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766C40" w:rsidRPr="00E336C2" w:rsidRDefault="00766C40" w:rsidP="00E336C2">
      <w:pPr>
        <w:pStyle w:val="aff3"/>
      </w:pPr>
      <w:bookmarkStart w:id="0" w:name="_Toc195160780"/>
      <w:bookmarkStart w:id="1" w:name="_Toc194752716"/>
      <w:bookmarkStart w:id="2" w:name="_Toc194696108"/>
      <w:bookmarkStart w:id="3" w:name="_Toc185182373"/>
      <w:bookmarkStart w:id="4" w:name="_Toc185080563"/>
      <w:bookmarkStart w:id="5" w:name="_Toc185080527"/>
      <w:bookmarkStart w:id="6" w:name="_Toc185080486"/>
      <w:r w:rsidRPr="00E336C2">
        <w:t>МЕЖДУНАРОДНЫЙ</w:t>
      </w:r>
      <w:r w:rsidR="00E336C2" w:rsidRPr="00E336C2">
        <w:t xml:space="preserve"> </w:t>
      </w:r>
      <w:r w:rsidRPr="00E336C2">
        <w:t>БАНКОВСКИЙ</w:t>
      </w:r>
      <w:r w:rsidR="00E336C2" w:rsidRPr="00E336C2">
        <w:t xml:space="preserve"> </w:t>
      </w:r>
      <w:r w:rsidRPr="00E336C2">
        <w:t>ИНСТИТУТ</w:t>
      </w:r>
      <w:bookmarkEnd w:id="0"/>
      <w:bookmarkEnd w:id="1"/>
      <w:bookmarkEnd w:id="2"/>
      <w:bookmarkEnd w:id="3"/>
      <w:bookmarkEnd w:id="4"/>
      <w:bookmarkEnd w:id="5"/>
      <w:bookmarkEnd w:id="6"/>
    </w:p>
    <w:p w:rsidR="00E336C2" w:rsidRPr="00E336C2" w:rsidRDefault="00766C40" w:rsidP="00E336C2">
      <w:pPr>
        <w:pStyle w:val="aff3"/>
      </w:pPr>
      <w:r w:rsidRPr="00E336C2">
        <w:t>КАФЕДРА</w:t>
      </w:r>
      <w:r w:rsidR="00E336C2" w:rsidRPr="00E336C2">
        <w:t xml:space="preserve"> </w:t>
      </w:r>
      <w:r w:rsidRPr="00E336C2">
        <w:t>БАНКОВСКОГО</w:t>
      </w:r>
      <w:r w:rsidR="00E336C2" w:rsidRPr="00E336C2">
        <w:t xml:space="preserve"> </w:t>
      </w:r>
      <w:r w:rsidRPr="00E336C2">
        <w:t>ДЕЛА</w:t>
      </w:r>
    </w:p>
    <w:p w:rsidR="00E336C2" w:rsidRPr="00E336C2" w:rsidRDefault="00E336C2" w:rsidP="00E336C2">
      <w:pPr>
        <w:pStyle w:val="aff3"/>
      </w:pPr>
    </w:p>
    <w:p w:rsidR="00E336C2" w:rsidRPr="00E336C2" w:rsidRDefault="00E336C2" w:rsidP="00E336C2">
      <w:pPr>
        <w:pStyle w:val="aff3"/>
      </w:pPr>
    </w:p>
    <w:p w:rsidR="00E336C2" w:rsidRPr="00E336C2" w:rsidRDefault="00E336C2" w:rsidP="00E336C2">
      <w:pPr>
        <w:pStyle w:val="aff3"/>
      </w:pPr>
    </w:p>
    <w:p w:rsidR="00E336C2" w:rsidRPr="00E336C2" w:rsidRDefault="00E336C2" w:rsidP="00E336C2">
      <w:pPr>
        <w:pStyle w:val="aff3"/>
      </w:pPr>
    </w:p>
    <w:p w:rsidR="00E336C2" w:rsidRPr="00E336C2" w:rsidRDefault="00E336C2" w:rsidP="00E336C2">
      <w:pPr>
        <w:pStyle w:val="aff3"/>
      </w:pPr>
    </w:p>
    <w:p w:rsidR="00E336C2" w:rsidRPr="00E336C2" w:rsidRDefault="00E336C2" w:rsidP="00E336C2">
      <w:pPr>
        <w:pStyle w:val="aff3"/>
      </w:pPr>
    </w:p>
    <w:p w:rsidR="00E336C2" w:rsidRPr="00E336C2" w:rsidRDefault="00E336C2" w:rsidP="00E336C2">
      <w:pPr>
        <w:pStyle w:val="aff3"/>
      </w:pPr>
    </w:p>
    <w:p w:rsidR="00E336C2" w:rsidRPr="00E336C2" w:rsidRDefault="00E336C2" w:rsidP="00E336C2">
      <w:pPr>
        <w:pStyle w:val="aff3"/>
      </w:pPr>
    </w:p>
    <w:p w:rsidR="00E336C2" w:rsidRPr="00E336C2" w:rsidRDefault="00766C40" w:rsidP="00E336C2">
      <w:pPr>
        <w:pStyle w:val="aff3"/>
      </w:pPr>
      <w:r w:rsidRPr="00E336C2">
        <w:t>Курсовая</w:t>
      </w:r>
      <w:r w:rsidR="00E336C2" w:rsidRPr="00E336C2">
        <w:t xml:space="preserve"> </w:t>
      </w:r>
      <w:r w:rsidRPr="00E336C2">
        <w:t>работа</w:t>
      </w:r>
    </w:p>
    <w:p w:rsidR="00E336C2" w:rsidRPr="00E336C2" w:rsidRDefault="00766C40" w:rsidP="00E336C2">
      <w:pPr>
        <w:pStyle w:val="aff3"/>
      </w:pPr>
      <w:r w:rsidRPr="00E336C2">
        <w:t>на</w:t>
      </w:r>
      <w:r w:rsidR="00E336C2" w:rsidRPr="00E336C2">
        <w:t xml:space="preserve"> </w:t>
      </w:r>
      <w:r w:rsidRPr="00E336C2">
        <w:t>тему</w:t>
      </w:r>
    </w:p>
    <w:p w:rsidR="00E336C2" w:rsidRPr="00E336C2" w:rsidRDefault="00766C40" w:rsidP="00E336C2">
      <w:pPr>
        <w:pStyle w:val="aff3"/>
        <w:rPr>
          <w:szCs w:val="36"/>
        </w:rPr>
      </w:pPr>
      <w:r w:rsidRPr="00E336C2">
        <w:rPr>
          <w:szCs w:val="36"/>
        </w:rPr>
        <w:t>Ипотечное</w:t>
      </w:r>
      <w:r w:rsidR="00E336C2" w:rsidRPr="00E336C2">
        <w:rPr>
          <w:szCs w:val="36"/>
        </w:rPr>
        <w:t xml:space="preserve"> </w:t>
      </w:r>
      <w:r w:rsidRPr="00E336C2">
        <w:rPr>
          <w:szCs w:val="36"/>
        </w:rPr>
        <w:t>кредитование</w:t>
      </w:r>
      <w:r w:rsidR="00E336C2" w:rsidRPr="00E336C2">
        <w:rPr>
          <w:szCs w:val="36"/>
        </w:rPr>
        <w:t xml:space="preserve"> </w:t>
      </w:r>
      <w:r w:rsidRPr="00E336C2">
        <w:rPr>
          <w:szCs w:val="36"/>
        </w:rPr>
        <w:t>в</w:t>
      </w:r>
      <w:r w:rsidR="00E336C2" w:rsidRPr="00E336C2">
        <w:rPr>
          <w:szCs w:val="36"/>
        </w:rPr>
        <w:t xml:space="preserve"> </w:t>
      </w:r>
      <w:r w:rsidRPr="00E336C2">
        <w:rPr>
          <w:szCs w:val="36"/>
        </w:rPr>
        <w:t>России</w:t>
      </w:r>
      <w:r w:rsidR="00E336C2" w:rsidRPr="00E336C2">
        <w:rPr>
          <w:szCs w:val="36"/>
        </w:rPr>
        <w:t xml:space="preserve">: </w:t>
      </w:r>
      <w:r w:rsidRPr="00E336C2">
        <w:rPr>
          <w:szCs w:val="36"/>
        </w:rPr>
        <w:t>прошлое</w:t>
      </w:r>
      <w:r w:rsidR="00E336C2" w:rsidRPr="00E336C2">
        <w:rPr>
          <w:szCs w:val="36"/>
        </w:rPr>
        <w:t xml:space="preserve"> </w:t>
      </w:r>
      <w:r w:rsidRPr="00E336C2">
        <w:rPr>
          <w:szCs w:val="36"/>
        </w:rPr>
        <w:t>и</w:t>
      </w:r>
      <w:r w:rsidR="00E336C2" w:rsidRPr="00E336C2">
        <w:rPr>
          <w:szCs w:val="36"/>
        </w:rPr>
        <w:t xml:space="preserve"> </w:t>
      </w:r>
      <w:r w:rsidRPr="00E336C2">
        <w:rPr>
          <w:szCs w:val="36"/>
        </w:rPr>
        <w:t>настоящее</w:t>
      </w:r>
    </w:p>
    <w:p w:rsidR="00E336C2" w:rsidRPr="00E336C2" w:rsidRDefault="00E336C2" w:rsidP="00E336C2">
      <w:pPr>
        <w:pStyle w:val="aff3"/>
        <w:rPr>
          <w:szCs w:val="36"/>
        </w:rPr>
      </w:pPr>
    </w:p>
    <w:p w:rsidR="00E336C2" w:rsidRPr="00E336C2" w:rsidRDefault="00E336C2" w:rsidP="00E336C2">
      <w:pPr>
        <w:pStyle w:val="aff3"/>
        <w:rPr>
          <w:szCs w:val="36"/>
        </w:rPr>
      </w:pPr>
    </w:p>
    <w:p w:rsidR="00E336C2" w:rsidRPr="00E336C2" w:rsidRDefault="00E336C2" w:rsidP="00E336C2">
      <w:pPr>
        <w:pStyle w:val="aff3"/>
        <w:rPr>
          <w:szCs w:val="36"/>
        </w:rPr>
      </w:pPr>
    </w:p>
    <w:p w:rsidR="00E336C2" w:rsidRPr="00E336C2" w:rsidRDefault="00E336C2" w:rsidP="00E336C2">
      <w:pPr>
        <w:pStyle w:val="aff3"/>
        <w:rPr>
          <w:szCs w:val="36"/>
        </w:rPr>
      </w:pPr>
    </w:p>
    <w:p w:rsidR="00E336C2" w:rsidRPr="00E336C2" w:rsidRDefault="00E336C2" w:rsidP="00E336C2">
      <w:pPr>
        <w:pStyle w:val="aff3"/>
        <w:rPr>
          <w:szCs w:val="36"/>
        </w:rPr>
      </w:pPr>
    </w:p>
    <w:p w:rsidR="00E336C2" w:rsidRPr="00E336C2" w:rsidRDefault="00766C40" w:rsidP="00E336C2">
      <w:pPr>
        <w:pStyle w:val="aff3"/>
        <w:jc w:val="left"/>
      </w:pPr>
      <w:r w:rsidRPr="00E336C2">
        <w:t>Выполнил</w:t>
      </w:r>
      <w:r w:rsidR="00E336C2" w:rsidRPr="00E336C2">
        <w:t xml:space="preserve"> </w:t>
      </w:r>
      <w:r w:rsidRPr="00E336C2">
        <w:t>студент</w:t>
      </w:r>
      <w:r w:rsidR="00E336C2" w:rsidRPr="00E336C2">
        <w:t xml:space="preserve"> </w:t>
      </w:r>
      <w:r w:rsidRPr="00E336C2">
        <w:t>4</w:t>
      </w:r>
      <w:r w:rsidR="00E336C2" w:rsidRPr="00E336C2">
        <w:t xml:space="preserve"> </w:t>
      </w:r>
      <w:r w:rsidRPr="00E336C2">
        <w:t>курса,</w:t>
      </w:r>
    </w:p>
    <w:p w:rsidR="00E336C2" w:rsidRPr="00E336C2" w:rsidRDefault="00766C40" w:rsidP="00E336C2">
      <w:pPr>
        <w:pStyle w:val="aff3"/>
        <w:jc w:val="left"/>
      </w:pPr>
      <w:r w:rsidRPr="00E336C2">
        <w:t>группы</w:t>
      </w:r>
      <w:r w:rsidR="00E336C2" w:rsidRPr="00E336C2">
        <w:t xml:space="preserve"> </w:t>
      </w:r>
      <w:r w:rsidRPr="00E336C2">
        <w:t>171</w:t>
      </w:r>
      <w:r w:rsidR="00E336C2" w:rsidRPr="00E336C2">
        <w:t>:</w:t>
      </w:r>
    </w:p>
    <w:p w:rsidR="00E336C2" w:rsidRPr="00E336C2" w:rsidRDefault="00766C40" w:rsidP="00E336C2">
      <w:pPr>
        <w:pStyle w:val="aff3"/>
        <w:jc w:val="left"/>
      </w:pPr>
      <w:r w:rsidRPr="00E336C2">
        <w:t>Сергей</w:t>
      </w:r>
      <w:r w:rsidR="00E336C2" w:rsidRPr="00E336C2">
        <w:t xml:space="preserve"> </w:t>
      </w:r>
      <w:r w:rsidRPr="00E336C2">
        <w:t>Григорьев</w:t>
      </w:r>
    </w:p>
    <w:p w:rsidR="00E336C2" w:rsidRPr="00E336C2" w:rsidRDefault="00766C40" w:rsidP="00E336C2">
      <w:pPr>
        <w:pStyle w:val="aff3"/>
        <w:jc w:val="left"/>
      </w:pPr>
      <w:r w:rsidRPr="00E336C2">
        <w:t>Научный</w:t>
      </w:r>
      <w:r w:rsidR="00E336C2" w:rsidRPr="00E336C2">
        <w:t xml:space="preserve"> </w:t>
      </w:r>
      <w:r w:rsidRPr="00E336C2">
        <w:t>руководитель</w:t>
      </w:r>
      <w:r w:rsidR="00E336C2" w:rsidRPr="00E336C2">
        <w:t>:</w:t>
      </w:r>
    </w:p>
    <w:p w:rsidR="00E336C2" w:rsidRPr="00E336C2" w:rsidRDefault="00766C40" w:rsidP="00E336C2">
      <w:pPr>
        <w:pStyle w:val="aff3"/>
        <w:jc w:val="left"/>
      </w:pPr>
      <w:r w:rsidRPr="00E336C2">
        <w:t>Д</w:t>
      </w:r>
      <w:r w:rsidR="00E336C2" w:rsidRPr="00E336C2">
        <w:t xml:space="preserve">. </w:t>
      </w:r>
      <w:r w:rsidRPr="00E336C2">
        <w:t>э</w:t>
      </w:r>
      <w:r w:rsidR="00E336C2" w:rsidRPr="00E336C2">
        <w:t xml:space="preserve">. </w:t>
      </w:r>
      <w:r w:rsidRPr="00E336C2">
        <w:t>н</w:t>
      </w:r>
      <w:r w:rsidR="00E336C2" w:rsidRPr="00E336C2">
        <w:t xml:space="preserve">. </w:t>
      </w:r>
      <w:r w:rsidR="000B488C" w:rsidRPr="00E336C2">
        <w:t>профессор</w:t>
      </w:r>
      <w:r w:rsidR="00E336C2" w:rsidRPr="00E336C2">
        <w:t xml:space="preserve"> </w:t>
      </w:r>
      <w:r w:rsidRPr="00E336C2">
        <w:t>Попова</w:t>
      </w:r>
      <w:r w:rsidR="00E336C2" w:rsidRPr="00E336C2">
        <w:t xml:space="preserve"> </w:t>
      </w:r>
      <w:r w:rsidRPr="00E336C2">
        <w:t>Е</w:t>
      </w:r>
      <w:r w:rsidR="00434BC6">
        <w:t>.</w:t>
      </w:r>
      <w:r w:rsidRPr="00E336C2">
        <w:t>М</w:t>
      </w:r>
      <w:r w:rsidR="00E336C2" w:rsidRPr="00E336C2">
        <w:t>.</w:t>
      </w:r>
    </w:p>
    <w:p w:rsidR="00E336C2" w:rsidRPr="00E336C2" w:rsidRDefault="00E336C2" w:rsidP="00E336C2">
      <w:pPr>
        <w:pStyle w:val="aff3"/>
      </w:pPr>
    </w:p>
    <w:p w:rsidR="00E336C2" w:rsidRPr="00E336C2" w:rsidRDefault="00E336C2" w:rsidP="00E336C2">
      <w:pPr>
        <w:pStyle w:val="aff3"/>
      </w:pPr>
    </w:p>
    <w:p w:rsidR="00E336C2" w:rsidRPr="00E336C2" w:rsidRDefault="00E336C2" w:rsidP="00E336C2">
      <w:pPr>
        <w:pStyle w:val="aff3"/>
      </w:pPr>
    </w:p>
    <w:p w:rsidR="00E336C2" w:rsidRPr="00E336C2" w:rsidRDefault="00E336C2" w:rsidP="00E336C2">
      <w:pPr>
        <w:pStyle w:val="aff3"/>
      </w:pPr>
    </w:p>
    <w:p w:rsidR="00E336C2" w:rsidRPr="00E336C2" w:rsidRDefault="00E336C2" w:rsidP="00E336C2">
      <w:pPr>
        <w:pStyle w:val="aff3"/>
      </w:pPr>
    </w:p>
    <w:p w:rsidR="00E336C2" w:rsidRPr="00E336C2" w:rsidRDefault="00E336C2" w:rsidP="00E336C2">
      <w:pPr>
        <w:pStyle w:val="aff3"/>
      </w:pPr>
    </w:p>
    <w:p w:rsidR="00766C40" w:rsidRPr="00E336C2" w:rsidRDefault="00766C40" w:rsidP="00E336C2">
      <w:pPr>
        <w:pStyle w:val="aff3"/>
      </w:pPr>
      <w:r w:rsidRPr="00E336C2">
        <w:t>Санкт-Петербург</w:t>
      </w:r>
      <w:r w:rsidR="00E336C2" w:rsidRPr="00E336C2">
        <w:t xml:space="preserve"> </w:t>
      </w:r>
      <w:r w:rsidRPr="00E336C2">
        <w:t>2010г</w:t>
      </w:r>
    </w:p>
    <w:p w:rsidR="00766C40" w:rsidRPr="00E336C2" w:rsidRDefault="00E336C2" w:rsidP="00E336C2">
      <w:pPr>
        <w:pStyle w:val="afc"/>
      </w:pPr>
      <w:r w:rsidRPr="00E336C2">
        <w:br w:type="page"/>
      </w:r>
      <w:r w:rsidR="006B1ADD" w:rsidRPr="00E336C2">
        <w:t>Содержание</w:t>
      </w:r>
    </w:p>
    <w:p w:rsidR="00E336C2" w:rsidRPr="00E336C2" w:rsidRDefault="00E336C2" w:rsidP="00E336C2">
      <w:pPr>
        <w:pStyle w:val="afc"/>
      </w:pPr>
    </w:p>
    <w:p w:rsidR="00434BC6" w:rsidRDefault="00434BC6">
      <w:pPr>
        <w:pStyle w:val="12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4D7379">
        <w:rPr>
          <w:rStyle w:val="af"/>
          <w:noProof/>
        </w:rPr>
        <w:t>Введение</w:t>
      </w:r>
    </w:p>
    <w:p w:rsidR="00434BC6" w:rsidRDefault="00434BC6">
      <w:pPr>
        <w:pStyle w:val="12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4D7379">
        <w:rPr>
          <w:rStyle w:val="af"/>
          <w:noProof/>
        </w:rPr>
        <w:t>1. Становление ипотечного кредитования в России</w:t>
      </w:r>
    </w:p>
    <w:p w:rsidR="00434BC6" w:rsidRDefault="00434BC6">
      <w:pPr>
        <w:pStyle w:val="12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4D7379">
        <w:rPr>
          <w:rStyle w:val="af"/>
          <w:noProof/>
        </w:rPr>
        <w:t>1.1 Исторический аспект развития ипотечного кредитования</w:t>
      </w:r>
    </w:p>
    <w:p w:rsidR="00434BC6" w:rsidRDefault="00434BC6">
      <w:pPr>
        <w:pStyle w:val="12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4D7379">
        <w:rPr>
          <w:rStyle w:val="af"/>
          <w:noProof/>
        </w:rPr>
        <w:t>1.2 Ипотека в России в 90-е годы XX века</w:t>
      </w:r>
    </w:p>
    <w:p w:rsidR="00434BC6" w:rsidRDefault="00434BC6">
      <w:pPr>
        <w:pStyle w:val="12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4D7379">
        <w:rPr>
          <w:rStyle w:val="af"/>
          <w:noProof/>
        </w:rPr>
        <w:t>2. Ипотечное кредитование сегодня</w:t>
      </w:r>
    </w:p>
    <w:p w:rsidR="00434BC6" w:rsidRDefault="00434BC6">
      <w:pPr>
        <w:pStyle w:val="12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4D7379">
        <w:rPr>
          <w:rStyle w:val="af"/>
          <w:noProof/>
        </w:rPr>
        <w:t>2.1 Что такое "Ипотека" в наше время</w:t>
      </w:r>
    </w:p>
    <w:p w:rsidR="00434BC6" w:rsidRDefault="00434BC6">
      <w:pPr>
        <w:pStyle w:val="12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4D7379">
        <w:rPr>
          <w:rStyle w:val="af"/>
          <w:noProof/>
        </w:rPr>
        <w:t>2.2 Ипотечное кредитование в период кризиса 2008 - 2010гг.</w:t>
      </w:r>
    </w:p>
    <w:p w:rsidR="00434BC6" w:rsidRDefault="00434BC6">
      <w:pPr>
        <w:pStyle w:val="12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4D7379">
        <w:rPr>
          <w:rStyle w:val="af"/>
          <w:noProof/>
        </w:rPr>
        <w:t>2.3 Проблемы ипотечного кредитования в России</w:t>
      </w:r>
    </w:p>
    <w:p w:rsidR="00434BC6" w:rsidRDefault="00434BC6">
      <w:pPr>
        <w:pStyle w:val="12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4D7379">
        <w:rPr>
          <w:rStyle w:val="af"/>
          <w:noProof/>
        </w:rPr>
        <w:t>2.4 Причины препятствующие развитию ипотечного кредитования</w:t>
      </w:r>
    </w:p>
    <w:p w:rsidR="00434BC6" w:rsidRDefault="00434BC6">
      <w:pPr>
        <w:pStyle w:val="12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4D7379">
        <w:rPr>
          <w:rStyle w:val="af"/>
          <w:noProof/>
        </w:rPr>
        <w:t>Заключение</w:t>
      </w:r>
    </w:p>
    <w:p w:rsidR="00434BC6" w:rsidRDefault="00434BC6">
      <w:pPr>
        <w:pStyle w:val="12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4D7379">
        <w:rPr>
          <w:rStyle w:val="af"/>
          <w:noProof/>
        </w:rPr>
        <w:t>Список литературы</w:t>
      </w:r>
    </w:p>
    <w:p w:rsidR="00434BC6" w:rsidRDefault="00434BC6">
      <w:pPr>
        <w:pStyle w:val="12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4D7379">
        <w:rPr>
          <w:rStyle w:val="af"/>
          <w:noProof/>
        </w:rPr>
        <w:t>Приложение</w:t>
      </w:r>
    </w:p>
    <w:p w:rsidR="00C16542" w:rsidRDefault="00C16542" w:rsidP="00E336C2">
      <w:pPr>
        <w:pStyle w:val="12"/>
        <w:tabs>
          <w:tab w:val="right" w:leader="dot" w:pos="9345"/>
        </w:tabs>
        <w:rPr>
          <w:b/>
          <w:i/>
          <w:lang w:eastAsia="ru-RU"/>
        </w:rPr>
      </w:pPr>
    </w:p>
    <w:p w:rsidR="00E336C2" w:rsidRPr="00E336C2" w:rsidRDefault="00E336C2" w:rsidP="00434BC6">
      <w:pPr>
        <w:pStyle w:val="1"/>
      </w:pPr>
      <w:r w:rsidRPr="00E336C2">
        <w:br w:type="page"/>
      </w:r>
      <w:bookmarkStart w:id="7" w:name="_Toc289004349"/>
      <w:r w:rsidR="006B1ADD" w:rsidRPr="00E336C2">
        <w:t>Введение</w:t>
      </w:r>
      <w:bookmarkEnd w:id="7"/>
    </w:p>
    <w:p w:rsidR="00E336C2" w:rsidRPr="00E336C2" w:rsidRDefault="00E336C2" w:rsidP="00E336C2">
      <w:pPr>
        <w:rPr>
          <w:lang w:eastAsia="en-US"/>
        </w:rPr>
      </w:pPr>
    </w:p>
    <w:p w:rsidR="00E336C2" w:rsidRPr="00E336C2" w:rsidRDefault="00CD5EF6" w:rsidP="00E336C2">
      <w:pPr>
        <w:pStyle w:val="a7"/>
        <w:widowControl/>
        <w:tabs>
          <w:tab w:val="left" w:pos="726"/>
        </w:tabs>
      </w:pPr>
      <w:r w:rsidRPr="00E336C2">
        <w:t>Развитие</w:t>
      </w:r>
      <w:r w:rsidR="00E336C2" w:rsidRPr="00E336C2">
        <w:t xml:space="preserve"> </w:t>
      </w:r>
      <w:r w:rsidRPr="00E336C2">
        <w:t>рыночных</w:t>
      </w:r>
      <w:r w:rsidR="00E336C2" w:rsidRPr="00E336C2">
        <w:t xml:space="preserve"> </w:t>
      </w:r>
      <w:r w:rsidRPr="00E336C2">
        <w:t>отношений</w:t>
      </w:r>
      <w:r w:rsidR="00E336C2" w:rsidRPr="00E336C2">
        <w:t xml:space="preserve"> </w:t>
      </w:r>
      <w:r w:rsidRPr="00E336C2">
        <w:t>в</w:t>
      </w:r>
      <w:r w:rsidR="00E336C2" w:rsidRPr="00E336C2">
        <w:t xml:space="preserve"> </w:t>
      </w:r>
      <w:r w:rsidRPr="00E336C2">
        <w:t>России</w:t>
      </w:r>
      <w:r w:rsidR="00E336C2" w:rsidRPr="00E336C2">
        <w:t xml:space="preserve"> </w:t>
      </w:r>
      <w:r w:rsidRPr="00E336C2">
        <w:t>в</w:t>
      </w:r>
      <w:r w:rsidR="00E336C2" w:rsidRPr="00E336C2">
        <w:t xml:space="preserve"> </w:t>
      </w:r>
      <w:r w:rsidRPr="00E336C2">
        <w:t>последние</w:t>
      </w:r>
      <w:r w:rsidR="00E336C2" w:rsidRPr="00E336C2">
        <w:t xml:space="preserve"> </w:t>
      </w:r>
      <w:r w:rsidRPr="00E336C2">
        <w:t>годы</w:t>
      </w:r>
      <w:r w:rsidR="00E336C2" w:rsidRPr="00E336C2">
        <w:t xml:space="preserve"> </w:t>
      </w:r>
      <w:r w:rsidRPr="00E336C2">
        <w:t>привело</w:t>
      </w:r>
      <w:r w:rsidR="00E336C2" w:rsidRPr="00E336C2">
        <w:t xml:space="preserve"> </w:t>
      </w:r>
      <w:r w:rsidRPr="00E336C2">
        <w:t>к</w:t>
      </w:r>
      <w:r w:rsidR="00E336C2" w:rsidRPr="00E336C2">
        <w:t xml:space="preserve"> </w:t>
      </w:r>
      <w:r w:rsidRPr="00E336C2">
        <w:t>обращению</w:t>
      </w:r>
      <w:r w:rsidR="00E336C2" w:rsidRPr="00E336C2">
        <w:t xml:space="preserve"> </w:t>
      </w:r>
      <w:r w:rsidRPr="00E336C2">
        <w:t>к</w:t>
      </w:r>
      <w:r w:rsidR="00E336C2" w:rsidRPr="00E336C2">
        <w:t xml:space="preserve"> </w:t>
      </w:r>
      <w:r w:rsidRPr="00E336C2">
        <w:t>тем</w:t>
      </w:r>
      <w:r w:rsidR="00E336C2" w:rsidRPr="00E336C2">
        <w:t xml:space="preserve"> </w:t>
      </w:r>
      <w:r w:rsidRPr="00E336C2">
        <w:t>правовым</w:t>
      </w:r>
      <w:r w:rsidR="00E336C2" w:rsidRPr="00E336C2">
        <w:t xml:space="preserve"> </w:t>
      </w:r>
      <w:r w:rsidRPr="00E336C2">
        <w:t>институтам,</w:t>
      </w:r>
      <w:r w:rsidR="00E336C2" w:rsidRPr="00E336C2">
        <w:t xml:space="preserve"> </w:t>
      </w:r>
      <w:r w:rsidRPr="00E336C2">
        <w:t>которые</w:t>
      </w:r>
      <w:r w:rsidR="00E336C2" w:rsidRPr="00E336C2">
        <w:t xml:space="preserve"> </w:t>
      </w:r>
      <w:r w:rsidRPr="00E336C2">
        <w:t>обеспечивают</w:t>
      </w:r>
      <w:r w:rsidR="00E336C2" w:rsidRPr="00E336C2">
        <w:t xml:space="preserve"> </w:t>
      </w:r>
      <w:r w:rsidRPr="00E336C2">
        <w:t>их</w:t>
      </w:r>
      <w:r w:rsidR="00E336C2" w:rsidRPr="00E336C2">
        <w:t xml:space="preserve"> </w:t>
      </w:r>
      <w:r w:rsidRPr="00E336C2">
        <w:t>функционирование</w:t>
      </w:r>
      <w:r w:rsidR="00E336C2" w:rsidRPr="00E336C2">
        <w:t xml:space="preserve">. </w:t>
      </w:r>
      <w:r w:rsidRPr="00E336C2">
        <w:t>Одним</w:t>
      </w:r>
      <w:r w:rsidR="00E336C2" w:rsidRPr="00E336C2">
        <w:t xml:space="preserve"> </w:t>
      </w:r>
      <w:r w:rsidRPr="00E336C2">
        <w:t>из</w:t>
      </w:r>
      <w:r w:rsidR="00E336C2" w:rsidRPr="00E336C2">
        <w:t xml:space="preserve"> </w:t>
      </w:r>
      <w:r w:rsidRPr="00E336C2">
        <w:t>таких</w:t>
      </w:r>
      <w:r w:rsidR="00E336C2" w:rsidRPr="00E336C2">
        <w:t xml:space="preserve"> </w:t>
      </w:r>
      <w:r w:rsidRPr="00E336C2">
        <w:t>институтов</w:t>
      </w:r>
      <w:r w:rsidR="00E336C2" w:rsidRPr="00E336C2">
        <w:t xml:space="preserve"> </w:t>
      </w:r>
      <w:r w:rsidRPr="00E336C2">
        <w:t>является</w:t>
      </w:r>
      <w:r w:rsidR="00E336C2" w:rsidRPr="00E336C2">
        <w:t xml:space="preserve"> </w:t>
      </w:r>
      <w:r w:rsidRPr="00E336C2">
        <w:t>ипотека</w:t>
      </w:r>
      <w:r w:rsidR="00E336C2" w:rsidRPr="00E336C2">
        <w:t>.</w:t>
      </w:r>
    </w:p>
    <w:p w:rsidR="00E336C2" w:rsidRPr="00E336C2" w:rsidRDefault="00CD5EF6" w:rsidP="00E336C2">
      <w:pPr>
        <w:pStyle w:val="a7"/>
        <w:widowControl/>
        <w:tabs>
          <w:tab w:val="left" w:pos="726"/>
        </w:tabs>
      </w:pPr>
      <w:r w:rsidRPr="00E336C2">
        <w:t>Интерес</w:t>
      </w:r>
      <w:r w:rsidR="00E336C2" w:rsidRPr="00E336C2">
        <w:t xml:space="preserve"> </w:t>
      </w:r>
      <w:r w:rsidRPr="00E336C2">
        <w:t>к</w:t>
      </w:r>
      <w:r w:rsidR="00E336C2" w:rsidRPr="00E336C2">
        <w:t xml:space="preserve"> </w:t>
      </w:r>
      <w:r w:rsidRPr="00E336C2">
        <w:t>этой</w:t>
      </w:r>
      <w:r w:rsidR="00E336C2" w:rsidRPr="00E336C2">
        <w:t xml:space="preserve"> </w:t>
      </w:r>
      <w:r w:rsidRPr="00E336C2">
        <w:t>проблеме</w:t>
      </w:r>
      <w:r w:rsidR="00E336C2" w:rsidRPr="00E336C2">
        <w:t xml:space="preserve"> </w:t>
      </w:r>
      <w:r w:rsidRPr="00E336C2">
        <w:t>обусловлен</w:t>
      </w:r>
      <w:r w:rsidR="00E336C2" w:rsidRPr="00E336C2">
        <w:t xml:space="preserve"> </w:t>
      </w:r>
      <w:r w:rsidRPr="00E336C2">
        <w:t>как</w:t>
      </w:r>
      <w:r w:rsidR="00E336C2" w:rsidRPr="00E336C2">
        <w:t xml:space="preserve"> </w:t>
      </w:r>
      <w:r w:rsidRPr="00E336C2">
        <w:t>относительной</w:t>
      </w:r>
      <w:r w:rsidR="00E336C2" w:rsidRPr="00E336C2">
        <w:t xml:space="preserve"> </w:t>
      </w:r>
      <w:r w:rsidRPr="00E336C2">
        <w:t>новизной</w:t>
      </w:r>
      <w:r w:rsidR="00E336C2" w:rsidRPr="00E336C2">
        <w:t xml:space="preserve"> </w:t>
      </w:r>
      <w:r w:rsidRPr="00E336C2">
        <w:t>института</w:t>
      </w:r>
      <w:r w:rsidR="00E336C2" w:rsidRPr="00E336C2">
        <w:t xml:space="preserve"> </w:t>
      </w:r>
      <w:r w:rsidRPr="00E336C2">
        <w:t>ипотеки</w:t>
      </w:r>
      <w:r w:rsidR="00E336C2" w:rsidRPr="00E336C2">
        <w:t xml:space="preserve"> </w:t>
      </w:r>
      <w:r w:rsidRPr="00E336C2">
        <w:t>для</w:t>
      </w:r>
      <w:r w:rsidR="00E336C2" w:rsidRPr="00E336C2">
        <w:t xml:space="preserve"> </w:t>
      </w:r>
      <w:r w:rsidRPr="00E336C2">
        <w:t>правоотношений,</w:t>
      </w:r>
      <w:r w:rsidR="00E336C2" w:rsidRPr="00E336C2">
        <w:t xml:space="preserve"> </w:t>
      </w:r>
      <w:r w:rsidRPr="00E336C2">
        <w:t>возникающих</w:t>
      </w:r>
      <w:r w:rsidR="00E336C2" w:rsidRPr="00E336C2">
        <w:t xml:space="preserve"> </w:t>
      </w:r>
      <w:r w:rsidRPr="00E336C2">
        <w:t>в</w:t>
      </w:r>
      <w:r w:rsidR="00E336C2" w:rsidRPr="00E336C2">
        <w:t xml:space="preserve"> </w:t>
      </w:r>
      <w:r w:rsidRPr="00E336C2">
        <w:t>России</w:t>
      </w:r>
      <w:r w:rsidR="00E336C2" w:rsidRPr="00E336C2">
        <w:t xml:space="preserve"> </w:t>
      </w:r>
      <w:r w:rsidRPr="00E336C2">
        <w:t>в</w:t>
      </w:r>
      <w:r w:rsidR="00E336C2" w:rsidRPr="00E336C2">
        <w:t xml:space="preserve"> </w:t>
      </w:r>
      <w:r w:rsidRPr="00E336C2">
        <w:t>сфере</w:t>
      </w:r>
      <w:r w:rsidR="00E336C2" w:rsidRPr="00E336C2">
        <w:t xml:space="preserve"> </w:t>
      </w:r>
      <w:r w:rsidRPr="00E336C2">
        <w:t>предпринимательства,</w:t>
      </w:r>
      <w:r w:rsidR="00E336C2" w:rsidRPr="00E336C2">
        <w:t xml:space="preserve"> </w:t>
      </w:r>
      <w:r w:rsidRPr="00E336C2">
        <w:t>так</w:t>
      </w:r>
      <w:r w:rsidR="00E336C2" w:rsidRPr="00E336C2">
        <w:t xml:space="preserve"> </w:t>
      </w:r>
      <w:r w:rsidRPr="00E336C2">
        <w:t>и</w:t>
      </w:r>
      <w:r w:rsidR="00E336C2" w:rsidRPr="00E336C2">
        <w:t xml:space="preserve"> </w:t>
      </w:r>
      <w:r w:rsidRPr="00E336C2">
        <w:t>многочисленными,</w:t>
      </w:r>
      <w:r w:rsidR="00E336C2" w:rsidRPr="00E336C2">
        <w:t xml:space="preserve"> </w:t>
      </w:r>
      <w:r w:rsidRPr="00E336C2">
        <w:t>но</w:t>
      </w:r>
      <w:r w:rsidR="00E336C2" w:rsidRPr="00E336C2">
        <w:t xml:space="preserve"> </w:t>
      </w:r>
      <w:r w:rsidRPr="00E336C2">
        <w:t>пока</w:t>
      </w:r>
      <w:r w:rsidR="00E336C2" w:rsidRPr="00E336C2">
        <w:t xml:space="preserve"> </w:t>
      </w:r>
      <w:r w:rsidRPr="00E336C2">
        <w:t>еще</w:t>
      </w:r>
      <w:r w:rsidR="00E336C2" w:rsidRPr="00E336C2">
        <w:t xml:space="preserve"> </w:t>
      </w:r>
      <w:r w:rsidRPr="00E336C2">
        <w:t>не</w:t>
      </w:r>
      <w:r w:rsidR="00E336C2" w:rsidRPr="00E336C2">
        <w:t xml:space="preserve"> </w:t>
      </w:r>
      <w:r w:rsidRPr="00E336C2">
        <w:t>разрешенными</w:t>
      </w:r>
      <w:r w:rsidR="00E336C2" w:rsidRPr="00E336C2">
        <w:t xml:space="preserve"> </w:t>
      </w:r>
      <w:r w:rsidRPr="00E336C2">
        <w:t>вопросами,</w:t>
      </w:r>
      <w:r w:rsidR="00E336C2" w:rsidRPr="00E336C2">
        <w:t xml:space="preserve"> </w:t>
      </w:r>
      <w:r w:rsidRPr="00E336C2">
        <w:t>теоретическими</w:t>
      </w:r>
      <w:r w:rsidR="00E336C2" w:rsidRPr="00E336C2">
        <w:t xml:space="preserve"> </w:t>
      </w:r>
      <w:r w:rsidRPr="00E336C2">
        <w:t>и</w:t>
      </w:r>
      <w:r w:rsidR="00E336C2" w:rsidRPr="00E336C2">
        <w:t xml:space="preserve"> </w:t>
      </w:r>
      <w:r w:rsidRPr="00E336C2">
        <w:t>практическими</w:t>
      </w:r>
      <w:r w:rsidR="00E336C2" w:rsidRPr="00E336C2">
        <w:t xml:space="preserve"> </w:t>
      </w:r>
      <w:r w:rsidRPr="00E336C2">
        <w:t>трудностями,</w:t>
      </w:r>
      <w:r w:rsidR="00E336C2" w:rsidRPr="00E336C2">
        <w:t xml:space="preserve"> </w:t>
      </w:r>
      <w:r w:rsidRPr="00E336C2">
        <w:t>которые</w:t>
      </w:r>
      <w:r w:rsidR="00E336C2" w:rsidRPr="00E336C2">
        <w:t xml:space="preserve"> </w:t>
      </w:r>
      <w:r w:rsidRPr="00E336C2">
        <w:t>возникают</w:t>
      </w:r>
      <w:r w:rsidR="00E336C2" w:rsidRPr="00E336C2">
        <w:t xml:space="preserve"> </w:t>
      </w:r>
      <w:r w:rsidRPr="00E336C2">
        <w:t>при</w:t>
      </w:r>
      <w:r w:rsidR="00E336C2" w:rsidRPr="00E336C2">
        <w:t xml:space="preserve"> </w:t>
      </w:r>
      <w:r w:rsidRPr="00E336C2">
        <w:t>реализации</w:t>
      </w:r>
      <w:r w:rsidR="00E336C2" w:rsidRPr="00E336C2">
        <w:t xml:space="preserve"> </w:t>
      </w:r>
      <w:r w:rsidRPr="00E336C2">
        <w:t>прав,</w:t>
      </w:r>
      <w:r w:rsidR="00E336C2" w:rsidRPr="00E336C2">
        <w:t xml:space="preserve"> </w:t>
      </w:r>
      <w:r w:rsidRPr="00E336C2">
        <w:t>вытекающих</w:t>
      </w:r>
      <w:r w:rsidR="00E336C2" w:rsidRPr="00E336C2">
        <w:t xml:space="preserve"> </w:t>
      </w:r>
      <w:r w:rsidRPr="00E336C2">
        <w:t>из</w:t>
      </w:r>
      <w:r w:rsidR="00E336C2" w:rsidRPr="00E336C2">
        <w:t xml:space="preserve"> </w:t>
      </w:r>
      <w:r w:rsidRPr="00E336C2">
        <w:t>залога</w:t>
      </w:r>
      <w:r w:rsidR="00E336C2" w:rsidRPr="00E336C2">
        <w:t>.</w:t>
      </w:r>
    </w:p>
    <w:p w:rsidR="00E336C2" w:rsidRPr="00E336C2" w:rsidRDefault="00CD5EF6" w:rsidP="00E336C2">
      <w:pPr>
        <w:pStyle w:val="a7"/>
        <w:widowControl/>
        <w:tabs>
          <w:tab w:val="left" w:pos="726"/>
        </w:tabs>
      </w:pPr>
      <w:r w:rsidRPr="00E336C2">
        <w:t>Институт</w:t>
      </w:r>
      <w:r w:rsidR="00E336C2" w:rsidRPr="00E336C2">
        <w:t xml:space="preserve"> </w:t>
      </w:r>
      <w:r w:rsidRPr="00E336C2">
        <w:t>ипотеки</w:t>
      </w:r>
      <w:r w:rsidR="00E336C2" w:rsidRPr="00E336C2">
        <w:t xml:space="preserve"> - </w:t>
      </w:r>
      <w:r w:rsidRPr="00E336C2">
        <w:t>неотъемлемая</w:t>
      </w:r>
      <w:r w:rsidR="00E336C2" w:rsidRPr="00E336C2">
        <w:t xml:space="preserve"> </w:t>
      </w:r>
      <w:r w:rsidRPr="00E336C2">
        <w:t>составная</w:t>
      </w:r>
      <w:r w:rsidR="00E336C2" w:rsidRPr="00E336C2">
        <w:t xml:space="preserve"> </w:t>
      </w:r>
      <w:r w:rsidRPr="00E336C2">
        <w:t>часть</w:t>
      </w:r>
      <w:r w:rsidR="00E336C2" w:rsidRPr="00E336C2">
        <w:t xml:space="preserve"> </w:t>
      </w:r>
      <w:r w:rsidRPr="00E336C2">
        <w:t>любой</w:t>
      </w:r>
      <w:r w:rsidR="00E336C2" w:rsidRPr="00E336C2">
        <w:t xml:space="preserve"> </w:t>
      </w:r>
      <w:r w:rsidRPr="00E336C2">
        <w:t>развитой</w:t>
      </w:r>
      <w:r w:rsidR="00E336C2" w:rsidRPr="00E336C2">
        <w:t xml:space="preserve"> </w:t>
      </w:r>
      <w:r w:rsidRPr="00E336C2">
        <w:t>системы</w:t>
      </w:r>
      <w:r w:rsidR="00E336C2" w:rsidRPr="00E336C2">
        <w:t xml:space="preserve"> </w:t>
      </w:r>
      <w:r w:rsidRPr="00E336C2">
        <w:t>частного</w:t>
      </w:r>
      <w:r w:rsidR="00E336C2" w:rsidRPr="00E336C2">
        <w:t xml:space="preserve"> </w:t>
      </w:r>
      <w:r w:rsidRPr="00E336C2">
        <w:t>права,</w:t>
      </w:r>
      <w:r w:rsidR="00E336C2" w:rsidRPr="00E336C2">
        <w:t xml:space="preserve"> </w:t>
      </w:r>
      <w:r w:rsidRPr="00E336C2">
        <w:t>начиная</w:t>
      </w:r>
      <w:r w:rsidR="00E336C2" w:rsidRPr="00E336C2">
        <w:t xml:space="preserve"> </w:t>
      </w:r>
      <w:r w:rsidRPr="00E336C2">
        <w:t>со</w:t>
      </w:r>
      <w:r w:rsidR="00E336C2" w:rsidRPr="00E336C2">
        <w:t xml:space="preserve"> </w:t>
      </w:r>
      <w:r w:rsidRPr="00E336C2">
        <w:t>времен</w:t>
      </w:r>
      <w:r w:rsidR="00E336C2" w:rsidRPr="00E336C2">
        <w:t xml:space="preserve"> </w:t>
      </w:r>
      <w:r w:rsidRPr="00E336C2">
        <w:t>Древней</w:t>
      </w:r>
      <w:r w:rsidR="00E336C2" w:rsidRPr="00E336C2">
        <w:t xml:space="preserve"> </w:t>
      </w:r>
      <w:r w:rsidRPr="00E336C2">
        <w:t>Греции</w:t>
      </w:r>
      <w:r w:rsidR="00E336C2" w:rsidRPr="00E336C2">
        <w:t xml:space="preserve"> </w:t>
      </w:r>
      <w:r w:rsidRPr="00E336C2">
        <w:t>и</w:t>
      </w:r>
      <w:r w:rsidR="00E336C2" w:rsidRPr="00E336C2">
        <w:t xml:space="preserve"> </w:t>
      </w:r>
      <w:r w:rsidRPr="00E336C2">
        <w:t>Древнего</w:t>
      </w:r>
      <w:r w:rsidR="00E336C2" w:rsidRPr="00E336C2">
        <w:t xml:space="preserve"> </w:t>
      </w:r>
      <w:r w:rsidRPr="00E336C2">
        <w:t>Рима</w:t>
      </w:r>
      <w:r w:rsidR="00E336C2" w:rsidRPr="00E336C2">
        <w:t xml:space="preserve">. </w:t>
      </w:r>
      <w:r w:rsidRPr="00E336C2">
        <w:t>Особенно</w:t>
      </w:r>
      <w:r w:rsidR="00E336C2" w:rsidRPr="00E336C2">
        <w:t xml:space="preserve"> </w:t>
      </w:r>
      <w:r w:rsidRPr="00E336C2">
        <w:t>же</w:t>
      </w:r>
      <w:r w:rsidR="00E336C2" w:rsidRPr="00E336C2">
        <w:t xml:space="preserve"> </w:t>
      </w:r>
      <w:r w:rsidRPr="00E336C2">
        <w:t>роль</w:t>
      </w:r>
      <w:r w:rsidR="00E336C2" w:rsidRPr="00E336C2">
        <w:t xml:space="preserve"> </w:t>
      </w:r>
      <w:r w:rsidRPr="00E336C2">
        <w:t>ипотеки</w:t>
      </w:r>
      <w:r w:rsidR="00E336C2" w:rsidRPr="00E336C2">
        <w:t xml:space="preserve"> </w:t>
      </w:r>
      <w:r w:rsidRPr="00E336C2">
        <w:t>возрастает</w:t>
      </w:r>
      <w:r w:rsidR="00E336C2" w:rsidRPr="00E336C2">
        <w:t xml:space="preserve"> </w:t>
      </w:r>
      <w:r w:rsidRPr="00E336C2">
        <w:t>тогда,</w:t>
      </w:r>
      <w:r w:rsidR="00E336C2" w:rsidRPr="00E336C2">
        <w:t xml:space="preserve"> </w:t>
      </w:r>
      <w:r w:rsidRPr="00E336C2">
        <w:t>когда</w:t>
      </w:r>
      <w:r w:rsidR="00E336C2" w:rsidRPr="00E336C2">
        <w:t xml:space="preserve"> </w:t>
      </w:r>
      <w:r w:rsidRPr="00E336C2">
        <w:t>состояние</w:t>
      </w:r>
      <w:r w:rsidR="00E336C2" w:rsidRPr="00E336C2">
        <w:t xml:space="preserve"> </w:t>
      </w:r>
      <w:r w:rsidRPr="00E336C2">
        <w:t>экономики</w:t>
      </w:r>
      <w:r w:rsidR="00E336C2" w:rsidRPr="00E336C2">
        <w:t xml:space="preserve"> </w:t>
      </w:r>
      <w:r w:rsidRPr="00E336C2">
        <w:t>является</w:t>
      </w:r>
      <w:r w:rsidR="00E336C2" w:rsidRPr="00E336C2">
        <w:t xml:space="preserve"> </w:t>
      </w:r>
      <w:r w:rsidRPr="00E336C2">
        <w:t>неудовлетворительным</w:t>
      </w:r>
      <w:r w:rsidR="00E336C2" w:rsidRPr="00E336C2">
        <w:t xml:space="preserve">. </w:t>
      </w:r>
      <w:r w:rsidRPr="00E336C2">
        <w:t>В</w:t>
      </w:r>
      <w:r w:rsidR="00E336C2" w:rsidRPr="00E336C2">
        <w:t xml:space="preserve"> </w:t>
      </w:r>
      <w:r w:rsidRPr="00E336C2">
        <w:t>этом</w:t>
      </w:r>
      <w:r w:rsidR="00E336C2" w:rsidRPr="00E336C2">
        <w:t xml:space="preserve"> </w:t>
      </w:r>
      <w:r w:rsidRPr="00E336C2">
        <w:t>случае</w:t>
      </w:r>
      <w:r w:rsidR="00E336C2" w:rsidRPr="00E336C2">
        <w:t xml:space="preserve"> </w:t>
      </w:r>
      <w:r w:rsidRPr="00E336C2">
        <w:t>продуманная</w:t>
      </w:r>
      <w:r w:rsidR="00E336C2" w:rsidRPr="00E336C2">
        <w:t xml:space="preserve"> </w:t>
      </w:r>
      <w:r w:rsidRPr="00E336C2">
        <w:t>и</w:t>
      </w:r>
      <w:r w:rsidR="00E336C2" w:rsidRPr="00E336C2">
        <w:t xml:space="preserve"> </w:t>
      </w:r>
      <w:r w:rsidRPr="00E336C2">
        <w:t>эффективная</w:t>
      </w:r>
      <w:r w:rsidR="00E336C2" w:rsidRPr="00E336C2">
        <w:t xml:space="preserve"> </w:t>
      </w:r>
      <w:r w:rsidRPr="00E336C2">
        <w:t>ипотечная</w:t>
      </w:r>
      <w:r w:rsidR="00E336C2" w:rsidRPr="00E336C2">
        <w:t xml:space="preserve"> </w:t>
      </w:r>
      <w:r w:rsidRPr="00E336C2">
        <w:t>система</w:t>
      </w:r>
      <w:r w:rsidR="00E336C2" w:rsidRPr="00E336C2">
        <w:t xml:space="preserve"> </w:t>
      </w:r>
      <w:r w:rsidRPr="00E336C2">
        <w:t>может</w:t>
      </w:r>
      <w:r w:rsidR="00E336C2" w:rsidRPr="00E336C2">
        <w:t xml:space="preserve"> </w:t>
      </w:r>
      <w:r w:rsidRPr="00E336C2">
        <w:t>помочь</w:t>
      </w:r>
      <w:r w:rsidR="00E336C2" w:rsidRPr="00E336C2">
        <w:t xml:space="preserve"> </w:t>
      </w:r>
      <w:r w:rsidRPr="00E336C2">
        <w:t>стабилизировать</w:t>
      </w:r>
      <w:r w:rsidR="00E336C2" w:rsidRPr="00E336C2">
        <w:t xml:space="preserve"> </w:t>
      </w:r>
      <w:r w:rsidRPr="00E336C2">
        <w:t>положение</w:t>
      </w:r>
      <w:r w:rsidR="00E336C2" w:rsidRPr="00E336C2">
        <w:t xml:space="preserve">. </w:t>
      </w:r>
      <w:r w:rsidRPr="00E336C2">
        <w:t>Ипотека,</w:t>
      </w:r>
      <w:r w:rsidR="00E336C2" w:rsidRPr="00E336C2">
        <w:t xml:space="preserve"> </w:t>
      </w:r>
      <w:r w:rsidRPr="00E336C2">
        <w:t>с</w:t>
      </w:r>
      <w:r w:rsidR="00E336C2" w:rsidRPr="00E336C2">
        <w:t xml:space="preserve"> </w:t>
      </w:r>
      <w:r w:rsidRPr="00E336C2">
        <w:t>одной</w:t>
      </w:r>
      <w:r w:rsidR="00E336C2" w:rsidRPr="00E336C2">
        <w:t xml:space="preserve"> </w:t>
      </w:r>
      <w:r w:rsidRPr="00E336C2">
        <w:t>стороны,</w:t>
      </w:r>
      <w:r w:rsidR="00E336C2" w:rsidRPr="00E336C2">
        <w:t xml:space="preserve"> </w:t>
      </w:r>
      <w:r w:rsidRPr="00E336C2">
        <w:t>способствует</w:t>
      </w:r>
      <w:r w:rsidR="00E336C2" w:rsidRPr="00E336C2">
        <w:t xml:space="preserve"> </w:t>
      </w:r>
      <w:r w:rsidRPr="00E336C2">
        <w:t>снижению</w:t>
      </w:r>
      <w:r w:rsidR="00E336C2" w:rsidRPr="00E336C2">
        <w:t xml:space="preserve"> </w:t>
      </w:r>
      <w:r w:rsidRPr="00E336C2">
        <w:t>инфляции,</w:t>
      </w:r>
      <w:r w:rsidR="00E336C2" w:rsidRPr="00E336C2">
        <w:t xml:space="preserve"> </w:t>
      </w:r>
      <w:r w:rsidRPr="00E336C2">
        <w:t>оттягивая</w:t>
      </w:r>
      <w:r w:rsidR="00E336C2" w:rsidRPr="00E336C2">
        <w:t xml:space="preserve"> </w:t>
      </w:r>
      <w:r w:rsidRPr="00E336C2">
        <w:t>на</w:t>
      </w:r>
      <w:r w:rsidR="00E336C2" w:rsidRPr="00E336C2">
        <w:t xml:space="preserve"> </w:t>
      </w:r>
      <w:r w:rsidRPr="00E336C2">
        <w:t>себя</w:t>
      </w:r>
      <w:r w:rsidR="00E336C2" w:rsidRPr="00E336C2">
        <w:t xml:space="preserve"> </w:t>
      </w:r>
      <w:r w:rsidRPr="00E336C2">
        <w:t>временно</w:t>
      </w:r>
      <w:r w:rsidR="00E336C2" w:rsidRPr="00E336C2">
        <w:t xml:space="preserve"> </w:t>
      </w:r>
      <w:r w:rsidRPr="00E336C2">
        <w:t>свободные</w:t>
      </w:r>
      <w:r w:rsidR="00E336C2" w:rsidRPr="00E336C2">
        <w:t xml:space="preserve"> </w:t>
      </w:r>
      <w:r w:rsidRPr="00E336C2">
        <w:t>денежные</w:t>
      </w:r>
      <w:r w:rsidR="00E336C2" w:rsidRPr="00E336C2">
        <w:t xml:space="preserve"> </w:t>
      </w:r>
      <w:r w:rsidRPr="00E336C2">
        <w:t>средства</w:t>
      </w:r>
      <w:r w:rsidR="00E336C2" w:rsidRPr="00E336C2">
        <w:t xml:space="preserve"> </w:t>
      </w:r>
      <w:r w:rsidRPr="00E336C2">
        <w:t>граждан</w:t>
      </w:r>
      <w:r w:rsidR="00E336C2" w:rsidRPr="00E336C2">
        <w:t xml:space="preserve"> </w:t>
      </w:r>
      <w:r w:rsidRPr="00E336C2">
        <w:t>и</w:t>
      </w:r>
      <w:r w:rsidR="00E336C2" w:rsidRPr="00E336C2">
        <w:t xml:space="preserve"> </w:t>
      </w:r>
      <w:r w:rsidRPr="00E336C2">
        <w:t>предприятий,</w:t>
      </w:r>
      <w:r w:rsidR="00E336C2" w:rsidRPr="00E336C2">
        <w:t xml:space="preserve"> </w:t>
      </w:r>
      <w:r w:rsidRPr="00E336C2">
        <w:t>с</w:t>
      </w:r>
      <w:r w:rsidR="00E336C2" w:rsidRPr="00E336C2">
        <w:t xml:space="preserve"> </w:t>
      </w:r>
      <w:r w:rsidRPr="00E336C2">
        <w:t>другой</w:t>
      </w:r>
      <w:r w:rsidR="00E336C2" w:rsidRPr="00E336C2">
        <w:t xml:space="preserve"> </w:t>
      </w:r>
      <w:r w:rsidRPr="00E336C2">
        <w:t>стороны</w:t>
      </w:r>
      <w:r w:rsidR="00E336C2" w:rsidRPr="00E336C2">
        <w:t xml:space="preserve"> </w:t>
      </w:r>
      <w:r w:rsidRPr="00E336C2">
        <w:t>помогает</w:t>
      </w:r>
      <w:r w:rsidR="00E336C2" w:rsidRPr="00E336C2">
        <w:t xml:space="preserve"> </w:t>
      </w:r>
      <w:r w:rsidRPr="00E336C2">
        <w:t>решать</w:t>
      </w:r>
      <w:r w:rsidR="00E336C2" w:rsidRPr="00E336C2">
        <w:t xml:space="preserve"> </w:t>
      </w:r>
      <w:r w:rsidRPr="00E336C2">
        <w:t>социальные</w:t>
      </w:r>
      <w:r w:rsidR="00E336C2" w:rsidRPr="00E336C2">
        <w:t xml:space="preserve"> </w:t>
      </w:r>
      <w:r w:rsidRPr="00E336C2">
        <w:t>и</w:t>
      </w:r>
      <w:r w:rsidR="00E336C2" w:rsidRPr="00E336C2">
        <w:t xml:space="preserve"> </w:t>
      </w:r>
      <w:r w:rsidRPr="00E336C2">
        <w:t>экономические</w:t>
      </w:r>
      <w:r w:rsidR="00E336C2" w:rsidRPr="00E336C2">
        <w:t xml:space="preserve"> </w:t>
      </w:r>
      <w:r w:rsidRPr="00E336C2">
        <w:t>проблемы,</w:t>
      </w:r>
      <w:r w:rsidR="00E336C2" w:rsidRPr="00E336C2">
        <w:t xml:space="preserve"> </w:t>
      </w:r>
      <w:r w:rsidRPr="00E336C2">
        <w:t>прежде</w:t>
      </w:r>
      <w:r w:rsidR="00E336C2" w:rsidRPr="00E336C2">
        <w:t xml:space="preserve"> </w:t>
      </w:r>
      <w:r w:rsidRPr="00E336C2">
        <w:t>всего</w:t>
      </w:r>
      <w:r w:rsidR="00E336C2" w:rsidRPr="00E336C2">
        <w:t xml:space="preserve"> </w:t>
      </w:r>
      <w:r w:rsidRPr="00E336C2">
        <w:t>в</w:t>
      </w:r>
      <w:r w:rsidR="00E336C2" w:rsidRPr="00E336C2">
        <w:t xml:space="preserve"> </w:t>
      </w:r>
      <w:r w:rsidRPr="00E336C2">
        <w:t>обеспечение</w:t>
      </w:r>
      <w:r w:rsidR="00E336C2" w:rsidRPr="00E336C2">
        <w:t xml:space="preserve"> </w:t>
      </w:r>
      <w:r w:rsidRPr="00E336C2">
        <w:t>населения</w:t>
      </w:r>
      <w:r w:rsidR="00E336C2" w:rsidRPr="00E336C2">
        <w:t xml:space="preserve"> </w:t>
      </w:r>
      <w:r w:rsidRPr="00E336C2">
        <w:t>жильем,</w:t>
      </w:r>
      <w:r w:rsidR="00E336C2" w:rsidRPr="00E336C2">
        <w:t xml:space="preserve"> </w:t>
      </w:r>
      <w:r w:rsidRPr="00E336C2">
        <w:t>в</w:t>
      </w:r>
      <w:r w:rsidR="00E336C2" w:rsidRPr="00E336C2">
        <w:t xml:space="preserve"> </w:t>
      </w:r>
      <w:r w:rsidRPr="00E336C2">
        <w:t>ускорении</w:t>
      </w:r>
      <w:r w:rsidR="00E336C2" w:rsidRPr="00E336C2">
        <w:t xml:space="preserve"> </w:t>
      </w:r>
      <w:r w:rsidRPr="00E336C2">
        <w:t>приватизации</w:t>
      </w:r>
      <w:r w:rsidR="00E336C2" w:rsidRPr="00E336C2">
        <w:t xml:space="preserve"> </w:t>
      </w:r>
      <w:r w:rsidRPr="00E336C2">
        <w:t>и</w:t>
      </w:r>
      <w:r w:rsidR="00E336C2" w:rsidRPr="00E336C2">
        <w:t xml:space="preserve"> </w:t>
      </w:r>
      <w:r w:rsidRPr="00E336C2">
        <w:t>повышения</w:t>
      </w:r>
      <w:r w:rsidR="00E336C2" w:rsidRPr="00E336C2">
        <w:t xml:space="preserve"> </w:t>
      </w:r>
      <w:r w:rsidRPr="00E336C2">
        <w:t>эффективности</w:t>
      </w:r>
      <w:r w:rsidR="00E336C2" w:rsidRPr="00E336C2">
        <w:t xml:space="preserve"> </w:t>
      </w:r>
      <w:r w:rsidRPr="00E336C2">
        <w:t>предприятий</w:t>
      </w:r>
      <w:r w:rsidR="00E336C2" w:rsidRPr="00E336C2">
        <w:t>.</w:t>
      </w:r>
    </w:p>
    <w:p w:rsidR="00E336C2" w:rsidRPr="00E336C2" w:rsidRDefault="00CD5EF6" w:rsidP="00E336C2">
      <w:pPr>
        <w:pStyle w:val="a7"/>
        <w:widowControl/>
        <w:tabs>
          <w:tab w:val="left" w:pos="726"/>
        </w:tabs>
      </w:pPr>
      <w:r w:rsidRPr="00E336C2">
        <w:t>Поэтому</w:t>
      </w:r>
      <w:r w:rsidR="00E336C2" w:rsidRPr="00E336C2">
        <w:t xml:space="preserve"> </w:t>
      </w:r>
      <w:r w:rsidRPr="00E336C2">
        <w:t>активное</w:t>
      </w:r>
      <w:r w:rsidR="00E336C2" w:rsidRPr="00E336C2">
        <w:t xml:space="preserve"> </w:t>
      </w:r>
      <w:r w:rsidRPr="00E336C2">
        <w:t>использование</w:t>
      </w:r>
      <w:r w:rsidR="00E336C2" w:rsidRPr="00E336C2">
        <w:t xml:space="preserve"> </w:t>
      </w:r>
      <w:r w:rsidRPr="00E336C2">
        <w:t>ипотеки</w:t>
      </w:r>
      <w:r w:rsidR="00E336C2" w:rsidRPr="00E336C2">
        <w:t xml:space="preserve"> </w:t>
      </w:r>
      <w:r w:rsidRPr="00E336C2">
        <w:t>обещает</w:t>
      </w:r>
      <w:r w:rsidR="00E336C2" w:rsidRPr="00E336C2">
        <w:t xml:space="preserve"> </w:t>
      </w:r>
      <w:r w:rsidRPr="00E336C2">
        <w:t>большое</w:t>
      </w:r>
      <w:r w:rsidR="00E336C2" w:rsidRPr="00E336C2">
        <w:t xml:space="preserve"> </w:t>
      </w:r>
      <w:r w:rsidRPr="00E336C2">
        <w:t>количество</w:t>
      </w:r>
      <w:r w:rsidR="00E336C2" w:rsidRPr="00E336C2">
        <w:t xml:space="preserve"> </w:t>
      </w:r>
      <w:r w:rsidRPr="00E336C2">
        <w:t>выгод</w:t>
      </w:r>
      <w:r w:rsidR="00E336C2" w:rsidRPr="00E336C2">
        <w:t xml:space="preserve">. </w:t>
      </w:r>
      <w:r w:rsidRPr="00E336C2">
        <w:t>Однако</w:t>
      </w:r>
      <w:r w:rsidR="00E336C2" w:rsidRPr="00E336C2">
        <w:t xml:space="preserve"> </w:t>
      </w:r>
      <w:r w:rsidRPr="00E336C2">
        <w:t>при</w:t>
      </w:r>
      <w:r w:rsidR="00E336C2" w:rsidRPr="00E336C2">
        <w:t xml:space="preserve"> </w:t>
      </w:r>
      <w:r w:rsidRPr="00E336C2">
        <w:t>становлении</w:t>
      </w:r>
      <w:r w:rsidR="00E336C2" w:rsidRPr="00E336C2">
        <w:t xml:space="preserve"> </w:t>
      </w:r>
      <w:r w:rsidRPr="00E336C2">
        <w:t>ипотечной</w:t>
      </w:r>
      <w:r w:rsidR="00E336C2" w:rsidRPr="00E336C2">
        <w:t xml:space="preserve"> </w:t>
      </w:r>
      <w:r w:rsidRPr="00E336C2">
        <w:t>системы</w:t>
      </w:r>
      <w:r w:rsidR="00E336C2" w:rsidRPr="00E336C2">
        <w:t xml:space="preserve"> </w:t>
      </w:r>
      <w:r w:rsidRPr="00E336C2">
        <w:t>возникает</w:t>
      </w:r>
      <w:r w:rsidR="00E336C2" w:rsidRPr="00E336C2">
        <w:t xml:space="preserve"> </w:t>
      </w:r>
      <w:r w:rsidRPr="00E336C2">
        <w:t>не</w:t>
      </w:r>
      <w:r w:rsidR="00E336C2" w:rsidRPr="00E336C2">
        <w:t xml:space="preserve"> </w:t>
      </w:r>
      <w:r w:rsidRPr="00E336C2">
        <w:t>меньшее</w:t>
      </w:r>
      <w:r w:rsidR="00E336C2" w:rsidRPr="00E336C2">
        <w:t xml:space="preserve"> </w:t>
      </w:r>
      <w:r w:rsidRPr="00E336C2">
        <w:t>количество</w:t>
      </w:r>
      <w:r w:rsidR="00E336C2" w:rsidRPr="00E336C2">
        <w:t xml:space="preserve"> </w:t>
      </w:r>
      <w:r w:rsidRPr="00E336C2">
        <w:t>проблем</w:t>
      </w:r>
      <w:r w:rsidR="00E336C2" w:rsidRPr="00E336C2">
        <w:t xml:space="preserve">. </w:t>
      </w:r>
      <w:r w:rsidRPr="00E336C2">
        <w:t>Необходимыми</w:t>
      </w:r>
      <w:r w:rsidR="00E336C2" w:rsidRPr="00E336C2">
        <w:t xml:space="preserve"> </w:t>
      </w:r>
      <w:r w:rsidRPr="00E336C2">
        <w:t>предпосылками</w:t>
      </w:r>
      <w:r w:rsidR="00E336C2" w:rsidRPr="00E336C2">
        <w:t xml:space="preserve"> </w:t>
      </w:r>
      <w:r w:rsidRPr="00E336C2">
        <w:t>для</w:t>
      </w:r>
      <w:r w:rsidR="00E336C2" w:rsidRPr="00E336C2">
        <w:t xml:space="preserve"> </w:t>
      </w:r>
      <w:r w:rsidRPr="00E336C2">
        <w:t>успешного</w:t>
      </w:r>
      <w:r w:rsidR="00E336C2" w:rsidRPr="00E336C2">
        <w:t xml:space="preserve"> </w:t>
      </w:r>
      <w:r w:rsidRPr="00E336C2">
        <w:t>развития</w:t>
      </w:r>
      <w:r w:rsidR="00E336C2" w:rsidRPr="00E336C2">
        <w:t xml:space="preserve"> </w:t>
      </w:r>
      <w:r w:rsidRPr="00E336C2">
        <w:t>и</w:t>
      </w:r>
      <w:r w:rsidR="00E336C2" w:rsidRPr="00E336C2">
        <w:t xml:space="preserve"> </w:t>
      </w:r>
      <w:r w:rsidRPr="00E336C2">
        <w:t>применения</w:t>
      </w:r>
      <w:r w:rsidR="00E336C2" w:rsidRPr="00E336C2">
        <w:t xml:space="preserve"> </w:t>
      </w:r>
      <w:r w:rsidRPr="00E336C2">
        <w:t>ипотеки</w:t>
      </w:r>
      <w:r w:rsidR="00E336C2" w:rsidRPr="00E336C2">
        <w:t xml:space="preserve"> </w:t>
      </w:r>
      <w:r w:rsidRPr="00E336C2">
        <w:t>является</w:t>
      </w:r>
      <w:r w:rsidR="00E336C2" w:rsidRPr="00E336C2">
        <w:t xml:space="preserve"> </w:t>
      </w:r>
      <w:r w:rsidRPr="00E336C2">
        <w:t>функционально</w:t>
      </w:r>
      <w:r w:rsidR="00E336C2" w:rsidRPr="00E336C2">
        <w:t xml:space="preserve"> </w:t>
      </w:r>
      <w:r w:rsidRPr="00E336C2">
        <w:t>пригодные</w:t>
      </w:r>
      <w:r w:rsidR="00E336C2" w:rsidRPr="00E336C2">
        <w:t xml:space="preserve"> </w:t>
      </w:r>
      <w:r w:rsidRPr="00E336C2">
        <w:t>нотариальная</w:t>
      </w:r>
      <w:r w:rsidR="00E336C2" w:rsidRPr="00E336C2">
        <w:t xml:space="preserve"> </w:t>
      </w:r>
      <w:r w:rsidRPr="00E336C2">
        <w:t>и</w:t>
      </w:r>
      <w:r w:rsidR="00E336C2" w:rsidRPr="00E336C2">
        <w:t xml:space="preserve"> </w:t>
      </w:r>
      <w:r w:rsidRPr="00E336C2">
        <w:t>судебная</w:t>
      </w:r>
      <w:r w:rsidR="00E336C2" w:rsidRPr="00E336C2">
        <w:t xml:space="preserve"> </w:t>
      </w:r>
      <w:r w:rsidRPr="00E336C2">
        <w:t>системы,</w:t>
      </w:r>
      <w:r w:rsidR="00E336C2" w:rsidRPr="00E336C2">
        <w:t xml:space="preserve"> </w:t>
      </w:r>
      <w:r w:rsidRPr="00E336C2">
        <w:t>реестр</w:t>
      </w:r>
      <w:r w:rsidR="00E336C2" w:rsidRPr="00E336C2">
        <w:t xml:space="preserve"> </w:t>
      </w:r>
      <w:r w:rsidRPr="00E336C2">
        <w:t>государственной</w:t>
      </w:r>
      <w:r w:rsidR="00E336C2" w:rsidRPr="00E336C2">
        <w:t xml:space="preserve"> </w:t>
      </w:r>
      <w:r w:rsidRPr="00E336C2">
        <w:t>регистрации</w:t>
      </w:r>
      <w:r w:rsidR="00E336C2" w:rsidRPr="00E336C2">
        <w:t xml:space="preserve"> </w:t>
      </w:r>
      <w:r w:rsidRPr="00E336C2">
        <w:t>объектов</w:t>
      </w:r>
      <w:r w:rsidR="00E336C2" w:rsidRPr="00E336C2">
        <w:t xml:space="preserve"> </w:t>
      </w:r>
      <w:r w:rsidRPr="00E336C2">
        <w:t>недвижимости</w:t>
      </w:r>
      <w:r w:rsidR="00E336C2" w:rsidRPr="00E336C2">
        <w:t xml:space="preserve"> </w:t>
      </w:r>
      <w:r w:rsidRPr="00E336C2">
        <w:t>и</w:t>
      </w:r>
      <w:r w:rsidR="00E336C2" w:rsidRPr="00E336C2">
        <w:t xml:space="preserve"> </w:t>
      </w:r>
      <w:r w:rsidRPr="00E336C2">
        <w:t>сделок</w:t>
      </w:r>
      <w:r w:rsidR="00E336C2" w:rsidRPr="00E336C2">
        <w:t xml:space="preserve"> </w:t>
      </w:r>
      <w:r w:rsidRPr="00E336C2">
        <w:t>с</w:t>
      </w:r>
      <w:r w:rsidR="00E336C2" w:rsidRPr="00E336C2">
        <w:t xml:space="preserve"> </w:t>
      </w:r>
      <w:r w:rsidRPr="00E336C2">
        <w:t>ними</w:t>
      </w:r>
      <w:r w:rsidR="00E336C2" w:rsidRPr="00E336C2">
        <w:t xml:space="preserve">. </w:t>
      </w:r>
      <w:r w:rsidRPr="00E336C2">
        <w:t>И,</w:t>
      </w:r>
      <w:r w:rsidR="00E336C2" w:rsidRPr="00E336C2">
        <w:t xml:space="preserve"> </w:t>
      </w:r>
      <w:r w:rsidRPr="00E336C2">
        <w:t>кроме</w:t>
      </w:r>
      <w:r w:rsidR="00E336C2" w:rsidRPr="00E336C2">
        <w:t xml:space="preserve"> </w:t>
      </w:r>
      <w:r w:rsidRPr="00E336C2">
        <w:t>этого,</w:t>
      </w:r>
      <w:r w:rsidR="00E336C2" w:rsidRPr="00E336C2">
        <w:t xml:space="preserve"> </w:t>
      </w:r>
      <w:r w:rsidRPr="00E336C2">
        <w:t>следует</w:t>
      </w:r>
      <w:r w:rsidR="00E336C2" w:rsidRPr="00E336C2">
        <w:t xml:space="preserve"> </w:t>
      </w:r>
      <w:r w:rsidRPr="00E336C2">
        <w:t>говорить</w:t>
      </w:r>
      <w:r w:rsidR="00E336C2" w:rsidRPr="00E336C2">
        <w:t xml:space="preserve"> </w:t>
      </w:r>
      <w:r w:rsidRPr="00E336C2">
        <w:t>о</w:t>
      </w:r>
      <w:r w:rsidR="00E336C2" w:rsidRPr="00E336C2">
        <w:t xml:space="preserve"> </w:t>
      </w:r>
      <w:r w:rsidRPr="00E336C2">
        <w:t>решении</w:t>
      </w:r>
      <w:r w:rsidR="00E336C2" w:rsidRPr="00E336C2">
        <w:t xml:space="preserve"> </w:t>
      </w:r>
      <w:r w:rsidRPr="00E336C2">
        <w:t>теоретических</w:t>
      </w:r>
      <w:r w:rsidR="00E336C2" w:rsidRPr="00E336C2">
        <w:t xml:space="preserve"> </w:t>
      </w:r>
      <w:r w:rsidRPr="00E336C2">
        <w:t>проблем</w:t>
      </w:r>
      <w:r w:rsidR="00E336C2" w:rsidRPr="00E336C2">
        <w:t xml:space="preserve"> </w:t>
      </w:r>
      <w:r w:rsidRPr="00E336C2">
        <w:t>залогового</w:t>
      </w:r>
      <w:r w:rsidR="00E336C2" w:rsidRPr="00E336C2">
        <w:t xml:space="preserve"> </w:t>
      </w:r>
      <w:r w:rsidRPr="00E336C2">
        <w:t>права</w:t>
      </w:r>
      <w:r w:rsidR="00E336C2" w:rsidRPr="00E336C2">
        <w:t xml:space="preserve">. </w:t>
      </w:r>
      <w:r w:rsidRPr="00E336C2">
        <w:t>Так</w:t>
      </w:r>
      <w:r w:rsidR="00E336C2" w:rsidRPr="00E336C2">
        <w:t xml:space="preserve"> </w:t>
      </w:r>
      <w:r w:rsidRPr="00E336C2">
        <w:t>как,</w:t>
      </w:r>
      <w:r w:rsidR="00E336C2" w:rsidRPr="00E336C2">
        <w:t xml:space="preserve"> </w:t>
      </w:r>
      <w:r w:rsidRPr="00E336C2">
        <w:t>не</w:t>
      </w:r>
      <w:r w:rsidR="00E336C2" w:rsidRPr="00E336C2">
        <w:t xml:space="preserve"> </w:t>
      </w:r>
      <w:r w:rsidRPr="00E336C2">
        <w:t>решив</w:t>
      </w:r>
      <w:r w:rsidR="00E336C2" w:rsidRPr="00E336C2">
        <w:t xml:space="preserve"> </w:t>
      </w:r>
      <w:r w:rsidRPr="00E336C2">
        <w:t>этих</w:t>
      </w:r>
      <w:r w:rsidR="00E336C2" w:rsidRPr="00E336C2">
        <w:t xml:space="preserve"> </w:t>
      </w:r>
      <w:r w:rsidRPr="00E336C2">
        <w:t>проблем,</w:t>
      </w:r>
      <w:r w:rsidR="00E336C2" w:rsidRPr="00E336C2">
        <w:t xml:space="preserve"> </w:t>
      </w:r>
      <w:r w:rsidRPr="00E336C2">
        <w:t>невозможно</w:t>
      </w:r>
      <w:r w:rsidR="00E336C2" w:rsidRPr="00E336C2">
        <w:t xml:space="preserve"> </w:t>
      </w:r>
      <w:r w:rsidRPr="00E336C2">
        <w:t>полностью</w:t>
      </w:r>
      <w:r w:rsidR="00E336C2" w:rsidRPr="00E336C2">
        <w:t xml:space="preserve"> </w:t>
      </w:r>
      <w:r w:rsidRPr="00E336C2">
        <w:t>охарактеризовать</w:t>
      </w:r>
      <w:r w:rsidR="00E336C2" w:rsidRPr="00E336C2">
        <w:t xml:space="preserve"> </w:t>
      </w:r>
      <w:r w:rsidRPr="00E336C2">
        <w:t>институт</w:t>
      </w:r>
      <w:r w:rsidR="00E336C2" w:rsidRPr="00E336C2">
        <w:t xml:space="preserve"> </w:t>
      </w:r>
      <w:r w:rsidRPr="00E336C2">
        <w:t>ипотеки</w:t>
      </w:r>
      <w:r w:rsidR="00E336C2" w:rsidRPr="00E336C2">
        <w:t xml:space="preserve">. </w:t>
      </w:r>
      <w:r w:rsidRPr="00E336C2">
        <w:t>Поэтому,</w:t>
      </w:r>
      <w:r w:rsidR="00E336C2" w:rsidRPr="00E336C2">
        <w:t xml:space="preserve"> </w:t>
      </w:r>
      <w:r w:rsidRPr="00E336C2">
        <w:t>при</w:t>
      </w:r>
      <w:r w:rsidR="00E336C2" w:rsidRPr="00E336C2">
        <w:t xml:space="preserve"> </w:t>
      </w:r>
      <w:r w:rsidRPr="00E336C2">
        <w:t>освещении</w:t>
      </w:r>
      <w:r w:rsidR="00E336C2" w:rsidRPr="00E336C2">
        <w:t xml:space="preserve"> </w:t>
      </w:r>
      <w:r w:rsidRPr="00E336C2">
        <w:t>проблем</w:t>
      </w:r>
      <w:r w:rsidR="00E336C2" w:rsidRPr="00E336C2">
        <w:t xml:space="preserve"> </w:t>
      </w:r>
      <w:r w:rsidRPr="00E336C2">
        <w:t>ипотеки</w:t>
      </w:r>
      <w:r w:rsidR="00E336C2" w:rsidRPr="00E336C2">
        <w:t xml:space="preserve"> </w:t>
      </w:r>
      <w:r w:rsidRPr="00E336C2">
        <w:t>и</w:t>
      </w:r>
      <w:r w:rsidR="00E336C2" w:rsidRPr="00E336C2">
        <w:t xml:space="preserve"> </w:t>
      </w:r>
      <w:r w:rsidRPr="00E336C2">
        <w:t>ее</w:t>
      </w:r>
      <w:r w:rsidR="00E336C2" w:rsidRPr="00E336C2">
        <w:t xml:space="preserve"> </w:t>
      </w:r>
      <w:r w:rsidRPr="00E336C2">
        <w:t>оформления</w:t>
      </w:r>
      <w:r w:rsidR="00E336C2" w:rsidRPr="00E336C2">
        <w:t xml:space="preserve"> </w:t>
      </w:r>
      <w:r w:rsidRPr="00E336C2">
        <w:t>необходимо</w:t>
      </w:r>
      <w:r w:rsidR="00E336C2" w:rsidRPr="00E336C2">
        <w:t xml:space="preserve"> </w:t>
      </w:r>
      <w:r w:rsidRPr="00E336C2">
        <w:t>подойти</w:t>
      </w:r>
      <w:r w:rsidR="00E336C2" w:rsidRPr="00E336C2">
        <w:t xml:space="preserve"> </w:t>
      </w:r>
      <w:r w:rsidRPr="00E336C2">
        <w:t>к</w:t>
      </w:r>
      <w:r w:rsidR="00E336C2" w:rsidRPr="00E336C2">
        <w:t xml:space="preserve"> </w:t>
      </w:r>
      <w:r w:rsidRPr="00E336C2">
        <w:t>этому</w:t>
      </w:r>
      <w:r w:rsidR="00E336C2" w:rsidRPr="00E336C2">
        <w:t xml:space="preserve"> </w:t>
      </w:r>
      <w:r w:rsidRPr="00E336C2">
        <w:t>вопросу</w:t>
      </w:r>
      <w:r w:rsidR="00E336C2" w:rsidRPr="00E336C2">
        <w:t xml:space="preserve"> </w:t>
      </w:r>
      <w:r w:rsidRPr="00E336C2">
        <w:t>комплексно,</w:t>
      </w:r>
      <w:r w:rsidR="00E336C2" w:rsidRPr="00E336C2">
        <w:t xml:space="preserve"> </w:t>
      </w:r>
      <w:r w:rsidRPr="00E336C2">
        <w:t>исследуя</w:t>
      </w:r>
      <w:r w:rsidR="00E336C2" w:rsidRPr="00E336C2">
        <w:t xml:space="preserve"> </w:t>
      </w:r>
      <w:r w:rsidRPr="00E336C2">
        <w:t>как</w:t>
      </w:r>
      <w:r w:rsidR="00E336C2" w:rsidRPr="00E336C2">
        <w:t xml:space="preserve"> </w:t>
      </w:r>
      <w:r w:rsidRPr="00E336C2">
        <w:t>теоретические,</w:t>
      </w:r>
      <w:r w:rsidR="00E336C2" w:rsidRPr="00E336C2">
        <w:t xml:space="preserve"> </w:t>
      </w:r>
      <w:r w:rsidRPr="00E336C2">
        <w:t>так</w:t>
      </w:r>
      <w:r w:rsidR="00E336C2" w:rsidRPr="00E336C2">
        <w:t xml:space="preserve"> </w:t>
      </w:r>
      <w:r w:rsidRPr="00E336C2">
        <w:t>и</w:t>
      </w:r>
      <w:r w:rsidR="00E336C2" w:rsidRPr="00E336C2">
        <w:t xml:space="preserve"> </w:t>
      </w:r>
      <w:r w:rsidRPr="00E336C2">
        <w:t>практические</w:t>
      </w:r>
      <w:r w:rsidR="00E336C2" w:rsidRPr="00E336C2">
        <w:t xml:space="preserve"> </w:t>
      </w:r>
      <w:r w:rsidRPr="00E336C2">
        <w:t>вопросы</w:t>
      </w:r>
      <w:r w:rsidR="00E336C2" w:rsidRPr="00E336C2">
        <w:t xml:space="preserve"> </w:t>
      </w:r>
      <w:r w:rsidRPr="00E336C2">
        <w:t>залогового</w:t>
      </w:r>
      <w:r w:rsidR="00E336C2" w:rsidRPr="00E336C2">
        <w:t xml:space="preserve"> </w:t>
      </w:r>
      <w:r w:rsidRPr="00E336C2">
        <w:t>права</w:t>
      </w:r>
      <w:r w:rsidR="00E336C2" w:rsidRPr="00E336C2">
        <w:t xml:space="preserve">. </w:t>
      </w:r>
      <w:r w:rsidRPr="00E336C2">
        <w:t>Немаловажное</w:t>
      </w:r>
      <w:r w:rsidR="00E336C2" w:rsidRPr="00E336C2">
        <w:t xml:space="preserve"> </w:t>
      </w:r>
      <w:r w:rsidRPr="00E336C2">
        <w:t>значение</w:t>
      </w:r>
      <w:r w:rsidR="00E336C2" w:rsidRPr="00E336C2">
        <w:t xml:space="preserve"> </w:t>
      </w:r>
      <w:r w:rsidRPr="00E336C2">
        <w:t>также</w:t>
      </w:r>
      <w:r w:rsidR="00E336C2" w:rsidRPr="00E336C2">
        <w:t xml:space="preserve"> </w:t>
      </w:r>
      <w:r w:rsidRPr="00E336C2">
        <w:t>следует</w:t>
      </w:r>
      <w:r w:rsidR="00E336C2" w:rsidRPr="00E336C2">
        <w:t xml:space="preserve"> </w:t>
      </w:r>
      <w:r w:rsidRPr="00E336C2">
        <w:t>уделить</w:t>
      </w:r>
      <w:r w:rsidR="00E336C2" w:rsidRPr="00E336C2">
        <w:t xml:space="preserve"> </w:t>
      </w:r>
      <w:r w:rsidRPr="00E336C2">
        <w:t>историческому</w:t>
      </w:r>
      <w:r w:rsidR="00E336C2" w:rsidRPr="00E336C2">
        <w:t xml:space="preserve"> </w:t>
      </w:r>
      <w:r w:rsidRPr="00E336C2">
        <w:t>аспекту</w:t>
      </w:r>
      <w:r w:rsidR="00E336C2" w:rsidRPr="00E336C2">
        <w:t xml:space="preserve"> </w:t>
      </w:r>
      <w:r w:rsidRPr="00E336C2">
        <w:t>этой</w:t>
      </w:r>
      <w:r w:rsidR="00E336C2" w:rsidRPr="00E336C2">
        <w:t xml:space="preserve"> </w:t>
      </w:r>
      <w:r w:rsidRPr="00E336C2">
        <w:t>проблемы</w:t>
      </w:r>
      <w:r w:rsidR="00E336C2" w:rsidRPr="00E336C2">
        <w:t xml:space="preserve">. </w:t>
      </w:r>
      <w:r w:rsidRPr="00E336C2">
        <w:t>Особенно</w:t>
      </w:r>
      <w:r w:rsidR="00E336C2" w:rsidRPr="00E336C2">
        <w:t xml:space="preserve"> </w:t>
      </w:r>
      <w:r w:rsidRPr="00E336C2">
        <w:t>акцентировать</w:t>
      </w:r>
      <w:r w:rsidR="00E336C2" w:rsidRPr="00E336C2">
        <w:t xml:space="preserve"> </w:t>
      </w:r>
      <w:r w:rsidRPr="00E336C2">
        <w:t>внимание</w:t>
      </w:r>
      <w:r w:rsidR="00E336C2" w:rsidRPr="00E336C2">
        <w:t xml:space="preserve"> </w:t>
      </w:r>
      <w:r w:rsidRPr="00E336C2">
        <w:t>необходимо</w:t>
      </w:r>
      <w:r w:rsidR="00E336C2" w:rsidRPr="00E336C2">
        <w:t xml:space="preserve"> </w:t>
      </w:r>
      <w:r w:rsidRPr="00E336C2">
        <w:t>на</w:t>
      </w:r>
      <w:r w:rsidR="00E336C2" w:rsidRPr="00E336C2">
        <w:t xml:space="preserve"> </w:t>
      </w:r>
      <w:r w:rsidRPr="00E336C2">
        <w:t>проблемах</w:t>
      </w:r>
      <w:r w:rsidR="00E336C2" w:rsidRPr="00E336C2">
        <w:t xml:space="preserve"> </w:t>
      </w:r>
      <w:r w:rsidR="00C64C73" w:rsidRPr="00E336C2">
        <w:t>ипотечного</w:t>
      </w:r>
      <w:r w:rsidR="00E336C2" w:rsidRPr="00E336C2">
        <w:t xml:space="preserve"> </w:t>
      </w:r>
      <w:r w:rsidR="00C64C73" w:rsidRPr="00E336C2">
        <w:t>кредитования</w:t>
      </w:r>
      <w:r w:rsidR="00E336C2" w:rsidRPr="00E336C2">
        <w:t xml:space="preserve"> </w:t>
      </w:r>
      <w:r w:rsidR="00C64C73" w:rsidRPr="00E336C2">
        <w:t>в</w:t>
      </w:r>
      <w:r w:rsidR="00E336C2" w:rsidRPr="00E336C2">
        <w:t xml:space="preserve"> </w:t>
      </w:r>
      <w:r w:rsidR="00C64C73" w:rsidRPr="00E336C2">
        <w:t>Российской</w:t>
      </w:r>
      <w:r w:rsidR="00E336C2" w:rsidRPr="00E336C2">
        <w:t xml:space="preserve"> </w:t>
      </w:r>
      <w:r w:rsidR="00C64C73" w:rsidRPr="00E336C2">
        <w:t>Федерации</w:t>
      </w:r>
      <w:r w:rsidR="00E336C2" w:rsidRPr="00E336C2">
        <w:t xml:space="preserve">. </w:t>
      </w:r>
      <w:r w:rsidRPr="00E336C2">
        <w:t>Интересен</w:t>
      </w:r>
      <w:r w:rsidR="00E336C2" w:rsidRPr="00E336C2">
        <w:t xml:space="preserve"> </w:t>
      </w:r>
      <w:r w:rsidRPr="00E336C2">
        <w:t>также</w:t>
      </w:r>
      <w:r w:rsidR="00E336C2" w:rsidRPr="00E336C2">
        <w:t xml:space="preserve"> </w:t>
      </w:r>
      <w:r w:rsidRPr="00E336C2">
        <w:t>вопрос</w:t>
      </w:r>
      <w:r w:rsidR="00E336C2" w:rsidRPr="00E336C2">
        <w:t xml:space="preserve"> </w:t>
      </w:r>
      <w:r w:rsidRPr="00E336C2">
        <w:t>о</w:t>
      </w:r>
      <w:r w:rsidR="00E336C2" w:rsidRPr="00E336C2">
        <w:t xml:space="preserve"> </w:t>
      </w:r>
      <w:r w:rsidRPr="00E336C2">
        <w:t>развитии</w:t>
      </w:r>
      <w:r w:rsidR="00E336C2" w:rsidRPr="00E336C2">
        <w:t xml:space="preserve"> </w:t>
      </w:r>
      <w:r w:rsidRPr="00E336C2">
        <w:t>ипотечного</w:t>
      </w:r>
      <w:r w:rsidR="00E336C2" w:rsidRPr="00E336C2">
        <w:t xml:space="preserve"> </w:t>
      </w:r>
      <w:r w:rsidRPr="00E336C2">
        <w:t>кредитования</w:t>
      </w:r>
      <w:r w:rsidR="00E336C2" w:rsidRPr="00E336C2">
        <w:t xml:space="preserve"> </w:t>
      </w:r>
      <w:r w:rsidRPr="00E336C2">
        <w:t>в</w:t>
      </w:r>
      <w:r w:rsidR="00E336C2" w:rsidRPr="00E336C2">
        <w:t xml:space="preserve"> </w:t>
      </w:r>
      <w:r w:rsidRPr="00E336C2">
        <w:t>нашей</w:t>
      </w:r>
      <w:r w:rsidR="00E336C2" w:rsidRPr="00E336C2">
        <w:t xml:space="preserve"> </w:t>
      </w:r>
      <w:r w:rsidRPr="00E336C2">
        <w:t>стране</w:t>
      </w:r>
      <w:r w:rsidR="00E336C2" w:rsidRPr="00E336C2">
        <w:t xml:space="preserve"> </w:t>
      </w:r>
      <w:r w:rsidRPr="00E336C2">
        <w:t>и</w:t>
      </w:r>
      <w:r w:rsidR="00E336C2" w:rsidRPr="00E336C2">
        <w:t xml:space="preserve"> </w:t>
      </w:r>
      <w:r w:rsidRPr="00E336C2">
        <w:t>о</w:t>
      </w:r>
      <w:r w:rsidR="00E336C2" w:rsidRPr="00E336C2">
        <w:t xml:space="preserve"> </w:t>
      </w:r>
      <w:r w:rsidR="00867761" w:rsidRPr="00E336C2">
        <w:t>причинах,</w:t>
      </w:r>
      <w:r w:rsidR="00E336C2" w:rsidRPr="00E336C2">
        <w:t xml:space="preserve"> </w:t>
      </w:r>
      <w:r w:rsidR="00867761" w:rsidRPr="00E336C2">
        <w:t>тормозящих</w:t>
      </w:r>
      <w:r w:rsidR="00E336C2" w:rsidRPr="00E336C2">
        <w:t xml:space="preserve"> </w:t>
      </w:r>
      <w:r w:rsidR="00867761" w:rsidRPr="00E336C2">
        <w:t>этот</w:t>
      </w:r>
      <w:r w:rsidR="00E336C2" w:rsidRPr="00E336C2">
        <w:t xml:space="preserve"> </w:t>
      </w:r>
      <w:r w:rsidR="00867761" w:rsidRPr="00E336C2">
        <w:t>процесс</w:t>
      </w:r>
      <w:r w:rsidR="00E336C2" w:rsidRPr="00E336C2">
        <w:t xml:space="preserve">. </w:t>
      </w:r>
      <w:r w:rsidRPr="00E336C2">
        <w:t>За</w:t>
      </w:r>
      <w:r w:rsidR="00E336C2" w:rsidRPr="00E336C2">
        <w:t xml:space="preserve"> </w:t>
      </w:r>
      <w:r w:rsidRPr="00E336C2">
        <w:t>пределами</w:t>
      </w:r>
      <w:r w:rsidR="00E336C2" w:rsidRPr="00E336C2">
        <w:t xml:space="preserve"> </w:t>
      </w:r>
      <w:r w:rsidRPr="00E336C2">
        <w:t>данного</w:t>
      </w:r>
      <w:r w:rsidR="00E336C2" w:rsidRPr="00E336C2">
        <w:t xml:space="preserve"> </w:t>
      </w:r>
      <w:r w:rsidRPr="00E336C2">
        <w:t>исследования</w:t>
      </w:r>
      <w:r w:rsidR="00E336C2" w:rsidRPr="00E336C2">
        <w:t xml:space="preserve"> </w:t>
      </w:r>
      <w:r w:rsidRPr="00E336C2">
        <w:t>останутся</w:t>
      </w:r>
      <w:r w:rsidR="00E336C2" w:rsidRPr="00E336C2">
        <w:t xml:space="preserve"> </w:t>
      </w:r>
      <w:r w:rsidRPr="00E336C2">
        <w:t>вопросы</w:t>
      </w:r>
      <w:r w:rsidR="00E336C2" w:rsidRPr="00E336C2">
        <w:t xml:space="preserve"> </w:t>
      </w:r>
      <w:r w:rsidR="00867761" w:rsidRPr="00E336C2">
        <w:t>касательно</w:t>
      </w:r>
      <w:r w:rsidR="00E336C2" w:rsidRPr="00E336C2">
        <w:t xml:space="preserve"> </w:t>
      </w:r>
      <w:r w:rsidR="00867761" w:rsidRPr="00E336C2">
        <w:t>ипотечного</w:t>
      </w:r>
      <w:r w:rsidR="00E336C2" w:rsidRPr="00E336C2">
        <w:t xml:space="preserve"> </w:t>
      </w:r>
      <w:r w:rsidR="00867761" w:rsidRPr="00E336C2">
        <w:t>кредитования</w:t>
      </w:r>
      <w:r w:rsidR="00E336C2" w:rsidRPr="00E336C2">
        <w:t xml:space="preserve"> </w:t>
      </w:r>
      <w:r w:rsidR="00867761" w:rsidRPr="00E336C2">
        <w:t>других</w:t>
      </w:r>
      <w:r w:rsidR="00E336C2" w:rsidRPr="00E336C2">
        <w:t xml:space="preserve"> </w:t>
      </w:r>
      <w:r w:rsidR="00867761" w:rsidRPr="00E336C2">
        <w:t>стран</w:t>
      </w:r>
      <w:r w:rsidRPr="00E336C2">
        <w:t>,</w:t>
      </w:r>
      <w:r w:rsidR="00E336C2" w:rsidRPr="00E336C2">
        <w:t xml:space="preserve"> </w:t>
      </w:r>
      <w:r w:rsidRPr="00E336C2">
        <w:t>так</w:t>
      </w:r>
      <w:r w:rsidR="00E336C2" w:rsidRPr="00E336C2">
        <w:t xml:space="preserve"> </w:t>
      </w:r>
      <w:r w:rsidRPr="00E336C2">
        <w:t>как</w:t>
      </w:r>
      <w:r w:rsidR="00E336C2" w:rsidRPr="00E336C2">
        <w:t xml:space="preserve"> </w:t>
      </w:r>
      <w:r w:rsidRPr="00E336C2">
        <w:t>требуют</w:t>
      </w:r>
      <w:r w:rsidR="00E336C2" w:rsidRPr="00E336C2">
        <w:t xml:space="preserve"> </w:t>
      </w:r>
      <w:r w:rsidRPr="00E336C2">
        <w:t>отдельного</w:t>
      </w:r>
      <w:r w:rsidR="00E336C2" w:rsidRPr="00E336C2">
        <w:t xml:space="preserve"> </w:t>
      </w:r>
      <w:r w:rsidRPr="00E336C2">
        <w:t>глубокого</w:t>
      </w:r>
      <w:r w:rsidR="00E336C2" w:rsidRPr="00E336C2">
        <w:t xml:space="preserve"> </w:t>
      </w:r>
      <w:r w:rsidRPr="00E336C2">
        <w:t>рассмотрения</w:t>
      </w:r>
      <w:r w:rsidR="00E336C2" w:rsidRPr="00E336C2">
        <w:t>.</w:t>
      </w:r>
    </w:p>
    <w:p w:rsidR="00E336C2" w:rsidRPr="00E336C2" w:rsidRDefault="00867761" w:rsidP="00E336C2">
      <w:pPr>
        <w:pStyle w:val="a7"/>
        <w:widowControl/>
        <w:tabs>
          <w:tab w:val="left" w:pos="726"/>
        </w:tabs>
      </w:pPr>
      <w:r w:rsidRPr="00E336C2">
        <w:t>В</w:t>
      </w:r>
      <w:r w:rsidR="00E336C2" w:rsidRPr="00E336C2">
        <w:t xml:space="preserve"> </w:t>
      </w:r>
      <w:r w:rsidRPr="00E336C2">
        <w:t>этой</w:t>
      </w:r>
      <w:r w:rsidR="00E336C2" w:rsidRPr="00E336C2">
        <w:t xml:space="preserve"> </w:t>
      </w:r>
      <w:r w:rsidRPr="00E336C2">
        <w:t>исследовательской</w:t>
      </w:r>
      <w:r w:rsidR="00E336C2" w:rsidRPr="00E336C2">
        <w:t xml:space="preserve"> </w:t>
      </w:r>
      <w:r w:rsidRPr="00E336C2">
        <w:t>работе</w:t>
      </w:r>
      <w:r w:rsidR="00E336C2" w:rsidRPr="00E336C2">
        <w:t xml:space="preserve"> </w:t>
      </w:r>
      <w:r w:rsidRPr="00E336C2">
        <w:t>будут</w:t>
      </w:r>
      <w:r w:rsidR="00E336C2" w:rsidRPr="00E336C2">
        <w:t xml:space="preserve"> </w:t>
      </w:r>
      <w:r w:rsidRPr="00E336C2">
        <w:t>рассмотрены</w:t>
      </w:r>
      <w:r w:rsidR="00E336C2" w:rsidRPr="00E336C2">
        <w:t xml:space="preserve"> </w:t>
      </w:r>
      <w:r w:rsidRPr="00E336C2">
        <w:t>и</w:t>
      </w:r>
      <w:r w:rsidR="00E336C2" w:rsidRPr="00E336C2">
        <w:t xml:space="preserve"> </w:t>
      </w:r>
      <w:r w:rsidRPr="00E336C2">
        <w:t>проанализированы</w:t>
      </w:r>
      <w:r w:rsidR="00E336C2" w:rsidRPr="00E336C2">
        <w:t xml:space="preserve"> </w:t>
      </w:r>
      <w:r w:rsidRPr="00E336C2">
        <w:t>работы</w:t>
      </w:r>
      <w:r w:rsidR="00E336C2" w:rsidRPr="00E336C2">
        <w:t xml:space="preserve"> </w:t>
      </w:r>
      <w:r w:rsidRPr="00E336C2">
        <w:t>российских</w:t>
      </w:r>
      <w:r w:rsidR="00E336C2" w:rsidRPr="00E336C2">
        <w:t xml:space="preserve"> </w:t>
      </w:r>
      <w:r w:rsidRPr="00E336C2">
        <w:t>экономистов</w:t>
      </w:r>
      <w:r w:rsidR="00E336C2" w:rsidRPr="00E336C2">
        <w:t xml:space="preserve"> </w:t>
      </w:r>
      <w:r w:rsidRPr="00E336C2">
        <w:t>и</w:t>
      </w:r>
      <w:r w:rsidR="00E336C2" w:rsidRPr="00E336C2">
        <w:t xml:space="preserve"> </w:t>
      </w:r>
      <w:r w:rsidRPr="00E336C2">
        <w:t>публикации</w:t>
      </w:r>
      <w:r w:rsidR="00E336C2" w:rsidRPr="00E336C2">
        <w:t xml:space="preserve"> </w:t>
      </w:r>
      <w:r w:rsidRPr="00E336C2">
        <w:t>различных</w:t>
      </w:r>
      <w:r w:rsidR="00E336C2" w:rsidRPr="00E336C2">
        <w:t xml:space="preserve"> </w:t>
      </w:r>
      <w:r w:rsidRPr="00E336C2">
        <w:t>социальных</w:t>
      </w:r>
      <w:r w:rsidR="00E336C2" w:rsidRPr="00E336C2">
        <w:t xml:space="preserve"> </w:t>
      </w:r>
      <w:r w:rsidRPr="00E336C2">
        <w:t>и</w:t>
      </w:r>
      <w:r w:rsidR="00E336C2" w:rsidRPr="00E336C2">
        <w:t xml:space="preserve"> </w:t>
      </w:r>
      <w:r w:rsidRPr="00E336C2">
        <w:t>экономических</w:t>
      </w:r>
      <w:r w:rsidR="00E336C2" w:rsidRPr="00E336C2">
        <w:t xml:space="preserve"> </w:t>
      </w:r>
      <w:r w:rsidRPr="00E336C2">
        <w:t>журналов</w:t>
      </w:r>
      <w:r w:rsidR="00E336C2" w:rsidRPr="00E336C2">
        <w:t xml:space="preserve"> </w:t>
      </w:r>
      <w:r w:rsidRPr="00E336C2">
        <w:t>и</w:t>
      </w:r>
      <w:r w:rsidR="00E336C2" w:rsidRPr="00E336C2">
        <w:t xml:space="preserve"> </w:t>
      </w:r>
      <w:r w:rsidRPr="00E336C2">
        <w:t>публикаций</w:t>
      </w:r>
      <w:r w:rsidR="00E336C2" w:rsidRPr="00E336C2">
        <w:t xml:space="preserve">. </w:t>
      </w:r>
      <w:r w:rsidR="00934E65" w:rsidRPr="00E336C2">
        <w:t>Целью</w:t>
      </w:r>
      <w:r w:rsidR="00E336C2" w:rsidRPr="00E336C2">
        <w:t xml:space="preserve"> </w:t>
      </w:r>
      <w:r w:rsidR="00934E65" w:rsidRPr="00E336C2">
        <w:t>работы</w:t>
      </w:r>
      <w:r w:rsidR="00E336C2" w:rsidRPr="00E336C2">
        <w:t xml:space="preserve"> </w:t>
      </w:r>
      <w:r w:rsidR="00934E65" w:rsidRPr="00E336C2">
        <w:t>является</w:t>
      </w:r>
      <w:r w:rsidR="00E336C2" w:rsidRPr="00E336C2">
        <w:t xml:space="preserve"> </w:t>
      </w:r>
      <w:r w:rsidR="00934E65" w:rsidRPr="00E336C2">
        <w:t>исследование</w:t>
      </w:r>
      <w:r w:rsidR="00E336C2" w:rsidRPr="00E336C2">
        <w:t xml:space="preserve"> </w:t>
      </w:r>
      <w:r w:rsidR="00934E65" w:rsidRPr="00E336C2">
        <w:t>ипотечного</w:t>
      </w:r>
      <w:r w:rsidR="00E336C2" w:rsidRPr="00E336C2">
        <w:t xml:space="preserve"> </w:t>
      </w:r>
      <w:r w:rsidR="00934E65" w:rsidRPr="00E336C2">
        <w:t>рынка</w:t>
      </w:r>
      <w:r w:rsidR="00E336C2" w:rsidRPr="00E336C2">
        <w:t xml:space="preserve"> </w:t>
      </w:r>
      <w:r w:rsidR="00934E65" w:rsidRPr="00E336C2">
        <w:t>кредитования</w:t>
      </w:r>
      <w:r w:rsidR="00E336C2" w:rsidRPr="00E336C2">
        <w:t xml:space="preserve"> </w:t>
      </w:r>
      <w:r w:rsidR="00934E65" w:rsidRPr="00E336C2">
        <w:t>России,</w:t>
      </w:r>
      <w:r w:rsidR="00E336C2" w:rsidRPr="00E336C2">
        <w:t xml:space="preserve"> </w:t>
      </w:r>
      <w:r w:rsidR="00934E65" w:rsidRPr="00E336C2">
        <w:t>как</w:t>
      </w:r>
      <w:r w:rsidR="00E336C2" w:rsidRPr="00E336C2">
        <w:t xml:space="preserve"> </w:t>
      </w:r>
      <w:r w:rsidR="00934E65" w:rsidRPr="00E336C2">
        <w:t>в</w:t>
      </w:r>
      <w:r w:rsidR="00E336C2" w:rsidRPr="00E336C2">
        <w:t xml:space="preserve"> </w:t>
      </w:r>
      <w:r w:rsidR="00934E65" w:rsidRPr="00E336C2">
        <w:t>прошлые</w:t>
      </w:r>
      <w:r w:rsidR="00E336C2" w:rsidRPr="00E336C2">
        <w:t xml:space="preserve"> </w:t>
      </w:r>
      <w:r w:rsidR="00934E65" w:rsidRPr="00E336C2">
        <w:t>годы,</w:t>
      </w:r>
      <w:r w:rsidR="00E336C2" w:rsidRPr="00E336C2">
        <w:t xml:space="preserve"> </w:t>
      </w:r>
      <w:r w:rsidR="00934E65" w:rsidRPr="00E336C2">
        <w:t>так</w:t>
      </w:r>
      <w:r w:rsidR="00E336C2" w:rsidRPr="00E336C2">
        <w:t xml:space="preserve"> </w:t>
      </w:r>
      <w:r w:rsidR="00934E65" w:rsidRPr="00E336C2">
        <w:t>и</w:t>
      </w:r>
      <w:r w:rsidR="00E336C2" w:rsidRPr="00E336C2">
        <w:t xml:space="preserve"> </w:t>
      </w:r>
      <w:r w:rsidR="00934E65" w:rsidRPr="00E336C2">
        <w:t>во</w:t>
      </w:r>
      <w:r w:rsidR="00E336C2" w:rsidRPr="00E336C2">
        <w:t xml:space="preserve"> </w:t>
      </w:r>
      <w:r w:rsidR="00934E65" w:rsidRPr="00E336C2">
        <w:t>втором</w:t>
      </w:r>
      <w:r w:rsidR="00E336C2" w:rsidRPr="00E336C2">
        <w:t xml:space="preserve"> </w:t>
      </w:r>
      <w:r w:rsidR="00934E65" w:rsidRPr="00E336C2">
        <w:t>тысячелетии</w:t>
      </w:r>
      <w:r w:rsidR="00E336C2" w:rsidRPr="00E336C2">
        <w:t xml:space="preserve">. </w:t>
      </w:r>
      <w:r w:rsidR="00934E65" w:rsidRPr="00E336C2">
        <w:t>Предмет</w:t>
      </w:r>
      <w:r w:rsidR="00E336C2" w:rsidRPr="00E336C2">
        <w:t xml:space="preserve"> </w:t>
      </w:r>
      <w:r w:rsidR="00934E65" w:rsidRPr="00E336C2">
        <w:t>нашей</w:t>
      </w:r>
      <w:r w:rsidR="00E336C2" w:rsidRPr="00E336C2">
        <w:t xml:space="preserve"> </w:t>
      </w:r>
      <w:r w:rsidR="00934E65" w:rsidRPr="00E336C2">
        <w:t>работы</w:t>
      </w:r>
      <w:r w:rsidR="00E336C2" w:rsidRPr="00E336C2">
        <w:t xml:space="preserve"> </w:t>
      </w:r>
      <w:r w:rsidR="00934E65" w:rsidRPr="00E336C2">
        <w:t>это</w:t>
      </w:r>
      <w:r w:rsidR="00E336C2" w:rsidRPr="00E336C2">
        <w:t xml:space="preserve"> </w:t>
      </w:r>
      <w:r w:rsidR="00934E65" w:rsidRPr="00E336C2">
        <w:t>ипотечное</w:t>
      </w:r>
      <w:r w:rsidR="00E336C2" w:rsidRPr="00E336C2">
        <w:t xml:space="preserve"> </w:t>
      </w:r>
      <w:r w:rsidR="00934E65" w:rsidRPr="00E336C2">
        <w:t>кредитование,</w:t>
      </w:r>
      <w:r w:rsidR="00E336C2" w:rsidRPr="00E336C2">
        <w:t xml:space="preserve"> </w:t>
      </w:r>
      <w:r w:rsidR="00934E65" w:rsidRPr="00E336C2">
        <w:t>его</w:t>
      </w:r>
      <w:r w:rsidR="00E336C2" w:rsidRPr="00E336C2">
        <w:t xml:space="preserve"> </w:t>
      </w:r>
      <w:r w:rsidR="00934E65" w:rsidRPr="00E336C2">
        <w:t>история,</w:t>
      </w:r>
      <w:r w:rsidR="00E336C2" w:rsidRPr="00E336C2">
        <w:t xml:space="preserve"> </w:t>
      </w:r>
      <w:r w:rsidR="00934E65" w:rsidRPr="00E336C2">
        <w:t>развитие</w:t>
      </w:r>
      <w:r w:rsidR="00E336C2" w:rsidRPr="00E336C2">
        <w:t xml:space="preserve"> </w:t>
      </w:r>
      <w:r w:rsidR="00934E65" w:rsidRPr="00E336C2">
        <w:t>и</w:t>
      </w:r>
      <w:r w:rsidR="00E336C2" w:rsidRPr="00E336C2">
        <w:t xml:space="preserve"> </w:t>
      </w:r>
      <w:r w:rsidR="00934E65" w:rsidRPr="00E336C2">
        <w:t>статистические</w:t>
      </w:r>
      <w:r w:rsidR="00E336C2" w:rsidRPr="00E336C2">
        <w:t xml:space="preserve"> </w:t>
      </w:r>
      <w:r w:rsidR="00934E65" w:rsidRPr="00E336C2">
        <w:t>данные</w:t>
      </w:r>
      <w:r w:rsidR="00E336C2" w:rsidRPr="00E336C2">
        <w:t xml:space="preserve">. </w:t>
      </w:r>
      <w:r w:rsidR="00934E65" w:rsidRPr="00E336C2">
        <w:t>В</w:t>
      </w:r>
      <w:r w:rsidR="00E336C2" w:rsidRPr="00E336C2">
        <w:t xml:space="preserve"> </w:t>
      </w:r>
      <w:r w:rsidR="00934E65" w:rsidRPr="00E336C2">
        <w:t>качестве</w:t>
      </w:r>
      <w:r w:rsidR="00E336C2" w:rsidRPr="00E336C2">
        <w:t xml:space="preserve"> </w:t>
      </w:r>
      <w:r w:rsidR="00934E65" w:rsidRPr="00E336C2">
        <w:t>задачи</w:t>
      </w:r>
      <w:r w:rsidR="00E336C2" w:rsidRPr="00E336C2">
        <w:t xml:space="preserve"> </w:t>
      </w:r>
      <w:r w:rsidR="00934E65" w:rsidRPr="00E336C2">
        <w:t>в</w:t>
      </w:r>
      <w:r w:rsidR="00E336C2" w:rsidRPr="00E336C2">
        <w:t xml:space="preserve"> </w:t>
      </w:r>
      <w:r w:rsidR="00934E65" w:rsidRPr="00E336C2">
        <w:t>нашей</w:t>
      </w:r>
      <w:r w:rsidR="00E336C2" w:rsidRPr="00E336C2">
        <w:t xml:space="preserve"> </w:t>
      </w:r>
      <w:r w:rsidR="00934E65" w:rsidRPr="00E336C2">
        <w:t>курсовой</w:t>
      </w:r>
      <w:r w:rsidR="00E336C2" w:rsidRPr="00E336C2">
        <w:t xml:space="preserve"> </w:t>
      </w:r>
      <w:r w:rsidR="00934E65" w:rsidRPr="00E336C2">
        <w:t>работе</w:t>
      </w:r>
      <w:r w:rsidR="00E336C2" w:rsidRPr="00E336C2">
        <w:t xml:space="preserve"> </w:t>
      </w:r>
      <w:r w:rsidR="00934E65" w:rsidRPr="00E336C2">
        <w:t>мы</w:t>
      </w:r>
      <w:r w:rsidR="00E336C2" w:rsidRPr="00E336C2">
        <w:t xml:space="preserve"> </w:t>
      </w:r>
      <w:r w:rsidR="00934E65" w:rsidRPr="00E336C2">
        <w:t>поставили</w:t>
      </w:r>
      <w:r w:rsidR="00E336C2" w:rsidRPr="00E336C2">
        <w:t xml:space="preserve"> </w:t>
      </w:r>
      <w:r w:rsidR="00934E65" w:rsidRPr="00E336C2">
        <w:t>вопрос</w:t>
      </w:r>
      <w:r w:rsidR="00E336C2" w:rsidRPr="00E336C2">
        <w:t xml:space="preserve"> </w:t>
      </w:r>
      <w:r w:rsidR="00934E65" w:rsidRPr="00E336C2">
        <w:t>о</w:t>
      </w:r>
      <w:r w:rsidR="00E336C2" w:rsidRPr="00E336C2">
        <w:t xml:space="preserve"> </w:t>
      </w:r>
      <w:r w:rsidR="00934E65" w:rsidRPr="00E336C2">
        <w:t>том,</w:t>
      </w:r>
      <w:r w:rsidR="00E336C2" w:rsidRPr="00E336C2">
        <w:t xml:space="preserve"> </w:t>
      </w:r>
      <w:r w:rsidR="00934E65" w:rsidRPr="00E336C2">
        <w:t>что</w:t>
      </w:r>
      <w:r w:rsidR="00E336C2" w:rsidRPr="00E336C2">
        <w:t xml:space="preserve"> </w:t>
      </w:r>
      <w:r w:rsidR="00934E65" w:rsidRPr="00E336C2">
        <w:t>же</w:t>
      </w:r>
      <w:r w:rsidR="00E336C2" w:rsidRPr="00E336C2">
        <w:t xml:space="preserve"> </w:t>
      </w:r>
      <w:r w:rsidR="00934E65" w:rsidRPr="00E336C2">
        <w:t>нужно</w:t>
      </w:r>
      <w:r w:rsidR="00E336C2" w:rsidRPr="00E336C2">
        <w:t xml:space="preserve"> </w:t>
      </w:r>
      <w:r w:rsidR="00934E65" w:rsidRPr="00E336C2">
        <w:t>для</w:t>
      </w:r>
      <w:r w:rsidR="00E336C2" w:rsidRPr="00E336C2">
        <w:t xml:space="preserve"> </w:t>
      </w:r>
      <w:r w:rsidR="00934E65" w:rsidRPr="00E336C2">
        <w:t>совершенствования</w:t>
      </w:r>
      <w:r w:rsidR="00E336C2" w:rsidRPr="00E336C2">
        <w:t xml:space="preserve"> </w:t>
      </w:r>
      <w:r w:rsidR="00294196" w:rsidRPr="00E336C2">
        <w:t>государственной</w:t>
      </w:r>
      <w:r w:rsidR="00E336C2" w:rsidRPr="00E336C2">
        <w:t xml:space="preserve"> </w:t>
      </w:r>
      <w:r w:rsidR="00294196" w:rsidRPr="00E336C2">
        <w:t>поддержки</w:t>
      </w:r>
      <w:r w:rsidR="00E336C2" w:rsidRPr="00E336C2">
        <w:t xml:space="preserve"> </w:t>
      </w:r>
      <w:r w:rsidR="00934E65" w:rsidRPr="00E336C2">
        <w:t>ипотечного</w:t>
      </w:r>
      <w:r w:rsidR="00E336C2" w:rsidRPr="00E336C2">
        <w:t xml:space="preserve"> </w:t>
      </w:r>
      <w:r w:rsidR="00934E65" w:rsidRPr="00E336C2">
        <w:t>кредитования</w:t>
      </w:r>
      <w:r w:rsidR="00E336C2" w:rsidRPr="00E336C2">
        <w:t xml:space="preserve"> </w:t>
      </w:r>
      <w:r w:rsidR="00934E65" w:rsidRPr="00E336C2">
        <w:t>в</w:t>
      </w:r>
      <w:r w:rsidR="00E336C2" w:rsidRPr="00E336C2">
        <w:t xml:space="preserve"> </w:t>
      </w:r>
      <w:r w:rsidR="00934E65" w:rsidRPr="00E336C2">
        <w:t>современной</w:t>
      </w:r>
      <w:r w:rsidR="00E336C2" w:rsidRPr="00E336C2">
        <w:t xml:space="preserve"> </w:t>
      </w:r>
      <w:r w:rsidR="00934E65" w:rsidRPr="00E336C2">
        <w:t>Росси</w:t>
      </w:r>
      <w:r w:rsidR="00294196" w:rsidRPr="00E336C2">
        <w:t>и</w:t>
      </w:r>
      <w:r w:rsidR="00E336C2" w:rsidRPr="00E336C2">
        <w:t xml:space="preserve">. </w:t>
      </w:r>
      <w:r w:rsidR="00294196" w:rsidRPr="00E336C2">
        <w:t>На</w:t>
      </w:r>
      <w:r w:rsidR="00E336C2" w:rsidRPr="00E336C2">
        <w:t xml:space="preserve"> </w:t>
      </w:r>
      <w:r w:rsidR="00294196" w:rsidRPr="00E336C2">
        <w:t>основе</w:t>
      </w:r>
      <w:r w:rsidR="00E336C2" w:rsidRPr="00E336C2">
        <w:t xml:space="preserve"> </w:t>
      </w:r>
      <w:r w:rsidR="00294196" w:rsidRPr="00E336C2">
        <w:t>наших</w:t>
      </w:r>
      <w:r w:rsidR="00E336C2" w:rsidRPr="00E336C2">
        <w:t xml:space="preserve"> </w:t>
      </w:r>
      <w:r w:rsidR="00294196" w:rsidRPr="00E336C2">
        <w:t>исследований,</w:t>
      </w:r>
      <w:r w:rsidR="00E336C2" w:rsidRPr="00E336C2">
        <w:t xml:space="preserve"> </w:t>
      </w:r>
      <w:r w:rsidR="00294196" w:rsidRPr="00E336C2">
        <w:t>поставленной</w:t>
      </w:r>
      <w:r w:rsidR="00E336C2" w:rsidRPr="00E336C2">
        <w:t xml:space="preserve"> </w:t>
      </w:r>
      <w:r w:rsidR="00294196" w:rsidRPr="00E336C2">
        <w:t>цели,</w:t>
      </w:r>
      <w:r w:rsidR="00E336C2" w:rsidRPr="00E336C2">
        <w:t xml:space="preserve"> </w:t>
      </w:r>
      <w:r w:rsidR="00294196" w:rsidRPr="00E336C2">
        <w:t>предмета</w:t>
      </w:r>
      <w:r w:rsidR="00E336C2" w:rsidRPr="00E336C2">
        <w:t xml:space="preserve"> </w:t>
      </w:r>
      <w:r w:rsidR="00294196" w:rsidRPr="00E336C2">
        <w:t>исследования</w:t>
      </w:r>
      <w:r w:rsidR="00E336C2" w:rsidRPr="00E336C2">
        <w:t xml:space="preserve"> </w:t>
      </w:r>
      <w:r w:rsidR="00294196" w:rsidRPr="00E336C2">
        <w:t>и</w:t>
      </w:r>
      <w:r w:rsidR="00E336C2" w:rsidRPr="00E336C2">
        <w:t xml:space="preserve"> </w:t>
      </w:r>
      <w:r w:rsidR="00294196" w:rsidRPr="00E336C2">
        <w:t>задач,</w:t>
      </w:r>
      <w:r w:rsidR="00E336C2" w:rsidRPr="00E336C2">
        <w:t xml:space="preserve"> </w:t>
      </w:r>
      <w:r w:rsidR="00294196" w:rsidRPr="00E336C2">
        <w:t>и</w:t>
      </w:r>
      <w:r w:rsidR="00E336C2" w:rsidRPr="00E336C2">
        <w:t xml:space="preserve"> </w:t>
      </w:r>
      <w:r w:rsidR="00294196" w:rsidRPr="00E336C2">
        <w:t>будет</w:t>
      </w:r>
      <w:r w:rsidR="00E336C2" w:rsidRPr="00E336C2">
        <w:t xml:space="preserve"> </w:t>
      </w:r>
      <w:r w:rsidR="00294196" w:rsidRPr="00E336C2">
        <w:t>сформирована</w:t>
      </w:r>
      <w:r w:rsidR="00E336C2" w:rsidRPr="00E336C2">
        <w:t xml:space="preserve"> </w:t>
      </w:r>
      <w:r w:rsidR="00294196" w:rsidRPr="00E336C2">
        <w:t>данная</w:t>
      </w:r>
      <w:r w:rsidR="00E336C2" w:rsidRPr="00E336C2">
        <w:t xml:space="preserve"> </w:t>
      </w:r>
      <w:r w:rsidR="00294196" w:rsidRPr="00E336C2">
        <w:t>работа</w:t>
      </w:r>
      <w:r w:rsidR="00E336C2" w:rsidRPr="00E336C2">
        <w:t>.</w:t>
      </w:r>
    </w:p>
    <w:p w:rsidR="00FC0CD0" w:rsidRPr="00E336C2" w:rsidRDefault="00E336C2" w:rsidP="00E336C2">
      <w:pPr>
        <w:pStyle w:val="1"/>
      </w:pPr>
      <w:r w:rsidRPr="00E336C2">
        <w:br w:type="page"/>
      </w:r>
      <w:bookmarkStart w:id="8" w:name="_Toc289004350"/>
      <w:r w:rsidR="00FC0CD0" w:rsidRPr="00E336C2">
        <w:t>1</w:t>
      </w:r>
      <w:r w:rsidRPr="00E336C2">
        <w:t xml:space="preserve">. </w:t>
      </w:r>
      <w:r w:rsidR="00FC0CD0" w:rsidRPr="00E336C2">
        <w:t>Становление</w:t>
      </w:r>
      <w:r w:rsidRPr="00E336C2">
        <w:t xml:space="preserve"> </w:t>
      </w:r>
      <w:r w:rsidR="00FC0CD0" w:rsidRPr="00E336C2">
        <w:t>ипотечного</w:t>
      </w:r>
      <w:r w:rsidRPr="00E336C2">
        <w:t xml:space="preserve"> </w:t>
      </w:r>
      <w:r w:rsidR="00FC0CD0" w:rsidRPr="00E336C2">
        <w:t>кредитования</w:t>
      </w:r>
      <w:r w:rsidRPr="00E336C2">
        <w:t xml:space="preserve"> </w:t>
      </w:r>
      <w:r w:rsidR="00FC0CD0" w:rsidRPr="00E336C2">
        <w:t>в</w:t>
      </w:r>
      <w:r w:rsidRPr="00E336C2">
        <w:t xml:space="preserve"> </w:t>
      </w:r>
      <w:r w:rsidR="00FC0CD0" w:rsidRPr="00E336C2">
        <w:t>России</w:t>
      </w:r>
      <w:bookmarkEnd w:id="8"/>
    </w:p>
    <w:p w:rsidR="00E336C2" w:rsidRPr="00E336C2" w:rsidRDefault="00E336C2" w:rsidP="00E336C2">
      <w:pPr>
        <w:rPr>
          <w:lang w:eastAsia="en-US"/>
        </w:rPr>
      </w:pPr>
    </w:p>
    <w:p w:rsidR="00FC0CD0" w:rsidRPr="00E336C2" w:rsidRDefault="00FC0CD0" w:rsidP="00E336C2">
      <w:pPr>
        <w:pStyle w:val="1"/>
      </w:pPr>
      <w:bookmarkStart w:id="9" w:name="_Toc289004351"/>
      <w:r w:rsidRPr="00E336C2">
        <w:t>1</w:t>
      </w:r>
      <w:r w:rsidR="00E336C2" w:rsidRPr="00E336C2">
        <w:t xml:space="preserve">.1 </w:t>
      </w:r>
      <w:r w:rsidRPr="00E336C2">
        <w:t>Исторический</w:t>
      </w:r>
      <w:r w:rsidR="00E336C2" w:rsidRPr="00E336C2">
        <w:t xml:space="preserve"> </w:t>
      </w:r>
      <w:r w:rsidRPr="00E336C2">
        <w:t>аспект</w:t>
      </w:r>
      <w:r w:rsidR="00E336C2" w:rsidRPr="00E336C2">
        <w:t xml:space="preserve"> </w:t>
      </w:r>
      <w:r w:rsidRPr="00E336C2">
        <w:t>развития</w:t>
      </w:r>
      <w:r w:rsidR="00E336C2" w:rsidRPr="00E336C2">
        <w:t xml:space="preserve"> </w:t>
      </w:r>
      <w:r w:rsidRPr="00E336C2">
        <w:t>ипотечного</w:t>
      </w:r>
      <w:r w:rsidR="00E336C2" w:rsidRPr="00E336C2">
        <w:t xml:space="preserve"> </w:t>
      </w:r>
      <w:r w:rsidRPr="00E336C2">
        <w:t>кредитования</w:t>
      </w:r>
      <w:bookmarkEnd w:id="9"/>
    </w:p>
    <w:p w:rsidR="00E336C2" w:rsidRPr="00E336C2" w:rsidRDefault="00E336C2" w:rsidP="00E336C2">
      <w:pPr>
        <w:rPr>
          <w:lang w:eastAsia="en-US"/>
        </w:rPr>
      </w:pPr>
    </w:p>
    <w:p w:rsidR="00E336C2" w:rsidRPr="00E336C2" w:rsidRDefault="00743A5C" w:rsidP="00E336C2">
      <w:pPr>
        <w:tabs>
          <w:tab w:val="left" w:pos="726"/>
        </w:tabs>
        <w:autoSpaceDE w:val="0"/>
        <w:autoSpaceDN w:val="0"/>
        <w:adjustRightInd w:val="0"/>
      </w:pPr>
      <w:r w:rsidRPr="00E336C2">
        <w:t>В</w:t>
      </w:r>
      <w:r w:rsidR="00E336C2" w:rsidRPr="00E336C2">
        <w:t xml:space="preserve"> </w:t>
      </w:r>
      <w:r w:rsidRPr="00E336C2">
        <w:t>римском</w:t>
      </w:r>
      <w:r w:rsidR="00E336C2" w:rsidRPr="00E336C2">
        <w:t xml:space="preserve"> </w:t>
      </w:r>
      <w:r w:rsidRPr="00E336C2">
        <w:t>праве</w:t>
      </w:r>
      <w:r w:rsidR="00E336C2" w:rsidRPr="00E336C2">
        <w:t xml:space="preserve"> </w:t>
      </w:r>
      <w:r w:rsidRPr="00E336C2">
        <w:t>ипотека</w:t>
      </w:r>
      <w:r w:rsidR="00E336C2" w:rsidRPr="00E336C2">
        <w:t xml:space="preserve"> </w:t>
      </w:r>
      <w:r w:rsidRPr="00E336C2">
        <w:t>недвижимого</w:t>
      </w:r>
      <w:r w:rsidR="00E336C2" w:rsidRPr="00E336C2">
        <w:t xml:space="preserve"> </w:t>
      </w:r>
      <w:r w:rsidRPr="00E336C2">
        <w:t>имущества</w:t>
      </w:r>
      <w:r w:rsidR="00E336C2" w:rsidRPr="00E336C2">
        <w:t xml:space="preserve"> </w:t>
      </w:r>
      <w:r w:rsidRPr="00E336C2">
        <w:t>носила</w:t>
      </w:r>
      <w:r w:rsidR="00E336C2" w:rsidRPr="00E336C2">
        <w:t xml:space="preserve"> </w:t>
      </w:r>
      <w:r w:rsidRPr="00E336C2">
        <w:t>вещный</w:t>
      </w:r>
      <w:r w:rsidR="00E336C2" w:rsidRPr="00E336C2">
        <w:t xml:space="preserve"> </w:t>
      </w:r>
      <w:r w:rsidRPr="00E336C2">
        <w:t>характер</w:t>
      </w:r>
      <w:r w:rsidR="00E336C2" w:rsidRPr="00E336C2">
        <w:t xml:space="preserve">. </w:t>
      </w:r>
      <w:r w:rsidRPr="00E336C2">
        <w:t>Ее</w:t>
      </w:r>
      <w:r w:rsidR="00E336C2" w:rsidRPr="00E336C2">
        <w:t xml:space="preserve"> </w:t>
      </w:r>
      <w:r w:rsidRPr="00E336C2">
        <w:t>предназначением</w:t>
      </w:r>
      <w:r w:rsidR="00E336C2" w:rsidRPr="00E336C2">
        <w:t xml:space="preserve"> </w:t>
      </w:r>
      <w:r w:rsidRPr="00E336C2">
        <w:t>было</w:t>
      </w:r>
      <w:r w:rsidR="00E336C2" w:rsidRPr="00E336C2">
        <w:t xml:space="preserve"> </w:t>
      </w:r>
      <w:r w:rsidRPr="00E336C2">
        <w:t>замещение</w:t>
      </w:r>
      <w:r w:rsidR="00E336C2" w:rsidRPr="00E336C2">
        <w:t xml:space="preserve"> </w:t>
      </w:r>
      <w:r w:rsidRPr="00E336C2">
        <w:t>субъективного</w:t>
      </w:r>
      <w:r w:rsidR="00E336C2" w:rsidRPr="00E336C2">
        <w:t xml:space="preserve"> </w:t>
      </w:r>
      <w:r w:rsidRPr="00E336C2">
        <w:t>права</w:t>
      </w:r>
      <w:r w:rsidR="00E336C2" w:rsidRPr="00E336C2">
        <w:t xml:space="preserve"> </w:t>
      </w:r>
      <w:r w:rsidRPr="00E336C2">
        <w:t>кредитора</w:t>
      </w:r>
      <w:r w:rsidR="00E336C2" w:rsidRPr="00E336C2">
        <w:t xml:space="preserve"> </w:t>
      </w:r>
      <w:r w:rsidRPr="00E336C2">
        <w:t>требовать</w:t>
      </w:r>
      <w:r w:rsidR="00E336C2" w:rsidRPr="00E336C2">
        <w:t xml:space="preserve"> </w:t>
      </w:r>
      <w:r w:rsidRPr="00E336C2">
        <w:t>от</w:t>
      </w:r>
      <w:r w:rsidR="00E336C2" w:rsidRPr="00E336C2">
        <w:t xml:space="preserve"> </w:t>
      </w:r>
      <w:r w:rsidRPr="00E336C2">
        <w:t>должника</w:t>
      </w:r>
      <w:r w:rsidR="00E336C2" w:rsidRPr="00E336C2">
        <w:t xml:space="preserve"> </w:t>
      </w:r>
      <w:r w:rsidRPr="00E336C2">
        <w:t>исполнения</w:t>
      </w:r>
      <w:r w:rsidR="00E336C2" w:rsidRPr="00E336C2">
        <w:t xml:space="preserve"> </w:t>
      </w:r>
      <w:r w:rsidRPr="00E336C2">
        <w:t>его</w:t>
      </w:r>
      <w:r w:rsidR="00E336C2" w:rsidRPr="00E336C2">
        <w:t xml:space="preserve"> </w:t>
      </w:r>
      <w:r w:rsidRPr="00E336C2">
        <w:t>юридических</w:t>
      </w:r>
      <w:r w:rsidR="00E336C2" w:rsidRPr="00E336C2">
        <w:t xml:space="preserve"> </w:t>
      </w:r>
      <w:r w:rsidRPr="00E336C2">
        <w:t>обязанностей</w:t>
      </w:r>
      <w:r w:rsidR="00E336C2" w:rsidRPr="00E336C2">
        <w:t xml:space="preserve"> </w:t>
      </w:r>
      <w:r w:rsidRPr="00E336C2">
        <w:t>правом</w:t>
      </w:r>
      <w:r w:rsidR="00E336C2" w:rsidRPr="00E336C2">
        <w:t xml:space="preserve"> </w:t>
      </w:r>
      <w:r w:rsidRPr="00E336C2">
        <w:t>на</w:t>
      </w:r>
      <w:r w:rsidR="00E336C2" w:rsidRPr="00E336C2">
        <w:t xml:space="preserve"> </w:t>
      </w:r>
      <w:r w:rsidRPr="00E336C2">
        <w:t>чужую</w:t>
      </w:r>
      <w:r w:rsidR="00E336C2" w:rsidRPr="00E336C2">
        <w:t xml:space="preserve"> </w:t>
      </w:r>
      <w:r w:rsidRPr="00E336C2">
        <w:t>вещь,</w:t>
      </w:r>
      <w:r w:rsidR="00E336C2" w:rsidRPr="00E336C2">
        <w:t xml:space="preserve"> </w:t>
      </w:r>
      <w:r w:rsidRPr="00E336C2">
        <w:t>что,</w:t>
      </w:r>
      <w:r w:rsidR="00E336C2" w:rsidRPr="00E336C2">
        <w:t xml:space="preserve"> </w:t>
      </w:r>
      <w:r w:rsidRPr="00E336C2">
        <w:t>по</w:t>
      </w:r>
      <w:r w:rsidR="00E336C2" w:rsidRPr="00E336C2">
        <w:t xml:space="preserve"> </w:t>
      </w:r>
      <w:r w:rsidRPr="00E336C2">
        <w:t>мнению</w:t>
      </w:r>
      <w:r w:rsidR="00E336C2" w:rsidRPr="00E336C2">
        <w:t xml:space="preserve"> </w:t>
      </w:r>
      <w:r w:rsidRPr="00E336C2">
        <w:t>Д</w:t>
      </w:r>
      <w:r w:rsidR="00E336C2" w:rsidRPr="00E336C2">
        <w:t xml:space="preserve">.И. </w:t>
      </w:r>
      <w:r w:rsidRPr="00E336C2">
        <w:t>Мейера,</w:t>
      </w:r>
      <w:r w:rsidR="00E336C2" w:rsidRPr="00E336C2">
        <w:t xml:space="preserve"> </w:t>
      </w:r>
      <w:r w:rsidRPr="00E336C2">
        <w:t>дает</w:t>
      </w:r>
      <w:r w:rsidR="00E336C2" w:rsidRPr="00E336C2">
        <w:t xml:space="preserve"> </w:t>
      </w:r>
      <w:r w:rsidRPr="00E336C2">
        <w:t>наилучш</w:t>
      </w:r>
      <w:r w:rsidR="00EA6D50" w:rsidRPr="00E336C2">
        <w:t>ее</w:t>
      </w:r>
      <w:r w:rsidR="00E336C2" w:rsidRPr="00E336C2">
        <w:t xml:space="preserve"> </w:t>
      </w:r>
      <w:r w:rsidR="00EA6D50" w:rsidRPr="00E336C2">
        <w:t>обеспечение</w:t>
      </w:r>
      <w:r w:rsidR="00E336C2" w:rsidRPr="00E336C2">
        <w:t xml:space="preserve"> </w:t>
      </w:r>
      <w:r w:rsidR="00661D66" w:rsidRPr="00E336C2">
        <w:t>обязательству</w:t>
      </w:r>
      <w:r w:rsidR="00E336C2" w:rsidRPr="00E336C2">
        <w:t xml:space="preserve"> (</w:t>
      </w:r>
      <w:r w:rsidR="00661D66" w:rsidRPr="00E336C2">
        <w:t>3</w:t>
      </w:r>
      <w:r w:rsidR="00EA6D50" w:rsidRPr="00E336C2">
        <w:t>,</w:t>
      </w:r>
      <w:r w:rsidR="00E336C2" w:rsidRPr="00E336C2">
        <w:t xml:space="preserve"> </w:t>
      </w:r>
      <w:r w:rsidR="00EA6D50" w:rsidRPr="00E336C2">
        <w:t>223</w:t>
      </w:r>
      <w:r w:rsidR="00E336C2" w:rsidRPr="00E336C2">
        <w:t xml:space="preserve">). </w:t>
      </w:r>
      <w:r w:rsidRPr="00E336C2">
        <w:t>В</w:t>
      </w:r>
      <w:r w:rsidR="00E336C2" w:rsidRPr="00E336C2">
        <w:t xml:space="preserve"> </w:t>
      </w:r>
      <w:r w:rsidRPr="00E336C2">
        <w:t>качестве</w:t>
      </w:r>
      <w:r w:rsidR="00E336C2" w:rsidRPr="00E336C2">
        <w:t xml:space="preserve"> </w:t>
      </w:r>
      <w:r w:rsidRPr="00E336C2">
        <w:t>предметов</w:t>
      </w:r>
      <w:r w:rsidR="00E336C2" w:rsidRPr="00E336C2">
        <w:t xml:space="preserve"> </w:t>
      </w:r>
      <w:r w:rsidRPr="00E336C2">
        <w:t>залога</w:t>
      </w:r>
      <w:r w:rsidR="00E336C2" w:rsidRPr="00E336C2">
        <w:t xml:space="preserve"> </w:t>
      </w:r>
      <w:r w:rsidRPr="00E336C2">
        <w:t>римское</w:t>
      </w:r>
      <w:r w:rsidR="00E336C2" w:rsidRPr="00E336C2">
        <w:t xml:space="preserve"> </w:t>
      </w:r>
      <w:r w:rsidRPr="00E336C2">
        <w:t>право</w:t>
      </w:r>
      <w:r w:rsidR="00E336C2" w:rsidRPr="00E336C2">
        <w:t xml:space="preserve"> </w:t>
      </w:r>
      <w:r w:rsidRPr="00E336C2">
        <w:t>рассматривало</w:t>
      </w:r>
      <w:r w:rsidR="00E336C2" w:rsidRPr="00E336C2">
        <w:t xml:space="preserve"> </w:t>
      </w:r>
      <w:r w:rsidRPr="00E336C2">
        <w:t>вещи</w:t>
      </w:r>
      <w:r w:rsidR="00E336C2" w:rsidRPr="00E336C2">
        <w:t xml:space="preserve"> </w:t>
      </w:r>
      <w:r w:rsidRPr="00E336C2">
        <w:t>как</w:t>
      </w:r>
      <w:r w:rsidR="00E336C2" w:rsidRPr="00E336C2">
        <w:t xml:space="preserve"> </w:t>
      </w:r>
      <w:r w:rsidRPr="00E336C2">
        <w:t>существующие,</w:t>
      </w:r>
      <w:r w:rsidR="00E336C2" w:rsidRPr="00E336C2">
        <w:t xml:space="preserve"> </w:t>
      </w:r>
      <w:r w:rsidRPr="00E336C2">
        <w:t>так</w:t>
      </w:r>
      <w:r w:rsidR="00E336C2" w:rsidRPr="00E336C2">
        <w:t xml:space="preserve"> </w:t>
      </w:r>
      <w:r w:rsidRPr="00E336C2">
        <w:t>и</w:t>
      </w:r>
      <w:r w:rsidR="00E336C2" w:rsidRPr="00E336C2">
        <w:t xml:space="preserve"> </w:t>
      </w:r>
      <w:r w:rsidRPr="00E336C2">
        <w:t>будущие,</w:t>
      </w:r>
      <w:r w:rsidR="00E336C2" w:rsidRPr="00E336C2">
        <w:t xml:space="preserve"> </w:t>
      </w:r>
      <w:r w:rsidRPr="00E336C2">
        <w:t>имущество</w:t>
      </w:r>
      <w:r w:rsidR="00E336C2" w:rsidRPr="00E336C2">
        <w:t xml:space="preserve"> </w:t>
      </w:r>
      <w:r w:rsidRPr="00E336C2">
        <w:t>в</w:t>
      </w:r>
      <w:r w:rsidR="00E336C2" w:rsidRPr="00E336C2">
        <w:t xml:space="preserve"> </w:t>
      </w:r>
      <w:r w:rsidRPr="00E336C2">
        <w:t>целом</w:t>
      </w:r>
      <w:r w:rsidR="00E336C2" w:rsidRPr="00E336C2">
        <w:t xml:space="preserve"> (</w:t>
      </w:r>
      <w:r w:rsidRPr="00E336C2">
        <w:t>генеральная</w:t>
      </w:r>
      <w:r w:rsidR="00E336C2" w:rsidRPr="00E336C2">
        <w:t xml:space="preserve"> </w:t>
      </w:r>
      <w:r w:rsidRPr="00E336C2">
        <w:t>ипотека</w:t>
      </w:r>
      <w:r w:rsidR="00E336C2" w:rsidRPr="00E336C2">
        <w:t xml:space="preserve">), </w:t>
      </w:r>
      <w:r w:rsidRPr="00E336C2">
        <w:t>товары</w:t>
      </w:r>
      <w:r w:rsidR="00E336C2" w:rsidRPr="00E336C2">
        <w:t xml:space="preserve"> </w:t>
      </w:r>
      <w:r w:rsidRPr="00E336C2">
        <w:t>в</w:t>
      </w:r>
      <w:r w:rsidR="00E336C2" w:rsidRPr="00E336C2">
        <w:t xml:space="preserve"> </w:t>
      </w:r>
      <w:r w:rsidRPr="00E336C2">
        <w:t>обороте,</w:t>
      </w:r>
      <w:r w:rsidR="00E336C2" w:rsidRPr="00E336C2">
        <w:t xml:space="preserve"> </w:t>
      </w:r>
      <w:r w:rsidRPr="00E336C2">
        <w:t>права</w:t>
      </w:r>
      <w:r w:rsidR="00E336C2" w:rsidRPr="00E336C2">
        <w:t xml:space="preserve"> </w:t>
      </w:r>
      <w:r w:rsidRPr="00E336C2">
        <w:t>требования</w:t>
      </w:r>
      <w:r w:rsidR="00E336C2" w:rsidRPr="00E336C2">
        <w:t xml:space="preserve">. </w:t>
      </w:r>
      <w:r w:rsidRPr="00E336C2">
        <w:t>При</w:t>
      </w:r>
      <w:r w:rsidR="00E336C2" w:rsidRPr="00E336C2">
        <w:t xml:space="preserve"> </w:t>
      </w:r>
      <w:r w:rsidRPr="00E336C2">
        <w:t>этом</w:t>
      </w:r>
      <w:r w:rsidR="00E336C2" w:rsidRPr="00E336C2">
        <w:t xml:space="preserve"> </w:t>
      </w:r>
      <w:r w:rsidRPr="00E336C2">
        <w:t>вещи</w:t>
      </w:r>
      <w:r w:rsidR="00E336C2" w:rsidRPr="00E336C2">
        <w:t xml:space="preserve"> </w:t>
      </w:r>
      <w:r w:rsidRPr="00E336C2">
        <w:t>должны</w:t>
      </w:r>
      <w:r w:rsidR="00E336C2" w:rsidRPr="00E336C2">
        <w:t xml:space="preserve"> </w:t>
      </w:r>
      <w:r w:rsidRPr="00E336C2">
        <w:t>были</w:t>
      </w:r>
      <w:r w:rsidR="00E336C2" w:rsidRPr="00E336C2">
        <w:t xml:space="preserve"> </w:t>
      </w:r>
      <w:r w:rsidRPr="00E336C2">
        <w:t>быть</w:t>
      </w:r>
      <w:r w:rsidR="00E336C2" w:rsidRPr="00E336C2">
        <w:t xml:space="preserve"> </w:t>
      </w:r>
      <w:r w:rsidRPr="00E336C2">
        <w:t>отделенными,</w:t>
      </w:r>
      <w:r w:rsidR="00E336C2" w:rsidRPr="00E336C2">
        <w:t xml:space="preserve"> </w:t>
      </w:r>
      <w:r w:rsidRPr="00E336C2">
        <w:t>самостоятельными</w:t>
      </w:r>
      <w:r w:rsidR="00E336C2" w:rsidRPr="00E336C2">
        <w:t xml:space="preserve"> </w:t>
      </w:r>
      <w:r w:rsidRPr="00E336C2">
        <w:t>и</w:t>
      </w:r>
      <w:r w:rsidR="00E336C2" w:rsidRPr="00E336C2">
        <w:t xml:space="preserve"> </w:t>
      </w:r>
      <w:r w:rsidRPr="00E336C2">
        <w:t>не</w:t>
      </w:r>
      <w:r w:rsidR="00E336C2" w:rsidRPr="00E336C2">
        <w:t xml:space="preserve"> </w:t>
      </w:r>
      <w:r w:rsidRPr="00E336C2">
        <w:t>изъятыми</w:t>
      </w:r>
      <w:r w:rsidR="00E336C2" w:rsidRPr="00E336C2">
        <w:t xml:space="preserve"> </w:t>
      </w:r>
      <w:r w:rsidRPr="00E336C2">
        <w:t>из</w:t>
      </w:r>
      <w:r w:rsidR="00E336C2" w:rsidRPr="00E336C2">
        <w:t xml:space="preserve"> </w:t>
      </w:r>
      <w:r w:rsidRPr="00E336C2">
        <w:t>оборота</w:t>
      </w:r>
      <w:r w:rsidR="00E336C2" w:rsidRPr="00E336C2">
        <w:t>.</w:t>
      </w:r>
    </w:p>
    <w:p w:rsidR="00E336C2" w:rsidRPr="00E336C2" w:rsidRDefault="00743A5C" w:rsidP="00E336C2">
      <w:pPr>
        <w:tabs>
          <w:tab w:val="left" w:pos="726"/>
        </w:tabs>
        <w:autoSpaceDE w:val="0"/>
        <w:autoSpaceDN w:val="0"/>
        <w:adjustRightInd w:val="0"/>
      </w:pPr>
      <w:r w:rsidRPr="00E336C2">
        <w:t>Что</w:t>
      </w:r>
      <w:r w:rsidR="00E336C2" w:rsidRPr="00E336C2">
        <w:t xml:space="preserve"> </w:t>
      </w:r>
      <w:r w:rsidRPr="00E336C2">
        <w:t>касается</w:t>
      </w:r>
      <w:r w:rsidR="00E336C2" w:rsidRPr="00E336C2">
        <w:t xml:space="preserve"> </w:t>
      </w:r>
      <w:r w:rsidRPr="00E336C2">
        <w:t>правовой</w:t>
      </w:r>
      <w:r w:rsidR="00E336C2" w:rsidRPr="00E336C2">
        <w:t xml:space="preserve"> </w:t>
      </w:r>
      <w:r w:rsidRPr="00E336C2">
        <w:t>модели</w:t>
      </w:r>
      <w:r w:rsidR="00E336C2" w:rsidRPr="00E336C2">
        <w:t xml:space="preserve"> </w:t>
      </w:r>
      <w:r w:rsidRPr="00E336C2">
        <w:t>залоговых</w:t>
      </w:r>
      <w:r w:rsidR="00E336C2" w:rsidRPr="00E336C2">
        <w:t xml:space="preserve"> </w:t>
      </w:r>
      <w:r w:rsidRPr="00E336C2">
        <w:t>отношений,</w:t>
      </w:r>
      <w:r w:rsidR="00E336C2" w:rsidRPr="00E336C2">
        <w:t xml:space="preserve"> </w:t>
      </w:r>
      <w:r w:rsidRPr="00E336C2">
        <w:t>в</w:t>
      </w:r>
      <w:r w:rsidR="00E336C2" w:rsidRPr="00E336C2">
        <w:t xml:space="preserve"> </w:t>
      </w:r>
      <w:r w:rsidRPr="00E336C2">
        <w:t>римском</w:t>
      </w:r>
      <w:r w:rsidR="00E336C2" w:rsidRPr="00E336C2">
        <w:t xml:space="preserve"> </w:t>
      </w:r>
      <w:r w:rsidRPr="00E336C2">
        <w:t>частном</w:t>
      </w:r>
      <w:r w:rsidR="00E336C2" w:rsidRPr="00E336C2">
        <w:t xml:space="preserve"> </w:t>
      </w:r>
      <w:r w:rsidRPr="00E336C2">
        <w:t>праве</w:t>
      </w:r>
      <w:r w:rsidR="00E336C2" w:rsidRPr="00E336C2">
        <w:t xml:space="preserve"> </w:t>
      </w:r>
      <w:r w:rsidRPr="00E336C2">
        <w:t>можно</w:t>
      </w:r>
      <w:r w:rsidR="00E336C2" w:rsidRPr="00E336C2">
        <w:t xml:space="preserve"> </w:t>
      </w:r>
      <w:r w:rsidRPr="00E336C2">
        <w:t>выделить</w:t>
      </w:r>
      <w:r w:rsidR="00E336C2" w:rsidRPr="00E336C2">
        <w:t xml:space="preserve"> </w:t>
      </w:r>
      <w:r w:rsidRPr="00E336C2">
        <w:t>три</w:t>
      </w:r>
      <w:r w:rsidR="00E336C2" w:rsidRPr="00E336C2">
        <w:t xml:space="preserve"> </w:t>
      </w:r>
      <w:r w:rsidRPr="00E336C2">
        <w:t>основные</w:t>
      </w:r>
      <w:r w:rsidR="00E336C2" w:rsidRPr="00E336C2">
        <w:t xml:space="preserve"> </w:t>
      </w:r>
      <w:r w:rsidRPr="00E336C2">
        <w:t>его</w:t>
      </w:r>
      <w:r w:rsidR="00E336C2" w:rsidRPr="00E336C2">
        <w:t xml:space="preserve"> </w:t>
      </w:r>
      <w:r w:rsidRPr="00E336C2">
        <w:t>разновидности</w:t>
      </w:r>
      <w:r w:rsidR="00E336C2" w:rsidRPr="00E336C2">
        <w:t>.</w:t>
      </w:r>
    </w:p>
    <w:p w:rsidR="00E336C2" w:rsidRPr="00E336C2" w:rsidRDefault="00743A5C" w:rsidP="00E336C2">
      <w:pPr>
        <w:tabs>
          <w:tab w:val="left" w:pos="726"/>
        </w:tabs>
        <w:autoSpaceDE w:val="0"/>
        <w:autoSpaceDN w:val="0"/>
        <w:adjustRightInd w:val="0"/>
      </w:pPr>
      <w:r w:rsidRPr="00E336C2">
        <w:t>В</w:t>
      </w:r>
      <w:r w:rsidR="00E336C2" w:rsidRPr="00E336C2">
        <w:t xml:space="preserve"> </w:t>
      </w:r>
      <w:r w:rsidRPr="00E336C2">
        <w:t>качестве</w:t>
      </w:r>
      <w:r w:rsidR="00E336C2" w:rsidRPr="00E336C2">
        <w:t xml:space="preserve"> </w:t>
      </w:r>
      <w:r w:rsidRPr="00E336C2">
        <w:t>древнейшей</w:t>
      </w:r>
      <w:r w:rsidR="00E336C2" w:rsidRPr="00E336C2">
        <w:t xml:space="preserve"> </w:t>
      </w:r>
      <w:r w:rsidRPr="00E336C2">
        <w:t>формы</w:t>
      </w:r>
      <w:r w:rsidR="00E336C2" w:rsidRPr="00E336C2">
        <w:t xml:space="preserve"> </w:t>
      </w:r>
      <w:r w:rsidRPr="00E336C2">
        <w:t>залога</w:t>
      </w:r>
      <w:r w:rsidR="00E336C2" w:rsidRPr="00E336C2">
        <w:t xml:space="preserve"> </w:t>
      </w:r>
      <w:r w:rsidRPr="00E336C2">
        <w:t>исследователями</w:t>
      </w:r>
      <w:r w:rsidR="00E336C2" w:rsidRPr="00E336C2">
        <w:t xml:space="preserve"> </w:t>
      </w:r>
      <w:r w:rsidRPr="00E336C2">
        <w:t>выделяются</w:t>
      </w:r>
      <w:r w:rsidR="00E336C2" w:rsidRPr="00E336C2">
        <w:t xml:space="preserve"> </w:t>
      </w:r>
      <w:r w:rsidRPr="00E336C2">
        <w:t>фидуциарные</w:t>
      </w:r>
      <w:r w:rsidR="00E336C2" w:rsidRPr="00E336C2">
        <w:t xml:space="preserve"> </w:t>
      </w:r>
      <w:r w:rsidRPr="00E336C2">
        <w:t>сделки</w:t>
      </w:r>
      <w:r w:rsidR="00E336C2" w:rsidRPr="00E336C2">
        <w:t xml:space="preserve"> (</w:t>
      </w:r>
      <w:r w:rsidRPr="00E336C2">
        <w:t>от</w:t>
      </w:r>
      <w:r w:rsidR="00E336C2" w:rsidRPr="00E336C2">
        <w:t xml:space="preserve"> </w:t>
      </w:r>
      <w:r w:rsidRPr="00E336C2">
        <w:t>слова</w:t>
      </w:r>
      <w:r w:rsidR="00E336C2" w:rsidRPr="00E336C2">
        <w:t xml:space="preserve"> "</w:t>
      </w:r>
      <w:r w:rsidRPr="00E336C2">
        <w:t>fides</w:t>
      </w:r>
      <w:r w:rsidR="00E336C2" w:rsidRPr="00E336C2">
        <w:t xml:space="preserve">" - </w:t>
      </w:r>
      <w:r w:rsidRPr="00E336C2">
        <w:t>доверие</w:t>
      </w:r>
      <w:r w:rsidR="00E336C2" w:rsidRPr="00E336C2">
        <w:t xml:space="preserve">), </w:t>
      </w:r>
      <w:r w:rsidRPr="00E336C2">
        <w:t>суть</w:t>
      </w:r>
      <w:r w:rsidR="00E336C2" w:rsidRPr="00E336C2">
        <w:t xml:space="preserve"> </w:t>
      </w:r>
      <w:r w:rsidRPr="00E336C2">
        <w:t>которых</w:t>
      </w:r>
      <w:r w:rsidR="00E336C2" w:rsidRPr="00E336C2">
        <w:t xml:space="preserve"> </w:t>
      </w:r>
      <w:r w:rsidRPr="00E336C2">
        <w:t>заключалась</w:t>
      </w:r>
      <w:r w:rsidR="00E336C2" w:rsidRPr="00E336C2">
        <w:t xml:space="preserve"> </w:t>
      </w:r>
      <w:r w:rsidRPr="00E336C2">
        <w:t>в</w:t>
      </w:r>
      <w:r w:rsidR="00E336C2" w:rsidRPr="00E336C2">
        <w:t xml:space="preserve"> </w:t>
      </w:r>
      <w:r w:rsidRPr="00E336C2">
        <w:t>передаче</w:t>
      </w:r>
      <w:r w:rsidR="00E336C2" w:rsidRPr="00E336C2">
        <w:t xml:space="preserve"> </w:t>
      </w:r>
      <w:r w:rsidRPr="00E336C2">
        <w:t>должником</w:t>
      </w:r>
      <w:r w:rsidR="00E336C2" w:rsidRPr="00E336C2">
        <w:t xml:space="preserve"> </w:t>
      </w:r>
      <w:r w:rsidRPr="00E336C2">
        <w:t>по</w:t>
      </w:r>
      <w:r w:rsidR="00E336C2" w:rsidRPr="00E336C2">
        <w:t xml:space="preserve"> </w:t>
      </w:r>
      <w:r w:rsidRPr="00E336C2">
        <w:t>манципации</w:t>
      </w:r>
      <w:r w:rsidR="00E336C2" w:rsidRPr="00E336C2">
        <w:t xml:space="preserve"> (</w:t>
      </w:r>
      <w:r w:rsidRPr="00E336C2">
        <w:t>реальная</w:t>
      </w:r>
      <w:r w:rsidR="00E336C2" w:rsidRPr="00E336C2">
        <w:t xml:space="preserve"> </w:t>
      </w:r>
      <w:r w:rsidRPr="00E336C2">
        <w:t>передача</w:t>
      </w:r>
      <w:r w:rsidR="00E336C2" w:rsidRPr="00E336C2">
        <w:t xml:space="preserve"> </w:t>
      </w:r>
      <w:r w:rsidRPr="00E336C2">
        <w:t>вещи</w:t>
      </w:r>
      <w:r w:rsidR="00E336C2" w:rsidRPr="00E336C2">
        <w:t xml:space="preserve"> </w:t>
      </w:r>
      <w:r w:rsidRPr="00E336C2">
        <w:t>путем</w:t>
      </w:r>
      <w:r w:rsidR="00E336C2" w:rsidRPr="00E336C2">
        <w:t xml:space="preserve"> </w:t>
      </w:r>
      <w:r w:rsidRPr="00E336C2">
        <w:t>обмена</w:t>
      </w:r>
      <w:r w:rsidR="00E336C2" w:rsidRPr="00E336C2">
        <w:t xml:space="preserve"> </w:t>
      </w:r>
      <w:r w:rsidRPr="00E336C2">
        <w:t>ее</w:t>
      </w:r>
      <w:r w:rsidR="00E336C2" w:rsidRPr="00E336C2">
        <w:t xml:space="preserve"> </w:t>
      </w:r>
      <w:r w:rsidRPr="00E336C2">
        <w:t>на</w:t>
      </w:r>
      <w:r w:rsidR="00E336C2" w:rsidRPr="00E336C2">
        <w:t xml:space="preserve"> </w:t>
      </w:r>
      <w:r w:rsidRPr="00E336C2">
        <w:t>цену</w:t>
      </w:r>
      <w:r w:rsidR="00E336C2" w:rsidRPr="00E336C2">
        <w:t xml:space="preserve"> </w:t>
      </w:r>
      <w:r w:rsidRPr="00E336C2">
        <w:t>перед</w:t>
      </w:r>
      <w:r w:rsidR="00E336C2" w:rsidRPr="00E336C2">
        <w:t xml:space="preserve"> </w:t>
      </w:r>
      <w:r w:rsidRPr="00E336C2">
        <w:t>пятью</w:t>
      </w:r>
      <w:r w:rsidR="00E336C2" w:rsidRPr="00E336C2">
        <w:t xml:space="preserve"> </w:t>
      </w:r>
      <w:r w:rsidRPr="00E336C2">
        <w:t>свидетелями</w:t>
      </w:r>
      <w:r w:rsidR="00E336C2" w:rsidRPr="00E336C2">
        <w:t xml:space="preserve"> </w:t>
      </w:r>
      <w:r w:rsidRPr="00E336C2">
        <w:t>при</w:t>
      </w:r>
      <w:r w:rsidR="00E336C2" w:rsidRPr="00E336C2">
        <w:t xml:space="preserve"> </w:t>
      </w:r>
      <w:r w:rsidRPr="00E336C2">
        <w:t>содействии</w:t>
      </w:r>
      <w:r w:rsidR="00E336C2" w:rsidRPr="00E336C2">
        <w:t xml:space="preserve"> </w:t>
      </w:r>
      <w:r w:rsidRPr="00E336C2">
        <w:t>весовщика</w:t>
      </w:r>
      <w:r w:rsidR="00E336C2" w:rsidRPr="00E336C2">
        <w:t xml:space="preserve">) </w:t>
      </w:r>
      <w:r w:rsidRPr="00E336C2">
        <w:t>предмета</w:t>
      </w:r>
      <w:r w:rsidR="00E336C2" w:rsidRPr="00E336C2">
        <w:t xml:space="preserve"> </w:t>
      </w:r>
      <w:r w:rsidRPr="00E336C2">
        <w:t>залога</w:t>
      </w:r>
      <w:r w:rsidR="00E336C2" w:rsidRPr="00E336C2">
        <w:t xml:space="preserve"> </w:t>
      </w:r>
      <w:r w:rsidRPr="00E336C2">
        <w:t>в</w:t>
      </w:r>
      <w:r w:rsidR="00E336C2" w:rsidRPr="00E336C2">
        <w:t xml:space="preserve"> </w:t>
      </w:r>
      <w:r w:rsidRPr="00E336C2">
        <w:t>собственность</w:t>
      </w:r>
      <w:r w:rsidR="00E336C2" w:rsidRPr="00E336C2">
        <w:t xml:space="preserve"> </w:t>
      </w:r>
      <w:r w:rsidRPr="00E336C2">
        <w:t>кредитора</w:t>
      </w:r>
      <w:r w:rsidR="00E336C2" w:rsidRPr="00E336C2">
        <w:t xml:space="preserve"> </w:t>
      </w:r>
      <w:r w:rsidRPr="00E336C2">
        <w:t>с</w:t>
      </w:r>
      <w:r w:rsidR="00E336C2" w:rsidRPr="00E336C2">
        <w:t xml:space="preserve"> </w:t>
      </w:r>
      <w:r w:rsidRPr="00E336C2">
        <w:t>заключением</w:t>
      </w:r>
      <w:r w:rsidR="00E336C2" w:rsidRPr="00E336C2">
        <w:t xml:space="preserve"> </w:t>
      </w:r>
      <w:r w:rsidRPr="00E336C2">
        <w:t>дополнительного</w:t>
      </w:r>
      <w:r w:rsidR="00E336C2" w:rsidRPr="00E336C2">
        <w:t xml:space="preserve"> </w:t>
      </w:r>
      <w:r w:rsidRPr="00E336C2">
        <w:t>соглашения,</w:t>
      </w:r>
      <w:r w:rsidR="00E336C2" w:rsidRPr="00E336C2">
        <w:t xml:space="preserve"> </w:t>
      </w:r>
      <w:r w:rsidRPr="00E336C2">
        <w:t>предусматривающего</w:t>
      </w:r>
      <w:r w:rsidR="00E336C2" w:rsidRPr="00E336C2">
        <w:t xml:space="preserve"> </w:t>
      </w:r>
      <w:r w:rsidRPr="00E336C2">
        <w:t>возврат</w:t>
      </w:r>
      <w:r w:rsidR="00E336C2" w:rsidRPr="00E336C2">
        <w:t xml:space="preserve"> </w:t>
      </w:r>
      <w:r w:rsidRPr="00E336C2">
        <w:t>вещи</w:t>
      </w:r>
      <w:r w:rsidR="00E336C2" w:rsidRPr="00E336C2">
        <w:t xml:space="preserve"> </w:t>
      </w:r>
      <w:r w:rsidRPr="00E336C2">
        <w:t>в</w:t>
      </w:r>
      <w:r w:rsidR="00E336C2" w:rsidRPr="00E336C2">
        <w:t xml:space="preserve"> </w:t>
      </w:r>
      <w:r w:rsidRPr="00E336C2">
        <w:t>случае</w:t>
      </w:r>
      <w:r w:rsidR="00E336C2" w:rsidRPr="00E336C2">
        <w:t xml:space="preserve"> </w:t>
      </w:r>
      <w:r w:rsidRPr="00E336C2">
        <w:t>своевременного</w:t>
      </w:r>
      <w:r w:rsidR="00E336C2" w:rsidRPr="00E336C2">
        <w:t xml:space="preserve"> </w:t>
      </w:r>
      <w:r w:rsidRPr="00E336C2">
        <w:t>возврата</w:t>
      </w:r>
      <w:r w:rsidR="00E336C2" w:rsidRPr="00E336C2">
        <w:t xml:space="preserve"> </w:t>
      </w:r>
      <w:r w:rsidRPr="00E336C2">
        <w:t>долга</w:t>
      </w:r>
      <w:r w:rsidR="00E336C2" w:rsidRPr="00E336C2">
        <w:t xml:space="preserve">. </w:t>
      </w:r>
      <w:r w:rsidRPr="00E336C2">
        <w:t>В</w:t>
      </w:r>
      <w:r w:rsidR="00E336C2" w:rsidRPr="00E336C2">
        <w:t xml:space="preserve"> </w:t>
      </w:r>
      <w:r w:rsidRPr="00E336C2">
        <w:t>случае</w:t>
      </w:r>
      <w:r w:rsidR="00E336C2" w:rsidRPr="00E336C2">
        <w:t xml:space="preserve"> </w:t>
      </w:r>
      <w:r w:rsidRPr="00E336C2">
        <w:t>же</w:t>
      </w:r>
      <w:r w:rsidR="00E336C2" w:rsidRPr="00E336C2">
        <w:t xml:space="preserve"> </w:t>
      </w:r>
      <w:r w:rsidRPr="00E336C2">
        <w:t>неисполнения</w:t>
      </w:r>
      <w:r w:rsidR="00E336C2" w:rsidRPr="00E336C2">
        <w:t xml:space="preserve"> </w:t>
      </w:r>
      <w:r w:rsidRPr="00E336C2">
        <w:t>обязательства</w:t>
      </w:r>
      <w:r w:rsidR="00E336C2" w:rsidRPr="00E336C2">
        <w:t xml:space="preserve"> </w:t>
      </w:r>
      <w:r w:rsidRPr="00E336C2">
        <w:t>вещ</w:t>
      </w:r>
      <w:r w:rsidR="002650F8" w:rsidRPr="00E336C2">
        <w:t>ь</w:t>
      </w:r>
      <w:r w:rsidR="00E336C2" w:rsidRPr="00E336C2">
        <w:t xml:space="preserve"> </w:t>
      </w:r>
      <w:r w:rsidR="002650F8" w:rsidRPr="00E336C2">
        <w:t>оставалась</w:t>
      </w:r>
      <w:r w:rsidR="00E336C2" w:rsidRPr="00E336C2">
        <w:t xml:space="preserve"> </w:t>
      </w:r>
      <w:r w:rsidR="002650F8" w:rsidRPr="00E336C2">
        <w:t>у</w:t>
      </w:r>
      <w:r w:rsidR="00E336C2" w:rsidRPr="00E336C2">
        <w:t xml:space="preserve"> </w:t>
      </w:r>
      <w:r w:rsidR="002650F8" w:rsidRPr="00E336C2">
        <w:t>залогодержателя</w:t>
      </w:r>
      <w:r w:rsidR="00E336C2" w:rsidRPr="00E336C2">
        <w:t xml:space="preserve"> (</w:t>
      </w:r>
      <w:r w:rsidR="00661D66" w:rsidRPr="00E336C2">
        <w:t>4</w:t>
      </w:r>
      <w:r w:rsidR="002650F8" w:rsidRPr="00E336C2">
        <w:t>,</w:t>
      </w:r>
      <w:r w:rsidR="00E336C2" w:rsidRPr="00E336C2">
        <w:t xml:space="preserve"> </w:t>
      </w:r>
      <w:r w:rsidR="002650F8" w:rsidRPr="00E336C2">
        <w:t>213</w:t>
      </w:r>
      <w:r w:rsidR="00E336C2" w:rsidRPr="00E336C2">
        <w:t xml:space="preserve">). </w:t>
      </w:r>
      <w:r w:rsidRPr="00E336C2">
        <w:t>По</w:t>
      </w:r>
      <w:r w:rsidR="00E336C2" w:rsidRPr="00E336C2">
        <w:t xml:space="preserve"> </w:t>
      </w:r>
      <w:r w:rsidRPr="00E336C2">
        <w:t>мнению</w:t>
      </w:r>
      <w:r w:rsidR="00E336C2" w:rsidRPr="00E336C2">
        <w:t xml:space="preserve"> </w:t>
      </w:r>
      <w:r w:rsidRPr="00E336C2">
        <w:t>И</w:t>
      </w:r>
      <w:r w:rsidR="00E336C2" w:rsidRPr="00E336C2">
        <w:t xml:space="preserve">.А. </w:t>
      </w:r>
      <w:r w:rsidRPr="00E336C2">
        <w:t>Покровского,</w:t>
      </w:r>
      <w:r w:rsidR="00E336C2" w:rsidRPr="00E336C2">
        <w:t xml:space="preserve"> </w:t>
      </w:r>
      <w:r w:rsidRPr="00E336C2">
        <w:t>данные</w:t>
      </w:r>
      <w:r w:rsidR="00E336C2" w:rsidRPr="00E336C2">
        <w:t xml:space="preserve"> </w:t>
      </w:r>
      <w:r w:rsidRPr="00E336C2">
        <w:t>отношения</w:t>
      </w:r>
      <w:r w:rsidR="00E336C2" w:rsidRPr="00E336C2">
        <w:t xml:space="preserve"> </w:t>
      </w:r>
      <w:r w:rsidRPr="00E336C2">
        <w:t>по</w:t>
      </w:r>
      <w:r w:rsidR="00E336C2" w:rsidRPr="00E336C2">
        <w:t xml:space="preserve"> </w:t>
      </w:r>
      <w:r w:rsidRPr="00E336C2">
        <w:t>своей</w:t>
      </w:r>
      <w:r w:rsidR="00E336C2" w:rsidRPr="00E336C2">
        <w:t xml:space="preserve"> </w:t>
      </w:r>
      <w:r w:rsidRPr="00E336C2">
        <w:t>сущности</w:t>
      </w:r>
      <w:r w:rsidR="00E336C2" w:rsidRPr="00E336C2">
        <w:t xml:space="preserve"> </w:t>
      </w:r>
      <w:r w:rsidRPr="00E336C2">
        <w:t>не</w:t>
      </w:r>
      <w:r w:rsidR="00E336C2" w:rsidRPr="00E336C2">
        <w:t xml:space="preserve"> </w:t>
      </w:r>
      <w:r w:rsidRPr="00E336C2">
        <w:t>являлись</w:t>
      </w:r>
      <w:r w:rsidR="00E336C2" w:rsidRPr="00E336C2">
        <w:t xml:space="preserve"> </w:t>
      </w:r>
      <w:r w:rsidRPr="00E336C2">
        <w:t>залоговыми,</w:t>
      </w:r>
      <w:r w:rsidR="00E336C2" w:rsidRPr="00E336C2">
        <w:t xml:space="preserve"> </w:t>
      </w:r>
      <w:r w:rsidRPr="00E336C2">
        <w:t>а</w:t>
      </w:r>
      <w:r w:rsidR="00E336C2" w:rsidRPr="00E336C2">
        <w:t xml:space="preserve"> </w:t>
      </w:r>
      <w:r w:rsidRPr="00E336C2">
        <w:t>представляли</w:t>
      </w:r>
      <w:r w:rsidR="00E336C2" w:rsidRPr="00E336C2">
        <w:t xml:space="preserve"> </w:t>
      </w:r>
      <w:r w:rsidRPr="00E336C2">
        <w:t>собой</w:t>
      </w:r>
      <w:r w:rsidR="00E336C2" w:rsidRPr="00E336C2">
        <w:t xml:space="preserve"> </w:t>
      </w:r>
      <w:r w:rsidRPr="00E336C2">
        <w:t>продажу</w:t>
      </w:r>
      <w:r w:rsidR="00E336C2" w:rsidRPr="00E336C2">
        <w:t xml:space="preserve"> </w:t>
      </w:r>
      <w:r w:rsidRPr="00E336C2">
        <w:t>вещи</w:t>
      </w:r>
      <w:r w:rsidR="00E336C2" w:rsidRPr="00E336C2">
        <w:t xml:space="preserve"> </w:t>
      </w:r>
      <w:r w:rsidRPr="00E336C2">
        <w:t>с</w:t>
      </w:r>
      <w:r w:rsidR="00E336C2" w:rsidRPr="00E336C2">
        <w:t xml:space="preserve"> </w:t>
      </w:r>
      <w:r w:rsidRPr="00E336C2">
        <w:t>правом</w:t>
      </w:r>
      <w:r w:rsidR="00E336C2" w:rsidRPr="00E336C2">
        <w:t xml:space="preserve"> </w:t>
      </w:r>
      <w:r w:rsidRPr="00E336C2">
        <w:t>ее</w:t>
      </w:r>
      <w:r w:rsidR="00E336C2" w:rsidRPr="00E336C2">
        <w:t xml:space="preserve"> </w:t>
      </w:r>
      <w:r w:rsidRPr="00E336C2">
        <w:t>обратного</w:t>
      </w:r>
      <w:r w:rsidR="00E336C2" w:rsidRPr="00E336C2">
        <w:t xml:space="preserve"> </w:t>
      </w:r>
      <w:r w:rsidRPr="00E336C2">
        <w:t>выкупа</w:t>
      </w:r>
      <w:r w:rsidR="00E336C2" w:rsidRPr="00E336C2">
        <w:t>.</w:t>
      </w:r>
    </w:p>
    <w:p w:rsidR="00E336C2" w:rsidRPr="00E336C2" w:rsidRDefault="00743A5C" w:rsidP="00E336C2">
      <w:pPr>
        <w:tabs>
          <w:tab w:val="left" w:pos="726"/>
        </w:tabs>
        <w:autoSpaceDE w:val="0"/>
        <w:autoSpaceDN w:val="0"/>
        <w:adjustRightInd w:val="0"/>
      </w:pPr>
      <w:r w:rsidRPr="00E336C2">
        <w:t>Особенность</w:t>
      </w:r>
      <w:r w:rsidR="00E336C2" w:rsidRPr="00E336C2">
        <w:t xml:space="preserve"> </w:t>
      </w:r>
      <w:r w:rsidRPr="00E336C2">
        <w:t>фидуциарных</w:t>
      </w:r>
      <w:r w:rsidR="00E336C2" w:rsidRPr="00E336C2">
        <w:t xml:space="preserve"> </w:t>
      </w:r>
      <w:r w:rsidRPr="00E336C2">
        <w:t>сделок</w:t>
      </w:r>
      <w:r w:rsidR="00E336C2" w:rsidRPr="00E336C2">
        <w:t xml:space="preserve"> </w:t>
      </w:r>
      <w:r w:rsidRPr="00E336C2">
        <w:t>заключалась</w:t>
      </w:r>
      <w:r w:rsidR="00E336C2" w:rsidRPr="00E336C2">
        <w:t xml:space="preserve"> </w:t>
      </w:r>
      <w:r w:rsidRPr="00E336C2">
        <w:t>в</w:t>
      </w:r>
      <w:r w:rsidR="00E336C2" w:rsidRPr="00E336C2">
        <w:t xml:space="preserve"> </w:t>
      </w:r>
      <w:r w:rsidRPr="00E336C2">
        <w:t>том,</w:t>
      </w:r>
      <w:r w:rsidR="00E336C2" w:rsidRPr="00E336C2">
        <w:t xml:space="preserve"> </w:t>
      </w:r>
      <w:r w:rsidRPr="00E336C2">
        <w:t>что</w:t>
      </w:r>
      <w:r w:rsidR="00E336C2" w:rsidRPr="00E336C2">
        <w:t xml:space="preserve"> </w:t>
      </w:r>
      <w:r w:rsidRPr="00E336C2">
        <w:t>у</w:t>
      </w:r>
      <w:r w:rsidR="00E336C2" w:rsidRPr="00E336C2">
        <w:t xml:space="preserve"> </w:t>
      </w:r>
      <w:r w:rsidRPr="00E336C2">
        <w:t>кредитора,</w:t>
      </w:r>
      <w:r w:rsidR="00E336C2" w:rsidRPr="00E336C2">
        <w:t xml:space="preserve"> </w:t>
      </w:r>
      <w:r w:rsidRPr="00E336C2">
        <w:t>как</w:t>
      </w:r>
      <w:r w:rsidR="00E336C2" w:rsidRPr="00E336C2">
        <w:t xml:space="preserve"> </w:t>
      </w:r>
      <w:r w:rsidRPr="00E336C2">
        <w:t>уже</w:t>
      </w:r>
      <w:r w:rsidR="00E336C2" w:rsidRPr="00E336C2">
        <w:t xml:space="preserve"> </w:t>
      </w:r>
      <w:r w:rsidRPr="00E336C2">
        <w:t>отмечалось</w:t>
      </w:r>
      <w:r w:rsidR="00E336C2" w:rsidRPr="00E336C2">
        <w:t xml:space="preserve"> </w:t>
      </w:r>
      <w:r w:rsidRPr="00E336C2">
        <w:t>выше,</w:t>
      </w:r>
      <w:r w:rsidR="00E336C2" w:rsidRPr="00E336C2">
        <w:t xml:space="preserve"> </w:t>
      </w:r>
      <w:r w:rsidRPr="00E336C2">
        <w:t>возникало</w:t>
      </w:r>
      <w:r w:rsidR="00E336C2" w:rsidRPr="00E336C2">
        <w:t xml:space="preserve"> </w:t>
      </w:r>
      <w:r w:rsidRPr="00E336C2">
        <w:t>право</w:t>
      </w:r>
      <w:r w:rsidR="00E336C2" w:rsidRPr="00E336C2">
        <w:t xml:space="preserve"> </w:t>
      </w:r>
      <w:r w:rsidRPr="00E336C2">
        <w:t>собственности</w:t>
      </w:r>
      <w:r w:rsidR="00E336C2" w:rsidRPr="00E336C2">
        <w:t xml:space="preserve"> </w:t>
      </w:r>
      <w:r w:rsidRPr="00E336C2">
        <w:t>на</w:t>
      </w:r>
      <w:r w:rsidR="00E336C2" w:rsidRPr="00E336C2">
        <w:t xml:space="preserve"> </w:t>
      </w:r>
      <w:r w:rsidRPr="00E336C2">
        <w:t>заложенную</w:t>
      </w:r>
      <w:r w:rsidR="00E336C2" w:rsidRPr="00E336C2">
        <w:t xml:space="preserve"> </w:t>
      </w:r>
      <w:r w:rsidRPr="00E336C2">
        <w:t>вещь,</w:t>
      </w:r>
      <w:r w:rsidR="00E336C2" w:rsidRPr="00E336C2">
        <w:t xml:space="preserve"> </w:t>
      </w:r>
      <w:r w:rsidRPr="00E336C2">
        <w:t>он</w:t>
      </w:r>
      <w:r w:rsidR="00E336C2" w:rsidRPr="00E336C2">
        <w:t xml:space="preserve"> </w:t>
      </w:r>
      <w:r w:rsidRPr="00E336C2">
        <w:t>мог</w:t>
      </w:r>
      <w:r w:rsidR="00E336C2" w:rsidRPr="00E336C2">
        <w:t xml:space="preserve"> </w:t>
      </w:r>
      <w:r w:rsidRPr="00E336C2">
        <w:t>передать</w:t>
      </w:r>
      <w:r w:rsidR="00E336C2" w:rsidRPr="00E336C2">
        <w:t xml:space="preserve"> </w:t>
      </w:r>
      <w:r w:rsidRPr="00E336C2">
        <w:t>ее</w:t>
      </w:r>
      <w:r w:rsidR="00E336C2" w:rsidRPr="00E336C2">
        <w:t xml:space="preserve"> </w:t>
      </w:r>
      <w:r w:rsidRPr="00E336C2">
        <w:t>третьим</w:t>
      </w:r>
      <w:r w:rsidR="00E336C2" w:rsidRPr="00E336C2">
        <w:t xml:space="preserve"> </w:t>
      </w:r>
      <w:r w:rsidRPr="00E336C2">
        <w:t>лицам</w:t>
      </w:r>
      <w:r w:rsidR="00E336C2" w:rsidRPr="00E336C2">
        <w:t xml:space="preserve">. </w:t>
      </w:r>
      <w:r w:rsidRPr="00E336C2">
        <w:t>Гарантией</w:t>
      </w:r>
      <w:r w:rsidR="00E336C2" w:rsidRPr="00E336C2">
        <w:t xml:space="preserve"> </w:t>
      </w:r>
      <w:r w:rsidRPr="00E336C2">
        <w:t>же</w:t>
      </w:r>
      <w:r w:rsidR="00E336C2" w:rsidRPr="00E336C2">
        <w:t xml:space="preserve"> </w:t>
      </w:r>
      <w:r w:rsidRPr="00E336C2">
        <w:t>ее</w:t>
      </w:r>
      <w:r w:rsidR="00E336C2" w:rsidRPr="00E336C2">
        <w:t xml:space="preserve"> </w:t>
      </w:r>
      <w:r w:rsidRPr="00E336C2">
        <w:t>возврата</w:t>
      </w:r>
      <w:r w:rsidR="00E336C2" w:rsidRPr="00E336C2">
        <w:t xml:space="preserve"> </w:t>
      </w:r>
      <w:r w:rsidRPr="00E336C2">
        <w:t>являлась</w:t>
      </w:r>
      <w:r w:rsidR="00E336C2" w:rsidRPr="00E336C2">
        <w:t xml:space="preserve"> </w:t>
      </w:r>
      <w:r w:rsidRPr="00E336C2">
        <w:t>римская</w:t>
      </w:r>
      <w:r w:rsidR="00E336C2" w:rsidRPr="00E336C2">
        <w:t xml:space="preserve"> </w:t>
      </w:r>
      <w:r w:rsidRPr="00E336C2">
        <w:t>честность,</w:t>
      </w:r>
      <w:r w:rsidR="00E336C2" w:rsidRPr="00E336C2">
        <w:t xml:space="preserve"> </w:t>
      </w:r>
      <w:r w:rsidRPr="00E336C2">
        <w:t>что,</w:t>
      </w:r>
      <w:r w:rsidR="00E336C2" w:rsidRPr="00E336C2">
        <w:t xml:space="preserve"> </w:t>
      </w:r>
      <w:r w:rsidRPr="00E336C2">
        <w:t>по</w:t>
      </w:r>
      <w:r w:rsidR="00E336C2" w:rsidRPr="00E336C2">
        <w:t xml:space="preserve"> </w:t>
      </w:r>
      <w:r w:rsidRPr="00E336C2">
        <w:t>мнению</w:t>
      </w:r>
      <w:r w:rsidR="00E336C2" w:rsidRPr="00E336C2">
        <w:t xml:space="preserve"> </w:t>
      </w:r>
      <w:r w:rsidRPr="00E336C2">
        <w:t>многих</w:t>
      </w:r>
      <w:r w:rsidR="00E336C2" w:rsidRPr="00E336C2">
        <w:t xml:space="preserve"> </w:t>
      </w:r>
      <w:r w:rsidRPr="00E336C2">
        <w:t>исследователей,</w:t>
      </w:r>
      <w:r w:rsidR="00E336C2" w:rsidRPr="00E336C2">
        <w:t xml:space="preserve"> </w:t>
      </w:r>
      <w:r w:rsidRPr="00E336C2">
        <w:t>было</w:t>
      </w:r>
      <w:r w:rsidR="00E336C2" w:rsidRPr="00E336C2">
        <w:t xml:space="preserve"> </w:t>
      </w:r>
      <w:r w:rsidRPr="00E336C2">
        <w:t>недостаточной</w:t>
      </w:r>
      <w:r w:rsidR="00E336C2" w:rsidRPr="00E336C2">
        <w:t xml:space="preserve"> </w:t>
      </w:r>
      <w:r w:rsidRPr="00E336C2">
        <w:t>гарантией</w:t>
      </w:r>
      <w:r w:rsidR="00E336C2" w:rsidRPr="00E336C2">
        <w:t xml:space="preserve"> </w:t>
      </w:r>
      <w:r w:rsidRPr="00E336C2">
        <w:t>возврата</w:t>
      </w:r>
      <w:r w:rsidR="00E336C2" w:rsidRPr="00E336C2">
        <w:t xml:space="preserve"> </w:t>
      </w:r>
      <w:r w:rsidRPr="00E336C2">
        <w:t>предмета</w:t>
      </w:r>
      <w:r w:rsidR="00E336C2" w:rsidRPr="00E336C2">
        <w:t xml:space="preserve"> </w:t>
      </w:r>
      <w:r w:rsidRPr="00E336C2">
        <w:t>залога</w:t>
      </w:r>
      <w:r w:rsidR="00E336C2" w:rsidRPr="00E336C2">
        <w:t xml:space="preserve"> (</w:t>
      </w:r>
      <w:r w:rsidR="00661D66" w:rsidRPr="00E336C2">
        <w:t>5</w:t>
      </w:r>
      <w:r w:rsidR="002650F8" w:rsidRPr="00E336C2">
        <w:t>,</w:t>
      </w:r>
      <w:r w:rsidR="00E336C2" w:rsidRPr="00E336C2">
        <w:t xml:space="preserve"> </w:t>
      </w:r>
      <w:r w:rsidR="002650F8" w:rsidRPr="00E336C2">
        <w:t>339</w:t>
      </w:r>
      <w:r w:rsidR="00E336C2" w:rsidRPr="00E336C2">
        <w:t>).</w:t>
      </w:r>
    </w:p>
    <w:p w:rsidR="00E336C2" w:rsidRPr="00E336C2" w:rsidRDefault="00743A5C" w:rsidP="00E336C2">
      <w:pPr>
        <w:tabs>
          <w:tab w:val="left" w:pos="726"/>
        </w:tabs>
        <w:autoSpaceDE w:val="0"/>
        <w:autoSpaceDN w:val="0"/>
        <w:adjustRightInd w:val="0"/>
      </w:pPr>
      <w:r w:rsidRPr="00E336C2">
        <w:t>Основными</w:t>
      </w:r>
      <w:r w:rsidR="00E336C2" w:rsidRPr="00E336C2">
        <w:t xml:space="preserve"> </w:t>
      </w:r>
      <w:r w:rsidRPr="00E336C2">
        <w:t>же</w:t>
      </w:r>
      <w:r w:rsidR="00E336C2" w:rsidRPr="00E336C2">
        <w:t xml:space="preserve"> </w:t>
      </w:r>
      <w:r w:rsidRPr="00E336C2">
        <w:t>недостатками</w:t>
      </w:r>
      <w:r w:rsidR="00E336C2" w:rsidRPr="00E336C2">
        <w:t xml:space="preserve"> </w:t>
      </w:r>
      <w:r w:rsidRPr="00E336C2">
        <w:t>фидуции</w:t>
      </w:r>
      <w:r w:rsidR="00E336C2" w:rsidRPr="00E336C2">
        <w:t xml:space="preserve"> </w:t>
      </w:r>
      <w:r w:rsidRPr="00E336C2">
        <w:t>являлись</w:t>
      </w:r>
      <w:r w:rsidR="00E336C2" w:rsidRPr="00E336C2">
        <w:t xml:space="preserve"> </w:t>
      </w:r>
      <w:r w:rsidRPr="00E336C2">
        <w:t>несоразмерность</w:t>
      </w:r>
      <w:r w:rsidR="00E336C2" w:rsidRPr="00E336C2">
        <w:t xml:space="preserve"> </w:t>
      </w:r>
      <w:r w:rsidRPr="00E336C2">
        <w:t>обращаемого</w:t>
      </w:r>
      <w:r w:rsidR="00E336C2" w:rsidRPr="00E336C2">
        <w:t xml:space="preserve"> </w:t>
      </w:r>
      <w:r w:rsidRPr="00E336C2">
        <w:t>в</w:t>
      </w:r>
      <w:r w:rsidR="00E336C2" w:rsidRPr="00E336C2">
        <w:t xml:space="preserve"> </w:t>
      </w:r>
      <w:r w:rsidRPr="00E336C2">
        <w:t>собственность</w:t>
      </w:r>
      <w:r w:rsidR="00E336C2" w:rsidRPr="00E336C2">
        <w:t xml:space="preserve"> </w:t>
      </w:r>
      <w:r w:rsidRPr="00E336C2">
        <w:t>обеспечения</w:t>
      </w:r>
      <w:r w:rsidR="00E336C2" w:rsidRPr="00E336C2">
        <w:t xml:space="preserve"> </w:t>
      </w:r>
      <w:r w:rsidRPr="00E336C2">
        <w:t>по</w:t>
      </w:r>
      <w:r w:rsidR="00E336C2" w:rsidRPr="00E336C2">
        <w:t xml:space="preserve"> </w:t>
      </w:r>
      <w:r w:rsidRPr="00E336C2">
        <w:t>сравнению</w:t>
      </w:r>
      <w:r w:rsidR="00E336C2" w:rsidRPr="00E336C2">
        <w:t xml:space="preserve"> </w:t>
      </w:r>
      <w:r w:rsidRPr="00E336C2">
        <w:t>с</w:t>
      </w:r>
      <w:r w:rsidR="00E336C2" w:rsidRPr="00E336C2">
        <w:t xml:space="preserve"> </w:t>
      </w:r>
      <w:r w:rsidRPr="00E336C2">
        <w:t>обязательством,</w:t>
      </w:r>
      <w:r w:rsidR="00E336C2" w:rsidRPr="00E336C2">
        <w:t xml:space="preserve"> </w:t>
      </w:r>
      <w:r w:rsidRPr="00E336C2">
        <w:t>а</w:t>
      </w:r>
      <w:r w:rsidR="00E336C2" w:rsidRPr="00E336C2">
        <w:t xml:space="preserve"> </w:t>
      </w:r>
      <w:r w:rsidRPr="00E336C2">
        <w:t>также</w:t>
      </w:r>
      <w:r w:rsidR="00E336C2" w:rsidRPr="00E336C2">
        <w:t xml:space="preserve"> </w:t>
      </w:r>
      <w:r w:rsidRPr="00E336C2">
        <w:t>исключение</w:t>
      </w:r>
      <w:r w:rsidR="00E336C2" w:rsidRPr="00E336C2">
        <w:t xml:space="preserve"> </w:t>
      </w:r>
      <w:r w:rsidRPr="00E336C2">
        <w:t>предмета</w:t>
      </w:r>
      <w:r w:rsidR="00E336C2" w:rsidRPr="00E336C2">
        <w:t xml:space="preserve"> </w:t>
      </w:r>
      <w:r w:rsidRPr="00E336C2">
        <w:t>залога</w:t>
      </w:r>
      <w:r w:rsidR="00E336C2" w:rsidRPr="00E336C2">
        <w:t xml:space="preserve"> </w:t>
      </w:r>
      <w:r w:rsidRPr="00E336C2">
        <w:t>из</w:t>
      </w:r>
      <w:r w:rsidR="00E336C2" w:rsidRPr="00E336C2">
        <w:t xml:space="preserve"> </w:t>
      </w:r>
      <w:r w:rsidRPr="00E336C2">
        <w:t>гражданского</w:t>
      </w:r>
      <w:r w:rsidR="00E336C2" w:rsidRPr="00E336C2">
        <w:t xml:space="preserve"> </w:t>
      </w:r>
      <w:r w:rsidRPr="00E336C2">
        <w:t>оборота,</w:t>
      </w:r>
      <w:r w:rsidR="00E336C2" w:rsidRPr="00E336C2">
        <w:t xml:space="preserve"> </w:t>
      </w:r>
      <w:r w:rsidRPr="00E336C2">
        <w:t>а</w:t>
      </w:r>
      <w:r w:rsidR="00E336C2" w:rsidRPr="00E336C2">
        <w:t xml:space="preserve"> </w:t>
      </w:r>
      <w:r w:rsidRPr="00E336C2">
        <w:t>следовательно,</w:t>
      </w:r>
      <w:r w:rsidR="00E336C2" w:rsidRPr="00E336C2">
        <w:t xml:space="preserve"> </w:t>
      </w:r>
      <w:r w:rsidRPr="00E336C2">
        <w:t>и</w:t>
      </w:r>
      <w:r w:rsidR="00E336C2" w:rsidRPr="00E336C2">
        <w:t xml:space="preserve"> </w:t>
      </w:r>
      <w:r w:rsidRPr="00E336C2">
        <w:t>утрата</w:t>
      </w:r>
      <w:r w:rsidR="00E336C2" w:rsidRPr="00E336C2">
        <w:t xml:space="preserve"> </w:t>
      </w:r>
      <w:r w:rsidRPr="00E336C2">
        <w:t>возможности</w:t>
      </w:r>
      <w:r w:rsidR="00E336C2" w:rsidRPr="00E336C2">
        <w:t xml:space="preserve"> </w:t>
      </w:r>
      <w:r w:rsidRPr="00E336C2">
        <w:t>его</w:t>
      </w:r>
      <w:r w:rsidR="00E336C2" w:rsidRPr="00E336C2">
        <w:t xml:space="preserve"> </w:t>
      </w:r>
      <w:r w:rsidRPr="00E336C2">
        <w:t>использования</w:t>
      </w:r>
      <w:r w:rsidR="00E336C2" w:rsidRPr="00E336C2">
        <w:t xml:space="preserve"> </w:t>
      </w:r>
      <w:r w:rsidRPr="00E336C2">
        <w:t>с</w:t>
      </w:r>
      <w:r w:rsidR="00E336C2" w:rsidRPr="00E336C2">
        <w:t xml:space="preserve"> </w:t>
      </w:r>
      <w:r w:rsidRPr="00E336C2">
        <w:t>целью</w:t>
      </w:r>
      <w:r w:rsidR="00E336C2" w:rsidRPr="00E336C2">
        <w:t xml:space="preserve"> </w:t>
      </w:r>
      <w:r w:rsidRPr="00E336C2">
        <w:t>получения</w:t>
      </w:r>
      <w:r w:rsidR="00E336C2" w:rsidRPr="00E336C2">
        <w:t xml:space="preserve"> </w:t>
      </w:r>
      <w:r w:rsidRPr="00E336C2">
        <w:t>прибыли</w:t>
      </w:r>
      <w:r w:rsidR="00E336C2" w:rsidRPr="00E336C2">
        <w:t xml:space="preserve"> </w:t>
      </w:r>
      <w:r w:rsidRPr="00E336C2">
        <w:t>и</w:t>
      </w:r>
      <w:r w:rsidR="00E336C2" w:rsidRPr="00E336C2">
        <w:t xml:space="preserve"> </w:t>
      </w:r>
      <w:r w:rsidRPr="00E336C2">
        <w:t>быстрейшего</w:t>
      </w:r>
      <w:r w:rsidR="00E336C2" w:rsidRPr="00E336C2">
        <w:t xml:space="preserve"> </w:t>
      </w:r>
      <w:r w:rsidRPr="00E336C2">
        <w:t>погашения</w:t>
      </w:r>
      <w:r w:rsidR="00E336C2" w:rsidRPr="00E336C2">
        <w:t xml:space="preserve"> </w:t>
      </w:r>
      <w:r w:rsidRPr="00E336C2">
        <w:t>долга</w:t>
      </w:r>
      <w:r w:rsidR="00E336C2" w:rsidRPr="00E336C2">
        <w:t>.</w:t>
      </w:r>
    </w:p>
    <w:p w:rsidR="00E336C2" w:rsidRPr="00E336C2" w:rsidRDefault="00743A5C" w:rsidP="00E336C2">
      <w:pPr>
        <w:tabs>
          <w:tab w:val="left" w:pos="726"/>
        </w:tabs>
        <w:autoSpaceDE w:val="0"/>
        <w:autoSpaceDN w:val="0"/>
        <w:adjustRightInd w:val="0"/>
      </w:pPr>
      <w:r w:rsidRPr="00E336C2">
        <w:t>Вторым</w:t>
      </w:r>
      <w:r w:rsidR="00E336C2" w:rsidRPr="00E336C2">
        <w:t xml:space="preserve"> </w:t>
      </w:r>
      <w:r w:rsidRPr="00E336C2">
        <w:t>видом</w:t>
      </w:r>
      <w:r w:rsidR="00E336C2" w:rsidRPr="00E336C2">
        <w:t xml:space="preserve"> </w:t>
      </w:r>
      <w:r w:rsidRPr="00E336C2">
        <w:t>залогового</w:t>
      </w:r>
      <w:r w:rsidR="00E336C2" w:rsidRPr="00E336C2">
        <w:t xml:space="preserve"> </w:t>
      </w:r>
      <w:r w:rsidRPr="00E336C2">
        <w:t>обеспечения</w:t>
      </w:r>
      <w:r w:rsidR="00E336C2" w:rsidRPr="00E336C2">
        <w:t xml:space="preserve"> </w:t>
      </w:r>
      <w:r w:rsidRPr="00E336C2">
        <w:t>обязательств</w:t>
      </w:r>
      <w:r w:rsidR="00E336C2" w:rsidRPr="00E336C2">
        <w:t xml:space="preserve"> </w:t>
      </w:r>
      <w:r w:rsidRPr="00E336C2">
        <w:t>был</w:t>
      </w:r>
      <w:r w:rsidR="00E336C2" w:rsidRPr="00E336C2">
        <w:t xml:space="preserve"> </w:t>
      </w:r>
      <w:r w:rsidRPr="00E336C2">
        <w:t>pignus</w:t>
      </w:r>
      <w:r w:rsidR="00E336C2" w:rsidRPr="00E336C2">
        <w:t xml:space="preserve">. </w:t>
      </w:r>
      <w:r w:rsidRPr="00E336C2">
        <w:t>Данный</w:t>
      </w:r>
      <w:r w:rsidR="00E336C2" w:rsidRPr="00E336C2">
        <w:t xml:space="preserve"> </w:t>
      </w:r>
      <w:r w:rsidRPr="00E336C2">
        <w:t>вид</w:t>
      </w:r>
      <w:r w:rsidR="00E336C2" w:rsidRPr="00E336C2">
        <w:t xml:space="preserve"> </w:t>
      </w:r>
      <w:r w:rsidRPr="00E336C2">
        <w:t>залога</w:t>
      </w:r>
      <w:r w:rsidR="00E336C2" w:rsidRPr="00E336C2">
        <w:t xml:space="preserve"> </w:t>
      </w:r>
      <w:r w:rsidRPr="00E336C2">
        <w:t>отличался</w:t>
      </w:r>
      <w:r w:rsidR="00E336C2" w:rsidRPr="00E336C2">
        <w:t xml:space="preserve"> </w:t>
      </w:r>
      <w:r w:rsidRPr="00E336C2">
        <w:t>от</w:t>
      </w:r>
      <w:r w:rsidR="00E336C2" w:rsidRPr="00E336C2">
        <w:t xml:space="preserve"> </w:t>
      </w:r>
      <w:r w:rsidRPr="00E336C2">
        <w:t>фидуции</w:t>
      </w:r>
      <w:r w:rsidR="00E336C2" w:rsidRPr="00E336C2">
        <w:t xml:space="preserve"> </w:t>
      </w:r>
      <w:r w:rsidRPr="00E336C2">
        <w:t>тем,</w:t>
      </w:r>
      <w:r w:rsidR="00E336C2" w:rsidRPr="00E336C2">
        <w:t xml:space="preserve"> </w:t>
      </w:r>
      <w:r w:rsidRPr="00E336C2">
        <w:t>что</w:t>
      </w:r>
      <w:r w:rsidR="00E336C2" w:rsidRPr="00E336C2">
        <w:t xml:space="preserve"> </w:t>
      </w:r>
      <w:r w:rsidRPr="00E336C2">
        <w:t>вещь</w:t>
      </w:r>
      <w:r w:rsidR="00E336C2" w:rsidRPr="00E336C2">
        <w:t xml:space="preserve"> </w:t>
      </w:r>
      <w:r w:rsidRPr="00E336C2">
        <w:t>передавалась</w:t>
      </w:r>
      <w:r w:rsidR="00E336C2" w:rsidRPr="00E336C2">
        <w:t xml:space="preserve"> </w:t>
      </w:r>
      <w:r w:rsidRPr="00E336C2">
        <w:t>кредитору</w:t>
      </w:r>
      <w:r w:rsidR="00E336C2" w:rsidRPr="00E336C2">
        <w:t xml:space="preserve"> </w:t>
      </w:r>
      <w:r w:rsidRPr="00E336C2">
        <w:t>не</w:t>
      </w:r>
      <w:r w:rsidR="00E336C2" w:rsidRPr="00E336C2">
        <w:t xml:space="preserve"> </w:t>
      </w:r>
      <w:r w:rsidRPr="00E336C2">
        <w:t>в</w:t>
      </w:r>
      <w:r w:rsidR="00E336C2" w:rsidRPr="00E336C2">
        <w:t xml:space="preserve"> </w:t>
      </w:r>
      <w:r w:rsidRPr="00E336C2">
        <w:t>собственность,</w:t>
      </w:r>
      <w:r w:rsidR="00E336C2" w:rsidRPr="00E336C2">
        <w:t xml:space="preserve"> </w:t>
      </w:r>
      <w:r w:rsidRPr="00E336C2">
        <w:t>а</w:t>
      </w:r>
      <w:r w:rsidR="00E336C2" w:rsidRPr="00E336C2">
        <w:t xml:space="preserve"> </w:t>
      </w:r>
      <w:r w:rsidRPr="00E336C2">
        <w:t>во</w:t>
      </w:r>
      <w:r w:rsidR="00E336C2" w:rsidRPr="00E336C2">
        <w:t xml:space="preserve"> </w:t>
      </w:r>
      <w:r w:rsidRPr="00E336C2">
        <w:t>владение</w:t>
      </w:r>
      <w:r w:rsidR="00E336C2" w:rsidRPr="00E336C2">
        <w:t xml:space="preserve">. </w:t>
      </w:r>
      <w:r w:rsidRPr="00E336C2">
        <w:t>Первоначально</w:t>
      </w:r>
      <w:r w:rsidR="00E336C2" w:rsidRPr="00E336C2">
        <w:t xml:space="preserve"> </w:t>
      </w:r>
      <w:r w:rsidRPr="00E336C2">
        <w:t>залогодатель</w:t>
      </w:r>
      <w:r w:rsidR="00E336C2" w:rsidRPr="00E336C2">
        <w:t xml:space="preserve"> </w:t>
      </w:r>
      <w:r w:rsidRPr="00E336C2">
        <w:t>не</w:t>
      </w:r>
      <w:r w:rsidR="00E336C2" w:rsidRPr="00E336C2">
        <w:t xml:space="preserve"> </w:t>
      </w:r>
      <w:r w:rsidRPr="00E336C2">
        <w:t>имел</w:t>
      </w:r>
      <w:r w:rsidR="00E336C2" w:rsidRPr="00E336C2">
        <w:t xml:space="preserve"> </w:t>
      </w:r>
      <w:r w:rsidRPr="00E336C2">
        <w:t>права</w:t>
      </w:r>
      <w:r w:rsidR="00E336C2" w:rsidRPr="00E336C2">
        <w:t xml:space="preserve"> </w:t>
      </w:r>
      <w:r w:rsidRPr="00E336C2">
        <w:t>пользоваться</w:t>
      </w:r>
      <w:r w:rsidR="00E336C2" w:rsidRPr="00E336C2">
        <w:t xml:space="preserve"> </w:t>
      </w:r>
      <w:r w:rsidRPr="00E336C2">
        <w:t>заложенным</w:t>
      </w:r>
      <w:r w:rsidR="00E336C2" w:rsidRPr="00E336C2">
        <w:t xml:space="preserve"> </w:t>
      </w:r>
      <w:r w:rsidRPr="00E336C2">
        <w:t>имуществом,</w:t>
      </w:r>
      <w:r w:rsidR="00E336C2" w:rsidRPr="00E336C2">
        <w:t xml:space="preserve"> </w:t>
      </w:r>
      <w:r w:rsidRPr="00E336C2">
        <w:t>однако</w:t>
      </w:r>
      <w:r w:rsidR="00E336C2" w:rsidRPr="00E336C2">
        <w:t xml:space="preserve"> </w:t>
      </w:r>
      <w:r w:rsidRPr="00E336C2">
        <w:t>впоследствии</w:t>
      </w:r>
      <w:r w:rsidR="00E336C2" w:rsidRPr="00E336C2">
        <w:t xml:space="preserve"> </w:t>
      </w:r>
      <w:r w:rsidRPr="00E336C2">
        <w:t>ему</w:t>
      </w:r>
      <w:r w:rsidR="00E336C2" w:rsidRPr="00E336C2">
        <w:t xml:space="preserve"> </w:t>
      </w:r>
      <w:r w:rsidRPr="00E336C2">
        <w:t>было</w:t>
      </w:r>
      <w:r w:rsidR="00E336C2" w:rsidRPr="00E336C2">
        <w:t xml:space="preserve"> </w:t>
      </w:r>
      <w:r w:rsidRPr="00E336C2">
        <w:t>предоставлено</w:t>
      </w:r>
      <w:r w:rsidR="00E336C2" w:rsidRPr="00E336C2">
        <w:t xml:space="preserve"> </w:t>
      </w:r>
      <w:r w:rsidRPr="00E336C2">
        <w:t>право</w:t>
      </w:r>
      <w:r w:rsidR="00E336C2" w:rsidRPr="00E336C2">
        <w:t xml:space="preserve"> </w:t>
      </w:r>
      <w:r w:rsidRPr="00E336C2">
        <w:t>аренды</w:t>
      </w:r>
      <w:r w:rsidR="00E336C2" w:rsidRPr="00E336C2">
        <w:t xml:space="preserve"> </w:t>
      </w:r>
      <w:r w:rsidRPr="00E336C2">
        <w:t>предмета</w:t>
      </w:r>
      <w:r w:rsidR="00E336C2" w:rsidRPr="00E336C2">
        <w:t xml:space="preserve"> </w:t>
      </w:r>
      <w:r w:rsidRPr="00E336C2">
        <w:t>залога</w:t>
      </w:r>
      <w:r w:rsidR="00E336C2" w:rsidRPr="00E336C2">
        <w:t xml:space="preserve">. </w:t>
      </w:r>
      <w:r w:rsidRPr="00E336C2">
        <w:t>Разновидностью</w:t>
      </w:r>
      <w:r w:rsidR="00E336C2" w:rsidRPr="00E336C2">
        <w:t xml:space="preserve"> </w:t>
      </w:r>
      <w:r w:rsidRPr="00E336C2">
        <w:t>пигнуса</w:t>
      </w:r>
      <w:r w:rsidR="00E336C2" w:rsidRPr="00E336C2">
        <w:t xml:space="preserve"> </w:t>
      </w:r>
      <w:r w:rsidRPr="00E336C2">
        <w:t>была</w:t>
      </w:r>
      <w:r w:rsidR="00E336C2" w:rsidRPr="00E336C2">
        <w:t xml:space="preserve"> </w:t>
      </w:r>
      <w:r w:rsidRPr="00E336C2">
        <w:t>антихреза</w:t>
      </w:r>
      <w:r w:rsidR="00E336C2" w:rsidRPr="00E336C2">
        <w:t xml:space="preserve">: </w:t>
      </w:r>
      <w:r w:rsidRPr="00E336C2">
        <w:t>по</w:t>
      </w:r>
      <w:r w:rsidR="00E336C2" w:rsidRPr="00E336C2">
        <w:t xml:space="preserve"> </w:t>
      </w:r>
      <w:r w:rsidRPr="00E336C2">
        <w:t>данному</w:t>
      </w:r>
      <w:r w:rsidR="00E336C2" w:rsidRPr="00E336C2">
        <w:t xml:space="preserve"> </w:t>
      </w:r>
      <w:r w:rsidRPr="00E336C2">
        <w:t>договору</w:t>
      </w:r>
      <w:r w:rsidR="00E336C2" w:rsidRPr="00E336C2">
        <w:t xml:space="preserve"> </w:t>
      </w:r>
      <w:r w:rsidRPr="00E336C2">
        <w:t>должник</w:t>
      </w:r>
      <w:r w:rsidR="00E336C2" w:rsidRPr="00E336C2">
        <w:t xml:space="preserve"> </w:t>
      </w:r>
      <w:r w:rsidRPr="00E336C2">
        <w:t>отдавал</w:t>
      </w:r>
      <w:r w:rsidR="00E336C2" w:rsidRPr="00E336C2">
        <w:t xml:space="preserve"> </w:t>
      </w:r>
      <w:r w:rsidRPr="00E336C2">
        <w:t>землю</w:t>
      </w:r>
      <w:r w:rsidR="00E336C2" w:rsidRPr="00E336C2">
        <w:t xml:space="preserve"> </w:t>
      </w:r>
      <w:r w:rsidRPr="00E336C2">
        <w:t>во</w:t>
      </w:r>
      <w:r w:rsidR="00E336C2" w:rsidRPr="00E336C2">
        <w:t xml:space="preserve"> </w:t>
      </w:r>
      <w:r w:rsidRPr="00E336C2">
        <w:t>владение</w:t>
      </w:r>
      <w:r w:rsidR="00E336C2" w:rsidRPr="00E336C2">
        <w:t xml:space="preserve"> </w:t>
      </w:r>
      <w:r w:rsidRPr="00E336C2">
        <w:t>и</w:t>
      </w:r>
      <w:r w:rsidR="00E336C2" w:rsidRPr="00E336C2">
        <w:t xml:space="preserve"> </w:t>
      </w:r>
      <w:r w:rsidRPr="00E336C2">
        <w:t>пользование</w:t>
      </w:r>
      <w:r w:rsidR="00E336C2" w:rsidRPr="00E336C2">
        <w:t xml:space="preserve"> </w:t>
      </w:r>
      <w:r w:rsidRPr="00E336C2">
        <w:t>кредитору,</w:t>
      </w:r>
      <w:r w:rsidR="00E336C2" w:rsidRPr="00E336C2">
        <w:t xml:space="preserve"> </w:t>
      </w:r>
      <w:r w:rsidRPr="00E336C2">
        <w:t>с</w:t>
      </w:r>
      <w:r w:rsidR="00E336C2" w:rsidRPr="00E336C2">
        <w:t xml:space="preserve"> </w:t>
      </w:r>
      <w:r w:rsidR="002650F8" w:rsidRPr="00E336C2">
        <w:t>тем,</w:t>
      </w:r>
      <w:r w:rsidR="00E336C2" w:rsidRPr="00E336C2">
        <w:t xml:space="preserve"> </w:t>
      </w:r>
      <w:r w:rsidRPr="00E336C2">
        <w:t>чтобы</w:t>
      </w:r>
      <w:r w:rsidR="00E336C2" w:rsidRPr="00E336C2">
        <w:t xml:space="preserve"> </w:t>
      </w:r>
      <w:r w:rsidRPr="00E336C2">
        <w:t>доходы</w:t>
      </w:r>
      <w:r w:rsidR="00E336C2" w:rsidRPr="00E336C2">
        <w:t xml:space="preserve"> </w:t>
      </w:r>
      <w:r w:rsidRPr="00E336C2">
        <w:t>с</w:t>
      </w:r>
      <w:r w:rsidR="00E336C2" w:rsidRPr="00E336C2">
        <w:t xml:space="preserve"> </w:t>
      </w:r>
      <w:r w:rsidRPr="00E336C2">
        <w:t>нее</w:t>
      </w:r>
      <w:r w:rsidR="00E336C2" w:rsidRPr="00E336C2">
        <w:t xml:space="preserve"> </w:t>
      </w:r>
      <w:r w:rsidRPr="00E336C2">
        <w:t>шли</w:t>
      </w:r>
      <w:r w:rsidR="00E336C2" w:rsidRPr="00E336C2">
        <w:t xml:space="preserve"> </w:t>
      </w:r>
      <w:r w:rsidRPr="00E336C2">
        <w:t>на</w:t>
      </w:r>
      <w:r w:rsidR="00E336C2" w:rsidRPr="00E336C2">
        <w:t xml:space="preserve"> </w:t>
      </w:r>
      <w:r w:rsidRPr="00E336C2">
        <w:t>покрытие</w:t>
      </w:r>
      <w:r w:rsidR="00E336C2" w:rsidRPr="00E336C2">
        <w:t xml:space="preserve"> </w:t>
      </w:r>
      <w:r w:rsidRPr="00E336C2">
        <w:t>процентов</w:t>
      </w:r>
      <w:r w:rsidR="00E336C2" w:rsidRPr="00E336C2">
        <w:t xml:space="preserve"> </w:t>
      </w:r>
      <w:r w:rsidRPr="00E336C2">
        <w:t>по</w:t>
      </w:r>
      <w:r w:rsidR="00E336C2" w:rsidRPr="00E336C2">
        <w:t xml:space="preserve"> </w:t>
      </w:r>
      <w:r w:rsidRPr="00E336C2">
        <w:t>долгу</w:t>
      </w:r>
      <w:r w:rsidR="00E336C2" w:rsidRPr="00E336C2">
        <w:t xml:space="preserve">. </w:t>
      </w:r>
      <w:r w:rsidRPr="00E336C2">
        <w:t>Pignus</w:t>
      </w:r>
      <w:r w:rsidR="00E336C2" w:rsidRPr="00E336C2">
        <w:t xml:space="preserve"> </w:t>
      </w:r>
      <w:r w:rsidRPr="00E336C2">
        <w:t>имел</w:t>
      </w:r>
      <w:r w:rsidR="00E336C2" w:rsidRPr="00E336C2">
        <w:t xml:space="preserve"> </w:t>
      </w:r>
      <w:r w:rsidRPr="00E336C2">
        <w:t>сходные</w:t>
      </w:r>
      <w:r w:rsidR="00E336C2" w:rsidRPr="00E336C2">
        <w:t xml:space="preserve"> </w:t>
      </w:r>
      <w:r w:rsidRPr="00E336C2">
        <w:t>с</w:t>
      </w:r>
      <w:r w:rsidR="00E336C2" w:rsidRPr="00E336C2">
        <w:t xml:space="preserve"> </w:t>
      </w:r>
      <w:r w:rsidRPr="00E336C2">
        <w:t>fiducia</w:t>
      </w:r>
      <w:r w:rsidR="00E336C2" w:rsidRPr="00E336C2">
        <w:t xml:space="preserve"> </w:t>
      </w:r>
      <w:r w:rsidRPr="00E336C2">
        <w:t>недостатки</w:t>
      </w:r>
      <w:r w:rsidR="00E336C2" w:rsidRPr="00E336C2">
        <w:t>.</w:t>
      </w:r>
    </w:p>
    <w:p w:rsidR="00E336C2" w:rsidRPr="00E336C2" w:rsidRDefault="00743A5C" w:rsidP="00E336C2">
      <w:pPr>
        <w:tabs>
          <w:tab w:val="left" w:pos="726"/>
        </w:tabs>
        <w:autoSpaceDE w:val="0"/>
        <w:autoSpaceDN w:val="0"/>
        <w:adjustRightInd w:val="0"/>
      </w:pPr>
      <w:r w:rsidRPr="00E336C2">
        <w:t>Закономерным</w:t>
      </w:r>
      <w:r w:rsidR="00E336C2" w:rsidRPr="00E336C2">
        <w:t xml:space="preserve"> </w:t>
      </w:r>
      <w:r w:rsidRPr="00E336C2">
        <w:t>шагом</w:t>
      </w:r>
      <w:r w:rsidR="00E336C2" w:rsidRPr="00E336C2">
        <w:t xml:space="preserve"> </w:t>
      </w:r>
      <w:r w:rsidRPr="00E336C2">
        <w:t>стало</w:t>
      </w:r>
      <w:r w:rsidR="00E336C2" w:rsidRPr="00E336C2">
        <w:t xml:space="preserve"> </w:t>
      </w:r>
      <w:r w:rsidRPr="00E336C2">
        <w:t>появление</w:t>
      </w:r>
      <w:r w:rsidR="00E336C2" w:rsidRPr="00E336C2">
        <w:t xml:space="preserve"> </w:t>
      </w:r>
      <w:r w:rsidRPr="00E336C2">
        <w:t>новой</w:t>
      </w:r>
      <w:r w:rsidR="00E336C2" w:rsidRPr="00E336C2">
        <w:t xml:space="preserve"> </w:t>
      </w:r>
      <w:r w:rsidRPr="00E336C2">
        <w:t>формы</w:t>
      </w:r>
      <w:r w:rsidR="00E336C2" w:rsidRPr="00E336C2">
        <w:t xml:space="preserve"> </w:t>
      </w:r>
      <w:r w:rsidRPr="00E336C2">
        <w:t>залога</w:t>
      </w:r>
      <w:r w:rsidR="00E336C2" w:rsidRPr="00E336C2">
        <w:t xml:space="preserve"> - </w:t>
      </w:r>
      <w:r w:rsidRPr="00E336C2">
        <w:t>ипотеки</w:t>
      </w:r>
      <w:r w:rsidR="00E336C2" w:rsidRPr="00E336C2">
        <w:t xml:space="preserve"> (</w:t>
      </w:r>
      <w:r w:rsidRPr="00E336C2">
        <w:t>hipotheka</w:t>
      </w:r>
      <w:r w:rsidR="00E336C2" w:rsidRPr="00E336C2">
        <w:t xml:space="preserve">), </w:t>
      </w:r>
      <w:r w:rsidRPr="00E336C2">
        <w:t>которая</w:t>
      </w:r>
      <w:r w:rsidR="00E336C2" w:rsidRPr="00E336C2">
        <w:t xml:space="preserve"> </w:t>
      </w:r>
      <w:r w:rsidRPr="00E336C2">
        <w:t>заключалась</w:t>
      </w:r>
      <w:r w:rsidR="00E336C2" w:rsidRPr="00E336C2">
        <w:t xml:space="preserve"> </w:t>
      </w:r>
      <w:r w:rsidRPr="00E336C2">
        <w:t>и</w:t>
      </w:r>
      <w:r w:rsidR="00E336C2" w:rsidRPr="00E336C2">
        <w:t xml:space="preserve"> </w:t>
      </w:r>
      <w:r w:rsidRPr="00E336C2">
        <w:t>обеспечении</w:t>
      </w:r>
      <w:r w:rsidR="00E336C2" w:rsidRPr="00E336C2">
        <w:t xml:space="preserve"> </w:t>
      </w:r>
      <w:r w:rsidRPr="00E336C2">
        <w:t>обязательства</w:t>
      </w:r>
      <w:r w:rsidR="00E336C2" w:rsidRPr="00E336C2">
        <w:t xml:space="preserve"> </w:t>
      </w:r>
      <w:r w:rsidRPr="00E336C2">
        <w:t>путем</w:t>
      </w:r>
      <w:r w:rsidR="00E336C2" w:rsidRPr="00E336C2">
        <w:t xml:space="preserve"> </w:t>
      </w:r>
      <w:r w:rsidRPr="00E336C2">
        <w:t>залога</w:t>
      </w:r>
      <w:r w:rsidR="00E336C2" w:rsidRPr="00E336C2">
        <w:t xml:space="preserve"> </w:t>
      </w:r>
      <w:r w:rsidRPr="00E336C2">
        <w:t>имуществ</w:t>
      </w:r>
      <w:r w:rsidR="00661D66" w:rsidRPr="00E336C2">
        <w:t>а</w:t>
      </w:r>
      <w:r w:rsidR="00E336C2" w:rsidRPr="00E336C2">
        <w:t xml:space="preserve"> </w:t>
      </w:r>
      <w:r w:rsidR="00661D66" w:rsidRPr="00E336C2">
        <w:t>без</w:t>
      </w:r>
      <w:r w:rsidR="00E336C2" w:rsidRPr="00E336C2">
        <w:t xml:space="preserve"> </w:t>
      </w:r>
      <w:r w:rsidR="00661D66" w:rsidRPr="00E336C2">
        <w:t>передачи</w:t>
      </w:r>
      <w:r w:rsidR="00E336C2" w:rsidRPr="00E336C2">
        <w:t xml:space="preserve"> </w:t>
      </w:r>
      <w:r w:rsidR="00661D66" w:rsidRPr="00E336C2">
        <w:t>его</w:t>
      </w:r>
      <w:r w:rsidR="00E336C2" w:rsidRPr="00E336C2">
        <w:t xml:space="preserve"> </w:t>
      </w:r>
      <w:r w:rsidR="00661D66" w:rsidRPr="00E336C2">
        <w:t>кредитору</w:t>
      </w:r>
      <w:r w:rsidR="00E336C2" w:rsidRPr="00E336C2">
        <w:t xml:space="preserve"> (6,11). </w:t>
      </w:r>
      <w:r w:rsidRPr="00E336C2">
        <w:t>Таким</w:t>
      </w:r>
      <w:r w:rsidR="00E336C2" w:rsidRPr="00E336C2">
        <w:t xml:space="preserve"> </w:t>
      </w:r>
      <w:r w:rsidRPr="00E336C2">
        <w:t>образом,</w:t>
      </w:r>
      <w:r w:rsidR="00E336C2" w:rsidRPr="00E336C2">
        <w:t xml:space="preserve"> </w:t>
      </w:r>
      <w:r w:rsidRPr="00E336C2">
        <w:t>должник</w:t>
      </w:r>
      <w:r w:rsidR="00E336C2" w:rsidRPr="00E336C2">
        <w:t xml:space="preserve"> </w:t>
      </w:r>
      <w:r w:rsidRPr="00E336C2">
        <w:t>имел</w:t>
      </w:r>
      <w:r w:rsidR="00E336C2" w:rsidRPr="00E336C2">
        <w:t xml:space="preserve"> </w:t>
      </w:r>
      <w:r w:rsidRPr="00E336C2">
        <w:t>возможность</w:t>
      </w:r>
      <w:r w:rsidR="00E336C2" w:rsidRPr="00E336C2">
        <w:t xml:space="preserve"> </w:t>
      </w:r>
      <w:r w:rsidRPr="00E336C2">
        <w:t>заработать</w:t>
      </w:r>
      <w:r w:rsidR="00E336C2" w:rsidRPr="00E336C2">
        <w:t xml:space="preserve"> </w:t>
      </w:r>
      <w:r w:rsidRPr="00E336C2">
        <w:t>необходимые</w:t>
      </w:r>
      <w:r w:rsidR="00E336C2" w:rsidRPr="00E336C2">
        <w:t xml:space="preserve"> </w:t>
      </w:r>
      <w:r w:rsidRPr="00E336C2">
        <w:t>средства</w:t>
      </w:r>
      <w:r w:rsidR="00E336C2" w:rsidRPr="00E336C2">
        <w:t xml:space="preserve"> </w:t>
      </w:r>
      <w:r w:rsidRPr="00E336C2">
        <w:t>для</w:t>
      </w:r>
      <w:r w:rsidR="00E336C2" w:rsidRPr="00E336C2">
        <w:t xml:space="preserve"> </w:t>
      </w:r>
      <w:r w:rsidRPr="00E336C2">
        <w:t>возврата</w:t>
      </w:r>
      <w:r w:rsidR="00E336C2" w:rsidRPr="00E336C2">
        <w:t xml:space="preserve"> </w:t>
      </w:r>
      <w:r w:rsidRPr="00E336C2">
        <w:t>долга,</w:t>
      </w:r>
      <w:r w:rsidR="00E336C2" w:rsidRPr="00E336C2">
        <w:t xml:space="preserve"> </w:t>
      </w:r>
      <w:r w:rsidRPr="00E336C2">
        <w:t>используя</w:t>
      </w:r>
      <w:r w:rsidR="00E336C2" w:rsidRPr="00E336C2">
        <w:t xml:space="preserve"> </w:t>
      </w:r>
      <w:r w:rsidRPr="00E336C2">
        <w:t>свою</w:t>
      </w:r>
      <w:r w:rsidR="00E336C2" w:rsidRPr="00E336C2">
        <w:t xml:space="preserve"> </w:t>
      </w:r>
      <w:r w:rsidRPr="00E336C2">
        <w:t>собственность</w:t>
      </w:r>
      <w:r w:rsidR="00E336C2" w:rsidRPr="00E336C2">
        <w:t xml:space="preserve">. </w:t>
      </w:r>
      <w:r w:rsidRPr="00E336C2">
        <w:t>Особенностью</w:t>
      </w:r>
      <w:r w:rsidR="00E336C2" w:rsidRPr="00E336C2">
        <w:t xml:space="preserve"> </w:t>
      </w:r>
      <w:r w:rsidRPr="00E336C2">
        <w:t>римского</w:t>
      </w:r>
      <w:r w:rsidR="00E336C2" w:rsidRPr="00E336C2">
        <w:t xml:space="preserve"> </w:t>
      </w:r>
      <w:r w:rsidRPr="00E336C2">
        <w:t>частного</w:t>
      </w:r>
      <w:r w:rsidR="00E336C2" w:rsidRPr="00E336C2">
        <w:t xml:space="preserve"> </w:t>
      </w:r>
      <w:r w:rsidRPr="00E336C2">
        <w:t>права</w:t>
      </w:r>
      <w:r w:rsidR="00E336C2" w:rsidRPr="00E336C2">
        <w:t xml:space="preserve"> </w:t>
      </w:r>
      <w:r w:rsidRPr="00E336C2">
        <w:t>было</w:t>
      </w:r>
      <w:r w:rsidR="00E336C2" w:rsidRPr="00E336C2">
        <w:t xml:space="preserve"> </w:t>
      </w:r>
      <w:r w:rsidRPr="00E336C2">
        <w:t>широкое</w:t>
      </w:r>
      <w:r w:rsidR="00E336C2" w:rsidRPr="00E336C2">
        <w:t xml:space="preserve"> </w:t>
      </w:r>
      <w:r w:rsidRPr="00E336C2">
        <w:t>распространение</w:t>
      </w:r>
      <w:r w:rsidR="00E336C2" w:rsidRPr="00E336C2">
        <w:t xml:space="preserve"> </w:t>
      </w:r>
      <w:r w:rsidRPr="00E336C2">
        <w:t>так</w:t>
      </w:r>
      <w:r w:rsidR="00E336C2" w:rsidRPr="00E336C2">
        <w:t xml:space="preserve"> </w:t>
      </w:r>
      <w:r w:rsidRPr="00E336C2">
        <w:t>называемой</w:t>
      </w:r>
      <w:r w:rsidR="00E336C2" w:rsidRPr="00E336C2">
        <w:t xml:space="preserve"> </w:t>
      </w:r>
      <w:r w:rsidRPr="00E336C2">
        <w:t>генеральной</w:t>
      </w:r>
      <w:r w:rsidR="00E336C2" w:rsidRPr="00E336C2">
        <w:t xml:space="preserve"> </w:t>
      </w:r>
      <w:r w:rsidRPr="00E336C2">
        <w:t>ипотеки,</w:t>
      </w:r>
      <w:r w:rsidR="00E336C2" w:rsidRPr="00E336C2">
        <w:t xml:space="preserve"> </w:t>
      </w:r>
      <w:r w:rsidRPr="00E336C2">
        <w:t>обременяющей</w:t>
      </w:r>
      <w:r w:rsidR="00E336C2" w:rsidRPr="00E336C2">
        <w:t xml:space="preserve"> </w:t>
      </w:r>
      <w:r w:rsidRPr="00E336C2">
        <w:t>в</w:t>
      </w:r>
      <w:r w:rsidR="00E336C2" w:rsidRPr="00E336C2">
        <w:t xml:space="preserve"> </w:t>
      </w:r>
      <w:r w:rsidRPr="00E336C2">
        <w:t>силу</w:t>
      </w:r>
      <w:r w:rsidR="00E336C2" w:rsidRPr="00E336C2">
        <w:t xml:space="preserve"> </w:t>
      </w:r>
      <w:r w:rsidRPr="00E336C2">
        <w:t>закона</w:t>
      </w:r>
      <w:r w:rsidR="00E336C2" w:rsidRPr="00E336C2">
        <w:t xml:space="preserve"> </w:t>
      </w:r>
      <w:r w:rsidRPr="00E336C2">
        <w:t>все</w:t>
      </w:r>
      <w:r w:rsidR="00E336C2" w:rsidRPr="00E336C2">
        <w:t xml:space="preserve"> </w:t>
      </w:r>
      <w:r w:rsidRPr="00E336C2">
        <w:t>имущество</w:t>
      </w:r>
      <w:r w:rsidR="00E336C2" w:rsidRPr="00E336C2">
        <w:t xml:space="preserve"> </w:t>
      </w:r>
      <w:r w:rsidRPr="00E336C2">
        <w:t>лица</w:t>
      </w:r>
      <w:r w:rsidR="00E336C2" w:rsidRPr="00E336C2">
        <w:t xml:space="preserve"> </w:t>
      </w:r>
      <w:r w:rsidRPr="00E336C2">
        <w:t>в</w:t>
      </w:r>
      <w:r w:rsidR="00E336C2" w:rsidRPr="00E336C2">
        <w:t xml:space="preserve"> </w:t>
      </w:r>
      <w:r w:rsidRPr="00E336C2">
        <w:t>обеспечение</w:t>
      </w:r>
      <w:r w:rsidR="00E336C2" w:rsidRPr="00E336C2">
        <w:t xml:space="preserve"> </w:t>
      </w:r>
      <w:r w:rsidRPr="00E336C2">
        <w:t>привилегированных</w:t>
      </w:r>
      <w:r w:rsidR="00E336C2" w:rsidRPr="00E336C2">
        <w:t xml:space="preserve"> </w:t>
      </w:r>
      <w:r w:rsidRPr="00E336C2">
        <w:t>требований,</w:t>
      </w:r>
      <w:r w:rsidR="00E336C2" w:rsidRPr="00E336C2">
        <w:t xml:space="preserve"> </w:t>
      </w:r>
      <w:r w:rsidRPr="00E336C2">
        <w:t>например</w:t>
      </w:r>
      <w:r w:rsidR="00E336C2" w:rsidRPr="00E336C2">
        <w:t xml:space="preserve"> </w:t>
      </w:r>
      <w:r w:rsidRPr="00E336C2">
        <w:t>об</w:t>
      </w:r>
      <w:r w:rsidR="00E336C2" w:rsidRPr="00E336C2">
        <w:t xml:space="preserve"> </w:t>
      </w:r>
      <w:r w:rsidRPr="00E336C2">
        <w:t>уплате</w:t>
      </w:r>
      <w:r w:rsidR="00E336C2" w:rsidRPr="00E336C2">
        <w:t xml:space="preserve"> </w:t>
      </w:r>
      <w:r w:rsidRPr="00E336C2">
        <w:t>налогов</w:t>
      </w:r>
      <w:r w:rsidR="00E336C2" w:rsidRPr="00E336C2">
        <w:t>.</w:t>
      </w:r>
    </w:p>
    <w:p w:rsidR="00E336C2" w:rsidRPr="00E336C2" w:rsidRDefault="00743A5C" w:rsidP="00E336C2">
      <w:pPr>
        <w:tabs>
          <w:tab w:val="left" w:pos="726"/>
        </w:tabs>
        <w:autoSpaceDE w:val="0"/>
        <w:autoSpaceDN w:val="0"/>
        <w:adjustRightInd w:val="0"/>
      </w:pPr>
      <w:r w:rsidRPr="00E336C2">
        <w:t>Институт</w:t>
      </w:r>
      <w:r w:rsidR="00E336C2" w:rsidRPr="00E336C2">
        <w:t xml:space="preserve"> </w:t>
      </w:r>
      <w:r w:rsidRPr="00E336C2">
        <w:t>обращения</w:t>
      </w:r>
      <w:r w:rsidR="00E336C2" w:rsidRPr="00E336C2">
        <w:t xml:space="preserve"> </w:t>
      </w:r>
      <w:r w:rsidRPr="00E336C2">
        <w:t>взыскания</w:t>
      </w:r>
      <w:r w:rsidR="00E336C2" w:rsidRPr="00E336C2">
        <w:t xml:space="preserve"> </w:t>
      </w:r>
      <w:r w:rsidRPr="00E336C2">
        <w:t>на</w:t>
      </w:r>
      <w:r w:rsidR="00E336C2" w:rsidRPr="00E336C2">
        <w:t xml:space="preserve"> </w:t>
      </w:r>
      <w:r w:rsidRPr="00E336C2">
        <w:t>заложенное</w:t>
      </w:r>
      <w:r w:rsidR="00E336C2" w:rsidRPr="00E336C2">
        <w:t xml:space="preserve"> </w:t>
      </w:r>
      <w:r w:rsidRPr="00E336C2">
        <w:t>имущество</w:t>
      </w:r>
      <w:r w:rsidR="00E336C2" w:rsidRPr="00E336C2">
        <w:t xml:space="preserve"> </w:t>
      </w:r>
      <w:r w:rsidRPr="00E336C2">
        <w:t>в</w:t>
      </w:r>
      <w:r w:rsidR="00E336C2" w:rsidRPr="00E336C2">
        <w:t xml:space="preserve"> </w:t>
      </w:r>
      <w:r w:rsidRPr="00E336C2">
        <w:t>случае</w:t>
      </w:r>
      <w:r w:rsidR="00E336C2" w:rsidRPr="00E336C2">
        <w:t xml:space="preserve"> </w:t>
      </w:r>
      <w:r w:rsidRPr="00E336C2">
        <w:t>неисполнения</w:t>
      </w:r>
      <w:r w:rsidR="00E336C2" w:rsidRPr="00E336C2">
        <w:t xml:space="preserve"> </w:t>
      </w:r>
      <w:r w:rsidRPr="00E336C2">
        <w:t>обязательства</w:t>
      </w:r>
      <w:r w:rsidR="00E336C2" w:rsidRPr="00E336C2">
        <w:t xml:space="preserve"> </w:t>
      </w:r>
      <w:r w:rsidRPr="00E336C2">
        <w:t>развивался</w:t>
      </w:r>
      <w:r w:rsidR="00E336C2" w:rsidRPr="00E336C2">
        <w:t xml:space="preserve"> </w:t>
      </w:r>
      <w:r w:rsidRPr="00E336C2">
        <w:t>в</w:t>
      </w:r>
      <w:r w:rsidR="00E336C2" w:rsidRPr="00E336C2">
        <w:t xml:space="preserve"> </w:t>
      </w:r>
      <w:r w:rsidRPr="00E336C2">
        <w:t>римском</w:t>
      </w:r>
      <w:r w:rsidR="00E336C2" w:rsidRPr="00E336C2">
        <w:t xml:space="preserve"> </w:t>
      </w:r>
      <w:r w:rsidRPr="00E336C2">
        <w:t>праве</w:t>
      </w:r>
      <w:r w:rsidR="00E336C2" w:rsidRPr="00E336C2">
        <w:t xml:space="preserve"> </w:t>
      </w:r>
      <w:r w:rsidRPr="00E336C2">
        <w:t>от</w:t>
      </w:r>
      <w:r w:rsidR="00E336C2" w:rsidRPr="00E336C2">
        <w:t xml:space="preserve"> </w:t>
      </w:r>
      <w:r w:rsidRPr="00E336C2">
        <w:t>обращения</w:t>
      </w:r>
      <w:r w:rsidR="00E336C2" w:rsidRPr="00E336C2">
        <w:t xml:space="preserve"> </w:t>
      </w:r>
      <w:r w:rsidRPr="00E336C2">
        <w:t>вещи</w:t>
      </w:r>
      <w:r w:rsidR="00E336C2" w:rsidRPr="00E336C2">
        <w:t xml:space="preserve"> </w:t>
      </w:r>
      <w:r w:rsidRPr="00E336C2">
        <w:t>в</w:t>
      </w:r>
      <w:r w:rsidR="00E336C2" w:rsidRPr="00E336C2">
        <w:t xml:space="preserve"> </w:t>
      </w:r>
      <w:r w:rsidRPr="00E336C2">
        <w:t>собственность</w:t>
      </w:r>
      <w:r w:rsidR="00E336C2" w:rsidRPr="00E336C2">
        <w:t xml:space="preserve"> </w:t>
      </w:r>
      <w:r w:rsidRPr="00E336C2">
        <w:t>кредитора</w:t>
      </w:r>
      <w:r w:rsidR="00E336C2" w:rsidRPr="00E336C2">
        <w:t xml:space="preserve"> </w:t>
      </w:r>
      <w:r w:rsidRPr="00E336C2">
        <w:t>до</w:t>
      </w:r>
      <w:r w:rsidR="00E336C2" w:rsidRPr="00E336C2">
        <w:t xml:space="preserve"> </w:t>
      </w:r>
      <w:r w:rsidRPr="00E336C2">
        <w:t>ее</w:t>
      </w:r>
      <w:r w:rsidR="00E336C2" w:rsidRPr="00E336C2">
        <w:t xml:space="preserve"> </w:t>
      </w:r>
      <w:r w:rsidRPr="00E336C2">
        <w:t>реализации</w:t>
      </w:r>
      <w:r w:rsidR="00E336C2" w:rsidRPr="00E336C2">
        <w:t xml:space="preserve"> </w:t>
      </w:r>
      <w:r w:rsidRPr="00E336C2">
        <w:t>на</w:t>
      </w:r>
      <w:r w:rsidR="00E336C2" w:rsidRPr="00E336C2">
        <w:t xml:space="preserve"> </w:t>
      </w:r>
      <w:r w:rsidRPr="00E336C2">
        <w:t>публичных</w:t>
      </w:r>
      <w:r w:rsidR="00E336C2" w:rsidRPr="00E336C2">
        <w:t xml:space="preserve"> </w:t>
      </w:r>
      <w:r w:rsidRPr="00E336C2">
        <w:t>торгах</w:t>
      </w:r>
      <w:r w:rsidR="00E336C2" w:rsidRPr="00E336C2">
        <w:t xml:space="preserve">. </w:t>
      </w:r>
      <w:r w:rsidRPr="00E336C2">
        <w:t>При</w:t>
      </w:r>
      <w:r w:rsidR="00E336C2" w:rsidRPr="00E336C2">
        <w:t xml:space="preserve"> </w:t>
      </w:r>
      <w:r w:rsidRPr="00E336C2">
        <w:t>этом</w:t>
      </w:r>
      <w:r w:rsidR="00E336C2" w:rsidRPr="00E336C2">
        <w:t xml:space="preserve"> </w:t>
      </w:r>
      <w:r w:rsidRPr="00E336C2">
        <w:t>в</w:t>
      </w:r>
      <w:r w:rsidR="00E336C2" w:rsidRPr="00E336C2">
        <w:t xml:space="preserve"> </w:t>
      </w:r>
      <w:r w:rsidRPr="00E336C2">
        <w:t>ранние</w:t>
      </w:r>
      <w:r w:rsidR="00E336C2" w:rsidRPr="00E336C2">
        <w:t xml:space="preserve"> </w:t>
      </w:r>
      <w:r w:rsidRPr="00E336C2">
        <w:t>периоды</w:t>
      </w:r>
      <w:r w:rsidR="00E336C2" w:rsidRPr="00E336C2">
        <w:t xml:space="preserve"> </w:t>
      </w:r>
      <w:r w:rsidRPr="00E336C2">
        <w:t>существовала</w:t>
      </w:r>
      <w:r w:rsidR="00E336C2" w:rsidRPr="00E336C2">
        <w:t xml:space="preserve"> </w:t>
      </w:r>
      <w:r w:rsidRPr="00E336C2">
        <w:t>возможность</w:t>
      </w:r>
      <w:r w:rsidR="00E336C2" w:rsidRPr="00E336C2">
        <w:t xml:space="preserve"> </w:t>
      </w:r>
      <w:r w:rsidRPr="00E336C2">
        <w:t>оставления</w:t>
      </w:r>
      <w:r w:rsidR="00E336C2" w:rsidRPr="00E336C2">
        <w:t xml:space="preserve"> </w:t>
      </w:r>
      <w:r w:rsidRPr="00E336C2">
        <w:t>предмета</w:t>
      </w:r>
      <w:r w:rsidR="00E336C2" w:rsidRPr="00E336C2">
        <w:t xml:space="preserve"> </w:t>
      </w:r>
      <w:r w:rsidRPr="00E336C2">
        <w:t>залога</w:t>
      </w:r>
      <w:r w:rsidR="00E336C2" w:rsidRPr="00E336C2">
        <w:t xml:space="preserve"> </w:t>
      </w:r>
      <w:r w:rsidRPr="00E336C2">
        <w:t>за</w:t>
      </w:r>
      <w:r w:rsidR="00E336C2" w:rsidRPr="00E336C2">
        <w:t xml:space="preserve"> </w:t>
      </w:r>
      <w:r w:rsidRPr="00E336C2">
        <w:t>кредитором</w:t>
      </w:r>
      <w:r w:rsidR="00E336C2" w:rsidRPr="00E336C2">
        <w:t xml:space="preserve"> </w:t>
      </w:r>
      <w:r w:rsidRPr="00E336C2">
        <w:t>по</w:t>
      </w:r>
      <w:r w:rsidR="00E336C2" w:rsidRPr="00E336C2">
        <w:t xml:space="preserve"> </w:t>
      </w:r>
      <w:r w:rsidRPr="00E336C2">
        <w:t>его</w:t>
      </w:r>
      <w:r w:rsidR="00E336C2" w:rsidRPr="00E336C2">
        <w:t xml:space="preserve"> </w:t>
      </w:r>
      <w:r w:rsidRPr="00E336C2">
        <w:t>ходатайству,</w:t>
      </w:r>
      <w:r w:rsidR="00E336C2" w:rsidRPr="00E336C2">
        <w:t xml:space="preserve"> </w:t>
      </w:r>
      <w:r w:rsidRPr="00E336C2">
        <w:t>направляемому</w:t>
      </w:r>
      <w:r w:rsidR="00E336C2" w:rsidRPr="00E336C2">
        <w:t xml:space="preserve"> </w:t>
      </w:r>
      <w:r w:rsidRPr="00E336C2">
        <w:t>в</w:t>
      </w:r>
      <w:r w:rsidR="00E336C2" w:rsidRPr="00E336C2">
        <w:t xml:space="preserve"> </w:t>
      </w:r>
      <w:r w:rsidRPr="00E336C2">
        <w:t>канцелярию</w:t>
      </w:r>
      <w:r w:rsidR="00E336C2" w:rsidRPr="00E336C2">
        <w:t xml:space="preserve"> </w:t>
      </w:r>
      <w:r w:rsidRPr="00E336C2">
        <w:t>императора,</w:t>
      </w:r>
      <w:r w:rsidR="00E336C2" w:rsidRPr="00E336C2">
        <w:t xml:space="preserve"> </w:t>
      </w:r>
      <w:r w:rsidRPr="00E336C2">
        <w:t>однако</w:t>
      </w:r>
      <w:r w:rsidR="00E336C2" w:rsidRPr="00E336C2">
        <w:t xml:space="preserve"> </w:t>
      </w:r>
      <w:r w:rsidRPr="00E336C2">
        <w:t>в</w:t>
      </w:r>
      <w:r w:rsidR="00E336C2" w:rsidRPr="00E336C2">
        <w:t xml:space="preserve"> </w:t>
      </w:r>
      <w:smartTag w:uri="urn:schemas-microsoft-com:office:smarttags" w:element="metricconverter">
        <w:smartTagPr>
          <w:attr w:name="ProductID" w:val="326 г"/>
        </w:smartTagPr>
        <w:r w:rsidRPr="00E336C2">
          <w:t>326</w:t>
        </w:r>
        <w:r w:rsidR="00E336C2" w:rsidRPr="00E336C2">
          <w:t xml:space="preserve"> </w:t>
        </w:r>
        <w:r w:rsidRPr="00E336C2">
          <w:t>г</w:t>
        </w:r>
      </w:smartTag>
      <w:r w:rsidR="00E336C2" w:rsidRPr="00E336C2">
        <w:t xml:space="preserve">. н.э. </w:t>
      </w:r>
      <w:r w:rsidRPr="00E336C2">
        <w:t>она</w:t>
      </w:r>
      <w:r w:rsidR="00E336C2" w:rsidRPr="00E336C2">
        <w:t xml:space="preserve"> </w:t>
      </w:r>
      <w:r w:rsidRPr="00E336C2">
        <w:t>была</w:t>
      </w:r>
      <w:r w:rsidR="00E336C2" w:rsidRPr="00E336C2">
        <w:t xml:space="preserve"> </w:t>
      </w:r>
      <w:r w:rsidRPr="00E336C2">
        <w:t>отменена</w:t>
      </w:r>
      <w:r w:rsidR="00E336C2" w:rsidRPr="00E336C2">
        <w:t xml:space="preserve">. </w:t>
      </w:r>
      <w:r w:rsidRPr="00E336C2">
        <w:t>Реализация</w:t>
      </w:r>
      <w:r w:rsidR="00E336C2" w:rsidRPr="00E336C2">
        <w:t xml:space="preserve"> </w:t>
      </w:r>
      <w:r w:rsidRPr="00E336C2">
        <w:t>заложенной</w:t>
      </w:r>
      <w:r w:rsidR="00E336C2" w:rsidRPr="00E336C2">
        <w:t xml:space="preserve"> </w:t>
      </w:r>
      <w:r w:rsidRPr="00E336C2">
        <w:t>вещи</w:t>
      </w:r>
      <w:r w:rsidR="00E336C2" w:rsidRPr="00E336C2">
        <w:t xml:space="preserve"> </w:t>
      </w:r>
      <w:r w:rsidRPr="00E336C2">
        <w:t>осуществлялась</w:t>
      </w:r>
      <w:r w:rsidR="00E336C2" w:rsidRPr="00E336C2">
        <w:t xml:space="preserve"> </w:t>
      </w:r>
      <w:r w:rsidRPr="00E336C2">
        <w:t>после</w:t>
      </w:r>
      <w:r w:rsidR="00E336C2" w:rsidRPr="00E336C2">
        <w:t xml:space="preserve"> </w:t>
      </w:r>
      <w:r w:rsidRPr="00E336C2">
        <w:t>трехкратного</w:t>
      </w:r>
      <w:r w:rsidR="00E336C2" w:rsidRPr="00E336C2">
        <w:t xml:space="preserve"> </w:t>
      </w:r>
      <w:r w:rsidRPr="00E336C2">
        <w:t>предупреждения</w:t>
      </w:r>
      <w:r w:rsidR="00E336C2" w:rsidRPr="00E336C2">
        <w:t xml:space="preserve"> </w:t>
      </w:r>
      <w:r w:rsidRPr="00E336C2">
        <w:t>должника</w:t>
      </w:r>
      <w:r w:rsidR="00E336C2" w:rsidRPr="00E336C2">
        <w:t xml:space="preserve"> </w:t>
      </w:r>
      <w:r w:rsidRPr="00E336C2">
        <w:t>на</w:t>
      </w:r>
      <w:r w:rsidR="00E336C2" w:rsidRPr="00E336C2">
        <w:t xml:space="preserve"> </w:t>
      </w:r>
      <w:r w:rsidRPr="00E336C2">
        <w:t>публичных</w:t>
      </w:r>
      <w:r w:rsidR="00E336C2" w:rsidRPr="00E336C2">
        <w:t xml:space="preserve"> </w:t>
      </w:r>
      <w:r w:rsidRPr="00E336C2">
        <w:t>торгах</w:t>
      </w:r>
      <w:r w:rsidR="00E336C2" w:rsidRPr="00E336C2">
        <w:t xml:space="preserve">. </w:t>
      </w:r>
      <w:r w:rsidRPr="00E336C2">
        <w:t>Из</w:t>
      </w:r>
      <w:r w:rsidR="00E336C2" w:rsidRPr="00E336C2">
        <w:t xml:space="preserve"> </w:t>
      </w:r>
      <w:r w:rsidRPr="00E336C2">
        <w:t>сумм,</w:t>
      </w:r>
      <w:r w:rsidR="00E336C2" w:rsidRPr="00E336C2">
        <w:t xml:space="preserve"> </w:t>
      </w:r>
      <w:r w:rsidRPr="00E336C2">
        <w:t>полученных</w:t>
      </w:r>
      <w:r w:rsidR="00E336C2" w:rsidRPr="00E336C2">
        <w:t xml:space="preserve"> </w:t>
      </w:r>
      <w:r w:rsidRPr="00E336C2">
        <w:t>на</w:t>
      </w:r>
      <w:r w:rsidR="00E336C2" w:rsidRPr="00E336C2">
        <w:t xml:space="preserve"> </w:t>
      </w:r>
      <w:r w:rsidRPr="00E336C2">
        <w:t>торгах,</w:t>
      </w:r>
      <w:r w:rsidR="00E336C2" w:rsidRPr="00E336C2">
        <w:t xml:space="preserve"> </w:t>
      </w:r>
      <w:r w:rsidRPr="00E336C2">
        <w:t>удовлетворялись</w:t>
      </w:r>
      <w:r w:rsidR="00E336C2" w:rsidRPr="00E336C2">
        <w:t xml:space="preserve"> </w:t>
      </w:r>
      <w:r w:rsidRPr="00E336C2">
        <w:t>требования</w:t>
      </w:r>
      <w:r w:rsidR="00E336C2" w:rsidRPr="00E336C2">
        <w:t xml:space="preserve"> </w:t>
      </w:r>
      <w:r w:rsidRPr="00E336C2">
        <w:t>кредитора</w:t>
      </w:r>
      <w:r w:rsidR="00E336C2" w:rsidRPr="00E336C2">
        <w:t xml:space="preserve"> </w:t>
      </w:r>
      <w:r w:rsidRPr="00E336C2">
        <w:t>по</w:t>
      </w:r>
      <w:r w:rsidR="00E336C2" w:rsidRPr="00E336C2">
        <w:t xml:space="preserve"> </w:t>
      </w:r>
      <w:r w:rsidRPr="00E336C2">
        <w:t>основному</w:t>
      </w:r>
      <w:r w:rsidR="00E336C2" w:rsidRPr="00E336C2">
        <w:t xml:space="preserve"> </w:t>
      </w:r>
      <w:r w:rsidRPr="00E336C2">
        <w:t>обязательству,</w:t>
      </w:r>
      <w:r w:rsidR="00E336C2" w:rsidRPr="00E336C2">
        <w:t xml:space="preserve"> </w:t>
      </w:r>
      <w:r w:rsidRPr="00E336C2">
        <w:t>требования</w:t>
      </w:r>
      <w:r w:rsidR="00E336C2" w:rsidRPr="00E336C2">
        <w:t xml:space="preserve"> </w:t>
      </w:r>
      <w:r w:rsidRPr="00E336C2">
        <w:t>о</w:t>
      </w:r>
      <w:r w:rsidR="00E336C2" w:rsidRPr="00E336C2">
        <w:t xml:space="preserve"> </w:t>
      </w:r>
      <w:r w:rsidRPr="00E336C2">
        <w:t>возмещении</w:t>
      </w:r>
      <w:r w:rsidR="00E336C2" w:rsidRPr="00E336C2">
        <w:t xml:space="preserve"> </w:t>
      </w:r>
      <w:r w:rsidRPr="00E336C2">
        <w:t>издержек</w:t>
      </w:r>
      <w:r w:rsidR="00E336C2" w:rsidRPr="00E336C2">
        <w:t xml:space="preserve"> </w:t>
      </w:r>
      <w:r w:rsidRPr="00E336C2">
        <w:t>на</w:t>
      </w:r>
      <w:r w:rsidR="00E336C2" w:rsidRPr="00E336C2">
        <w:t xml:space="preserve"> </w:t>
      </w:r>
      <w:r w:rsidRPr="00E336C2">
        <w:t>заложенную</w:t>
      </w:r>
      <w:r w:rsidR="00E336C2" w:rsidRPr="00E336C2">
        <w:t xml:space="preserve"> </w:t>
      </w:r>
      <w:r w:rsidRPr="00E336C2">
        <w:t>вещь,</w:t>
      </w:r>
      <w:r w:rsidR="00E336C2" w:rsidRPr="00E336C2">
        <w:t xml:space="preserve"> </w:t>
      </w:r>
      <w:r w:rsidRPr="00E336C2">
        <w:t>процессуальные</w:t>
      </w:r>
      <w:r w:rsidR="00E336C2" w:rsidRPr="00E336C2">
        <w:t xml:space="preserve"> </w:t>
      </w:r>
      <w:r w:rsidRPr="00E336C2">
        <w:t>издержки</w:t>
      </w:r>
      <w:r w:rsidR="00E336C2" w:rsidRPr="00E336C2">
        <w:t xml:space="preserve"> </w:t>
      </w:r>
      <w:r w:rsidRPr="00E336C2">
        <w:t>и</w:t>
      </w:r>
      <w:r w:rsidR="00E336C2" w:rsidRPr="00E336C2">
        <w:t xml:space="preserve"> </w:t>
      </w:r>
      <w:r w:rsidRPr="00E336C2">
        <w:t>некоторые</w:t>
      </w:r>
      <w:r w:rsidR="00E336C2" w:rsidRPr="00E336C2">
        <w:t xml:space="preserve"> </w:t>
      </w:r>
      <w:r w:rsidRPr="00E336C2">
        <w:t>другие</w:t>
      </w:r>
      <w:r w:rsidR="00E336C2" w:rsidRPr="00E336C2">
        <w:t xml:space="preserve">. </w:t>
      </w:r>
      <w:r w:rsidRPr="00E336C2">
        <w:t>В</w:t>
      </w:r>
      <w:r w:rsidR="00E336C2" w:rsidRPr="00E336C2">
        <w:t xml:space="preserve"> </w:t>
      </w:r>
      <w:r w:rsidRPr="00E336C2">
        <w:t>случае</w:t>
      </w:r>
      <w:r w:rsidR="00E336C2" w:rsidRPr="00E336C2">
        <w:t xml:space="preserve"> </w:t>
      </w:r>
      <w:r w:rsidRPr="00E336C2">
        <w:t>нехватки</w:t>
      </w:r>
      <w:r w:rsidR="00E336C2" w:rsidRPr="00E336C2">
        <w:t xml:space="preserve"> </w:t>
      </w:r>
      <w:r w:rsidRPr="00E336C2">
        <w:t>средств,</w:t>
      </w:r>
      <w:r w:rsidR="00E336C2" w:rsidRPr="00E336C2">
        <w:t xml:space="preserve"> </w:t>
      </w:r>
      <w:r w:rsidRPr="00E336C2">
        <w:t>вырученных</w:t>
      </w:r>
      <w:r w:rsidR="00E336C2" w:rsidRPr="00E336C2">
        <w:t xml:space="preserve"> </w:t>
      </w:r>
      <w:r w:rsidRPr="00E336C2">
        <w:t>от</w:t>
      </w:r>
      <w:r w:rsidR="00E336C2" w:rsidRPr="00E336C2">
        <w:t xml:space="preserve"> </w:t>
      </w:r>
      <w:r w:rsidRPr="00E336C2">
        <w:t>продажи,</w:t>
      </w:r>
      <w:r w:rsidR="00E336C2" w:rsidRPr="00E336C2">
        <w:t xml:space="preserve"> </w:t>
      </w:r>
      <w:r w:rsidRPr="00E336C2">
        <w:t>взыскание</w:t>
      </w:r>
      <w:r w:rsidR="00E336C2" w:rsidRPr="00E336C2">
        <w:t xml:space="preserve"> </w:t>
      </w:r>
      <w:r w:rsidRPr="00E336C2">
        <w:t>обращалось</w:t>
      </w:r>
      <w:r w:rsidR="00E336C2" w:rsidRPr="00E336C2">
        <w:t xml:space="preserve"> </w:t>
      </w:r>
      <w:r w:rsidRPr="00E336C2">
        <w:t>на</w:t>
      </w:r>
      <w:r w:rsidR="00E336C2" w:rsidRPr="00E336C2">
        <w:t xml:space="preserve"> </w:t>
      </w:r>
      <w:r w:rsidRPr="00E336C2">
        <w:t>иное</w:t>
      </w:r>
      <w:r w:rsidR="00E336C2" w:rsidRPr="00E336C2">
        <w:t xml:space="preserve"> </w:t>
      </w:r>
      <w:r w:rsidRPr="00E336C2">
        <w:t>имущество</w:t>
      </w:r>
      <w:r w:rsidR="00E336C2" w:rsidRPr="00E336C2">
        <w:t xml:space="preserve"> </w:t>
      </w:r>
      <w:r w:rsidRPr="00E336C2">
        <w:t>должника,</w:t>
      </w:r>
      <w:r w:rsidR="00E336C2" w:rsidRPr="00E336C2">
        <w:t xml:space="preserve"> </w:t>
      </w:r>
      <w:r w:rsidRPr="00E336C2">
        <w:t>а</w:t>
      </w:r>
      <w:r w:rsidR="00E336C2" w:rsidRPr="00E336C2">
        <w:t xml:space="preserve"> </w:t>
      </w:r>
      <w:r w:rsidRPr="00E336C2">
        <w:t>при</w:t>
      </w:r>
      <w:r w:rsidR="00E336C2" w:rsidRPr="00E336C2">
        <w:t xml:space="preserve"> </w:t>
      </w:r>
      <w:r w:rsidRPr="00E336C2">
        <w:t>их</w:t>
      </w:r>
      <w:r w:rsidR="00E336C2" w:rsidRPr="00E336C2">
        <w:t xml:space="preserve"> </w:t>
      </w:r>
      <w:r w:rsidRPr="00E336C2">
        <w:t>избытке</w:t>
      </w:r>
      <w:r w:rsidR="00E336C2" w:rsidRPr="00E336C2">
        <w:t xml:space="preserve"> </w:t>
      </w:r>
      <w:r w:rsidRPr="00E336C2">
        <w:t>остаток</w:t>
      </w:r>
      <w:r w:rsidR="00E336C2" w:rsidRPr="00E336C2">
        <w:t xml:space="preserve"> </w:t>
      </w:r>
      <w:r w:rsidRPr="00E336C2">
        <w:t>денежных</w:t>
      </w:r>
      <w:r w:rsidR="00E336C2" w:rsidRPr="00E336C2">
        <w:t xml:space="preserve"> </w:t>
      </w:r>
      <w:r w:rsidRPr="00E336C2">
        <w:t>средств</w:t>
      </w:r>
      <w:r w:rsidR="00E336C2" w:rsidRPr="00E336C2">
        <w:t xml:space="preserve"> </w:t>
      </w:r>
      <w:r w:rsidRPr="00E336C2">
        <w:t>возвращался</w:t>
      </w:r>
      <w:r w:rsidR="00E336C2" w:rsidRPr="00E336C2">
        <w:t xml:space="preserve"> </w:t>
      </w:r>
      <w:r w:rsidRPr="00E336C2">
        <w:t>должнику</w:t>
      </w:r>
      <w:r w:rsidR="00E336C2" w:rsidRPr="00E336C2">
        <w:t xml:space="preserve">. </w:t>
      </w:r>
      <w:r w:rsidRPr="00E336C2">
        <w:t>При</w:t>
      </w:r>
      <w:r w:rsidR="00E336C2" w:rsidRPr="00E336C2">
        <w:t xml:space="preserve"> </w:t>
      </w:r>
      <w:r w:rsidRPr="00E336C2">
        <w:t>этом</w:t>
      </w:r>
      <w:r w:rsidR="00E336C2" w:rsidRPr="00E336C2">
        <w:t xml:space="preserve"> </w:t>
      </w:r>
      <w:r w:rsidRPr="00E336C2">
        <w:t>кредитор</w:t>
      </w:r>
      <w:r w:rsidR="00E336C2" w:rsidRPr="00E336C2">
        <w:t xml:space="preserve"> </w:t>
      </w:r>
      <w:r w:rsidRPr="00E336C2">
        <w:t>был</w:t>
      </w:r>
      <w:r w:rsidR="00E336C2" w:rsidRPr="00E336C2">
        <w:t xml:space="preserve"> </w:t>
      </w:r>
      <w:r w:rsidRPr="00E336C2">
        <w:t>не</w:t>
      </w:r>
      <w:r w:rsidR="00E336C2" w:rsidRPr="00E336C2">
        <w:t xml:space="preserve"> </w:t>
      </w:r>
      <w:r w:rsidRPr="00E336C2">
        <w:t>вправе</w:t>
      </w:r>
      <w:r w:rsidR="00E336C2" w:rsidRPr="00E336C2">
        <w:t xml:space="preserve"> </w:t>
      </w:r>
      <w:r w:rsidRPr="00E336C2">
        <w:t>приобретать</w:t>
      </w:r>
      <w:r w:rsidR="00E336C2" w:rsidRPr="00E336C2">
        <w:t xml:space="preserve"> </w:t>
      </w:r>
      <w:r w:rsidRPr="00E336C2">
        <w:t>заложенное</w:t>
      </w:r>
      <w:r w:rsidR="00E336C2" w:rsidRPr="00E336C2">
        <w:t xml:space="preserve"> </w:t>
      </w:r>
      <w:r w:rsidRPr="00E336C2">
        <w:t>имущество</w:t>
      </w:r>
      <w:r w:rsidR="00E336C2" w:rsidRPr="00E336C2">
        <w:t xml:space="preserve"> </w:t>
      </w:r>
      <w:r w:rsidRPr="00E336C2">
        <w:t>самостоятельно</w:t>
      </w:r>
      <w:r w:rsidR="00E336C2" w:rsidRPr="00E336C2">
        <w:t xml:space="preserve"> </w:t>
      </w:r>
      <w:r w:rsidRPr="00E336C2">
        <w:t>либо</w:t>
      </w:r>
      <w:r w:rsidR="00E336C2" w:rsidRPr="00E336C2">
        <w:t xml:space="preserve"> </w:t>
      </w:r>
      <w:r w:rsidRPr="00E336C2">
        <w:t>через</w:t>
      </w:r>
      <w:r w:rsidR="00E336C2" w:rsidRPr="00E336C2">
        <w:t xml:space="preserve"> </w:t>
      </w:r>
      <w:r w:rsidRPr="00E336C2">
        <w:t>третьих</w:t>
      </w:r>
      <w:r w:rsidR="00E336C2" w:rsidRPr="00E336C2">
        <w:t xml:space="preserve"> </w:t>
      </w:r>
      <w:r w:rsidRPr="00E336C2">
        <w:t>лиц</w:t>
      </w:r>
      <w:r w:rsidR="00E336C2" w:rsidRPr="00E336C2">
        <w:t xml:space="preserve">. </w:t>
      </w:r>
      <w:r w:rsidRPr="00E336C2">
        <w:t>Единственным</w:t>
      </w:r>
      <w:r w:rsidR="00E336C2" w:rsidRPr="00E336C2">
        <w:t xml:space="preserve"> </w:t>
      </w:r>
      <w:r w:rsidRPr="00E336C2">
        <w:t>исключением</w:t>
      </w:r>
      <w:r w:rsidR="00E336C2" w:rsidRPr="00E336C2">
        <w:t xml:space="preserve"> </w:t>
      </w:r>
      <w:r w:rsidRPr="00E336C2">
        <w:t>из</w:t>
      </w:r>
      <w:r w:rsidR="00E336C2" w:rsidRPr="00E336C2">
        <w:t xml:space="preserve"> </w:t>
      </w:r>
      <w:r w:rsidRPr="00E336C2">
        <w:t>данного</w:t>
      </w:r>
      <w:r w:rsidR="00E336C2" w:rsidRPr="00E336C2">
        <w:t xml:space="preserve"> </w:t>
      </w:r>
      <w:r w:rsidRPr="00E336C2">
        <w:t>правила</w:t>
      </w:r>
      <w:r w:rsidR="00E336C2" w:rsidRPr="00E336C2">
        <w:t xml:space="preserve"> </w:t>
      </w:r>
      <w:r w:rsidRPr="00E336C2">
        <w:t>являлся</w:t>
      </w:r>
      <w:r w:rsidR="00E336C2" w:rsidRPr="00E336C2">
        <w:t xml:space="preserve"> </w:t>
      </w:r>
      <w:r w:rsidRPr="00E336C2">
        <w:t>тот</w:t>
      </w:r>
      <w:r w:rsidR="00E336C2" w:rsidRPr="00E336C2">
        <w:t xml:space="preserve"> </w:t>
      </w:r>
      <w:r w:rsidRPr="00E336C2">
        <w:t>случай,</w:t>
      </w:r>
      <w:r w:rsidR="00E336C2" w:rsidRPr="00E336C2">
        <w:t xml:space="preserve"> </w:t>
      </w:r>
      <w:r w:rsidRPr="00E336C2">
        <w:t>когда</w:t>
      </w:r>
      <w:r w:rsidR="00E336C2" w:rsidRPr="00E336C2">
        <w:t xml:space="preserve"> </w:t>
      </w:r>
      <w:r w:rsidRPr="00E336C2">
        <w:t>сумма,</w:t>
      </w:r>
      <w:r w:rsidR="00E336C2" w:rsidRPr="00E336C2">
        <w:t xml:space="preserve"> </w:t>
      </w:r>
      <w:r w:rsidRPr="00E336C2">
        <w:t>предложенная</w:t>
      </w:r>
      <w:r w:rsidR="00E336C2" w:rsidRPr="00E336C2">
        <w:t xml:space="preserve"> </w:t>
      </w:r>
      <w:r w:rsidRPr="00E336C2">
        <w:t>на</w:t>
      </w:r>
      <w:r w:rsidR="00E336C2" w:rsidRPr="00E336C2">
        <w:t xml:space="preserve"> </w:t>
      </w:r>
      <w:r w:rsidRPr="00E336C2">
        <w:t>торгах,</w:t>
      </w:r>
      <w:r w:rsidR="00E336C2" w:rsidRPr="00E336C2">
        <w:t xml:space="preserve"> </w:t>
      </w:r>
      <w:r w:rsidRPr="00E336C2">
        <w:t>была</w:t>
      </w:r>
      <w:r w:rsidR="00E336C2" w:rsidRPr="00E336C2">
        <w:t xml:space="preserve"> </w:t>
      </w:r>
      <w:r w:rsidRPr="00E336C2">
        <w:t>меньше</w:t>
      </w:r>
      <w:r w:rsidR="00E336C2" w:rsidRPr="00E336C2">
        <w:t xml:space="preserve"> </w:t>
      </w:r>
      <w:r w:rsidRPr="00E336C2">
        <w:t>обеспеченного</w:t>
      </w:r>
      <w:r w:rsidR="00E336C2" w:rsidRPr="00E336C2">
        <w:t xml:space="preserve"> </w:t>
      </w:r>
      <w:r w:rsidRPr="00E336C2">
        <w:t>залогом</w:t>
      </w:r>
      <w:r w:rsidR="00E336C2" w:rsidRPr="00E336C2">
        <w:t xml:space="preserve"> </w:t>
      </w:r>
      <w:r w:rsidRPr="00E336C2">
        <w:t>требования</w:t>
      </w:r>
      <w:r w:rsidR="00E336C2" w:rsidRPr="00E336C2">
        <w:t xml:space="preserve">. </w:t>
      </w:r>
      <w:r w:rsidRPr="00E336C2">
        <w:t>В</w:t>
      </w:r>
      <w:r w:rsidR="00E336C2" w:rsidRPr="00E336C2">
        <w:t xml:space="preserve"> </w:t>
      </w:r>
      <w:r w:rsidRPr="00E336C2">
        <w:t>данной</w:t>
      </w:r>
      <w:r w:rsidR="00E336C2" w:rsidRPr="00E336C2">
        <w:t xml:space="preserve"> </w:t>
      </w:r>
      <w:r w:rsidRPr="00E336C2">
        <w:t>ситуации</w:t>
      </w:r>
      <w:r w:rsidR="00E336C2" w:rsidRPr="00E336C2">
        <w:t xml:space="preserve"> </w:t>
      </w:r>
      <w:r w:rsidRPr="00E336C2">
        <w:t>кредитор</w:t>
      </w:r>
      <w:r w:rsidR="00E336C2" w:rsidRPr="00E336C2">
        <w:t xml:space="preserve"> </w:t>
      </w:r>
      <w:r w:rsidRPr="00E336C2">
        <w:t>мог</w:t>
      </w:r>
      <w:r w:rsidR="00E336C2" w:rsidRPr="00E336C2">
        <w:t xml:space="preserve"> </w:t>
      </w:r>
      <w:r w:rsidRPr="00E336C2">
        <w:t>оставить</w:t>
      </w:r>
      <w:r w:rsidR="00E336C2" w:rsidRPr="00E336C2">
        <w:t xml:space="preserve"> </w:t>
      </w:r>
      <w:r w:rsidRPr="00E336C2">
        <w:t>данную</w:t>
      </w:r>
      <w:r w:rsidR="00E336C2" w:rsidRPr="00E336C2">
        <w:t xml:space="preserve"> </w:t>
      </w:r>
      <w:r w:rsidRPr="00E336C2">
        <w:t>вещь</w:t>
      </w:r>
      <w:r w:rsidR="00E336C2" w:rsidRPr="00E336C2">
        <w:t xml:space="preserve"> </w:t>
      </w:r>
      <w:r w:rsidRPr="00E336C2">
        <w:t>за</w:t>
      </w:r>
      <w:r w:rsidR="00E336C2" w:rsidRPr="00E336C2">
        <w:t xml:space="preserve"> </w:t>
      </w:r>
      <w:r w:rsidRPr="00E336C2">
        <w:t>собой</w:t>
      </w:r>
      <w:r w:rsidR="00E336C2" w:rsidRPr="00E336C2">
        <w:t xml:space="preserve"> </w:t>
      </w:r>
      <w:r w:rsidRPr="00E336C2">
        <w:t>без</w:t>
      </w:r>
      <w:r w:rsidR="00E336C2" w:rsidRPr="00E336C2">
        <w:t xml:space="preserve"> </w:t>
      </w:r>
      <w:r w:rsidRPr="00E336C2">
        <w:t>права</w:t>
      </w:r>
      <w:r w:rsidR="00E336C2" w:rsidRPr="00E336C2">
        <w:t xml:space="preserve"> </w:t>
      </w:r>
      <w:r w:rsidRPr="00E336C2">
        <w:t>с</w:t>
      </w:r>
      <w:r w:rsidR="00E336C2" w:rsidRPr="00E336C2">
        <w:t xml:space="preserve"> </w:t>
      </w:r>
      <w:r w:rsidRPr="00E336C2">
        <w:t>его</w:t>
      </w:r>
      <w:r w:rsidR="00E336C2" w:rsidRPr="00E336C2">
        <w:t xml:space="preserve"> </w:t>
      </w:r>
      <w:r w:rsidRPr="00E336C2">
        <w:t>стороны</w:t>
      </w:r>
      <w:r w:rsidR="00E336C2" w:rsidRPr="00E336C2">
        <w:t xml:space="preserve"> </w:t>
      </w:r>
      <w:r w:rsidRPr="00E336C2">
        <w:t>требовать</w:t>
      </w:r>
      <w:r w:rsidR="00E336C2" w:rsidRPr="00E336C2">
        <w:t xml:space="preserve"> </w:t>
      </w:r>
      <w:r w:rsidRPr="00E336C2">
        <w:t>недостающей</w:t>
      </w:r>
      <w:r w:rsidR="00E336C2" w:rsidRPr="00E336C2">
        <w:t xml:space="preserve"> </w:t>
      </w:r>
      <w:r w:rsidRPr="00E336C2">
        <w:t>суммы</w:t>
      </w:r>
      <w:r w:rsidR="00E336C2" w:rsidRPr="00E336C2">
        <w:t xml:space="preserve"> </w:t>
      </w:r>
      <w:r w:rsidRPr="00E336C2">
        <w:t>с</w:t>
      </w:r>
      <w:r w:rsidR="00E336C2" w:rsidRPr="00E336C2">
        <w:t xml:space="preserve"> </w:t>
      </w:r>
      <w:r w:rsidRPr="00E336C2">
        <w:t>ос</w:t>
      </w:r>
      <w:r w:rsidR="004F4BE8" w:rsidRPr="00E336C2">
        <w:t>тавшегося</w:t>
      </w:r>
      <w:r w:rsidR="00E336C2" w:rsidRPr="00E336C2">
        <w:t xml:space="preserve"> </w:t>
      </w:r>
      <w:r w:rsidR="004F4BE8" w:rsidRPr="00E336C2">
        <w:t>имуще</w:t>
      </w:r>
      <w:r w:rsidR="00661D66" w:rsidRPr="00E336C2">
        <w:t>ства</w:t>
      </w:r>
      <w:r w:rsidR="00E336C2" w:rsidRPr="00E336C2">
        <w:t xml:space="preserve"> </w:t>
      </w:r>
      <w:r w:rsidR="00661D66" w:rsidRPr="00E336C2">
        <w:t>должника</w:t>
      </w:r>
      <w:r w:rsidR="00E336C2" w:rsidRPr="00E336C2">
        <w:t xml:space="preserve"> (</w:t>
      </w:r>
      <w:r w:rsidR="00661D66" w:rsidRPr="00E336C2">
        <w:t>1</w:t>
      </w:r>
      <w:r w:rsidR="00A37567" w:rsidRPr="00E336C2">
        <w:t>2</w:t>
      </w:r>
      <w:r w:rsidR="004F4BE8" w:rsidRPr="00E336C2">
        <w:t>,</w:t>
      </w:r>
      <w:r w:rsidR="00E336C2" w:rsidRPr="00E336C2">
        <w:t xml:space="preserve"> </w:t>
      </w:r>
      <w:r w:rsidR="004F4BE8" w:rsidRPr="00E336C2">
        <w:t>37</w:t>
      </w:r>
      <w:r w:rsidR="00E336C2" w:rsidRPr="00E336C2">
        <w:t>).</w:t>
      </w:r>
    </w:p>
    <w:p w:rsidR="00E336C2" w:rsidRPr="00E336C2" w:rsidRDefault="00743A5C" w:rsidP="00E336C2">
      <w:pPr>
        <w:tabs>
          <w:tab w:val="left" w:pos="726"/>
        </w:tabs>
        <w:autoSpaceDE w:val="0"/>
        <w:autoSpaceDN w:val="0"/>
        <w:adjustRightInd w:val="0"/>
      </w:pPr>
      <w:r w:rsidRPr="00E336C2">
        <w:t>Вместе</w:t>
      </w:r>
      <w:r w:rsidR="00E336C2" w:rsidRPr="00E336C2">
        <w:t xml:space="preserve"> </w:t>
      </w:r>
      <w:r w:rsidRPr="00E336C2">
        <w:t>с</w:t>
      </w:r>
      <w:r w:rsidR="00E336C2" w:rsidRPr="00E336C2">
        <w:t xml:space="preserve"> </w:t>
      </w:r>
      <w:r w:rsidRPr="00E336C2">
        <w:t>тем</w:t>
      </w:r>
      <w:r w:rsidR="00E336C2" w:rsidRPr="00E336C2">
        <w:t xml:space="preserve"> </w:t>
      </w:r>
      <w:r w:rsidRPr="00E336C2">
        <w:t>правовому</w:t>
      </w:r>
      <w:r w:rsidR="00E336C2" w:rsidRPr="00E336C2">
        <w:t xml:space="preserve"> </w:t>
      </w:r>
      <w:r w:rsidRPr="00E336C2">
        <w:t>регулированию</w:t>
      </w:r>
      <w:r w:rsidR="00E336C2" w:rsidRPr="00E336C2">
        <w:t xml:space="preserve"> </w:t>
      </w:r>
      <w:r w:rsidRPr="00E336C2">
        <w:t>залоговых</w:t>
      </w:r>
      <w:r w:rsidR="00E336C2" w:rsidRPr="00E336C2">
        <w:t xml:space="preserve"> </w:t>
      </w:r>
      <w:r w:rsidRPr="00E336C2">
        <w:t>отношений</w:t>
      </w:r>
      <w:r w:rsidR="00E336C2" w:rsidRPr="00E336C2">
        <w:t xml:space="preserve"> </w:t>
      </w:r>
      <w:r w:rsidRPr="00E336C2">
        <w:t>в</w:t>
      </w:r>
      <w:r w:rsidR="00E336C2" w:rsidRPr="00E336C2">
        <w:t xml:space="preserve"> </w:t>
      </w:r>
      <w:r w:rsidRPr="00E336C2">
        <w:t>Древнем</w:t>
      </w:r>
      <w:r w:rsidR="00E336C2" w:rsidRPr="00E336C2">
        <w:t xml:space="preserve"> </w:t>
      </w:r>
      <w:r w:rsidRPr="00E336C2">
        <w:t>Риме</w:t>
      </w:r>
      <w:r w:rsidR="00E336C2" w:rsidRPr="00E336C2">
        <w:t xml:space="preserve"> </w:t>
      </w:r>
      <w:r w:rsidRPr="00E336C2">
        <w:t>был</w:t>
      </w:r>
      <w:r w:rsidR="00E336C2" w:rsidRPr="00E336C2">
        <w:t xml:space="preserve"> </w:t>
      </w:r>
      <w:r w:rsidRPr="00E336C2">
        <w:t>присущ</w:t>
      </w:r>
      <w:r w:rsidR="00E336C2" w:rsidRPr="00E336C2">
        <w:t xml:space="preserve"> </w:t>
      </w:r>
      <w:r w:rsidRPr="00E336C2">
        <w:t>ряд</w:t>
      </w:r>
      <w:r w:rsidR="00E336C2" w:rsidRPr="00E336C2">
        <w:t xml:space="preserve"> </w:t>
      </w:r>
      <w:r w:rsidRPr="00E336C2">
        <w:t>недостатков</w:t>
      </w:r>
      <w:r w:rsidR="00E336C2" w:rsidRPr="00E336C2">
        <w:t xml:space="preserve">. </w:t>
      </w:r>
      <w:r w:rsidRPr="00E336C2">
        <w:t>Во-первых,</w:t>
      </w:r>
      <w:r w:rsidR="00E336C2" w:rsidRPr="00E336C2">
        <w:t xml:space="preserve"> </w:t>
      </w:r>
      <w:r w:rsidRPr="00E336C2">
        <w:t>отсутствовала</w:t>
      </w:r>
      <w:r w:rsidR="00E336C2" w:rsidRPr="00E336C2">
        <w:t xml:space="preserve"> </w:t>
      </w:r>
      <w:r w:rsidRPr="00E336C2">
        <w:t>система</w:t>
      </w:r>
      <w:r w:rsidR="00E336C2" w:rsidRPr="00E336C2">
        <w:t xml:space="preserve"> </w:t>
      </w:r>
      <w:r w:rsidRPr="00E336C2">
        <w:t>государственной</w:t>
      </w:r>
      <w:r w:rsidR="00E336C2" w:rsidRPr="00E336C2">
        <w:t xml:space="preserve"> </w:t>
      </w:r>
      <w:r w:rsidRPr="00E336C2">
        <w:t>регистрации</w:t>
      </w:r>
      <w:r w:rsidR="00E336C2" w:rsidRPr="00E336C2">
        <w:t xml:space="preserve"> </w:t>
      </w:r>
      <w:r w:rsidRPr="00E336C2">
        <w:t>заложенного</w:t>
      </w:r>
      <w:r w:rsidR="00E336C2" w:rsidRPr="00E336C2">
        <w:t xml:space="preserve"> </w:t>
      </w:r>
      <w:r w:rsidRPr="00E336C2">
        <w:t>имущества,</w:t>
      </w:r>
      <w:r w:rsidR="00E336C2" w:rsidRPr="00E336C2">
        <w:t xml:space="preserve"> </w:t>
      </w:r>
      <w:r w:rsidRPr="00E336C2">
        <w:t>что</w:t>
      </w:r>
      <w:r w:rsidR="00E336C2" w:rsidRPr="00E336C2">
        <w:t xml:space="preserve"> </w:t>
      </w:r>
      <w:r w:rsidRPr="00E336C2">
        <w:t>нередко</w:t>
      </w:r>
      <w:r w:rsidR="00E336C2" w:rsidRPr="00E336C2">
        <w:t xml:space="preserve"> </w:t>
      </w:r>
      <w:r w:rsidRPr="00E336C2">
        <w:t>приводило</w:t>
      </w:r>
      <w:r w:rsidR="00E336C2" w:rsidRPr="00E336C2">
        <w:t xml:space="preserve"> </w:t>
      </w:r>
      <w:r w:rsidRPr="00E336C2">
        <w:t>к</w:t>
      </w:r>
      <w:r w:rsidR="00E336C2" w:rsidRPr="00E336C2">
        <w:t xml:space="preserve"> </w:t>
      </w:r>
      <w:r w:rsidRPr="00E336C2">
        <w:t>нарушению</w:t>
      </w:r>
      <w:r w:rsidR="00E336C2" w:rsidRPr="00E336C2">
        <w:t xml:space="preserve"> </w:t>
      </w:r>
      <w:r w:rsidRPr="00E336C2">
        <w:t>прав</w:t>
      </w:r>
      <w:r w:rsidR="00E336C2" w:rsidRPr="00E336C2">
        <w:t xml:space="preserve"> </w:t>
      </w:r>
      <w:r w:rsidRPr="00E336C2">
        <w:t>кредиторов</w:t>
      </w:r>
      <w:r w:rsidR="00E336C2" w:rsidRPr="00E336C2">
        <w:t xml:space="preserve"> </w:t>
      </w:r>
      <w:r w:rsidRPr="00E336C2">
        <w:t>при</w:t>
      </w:r>
      <w:r w:rsidR="00E336C2" w:rsidRPr="00E336C2">
        <w:t xml:space="preserve"> </w:t>
      </w:r>
      <w:r w:rsidRPr="00E336C2">
        <w:t>неоднократном</w:t>
      </w:r>
      <w:r w:rsidR="00E336C2" w:rsidRPr="00E336C2">
        <w:t xml:space="preserve"> </w:t>
      </w:r>
      <w:r w:rsidRPr="00E336C2">
        <w:t>залоге</w:t>
      </w:r>
      <w:r w:rsidR="00E336C2" w:rsidRPr="00E336C2">
        <w:t xml:space="preserve"> </w:t>
      </w:r>
      <w:r w:rsidRPr="00E336C2">
        <w:t>одной</w:t>
      </w:r>
      <w:r w:rsidR="00E336C2" w:rsidRPr="00E336C2">
        <w:t xml:space="preserve"> </w:t>
      </w:r>
      <w:r w:rsidRPr="00E336C2">
        <w:t>вещи</w:t>
      </w:r>
      <w:r w:rsidR="00E336C2" w:rsidRPr="00E336C2">
        <w:t xml:space="preserve">. </w:t>
      </w:r>
      <w:r w:rsidRPr="00E336C2">
        <w:t>Во-вторых,</w:t>
      </w:r>
      <w:r w:rsidR="00E336C2" w:rsidRPr="00E336C2">
        <w:t xml:space="preserve"> </w:t>
      </w:r>
      <w:r w:rsidRPr="00E336C2">
        <w:t>имущество</w:t>
      </w:r>
      <w:r w:rsidR="00E336C2" w:rsidRPr="00E336C2">
        <w:t xml:space="preserve"> </w:t>
      </w:r>
      <w:r w:rsidRPr="00E336C2">
        <w:t>должника</w:t>
      </w:r>
      <w:r w:rsidR="00E336C2" w:rsidRPr="00E336C2">
        <w:t xml:space="preserve"> </w:t>
      </w:r>
      <w:r w:rsidRPr="00E336C2">
        <w:t>обременялось</w:t>
      </w:r>
      <w:r w:rsidR="00E336C2" w:rsidRPr="00E336C2">
        <w:t xml:space="preserve"> </w:t>
      </w:r>
      <w:r w:rsidRPr="00E336C2">
        <w:t>множеством</w:t>
      </w:r>
      <w:r w:rsidR="00E336C2" w:rsidRPr="00E336C2">
        <w:t xml:space="preserve"> </w:t>
      </w:r>
      <w:r w:rsidRPr="00E336C2">
        <w:t>генеральных</w:t>
      </w:r>
      <w:r w:rsidR="00E336C2" w:rsidRPr="00E336C2">
        <w:t xml:space="preserve"> </w:t>
      </w:r>
      <w:r w:rsidRPr="00E336C2">
        <w:t>ипотек</w:t>
      </w:r>
      <w:r w:rsidR="00E336C2" w:rsidRPr="00E336C2">
        <w:t xml:space="preserve"> </w:t>
      </w:r>
      <w:r w:rsidRPr="00E336C2">
        <w:t>в</w:t>
      </w:r>
      <w:r w:rsidR="00E336C2" w:rsidRPr="00E336C2">
        <w:t xml:space="preserve"> </w:t>
      </w:r>
      <w:r w:rsidRPr="00E336C2">
        <w:t>силу</w:t>
      </w:r>
      <w:r w:rsidR="00E336C2" w:rsidRPr="00E336C2">
        <w:t xml:space="preserve"> </w:t>
      </w:r>
      <w:r w:rsidRPr="00E336C2">
        <w:t>закона</w:t>
      </w:r>
      <w:r w:rsidR="00E336C2" w:rsidRPr="00E336C2">
        <w:t xml:space="preserve">. </w:t>
      </w:r>
      <w:r w:rsidRPr="00E336C2">
        <w:t>В-третьих,</w:t>
      </w:r>
      <w:r w:rsidR="00E336C2" w:rsidRPr="00E336C2">
        <w:t xml:space="preserve"> </w:t>
      </w:r>
      <w:r w:rsidRPr="00E336C2">
        <w:t>в</w:t>
      </w:r>
      <w:r w:rsidR="00E336C2" w:rsidRPr="00E336C2">
        <w:t xml:space="preserve"> </w:t>
      </w:r>
      <w:r w:rsidRPr="00E336C2">
        <w:t>римском</w:t>
      </w:r>
      <w:r w:rsidR="00E336C2" w:rsidRPr="00E336C2">
        <w:t xml:space="preserve"> </w:t>
      </w:r>
      <w:r w:rsidRPr="00E336C2">
        <w:t>праве</w:t>
      </w:r>
      <w:r w:rsidR="00E336C2" w:rsidRPr="00E336C2">
        <w:t xml:space="preserve"> </w:t>
      </w:r>
      <w:r w:rsidRPr="00E336C2">
        <w:t>господствовал</w:t>
      </w:r>
      <w:r w:rsidR="00E336C2" w:rsidRPr="00E336C2">
        <w:t xml:space="preserve"> </w:t>
      </w:r>
      <w:r w:rsidRPr="00E336C2">
        <w:t>принцип</w:t>
      </w:r>
      <w:r w:rsidR="00E336C2" w:rsidRPr="00E336C2">
        <w:t xml:space="preserve"> </w:t>
      </w:r>
      <w:r w:rsidRPr="00E336C2">
        <w:t>акцессорности</w:t>
      </w:r>
      <w:r w:rsidR="00E336C2" w:rsidRPr="00E336C2">
        <w:t xml:space="preserve"> </w:t>
      </w:r>
      <w:r w:rsidRPr="00E336C2">
        <w:t>залога,</w:t>
      </w:r>
      <w:r w:rsidR="00E336C2" w:rsidRPr="00E336C2">
        <w:t xml:space="preserve"> </w:t>
      </w:r>
      <w:r w:rsidRPr="00E336C2">
        <w:t>из-за</w:t>
      </w:r>
      <w:r w:rsidR="00E336C2" w:rsidRPr="00E336C2">
        <w:t xml:space="preserve"> </w:t>
      </w:r>
      <w:r w:rsidRPr="00E336C2">
        <w:t>чего</w:t>
      </w:r>
      <w:r w:rsidR="00E336C2" w:rsidRPr="00E336C2">
        <w:t xml:space="preserve"> </w:t>
      </w:r>
      <w:r w:rsidRPr="00E336C2">
        <w:t>стала</w:t>
      </w:r>
      <w:r w:rsidR="00E336C2" w:rsidRPr="00E336C2">
        <w:t xml:space="preserve"> </w:t>
      </w:r>
      <w:r w:rsidRPr="00E336C2">
        <w:t>невозможной</w:t>
      </w:r>
      <w:r w:rsidR="00E336C2" w:rsidRPr="00E336C2">
        <w:t xml:space="preserve"> </w:t>
      </w:r>
      <w:r w:rsidRPr="00E336C2">
        <w:t>организация</w:t>
      </w:r>
      <w:r w:rsidR="00E336C2" w:rsidRPr="00E336C2">
        <w:t xml:space="preserve"> </w:t>
      </w:r>
      <w:r w:rsidRPr="00E336C2">
        <w:t>вторичного</w:t>
      </w:r>
      <w:r w:rsidR="00E336C2" w:rsidRPr="00E336C2">
        <w:t xml:space="preserve"> </w:t>
      </w:r>
      <w:r w:rsidRPr="00E336C2">
        <w:t>рынка</w:t>
      </w:r>
      <w:r w:rsidR="00E336C2" w:rsidRPr="00E336C2">
        <w:t xml:space="preserve"> </w:t>
      </w:r>
      <w:r w:rsidRPr="00E336C2">
        <w:t>закладных</w:t>
      </w:r>
      <w:r w:rsidR="00E336C2" w:rsidRPr="00E336C2">
        <w:t>.</w:t>
      </w:r>
    </w:p>
    <w:p w:rsidR="00E336C2" w:rsidRPr="00E336C2" w:rsidRDefault="00743A5C" w:rsidP="00E336C2">
      <w:pPr>
        <w:tabs>
          <w:tab w:val="left" w:pos="726"/>
        </w:tabs>
        <w:autoSpaceDE w:val="0"/>
        <w:autoSpaceDN w:val="0"/>
        <w:adjustRightInd w:val="0"/>
      </w:pPr>
      <w:r w:rsidRPr="00E336C2">
        <w:t>Вышеуказанные</w:t>
      </w:r>
      <w:r w:rsidR="00E336C2" w:rsidRPr="00E336C2">
        <w:t xml:space="preserve"> </w:t>
      </w:r>
      <w:r w:rsidRPr="00E336C2">
        <w:t>положения</w:t>
      </w:r>
      <w:r w:rsidR="00E336C2" w:rsidRPr="00E336C2">
        <w:t xml:space="preserve"> </w:t>
      </w:r>
      <w:r w:rsidRPr="00E336C2">
        <w:t>римского</w:t>
      </w:r>
      <w:r w:rsidR="00E336C2" w:rsidRPr="00E336C2">
        <w:t xml:space="preserve"> </w:t>
      </w:r>
      <w:r w:rsidRPr="00E336C2">
        <w:t>залогового</w:t>
      </w:r>
      <w:r w:rsidR="00E336C2" w:rsidRPr="00E336C2">
        <w:t xml:space="preserve"> </w:t>
      </w:r>
      <w:r w:rsidRPr="00E336C2">
        <w:t>права</w:t>
      </w:r>
      <w:r w:rsidR="00E336C2" w:rsidRPr="00E336C2">
        <w:t xml:space="preserve"> </w:t>
      </w:r>
      <w:r w:rsidRPr="00E336C2">
        <w:t>оказали</w:t>
      </w:r>
      <w:r w:rsidR="00E336C2" w:rsidRPr="00E336C2">
        <w:t xml:space="preserve"> </w:t>
      </w:r>
      <w:r w:rsidRPr="00E336C2">
        <w:t>влияние</w:t>
      </w:r>
      <w:r w:rsidR="00E336C2" w:rsidRPr="00E336C2">
        <w:t xml:space="preserve"> </w:t>
      </w:r>
      <w:r w:rsidRPr="00E336C2">
        <w:t>на</w:t>
      </w:r>
      <w:r w:rsidR="00E336C2" w:rsidRPr="00E336C2">
        <w:t xml:space="preserve"> </w:t>
      </w:r>
      <w:r w:rsidRPr="00E336C2">
        <w:t>систему</w:t>
      </w:r>
      <w:r w:rsidR="00E336C2" w:rsidRPr="00E336C2">
        <w:t xml:space="preserve"> </w:t>
      </w:r>
      <w:r w:rsidRPr="00E336C2">
        <w:t>правового</w:t>
      </w:r>
      <w:r w:rsidR="00E336C2" w:rsidRPr="00E336C2">
        <w:t xml:space="preserve"> </w:t>
      </w:r>
      <w:r w:rsidRPr="00E336C2">
        <w:t>регулирования</w:t>
      </w:r>
      <w:r w:rsidR="00E336C2" w:rsidRPr="00E336C2">
        <w:t xml:space="preserve"> </w:t>
      </w:r>
      <w:r w:rsidRPr="00E336C2">
        <w:t>указанных</w:t>
      </w:r>
      <w:r w:rsidR="00E336C2" w:rsidRPr="00E336C2">
        <w:t xml:space="preserve"> </w:t>
      </w:r>
      <w:r w:rsidRPr="00E336C2">
        <w:t>отношений</w:t>
      </w:r>
      <w:r w:rsidR="00E336C2" w:rsidRPr="00E336C2">
        <w:t xml:space="preserve"> </w:t>
      </w:r>
      <w:r w:rsidRPr="00E336C2">
        <w:t>в</w:t>
      </w:r>
      <w:r w:rsidR="00E336C2" w:rsidRPr="00E336C2">
        <w:t xml:space="preserve"> </w:t>
      </w:r>
      <w:r w:rsidRPr="00E336C2">
        <w:t>дореволюционной</w:t>
      </w:r>
      <w:r w:rsidR="00E336C2" w:rsidRPr="00E336C2">
        <w:t xml:space="preserve"> </w:t>
      </w:r>
      <w:r w:rsidRPr="00E336C2">
        <w:t>России</w:t>
      </w:r>
      <w:r w:rsidR="00E336C2" w:rsidRPr="00E336C2">
        <w:t xml:space="preserve">. </w:t>
      </w:r>
      <w:r w:rsidRPr="00E336C2">
        <w:t>Вместе</w:t>
      </w:r>
      <w:r w:rsidR="00E336C2" w:rsidRPr="00E336C2">
        <w:t xml:space="preserve"> </w:t>
      </w:r>
      <w:r w:rsidRPr="00E336C2">
        <w:t>с</w:t>
      </w:r>
      <w:r w:rsidR="00E336C2" w:rsidRPr="00E336C2">
        <w:t xml:space="preserve"> </w:t>
      </w:r>
      <w:r w:rsidRPr="00E336C2">
        <w:t>тем</w:t>
      </w:r>
      <w:r w:rsidR="00E336C2" w:rsidRPr="00E336C2">
        <w:t xml:space="preserve"> </w:t>
      </w:r>
      <w:r w:rsidRPr="00E336C2">
        <w:t>оно</w:t>
      </w:r>
      <w:r w:rsidR="00E336C2" w:rsidRPr="00E336C2">
        <w:t xml:space="preserve"> </w:t>
      </w:r>
      <w:r w:rsidRPr="00E336C2">
        <w:t>имело</w:t>
      </w:r>
      <w:r w:rsidR="00E336C2" w:rsidRPr="00E336C2">
        <w:t xml:space="preserve"> </w:t>
      </w:r>
      <w:r w:rsidRPr="00E336C2">
        <w:t>и</w:t>
      </w:r>
      <w:r w:rsidR="00E336C2" w:rsidRPr="00E336C2">
        <w:t xml:space="preserve"> </w:t>
      </w:r>
      <w:r w:rsidRPr="00E336C2">
        <w:t>свои</w:t>
      </w:r>
      <w:r w:rsidR="00E336C2" w:rsidRPr="00E336C2">
        <w:t xml:space="preserve"> </w:t>
      </w:r>
      <w:r w:rsidRPr="00E336C2">
        <w:t>специфические</w:t>
      </w:r>
      <w:r w:rsidR="00E336C2" w:rsidRPr="00E336C2">
        <w:t xml:space="preserve"> </w:t>
      </w:r>
      <w:r w:rsidRPr="00E336C2">
        <w:t>черты</w:t>
      </w:r>
      <w:r w:rsidR="00E336C2" w:rsidRPr="00E336C2">
        <w:t>.</w:t>
      </w:r>
    </w:p>
    <w:p w:rsidR="00E336C2" w:rsidRPr="00E336C2" w:rsidRDefault="00743A5C" w:rsidP="00E336C2">
      <w:pPr>
        <w:tabs>
          <w:tab w:val="left" w:pos="726"/>
        </w:tabs>
        <w:autoSpaceDE w:val="0"/>
        <w:autoSpaceDN w:val="0"/>
        <w:adjustRightInd w:val="0"/>
      </w:pPr>
      <w:r w:rsidRPr="00E336C2">
        <w:t>Одной</w:t>
      </w:r>
      <w:r w:rsidR="00E336C2" w:rsidRPr="00E336C2">
        <w:t xml:space="preserve"> </w:t>
      </w:r>
      <w:r w:rsidRPr="00E336C2">
        <w:t>из</w:t>
      </w:r>
      <w:r w:rsidR="00E336C2" w:rsidRPr="00E336C2">
        <w:t xml:space="preserve"> </w:t>
      </w:r>
      <w:r w:rsidRPr="00E336C2">
        <w:t>основных</w:t>
      </w:r>
      <w:r w:rsidR="00E336C2" w:rsidRPr="00E336C2">
        <w:t xml:space="preserve"> </w:t>
      </w:r>
      <w:r w:rsidRPr="00E336C2">
        <w:t>таких</w:t>
      </w:r>
      <w:r w:rsidR="00E336C2" w:rsidRPr="00E336C2">
        <w:t xml:space="preserve"> </w:t>
      </w:r>
      <w:r w:rsidRPr="00E336C2">
        <w:t>особенностей</w:t>
      </w:r>
      <w:r w:rsidR="00E336C2" w:rsidRPr="00E336C2">
        <w:t xml:space="preserve"> </w:t>
      </w:r>
      <w:r w:rsidRPr="00E336C2">
        <w:t>являлся</w:t>
      </w:r>
      <w:r w:rsidR="00E336C2" w:rsidRPr="00E336C2">
        <w:t xml:space="preserve"> </w:t>
      </w:r>
      <w:r w:rsidRPr="00E336C2">
        <w:t>запрет</w:t>
      </w:r>
      <w:r w:rsidR="00E336C2" w:rsidRPr="00E336C2">
        <w:t xml:space="preserve"> </w:t>
      </w:r>
      <w:r w:rsidRPr="00E336C2">
        <w:t>залога</w:t>
      </w:r>
      <w:r w:rsidR="00E336C2" w:rsidRPr="00E336C2">
        <w:t xml:space="preserve"> </w:t>
      </w:r>
      <w:r w:rsidRPr="00E336C2">
        <w:t>земли</w:t>
      </w:r>
      <w:r w:rsidR="00E336C2" w:rsidRPr="00E336C2">
        <w:t xml:space="preserve"> </w:t>
      </w:r>
      <w:r w:rsidRPr="00E336C2">
        <w:t>и</w:t>
      </w:r>
      <w:r w:rsidR="00E336C2" w:rsidRPr="00E336C2">
        <w:t xml:space="preserve"> </w:t>
      </w:r>
      <w:r w:rsidRPr="00E336C2">
        <w:t>недвижимого</w:t>
      </w:r>
      <w:r w:rsidR="00E336C2" w:rsidRPr="00E336C2">
        <w:t xml:space="preserve"> </w:t>
      </w:r>
      <w:r w:rsidRPr="00E336C2">
        <w:t>имущества</w:t>
      </w:r>
      <w:r w:rsidR="00E336C2" w:rsidRPr="00E336C2">
        <w:t xml:space="preserve"> </w:t>
      </w:r>
      <w:r w:rsidRPr="00E336C2">
        <w:t>в</w:t>
      </w:r>
      <w:r w:rsidR="00E336C2" w:rsidRPr="00E336C2">
        <w:t xml:space="preserve"> </w:t>
      </w:r>
      <w:r w:rsidRPr="00E336C2">
        <w:t>некоторых</w:t>
      </w:r>
      <w:r w:rsidR="00E336C2" w:rsidRPr="00E336C2">
        <w:t xml:space="preserve"> </w:t>
      </w:r>
      <w:r w:rsidRPr="00E336C2">
        <w:t>исторических</w:t>
      </w:r>
      <w:r w:rsidR="00E336C2" w:rsidRPr="00E336C2">
        <w:t xml:space="preserve"> </w:t>
      </w:r>
      <w:r w:rsidRPr="00E336C2">
        <w:t>периодах</w:t>
      </w:r>
      <w:r w:rsidR="00E336C2" w:rsidRPr="00E336C2">
        <w:t xml:space="preserve">. </w:t>
      </w:r>
      <w:r w:rsidRPr="00E336C2">
        <w:t>Так,</w:t>
      </w:r>
      <w:r w:rsidR="00E336C2" w:rsidRPr="00E336C2">
        <w:t xml:space="preserve"> </w:t>
      </w:r>
      <w:r w:rsidRPr="00E336C2">
        <w:t>например,</w:t>
      </w:r>
      <w:r w:rsidR="00E336C2" w:rsidRPr="00E336C2">
        <w:t xml:space="preserve"> </w:t>
      </w:r>
      <w:r w:rsidRPr="00E336C2">
        <w:t>Указом</w:t>
      </w:r>
      <w:r w:rsidR="00E336C2" w:rsidRPr="00E336C2">
        <w:t xml:space="preserve"> </w:t>
      </w:r>
      <w:r w:rsidRPr="00E336C2">
        <w:t>Петра</w:t>
      </w:r>
      <w:r w:rsidR="00E336C2" w:rsidRPr="00E336C2">
        <w:t xml:space="preserve"> </w:t>
      </w:r>
      <w:r w:rsidRPr="00E336C2">
        <w:t>был</w:t>
      </w:r>
      <w:r w:rsidR="00E336C2" w:rsidRPr="00E336C2">
        <w:t xml:space="preserve"> </w:t>
      </w:r>
      <w:r w:rsidRPr="00E336C2">
        <w:t>запрещен</w:t>
      </w:r>
      <w:r w:rsidR="00E336C2" w:rsidRPr="00E336C2">
        <w:t xml:space="preserve"> </w:t>
      </w:r>
      <w:r w:rsidRPr="00E336C2">
        <w:t>залог</w:t>
      </w:r>
      <w:r w:rsidR="00E336C2" w:rsidRPr="00E336C2">
        <w:t xml:space="preserve"> </w:t>
      </w:r>
      <w:r w:rsidRPr="00E336C2">
        <w:t>недвижимости,</w:t>
      </w:r>
      <w:r w:rsidR="00E336C2" w:rsidRPr="00E336C2">
        <w:t xml:space="preserve"> </w:t>
      </w:r>
      <w:r w:rsidRPr="00E336C2">
        <w:t>Закон</w:t>
      </w:r>
      <w:r w:rsidR="00E336C2" w:rsidRPr="00E336C2">
        <w:t xml:space="preserve"> </w:t>
      </w:r>
      <w:r w:rsidRPr="00E336C2">
        <w:t>от</w:t>
      </w:r>
      <w:r w:rsidR="00E336C2" w:rsidRPr="00E336C2">
        <w:t xml:space="preserve"> </w:t>
      </w:r>
      <w:smartTag w:uri="urn:schemas-microsoft-com:office:smarttags" w:element="metricconverter">
        <w:smartTagPr>
          <w:attr w:name="ProductID" w:val="1893 г"/>
        </w:smartTagPr>
        <w:r w:rsidRPr="00E336C2">
          <w:t>1893</w:t>
        </w:r>
        <w:r w:rsidR="00E336C2" w:rsidRPr="00E336C2">
          <w:t xml:space="preserve"> </w:t>
        </w:r>
        <w:r w:rsidRPr="00E336C2">
          <w:t>г</w:t>
        </w:r>
      </w:smartTag>
      <w:r w:rsidR="00E336C2" w:rsidRPr="00E336C2">
        <w:t xml:space="preserve">. </w:t>
      </w:r>
      <w:r w:rsidRPr="00E336C2">
        <w:t>закреплял</w:t>
      </w:r>
      <w:r w:rsidR="00E336C2" w:rsidRPr="00E336C2">
        <w:t xml:space="preserve"> </w:t>
      </w:r>
      <w:r w:rsidRPr="00E336C2">
        <w:t>запрет</w:t>
      </w:r>
      <w:r w:rsidR="00E336C2" w:rsidRPr="00E336C2">
        <w:t xml:space="preserve"> </w:t>
      </w:r>
      <w:r w:rsidRPr="00E336C2">
        <w:t>на</w:t>
      </w:r>
      <w:r w:rsidR="00E336C2" w:rsidRPr="00E336C2">
        <w:t xml:space="preserve"> </w:t>
      </w:r>
      <w:r w:rsidRPr="00E336C2">
        <w:t>передачу</w:t>
      </w:r>
      <w:r w:rsidR="00E336C2" w:rsidRPr="00E336C2">
        <w:t xml:space="preserve"> </w:t>
      </w:r>
      <w:r w:rsidRPr="00E336C2">
        <w:t>в</w:t>
      </w:r>
      <w:r w:rsidR="00E336C2" w:rsidRPr="00E336C2">
        <w:t xml:space="preserve"> </w:t>
      </w:r>
      <w:r w:rsidRPr="00E336C2">
        <w:t>залог</w:t>
      </w:r>
      <w:r w:rsidR="00E336C2" w:rsidRPr="00E336C2">
        <w:t xml:space="preserve"> </w:t>
      </w:r>
      <w:r w:rsidRPr="00E336C2">
        <w:t>частным</w:t>
      </w:r>
      <w:r w:rsidR="00E336C2" w:rsidRPr="00E336C2">
        <w:t xml:space="preserve"> </w:t>
      </w:r>
      <w:r w:rsidRPr="00E336C2">
        <w:t>лицам</w:t>
      </w:r>
      <w:r w:rsidR="00E336C2" w:rsidRPr="00E336C2">
        <w:t xml:space="preserve"> </w:t>
      </w:r>
      <w:r w:rsidRPr="00E336C2">
        <w:t>и</w:t>
      </w:r>
      <w:r w:rsidR="00E336C2" w:rsidRPr="00E336C2">
        <w:t xml:space="preserve"> </w:t>
      </w:r>
      <w:r w:rsidRPr="00E336C2">
        <w:t>частным</w:t>
      </w:r>
      <w:r w:rsidR="00E336C2" w:rsidRPr="00E336C2">
        <w:t xml:space="preserve"> </w:t>
      </w:r>
      <w:r w:rsidRPr="00E336C2">
        <w:t>учреждениям</w:t>
      </w:r>
      <w:r w:rsidR="00E336C2" w:rsidRPr="00E336C2">
        <w:t xml:space="preserve"> </w:t>
      </w:r>
      <w:r w:rsidRPr="00E336C2">
        <w:t>крестьянских</w:t>
      </w:r>
      <w:r w:rsidR="00E336C2" w:rsidRPr="00E336C2">
        <w:t xml:space="preserve"> </w:t>
      </w:r>
      <w:r w:rsidRPr="00E336C2">
        <w:t>надельных</w:t>
      </w:r>
      <w:r w:rsidR="00E336C2" w:rsidRPr="00E336C2">
        <w:t xml:space="preserve"> </w:t>
      </w:r>
      <w:r w:rsidRPr="00E336C2">
        <w:t>земель</w:t>
      </w:r>
      <w:r w:rsidR="00E336C2" w:rsidRPr="00E336C2">
        <w:t>.</w:t>
      </w:r>
    </w:p>
    <w:p w:rsidR="00E336C2" w:rsidRPr="00E336C2" w:rsidRDefault="00743A5C" w:rsidP="00E336C2">
      <w:pPr>
        <w:tabs>
          <w:tab w:val="left" w:pos="726"/>
        </w:tabs>
        <w:autoSpaceDE w:val="0"/>
        <w:autoSpaceDN w:val="0"/>
        <w:adjustRightInd w:val="0"/>
      </w:pPr>
      <w:r w:rsidRPr="00E336C2">
        <w:t>Следующей</w:t>
      </w:r>
      <w:r w:rsidR="00E336C2" w:rsidRPr="00E336C2">
        <w:t xml:space="preserve"> </w:t>
      </w:r>
      <w:r w:rsidRPr="00E336C2">
        <w:t>особенностью</w:t>
      </w:r>
      <w:r w:rsidR="00E336C2" w:rsidRPr="00E336C2">
        <w:t xml:space="preserve"> </w:t>
      </w:r>
      <w:r w:rsidRPr="00E336C2">
        <w:t>русского</w:t>
      </w:r>
      <w:r w:rsidR="00E336C2" w:rsidRPr="00E336C2">
        <w:t xml:space="preserve"> </w:t>
      </w:r>
      <w:r w:rsidRPr="00E336C2">
        <w:t>права</w:t>
      </w:r>
      <w:r w:rsidR="00E336C2" w:rsidRPr="00E336C2">
        <w:t xml:space="preserve"> </w:t>
      </w:r>
      <w:r w:rsidRPr="00E336C2">
        <w:t>является</w:t>
      </w:r>
      <w:r w:rsidR="00E336C2" w:rsidRPr="00E336C2">
        <w:t xml:space="preserve"> </w:t>
      </w:r>
      <w:r w:rsidRPr="00E336C2">
        <w:t>признание</w:t>
      </w:r>
      <w:r w:rsidR="00E336C2" w:rsidRPr="00E336C2">
        <w:t xml:space="preserve"> </w:t>
      </w:r>
      <w:r w:rsidRPr="00E336C2">
        <w:t>предметом</w:t>
      </w:r>
      <w:r w:rsidR="00E336C2" w:rsidRPr="00E336C2">
        <w:t xml:space="preserve"> </w:t>
      </w:r>
      <w:r w:rsidRPr="00E336C2">
        <w:t>залога</w:t>
      </w:r>
      <w:r w:rsidR="00E336C2" w:rsidRPr="00E336C2">
        <w:t xml:space="preserve"> </w:t>
      </w:r>
      <w:r w:rsidRPr="00E336C2">
        <w:t>личности</w:t>
      </w:r>
      <w:r w:rsidR="00E336C2" w:rsidRPr="00E336C2">
        <w:t xml:space="preserve"> </w:t>
      </w:r>
      <w:r w:rsidRPr="00E336C2">
        <w:t>должника,</w:t>
      </w:r>
      <w:r w:rsidR="00E336C2" w:rsidRPr="00E336C2">
        <w:t xml:space="preserve"> </w:t>
      </w:r>
      <w:r w:rsidRPr="00E336C2">
        <w:t>так</w:t>
      </w:r>
      <w:r w:rsidR="00E336C2" w:rsidRPr="00E336C2">
        <w:t xml:space="preserve"> </w:t>
      </w:r>
      <w:r w:rsidRPr="00E336C2">
        <w:t>называемое</w:t>
      </w:r>
      <w:r w:rsidR="00E336C2" w:rsidRPr="00E336C2">
        <w:t xml:space="preserve"> "</w:t>
      </w:r>
      <w:r w:rsidRPr="00E336C2">
        <w:t>закладничество</w:t>
      </w:r>
      <w:r w:rsidR="00E336C2" w:rsidRPr="00E336C2">
        <w:t xml:space="preserve">" </w:t>
      </w:r>
      <w:r w:rsidRPr="00E336C2">
        <w:t>или</w:t>
      </w:r>
      <w:r w:rsidR="00E336C2" w:rsidRPr="00E336C2">
        <w:t xml:space="preserve"> "</w:t>
      </w:r>
      <w:r w:rsidRPr="00E336C2">
        <w:t>закупничество</w:t>
      </w:r>
      <w:r w:rsidR="00E336C2" w:rsidRPr="00E336C2">
        <w:t xml:space="preserve">". </w:t>
      </w:r>
      <w:r w:rsidRPr="00E336C2">
        <w:t>В</w:t>
      </w:r>
      <w:r w:rsidR="00E336C2" w:rsidRPr="00E336C2">
        <w:t xml:space="preserve"> </w:t>
      </w:r>
      <w:r w:rsidRPr="00E336C2">
        <w:t>отличие</w:t>
      </w:r>
      <w:r w:rsidR="00E336C2" w:rsidRPr="00E336C2">
        <w:t xml:space="preserve"> </w:t>
      </w:r>
      <w:r w:rsidRPr="00E336C2">
        <w:t>от</w:t>
      </w:r>
      <w:r w:rsidR="00E336C2" w:rsidRPr="00E336C2">
        <w:t xml:space="preserve"> </w:t>
      </w:r>
      <w:r w:rsidRPr="00E336C2">
        <w:t>римского</w:t>
      </w:r>
      <w:r w:rsidR="00E336C2" w:rsidRPr="00E336C2">
        <w:t xml:space="preserve"> </w:t>
      </w:r>
      <w:r w:rsidRPr="00E336C2">
        <w:t>частного</w:t>
      </w:r>
      <w:r w:rsidR="00E336C2" w:rsidRPr="00E336C2">
        <w:t xml:space="preserve"> </w:t>
      </w:r>
      <w:r w:rsidRPr="00E336C2">
        <w:t>права,</w:t>
      </w:r>
      <w:r w:rsidR="00E336C2" w:rsidRPr="00E336C2">
        <w:t xml:space="preserve"> </w:t>
      </w:r>
      <w:r w:rsidRPr="00E336C2">
        <w:t>по</w:t>
      </w:r>
      <w:r w:rsidR="00E336C2" w:rsidRPr="00E336C2">
        <w:t xml:space="preserve"> </w:t>
      </w:r>
      <w:r w:rsidRPr="00E336C2">
        <w:t>которому</w:t>
      </w:r>
      <w:r w:rsidR="00E336C2" w:rsidRPr="00E336C2">
        <w:t xml:space="preserve"> </w:t>
      </w:r>
      <w:r w:rsidRPr="00E336C2">
        <w:t>имелась</w:t>
      </w:r>
      <w:r w:rsidR="00E336C2" w:rsidRPr="00E336C2">
        <w:t xml:space="preserve"> </w:t>
      </w:r>
      <w:r w:rsidRPr="00E336C2">
        <w:t>возможность</w:t>
      </w:r>
      <w:r w:rsidR="00E336C2" w:rsidRPr="00E336C2">
        <w:t xml:space="preserve"> </w:t>
      </w:r>
      <w:r w:rsidRPr="00E336C2">
        <w:t>передать</w:t>
      </w:r>
      <w:r w:rsidR="00E336C2" w:rsidRPr="00E336C2">
        <w:t xml:space="preserve"> </w:t>
      </w:r>
      <w:r w:rsidRPr="00E336C2">
        <w:t>в</w:t>
      </w:r>
      <w:r w:rsidR="00E336C2" w:rsidRPr="00E336C2">
        <w:t xml:space="preserve"> </w:t>
      </w:r>
      <w:r w:rsidRPr="00E336C2">
        <w:t>обеспечение</w:t>
      </w:r>
      <w:r w:rsidR="00E336C2" w:rsidRPr="00E336C2">
        <w:t xml:space="preserve"> </w:t>
      </w:r>
      <w:r w:rsidRPr="00E336C2">
        <w:t>обязательства</w:t>
      </w:r>
      <w:r w:rsidR="00E336C2" w:rsidRPr="00E336C2">
        <w:t xml:space="preserve"> </w:t>
      </w:r>
      <w:r w:rsidRPr="00E336C2">
        <w:t>человека</w:t>
      </w:r>
      <w:r w:rsidR="00E336C2" w:rsidRPr="00E336C2">
        <w:t xml:space="preserve"> - </w:t>
      </w:r>
      <w:r w:rsidRPr="00E336C2">
        <w:t>раба,</w:t>
      </w:r>
      <w:r w:rsidR="00E336C2" w:rsidRPr="00E336C2">
        <w:t xml:space="preserve"> </w:t>
      </w:r>
      <w:r w:rsidRPr="00E336C2">
        <w:t>не</w:t>
      </w:r>
      <w:r w:rsidR="00E336C2" w:rsidRPr="00E336C2">
        <w:t xml:space="preserve"> </w:t>
      </w:r>
      <w:r w:rsidRPr="00E336C2">
        <w:t>являющегося</w:t>
      </w:r>
      <w:r w:rsidR="00E336C2" w:rsidRPr="00E336C2">
        <w:t xml:space="preserve"> </w:t>
      </w:r>
      <w:r w:rsidRPr="00E336C2">
        <w:t>субъектом</w:t>
      </w:r>
      <w:r w:rsidR="00E336C2" w:rsidRPr="00E336C2">
        <w:t xml:space="preserve"> </w:t>
      </w:r>
      <w:r w:rsidRPr="00E336C2">
        <w:t>права,</w:t>
      </w:r>
      <w:r w:rsidR="00E336C2" w:rsidRPr="00E336C2">
        <w:t xml:space="preserve"> </w:t>
      </w:r>
      <w:r w:rsidRPr="00E336C2">
        <w:t>на</w:t>
      </w:r>
      <w:r w:rsidR="00E336C2" w:rsidRPr="00E336C2">
        <w:t xml:space="preserve"> </w:t>
      </w:r>
      <w:r w:rsidRPr="00E336C2">
        <w:t>Руси</w:t>
      </w:r>
      <w:r w:rsidR="00E336C2" w:rsidRPr="00E336C2">
        <w:t xml:space="preserve"> </w:t>
      </w:r>
      <w:r w:rsidRPr="00E336C2">
        <w:t>был</w:t>
      </w:r>
      <w:r w:rsidR="00E336C2" w:rsidRPr="00E336C2">
        <w:t xml:space="preserve"> </w:t>
      </w:r>
      <w:r w:rsidRPr="00E336C2">
        <w:t>возможен</w:t>
      </w:r>
      <w:r w:rsidR="00E336C2" w:rsidRPr="00E336C2">
        <w:t xml:space="preserve"> </w:t>
      </w:r>
      <w:r w:rsidRPr="00E336C2">
        <w:t>залог</w:t>
      </w:r>
      <w:r w:rsidR="00E336C2" w:rsidRPr="00E336C2">
        <w:t xml:space="preserve"> </w:t>
      </w:r>
      <w:r w:rsidRPr="00E336C2">
        <w:t>самого</w:t>
      </w:r>
      <w:r w:rsidR="00E336C2" w:rsidRPr="00E336C2">
        <w:t xml:space="preserve"> </w:t>
      </w:r>
      <w:r w:rsidRPr="00E336C2">
        <w:t>себя</w:t>
      </w:r>
      <w:r w:rsidR="00E336C2" w:rsidRPr="00E336C2">
        <w:t xml:space="preserve"> </w:t>
      </w:r>
      <w:r w:rsidRPr="00E336C2">
        <w:t>и</w:t>
      </w:r>
      <w:r w:rsidR="00E336C2" w:rsidRPr="00E336C2">
        <w:t xml:space="preserve"> </w:t>
      </w:r>
      <w:r w:rsidRPr="00E336C2">
        <w:t>своих</w:t>
      </w:r>
      <w:r w:rsidR="00E336C2" w:rsidRPr="00E336C2">
        <w:t xml:space="preserve"> </w:t>
      </w:r>
      <w:r w:rsidRPr="00E336C2">
        <w:t>родственников</w:t>
      </w:r>
      <w:r w:rsidR="00E336C2" w:rsidRPr="00E336C2">
        <w:t xml:space="preserve">. </w:t>
      </w:r>
      <w:r w:rsidRPr="00E336C2">
        <w:t>Данные</w:t>
      </w:r>
      <w:r w:rsidR="00E336C2" w:rsidRPr="00E336C2">
        <w:t xml:space="preserve"> </w:t>
      </w:r>
      <w:r w:rsidRPr="00E336C2">
        <w:t>отношения</w:t>
      </w:r>
      <w:r w:rsidR="00E336C2" w:rsidRPr="00E336C2">
        <w:t xml:space="preserve"> </w:t>
      </w:r>
      <w:r w:rsidRPr="00E336C2">
        <w:t>были</w:t>
      </w:r>
      <w:r w:rsidR="00E336C2" w:rsidRPr="00E336C2">
        <w:t xml:space="preserve"> </w:t>
      </w:r>
      <w:r w:rsidRPr="00E336C2">
        <w:t>весьма</w:t>
      </w:r>
      <w:r w:rsidR="00E336C2" w:rsidRPr="00E336C2">
        <w:t xml:space="preserve"> </w:t>
      </w:r>
      <w:r w:rsidRPr="00E336C2">
        <w:t>распространены</w:t>
      </w:r>
      <w:r w:rsidR="00E336C2" w:rsidRPr="00E336C2">
        <w:t xml:space="preserve"> </w:t>
      </w:r>
      <w:r w:rsidRPr="00E336C2">
        <w:t>и</w:t>
      </w:r>
      <w:r w:rsidR="00E336C2" w:rsidRPr="00E336C2">
        <w:t xml:space="preserve"> </w:t>
      </w:r>
      <w:r w:rsidRPr="00E336C2">
        <w:t>просуществовали</w:t>
      </w:r>
      <w:r w:rsidR="00E336C2" w:rsidRPr="00E336C2">
        <w:t xml:space="preserve"> </w:t>
      </w:r>
      <w:r w:rsidRPr="00E336C2">
        <w:t>до</w:t>
      </w:r>
      <w:r w:rsidR="00E336C2" w:rsidRPr="00E336C2">
        <w:t xml:space="preserve"> </w:t>
      </w:r>
      <w:r w:rsidRPr="00E336C2">
        <w:t>XIX</w:t>
      </w:r>
      <w:r w:rsidR="00E336C2" w:rsidRPr="00E336C2">
        <w:t xml:space="preserve"> </w:t>
      </w:r>
      <w:r w:rsidRPr="00E336C2">
        <w:t>в</w:t>
      </w:r>
      <w:r w:rsidR="00E336C2" w:rsidRPr="00E336C2">
        <w:t>.</w:t>
      </w:r>
    </w:p>
    <w:p w:rsidR="00E336C2" w:rsidRPr="00E336C2" w:rsidRDefault="00743A5C" w:rsidP="00E336C2">
      <w:pPr>
        <w:tabs>
          <w:tab w:val="left" w:pos="726"/>
        </w:tabs>
        <w:autoSpaceDE w:val="0"/>
        <w:autoSpaceDN w:val="0"/>
        <w:adjustRightInd w:val="0"/>
      </w:pPr>
      <w:r w:rsidRPr="00E336C2">
        <w:t>Вместе</w:t>
      </w:r>
      <w:r w:rsidR="00E336C2" w:rsidRPr="00E336C2">
        <w:t xml:space="preserve"> </w:t>
      </w:r>
      <w:r w:rsidRPr="00E336C2">
        <w:t>с</w:t>
      </w:r>
      <w:r w:rsidR="00E336C2" w:rsidRPr="00E336C2">
        <w:t xml:space="preserve"> </w:t>
      </w:r>
      <w:r w:rsidRPr="00E336C2">
        <w:t>тем</w:t>
      </w:r>
      <w:r w:rsidR="00E336C2" w:rsidRPr="00E336C2">
        <w:t xml:space="preserve"> </w:t>
      </w:r>
      <w:r w:rsidRPr="00E336C2">
        <w:t>закладничество</w:t>
      </w:r>
      <w:r w:rsidR="00E336C2" w:rsidRPr="00E336C2">
        <w:t xml:space="preserve"> </w:t>
      </w:r>
      <w:r w:rsidRPr="00E336C2">
        <w:t>не</w:t>
      </w:r>
      <w:r w:rsidR="00E336C2" w:rsidRPr="00E336C2">
        <w:t xml:space="preserve"> </w:t>
      </w:r>
      <w:r w:rsidRPr="00E336C2">
        <w:t>было</w:t>
      </w:r>
      <w:r w:rsidR="00E336C2" w:rsidRPr="00E336C2">
        <w:t xml:space="preserve"> </w:t>
      </w:r>
      <w:r w:rsidRPr="00E336C2">
        <w:t>единственной</w:t>
      </w:r>
      <w:r w:rsidR="00E336C2" w:rsidRPr="00E336C2">
        <w:t xml:space="preserve"> </w:t>
      </w:r>
      <w:r w:rsidRPr="00E336C2">
        <w:t>формой</w:t>
      </w:r>
      <w:r w:rsidR="00E336C2" w:rsidRPr="00E336C2">
        <w:t xml:space="preserve"> </w:t>
      </w:r>
      <w:r w:rsidRPr="00E336C2">
        <w:t>залога</w:t>
      </w:r>
      <w:r w:rsidR="00E336C2" w:rsidRPr="00E336C2">
        <w:t xml:space="preserve"> </w:t>
      </w:r>
      <w:r w:rsidRPr="00E336C2">
        <w:t>на</w:t>
      </w:r>
      <w:r w:rsidR="00E336C2" w:rsidRPr="00E336C2">
        <w:t xml:space="preserve"> </w:t>
      </w:r>
      <w:r w:rsidRPr="00E336C2">
        <w:t>Руси</w:t>
      </w:r>
      <w:r w:rsidR="00E336C2" w:rsidRPr="00E336C2">
        <w:t xml:space="preserve">. </w:t>
      </w:r>
      <w:r w:rsidRPr="00E336C2">
        <w:t>Анализируя</w:t>
      </w:r>
      <w:r w:rsidR="00E336C2" w:rsidRPr="00E336C2">
        <w:t xml:space="preserve"> </w:t>
      </w:r>
      <w:r w:rsidRPr="00E336C2">
        <w:t>нормы</w:t>
      </w:r>
      <w:r w:rsidR="00E336C2" w:rsidRPr="00E336C2">
        <w:t xml:space="preserve"> </w:t>
      </w:r>
      <w:r w:rsidRPr="00E336C2">
        <w:t>древнерусского</w:t>
      </w:r>
      <w:r w:rsidR="00E336C2" w:rsidRPr="00E336C2">
        <w:t xml:space="preserve"> </w:t>
      </w:r>
      <w:r w:rsidRPr="00E336C2">
        <w:t>права,</w:t>
      </w:r>
      <w:r w:rsidR="00E336C2" w:rsidRPr="00E336C2">
        <w:t xml:space="preserve"> </w:t>
      </w:r>
      <w:r w:rsidRPr="00E336C2">
        <w:t>можно</w:t>
      </w:r>
      <w:r w:rsidR="00E336C2" w:rsidRPr="00E336C2">
        <w:t xml:space="preserve"> </w:t>
      </w:r>
      <w:r w:rsidRPr="00E336C2">
        <w:t>прийти</w:t>
      </w:r>
      <w:r w:rsidR="00E336C2" w:rsidRPr="00E336C2">
        <w:t xml:space="preserve"> </w:t>
      </w:r>
      <w:r w:rsidRPr="00E336C2">
        <w:t>к</w:t>
      </w:r>
      <w:r w:rsidR="00E336C2" w:rsidRPr="00E336C2">
        <w:t xml:space="preserve"> </w:t>
      </w:r>
      <w:r w:rsidRPr="00E336C2">
        <w:t>выводу,</w:t>
      </w:r>
      <w:r w:rsidR="00E336C2" w:rsidRPr="00E336C2">
        <w:t xml:space="preserve"> </w:t>
      </w:r>
      <w:r w:rsidRPr="00E336C2">
        <w:t>что</w:t>
      </w:r>
      <w:r w:rsidR="00E336C2" w:rsidRPr="00E336C2">
        <w:t xml:space="preserve"> </w:t>
      </w:r>
      <w:r w:rsidRPr="00E336C2">
        <w:t>в</w:t>
      </w:r>
      <w:r w:rsidR="00E336C2" w:rsidRPr="00E336C2">
        <w:t xml:space="preserve"> </w:t>
      </w:r>
      <w:r w:rsidRPr="00E336C2">
        <w:t>нашей</w:t>
      </w:r>
      <w:r w:rsidR="00E336C2" w:rsidRPr="00E336C2">
        <w:t xml:space="preserve"> </w:t>
      </w:r>
      <w:r w:rsidRPr="00E336C2">
        <w:t>стране</w:t>
      </w:r>
      <w:r w:rsidR="00E336C2" w:rsidRPr="00E336C2">
        <w:t xml:space="preserve"> </w:t>
      </w:r>
      <w:r w:rsidRPr="00E336C2">
        <w:t>первоначальной</w:t>
      </w:r>
      <w:r w:rsidR="00E336C2" w:rsidRPr="00E336C2">
        <w:t xml:space="preserve"> </w:t>
      </w:r>
      <w:r w:rsidRPr="00E336C2">
        <w:t>формой</w:t>
      </w:r>
      <w:r w:rsidR="00E336C2" w:rsidRPr="00E336C2">
        <w:t xml:space="preserve"> </w:t>
      </w:r>
      <w:r w:rsidRPr="00E336C2">
        <w:t>являлся</w:t>
      </w:r>
      <w:r w:rsidR="00E336C2" w:rsidRPr="00E336C2">
        <w:t xml:space="preserve"> </w:t>
      </w:r>
      <w:r w:rsidRPr="00E336C2">
        <w:t>залог</w:t>
      </w:r>
      <w:r w:rsidR="00E336C2" w:rsidRPr="00E336C2">
        <w:t xml:space="preserve"> </w:t>
      </w:r>
      <w:r w:rsidRPr="00E336C2">
        <w:t>без</w:t>
      </w:r>
      <w:r w:rsidR="00E336C2" w:rsidRPr="00E336C2">
        <w:t xml:space="preserve"> </w:t>
      </w:r>
      <w:r w:rsidRPr="00E336C2">
        <w:t>передачи</w:t>
      </w:r>
      <w:r w:rsidR="00E336C2" w:rsidRPr="00E336C2">
        <w:t xml:space="preserve"> </w:t>
      </w:r>
      <w:r w:rsidRPr="00E336C2">
        <w:t>кредитору</w:t>
      </w:r>
      <w:r w:rsidR="00E336C2" w:rsidRPr="00E336C2">
        <w:t xml:space="preserve"> </w:t>
      </w:r>
      <w:r w:rsidRPr="00E336C2">
        <w:t>вещных</w:t>
      </w:r>
      <w:r w:rsidR="00E336C2" w:rsidRPr="00E336C2">
        <w:t xml:space="preserve"> </w:t>
      </w:r>
      <w:r w:rsidRPr="00E336C2">
        <w:t>прав,</w:t>
      </w:r>
      <w:r w:rsidR="00E336C2" w:rsidRPr="00E336C2">
        <w:t xml:space="preserve"> </w:t>
      </w:r>
      <w:r w:rsidRPr="00E336C2">
        <w:t>что</w:t>
      </w:r>
      <w:r w:rsidR="00E336C2" w:rsidRPr="00E336C2">
        <w:t xml:space="preserve"> </w:t>
      </w:r>
      <w:r w:rsidRPr="00E336C2">
        <w:t>снижало</w:t>
      </w:r>
      <w:r w:rsidR="00E336C2" w:rsidRPr="00E336C2">
        <w:t xml:space="preserve"> </w:t>
      </w:r>
      <w:r w:rsidRPr="00E336C2">
        <w:t>ценность</w:t>
      </w:r>
      <w:r w:rsidR="00E336C2" w:rsidRPr="00E336C2">
        <w:t xml:space="preserve"> </w:t>
      </w:r>
      <w:r w:rsidRPr="00E336C2">
        <w:t>указанного</w:t>
      </w:r>
      <w:r w:rsidR="00E336C2" w:rsidRPr="00E336C2">
        <w:t xml:space="preserve"> </w:t>
      </w:r>
      <w:r w:rsidRPr="00E336C2">
        <w:t>способа</w:t>
      </w:r>
      <w:r w:rsidR="00E336C2" w:rsidRPr="00E336C2">
        <w:t xml:space="preserve"> </w:t>
      </w:r>
      <w:r w:rsidRPr="00E336C2">
        <w:t>обеспечения</w:t>
      </w:r>
      <w:r w:rsidR="00E336C2" w:rsidRPr="00E336C2">
        <w:t xml:space="preserve"> </w:t>
      </w:r>
      <w:r w:rsidRPr="00E336C2">
        <w:t>обязательств,</w:t>
      </w:r>
      <w:r w:rsidR="00E336C2" w:rsidRPr="00E336C2">
        <w:t xml:space="preserve"> </w:t>
      </w:r>
      <w:r w:rsidRPr="00E336C2">
        <w:t>так</w:t>
      </w:r>
      <w:r w:rsidR="00E336C2" w:rsidRPr="00E336C2">
        <w:t xml:space="preserve"> </w:t>
      </w:r>
      <w:r w:rsidRPr="00E336C2">
        <w:t>как</w:t>
      </w:r>
      <w:r w:rsidR="00E336C2" w:rsidRPr="00E336C2">
        <w:t xml:space="preserve"> </w:t>
      </w:r>
      <w:r w:rsidRPr="00E336C2">
        <w:t>должник</w:t>
      </w:r>
      <w:r w:rsidR="00E336C2" w:rsidRPr="00E336C2">
        <w:t xml:space="preserve"> </w:t>
      </w:r>
      <w:r w:rsidRPr="00E336C2">
        <w:t>мог</w:t>
      </w:r>
      <w:r w:rsidR="00E336C2" w:rsidRPr="00E336C2">
        <w:t xml:space="preserve"> </w:t>
      </w:r>
      <w:r w:rsidRPr="00E336C2">
        <w:t>фактически</w:t>
      </w:r>
      <w:r w:rsidR="00E336C2" w:rsidRPr="00E336C2">
        <w:t xml:space="preserve"> </w:t>
      </w:r>
      <w:r w:rsidRPr="00E336C2">
        <w:t>бесконтрольно</w:t>
      </w:r>
      <w:r w:rsidR="00E336C2" w:rsidRPr="00E336C2">
        <w:t xml:space="preserve"> </w:t>
      </w:r>
      <w:r w:rsidRPr="00E336C2">
        <w:t>отчуждать</w:t>
      </w:r>
      <w:r w:rsidR="00E336C2" w:rsidRPr="00E336C2">
        <w:t xml:space="preserve"> </w:t>
      </w:r>
      <w:r w:rsidRPr="00E336C2">
        <w:t>имущество</w:t>
      </w:r>
      <w:r w:rsidR="00E336C2" w:rsidRPr="00E336C2">
        <w:t>.</w:t>
      </w:r>
    </w:p>
    <w:p w:rsidR="00E336C2" w:rsidRPr="00E336C2" w:rsidRDefault="00743A5C" w:rsidP="00E336C2">
      <w:pPr>
        <w:tabs>
          <w:tab w:val="left" w:pos="726"/>
        </w:tabs>
        <w:autoSpaceDE w:val="0"/>
        <w:autoSpaceDN w:val="0"/>
        <w:adjustRightInd w:val="0"/>
      </w:pPr>
      <w:r w:rsidRPr="00E336C2">
        <w:t>На</w:t>
      </w:r>
      <w:r w:rsidR="00E336C2" w:rsidRPr="00E336C2">
        <w:t xml:space="preserve"> </w:t>
      </w:r>
      <w:r w:rsidRPr="00E336C2">
        <w:t>смену</w:t>
      </w:r>
      <w:r w:rsidR="00E336C2" w:rsidRPr="00E336C2">
        <w:t xml:space="preserve"> </w:t>
      </w:r>
      <w:r w:rsidRPr="00E336C2">
        <w:t>вышеупомянутой</w:t>
      </w:r>
      <w:r w:rsidR="00E336C2" w:rsidRPr="00E336C2">
        <w:t xml:space="preserve"> </w:t>
      </w:r>
      <w:r w:rsidRPr="00E336C2">
        <w:t>форме</w:t>
      </w:r>
      <w:r w:rsidR="00E336C2" w:rsidRPr="00E336C2">
        <w:t xml:space="preserve"> </w:t>
      </w:r>
      <w:r w:rsidRPr="00E336C2">
        <w:t>залога</w:t>
      </w:r>
      <w:r w:rsidR="00E336C2" w:rsidRPr="00E336C2">
        <w:t xml:space="preserve"> </w:t>
      </w:r>
      <w:r w:rsidRPr="00E336C2">
        <w:t>пришел</w:t>
      </w:r>
      <w:r w:rsidR="00E336C2" w:rsidRPr="00E336C2">
        <w:t xml:space="preserve"> </w:t>
      </w:r>
      <w:r w:rsidRPr="00E336C2">
        <w:t>заклад</w:t>
      </w:r>
      <w:r w:rsidR="00E336C2" w:rsidRPr="00E336C2">
        <w:t xml:space="preserve"> </w:t>
      </w:r>
      <w:r w:rsidRPr="00E336C2">
        <w:t>с</w:t>
      </w:r>
      <w:r w:rsidR="00E336C2" w:rsidRPr="00E336C2">
        <w:t xml:space="preserve"> </w:t>
      </w:r>
      <w:r w:rsidRPr="00E336C2">
        <w:t>передачей</w:t>
      </w:r>
      <w:r w:rsidR="00E336C2" w:rsidRPr="00E336C2">
        <w:t xml:space="preserve"> </w:t>
      </w:r>
      <w:r w:rsidRPr="00E336C2">
        <w:t>прав</w:t>
      </w:r>
      <w:r w:rsidR="00E336C2" w:rsidRPr="00E336C2">
        <w:t xml:space="preserve"> </w:t>
      </w:r>
      <w:r w:rsidRPr="00E336C2">
        <w:t>владения</w:t>
      </w:r>
      <w:r w:rsidR="00E336C2" w:rsidRPr="00E336C2">
        <w:t xml:space="preserve"> </w:t>
      </w:r>
      <w:r w:rsidRPr="00E336C2">
        <w:t>и</w:t>
      </w:r>
      <w:r w:rsidR="00E336C2" w:rsidRPr="00E336C2">
        <w:t xml:space="preserve"> </w:t>
      </w:r>
      <w:r w:rsidRPr="00E336C2">
        <w:t>пользования</w:t>
      </w:r>
      <w:r w:rsidR="00E336C2" w:rsidRPr="00E336C2">
        <w:t xml:space="preserve">. </w:t>
      </w:r>
      <w:r w:rsidRPr="00E336C2">
        <w:t>Однако</w:t>
      </w:r>
      <w:r w:rsidR="00E336C2" w:rsidRPr="00E336C2">
        <w:t xml:space="preserve"> </w:t>
      </w:r>
      <w:r w:rsidRPr="00E336C2">
        <w:t>она</w:t>
      </w:r>
      <w:r w:rsidR="00E336C2" w:rsidRPr="00E336C2">
        <w:t xml:space="preserve"> </w:t>
      </w:r>
      <w:r w:rsidRPr="00E336C2">
        <w:t>также</w:t>
      </w:r>
      <w:r w:rsidR="00E336C2" w:rsidRPr="00E336C2">
        <w:t xml:space="preserve"> </w:t>
      </w:r>
      <w:r w:rsidRPr="00E336C2">
        <w:t>не</w:t>
      </w:r>
      <w:r w:rsidR="00E336C2" w:rsidRPr="00E336C2">
        <w:t xml:space="preserve"> </w:t>
      </w:r>
      <w:r w:rsidRPr="00E336C2">
        <w:t>была</w:t>
      </w:r>
      <w:r w:rsidR="00E336C2" w:rsidRPr="00E336C2">
        <w:t xml:space="preserve"> </w:t>
      </w:r>
      <w:r w:rsidRPr="00E336C2">
        <w:t>лишена</w:t>
      </w:r>
      <w:r w:rsidR="00E336C2" w:rsidRPr="00E336C2">
        <w:t xml:space="preserve"> </w:t>
      </w:r>
      <w:r w:rsidRPr="00E336C2">
        <w:t>недостатков</w:t>
      </w:r>
      <w:r w:rsidR="00E336C2" w:rsidRPr="00E336C2">
        <w:t xml:space="preserve">. </w:t>
      </w:r>
      <w:r w:rsidRPr="00E336C2">
        <w:t>Если</w:t>
      </w:r>
      <w:r w:rsidR="00E336C2" w:rsidRPr="00E336C2">
        <w:t xml:space="preserve"> </w:t>
      </w:r>
      <w:r w:rsidRPr="00E336C2">
        <w:t>в</w:t>
      </w:r>
      <w:r w:rsidR="00E336C2" w:rsidRPr="00E336C2">
        <w:t xml:space="preserve"> </w:t>
      </w:r>
      <w:r w:rsidRPr="00E336C2">
        <w:t>первом</w:t>
      </w:r>
      <w:r w:rsidR="00E336C2" w:rsidRPr="00E336C2">
        <w:t xml:space="preserve"> </w:t>
      </w:r>
      <w:r w:rsidRPr="00E336C2">
        <w:t>случае</w:t>
      </w:r>
      <w:r w:rsidR="00E336C2" w:rsidRPr="00E336C2">
        <w:t xml:space="preserve"> </w:t>
      </w:r>
      <w:r w:rsidRPr="00E336C2">
        <w:t>перекос</w:t>
      </w:r>
      <w:r w:rsidR="00E336C2" w:rsidRPr="00E336C2">
        <w:t xml:space="preserve"> </w:t>
      </w:r>
      <w:r w:rsidRPr="00E336C2">
        <w:t>совокупности</w:t>
      </w:r>
      <w:r w:rsidR="00E336C2" w:rsidRPr="00E336C2">
        <w:t xml:space="preserve"> </w:t>
      </w:r>
      <w:r w:rsidRPr="00E336C2">
        <w:t>прав</w:t>
      </w:r>
      <w:r w:rsidR="00E336C2" w:rsidRPr="00E336C2">
        <w:t xml:space="preserve"> </w:t>
      </w:r>
      <w:r w:rsidRPr="00E336C2">
        <w:t>и</w:t>
      </w:r>
      <w:r w:rsidR="00E336C2" w:rsidRPr="00E336C2">
        <w:t xml:space="preserve"> </w:t>
      </w:r>
      <w:r w:rsidRPr="00E336C2">
        <w:t>обязанностей</w:t>
      </w:r>
      <w:r w:rsidR="00E336C2" w:rsidRPr="00E336C2">
        <w:t xml:space="preserve"> </w:t>
      </w:r>
      <w:r w:rsidRPr="00E336C2">
        <w:t>в</w:t>
      </w:r>
      <w:r w:rsidR="00E336C2" w:rsidRPr="00E336C2">
        <w:t xml:space="preserve"> </w:t>
      </w:r>
      <w:r w:rsidRPr="00E336C2">
        <w:t>правоотношении</w:t>
      </w:r>
      <w:r w:rsidR="00E336C2" w:rsidRPr="00E336C2">
        <w:t xml:space="preserve"> </w:t>
      </w:r>
      <w:r w:rsidRPr="00E336C2">
        <w:t>существовал</w:t>
      </w:r>
      <w:r w:rsidR="00E336C2" w:rsidRPr="00E336C2">
        <w:t xml:space="preserve"> </w:t>
      </w:r>
      <w:r w:rsidRPr="00E336C2">
        <w:t>в</w:t>
      </w:r>
      <w:r w:rsidR="00E336C2" w:rsidRPr="00E336C2">
        <w:t xml:space="preserve"> </w:t>
      </w:r>
      <w:r w:rsidRPr="00E336C2">
        <w:t>пользу</w:t>
      </w:r>
      <w:r w:rsidR="00E336C2" w:rsidRPr="00E336C2">
        <w:t xml:space="preserve"> </w:t>
      </w:r>
      <w:r w:rsidRPr="00E336C2">
        <w:t>должника,</w:t>
      </w:r>
      <w:r w:rsidR="00E336C2" w:rsidRPr="00E336C2">
        <w:t xml:space="preserve"> </w:t>
      </w:r>
      <w:r w:rsidRPr="00E336C2">
        <w:t>то</w:t>
      </w:r>
      <w:r w:rsidR="00E336C2" w:rsidRPr="00E336C2">
        <w:t xml:space="preserve"> </w:t>
      </w:r>
      <w:r w:rsidRPr="00E336C2">
        <w:t>во</w:t>
      </w:r>
      <w:r w:rsidR="00E336C2" w:rsidRPr="00E336C2">
        <w:t xml:space="preserve"> </w:t>
      </w:r>
      <w:r w:rsidRPr="00E336C2">
        <w:t>втором</w:t>
      </w:r>
      <w:r w:rsidR="00E336C2" w:rsidRPr="00E336C2">
        <w:t xml:space="preserve"> </w:t>
      </w:r>
      <w:r w:rsidRPr="00E336C2">
        <w:t>преимуществом</w:t>
      </w:r>
      <w:r w:rsidR="00E336C2" w:rsidRPr="00E336C2">
        <w:t xml:space="preserve"> </w:t>
      </w:r>
      <w:r w:rsidRPr="00E336C2">
        <w:t>пользовался</w:t>
      </w:r>
      <w:r w:rsidR="00E336C2" w:rsidRPr="00E336C2">
        <w:t xml:space="preserve"> </w:t>
      </w:r>
      <w:r w:rsidRPr="00E336C2">
        <w:t>кредитор</w:t>
      </w:r>
      <w:r w:rsidR="00E336C2" w:rsidRPr="00E336C2">
        <w:t xml:space="preserve">. </w:t>
      </w:r>
      <w:r w:rsidRPr="00E336C2">
        <w:t>В</w:t>
      </w:r>
      <w:r w:rsidR="00E336C2" w:rsidRPr="00E336C2">
        <w:t xml:space="preserve"> </w:t>
      </w:r>
      <w:r w:rsidRPr="00E336C2">
        <w:t>свою</w:t>
      </w:r>
      <w:r w:rsidR="00E336C2" w:rsidRPr="00E336C2">
        <w:t xml:space="preserve"> </w:t>
      </w:r>
      <w:r w:rsidRPr="00E336C2">
        <w:t>очередь,</w:t>
      </w:r>
      <w:r w:rsidR="00E336C2" w:rsidRPr="00E336C2">
        <w:t xml:space="preserve"> </w:t>
      </w:r>
      <w:r w:rsidRPr="00E336C2">
        <w:t>должник,</w:t>
      </w:r>
      <w:r w:rsidR="00E336C2" w:rsidRPr="00E336C2">
        <w:t xml:space="preserve"> </w:t>
      </w:r>
      <w:r w:rsidRPr="00E336C2">
        <w:t>лишенный</w:t>
      </w:r>
      <w:r w:rsidR="00E336C2" w:rsidRPr="00E336C2">
        <w:t xml:space="preserve"> </w:t>
      </w:r>
      <w:r w:rsidRPr="00E336C2">
        <w:t>прав</w:t>
      </w:r>
      <w:r w:rsidR="00E336C2" w:rsidRPr="00E336C2">
        <w:t xml:space="preserve"> </w:t>
      </w:r>
      <w:r w:rsidRPr="00E336C2">
        <w:t>на</w:t>
      </w:r>
      <w:r w:rsidR="00E336C2" w:rsidRPr="00E336C2">
        <w:t xml:space="preserve"> </w:t>
      </w:r>
      <w:r w:rsidRPr="00E336C2">
        <w:t>свое</w:t>
      </w:r>
      <w:r w:rsidR="00E336C2" w:rsidRPr="00E336C2">
        <w:t xml:space="preserve"> </w:t>
      </w:r>
      <w:r w:rsidRPr="00E336C2">
        <w:t>имущество,</w:t>
      </w:r>
      <w:r w:rsidR="00E336C2" w:rsidRPr="00E336C2">
        <w:t xml:space="preserve"> </w:t>
      </w:r>
      <w:r w:rsidRPr="00E336C2">
        <w:t>практически</w:t>
      </w:r>
      <w:r w:rsidR="00E336C2" w:rsidRPr="00E336C2">
        <w:t xml:space="preserve"> </w:t>
      </w:r>
      <w:r w:rsidRPr="00E336C2">
        <w:t>не</w:t>
      </w:r>
      <w:r w:rsidR="00E336C2" w:rsidRPr="00E336C2">
        <w:t xml:space="preserve"> </w:t>
      </w:r>
      <w:r w:rsidRPr="00E336C2">
        <w:t>имел</w:t>
      </w:r>
      <w:r w:rsidR="00E336C2" w:rsidRPr="00E336C2">
        <w:t xml:space="preserve"> </w:t>
      </w:r>
      <w:r w:rsidRPr="00E336C2">
        <w:t>возможности</w:t>
      </w:r>
      <w:r w:rsidR="00E336C2" w:rsidRPr="00E336C2">
        <w:t xml:space="preserve"> </w:t>
      </w:r>
      <w:r w:rsidRPr="00E336C2">
        <w:t>своевременно</w:t>
      </w:r>
      <w:r w:rsidR="00E336C2" w:rsidRPr="00E336C2">
        <w:t xml:space="preserve"> </w:t>
      </w:r>
      <w:r w:rsidRPr="00E336C2">
        <w:t>выплатить</w:t>
      </w:r>
      <w:r w:rsidR="00E336C2" w:rsidRPr="00E336C2">
        <w:t xml:space="preserve"> </w:t>
      </w:r>
      <w:r w:rsidRPr="00E336C2">
        <w:t>долг</w:t>
      </w:r>
      <w:r w:rsidR="00E336C2" w:rsidRPr="00E336C2">
        <w:t xml:space="preserve">. </w:t>
      </w:r>
      <w:r w:rsidRPr="00E336C2">
        <w:t>Фактически</w:t>
      </w:r>
      <w:r w:rsidR="00E336C2" w:rsidRPr="00E336C2">
        <w:t xml:space="preserve"> </w:t>
      </w:r>
      <w:r w:rsidRPr="00E336C2">
        <w:t>залог</w:t>
      </w:r>
      <w:r w:rsidR="00E336C2" w:rsidRPr="00E336C2">
        <w:t xml:space="preserve"> </w:t>
      </w:r>
      <w:r w:rsidRPr="00E336C2">
        <w:t>превратился</w:t>
      </w:r>
      <w:r w:rsidR="00E336C2" w:rsidRPr="00E336C2">
        <w:t xml:space="preserve"> </w:t>
      </w:r>
      <w:r w:rsidRPr="00E336C2">
        <w:t>в</w:t>
      </w:r>
      <w:r w:rsidR="00E336C2" w:rsidRPr="00E336C2">
        <w:t xml:space="preserve"> </w:t>
      </w:r>
      <w:r w:rsidRPr="00E336C2">
        <w:t>форму</w:t>
      </w:r>
      <w:r w:rsidR="00E336C2" w:rsidRPr="00E336C2">
        <w:t xml:space="preserve"> </w:t>
      </w:r>
      <w:r w:rsidRPr="00E336C2">
        <w:t>отчуждения</w:t>
      </w:r>
      <w:r w:rsidR="00E336C2" w:rsidRPr="00E336C2">
        <w:t xml:space="preserve"> </w:t>
      </w:r>
      <w:r w:rsidRPr="00E336C2">
        <w:t>имущества,</w:t>
      </w:r>
      <w:r w:rsidR="00E336C2" w:rsidRPr="00E336C2">
        <w:t xml:space="preserve"> </w:t>
      </w:r>
      <w:r w:rsidRPr="00E336C2">
        <w:t>выгодную</w:t>
      </w:r>
      <w:r w:rsidR="00E336C2" w:rsidRPr="00E336C2">
        <w:t xml:space="preserve"> </w:t>
      </w:r>
      <w:r w:rsidRPr="00E336C2">
        <w:t>кредитору</w:t>
      </w:r>
      <w:r w:rsidR="00E336C2" w:rsidRPr="00E336C2">
        <w:t>.</w:t>
      </w:r>
    </w:p>
    <w:p w:rsidR="00E336C2" w:rsidRPr="00E336C2" w:rsidRDefault="00743A5C" w:rsidP="00E336C2">
      <w:pPr>
        <w:tabs>
          <w:tab w:val="left" w:pos="726"/>
        </w:tabs>
        <w:autoSpaceDE w:val="0"/>
        <w:autoSpaceDN w:val="0"/>
        <w:adjustRightInd w:val="0"/>
      </w:pPr>
      <w:r w:rsidRPr="00E336C2">
        <w:t>Компромисс</w:t>
      </w:r>
      <w:r w:rsidR="00E336C2" w:rsidRPr="00E336C2">
        <w:t xml:space="preserve"> </w:t>
      </w:r>
      <w:r w:rsidRPr="00E336C2">
        <w:t>между</w:t>
      </w:r>
      <w:r w:rsidR="00E336C2" w:rsidRPr="00E336C2">
        <w:t xml:space="preserve"> </w:t>
      </w:r>
      <w:r w:rsidRPr="00E336C2">
        <w:t>интересами</w:t>
      </w:r>
      <w:r w:rsidR="00E336C2" w:rsidRPr="00E336C2">
        <w:t xml:space="preserve"> </w:t>
      </w:r>
      <w:r w:rsidRPr="00E336C2">
        <w:t>должника</w:t>
      </w:r>
      <w:r w:rsidR="00E336C2" w:rsidRPr="00E336C2">
        <w:t xml:space="preserve"> </w:t>
      </w:r>
      <w:r w:rsidRPr="00E336C2">
        <w:t>и</w:t>
      </w:r>
      <w:r w:rsidR="00E336C2" w:rsidRPr="00E336C2">
        <w:t xml:space="preserve"> </w:t>
      </w:r>
      <w:r w:rsidRPr="00E336C2">
        <w:t>кредитора</w:t>
      </w:r>
      <w:r w:rsidR="00E336C2" w:rsidRPr="00E336C2">
        <w:t xml:space="preserve"> </w:t>
      </w:r>
      <w:r w:rsidRPr="00E336C2">
        <w:t>был</w:t>
      </w:r>
      <w:r w:rsidR="00E336C2" w:rsidRPr="00E336C2">
        <w:t xml:space="preserve"> </w:t>
      </w:r>
      <w:r w:rsidRPr="00E336C2">
        <w:t>закреплен</w:t>
      </w:r>
      <w:r w:rsidR="00E336C2" w:rsidRPr="00E336C2">
        <w:t xml:space="preserve"> </w:t>
      </w:r>
      <w:r w:rsidRPr="00E336C2">
        <w:t>в</w:t>
      </w:r>
      <w:r w:rsidR="00E336C2" w:rsidRPr="00E336C2">
        <w:t xml:space="preserve"> </w:t>
      </w:r>
      <w:r w:rsidRPr="00E336C2">
        <w:t>Соборном</w:t>
      </w:r>
      <w:r w:rsidR="00E336C2" w:rsidRPr="00E336C2">
        <w:t xml:space="preserve"> </w:t>
      </w:r>
      <w:r w:rsidRPr="00E336C2">
        <w:t>уложении</w:t>
      </w:r>
      <w:r w:rsidR="00E336C2" w:rsidRPr="00E336C2">
        <w:t xml:space="preserve"> </w:t>
      </w:r>
      <w:smartTag w:uri="urn:schemas-microsoft-com:office:smarttags" w:element="metricconverter">
        <w:smartTagPr>
          <w:attr w:name="ProductID" w:val="1649 г"/>
        </w:smartTagPr>
        <w:r w:rsidRPr="00E336C2">
          <w:t>1649</w:t>
        </w:r>
        <w:r w:rsidR="00E336C2" w:rsidRPr="00E336C2">
          <w:t xml:space="preserve"> </w:t>
        </w:r>
        <w:r w:rsidRPr="00E336C2">
          <w:t>г</w:t>
        </w:r>
      </w:smartTag>
      <w:r w:rsidR="00E336C2" w:rsidRPr="00E336C2">
        <w:t xml:space="preserve">. </w:t>
      </w:r>
      <w:r w:rsidRPr="00E336C2">
        <w:t>В</w:t>
      </w:r>
      <w:r w:rsidR="00E336C2" w:rsidRPr="00E336C2">
        <w:t xml:space="preserve"> </w:t>
      </w:r>
      <w:r w:rsidRPr="00E336C2">
        <w:t>соответствии</w:t>
      </w:r>
      <w:r w:rsidR="00E336C2" w:rsidRPr="00E336C2">
        <w:t xml:space="preserve"> </w:t>
      </w:r>
      <w:r w:rsidRPr="00E336C2">
        <w:t>с</w:t>
      </w:r>
      <w:r w:rsidR="00E336C2" w:rsidRPr="00E336C2">
        <w:t xml:space="preserve"> </w:t>
      </w:r>
      <w:r w:rsidRPr="00E336C2">
        <w:t>ними</w:t>
      </w:r>
      <w:r w:rsidR="00E336C2" w:rsidRPr="00E336C2">
        <w:t xml:space="preserve"> </w:t>
      </w:r>
      <w:r w:rsidRPr="00E336C2">
        <w:t>предмет</w:t>
      </w:r>
      <w:r w:rsidR="00E336C2" w:rsidRPr="00E336C2">
        <w:t xml:space="preserve"> </w:t>
      </w:r>
      <w:r w:rsidRPr="00E336C2">
        <w:t>залога</w:t>
      </w:r>
      <w:r w:rsidR="00E336C2" w:rsidRPr="00E336C2">
        <w:t xml:space="preserve"> </w:t>
      </w:r>
      <w:r w:rsidRPr="00E336C2">
        <w:t>оставался</w:t>
      </w:r>
      <w:r w:rsidR="00E336C2" w:rsidRPr="00E336C2">
        <w:t xml:space="preserve"> </w:t>
      </w:r>
      <w:r w:rsidRPr="00E336C2">
        <w:t>во</w:t>
      </w:r>
      <w:r w:rsidR="00E336C2" w:rsidRPr="00E336C2">
        <w:t xml:space="preserve"> </w:t>
      </w:r>
      <w:r w:rsidRPr="00E336C2">
        <w:t>владении</w:t>
      </w:r>
      <w:r w:rsidR="00E336C2" w:rsidRPr="00E336C2">
        <w:t xml:space="preserve"> </w:t>
      </w:r>
      <w:r w:rsidRPr="00E336C2">
        <w:t>должника,</w:t>
      </w:r>
      <w:r w:rsidR="00E336C2" w:rsidRPr="00E336C2">
        <w:t xml:space="preserve"> </w:t>
      </w:r>
      <w:r w:rsidRPr="00E336C2">
        <w:t>кредитор</w:t>
      </w:r>
      <w:r w:rsidR="00E336C2" w:rsidRPr="00E336C2">
        <w:t xml:space="preserve"> </w:t>
      </w:r>
      <w:r w:rsidRPr="00E336C2">
        <w:t>же</w:t>
      </w:r>
      <w:r w:rsidR="00E336C2" w:rsidRPr="00E336C2">
        <w:t xml:space="preserve"> </w:t>
      </w:r>
      <w:r w:rsidRPr="00E336C2">
        <w:t>в</w:t>
      </w:r>
      <w:r w:rsidR="00E336C2" w:rsidRPr="00E336C2">
        <w:t xml:space="preserve"> </w:t>
      </w:r>
      <w:r w:rsidRPr="00E336C2">
        <w:t>случае</w:t>
      </w:r>
      <w:r w:rsidR="00E336C2" w:rsidRPr="00E336C2">
        <w:t xml:space="preserve"> </w:t>
      </w:r>
      <w:r w:rsidRPr="00E336C2">
        <w:t>неисполнения</w:t>
      </w:r>
      <w:r w:rsidR="00E336C2" w:rsidRPr="00E336C2">
        <w:t xml:space="preserve"> </w:t>
      </w:r>
      <w:r w:rsidRPr="00E336C2">
        <w:t>основного</w:t>
      </w:r>
      <w:r w:rsidR="00E336C2" w:rsidRPr="00E336C2">
        <w:t xml:space="preserve"> </w:t>
      </w:r>
      <w:r w:rsidRPr="00E336C2">
        <w:t>обязательства</w:t>
      </w:r>
      <w:r w:rsidR="00E336C2" w:rsidRPr="00E336C2">
        <w:t xml:space="preserve"> </w:t>
      </w:r>
      <w:r w:rsidRPr="00E336C2">
        <w:t>в</w:t>
      </w:r>
      <w:r w:rsidR="00E336C2" w:rsidRPr="00E336C2">
        <w:t xml:space="preserve"> </w:t>
      </w:r>
      <w:r w:rsidRPr="00E336C2">
        <w:t>безусловном</w:t>
      </w:r>
      <w:r w:rsidR="00E336C2" w:rsidRPr="00E336C2">
        <w:t xml:space="preserve"> </w:t>
      </w:r>
      <w:r w:rsidRPr="00E336C2">
        <w:t>порядке</w:t>
      </w:r>
      <w:r w:rsidR="00E336C2" w:rsidRPr="00E336C2">
        <w:t xml:space="preserve"> </w:t>
      </w:r>
      <w:r w:rsidRPr="00E336C2">
        <w:t>приобретал</w:t>
      </w:r>
      <w:r w:rsidR="00E336C2" w:rsidRPr="00E336C2">
        <w:t xml:space="preserve"> </w:t>
      </w:r>
      <w:r w:rsidRPr="00E336C2">
        <w:t>право</w:t>
      </w:r>
      <w:r w:rsidR="00E336C2" w:rsidRPr="00E336C2">
        <w:t xml:space="preserve"> </w:t>
      </w:r>
      <w:r w:rsidRPr="00E336C2">
        <w:t>собственности</w:t>
      </w:r>
      <w:r w:rsidR="00E336C2" w:rsidRPr="00E336C2">
        <w:t xml:space="preserve"> </w:t>
      </w:r>
      <w:r w:rsidRPr="00E336C2">
        <w:t>на</w:t>
      </w:r>
      <w:r w:rsidR="00E336C2" w:rsidRPr="00E336C2">
        <w:t xml:space="preserve"> </w:t>
      </w:r>
      <w:r w:rsidRPr="00E336C2">
        <w:t>заложенное</w:t>
      </w:r>
      <w:r w:rsidR="00E336C2" w:rsidRPr="00E336C2">
        <w:t xml:space="preserve"> </w:t>
      </w:r>
      <w:r w:rsidRPr="00E336C2">
        <w:t>имущество</w:t>
      </w:r>
      <w:r w:rsidR="00E336C2" w:rsidRPr="00E336C2">
        <w:t xml:space="preserve">. </w:t>
      </w:r>
      <w:r w:rsidRPr="00E336C2">
        <w:t>Такая</w:t>
      </w:r>
      <w:r w:rsidR="00E336C2" w:rsidRPr="00E336C2">
        <w:t xml:space="preserve"> </w:t>
      </w:r>
      <w:r w:rsidRPr="00E336C2">
        <w:t>правовая</w:t>
      </w:r>
      <w:r w:rsidR="00E336C2" w:rsidRPr="00E336C2">
        <w:t xml:space="preserve"> </w:t>
      </w:r>
      <w:r w:rsidRPr="00E336C2">
        <w:t>конструкция</w:t>
      </w:r>
      <w:r w:rsidR="00E336C2" w:rsidRPr="00E336C2">
        <w:t xml:space="preserve"> </w:t>
      </w:r>
      <w:r w:rsidRPr="00E336C2">
        <w:t>в</w:t>
      </w:r>
      <w:r w:rsidR="00E336C2" w:rsidRPr="00E336C2">
        <w:t xml:space="preserve"> </w:t>
      </w:r>
      <w:r w:rsidRPr="00E336C2">
        <w:t>большей</w:t>
      </w:r>
      <w:r w:rsidR="00E336C2" w:rsidRPr="00E336C2">
        <w:t xml:space="preserve"> </w:t>
      </w:r>
      <w:r w:rsidRPr="00E336C2">
        <w:t>степени</w:t>
      </w:r>
      <w:r w:rsidR="00E336C2" w:rsidRPr="00E336C2">
        <w:t xml:space="preserve"> </w:t>
      </w:r>
      <w:r w:rsidRPr="00E336C2">
        <w:t>соответствовала</w:t>
      </w:r>
      <w:r w:rsidR="00E336C2" w:rsidRPr="00E336C2">
        <w:t xml:space="preserve"> </w:t>
      </w:r>
      <w:r w:rsidRPr="00E336C2">
        <w:t>сложившимся</w:t>
      </w:r>
      <w:r w:rsidR="00E336C2" w:rsidRPr="00E336C2">
        <w:t xml:space="preserve"> </w:t>
      </w:r>
      <w:r w:rsidRPr="00E336C2">
        <w:t>экономическим</w:t>
      </w:r>
      <w:r w:rsidR="00E336C2" w:rsidRPr="00E336C2">
        <w:t xml:space="preserve"> </w:t>
      </w:r>
      <w:r w:rsidRPr="00E336C2">
        <w:t>отношениям</w:t>
      </w:r>
      <w:r w:rsidR="00E336C2" w:rsidRPr="00E336C2">
        <w:t xml:space="preserve">. </w:t>
      </w:r>
      <w:r w:rsidRPr="00E336C2">
        <w:t>Однако</w:t>
      </w:r>
      <w:r w:rsidR="00E336C2" w:rsidRPr="00E336C2">
        <w:t xml:space="preserve"> </w:t>
      </w:r>
      <w:r w:rsidRPr="00E336C2">
        <w:t>обращение</w:t>
      </w:r>
      <w:r w:rsidR="00E336C2" w:rsidRPr="00E336C2">
        <w:t xml:space="preserve"> </w:t>
      </w:r>
      <w:r w:rsidRPr="00E336C2">
        <w:t>на</w:t>
      </w:r>
      <w:r w:rsidR="00E336C2" w:rsidRPr="00E336C2">
        <w:t xml:space="preserve"> </w:t>
      </w:r>
      <w:r w:rsidRPr="00E336C2">
        <w:t>заложенное</w:t>
      </w:r>
      <w:r w:rsidR="00E336C2" w:rsidRPr="00E336C2">
        <w:t xml:space="preserve"> </w:t>
      </w:r>
      <w:r w:rsidRPr="00E336C2">
        <w:t>имущество</w:t>
      </w:r>
      <w:r w:rsidR="00E336C2" w:rsidRPr="00E336C2">
        <w:t xml:space="preserve"> </w:t>
      </w:r>
      <w:r w:rsidRPr="00E336C2">
        <w:t>происходило</w:t>
      </w:r>
      <w:r w:rsidR="00E336C2" w:rsidRPr="00E336C2">
        <w:t xml:space="preserve"> </w:t>
      </w:r>
      <w:r w:rsidRPr="00E336C2">
        <w:t>без</w:t>
      </w:r>
      <w:r w:rsidR="00E336C2" w:rsidRPr="00E336C2">
        <w:t xml:space="preserve"> </w:t>
      </w:r>
      <w:r w:rsidRPr="00E336C2">
        <w:t>учета</w:t>
      </w:r>
      <w:r w:rsidR="00E336C2" w:rsidRPr="00E336C2">
        <w:t xml:space="preserve"> </w:t>
      </w:r>
      <w:r w:rsidRPr="00E336C2">
        <w:t>его</w:t>
      </w:r>
      <w:r w:rsidR="00E336C2" w:rsidRPr="00E336C2">
        <w:t xml:space="preserve"> </w:t>
      </w:r>
      <w:r w:rsidRPr="00E336C2">
        <w:t>стоимости,</w:t>
      </w:r>
      <w:r w:rsidR="00E336C2" w:rsidRPr="00E336C2">
        <w:t xml:space="preserve"> </w:t>
      </w:r>
      <w:r w:rsidRPr="00E336C2">
        <w:t>что,</w:t>
      </w:r>
      <w:r w:rsidR="00E336C2" w:rsidRPr="00E336C2">
        <w:t xml:space="preserve"> </w:t>
      </w:r>
      <w:r w:rsidRPr="00E336C2">
        <w:t>как</w:t>
      </w:r>
      <w:r w:rsidR="00E336C2" w:rsidRPr="00E336C2">
        <w:t xml:space="preserve"> </w:t>
      </w:r>
      <w:r w:rsidRPr="00E336C2">
        <w:t>уже</w:t>
      </w:r>
      <w:r w:rsidR="00E336C2" w:rsidRPr="00E336C2">
        <w:t xml:space="preserve"> </w:t>
      </w:r>
      <w:r w:rsidRPr="00E336C2">
        <w:t>было</w:t>
      </w:r>
      <w:r w:rsidR="00E336C2" w:rsidRPr="00E336C2">
        <w:t xml:space="preserve"> </w:t>
      </w:r>
      <w:r w:rsidRPr="00E336C2">
        <w:t>упомянуто</w:t>
      </w:r>
      <w:r w:rsidR="00E336C2" w:rsidRPr="00E336C2">
        <w:t xml:space="preserve"> </w:t>
      </w:r>
      <w:r w:rsidRPr="00E336C2">
        <w:t>при</w:t>
      </w:r>
      <w:r w:rsidR="00E336C2" w:rsidRPr="00E336C2">
        <w:t xml:space="preserve"> </w:t>
      </w:r>
      <w:r w:rsidRPr="00E336C2">
        <w:t>исследовании</w:t>
      </w:r>
      <w:r w:rsidR="00E336C2" w:rsidRPr="00E336C2">
        <w:t xml:space="preserve"> </w:t>
      </w:r>
      <w:r w:rsidRPr="00E336C2">
        <w:t>римского</w:t>
      </w:r>
      <w:r w:rsidR="00E336C2" w:rsidRPr="00E336C2">
        <w:t xml:space="preserve"> </w:t>
      </w:r>
      <w:r w:rsidRPr="00E336C2">
        <w:t>частного</w:t>
      </w:r>
      <w:r w:rsidR="00E336C2" w:rsidRPr="00E336C2">
        <w:t xml:space="preserve"> </w:t>
      </w:r>
      <w:r w:rsidRPr="00E336C2">
        <w:t>права,</w:t>
      </w:r>
      <w:r w:rsidR="00E336C2" w:rsidRPr="00E336C2">
        <w:t xml:space="preserve"> </w:t>
      </w:r>
      <w:r w:rsidRPr="00E336C2">
        <w:t>неадекватно</w:t>
      </w:r>
      <w:r w:rsidR="00E336C2" w:rsidRPr="00E336C2">
        <w:t xml:space="preserve"> </w:t>
      </w:r>
      <w:r w:rsidRPr="00E336C2">
        <w:t>отражало</w:t>
      </w:r>
      <w:r w:rsidR="00E336C2" w:rsidRPr="00E336C2">
        <w:t xml:space="preserve"> </w:t>
      </w:r>
      <w:r w:rsidRPr="00E336C2">
        <w:t>природу</w:t>
      </w:r>
      <w:r w:rsidR="00E336C2" w:rsidRPr="00E336C2">
        <w:t xml:space="preserve"> </w:t>
      </w:r>
      <w:r w:rsidRPr="00E336C2">
        <w:t>залоговых</w:t>
      </w:r>
      <w:r w:rsidR="00E336C2" w:rsidRPr="00E336C2">
        <w:t xml:space="preserve"> </w:t>
      </w:r>
      <w:r w:rsidRPr="00E336C2">
        <w:t>отношений</w:t>
      </w:r>
      <w:r w:rsidR="00E336C2" w:rsidRPr="00E336C2">
        <w:t>.</w:t>
      </w:r>
    </w:p>
    <w:p w:rsidR="00E336C2" w:rsidRPr="00E336C2" w:rsidRDefault="00743A5C" w:rsidP="00E336C2">
      <w:pPr>
        <w:tabs>
          <w:tab w:val="left" w:pos="726"/>
        </w:tabs>
        <w:autoSpaceDE w:val="0"/>
        <w:autoSpaceDN w:val="0"/>
        <w:adjustRightInd w:val="0"/>
      </w:pPr>
      <w:r w:rsidRPr="00E336C2">
        <w:t>Данное</w:t>
      </w:r>
      <w:r w:rsidR="00E336C2" w:rsidRPr="00E336C2">
        <w:t xml:space="preserve"> </w:t>
      </w:r>
      <w:r w:rsidRPr="00E336C2">
        <w:t>противоречие</w:t>
      </w:r>
      <w:r w:rsidR="00E336C2" w:rsidRPr="00E336C2">
        <w:t xml:space="preserve"> </w:t>
      </w:r>
      <w:r w:rsidRPr="00E336C2">
        <w:t>было</w:t>
      </w:r>
      <w:r w:rsidR="00E336C2" w:rsidRPr="00E336C2">
        <w:t xml:space="preserve"> </w:t>
      </w:r>
      <w:r w:rsidRPr="00E336C2">
        <w:t>успешно</w:t>
      </w:r>
      <w:r w:rsidR="00E336C2" w:rsidRPr="00E336C2">
        <w:t xml:space="preserve"> </w:t>
      </w:r>
      <w:r w:rsidRPr="00E336C2">
        <w:t>разрешено</w:t>
      </w:r>
      <w:r w:rsidR="00E336C2" w:rsidRPr="00E336C2">
        <w:t xml:space="preserve"> </w:t>
      </w:r>
      <w:r w:rsidRPr="00E336C2">
        <w:t>только</w:t>
      </w:r>
      <w:r w:rsidR="00E336C2" w:rsidRPr="00E336C2">
        <w:t xml:space="preserve"> </w:t>
      </w:r>
      <w:r w:rsidRPr="00E336C2">
        <w:t>в</w:t>
      </w:r>
      <w:r w:rsidR="00E336C2" w:rsidRPr="00E336C2">
        <w:t xml:space="preserve"> </w:t>
      </w:r>
      <w:r w:rsidRPr="00E336C2">
        <w:t>XIX</w:t>
      </w:r>
      <w:r w:rsidR="00E336C2" w:rsidRPr="00E336C2">
        <w:t xml:space="preserve"> </w:t>
      </w:r>
      <w:r w:rsidRPr="00E336C2">
        <w:t>в</w:t>
      </w:r>
      <w:r w:rsidR="00E336C2" w:rsidRPr="00E336C2">
        <w:t xml:space="preserve">. </w:t>
      </w:r>
      <w:r w:rsidRPr="00E336C2">
        <w:t>Банкротским</w:t>
      </w:r>
      <w:r w:rsidR="00E336C2" w:rsidRPr="00E336C2">
        <w:t xml:space="preserve"> </w:t>
      </w:r>
      <w:r w:rsidRPr="00E336C2">
        <w:t>уставом</w:t>
      </w:r>
      <w:r w:rsidR="00E336C2" w:rsidRPr="00E336C2">
        <w:t xml:space="preserve"> </w:t>
      </w:r>
      <w:smartTag w:uri="urn:schemas-microsoft-com:office:smarttags" w:element="metricconverter">
        <w:smartTagPr>
          <w:attr w:name="ProductID" w:val="1800 г"/>
        </w:smartTagPr>
        <w:r w:rsidRPr="00E336C2">
          <w:t>1800</w:t>
        </w:r>
        <w:r w:rsidR="00E336C2" w:rsidRPr="00E336C2">
          <w:t xml:space="preserve"> </w:t>
        </w:r>
        <w:r w:rsidRPr="00E336C2">
          <w:t>г</w:t>
        </w:r>
      </w:smartTag>
      <w:r w:rsidR="00E336C2" w:rsidRPr="00E336C2">
        <w:t xml:space="preserve">. </w:t>
      </w:r>
      <w:r w:rsidRPr="00E336C2">
        <w:t>и</w:t>
      </w:r>
      <w:r w:rsidR="00E336C2" w:rsidRPr="00E336C2">
        <w:t xml:space="preserve"> </w:t>
      </w:r>
      <w:r w:rsidRPr="00E336C2">
        <w:t>Гражданским</w:t>
      </w:r>
      <w:r w:rsidR="00E336C2" w:rsidRPr="00E336C2">
        <w:t xml:space="preserve"> </w:t>
      </w:r>
      <w:r w:rsidRPr="00E336C2">
        <w:t>уложением</w:t>
      </w:r>
      <w:r w:rsidR="00E336C2" w:rsidRPr="00E336C2">
        <w:t xml:space="preserve">. </w:t>
      </w:r>
      <w:r w:rsidRPr="00E336C2">
        <w:t>Этими</w:t>
      </w:r>
      <w:r w:rsidR="00E336C2" w:rsidRPr="00E336C2">
        <w:t xml:space="preserve"> </w:t>
      </w:r>
      <w:r w:rsidRPr="00E336C2">
        <w:t>нормативными</w:t>
      </w:r>
      <w:r w:rsidR="00E336C2" w:rsidRPr="00E336C2">
        <w:t xml:space="preserve"> </w:t>
      </w:r>
      <w:r w:rsidRPr="00E336C2">
        <w:t>правовыми</w:t>
      </w:r>
      <w:r w:rsidR="00E336C2" w:rsidRPr="00E336C2">
        <w:t xml:space="preserve"> </w:t>
      </w:r>
      <w:r w:rsidRPr="00E336C2">
        <w:t>актами</w:t>
      </w:r>
      <w:r w:rsidR="00E336C2" w:rsidRPr="00E336C2">
        <w:t xml:space="preserve"> </w:t>
      </w:r>
      <w:r w:rsidRPr="00E336C2">
        <w:t>было</w:t>
      </w:r>
      <w:r w:rsidR="00E336C2" w:rsidRPr="00E336C2">
        <w:t xml:space="preserve"> </w:t>
      </w:r>
      <w:r w:rsidRPr="00E336C2">
        <w:t>окончательно</w:t>
      </w:r>
      <w:r w:rsidR="00E336C2" w:rsidRPr="00E336C2">
        <w:t xml:space="preserve"> </w:t>
      </w:r>
      <w:r w:rsidRPr="00E336C2">
        <w:t>отменено</w:t>
      </w:r>
      <w:r w:rsidR="00E336C2" w:rsidRPr="00E336C2">
        <w:t xml:space="preserve"> </w:t>
      </w:r>
      <w:r w:rsidRPr="00E336C2">
        <w:t>обращение</w:t>
      </w:r>
      <w:r w:rsidR="00E336C2" w:rsidRPr="00E336C2">
        <w:t xml:space="preserve"> </w:t>
      </w:r>
      <w:r w:rsidRPr="00E336C2">
        <w:t>предмета</w:t>
      </w:r>
      <w:r w:rsidR="00E336C2" w:rsidRPr="00E336C2">
        <w:t xml:space="preserve"> </w:t>
      </w:r>
      <w:r w:rsidRPr="00E336C2">
        <w:t>залога</w:t>
      </w:r>
      <w:r w:rsidR="00E336C2" w:rsidRPr="00E336C2">
        <w:t xml:space="preserve"> </w:t>
      </w:r>
      <w:r w:rsidRPr="00E336C2">
        <w:t>в</w:t>
      </w:r>
      <w:r w:rsidR="00E336C2" w:rsidRPr="00E336C2">
        <w:t xml:space="preserve"> </w:t>
      </w:r>
      <w:r w:rsidRPr="00E336C2">
        <w:t>собственность</w:t>
      </w:r>
      <w:r w:rsidR="00E336C2" w:rsidRPr="00E336C2">
        <w:t xml:space="preserve"> </w:t>
      </w:r>
      <w:r w:rsidRPr="00E336C2">
        <w:t>залогодержателя,</w:t>
      </w:r>
      <w:r w:rsidR="00E336C2" w:rsidRPr="00E336C2">
        <w:t xml:space="preserve"> </w:t>
      </w:r>
      <w:r w:rsidRPr="00E336C2">
        <w:t>введена</w:t>
      </w:r>
      <w:r w:rsidR="00E336C2" w:rsidRPr="00E336C2">
        <w:t xml:space="preserve"> </w:t>
      </w:r>
      <w:r w:rsidRPr="00E336C2">
        <w:t>обязательная</w:t>
      </w:r>
      <w:r w:rsidR="00E336C2" w:rsidRPr="00E336C2">
        <w:t xml:space="preserve"> </w:t>
      </w:r>
      <w:r w:rsidRPr="00E336C2">
        <w:t>продажа</w:t>
      </w:r>
      <w:r w:rsidR="00E336C2" w:rsidRPr="00E336C2">
        <w:t xml:space="preserve"> </w:t>
      </w:r>
      <w:r w:rsidRPr="00E336C2">
        <w:t>указанного</w:t>
      </w:r>
      <w:r w:rsidR="00E336C2" w:rsidRPr="00E336C2">
        <w:t xml:space="preserve"> </w:t>
      </w:r>
      <w:r w:rsidRPr="00E336C2">
        <w:t>имущества</w:t>
      </w:r>
      <w:r w:rsidR="00E336C2" w:rsidRPr="00E336C2">
        <w:t xml:space="preserve"> </w:t>
      </w:r>
      <w:r w:rsidRPr="00E336C2">
        <w:t>с</w:t>
      </w:r>
      <w:r w:rsidR="00E336C2" w:rsidRPr="00E336C2">
        <w:t xml:space="preserve"> </w:t>
      </w:r>
      <w:r w:rsidRPr="00E336C2">
        <w:t>публичных</w:t>
      </w:r>
      <w:r w:rsidR="00E336C2" w:rsidRPr="00E336C2">
        <w:t xml:space="preserve"> </w:t>
      </w:r>
      <w:r w:rsidRPr="00E336C2">
        <w:t>торгов,</w:t>
      </w:r>
      <w:r w:rsidR="00E336C2" w:rsidRPr="00E336C2">
        <w:t xml:space="preserve"> </w:t>
      </w:r>
      <w:r w:rsidRPr="00E336C2">
        <w:t>вводилась</w:t>
      </w:r>
      <w:r w:rsidR="00E336C2" w:rsidRPr="00E336C2">
        <w:t xml:space="preserve"> </w:t>
      </w:r>
      <w:r w:rsidRPr="00E336C2">
        <w:t>необходимость</w:t>
      </w:r>
      <w:r w:rsidR="00E336C2" w:rsidRPr="00E336C2">
        <w:t xml:space="preserve"> </w:t>
      </w:r>
      <w:r w:rsidRPr="00E336C2">
        <w:t>совершения</w:t>
      </w:r>
      <w:r w:rsidR="00E336C2" w:rsidRPr="00E336C2">
        <w:t xml:space="preserve"> </w:t>
      </w:r>
      <w:r w:rsidRPr="00E336C2">
        <w:t>нотариусом</w:t>
      </w:r>
      <w:r w:rsidR="00E336C2" w:rsidRPr="00E336C2">
        <w:t xml:space="preserve"> </w:t>
      </w:r>
      <w:r w:rsidRPr="00E336C2">
        <w:t>акта</w:t>
      </w:r>
      <w:r w:rsidR="00E336C2" w:rsidRPr="00E336C2">
        <w:t xml:space="preserve"> </w:t>
      </w:r>
      <w:r w:rsidRPr="00E336C2">
        <w:t>удостоверения</w:t>
      </w:r>
      <w:r w:rsidR="00E336C2" w:rsidRPr="00E336C2">
        <w:t xml:space="preserve"> </w:t>
      </w:r>
      <w:r w:rsidRPr="00E336C2">
        <w:t>договора</w:t>
      </w:r>
      <w:r w:rsidR="00E336C2" w:rsidRPr="00E336C2">
        <w:t xml:space="preserve"> </w:t>
      </w:r>
      <w:r w:rsidRPr="00E336C2">
        <w:t>ипотеки</w:t>
      </w:r>
      <w:r w:rsidR="00E336C2" w:rsidRPr="00E336C2">
        <w:t>.</w:t>
      </w:r>
    </w:p>
    <w:p w:rsidR="00E336C2" w:rsidRPr="00E336C2" w:rsidRDefault="00743A5C" w:rsidP="00E336C2">
      <w:pPr>
        <w:tabs>
          <w:tab w:val="left" w:pos="726"/>
        </w:tabs>
        <w:autoSpaceDE w:val="0"/>
        <w:autoSpaceDN w:val="0"/>
        <w:adjustRightInd w:val="0"/>
      </w:pPr>
      <w:r w:rsidRPr="00E336C2">
        <w:t>Следует</w:t>
      </w:r>
      <w:r w:rsidR="00E336C2" w:rsidRPr="00E336C2">
        <w:t xml:space="preserve"> </w:t>
      </w:r>
      <w:r w:rsidRPr="00E336C2">
        <w:t>отметить,</w:t>
      </w:r>
      <w:r w:rsidR="00E336C2" w:rsidRPr="00E336C2">
        <w:t xml:space="preserve"> </w:t>
      </w:r>
      <w:r w:rsidRPr="00E336C2">
        <w:t>что</w:t>
      </w:r>
      <w:r w:rsidR="00E336C2" w:rsidRPr="00E336C2">
        <w:t xml:space="preserve"> </w:t>
      </w:r>
      <w:r w:rsidRPr="00E336C2">
        <w:t>в</w:t>
      </w:r>
      <w:r w:rsidR="00E336C2" w:rsidRPr="00E336C2">
        <w:t xml:space="preserve"> </w:t>
      </w:r>
      <w:r w:rsidRPr="00E336C2">
        <w:t>России</w:t>
      </w:r>
      <w:r w:rsidR="00E336C2" w:rsidRPr="00E336C2">
        <w:t xml:space="preserve"> </w:t>
      </w:r>
      <w:r w:rsidRPr="00E336C2">
        <w:t>до</w:t>
      </w:r>
      <w:r w:rsidR="00E336C2" w:rsidRPr="00E336C2">
        <w:t xml:space="preserve"> </w:t>
      </w:r>
      <w:r w:rsidRPr="00E336C2">
        <w:t>революции</w:t>
      </w:r>
      <w:r w:rsidR="00E336C2" w:rsidRPr="00E336C2">
        <w:t xml:space="preserve"> </w:t>
      </w:r>
      <w:r w:rsidRPr="00E336C2">
        <w:t>была</w:t>
      </w:r>
      <w:r w:rsidR="00E336C2" w:rsidRPr="00E336C2">
        <w:t xml:space="preserve"> </w:t>
      </w:r>
      <w:r w:rsidRPr="00E336C2">
        <w:t>создана</w:t>
      </w:r>
      <w:r w:rsidR="00E336C2" w:rsidRPr="00E336C2">
        <w:t xml:space="preserve"> </w:t>
      </w:r>
      <w:r w:rsidRPr="00E336C2">
        <w:t>довольно</w:t>
      </w:r>
      <w:r w:rsidR="00E336C2" w:rsidRPr="00E336C2">
        <w:t xml:space="preserve"> </w:t>
      </w:r>
      <w:r w:rsidRPr="00E336C2">
        <w:t>удачная</w:t>
      </w:r>
      <w:r w:rsidR="00E336C2" w:rsidRPr="00E336C2">
        <w:t xml:space="preserve"> </w:t>
      </w:r>
      <w:r w:rsidRPr="00E336C2">
        <w:t>система</w:t>
      </w:r>
      <w:r w:rsidR="00E336C2" w:rsidRPr="00E336C2">
        <w:t xml:space="preserve"> </w:t>
      </w:r>
      <w:r w:rsidRPr="00E336C2">
        <w:t>ипотечных</w:t>
      </w:r>
      <w:r w:rsidR="00E336C2" w:rsidRPr="00E336C2">
        <w:t xml:space="preserve"> </w:t>
      </w:r>
      <w:r w:rsidRPr="00E336C2">
        <w:t>кредитных</w:t>
      </w:r>
      <w:r w:rsidR="00E336C2" w:rsidRPr="00E336C2">
        <w:t xml:space="preserve"> </w:t>
      </w:r>
      <w:r w:rsidRPr="00E336C2">
        <w:t>организаций</w:t>
      </w:r>
      <w:r w:rsidR="00E336C2" w:rsidRPr="00E336C2">
        <w:t xml:space="preserve">. </w:t>
      </w:r>
      <w:r w:rsidRPr="00E336C2">
        <w:t>Впервые</w:t>
      </w:r>
      <w:r w:rsidR="00E336C2" w:rsidRPr="00E336C2">
        <w:t xml:space="preserve"> </w:t>
      </w:r>
      <w:r w:rsidRPr="00E336C2">
        <w:t>они</w:t>
      </w:r>
      <w:r w:rsidR="00E336C2" w:rsidRPr="00E336C2">
        <w:t xml:space="preserve"> </w:t>
      </w:r>
      <w:r w:rsidRPr="00E336C2">
        <w:t>появились</w:t>
      </w:r>
      <w:r w:rsidR="00E336C2" w:rsidRPr="00E336C2">
        <w:t xml:space="preserve"> </w:t>
      </w:r>
      <w:r w:rsidRPr="00E336C2">
        <w:t>еще</w:t>
      </w:r>
      <w:r w:rsidR="00E336C2" w:rsidRPr="00E336C2">
        <w:t xml:space="preserve"> </w:t>
      </w:r>
      <w:r w:rsidRPr="00E336C2">
        <w:t>в</w:t>
      </w:r>
      <w:r w:rsidR="00E336C2" w:rsidRPr="00E336C2">
        <w:t xml:space="preserve"> </w:t>
      </w:r>
      <w:smartTag w:uri="urn:schemas-microsoft-com:office:smarttags" w:element="metricconverter">
        <w:smartTagPr>
          <w:attr w:name="ProductID" w:val="1754 г"/>
        </w:smartTagPr>
        <w:r w:rsidRPr="00E336C2">
          <w:t>1754</w:t>
        </w:r>
        <w:r w:rsidR="00E336C2" w:rsidRPr="00E336C2">
          <w:t xml:space="preserve"> </w:t>
        </w:r>
        <w:r w:rsidRPr="00E336C2">
          <w:t>г</w:t>
        </w:r>
      </w:smartTag>
      <w:r w:rsidR="00E336C2" w:rsidRPr="00E336C2">
        <w:t xml:space="preserve">. </w:t>
      </w:r>
      <w:r w:rsidRPr="00E336C2">
        <w:t>Однако</w:t>
      </w:r>
      <w:r w:rsidR="00E336C2" w:rsidRPr="00E336C2">
        <w:t xml:space="preserve"> </w:t>
      </w:r>
      <w:r w:rsidRPr="00E336C2">
        <w:t>наиболее</w:t>
      </w:r>
      <w:r w:rsidR="00E336C2" w:rsidRPr="00E336C2">
        <w:t xml:space="preserve"> </w:t>
      </w:r>
      <w:r w:rsidRPr="00E336C2">
        <w:t>бурно</w:t>
      </w:r>
      <w:r w:rsidR="00E336C2" w:rsidRPr="00E336C2">
        <w:t xml:space="preserve"> </w:t>
      </w:r>
      <w:r w:rsidRPr="00E336C2">
        <w:t>ипотечное</w:t>
      </w:r>
      <w:r w:rsidR="00E336C2" w:rsidRPr="00E336C2">
        <w:t xml:space="preserve"> </w:t>
      </w:r>
      <w:r w:rsidRPr="00E336C2">
        <w:t>кредитование</w:t>
      </w:r>
      <w:r w:rsidR="00E336C2" w:rsidRPr="00E336C2">
        <w:t xml:space="preserve"> </w:t>
      </w:r>
      <w:r w:rsidRPr="00E336C2">
        <w:t>в</w:t>
      </w:r>
      <w:r w:rsidR="00E336C2" w:rsidRPr="00E336C2">
        <w:t xml:space="preserve"> </w:t>
      </w:r>
      <w:r w:rsidRPr="00E336C2">
        <w:t>России</w:t>
      </w:r>
      <w:r w:rsidR="00E336C2" w:rsidRPr="00E336C2">
        <w:t xml:space="preserve"> </w:t>
      </w:r>
      <w:r w:rsidRPr="00E336C2">
        <w:t>начало</w:t>
      </w:r>
      <w:r w:rsidR="00E336C2" w:rsidRPr="00E336C2">
        <w:t xml:space="preserve"> </w:t>
      </w:r>
      <w:r w:rsidRPr="00E336C2">
        <w:t>развиваться</w:t>
      </w:r>
      <w:r w:rsidR="00E336C2" w:rsidRPr="00E336C2">
        <w:t xml:space="preserve"> </w:t>
      </w:r>
      <w:r w:rsidRPr="00E336C2">
        <w:t>после</w:t>
      </w:r>
      <w:r w:rsidR="00E336C2" w:rsidRPr="00E336C2">
        <w:t xml:space="preserve"> </w:t>
      </w:r>
      <w:r w:rsidRPr="00E336C2">
        <w:t>реформы</w:t>
      </w:r>
      <w:r w:rsidR="00E336C2" w:rsidRPr="00E336C2">
        <w:t xml:space="preserve"> </w:t>
      </w:r>
      <w:r w:rsidRPr="00E336C2">
        <w:t>кредитной</w:t>
      </w:r>
      <w:r w:rsidR="00E336C2" w:rsidRPr="00E336C2">
        <w:t xml:space="preserve"> </w:t>
      </w:r>
      <w:r w:rsidRPr="00E336C2">
        <w:t>системы</w:t>
      </w:r>
      <w:r w:rsidR="00E336C2" w:rsidRPr="00E336C2">
        <w:t xml:space="preserve"> </w:t>
      </w:r>
      <w:smartTag w:uri="urn:schemas-microsoft-com:office:smarttags" w:element="metricconverter">
        <w:smartTagPr>
          <w:attr w:name="ProductID" w:val="1859 г"/>
        </w:smartTagPr>
        <w:r w:rsidRPr="00E336C2">
          <w:t>1859</w:t>
        </w:r>
        <w:r w:rsidR="00E336C2" w:rsidRPr="00E336C2">
          <w:t xml:space="preserve"> </w:t>
        </w:r>
        <w:r w:rsidRPr="00E336C2">
          <w:t>г</w:t>
        </w:r>
      </w:smartTag>
      <w:r w:rsidR="00E336C2" w:rsidRPr="00E336C2">
        <w:t xml:space="preserve">., </w:t>
      </w:r>
      <w:r w:rsidRPr="00E336C2">
        <w:t>а</w:t>
      </w:r>
      <w:r w:rsidR="00E336C2" w:rsidRPr="00E336C2">
        <w:t xml:space="preserve"> </w:t>
      </w:r>
      <w:r w:rsidRPr="00E336C2">
        <w:t>также</w:t>
      </w:r>
      <w:r w:rsidR="00E336C2" w:rsidRPr="00E336C2">
        <w:t xml:space="preserve"> </w:t>
      </w:r>
      <w:r w:rsidRPr="00E336C2">
        <w:t>крестьянской</w:t>
      </w:r>
      <w:r w:rsidR="00E336C2" w:rsidRPr="00E336C2">
        <w:t xml:space="preserve"> </w:t>
      </w:r>
      <w:r w:rsidRPr="00E336C2">
        <w:t>и</w:t>
      </w:r>
      <w:r w:rsidR="00E336C2" w:rsidRPr="00E336C2">
        <w:t xml:space="preserve"> </w:t>
      </w:r>
      <w:r w:rsidRPr="00E336C2">
        <w:t>земельной</w:t>
      </w:r>
      <w:r w:rsidR="00E336C2" w:rsidRPr="00E336C2">
        <w:t xml:space="preserve"> </w:t>
      </w:r>
      <w:r w:rsidRPr="00E336C2">
        <w:t>реформы</w:t>
      </w:r>
      <w:r w:rsidR="00E336C2" w:rsidRPr="00E336C2">
        <w:t xml:space="preserve"> </w:t>
      </w:r>
      <w:smartTag w:uri="urn:schemas-microsoft-com:office:smarttags" w:element="metricconverter">
        <w:smartTagPr>
          <w:attr w:name="ProductID" w:val="1861 г"/>
        </w:smartTagPr>
        <w:r w:rsidRPr="00E336C2">
          <w:t>1861</w:t>
        </w:r>
        <w:r w:rsidR="00E336C2" w:rsidRPr="00E336C2">
          <w:t xml:space="preserve"> </w:t>
        </w:r>
        <w:r w:rsidRPr="00E336C2">
          <w:t>г</w:t>
        </w:r>
      </w:smartTag>
      <w:r w:rsidR="00E336C2" w:rsidRPr="00E336C2">
        <w:t>.</w:t>
      </w:r>
    </w:p>
    <w:p w:rsidR="00E336C2" w:rsidRPr="00E336C2" w:rsidRDefault="00743A5C" w:rsidP="00E336C2">
      <w:pPr>
        <w:tabs>
          <w:tab w:val="left" w:pos="726"/>
        </w:tabs>
        <w:autoSpaceDE w:val="0"/>
        <w:autoSpaceDN w:val="0"/>
        <w:adjustRightInd w:val="0"/>
      </w:pPr>
      <w:r w:rsidRPr="00E336C2">
        <w:t>В</w:t>
      </w:r>
      <w:r w:rsidR="00E336C2" w:rsidRPr="00E336C2">
        <w:t xml:space="preserve"> </w:t>
      </w:r>
      <w:r w:rsidRPr="00E336C2">
        <w:t>соответствии</w:t>
      </w:r>
      <w:r w:rsidR="00E336C2" w:rsidRPr="00E336C2">
        <w:t xml:space="preserve"> </w:t>
      </w:r>
      <w:r w:rsidRPr="00E336C2">
        <w:t>с</w:t>
      </w:r>
      <w:r w:rsidR="00E336C2" w:rsidRPr="00E336C2">
        <w:t xml:space="preserve"> </w:t>
      </w:r>
      <w:r w:rsidRPr="00E336C2">
        <w:t>принятыми</w:t>
      </w:r>
      <w:r w:rsidR="00E336C2" w:rsidRPr="00E336C2">
        <w:t xml:space="preserve"> </w:t>
      </w:r>
      <w:r w:rsidRPr="00E336C2">
        <w:t>в</w:t>
      </w:r>
      <w:r w:rsidR="00E336C2" w:rsidRPr="00E336C2">
        <w:t xml:space="preserve"> </w:t>
      </w:r>
      <w:smartTag w:uri="urn:schemas-microsoft-com:office:smarttags" w:element="metricconverter">
        <w:smartTagPr>
          <w:attr w:name="ProductID" w:val="1859 г"/>
        </w:smartTagPr>
        <w:r w:rsidRPr="00E336C2">
          <w:t>1859</w:t>
        </w:r>
        <w:r w:rsidR="00E336C2" w:rsidRPr="00E336C2">
          <w:t xml:space="preserve"> </w:t>
        </w:r>
        <w:r w:rsidRPr="00E336C2">
          <w:t>г</w:t>
        </w:r>
      </w:smartTag>
      <w:r w:rsidR="00E336C2" w:rsidRPr="00E336C2">
        <w:t xml:space="preserve">. </w:t>
      </w:r>
      <w:r w:rsidRPr="00E336C2">
        <w:t>решениями</w:t>
      </w:r>
      <w:r w:rsidR="00E336C2" w:rsidRPr="00E336C2">
        <w:t xml:space="preserve"> </w:t>
      </w:r>
      <w:r w:rsidRPr="00E336C2">
        <w:t>взамен</w:t>
      </w:r>
      <w:r w:rsidR="00E336C2" w:rsidRPr="00E336C2">
        <w:t xml:space="preserve"> </w:t>
      </w:r>
      <w:r w:rsidRPr="00E336C2">
        <w:t>ликвидируемых</w:t>
      </w:r>
      <w:r w:rsidR="00E336C2" w:rsidRPr="00E336C2">
        <w:t xml:space="preserve"> </w:t>
      </w:r>
      <w:r w:rsidRPr="00E336C2">
        <w:t>государственных</w:t>
      </w:r>
      <w:r w:rsidR="00E336C2" w:rsidRPr="00E336C2">
        <w:t xml:space="preserve"> </w:t>
      </w:r>
      <w:r w:rsidRPr="00E336C2">
        <w:t>кредитных</w:t>
      </w:r>
      <w:r w:rsidR="00E336C2" w:rsidRPr="00E336C2">
        <w:t xml:space="preserve"> </w:t>
      </w:r>
      <w:r w:rsidRPr="00E336C2">
        <w:t>организаций</w:t>
      </w:r>
      <w:r w:rsidR="00E336C2" w:rsidRPr="00E336C2">
        <w:t xml:space="preserve"> </w:t>
      </w:r>
      <w:r w:rsidRPr="00E336C2">
        <w:t>учреждались</w:t>
      </w:r>
      <w:r w:rsidR="00E336C2" w:rsidRPr="00E336C2">
        <w:t xml:space="preserve"> </w:t>
      </w:r>
      <w:r w:rsidRPr="00E336C2">
        <w:t>земские</w:t>
      </w:r>
      <w:r w:rsidR="00E336C2" w:rsidRPr="00E336C2">
        <w:t xml:space="preserve"> </w:t>
      </w:r>
      <w:r w:rsidRPr="00E336C2">
        <w:t>банки</w:t>
      </w:r>
      <w:r w:rsidR="00E336C2" w:rsidRPr="00E336C2">
        <w:t xml:space="preserve">. </w:t>
      </w:r>
      <w:r w:rsidRPr="00E336C2">
        <w:t>Одновременно</w:t>
      </w:r>
      <w:r w:rsidR="00E336C2" w:rsidRPr="00E336C2">
        <w:t xml:space="preserve"> </w:t>
      </w:r>
      <w:r w:rsidRPr="00E336C2">
        <w:t>создавались</w:t>
      </w:r>
      <w:r w:rsidR="00E336C2" w:rsidRPr="00E336C2">
        <w:t xml:space="preserve"> </w:t>
      </w:r>
      <w:r w:rsidRPr="00E336C2">
        <w:t>частные</w:t>
      </w:r>
      <w:r w:rsidR="00E336C2" w:rsidRPr="00E336C2">
        <w:t xml:space="preserve"> </w:t>
      </w:r>
      <w:r w:rsidRPr="00E336C2">
        <w:t>кредитные</w:t>
      </w:r>
      <w:r w:rsidR="00E336C2" w:rsidRPr="00E336C2">
        <w:t xml:space="preserve"> </w:t>
      </w:r>
      <w:r w:rsidRPr="00E336C2">
        <w:t>учреждения</w:t>
      </w:r>
      <w:r w:rsidR="00E336C2" w:rsidRPr="00E336C2">
        <w:t>.</w:t>
      </w:r>
    </w:p>
    <w:p w:rsidR="00E336C2" w:rsidRPr="00E336C2" w:rsidRDefault="00743A5C" w:rsidP="00E336C2">
      <w:pPr>
        <w:tabs>
          <w:tab w:val="left" w:pos="726"/>
        </w:tabs>
        <w:autoSpaceDE w:val="0"/>
        <w:autoSpaceDN w:val="0"/>
        <w:adjustRightInd w:val="0"/>
      </w:pPr>
      <w:r w:rsidRPr="00E336C2">
        <w:t>Основными</w:t>
      </w:r>
      <w:r w:rsidR="00E336C2" w:rsidRPr="00E336C2">
        <w:t xml:space="preserve"> </w:t>
      </w:r>
      <w:r w:rsidRPr="00E336C2">
        <w:t>игроками</w:t>
      </w:r>
      <w:r w:rsidR="00E336C2" w:rsidRPr="00E336C2">
        <w:t xml:space="preserve"> </w:t>
      </w:r>
      <w:r w:rsidRPr="00E336C2">
        <w:t>на</w:t>
      </w:r>
      <w:r w:rsidR="00E336C2" w:rsidRPr="00E336C2">
        <w:t xml:space="preserve"> </w:t>
      </w:r>
      <w:r w:rsidRPr="00E336C2">
        <w:t>рынке</w:t>
      </w:r>
      <w:r w:rsidR="00E336C2" w:rsidRPr="00E336C2">
        <w:t xml:space="preserve"> </w:t>
      </w:r>
      <w:r w:rsidRPr="00E336C2">
        <w:t>долгосрочного</w:t>
      </w:r>
      <w:r w:rsidR="00E336C2" w:rsidRPr="00E336C2">
        <w:t xml:space="preserve"> </w:t>
      </w:r>
      <w:r w:rsidRPr="00E336C2">
        <w:t>земельного</w:t>
      </w:r>
      <w:r w:rsidR="00E336C2" w:rsidRPr="00E336C2">
        <w:t xml:space="preserve"> </w:t>
      </w:r>
      <w:r w:rsidRPr="00E336C2">
        <w:t>кредитования</w:t>
      </w:r>
      <w:r w:rsidR="00E336C2" w:rsidRPr="00E336C2">
        <w:t xml:space="preserve"> </w:t>
      </w:r>
      <w:r w:rsidRPr="00E336C2">
        <w:t>являлись</w:t>
      </w:r>
      <w:r w:rsidR="00E336C2" w:rsidRPr="00E336C2">
        <w:t xml:space="preserve"> </w:t>
      </w:r>
      <w:r w:rsidRPr="00E336C2">
        <w:t>государственные</w:t>
      </w:r>
      <w:r w:rsidR="00E336C2" w:rsidRPr="00E336C2">
        <w:t xml:space="preserve"> </w:t>
      </w:r>
      <w:r w:rsidRPr="00E336C2">
        <w:t>организации</w:t>
      </w:r>
      <w:r w:rsidR="00E336C2" w:rsidRPr="00E336C2">
        <w:t xml:space="preserve">: </w:t>
      </w:r>
      <w:r w:rsidRPr="00E336C2">
        <w:t>Государственный</w:t>
      </w:r>
      <w:r w:rsidR="00E336C2" w:rsidRPr="00E336C2">
        <w:t xml:space="preserve"> </w:t>
      </w:r>
      <w:r w:rsidRPr="00E336C2">
        <w:t>крестьянский</w:t>
      </w:r>
      <w:r w:rsidR="00E336C2" w:rsidRPr="00E336C2">
        <w:t xml:space="preserve"> </w:t>
      </w:r>
      <w:r w:rsidRPr="00E336C2">
        <w:t>поземельный</w:t>
      </w:r>
      <w:r w:rsidR="00E336C2" w:rsidRPr="00E336C2">
        <w:t xml:space="preserve"> </w:t>
      </w:r>
      <w:r w:rsidRPr="00E336C2">
        <w:t>банк</w:t>
      </w:r>
      <w:r w:rsidR="00E336C2" w:rsidRPr="00E336C2">
        <w:t xml:space="preserve"> </w:t>
      </w:r>
      <w:r w:rsidRPr="00E336C2">
        <w:t>и</w:t>
      </w:r>
      <w:r w:rsidR="00E336C2" w:rsidRPr="00E336C2">
        <w:t xml:space="preserve"> </w:t>
      </w:r>
      <w:r w:rsidRPr="00E336C2">
        <w:t>Государственный</w:t>
      </w:r>
      <w:r w:rsidR="00E336C2" w:rsidRPr="00E336C2">
        <w:t xml:space="preserve"> </w:t>
      </w:r>
      <w:r w:rsidRPr="00E336C2">
        <w:t>дворянский</w:t>
      </w:r>
      <w:r w:rsidR="00E336C2" w:rsidRPr="00E336C2">
        <w:t xml:space="preserve"> </w:t>
      </w:r>
      <w:r w:rsidRPr="00E336C2">
        <w:t>земельный</w:t>
      </w:r>
      <w:r w:rsidR="00E336C2" w:rsidRPr="00E336C2">
        <w:t xml:space="preserve"> </w:t>
      </w:r>
      <w:r w:rsidRPr="00E336C2">
        <w:t>банк</w:t>
      </w:r>
      <w:r w:rsidR="00E336C2" w:rsidRPr="00E336C2">
        <w:t>.</w:t>
      </w:r>
    </w:p>
    <w:p w:rsidR="00E336C2" w:rsidRPr="00E336C2" w:rsidRDefault="00743A5C" w:rsidP="00E336C2">
      <w:pPr>
        <w:tabs>
          <w:tab w:val="left" w:pos="726"/>
        </w:tabs>
        <w:autoSpaceDE w:val="0"/>
        <w:autoSpaceDN w:val="0"/>
        <w:adjustRightInd w:val="0"/>
      </w:pPr>
      <w:r w:rsidRPr="00E336C2">
        <w:t>Так,</w:t>
      </w:r>
      <w:r w:rsidR="00E336C2" w:rsidRPr="00E336C2">
        <w:t xml:space="preserve"> </w:t>
      </w:r>
      <w:r w:rsidRPr="00E336C2">
        <w:t>на</w:t>
      </w:r>
      <w:r w:rsidR="00E336C2" w:rsidRPr="00E336C2">
        <w:t xml:space="preserve"> </w:t>
      </w:r>
      <w:r w:rsidRPr="00E336C2">
        <w:t>Государственный</w:t>
      </w:r>
      <w:r w:rsidR="00E336C2" w:rsidRPr="00E336C2">
        <w:t xml:space="preserve"> </w:t>
      </w:r>
      <w:r w:rsidRPr="00E336C2">
        <w:t>крестьянский</w:t>
      </w:r>
      <w:r w:rsidR="00E336C2" w:rsidRPr="00E336C2">
        <w:t xml:space="preserve"> </w:t>
      </w:r>
      <w:r w:rsidRPr="00E336C2">
        <w:t>поземельный</w:t>
      </w:r>
      <w:r w:rsidR="00E336C2" w:rsidRPr="00E336C2">
        <w:t xml:space="preserve"> </w:t>
      </w:r>
      <w:r w:rsidRPr="00E336C2">
        <w:t>банк,</w:t>
      </w:r>
      <w:r w:rsidR="00E336C2" w:rsidRPr="00E336C2">
        <w:t xml:space="preserve"> </w:t>
      </w:r>
      <w:r w:rsidRPr="00E336C2">
        <w:t>основанный</w:t>
      </w:r>
      <w:r w:rsidR="00E336C2" w:rsidRPr="00E336C2">
        <w:t xml:space="preserve"> </w:t>
      </w:r>
      <w:r w:rsidRPr="00E336C2">
        <w:t>в</w:t>
      </w:r>
      <w:r w:rsidR="00E336C2" w:rsidRPr="00E336C2">
        <w:t xml:space="preserve"> </w:t>
      </w:r>
      <w:smartTag w:uri="urn:schemas-microsoft-com:office:smarttags" w:element="metricconverter">
        <w:smartTagPr>
          <w:attr w:name="ProductID" w:val="1882 г"/>
        </w:smartTagPr>
        <w:r w:rsidRPr="00E336C2">
          <w:t>1882</w:t>
        </w:r>
        <w:r w:rsidR="00E336C2" w:rsidRPr="00E336C2">
          <w:t xml:space="preserve"> </w:t>
        </w:r>
        <w:r w:rsidRPr="00E336C2">
          <w:t>г</w:t>
        </w:r>
      </w:smartTag>
      <w:r w:rsidR="00E336C2" w:rsidRPr="00E336C2">
        <w:t xml:space="preserve">., </w:t>
      </w:r>
      <w:r w:rsidRPr="00E336C2">
        <w:t>была</w:t>
      </w:r>
      <w:r w:rsidR="00E336C2" w:rsidRPr="00E336C2">
        <w:t xml:space="preserve"> </w:t>
      </w:r>
      <w:r w:rsidRPr="00E336C2">
        <w:t>возложена</w:t>
      </w:r>
      <w:r w:rsidR="00E336C2" w:rsidRPr="00E336C2">
        <w:t xml:space="preserve"> </w:t>
      </w:r>
      <w:r w:rsidRPr="00E336C2">
        <w:t>задача</w:t>
      </w:r>
      <w:r w:rsidR="00E336C2" w:rsidRPr="00E336C2">
        <w:t xml:space="preserve"> </w:t>
      </w:r>
      <w:r w:rsidRPr="00E336C2">
        <w:t>предоставлять</w:t>
      </w:r>
      <w:r w:rsidR="00E336C2" w:rsidRPr="00E336C2">
        <w:t xml:space="preserve"> </w:t>
      </w:r>
      <w:r w:rsidRPr="00E336C2">
        <w:t>ссуды</w:t>
      </w:r>
      <w:r w:rsidR="00E336C2" w:rsidRPr="00E336C2">
        <w:t xml:space="preserve"> </w:t>
      </w:r>
      <w:r w:rsidRPr="00E336C2">
        <w:t>крестьянам</w:t>
      </w:r>
      <w:r w:rsidR="00E336C2" w:rsidRPr="00E336C2">
        <w:t xml:space="preserve"> </w:t>
      </w:r>
      <w:r w:rsidRPr="00E336C2">
        <w:t>деньгами</w:t>
      </w:r>
      <w:r w:rsidR="00E336C2" w:rsidRPr="00E336C2">
        <w:t xml:space="preserve"> </w:t>
      </w:r>
      <w:r w:rsidRPr="00E336C2">
        <w:t>для</w:t>
      </w:r>
      <w:r w:rsidR="00E336C2" w:rsidRPr="00E336C2">
        <w:t xml:space="preserve"> </w:t>
      </w:r>
      <w:r w:rsidRPr="00E336C2">
        <w:t>покупки</w:t>
      </w:r>
      <w:r w:rsidR="00E336C2" w:rsidRPr="00E336C2">
        <w:t xml:space="preserve"> </w:t>
      </w:r>
      <w:r w:rsidRPr="00E336C2">
        <w:t>помещичьей</w:t>
      </w:r>
      <w:r w:rsidR="00E336C2" w:rsidRPr="00E336C2">
        <w:t xml:space="preserve"> </w:t>
      </w:r>
      <w:r w:rsidRPr="00E336C2">
        <w:t>земли</w:t>
      </w:r>
      <w:r w:rsidR="00E336C2" w:rsidRPr="00E336C2">
        <w:t xml:space="preserve">. </w:t>
      </w:r>
      <w:r w:rsidRPr="00E336C2">
        <w:t>Банк</w:t>
      </w:r>
      <w:r w:rsidR="00E336C2" w:rsidRPr="00E336C2">
        <w:t xml:space="preserve"> </w:t>
      </w:r>
      <w:r w:rsidRPr="00E336C2">
        <w:t>выдавал</w:t>
      </w:r>
      <w:r w:rsidR="00E336C2" w:rsidRPr="00E336C2">
        <w:t xml:space="preserve"> </w:t>
      </w:r>
      <w:r w:rsidRPr="00E336C2">
        <w:t>крестьянам</w:t>
      </w:r>
      <w:r w:rsidR="00E336C2" w:rsidRPr="00E336C2">
        <w:t xml:space="preserve"> </w:t>
      </w:r>
      <w:r w:rsidRPr="00E336C2">
        <w:t>долгосрочные</w:t>
      </w:r>
      <w:r w:rsidR="00E336C2" w:rsidRPr="00E336C2">
        <w:t xml:space="preserve"> </w:t>
      </w:r>
      <w:r w:rsidRPr="00E336C2">
        <w:t>ссуды</w:t>
      </w:r>
      <w:r w:rsidR="00E336C2" w:rsidRPr="00E336C2">
        <w:t xml:space="preserve"> </w:t>
      </w:r>
      <w:r w:rsidRPr="00E336C2">
        <w:t>на</w:t>
      </w:r>
      <w:r w:rsidR="00E336C2" w:rsidRPr="00E336C2">
        <w:t xml:space="preserve"> </w:t>
      </w:r>
      <w:r w:rsidRPr="00E336C2">
        <w:t>покупку</w:t>
      </w:r>
      <w:r w:rsidR="00E336C2" w:rsidRPr="00E336C2">
        <w:t xml:space="preserve"> </w:t>
      </w:r>
      <w:r w:rsidRPr="00E336C2">
        <w:t>земель</w:t>
      </w:r>
      <w:r w:rsidR="00E336C2" w:rsidRPr="00E336C2">
        <w:t xml:space="preserve"> </w:t>
      </w:r>
      <w:r w:rsidRPr="00E336C2">
        <w:t>либо</w:t>
      </w:r>
      <w:r w:rsidR="00E336C2" w:rsidRPr="00E336C2">
        <w:t xml:space="preserve"> </w:t>
      </w:r>
      <w:r w:rsidRPr="00E336C2">
        <w:t>на</w:t>
      </w:r>
      <w:r w:rsidR="00E336C2" w:rsidRPr="00E336C2">
        <w:t xml:space="preserve"> </w:t>
      </w:r>
      <w:r w:rsidRPr="00E336C2">
        <w:t>погашение</w:t>
      </w:r>
      <w:r w:rsidR="00E336C2" w:rsidRPr="00E336C2">
        <w:t xml:space="preserve"> </w:t>
      </w:r>
      <w:r w:rsidRPr="00E336C2">
        <w:t>долгов,</w:t>
      </w:r>
      <w:r w:rsidR="00E336C2" w:rsidRPr="00E336C2">
        <w:t xml:space="preserve"> </w:t>
      </w:r>
      <w:r w:rsidRPr="00E336C2">
        <w:t>связанных</w:t>
      </w:r>
      <w:r w:rsidR="00E336C2" w:rsidRPr="00E336C2">
        <w:t xml:space="preserve"> </w:t>
      </w:r>
      <w:r w:rsidRPr="00E336C2">
        <w:t>с</w:t>
      </w:r>
      <w:r w:rsidR="00E336C2" w:rsidRPr="00E336C2">
        <w:t xml:space="preserve"> </w:t>
      </w:r>
      <w:r w:rsidRPr="00E336C2">
        <w:t>приобретением</w:t>
      </w:r>
      <w:r w:rsidR="00E336C2" w:rsidRPr="00E336C2">
        <w:t xml:space="preserve"> </w:t>
      </w:r>
      <w:r w:rsidRPr="00E336C2">
        <w:t>земельных</w:t>
      </w:r>
      <w:r w:rsidR="00E336C2" w:rsidRPr="00E336C2">
        <w:t xml:space="preserve"> </w:t>
      </w:r>
      <w:r w:rsidRPr="00E336C2">
        <w:t>участков</w:t>
      </w:r>
      <w:r w:rsidR="00E336C2" w:rsidRPr="00E336C2">
        <w:t xml:space="preserve">. </w:t>
      </w:r>
      <w:r w:rsidRPr="00E336C2">
        <w:t>Кредит</w:t>
      </w:r>
      <w:r w:rsidR="00E336C2" w:rsidRPr="00E336C2">
        <w:t xml:space="preserve"> </w:t>
      </w:r>
      <w:r w:rsidRPr="00E336C2">
        <w:t>в</w:t>
      </w:r>
      <w:r w:rsidR="00E336C2" w:rsidRPr="00E336C2">
        <w:t xml:space="preserve"> </w:t>
      </w:r>
      <w:r w:rsidRPr="00E336C2">
        <w:t>данном</w:t>
      </w:r>
      <w:r w:rsidR="00E336C2" w:rsidRPr="00E336C2">
        <w:t xml:space="preserve"> </w:t>
      </w:r>
      <w:r w:rsidRPr="00E336C2">
        <w:t>банке</w:t>
      </w:r>
      <w:r w:rsidR="00E336C2" w:rsidRPr="00E336C2">
        <w:t xml:space="preserve"> </w:t>
      </w:r>
      <w:r w:rsidRPr="00E336C2">
        <w:t>могли</w:t>
      </w:r>
      <w:r w:rsidR="00E336C2" w:rsidRPr="00E336C2">
        <w:t xml:space="preserve"> </w:t>
      </w:r>
      <w:r w:rsidRPr="00E336C2">
        <w:t>получить</w:t>
      </w:r>
      <w:r w:rsidR="00E336C2" w:rsidRPr="00E336C2">
        <w:t xml:space="preserve"> </w:t>
      </w:r>
      <w:r w:rsidRPr="00E336C2">
        <w:t>как</w:t>
      </w:r>
      <w:r w:rsidR="00E336C2" w:rsidRPr="00E336C2">
        <w:t xml:space="preserve"> </w:t>
      </w:r>
      <w:r w:rsidRPr="00E336C2">
        <w:t>индивидуальные,</w:t>
      </w:r>
      <w:r w:rsidR="00E336C2" w:rsidRPr="00E336C2">
        <w:t xml:space="preserve"> </w:t>
      </w:r>
      <w:r w:rsidRPr="00E336C2">
        <w:t>так</w:t>
      </w:r>
      <w:r w:rsidR="00E336C2" w:rsidRPr="00E336C2">
        <w:t xml:space="preserve"> </w:t>
      </w:r>
      <w:r w:rsidRPr="00E336C2">
        <w:t>и</w:t>
      </w:r>
      <w:r w:rsidR="00E336C2" w:rsidRPr="00E336C2">
        <w:t xml:space="preserve"> </w:t>
      </w:r>
      <w:r w:rsidRPr="00E336C2">
        <w:t>коллективные</w:t>
      </w:r>
      <w:r w:rsidR="00E336C2" w:rsidRPr="00E336C2">
        <w:t xml:space="preserve"> </w:t>
      </w:r>
      <w:r w:rsidRPr="00E336C2">
        <w:t>субъекты</w:t>
      </w:r>
      <w:r w:rsidR="00E336C2" w:rsidRPr="00E336C2">
        <w:t xml:space="preserve"> (</w:t>
      </w:r>
      <w:r w:rsidRPr="00E336C2">
        <w:t>сельские</w:t>
      </w:r>
      <w:r w:rsidR="00E336C2" w:rsidRPr="00E336C2">
        <w:t xml:space="preserve"> </w:t>
      </w:r>
      <w:r w:rsidRPr="00E336C2">
        <w:t>общества</w:t>
      </w:r>
      <w:r w:rsidR="00E336C2" w:rsidRPr="00E336C2">
        <w:t xml:space="preserve"> </w:t>
      </w:r>
      <w:r w:rsidRPr="00E336C2">
        <w:t>или</w:t>
      </w:r>
      <w:r w:rsidR="00E336C2" w:rsidRPr="00E336C2">
        <w:t xml:space="preserve"> </w:t>
      </w:r>
      <w:r w:rsidRPr="00E336C2">
        <w:t>товарищества</w:t>
      </w:r>
      <w:r w:rsidR="00E336C2" w:rsidRPr="00E336C2">
        <w:t xml:space="preserve">). </w:t>
      </w:r>
      <w:r w:rsidRPr="00E336C2">
        <w:t>При</w:t>
      </w:r>
      <w:r w:rsidR="00E336C2" w:rsidRPr="00E336C2">
        <w:t xml:space="preserve"> </w:t>
      </w:r>
      <w:r w:rsidRPr="00E336C2">
        <w:t>этом</w:t>
      </w:r>
      <w:r w:rsidR="00E336C2" w:rsidRPr="00E336C2">
        <w:t xml:space="preserve"> </w:t>
      </w:r>
      <w:r w:rsidRPr="00E336C2">
        <w:t>срок</w:t>
      </w:r>
      <w:r w:rsidR="00E336C2" w:rsidRPr="00E336C2">
        <w:t xml:space="preserve"> </w:t>
      </w:r>
      <w:r w:rsidRPr="00E336C2">
        <w:t>погашения</w:t>
      </w:r>
      <w:r w:rsidR="00E336C2" w:rsidRPr="00E336C2">
        <w:t xml:space="preserve"> </w:t>
      </w:r>
      <w:r w:rsidRPr="00E336C2">
        <w:t>ссуд</w:t>
      </w:r>
      <w:r w:rsidR="00E336C2" w:rsidRPr="00E336C2">
        <w:t xml:space="preserve"> </w:t>
      </w:r>
      <w:r w:rsidRPr="00E336C2">
        <w:t>не</w:t>
      </w:r>
      <w:r w:rsidR="00E336C2" w:rsidRPr="00E336C2">
        <w:t xml:space="preserve"> </w:t>
      </w:r>
      <w:r w:rsidRPr="00E336C2">
        <w:t>мог</w:t>
      </w:r>
      <w:r w:rsidR="00E336C2" w:rsidRPr="00E336C2">
        <w:t xml:space="preserve"> </w:t>
      </w:r>
      <w:r w:rsidRPr="00E336C2">
        <w:t>превышать</w:t>
      </w:r>
      <w:r w:rsidR="00E336C2" w:rsidRPr="00E336C2">
        <w:t xml:space="preserve"> </w:t>
      </w:r>
      <w:r w:rsidRPr="00E336C2">
        <w:t>35</w:t>
      </w:r>
      <w:r w:rsidR="00E336C2" w:rsidRPr="00E336C2">
        <w:t xml:space="preserve"> </w:t>
      </w:r>
      <w:r w:rsidRPr="00E336C2">
        <w:t>лет</w:t>
      </w:r>
      <w:r w:rsidR="00E336C2" w:rsidRPr="00E336C2">
        <w:t>.</w:t>
      </w:r>
    </w:p>
    <w:p w:rsidR="00E336C2" w:rsidRPr="00E336C2" w:rsidRDefault="00743A5C" w:rsidP="00E336C2">
      <w:pPr>
        <w:tabs>
          <w:tab w:val="left" w:pos="726"/>
        </w:tabs>
        <w:autoSpaceDE w:val="0"/>
        <w:autoSpaceDN w:val="0"/>
        <w:adjustRightInd w:val="0"/>
      </w:pPr>
      <w:r w:rsidRPr="00E336C2">
        <w:t>Государственный</w:t>
      </w:r>
      <w:r w:rsidR="00E336C2" w:rsidRPr="00E336C2">
        <w:t xml:space="preserve"> </w:t>
      </w:r>
      <w:r w:rsidRPr="00E336C2">
        <w:t>дворянский</w:t>
      </w:r>
      <w:r w:rsidR="00E336C2" w:rsidRPr="00E336C2">
        <w:t xml:space="preserve"> </w:t>
      </w:r>
      <w:r w:rsidRPr="00E336C2">
        <w:t>земельный</w:t>
      </w:r>
      <w:r w:rsidR="00E336C2" w:rsidRPr="00E336C2">
        <w:t xml:space="preserve"> </w:t>
      </w:r>
      <w:r w:rsidRPr="00E336C2">
        <w:t>банк</w:t>
      </w:r>
      <w:r w:rsidR="00E336C2" w:rsidRPr="00E336C2">
        <w:t xml:space="preserve"> </w:t>
      </w:r>
      <w:r w:rsidRPr="00E336C2">
        <w:t>поддерживал</w:t>
      </w:r>
      <w:r w:rsidR="00E336C2" w:rsidRPr="00E336C2">
        <w:t xml:space="preserve"> </w:t>
      </w:r>
      <w:r w:rsidRPr="00E336C2">
        <w:t>землевладение</w:t>
      </w:r>
      <w:r w:rsidR="00E336C2" w:rsidRPr="00E336C2">
        <w:t xml:space="preserve"> </w:t>
      </w:r>
      <w:r w:rsidRPr="00E336C2">
        <w:t>потомственных</w:t>
      </w:r>
      <w:r w:rsidR="00E336C2" w:rsidRPr="00E336C2">
        <w:t xml:space="preserve"> </w:t>
      </w:r>
      <w:r w:rsidRPr="00E336C2">
        <w:t>дворян</w:t>
      </w:r>
      <w:r w:rsidR="00E336C2" w:rsidRPr="00E336C2">
        <w:t xml:space="preserve"> </w:t>
      </w:r>
      <w:r w:rsidRPr="00E336C2">
        <w:t>путем</w:t>
      </w:r>
      <w:r w:rsidR="00E336C2" w:rsidRPr="00E336C2">
        <w:t xml:space="preserve"> </w:t>
      </w:r>
      <w:r w:rsidRPr="00E336C2">
        <w:t>выдачи</w:t>
      </w:r>
      <w:r w:rsidR="00E336C2" w:rsidRPr="00E336C2">
        <w:t xml:space="preserve"> </w:t>
      </w:r>
      <w:r w:rsidRPr="00E336C2">
        <w:t>ипотечных</w:t>
      </w:r>
      <w:r w:rsidR="00E336C2" w:rsidRPr="00E336C2">
        <w:t xml:space="preserve"> </w:t>
      </w:r>
      <w:r w:rsidRPr="00E336C2">
        <w:t>ссуд</w:t>
      </w:r>
      <w:r w:rsidR="00E336C2" w:rsidRPr="00E336C2">
        <w:t xml:space="preserve"> </w:t>
      </w:r>
      <w:r w:rsidRPr="00E336C2">
        <w:t>сроком</w:t>
      </w:r>
      <w:r w:rsidR="00E336C2" w:rsidRPr="00E336C2">
        <w:t xml:space="preserve"> </w:t>
      </w:r>
      <w:r w:rsidRPr="00E336C2">
        <w:t>от</w:t>
      </w:r>
      <w:r w:rsidR="00E336C2" w:rsidRPr="00E336C2">
        <w:t xml:space="preserve"> </w:t>
      </w:r>
      <w:r w:rsidRPr="00E336C2">
        <w:t>11</w:t>
      </w:r>
      <w:r w:rsidR="00E336C2" w:rsidRPr="00E336C2">
        <w:t xml:space="preserve"> </w:t>
      </w:r>
      <w:r w:rsidRPr="00E336C2">
        <w:t>до</w:t>
      </w:r>
      <w:r w:rsidR="00E336C2" w:rsidRPr="00E336C2">
        <w:t xml:space="preserve"> </w:t>
      </w:r>
      <w:r w:rsidRPr="00E336C2">
        <w:t>66,5</w:t>
      </w:r>
      <w:r w:rsidR="00E336C2" w:rsidRPr="00E336C2">
        <w:t xml:space="preserve"> </w:t>
      </w:r>
      <w:r w:rsidRPr="00E336C2">
        <w:t>года</w:t>
      </w:r>
      <w:r w:rsidR="00E336C2" w:rsidRPr="00E336C2">
        <w:t xml:space="preserve"> </w:t>
      </w:r>
      <w:r w:rsidRPr="00E336C2">
        <w:t>в</w:t>
      </w:r>
      <w:r w:rsidR="00E336C2" w:rsidRPr="00E336C2">
        <w:t xml:space="preserve"> </w:t>
      </w:r>
      <w:r w:rsidRPr="00E336C2">
        <w:t>размере</w:t>
      </w:r>
      <w:r w:rsidR="00E336C2" w:rsidRPr="00E336C2">
        <w:t xml:space="preserve"> </w:t>
      </w:r>
      <w:r w:rsidRPr="00E336C2">
        <w:t>до</w:t>
      </w:r>
      <w:r w:rsidR="00E336C2" w:rsidRPr="00E336C2">
        <w:t xml:space="preserve"> </w:t>
      </w:r>
      <w:r w:rsidRPr="00E336C2">
        <w:t>100%</w:t>
      </w:r>
      <w:r w:rsidR="00E336C2" w:rsidRPr="00E336C2">
        <w:t xml:space="preserve"> </w:t>
      </w:r>
      <w:r w:rsidRPr="00E336C2">
        <w:t>оценочной</w:t>
      </w:r>
      <w:r w:rsidR="00E336C2" w:rsidRPr="00E336C2">
        <w:t xml:space="preserve"> </w:t>
      </w:r>
      <w:r w:rsidRPr="00E336C2">
        <w:t>стоимости</w:t>
      </w:r>
      <w:r w:rsidR="00E336C2" w:rsidRPr="00E336C2">
        <w:t xml:space="preserve"> </w:t>
      </w:r>
      <w:r w:rsidRPr="00E336C2">
        <w:t>залога</w:t>
      </w:r>
      <w:r w:rsidR="00E336C2" w:rsidRPr="00E336C2">
        <w:t xml:space="preserve"> (</w:t>
      </w:r>
      <w:r w:rsidR="00661D66" w:rsidRPr="00E336C2">
        <w:t>1</w:t>
      </w:r>
      <w:r w:rsidR="00A37567" w:rsidRPr="00E336C2">
        <w:t>3</w:t>
      </w:r>
      <w:r w:rsidR="004F4BE8" w:rsidRPr="00E336C2">
        <w:t>,</w:t>
      </w:r>
      <w:r w:rsidR="00E336C2" w:rsidRPr="00E336C2">
        <w:t xml:space="preserve"> </w:t>
      </w:r>
      <w:r w:rsidR="004F4BE8" w:rsidRPr="00E336C2">
        <w:t>32</w:t>
      </w:r>
      <w:r w:rsidR="00E336C2" w:rsidRPr="00E336C2">
        <w:t>).</w:t>
      </w:r>
    </w:p>
    <w:p w:rsidR="00E336C2" w:rsidRPr="00E336C2" w:rsidRDefault="00743A5C" w:rsidP="00E336C2">
      <w:pPr>
        <w:tabs>
          <w:tab w:val="left" w:pos="726"/>
        </w:tabs>
        <w:autoSpaceDE w:val="0"/>
        <w:autoSpaceDN w:val="0"/>
        <w:adjustRightInd w:val="0"/>
      </w:pPr>
      <w:r w:rsidRPr="00E336C2">
        <w:t>Помимо</w:t>
      </w:r>
      <w:r w:rsidR="00E336C2" w:rsidRPr="00E336C2">
        <w:t xml:space="preserve"> </w:t>
      </w:r>
      <w:r w:rsidRPr="00E336C2">
        <w:t>государственных</w:t>
      </w:r>
      <w:r w:rsidR="00E336C2" w:rsidRPr="00E336C2">
        <w:t xml:space="preserve"> </w:t>
      </w:r>
      <w:r w:rsidRPr="00E336C2">
        <w:t>кредитных</w:t>
      </w:r>
      <w:r w:rsidR="00E336C2" w:rsidRPr="00E336C2">
        <w:t xml:space="preserve"> </w:t>
      </w:r>
      <w:r w:rsidRPr="00E336C2">
        <w:t>учреждений,</w:t>
      </w:r>
      <w:r w:rsidR="00E336C2" w:rsidRPr="00E336C2">
        <w:t xml:space="preserve"> </w:t>
      </w:r>
      <w:r w:rsidRPr="00E336C2">
        <w:t>в</w:t>
      </w:r>
      <w:r w:rsidR="00E336C2" w:rsidRPr="00E336C2">
        <w:t xml:space="preserve"> </w:t>
      </w:r>
      <w:r w:rsidRPr="00E336C2">
        <w:t>то</w:t>
      </w:r>
      <w:r w:rsidR="00E336C2" w:rsidRPr="00E336C2">
        <w:t xml:space="preserve"> </w:t>
      </w:r>
      <w:r w:rsidRPr="00E336C2">
        <w:t>время</w:t>
      </w:r>
      <w:r w:rsidR="00E336C2" w:rsidRPr="00E336C2">
        <w:t xml:space="preserve"> </w:t>
      </w:r>
      <w:r w:rsidRPr="00E336C2">
        <w:t>существовало</w:t>
      </w:r>
      <w:r w:rsidR="00E336C2" w:rsidRPr="00E336C2">
        <w:t xml:space="preserve"> </w:t>
      </w:r>
      <w:r w:rsidRPr="00E336C2">
        <w:t>также</w:t>
      </w:r>
      <w:r w:rsidR="00E336C2" w:rsidRPr="00E336C2">
        <w:t xml:space="preserve"> </w:t>
      </w:r>
      <w:r w:rsidRPr="00E336C2">
        <w:t>10</w:t>
      </w:r>
      <w:r w:rsidR="00E336C2" w:rsidRPr="00E336C2">
        <w:t xml:space="preserve"> </w:t>
      </w:r>
      <w:r w:rsidRPr="00E336C2">
        <w:t>частных</w:t>
      </w:r>
      <w:r w:rsidR="00E336C2" w:rsidRPr="00E336C2">
        <w:t xml:space="preserve"> </w:t>
      </w:r>
      <w:r w:rsidRPr="00E336C2">
        <w:t>ипотечных</w:t>
      </w:r>
      <w:r w:rsidR="00E336C2" w:rsidRPr="00E336C2">
        <w:t xml:space="preserve"> </w:t>
      </w:r>
      <w:r w:rsidRPr="00E336C2">
        <w:t>банков,</w:t>
      </w:r>
      <w:r w:rsidR="00E336C2" w:rsidRPr="00E336C2">
        <w:t xml:space="preserve"> </w:t>
      </w:r>
      <w:r w:rsidRPr="00E336C2">
        <w:t>которые</w:t>
      </w:r>
      <w:r w:rsidR="00E336C2" w:rsidRPr="00E336C2">
        <w:t xml:space="preserve"> </w:t>
      </w:r>
      <w:r w:rsidRPr="00E336C2">
        <w:t>осуществляли</w:t>
      </w:r>
      <w:r w:rsidR="00E336C2" w:rsidRPr="00E336C2">
        <w:t xml:space="preserve"> </w:t>
      </w:r>
      <w:r w:rsidRPr="00E336C2">
        <w:t>свою</w:t>
      </w:r>
      <w:r w:rsidR="00E336C2" w:rsidRPr="00E336C2">
        <w:t xml:space="preserve"> </w:t>
      </w:r>
      <w:r w:rsidRPr="00E336C2">
        <w:t>деятельность</w:t>
      </w:r>
      <w:r w:rsidR="00E336C2" w:rsidRPr="00E336C2">
        <w:t xml:space="preserve"> </w:t>
      </w:r>
      <w:r w:rsidRPr="00E336C2">
        <w:t>на</w:t>
      </w:r>
      <w:r w:rsidR="00E336C2" w:rsidRPr="00E336C2">
        <w:t xml:space="preserve"> </w:t>
      </w:r>
      <w:r w:rsidRPr="00E336C2">
        <w:t>четко</w:t>
      </w:r>
      <w:r w:rsidR="00E336C2" w:rsidRPr="00E336C2">
        <w:t xml:space="preserve"> </w:t>
      </w:r>
      <w:r w:rsidRPr="00E336C2">
        <w:t>определенной</w:t>
      </w:r>
      <w:r w:rsidR="00E336C2" w:rsidRPr="00E336C2">
        <w:t xml:space="preserve"> </w:t>
      </w:r>
      <w:r w:rsidRPr="00E336C2">
        <w:t>территории</w:t>
      </w:r>
      <w:r w:rsidR="00E336C2" w:rsidRPr="00E336C2">
        <w:t xml:space="preserve">. </w:t>
      </w:r>
      <w:r w:rsidRPr="00E336C2">
        <w:t>Они</w:t>
      </w:r>
      <w:r w:rsidR="00E336C2" w:rsidRPr="00E336C2">
        <w:t xml:space="preserve"> </w:t>
      </w:r>
      <w:r w:rsidRPr="00E336C2">
        <w:t>предоставляли</w:t>
      </w:r>
      <w:r w:rsidR="00E336C2" w:rsidRPr="00E336C2">
        <w:t xml:space="preserve"> </w:t>
      </w:r>
      <w:r w:rsidRPr="00E336C2">
        <w:t>кредит</w:t>
      </w:r>
      <w:r w:rsidR="00E336C2" w:rsidRPr="00E336C2">
        <w:t xml:space="preserve"> </w:t>
      </w:r>
      <w:r w:rsidRPr="00E336C2">
        <w:t>в</w:t>
      </w:r>
      <w:r w:rsidR="00E336C2" w:rsidRPr="00E336C2">
        <w:t xml:space="preserve"> </w:t>
      </w:r>
      <w:r w:rsidRPr="00E336C2">
        <w:t>виде</w:t>
      </w:r>
      <w:r w:rsidR="00E336C2" w:rsidRPr="00E336C2">
        <w:t xml:space="preserve"> </w:t>
      </w:r>
      <w:r w:rsidRPr="00E336C2">
        <w:t>реализуемых</w:t>
      </w:r>
      <w:r w:rsidR="00E336C2" w:rsidRPr="00E336C2">
        <w:t xml:space="preserve"> </w:t>
      </w:r>
      <w:r w:rsidRPr="00E336C2">
        <w:t>на</w:t>
      </w:r>
      <w:r w:rsidR="00E336C2" w:rsidRPr="00E336C2">
        <w:t xml:space="preserve"> </w:t>
      </w:r>
      <w:r w:rsidRPr="00E336C2">
        <w:t>бирже</w:t>
      </w:r>
      <w:r w:rsidR="00E336C2" w:rsidRPr="00E336C2">
        <w:t xml:space="preserve"> </w:t>
      </w:r>
      <w:r w:rsidRPr="00E336C2">
        <w:t>закладных</w:t>
      </w:r>
      <w:r w:rsidR="00E336C2" w:rsidRPr="00E336C2">
        <w:t xml:space="preserve"> </w:t>
      </w:r>
      <w:r w:rsidRPr="00E336C2">
        <w:t>листов</w:t>
      </w:r>
      <w:r w:rsidR="00E336C2" w:rsidRPr="00E336C2">
        <w:t xml:space="preserve"> (</w:t>
      </w:r>
      <w:r w:rsidRPr="00E336C2">
        <w:t>особого</w:t>
      </w:r>
      <w:r w:rsidR="00E336C2" w:rsidRPr="00E336C2">
        <w:t xml:space="preserve"> </w:t>
      </w:r>
      <w:r w:rsidRPr="00E336C2">
        <w:t>рода</w:t>
      </w:r>
      <w:r w:rsidR="00E336C2" w:rsidRPr="00E336C2">
        <w:t xml:space="preserve"> </w:t>
      </w:r>
      <w:r w:rsidRPr="00E336C2">
        <w:t>ценных</w:t>
      </w:r>
      <w:r w:rsidR="00E336C2" w:rsidRPr="00E336C2">
        <w:t xml:space="preserve"> </w:t>
      </w:r>
      <w:r w:rsidRPr="00E336C2">
        <w:t>бумаг,</w:t>
      </w:r>
      <w:r w:rsidR="00E336C2" w:rsidRPr="00E336C2">
        <w:t xml:space="preserve"> </w:t>
      </w:r>
      <w:r w:rsidRPr="00E336C2">
        <w:t>действовавших</w:t>
      </w:r>
      <w:r w:rsidR="00E336C2" w:rsidRPr="00E336C2">
        <w:t xml:space="preserve"> </w:t>
      </w:r>
      <w:r w:rsidRPr="00E336C2">
        <w:t>на</w:t>
      </w:r>
      <w:r w:rsidR="00E336C2" w:rsidRPr="00E336C2">
        <w:t xml:space="preserve"> </w:t>
      </w:r>
      <w:r w:rsidRPr="00E336C2">
        <w:t>ипотечном</w:t>
      </w:r>
      <w:r w:rsidR="00E336C2" w:rsidRPr="00E336C2">
        <w:t xml:space="preserve"> </w:t>
      </w:r>
      <w:r w:rsidRPr="00E336C2">
        <w:t>рынке,</w:t>
      </w:r>
      <w:r w:rsidR="00E336C2" w:rsidRPr="00E336C2">
        <w:t xml:space="preserve"> </w:t>
      </w:r>
      <w:r w:rsidRPr="00E336C2">
        <w:t>имевших</w:t>
      </w:r>
      <w:r w:rsidR="00E336C2" w:rsidRPr="00E336C2">
        <w:t xml:space="preserve"> </w:t>
      </w:r>
      <w:r w:rsidRPr="00E336C2">
        <w:t>колеблющийся</w:t>
      </w:r>
      <w:r w:rsidR="00E336C2" w:rsidRPr="00E336C2">
        <w:t xml:space="preserve"> </w:t>
      </w:r>
      <w:r w:rsidRPr="00E336C2">
        <w:t>курс</w:t>
      </w:r>
      <w:r w:rsidR="00E336C2" w:rsidRPr="00E336C2">
        <w:t xml:space="preserve">). </w:t>
      </w:r>
      <w:r w:rsidRPr="00E336C2">
        <w:t>В</w:t>
      </w:r>
      <w:r w:rsidR="00E336C2" w:rsidRPr="00E336C2">
        <w:t xml:space="preserve"> </w:t>
      </w:r>
      <w:r w:rsidRPr="00E336C2">
        <w:t>случае</w:t>
      </w:r>
      <w:r w:rsidR="00E336C2" w:rsidRPr="00E336C2">
        <w:t xml:space="preserve"> "</w:t>
      </w:r>
      <w:r w:rsidRPr="00E336C2">
        <w:t>неисправности</w:t>
      </w:r>
      <w:r w:rsidR="00E336C2" w:rsidRPr="00E336C2">
        <w:t xml:space="preserve">" </w:t>
      </w:r>
      <w:r w:rsidRPr="00E336C2">
        <w:t>должника</w:t>
      </w:r>
      <w:r w:rsidR="00E336C2" w:rsidRPr="00E336C2">
        <w:t xml:space="preserve"> </w:t>
      </w:r>
      <w:r w:rsidRPr="00E336C2">
        <w:t>имущество</w:t>
      </w:r>
      <w:r w:rsidR="00E336C2" w:rsidRPr="00E336C2">
        <w:t xml:space="preserve"> </w:t>
      </w:r>
      <w:r w:rsidRPr="00E336C2">
        <w:t>уходило</w:t>
      </w:r>
      <w:r w:rsidR="00E336C2" w:rsidRPr="00E336C2">
        <w:t xml:space="preserve"> </w:t>
      </w:r>
      <w:r w:rsidRPr="00E336C2">
        <w:t>с</w:t>
      </w:r>
      <w:r w:rsidR="00E336C2" w:rsidRPr="00E336C2">
        <w:t xml:space="preserve"> </w:t>
      </w:r>
      <w:r w:rsidRPr="00E336C2">
        <w:t>публичных</w:t>
      </w:r>
      <w:r w:rsidR="00E336C2" w:rsidRPr="00E336C2">
        <w:t xml:space="preserve"> </w:t>
      </w:r>
      <w:r w:rsidRPr="00E336C2">
        <w:t>торгов</w:t>
      </w:r>
      <w:r w:rsidR="00E336C2" w:rsidRPr="00E336C2">
        <w:t>.</w:t>
      </w:r>
    </w:p>
    <w:p w:rsidR="00E336C2" w:rsidRPr="00E336C2" w:rsidRDefault="00743A5C" w:rsidP="00E336C2">
      <w:pPr>
        <w:tabs>
          <w:tab w:val="left" w:pos="726"/>
        </w:tabs>
        <w:autoSpaceDE w:val="0"/>
        <w:autoSpaceDN w:val="0"/>
        <w:adjustRightInd w:val="0"/>
      </w:pPr>
      <w:r w:rsidRPr="00E336C2">
        <w:t>Кроме</w:t>
      </w:r>
      <w:r w:rsidR="00E336C2" w:rsidRPr="00E336C2">
        <w:t xml:space="preserve"> </w:t>
      </w:r>
      <w:r w:rsidRPr="00E336C2">
        <w:t>вышеупомянутых</w:t>
      </w:r>
      <w:r w:rsidR="00E336C2" w:rsidRPr="00E336C2">
        <w:t xml:space="preserve"> </w:t>
      </w:r>
      <w:r w:rsidRPr="00E336C2">
        <w:t>крупных</w:t>
      </w:r>
      <w:r w:rsidR="00E336C2" w:rsidRPr="00E336C2">
        <w:t xml:space="preserve"> </w:t>
      </w:r>
      <w:r w:rsidRPr="00E336C2">
        <w:t>кредитных</w:t>
      </w:r>
      <w:r w:rsidR="00E336C2" w:rsidRPr="00E336C2">
        <w:t xml:space="preserve"> </w:t>
      </w:r>
      <w:r w:rsidRPr="00E336C2">
        <w:t>учреждений</w:t>
      </w:r>
      <w:r w:rsidR="00E336C2" w:rsidRPr="00E336C2">
        <w:t xml:space="preserve"> </w:t>
      </w:r>
      <w:r w:rsidRPr="00E336C2">
        <w:t>в</w:t>
      </w:r>
      <w:r w:rsidR="00E336C2" w:rsidRPr="00E336C2">
        <w:t xml:space="preserve"> </w:t>
      </w:r>
      <w:r w:rsidRPr="00E336C2">
        <w:t>России</w:t>
      </w:r>
      <w:r w:rsidR="00E336C2" w:rsidRPr="00E336C2">
        <w:t xml:space="preserve"> </w:t>
      </w:r>
      <w:r w:rsidRPr="00E336C2">
        <w:t>на</w:t>
      </w:r>
      <w:r w:rsidR="00E336C2" w:rsidRPr="00E336C2">
        <w:t xml:space="preserve"> </w:t>
      </w:r>
      <w:r w:rsidRPr="00E336C2">
        <w:t>тот</w:t>
      </w:r>
      <w:r w:rsidR="00E336C2" w:rsidRPr="00E336C2">
        <w:t xml:space="preserve"> </w:t>
      </w:r>
      <w:r w:rsidRPr="00E336C2">
        <w:t>момент</w:t>
      </w:r>
      <w:r w:rsidR="00E336C2" w:rsidRPr="00E336C2">
        <w:t xml:space="preserve"> </w:t>
      </w:r>
      <w:r w:rsidRPr="00E336C2">
        <w:t>существовали</w:t>
      </w:r>
      <w:r w:rsidR="00E336C2" w:rsidRPr="00E336C2">
        <w:t xml:space="preserve"> </w:t>
      </w:r>
      <w:r w:rsidRPr="00E336C2">
        <w:t>также</w:t>
      </w:r>
      <w:r w:rsidR="00E336C2" w:rsidRPr="00E336C2">
        <w:t xml:space="preserve"> </w:t>
      </w:r>
      <w:r w:rsidRPr="00E336C2">
        <w:t>ссудосберегательные</w:t>
      </w:r>
      <w:r w:rsidR="00E336C2" w:rsidRPr="00E336C2">
        <w:t xml:space="preserve"> </w:t>
      </w:r>
      <w:r w:rsidRPr="00E336C2">
        <w:t>и</w:t>
      </w:r>
      <w:r w:rsidR="00E336C2" w:rsidRPr="00E336C2">
        <w:t xml:space="preserve"> </w:t>
      </w:r>
      <w:r w:rsidRPr="00E336C2">
        <w:t>кредитные</w:t>
      </w:r>
      <w:r w:rsidR="00E336C2" w:rsidRPr="00E336C2">
        <w:t xml:space="preserve"> </w:t>
      </w:r>
      <w:r w:rsidRPr="00E336C2">
        <w:t>товарищества,</w:t>
      </w:r>
      <w:r w:rsidR="00E336C2" w:rsidRPr="00E336C2">
        <w:t xml:space="preserve"> </w:t>
      </w:r>
      <w:r w:rsidRPr="00E336C2">
        <w:t>сельские,</w:t>
      </w:r>
      <w:r w:rsidR="00E336C2" w:rsidRPr="00E336C2">
        <w:t xml:space="preserve"> </w:t>
      </w:r>
      <w:r w:rsidRPr="00E336C2">
        <w:t>волостные</w:t>
      </w:r>
      <w:r w:rsidR="00E336C2" w:rsidRPr="00E336C2">
        <w:t xml:space="preserve"> </w:t>
      </w:r>
      <w:r w:rsidRPr="00E336C2">
        <w:t>и</w:t>
      </w:r>
      <w:r w:rsidR="00E336C2" w:rsidRPr="00E336C2">
        <w:t xml:space="preserve"> </w:t>
      </w:r>
      <w:r w:rsidRPr="00E336C2">
        <w:t>станичные</w:t>
      </w:r>
      <w:r w:rsidR="00E336C2" w:rsidRPr="00E336C2">
        <w:t xml:space="preserve"> </w:t>
      </w:r>
      <w:r w:rsidRPr="00E336C2">
        <w:t>общественные</w:t>
      </w:r>
      <w:r w:rsidR="00E336C2" w:rsidRPr="00E336C2">
        <w:t xml:space="preserve"> </w:t>
      </w:r>
      <w:r w:rsidRPr="00E336C2">
        <w:t>ссудосберегательные</w:t>
      </w:r>
      <w:r w:rsidR="00E336C2" w:rsidRPr="00E336C2">
        <w:t xml:space="preserve"> </w:t>
      </w:r>
      <w:r w:rsidRPr="00E336C2">
        <w:t>кассы</w:t>
      </w:r>
      <w:r w:rsidR="00E336C2" w:rsidRPr="00E336C2">
        <w:t xml:space="preserve"> </w:t>
      </w:r>
      <w:r w:rsidRPr="00E336C2">
        <w:t>и</w:t>
      </w:r>
      <w:r w:rsidR="00E336C2" w:rsidRPr="00E336C2">
        <w:t xml:space="preserve"> </w:t>
      </w:r>
      <w:r w:rsidRPr="00E336C2">
        <w:t>земские</w:t>
      </w:r>
      <w:r w:rsidR="00E336C2" w:rsidRPr="00E336C2">
        <w:t xml:space="preserve"> </w:t>
      </w:r>
      <w:r w:rsidRPr="00E336C2">
        <w:t>кассы,</w:t>
      </w:r>
      <w:r w:rsidR="00E336C2" w:rsidRPr="00E336C2">
        <w:t xml:space="preserve"> </w:t>
      </w:r>
      <w:r w:rsidRPr="00E336C2">
        <w:t>которым</w:t>
      </w:r>
      <w:r w:rsidR="00E336C2" w:rsidRPr="00E336C2">
        <w:t xml:space="preserve"> </w:t>
      </w:r>
      <w:r w:rsidRPr="00E336C2">
        <w:t>государство</w:t>
      </w:r>
      <w:r w:rsidR="00E336C2" w:rsidRPr="00E336C2">
        <w:t xml:space="preserve"> </w:t>
      </w:r>
      <w:r w:rsidRPr="00E336C2">
        <w:t>оказывало</w:t>
      </w:r>
      <w:r w:rsidR="00E336C2" w:rsidRPr="00E336C2">
        <w:t xml:space="preserve"> </w:t>
      </w:r>
      <w:r w:rsidRPr="00E336C2">
        <w:t>огромную</w:t>
      </w:r>
      <w:r w:rsidR="00E336C2" w:rsidRPr="00E336C2">
        <w:t xml:space="preserve"> </w:t>
      </w:r>
      <w:r w:rsidRPr="00E336C2">
        <w:t>помощь</w:t>
      </w:r>
      <w:r w:rsidR="00E336C2" w:rsidRPr="00E336C2">
        <w:t xml:space="preserve">. </w:t>
      </w:r>
      <w:r w:rsidRPr="00E336C2">
        <w:t>Вновь</w:t>
      </w:r>
      <w:r w:rsidR="00E336C2" w:rsidRPr="00E336C2">
        <w:t xml:space="preserve"> </w:t>
      </w:r>
      <w:r w:rsidRPr="00E336C2">
        <w:t>открываемые</w:t>
      </w:r>
      <w:r w:rsidR="00E336C2" w:rsidRPr="00E336C2">
        <w:t xml:space="preserve"> </w:t>
      </w:r>
      <w:r w:rsidRPr="00E336C2">
        <w:t>кредитные</w:t>
      </w:r>
      <w:r w:rsidR="00E336C2" w:rsidRPr="00E336C2">
        <w:t xml:space="preserve"> </w:t>
      </w:r>
      <w:r w:rsidRPr="00E336C2">
        <w:t>институты</w:t>
      </w:r>
      <w:r w:rsidR="00E336C2" w:rsidRPr="00E336C2">
        <w:t xml:space="preserve"> </w:t>
      </w:r>
      <w:r w:rsidRPr="00E336C2">
        <w:t>могли</w:t>
      </w:r>
      <w:r w:rsidR="00E336C2" w:rsidRPr="00E336C2">
        <w:t xml:space="preserve"> </w:t>
      </w:r>
      <w:r w:rsidRPr="00E336C2">
        <w:t>образовывать</w:t>
      </w:r>
      <w:r w:rsidR="00E336C2" w:rsidRPr="00E336C2">
        <w:t xml:space="preserve"> </w:t>
      </w:r>
      <w:r w:rsidRPr="00E336C2">
        <w:t>первоначальный</w:t>
      </w:r>
      <w:r w:rsidR="00E336C2" w:rsidRPr="00E336C2">
        <w:t xml:space="preserve"> </w:t>
      </w:r>
      <w:r w:rsidRPr="00E336C2">
        <w:t>капитал</w:t>
      </w:r>
      <w:r w:rsidR="00E336C2" w:rsidRPr="00E336C2">
        <w:t xml:space="preserve"> </w:t>
      </w:r>
      <w:r w:rsidRPr="00E336C2">
        <w:t>из</w:t>
      </w:r>
      <w:r w:rsidR="00E336C2" w:rsidRPr="00E336C2">
        <w:t xml:space="preserve"> </w:t>
      </w:r>
      <w:r w:rsidRPr="00E336C2">
        <w:t>заемных</w:t>
      </w:r>
      <w:r w:rsidR="00E336C2" w:rsidRPr="00E336C2">
        <w:t xml:space="preserve"> </w:t>
      </w:r>
      <w:r w:rsidRPr="00E336C2">
        <w:t>средств,</w:t>
      </w:r>
      <w:r w:rsidR="00E336C2" w:rsidRPr="00E336C2">
        <w:t xml:space="preserve"> </w:t>
      </w:r>
      <w:r w:rsidRPr="00E336C2">
        <w:t>которые</w:t>
      </w:r>
      <w:r w:rsidR="00E336C2" w:rsidRPr="00E336C2">
        <w:t xml:space="preserve"> </w:t>
      </w:r>
      <w:r w:rsidRPr="00E336C2">
        <w:t>они</w:t>
      </w:r>
      <w:r w:rsidR="00E336C2" w:rsidRPr="00E336C2">
        <w:t xml:space="preserve"> </w:t>
      </w:r>
      <w:r w:rsidRPr="00E336C2">
        <w:t>затем</w:t>
      </w:r>
      <w:r w:rsidR="00E336C2" w:rsidRPr="00E336C2">
        <w:t xml:space="preserve"> </w:t>
      </w:r>
      <w:r w:rsidRPr="00E336C2">
        <w:t>погашали</w:t>
      </w:r>
      <w:r w:rsidR="00E336C2" w:rsidRPr="00E336C2">
        <w:t xml:space="preserve"> </w:t>
      </w:r>
      <w:r w:rsidRPr="00E336C2">
        <w:t>за</w:t>
      </w:r>
      <w:r w:rsidR="00E336C2" w:rsidRPr="00E336C2">
        <w:t xml:space="preserve"> </w:t>
      </w:r>
      <w:r w:rsidRPr="00E336C2">
        <w:t>счет</w:t>
      </w:r>
      <w:r w:rsidR="00E336C2" w:rsidRPr="00E336C2">
        <w:t xml:space="preserve"> </w:t>
      </w:r>
      <w:r w:rsidRPr="00E336C2">
        <w:t>своих</w:t>
      </w:r>
      <w:r w:rsidR="00E336C2" w:rsidRPr="00E336C2">
        <w:t xml:space="preserve"> </w:t>
      </w:r>
      <w:r w:rsidRPr="00E336C2">
        <w:t>прибылей,</w:t>
      </w:r>
      <w:r w:rsidR="00E336C2" w:rsidRPr="00E336C2">
        <w:t xml:space="preserve"> </w:t>
      </w:r>
      <w:r w:rsidRPr="00E336C2">
        <w:t>причем</w:t>
      </w:r>
      <w:r w:rsidR="00E336C2" w:rsidRPr="00E336C2">
        <w:t xml:space="preserve"> </w:t>
      </w:r>
      <w:r w:rsidRPr="00E336C2">
        <w:t>в</w:t>
      </w:r>
      <w:r w:rsidR="00E336C2" w:rsidRPr="00E336C2">
        <w:t xml:space="preserve"> </w:t>
      </w:r>
      <w:r w:rsidRPr="00E336C2">
        <w:t>большинстве</w:t>
      </w:r>
      <w:r w:rsidR="00E336C2" w:rsidRPr="00E336C2">
        <w:t xml:space="preserve"> </w:t>
      </w:r>
      <w:r w:rsidRPr="00E336C2">
        <w:t>случаев</w:t>
      </w:r>
      <w:r w:rsidR="00E336C2" w:rsidRPr="00E336C2">
        <w:t xml:space="preserve"> </w:t>
      </w:r>
      <w:r w:rsidRPr="00E336C2">
        <w:t>кредитором</w:t>
      </w:r>
      <w:r w:rsidR="00E336C2" w:rsidRPr="00E336C2">
        <w:t xml:space="preserve"> </w:t>
      </w:r>
      <w:r w:rsidRPr="00E336C2">
        <w:t>выступал</w:t>
      </w:r>
      <w:r w:rsidR="00E336C2" w:rsidRPr="00E336C2">
        <w:t xml:space="preserve"> </w:t>
      </w:r>
      <w:r w:rsidRPr="00E336C2">
        <w:t>непосредственно</w:t>
      </w:r>
      <w:r w:rsidR="00E336C2" w:rsidRPr="00E336C2">
        <w:t xml:space="preserve"> </w:t>
      </w:r>
      <w:r w:rsidRPr="00E336C2">
        <w:t>Государственный</w:t>
      </w:r>
      <w:r w:rsidR="00E336C2" w:rsidRPr="00E336C2">
        <w:t xml:space="preserve"> </w:t>
      </w:r>
      <w:r w:rsidRPr="00E336C2">
        <w:t>банк</w:t>
      </w:r>
      <w:r w:rsidR="00E336C2" w:rsidRPr="00E336C2">
        <w:t xml:space="preserve"> </w:t>
      </w:r>
      <w:r w:rsidRPr="00E336C2">
        <w:t>России</w:t>
      </w:r>
      <w:r w:rsidR="00E336C2" w:rsidRPr="00E336C2">
        <w:t>.</w:t>
      </w:r>
    </w:p>
    <w:p w:rsidR="00E336C2" w:rsidRPr="00E336C2" w:rsidRDefault="00743A5C" w:rsidP="00E336C2">
      <w:pPr>
        <w:tabs>
          <w:tab w:val="left" w:pos="726"/>
        </w:tabs>
        <w:autoSpaceDE w:val="0"/>
        <w:autoSpaceDN w:val="0"/>
        <w:adjustRightInd w:val="0"/>
      </w:pPr>
      <w:r w:rsidRPr="00E336C2">
        <w:t>В</w:t>
      </w:r>
      <w:r w:rsidR="00E336C2" w:rsidRPr="00E336C2">
        <w:t xml:space="preserve"> </w:t>
      </w:r>
      <w:r w:rsidRPr="00E336C2">
        <w:t>финансовое</w:t>
      </w:r>
      <w:r w:rsidR="00E336C2" w:rsidRPr="00E336C2">
        <w:t xml:space="preserve"> </w:t>
      </w:r>
      <w:r w:rsidRPr="00E336C2">
        <w:t>обращение</w:t>
      </w:r>
      <w:r w:rsidR="00E336C2" w:rsidRPr="00E336C2">
        <w:t xml:space="preserve"> </w:t>
      </w:r>
      <w:r w:rsidRPr="00E336C2">
        <w:t>широко</w:t>
      </w:r>
      <w:r w:rsidR="00E336C2" w:rsidRPr="00E336C2">
        <w:t xml:space="preserve"> </w:t>
      </w:r>
      <w:r w:rsidRPr="00E336C2">
        <w:t>вовлекались</w:t>
      </w:r>
      <w:r w:rsidR="00E336C2" w:rsidRPr="00E336C2">
        <w:t xml:space="preserve"> </w:t>
      </w:r>
      <w:r w:rsidRPr="00E336C2">
        <w:t>ипотечные</w:t>
      </w:r>
      <w:r w:rsidR="00E336C2" w:rsidRPr="00E336C2">
        <w:t xml:space="preserve"> </w:t>
      </w:r>
      <w:r w:rsidRPr="00E336C2">
        <w:t>ценные</w:t>
      </w:r>
      <w:r w:rsidR="00E336C2" w:rsidRPr="00E336C2">
        <w:t xml:space="preserve"> </w:t>
      </w:r>
      <w:r w:rsidRPr="00E336C2">
        <w:t>бумаги</w:t>
      </w:r>
      <w:r w:rsidR="00E336C2" w:rsidRPr="00E336C2">
        <w:t xml:space="preserve">: </w:t>
      </w:r>
      <w:r w:rsidRPr="00E336C2">
        <w:t>закладные</w:t>
      </w:r>
      <w:r w:rsidR="00E336C2" w:rsidRPr="00E336C2">
        <w:t xml:space="preserve"> </w:t>
      </w:r>
      <w:r w:rsidRPr="00E336C2">
        <w:t>листы,</w:t>
      </w:r>
      <w:r w:rsidR="00E336C2" w:rsidRPr="00E336C2">
        <w:t xml:space="preserve"> </w:t>
      </w:r>
      <w:r w:rsidRPr="00E336C2">
        <w:t>различные</w:t>
      </w:r>
      <w:r w:rsidR="00E336C2" w:rsidRPr="00E336C2">
        <w:t xml:space="preserve"> </w:t>
      </w:r>
      <w:r w:rsidRPr="00E336C2">
        <w:t>обязательства,</w:t>
      </w:r>
      <w:r w:rsidR="00E336C2" w:rsidRPr="00E336C2">
        <w:t xml:space="preserve"> </w:t>
      </w:r>
      <w:r w:rsidRPr="00E336C2">
        <w:t>векселя,</w:t>
      </w:r>
      <w:r w:rsidR="00E336C2" w:rsidRPr="00E336C2">
        <w:t xml:space="preserve"> </w:t>
      </w:r>
      <w:r w:rsidRPr="00E336C2">
        <w:t>сертификаты,</w:t>
      </w:r>
      <w:r w:rsidR="00E336C2" w:rsidRPr="00E336C2">
        <w:t xml:space="preserve"> </w:t>
      </w:r>
      <w:r w:rsidRPr="00E336C2">
        <w:t>а</w:t>
      </w:r>
      <w:r w:rsidR="00E336C2" w:rsidRPr="00E336C2">
        <w:t xml:space="preserve"> </w:t>
      </w:r>
      <w:r w:rsidRPr="00E336C2">
        <w:t>также</w:t>
      </w:r>
      <w:r w:rsidR="00E336C2" w:rsidRPr="00E336C2">
        <w:t xml:space="preserve"> </w:t>
      </w:r>
      <w:r w:rsidRPr="00E336C2">
        <w:t>непосредственно</w:t>
      </w:r>
      <w:r w:rsidR="00E336C2" w:rsidRPr="00E336C2">
        <w:t xml:space="preserve"> </w:t>
      </w:r>
      <w:r w:rsidRPr="00E336C2">
        <w:t>закладные</w:t>
      </w:r>
      <w:r w:rsidR="00E336C2" w:rsidRPr="00E336C2">
        <w:t xml:space="preserve">. </w:t>
      </w:r>
      <w:r w:rsidRPr="00E336C2">
        <w:t>Долгосрочное</w:t>
      </w:r>
      <w:r w:rsidR="00E336C2" w:rsidRPr="00E336C2">
        <w:t xml:space="preserve"> </w:t>
      </w:r>
      <w:r w:rsidRPr="00E336C2">
        <w:t>финансирование</w:t>
      </w:r>
      <w:r w:rsidR="00E336C2" w:rsidRPr="00E336C2">
        <w:t xml:space="preserve"> </w:t>
      </w:r>
      <w:r w:rsidRPr="00E336C2">
        <w:t>недвижимости</w:t>
      </w:r>
      <w:r w:rsidR="00E336C2" w:rsidRPr="00E336C2">
        <w:t xml:space="preserve"> </w:t>
      </w:r>
      <w:r w:rsidRPr="00E336C2">
        <w:t>способствовало</w:t>
      </w:r>
      <w:r w:rsidR="00E336C2" w:rsidRPr="00E336C2">
        <w:t xml:space="preserve"> </w:t>
      </w:r>
      <w:r w:rsidRPr="00E336C2">
        <w:t>бурному</w:t>
      </w:r>
      <w:r w:rsidR="00E336C2" w:rsidRPr="00E336C2">
        <w:t xml:space="preserve"> </w:t>
      </w:r>
      <w:r w:rsidRPr="00E336C2">
        <w:t>развитию</w:t>
      </w:r>
      <w:r w:rsidR="00E336C2" w:rsidRPr="00E336C2">
        <w:t xml:space="preserve"> </w:t>
      </w:r>
      <w:r w:rsidRPr="00E336C2">
        <w:t>экономики,</w:t>
      </w:r>
      <w:r w:rsidR="00E336C2" w:rsidRPr="00E336C2">
        <w:t xml:space="preserve"> </w:t>
      </w:r>
      <w:r w:rsidRPr="00E336C2">
        <w:t>промышленности,</w:t>
      </w:r>
      <w:r w:rsidR="00E336C2" w:rsidRPr="00E336C2">
        <w:t xml:space="preserve"> </w:t>
      </w:r>
      <w:r w:rsidRPr="00E336C2">
        <w:t>сельского</w:t>
      </w:r>
      <w:r w:rsidR="00E336C2" w:rsidRPr="00E336C2">
        <w:t xml:space="preserve"> </w:t>
      </w:r>
      <w:r w:rsidRPr="00E336C2">
        <w:t>и</w:t>
      </w:r>
      <w:r w:rsidR="00E336C2" w:rsidRPr="00E336C2">
        <w:t xml:space="preserve"> </w:t>
      </w:r>
      <w:r w:rsidRPr="00E336C2">
        <w:t>городского</w:t>
      </w:r>
      <w:r w:rsidR="00E336C2" w:rsidRPr="00E336C2">
        <w:t xml:space="preserve"> </w:t>
      </w:r>
      <w:r w:rsidRPr="00E336C2">
        <w:t>хозяйства</w:t>
      </w:r>
      <w:r w:rsidR="00E336C2" w:rsidRPr="00E336C2">
        <w:t>.</w:t>
      </w:r>
    </w:p>
    <w:p w:rsidR="00E336C2" w:rsidRPr="00E336C2" w:rsidRDefault="00743A5C" w:rsidP="00E336C2">
      <w:pPr>
        <w:tabs>
          <w:tab w:val="left" w:pos="726"/>
        </w:tabs>
        <w:autoSpaceDE w:val="0"/>
        <w:autoSpaceDN w:val="0"/>
        <w:adjustRightInd w:val="0"/>
      </w:pPr>
      <w:r w:rsidRPr="00E336C2">
        <w:t>В</w:t>
      </w:r>
      <w:r w:rsidR="00E336C2" w:rsidRPr="00E336C2">
        <w:t xml:space="preserve"> </w:t>
      </w:r>
      <w:r w:rsidRPr="00E336C2">
        <w:t>XIX</w:t>
      </w:r>
      <w:r w:rsidR="00E336C2" w:rsidRPr="00E336C2">
        <w:t xml:space="preserve"> </w:t>
      </w:r>
      <w:r w:rsidRPr="00E336C2">
        <w:t>в</w:t>
      </w:r>
      <w:r w:rsidR="00E336C2" w:rsidRPr="00E336C2">
        <w:t xml:space="preserve">. </w:t>
      </w:r>
      <w:r w:rsidRPr="00E336C2">
        <w:t>окончательно</w:t>
      </w:r>
      <w:r w:rsidR="00E336C2" w:rsidRPr="00E336C2">
        <w:t xml:space="preserve"> </w:t>
      </w:r>
      <w:r w:rsidRPr="00E336C2">
        <w:t>утвердилась</w:t>
      </w:r>
      <w:r w:rsidR="00E336C2" w:rsidRPr="00E336C2">
        <w:t xml:space="preserve"> </w:t>
      </w:r>
      <w:r w:rsidRPr="00E336C2">
        <w:t>конструкция</w:t>
      </w:r>
      <w:r w:rsidR="00E336C2" w:rsidRPr="00E336C2">
        <w:t xml:space="preserve"> </w:t>
      </w:r>
      <w:r w:rsidRPr="00E336C2">
        <w:t>залога,</w:t>
      </w:r>
      <w:r w:rsidR="00E336C2" w:rsidRPr="00E336C2">
        <w:t xml:space="preserve"> </w:t>
      </w:r>
      <w:r w:rsidRPr="00E336C2">
        <w:t>при</w:t>
      </w:r>
      <w:r w:rsidR="00E336C2" w:rsidRPr="00E336C2">
        <w:t xml:space="preserve"> </w:t>
      </w:r>
      <w:r w:rsidRPr="00E336C2">
        <w:t>которой</w:t>
      </w:r>
      <w:r w:rsidR="00E336C2" w:rsidRPr="00E336C2">
        <w:t xml:space="preserve"> </w:t>
      </w:r>
      <w:r w:rsidRPr="00E336C2">
        <w:t>кредитору</w:t>
      </w:r>
      <w:r w:rsidR="00E336C2" w:rsidRPr="00E336C2">
        <w:t xml:space="preserve"> </w:t>
      </w:r>
      <w:r w:rsidRPr="00E336C2">
        <w:t>не</w:t>
      </w:r>
      <w:r w:rsidR="00E336C2" w:rsidRPr="00E336C2">
        <w:t xml:space="preserve"> </w:t>
      </w:r>
      <w:r w:rsidRPr="00E336C2">
        <w:t>переходил</w:t>
      </w:r>
      <w:r w:rsidR="00E336C2" w:rsidRPr="00E336C2">
        <w:t xml:space="preserve"> </w:t>
      </w:r>
      <w:r w:rsidRPr="00E336C2">
        <w:t>титул</w:t>
      </w:r>
      <w:r w:rsidR="00E336C2" w:rsidRPr="00E336C2">
        <w:t xml:space="preserve"> </w:t>
      </w:r>
      <w:r w:rsidRPr="00E336C2">
        <w:t>собственника</w:t>
      </w:r>
      <w:r w:rsidR="00E336C2" w:rsidRPr="00E336C2">
        <w:t xml:space="preserve"> </w:t>
      </w:r>
      <w:r w:rsidRPr="00E336C2">
        <w:t>на</w:t>
      </w:r>
      <w:r w:rsidR="00E336C2" w:rsidRPr="00E336C2">
        <w:t xml:space="preserve"> </w:t>
      </w:r>
      <w:r w:rsidRPr="00E336C2">
        <w:t>предмет</w:t>
      </w:r>
      <w:r w:rsidR="00E336C2" w:rsidRPr="00E336C2">
        <w:t xml:space="preserve"> </w:t>
      </w:r>
      <w:r w:rsidRPr="00E336C2">
        <w:t>залога</w:t>
      </w:r>
      <w:r w:rsidR="00E336C2" w:rsidRPr="00E336C2">
        <w:t xml:space="preserve"> </w:t>
      </w:r>
      <w:r w:rsidRPr="00E336C2">
        <w:t>ни</w:t>
      </w:r>
      <w:r w:rsidR="00E336C2" w:rsidRPr="00E336C2">
        <w:t xml:space="preserve"> </w:t>
      </w:r>
      <w:r w:rsidRPr="00E336C2">
        <w:t>сразу</w:t>
      </w:r>
      <w:r w:rsidR="00E336C2" w:rsidRPr="00E336C2">
        <w:t xml:space="preserve"> </w:t>
      </w:r>
      <w:r w:rsidRPr="00E336C2">
        <w:t>после</w:t>
      </w:r>
      <w:r w:rsidR="00E336C2" w:rsidRPr="00E336C2">
        <w:t xml:space="preserve"> </w:t>
      </w:r>
      <w:r w:rsidRPr="00E336C2">
        <w:t>оформления</w:t>
      </w:r>
      <w:r w:rsidR="00E336C2" w:rsidRPr="00E336C2">
        <w:t xml:space="preserve"> </w:t>
      </w:r>
      <w:r w:rsidRPr="00E336C2">
        <w:t>залоговых</w:t>
      </w:r>
      <w:r w:rsidR="00E336C2" w:rsidRPr="00E336C2">
        <w:t xml:space="preserve"> </w:t>
      </w:r>
      <w:r w:rsidRPr="00E336C2">
        <w:t>правоотношений,</w:t>
      </w:r>
      <w:r w:rsidR="00E336C2" w:rsidRPr="00E336C2">
        <w:t xml:space="preserve"> </w:t>
      </w:r>
      <w:r w:rsidRPr="00E336C2">
        <w:t>ни</w:t>
      </w:r>
      <w:r w:rsidR="00E336C2" w:rsidRPr="00E336C2">
        <w:t xml:space="preserve"> </w:t>
      </w:r>
      <w:r w:rsidRPr="00E336C2">
        <w:t>в</w:t>
      </w:r>
      <w:r w:rsidR="00E336C2" w:rsidRPr="00E336C2">
        <w:t xml:space="preserve"> </w:t>
      </w:r>
      <w:r w:rsidRPr="00E336C2">
        <w:t>случае</w:t>
      </w:r>
      <w:r w:rsidR="00E336C2" w:rsidRPr="00E336C2">
        <w:t xml:space="preserve"> </w:t>
      </w:r>
      <w:r w:rsidRPr="00E336C2">
        <w:t>неисполнения</w:t>
      </w:r>
      <w:r w:rsidR="00E336C2" w:rsidRPr="00E336C2">
        <w:t xml:space="preserve"> </w:t>
      </w:r>
      <w:r w:rsidRPr="00E336C2">
        <w:t>обеспечиваемого</w:t>
      </w:r>
      <w:r w:rsidR="00E336C2" w:rsidRPr="00E336C2">
        <w:t xml:space="preserve"> </w:t>
      </w:r>
      <w:r w:rsidRPr="00E336C2">
        <w:t>залогом</w:t>
      </w:r>
      <w:r w:rsidR="00E336C2" w:rsidRPr="00E336C2">
        <w:t xml:space="preserve"> </w:t>
      </w:r>
      <w:r w:rsidRPr="00E336C2">
        <w:t>обязательства</w:t>
      </w:r>
      <w:r w:rsidR="00E336C2" w:rsidRPr="00E336C2">
        <w:t xml:space="preserve">. </w:t>
      </w:r>
      <w:r w:rsidRPr="00E336C2">
        <w:t>Как</w:t>
      </w:r>
      <w:r w:rsidR="00E336C2" w:rsidRPr="00E336C2">
        <w:t xml:space="preserve"> </w:t>
      </w:r>
      <w:r w:rsidRPr="00E336C2">
        <w:t>уже</w:t>
      </w:r>
      <w:r w:rsidR="00E336C2" w:rsidRPr="00E336C2">
        <w:t xml:space="preserve"> </w:t>
      </w:r>
      <w:r w:rsidRPr="00E336C2">
        <w:t>отмечалось</w:t>
      </w:r>
      <w:r w:rsidR="00E336C2" w:rsidRPr="00E336C2">
        <w:t xml:space="preserve"> </w:t>
      </w:r>
      <w:r w:rsidRPr="00E336C2">
        <w:t>выше,</w:t>
      </w:r>
      <w:r w:rsidR="00E336C2" w:rsidRPr="00E336C2">
        <w:t xml:space="preserve"> </w:t>
      </w:r>
      <w:r w:rsidRPr="00E336C2">
        <w:t>в</w:t>
      </w:r>
      <w:r w:rsidR="00E336C2" w:rsidRPr="00E336C2">
        <w:t xml:space="preserve"> </w:t>
      </w:r>
      <w:r w:rsidRPr="00E336C2">
        <w:t>случае</w:t>
      </w:r>
      <w:r w:rsidR="00E336C2" w:rsidRPr="00E336C2">
        <w:t xml:space="preserve"> </w:t>
      </w:r>
      <w:r w:rsidRPr="00E336C2">
        <w:t>неисполнения</w:t>
      </w:r>
      <w:r w:rsidR="00E336C2" w:rsidRPr="00E336C2">
        <w:t xml:space="preserve"> </w:t>
      </w:r>
      <w:r w:rsidRPr="00E336C2">
        <w:t>обязательства</w:t>
      </w:r>
      <w:r w:rsidR="00E336C2" w:rsidRPr="00E336C2">
        <w:t xml:space="preserve"> </w:t>
      </w:r>
      <w:r w:rsidRPr="00E336C2">
        <w:t>должником</w:t>
      </w:r>
      <w:r w:rsidR="00E336C2" w:rsidRPr="00E336C2">
        <w:t xml:space="preserve"> </w:t>
      </w:r>
      <w:r w:rsidRPr="00E336C2">
        <w:t>предмет</w:t>
      </w:r>
      <w:r w:rsidR="00E336C2" w:rsidRPr="00E336C2">
        <w:t xml:space="preserve"> </w:t>
      </w:r>
      <w:r w:rsidRPr="00E336C2">
        <w:t>залога</w:t>
      </w:r>
      <w:r w:rsidR="00E336C2" w:rsidRPr="00E336C2">
        <w:t xml:space="preserve"> </w:t>
      </w:r>
      <w:r w:rsidRPr="00E336C2">
        <w:t>подлежал</w:t>
      </w:r>
      <w:r w:rsidR="00E336C2" w:rsidRPr="00E336C2">
        <w:t xml:space="preserve"> </w:t>
      </w:r>
      <w:r w:rsidRPr="00E336C2">
        <w:t>обязательной</w:t>
      </w:r>
      <w:r w:rsidR="00E336C2" w:rsidRPr="00E336C2">
        <w:t xml:space="preserve"> </w:t>
      </w:r>
      <w:r w:rsidRPr="00E336C2">
        <w:t>реализации</w:t>
      </w:r>
      <w:r w:rsidR="00E336C2" w:rsidRPr="00E336C2">
        <w:t xml:space="preserve"> </w:t>
      </w:r>
      <w:r w:rsidRPr="00E336C2">
        <w:t>на</w:t>
      </w:r>
      <w:r w:rsidR="00E336C2" w:rsidRPr="00E336C2">
        <w:t xml:space="preserve"> </w:t>
      </w:r>
      <w:r w:rsidRPr="00E336C2">
        <w:t>публичных</w:t>
      </w:r>
      <w:r w:rsidR="00E336C2" w:rsidRPr="00E336C2">
        <w:t xml:space="preserve"> </w:t>
      </w:r>
      <w:r w:rsidRPr="00E336C2">
        <w:t>торгах,</w:t>
      </w:r>
      <w:r w:rsidR="00E336C2" w:rsidRPr="00E336C2">
        <w:t xml:space="preserve"> </w:t>
      </w:r>
      <w:r w:rsidRPr="00E336C2">
        <w:t>а</w:t>
      </w:r>
      <w:r w:rsidR="00E336C2" w:rsidRPr="00E336C2">
        <w:t xml:space="preserve"> </w:t>
      </w:r>
      <w:r w:rsidRPr="00E336C2">
        <w:t>кредитор</w:t>
      </w:r>
      <w:r w:rsidR="00E336C2" w:rsidRPr="00E336C2">
        <w:t xml:space="preserve"> </w:t>
      </w:r>
      <w:r w:rsidRPr="00E336C2">
        <w:t>имел</w:t>
      </w:r>
      <w:r w:rsidR="00E336C2" w:rsidRPr="00E336C2">
        <w:t xml:space="preserve"> </w:t>
      </w:r>
      <w:r w:rsidRPr="00E336C2">
        <w:t>право</w:t>
      </w:r>
      <w:r w:rsidR="00E336C2" w:rsidRPr="00E336C2">
        <w:t xml:space="preserve"> </w:t>
      </w:r>
      <w:r w:rsidRPr="00E336C2">
        <w:t>на</w:t>
      </w:r>
      <w:r w:rsidR="00E336C2" w:rsidRPr="00E336C2">
        <w:t xml:space="preserve"> </w:t>
      </w:r>
      <w:r w:rsidRPr="00E336C2">
        <w:t>удовлетворение</w:t>
      </w:r>
      <w:r w:rsidR="00E336C2" w:rsidRPr="00E336C2">
        <w:t xml:space="preserve"> </w:t>
      </w:r>
      <w:r w:rsidRPr="00E336C2">
        <w:t>своих</w:t>
      </w:r>
      <w:r w:rsidR="00E336C2" w:rsidRPr="00E336C2">
        <w:t xml:space="preserve"> </w:t>
      </w:r>
      <w:r w:rsidRPr="00E336C2">
        <w:t>требований</w:t>
      </w:r>
      <w:r w:rsidR="00E336C2" w:rsidRPr="00E336C2">
        <w:t xml:space="preserve"> </w:t>
      </w:r>
      <w:r w:rsidRPr="00E336C2">
        <w:t>из</w:t>
      </w:r>
      <w:r w:rsidR="00E336C2" w:rsidRPr="00E336C2">
        <w:t xml:space="preserve"> </w:t>
      </w:r>
      <w:r w:rsidRPr="00E336C2">
        <w:t>стоимости</w:t>
      </w:r>
      <w:r w:rsidR="00E336C2" w:rsidRPr="00E336C2">
        <w:t xml:space="preserve"> </w:t>
      </w:r>
      <w:r w:rsidRPr="00E336C2">
        <w:t>проданного</w:t>
      </w:r>
      <w:r w:rsidR="00E336C2" w:rsidRPr="00E336C2">
        <w:t xml:space="preserve"> </w:t>
      </w:r>
      <w:r w:rsidRPr="00E336C2">
        <w:t>имущества</w:t>
      </w:r>
      <w:r w:rsidR="00E336C2" w:rsidRPr="00E336C2">
        <w:t xml:space="preserve">. </w:t>
      </w:r>
      <w:r w:rsidRPr="00E336C2">
        <w:t>Что</w:t>
      </w:r>
      <w:r w:rsidR="00E336C2" w:rsidRPr="00E336C2">
        <w:t xml:space="preserve"> </w:t>
      </w:r>
      <w:r w:rsidRPr="00E336C2">
        <w:t>касается</w:t>
      </w:r>
      <w:r w:rsidR="00E336C2" w:rsidRPr="00E336C2">
        <w:t xml:space="preserve"> </w:t>
      </w:r>
      <w:r w:rsidRPr="00E336C2">
        <w:t>определения</w:t>
      </w:r>
      <w:r w:rsidR="00E336C2" w:rsidRPr="00E336C2">
        <w:t xml:space="preserve"> </w:t>
      </w:r>
      <w:r w:rsidRPr="00E336C2">
        <w:t>предмета</w:t>
      </w:r>
      <w:r w:rsidR="00E336C2" w:rsidRPr="00E336C2">
        <w:t xml:space="preserve"> </w:t>
      </w:r>
      <w:r w:rsidRPr="00E336C2">
        <w:t>ипотеки,</w:t>
      </w:r>
      <w:r w:rsidR="00E336C2" w:rsidRPr="00E336C2">
        <w:t xml:space="preserve"> </w:t>
      </w:r>
      <w:r w:rsidRPr="00E336C2">
        <w:t>для</w:t>
      </w:r>
      <w:r w:rsidR="00E336C2" w:rsidRPr="00E336C2">
        <w:t xml:space="preserve"> </w:t>
      </w:r>
      <w:r w:rsidRPr="00E336C2">
        <w:t>русского</w:t>
      </w:r>
      <w:r w:rsidR="00E336C2" w:rsidRPr="00E336C2">
        <w:t xml:space="preserve"> </w:t>
      </w:r>
      <w:r w:rsidRPr="00E336C2">
        <w:t>частного</w:t>
      </w:r>
      <w:r w:rsidR="00E336C2" w:rsidRPr="00E336C2">
        <w:t xml:space="preserve"> </w:t>
      </w:r>
      <w:r w:rsidRPr="00E336C2">
        <w:t>права</w:t>
      </w:r>
      <w:r w:rsidR="00E336C2" w:rsidRPr="00E336C2">
        <w:t xml:space="preserve"> </w:t>
      </w:r>
      <w:r w:rsidRPr="00E336C2">
        <w:t>были</w:t>
      </w:r>
      <w:r w:rsidR="00E336C2" w:rsidRPr="00E336C2">
        <w:t xml:space="preserve"> </w:t>
      </w:r>
      <w:r w:rsidRPr="00E336C2">
        <w:t>характерны</w:t>
      </w:r>
      <w:r w:rsidR="00E336C2" w:rsidRPr="00E336C2">
        <w:t xml:space="preserve"> </w:t>
      </w:r>
      <w:r w:rsidRPr="00E336C2">
        <w:t>определенные</w:t>
      </w:r>
      <w:r w:rsidR="00E336C2" w:rsidRPr="00E336C2">
        <w:t xml:space="preserve"> </w:t>
      </w:r>
      <w:r w:rsidRPr="00E336C2">
        <w:t>особенности</w:t>
      </w:r>
      <w:r w:rsidR="00E336C2" w:rsidRPr="00E336C2">
        <w:t>.</w:t>
      </w:r>
    </w:p>
    <w:p w:rsidR="00E336C2" w:rsidRDefault="00743A5C" w:rsidP="00E336C2">
      <w:pPr>
        <w:tabs>
          <w:tab w:val="left" w:pos="726"/>
        </w:tabs>
        <w:autoSpaceDE w:val="0"/>
        <w:autoSpaceDN w:val="0"/>
        <w:adjustRightInd w:val="0"/>
      </w:pPr>
      <w:r w:rsidRPr="00E336C2">
        <w:t>В</w:t>
      </w:r>
      <w:r w:rsidR="00E336C2" w:rsidRPr="00E336C2">
        <w:t xml:space="preserve"> </w:t>
      </w:r>
      <w:r w:rsidRPr="00E336C2">
        <w:t>залог</w:t>
      </w:r>
      <w:r w:rsidR="00E336C2" w:rsidRPr="00E336C2">
        <w:t xml:space="preserve"> </w:t>
      </w:r>
      <w:r w:rsidRPr="00E336C2">
        <w:t>недвижимость</w:t>
      </w:r>
      <w:r w:rsidR="00E336C2" w:rsidRPr="00E336C2">
        <w:t xml:space="preserve"> </w:t>
      </w:r>
      <w:r w:rsidRPr="00E336C2">
        <w:t>могла</w:t>
      </w:r>
      <w:r w:rsidR="00E336C2" w:rsidRPr="00E336C2">
        <w:t xml:space="preserve"> </w:t>
      </w:r>
      <w:r w:rsidRPr="00E336C2">
        <w:t>предоставляться</w:t>
      </w:r>
      <w:r w:rsidR="00E336C2" w:rsidRPr="00E336C2">
        <w:t xml:space="preserve"> </w:t>
      </w:r>
      <w:r w:rsidRPr="00E336C2">
        <w:t>исключительно</w:t>
      </w:r>
      <w:r w:rsidR="00E336C2" w:rsidRPr="00E336C2">
        <w:t xml:space="preserve"> </w:t>
      </w:r>
      <w:r w:rsidRPr="00E336C2">
        <w:t>собственником</w:t>
      </w:r>
      <w:r w:rsidR="00E336C2" w:rsidRPr="00E336C2">
        <w:t xml:space="preserve">. </w:t>
      </w:r>
      <w:r w:rsidRPr="00E336C2">
        <w:t>При</w:t>
      </w:r>
      <w:r w:rsidR="00E336C2" w:rsidRPr="00E336C2">
        <w:t xml:space="preserve"> </w:t>
      </w:r>
      <w:r w:rsidRPr="00E336C2">
        <w:t>этом</w:t>
      </w:r>
      <w:r w:rsidR="00E336C2" w:rsidRPr="00E336C2">
        <w:t xml:space="preserve"> </w:t>
      </w:r>
      <w:r w:rsidRPr="00E336C2">
        <w:t>предметом</w:t>
      </w:r>
      <w:r w:rsidR="00E336C2" w:rsidRPr="00E336C2">
        <w:t xml:space="preserve"> </w:t>
      </w:r>
      <w:r w:rsidRPr="00E336C2">
        <w:t>ипотеки</w:t>
      </w:r>
      <w:r w:rsidR="00E336C2" w:rsidRPr="00E336C2">
        <w:t xml:space="preserve"> </w:t>
      </w:r>
      <w:r w:rsidRPr="00E336C2">
        <w:t>могло</w:t>
      </w:r>
      <w:r w:rsidR="00E336C2" w:rsidRPr="00E336C2">
        <w:t xml:space="preserve"> </w:t>
      </w:r>
      <w:r w:rsidRPr="00E336C2">
        <w:t>быть</w:t>
      </w:r>
      <w:r w:rsidR="00E336C2" w:rsidRPr="00E336C2">
        <w:t xml:space="preserve"> </w:t>
      </w:r>
      <w:r w:rsidRPr="00E336C2">
        <w:t>только</w:t>
      </w:r>
      <w:r w:rsidR="00E336C2" w:rsidRPr="00E336C2">
        <w:t xml:space="preserve"> </w:t>
      </w:r>
      <w:r w:rsidRPr="00E336C2">
        <w:t>свободное</w:t>
      </w:r>
      <w:r w:rsidR="00E336C2" w:rsidRPr="00E336C2">
        <w:t xml:space="preserve"> </w:t>
      </w:r>
      <w:r w:rsidRPr="00E336C2">
        <w:t>от</w:t>
      </w:r>
      <w:r w:rsidR="00E336C2" w:rsidRPr="00E336C2">
        <w:t xml:space="preserve"> </w:t>
      </w:r>
      <w:r w:rsidRPr="00E336C2">
        <w:t>иных</w:t>
      </w:r>
      <w:r w:rsidR="00E336C2" w:rsidRPr="00E336C2">
        <w:t xml:space="preserve"> </w:t>
      </w:r>
      <w:r w:rsidRPr="00E336C2">
        <w:t>обременений</w:t>
      </w:r>
      <w:r w:rsidR="00E336C2" w:rsidRPr="00E336C2">
        <w:t xml:space="preserve"> </w:t>
      </w:r>
      <w:r w:rsidRPr="00E336C2">
        <w:t>имущество</w:t>
      </w:r>
      <w:r w:rsidR="00E336C2" w:rsidRPr="00E336C2">
        <w:t xml:space="preserve">. </w:t>
      </w:r>
      <w:r w:rsidRPr="00E336C2">
        <w:t>Это,</w:t>
      </w:r>
      <w:r w:rsidR="00E336C2" w:rsidRPr="00E336C2">
        <w:t xml:space="preserve"> </w:t>
      </w:r>
      <w:r w:rsidRPr="00E336C2">
        <w:t>в</w:t>
      </w:r>
      <w:r w:rsidR="00E336C2" w:rsidRPr="00E336C2">
        <w:t xml:space="preserve"> </w:t>
      </w:r>
      <w:r w:rsidRPr="00E336C2">
        <w:t>свою</w:t>
      </w:r>
      <w:r w:rsidR="00E336C2" w:rsidRPr="00E336C2">
        <w:t xml:space="preserve"> </w:t>
      </w:r>
      <w:r w:rsidRPr="00E336C2">
        <w:t>очередь,</w:t>
      </w:r>
      <w:r w:rsidR="00E336C2" w:rsidRPr="00E336C2">
        <w:t xml:space="preserve"> </w:t>
      </w:r>
      <w:r w:rsidRPr="00E336C2">
        <w:t>означало</w:t>
      </w:r>
      <w:r w:rsidR="00E336C2" w:rsidRPr="00E336C2">
        <w:t xml:space="preserve"> </w:t>
      </w:r>
      <w:r w:rsidRPr="00E336C2">
        <w:t>прямой</w:t>
      </w:r>
      <w:r w:rsidR="00E336C2" w:rsidRPr="00E336C2">
        <w:t xml:space="preserve"> </w:t>
      </w:r>
      <w:r w:rsidRPr="00E336C2">
        <w:t>в</w:t>
      </w:r>
      <w:r w:rsidR="00E336C2" w:rsidRPr="00E336C2">
        <w:t xml:space="preserve"> </w:t>
      </w:r>
      <w:r w:rsidRPr="00E336C2">
        <w:t>отношении</w:t>
      </w:r>
      <w:r w:rsidR="00E336C2" w:rsidRPr="00E336C2">
        <w:t xml:space="preserve"> </w:t>
      </w:r>
      <w:r w:rsidRPr="00E336C2">
        <w:t>последующего</w:t>
      </w:r>
      <w:r w:rsidR="00E336C2" w:rsidRPr="00E336C2">
        <w:t xml:space="preserve"> </w:t>
      </w:r>
      <w:r w:rsidRPr="00E336C2">
        <w:t>залога</w:t>
      </w:r>
      <w:r w:rsidR="00E336C2" w:rsidRPr="00E336C2">
        <w:t xml:space="preserve"> </w:t>
      </w:r>
      <w:r w:rsidRPr="00E336C2">
        <w:t>имущества,</w:t>
      </w:r>
      <w:r w:rsidR="00E336C2" w:rsidRPr="00E336C2">
        <w:t xml:space="preserve"> </w:t>
      </w:r>
      <w:r w:rsidRPr="00E336C2">
        <w:t>а</w:t>
      </w:r>
      <w:r w:rsidR="00E336C2" w:rsidRPr="00E336C2">
        <w:t xml:space="preserve"> </w:t>
      </w:r>
      <w:r w:rsidRPr="00E336C2">
        <w:t>также</w:t>
      </w:r>
      <w:r w:rsidR="00E336C2" w:rsidRPr="00E336C2">
        <w:t xml:space="preserve"> </w:t>
      </w:r>
      <w:r w:rsidRPr="00E336C2">
        <w:t>залог</w:t>
      </w:r>
      <w:r w:rsidR="00E336C2" w:rsidRPr="00E336C2">
        <w:t xml:space="preserve"> </w:t>
      </w:r>
      <w:r w:rsidRPr="00E336C2">
        <w:t>недвижимости</w:t>
      </w:r>
      <w:r w:rsidR="00E336C2" w:rsidRPr="00E336C2">
        <w:t xml:space="preserve"> </w:t>
      </w:r>
      <w:r w:rsidRPr="00E336C2">
        <w:t>либо</w:t>
      </w:r>
      <w:r w:rsidR="00E336C2" w:rsidRPr="00E336C2">
        <w:t xml:space="preserve"> </w:t>
      </w:r>
      <w:r w:rsidRPr="00E336C2">
        <w:t>земли</w:t>
      </w:r>
      <w:r w:rsidR="00E336C2" w:rsidRPr="00E336C2">
        <w:t xml:space="preserve"> </w:t>
      </w:r>
      <w:r w:rsidRPr="00E336C2">
        <w:t>нескольким</w:t>
      </w:r>
      <w:r w:rsidR="00E336C2" w:rsidRPr="00E336C2">
        <w:t xml:space="preserve"> </w:t>
      </w:r>
      <w:r w:rsidRPr="00E336C2">
        <w:t>лицам</w:t>
      </w:r>
      <w:r w:rsidR="00E336C2" w:rsidRPr="00E336C2">
        <w:t xml:space="preserve"> </w:t>
      </w:r>
      <w:r w:rsidRPr="00E336C2">
        <w:t>одновременно</w:t>
      </w:r>
      <w:r w:rsidR="00E336C2" w:rsidRPr="00E336C2">
        <w:t>.</w:t>
      </w:r>
    </w:p>
    <w:p w:rsidR="00434BC6" w:rsidRPr="00434BC6" w:rsidRDefault="00434BC6" w:rsidP="00434BC6">
      <w:pPr>
        <w:pStyle w:val="afb"/>
      </w:pPr>
      <w:r w:rsidRPr="00434BC6">
        <w:t>ипотечное кредитование жилищное россия</w:t>
      </w:r>
    </w:p>
    <w:p w:rsidR="00E336C2" w:rsidRPr="00E336C2" w:rsidRDefault="00743A5C" w:rsidP="00E336C2">
      <w:pPr>
        <w:tabs>
          <w:tab w:val="left" w:pos="726"/>
        </w:tabs>
        <w:autoSpaceDE w:val="0"/>
        <w:autoSpaceDN w:val="0"/>
        <w:adjustRightInd w:val="0"/>
      </w:pPr>
      <w:r w:rsidRPr="00E336C2">
        <w:t>В</w:t>
      </w:r>
      <w:r w:rsidR="00E336C2" w:rsidRPr="00E336C2">
        <w:t xml:space="preserve"> </w:t>
      </w:r>
      <w:r w:rsidRPr="00E336C2">
        <w:t>российском</w:t>
      </w:r>
      <w:r w:rsidR="00E336C2" w:rsidRPr="00E336C2">
        <w:t xml:space="preserve"> </w:t>
      </w:r>
      <w:r w:rsidRPr="00E336C2">
        <w:t>законодательстве</w:t>
      </w:r>
      <w:r w:rsidR="00E336C2" w:rsidRPr="00E336C2">
        <w:t xml:space="preserve"> </w:t>
      </w:r>
      <w:r w:rsidRPr="00E336C2">
        <w:t>того</w:t>
      </w:r>
      <w:r w:rsidR="00E336C2" w:rsidRPr="00E336C2">
        <w:t xml:space="preserve"> </w:t>
      </w:r>
      <w:r w:rsidRPr="00E336C2">
        <w:t>времени</w:t>
      </w:r>
      <w:r w:rsidR="00E336C2" w:rsidRPr="00E336C2">
        <w:t xml:space="preserve"> </w:t>
      </w:r>
      <w:r w:rsidRPr="00E336C2">
        <w:t>выделялись</w:t>
      </w:r>
      <w:r w:rsidR="00E336C2" w:rsidRPr="00E336C2">
        <w:t xml:space="preserve"> </w:t>
      </w:r>
      <w:r w:rsidRPr="00E336C2">
        <w:t>три</w:t>
      </w:r>
      <w:r w:rsidR="00E336C2" w:rsidRPr="00E336C2">
        <w:t xml:space="preserve"> </w:t>
      </w:r>
      <w:r w:rsidRPr="00E336C2">
        <w:t>группы</w:t>
      </w:r>
      <w:r w:rsidR="00E336C2" w:rsidRPr="00E336C2">
        <w:t xml:space="preserve"> </w:t>
      </w:r>
      <w:r w:rsidRPr="00E336C2">
        <w:t>субъектов</w:t>
      </w:r>
      <w:r w:rsidR="00E336C2" w:rsidRPr="00E336C2">
        <w:t xml:space="preserve"> </w:t>
      </w:r>
      <w:r w:rsidRPr="00E336C2">
        <w:t>договора</w:t>
      </w:r>
      <w:r w:rsidR="00E336C2" w:rsidRPr="00E336C2">
        <w:t xml:space="preserve"> </w:t>
      </w:r>
      <w:r w:rsidRPr="00E336C2">
        <w:t>ипотеки</w:t>
      </w:r>
      <w:r w:rsidR="00E336C2" w:rsidRPr="00E336C2">
        <w:t xml:space="preserve">: </w:t>
      </w:r>
      <w:r w:rsidRPr="00E336C2">
        <w:t>государство,</w:t>
      </w:r>
      <w:r w:rsidR="00E336C2" w:rsidRPr="00E336C2">
        <w:t xml:space="preserve"> </w:t>
      </w:r>
      <w:r w:rsidRPr="00E336C2">
        <w:t>частные</w:t>
      </w:r>
      <w:r w:rsidR="00E336C2" w:rsidRPr="00E336C2">
        <w:t xml:space="preserve"> </w:t>
      </w:r>
      <w:r w:rsidRPr="00E336C2">
        <w:t>лица</w:t>
      </w:r>
      <w:r w:rsidR="00E336C2" w:rsidRPr="00E336C2">
        <w:t xml:space="preserve"> </w:t>
      </w:r>
      <w:r w:rsidRPr="00E336C2">
        <w:t>и</w:t>
      </w:r>
      <w:r w:rsidR="00E336C2" w:rsidRPr="00E336C2">
        <w:t xml:space="preserve"> </w:t>
      </w:r>
      <w:r w:rsidRPr="00E336C2">
        <w:t>кредитные</w:t>
      </w:r>
      <w:r w:rsidR="00E336C2" w:rsidRPr="00E336C2">
        <w:t xml:space="preserve"> </w:t>
      </w:r>
      <w:r w:rsidRPr="00E336C2">
        <w:t>учреждения</w:t>
      </w:r>
      <w:r w:rsidR="00E336C2" w:rsidRPr="00E336C2">
        <w:t xml:space="preserve">. </w:t>
      </w:r>
      <w:r w:rsidRPr="00E336C2">
        <w:t>Договор</w:t>
      </w:r>
      <w:r w:rsidR="00E336C2" w:rsidRPr="00E336C2">
        <w:t xml:space="preserve"> </w:t>
      </w:r>
      <w:r w:rsidRPr="00E336C2">
        <w:t>ипотеки</w:t>
      </w:r>
      <w:r w:rsidR="00E336C2" w:rsidRPr="00E336C2">
        <w:t xml:space="preserve"> </w:t>
      </w:r>
      <w:r w:rsidRPr="00E336C2">
        <w:t>заключался</w:t>
      </w:r>
      <w:r w:rsidR="00E336C2" w:rsidRPr="00E336C2">
        <w:t xml:space="preserve"> </w:t>
      </w:r>
      <w:r w:rsidRPr="00E336C2">
        <w:t>в</w:t>
      </w:r>
      <w:r w:rsidR="00E336C2" w:rsidRPr="00E336C2">
        <w:t xml:space="preserve"> </w:t>
      </w:r>
      <w:r w:rsidRPr="00E336C2">
        <w:t>форме</w:t>
      </w:r>
      <w:r w:rsidR="00E336C2" w:rsidRPr="00E336C2">
        <w:t xml:space="preserve"> </w:t>
      </w:r>
      <w:r w:rsidRPr="00E336C2">
        <w:t>закладной</w:t>
      </w:r>
      <w:r w:rsidR="00E336C2" w:rsidRPr="00E336C2">
        <w:t xml:space="preserve"> </w:t>
      </w:r>
      <w:r w:rsidRPr="00E336C2">
        <w:t>крепости,</w:t>
      </w:r>
      <w:r w:rsidR="00E336C2" w:rsidRPr="00E336C2">
        <w:t xml:space="preserve"> </w:t>
      </w:r>
      <w:r w:rsidRPr="00E336C2">
        <w:t>которая</w:t>
      </w:r>
      <w:r w:rsidR="00E336C2" w:rsidRPr="00E336C2">
        <w:t xml:space="preserve"> </w:t>
      </w:r>
      <w:r w:rsidRPr="00E336C2">
        <w:t>должна</w:t>
      </w:r>
      <w:r w:rsidR="00E336C2" w:rsidRPr="00E336C2">
        <w:t xml:space="preserve"> </w:t>
      </w:r>
      <w:r w:rsidRPr="00E336C2">
        <w:t>была</w:t>
      </w:r>
      <w:r w:rsidR="00E336C2" w:rsidRPr="00E336C2">
        <w:t xml:space="preserve"> </w:t>
      </w:r>
      <w:r w:rsidRPr="00E336C2">
        <w:t>быть</w:t>
      </w:r>
      <w:r w:rsidR="00E336C2" w:rsidRPr="00E336C2">
        <w:t xml:space="preserve"> </w:t>
      </w:r>
      <w:r w:rsidRPr="00E336C2">
        <w:t>удостоверена</w:t>
      </w:r>
      <w:r w:rsidR="00E336C2" w:rsidRPr="00E336C2">
        <w:t xml:space="preserve"> </w:t>
      </w:r>
      <w:r w:rsidRPr="00E336C2">
        <w:t>старшим</w:t>
      </w:r>
      <w:r w:rsidR="00E336C2" w:rsidRPr="00E336C2">
        <w:t xml:space="preserve"> </w:t>
      </w:r>
      <w:r w:rsidRPr="00E336C2">
        <w:t>нотариусом</w:t>
      </w:r>
      <w:r w:rsidR="00E336C2" w:rsidRPr="00E336C2">
        <w:t xml:space="preserve"> </w:t>
      </w:r>
      <w:r w:rsidRPr="00E336C2">
        <w:t>в</w:t>
      </w:r>
      <w:r w:rsidR="00E336C2" w:rsidRPr="00E336C2">
        <w:t xml:space="preserve"> </w:t>
      </w:r>
      <w:r w:rsidRPr="00E336C2">
        <w:t>присутствии</w:t>
      </w:r>
      <w:r w:rsidR="00E336C2" w:rsidRPr="00E336C2">
        <w:t xml:space="preserve"> </w:t>
      </w:r>
      <w:r w:rsidRPr="00E336C2">
        <w:t>сторон</w:t>
      </w:r>
      <w:r w:rsidR="00E336C2" w:rsidRPr="00E336C2">
        <w:t xml:space="preserve"> </w:t>
      </w:r>
      <w:r w:rsidRPr="00E336C2">
        <w:t>договора</w:t>
      </w:r>
      <w:r w:rsidR="00E336C2" w:rsidRPr="00E336C2">
        <w:t xml:space="preserve">. </w:t>
      </w:r>
      <w:r w:rsidRPr="00E336C2">
        <w:t>Неисполнение</w:t>
      </w:r>
      <w:r w:rsidR="00E336C2" w:rsidRPr="00E336C2">
        <w:t xml:space="preserve"> </w:t>
      </w:r>
      <w:r w:rsidRPr="00E336C2">
        <w:t>такого</w:t>
      </w:r>
      <w:r w:rsidR="00E336C2" w:rsidRPr="00E336C2">
        <w:t xml:space="preserve"> </w:t>
      </w:r>
      <w:r w:rsidRPr="00E336C2">
        <w:t>порядка</w:t>
      </w:r>
      <w:r w:rsidR="00E336C2" w:rsidRPr="00E336C2">
        <w:t xml:space="preserve"> </w:t>
      </w:r>
      <w:r w:rsidRPr="00E336C2">
        <w:t>осуществления</w:t>
      </w:r>
      <w:r w:rsidR="00E336C2" w:rsidRPr="00E336C2">
        <w:t xml:space="preserve"> </w:t>
      </w:r>
      <w:r w:rsidRPr="00E336C2">
        <w:t>сделки</w:t>
      </w:r>
      <w:r w:rsidR="00E336C2" w:rsidRPr="00E336C2">
        <w:t xml:space="preserve"> </w:t>
      </w:r>
      <w:r w:rsidRPr="00E336C2">
        <w:t>приво</w:t>
      </w:r>
      <w:r w:rsidR="00661D66" w:rsidRPr="00E336C2">
        <w:t>дило</w:t>
      </w:r>
      <w:r w:rsidR="00E336C2" w:rsidRPr="00E336C2">
        <w:t xml:space="preserve"> </w:t>
      </w:r>
      <w:r w:rsidR="00661D66" w:rsidRPr="00E336C2">
        <w:t>к</w:t>
      </w:r>
      <w:r w:rsidR="00E336C2" w:rsidRPr="00E336C2">
        <w:t xml:space="preserve"> </w:t>
      </w:r>
      <w:r w:rsidR="00661D66" w:rsidRPr="00E336C2">
        <w:t>ее</w:t>
      </w:r>
      <w:r w:rsidR="00E336C2" w:rsidRPr="00E336C2">
        <w:t xml:space="preserve"> </w:t>
      </w:r>
      <w:r w:rsidR="00661D66" w:rsidRPr="00E336C2">
        <w:t>недействительности</w:t>
      </w:r>
      <w:r w:rsidR="00E336C2" w:rsidRPr="00E336C2">
        <w:t xml:space="preserve"> (</w:t>
      </w:r>
      <w:r w:rsidR="00661D66" w:rsidRPr="00E336C2">
        <w:t>1</w:t>
      </w:r>
      <w:r w:rsidR="00A37567" w:rsidRPr="00E336C2">
        <w:t>3</w:t>
      </w:r>
      <w:r w:rsidR="00E64E5F" w:rsidRPr="00E336C2">
        <w:t>,</w:t>
      </w:r>
      <w:r w:rsidR="00E336C2" w:rsidRPr="00E336C2">
        <w:t xml:space="preserve"> </w:t>
      </w:r>
      <w:r w:rsidR="00E64E5F" w:rsidRPr="00E336C2">
        <w:t>31</w:t>
      </w:r>
      <w:r w:rsidR="00E336C2" w:rsidRPr="00E336C2">
        <w:t xml:space="preserve">). </w:t>
      </w:r>
      <w:r w:rsidRPr="00E336C2">
        <w:t>Таким</w:t>
      </w:r>
      <w:r w:rsidR="00E336C2" w:rsidRPr="00E336C2">
        <w:t xml:space="preserve"> </w:t>
      </w:r>
      <w:r w:rsidRPr="00E336C2">
        <w:t>образом,</w:t>
      </w:r>
      <w:r w:rsidR="00E336C2" w:rsidRPr="00E336C2">
        <w:t xml:space="preserve"> </w:t>
      </w:r>
      <w:r w:rsidRPr="00E336C2">
        <w:t>к</w:t>
      </w:r>
      <w:r w:rsidR="00E336C2" w:rsidRPr="00E336C2">
        <w:t xml:space="preserve"> </w:t>
      </w:r>
      <w:r w:rsidRPr="00E336C2">
        <w:t>началу</w:t>
      </w:r>
      <w:r w:rsidR="00E336C2" w:rsidRPr="00E336C2">
        <w:t xml:space="preserve"> </w:t>
      </w:r>
      <w:r w:rsidRPr="00E336C2">
        <w:t>XX</w:t>
      </w:r>
      <w:r w:rsidR="00E336C2" w:rsidRPr="00E336C2">
        <w:t xml:space="preserve"> </w:t>
      </w:r>
      <w:r w:rsidRPr="00E336C2">
        <w:t>в</w:t>
      </w:r>
      <w:r w:rsidR="00E336C2" w:rsidRPr="00E336C2">
        <w:t xml:space="preserve">. </w:t>
      </w:r>
      <w:r w:rsidRPr="00E336C2">
        <w:t>в</w:t>
      </w:r>
      <w:r w:rsidR="00E336C2" w:rsidRPr="00E336C2">
        <w:t xml:space="preserve"> </w:t>
      </w:r>
      <w:r w:rsidRPr="00E336C2">
        <w:t>Российской</w:t>
      </w:r>
      <w:r w:rsidR="00E336C2" w:rsidRPr="00E336C2">
        <w:t xml:space="preserve"> </w:t>
      </w:r>
      <w:r w:rsidRPr="00E336C2">
        <w:t>империи</w:t>
      </w:r>
      <w:r w:rsidR="00E336C2" w:rsidRPr="00E336C2">
        <w:t xml:space="preserve"> </w:t>
      </w:r>
      <w:r w:rsidRPr="00E336C2">
        <w:t>сформировалась</w:t>
      </w:r>
      <w:r w:rsidR="00E336C2" w:rsidRPr="00E336C2">
        <w:t xml:space="preserve"> </w:t>
      </w:r>
      <w:r w:rsidRPr="00E336C2">
        <w:t>достаточно</w:t>
      </w:r>
      <w:r w:rsidR="00E336C2" w:rsidRPr="00E336C2">
        <w:t xml:space="preserve"> </w:t>
      </w:r>
      <w:r w:rsidRPr="00E336C2">
        <w:t>проработанная</w:t>
      </w:r>
      <w:r w:rsidR="00E336C2" w:rsidRPr="00E336C2">
        <w:t xml:space="preserve"> </w:t>
      </w:r>
      <w:r w:rsidRPr="00E336C2">
        <w:t>система</w:t>
      </w:r>
      <w:r w:rsidR="00E336C2" w:rsidRPr="00E336C2">
        <w:t xml:space="preserve"> </w:t>
      </w:r>
      <w:r w:rsidRPr="00E336C2">
        <w:t>правового</w:t>
      </w:r>
      <w:r w:rsidR="00E336C2" w:rsidRPr="00E336C2">
        <w:t xml:space="preserve"> </w:t>
      </w:r>
      <w:r w:rsidRPr="00E336C2">
        <w:t>регулирования</w:t>
      </w:r>
      <w:r w:rsidR="00E336C2" w:rsidRPr="00E336C2">
        <w:t xml:space="preserve"> </w:t>
      </w:r>
      <w:r w:rsidRPr="00E336C2">
        <w:t>ипотеки</w:t>
      </w:r>
      <w:r w:rsidR="00E336C2" w:rsidRPr="00E336C2">
        <w:t xml:space="preserve"> </w:t>
      </w:r>
      <w:r w:rsidRPr="00E336C2">
        <w:t>недвижимости</w:t>
      </w:r>
      <w:r w:rsidR="00E336C2" w:rsidRPr="00E336C2">
        <w:t>.</w:t>
      </w:r>
    </w:p>
    <w:p w:rsidR="00E336C2" w:rsidRPr="00E336C2" w:rsidRDefault="00E336C2" w:rsidP="00E336C2">
      <w:pPr>
        <w:tabs>
          <w:tab w:val="left" w:pos="726"/>
        </w:tabs>
        <w:rPr>
          <w:szCs w:val="32"/>
        </w:rPr>
      </w:pPr>
    </w:p>
    <w:p w:rsidR="00E336C2" w:rsidRPr="00E336C2" w:rsidRDefault="00FC0CD0" w:rsidP="00E336C2">
      <w:pPr>
        <w:pStyle w:val="1"/>
      </w:pPr>
      <w:bookmarkStart w:id="10" w:name="_Toc289004352"/>
      <w:r w:rsidRPr="00E336C2">
        <w:t>1</w:t>
      </w:r>
      <w:r w:rsidR="00E336C2" w:rsidRPr="00E336C2">
        <w:t xml:space="preserve">.2 </w:t>
      </w:r>
      <w:r w:rsidRPr="00E336C2">
        <w:t>Ипотека</w:t>
      </w:r>
      <w:r w:rsidR="00E336C2" w:rsidRPr="00E336C2">
        <w:t xml:space="preserve"> </w:t>
      </w:r>
      <w:r w:rsidRPr="00E336C2">
        <w:t>в</w:t>
      </w:r>
      <w:r w:rsidR="00E336C2" w:rsidRPr="00E336C2">
        <w:t xml:space="preserve"> </w:t>
      </w:r>
      <w:r w:rsidRPr="00E336C2">
        <w:t>России</w:t>
      </w:r>
      <w:r w:rsidR="00E336C2" w:rsidRPr="00E336C2">
        <w:t xml:space="preserve"> </w:t>
      </w:r>
      <w:r w:rsidRPr="00E336C2">
        <w:t>в</w:t>
      </w:r>
      <w:r w:rsidR="00E336C2" w:rsidRPr="00E336C2">
        <w:t xml:space="preserve"> </w:t>
      </w:r>
      <w:r w:rsidRPr="00E336C2">
        <w:t>90-е</w:t>
      </w:r>
      <w:r w:rsidR="00E336C2" w:rsidRPr="00E336C2">
        <w:t xml:space="preserve"> </w:t>
      </w:r>
      <w:r w:rsidRPr="00E336C2">
        <w:t>годы</w:t>
      </w:r>
      <w:r w:rsidR="00E336C2" w:rsidRPr="00E336C2">
        <w:t xml:space="preserve"> </w:t>
      </w:r>
      <w:r w:rsidRPr="00E336C2">
        <w:t>XX</w:t>
      </w:r>
      <w:r w:rsidR="00E336C2" w:rsidRPr="00E336C2">
        <w:t xml:space="preserve"> </w:t>
      </w:r>
      <w:r w:rsidRPr="00E336C2">
        <w:t>века</w:t>
      </w:r>
      <w:bookmarkEnd w:id="10"/>
    </w:p>
    <w:p w:rsidR="00E336C2" w:rsidRPr="00E336C2" w:rsidRDefault="00E336C2" w:rsidP="00E336C2">
      <w:pPr>
        <w:rPr>
          <w:lang w:eastAsia="en-US"/>
        </w:rPr>
      </w:pPr>
    </w:p>
    <w:p w:rsidR="00E336C2" w:rsidRPr="00E336C2" w:rsidRDefault="00743A5C" w:rsidP="00E336C2">
      <w:pPr>
        <w:tabs>
          <w:tab w:val="left" w:pos="726"/>
        </w:tabs>
      </w:pPr>
      <w:r w:rsidRPr="00E336C2">
        <w:t>Развитие</w:t>
      </w:r>
      <w:r w:rsidR="00E336C2" w:rsidRPr="00E336C2">
        <w:t xml:space="preserve"> </w:t>
      </w:r>
      <w:r w:rsidRPr="00E336C2">
        <w:t>системы</w:t>
      </w:r>
      <w:r w:rsidR="00E336C2" w:rsidRPr="00E336C2">
        <w:t xml:space="preserve"> </w:t>
      </w:r>
      <w:r w:rsidRPr="00E336C2">
        <w:t>ип</w:t>
      </w:r>
      <w:r w:rsidR="00F53F2C" w:rsidRPr="00E336C2">
        <w:t>отечного</w:t>
      </w:r>
      <w:r w:rsidR="00E336C2" w:rsidRPr="00E336C2">
        <w:t xml:space="preserve"> </w:t>
      </w:r>
      <w:r w:rsidR="00F53F2C" w:rsidRPr="00E336C2">
        <w:t>кредитования</w:t>
      </w:r>
      <w:r w:rsidR="00E336C2" w:rsidRPr="00E336C2">
        <w:t xml:space="preserve"> </w:t>
      </w:r>
      <w:r w:rsidR="00F53F2C" w:rsidRPr="00E336C2">
        <w:t>продолжало</w:t>
      </w:r>
      <w:r w:rsidRPr="00E336C2">
        <w:t>сь</w:t>
      </w:r>
      <w:r w:rsidR="00E336C2" w:rsidRPr="00E336C2">
        <w:t xml:space="preserve"> </w:t>
      </w:r>
      <w:r w:rsidRPr="00E336C2">
        <w:t>до</w:t>
      </w:r>
      <w:r w:rsidR="00E336C2" w:rsidRPr="00E336C2">
        <w:t xml:space="preserve"> </w:t>
      </w:r>
      <w:r w:rsidRPr="00E336C2">
        <w:t>октября</w:t>
      </w:r>
      <w:r w:rsidR="00E336C2" w:rsidRPr="00E336C2">
        <w:t xml:space="preserve"> </w:t>
      </w:r>
      <w:r w:rsidRPr="00E336C2">
        <w:t>1917</w:t>
      </w:r>
      <w:r w:rsidR="00E336C2" w:rsidRPr="00E336C2">
        <w:t xml:space="preserve"> </w:t>
      </w:r>
      <w:r w:rsidRPr="00E336C2">
        <w:t>года</w:t>
      </w:r>
      <w:r w:rsidR="00E336C2" w:rsidRPr="00E336C2">
        <w:t xml:space="preserve">. </w:t>
      </w:r>
      <w:r w:rsidRPr="00E336C2">
        <w:t>Конфискация</w:t>
      </w:r>
      <w:r w:rsidR="00E336C2" w:rsidRPr="00E336C2">
        <w:t xml:space="preserve"> </w:t>
      </w:r>
      <w:r w:rsidRPr="00E336C2">
        <w:t>помещичьей</w:t>
      </w:r>
      <w:r w:rsidR="00E336C2" w:rsidRPr="00E336C2">
        <w:t xml:space="preserve"> </w:t>
      </w:r>
      <w:r w:rsidRPr="00E336C2">
        <w:t>земли</w:t>
      </w:r>
      <w:r w:rsidR="00E336C2" w:rsidRPr="00E336C2">
        <w:t xml:space="preserve"> </w:t>
      </w:r>
      <w:r w:rsidRPr="00E336C2">
        <w:t>и</w:t>
      </w:r>
      <w:r w:rsidR="00E336C2" w:rsidRPr="00E336C2">
        <w:t xml:space="preserve"> </w:t>
      </w:r>
      <w:r w:rsidRPr="00E336C2">
        <w:t>отмена</w:t>
      </w:r>
      <w:r w:rsidR="00E336C2" w:rsidRPr="00E336C2">
        <w:t xml:space="preserve"> </w:t>
      </w:r>
      <w:r w:rsidRPr="00E336C2">
        <w:t>частной</w:t>
      </w:r>
      <w:r w:rsidR="00E336C2" w:rsidRPr="00E336C2">
        <w:t xml:space="preserve"> </w:t>
      </w:r>
      <w:r w:rsidRPr="00E336C2">
        <w:t>собственности</w:t>
      </w:r>
      <w:r w:rsidR="00E336C2" w:rsidRPr="00E336C2">
        <w:t xml:space="preserve"> </w:t>
      </w:r>
      <w:r w:rsidRPr="00E336C2">
        <w:t>на</w:t>
      </w:r>
      <w:r w:rsidR="00E336C2" w:rsidRPr="00E336C2">
        <w:t xml:space="preserve"> </w:t>
      </w:r>
      <w:r w:rsidRPr="00E336C2">
        <w:t>землю,</w:t>
      </w:r>
      <w:r w:rsidR="00E336C2" w:rsidRPr="00E336C2">
        <w:t xml:space="preserve"> </w:t>
      </w:r>
      <w:r w:rsidRPr="00E336C2">
        <w:t>осуществленные</w:t>
      </w:r>
      <w:r w:rsidR="00E336C2" w:rsidRPr="00E336C2">
        <w:t xml:space="preserve"> </w:t>
      </w:r>
      <w:r w:rsidRPr="00E336C2">
        <w:t>советской</w:t>
      </w:r>
      <w:r w:rsidR="00E336C2" w:rsidRPr="00E336C2">
        <w:t xml:space="preserve"> </w:t>
      </w:r>
      <w:r w:rsidRPr="00E336C2">
        <w:t>властью,</w:t>
      </w:r>
      <w:r w:rsidR="00E336C2" w:rsidRPr="00E336C2">
        <w:t xml:space="preserve"> </w:t>
      </w:r>
      <w:r w:rsidRPr="00E336C2">
        <w:t>подорвали</w:t>
      </w:r>
      <w:r w:rsidR="00E336C2" w:rsidRPr="00E336C2">
        <w:t xml:space="preserve"> </w:t>
      </w:r>
      <w:r w:rsidRPr="00E336C2">
        <w:t>саму</w:t>
      </w:r>
      <w:r w:rsidR="00E336C2" w:rsidRPr="00E336C2">
        <w:t xml:space="preserve"> </w:t>
      </w:r>
      <w:r w:rsidRPr="00E336C2">
        <w:t>основу</w:t>
      </w:r>
      <w:r w:rsidR="00E336C2" w:rsidRPr="00E336C2">
        <w:t xml:space="preserve"> </w:t>
      </w:r>
      <w:r w:rsidRPr="00E336C2">
        <w:t>существования</w:t>
      </w:r>
      <w:r w:rsidR="00E336C2" w:rsidRPr="00E336C2">
        <w:t xml:space="preserve"> </w:t>
      </w:r>
      <w:r w:rsidRPr="00E336C2">
        <w:t>ипотечных</w:t>
      </w:r>
      <w:r w:rsidR="00E336C2" w:rsidRPr="00E336C2">
        <w:t xml:space="preserve"> </w:t>
      </w:r>
      <w:r w:rsidRPr="00E336C2">
        <w:t>банков</w:t>
      </w:r>
      <w:r w:rsidR="00E336C2" w:rsidRPr="00E336C2">
        <w:t xml:space="preserve">. </w:t>
      </w:r>
      <w:r w:rsidRPr="00E336C2">
        <w:t>В</w:t>
      </w:r>
      <w:r w:rsidR="00E336C2" w:rsidRPr="00E336C2">
        <w:t xml:space="preserve"> </w:t>
      </w:r>
      <w:r w:rsidRPr="00E336C2">
        <w:t>декабре</w:t>
      </w:r>
      <w:r w:rsidR="00E336C2" w:rsidRPr="00E336C2">
        <w:t xml:space="preserve"> </w:t>
      </w:r>
      <w:r w:rsidRPr="00E336C2">
        <w:t>1918</w:t>
      </w:r>
      <w:r w:rsidR="00E336C2" w:rsidRPr="00E336C2">
        <w:t xml:space="preserve"> </w:t>
      </w:r>
      <w:r w:rsidRPr="00E336C2">
        <w:t>года</w:t>
      </w:r>
      <w:r w:rsidR="00E336C2" w:rsidRPr="00E336C2">
        <w:t xml:space="preserve"> </w:t>
      </w:r>
      <w:r w:rsidRPr="00E336C2">
        <w:t>был</w:t>
      </w:r>
      <w:r w:rsidR="00E336C2" w:rsidRPr="00E336C2">
        <w:t xml:space="preserve"> </w:t>
      </w:r>
      <w:r w:rsidRPr="00E336C2">
        <w:t>принят</w:t>
      </w:r>
      <w:r w:rsidR="00E336C2" w:rsidRPr="00E336C2">
        <w:t xml:space="preserve"> </w:t>
      </w:r>
      <w:r w:rsidRPr="00E336C2">
        <w:t>декрет</w:t>
      </w:r>
      <w:r w:rsidR="00E336C2" w:rsidRPr="00E336C2">
        <w:t xml:space="preserve"> </w:t>
      </w:r>
      <w:r w:rsidRPr="00E336C2">
        <w:t>Совнаркома</w:t>
      </w:r>
      <w:r w:rsidR="00E336C2" w:rsidRPr="00E336C2">
        <w:t xml:space="preserve"> </w:t>
      </w:r>
      <w:r w:rsidRPr="00E336C2">
        <w:t>о</w:t>
      </w:r>
      <w:r w:rsidR="00E336C2" w:rsidRPr="00E336C2">
        <w:t xml:space="preserve"> </w:t>
      </w:r>
      <w:r w:rsidRPr="00E336C2">
        <w:t>ликвидации</w:t>
      </w:r>
      <w:r w:rsidR="00E336C2" w:rsidRPr="00E336C2">
        <w:t xml:space="preserve"> </w:t>
      </w:r>
      <w:r w:rsidRPr="00E336C2">
        <w:t>основных</w:t>
      </w:r>
      <w:r w:rsidR="00E336C2" w:rsidRPr="00E336C2">
        <w:t xml:space="preserve"> </w:t>
      </w:r>
      <w:r w:rsidRPr="00E336C2">
        <w:t>ипотечных</w:t>
      </w:r>
      <w:r w:rsidR="00E336C2" w:rsidRPr="00E336C2">
        <w:t xml:space="preserve"> </w:t>
      </w:r>
      <w:r w:rsidRPr="00E336C2">
        <w:t>банков</w:t>
      </w:r>
      <w:r w:rsidR="00E336C2" w:rsidRPr="00E336C2">
        <w:t xml:space="preserve"> - </w:t>
      </w:r>
      <w:r w:rsidRPr="00E336C2">
        <w:t>Дворянского</w:t>
      </w:r>
      <w:r w:rsidR="00E336C2" w:rsidRPr="00E336C2">
        <w:t xml:space="preserve"> </w:t>
      </w:r>
      <w:r w:rsidRPr="00E336C2">
        <w:t>и</w:t>
      </w:r>
      <w:r w:rsidR="00E336C2" w:rsidRPr="00E336C2">
        <w:t xml:space="preserve"> </w:t>
      </w:r>
      <w:r w:rsidRPr="00E336C2">
        <w:t>Крестьянского</w:t>
      </w:r>
      <w:r w:rsidR="00E336C2" w:rsidRPr="00E336C2">
        <w:t>.2</w:t>
      </w:r>
      <w:r w:rsidRPr="00E336C2">
        <w:t>4</w:t>
      </w:r>
      <w:r w:rsidR="00E336C2" w:rsidRPr="00E336C2">
        <w:t xml:space="preserve"> </w:t>
      </w:r>
      <w:r w:rsidRPr="00E336C2">
        <w:t>декабря</w:t>
      </w:r>
      <w:r w:rsidR="00E336C2" w:rsidRPr="00E336C2">
        <w:t xml:space="preserve"> </w:t>
      </w:r>
      <w:r w:rsidRPr="00E336C2">
        <w:t>1918</w:t>
      </w:r>
      <w:r w:rsidR="00E336C2" w:rsidRPr="00E336C2">
        <w:t xml:space="preserve"> </w:t>
      </w:r>
      <w:r w:rsidRPr="00E336C2">
        <w:t>года</w:t>
      </w:r>
      <w:r w:rsidR="00E336C2" w:rsidRPr="00E336C2">
        <w:t xml:space="preserve"> </w:t>
      </w:r>
      <w:r w:rsidRPr="00E336C2">
        <w:t>декретом</w:t>
      </w:r>
      <w:r w:rsidR="00E336C2" w:rsidRPr="00E336C2">
        <w:t xml:space="preserve"> </w:t>
      </w:r>
      <w:r w:rsidRPr="00E336C2">
        <w:t>Совнаркома</w:t>
      </w:r>
      <w:r w:rsidR="00E336C2" w:rsidRPr="00E336C2">
        <w:t xml:space="preserve"> </w:t>
      </w:r>
      <w:r w:rsidRPr="00E336C2">
        <w:t>были</w:t>
      </w:r>
      <w:r w:rsidR="00E336C2" w:rsidRPr="00E336C2">
        <w:t xml:space="preserve"> </w:t>
      </w:r>
      <w:r w:rsidRPr="00E336C2">
        <w:t>ликвидированы</w:t>
      </w:r>
      <w:r w:rsidR="00E336C2" w:rsidRPr="00E336C2">
        <w:t xml:space="preserve"> </w:t>
      </w:r>
      <w:r w:rsidRPr="00E336C2">
        <w:t>частные</w:t>
      </w:r>
      <w:r w:rsidR="00E336C2" w:rsidRPr="00E336C2">
        <w:t xml:space="preserve"> </w:t>
      </w:r>
      <w:r w:rsidRPr="00E336C2">
        <w:t>земельные</w:t>
      </w:r>
      <w:r w:rsidR="00E336C2" w:rsidRPr="00E336C2">
        <w:t xml:space="preserve"> </w:t>
      </w:r>
      <w:r w:rsidRPr="00E336C2">
        <w:t>банки</w:t>
      </w:r>
      <w:r w:rsidR="00E336C2" w:rsidRPr="00E336C2">
        <w:t>.</w:t>
      </w:r>
    </w:p>
    <w:p w:rsidR="00E336C2" w:rsidRPr="00E336C2" w:rsidRDefault="00743A5C" w:rsidP="00E336C2">
      <w:pPr>
        <w:tabs>
          <w:tab w:val="left" w:pos="726"/>
        </w:tabs>
      </w:pPr>
      <w:r w:rsidRPr="00E336C2">
        <w:t>Вопрос</w:t>
      </w:r>
      <w:r w:rsidR="00E336C2" w:rsidRPr="00E336C2">
        <w:t xml:space="preserve"> </w:t>
      </w:r>
      <w:r w:rsidRPr="00E336C2">
        <w:t>о</w:t>
      </w:r>
      <w:r w:rsidR="00E336C2" w:rsidRPr="00E336C2">
        <w:t xml:space="preserve"> </w:t>
      </w:r>
      <w:r w:rsidRPr="00E336C2">
        <w:t>возрождении</w:t>
      </w:r>
      <w:r w:rsidR="00E336C2" w:rsidRPr="00E336C2">
        <w:t xml:space="preserve"> </w:t>
      </w:r>
      <w:r w:rsidRPr="00E336C2">
        <w:t>ипотеки</w:t>
      </w:r>
      <w:r w:rsidR="00E336C2" w:rsidRPr="00E336C2">
        <w:t xml:space="preserve"> </w:t>
      </w:r>
      <w:r w:rsidRPr="00E336C2">
        <w:t>поставил</w:t>
      </w:r>
      <w:r w:rsidR="00E336C2" w:rsidRPr="00E336C2">
        <w:t xml:space="preserve"> </w:t>
      </w:r>
      <w:r w:rsidRPr="00E336C2">
        <w:t>принятый</w:t>
      </w:r>
      <w:r w:rsidR="00E336C2" w:rsidRPr="00E336C2">
        <w:t xml:space="preserve"> </w:t>
      </w:r>
      <w:r w:rsidRPr="00E336C2">
        <w:t>24</w:t>
      </w:r>
      <w:r w:rsidR="00E336C2" w:rsidRPr="00E336C2">
        <w:t xml:space="preserve"> </w:t>
      </w:r>
      <w:r w:rsidRPr="00E336C2">
        <w:t>декабря</w:t>
      </w:r>
      <w:r w:rsidR="00E336C2" w:rsidRPr="00E336C2">
        <w:t xml:space="preserve"> </w:t>
      </w:r>
      <w:r w:rsidRPr="00E336C2">
        <w:t>1990</w:t>
      </w:r>
      <w:r w:rsidR="00E336C2" w:rsidRPr="00E336C2">
        <w:t xml:space="preserve"> </w:t>
      </w:r>
      <w:r w:rsidRPr="00E336C2">
        <w:t>года</w:t>
      </w:r>
      <w:r w:rsidR="00E336C2" w:rsidRPr="00E336C2">
        <w:t xml:space="preserve"> </w:t>
      </w:r>
      <w:r w:rsidRPr="00E336C2">
        <w:t>закон</w:t>
      </w:r>
      <w:r w:rsidR="00E336C2" w:rsidRPr="00E336C2">
        <w:t xml:space="preserve"> "</w:t>
      </w:r>
      <w:r w:rsidRPr="00E336C2">
        <w:t>О</w:t>
      </w:r>
      <w:r w:rsidR="00E336C2" w:rsidRPr="00E336C2">
        <w:t xml:space="preserve"> </w:t>
      </w:r>
      <w:r w:rsidRPr="00E336C2">
        <w:t>собственности</w:t>
      </w:r>
      <w:r w:rsidR="00E336C2" w:rsidRPr="00E336C2">
        <w:t xml:space="preserve">". </w:t>
      </w:r>
      <w:r w:rsidRPr="00E336C2">
        <w:t>Позже</w:t>
      </w:r>
      <w:r w:rsidR="00E336C2" w:rsidRPr="00E336C2">
        <w:t xml:space="preserve"> </w:t>
      </w:r>
      <w:r w:rsidRPr="00E336C2">
        <w:t>был</w:t>
      </w:r>
      <w:r w:rsidR="00E336C2" w:rsidRPr="00E336C2">
        <w:t xml:space="preserve"> </w:t>
      </w:r>
      <w:r w:rsidRPr="00E336C2">
        <w:t>заложен</w:t>
      </w:r>
      <w:r w:rsidR="00E336C2" w:rsidRPr="00E336C2">
        <w:t xml:space="preserve"> </w:t>
      </w:r>
      <w:r w:rsidRPr="00E336C2">
        <w:t>фундамент</w:t>
      </w:r>
      <w:r w:rsidR="00E336C2" w:rsidRPr="00E336C2">
        <w:t xml:space="preserve"> </w:t>
      </w:r>
      <w:r w:rsidRPr="00E336C2">
        <w:t>для</w:t>
      </w:r>
      <w:r w:rsidR="00E336C2" w:rsidRPr="00E336C2">
        <w:t xml:space="preserve"> </w:t>
      </w:r>
      <w:r w:rsidRPr="00E336C2">
        <w:t>развития</w:t>
      </w:r>
      <w:r w:rsidR="00E336C2" w:rsidRPr="00E336C2">
        <w:t xml:space="preserve"> </w:t>
      </w:r>
      <w:r w:rsidRPr="00E336C2">
        <w:t>законодательной</w:t>
      </w:r>
      <w:r w:rsidR="00E336C2" w:rsidRPr="00E336C2">
        <w:t xml:space="preserve"> </w:t>
      </w:r>
      <w:r w:rsidRPr="00E336C2">
        <w:t>базы</w:t>
      </w:r>
      <w:r w:rsidR="00E336C2" w:rsidRPr="00E336C2">
        <w:t xml:space="preserve"> </w:t>
      </w:r>
      <w:r w:rsidRPr="00E336C2">
        <w:t>ипотеки</w:t>
      </w:r>
      <w:r w:rsidR="00E336C2" w:rsidRPr="00E336C2">
        <w:t xml:space="preserve">: </w:t>
      </w:r>
      <w:r w:rsidRPr="00E336C2">
        <w:t>законы</w:t>
      </w:r>
      <w:r w:rsidR="00E336C2" w:rsidRPr="00E336C2">
        <w:t xml:space="preserve"> </w:t>
      </w:r>
      <w:r w:rsidRPr="00E336C2">
        <w:t>о</w:t>
      </w:r>
      <w:r w:rsidR="00E336C2" w:rsidRPr="00E336C2">
        <w:t xml:space="preserve"> </w:t>
      </w:r>
      <w:r w:rsidRPr="00E336C2">
        <w:t>залоге</w:t>
      </w:r>
      <w:r w:rsidR="00E336C2" w:rsidRPr="00E336C2">
        <w:t xml:space="preserve"> </w:t>
      </w:r>
      <w:r w:rsidRPr="00E336C2">
        <w:t>от</w:t>
      </w:r>
      <w:r w:rsidR="00E336C2" w:rsidRPr="00E336C2">
        <w:t xml:space="preserve"> </w:t>
      </w:r>
      <w:r w:rsidRPr="00E336C2">
        <w:t>29</w:t>
      </w:r>
      <w:r w:rsidR="00E336C2" w:rsidRPr="00E336C2">
        <w:t xml:space="preserve"> </w:t>
      </w:r>
      <w:r w:rsidRPr="00E336C2">
        <w:t>мая</w:t>
      </w:r>
      <w:r w:rsidR="00E336C2" w:rsidRPr="00E336C2">
        <w:t xml:space="preserve"> </w:t>
      </w:r>
      <w:r w:rsidRPr="00E336C2">
        <w:t>1991</w:t>
      </w:r>
      <w:r w:rsidR="00E336C2" w:rsidRPr="00E336C2">
        <w:t xml:space="preserve"> </w:t>
      </w:r>
      <w:r w:rsidRPr="00E336C2">
        <w:t>года</w:t>
      </w:r>
      <w:r w:rsidR="00E336C2" w:rsidRPr="00E336C2">
        <w:t xml:space="preserve"> </w:t>
      </w:r>
      <w:r w:rsidRPr="00E336C2">
        <w:t>и</w:t>
      </w:r>
      <w:r w:rsidR="00E336C2" w:rsidRPr="00E336C2">
        <w:t xml:space="preserve"> "</w:t>
      </w:r>
      <w:r w:rsidRPr="00E336C2">
        <w:t>Об</w:t>
      </w:r>
      <w:r w:rsidR="00E336C2" w:rsidRPr="00E336C2">
        <w:t xml:space="preserve"> </w:t>
      </w:r>
      <w:r w:rsidRPr="00E336C2">
        <w:t>основах</w:t>
      </w:r>
      <w:r w:rsidR="00E336C2" w:rsidRPr="00E336C2">
        <w:t xml:space="preserve"> </w:t>
      </w:r>
      <w:r w:rsidRPr="00E336C2">
        <w:t>федеральной</w:t>
      </w:r>
      <w:r w:rsidR="00E336C2" w:rsidRPr="00E336C2">
        <w:t xml:space="preserve"> </w:t>
      </w:r>
      <w:r w:rsidRPr="00E336C2">
        <w:t>жилищной</w:t>
      </w:r>
      <w:r w:rsidR="00E336C2" w:rsidRPr="00E336C2">
        <w:t xml:space="preserve"> </w:t>
      </w:r>
      <w:r w:rsidRPr="00E336C2">
        <w:t>политики</w:t>
      </w:r>
      <w:r w:rsidR="00E336C2" w:rsidRPr="00E336C2">
        <w:t xml:space="preserve">" </w:t>
      </w:r>
      <w:r w:rsidRPr="00E336C2">
        <w:t>от</w:t>
      </w:r>
      <w:r w:rsidR="00E336C2" w:rsidRPr="00E336C2">
        <w:t xml:space="preserve"> </w:t>
      </w:r>
      <w:r w:rsidRPr="00E336C2">
        <w:t>24</w:t>
      </w:r>
      <w:r w:rsidR="00E336C2" w:rsidRPr="00E336C2">
        <w:t xml:space="preserve"> </w:t>
      </w:r>
      <w:r w:rsidRPr="00E336C2">
        <w:t>декабря</w:t>
      </w:r>
      <w:r w:rsidR="00E336C2" w:rsidRPr="00E336C2">
        <w:t xml:space="preserve"> </w:t>
      </w:r>
      <w:r w:rsidRPr="00E336C2">
        <w:t>1992</w:t>
      </w:r>
      <w:r w:rsidR="00E336C2" w:rsidRPr="00E336C2">
        <w:t xml:space="preserve"> </w:t>
      </w:r>
      <w:r w:rsidRPr="00E336C2">
        <w:t>года,</w:t>
      </w:r>
      <w:r w:rsidR="00E336C2" w:rsidRPr="00E336C2">
        <w:t xml:space="preserve"> </w:t>
      </w:r>
      <w:r w:rsidRPr="00E336C2">
        <w:t>где</w:t>
      </w:r>
      <w:r w:rsidR="00E336C2" w:rsidRPr="00E336C2">
        <w:t xml:space="preserve"> </w:t>
      </w:r>
      <w:r w:rsidRPr="00E336C2">
        <w:t>была</w:t>
      </w:r>
      <w:r w:rsidR="00E336C2" w:rsidRPr="00E336C2">
        <w:t xml:space="preserve"> </w:t>
      </w:r>
      <w:r w:rsidRPr="00E336C2">
        <w:t>предусмотрена</w:t>
      </w:r>
      <w:r w:rsidR="00E336C2" w:rsidRPr="00E336C2">
        <w:t xml:space="preserve"> </w:t>
      </w:r>
      <w:r w:rsidRPr="00E336C2">
        <w:t>ипотека,</w:t>
      </w:r>
      <w:r w:rsidR="00E336C2" w:rsidRPr="00E336C2">
        <w:t xml:space="preserve"> </w:t>
      </w:r>
      <w:r w:rsidRPr="00E336C2">
        <w:t>и</w:t>
      </w:r>
      <w:r w:rsidR="00E336C2" w:rsidRPr="00E336C2">
        <w:t xml:space="preserve"> "</w:t>
      </w:r>
      <w:r w:rsidRPr="00E336C2">
        <w:t>Основные</w:t>
      </w:r>
      <w:r w:rsidR="00E336C2" w:rsidRPr="00E336C2">
        <w:t xml:space="preserve"> </w:t>
      </w:r>
      <w:r w:rsidRPr="00E336C2">
        <w:t>положения</w:t>
      </w:r>
      <w:r w:rsidR="00E336C2" w:rsidRPr="00E336C2">
        <w:t xml:space="preserve"> </w:t>
      </w:r>
      <w:r w:rsidRPr="00E336C2">
        <w:t>о</w:t>
      </w:r>
      <w:r w:rsidR="00E336C2" w:rsidRPr="00E336C2">
        <w:t xml:space="preserve"> </w:t>
      </w:r>
      <w:r w:rsidRPr="00E336C2">
        <w:t>залоге</w:t>
      </w:r>
      <w:r w:rsidR="00E336C2" w:rsidRPr="00E336C2">
        <w:t xml:space="preserve"> </w:t>
      </w:r>
      <w:r w:rsidRPr="00E336C2">
        <w:t>недвижимого</w:t>
      </w:r>
      <w:r w:rsidR="00E336C2" w:rsidRPr="00E336C2">
        <w:t xml:space="preserve"> </w:t>
      </w:r>
      <w:r w:rsidRPr="00E336C2">
        <w:t>имущества</w:t>
      </w:r>
      <w:r w:rsidR="00E336C2" w:rsidRPr="00E336C2">
        <w:t xml:space="preserve"> - </w:t>
      </w:r>
      <w:r w:rsidRPr="00E336C2">
        <w:t>ипотеке</w:t>
      </w:r>
      <w:r w:rsidR="00E336C2" w:rsidRPr="00E336C2">
        <w:t xml:space="preserve">" </w:t>
      </w:r>
      <w:r w:rsidRPr="00E336C2">
        <w:t>от</w:t>
      </w:r>
      <w:r w:rsidR="00E336C2" w:rsidRPr="00E336C2">
        <w:t xml:space="preserve"> </w:t>
      </w:r>
      <w:r w:rsidRPr="00E336C2">
        <w:t>29</w:t>
      </w:r>
      <w:r w:rsidR="00E336C2" w:rsidRPr="00E336C2">
        <w:t xml:space="preserve"> </w:t>
      </w:r>
      <w:r w:rsidRPr="00E336C2">
        <w:t>декабря</w:t>
      </w:r>
      <w:r w:rsidR="00E336C2" w:rsidRPr="00E336C2">
        <w:t xml:space="preserve"> </w:t>
      </w:r>
      <w:r w:rsidRPr="00E336C2">
        <w:t>1993</w:t>
      </w:r>
      <w:r w:rsidR="00E336C2" w:rsidRPr="00E336C2">
        <w:t xml:space="preserve"> </w:t>
      </w:r>
      <w:r w:rsidRPr="00E336C2">
        <w:t>года</w:t>
      </w:r>
      <w:r w:rsidR="00E336C2" w:rsidRPr="00E336C2">
        <w:t xml:space="preserve">. </w:t>
      </w:r>
      <w:r w:rsidRPr="00E336C2">
        <w:t>Нашли</w:t>
      </w:r>
      <w:r w:rsidR="00E336C2" w:rsidRPr="00E336C2">
        <w:t xml:space="preserve"> </w:t>
      </w:r>
      <w:r w:rsidRPr="00E336C2">
        <w:t>отражения</w:t>
      </w:r>
      <w:r w:rsidR="00E336C2" w:rsidRPr="00E336C2">
        <w:t xml:space="preserve"> </w:t>
      </w:r>
      <w:r w:rsidRPr="00E336C2">
        <w:t>эти</w:t>
      </w:r>
      <w:r w:rsidR="00E336C2" w:rsidRPr="00E336C2">
        <w:t xml:space="preserve"> </w:t>
      </w:r>
      <w:r w:rsidRPr="00E336C2">
        <w:t>вопросы</w:t>
      </w:r>
      <w:r w:rsidR="00E336C2" w:rsidRPr="00E336C2">
        <w:t xml:space="preserve"> </w:t>
      </w:r>
      <w:r w:rsidRPr="00E336C2">
        <w:t>и</w:t>
      </w:r>
      <w:r w:rsidR="00E336C2" w:rsidRPr="00E336C2">
        <w:t xml:space="preserve"> </w:t>
      </w:r>
      <w:r w:rsidRPr="00E336C2">
        <w:t>в</w:t>
      </w:r>
      <w:r w:rsidR="00E336C2" w:rsidRPr="00E336C2">
        <w:t xml:space="preserve"> "</w:t>
      </w:r>
      <w:r w:rsidRPr="00E336C2">
        <w:t>Гражданском</w:t>
      </w:r>
      <w:r w:rsidR="00E336C2" w:rsidRPr="00E336C2">
        <w:t xml:space="preserve"> </w:t>
      </w:r>
      <w:r w:rsidRPr="00E336C2">
        <w:t>кодексе</w:t>
      </w:r>
      <w:r w:rsidR="00E336C2" w:rsidRPr="00E336C2">
        <w:t xml:space="preserve"> </w:t>
      </w:r>
      <w:r w:rsidRPr="00E336C2">
        <w:t>РФ</w:t>
      </w:r>
      <w:r w:rsidR="00E336C2" w:rsidRPr="00E336C2">
        <w:t>" (</w:t>
      </w:r>
      <w:r w:rsidRPr="00E336C2">
        <w:t>ст</w:t>
      </w:r>
      <w:r w:rsidR="00E336C2" w:rsidRPr="00E336C2">
        <w:t>.3</w:t>
      </w:r>
      <w:r w:rsidRPr="00E336C2">
        <w:t>39,</w:t>
      </w:r>
      <w:r w:rsidR="00E336C2" w:rsidRPr="00E336C2">
        <w:t xml:space="preserve"> </w:t>
      </w:r>
      <w:r w:rsidRPr="00E336C2">
        <w:t>340</w:t>
      </w:r>
      <w:r w:rsidR="00E336C2" w:rsidRPr="00E336C2">
        <w:t>).</w:t>
      </w:r>
    </w:p>
    <w:p w:rsidR="00E336C2" w:rsidRPr="00E336C2" w:rsidRDefault="00743A5C" w:rsidP="00E336C2">
      <w:pPr>
        <w:tabs>
          <w:tab w:val="left" w:pos="726"/>
        </w:tabs>
      </w:pPr>
      <w:r w:rsidRPr="00E336C2">
        <w:t>Несмотря</w:t>
      </w:r>
      <w:r w:rsidR="00E336C2" w:rsidRPr="00E336C2">
        <w:t xml:space="preserve"> </w:t>
      </w:r>
      <w:r w:rsidRPr="00E336C2">
        <w:t>на</w:t>
      </w:r>
      <w:r w:rsidR="00E336C2" w:rsidRPr="00E336C2">
        <w:t xml:space="preserve"> </w:t>
      </w:r>
      <w:r w:rsidRPr="00E336C2">
        <w:t>отсутствие</w:t>
      </w:r>
      <w:r w:rsidR="00E336C2" w:rsidRPr="00E336C2">
        <w:t xml:space="preserve"> </w:t>
      </w:r>
      <w:r w:rsidRPr="00E336C2">
        <w:t>полноценной</w:t>
      </w:r>
      <w:r w:rsidR="00E336C2" w:rsidRPr="00E336C2">
        <w:t xml:space="preserve"> </w:t>
      </w:r>
      <w:r w:rsidRPr="00E336C2">
        <w:t>нормативной</w:t>
      </w:r>
      <w:r w:rsidR="00E336C2" w:rsidRPr="00E336C2">
        <w:t xml:space="preserve"> </w:t>
      </w:r>
      <w:r w:rsidRPr="00E336C2">
        <w:t>базы</w:t>
      </w:r>
      <w:r w:rsidR="00E336C2" w:rsidRPr="00E336C2">
        <w:t xml:space="preserve"> </w:t>
      </w:r>
      <w:r w:rsidRPr="00E336C2">
        <w:t>ипотечного</w:t>
      </w:r>
      <w:r w:rsidR="00E336C2" w:rsidRPr="00E336C2">
        <w:t xml:space="preserve"> </w:t>
      </w:r>
      <w:r w:rsidRPr="00E336C2">
        <w:t>кредитования,</w:t>
      </w:r>
      <w:r w:rsidR="00E336C2" w:rsidRPr="00E336C2">
        <w:t xml:space="preserve"> </w:t>
      </w:r>
      <w:r w:rsidRPr="00E336C2">
        <w:t>в</w:t>
      </w:r>
      <w:r w:rsidR="00E336C2" w:rsidRPr="00E336C2">
        <w:t xml:space="preserve"> </w:t>
      </w:r>
      <w:r w:rsidR="00A16E7F" w:rsidRPr="00E336C2">
        <w:t>90-е</w:t>
      </w:r>
      <w:r w:rsidR="00E336C2" w:rsidRPr="00E336C2">
        <w:t xml:space="preserve"> </w:t>
      </w:r>
      <w:r w:rsidR="00A16E7F" w:rsidRPr="00E336C2">
        <w:t>годы</w:t>
      </w:r>
      <w:r w:rsidR="00E336C2" w:rsidRPr="00E336C2">
        <w:t xml:space="preserve"> </w:t>
      </w:r>
      <w:r w:rsidRPr="00E336C2">
        <w:t>успешно</w:t>
      </w:r>
      <w:r w:rsidR="00E336C2" w:rsidRPr="00E336C2">
        <w:t xml:space="preserve"> </w:t>
      </w:r>
      <w:r w:rsidRPr="00E336C2">
        <w:t>проб</w:t>
      </w:r>
      <w:r w:rsidR="00A16E7F" w:rsidRPr="00E336C2">
        <w:t>овали</w:t>
      </w:r>
      <w:r w:rsidR="00E336C2" w:rsidRPr="00E336C2">
        <w:t xml:space="preserve"> </w:t>
      </w:r>
      <w:r w:rsidRPr="00E336C2">
        <w:t>свои</w:t>
      </w:r>
      <w:r w:rsidR="00E336C2" w:rsidRPr="00E336C2">
        <w:t xml:space="preserve"> </w:t>
      </w:r>
      <w:r w:rsidRPr="00E336C2">
        <w:t>силы</w:t>
      </w:r>
      <w:r w:rsidR="00E336C2" w:rsidRPr="00E336C2">
        <w:t xml:space="preserve"> </w:t>
      </w:r>
      <w:r w:rsidRPr="00E336C2">
        <w:t>в</w:t>
      </w:r>
      <w:r w:rsidR="00E336C2" w:rsidRPr="00E336C2">
        <w:t xml:space="preserve"> </w:t>
      </w:r>
      <w:r w:rsidRPr="00E336C2">
        <w:t>этой</w:t>
      </w:r>
      <w:r w:rsidR="00E336C2" w:rsidRPr="00E336C2">
        <w:t xml:space="preserve"> </w:t>
      </w:r>
      <w:r w:rsidRPr="00E336C2">
        <w:t>сфере,</w:t>
      </w:r>
      <w:r w:rsidR="00E336C2" w:rsidRPr="00E336C2">
        <w:t xml:space="preserve"> </w:t>
      </w:r>
      <w:r w:rsidRPr="00E336C2">
        <w:t>как</w:t>
      </w:r>
      <w:r w:rsidR="00E336C2" w:rsidRPr="00E336C2">
        <w:t xml:space="preserve"> </w:t>
      </w:r>
      <w:r w:rsidRPr="00E336C2">
        <w:t>столичные</w:t>
      </w:r>
      <w:r w:rsidR="00E336C2" w:rsidRPr="00E336C2">
        <w:t xml:space="preserve"> </w:t>
      </w:r>
      <w:r w:rsidRPr="00E336C2">
        <w:t>так</w:t>
      </w:r>
      <w:r w:rsidR="00E336C2" w:rsidRPr="00E336C2">
        <w:t xml:space="preserve"> </w:t>
      </w:r>
      <w:r w:rsidRPr="00E336C2">
        <w:t>и</w:t>
      </w:r>
      <w:r w:rsidR="00E336C2" w:rsidRPr="00E336C2">
        <w:t xml:space="preserve"> </w:t>
      </w:r>
      <w:r w:rsidRPr="00E336C2">
        <w:t>провинциальные</w:t>
      </w:r>
      <w:r w:rsidR="00E336C2" w:rsidRPr="00E336C2">
        <w:t xml:space="preserve"> </w:t>
      </w:r>
      <w:r w:rsidRPr="00E336C2">
        <w:t>банки</w:t>
      </w:r>
      <w:r w:rsidR="00E336C2" w:rsidRPr="00E336C2">
        <w:t xml:space="preserve">. </w:t>
      </w:r>
      <w:r w:rsidRPr="00E336C2">
        <w:t>Количество</w:t>
      </w:r>
      <w:r w:rsidR="00E336C2" w:rsidRPr="00E336C2">
        <w:t xml:space="preserve"> </w:t>
      </w:r>
      <w:r w:rsidRPr="00E336C2">
        <w:t>банков,</w:t>
      </w:r>
      <w:r w:rsidR="00E336C2" w:rsidRPr="00E336C2">
        <w:t xml:space="preserve"> </w:t>
      </w:r>
      <w:r w:rsidRPr="00E336C2">
        <w:t>предлагающих</w:t>
      </w:r>
      <w:r w:rsidR="00E336C2" w:rsidRPr="00E336C2">
        <w:t xml:space="preserve"> </w:t>
      </w:r>
      <w:r w:rsidRPr="00E336C2">
        <w:t>такой</w:t>
      </w:r>
      <w:r w:rsidR="00E336C2" w:rsidRPr="00E336C2">
        <w:t xml:space="preserve"> </w:t>
      </w:r>
      <w:r w:rsidRPr="00E336C2">
        <w:t>ряд</w:t>
      </w:r>
      <w:r w:rsidR="00E336C2" w:rsidRPr="00E336C2">
        <w:t xml:space="preserve"> </w:t>
      </w:r>
      <w:r w:rsidRPr="00E336C2">
        <w:t>услуг,</w:t>
      </w:r>
      <w:r w:rsidR="00E336C2" w:rsidRPr="00E336C2">
        <w:t xml:space="preserve"> </w:t>
      </w:r>
      <w:r w:rsidRPr="00E336C2">
        <w:t>неуклонно</w:t>
      </w:r>
      <w:r w:rsidR="00E336C2" w:rsidRPr="00E336C2">
        <w:t xml:space="preserve"> - </w:t>
      </w:r>
      <w:r w:rsidR="00A16E7F" w:rsidRPr="00E336C2">
        <w:t>рос</w:t>
      </w:r>
      <w:r w:rsidR="00E336C2" w:rsidRPr="00E336C2">
        <w:t xml:space="preserve">: </w:t>
      </w:r>
      <w:r w:rsidR="00A16E7F" w:rsidRPr="00E336C2">
        <w:t>только</w:t>
      </w:r>
      <w:r w:rsidR="00E336C2" w:rsidRPr="00E336C2">
        <w:t xml:space="preserve"> </w:t>
      </w:r>
      <w:r w:rsidRPr="00E336C2">
        <w:t>к</w:t>
      </w:r>
      <w:r w:rsidR="00E336C2" w:rsidRPr="00E336C2">
        <w:t xml:space="preserve"> </w:t>
      </w:r>
      <w:r w:rsidRPr="00E336C2">
        <w:t>концу</w:t>
      </w:r>
      <w:r w:rsidR="00E336C2" w:rsidRPr="00E336C2">
        <w:t xml:space="preserve"> </w:t>
      </w:r>
      <w:r w:rsidRPr="00E336C2">
        <w:t>1994</w:t>
      </w:r>
      <w:r w:rsidR="00E336C2" w:rsidRPr="00E336C2">
        <w:t xml:space="preserve"> </w:t>
      </w:r>
      <w:r w:rsidRPr="00E336C2">
        <w:t>года</w:t>
      </w:r>
      <w:r w:rsidR="00E336C2" w:rsidRPr="00E336C2">
        <w:t xml:space="preserve"> </w:t>
      </w:r>
      <w:r w:rsidRPr="00E336C2">
        <w:t>их</w:t>
      </w:r>
      <w:r w:rsidR="00E336C2" w:rsidRPr="00E336C2">
        <w:t xml:space="preserve"> </w:t>
      </w:r>
      <w:r w:rsidRPr="00E336C2">
        <w:t>было</w:t>
      </w:r>
      <w:r w:rsidR="00E336C2" w:rsidRPr="00E336C2">
        <w:t xml:space="preserve"> </w:t>
      </w:r>
      <w:r w:rsidRPr="00E336C2">
        <w:t>более</w:t>
      </w:r>
      <w:r w:rsidR="00E336C2" w:rsidRPr="00E336C2">
        <w:t xml:space="preserve"> </w:t>
      </w:r>
      <w:r w:rsidRPr="00E336C2">
        <w:t>20</w:t>
      </w:r>
      <w:r w:rsidR="00E336C2" w:rsidRPr="00E336C2">
        <w:t xml:space="preserve">. </w:t>
      </w:r>
      <w:r w:rsidRPr="00E336C2">
        <w:t>Пионером</w:t>
      </w:r>
      <w:r w:rsidR="00E336C2" w:rsidRPr="00E336C2">
        <w:t xml:space="preserve"> </w:t>
      </w:r>
      <w:r w:rsidRPr="00E336C2">
        <w:t>ипотечного</w:t>
      </w:r>
      <w:r w:rsidR="00E336C2" w:rsidRPr="00E336C2">
        <w:t xml:space="preserve"> </w:t>
      </w:r>
      <w:r w:rsidRPr="00E336C2">
        <w:t>дела</w:t>
      </w:r>
      <w:r w:rsidR="00E336C2" w:rsidRPr="00E336C2">
        <w:t xml:space="preserve"> </w:t>
      </w:r>
      <w:r w:rsidRPr="00E336C2">
        <w:t>является</w:t>
      </w:r>
      <w:r w:rsidR="00E336C2" w:rsidRPr="00E336C2">
        <w:t xml:space="preserve"> </w:t>
      </w:r>
      <w:r w:rsidRPr="00E336C2">
        <w:t>Ипотечный</w:t>
      </w:r>
      <w:r w:rsidR="00E336C2" w:rsidRPr="00E336C2">
        <w:t xml:space="preserve"> </w:t>
      </w:r>
      <w:r w:rsidRPr="00E336C2">
        <w:t>акционерный</w:t>
      </w:r>
      <w:r w:rsidR="00E336C2" w:rsidRPr="00E336C2">
        <w:t xml:space="preserve"> </w:t>
      </w:r>
      <w:r w:rsidRPr="00E336C2">
        <w:t>банк</w:t>
      </w:r>
      <w:r w:rsidR="00E336C2" w:rsidRPr="00E336C2">
        <w:t xml:space="preserve"> (</w:t>
      </w:r>
      <w:r w:rsidRPr="00E336C2">
        <w:t>ИАБ</w:t>
      </w:r>
      <w:r w:rsidR="00E336C2" w:rsidRPr="00E336C2">
        <w:t>).</w:t>
      </w:r>
    </w:p>
    <w:p w:rsidR="00E336C2" w:rsidRPr="00E336C2" w:rsidRDefault="00743A5C" w:rsidP="00E336C2">
      <w:pPr>
        <w:tabs>
          <w:tab w:val="left" w:pos="726"/>
        </w:tabs>
      </w:pPr>
      <w:r w:rsidRPr="00E336C2">
        <w:t>Ра</w:t>
      </w:r>
      <w:r w:rsidR="00A16E7F" w:rsidRPr="00E336C2">
        <w:t>звитие</w:t>
      </w:r>
      <w:r w:rsidR="00E336C2" w:rsidRPr="00E336C2">
        <w:t xml:space="preserve"> </w:t>
      </w:r>
      <w:r w:rsidR="00A16E7F" w:rsidRPr="00E336C2">
        <w:t>ипотеки</w:t>
      </w:r>
      <w:r w:rsidR="00E336C2" w:rsidRPr="00E336C2">
        <w:t xml:space="preserve"> </w:t>
      </w:r>
      <w:r w:rsidR="00A16E7F" w:rsidRPr="00E336C2">
        <w:t>во</w:t>
      </w:r>
      <w:r w:rsidR="00E336C2" w:rsidRPr="00E336C2">
        <w:t xml:space="preserve"> </w:t>
      </w:r>
      <w:r w:rsidR="00A16E7F" w:rsidRPr="00E336C2">
        <w:t>многом</w:t>
      </w:r>
      <w:r w:rsidR="00E336C2" w:rsidRPr="00E336C2">
        <w:t xml:space="preserve"> </w:t>
      </w:r>
      <w:r w:rsidR="00A16E7F" w:rsidRPr="00E336C2">
        <w:t>зависело</w:t>
      </w:r>
      <w:r w:rsidR="00E336C2" w:rsidRPr="00E336C2">
        <w:t xml:space="preserve"> </w:t>
      </w:r>
      <w:r w:rsidRPr="00E336C2">
        <w:t>от</w:t>
      </w:r>
      <w:r w:rsidR="00E336C2" w:rsidRPr="00E336C2">
        <w:t xml:space="preserve"> </w:t>
      </w:r>
      <w:r w:rsidRPr="00E336C2">
        <w:t>гарантий</w:t>
      </w:r>
      <w:r w:rsidR="00E336C2" w:rsidRPr="00E336C2">
        <w:t xml:space="preserve"> </w:t>
      </w:r>
      <w:r w:rsidRPr="00E336C2">
        <w:t>прав</w:t>
      </w:r>
      <w:r w:rsidR="00E336C2" w:rsidRPr="00E336C2">
        <w:t xml:space="preserve"> </w:t>
      </w:r>
      <w:r w:rsidRPr="00E336C2">
        <w:t>собственности,</w:t>
      </w:r>
      <w:r w:rsidR="00E336C2" w:rsidRPr="00E336C2">
        <w:t xml:space="preserve"> </w:t>
      </w:r>
      <w:r w:rsidRPr="00E336C2">
        <w:t>которые</w:t>
      </w:r>
      <w:r w:rsidR="00E336C2" w:rsidRPr="00E336C2">
        <w:t xml:space="preserve"> </w:t>
      </w:r>
      <w:r w:rsidRPr="00E336C2">
        <w:t>должны</w:t>
      </w:r>
      <w:r w:rsidR="00E336C2" w:rsidRPr="00E336C2">
        <w:t xml:space="preserve"> </w:t>
      </w:r>
      <w:r w:rsidRPr="00E336C2">
        <w:t>быть</w:t>
      </w:r>
      <w:r w:rsidR="00E336C2" w:rsidRPr="00E336C2">
        <w:t xml:space="preserve"> </w:t>
      </w:r>
      <w:r w:rsidRPr="00E336C2">
        <w:t>обеспечены</w:t>
      </w:r>
      <w:r w:rsidR="00E336C2" w:rsidRPr="00E336C2">
        <w:t xml:space="preserve"> </w:t>
      </w:r>
      <w:r w:rsidRPr="00E336C2">
        <w:t>эффективной</w:t>
      </w:r>
      <w:r w:rsidR="00E336C2" w:rsidRPr="00E336C2">
        <w:t xml:space="preserve"> </w:t>
      </w:r>
      <w:r w:rsidRPr="00E336C2">
        <w:t>системой</w:t>
      </w:r>
      <w:r w:rsidR="00E336C2" w:rsidRPr="00E336C2">
        <w:t xml:space="preserve"> </w:t>
      </w:r>
      <w:r w:rsidRPr="00E336C2">
        <w:t>регистрации</w:t>
      </w:r>
      <w:r w:rsidR="00E336C2" w:rsidRPr="00E336C2">
        <w:t xml:space="preserve"> </w:t>
      </w:r>
      <w:r w:rsidRPr="00E336C2">
        <w:t>этих</w:t>
      </w:r>
      <w:r w:rsidR="00E336C2" w:rsidRPr="00E336C2">
        <w:t xml:space="preserve"> </w:t>
      </w:r>
      <w:r w:rsidRPr="00E336C2">
        <w:t>прав</w:t>
      </w:r>
      <w:r w:rsidR="00E336C2" w:rsidRPr="00E336C2">
        <w:t xml:space="preserve">. </w:t>
      </w:r>
      <w:r w:rsidRPr="00E336C2">
        <w:t>Ипотечным</w:t>
      </w:r>
      <w:r w:rsidR="00E336C2" w:rsidRPr="00E336C2">
        <w:t xml:space="preserve"> </w:t>
      </w:r>
      <w:r w:rsidRPr="00E336C2">
        <w:t>банкам</w:t>
      </w:r>
      <w:r w:rsidR="00E336C2" w:rsidRPr="00E336C2">
        <w:t xml:space="preserve"> </w:t>
      </w:r>
      <w:r w:rsidRPr="00E336C2">
        <w:t>нужна</w:t>
      </w:r>
      <w:r w:rsidR="00E336C2" w:rsidRPr="00E336C2">
        <w:t xml:space="preserve"> </w:t>
      </w:r>
      <w:r w:rsidRPr="00E336C2">
        <w:t>льготная</w:t>
      </w:r>
      <w:r w:rsidR="00E336C2" w:rsidRPr="00E336C2">
        <w:t xml:space="preserve"> </w:t>
      </w:r>
      <w:r w:rsidRPr="00E336C2">
        <w:t>налоговая</w:t>
      </w:r>
      <w:r w:rsidR="00E336C2" w:rsidRPr="00E336C2">
        <w:t xml:space="preserve"> </w:t>
      </w:r>
      <w:r w:rsidRPr="00E336C2">
        <w:t>политика,</w:t>
      </w:r>
      <w:r w:rsidR="00E336C2" w:rsidRPr="00E336C2">
        <w:t xml:space="preserve"> </w:t>
      </w:r>
      <w:r w:rsidRPr="00E336C2">
        <w:t>так</w:t>
      </w:r>
      <w:r w:rsidR="00E336C2" w:rsidRPr="00E336C2">
        <w:t xml:space="preserve"> </w:t>
      </w:r>
      <w:r w:rsidRPr="00E336C2">
        <w:t>как</w:t>
      </w:r>
      <w:r w:rsidR="00E336C2" w:rsidRPr="00E336C2">
        <w:t xml:space="preserve"> </w:t>
      </w:r>
      <w:r w:rsidRPr="00E336C2">
        <w:t>это</w:t>
      </w:r>
      <w:r w:rsidR="00E336C2" w:rsidRPr="00E336C2">
        <w:t xml:space="preserve"> </w:t>
      </w:r>
      <w:r w:rsidRPr="00E336C2">
        <w:t>банки</w:t>
      </w:r>
      <w:r w:rsidR="00E336C2" w:rsidRPr="00E336C2">
        <w:t xml:space="preserve"> </w:t>
      </w:r>
      <w:r w:rsidRPr="00E336C2">
        <w:t>особого</w:t>
      </w:r>
      <w:r w:rsidR="00E336C2" w:rsidRPr="00E336C2">
        <w:t xml:space="preserve"> </w:t>
      </w:r>
      <w:r w:rsidRPr="00E336C2">
        <w:t>рода</w:t>
      </w:r>
      <w:r w:rsidR="00E336C2" w:rsidRPr="00E336C2">
        <w:t xml:space="preserve">. </w:t>
      </w:r>
      <w:r w:rsidRPr="00E336C2">
        <w:t>В</w:t>
      </w:r>
      <w:r w:rsidR="00E336C2" w:rsidRPr="00E336C2">
        <w:t xml:space="preserve"> </w:t>
      </w:r>
      <w:r w:rsidRPr="00E336C2">
        <w:t>условиях</w:t>
      </w:r>
      <w:r w:rsidR="00E336C2" w:rsidRPr="00E336C2">
        <w:t xml:space="preserve"> </w:t>
      </w:r>
      <w:r w:rsidRPr="00E336C2">
        <w:t>нашей</w:t>
      </w:r>
      <w:r w:rsidR="00E336C2" w:rsidRPr="00E336C2">
        <w:t xml:space="preserve"> </w:t>
      </w:r>
      <w:r w:rsidRPr="00E336C2">
        <w:t>страны</w:t>
      </w:r>
      <w:r w:rsidR="00E336C2" w:rsidRPr="00E336C2">
        <w:t xml:space="preserve"> </w:t>
      </w:r>
      <w:r w:rsidRPr="00E336C2">
        <w:t>необходим</w:t>
      </w:r>
      <w:r w:rsidR="001C56C4" w:rsidRPr="00E336C2">
        <w:t>о</w:t>
      </w:r>
      <w:r w:rsidR="00E336C2" w:rsidRPr="00E336C2">
        <w:t xml:space="preserve"> </w:t>
      </w:r>
      <w:r w:rsidR="001C56C4" w:rsidRPr="00E336C2">
        <w:t>регламентировать</w:t>
      </w:r>
      <w:r w:rsidR="00E336C2" w:rsidRPr="00E336C2">
        <w:t xml:space="preserve"> </w:t>
      </w:r>
      <w:r w:rsidR="001C56C4" w:rsidRPr="00E336C2">
        <w:t>их</w:t>
      </w:r>
      <w:r w:rsidR="00E336C2" w:rsidRPr="00E336C2">
        <w:t xml:space="preserve"> </w:t>
      </w:r>
      <w:r w:rsidR="001C56C4" w:rsidRPr="00E336C2">
        <w:t>работу</w:t>
      </w:r>
      <w:r w:rsidR="00E336C2" w:rsidRPr="00E336C2">
        <w:t xml:space="preserve"> (</w:t>
      </w:r>
      <w:r w:rsidR="001C56C4" w:rsidRPr="00E336C2">
        <w:t>1</w:t>
      </w:r>
      <w:r w:rsidR="00A37567" w:rsidRPr="00E336C2">
        <w:t>4</w:t>
      </w:r>
      <w:r w:rsidR="00F53F2C" w:rsidRPr="00E336C2">
        <w:t>,</w:t>
      </w:r>
      <w:r w:rsidR="00E336C2" w:rsidRPr="00E336C2">
        <w:t xml:space="preserve"> </w:t>
      </w:r>
      <w:r w:rsidR="00F53F2C" w:rsidRPr="00E336C2">
        <w:t>16</w:t>
      </w:r>
      <w:r w:rsidR="00E336C2" w:rsidRPr="00E336C2">
        <w:t>).</w:t>
      </w:r>
    </w:p>
    <w:p w:rsidR="00E336C2" w:rsidRPr="00E336C2" w:rsidRDefault="00743A5C" w:rsidP="00E336C2">
      <w:pPr>
        <w:tabs>
          <w:tab w:val="left" w:pos="726"/>
        </w:tabs>
      </w:pPr>
      <w:r w:rsidRPr="00E336C2">
        <w:t>Государственный</w:t>
      </w:r>
      <w:r w:rsidR="00E336C2" w:rsidRPr="00E336C2">
        <w:t xml:space="preserve"> </w:t>
      </w:r>
      <w:r w:rsidRPr="00E336C2">
        <w:t>бюджет</w:t>
      </w:r>
      <w:r w:rsidR="00E336C2" w:rsidRPr="00E336C2">
        <w:t xml:space="preserve"> </w:t>
      </w:r>
      <w:r w:rsidRPr="00E336C2">
        <w:t>всегда</w:t>
      </w:r>
      <w:r w:rsidR="00E336C2" w:rsidRPr="00E336C2">
        <w:t xml:space="preserve"> </w:t>
      </w:r>
      <w:r w:rsidRPr="00E336C2">
        <w:t>являлся</w:t>
      </w:r>
      <w:r w:rsidR="00E336C2" w:rsidRPr="00E336C2">
        <w:t xml:space="preserve"> </w:t>
      </w:r>
      <w:r w:rsidRPr="00E336C2">
        <w:t>основным</w:t>
      </w:r>
      <w:r w:rsidR="00E336C2" w:rsidRPr="00E336C2">
        <w:t xml:space="preserve"> </w:t>
      </w:r>
      <w:r w:rsidRPr="00E336C2">
        <w:t>источником</w:t>
      </w:r>
      <w:r w:rsidR="00E336C2" w:rsidRPr="00E336C2">
        <w:t xml:space="preserve"> </w:t>
      </w:r>
      <w:r w:rsidRPr="00E336C2">
        <w:t>финансирования</w:t>
      </w:r>
      <w:r w:rsidR="00E336C2" w:rsidRPr="00E336C2">
        <w:t xml:space="preserve"> </w:t>
      </w:r>
      <w:r w:rsidRPr="00E336C2">
        <w:t>жилищного</w:t>
      </w:r>
      <w:r w:rsidR="00E336C2" w:rsidRPr="00E336C2">
        <w:t xml:space="preserve"> </w:t>
      </w:r>
      <w:r w:rsidRPr="00E336C2">
        <w:t>строительства,</w:t>
      </w:r>
      <w:r w:rsidR="00E336C2" w:rsidRPr="00E336C2">
        <w:t xml:space="preserve"> </w:t>
      </w:r>
      <w:r w:rsidRPr="00E336C2">
        <w:t>дополняемым</w:t>
      </w:r>
      <w:r w:rsidR="00E336C2" w:rsidRPr="00E336C2">
        <w:t xml:space="preserve"> </w:t>
      </w:r>
      <w:r w:rsidRPr="00E336C2">
        <w:t>лишь</w:t>
      </w:r>
      <w:r w:rsidR="00E336C2" w:rsidRPr="00E336C2">
        <w:t xml:space="preserve"> </w:t>
      </w:r>
      <w:r w:rsidRPr="00E336C2">
        <w:t>незначительными</w:t>
      </w:r>
      <w:r w:rsidR="00E336C2" w:rsidRPr="00E336C2">
        <w:t xml:space="preserve"> </w:t>
      </w:r>
      <w:r w:rsidRPr="00E336C2">
        <w:t>вложениями</w:t>
      </w:r>
      <w:r w:rsidR="00E336C2" w:rsidRPr="00E336C2">
        <w:t xml:space="preserve"> </w:t>
      </w:r>
      <w:r w:rsidRPr="00E336C2">
        <w:t>со</w:t>
      </w:r>
      <w:r w:rsidR="00E336C2" w:rsidRPr="00E336C2">
        <w:t xml:space="preserve"> </w:t>
      </w:r>
      <w:r w:rsidRPr="00E336C2">
        <w:t>стороны</w:t>
      </w:r>
      <w:r w:rsidR="00E336C2" w:rsidRPr="00E336C2">
        <w:t xml:space="preserve"> </w:t>
      </w:r>
      <w:r w:rsidRPr="00E336C2">
        <w:t>предприятий,</w:t>
      </w:r>
      <w:r w:rsidR="00E336C2" w:rsidRPr="00E336C2">
        <w:t xml:space="preserve"> </w:t>
      </w:r>
      <w:r w:rsidRPr="00E336C2">
        <w:t>что</w:t>
      </w:r>
      <w:r w:rsidR="00E336C2" w:rsidRPr="00E336C2">
        <w:t xml:space="preserve"> </w:t>
      </w:r>
      <w:r w:rsidRPr="00E336C2">
        <w:t>выразилось</w:t>
      </w:r>
      <w:r w:rsidR="00E336C2" w:rsidRPr="00E336C2">
        <w:t xml:space="preserve"> </w:t>
      </w:r>
      <w:r w:rsidRPr="00E336C2">
        <w:t>в</w:t>
      </w:r>
      <w:r w:rsidR="00E336C2" w:rsidRPr="00E336C2">
        <w:t xml:space="preserve"> </w:t>
      </w:r>
      <w:r w:rsidRPr="00E336C2">
        <w:t>практическом</w:t>
      </w:r>
      <w:r w:rsidR="00E336C2" w:rsidRPr="00E336C2">
        <w:t xml:space="preserve"> </w:t>
      </w:r>
      <w:r w:rsidRPr="00E336C2">
        <w:t>отсутствии</w:t>
      </w:r>
      <w:r w:rsidR="00E336C2" w:rsidRPr="00E336C2">
        <w:t xml:space="preserve"> </w:t>
      </w:r>
      <w:r w:rsidRPr="00E336C2">
        <w:t>в</w:t>
      </w:r>
      <w:r w:rsidR="00E336C2" w:rsidRPr="00E336C2">
        <w:t xml:space="preserve"> </w:t>
      </w:r>
      <w:r w:rsidRPr="00E336C2">
        <w:t>России,</w:t>
      </w:r>
      <w:r w:rsidR="00E336C2" w:rsidRPr="00E336C2">
        <w:t xml:space="preserve"> </w:t>
      </w:r>
      <w:r w:rsidRPr="00E336C2">
        <w:t>в</w:t>
      </w:r>
      <w:r w:rsidR="00E336C2" w:rsidRPr="00E336C2">
        <w:t xml:space="preserve"> </w:t>
      </w:r>
      <w:r w:rsidRPr="00E336C2">
        <w:t>начале</w:t>
      </w:r>
      <w:r w:rsidR="00E336C2" w:rsidRPr="00E336C2">
        <w:t xml:space="preserve"> </w:t>
      </w:r>
      <w:r w:rsidRPr="00E336C2">
        <w:t>экономических</w:t>
      </w:r>
      <w:r w:rsidR="00E336C2" w:rsidRPr="00E336C2">
        <w:t xml:space="preserve"> </w:t>
      </w:r>
      <w:r w:rsidRPr="00E336C2">
        <w:t>реформ,</w:t>
      </w:r>
      <w:r w:rsidR="00E336C2" w:rsidRPr="00E336C2">
        <w:t xml:space="preserve"> </w:t>
      </w:r>
      <w:r w:rsidRPr="00E336C2">
        <w:t>механизмов</w:t>
      </w:r>
      <w:r w:rsidR="00E336C2" w:rsidRPr="00E336C2">
        <w:t xml:space="preserve"> </w:t>
      </w:r>
      <w:r w:rsidRPr="00E336C2">
        <w:t>самостоятельного</w:t>
      </w:r>
      <w:r w:rsidR="00E336C2" w:rsidRPr="00E336C2">
        <w:t xml:space="preserve"> </w:t>
      </w:r>
      <w:r w:rsidRPr="00E336C2">
        <w:t>участия</w:t>
      </w:r>
      <w:r w:rsidR="00E336C2" w:rsidRPr="00E336C2">
        <w:t xml:space="preserve"> </w:t>
      </w:r>
      <w:r w:rsidRPr="00E336C2">
        <w:t>населения</w:t>
      </w:r>
      <w:r w:rsidR="00E336C2" w:rsidRPr="00E336C2">
        <w:t xml:space="preserve"> </w:t>
      </w:r>
      <w:r w:rsidRPr="00E336C2">
        <w:t>в</w:t>
      </w:r>
      <w:r w:rsidR="00E336C2" w:rsidRPr="00E336C2">
        <w:t xml:space="preserve"> </w:t>
      </w:r>
      <w:r w:rsidRPr="00E336C2">
        <w:t>решении</w:t>
      </w:r>
      <w:r w:rsidR="00E336C2" w:rsidRPr="00E336C2">
        <w:t xml:space="preserve"> </w:t>
      </w:r>
      <w:r w:rsidRPr="00E336C2">
        <w:t>жилищных</w:t>
      </w:r>
      <w:r w:rsidR="00E336C2" w:rsidRPr="00E336C2">
        <w:t xml:space="preserve"> </w:t>
      </w:r>
      <w:r w:rsidRPr="00E336C2">
        <w:t>проблем</w:t>
      </w:r>
      <w:r w:rsidR="00E336C2" w:rsidRPr="00E336C2">
        <w:t xml:space="preserve">. </w:t>
      </w:r>
      <w:r w:rsidRPr="00E336C2">
        <w:t>Кредитование</w:t>
      </w:r>
      <w:r w:rsidR="00E336C2" w:rsidRPr="00E336C2">
        <w:t xml:space="preserve"> </w:t>
      </w:r>
      <w:r w:rsidRPr="00E336C2">
        <w:t>осуществлялось</w:t>
      </w:r>
      <w:r w:rsidR="00E336C2" w:rsidRPr="00E336C2">
        <w:t xml:space="preserve"> </w:t>
      </w:r>
      <w:r w:rsidRPr="00E336C2">
        <w:t>только</w:t>
      </w:r>
      <w:r w:rsidR="00E336C2" w:rsidRPr="00E336C2">
        <w:t xml:space="preserve"> </w:t>
      </w:r>
      <w:r w:rsidRPr="00E336C2">
        <w:t>в</w:t>
      </w:r>
      <w:r w:rsidR="00E336C2" w:rsidRPr="00E336C2">
        <w:t xml:space="preserve"> </w:t>
      </w:r>
      <w:r w:rsidRPr="00E336C2">
        <w:t>сфере</w:t>
      </w:r>
      <w:r w:rsidR="00E336C2" w:rsidRPr="00E336C2">
        <w:t xml:space="preserve"> </w:t>
      </w:r>
      <w:r w:rsidRPr="00E336C2">
        <w:t>строительства</w:t>
      </w:r>
      <w:r w:rsidR="00E336C2" w:rsidRPr="00E336C2">
        <w:t xml:space="preserve"> </w:t>
      </w:r>
      <w:r w:rsidRPr="00E336C2">
        <w:t>нового</w:t>
      </w:r>
      <w:r w:rsidR="00E336C2" w:rsidRPr="00E336C2">
        <w:t xml:space="preserve"> </w:t>
      </w:r>
      <w:r w:rsidRPr="00E336C2">
        <w:t>жилья</w:t>
      </w:r>
      <w:r w:rsidR="00E336C2" w:rsidRPr="00E336C2">
        <w:t xml:space="preserve"> </w:t>
      </w:r>
      <w:r w:rsidRPr="00E336C2">
        <w:t>индивидуальными</w:t>
      </w:r>
      <w:r w:rsidR="00E336C2" w:rsidRPr="00E336C2">
        <w:t xml:space="preserve"> </w:t>
      </w:r>
      <w:r w:rsidRPr="00E336C2">
        <w:t>застройщиками</w:t>
      </w:r>
      <w:r w:rsidR="00E336C2" w:rsidRPr="00E336C2">
        <w:t xml:space="preserve"> </w:t>
      </w:r>
      <w:r w:rsidRPr="00E336C2">
        <w:t>или</w:t>
      </w:r>
      <w:r w:rsidR="00E336C2" w:rsidRPr="00E336C2">
        <w:t xml:space="preserve"> </w:t>
      </w:r>
      <w:r w:rsidRPr="00E336C2">
        <w:t>жилищными</w:t>
      </w:r>
      <w:r w:rsidR="00E336C2" w:rsidRPr="00E336C2">
        <w:t xml:space="preserve"> </w:t>
      </w:r>
      <w:r w:rsidRPr="00E336C2">
        <w:t>кооперативами,</w:t>
      </w:r>
      <w:r w:rsidR="00E336C2" w:rsidRPr="00E336C2">
        <w:t xml:space="preserve"> </w:t>
      </w:r>
      <w:r w:rsidRPr="00E336C2">
        <w:t>но</w:t>
      </w:r>
      <w:r w:rsidR="00E336C2" w:rsidRPr="00E336C2">
        <w:t xml:space="preserve"> </w:t>
      </w:r>
      <w:r w:rsidRPr="00E336C2">
        <w:t>не</w:t>
      </w:r>
      <w:r w:rsidR="00E336C2" w:rsidRPr="00E336C2">
        <w:t xml:space="preserve"> </w:t>
      </w:r>
      <w:r w:rsidRPr="00E336C2">
        <w:t>при</w:t>
      </w:r>
      <w:r w:rsidR="00E336C2" w:rsidRPr="00E336C2">
        <w:t xml:space="preserve"> </w:t>
      </w:r>
      <w:r w:rsidRPr="00E336C2">
        <w:t>покупке</w:t>
      </w:r>
      <w:r w:rsidR="00E336C2" w:rsidRPr="00E336C2">
        <w:t xml:space="preserve"> </w:t>
      </w:r>
      <w:r w:rsidRPr="00E336C2">
        <w:t>готового</w:t>
      </w:r>
      <w:r w:rsidR="00E336C2" w:rsidRPr="00E336C2">
        <w:t xml:space="preserve"> </w:t>
      </w:r>
      <w:r w:rsidRPr="00E336C2">
        <w:t>жилья</w:t>
      </w:r>
      <w:r w:rsidR="00E336C2" w:rsidRPr="00E336C2">
        <w:t>.</w:t>
      </w:r>
    </w:p>
    <w:p w:rsidR="00E336C2" w:rsidRPr="00E336C2" w:rsidRDefault="00743A5C" w:rsidP="00E336C2">
      <w:pPr>
        <w:tabs>
          <w:tab w:val="left" w:pos="726"/>
        </w:tabs>
      </w:pPr>
      <w:r w:rsidRPr="00E336C2">
        <w:t>В</w:t>
      </w:r>
      <w:r w:rsidR="00E336C2" w:rsidRPr="00E336C2">
        <w:t xml:space="preserve"> </w:t>
      </w:r>
      <w:r w:rsidRPr="00E336C2">
        <w:t>период</w:t>
      </w:r>
      <w:r w:rsidR="00E336C2" w:rsidRPr="00E336C2">
        <w:t xml:space="preserve"> </w:t>
      </w:r>
      <w:r w:rsidRPr="00E336C2">
        <w:t>1991-1999</w:t>
      </w:r>
      <w:r w:rsidR="00E336C2" w:rsidRPr="00E336C2">
        <w:t xml:space="preserve"> </w:t>
      </w:r>
      <w:r w:rsidRPr="00E336C2">
        <w:t>гг</w:t>
      </w:r>
      <w:r w:rsidR="00E336C2" w:rsidRPr="00E336C2">
        <w:t xml:space="preserve">. </w:t>
      </w:r>
      <w:r w:rsidRPr="00E336C2">
        <w:t>в</w:t>
      </w:r>
      <w:r w:rsidR="00E336C2" w:rsidRPr="00E336C2">
        <w:t xml:space="preserve"> </w:t>
      </w:r>
      <w:r w:rsidRPr="00E336C2">
        <w:t>сфере</w:t>
      </w:r>
      <w:r w:rsidR="00E336C2" w:rsidRPr="00E336C2">
        <w:t xml:space="preserve"> </w:t>
      </w:r>
      <w:r w:rsidRPr="00E336C2">
        <w:t>жилищного</w:t>
      </w:r>
      <w:r w:rsidR="00E336C2" w:rsidRPr="00E336C2">
        <w:t xml:space="preserve"> </w:t>
      </w:r>
      <w:r w:rsidRPr="00E336C2">
        <w:t>финансирования</w:t>
      </w:r>
      <w:r w:rsidR="00E336C2" w:rsidRPr="00E336C2">
        <w:t xml:space="preserve"> </w:t>
      </w:r>
      <w:r w:rsidRPr="00E336C2">
        <w:t>произошли</w:t>
      </w:r>
      <w:r w:rsidR="00E336C2" w:rsidRPr="00E336C2">
        <w:t xml:space="preserve"> </w:t>
      </w:r>
      <w:r w:rsidRPr="00E336C2">
        <w:t>серьезные</w:t>
      </w:r>
      <w:r w:rsidR="00E336C2" w:rsidRPr="00E336C2">
        <w:t xml:space="preserve"> </w:t>
      </w:r>
      <w:r w:rsidRPr="00E336C2">
        <w:t>изменения</w:t>
      </w:r>
      <w:r w:rsidR="00E336C2" w:rsidRPr="00E336C2">
        <w:t xml:space="preserve">. </w:t>
      </w:r>
      <w:r w:rsidRPr="00E336C2">
        <w:t>Кардинальным</w:t>
      </w:r>
      <w:r w:rsidR="00E336C2" w:rsidRPr="00E336C2">
        <w:t xml:space="preserve"> </w:t>
      </w:r>
      <w:r w:rsidRPr="00E336C2">
        <w:t>образом</w:t>
      </w:r>
      <w:r w:rsidR="00E336C2" w:rsidRPr="00E336C2">
        <w:t xml:space="preserve"> </w:t>
      </w:r>
      <w:r w:rsidRPr="00E336C2">
        <w:t>изменилась</w:t>
      </w:r>
      <w:r w:rsidR="00E336C2" w:rsidRPr="00E336C2">
        <w:t xml:space="preserve"> </w:t>
      </w:r>
      <w:r w:rsidRPr="00E336C2">
        <w:t>структура</w:t>
      </w:r>
      <w:r w:rsidR="00E336C2" w:rsidRPr="00E336C2">
        <w:t xml:space="preserve"> </w:t>
      </w:r>
      <w:r w:rsidRPr="00E336C2">
        <w:t>ввода</w:t>
      </w:r>
      <w:r w:rsidR="00E336C2" w:rsidRPr="00E336C2">
        <w:t xml:space="preserve"> </w:t>
      </w:r>
      <w:r w:rsidRPr="00E336C2">
        <w:t>в</w:t>
      </w:r>
      <w:r w:rsidR="00E336C2" w:rsidRPr="00E336C2">
        <w:t xml:space="preserve"> </w:t>
      </w:r>
      <w:r w:rsidRPr="00E336C2">
        <w:t>действие</w:t>
      </w:r>
      <w:r w:rsidR="00E336C2" w:rsidRPr="00E336C2">
        <w:t xml:space="preserve"> </w:t>
      </w:r>
      <w:r w:rsidRPr="00E336C2">
        <w:t>жилых</w:t>
      </w:r>
      <w:r w:rsidR="00E336C2" w:rsidRPr="00E336C2">
        <w:t xml:space="preserve"> </w:t>
      </w:r>
      <w:r w:rsidRPr="00E336C2">
        <w:t>домов</w:t>
      </w:r>
      <w:r w:rsidR="00E336C2" w:rsidRPr="00E336C2">
        <w:t xml:space="preserve"> </w:t>
      </w:r>
      <w:r w:rsidRPr="00E336C2">
        <w:t>по</w:t>
      </w:r>
      <w:r w:rsidR="00E336C2" w:rsidRPr="00E336C2">
        <w:t xml:space="preserve"> </w:t>
      </w:r>
      <w:r w:rsidRPr="00E336C2">
        <w:t>типам</w:t>
      </w:r>
      <w:r w:rsidR="00E336C2" w:rsidRPr="00E336C2">
        <w:t xml:space="preserve"> </w:t>
      </w:r>
      <w:r w:rsidRPr="00E336C2">
        <w:t>застройщиков,</w:t>
      </w:r>
      <w:r w:rsidR="00E336C2" w:rsidRPr="00E336C2">
        <w:t xml:space="preserve"> </w:t>
      </w:r>
      <w:r w:rsidRPr="00E336C2">
        <w:t>значительно</w:t>
      </w:r>
      <w:r w:rsidR="00E336C2" w:rsidRPr="00E336C2">
        <w:t xml:space="preserve"> </w:t>
      </w:r>
      <w:r w:rsidRPr="00E336C2">
        <w:t>увеличилась</w:t>
      </w:r>
      <w:r w:rsidR="00E336C2" w:rsidRPr="00E336C2">
        <w:t xml:space="preserve"> </w:t>
      </w:r>
      <w:r w:rsidRPr="00E336C2">
        <w:t>доля</w:t>
      </w:r>
      <w:r w:rsidR="00E336C2" w:rsidRPr="00E336C2">
        <w:t xml:space="preserve"> </w:t>
      </w:r>
      <w:r w:rsidRPr="00E336C2">
        <w:t>частного</w:t>
      </w:r>
      <w:r w:rsidR="00E336C2" w:rsidRPr="00E336C2">
        <w:t xml:space="preserve"> </w:t>
      </w:r>
      <w:r w:rsidRPr="00E336C2">
        <w:t>сектора,</w:t>
      </w:r>
      <w:r w:rsidR="00E336C2" w:rsidRPr="00E336C2">
        <w:t xml:space="preserve"> </w:t>
      </w:r>
      <w:r w:rsidRPr="00E336C2">
        <w:t>в</w:t>
      </w:r>
      <w:r w:rsidR="00E336C2" w:rsidRPr="00E336C2">
        <w:t xml:space="preserve"> </w:t>
      </w:r>
      <w:r w:rsidRPr="00E336C2">
        <w:t>то</w:t>
      </w:r>
      <w:r w:rsidR="00E336C2" w:rsidRPr="00E336C2">
        <w:t xml:space="preserve"> </w:t>
      </w:r>
      <w:r w:rsidRPr="00E336C2">
        <w:t>время</w:t>
      </w:r>
      <w:r w:rsidR="00E336C2" w:rsidRPr="00E336C2">
        <w:t xml:space="preserve"> </w:t>
      </w:r>
      <w:r w:rsidRPr="00E336C2">
        <w:t>как</w:t>
      </w:r>
      <w:r w:rsidR="00E336C2" w:rsidRPr="00E336C2">
        <w:t xml:space="preserve"> </w:t>
      </w:r>
      <w:r w:rsidRPr="00E336C2">
        <w:t>государство</w:t>
      </w:r>
      <w:r w:rsidR="00E336C2" w:rsidRPr="00E336C2">
        <w:t xml:space="preserve"> </w:t>
      </w:r>
      <w:r w:rsidRPr="00E336C2">
        <w:t>перестало</w:t>
      </w:r>
      <w:r w:rsidR="00E336C2" w:rsidRPr="00E336C2">
        <w:t xml:space="preserve"> </w:t>
      </w:r>
      <w:r w:rsidRPr="00E336C2">
        <w:t>играть</w:t>
      </w:r>
      <w:r w:rsidR="00E336C2" w:rsidRPr="00E336C2">
        <w:t xml:space="preserve"> </w:t>
      </w:r>
      <w:r w:rsidRPr="00E336C2">
        <w:t>роль</w:t>
      </w:r>
      <w:r w:rsidR="00E336C2" w:rsidRPr="00E336C2">
        <w:t xml:space="preserve"> </w:t>
      </w:r>
      <w:r w:rsidRPr="00E336C2">
        <w:t>основного</w:t>
      </w:r>
      <w:r w:rsidR="00E336C2" w:rsidRPr="00E336C2">
        <w:t xml:space="preserve"> </w:t>
      </w:r>
      <w:r w:rsidRPr="00E336C2">
        <w:t>участника</w:t>
      </w:r>
      <w:r w:rsidR="00E336C2" w:rsidRPr="00E336C2">
        <w:t xml:space="preserve"> </w:t>
      </w:r>
      <w:r w:rsidRPr="00E336C2">
        <w:t>на</w:t>
      </w:r>
      <w:r w:rsidR="00E336C2" w:rsidRPr="00E336C2">
        <w:t xml:space="preserve"> </w:t>
      </w:r>
      <w:r w:rsidRPr="00E336C2">
        <w:t>данном</w:t>
      </w:r>
      <w:r w:rsidR="00E336C2" w:rsidRPr="00E336C2">
        <w:t xml:space="preserve"> </w:t>
      </w:r>
      <w:r w:rsidRPr="00E336C2">
        <w:t>рынке</w:t>
      </w:r>
      <w:r w:rsidR="00E336C2" w:rsidRPr="00E336C2">
        <w:t>.</w:t>
      </w:r>
    </w:p>
    <w:p w:rsidR="00E336C2" w:rsidRPr="00E336C2" w:rsidRDefault="00743A5C" w:rsidP="00E336C2">
      <w:pPr>
        <w:tabs>
          <w:tab w:val="left" w:pos="726"/>
        </w:tabs>
      </w:pPr>
      <w:r w:rsidRPr="00E336C2">
        <w:t>Важные</w:t>
      </w:r>
      <w:r w:rsidR="00E336C2" w:rsidRPr="00E336C2">
        <w:t xml:space="preserve"> </w:t>
      </w:r>
      <w:r w:rsidRPr="00E336C2">
        <w:t>изменения</w:t>
      </w:r>
      <w:r w:rsidR="00E336C2" w:rsidRPr="00E336C2">
        <w:t xml:space="preserve"> </w:t>
      </w:r>
      <w:r w:rsidRPr="00E336C2">
        <w:t>произошли</w:t>
      </w:r>
      <w:r w:rsidR="00E336C2" w:rsidRPr="00E336C2">
        <w:t xml:space="preserve"> </w:t>
      </w:r>
      <w:r w:rsidRPr="00E336C2">
        <w:t>и</w:t>
      </w:r>
      <w:r w:rsidR="00E336C2" w:rsidRPr="00E336C2">
        <w:t xml:space="preserve"> </w:t>
      </w:r>
      <w:r w:rsidRPr="00E336C2">
        <w:t>в</w:t>
      </w:r>
      <w:r w:rsidR="00E336C2" w:rsidRPr="00E336C2">
        <w:t xml:space="preserve"> </w:t>
      </w:r>
      <w:r w:rsidRPr="00E336C2">
        <w:t>структуре</w:t>
      </w:r>
      <w:r w:rsidR="00E336C2" w:rsidRPr="00E336C2">
        <w:t xml:space="preserve"> </w:t>
      </w:r>
      <w:r w:rsidRPr="00E336C2">
        <w:t>источников</w:t>
      </w:r>
      <w:r w:rsidR="00E336C2" w:rsidRPr="00E336C2">
        <w:t xml:space="preserve"> </w:t>
      </w:r>
      <w:r w:rsidRPr="00E336C2">
        <w:t>финансирования</w:t>
      </w:r>
      <w:r w:rsidR="00E336C2" w:rsidRPr="00E336C2">
        <w:t xml:space="preserve"> </w:t>
      </w:r>
      <w:r w:rsidRPr="00E336C2">
        <w:t>жилищного</w:t>
      </w:r>
      <w:r w:rsidR="00E336C2" w:rsidRPr="00E336C2">
        <w:t xml:space="preserve"> </w:t>
      </w:r>
      <w:r w:rsidRPr="00E336C2">
        <w:t>строительства</w:t>
      </w:r>
      <w:r w:rsidR="00E336C2" w:rsidRPr="00E336C2">
        <w:t xml:space="preserve">. </w:t>
      </w:r>
      <w:r w:rsidRPr="00E336C2">
        <w:t>Доля</w:t>
      </w:r>
      <w:r w:rsidR="00E336C2" w:rsidRPr="00E336C2">
        <w:t xml:space="preserve"> </w:t>
      </w:r>
      <w:r w:rsidRPr="00E336C2">
        <w:t>бюджетных</w:t>
      </w:r>
      <w:r w:rsidR="00E336C2" w:rsidRPr="00E336C2">
        <w:t xml:space="preserve"> </w:t>
      </w:r>
      <w:r w:rsidRPr="00E336C2">
        <w:t>средств,</w:t>
      </w:r>
      <w:r w:rsidR="00E336C2" w:rsidRPr="00E336C2">
        <w:t xml:space="preserve"> </w:t>
      </w:r>
      <w:r w:rsidRPr="00E336C2">
        <w:t>составлявшая</w:t>
      </w:r>
      <w:r w:rsidR="00E336C2" w:rsidRPr="00E336C2">
        <w:t xml:space="preserve"> </w:t>
      </w:r>
      <w:r w:rsidRPr="00E336C2">
        <w:t>до</w:t>
      </w:r>
      <w:r w:rsidR="00E336C2" w:rsidRPr="00E336C2">
        <w:t xml:space="preserve"> </w:t>
      </w:r>
      <w:r w:rsidRPr="00E336C2">
        <w:t>начала</w:t>
      </w:r>
      <w:r w:rsidR="00E336C2" w:rsidRPr="00E336C2">
        <w:t xml:space="preserve"> </w:t>
      </w:r>
      <w:r w:rsidRPr="00E336C2">
        <w:t>реформ</w:t>
      </w:r>
      <w:r w:rsidR="00E336C2" w:rsidRPr="00E336C2">
        <w:t xml:space="preserve"> </w:t>
      </w:r>
      <w:r w:rsidRPr="00E336C2">
        <w:t>80%,</w:t>
      </w:r>
      <w:r w:rsidR="00E336C2" w:rsidRPr="00E336C2">
        <w:t xml:space="preserve"> </w:t>
      </w:r>
      <w:r w:rsidRPr="00E336C2">
        <w:t>сократилась</w:t>
      </w:r>
      <w:r w:rsidR="00E336C2" w:rsidRPr="00E336C2">
        <w:t xml:space="preserve"> </w:t>
      </w:r>
      <w:r w:rsidRPr="00E336C2">
        <w:t>примерно</w:t>
      </w:r>
      <w:r w:rsidR="00E336C2" w:rsidRPr="00E336C2">
        <w:t xml:space="preserve"> </w:t>
      </w:r>
      <w:r w:rsidRPr="00E336C2">
        <w:t>до</w:t>
      </w:r>
      <w:r w:rsidR="00E336C2" w:rsidRPr="00E336C2">
        <w:t xml:space="preserve"> </w:t>
      </w:r>
      <w:r w:rsidRPr="00E336C2">
        <w:t>26%,</w:t>
      </w:r>
      <w:r w:rsidR="00E336C2" w:rsidRPr="00E336C2">
        <w:t xml:space="preserve"> т.е. </w:t>
      </w:r>
      <w:r w:rsidRPr="00E336C2">
        <w:t>в</w:t>
      </w:r>
      <w:r w:rsidR="00E336C2" w:rsidRPr="00E336C2">
        <w:t xml:space="preserve"> </w:t>
      </w:r>
      <w:r w:rsidRPr="00E336C2">
        <w:t>3,1</w:t>
      </w:r>
      <w:r w:rsidR="00E336C2" w:rsidRPr="00E336C2">
        <w:t xml:space="preserve"> </w:t>
      </w:r>
      <w:r w:rsidRPr="00E336C2">
        <w:t>раза,</w:t>
      </w:r>
      <w:r w:rsidR="00E336C2" w:rsidRPr="00E336C2">
        <w:t xml:space="preserve"> </w:t>
      </w:r>
      <w:r w:rsidRPr="00E336C2">
        <w:t>в</w:t>
      </w:r>
      <w:r w:rsidR="00E336C2" w:rsidRPr="00E336C2">
        <w:t xml:space="preserve"> </w:t>
      </w:r>
      <w:r w:rsidRPr="00E336C2">
        <w:t>том</w:t>
      </w:r>
      <w:r w:rsidR="00E336C2" w:rsidRPr="00E336C2">
        <w:t xml:space="preserve"> </w:t>
      </w:r>
      <w:r w:rsidRPr="00E336C2">
        <w:t>числе</w:t>
      </w:r>
      <w:r w:rsidR="00E336C2" w:rsidRPr="00E336C2">
        <w:t xml:space="preserve"> </w:t>
      </w:r>
      <w:r w:rsidRPr="00E336C2">
        <w:t>доля</w:t>
      </w:r>
      <w:r w:rsidR="00E336C2" w:rsidRPr="00E336C2">
        <w:t xml:space="preserve"> </w:t>
      </w:r>
      <w:r w:rsidRPr="00E336C2">
        <w:t>федерального</w:t>
      </w:r>
      <w:r w:rsidR="00E336C2" w:rsidRPr="00E336C2">
        <w:t xml:space="preserve"> </w:t>
      </w:r>
      <w:r w:rsidRPr="00E336C2">
        <w:t>бюджета</w:t>
      </w:r>
      <w:r w:rsidR="00E336C2" w:rsidRPr="00E336C2">
        <w:t xml:space="preserve"> - </w:t>
      </w:r>
      <w:r w:rsidRPr="00E336C2">
        <w:t>до</w:t>
      </w:r>
      <w:r w:rsidR="00E336C2" w:rsidRPr="00E336C2">
        <w:t xml:space="preserve"> </w:t>
      </w:r>
      <w:r w:rsidRPr="00E336C2">
        <w:t>15%</w:t>
      </w:r>
      <w:r w:rsidR="00E336C2" w:rsidRPr="00E336C2">
        <w:t>.</w:t>
      </w:r>
    </w:p>
    <w:p w:rsidR="00E336C2" w:rsidRPr="00E336C2" w:rsidRDefault="00743A5C" w:rsidP="00E336C2">
      <w:pPr>
        <w:tabs>
          <w:tab w:val="left" w:pos="726"/>
        </w:tabs>
      </w:pPr>
      <w:r w:rsidRPr="00E336C2">
        <w:t>Аналогичные</w:t>
      </w:r>
      <w:r w:rsidR="00E336C2" w:rsidRPr="00E336C2">
        <w:t xml:space="preserve"> </w:t>
      </w:r>
      <w:r w:rsidRPr="00E336C2">
        <w:t>процессы</w:t>
      </w:r>
      <w:r w:rsidR="00E336C2" w:rsidRPr="00E336C2">
        <w:t xml:space="preserve"> </w:t>
      </w:r>
      <w:r w:rsidRPr="00E336C2">
        <w:t>коснулись</w:t>
      </w:r>
      <w:r w:rsidR="00E336C2" w:rsidRPr="00E336C2">
        <w:t xml:space="preserve"> </w:t>
      </w:r>
      <w:r w:rsidRPr="00E336C2">
        <w:t>строительства</w:t>
      </w:r>
      <w:r w:rsidR="00E336C2" w:rsidRPr="00E336C2">
        <w:t xml:space="preserve"> </w:t>
      </w:r>
      <w:r w:rsidRPr="00E336C2">
        <w:t>жилья,</w:t>
      </w:r>
      <w:r w:rsidR="00E336C2" w:rsidRPr="00E336C2">
        <w:t xml:space="preserve"> </w:t>
      </w:r>
      <w:r w:rsidRPr="00E336C2">
        <w:t>финансируемого</w:t>
      </w:r>
      <w:r w:rsidR="00E336C2" w:rsidRPr="00E336C2">
        <w:t xml:space="preserve"> </w:t>
      </w:r>
      <w:r w:rsidRPr="00E336C2">
        <w:t>за</w:t>
      </w:r>
      <w:r w:rsidR="00E336C2" w:rsidRPr="00E336C2">
        <w:t xml:space="preserve"> </w:t>
      </w:r>
      <w:r w:rsidRPr="00E336C2">
        <w:t>счет</w:t>
      </w:r>
      <w:r w:rsidR="00E336C2" w:rsidRPr="00E336C2">
        <w:t xml:space="preserve"> </w:t>
      </w:r>
      <w:r w:rsidRPr="00E336C2">
        <w:t>средств</w:t>
      </w:r>
      <w:r w:rsidR="00E336C2" w:rsidRPr="00E336C2">
        <w:t xml:space="preserve"> </w:t>
      </w:r>
      <w:r w:rsidRPr="00E336C2">
        <w:t>предприятий</w:t>
      </w:r>
      <w:r w:rsidR="00E336C2" w:rsidRPr="00E336C2">
        <w:t xml:space="preserve"> </w:t>
      </w:r>
      <w:r w:rsidRPr="00E336C2">
        <w:t>и</w:t>
      </w:r>
      <w:r w:rsidR="00E336C2" w:rsidRPr="00E336C2">
        <w:t xml:space="preserve"> </w:t>
      </w:r>
      <w:r w:rsidRPr="00E336C2">
        <w:t>организаций</w:t>
      </w:r>
      <w:r w:rsidR="00E336C2" w:rsidRPr="00E336C2">
        <w:t xml:space="preserve"> (</w:t>
      </w:r>
      <w:r w:rsidRPr="00E336C2">
        <w:t>сокращение</w:t>
      </w:r>
      <w:r w:rsidR="00E336C2" w:rsidRPr="00E336C2">
        <w:t xml:space="preserve"> </w:t>
      </w:r>
      <w:r w:rsidRPr="00E336C2">
        <w:t>в</w:t>
      </w:r>
      <w:r w:rsidR="00E336C2" w:rsidRPr="00E336C2">
        <w:t xml:space="preserve"> </w:t>
      </w:r>
      <w:r w:rsidRPr="00E336C2">
        <w:t>2</w:t>
      </w:r>
      <w:r w:rsidR="00E336C2" w:rsidRPr="00E336C2">
        <w:t xml:space="preserve"> </w:t>
      </w:r>
      <w:r w:rsidRPr="00E336C2">
        <w:t>раза</w:t>
      </w:r>
      <w:r w:rsidR="00E336C2" w:rsidRPr="00E336C2">
        <w:t xml:space="preserve">), </w:t>
      </w:r>
      <w:r w:rsidRPr="00E336C2">
        <w:t>и</w:t>
      </w:r>
      <w:r w:rsidR="00E336C2" w:rsidRPr="00E336C2">
        <w:t xml:space="preserve"> </w:t>
      </w:r>
      <w:r w:rsidRPr="00E336C2">
        <w:t>только</w:t>
      </w:r>
      <w:r w:rsidR="00E336C2" w:rsidRPr="00E336C2">
        <w:t xml:space="preserve"> </w:t>
      </w:r>
      <w:r w:rsidRPr="00E336C2">
        <w:t>доля</w:t>
      </w:r>
      <w:r w:rsidR="00E336C2" w:rsidRPr="00E336C2">
        <w:t xml:space="preserve"> </w:t>
      </w:r>
      <w:r w:rsidRPr="00E336C2">
        <w:t>жилья,</w:t>
      </w:r>
      <w:r w:rsidR="00E336C2" w:rsidRPr="00E336C2">
        <w:t xml:space="preserve"> </w:t>
      </w:r>
      <w:r w:rsidRPr="00E336C2">
        <w:t>возводимого</w:t>
      </w:r>
      <w:r w:rsidR="00E336C2" w:rsidRPr="00E336C2">
        <w:t xml:space="preserve"> </w:t>
      </w:r>
      <w:r w:rsidRPr="00E336C2">
        <w:t>за</w:t>
      </w:r>
      <w:r w:rsidR="00E336C2" w:rsidRPr="00E336C2">
        <w:t xml:space="preserve"> </w:t>
      </w:r>
      <w:r w:rsidRPr="00E336C2">
        <w:t>счет</w:t>
      </w:r>
      <w:r w:rsidR="00E336C2" w:rsidRPr="00E336C2">
        <w:t xml:space="preserve"> </w:t>
      </w:r>
      <w:r w:rsidRPr="00E336C2">
        <w:t>застройщиков,</w:t>
      </w:r>
      <w:r w:rsidR="00E336C2" w:rsidRPr="00E336C2">
        <w:t xml:space="preserve"> </w:t>
      </w:r>
      <w:r w:rsidRPr="00E336C2">
        <w:t>увеличилась</w:t>
      </w:r>
      <w:r w:rsidR="00E336C2" w:rsidRPr="00E336C2">
        <w:t xml:space="preserve"> </w:t>
      </w:r>
      <w:r w:rsidRPr="00E336C2">
        <w:t>примерно</w:t>
      </w:r>
      <w:r w:rsidR="00E336C2" w:rsidRPr="00E336C2">
        <w:t xml:space="preserve"> </w:t>
      </w:r>
      <w:r w:rsidRPr="00E336C2">
        <w:t>в</w:t>
      </w:r>
      <w:r w:rsidR="00E336C2" w:rsidRPr="00E336C2">
        <w:t xml:space="preserve"> </w:t>
      </w:r>
      <w:r w:rsidRPr="00E336C2">
        <w:t>2</w:t>
      </w:r>
      <w:r w:rsidR="00E336C2" w:rsidRPr="00E336C2">
        <w:t xml:space="preserve"> </w:t>
      </w:r>
      <w:r w:rsidRPr="00E336C2">
        <w:t>раза</w:t>
      </w:r>
      <w:r w:rsidR="00E336C2" w:rsidRPr="00E336C2">
        <w:t xml:space="preserve"> </w:t>
      </w:r>
      <w:r w:rsidRPr="00E336C2">
        <w:t>за</w:t>
      </w:r>
      <w:r w:rsidR="00E336C2" w:rsidRPr="00E336C2">
        <w:t xml:space="preserve"> </w:t>
      </w:r>
      <w:r w:rsidRPr="00E336C2">
        <w:t>период</w:t>
      </w:r>
      <w:r w:rsidR="00E336C2" w:rsidRPr="00E336C2">
        <w:t xml:space="preserve"> </w:t>
      </w:r>
      <w:r w:rsidRPr="00E336C2">
        <w:t>с</w:t>
      </w:r>
      <w:r w:rsidR="00E336C2" w:rsidRPr="00E336C2">
        <w:t xml:space="preserve"> </w:t>
      </w:r>
      <w:r w:rsidRPr="00E336C2">
        <w:t>1991</w:t>
      </w:r>
      <w:r w:rsidR="00E336C2" w:rsidRPr="00E336C2">
        <w:t xml:space="preserve"> </w:t>
      </w:r>
      <w:r w:rsidRPr="00E336C2">
        <w:t>по</w:t>
      </w:r>
      <w:r w:rsidR="00E336C2" w:rsidRPr="00E336C2">
        <w:t xml:space="preserve"> </w:t>
      </w:r>
      <w:r w:rsidRPr="00E336C2">
        <w:t>1998</w:t>
      </w:r>
      <w:r w:rsidR="00E336C2" w:rsidRPr="00E336C2">
        <w:t xml:space="preserve"> </w:t>
      </w:r>
      <w:r w:rsidRPr="00E336C2">
        <w:t>гг</w:t>
      </w:r>
      <w:r w:rsidR="00E336C2" w:rsidRPr="00E336C2">
        <w:t xml:space="preserve">. </w:t>
      </w:r>
      <w:r w:rsidRPr="00E336C2">
        <w:t>и</w:t>
      </w:r>
      <w:r w:rsidR="00E336C2" w:rsidRPr="00E336C2">
        <w:t xml:space="preserve"> </w:t>
      </w:r>
      <w:r w:rsidRPr="00E336C2">
        <w:t>достигла</w:t>
      </w:r>
      <w:r w:rsidR="00E336C2" w:rsidRPr="00E336C2">
        <w:t xml:space="preserve"> </w:t>
      </w:r>
      <w:r w:rsidRPr="00E336C2">
        <w:t>39,4%</w:t>
      </w:r>
      <w:r w:rsidR="00E336C2" w:rsidRPr="00E336C2">
        <w:t xml:space="preserve"> </w:t>
      </w:r>
      <w:r w:rsidRPr="00E336C2">
        <w:t>от</w:t>
      </w:r>
      <w:r w:rsidR="00E336C2" w:rsidRPr="00E336C2">
        <w:t xml:space="preserve"> </w:t>
      </w:r>
      <w:r w:rsidRPr="00E336C2">
        <w:t>общего</w:t>
      </w:r>
      <w:r w:rsidR="00E336C2" w:rsidRPr="00E336C2">
        <w:t xml:space="preserve"> </w:t>
      </w:r>
      <w:r w:rsidRPr="00E336C2">
        <w:t>показателя</w:t>
      </w:r>
      <w:r w:rsidR="00E336C2" w:rsidRPr="00E336C2">
        <w:t xml:space="preserve"> </w:t>
      </w:r>
      <w:r w:rsidRPr="00E336C2">
        <w:t>годового</w:t>
      </w:r>
      <w:r w:rsidR="00E336C2" w:rsidRPr="00E336C2">
        <w:t xml:space="preserve"> </w:t>
      </w:r>
      <w:r w:rsidRPr="00E336C2">
        <w:t>объема</w:t>
      </w:r>
      <w:r w:rsidR="00E336C2" w:rsidRPr="00E336C2">
        <w:t xml:space="preserve"> </w:t>
      </w:r>
      <w:r w:rsidRPr="00E336C2">
        <w:t>ввода</w:t>
      </w:r>
      <w:r w:rsidR="00E336C2" w:rsidRPr="00E336C2">
        <w:t xml:space="preserve"> </w:t>
      </w:r>
      <w:r w:rsidRPr="00E336C2">
        <w:t>площадей</w:t>
      </w:r>
      <w:r w:rsidR="00E336C2" w:rsidRPr="00E336C2">
        <w:t xml:space="preserve"> </w:t>
      </w:r>
      <w:r w:rsidRPr="00E336C2">
        <w:t>жилья</w:t>
      </w:r>
      <w:r w:rsidR="00E336C2" w:rsidRPr="00E336C2">
        <w:t>.</w:t>
      </w:r>
    </w:p>
    <w:p w:rsidR="00E336C2" w:rsidRPr="00E336C2" w:rsidRDefault="00743A5C" w:rsidP="00E336C2">
      <w:pPr>
        <w:tabs>
          <w:tab w:val="left" w:pos="726"/>
        </w:tabs>
      </w:pPr>
      <w:r w:rsidRPr="00E336C2">
        <w:t>Сокращение</w:t>
      </w:r>
      <w:r w:rsidR="00E336C2" w:rsidRPr="00E336C2">
        <w:t xml:space="preserve"> </w:t>
      </w:r>
      <w:r w:rsidRPr="00E336C2">
        <w:t>бюджетных</w:t>
      </w:r>
      <w:r w:rsidR="00E336C2" w:rsidRPr="00E336C2">
        <w:t xml:space="preserve"> </w:t>
      </w:r>
      <w:r w:rsidRPr="00E336C2">
        <w:t>ассигнований</w:t>
      </w:r>
      <w:r w:rsidR="00E336C2" w:rsidRPr="00E336C2">
        <w:t xml:space="preserve"> </w:t>
      </w:r>
      <w:r w:rsidRPr="00E336C2">
        <w:t>привело</w:t>
      </w:r>
      <w:r w:rsidR="00E336C2" w:rsidRPr="00E336C2">
        <w:t xml:space="preserve"> </w:t>
      </w:r>
      <w:r w:rsidRPr="00E336C2">
        <w:t>к</w:t>
      </w:r>
      <w:r w:rsidR="00E336C2" w:rsidRPr="00E336C2">
        <w:t xml:space="preserve"> </w:t>
      </w:r>
      <w:r w:rsidRPr="00E336C2">
        <w:t>резкому</w:t>
      </w:r>
      <w:r w:rsidR="00E336C2" w:rsidRPr="00E336C2">
        <w:t xml:space="preserve"> </w:t>
      </w:r>
      <w:r w:rsidRPr="00E336C2">
        <w:t>снижению</w:t>
      </w:r>
      <w:r w:rsidR="00E336C2" w:rsidRPr="00E336C2">
        <w:t xml:space="preserve"> </w:t>
      </w:r>
      <w:r w:rsidRPr="00E336C2">
        <w:t>количества</w:t>
      </w:r>
      <w:r w:rsidR="00E336C2" w:rsidRPr="00E336C2">
        <w:t xml:space="preserve"> </w:t>
      </w:r>
      <w:r w:rsidRPr="00E336C2">
        <w:t>бесплатного</w:t>
      </w:r>
      <w:r w:rsidR="00E336C2" w:rsidRPr="00E336C2">
        <w:t xml:space="preserve"> </w:t>
      </w:r>
      <w:r w:rsidRPr="00E336C2">
        <w:t>жилья,</w:t>
      </w:r>
      <w:r w:rsidR="00E336C2" w:rsidRPr="00E336C2">
        <w:t xml:space="preserve"> </w:t>
      </w:r>
      <w:r w:rsidRPr="00E336C2">
        <w:t>предоставляемого</w:t>
      </w:r>
      <w:r w:rsidR="00E336C2" w:rsidRPr="00E336C2">
        <w:t xml:space="preserve"> </w:t>
      </w:r>
      <w:r w:rsidRPr="00E336C2">
        <w:t>очередникам</w:t>
      </w:r>
      <w:r w:rsidR="00E336C2" w:rsidRPr="00E336C2">
        <w:t xml:space="preserve"> </w:t>
      </w:r>
      <w:r w:rsidRPr="00E336C2">
        <w:t>на</w:t>
      </w:r>
      <w:r w:rsidR="00E336C2" w:rsidRPr="00E336C2">
        <w:t xml:space="preserve"> </w:t>
      </w:r>
      <w:r w:rsidRPr="00E336C2">
        <w:t>улучшение</w:t>
      </w:r>
      <w:r w:rsidR="00E336C2" w:rsidRPr="00E336C2">
        <w:t xml:space="preserve"> </w:t>
      </w:r>
      <w:r w:rsidRPr="00E336C2">
        <w:t>жилищных</w:t>
      </w:r>
      <w:r w:rsidR="00E336C2" w:rsidRPr="00E336C2">
        <w:t xml:space="preserve"> </w:t>
      </w:r>
      <w:r w:rsidRPr="00E336C2">
        <w:t>условий</w:t>
      </w:r>
      <w:r w:rsidR="00E336C2" w:rsidRPr="00E336C2">
        <w:t xml:space="preserve">. </w:t>
      </w:r>
      <w:r w:rsidRPr="00E336C2">
        <w:t>Размеры</w:t>
      </w:r>
      <w:r w:rsidR="00E336C2" w:rsidRPr="00E336C2">
        <w:t xml:space="preserve"> </w:t>
      </w:r>
      <w:r w:rsidRPr="00E336C2">
        <w:t>предоставляемого</w:t>
      </w:r>
      <w:r w:rsidR="00E336C2" w:rsidRPr="00E336C2">
        <w:t xml:space="preserve"> </w:t>
      </w:r>
      <w:r w:rsidRPr="00E336C2">
        <w:t>бесплатного</w:t>
      </w:r>
      <w:r w:rsidR="00E336C2" w:rsidRPr="00E336C2">
        <w:t xml:space="preserve"> </w:t>
      </w:r>
      <w:r w:rsidRPr="00E336C2">
        <w:t>социального</w:t>
      </w:r>
      <w:r w:rsidR="00E336C2" w:rsidRPr="00E336C2">
        <w:t xml:space="preserve"> </w:t>
      </w:r>
      <w:r w:rsidRPr="00E336C2">
        <w:t>жилья</w:t>
      </w:r>
      <w:r w:rsidR="00E336C2" w:rsidRPr="00E336C2">
        <w:t xml:space="preserve"> </w:t>
      </w:r>
      <w:r w:rsidRPr="00E336C2">
        <w:t>сократилось</w:t>
      </w:r>
      <w:r w:rsidR="00E336C2" w:rsidRPr="00E336C2">
        <w:t xml:space="preserve"> </w:t>
      </w:r>
      <w:r w:rsidRPr="00E336C2">
        <w:t>с</w:t>
      </w:r>
      <w:r w:rsidR="00E336C2" w:rsidRPr="00E336C2">
        <w:t xml:space="preserve"> </w:t>
      </w:r>
      <w:r w:rsidRPr="00E336C2">
        <w:t>1990</w:t>
      </w:r>
      <w:r w:rsidR="00E336C2" w:rsidRPr="00E336C2">
        <w:t xml:space="preserve"> </w:t>
      </w:r>
      <w:r w:rsidRPr="00E336C2">
        <w:t>по</w:t>
      </w:r>
      <w:r w:rsidR="00E336C2" w:rsidRPr="00E336C2">
        <w:t xml:space="preserve"> </w:t>
      </w:r>
      <w:r w:rsidRPr="00E336C2">
        <w:t>1997</w:t>
      </w:r>
      <w:r w:rsidR="00E336C2" w:rsidRPr="00E336C2">
        <w:t xml:space="preserve"> </w:t>
      </w:r>
      <w:r w:rsidRPr="00E336C2">
        <w:t>гг</w:t>
      </w:r>
      <w:r w:rsidR="00E336C2" w:rsidRPr="00E336C2">
        <w:t xml:space="preserve">. </w:t>
      </w:r>
      <w:r w:rsidRPr="00E336C2">
        <w:t>в</w:t>
      </w:r>
      <w:r w:rsidR="00E336C2" w:rsidRPr="00E336C2">
        <w:t xml:space="preserve"> </w:t>
      </w:r>
      <w:r w:rsidRPr="00E336C2">
        <w:t>3,1</w:t>
      </w:r>
      <w:r w:rsidR="00E336C2" w:rsidRPr="00E336C2">
        <w:t xml:space="preserve"> </w:t>
      </w:r>
      <w:r w:rsidRPr="00E336C2">
        <w:t>раза</w:t>
      </w:r>
      <w:r w:rsidR="00E336C2" w:rsidRPr="00E336C2">
        <w:t xml:space="preserve">. </w:t>
      </w:r>
      <w:r w:rsidRPr="00E336C2">
        <w:t>Бесплатное</w:t>
      </w:r>
      <w:r w:rsidR="00E336C2" w:rsidRPr="00E336C2">
        <w:t xml:space="preserve"> </w:t>
      </w:r>
      <w:r w:rsidRPr="00E336C2">
        <w:t>жилье</w:t>
      </w:r>
      <w:r w:rsidR="00E336C2" w:rsidRPr="00E336C2">
        <w:t xml:space="preserve"> </w:t>
      </w:r>
      <w:r w:rsidRPr="00E336C2">
        <w:t>доступно</w:t>
      </w:r>
      <w:r w:rsidR="00E336C2" w:rsidRPr="00E336C2">
        <w:t xml:space="preserve"> </w:t>
      </w:r>
      <w:r w:rsidRPr="00E336C2">
        <w:t>примерно</w:t>
      </w:r>
      <w:r w:rsidR="00E336C2" w:rsidRPr="00E336C2">
        <w:t xml:space="preserve"> </w:t>
      </w:r>
      <w:r w:rsidRPr="00E336C2">
        <w:t>400</w:t>
      </w:r>
      <w:r w:rsidR="00E336C2" w:rsidRPr="00E336C2">
        <w:t xml:space="preserve"> </w:t>
      </w:r>
      <w:r w:rsidRPr="00E336C2">
        <w:t>тысяч</w:t>
      </w:r>
      <w:r w:rsidR="00E336C2" w:rsidRPr="00E336C2">
        <w:t xml:space="preserve"> </w:t>
      </w:r>
      <w:r w:rsidRPr="00E336C2">
        <w:t>семей</w:t>
      </w:r>
      <w:r w:rsidR="00E336C2" w:rsidRPr="00E336C2">
        <w:t xml:space="preserve"> </w:t>
      </w:r>
      <w:r w:rsidRPr="00E336C2">
        <w:t>в</w:t>
      </w:r>
      <w:r w:rsidR="00E336C2" w:rsidRPr="00E336C2">
        <w:t xml:space="preserve"> </w:t>
      </w:r>
      <w:r w:rsidRPr="00E336C2">
        <w:t>год,</w:t>
      </w:r>
      <w:r w:rsidR="00E336C2" w:rsidRPr="00E336C2">
        <w:t xml:space="preserve"> </w:t>
      </w:r>
      <w:r w:rsidRPr="00E336C2">
        <w:t>тогда</w:t>
      </w:r>
      <w:r w:rsidR="00E336C2" w:rsidRPr="00E336C2">
        <w:t xml:space="preserve"> </w:t>
      </w:r>
      <w:r w:rsidRPr="00E336C2">
        <w:t>как</w:t>
      </w:r>
      <w:r w:rsidR="00E336C2" w:rsidRPr="00E336C2">
        <w:t xml:space="preserve"> </w:t>
      </w:r>
      <w:r w:rsidRPr="00E336C2">
        <w:t>число</w:t>
      </w:r>
      <w:r w:rsidR="00E336C2" w:rsidRPr="00E336C2">
        <w:t xml:space="preserve"> </w:t>
      </w:r>
      <w:r w:rsidRPr="00E336C2">
        <w:t>граждан,</w:t>
      </w:r>
      <w:r w:rsidR="00E336C2" w:rsidRPr="00E336C2">
        <w:t xml:space="preserve"> </w:t>
      </w:r>
      <w:r w:rsidRPr="00E336C2">
        <w:t>имеющих</w:t>
      </w:r>
      <w:r w:rsidR="00E336C2" w:rsidRPr="00E336C2">
        <w:t xml:space="preserve"> </w:t>
      </w:r>
      <w:r w:rsidRPr="00E336C2">
        <w:t>зарегистрированное</w:t>
      </w:r>
      <w:r w:rsidR="00E336C2" w:rsidRPr="00E336C2">
        <w:t xml:space="preserve"> </w:t>
      </w:r>
      <w:r w:rsidRPr="00E336C2">
        <w:t>право</w:t>
      </w:r>
      <w:r w:rsidR="00E336C2" w:rsidRPr="00E336C2">
        <w:t xml:space="preserve"> </w:t>
      </w:r>
      <w:r w:rsidRPr="00E336C2">
        <w:t>на</w:t>
      </w:r>
      <w:r w:rsidR="00E336C2" w:rsidRPr="00E336C2">
        <w:t xml:space="preserve"> </w:t>
      </w:r>
      <w:r w:rsidRPr="00E336C2">
        <w:t>такое</w:t>
      </w:r>
      <w:r w:rsidR="00E336C2" w:rsidRPr="00E336C2">
        <w:t xml:space="preserve"> </w:t>
      </w:r>
      <w:r w:rsidRPr="00E336C2">
        <w:t>жилье,</w:t>
      </w:r>
      <w:r w:rsidR="00E336C2" w:rsidRPr="00E336C2">
        <w:t xml:space="preserve"> </w:t>
      </w:r>
      <w:r w:rsidRPr="00E336C2">
        <w:t>составляет</w:t>
      </w:r>
      <w:r w:rsidR="00E336C2" w:rsidRPr="00E336C2">
        <w:t xml:space="preserve"> </w:t>
      </w:r>
      <w:r w:rsidRPr="00E336C2">
        <w:t>6,3</w:t>
      </w:r>
      <w:r w:rsidR="00E336C2" w:rsidRPr="00E336C2">
        <w:t xml:space="preserve"> </w:t>
      </w:r>
      <w:r w:rsidRPr="00E336C2">
        <w:t>млн</w:t>
      </w:r>
      <w:r w:rsidR="00E336C2" w:rsidRPr="00E336C2">
        <w:t xml:space="preserve">. </w:t>
      </w:r>
      <w:r w:rsidRPr="00E336C2">
        <w:t>семей</w:t>
      </w:r>
      <w:r w:rsidR="00E336C2" w:rsidRPr="00E336C2">
        <w:t>.</w:t>
      </w:r>
    </w:p>
    <w:p w:rsidR="00E336C2" w:rsidRPr="00E336C2" w:rsidRDefault="00743A5C" w:rsidP="00E336C2">
      <w:pPr>
        <w:tabs>
          <w:tab w:val="left" w:pos="726"/>
        </w:tabs>
      </w:pPr>
      <w:r w:rsidRPr="00E336C2">
        <w:t>В</w:t>
      </w:r>
      <w:r w:rsidR="00E336C2" w:rsidRPr="00E336C2">
        <w:t xml:space="preserve"> </w:t>
      </w:r>
      <w:r w:rsidRPr="00E336C2">
        <w:t>результате</w:t>
      </w:r>
      <w:r w:rsidR="00E336C2" w:rsidRPr="00E336C2">
        <w:t xml:space="preserve"> </w:t>
      </w:r>
      <w:r w:rsidRPr="00E336C2">
        <w:t>резкого</w:t>
      </w:r>
      <w:r w:rsidR="00E336C2" w:rsidRPr="00E336C2">
        <w:t xml:space="preserve"> </w:t>
      </w:r>
      <w:r w:rsidRPr="00E336C2">
        <w:t>сокращения</w:t>
      </w:r>
      <w:r w:rsidR="00E336C2" w:rsidRPr="00E336C2">
        <w:t xml:space="preserve"> </w:t>
      </w:r>
      <w:r w:rsidRPr="00E336C2">
        <w:t>финансирования</w:t>
      </w:r>
      <w:r w:rsidR="00E336C2" w:rsidRPr="00E336C2">
        <w:t xml:space="preserve"> </w:t>
      </w:r>
      <w:r w:rsidRPr="00E336C2">
        <w:t>жилья</w:t>
      </w:r>
      <w:r w:rsidR="00E336C2" w:rsidRPr="00E336C2">
        <w:t xml:space="preserve"> </w:t>
      </w:r>
      <w:r w:rsidRPr="00E336C2">
        <w:t>со</w:t>
      </w:r>
      <w:r w:rsidR="00E336C2" w:rsidRPr="00E336C2">
        <w:t xml:space="preserve"> </w:t>
      </w:r>
      <w:r w:rsidRPr="00E336C2">
        <w:t>стороны</w:t>
      </w:r>
      <w:r w:rsidR="00E336C2" w:rsidRPr="00E336C2">
        <w:t xml:space="preserve"> </w:t>
      </w:r>
      <w:r w:rsidRPr="00E336C2">
        <w:t>государства,</w:t>
      </w:r>
      <w:r w:rsidR="00E336C2" w:rsidRPr="00E336C2">
        <w:t xml:space="preserve"> </w:t>
      </w:r>
      <w:r w:rsidRPr="00E336C2">
        <w:t>низкого</w:t>
      </w:r>
      <w:r w:rsidR="00E336C2" w:rsidRPr="00E336C2">
        <w:t xml:space="preserve"> </w:t>
      </w:r>
      <w:r w:rsidRPr="00E336C2">
        <w:t>платежеспособного</w:t>
      </w:r>
      <w:r w:rsidR="00E336C2" w:rsidRPr="00E336C2">
        <w:t xml:space="preserve"> </w:t>
      </w:r>
      <w:r w:rsidRPr="00E336C2">
        <w:t>спроса</w:t>
      </w:r>
      <w:r w:rsidR="00E336C2" w:rsidRPr="00E336C2">
        <w:t xml:space="preserve"> </w:t>
      </w:r>
      <w:r w:rsidRPr="00E336C2">
        <w:t>на</w:t>
      </w:r>
      <w:r w:rsidR="00E336C2" w:rsidRPr="00E336C2">
        <w:t xml:space="preserve"> </w:t>
      </w:r>
      <w:r w:rsidRPr="00E336C2">
        <w:t>жилье</w:t>
      </w:r>
      <w:r w:rsidR="00E336C2" w:rsidRPr="00E336C2">
        <w:t xml:space="preserve"> </w:t>
      </w:r>
      <w:r w:rsidRPr="00E336C2">
        <w:t>со</w:t>
      </w:r>
      <w:r w:rsidR="00E336C2" w:rsidRPr="00E336C2">
        <w:t xml:space="preserve"> </w:t>
      </w:r>
      <w:r w:rsidRPr="00E336C2">
        <w:t>стороны</w:t>
      </w:r>
      <w:r w:rsidR="00E336C2" w:rsidRPr="00E336C2">
        <w:t xml:space="preserve"> </w:t>
      </w:r>
      <w:r w:rsidRPr="00E336C2">
        <w:t>населения,</w:t>
      </w:r>
      <w:r w:rsidR="00E336C2" w:rsidRPr="00E336C2">
        <w:t xml:space="preserve"> </w:t>
      </w:r>
      <w:r w:rsidRPr="00E336C2">
        <w:t>а</w:t>
      </w:r>
      <w:r w:rsidR="00E336C2" w:rsidRPr="00E336C2">
        <w:t xml:space="preserve"> </w:t>
      </w:r>
      <w:r w:rsidRPr="00E336C2">
        <w:t>также</w:t>
      </w:r>
      <w:r w:rsidR="00E336C2" w:rsidRPr="00E336C2">
        <w:t xml:space="preserve"> </w:t>
      </w:r>
      <w:r w:rsidRPr="00E336C2">
        <w:t>в</w:t>
      </w:r>
      <w:r w:rsidR="00E336C2" w:rsidRPr="00E336C2">
        <w:t xml:space="preserve"> </w:t>
      </w:r>
      <w:r w:rsidRPr="00E336C2">
        <w:t>отсутствии</w:t>
      </w:r>
      <w:r w:rsidR="00E336C2" w:rsidRPr="00E336C2">
        <w:t xml:space="preserve"> </w:t>
      </w:r>
      <w:r w:rsidRPr="00E336C2">
        <w:t>кредитных</w:t>
      </w:r>
      <w:r w:rsidR="00E336C2" w:rsidRPr="00E336C2">
        <w:t xml:space="preserve"> </w:t>
      </w:r>
      <w:r w:rsidRPr="00E336C2">
        <w:t>механизмов</w:t>
      </w:r>
      <w:r w:rsidR="00E336C2" w:rsidRPr="00E336C2">
        <w:t xml:space="preserve"> </w:t>
      </w:r>
      <w:r w:rsidRPr="00E336C2">
        <w:t>строительства</w:t>
      </w:r>
      <w:r w:rsidR="00E336C2" w:rsidRPr="00E336C2">
        <w:t xml:space="preserve"> </w:t>
      </w:r>
      <w:r w:rsidRPr="00E336C2">
        <w:t>и</w:t>
      </w:r>
      <w:r w:rsidR="00E336C2" w:rsidRPr="00E336C2">
        <w:t xml:space="preserve"> </w:t>
      </w:r>
      <w:r w:rsidRPr="00E336C2">
        <w:t>приобретения</w:t>
      </w:r>
      <w:r w:rsidR="00E336C2" w:rsidRPr="00E336C2">
        <w:t xml:space="preserve"> </w:t>
      </w:r>
      <w:r w:rsidRPr="00E336C2">
        <w:t>жилья</w:t>
      </w:r>
      <w:r w:rsidR="00E336C2" w:rsidRPr="00E336C2">
        <w:t xml:space="preserve"> </w:t>
      </w:r>
      <w:r w:rsidRPr="00E336C2">
        <w:t>резко</w:t>
      </w:r>
      <w:r w:rsidR="00E336C2" w:rsidRPr="00E336C2">
        <w:t xml:space="preserve"> </w:t>
      </w:r>
      <w:r w:rsidRPr="00E336C2">
        <w:t>сократились</w:t>
      </w:r>
      <w:r w:rsidR="00E336C2" w:rsidRPr="00E336C2">
        <w:t xml:space="preserve"> </w:t>
      </w:r>
      <w:r w:rsidRPr="00E336C2">
        <w:t>объемы</w:t>
      </w:r>
      <w:r w:rsidR="00E336C2" w:rsidRPr="00E336C2">
        <w:t xml:space="preserve"> </w:t>
      </w:r>
      <w:r w:rsidRPr="00E336C2">
        <w:t>жилищного</w:t>
      </w:r>
      <w:r w:rsidR="00E336C2" w:rsidRPr="00E336C2">
        <w:t xml:space="preserve"> </w:t>
      </w:r>
      <w:r w:rsidRPr="00E336C2">
        <w:t>строительства</w:t>
      </w:r>
      <w:r w:rsidR="00E336C2" w:rsidRPr="00E336C2">
        <w:t xml:space="preserve">. </w:t>
      </w:r>
      <w:r w:rsidRPr="00E336C2">
        <w:t>Объемы</w:t>
      </w:r>
      <w:r w:rsidR="00E336C2" w:rsidRPr="00E336C2">
        <w:t xml:space="preserve"> </w:t>
      </w:r>
      <w:r w:rsidRPr="00E336C2">
        <w:t>ввода</w:t>
      </w:r>
      <w:r w:rsidR="00E336C2" w:rsidRPr="00E336C2">
        <w:t xml:space="preserve"> </w:t>
      </w:r>
      <w:r w:rsidRPr="00E336C2">
        <w:t>в</w:t>
      </w:r>
      <w:r w:rsidR="00E336C2" w:rsidRPr="00E336C2">
        <w:t xml:space="preserve"> </w:t>
      </w:r>
      <w:r w:rsidRPr="00E336C2">
        <w:t>эксплуатацию</w:t>
      </w:r>
      <w:r w:rsidR="00E336C2" w:rsidRPr="00E336C2">
        <w:t xml:space="preserve"> </w:t>
      </w:r>
      <w:r w:rsidRPr="00E336C2">
        <w:t>нового</w:t>
      </w:r>
      <w:r w:rsidR="00E336C2" w:rsidRPr="00E336C2">
        <w:t xml:space="preserve"> </w:t>
      </w:r>
      <w:r w:rsidRPr="00E336C2">
        <w:t>жилья</w:t>
      </w:r>
      <w:r w:rsidR="00E336C2" w:rsidRPr="00E336C2">
        <w:t xml:space="preserve"> </w:t>
      </w:r>
      <w:r w:rsidRPr="00E336C2">
        <w:t>уменьшились</w:t>
      </w:r>
      <w:r w:rsidR="00E336C2" w:rsidRPr="00E336C2">
        <w:t xml:space="preserve"> </w:t>
      </w:r>
      <w:r w:rsidRPr="00E336C2">
        <w:t>с</w:t>
      </w:r>
      <w:r w:rsidR="00E336C2" w:rsidRPr="00E336C2">
        <w:t xml:space="preserve"> </w:t>
      </w:r>
      <w:r w:rsidRPr="00E336C2">
        <w:t>61,7</w:t>
      </w:r>
      <w:r w:rsidR="00E336C2" w:rsidRPr="00E336C2">
        <w:t xml:space="preserve"> </w:t>
      </w:r>
      <w:r w:rsidRPr="00E336C2">
        <w:t>млн</w:t>
      </w:r>
      <w:r w:rsidR="00E336C2" w:rsidRPr="00E336C2">
        <w:t xml:space="preserve">. </w:t>
      </w:r>
      <w:r w:rsidRPr="00E336C2">
        <w:t>кв</w:t>
      </w:r>
      <w:r w:rsidR="00E336C2" w:rsidRPr="00E336C2">
        <w:t xml:space="preserve">. </w:t>
      </w:r>
      <w:r w:rsidRPr="00E336C2">
        <w:t>метров</w:t>
      </w:r>
      <w:r w:rsidR="00E336C2" w:rsidRPr="00E336C2">
        <w:t xml:space="preserve"> </w:t>
      </w:r>
      <w:r w:rsidRPr="00E336C2">
        <w:t>в</w:t>
      </w:r>
      <w:r w:rsidR="00E336C2" w:rsidRPr="00E336C2">
        <w:t xml:space="preserve"> </w:t>
      </w:r>
      <w:r w:rsidRPr="00E336C2">
        <w:t>1990</w:t>
      </w:r>
      <w:r w:rsidR="00E336C2" w:rsidRPr="00E336C2">
        <w:t xml:space="preserve"> </w:t>
      </w:r>
      <w:r w:rsidRPr="00E336C2">
        <w:t>году</w:t>
      </w:r>
      <w:r w:rsidR="00E336C2" w:rsidRPr="00E336C2">
        <w:t xml:space="preserve"> </w:t>
      </w:r>
      <w:r w:rsidRPr="00E336C2">
        <w:t>до</w:t>
      </w:r>
      <w:r w:rsidR="00E336C2" w:rsidRPr="00E336C2">
        <w:t xml:space="preserve"> </w:t>
      </w:r>
      <w:r w:rsidRPr="00E336C2">
        <w:t>30,7</w:t>
      </w:r>
      <w:r w:rsidR="00E336C2" w:rsidRPr="00E336C2">
        <w:t xml:space="preserve"> </w:t>
      </w:r>
      <w:r w:rsidRPr="00E336C2">
        <w:t>млн</w:t>
      </w:r>
      <w:r w:rsidR="00E336C2" w:rsidRPr="00E336C2">
        <w:t xml:space="preserve">. </w:t>
      </w:r>
      <w:r w:rsidRPr="00E336C2">
        <w:t>кв</w:t>
      </w:r>
      <w:r w:rsidR="00E336C2" w:rsidRPr="00E336C2">
        <w:t xml:space="preserve">. </w:t>
      </w:r>
      <w:r w:rsidRPr="00E336C2">
        <w:t>метров</w:t>
      </w:r>
      <w:r w:rsidR="00E336C2" w:rsidRPr="00E336C2">
        <w:t xml:space="preserve"> </w:t>
      </w:r>
      <w:r w:rsidRPr="00E336C2">
        <w:t>в</w:t>
      </w:r>
      <w:r w:rsidR="00E336C2" w:rsidRPr="00E336C2">
        <w:t xml:space="preserve"> </w:t>
      </w:r>
      <w:r w:rsidRPr="00E336C2">
        <w:t>1998</w:t>
      </w:r>
      <w:r w:rsidR="00E336C2" w:rsidRPr="00E336C2">
        <w:t xml:space="preserve"> </w:t>
      </w:r>
      <w:r w:rsidRPr="00E336C2">
        <w:t>году</w:t>
      </w:r>
      <w:r w:rsidR="00E336C2" w:rsidRPr="00E336C2">
        <w:t xml:space="preserve">. </w:t>
      </w:r>
      <w:r w:rsidRPr="00E336C2">
        <w:t>Сокращение</w:t>
      </w:r>
      <w:r w:rsidR="00E336C2" w:rsidRPr="00E336C2">
        <w:t xml:space="preserve"> </w:t>
      </w:r>
      <w:r w:rsidRPr="00E336C2">
        <w:t>объемов</w:t>
      </w:r>
      <w:r w:rsidR="00E336C2" w:rsidRPr="00E336C2">
        <w:t xml:space="preserve"> </w:t>
      </w:r>
      <w:r w:rsidRPr="00E336C2">
        <w:t>ввода</w:t>
      </w:r>
      <w:r w:rsidR="00E336C2" w:rsidRPr="00E336C2">
        <w:t xml:space="preserve"> </w:t>
      </w:r>
      <w:r w:rsidRPr="00E336C2">
        <w:t>жилья</w:t>
      </w:r>
      <w:r w:rsidR="00E336C2" w:rsidRPr="00E336C2">
        <w:t xml:space="preserve"> </w:t>
      </w:r>
      <w:r w:rsidRPr="00E336C2">
        <w:t>в</w:t>
      </w:r>
      <w:r w:rsidR="00E336C2" w:rsidRPr="00E336C2">
        <w:t xml:space="preserve"> </w:t>
      </w:r>
      <w:r w:rsidRPr="00E336C2">
        <w:t>эксплуатацию</w:t>
      </w:r>
      <w:r w:rsidR="00E336C2" w:rsidRPr="00E336C2">
        <w:t xml:space="preserve"> </w:t>
      </w:r>
      <w:r w:rsidRPr="00E336C2">
        <w:t>привело</w:t>
      </w:r>
      <w:r w:rsidR="00E336C2" w:rsidRPr="00E336C2">
        <w:t xml:space="preserve"> </w:t>
      </w:r>
      <w:r w:rsidRPr="00E336C2">
        <w:t>к</w:t>
      </w:r>
      <w:r w:rsidR="00E336C2" w:rsidRPr="00E336C2">
        <w:t xml:space="preserve"> </w:t>
      </w:r>
      <w:r w:rsidRPr="00E336C2">
        <w:t>заметному</w:t>
      </w:r>
      <w:r w:rsidR="00E336C2" w:rsidRPr="00E336C2">
        <w:t xml:space="preserve"> </w:t>
      </w:r>
      <w:r w:rsidRPr="00E336C2">
        <w:t>ухудшению</w:t>
      </w:r>
      <w:r w:rsidR="00E336C2" w:rsidRPr="00E336C2">
        <w:t xml:space="preserve"> </w:t>
      </w:r>
      <w:r w:rsidRPr="00E336C2">
        <w:t>положения</w:t>
      </w:r>
      <w:r w:rsidR="00E336C2" w:rsidRPr="00E336C2">
        <w:t xml:space="preserve"> </w:t>
      </w:r>
      <w:r w:rsidRPr="00E336C2">
        <w:t>в</w:t>
      </w:r>
      <w:r w:rsidR="00E336C2" w:rsidRPr="00E336C2">
        <w:t xml:space="preserve"> </w:t>
      </w:r>
      <w:r w:rsidRPr="00E336C2">
        <w:t>строительном</w:t>
      </w:r>
      <w:r w:rsidR="00E336C2" w:rsidRPr="00E336C2">
        <w:t xml:space="preserve"> </w:t>
      </w:r>
      <w:r w:rsidRPr="00E336C2">
        <w:t>секторе,</w:t>
      </w:r>
      <w:r w:rsidR="00E336C2" w:rsidRPr="00E336C2">
        <w:t xml:space="preserve"> </w:t>
      </w:r>
      <w:r w:rsidRPr="00E336C2">
        <w:t>убыточности</w:t>
      </w:r>
      <w:r w:rsidR="00E336C2" w:rsidRPr="00E336C2">
        <w:t xml:space="preserve"> </w:t>
      </w:r>
      <w:r w:rsidRPr="00E336C2">
        <w:t>многих</w:t>
      </w:r>
      <w:r w:rsidR="00E336C2" w:rsidRPr="00E336C2">
        <w:t xml:space="preserve"> </w:t>
      </w:r>
      <w:r w:rsidRPr="00E336C2">
        <w:t>строительных</w:t>
      </w:r>
      <w:r w:rsidR="00E336C2" w:rsidRPr="00E336C2">
        <w:t xml:space="preserve"> </w:t>
      </w:r>
      <w:r w:rsidRPr="00E336C2">
        <w:t>предприятий</w:t>
      </w:r>
      <w:r w:rsidR="00E336C2" w:rsidRPr="00E336C2">
        <w:t xml:space="preserve"> (</w:t>
      </w:r>
      <w:r w:rsidR="00661D66" w:rsidRPr="00E336C2">
        <w:t>2</w:t>
      </w:r>
      <w:r w:rsidR="00A37567" w:rsidRPr="00E336C2">
        <w:t>1</w:t>
      </w:r>
      <w:r w:rsidR="00E336C2" w:rsidRPr="00E336C2">
        <w:t xml:space="preserve">). </w:t>
      </w:r>
      <w:r w:rsidRPr="00E336C2">
        <w:t>Рынок</w:t>
      </w:r>
      <w:r w:rsidR="00E336C2" w:rsidRPr="00E336C2">
        <w:t xml:space="preserve"> </w:t>
      </w:r>
      <w:r w:rsidRPr="00E336C2">
        <w:t>жилья</w:t>
      </w:r>
      <w:r w:rsidR="00E336C2" w:rsidRPr="00E336C2">
        <w:t xml:space="preserve"> </w:t>
      </w:r>
      <w:r w:rsidRPr="00E336C2">
        <w:t>оказался</w:t>
      </w:r>
      <w:r w:rsidR="00E336C2" w:rsidRPr="00E336C2">
        <w:t xml:space="preserve"> </w:t>
      </w:r>
      <w:r w:rsidRPr="00E336C2">
        <w:t>не</w:t>
      </w:r>
      <w:r w:rsidR="00E336C2" w:rsidRPr="00E336C2">
        <w:t xml:space="preserve"> </w:t>
      </w:r>
      <w:r w:rsidRPr="00E336C2">
        <w:t>обеспечен</w:t>
      </w:r>
      <w:r w:rsidR="00E336C2" w:rsidRPr="00E336C2">
        <w:t xml:space="preserve"> </w:t>
      </w:r>
      <w:r w:rsidRPr="00E336C2">
        <w:t>соответствующими</w:t>
      </w:r>
      <w:r w:rsidR="00E336C2" w:rsidRPr="00E336C2">
        <w:t xml:space="preserve"> </w:t>
      </w:r>
      <w:r w:rsidRPr="00E336C2">
        <w:t>кредитно-финансовыми</w:t>
      </w:r>
      <w:r w:rsidR="00E336C2" w:rsidRPr="00E336C2">
        <w:t xml:space="preserve"> </w:t>
      </w:r>
      <w:r w:rsidRPr="00E336C2">
        <w:t>механизмами,</w:t>
      </w:r>
      <w:r w:rsidR="00E336C2" w:rsidRPr="00E336C2">
        <w:t xml:space="preserve"> </w:t>
      </w:r>
      <w:r w:rsidRPr="00E336C2">
        <w:t>которые</w:t>
      </w:r>
      <w:r w:rsidR="00E336C2" w:rsidRPr="00E336C2">
        <w:t xml:space="preserve"> </w:t>
      </w:r>
      <w:r w:rsidRPr="00E336C2">
        <w:t>поддержали</w:t>
      </w:r>
      <w:r w:rsidR="00E336C2" w:rsidRPr="00E336C2">
        <w:t xml:space="preserve"> </w:t>
      </w:r>
      <w:r w:rsidRPr="00E336C2">
        <w:t>бы</w:t>
      </w:r>
      <w:r w:rsidR="00E336C2" w:rsidRPr="00E336C2">
        <w:t xml:space="preserve"> </w:t>
      </w:r>
      <w:r w:rsidRPr="00E336C2">
        <w:t>платежеспособный</w:t>
      </w:r>
      <w:r w:rsidR="00E336C2" w:rsidRPr="00E336C2">
        <w:t xml:space="preserve"> </w:t>
      </w:r>
      <w:r w:rsidRPr="00E336C2">
        <w:t>спрос</w:t>
      </w:r>
      <w:r w:rsidR="00E336C2" w:rsidRPr="00E336C2">
        <w:t xml:space="preserve"> </w:t>
      </w:r>
      <w:r w:rsidRPr="00E336C2">
        <w:t>населения</w:t>
      </w:r>
      <w:r w:rsidR="00E336C2" w:rsidRPr="00E336C2">
        <w:t xml:space="preserve"> </w:t>
      </w:r>
      <w:r w:rsidRPr="00E336C2">
        <w:t>и</w:t>
      </w:r>
      <w:r w:rsidR="00E336C2" w:rsidRPr="00E336C2">
        <w:t xml:space="preserve"> </w:t>
      </w:r>
      <w:r w:rsidRPr="00E336C2">
        <w:t>сделали</w:t>
      </w:r>
      <w:r w:rsidR="00E336C2" w:rsidRPr="00E336C2">
        <w:t xml:space="preserve"> </w:t>
      </w:r>
      <w:r w:rsidRPr="00E336C2">
        <w:t>бы</w:t>
      </w:r>
      <w:r w:rsidR="00E336C2" w:rsidRPr="00E336C2">
        <w:t xml:space="preserve"> </w:t>
      </w:r>
      <w:r w:rsidRPr="00E336C2">
        <w:t>возможным</w:t>
      </w:r>
      <w:r w:rsidR="00E336C2" w:rsidRPr="00E336C2">
        <w:t xml:space="preserve"> </w:t>
      </w:r>
      <w:r w:rsidRPr="00E336C2">
        <w:t>приобретение</w:t>
      </w:r>
      <w:r w:rsidR="00E336C2" w:rsidRPr="00E336C2">
        <w:t xml:space="preserve"> </w:t>
      </w:r>
      <w:r w:rsidRPr="00E336C2">
        <w:t>жилья</w:t>
      </w:r>
      <w:r w:rsidR="00E336C2" w:rsidRPr="00E336C2">
        <w:t xml:space="preserve"> </w:t>
      </w:r>
      <w:r w:rsidRPr="00E336C2">
        <w:t>населением</w:t>
      </w:r>
      <w:r w:rsidR="00E336C2" w:rsidRPr="00E336C2">
        <w:t xml:space="preserve"> </w:t>
      </w:r>
      <w:r w:rsidRPr="00E336C2">
        <w:t>в</w:t>
      </w:r>
      <w:r w:rsidR="00E336C2" w:rsidRPr="00E336C2">
        <w:t xml:space="preserve"> </w:t>
      </w:r>
      <w:r w:rsidRPr="00E336C2">
        <w:t>массовом</w:t>
      </w:r>
      <w:r w:rsidR="00E336C2" w:rsidRPr="00E336C2">
        <w:t xml:space="preserve"> </w:t>
      </w:r>
      <w:r w:rsidRPr="00E336C2">
        <w:t>порядке</w:t>
      </w:r>
      <w:r w:rsidR="00E336C2" w:rsidRPr="00E336C2">
        <w:t xml:space="preserve">. </w:t>
      </w:r>
      <w:r w:rsidRPr="00E336C2">
        <w:t>Если</w:t>
      </w:r>
      <w:r w:rsidR="00E336C2" w:rsidRPr="00E336C2">
        <w:t xml:space="preserve"> </w:t>
      </w:r>
      <w:r w:rsidRPr="00E336C2">
        <w:t>раньше</w:t>
      </w:r>
      <w:r w:rsidR="00E336C2" w:rsidRPr="00E336C2">
        <w:t xml:space="preserve"> </w:t>
      </w:r>
      <w:r w:rsidRPr="00E336C2">
        <w:t>практически</w:t>
      </w:r>
      <w:r w:rsidR="00E336C2" w:rsidRPr="00E336C2">
        <w:t xml:space="preserve"> </w:t>
      </w:r>
      <w:r w:rsidRPr="00E336C2">
        <w:t>единственной</w:t>
      </w:r>
      <w:r w:rsidR="00E336C2" w:rsidRPr="00E336C2">
        <w:t xml:space="preserve"> </w:t>
      </w:r>
      <w:r w:rsidRPr="00E336C2">
        <w:t>возможностью</w:t>
      </w:r>
      <w:r w:rsidR="00E336C2" w:rsidRPr="00E336C2">
        <w:t xml:space="preserve"> </w:t>
      </w:r>
      <w:r w:rsidRPr="00E336C2">
        <w:t>улучшить</w:t>
      </w:r>
      <w:r w:rsidR="00E336C2" w:rsidRPr="00E336C2">
        <w:t xml:space="preserve"> </w:t>
      </w:r>
      <w:r w:rsidRPr="00E336C2">
        <w:t>условия</w:t>
      </w:r>
      <w:r w:rsidR="00E336C2" w:rsidRPr="00E336C2">
        <w:t xml:space="preserve"> </w:t>
      </w:r>
      <w:r w:rsidRPr="00E336C2">
        <w:t>было</w:t>
      </w:r>
      <w:r w:rsidR="00E336C2" w:rsidRPr="00E336C2">
        <w:t xml:space="preserve"> </w:t>
      </w:r>
      <w:r w:rsidRPr="00E336C2">
        <w:t>получение</w:t>
      </w:r>
      <w:r w:rsidR="00E336C2" w:rsidRPr="00E336C2">
        <w:t xml:space="preserve"> </w:t>
      </w:r>
      <w:r w:rsidRPr="00E336C2">
        <w:t>государственного</w:t>
      </w:r>
      <w:r w:rsidR="00E336C2" w:rsidRPr="00E336C2">
        <w:t xml:space="preserve"> </w:t>
      </w:r>
      <w:r w:rsidRPr="00E336C2">
        <w:t>жилья,</w:t>
      </w:r>
      <w:r w:rsidR="00E336C2" w:rsidRPr="00E336C2">
        <w:t xml:space="preserve"> </w:t>
      </w:r>
      <w:r w:rsidRPr="00E336C2">
        <w:t>то</w:t>
      </w:r>
      <w:r w:rsidR="00E336C2" w:rsidRPr="00E336C2">
        <w:t xml:space="preserve"> </w:t>
      </w:r>
      <w:r w:rsidRPr="00E336C2">
        <w:t>сегодня</w:t>
      </w:r>
      <w:r w:rsidR="00E336C2" w:rsidRPr="00E336C2">
        <w:t xml:space="preserve"> </w:t>
      </w:r>
      <w:r w:rsidRPr="00E336C2">
        <w:t>эта</w:t>
      </w:r>
      <w:r w:rsidR="00E336C2" w:rsidRPr="00E336C2">
        <w:t xml:space="preserve"> </w:t>
      </w:r>
      <w:r w:rsidRPr="00E336C2">
        <w:t>проблема</w:t>
      </w:r>
      <w:r w:rsidR="00E336C2" w:rsidRPr="00E336C2">
        <w:t xml:space="preserve"> </w:t>
      </w:r>
      <w:r w:rsidRPr="00E336C2">
        <w:t>в</w:t>
      </w:r>
      <w:r w:rsidR="00E336C2" w:rsidRPr="00E336C2">
        <w:t xml:space="preserve"> </w:t>
      </w:r>
      <w:r w:rsidRPr="00E336C2">
        <w:t>основном</w:t>
      </w:r>
      <w:r w:rsidR="00E336C2" w:rsidRPr="00E336C2">
        <w:t xml:space="preserve"> </w:t>
      </w:r>
      <w:r w:rsidRPr="00E336C2">
        <w:t>решается</w:t>
      </w:r>
      <w:r w:rsidR="00E336C2" w:rsidRPr="00E336C2">
        <w:t xml:space="preserve"> </w:t>
      </w:r>
      <w:r w:rsidRPr="00E336C2">
        <w:t>населением</w:t>
      </w:r>
      <w:r w:rsidR="00E336C2" w:rsidRPr="00E336C2">
        <w:t xml:space="preserve"> </w:t>
      </w:r>
      <w:r w:rsidRPr="00E336C2">
        <w:t>через</w:t>
      </w:r>
      <w:r w:rsidR="00E336C2" w:rsidRPr="00E336C2">
        <w:t xml:space="preserve"> </w:t>
      </w:r>
      <w:r w:rsidRPr="00E336C2">
        <w:t>приобретение</w:t>
      </w:r>
      <w:r w:rsidR="00E336C2" w:rsidRPr="00E336C2">
        <w:t xml:space="preserve"> </w:t>
      </w:r>
      <w:r w:rsidRPr="00E336C2">
        <w:t>или</w:t>
      </w:r>
      <w:r w:rsidR="00E336C2" w:rsidRPr="00E336C2">
        <w:t xml:space="preserve"> </w:t>
      </w:r>
      <w:r w:rsidRPr="00E336C2">
        <w:t>строительство</w:t>
      </w:r>
      <w:r w:rsidR="00E336C2" w:rsidRPr="00E336C2">
        <w:t xml:space="preserve"> </w:t>
      </w:r>
      <w:r w:rsidRPr="00E336C2">
        <w:t>жилья</w:t>
      </w:r>
      <w:r w:rsidR="00E336C2" w:rsidRPr="00E336C2">
        <w:t xml:space="preserve"> </w:t>
      </w:r>
      <w:r w:rsidRPr="00E336C2">
        <w:t>за</w:t>
      </w:r>
      <w:r w:rsidR="00E336C2" w:rsidRPr="00E336C2">
        <w:t xml:space="preserve"> </w:t>
      </w:r>
      <w:r w:rsidRPr="00E336C2">
        <w:t>счет</w:t>
      </w:r>
      <w:r w:rsidR="00E336C2" w:rsidRPr="00E336C2">
        <w:t xml:space="preserve"> </w:t>
      </w:r>
      <w:r w:rsidRPr="00E336C2">
        <w:t>собственных</w:t>
      </w:r>
      <w:r w:rsidR="00E336C2" w:rsidRPr="00E336C2">
        <w:t xml:space="preserve"> </w:t>
      </w:r>
      <w:r w:rsidRPr="00E336C2">
        <w:t>сбережений</w:t>
      </w:r>
      <w:r w:rsidR="00E336C2" w:rsidRPr="00E336C2">
        <w:t xml:space="preserve"> </w:t>
      </w:r>
      <w:r w:rsidRPr="00E336C2">
        <w:t>без</w:t>
      </w:r>
      <w:r w:rsidR="00E336C2" w:rsidRPr="00E336C2">
        <w:t xml:space="preserve"> </w:t>
      </w:r>
      <w:r w:rsidRPr="00E336C2">
        <w:t>кредитов</w:t>
      </w:r>
      <w:r w:rsidR="00E336C2" w:rsidRPr="00E336C2">
        <w:t xml:space="preserve"> </w:t>
      </w:r>
      <w:r w:rsidRPr="00E336C2">
        <w:t>и</w:t>
      </w:r>
      <w:r w:rsidR="00E336C2" w:rsidRPr="00E336C2">
        <w:t xml:space="preserve"> </w:t>
      </w:r>
      <w:r w:rsidRPr="00E336C2">
        <w:t>рассрочек</w:t>
      </w:r>
      <w:r w:rsidR="00E336C2" w:rsidRPr="00E336C2">
        <w:t xml:space="preserve">. </w:t>
      </w:r>
      <w:r w:rsidRPr="00E336C2">
        <w:t>Ограниченность</w:t>
      </w:r>
      <w:r w:rsidR="00E336C2" w:rsidRPr="00E336C2">
        <w:t xml:space="preserve"> </w:t>
      </w:r>
      <w:r w:rsidRPr="00E336C2">
        <w:t>бюджетных</w:t>
      </w:r>
      <w:r w:rsidR="00E336C2" w:rsidRPr="00E336C2">
        <w:t xml:space="preserve"> </w:t>
      </w:r>
      <w:r w:rsidRPr="00E336C2">
        <w:t>ресурсов</w:t>
      </w:r>
      <w:r w:rsidR="00E336C2" w:rsidRPr="00E336C2">
        <w:t xml:space="preserve"> </w:t>
      </w:r>
      <w:r w:rsidRPr="00E336C2">
        <w:t>сосредоточила</w:t>
      </w:r>
      <w:r w:rsidR="00E336C2" w:rsidRPr="00E336C2">
        <w:t xml:space="preserve"> </w:t>
      </w:r>
      <w:r w:rsidRPr="00E336C2">
        <w:t>внимание</w:t>
      </w:r>
      <w:r w:rsidR="00E336C2" w:rsidRPr="00E336C2">
        <w:t xml:space="preserve"> </w:t>
      </w:r>
      <w:r w:rsidRPr="00E336C2">
        <w:t>государства</w:t>
      </w:r>
      <w:r w:rsidR="00E336C2" w:rsidRPr="00E336C2">
        <w:t xml:space="preserve"> </w:t>
      </w:r>
      <w:r w:rsidRPr="00E336C2">
        <w:t>на</w:t>
      </w:r>
      <w:r w:rsidR="00E336C2" w:rsidRPr="00E336C2">
        <w:t xml:space="preserve"> </w:t>
      </w:r>
      <w:r w:rsidRPr="00E336C2">
        <w:t>решении</w:t>
      </w:r>
      <w:r w:rsidR="00E336C2" w:rsidRPr="00E336C2">
        <w:t xml:space="preserve"> </w:t>
      </w:r>
      <w:r w:rsidRPr="00E336C2">
        <w:t>жилищных</w:t>
      </w:r>
      <w:r w:rsidR="00E336C2" w:rsidRPr="00E336C2">
        <w:t xml:space="preserve"> </w:t>
      </w:r>
      <w:r w:rsidRPr="00E336C2">
        <w:t>проблем</w:t>
      </w:r>
      <w:r w:rsidR="00E336C2" w:rsidRPr="00E336C2">
        <w:t xml:space="preserve"> </w:t>
      </w:r>
      <w:r w:rsidRPr="00E336C2">
        <w:t>отдельных</w:t>
      </w:r>
      <w:r w:rsidR="00E336C2" w:rsidRPr="00E336C2">
        <w:t xml:space="preserve"> </w:t>
      </w:r>
      <w:r w:rsidRPr="00E336C2">
        <w:t>групп</w:t>
      </w:r>
      <w:r w:rsidR="00E336C2" w:rsidRPr="00E336C2">
        <w:t xml:space="preserve"> </w:t>
      </w:r>
      <w:r w:rsidRPr="00E336C2">
        <w:t>населения</w:t>
      </w:r>
      <w:r w:rsidR="00E336C2" w:rsidRPr="00E336C2">
        <w:t xml:space="preserve">. </w:t>
      </w:r>
      <w:r w:rsidRPr="00E336C2">
        <w:t>Основная</w:t>
      </w:r>
      <w:r w:rsidR="00E336C2" w:rsidRPr="00E336C2">
        <w:t xml:space="preserve"> </w:t>
      </w:r>
      <w:r w:rsidRPr="00E336C2">
        <w:t>же</w:t>
      </w:r>
      <w:r w:rsidR="00E336C2" w:rsidRPr="00E336C2">
        <w:t xml:space="preserve"> </w:t>
      </w:r>
      <w:r w:rsidRPr="00E336C2">
        <w:t>часть</w:t>
      </w:r>
      <w:r w:rsidR="00E336C2" w:rsidRPr="00E336C2">
        <w:t xml:space="preserve"> </w:t>
      </w:r>
      <w:r w:rsidRPr="00E336C2">
        <w:t>населения</w:t>
      </w:r>
      <w:r w:rsidR="00E336C2" w:rsidRPr="00E336C2">
        <w:t xml:space="preserve"> </w:t>
      </w:r>
      <w:r w:rsidRPr="00E336C2">
        <w:t>оказалась</w:t>
      </w:r>
      <w:r w:rsidR="00E336C2" w:rsidRPr="00E336C2">
        <w:t xml:space="preserve"> </w:t>
      </w:r>
      <w:r w:rsidRPr="00E336C2">
        <w:t>не</w:t>
      </w:r>
      <w:r w:rsidR="00E336C2" w:rsidRPr="00E336C2">
        <w:t xml:space="preserve"> </w:t>
      </w:r>
      <w:r w:rsidRPr="00E336C2">
        <w:t>в</w:t>
      </w:r>
      <w:r w:rsidR="00E336C2" w:rsidRPr="00E336C2">
        <w:t xml:space="preserve"> </w:t>
      </w:r>
      <w:r w:rsidRPr="00E336C2">
        <w:t>состоянии</w:t>
      </w:r>
      <w:r w:rsidR="00E336C2" w:rsidRPr="00E336C2">
        <w:t xml:space="preserve"> </w:t>
      </w:r>
      <w:r w:rsidRPr="00E336C2">
        <w:t>улучшить</w:t>
      </w:r>
      <w:r w:rsidR="00E336C2" w:rsidRPr="00E336C2">
        <w:t xml:space="preserve"> </w:t>
      </w:r>
      <w:r w:rsidRPr="00E336C2">
        <w:t>свои</w:t>
      </w:r>
      <w:r w:rsidR="00E336C2" w:rsidRPr="00E336C2">
        <w:t xml:space="preserve"> </w:t>
      </w:r>
      <w:r w:rsidRPr="00E336C2">
        <w:t>жилищные</w:t>
      </w:r>
      <w:r w:rsidR="00E336C2" w:rsidRPr="00E336C2">
        <w:t xml:space="preserve"> </w:t>
      </w:r>
      <w:r w:rsidRPr="00E336C2">
        <w:t>условия</w:t>
      </w:r>
      <w:r w:rsidR="00E336C2" w:rsidRPr="00E336C2">
        <w:t xml:space="preserve"> </w:t>
      </w:r>
      <w:r w:rsidRPr="00E336C2">
        <w:t>из-за</w:t>
      </w:r>
      <w:r w:rsidR="00E336C2" w:rsidRPr="00E336C2">
        <w:t xml:space="preserve"> </w:t>
      </w:r>
      <w:r w:rsidRPr="00E336C2">
        <w:t>отсутствия</w:t>
      </w:r>
      <w:r w:rsidR="00E336C2" w:rsidRPr="00E336C2">
        <w:t xml:space="preserve"> </w:t>
      </w:r>
      <w:r w:rsidRPr="00E336C2">
        <w:t>необходимых</w:t>
      </w:r>
      <w:r w:rsidR="00E336C2" w:rsidRPr="00E336C2">
        <w:t xml:space="preserve"> </w:t>
      </w:r>
      <w:r w:rsidRPr="00E336C2">
        <w:t>сбережений</w:t>
      </w:r>
      <w:r w:rsidR="00E336C2" w:rsidRPr="00E336C2">
        <w:t xml:space="preserve"> </w:t>
      </w:r>
      <w:r w:rsidRPr="00E336C2">
        <w:t>и</w:t>
      </w:r>
      <w:r w:rsidR="00E336C2" w:rsidRPr="00E336C2">
        <w:t xml:space="preserve"> </w:t>
      </w:r>
      <w:r w:rsidRPr="00E336C2">
        <w:t>возможности</w:t>
      </w:r>
      <w:r w:rsidR="00E336C2" w:rsidRPr="00E336C2">
        <w:t xml:space="preserve"> </w:t>
      </w:r>
      <w:r w:rsidRPr="00E336C2">
        <w:t>их</w:t>
      </w:r>
      <w:r w:rsidR="00E336C2" w:rsidRPr="00E336C2">
        <w:t xml:space="preserve"> </w:t>
      </w:r>
      <w:r w:rsidRPr="00E336C2">
        <w:t>накопления</w:t>
      </w:r>
      <w:r w:rsidR="00E336C2" w:rsidRPr="00E336C2">
        <w:t>.</w:t>
      </w:r>
    </w:p>
    <w:p w:rsidR="00E336C2" w:rsidRPr="00E336C2" w:rsidRDefault="00743A5C" w:rsidP="00E336C2">
      <w:pPr>
        <w:tabs>
          <w:tab w:val="left" w:pos="726"/>
        </w:tabs>
      </w:pPr>
      <w:r w:rsidRPr="00E336C2">
        <w:t>Проблема</w:t>
      </w:r>
      <w:r w:rsidR="00E336C2" w:rsidRPr="00E336C2">
        <w:t xml:space="preserve"> </w:t>
      </w:r>
      <w:r w:rsidRPr="00E336C2">
        <w:t>обеспечением</w:t>
      </w:r>
      <w:r w:rsidR="00E336C2" w:rsidRPr="00E336C2">
        <w:t xml:space="preserve"> </w:t>
      </w:r>
      <w:r w:rsidRPr="00E336C2">
        <w:t>жильем</w:t>
      </w:r>
      <w:r w:rsidR="00E336C2" w:rsidRPr="00E336C2">
        <w:t xml:space="preserve"> </w:t>
      </w:r>
      <w:r w:rsidRPr="00E336C2">
        <w:t>населения</w:t>
      </w:r>
      <w:r w:rsidR="00E336C2" w:rsidRPr="00E336C2">
        <w:t xml:space="preserve"> </w:t>
      </w:r>
      <w:r w:rsidRPr="00E336C2">
        <w:t>в</w:t>
      </w:r>
      <w:r w:rsidR="00E336C2" w:rsidRPr="00E336C2">
        <w:t xml:space="preserve"> </w:t>
      </w:r>
      <w:r w:rsidRPr="00E336C2">
        <w:t>современных</w:t>
      </w:r>
      <w:r w:rsidR="00E336C2" w:rsidRPr="00E336C2">
        <w:t xml:space="preserve"> </w:t>
      </w:r>
      <w:r w:rsidRPr="00E336C2">
        <w:t>условиях</w:t>
      </w:r>
      <w:r w:rsidR="00E336C2" w:rsidRPr="00E336C2">
        <w:t xml:space="preserve"> </w:t>
      </w:r>
      <w:r w:rsidRPr="00E336C2">
        <w:t>заключается</w:t>
      </w:r>
      <w:r w:rsidR="00E336C2" w:rsidRPr="00E336C2">
        <w:t xml:space="preserve"> </w:t>
      </w:r>
      <w:r w:rsidRPr="00E336C2">
        <w:t>в</w:t>
      </w:r>
      <w:r w:rsidR="00E336C2" w:rsidRPr="00E336C2">
        <w:t xml:space="preserve"> </w:t>
      </w:r>
      <w:r w:rsidRPr="00E336C2">
        <w:t>переходе</w:t>
      </w:r>
      <w:r w:rsidR="00E336C2" w:rsidRPr="00E336C2">
        <w:t xml:space="preserve"> </w:t>
      </w:r>
      <w:r w:rsidRPr="00E336C2">
        <w:t>от</w:t>
      </w:r>
      <w:r w:rsidR="00E336C2" w:rsidRPr="00E336C2">
        <w:t xml:space="preserve"> </w:t>
      </w:r>
      <w:r w:rsidRPr="00E336C2">
        <w:t>строительства</w:t>
      </w:r>
      <w:r w:rsidR="00E336C2" w:rsidRPr="00E336C2">
        <w:t xml:space="preserve"> </w:t>
      </w:r>
      <w:r w:rsidRPr="00E336C2">
        <w:t>жилья</w:t>
      </w:r>
      <w:r w:rsidR="00E336C2" w:rsidRPr="00E336C2">
        <w:t xml:space="preserve"> </w:t>
      </w:r>
      <w:r w:rsidRPr="00E336C2">
        <w:t>за</w:t>
      </w:r>
      <w:r w:rsidR="00E336C2" w:rsidRPr="00E336C2">
        <w:t xml:space="preserve"> </w:t>
      </w:r>
      <w:r w:rsidRPr="00E336C2">
        <w:t>счет</w:t>
      </w:r>
      <w:r w:rsidR="00E336C2" w:rsidRPr="00E336C2">
        <w:t xml:space="preserve"> </w:t>
      </w:r>
      <w:r w:rsidRPr="00E336C2">
        <w:t>государственных</w:t>
      </w:r>
      <w:r w:rsidR="00E336C2" w:rsidRPr="00E336C2">
        <w:t xml:space="preserve"> </w:t>
      </w:r>
      <w:r w:rsidRPr="00E336C2">
        <w:t>ассигнований</w:t>
      </w:r>
      <w:r w:rsidR="00E336C2" w:rsidRPr="00E336C2">
        <w:t xml:space="preserve"> </w:t>
      </w:r>
      <w:r w:rsidRPr="00E336C2">
        <w:t>с</w:t>
      </w:r>
      <w:r w:rsidR="00E336C2" w:rsidRPr="00E336C2">
        <w:t xml:space="preserve"> </w:t>
      </w:r>
      <w:r w:rsidRPr="00E336C2">
        <w:t>последующим</w:t>
      </w:r>
      <w:r w:rsidR="00E336C2" w:rsidRPr="00E336C2">
        <w:t xml:space="preserve"> </w:t>
      </w:r>
      <w:r w:rsidRPr="00E336C2">
        <w:t>бесплатным</w:t>
      </w:r>
      <w:r w:rsidR="00E336C2" w:rsidRPr="00E336C2">
        <w:t xml:space="preserve"> </w:t>
      </w:r>
      <w:r w:rsidRPr="00E336C2">
        <w:t>распределением</w:t>
      </w:r>
      <w:r w:rsidR="00E336C2" w:rsidRPr="00E336C2">
        <w:t xml:space="preserve"> </w:t>
      </w:r>
      <w:r w:rsidRPr="00E336C2">
        <w:t>к</w:t>
      </w:r>
      <w:r w:rsidR="00E336C2" w:rsidRPr="00E336C2">
        <w:t xml:space="preserve"> </w:t>
      </w:r>
      <w:r w:rsidRPr="00E336C2">
        <w:t>системе</w:t>
      </w:r>
      <w:r w:rsidR="00E336C2" w:rsidRPr="00E336C2">
        <w:t xml:space="preserve"> </w:t>
      </w:r>
      <w:r w:rsidRPr="00E336C2">
        <w:t>улучшения</w:t>
      </w:r>
      <w:r w:rsidR="00E336C2" w:rsidRPr="00E336C2">
        <w:t xml:space="preserve"> </w:t>
      </w:r>
      <w:r w:rsidRPr="00E336C2">
        <w:t>жилищных</w:t>
      </w:r>
      <w:r w:rsidR="00E336C2" w:rsidRPr="00E336C2">
        <w:t xml:space="preserve"> </w:t>
      </w:r>
      <w:r w:rsidRPr="00E336C2">
        <w:t>условий</w:t>
      </w:r>
      <w:r w:rsidR="00E336C2" w:rsidRPr="00E336C2">
        <w:t xml:space="preserve"> </w:t>
      </w:r>
      <w:r w:rsidRPr="00E336C2">
        <w:t>граждан</w:t>
      </w:r>
      <w:r w:rsidR="00E336C2" w:rsidRPr="00E336C2">
        <w:t xml:space="preserve"> </w:t>
      </w:r>
      <w:r w:rsidRPr="00E336C2">
        <w:t>посредством</w:t>
      </w:r>
      <w:r w:rsidR="00E336C2" w:rsidRPr="00E336C2">
        <w:t xml:space="preserve"> </w:t>
      </w:r>
      <w:r w:rsidRPr="00E336C2">
        <w:t>приобретения</w:t>
      </w:r>
      <w:r w:rsidR="00E336C2" w:rsidRPr="00E336C2">
        <w:t xml:space="preserve"> </w:t>
      </w:r>
      <w:r w:rsidRPr="00E336C2">
        <w:t>или</w:t>
      </w:r>
      <w:r w:rsidR="00E336C2" w:rsidRPr="00E336C2">
        <w:t xml:space="preserve"> </w:t>
      </w:r>
      <w:r w:rsidRPr="00E336C2">
        <w:t>готового</w:t>
      </w:r>
      <w:r w:rsidR="00E336C2" w:rsidRPr="00E336C2">
        <w:t xml:space="preserve"> </w:t>
      </w:r>
      <w:r w:rsidRPr="00E336C2">
        <w:t>жилья</w:t>
      </w:r>
      <w:r w:rsidR="00E336C2" w:rsidRPr="00E336C2">
        <w:t xml:space="preserve"> </w:t>
      </w:r>
      <w:r w:rsidRPr="00E336C2">
        <w:t>на</w:t>
      </w:r>
      <w:r w:rsidR="00E336C2" w:rsidRPr="00E336C2">
        <w:t xml:space="preserve"> </w:t>
      </w:r>
      <w:r w:rsidRPr="00E336C2">
        <w:t>свободном</w:t>
      </w:r>
      <w:r w:rsidR="00E336C2" w:rsidRPr="00E336C2">
        <w:t xml:space="preserve"> </w:t>
      </w:r>
      <w:r w:rsidRPr="00E336C2">
        <w:t>рынке</w:t>
      </w:r>
      <w:r w:rsidR="00E336C2" w:rsidRPr="00E336C2">
        <w:t xml:space="preserve"> </w:t>
      </w:r>
      <w:r w:rsidRPr="00E336C2">
        <w:t>за</w:t>
      </w:r>
      <w:r w:rsidR="00E336C2" w:rsidRPr="00E336C2">
        <w:t xml:space="preserve"> </w:t>
      </w:r>
      <w:r w:rsidRPr="00E336C2">
        <w:t>счет</w:t>
      </w:r>
      <w:r w:rsidR="00E336C2" w:rsidRPr="00E336C2">
        <w:t xml:space="preserve"> </w:t>
      </w:r>
      <w:r w:rsidRPr="00E336C2">
        <w:t>собственных</w:t>
      </w:r>
      <w:r w:rsidR="00E336C2" w:rsidRPr="00E336C2">
        <w:t xml:space="preserve"> </w:t>
      </w:r>
      <w:r w:rsidRPr="00E336C2">
        <w:t>и</w:t>
      </w:r>
      <w:r w:rsidR="00E336C2" w:rsidRPr="00E336C2">
        <w:t xml:space="preserve"> </w:t>
      </w:r>
      <w:r w:rsidRPr="00E336C2">
        <w:t>кредитных</w:t>
      </w:r>
      <w:r w:rsidR="00E336C2" w:rsidRPr="00E336C2">
        <w:t xml:space="preserve"> </w:t>
      </w:r>
      <w:r w:rsidRPr="00E336C2">
        <w:t>средств</w:t>
      </w:r>
      <w:r w:rsidR="00E336C2" w:rsidRPr="00E336C2">
        <w:t xml:space="preserve">. </w:t>
      </w:r>
      <w:r w:rsidRPr="00E336C2">
        <w:t>Формулировка</w:t>
      </w:r>
      <w:r w:rsidR="00E336C2" w:rsidRPr="00E336C2">
        <w:t xml:space="preserve"> </w:t>
      </w:r>
      <w:r w:rsidRPr="00E336C2">
        <w:t>данной</w:t>
      </w:r>
      <w:r w:rsidR="00E336C2" w:rsidRPr="00E336C2">
        <w:t xml:space="preserve"> </w:t>
      </w:r>
      <w:r w:rsidRPr="00E336C2">
        <w:t>задачи</w:t>
      </w:r>
      <w:r w:rsidR="00E336C2" w:rsidRPr="00E336C2">
        <w:t xml:space="preserve"> </w:t>
      </w:r>
      <w:r w:rsidRPr="00E336C2">
        <w:t>нашла</w:t>
      </w:r>
      <w:r w:rsidR="00E336C2" w:rsidRPr="00E336C2">
        <w:t xml:space="preserve"> </w:t>
      </w:r>
      <w:r w:rsidRPr="00E336C2">
        <w:t>свое</w:t>
      </w:r>
      <w:r w:rsidR="00E336C2" w:rsidRPr="00E336C2">
        <w:t xml:space="preserve"> </w:t>
      </w:r>
      <w:r w:rsidRPr="00E336C2">
        <w:t>отражение</w:t>
      </w:r>
      <w:r w:rsidR="00E336C2" w:rsidRPr="00E336C2">
        <w:t xml:space="preserve"> </w:t>
      </w:r>
      <w:r w:rsidRPr="00E336C2">
        <w:t>в</w:t>
      </w:r>
      <w:r w:rsidR="00E336C2" w:rsidRPr="00E336C2">
        <w:t xml:space="preserve"> </w:t>
      </w:r>
      <w:r w:rsidRPr="00E336C2">
        <w:t>Федеральной</w:t>
      </w:r>
      <w:r w:rsidR="00E336C2" w:rsidRPr="00E336C2">
        <w:t xml:space="preserve"> </w:t>
      </w:r>
      <w:r w:rsidRPr="00E336C2">
        <w:t>целевой</w:t>
      </w:r>
      <w:r w:rsidR="00E336C2" w:rsidRPr="00E336C2">
        <w:t xml:space="preserve"> </w:t>
      </w:r>
      <w:r w:rsidRPr="00E336C2">
        <w:t>программе</w:t>
      </w:r>
      <w:r w:rsidR="00E336C2" w:rsidRPr="00E336C2">
        <w:t xml:space="preserve"> "</w:t>
      </w:r>
      <w:r w:rsidRPr="00E336C2">
        <w:t>Свой</w:t>
      </w:r>
      <w:r w:rsidR="00E336C2" w:rsidRPr="00E336C2">
        <w:t xml:space="preserve"> </w:t>
      </w:r>
      <w:r w:rsidRPr="00E336C2">
        <w:t>дом</w:t>
      </w:r>
      <w:r w:rsidR="00E336C2" w:rsidRPr="00E336C2">
        <w:t>"</w:t>
      </w:r>
      <w:r w:rsidRPr="00E336C2">
        <w:t>,</w:t>
      </w:r>
      <w:r w:rsidR="00E336C2" w:rsidRPr="00E336C2">
        <w:t xml:space="preserve"> </w:t>
      </w:r>
      <w:r w:rsidRPr="00E336C2">
        <w:t>а</w:t>
      </w:r>
      <w:r w:rsidR="00E336C2" w:rsidRPr="00E336C2">
        <w:t xml:space="preserve"> </w:t>
      </w:r>
      <w:r w:rsidRPr="00E336C2">
        <w:t>также</w:t>
      </w:r>
      <w:r w:rsidR="00E336C2" w:rsidRPr="00E336C2">
        <w:t xml:space="preserve"> </w:t>
      </w:r>
      <w:r w:rsidRPr="00E336C2">
        <w:t>в</w:t>
      </w:r>
      <w:r w:rsidR="00E336C2" w:rsidRPr="00E336C2">
        <w:t xml:space="preserve"> </w:t>
      </w:r>
      <w:r w:rsidRPr="00E336C2">
        <w:t>разрабатываемой</w:t>
      </w:r>
      <w:r w:rsidR="00E336C2" w:rsidRPr="00E336C2">
        <w:t xml:space="preserve"> </w:t>
      </w:r>
      <w:r w:rsidRPr="00E336C2">
        <w:t>Концепции</w:t>
      </w:r>
      <w:r w:rsidR="00E336C2" w:rsidRPr="00E336C2">
        <w:t xml:space="preserve"> </w:t>
      </w:r>
      <w:r w:rsidRPr="00E336C2">
        <w:t>развития</w:t>
      </w:r>
      <w:r w:rsidR="00E336C2" w:rsidRPr="00E336C2">
        <w:t xml:space="preserve"> </w:t>
      </w:r>
      <w:r w:rsidRPr="00E336C2">
        <w:t>системы</w:t>
      </w:r>
      <w:r w:rsidR="00E336C2" w:rsidRPr="00E336C2">
        <w:t xml:space="preserve"> </w:t>
      </w:r>
      <w:r w:rsidRPr="00E336C2">
        <w:t>ипотечного</w:t>
      </w:r>
      <w:r w:rsidR="00E336C2" w:rsidRPr="00E336C2">
        <w:t xml:space="preserve"> </w:t>
      </w:r>
      <w:r w:rsidRPr="00E336C2">
        <w:t>жилищного</w:t>
      </w:r>
      <w:r w:rsidR="00E336C2" w:rsidRPr="00E336C2">
        <w:t xml:space="preserve"> </w:t>
      </w:r>
      <w:r w:rsidRPr="00E336C2">
        <w:t>кредитования</w:t>
      </w:r>
      <w:r w:rsidR="00E336C2" w:rsidRPr="00E336C2">
        <w:t xml:space="preserve"> </w:t>
      </w:r>
      <w:r w:rsidRPr="00E336C2">
        <w:t>в</w:t>
      </w:r>
      <w:r w:rsidR="00E336C2" w:rsidRPr="00E336C2">
        <w:t xml:space="preserve"> </w:t>
      </w:r>
      <w:r w:rsidRPr="00E336C2">
        <w:t>РФ</w:t>
      </w:r>
      <w:r w:rsidR="00E336C2" w:rsidRPr="00E336C2">
        <w:t>.</w:t>
      </w:r>
    </w:p>
    <w:p w:rsidR="00E336C2" w:rsidRPr="00E336C2" w:rsidRDefault="00743A5C" w:rsidP="00E336C2">
      <w:pPr>
        <w:tabs>
          <w:tab w:val="left" w:pos="726"/>
        </w:tabs>
      </w:pPr>
      <w:r w:rsidRPr="00E336C2">
        <w:t>Жилье,</w:t>
      </w:r>
      <w:r w:rsidR="00E336C2" w:rsidRPr="00E336C2">
        <w:t xml:space="preserve"> </w:t>
      </w:r>
      <w:r w:rsidRPr="00E336C2">
        <w:t>по</w:t>
      </w:r>
      <w:r w:rsidR="00E336C2" w:rsidRPr="00E336C2">
        <w:t xml:space="preserve"> </w:t>
      </w:r>
      <w:r w:rsidRPr="00E336C2">
        <w:t>своей</w:t>
      </w:r>
      <w:r w:rsidR="00E336C2" w:rsidRPr="00E336C2">
        <w:t xml:space="preserve"> </w:t>
      </w:r>
      <w:r w:rsidRPr="00E336C2">
        <w:t>природе,</w:t>
      </w:r>
      <w:r w:rsidR="00E336C2" w:rsidRPr="00E336C2">
        <w:t xml:space="preserve"> </w:t>
      </w:r>
      <w:r w:rsidRPr="00E336C2">
        <w:t>является</w:t>
      </w:r>
      <w:r w:rsidR="00E336C2" w:rsidRPr="00E336C2">
        <w:t xml:space="preserve"> </w:t>
      </w:r>
      <w:r w:rsidRPr="00E336C2">
        <w:t>дорогостоящим</w:t>
      </w:r>
      <w:r w:rsidR="00E336C2" w:rsidRPr="00E336C2">
        <w:t xml:space="preserve"> </w:t>
      </w:r>
      <w:r w:rsidRPr="00E336C2">
        <w:t>товаром</w:t>
      </w:r>
      <w:r w:rsidR="00E336C2" w:rsidRPr="00E336C2">
        <w:t xml:space="preserve"> </w:t>
      </w:r>
      <w:r w:rsidRPr="00E336C2">
        <w:t>длительного</w:t>
      </w:r>
      <w:r w:rsidR="00E336C2" w:rsidRPr="00E336C2">
        <w:t xml:space="preserve"> </w:t>
      </w:r>
      <w:r w:rsidRPr="00E336C2">
        <w:t>пользования,</w:t>
      </w:r>
      <w:r w:rsidR="00E336C2" w:rsidRPr="00E336C2">
        <w:t xml:space="preserve"> </w:t>
      </w:r>
      <w:r w:rsidRPr="00E336C2">
        <w:t>поэтому</w:t>
      </w:r>
      <w:r w:rsidR="00E336C2" w:rsidRPr="00E336C2">
        <w:t xml:space="preserve"> </w:t>
      </w:r>
      <w:r w:rsidRPr="00E336C2">
        <w:t>его</w:t>
      </w:r>
      <w:r w:rsidR="00E336C2" w:rsidRPr="00E336C2">
        <w:t xml:space="preserve"> </w:t>
      </w:r>
      <w:r w:rsidRPr="00E336C2">
        <w:t>приобретение</w:t>
      </w:r>
      <w:r w:rsidR="00E336C2" w:rsidRPr="00E336C2">
        <w:t xml:space="preserve"> </w:t>
      </w:r>
      <w:r w:rsidRPr="00E336C2">
        <w:t>не</w:t>
      </w:r>
      <w:r w:rsidR="00E336C2" w:rsidRPr="00E336C2">
        <w:t xml:space="preserve"> </w:t>
      </w:r>
      <w:r w:rsidRPr="00E336C2">
        <w:t>может</w:t>
      </w:r>
      <w:r w:rsidR="00E336C2" w:rsidRPr="00E336C2">
        <w:t xml:space="preserve"> </w:t>
      </w:r>
      <w:r w:rsidRPr="00E336C2">
        <w:t>производиться</w:t>
      </w:r>
      <w:r w:rsidR="00E336C2" w:rsidRPr="00E336C2">
        <w:t xml:space="preserve"> </w:t>
      </w:r>
      <w:r w:rsidRPr="00E336C2">
        <w:t>за</w:t>
      </w:r>
      <w:r w:rsidR="00E336C2" w:rsidRPr="00E336C2">
        <w:t xml:space="preserve"> </w:t>
      </w:r>
      <w:r w:rsidRPr="00E336C2">
        <w:t>счет</w:t>
      </w:r>
      <w:r w:rsidR="00E336C2" w:rsidRPr="00E336C2">
        <w:t xml:space="preserve"> </w:t>
      </w:r>
      <w:r w:rsidRPr="00E336C2">
        <w:t>текущих</w:t>
      </w:r>
      <w:r w:rsidR="00E336C2" w:rsidRPr="00E336C2">
        <w:t xml:space="preserve"> </w:t>
      </w:r>
      <w:r w:rsidRPr="00E336C2">
        <w:t>доходов</w:t>
      </w:r>
      <w:r w:rsidR="00E336C2" w:rsidRPr="00E336C2">
        <w:t xml:space="preserve"> </w:t>
      </w:r>
      <w:r w:rsidRPr="00E336C2">
        <w:t>потребителей</w:t>
      </w:r>
      <w:r w:rsidR="00E336C2" w:rsidRPr="00E336C2">
        <w:t xml:space="preserve">. </w:t>
      </w:r>
      <w:r w:rsidRPr="00E336C2">
        <w:t>Создание</w:t>
      </w:r>
      <w:r w:rsidR="00E336C2" w:rsidRPr="00E336C2">
        <w:t xml:space="preserve"> </w:t>
      </w:r>
      <w:r w:rsidRPr="00E336C2">
        <w:t>условий</w:t>
      </w:r>
      <w:r w:rsidR="00E336C2" w:rsidRPr="00E336C2">
        <w:t xml:space="preserve"> </w:t>
      </w:r>
      <w:r w:rsidRPr="00E336C2">
        <w:t>для</w:t>
      </w:r>
      <w:r w:rsidR="00E336C2" w:rsidRPr="00E336C2">
        <w:t xml:space="preserve"> </w:t>
      </w:r>
      <w:r w:rsidRPr="00E336C2">
        <w:t>размещения</w:t>
      </w:r>
      <w:r w:rsidR="00E336C2" w:rsidRPr="00E336C2">
        <w:t xml:space="preserve"> </w:t>
      </w:r>
      <w:r w:rsidRPr="00E336C2">
        <w:t>долгосрочных</w:t>
      </w:r>
      <w:r w:rsidR="00E336C2" w:rsidRPr="00E336C2">
        <w:t xml:space="preserve"> </w:t>
      </w:r>
      <w:r w:rsidRPr="00E336C2">
        <w:t>жилищных</w:t>
      </w:r>
      <w:r w:rsidR="00E336C2" w:rsidRPr="00E336C2">
        <w:t xml:space="preserve"> </w:t>
      </w:r>
      <w:r w:rsidRPr="00E336C2">
        <w:t>кредитов</w:t>
      </w:r>
      <w:r w:rsidR="00E336C2" w:rsidRPr="00E336C2">
        <w:t xml:space="preserve"> </w:t>
      </w:r>
      <w:r w:rsidRPr="00E336C2">
        <w:t>является</w:t>
      </w:r>
      <w:r w:rsidR="00E336C2" w:rsidRPr="00E336C2">
        <w:t xml:space="preserve"> </w:t>
      </w:r>
      <w:r w:rsidRPr="00E336C2">
        <w:t>привлекательной</w:t>
      </w:r>
      <w:r w:rsidR="00E336C2" w:rsidRPr="00E336C2">
        <w:t xml:space="preserve"> </w:t>
      </w:r>
      <w:r w:rsidRPr="00E336C2">
        <w:t>альтернативой,</w:t>
      </w:r>
      <w:r w:rsidR="00E336C2" w:rsidRPr="00E336C2">
        <w:t xml:space="preserve"> </w:t>
      </w:r>
      <w:r w:rsidRPr="00E336C2">
        <w:t>поскольку</w:t>
      </w:r>
      <w:r w:rsidR="00E336C2" w:rsidRPr="00E336C2">
        <w:t xml:space="preserve"> </w:t>
      </w:r>
      <w:r w:rsidRPr="00E336C2">
        <w:t>позволяет</w:t>
      </w:r>
      <w:r w:rsidR="00E336C2" w:rsidRPr="00E336C2">
        <w:t xml:space="preserve"> </w:t>
      </w:r>
      <w:r w:rsidRPr="00E336C2">
        <w:t>существенно</w:t>
      </w:r>
      <w:r w:rsidR="00E336C2" w:rsidRPr="00E336C2">
        <w:t xml:space="preserve"> </w:t>
      </w:r>
      <w:r w:rsidRPr="00E336C2">
        <w:t>ускорить</w:t>
      </w:r>
      <w:r w:rsidR="00E336C2" w:rsidRPr="00E336C2">
        <w:t xml:space="preserve"> </w:t>
      </w:r>
      <w:r w:rsidRPr="00E336C2">
        <w:t>процесс</w:t>
      </w:r>
      <w:r w:rsidR="00E336C2" w:rsidRPr="00E336C2">
        <w:t xml:space="preserve"> </w:t>
      </w:r>
      <w:r w:rsidRPr="00E336C2">
        <w:t>приобретения</w:t>
      </w:r>
      <w:r w:rsidR="00E336C2" w:rsidRPr="00E336C2">
        <w:t xml:space="preserve"> </w:t>
      </w:r>
      <w:r w:rsidRPr="00E336C2">
        <w:t>жилья</w:t>
      </w:r>
      <w:r w:rsidR="00E336C2" w:rsidRPr="00E336C2">
        <w:t xml:space="preserve"> </w:t>
      </w:r>
      <w:r w:rsidRPr="00E336C2">
        <w:t>населением,</w:t>
      </w:r>
      <w:r w:rsidR="00E336C2" w:rsidRPr="00E336C2">
        <w:t xml:space="preserve"> </w:t>
      </w:r>
      <w:r w:rsidRPr="00E336C2">
        <w:t>вынужденным</w:t>
      </w:r>
      <w:r w:rsidR="00E336C2" w:rsidRPr="00E336C2">
        <w:t xml:space="preserve"> </w:t>
      </w:r>
      <w:r w:rsidRPr="00E336C2">
        <w:t>в</w:t>
      </w:r>
      <w:r w:rsidR="00E336C2" w:rsidRPr="00E336C2">
        <w:t xml:space="preserve"> </w:t>
      </w:r>
      <w:r w:rsidRPr="00E336C2">
        <w:t>настоящее</w:t>
      </w:r>
      <w:r w:rsidR="00E336C2" w:rsidRPr="00E336C2">
        <w:t xml:space="preserve"> </w:t>
      </w:r>
      <w:r w:rsidRPr="00E336C2">
        <w:t>время</w:t>
      </w:r>
      <w:r w:rsidR="00E336C2" w:rsidRPr="00E336C2">
        <w:t xml:space="preserve"> </w:t>
      </w:r>
      <w:r w:rsidRPr="00E336C2">
        <w:t>откладывать</w:t>
      </w:r>
      <w:r w:rsidR="00E336C2" w:rsidRPr="00E336C2">
        <w:t xml:space="preserve"> </w:t>
      </w:r>
      <w:r w:rsidRPr="00E336C2">
        <w:t>средства</w:t>
      </w:r>
      <w:r w:rsidR="00E336C2" w:rsidRPr="00E336C2">
        <w:t xml:space="preserve"> </w:t>
      </w:r>
      <w:r w:rsidRPr="00E336C2">
        <w:t>на</w:t>
      </w:r>
      <w:r w:rsidR="00E336C2" w:rsidRPr="00E336C2">
        <w:t xml:space="preserve"> </w:t>
      </w:r>
      <w:r w:rsidRPr="00E336C2">
        <w:t>приобретение</w:t>
      </w:r>
      <w:r w:rsidR="00E336C2" w:rsidRPr="00E336C2">
        <w:t xml:space="preserve"> </w:t>
      </w:r>
      <w:r w:rsidRPr="00E336C2">
        <w:t>жилья</w:t>
      </w:r>
      <w:r w:rsidR="00E336C2" w:rsidRPr="00E336C2">
        <w:t xml:space="preserve"> </w:t>
      </w:r>
      <w:r w:rsidRPr="00E336C2">
        <w:t>в</w:t>
      </w:r>
      <w:r w:rsidR="00E336C2" w:rsidRPr="00E336C2">
        <w:t xml:space="preserve"> </w:t>
      </w:r>
      <w:r w:rsidRPr="00E336C2">
        <w:t>полном</w:t>
      </w:r>
      <w:r w:rsidR="00E336C2" w:rsidRPr="00E336C2">
        <w:t xml:space="preserve"> </w:t>
      </w:r>
      <w:r w:rsidRPr="00E336C2">
        <w:t>объеме</w:t>
      </w:r>
      <w:r w:rsidR="00E336C2" w:rsidRPr="00E336C2">
        <w:t>.</w:t>
      </w:r>
    </w:p>
    <w:p w:rsidR="00E336C2" w:rsidRPr="00E336C2" w:rsidRDefault="00743A5C" w:rsidP="00E336C2">
      <w:pPr>
        <w:tabs>
          <w:tab w:val="left" w:pos="726"/>
        </w:tabs>
      </w:pPr>
      <w:r w:rsidRPr="00E336C2">
        <w:t>Перспективы</w:t>
      </w:r>
      <w:r w:rsidR="00E336C2" w:rsidRPr="00E336C2">
        <w:t xml:space="preserve"> </w:t>
      </w:r>
      <w:r w:rsidRPr="00E336C2">
        <w:t>развития</w:t>
      </w:r>
      <w:r w:rsidR="00E336C2" w:rsidRPr="00E336C2">
        <w:t xml:space="preserve"> </w:t>
      </w:r>
      <w:r w:rsidRPr="00E336C2">
        <w:t>жилищного</w:t>
      </w:r>
      <w:r w:rsidR="00E336C2" w:rsidRPr="00E336C2">
        <w:t xml:space="preserve"> </w:t>
      </w:r>
      <w:r w:rsidRPr="00E336C2">
        <w:t>ипотечного</w:t>
      </w:r>
      <w:r w:rsidR="00E336C2" w:rsidRPr="00E336C2">
        <w:t xml:space="preserve"> </w:t>
      </w:r>
      <w:r w:rsidRPr="00E336C2">
        <w:t>кредитования</w:t>
      </w:r>
      <w:r w:rsidR="00E336C2" w:rsidRPr="00E336C2">
        <w:t xml:space="preserve"> </w:t>
      </w:r>
      <w:r w:rsidRPr="00E336C2">
        <w:t>в</w:t>
      </w:r>
      <w:r w:rsidR="00E336C2" w:rsidRPr="00E336C2">
        <w:t xml:space="preserve"> </w:t>
      </w:r>
      <w:r w:rsidRPr="00E336C2">
        <w:t>решающей</w:t>
      </w:r>
      <w:r w:rsidR="00E336C2" w:rsidRPr="00E336C2">
        <w:t xml:space="preserve"> </w:t>
      </w:r>
      <w:r w:rsidRPr="00E336C2">
        <w:t>степени</w:t>
      </w:r>
      <w:r w:rsidR="00E336C2" w:rsidRPr="00E336C2">
        <w:t xml:space="preserve"> </w:t>
      </w:r>
      <w:r w:rsidRPr="00E336C2">
        <w:t>зависят</w:t>
      </w:r>
      <w:r w:rsidR="00E336C2" w:rsidRPr="00E336C2">
        <w:t xml:space="preserve"> </w:t>
      </w:r>
      <w:r w:rsidRPr="00E336C2">
        <w:t>от</w:t>
      </w:r>
      <w:r w:rsidR="00E336C2" w:rsidRPr="00E336C2">
        <w:t xml:space="preserve"> </w:t>
      </w:r>
      <w:r w:rsidRPr="00E336C2">
        <w:t>макроэкономических</w:t>
      </w:r>
      <w:r w:rsidR="00E336C2" w:rsidRPr="00E336C2">
        <w:t xml:space="preserve"> </w:t>
      </w:r>
      <w:r w:rsidRPr="00E336C2">
        <w:t>условий</w:t>
      </w:r>
      <w:r w:rsidR="00E336C2" w:rsidRPr="00E336C2">
        <w:t xml:space="preserve">. </w:t>
      </w:r>
      <w:r w:rsidRPr="00E336C2">
        <w:t>Такие</w:t>
      </w:r>
      <w:r w:rsidR="00E336C2" w:rsidRPr="00E336C2">
        <w:t xml:space="preserve"> </w:t>
      </w:r>
      <w:r w:rsidRPr="00E336C2">
        <w:t>условия</w:t>
      </w:r>
      <w:r w:rsidR="00E336C2" w:rsidRPr="00E336C2">
        <w:t xml:space="preserve"> </w:t>
      </w:r>
      <w:r w:rsidRPr="00E336C2">
        <w:t>стали</w:t>
      </w:r>
      <w:r w:rsidR="00E336C2" w:rsidRPr="00E336C2">
        <w:t xml:space="preserve"> </w:t>
      </w:r>
      <w:r w:rsidRPr="00E336C2">
        <w:t>формироваться</w:t>
      </w:r>
      <w:r w:rsidR="00E336C2" w:rsidRPr="00E336C2">
        <w:t xml:space="preserve"> </w:t>
      </w:r>
      <w:r w:rsidRPr="00E336C2">
        <w:t>в</w:t>
      </w:r>
      <w:r w:rsidR="00E336C2" w:rsidRPr="00E336C2">
        <w:t xml:space="preserve"> </w:t>
      </w:r>
      <w:r w:rsidRPr="00E336C2">
        <w:t>России</w:t>
      </w:r>
      <w:r w:rsidR="00E336C2" w:rsidRPr="00E336C2">
        <w:t xml:space="preserve"> </w:t>
      </w:r>
      <w:r w:rsidRPr="00E336C2">
        <w:t>лишь</w:t>
      </w:r>
      <w:r w:rsidR="00E336C2" w:rsidRPr="00E336C2">
        <w:t xml:space="preserve"> </w:t>
      </w:r>
      <w:r w:rsidRPr="00E336C2">
        <w:t>с</w:t>
      </w:r>
      <w:r w:rsidR="00E336C2" w:rsidRPr="00E336C2">
        <w:t xml:space="preserve"> </w:t>
      </w:r>
      <w:r w:rsidRPr="00E336C2">
        <w:t>конца</w:t>
      </w:r>
      <w:r w:rsidR="00E336C2" w:rsidRPr="00E336C2">
        <w:t xml:space="preserve"> </w:t>
      </w:r>
      <w:smartTag w:uri="urn:schemas-microsoft-com:office:smarttags" w:element="metricconverter">
        <w:smartTagPr>
          <w:attr w:name="ProductID" w:val="1995 г"/>
        </w:smartTagPr>
        <w:r w:rsidRPr="00E336C2">
          <w:t>1995</w:t>
        </w:r>
        <w:r w:rsidR="00E336C2" w:rsidRPr="00E336C2">
          <w:t xml:space="preserve"> </w:t>
        </w:r>
        <w:r w:rsidRPr="00E336C2">
          <w:t>г</w:t>
        </w:r>
      </w:smartTag>
      <w:r w:rsidR="00E336C2" w:rsidRPr="00E336C2">
        <w:t xml:space="preserve">. </w:t>
      </w:r>
      <w:r w:rsidRPr="00E336C2">
        <w:t>В</w:t>
      </w:r>
      <w:r w:rsidR="00E336C2" w:rsidRPr="00E336C2">
        <w:t xml:space="preserve"> </w:t>
      </w:r>
      <w:r w:rsidRPr="00E336C2">
        <w:t>период</w:t>
      </w:r>
      <w:r w:rsidR="00E336C2" w:rsidRPr="00E336C2">
        <w:t xml:space="preserve"> </w:t>
      </w:r>
      <w:r w:rsidRPr="00E336C2">
        <w:t>высокой</w:t>
      </w:r>
      <w:r w:rsidR="00E336C2" w:rsidRPr="00E336C2">
        <w:t xml:space="preserve"> </w:t>
      </w:r>
      <w:r w:rsidRPr="00E336C2">
        <w:t>и</w:t>
      </w:r>
      <w:r w:rsidR="00E336C2" w:rsidRPr="00E336C2">
        <w:t xml:space="preserve"> </w:t>
      </w:r>
      <w:r w:rsidRPr="00E336C2">
        <w:t>непредсказуемой</w:t>
      </w:r>
      <w:r w:rsidR="00E336C2" w:rsidRPr="00E336C2">
        <w:t xml:space="preserve"> </w:t>
      </w:r>
      <w:r w:rsidRPr="00E336C2">
        <w:t>инфляции,</w:t>
      </w:r>
      <w:r w:rsidR="00E336C2" w:rsidRPr="00E336C2">
        <w:t xml:space="preserve"> </w:t>
      </w:r>
      <w:r w:rsidRPr="00E336C2">
        <w:t>уровень</w:t>
      </w:r>
      <w:r w:rsidR="00E336C2" w:rsidRPr="00E336C2">
        <w:t xml:space="preserve"> </w:t>
      </w:r>
      <w:r w:rsidRPr="00E336C2">
        <w:t>которой</w:t>
      </w:r>
      <w:r w:rsidR="00E336C2" w:rsidRPr="00E336C2">
        <w:t xml:space="preserve"> </w:t>
      </w:r>
      <w:r w:rsidRPr="00E336C2">
        <w:t>составил</w:t>
      </w:r>
      <w:r w:rsidR="00E336C2" w:rsidRPr="00E336C2">
        <w:t xml:space="preserve"> </w:t>
      </w:r>
      <w:r w:rsidRPr="00E336C2">
        <w:t>в</w:t>
      </w:r>
      <w:r w:rsidR="00E336C2" w:rsidRPr="00E336C2">
        <w:t xml:space="preserve"> </w:t>
      </w:r>
      <w:smartTag w:uri="urn:schemas-microsoft-com:office:smarttags" w:element="metricconverter">
        <w:smartTagPr>
          <w:attr w:name="ProductID" w:val="1995 г"/>
        </w:smartTagPr>
        <w:r w:rsidRPr="00E336C2">
          <w:t>1995</w:t>
        </w:r>
        <w:r w:rsidR="00E336C2" w:rsidRPr="00E336C2">
          <w:t xml:space="preserve"> </w:t>
        </w:r>
        <w:r w:rsidRPr="00E336C2">
          <w:t>г</w:t>
        </w:r>
      </w:smartTag>
      <w:r w:rsidR="00E336C2" w:rsidRPr="00E336C2">
        <w:t>.3</w:t>
      </w:r>
      <w:r w:rsidRPr="00E336C2">
        <w:t>1%,</w:t>
      </w:r>
      <w:r w:rsidR="00E336C2" w:rsidRPr="00E336C2">
        <w:t xml:space="preserve"> </w:t>
      </w:r>
      <w:r w:rsidRPr="00E336C2">
        <w:t>кредитный</w:t>
      </w:r>
      <w:r w:rsidR="00E336C2" w:rsidRPr="00E336C2">
        <w:t xml:space="preserve"> </w:t>
      </w:r>
      <w:r w:rsidRPr="00E336C2">
        <w:t>риск</w:t>
      </w:r>
      <w:r w:rsidR="00E336C2" w:rsidRPr="00E336C2">
        <w:t xml:space="preserve"> </w:t>
      </w:r>
      <w:r w:rsidRPr="00E336C2">
        <w:t>и</w:t>
      </w:r>
      <w:r w:rsidR="00E336C2" w:rsidRPr="00E336C2">
        <w:t xml:space="preserve"> </w:t>
      </w:r>
      <w:r w:rsidRPr="00E336C2">
        <w:t>риск</w:t>
      </w:r>
      <w:r w:rsidR="00E336C2" w:rsidRPr="00E336C2">
        <w:t xml:space="preserve"> </w:t>
      </w:r>
      <w:r w:rsidRPr="00E336C2">
        <w:t>процентной</w:t>
      </w:r>
      <w:r w:rsidR="00E336C2" w:rsidRPr="00E336C2">
        <w:t xml:space="preserve"> </w:t>
      </w:r>
      <w:r w:rsidRPr="00E336C2">
        <w:t>ставки</w:t>
      </w:r>
      <w:r w:rsidR="00E336C2" w:rsidRPr="00E336C2">
        <w:t xml:space="preserve"> </w:t>
      </w:r>
      <w:r w:rsidRPr="00E336C2">
        <w:t>при</w:t>
      </w:r>
      <w:r w:rsidR="00E336C2" w:rsidRPr="00E336C2">
        <w:t xml:space="preserve"> </w:t>
      </w:r>
      <w:r w:rsidRPr="00E336C2">
        <w:t>долгосрочном</w:t>
      </w:r>
      <w:r w:rsidR="00E336C2" w:rsidRPr="00E336C2">
        <w:t xml:space="preserve"> </w:t>
      </w:r>
      <w:r w:rsidRPr="00E336C2">
        <w:t>кредитовании</w:t>
      </w:r>
      <w:r w:rsidR="00E336C2" w:rsidRPr="00E336C2">
        <w:t xml:space="preserve"> </w:t>
      </w:r>
      <w:r w:rsidRPr="00E336C2">
        <w:t>были</w:t>
      </w:r>
      <w:r w:rsidR="00E336C2" w:rsidRPr="00E336C2">
        <w:t xml:space="preserve"> </w:t>
      </w:r>
      <w:r w:rsidRPr="00E336C2">
        <w:t>настолько</w:t>
      </w:r>
      <w:r w:rsidR="00E336C2" w:rsidRPr="00E336C2">
        <w:t xml:space="preserve"> </w:t>
      </w:r>
      <w:r w:rsidRPr="00E336C2">
        <w:t>велики,</w:t>
      </w:r>
      <w:r w:rsidR="00E336C2" w:rsidRPr="00E336C2">
        <w:t xml:space="preserve"> </w:t>
      </w:r>
      <w:r w:rsidRPr="00E336C2">
        <w:t>что</w:t>
      </w:r>
      <w:r w:rsidR="00E336C2" w:rsidRPr="00E336C2">
        <w:t xml:space="preserve"> </w:t>
      </w:r>
      <w:r w:rsidRPr="00E336C2">
        <w:t>банки-кредиторы</w:t>
      </w:r>
      <w:r w:rsidR="00E336C2" w:rsidRPr="00E336C2">
        <w:t xml:space="preserve"> </w:t>
      </w:r>
      <w:r w:rsidRPr="00E336C2">
        <w:t>даже</w:t>
      </w:r>
      <w:r w:rsidR="00E336C2" w:rsidRPr="00E336C2">
        <w:t xml:space="preserve"> </w:t>
      </w:r>
      <w:r w:rsidRPr="00E336C2">
        <w:t>не</w:t>
      </w:r>
      <w:r w:rsidR="00E336C2" w:rsidRPr="00E336C2">
        <w:t xml:space="preserve"> </w:t>
      </w:r>
      <w:r w:rsidRPr="00E336C2">
        <w:t>рассматривали</w:t>
      </w:r>
      <w:r w:rsidR="00E336C2" w:rsidRPr="00E336C2">
        <w:t xml:space="preserve"> </w:t>
      </w:r>
      <w:r w:rsidRPr="00E336C2">
        <w:t>возможности</w:t>
      </w:r>
      <w:r w:rsidR="00E336C2" w:rsidRPr="00E336C2">
        <w:t xml:space="preserve"> </w:t>
      </w:r>
      <w:r w:rsidRPr="00E336C2">
        <w:t>начала</w:t>
      </w:r>
      <w:r w:rsidR="00E336C2" w:rsidRPr="00E336C2">
        <w:t xml:space="preserve"> </w:t>
      </w:r>
      <w:r w:rsidRPr="00E336C2">
        <w:t>ипотечных</w:t>
      </w:r>
      <w:r w:rsidR="00E336C2" w:rsidRPr="00E336C2">
        <w:t xml:space="preserve"> </w:t>
      </w:r>
      <w:r w:rsidRPr="00E336C2">
        <w:t>операций,</w:t>
      </w:r>
      <w:r w:rsidR="00E336C2" w:rsidRPr="00E336C2">
        <w:t xml:space="preserve"> </w:t>
      </w:r>
      <w:r w:rsidRPr="00E336C2">
        <w:t>как</w:t>
      </w:r>
      <w:r w:rsidR="00E336C2" w:rsidRPr="00E336C2">
        <w:t xml:space="preserve"> </w:t>
      </w:r>
      <w:r w:rsidRPr="00E336C2">
        <w:t>вида</w:t>
      </w:r>
      <w:r w:rsidR="00E336C2" w:rsidRPr="00E336C2">
        <w:t xml:space="preserve"> </w:t>
      </w:r>
      <w:r w:rsidRPr="00E336C2">
        <w:t>прибыльного</w:t>
      </w:r>
      <w:r w:rsidR="00E336C2" w:rsidRPr="00E336C2">
        <w:t xml:space="preserve"> </w:t>
      </w:r>
      <w:r w:rsidRPr="00E336C2">
        <w:t>банковского</w:t>
      </w:r>
      <w:r w:rsidR="00E336C2" w:rsidRPr="00E336C2">
        <w:t xml:space="preserve"> </w:t>
      </w:r>
      <w:r w:rsidRPr="00E336C2">
        <w:t>бизнеса</w:t>
      </w:r>
      <w:r w:rsidR="00E336C2" w:rsidRPr="00E336C2">
        <w:t xml:space="preserve">. </w:t>
      </w:r>
      <w:r w:rsidRPr="00E336C2">
        <w:t>В</w:t>
      </w:r>
      <w:r w:rsidR="00E336C2" w:rsidRPr="00E336C2">
        <w:t xml:space="preserve"> </w:t>
      </w:r>
      <w:r w:rsidRPr="00E336C2">
        <w:t>период</w:t>
      </w:r>
      <w:r w:rsidR="00E336C2" w:rsidRPr="00E336C2">
        <w:t xml:space="preserve"> </w:t>
      </w:r>
      <w:r w:rsidRPr="00E336C2">
        <w:t>с</w:t>
      </w:r>
      <w:r w:rsidR="00E336C2" w:rsidRPr="00E336C2">
        <w:t xml:space="preserve"> </w:t>
      </w:r>
      <w:r w:rsidRPr="00E336C2">
        <w:t>1991</w:t>
      </w:r>
      <w:r w:rsidR="00E336C2" w:rsidRPr="00E336C2">
        <w:t xml:space="preserve"> </w:t>
      </w:r>
      <w:r w:rsidRPr="00E336C2">
        <w:t>по</w:t>
      </w:r>
      <w:r w:rsidR="00E336C2" w:rsidRPr="00E336C2">
        <w:t xml:space="preserve"> </w:t>
      </w:r>
      <w:r w:rsidRPr="00E336C2">
        <w:t>1995</w:t>
      </w:r>
      <w:r w:rsidR="00E336C2" w:rsidRPr="00E336C2">
        <w:t xml:space="preserve"> </w:t>
      </w:r>
      <w:r w:rsidRPr="00E336C2">
        <w:t>гг</w:t>
      </w:r>
      <w:r w:rsidR="00E336C2" w:rsidRPr="00E336C2">
        <w:t>. (</w:t>
      </w:r>
      <w:r w:rsidRPr="00E336C2">
        <w:t>за</w:t>
      </w:r>
      <w:r w:rsidR="00E336C2" w:rsidRPr="00E336C2">
        <w:t xml:space="preserve"> </w:t>
      </w:r>
      <w:r w:rsidRPr="00E336C2">
        <w:t>исключением</w:t>
      </w:r>
      <w:r w:rsidR="00E336C2" w:rsidRPr="00E336C2">
        <w:t xml:space="preserve"> </w:t>
      </w:r>
      <w:r w:rsidRPr="00E336C2">
        <w:t>середины</w:t>
      </w:r>
      <w:r w:rsidR="00E336C2" w:rsidRPr="00E336C2">
        <w:t xml:space="preserve"> </w:t>
      </w:r>
      <w:smartTag w:uri="urn:schemas-microsoft-com:office:smarttags" w:element="metricconverter">
        <w:smartTagPr>
          <w:attr w:name="ProductID" w:val="1994 г"/>
        </w:smartTagPr>
        <w:r w:rsidRPr="00E336C2">
          <w:t>1994</w:t>
        </w:r>
        <w:r w:rsidR="00E336C2" w:rsidRPr="00E336C2">
          <w:t xml:space="preserve"> </w:t>
        </w:r>
        <w:r w:rsidRPr="00E336C2">
          <w:t>г</w:t>
        </w:r>
      </w:smartTag>
      <w:r w:rsidR="00E336C2" w:rsidRPr="00E336C2">
        <w:t xml:space="preserve">.) </w:t>
      </w:r>
      <w:r w:rsidRPr="00E336C2">
        <w:t>реальные</w:t>
      </w:r>
      <w:r w:rsidR="00E336C2" w:rsidRPr="00E336C2">
        <w:t xml:space="preserve"> </w:t>
      </w:r>
      <w:r w:rsidRPr="00E336C2">
        <w:t>банковские</w:t>
      </w:r>
      <w:r w:rsidR="00E336C2" w:rsidRPr="00E336C2">
        <w:t xml:space="preserve"> </w:t>
      </w:r>
      <w:r w:rsidRPr="00E336C2">
        <w:t>ставки</w:t>
      </w:r>
      <w:r w:rsidR="00E336C2" w:rsidRPr="00E336C2">
        <w:t xml:space="preserve"> </w:t>
      </w:r>
      <w:r w:rsidRPr="00E336C2">
        <w:t>были</w:t>
      </w:r>
      <w:r w:rsidR="00E336C2" w:rsidRPr="00E336C2">
        <w:t xml:space="preserve"> </w:t>
      </w:r>
      <w:r w:rsidRPr="00E336C2">
        <w:t>отрицательными,</w:t>
      </w:r>
      <w:r w:rsidR="00E336C2" w:rsidRPr="00E336C2">
        <w:t xml:space="preserve"> </w:t>
      </w:r>
      <w:r w:rsidRPr="00E336C2">
        <w:t>а</w:t>
      </w:r>
      <w:r w:rsidR="00E336C2" w:rsidRPr="00E336C2">
        <w:t xml:space="preserve"> </w:t>
      </w:r>
      <w:r w:rsidRPr="00E336C2">
        <w:t>сроки</w:t>
      </w:r>
      <w:r w:rsidR="00E336C2" w:rsidRPr="00E336C2">
        <w:t xml:space="preserve"> </w:t>
      </w:r>
      <w:r w:rsidRPr="00E336C2">
        <w:t>привлечения</w:t>
      </w:r>
      <w:r w:rsidR="00E336C2" w:rsidRPr="00E336C2">
        <w:t xml:space="preserve"> </w:t>
      </w:r>
      <w:r w:rsidRPr="00E336C2">
        <w:t>основной</w:t>
      </w:r>
      <w:r w:rsidR="00E336C2" w:rsidRPr="00E336C2">
        <w:t xml:space="preserve"> </w:t>
      </w:r>
      <w:r w:rsidRPr="00E336C2">
        <w:t>массы</w:t>
      </w:r>
      <w:r w:rsidR="00E336C2" w:rsidRPr="00E336C2">
        <w:t xml:space="preserve"> </w:t>
      </w:r>
      <w:r w:rsidRPr="00E336C2">
        <w:t>кредитных</w:t>
      </w:r>
      <w:r w:rsidR="00E336C2" w:rsidRPr="00E336C2">
        <w:t xml:space="preserve"> </w:t>
      </w:r>
      <w:r w:rsidRPr="00E336C2">
        <w:t>ресурсов</w:t>
      </w:r>
      <w:r w:rsidR="00E336C2" w:rsidRPr="00E336C2">
        <w:t xml:space="preserve"> </w:t>
      </w:r>
      <w:r w:rsidRPr="00E336C2">
        <w:t>не</w:t>
      </w:r>
      <w:r w:rsidR="00E336C2" w:rsidRPr="00E336C2">
        <w:t xml:space="preserve"> </w:t>
      </w:r>
      <w:r w:rsidRPr="00E336C2">
        <w:t>превышали</w:t>
      </w:r>
      <w:r w:rsidR="00E336C2" w:rsidRPr="00E336C2">
        <w:t xml:space="preserve"> </w:t>
      </w:r>
      <w:r w:rsidRPr="00E336C2">
        <w:t>3-4</w:t>
      </w:r>
      <w:r w:rsidR="00E336C2" w:rsidRPr="00E336C2">
        <w:t xml:space="preserve"> </w:t>
      </w:r>
      <w:r w:rsidRPr="00E336C2">
        <w:t>месяца</w:t>
      </w:r>
      <w:r w:rsidR="00E336C2" w:rsidRPr="00E336C2">
        <w:t>.</w:t>
      </w:r>
    </w:p>
    <w:p w:rsidR="00E336C2" w:rsidRPr="00E336C2" w:rsidRDefault="00743A5C" w:rsidP="00E336C2">
      <w:pPr>
        <w:tabs>
          <w:tab w:val="left" w:pos="726"/>
        </w:tabs>
      </w:pPr>
      <w:r w:rsidRPr="00E336C2">
        <w:t>Изменение</w:t>
      </w:r>
      <w:r w:rsidR="00E336C2" w:rsidRPr="00E336C2">
        <w:t xml:space="preserve"> </w:t>
      </w:r>
      <w:r w:rsidRPr="00E336C2">
        <w:t>общеэкономической</w:t>
      </w:r>
      <w:r w:rsidR="00E336C2" w:rsidRPr="00E336C2">
        <w:t xml:space="preserve"> </w:t>
      </w:r>
      <w:r w:rsidRPr="00E336C2">
        <w:t>ситуации,</w:t>
      </w:r>
      <w:r w:rsidR="00E336C2" w:rsidRPr="00E336C2">
        <w:t xml:space="preserve"> </w:t>
      </w:r>
      <w:r w:rsidRPr="00E336C2">
        <w:t>падание</w:t>
      </w:r>
      <w:r w:rsidR="00E336C2" w:rsidRPr="00E336C2">
        <w:t xml:space="preserve"> </w:t>
      </w:r>
      <w:r w:rsidRPr="00E336C2">
        <w:t>темпов</w:t>
      </w:r>
      <w:r w:rsidR="00E336C2" w:rsidRPr="00E336C2">
        <w:t xml:space="preserve"> </w:t>
      </w:r>
      <w:r w:rsidRPr="00E336C2">
        <w:t>инфляции,</w:t>
      </w:r>
      <w:r w:rsidR="00E336C2" w:rsidRPr="00E336C2">
        <w:t xml:space="preserve"> </w:t>
      </w:r>
      <w:r w:rsidRPr="00E336C2">
        <w:t>снижение</w:t>
      </w:r>
      <w:r w:rsidR="00E336C2" w:rsidRPr="00E336C2">
        <w:t xml:space="preserve"> </w:t>
      </w:r>
      <w:r w:rsidRPr="00E336C2">
        <w:t>цен</w:t>
      </w:r>
      <w:r w:rsidR="00E336C2" w:rsidRPr="00E336C2">
        <w:t xml:space="preserve"> </w:t>
      </w:r>
      <w:r w:rsidRPr="00E336C2">
        <w:t>на</w:t>
      </w:r>
      <w:r w:rsidR="00E336C2" w:rsidRPr="00E336C2">
        <w:t xml:space="preserve"> </w:t>
      </w:r>
      <w:r w:rsidRPr="00E336C2">
        <w:t>жилье,</w:t>
      </w:r>
      <w:r w:rsidR="00E336C2" w:rsidRPr="00E336C2">
        <w:t xml:space="preserve"> </w:t>
      </w:r>
      <w:r w:rsidRPr="00E336C2">
        <w:t>стабилизация</w:t>
      </w:r>
      <w:r w:rsidR="00E336C2" w:rsidRPr="00E336C2">
        <w:t xml:space="preserve"> </w:t>
      </w:r>
      <w:r w:rsidRPr="00E336C2">
        <w:t>курса</w:t>
      </w:r>
      <w:r w:rsidR="00E336C2" w:rsidRPr="00E336C2">
        <w:t xml:space="preserve"> </w:t>
      </w:r>
      <w:r w:rsidRPr="00E336C2">
        <w:t>рубля</w:t>
      </w:r>
      <w:r w:rsidR="00E336C2" w:rsidRPr="00E336C2">
        <w:t xml:space="preserve"> </w:t>
      </w:r>
      <w:r w:rsidRPr="00E336C2">
        <w:t>содействовали</w:t>
      </w:r>
      <w:r w:rsidR="00E336C2" w:rsidRPr="00E336C2">
        <w:t xml:space="preserve"> </w:t>
      </w:r>
      <w:r w:rsidRPr="00E336C2">
        <w:t>перемене</w:t>
      </w:r>
      <w:r w:rsidR="00E336C2" w:rsidRPr="00E336C2">
        <w:t xml:space="preserve"> </w:t>
      </w:r>
      <w:r w:rsidRPr="00E336C2">
        <w:t>в</w:t>
      </w:r>
      <w:r w:rsidR="00E336C2" w:rsidRPr="00E336C2">
        <w:t xml:space="preserve"> </w:t>
      </w:r>
      <w:r w:rsidRPr="00E336C2">
        <w:t>отношении</w:t>
      </w:r>
      <w:r w:rsidR="00E336C2" w:rsidRPr="00E336C2">
        <w:t xml:space="preserve"> </w:t>
      </w:r>
      <w:r w:rsidRPr="00E336C2">
        <w:t>российских</w:t>
      </w:r>
      <w:r w:rsidR="00E336C2" w:rsidRPr="00E336C2">
        <w:t xml:space="preserve"> </w:t>
      </w:r>
      <w:r w:rsidRPr="00E336C2">
        <w:t>банков</w:t>
      </w:r>
      <w:r w:rsidR="00E336C2" w:rsidRPr="00E336C2">
        <w:t xml:space="preserve"> </w:t>
      </w:r>
      <w:r w:rsidRPr="00E336C2">
        <w:t>к</w:t>
      </w:r>
      <w:r w:rsidR="00E336C2" w:rsidRPr="00E336C2">
        <w:t xml:space="preserve"> </w:t>
      </w:r>
      <w:r w:rsidRPr="00E336C2">
        <w:t>кредитованию</w:t>
      </w:r>
      <w:r w:rsidR="00E336C2" w:rsidRPr="00E336C2">
        <w:t xml:space="preserve"> </w:t>
      </w:r>
      <w:r w:rsidRPr="00E336C2">
        <w:t>приобретения</w:t>
      </w:r>
      <w:r w:rsidR="00E336C2" w:rsidRPr="00E336C2">
        <w:t xml:space="preserve"> </w:t>
      </w:r>
      <w:r w:rsidRPr="00E336C2">
        <w:t>жилья</w:t>
      </w:r>
      <w:r w:rsidR="00E336C2" w:rsidRPr="00E336C2">
        <w:t>.</w:t>
      </w:r>
    </w:p>
    <w:p w:rsidR="00E336C2" w:rsidRPr="00E336C2" w:rsidRDefault="00743A5C" w:rsidP="00E336C2">
      <w:pPr>
        <w:tabs>
          <w:tab w:val="left" w:pos="726"/>
        </w:tabs>
      </w:pPr>
      <w:r w:rsidRPr="00E336C2">
        <w:t>К</w:t>
      </w:r>
      <w:r w:rsidR="00E336C2" w:rsidRPr="00E336C2">
        <w:t xml:space="preserve"> </w:t>
      </w:r>
      <w:r w:rsidRPr="00E336C2">
        <w:t>1998</w:t>
      </w:r>
      <w:r w:rsidR="00E336C2" w:rsidRPr="00E336C2">
        <w:t xml:space="preserve"> </w:t>
      </w:r>
      <w:r w:rsidRPr="00E336C2">
        <w:t>году</w:t>
      </w:r>
      <w:r w:rsidR="00E336C2" w:rsidRPr="00E336C2">
        <w:t xml:space="preserve"> </w:t>
      </w:r>
      <w:r w:rsidRPr="00E336C2">
        <w:t>в</w:t>
      </w:r>
      <w:r w:rsidR="00E336C2" w:rsidRPr="00E336C2">
        <w:t xml:space="preserve"> </w:t>
      </w:r>
      <w:r w:rsidRPr="00E336C2">
        <w:t>России</w:t>
      </w:r>
      <w:r w:rsidR="00E336C2" w:rsidRPr="00E336C2">
        <w:t xml:space="preserve"> </w:t>
      </w:r>
      <w:r w:rsidRPr="00E336C2">
        <w:t>наблюдалась</w:t>
      </w:r>
      <w:r w:rsidR="00E336C2" w:rsidRPr="00E336C2">
        <w:t xml:space="preserve"> </w:t>
      </w:r>
      <w:r w:rsidRPr="00E336C2">
        <w:t>относительная</w:t>
      </w:r>
      <w:r w:rsidR="00E336C2" w:rsidRPr="00E336C2">
        <w:t xml:space="preserve"> </w:t>
      </w:r>
      <w:r w:rsidRPr="00E336C2">
        <w:t>финансовая</w:t>
      </w:r>
      <w:r w:rsidR="00E336C2" w:rsidRPr="00E336C2">
        <w:t xml:space="preserve"> </w:t>
      </w:r>
      <w:r w:rsidRPr="00E336C2">
        <w:t>стабилизация,</w:t>
      </w:r>
      <w:r w:rsidR="00E336C2" w:rsidRPr="00E336C2">
        <w:t xml:space="preserve"> </w:t>
      </w:r>
      <w:r w:rsidRPr="00E336C2">
        <w:t>инфляция</w:t>
      </w:r>
      <w:r w:rsidR="00E336C2" w:rsidRPr="00E336C2">
        <w:t xml:space="preserve"> </w:t>
      </w:r>
      <w:r w:rsidRPr="00E336C2">
        <w:t>снизилась</w:t>
      </w:r>
      <w:r w:rsidR="00E336C2" w:rsidRPr="00E336C2">
        <w:t xml:space="preserve"> </w:t>
      </w:r>
      <w:r w:rsidRPr="00E336C2">
        <w:t>до</w:t>
      </w:r>
      <w:r w:rsidR="00E336C2" w:rsidRPr="00E336C2">
        <w:t xml:space="preserve"> </w:t>
      </w:r>
      <w:r w:rsidRPr="00E336C2">
        <w:t>12-14%</w:t>
      </w:r>
      <w:r w:rsidR="00E336C2" w:rsidRPr="00E336C2">
        <w:t xml:space="preserve"> </w:t>
      </w:r>
      <w:r w:rsidRPr="00E336C2">
        <w:t>в</w:t>
      </w:r>
      <w:r w:rsidR="00E336C2" w:rsidRPr="00E336C2">
        <w:t xml:space="preserve"> </w:t>
      </w:r>
      <w:r w:rsidRPr="00E336C2">
        <w:t>годовом</w:t>
      </w:r>
      <w:r w:rsidR="00E336C2" w:rsidRPr="00E336C2">
        <w:t xml:space="preserve"> </w:t>
      </w:r>
      <w:r w:rsidRPr="00E336C2">
        <w:t>измерении,</w:t>
      </w:r>
      <w:r w:rsidR="00E336C2" w:rsidRPr="00E336C2">
        <w:t xml:space="preserve"> </w:t>
      </w:r>
      <w:r w:rsidRPr="00E336C2">
        <w:t>увеличились</w:t>
      </w:r>
      <w:r w:rsidR="00E336C2" w:rsidRPr="00E336C2">
        <w:t xml:space="preserve"> </w:t>
      </w:r>
      <w:r w:rsidRPr="00E336C2">
        <w:t>объемы</w:t>
      </w:r>
      <w:r w:rsidR="00E336C2" w:rsidRPr="00E336C2">
        <w:t xml:space="preserve"> </w:t>
      </w:r>
      <w:r w:rsidRPr="00E336C2">
        <w:t>привлекаемых</w:t>
      </w:r>
      <w:r w:rsidR="00E336C2" w:rsidRPr="00E336C2">
        <w:t xml:space="preserve"> </w:t>
      </w:r>
      <w:r w:rsidRPr="00E336C2">
        <w:t>долгосрочных</w:t>
      </w:r>
      <w:r w:rsidR="00E336C2" w:rsidRPr="00E336C2">
        <w:t xml:space="preserve"> </w:t>
      </w:r>
      <w:r w:rsidRPr="00E336C2">
        <w:t>ресурсов,</w:t>
      </w:r>
      <w:r w:rsidR="00E336C2" w:rsidRPr="00E336C2">
        <w:t xml:space="preserve"> </w:t>
      </w:r>
      <w:r w:rsidRPr="00E336C2">
        <w:t>в</w:t>
      </w:r>
      <w:r w:rsidR="00E336C2" w:rsidRPr="00E336C2">
        <w:t xml:space="preserve"> </w:t>
      </w:r>
      <w:r w:rsidRPr="00E336C2">
        <w:t>России</w:t>
      </w:r>
      <w:r w:rsidR="00E336C2" w:rsidRPr="00E336C2">
        <w:t xml:space="preserve"> </w:t>
      </w:r>
      <w:r w:rsidRPr="00E336C2">
        <w:t>стал</w:t>
      </w:r>
      <w:r w:rsidR="00E336C2" w:rsidRPr="00E336C2">
        <w:t xml:space="preserve"> </w:t>
      </w:r>
      <w:r w:rsidRPr="00E336C2">
        <w:t>формироваться</w:t>
      </w:r>
      <w:r w:rsidR="00E336C2" w:rsidRPr="00E336C2">
        <w:t xml:space="preserve"> </w:t>
      </w:r>
      <w:r w:rsidRPr="00E336C2">
        <w:t>платежеспособный</w:t>
      </w:r>
      <w:r w:rsidR="00E336C2" w:rsidRPr="00E336C2">
        <w:t xml:space="preserve"> </w:t>
      </w:r>
      <w:r w:rsidRPr="00E336C2">
        <w:t>спрос</w:t>
      </w:r>
      <w:r w:rsidR="00E336C2" w:rsidRPr="00E336C2">
        <w:t xml:space="preserve"> </w:t>
      </w:r>
      <w:r w:rsidRPr="00E336C2">
        <w:t>на</w:t>
      </w:r>
      <w:r w:rsidR="00E336C2" w:rsidRPr="00E336C2">
        <w:t xml:space="preserve"> </w:t>
      </w:r>
      <w:r w:rsidRPr="00E336C2">
        <w:t>ипотечные</w:t>
      </w:r>
      <w:r w:rsidR="00E336C2" w:rsidRPr="00E336C2">
        <w:t xml:space="preserve"> </w:t>
      </w:r>
      <w:r w:rsidRPr="00E336C2">
        <w:t>кредиты</w:t>
      </w:r>
      <w:r w:rsidR="00E336C2" w:rsidRPr="00E336C2">
        <w:t xml:space="preserve"> </w:t>
      </w:r>
      <w:r w:rsidRPr="00E336C2">
        <w:t>со</w:t>
      </w:r>
      <w:r w:rsidR="00E336C2" w:rsidRPr="00E336C2">
        <w:t xml:space="preserve"> </w:t>
      </w:r>
      <w:r w:rsidRPr="00E336C2">
        <w:t>стороны</w:t>
      </w:r>
      <w:r w:rsidR="00E336C2" w:rsidRPr="00E336C2">
        <w:t xml:space="preserve"> "</w:t>
      </w:r>
      <w:r w:rsidRPr="00E336C2">
        <w:t>среднего</w:t>
      </w:r>
      <w:r w:rsidR="00E336C2" w:rsidRPr="00E336C2">
        <w:t xml:space="preserve">" </w:t>
      </w:r>
      <w:r w:rsidRPr="00E336C2">
        <w:t>класса</w:t>
      </w:r>
      <w:r w:rsidR="00E336C2" w:rsidRPr="00E336C2">
        <w:t xml:space="preserve">. </w:t>
      </w:r>
      <w:r w:rsidRPr="00E336C2">
        <w:t>Банки</w:t>
      </w:r>
      <w:r w:rsidR="00E336C2" w:rsidRPr="00E336C2">
        <w:t xml:space="preserve"> </w:t>
      </w:r>
      <w:r w:rsidRPr="00E336C2">
        <w:t>получили</w:t>
      </w:r>
      <w:r w:rsidR="00E336C2" w:rsidRPr="00E336C2">
        <w:t xml:space="preserve"> </w:t>
      </w:r>
      <w:r w:rsidRPr="00E336C2">
        <w:t>реальную</w:t>
      </w:r>
      <w:r w:rsidR="00E336C2" w:rsidRPr="00E336C2">
        <w:t xml:space="preserve"> </w:t>
      </w:r>
      <w:r w:rsidRPr="00E336C2">
        <w:t>возможность</w:t>
      </w:r>
      <w:r w:rsidR="00E336C2" w:rsidRPr="00E336C2">
        <w:t xml:space="preserve"> </w:t>
      </w:r>
      <w:r w:rsidRPr="00E336C2">
        <w:t>выдавать</w:t>
      </w:r>
      <w:r w:rsidR="00E336C2" w:rsidRPr="00E336C2">
        <w:t xml:space="preserve"> </w:t>
      </w:r>
      <w:r w:rsidRPr="00E336C2">
        <w:t>ипотечные</w:t>
      </w:r>
      <w:r w:rsidR="00E336C2" w:rsidRPr="00E336C2">
        <w:t xml:space="preserve"> </w:t>
      </w:r>
      <w:r w:rsidRPr="00E336C2">
        <w:t>кредиты</w:t>
      </w:r>
      <w:r w:rsidR="00E336C2" w:rsidRPr="00E336C2">
        <w:t xml:space="preserve"> </w:t>
      </w:r>
      <w:r w:rsidRPr="00E336C2">
        <w:t>не</w:t>
      </w:r>
      <w:r w:rsidR="00E336C2" w:rsidRPr="00E336C2">
        <w:t xml:space="preserve"> </w:t>
      </w:r>
      <w:r w:rsidRPr="00E336C2">
        <w:t>только</w:t>
      </w:r>
      <w:r w:rsidR="00E336C2" w:rsidRPr="00E336C2">
        <w:t xml:space="preserve"> </w:t>
      </w:r>
      <w:r w:rsidRPr="00E336C2">
        <w:t>в</w:t>
      </w:r>
      <w:r w:rsidR="00E336C2" w:rsidRPr="00E336C2">
        <w:t xml:space="preserve"> </w:t>
      </w:r>
      <w:r w:rsidRPr="00E336C2">
        <w:t>свободно</w:t>
      </w:r>
      <w:r w:rsidR="00E336C2" w:rsidRPr="00E336C2">
        <w:t xml:space="preserve"> </w:t>
      </w:r>
      <w:r w:rsidRPr="00E336C2">
        <w:t>конвертируемой</w:t>
      </w:r>
      <w:r w:rsidR="00E336C2" w:rsidRPr="00E336C2">
        <w:t xml:space="preserve"> </w:t>
      </w:r>
      <w:r w:rsidRPr="00E336C2">
        <w:t>валюте,</w:t>
      </w:r>
      <w:r w:rsidR="00E336C2" w:rsidRPr="00E336C2">
        <w:t xml:space="preserve"> </w:t>
      </w:r>
      <w:r w:rsidRPr="00E336C2">
        <w:t>но</w:t>
      </w:r>
      <w:r w:rsidR="00E336C2" w:rsidRPr="00E336C2">
        <w:t xml:space="preserve"> </w:t>
      </w:r>
      <w:r w:rsidRPr="00E336C2">
        <w:t>и</w:t>
      </w:r>
      <w:r w:rsidR="00E336C2" w:rsidRPr="00E336C2">
        <w:t xml:space="preserve"> </w:t>
      </w:r>
      <w:r w:rsidRPr="00E336C2">
        <w:t>в</w:t>
      </w:r>
      <w:r w:rsidR="00E336C2" w:rsidRPr="00E336C2">
        <w:t xml:space="preserve"> </w:t>
      </w:r>
      <w:r w:rsidRPr="00E336C2">
        <w:t>российских</w:t>
      </w:r>
      <w:r w:rsidR="00E336C2" w:rsidRPr="00E336C2">
        <w:t xml:space="preserve"> </w:t>
      </w:r>
      <w:r w:rsidRPr="00E336C2">
        <w:t>рублях</w:t>
      </w:r>
      <w:r w:rsidR="00E336C2" w:rsidRPr="00E336C2">
        <w:t xml:space="preserve"> </w:t>
      </w:r>
      <w:r w:rsidRPr="00E336C2">
        <w:t>на</w:t>
      </w:r>
      <w:r w:rsidR="00E336C2" w:rsidRPr="00E336C2">
        <w:t xml:space="preserve"> </w:t>
      </w:r>
      <w:r w:rsidRPr="00E336C2">
        <w:t>сроки</w:t>
      </w:r>
      <w:r w:rsidR="00E336C2" w:rsidRPr="00E336C2">
        <w:t xml:space="preserve"> </w:t>
      </w:r>
      <w:r w:rsidRPr="00E336C2">
        <w:t>от</w:t>
      </w:r>
      <w:r w:rsidR="00E336C2" w:rsidRPr="00E336C2">
        <w:t xml:space="preserve"> </w:t>
      </w:r>
      <w:r w:rsidRPr="00E336C2">
        <w:t>3-х</w:t>
      </w:r>
      <w:r w:rsidR="00E336C2" w:rsidRPr="00E336C2">
        <w:t xml:space="preserve"> </w:t>
      </w:r>
      <w:r w:rsidRPr="00E336C2">
        <w:t>до</w:t>
      </w:r>
      <w:r w:rsidR="00E336C2" w:rsidRPr="00E336C2">
        <w:t xml:space="preserve"> </w:t>
      </w:r>
      <w:r w:rsidRPr="00E336C2">
        <w:t>5</w:t>
      </w:r>
      <w:r w:rsidR="00E336C2" w:rsidRPr="00E336C2">
        <w:t xml:space="preserve"> </w:t>
      </w:r>
      <w:r w:rsidRPr="00E336C2">
        <w:t>лет</w:t>
      </w:r>
      <w:r w:rsidR="00E336C2" w:rsidRPr="00E336C2">
        <w:t>.</w:t>
      </w:r>
    </w:p>
    <w:p w:rsidR="00E336C2" w:rsidRPr="00E336C2" w:rsidRDefault="00743A5C" w:rsidP="00E336C2">
      <w:pPr>
        <w:tabs>
          <w:tab w:val="left" w:pos="726"/>
        </w:tabs>
      </w:pPr>
      <w:r w:rsidRPr="00E336C2">
        <w:t>В</w:t>
      </w:r>
      <w:r w:rsidR="00E336C2" w:rsidRPr="00E336C2">
        <w:t xml:space="preserve"> </w:t>
      </w:r>
      <w:r w:rsidRPr="00E336C2">
        <w:t>результате</w:t>
      </w:r>
      <w:r w:rsidR="00E336C2" w:rsidRPr="00E336C2">
        <w:t xml:space="preserve"> </w:t>
      </w:r>
      <w:r w:rsidRPr="00E336C2">
        <w:t>проводимой</w:t>
      </w:r>
      <w:r w:rsidR="00E336C2" w:rsidRPr="00E336C2">
        <w:t xml:space="preserve"> </w:t>
      </w:r>
      <w:r w:rsidRPr="00E336C2">
        <w:t>финансовыми</w:t>
      </w:r>
      <w:r w:rsidR="00E336C2" w:rsidRPr="00E336C2">
        <w:t xml:space="preserve"> </w:t>
      </w:r>
      <w:r w:rsidRPr="00E336C2">
        <w:t>властями</w:t>
      </w:r>
      <w:r w:rsidR="00E336C2" w:rsidRPr="00E336C2">
        <w:t xml:space="preserve"> </w:t>
      </w:r>
      <w:r w:rsidRPr="00E336C2">
        <w:t>политики</w:t>
      </w:r>
      <w:r w:rsidR="00E336C2" w:rsidRPr="00E336C2">
        <w:t xml:space="preserve"> </w:t>
      </w:r>
      <w:r w:rsidRPr="00E336C2">
        <w:t>отставания</w:t>
      </w:r>
      <w:r w:rsidR="00E336C2" w:rsidRPr="00E336C2">
        <w:t xml:space="preserve"> </w:t>
      </w:r>
      <w:r w:rsidRPr="00E336C2">
        <w:t>роста</w:t>
      </w:r>
      <w:r w:rsidR="00E336C2" w:rsidRPr="00E336C2">
        <w:t xml:space="preserve"> </w:t>
      </w:r>
      <w:r w:rsidRPr="00E336C2">
        <w:t>обменного</w:t>
      </w:r>
      <w:r w:rsidR="00E336C2" w:rsidRPr="00E336C2">
        <w:t xml:space="preserve"> </w:t>
      </w:r>
      <w:r w:rsidRPr="00E336C2">
        <w:t>курса</w:t>
      </w:r>
      <w:r w:rsidR="00E336C2" w:rsidRPr="00E336C2">
        <w:t xml:space="preserve"> </w:t>
      </w:r>
      <w:r w:rsidRPr="00E336C2">
        <w:t>рубля</w:t>
      </w:r>
      <w:r w:rsidR="00E336C2" w:rsidRPr="00E336C2">
        <w:t xml:space="preserve"> </w:t>
      </w:r>
      <w:r w:rsidRPr="00E336C2">
        <w:t>к</w:t>
      </w:r>
      <w:r w:rsidR="00E336C2" w:rsidRPr="00E336C2">
        <w:t xml:space="preserve"> </w:t>
      </w:r>
      <w:r w:rsidRPr="00E336C2">
        <w:t>доллару</w:t>
      </w:r>
      <w:r w:rsidR="00E336C2" w:rsidRPr="00E336C2">
        <w:t xml:space="preserve"> </w:t>
      </w:r>
      <w:r w:rsidRPr="00E336C2">
        <w:t>США</w:t>
      </w:r>
      <w:r w:rsidR="00E336C2" w:rsidRPr="00E336C2">
        <w:t xml:space="preserve"> </w:t>
      </w:r>
      <w:r w:rsidRPr="00E336C2">
        <w:t>от</w:t>
      </w:r>
      <w:r w:rsidR="00E336C2" w:rsidRPr="00E336C2">
        <w:t xml:space="preserve"> </w:t>
      </w:r>
      <w:r w:rsidRPr="00E336C2">
        <w:t>реального</w:t>
      </w:r>
      <w:r w:rsidR="00E336C2" w:rsidRPr="00E336C2">
        <w:t xml:space="preserve"> </w:t>
      </w:r>
      <w:r w:rsidRPr="00E336C2">
        <w:t>соотношения</w:t>
      </w:r>
      <w:r w:rsidR="00E336C2" w:rsidRPr="00E336C2">
        <w:t xml:space="preserve"> </w:t>
      </w:r>
      <w:r w:rsidRPr="00E336C2">
        <w:t>в</w:t>
      </w:r>
      <w:r w:rsidR="00E336C2" w:rsidRPr="00E336C2">
        <w:t xml:space="preserve"> </w:t>
      </w:r>
      <w:r w:rsidRPr="00E336C2">
        <w:t>период</w:t>
      </w:r>
      <w:r w:rsidR="00E336C2" w:rsidRPr="00E336C2">
        <w:t xml:space="preserve"> </w:t>
      </w:r>
      <w:r w:rsidRPr="00E336C2">
        <w:t>с</w:t>
      </w:r>
      <w:r w:rsidR="00E336C2" w:rsidRPr="00E336C2">
        <w:t xml:space="preserve"> </w:t>
      </w:r>
      <w:r w:rsidRPr="00E336C2">
        <w:t>1997</w:t>
      </w:r>
      <w:r w:rsidR="00E336C2" w:rsidRPr="00E336C2">
        <w:t xml:space="preserve"> </w:t>
      </w:r>
      <w:r w:rsidRPr="00E336C2">
        <w:t>по</w:t>
      </w:r>
      <w:r w:rsidR="00E336C2" w:rsidRPr="00E336C2">
        <w:t xml:space="preserve"> </w:t>
      </w:r>
      <w:r w:rsidRPr="00E336C2">
        <w:t>июль</w:t>
      </w:r>
      <w:r w:rsidR="00E336C2" w:rsidRPr="00E336C2">
        <w:t xml:space="preserve"> </w:t>
      </w:r>
      <w:r w:rsidRPr="00E336C2">
        <w:t>1998</w:t>
      </w:r>
      <w:r w:rsidR="00E336C2" w:rsidRPr="00E336C2">
        <w:t xml:space="preserve"> </w:t>
      </w:r>
      <w:r w:rsidRPr="00E336C2">
        <w:t>года</w:t>
      </w:r>
      <w:r w:rsidR="00E336C2" w:rsidRPr="00E336C2">
        <w:t xml:space="preserve"> </w:t>
      </w:r>
      <w:r w:rsidRPr="00E336C2">
        <w:t>наблюдался</w:t>
      </w:r>
      <w:r w:rsidR="00E336C2" w:rsidRPr="00E336C2">
        <w:t xml:space="preserve"> </w:t>
      </w:r>
      <w:r w:rsidRPr="00E336C2">
        <w:t>рост</w:t>
      </w:r>
      <w:r w:rsidR="00E336C2" w:rsidRPr="00E336C2">
        <w:t xml:space="preserve"> </w:t>
      </w:r>
      <w:r w:rsidRPr="00E336C2">
        <w:t>доходов</w:t>
      </w:r>
      <w:r w:rsidR="00E336C2" w:rsidRPr="00E336C2">
        <w:t xml:space="preserve"> </w:t>
      </w:r>
      <w:r w:rsidRPr="00E336C2">
        <w:t>населения,</w:t>
      </w:r>
      <w:r w:rsidR="00E336C2" w:rsidRPr="00E336C2">
        <w:t xml:space="preserve"> </w:t>
      </w:r>
      <w:r w:rsidRPr="00E336C2">
        <w:t>в</w:t>
      </w:r>
      <w:r w:rsidR="00E336C2" w:rsidRPr="00E336C2">
        <w:t xml:space="preserve"> </w:t>
      </w:r>
      <w:r w:rsidRPr="00E336C2">
        <w:t>том</w:t>
      </w:r>
      <w:r w:rsidR="00E336C2" w:rsidRPr="00E336C2">
        <w:t xml:space="preserve"> </w:t>
      </w:r>
      <w:r w:rsidRPr="00E336C2">
        <w:t>числе</w:t>
      </w:r>
      <w:r w:rsidR="00E336C2" w:rsidRPr="00E336C2">
        <w:t xml:space="preserve"> </w:t>
      </w:r>
      <w:r w:rsidRPr="00E336C2">
        <w:t>в</w:t>
      </w:r>
      <w:r w:rsidR="00E336C2" w:rsidRPr="00E336C2">
        <w:t xml:space="preserve"> </w:t>
      </w:r>
      <w:r w:rsidRPr="00E336C2">
        <w:t>валютном</w:t>
      </w:r>
      <w:r w:rsidR="00E336C2" w:rsidRPr="00E336C2">
        <w:t xml:space="preserve"> </w:t>
      </w:r>
      <w:r w:rsidRPr="00E336C2">
        <w:t>выражении</w:t>
      </w:r>
      <w:r w:rsidR="00E336C2" w:rsidRPr="00E336C2">
        <w:t xml:space="preserve">. </w:t>
      </w:r>
      <w:r w:rsidRPr="00E336C2">
        <w:t>Рост</w:t>
      </w:r>
      <w:r w:rsidR="00E336C2" w:rsidRPr="00E336C2">
        <w:t xml:space="preserve"> </w:t>
      </w:r>
      <w:r w:rsidRPr="00E336C2">
        <w:t>доходов</w:t>
      </w:r>
      <w:r w:rsidR="00E336C2" w:rsidRPr="00E336C2">
        <w:t xml:space="preserve"> </w:t>
      </w:r>
      <w:r w:rsidRPr="00E336C2">
        <w:t>населения</w:t>
      </w:r>
      <w:r w:rsidR="00E336C2" w:rsidRPr="00E336C2">
        <w:t xml:space="preserve"> </w:t>
      </w:r>
      <w:r w:rsidRPr="00E336C2">
        <w:t>на</w:t>
      </w:r>
      <w:r w:rsidR="00E336C2" w:rsidRPr="00E336C2">
        <w:t xml:space="preserve"> </w:t>
      </w:r>
      <w:r w:rsidRPr="00E336C2">
        <w:t>фоне</w:t>
      </w:r>
      <w:r w:rsidR="00E336C2" w:rsidRPr="00E336C2">
        <w:t xml:space="preserve"> </w:t>
      </w:r>
      <w:r w:rsidRPr="00E336C2">
        <w:t>некоторого</w:t>
      </w:r>
      <w:r w:rsidR="00E336C2" w:rsidRPr="00E336C2">
        <w:t xml:space="preserve"> </w:t>
      </w:r>
      <w:r w:rsidRPr="00E336C2">
        <w:t>снижения</w:t>
      </w:r>
      <w:r w:rsidR="00E336C2" w:rsidRPr="00E336C2">
        <w:t xml:space="preserve"> </w:t>
      </w:r>
      <w:r w:rsidRPr="00E336C2">
        <w:t>валютных</w:t>
      </w:r>
      <w:r w:rsidR="00E336C2" w:rsidRPr="00E336C2">
        <w:t xml:space="preserve"> </w:t>
      </w:r>
      <w:r w:rsidRPr="00E336C2">
        <w:t>цен</w:t>
      </w:r>
      <w:r w:rsidR="00E336C2" w:rsidRPr="00E336C2">
        <w:t xml:space="preserve"> </w:t>
      </w:r>
      <w:r w:rsidRPr="00E336C2">
        <w:t>на</w:t>
      </w:r>
      <w:r w:rsidR="00E336C2" w:rsidRPr="00E336C2">
        <w:t xml:space="preserve"> </w:t>
      </w:r>
      <w:r w:rsidRPr="00E336C2">
        <w:t>жилье</w:t>
      </w:r>
      <w:r w:rsidR="00E336C2" w:rsidRPr="00E336C2">
        <w:t xml:space="preserve"> </w:t>
      </w:r>
      <w:r w:rsidRPr="00E336C2">
        <w:t>способствовал</w:t>
      </w:r>
      <w:r w:rsidR="00E336C2" w:rsidRPr="00E336C2">
        <w:t xml:space="preserve"> </w:t>
      </w:r>
      <w:r w:rsidRPr="00E336C2">
        <w:t>росту</w:t>
      </w:r>
      <w:r w:rsidR="00E336C2" w:rsidRPr="00E336C2">
        <w:t xml:space="preserve"> </w:t>
      </w:r>
      <w:r w:rsidRPr="00E336C2">
        <w:t>спроса</w:t>
      </w:r>
      <w:r w:rsidR="00E336C2" w:rsidRPr="00E336C2">
        <w:t xml:space="preserve"> </w:t>
      </w:r>
      <w:r w:rsidRPr="00E336C2">
        <w:t>на</w:t>
      </w:r>
      <w:r w:rsidR="00E336C2" w:rsidRPr="00E336C2">
        <w:t xml:space="preserve"> </w:t>
      </w:r>
      <w:r w:rsidRPr="00E336C2">
        <w:t>ипотечные</w:t>
      </w:r>
      <w:r w:rsidR="00E336C2" w:rsidRPr="00E336C2">
        <w:t xml:space="preserve"> </w:t>
      </w:r>
      <w:r w:rsidRPr="00E336C2">
        <w:t>кредиты</w:t>
      </w:r>
      <w:r w:rsidR="00E336C2" w:rsidRPr="00E336C2">
        <w:t xml:space="preserve"> </w:t>
      </w:r>
      <w:r w:rsidRPr="00E336C2">
        <w:t>со</w:t>
      </w:r>
      <w:r w:rsidR="00E336C2" w:rsidRPr="00E336C2">
        <w:t xml:space="preserve"> </w:t>
      </w:r>
      <w:r w:rsidRPr="00E336C2">
        <w:t>стороны</w:t>
      </w:r>
      <w:r w:rsidR="00E336C2" w:rsidRPr="00E336C2">
        <w:t xml:space="preserve"> </w:t>
      </w:r>
      <w:r w:rsidRPr="00E336C2">
        <w:t>населения</w:t>
      </w:r>
      <w:r w:rsidR="00E336C2" w:rsidRPr="00E336C2">
        <w:t>.</w:t>
      </w:r>
    </w:p>
    <w:p w:rsidR="00E336C2" w:rsidRPr="00E336C2" w:rsidRDefault="00743A5C" w:rsidP="00E336C2">
      <w:pPr>
        <w:tabs>
          <w:tab w:val="left" w:pos="726"/>
        </w:tabs>
      </w:pPr>
      <w:r w:rsidRPr="00E336C2">
        <w:t>Ряд</w:t>
      </w:r>
      <w:r w:rsidR="00E336C2" w:rsidRPr="00E336C2">
        <w:t xml:space="preserve"> </w:t>
      </w:r>
      <w:r w:rsidRPr="00E336C2">
        <w:t>банков,</w:t>
      </w:r>
      <w:r w:rsidR="00E336C2" w:rsidRPr="00E336C2">
        <w:t xml:space="preserve"> </w:t>
      </w:r>
      <w:r w:rsidRPr="00E336C2">
        <w:t>прежде</w:t>
      </w:r>
      <w:r w:rsidR="00E336C2" w:rsidRPr="00E336C2">
        <w:t xml:space="preserve"> </w:t>
      </w:r>
      <w:r w:rsidRPr="00E336C2">
        <w:t>всего,</w:t>
      </w:r>
      <w:r w:rsidR="00E336C2" w:rsidRPr="00E336C2">
        <w:t xml:space="preserve"> </w:t>
      </w:r>
      <w:r w:rsidRPr="00E336C2">
        <w:t>в</w:t>
      </w:r>
      <w:r w:rsidR="00E336C2" w:rsidRPr="00E336C2">
        <w:t xml:space="preserve"> </w:t>
      </w:r>
      <w:r w:rsidRPr="00E336C2">
        <w:t>крупных</w:t>
      </w:r>
      <w:r w:rsidR="00E336C2" w:rsidRPr="00E336C2">
        <w:t xml:space="preserve"> </w:t>
      </w:r>
      <w:r w:rsidRPr="00E336C2">
        <w:t>городах</w:t>
      </w:r>
      <w:r w:rsidR="00E336C2" w:rsidRPr="00E336C2">
        <w:t xml:space="preserve"> </w:t>
      </w:r>
      <w:r w:rsidRPr="00E336C2">
        <w:t>приступили</w:t>
      </w:r>
      <w:r w:rsidR="00E336C2" w:rsidRPr="00E336C2">
        <w:t xml:space="preserve"> </w:t>
      </w:r>
      <w:r w:rsidRPr="00E336C2">
        <w:t>к</w:t>
      </w:r>
      <w:r w:rsidR="00E336C2" w:rsidRPr="00E336C2">
        <w:t xml:space="preserve"> </w:t>
      </w:r>
      <w:r w:rsidRPr="00E336C2">
        <w:t>практической</w:t>
      </w:r>
      <w:r w:rsidR="00E336C2" w:rsidRPr="00E336C2">
        <w:t xml:space="preserve"> </w:t>
      </w:r>
      <w:r w:rsidRPr="00E336C2">
        <w:t>реализации</w:t>
      </w:r>
      <w:r w:rsidR="00E336C2" w:rsidRPr="00E336C2">
        <w:t xml:space="preserve"> </w:t>
      </w:r>
      <w:r w:rsidRPr="00E336C2">
        <w:t>программы</w:t>
      </w:r>
      <w:r w:rsidR="00E336C2" w:rsidRPr="00E336C2">
        <w:t xml:space="preserve"> </w:t>
      </w:r>
      <w:r w:rsidRPr="00E336C2">
        <w:t>ипотечного</w:t>
      </w:r>
      <w:r w:rsidR="00E336C2" w:rsidRPr="00E336C2">
        <w:t xml:space="preserve"> </w:t>
      </w:r>
      <w:r w:rsidRPr="00E336C2">
        <w:t>кредитования,</w:t>
      </w:r>
      <w:r w:rsidR="00E336C2" w:rsidRPr="00E336C2">
        <w:t xml:space="preserve"> </w:t>
      </w:r>
      <w:r w:rsidRPr="00E336C2">
        <w:t>рассматривая</w:t>
      </w:r>
      <w:r w:rsidR="00E336C2" w:rsidRPr="00E336C2">
        <w:t xml:space="preserve"> </w:t>
      </w:r>
      <w:r w:rsidRPr="00E336C2">
        <w:t>его</w:t>
      </w:r>
      <w:r w:rsidR="00E336C2" w:rsidRPr="00E336C2">
        <w:t xml:space="preserve"> </w:t>
      </w:r>
      <w:r w:rsidRPr="00E336C2">
        <w:t>в</w:t>
      </w:r>
      <w:r w:rsidR="00E336C2" w:rsidRPr="00E336C2">
        <w:t xml:space="preserve"> </w:t>
      </w:r>
      <w:r w:rsidRPr="00E336C2">
        <w:t>качестве</w:t>
      </w:r>
      <w:r w:rsidR="00E336C2" w:rsidRPr="00E336C2">
        <w:t xml:space="preserve"> </w:t>
      </w:r>
      <w:r w:rsidRPr="00E336C2">
        <w:t>стратегической</w:t>
      </w:r>
      <w:r w:rsidR="00E336C2" w:rsidRPr="00E336C2">
        <w:t xml:space="preserve"> </w:t>
      </w:r>
      <w:r w:rsidRPr="00E336C2">
        <w:t>перспективы</w:t>
      </w:r>
      <w:r w:rsidR="00E336C2" w:rsidRPr="00E336C2">
        <w:t xml:space="preserve"> </w:t>
      </w:r>
      <w:r w:rsidRPr="00E336C2">
        <w:t>своего</w:t>
      </w:r>
      <w:r w:rsidR="00E336C2" w:rsidRPr="00E336C2">
        <w:t xml:space="preserve"> </w:t>
      </w:r>
      <w:r w:rsidRPr="00E336C2">
        <w:t>развития</w:t>
      </w:r>
      <w:r w:rsidR="00E336C2" w:rsidRPr="00E336C2">
        <w:t>.</w:t>
      </w:r>
    </w:p>
    <w:p w:rsidR="00E336C2" w:rsidRPr="00E336C2" w:rsidRDefault="00743A5C" w:rsidP="00E336C2">
      <w:pPr>
        <w:tabs>
          <w:tab w:val="left" w:pos="726"/>
        </w:tabs>
      </w:pPr>
      <w:r w:rsidRPr="00E336C2">
        <w:t>В</w:t>
      </w:r>
      <w:r w:rsidR="00E336C2" w:rsidRPr="00E336C2">
        <w:t xml:space="preserve"> </w:t>
      </w:r>
      <w:r w:rsidRPr="00E336C2">
        <w:t>то</w:t>
      </w:r>
      <w:r w:rsidR="00E336C2" w:rsidRPr="00E336C2">
        <w:t xml:space="preserve"> </w:t>
      </w:r>
      <w:r w:rsidRPr="00E336C2">
        <w:t>же</w:t>
      </w:r>
      <w:r w:rsidR="00E336C2" w:rsidRPr="00E336C2">
        <w:t xml:space="preserve"> </w:t>
      </w:r>
      <w:r w:rsidRPr="00E336C2">
        <w:t>время</w:t>
      </w:r>
      <w:r w:rsidR="00E336C2" w:rsidRPr="00E336C2">
        <w:t xml:space="preserve"> </w:t>
      </w:r>
      <w:r w:rsidRPr="00E336C2">
        <w:t>сохранение</w:t>
      </w:r>
      <w:r w:rsidR="00E336C2" w:rsidRPr="00E336C2">
        <w:t xml:space="preserve"> </w:t>
      </w:r>
      <w:r w:rsidRPr="00E336C2">
        <w:t>макроэкономической</w:t>
      </w:r>
      <w:r w:rsidR="00E336C2" w:rsidRPr="00E336C2">
        <w:t xml:space="preserve"> </w:t>
      </w:r>
      <w:r w:rsidRPr="00E336C2">
        <w:t>несбалансированности</w:t>
      </w:r>
      <w:r w:rsidR="00E336C2" w:rsidRPr="00E336C2">
        <w:t xml:space="preserve"> </w:t>
      </w:r>
      <w:r w:rsidRPr="00E336C2">
        <w:t>препятствовало</w:t>
      </w:r>
      <w:r w:rsidR="00E336C2" w:rsidRPr="00E336C2">
        <w:t xml:space="preserve"> </w:t>
      </w:r>
      <w:r w:rsidRPr="00E336C2">
        <w:t>широкомасштабному</w:t>
      </w:r>
      <w:r w:rsidR="00E336C2" w:rsidRPr="00E336C2">
        <w:t xml:space="preserve"> </w:t>
      </w:r>
      <w:r w:rsidRPr="00E336C2">
        <w:t>развитию</w:t>
      </w:r>
      <w:r w:rsidR="00E336C2" w:rsidRPr="00E336C2">
        <w:t xml:space="preserve"> </w:t>
      </w:r>
      <w:r w:rsidRPr="00E336C2">
        <w:t>ипотечного</w:t>
      </w:r>
      <w:r w:rsidR="00E336C2" w:rsidRPr="00E336C2">
        <w:t xml:space="preserve"> </w:t>
      </w:r>
      <w:r w:rsidRPr="00E336C2">
        <w:t>кредитования</w:t>
      </w:r>
      <w:r w:rsidR="00E336C2" w:rsidRPr="00E336C2">
        <w:t xml:space="preserve">. </w:t>
      </w:r>
      <w:r w:rsidRPr="00E336C2">
        <w:t>Постоянное</w:t>
      </w:r>
      <w:r w:rsidR="00E336C2" w:rsidRPr="00E336C2">
        <w:t xml:space="preserve"> </w:t>
      </w:r>
      <w:r w:rsidRPr="00E336C2">
        <w:t>превышение</w:t>
      </w:r>
      <w:r w:rsidR="00E336C2" w:rsidRPr="00E336C2">
        <w:t xml:space="preserve"> </w:t>
      </w:r>
      <w:r w:rsidRPr="00E336C2">
        <w:t>расходов</w:t>
      </w:r>
      <w:r w:rsidR="00E336C2" w:rsidRPr="00E336C2">
        <w:t xml:space="preserve"> </w:t>
      </w:r>
      <w:r w:rsidRPr="00E336C2">
        <w:t>над</w:t>
      </w:r>
      <w:r w:rsidR="00E336C2" w:rsidRPr="00E336C2">
        <w:t xml:space="preserve"> </w:t>
      </w:r>
      <w:r w:rsidRPr="00E336C2">
        <w:t>доходами</w:t>
      </w:r>
      <w:r w:rsidR="00E336C2" w:rsidRPr="00E336C2">
        <w:t xml:space="preserve"> </w:t>
      </w:r>
      <w:r w:rsidRPr="00E336C2">
        <w:t>федерального</w:t>
      </w:r>
      <w:r w:rsidR="00E336C2" w:rsidRPr="00E336C2">
        <w:t xml:space="preserve"> </w:t>
      </w:r>
      <w:r w:rsidRPr="00E336C2">
        <w:t>бюджета,</w:t>
      </w:r>
      <w:r w:rsidR="00E336C2" w:rsidRPr="00E336C2">
        <w:t xml:space="preserve"> </w:t>
      </w:r>
      <w:r w:rsidRPr="00E336C2">
        <w:t>рост</w:t>
      </w:r>
      <w:r w:rsidR="00E336C2" w:rsidRPr="00E336C2">
        <w:t xml:space="preserve"> </w:t>
      </w:r>
      <w:r w:rsidRPr="00E336C2">
        <w:t>государственных</w:t>
      </w:r>
      <w:r w:rsidR="00E336C2" w:rsidRPr="00E336C2">
        <w:t xml:space="preserve"> </w:t>
      </w:r>
      <w:r w:rsidRPr="00E336C2">
        <w:t>заимствований</w:t>
      </w:r>
      <w:r w:rsidR="00E336C2" w:rsidRPr="00E336C2">
        <w:t xml:space="preserve"> </w:t>
      </w:r>
      <w:r w:rsidRPr="00E336C2">
        <w:t>обусловили</w:t>
      </w:r>
      <w:r w:rsidR="00E336C2" w:rsidRPr="00E336C2">
        <w:t xml:space="preserve"> </w:t>
      </w:r>
      <w:r w:rsidRPr="00E336C2">
        <w:t>высокие</w:t>
      </w:r>
      <w:r w:rsidR="00E336C2" w:rsidRPr="00E336C2">
        <w:t xml:space="preserve"> </w:t>
      </w:r>
      <w:r w:rsidRPr="00E336C2">
        <w:t>процентные</w:t>
      </w:r>
      <w:r w:rsidR="00E336C2" w:rsidRPr="00E336C2">
        <w:t xml:space="preserve"> </w:t>
      </w:r>
      <w:r w:rsidRPr="00E336C2">
        <w:t>ставки</w:t>
      </w:r>
      <w:r w:rsidR="00E336C2" w:rsidRPr="00E336C2">
        <w:t xml:space="preserve">. </w:t>
      </w:r>
      <w:r w:rsidRPr="00E336C2">
        <w:t>В</w:t>
      </w:r>
      <w:r w:rsidR="00E336C2" w:rsidRPr="00E336C2">
        <w:t xml:space="preserve"> </w:t>
      </w:r>
      <w:r w:rsidRPr="00E336C2">
        <w:t>этих</w:t>
      </w:r>
      <w:r w:rsidR="00E336C2" w:rsidRPr="00E336C2">
        <w:t xml:space="preserve"> </w:t>
      </w:r>
      <w:r w:rsidRPr="00E336C2">
        <w:t>условиях</w:t>
      </w:r>
      <w:r w:rsidR="00E336C2" w:rsidRPr="00E336C2">
        <w:t xml:space="preserve"> </w:t>
      </w:r>
      <w:r w:rsidRPr="00E336C2">
        <w:t>банки</w:t>
      </w:r>
      <w:r w:rsidR="00E336C2" w:rsidRPr="00E336C2">
        <w:t xml:space="preserve"> </w:t>
      </w:r>
      <w:r w:rsidRPr="00E336C2">
        <w:t>ориентировались</w:t>
      </w:r>
      <w:r w:rsidR="00E336C2" w:rsidRPr="00E336C2">
        <w:t xml:space="preserve"> </w:t>
      </w:r>
      <w:r w:rsidRPr="00E336C2">
        <w:t>на</w:t>
      </w:r>
      <w:r w:rsidR="00E336C2" w:rsidRPr="00E336C2">
        <w:t xml:space="preserve"> </w:t>
      </w:r>
      <w:r w:rsidRPr="00E336C2">
        <w:t>получение</w:t>
      </w:r>
      <w:r w:rsidR="00E336C2" w:rsidRPr="00E336C2">
        <w:t xml:space="preserve"> </w:t>
      </w:r>
      <w:r w:rsidRPr="00E336C2">
        <w:t>сверхвысоких</w:t>
      </w:r>
      <w:r w:rsidR="00E336C2" w:rsidRPr="00E336C2">
        <w:t xml:space="preserve"> </w:t>
      </w:r>
      <w:r w:rsidRPr="00E336C2">
        <w:t>доходов</w:t>
      </w:r>
      <w:r w:rsidR="00E336C2" w:rsidRPr="00E336C2">
        <w:t xml:space="preserve"> </w:t>
      </w:r>
      <w:r w:rsidRPr="00E336C2">
        <w:t>от</w:t>
      </w:r>
      <w:r w:rsidR="00E336C2" w:rsidRPr="00E336C2">
        <w:t xml:space="preserve"> </w:t>
      </w:r>
      <w:r w:rsidRPr="00E336C2">
        <w:t>операций</w:t>
      </w:r>
      <w:r w:rsidR="00E336C2" w:rsidRPr="00E336C2">
        <w:t xml:space="preserve"> </w:t>
      </w:r>
      <w:r w:rsidRPr="00E336C2">
        <w:t>с</w:t>
      </w:r>
      <w:r w:rsidR="00E336C2" w:rsidRPr="00E336C2">
        <w:t xml:space="preserve"> </w:t>
      </w:r>
      <w:r w:rsidRPr="00E336C2">
        <w:t>ГКО</w:t>
      </w:r>
      <w:r w:rsidR="00E336C2" w:rsidRPr="00E336C2">
        <w:t>.</w:t>
      </w:r>
    </w:p>
    <w:p w:rsidR="00E336C2" w:rsidRPr="00E336C2" w:rsidRDefault="00743A5C" w:rsidP="00E336C2">
      <w:pPr>
        <w:tabs>
          <w:tab w:val="left" w:pos="726"/>
        </w:tabs>
      </w:pPr>
      <w:r w:rsidRPr="00E336C2">
        <w:t>Принятые</w:t>
      </w:r>
      <w:r w:rsidR="00E336C2" w:rsidRPr="00E336C2">
        <w:t xml:space="preserve"> </w:t>
      </w:r>
      <w:r w:rsidRPr="00E336C2">
        <w:t>меры</w:t>
      </w:r>
      <w:r w:rsidR="00E336C2" w:rsidRPr="00E336C2">
        <w:t xml:space="preserve"> </w:t>
      </w:r>
      <w:r w:rsidRPr="00E336C2">
        <w:t>экономической</w:t>
      </w:r>
      <w:r w:rsidR="00E336C2" w:rsidRPr="00E336C2">
        <w:t xml:space="preserve"> </w:t>
      </w:r>
      <w:r w:rsidRPr="00E336C2">
        <w:t>политики</w:t>
      </w:r>
      <w:r w:rsidR="00E336C2" w:rsidRPr="00E336C2">
        <w:t xml:space="preserve"> </w:t>
      </w:r>
      <w:r w:rsidRPr="00E336C2">
        <w:t>в</w:t>
      </w:r>
      <w:r w:rsidR="00E336C2" w:rsidRPr="00E336C2">
        <w:t xml:space="preserve"> </w:t>
      </w:r>
      <w:r w:rsidRPr="00E336C2">
        <w:t>послекризисный</w:t>
      </w:r>
      <w:r w:rsidR="00E336C2" w:rsidRPr="00E336C2">
        <w:t xml:space="preserve"> </w:t>
      </w:r>
      <w:r w:rsidRPr="00E336C2">
        <w:t>период,</w:t>
      </w:r>
      <w:r w:rsidR="00E336C2" w:rsidRPr="00E336C2">
        <w:t xml:space="preserve"> </w:t>
      </w:r>
      <w:r w:rsidRPr="00E336C2">
        <w:t>изменение</w:t>
      </w:r>
      <w:r w:rsidR="00E336C2" w:rsidRPr="00E336C2">
        <w:t xml:space="preserve"> </w:t>
      </w:r>
      <w:r w:rsidRPr="00E336C2">
        <w:t>конъюнктуры</w:t>
      </w:r>
      <w:r w:rsidR="00E336C2" w:rsidRPr="00E336C2">
        <w:t xml:space="preserve"> </w:t>
      </w:r>
      <w:r w:rsidRPr="00E336C2">
        <w:t>на</w:t>
      </w:r>
      <w:r w:rsidR="00E336C2" w:rsidRPr="00E336C2">
        <w:t xml:space="preserve"> </w:t>
      </w:r>
      <w:r w:rsidRPr="00E336C2">
        <w:t>мировых</w:t>
      </w:r>
      <w:r w:rsidR="00E336C2" w:rsidRPr="00E336C2">
        <w:t xml:space="preserve"> </w:t>
      </w:r>
      <w:r w:rsidRPr="00E336C2">
        <w:t>рынках</w:t>
      </w:r>
      <w:r w:rsidR="00E336C2" w:rsidRPr="00E336C2">
        <w:t xml:space="preserve"> </w:t>
      </w:r>
      <w:r w:rsidRPr="00E336C2">
        <w:t>обусловили</w:t>
      </w:r>
      <w:r w:rsidR="00E336C2" w:rsidRPr="00E336C2">
        <w:t xml:space="preserve"> </w:t>
      </w:r>
      <w:r w:rsidRPr="00E336C2">
        <w:t>позитивные</w:t>
      </w:r>
      <w:r w:rsidR="00E336C2" w:rsidRPr="00E336C2">
        <w:t xml:space="preserve"> </w:t>
      </w:r>
      <w:r w:rsidRPr="00E336C2">
        <w:t>макроэкономические</w:t>
      </w:r>
      <w:r w:rsidR="00E336C2" w:rsidRPr="00E336C2">
        <w:t xml:space="preserve"> </w:t>
      </w:r>
      <w:r w:rsidRPr="00E336C2">
        <w:t>сдвиги</w:t>
      </w:r>
      <w:r w:rsidR="00E336C2" w:rsidRPr="00E336C2">
        <w:t xml:space="preserve"> </w:t>
      </w:r>
      <w:r w:rsidRPr="00E336C2">
        <w:t>в</w:t>
      </w:r>
      <w:r w:rsidR="00E336C2" w:rsidRPr="00E336C2">
        <w:t xml:space="preserve"> </w:t>
      </w:r>
      <w:r w:rsidRPr="00E336C2">
        <w:t>первой</w:t>
      </w:r>
      <w:r w:rsidR="00E336C2" w:rsidRPr="00E336C2">
        <w:t xml:space="preserve"> </w:t>
      </w:r>
      <w:r w:rsidRPr="00E336C2">
        <w:t>половине</w:t>
      </w:r>
      <w:r w:rsidR="00E336C2" w:rsidRPr="00E336C2">
        <w:t xml:space="preserve"> </w:t>
      </w:r>
      <w:r w:rsidRPr="00E336C2">
        <w:t>1999</w:t>
      </w:r>
      <w:r w:rsidR="00E336C2" w:rsidRPr="00E336C2">
        <w:t xml:space="preserve"> </w:t>
      </w:r>
      <w:r w:rsidRPr="00E336C2">
        <w:t>года</w:t>
      </w:r>
      <w:r w:rsidR="00E336C2" w:rsidRPr="00E336C2">
        <w:t>.</w:t>
      </w:r>
    </w:p>
    <w:p w:rsidR="00E336C2" w:rsidRPr="00E336C2" w:rsidRDefault="00743A5C" w:rsidP="00E336C2">
      <w:pPr>
        <w:tabs>
          <w:tab w:val="left" w:pos="726"/>
        </w:tabs>
      </w:pPr>
      <w:r w:rsidRPr="00E336C2">
        <w:t>Ипотечное</w:t>
      </w:r>
      <w:r w:rsidR="00E336C2" w:rsidRPr="00E336C2">
        <w:t xml:space="preserve"> </w:t>
      </w:r>
      <w:r w:rsidRPr="00E336C2">
        <w:t>кредитование</w:t>
      </w:r>
      <w:r w:rsidR="00E336C2" w:rsidRPr="00E336C2">
        <w:t xml:space="preserve"> </w:t>
      </w:r>
      <w:r w:rsidRPr="00E336C2">
        <w:t>представляет</w:t>
      </w:r>
      <w:r w:rsidR="00E336C2" w:rsidRPr="00E336C2">
        <w:t xml:space="preserve"> </w:t>
      </w:r>
      <w:r w:rsidRPr="00E336C2">
        <w:t>реальную</w:t>
      </w:r>
      <w:r w:rsidR="00E336C2" w:rsidRPr="00E336C2">
        <w:t xml:space="preserve"> </w:t>
      </w:r>
      <w:r w:rsidRPr="00E336C2">
        <w:t>альтернативу</w:t>
      </w:r>
      <w:r w:rsidR="00E336C2" w:rsidRPr="00E336C2">
        <w:t xml:space="preserve"> </w:t>
      </w:r>
      <w:r w:rsidRPr="00E336C2">
        <w:t>прибыльного</w:t>
      </w:r>
      <w:r w:rsidR="00E336C2" w:rsidRPr="00E336C2">
        <w:t xml:space="preserve"> </w:t>
      </w:r>
      <w:r w:rsidRPr="00E336C2">
        <w:t>вложения</w:t>
      </w:r>
      <w:r w:rsidR="00E336C2" w:rsidRPr="00E336C2">
        <w:t xml:space="preserve"> </w:t>
      </w:r>
      <w:r w:rsidRPr="00E336C2">
        <w:t>средств</w:t>
      </w:r>
      <w:r w:rsidR="00E336C2" w:rsidRPr="00E336C2">
        <w:t xml:space="preserve">. </w:t>
      </w:r>
      <w:r w:rsidRPr="00E336C2">
        <w:t>Вместе</w:t>
      </w:r>
      <w:r w:rsidR="00E336C2" w:rsidRPr="00E336C2">
        <w:t xml:space="preserve"> </w:t>
      </w:r>
      <w:r w:rsidRPr="00E336C2">
        <w:t>с</w:t>
      </w:r>
      <w:r w:rsidR="00E336C2" w:rsidRPr="00E336C2">
        <w:t xml:space="preserve"> </w:t>
      </w:r>
      <w:r w:rsidRPr="00E336C2">
        <w:t>тем,</w:t>
      </w:r>
      <w:r w:rsidR="00E336C2" w:rsidRPr="00E336C2">
        <w:t xml:space="preserve"> </w:t>
      </w:r>
      <w:r w:rsidRPr="00E336C2">
        <w:t>структура</w:t>
      </w:r>
      <w:r w:rsidR="00E336C2" w:rsidRPr="00E336C2">
        <w:t xml:space="preserve"> </w:t>
      </w:r>
      <w:r w:rsidRPr="00E336C2">
        <w:t>привлекаемых</w:t>
      </w:r>
      <w:r w:rsidR="00E336C2" w:rsidRPr="00E336C2">
        <w:t xml:space="preserve"> </w:t>
      </w:r>
      <w:r w:rsidRPr="00E336C2">
        <w:t>банками</w:t>
      </w:r>
      <w:r w:rsidR="00E336C2" w:rsidRPr="00E336C2">
        <w:t xml:space="preserve"> </w:t>
      </w:r>
      <w:r w:rsidRPr="00E336C2">
        <w:t>средств</w:t>
      </w:r>
      <w:r w:rsidR="00E336C2" w:rsidRPr="00E336C2">
        <w:t xml:space="preserve"> </w:t>
      </w:r>
      <w:r w:rsidRPr="00E336C2">
        <w:t>сохраняет</w:t>
      </w:r>
      <w:r w:rsidR="00E336C2" w:rsidRPr="00E336C2">
        <w:t xml:space="preserve"> </w:t>
      </w:r>
      <w:r w:rsidRPr="00E336C2">
        <w:t>выраженный</w:t>
      </w:r>
      <w:r w:rsidR="00E336C2" w:rsidRPr="00E336C2">
        <w:t xml:space="preserve"> </w:t>
      </w:r>
      <w:r w:rsidRPr="00E336C2">
        <w:t>краткосрочный</w:t>
      </w:r>
      <w:r w:rsidR="00E336C2" w:rsidRPr="00E336C2">
        <w:t xml:space="preserve"> </w:t>
      </w:r>
      <w:r w:rsidRPr="00E336C2">
        <w:t>характер</w:t>
      </w:r>
      <w:r w:rsidR="00E336C2" w:rsidRPr="00E336C2">
        <w:t xml:space="preserve">. </w:t>
      </w:r>
      <w:r w:rsidRPr="00E336C2">
        <w:t>И</w:t>
      </w:r>
      <w:r w:rsidR="00E336C2" w:rsidRPr="00E336C2">
        <w:t xml:space="preserve"> </w:t>
      </w:r>
      <w:r w:rsidRPr="00E336C2">
        <w:t>если</w:t>
      </w:r>
      <w:r w:rsidR="00E336C2" w:rsidRPr="00E336C2">
        <w:t xml:space="preserve"> </w:t>
      </w:r>
      <w:r w:rsidRPr="00E336C2">
        <w:t>в</w:t>
      </w:r>
      <w:r w:rsidR="00E336C2" w:rsidRPr="00E336C2">
        <w:t xml:space="preserve"> </w:t>
      </w:r>
      <w:r w:rsidRPr="00E336C2">
        <w:t>целом</w:t>
      </w:r>
      <w:r w:rsidR="004E4269" w:rsidRPr="00E336C2">
        <w:t>,</w:t>
      </w:r>
      <w:r w:rsidR="00E336C2" w:rsidRPr="00E336C2">
        <w:t xml:space="preserve"> </w:t>
      </w:r>
      <w:r w:rsidRPr="00E336C2">
        <w:t>в</w:t>
      </w:r>
      <w:r w:rsidR="00E336C2" w:rsidRPr="00E336C2">
        <w:t xml:space="preserve"> </w:t>
      </w:r>
      <w:r w:rsidR="004E4269" w:rsidRPr="00E336C2">
        <w:t>конце</w:t>
      </w:r>
      <w:r w:rsidR="00E336C2" w:rsidRPr="00E336C2">
        <w:t xml:space="preserve"> </w:t>
      </w:r>
      <w:r w:rsidR="004E4269" w:rsidRPr="00E336C2">
        <w:t>90-х,</w:t>
      </w:r>
      <w:r w:rsidR="00E336C2" w:rsidRPr="00E336C2">
        <w:t xml:space="preserve"> </w:t>
      </w:r>
      <w:r w:rsidRPr="00E336C2">
        <w:t>наблюда</w:t>
      </w:r>
      <w:r w:rsidR="004E4269" w:rsidRPr="00E336C2">
        <w:t>лось</w:t>
      </w:r>
      <w:r w:rsidR="00E336C2" w:rsidRPr="00E336C2">
        <w:t xml:space="preserve"> </w:t>
      </w:r>
      <w:r w:rsidRPr="00E336C2">
        <w:t>снижение</w:t>
      </w:r>
      <w:r w:rsidR="00E336C2" w:rsidRPr="00E336C2">
        <w:t xml:space="preserve"> </w:t>
      </w:r>
      <w:r w:rsidRPr="00E336C2">
        <w:t>уровня</w:t>
      </w:r>
      <w:r w:rsidR="00E336C2" w:rsidRPr="00E336C2">
        <w:t xml:space="preserve"> </w:t>
      </w:r>
      <w:r w:rsidRPr="00E336C2">
        <w:t>процентных</w:t>
      </w:r>
      <w:r w:rsidR="00E336C2" w:rsidRPr="00E336C2">
        <w:t xml:space="preserve"> </w:t>
      </w:r>
      <w:r w:rsidRPr="00E336C2">
        <w:t>ставок</w:t>
      </w:r>
      <w:r w:rsidR="00E336C2" w:rsidRPr="00E336C2">
        <w:t xml:space="preserve"> </w:t>
      </w:r>
      <w:r w:rsidRPr="00E336C2">
        <w:t>по</w:t>
      </w:r>
      <w:r w:rsidR="00E336C2" w:rsidRPr="00E336C2">
        <w:t xml:space="preserve"> </w:t>
      </w:r>
      <w:r w:rsidRPr="00E336C2">
        <w:t>привлекаемым</w:t>
      </w:r>
      <w:r w:rsidR="00E336C2" w:rsidRPr="00E336C2">
        <w:t xml:space="preserve"> </w:t>
      </w:r>
      <w:r w:rsidRPr="00E336C2">
        <w:t>ресурсам,</w:t>
      </w:r>
      <w:r w:rsidR="00E336C2" w:rsidRPr="00E336C2">
        <w:t xml:space="preserve"> </w:t>
      </w:r>
      <w:r w:rsidRPr="00E336C2">
        <w:t>то</w:t>
      </w:r>
      <w:r w:rsidR="00E336C2" w:rsidRPr="00E336C2">
        <w:t xml:space="preserve"> </w:t>
      </w:r>
      <w:r w:rsidRPr="00E336C2">
        <w:t>оценить</w:t>
      </w:r>
      <w:r w:rsidR="00E336C2" w:rsidRPr="00E336C2">
        <w:t xml:space="preserve"> </w:t>
      </w:r>
      <w:r w:rsidRPr="00E336C2">
        <w:t>стоимость</w:t>
      </w:r>
      <w:r w:rsidR="00E336C2" w:rsidRPr="00E336C2">
        <w:t xml:space="preserve"> </w:t>
      </w:r>
      <w:r w:rsidRPr="00E336C2">
        <w:t>долгосрочных</w:t>
      </w:r>
      <w:r w:rsidR="00E336C2" w:rsidRPr="00E336C2">
        <w:t xml:space="preserve"> </w:t>
      </w:r>
      <w:r w:rsidRPr="00E336C2">
        <w:t>ресурсов</w:t>
      </w:r>
      <w:r w:rsidR="00E336C2" w:rsidRPr="00E336C2">
        <w:t xml:space="preserve"> (</w:t>
      </w:r>
      <w:r w:rsidRPr="00E336C2">
        <w:t>на</w:t>
      </w:r>
      <w:r w:rsidR="00E336C2" w:rsidRPr="00E336C2">
        <w:t xml:space="preserve"> </w:t>
      </w:r>
      <w:r w:rsidRPr="00E336C2">
        <w:t>5-10</w:t>
      </w:r>
      <w:r w:rsidR="00E336C2" w:rsidRPr="00E336C2">
        <w:t xml:space="preserve"> </w:t>
      </w:r>
      <w:r w:rsidRPr="00E336C2">
        <w:t>лет</w:t>
      </w:r>
      <w:r w:rsidR="00E336C2" w:rsidRPr="00E336C2">
        <w:t xml:space="preserve">), </w:t>
      </w:r>
      <w:r w:rsidRPr="00E336C2">
        <w:t>необходимых</w:t>
      </w:r>
      <w:r w:rsidR="00E336C2" w:rsidRPr="00E336C2">
        <w:t xml:space="preserve"> </w:t>
      </w:r>
      <w:r w:rsidRPr="00E336C2">
        <w:t>для</w:t>
      </w:r>
      <w:r w:rsidR="00E336C2" w:rsidRPr="00E336C2">
        <w:t xml:space="preserve"> </w:t>
      </w:r>
      <w:r w:rsidRPr="00E336C2">
        <w:t>финансирования</w:t>
      </w:r>
      <w:r w:rsidR="00E336C2" w:rsidRPr="00E336C2">
        <w:t xml:space="preserve"> </w:t>
      </w:r>
      <w:r w:rsidRPr="00E336C2">
        <w:t>долгосрочных</w:t>
      </w:r>
      <w:r w:rsidR="00E336C2" w:rsidRPr="00E336C2">
        <w:t xml:space="preserve"> </w:t>
      </w:r>
      <w:r w:rsidRPr="00E336C2">
        <w:t>ипотечных</w:t>
      </w:r>
      <w:r w:rsidR="00E336C2" w:rsidRPr="00E336C2">
        <w:t xml:space="preserve"> </w:t>
      </w:r>
      <w:r w:rsidRPr="00E336C2">
        <w:t>кредитов,</w:t>
      </w:r>
      <w:r w:rsidR="00E336C2" w:rsidRPr="00E336C2">
        <w:t xml:space="preserve"> </w:t>
      </w:r>
      <w:r w:rsidRPr="00E336C2">
        <w:t>крайне</w:t>
      </w:r>
      <w:r w:rsidR="00E336C2" w:rsidRPr="00E336C2">
        <w:t xml:space="preserve"> </w:t>
      </w:r>
      <w:r w:rsidRPr="00E336C2">
        <w:t>сложно</w:t>
      </w:r>
      <w:r w:rsidR="00E336C2" w:rsidRPr="00E336C2">
        <w:t xml:space="preserve"> </w:t>
      </w:r>
      <w:r w:rsidRPr="00E336C2">
        <w:t>ввиду</w:t>
      </w:r>
      <w:r w:rsidR="00E336C2" w:rsidRPr="00E336C2">
        <w:t xml:space="preserve"> </w:t>
      </w:r>
      <w:r w:rsidRPr="00E336C2">
        <w:t>их</w:t>
      </w:r>
      <w:r w:rsidR="00E336C2" w:rsidRPr="00E336C2">
        <w:t xml:space="preserve"> </w:t>
      </w:r>
      <w:r w:rsidRPr="00E336C2">
        <w:t>практического</w:t>
      </w:r>
      <w:r w:rsidR="00E336C2" w:rsidRPr="00E336C2">
        <w:t xml:space="preserve"> </w:t>
      </w:r>
      <w:r w:rsidRPr="00E336C2">
        <w:t>отсутствия</w:t>
      </w:r>
      <w:r w:rsidR="00E336C2" w:rsidRPr="00E336C2">
        <w:t xml:space="preserve">. </w:t>
      </w:r>
      <w:r w:rsidRPr="00E336C2">
        <w:t>Именно</w:t>
      </w:r>
      <w:r w:rsidR="00E336C2" w:rsidRPr="00E336C2">
        <w:t xml:space="preserve"> </w:t>
      </w:r>
      <w:r w:rsidRPr="00E336C2">
        <w:t>недостаток</w:t>
      </w:r>
      <w:r w:rsidR="00E336C2" w:rsidRPr="00E336C2">
        <w:t xml:space="preserve"> </w:t>
      </w:r>
      <w:r w:rsidRPr="00E336C2">
        <w:t>долгосрочных</w:t>
      </w:r>
      <w:r w:rsidR="00E336C2" w:rsidRPr="00E336C2">
        <w:t xml:space="preserve"> </w:t>
      </w:r>
      <w:r w:rsidRPr="00E336C2">
        <w:t>средств</w:t>
      </w:r>
      <w:r w:rsidR="00E336C2" w:rsidRPr="00E336C2">
        <w:t xml:space="preserve"> </w:t>
      </w:r>
      <w:r w:rsidRPr="00E336C2">
        <w:t>пр</w:t>
      </w:r>
      <w:r w:rsidR="004E4269" w:rsidRPr="00E336C2">
        <w:t>и</w:t>
      </w:r>
      <w:r w:rsidR="00E336C2" w:rsidRPr="00E336C2">
        <w:t xml:space="preserve"> </w:t>
      </w:r>
      <w:r w:rsidR="004E4269" w:rsidRPr="00E336C2">
        <w:t>избытке</w:t>
      </w:r>
      <w:r w:rsidR="00E336C2" w:rsidRPr="00E336C2">
        <w:t xml:space="preserve"> </w:t>
      </w:r>
      <w:r w:rsidR="004E4269" w:rsidRPr="00E336C2">
        <w:t>краткосрочных</w:t>
      </w:r>
      <w:r w:rsidR="00E336C2" w:rsidRPr="00E336C2">
        <w:t xml:space="preserve"> </w:t>
      </w:r>
      <w:r w:rsidR="004E4269" w:rsidRPr="00E336C2">
        <w:t>являлся</w:t>
      </w:r>
      <w:r w:rsidR="00E336C2" w:rsidRPr="00E336C2">
        <w:t xml:space="preserve"> </w:t>
      </w:r>
      <w:r w:rsidRPr="00E336C2">
        <w:t>главной</w:t>
      </w:r>
      <w:r w:rsidR="00E336C2" w:rsidRPr="00E336C2">
        <w:t xml:space="preserve"> </w:t>
      </w:r>
      <w:r w:rsidRPr="00E336C2">
        <w:t>финансовой</w:t>
      </w:r>
      <w:r w:rsidR="00E336C2" w:rsidRPr="00E336C2">
        <w:t xml:space="preserve"> </w:t>
      </w:r>
      <w:r w:rsidRPr="00E336C2">
        <w:t>причиной</w:t>
      </w:r>
      <w:r w:rsidR="00E336C2" w:rsidRPr="00E336C2">
        <w:t xml:space="preserve"> </w:t>
      </w:r>
      <w:r w:rsidRPr="00E336C2">
        <w:t>низкой</w:t>
      </w:r>
      <w:r w:rsidR="00E336C2" w:rsidRPr="00E336C2">
        <w:t xml:space="preserve"> </w:t>
      </w:r>
      <w:r w:rsidRPr="00E336C2">
        <w:t>активности</w:t>
      </w:r>
      <w:r w:rsidR="00E336C2" w:rsidRPr="00E336C2">
        <w:t xml:space="preserve"> </w:t>
      </w:r>
      <w:r w:rsidRPr="00E336C2">
        <w:t>банков</w:t>
      </w:r>
      <w:r w:rsidR="00E336C2" w:rsidRPr="00E336C2">
        <w:t xml:space="preserve"> </w:t>
      </w:r>
      <w:r w:rsidRPr="00E336C2">
        <w:t>в</w:t>
      </w:r>
      <w:r w:rsidR="00E336C2" w:rsidRPr="00E336C2">
        <w:t xml:space="preserve"> </w:t>
      </w:r>
      <w:r w:rsidRPr="00E336C2">
        <w:t>области</w:t>
      </w:r>
      <w:r w:rsidR="00E336C2" w:rsidRPr="00E336C2">
        <w:t xml:space="preserve"> </w:t>
      </w:r>
      <w:r w:rsidRPr="00E336C2">
        <w:t>жилищного</w:t>
      </w:r>
      <w:r w:rsidR="00E336C2" w:rsidRPr="00E336C2">
        <w:t xml:space="preserve"> </w:t>
      </w:r>
      <w:r w:rsidRPr="00E336C2">
        <w:t>кредитования</w:t>
      </w:r>
      <w:r w:rsidR="00E336C2" w:rsidRPr="00E336C2">
        <w:t>.</w:t>
      </w:r>
    </w:p>
    <w:p w:rsidR="00E336C2" w:rsidRPr="00E336C2" w:rsidRDefault="00743A5C" w:rsidP="00E336C2">
      <w:pPr>
        <w:tabs>
          <w:tab w:val="left" w:pos="726"/>
        </w:tabs>
      </w:pPr>
      <w:r w:rsidRPr="00E336C2">
        <w:t>Одним</w:t>
      </w:r>
      <w:r w:rsidR="00E336C2" w:rsidRPr="00E336C2">
        <w:t xml:space="preserve"> </w:t>
      </w:r>
      <w:r w:rsidRPr="00E336C2">
        <w:t>их</w:t>
      </w:r>
      <w:r w:rsidR="00E336C2" w:rsidRPr="00E336C2">
        <w:t xml:space="preserve"> </w:t>
      </w:r>
      <w:r w:rsidRPr="00E336C2">
        <w:t>основных</w:t>
      </w:r>
      <w:r w:rsidR="00E336C2" w:rsidRPr="00E336C2">
        <w:t xml:space="preserve"> </w:t>
      </w:r>
      <w:r w:rsidRPr="00E336C2">
        <w:t>факторов,</w:t>
      </w:r>
      <w:r w:rsidR="00E336C2" w:rsidRPr="00E336C2">
        <w:t xml:space="preserve"> </w:t>
      </w:r>
      <w:r w:rsidRPr="00E336C2">
        <w:t>характеризующих</w:t>
      </w:r>
      <w:r w:rsidR="00E336C2" w:rsidRPr="00E336C2">
        <w:t xml:space="preserve"> </w:t>
      </w:r>
      <w:r w:rsidRPr="00E336C2">
        <w:t>наличие</w:t>
      </w:r>
      <w:r w:rsidR="00E336C2" w:rsidRPr="00E336C2">
        <w:t xml:space="preserve"> </w:t>
      </w:r>
      <w:r w:rsidRPr="00E336C2">
        <w:t>финансовых</w:t>
      </w:r>
      <w:r w:rsidR="00E336C2" w:rsidRPr="00E336C2">
        <w:t xml:space="preserve"> </w:t>
      </w:r>
      <w:r w:rsidRPr="00E336C2">
        <w:t>условий</w:t>
      </w:r>
      <w:r w:rsidR="00E336C2" w:rsidRPr="00E336C2">
        <w:t xml:space="preserve"> </w:t>
      </w:r>
      <w:r w:rsidRPr="00E336C2">
        <w:t>для</w:t>
      </w:r>
      <w:r w:rsidR="00E336C2" w:rsidRPr="00E336C2">
        <w:t xml:space="preserve"> </w:t>
      </w:r>
      <w:r w:rsidRPr="00E336C2">
        <w:t>возможности</w:t>
      </w:r>
      <w:r w:rsidR="00E336C2" w:rsidRPr="00E336C2">
        <w:t xml:space="preserve"> </w:t>
      </w:r>
      <w:r w:rsidRPr="00E336C2">
        <w:t>широкого</w:t>
      </w:r>
      <w:r w:rsidR="00E336C2" w:rsidRPr="00E336C2">
        <w:t xml:space="preserve"> </w:t>
      </w:r>
      <w:r w:rsidRPr="00E336C2">
        <w:t>развития</w:t>
      </w:r>
      <w:r w:rsidR="00E336C2" w:rsidRPr="00E336C2">
        <w:t xml:space="preserve"> </w:t>
      </w:r>
      <w:r w:rsidRPr="00E336C2">
        <w:t>долгосрочного</w:t>
      </w:r>
      <w:r w:rsidR="00E336C2" w:rsidRPr="00E336C2">
        <w:t xml:space="preserve"> </w:t>
      </w:r>
      <w:r w:rsidRPr="00E336C2">
        <w:t>ипотечно</w:t>
      </w:r>
      <w:r w:rsidR="004E4269" w:rsidRPr="00E336C2">
        <w:t>го</w:t>
      </w:r>
      <w:r w:rsidR="00E336C2" w:rsidRPr="00E336C2">
        <w:t xml:space="preserve"> </w:t>
      </w:r>
      <w:r w:rsidR="004E4269" w:rsidRPr="00E336C2">
        <w:t>кредитования,</w:t>
      </w:r>
      <w:r w:rsidR="00E336C2" w:rsidRPr="00E336C2">
        <w:t xml:space="preserve"> </w:t>
      </w:r>
      <w:r w:rsidR="004E4269" w:rsidRPr="00E336C2">
        <w:t>являлось</w:t>
      </w:r>
      <w:r w:rsidR="00E336C2" w:rsidRPr="00E336C2">
        <w:t xml:space="preserve"> </w:t>
      </w:r>
      <w:r w:rsidRPr="00E336C2">
        <w:t>состояние</w:t>
      </w:r>
      <w:r w:rsidR="00E336C2" w:rsidRPr="00E336C2">
        <w:t xml:space="preserve"> </w:t>
      </w:r>
      <w:r w:rsidRPr="00E336C2">
        <w:t>банковского</w:t>
      </w:r>
      <w:r w:rsidR="00E336C2" w:rsidRPr="00E336C2">
        <w:t xml:space="preserve"> </w:t>
      </w:r>
      <w:r w:rsidRPr="00E336C2">
        <w:t>сектора</w:t>
      </w:r>
      <w:r w:rsidR="00E336C2" w:rsidRPr="00E336C2">
        <w:t xml:space="preserve"> </w:t>
      </w:r>
      <w:r w:rsidRPr="00E336C2">
        <w:t>в</w:t>
      </w:r>
      <w:r w:rsidR="00E336C2" w:rsidRPr="00E336C2">
        <w:t xml:space="preserve"> </w:t>
      </w:r>
      <w:r w:rsidRPr="00E336C2">
        <w:t>целом</w:t>
      </w:r>
      <w:r w:rsidR="00E336C2" w:rsidRPr="00E336C2">
        <w:t xml:space="preserve"> </w:t>
      </w:r>
      <w:r w:rsidRPr="00E336C2">
        <w:t>и</w:t>
      </w:r>
      <w:r w:rsidR="00E336C2" w:rsidRPr="00E336C2">
        <w:t xml:space="preserve"> </w:t>
      </w:r>
      <w:r w:rsidRPr="00E336C2">
        <w:t>наличие</w:t>
      </w:r>
      <w:r w:rsidR="00E336C2" w:rsidRPr="00E336C2">
        <w:t xml:space="preserve"> </w:t>
      </w:r>
      <w:r w:rsidRPr="00E336C2">
        <w:t>в</w:t>
      </w:r>
      <w:r w:rsidR="00E336C2" w:rsidRPr="00E336C2">
        <w:t xml:space="preserve"> </w:t>
      </w:r>
      <w:r w:rsidRPr="00E336C2">
        <w:t>нем</w:t>
      </w:r>
      <w:r w:rsidR="00E336C2" w:rsidRPr="00E336C2">
        <w:t xml:space="preserve"> </w:t>
      </w:r>
      <w:r w:rsidRPr="00E336C2">
        <w:t>достаточных</w:t>
      </w:r>
      <w:r w:rsidR="00E336C2" w:rsidRPr="00E336C2">
        <w:t xml:space="preserve"> </w:t>
      </w:r>
      <w:r w:rsidRPr="00E336C2">
        <w:t>долгосрочных</w:t>
      </w:r>
      <w:r w:rsidR="00E336C2" w:rsidRPr="00E336C2">
        <w:t xml:space="preserve"> </w:t>
      </w:r>
      <w:r w:rsidRPr="00E336C2">
        <w:t>пассивов,</w:t>
      </w:r>
      <w:r w:rsidR="00E336C2" w:rsidRPr="00E336C2">
        <w:t xml:space="preserve"> </w:t>
      </w:r>
      <w:r w:rsidRPr="00E336C2">
        <w:t>прежде</w:t>
      </w:r>
      <w:r w:rsidR="00E336C2" w:rsidRPr="00E336C2">
        <w:t xml:space="preserve"> </w:t>
      </w:r>
      <w:r w:rsidRPr="00E336C2">
        <w:t>всего</w:t>
      </w:r>
      <w:r w:rsidR="00E336C2" w:rsidRPr="00E336C2">
        <w:t xml:space="preserve"> </w:t>
      </w:r>
      <w:r w:rsidRPr="00E336C2">
        <w:t>в</w:t>
      </w:r>
      <w:r w:rsidR="00E336C2" w:rsidRPr="00E336C2">
        <w:t xml:space="preserve"> </w:t>
      </w:r>
      <w:r w:rsidRPr="00E336C2">
        <w:t>виде</w:t>
      </w:r>
      <w:r w:rsidR="00E336C2" w:rsidRPr="00E336C2">
        <w:t xml:space="preserve"> </w:t>
      </w:r>
      <w:r w:rsidRPr="00E336C2">
        <w:t>вкладом</w:t>
      </w:r>
      <w:r w:rsidR="00E336C2" w:rsidRPr="00E336C2">
        <w:t xml:space="preserve"> </w:t>
      </w:r>
      <w:r w:rsidRPr="00E336C2">
        <w:t>частных</w:t>
      </w:r>
      <w:r w:rsidR="00E336C2" w:rsidRPr="00E336C2">
        <w:t xml:space="preserve"> </w:t>
      </w:r>
      <w:r w:rsidRPr="00E336C2">
        <w:t>вкладчиков</w:t>
      </w:r>
      <w:r w:rsidR="00E336C2" w:rsidRPr="00E336C2">
        <w:t xml:space="preserve">. </w:t>
      </w:r>
      <w:r w:rsidRPr="00E336C2">
        <w:t>Состояние</w:t>
      </w:r>
      <w:r w:rsidR="00E336C2" w:rsidRPr="00E336C2">
        <w:t xml:space="preserve"> </w:t>
      </w:r>
      <w:r w:rsidRPr="00E336C2">
        <w:t>российской</w:t>
      </w:r>
      <w:r w:rsidR="00E336C2" w:rsidRPr="00E336C2">
        <w:t xml:space="preserve"> </w:t>
      </w:r>
      <w:r w:rsidRPr="00E336C2">
        <w:t>банковской</w:t>
      </w:r>
      <w:r w:rsidR="00E336C2" w:rsidRPr="00E336C2">
        <w:t xml:space="preserve"> </w:t>
      </w:r>
      <w:r w:rsidRPr="00E336C2">
        <w:t>системы</w:t>
      </w:r>
      <w:r w:rsidR="00E336C2" w:rsidRPr="00E336C2">
        <w:t xml:space="preserve"> </w:t>
      </w:r>
      <w:r w:rsidRPr="00E336C2">
        <w:t>в</w:t>
      </w:r>
      <w:r w:rsidR="00E336C2" w:rsidRPr="00E336C2">
        <w:t xml:space="preserve"> </w:t>
      </w:r>
      <w:r w:rsidR="004E4269" w:rsidRPr="00E336C2">
        <w:t>конце</w:t>
      </w:r>
      <w:r w:rsidR="00E336C2" w:rsidRPr="00E336C2">
        <w:t xml:space="preserve"> </w:t>
      </w:r>
      <w:r w:rsidR="004E4269" w:rsidRPr="00E336C2">
        <w:t>XX</w:t>
      </w:r>
      <w:r w:rsidR="00E336C2" w:rsidRPr="00E336C2">
        <w:t xml:space="preserve"> </w:t>
      </w:r>
      <w:r w:rsidR="004E4269" w:rsidRPr="00E336C2">
        <w:t>века</w:t>
      </w:r>
      <w:r w:rsidR="00E336C2" w:rsidRPr="00E336C2">
        <w:t xml:space="preserve"> </w:t>
      </w:r>
      <w:r w:rsidRPr="00E336C2">
        <w:t>остава</w:t>
      </w:r>
      <w:r w:rsidR="004E4269" w:rsidRPr="00E336C2">
        <w:t>лось</w:t>
      </w:r>
      <w:r w:rsidR="00E336C2" w:rsidRPr="00E336C2">
        <w:t xml:space="preserve"> </w:t>
      </w:r>
      <w:r w:rsidRPr="00E336C2">
        <w:t>недостаточно</w:t>
      </w:r>
      <w:r w:rsidR="00E336C2" w:rsidRPr="00E336C2">
        <w:t xml:space="preserve"> </w:t>
      </w:r>
      <w:r w:rsidRPr="00E336C2">
        <w:t>устойчивым</w:t>
      </w:r>
      <w:r w:rsidR="00E336C2" w:rsidRPr="00E336C2">
        <w:t xml:space="preserve">. </w:t>
      </w:r>
      <w:r w:rsidRPr="00E336C2">
        <w:t>Август</w:t>
      </w:r>
      <w:r w:rsidR="00E336C2" w:rsidRPr="00E336C2">
        <w:t xml:space="preserve"> </w:t>
      </w:r>
      <w:smartTag w:uri="urn:schemas-microsoft-com:office:smarttags" w:element="metricconverter">
        <w:smartTagPr>
          <w:attr w:name="ProductID" w:val="1998 г"/>
        </w:smartTagPr>
        <w:r w:rsidRPr="00E336C2">
          <w:t>1998</w:t>
        </w:r>
        <w:r w:rsidR="00E336C2" w:rsidRPr="00E336C2">
          <w:t xml:space="preserve"> </w:t>
        </w:r>
        <w:r w:rsidRPr="00E336C2">
          <w:t>г</w:t>
        </w:r>
      </w:smartTag>
      <w:r w:rsidR="00E336C2" w:rsidRPr="00E336C2">
        <w:t xml:space="preserve">. </w:t>
      </w:r>
      <w:r w:rsidRPr="00E336C2">
        <w:t>выявил</w:t>
      </w:r>
      <w:r w:rsidR="00E336C2" w:rsidRPr="00E336C2">
        <w:t xml:space="preserve"> </w:t>
      </w:r>
      <w:r w:rsidRPr="00E336C2">
        <w:t>ее</w:t>
      </w:r>
      <w:r w:rsidR="00E336C2" w:rsidRPr="00E336C2">
        <w:t xml:space="preserve"> </w:t>
      </w:r>
      <w:r w:rsidRPr="00E336C2">
        <w:t>слабость</w:t>
      </w:r>
      <w:r w:rsidR="00E336C2" w:rsidRPr="00E336C2">
        <w:t xml:space="preserve"> </w:t>
      </w:r>
      <w:r w:rsidRPr="00E336C2">
        <w:t>и</w:t>
      </w:r>
      <w:r w:rsidR="00E336C2" w:rsidRPr="00E336C2">
        <w:t xml:space="preserve"> </w:t>
      </w:r>
      <w:r w:rsidRPr="00E336C2">
        <w:t>неготовность</w:t>
      </w:r>
      <w:r w:rsidR="00E336C2" w:rsidRPr="00E336C2">
        <w:t xml:space="preserve"> </w:t>
      </w:r>
      <w:r w:rsidRPr="00E336C2">
        <w:t>к</w:t>
      </w:r>
      <w:r w:rsidR="00E336C2" w:rsidRPr="00E336C2">
        <w:t xml:space="preserve"> </w:t>
      </w:r>
      <w:r w:rsidRPr="00E336C2">
        <w:t>обслуживанию</w:t>
      </w:r>
      <w:r w:rsidR="00E336C2" w:rsidRPr="00E336C2">
        <w:t xml:space="preserve"> </w:t>
      </w:r>
      <w:r w:rsidRPr="00E336C2">
        <w:t>частных</w:t>
      </w:r>
      <w:r w:rsidR="00E336C2" w:rsidRPr="00E336C2">
        <w:t xml:space="preserve"> </w:t>
      </w:r>
      <w:r w:rsidRPr="00E336C2">
        <w:t>вкладчиков</w:t>
      </w:r>
      <w:r w:rsidR="00E336C2" w:rsidRPr="00E336C2">
        <w:t>.</w:t>
      </w:r>
    </w:p>
    <w:p w:rsidR="00E336C2" w:rsidRPr="00E336C2" w:rsidRDefault="00743A5C" w:rsidP="00E336C2">
      <w:pPr>
        <w:tabs>
          <w:tab w:val="left" w:pos="726"/>
        </w:tabs>
      </w:pPr>
      <w:r w:rsidRPr="00E336C2">
        <w:t>До</w:t>
      </w:r>
      <w:r w:rsidR="00E336C2" w:rsidRPr="00E336C2">
        <w:t xml:space="preserve"> </w:t>
      </w:r>
      <w:r w:rsidRPr="00E336C2">
        <w:t>августа</w:t>
      </w:r>
      <w:r w:rsidR="00E336C2" w:rsidRPr="00E336C2">
        <w:t xml:space="preserve"> </w:t>
      </w:r>
      <w:smartTag w:uri="urn:schemas-microsoft-com:office:smarttags" w:element="metricconverter">
        <w:smartTagPr>
          <w:attr w:name="ProductID" w:val="1998 г"/>
        </w:smartTagPr>
        <w:r w:rsidRPr="00E336C2">
          <w:t>1998</w:t>
        </w:r>
        <w:r w:rsidR="00E336C2" w:rsidRPr="00E336C2">
          <w:t xml:space="preserve"> </w:t>
        </w:r>
        <w:r w:rsidRPr="00E336C2">
          <w:t>г</w:t>
        </w:r>
      </w:smartTag>
      <w:r w:rsidR="00E336C2" w:rsidRPr="00E336C2">
        <w:t xml:space="preserve">. </w:t>
      </w:r>
      <w:r w:rsidRPr="00E336C2">
        <w:t>около</w:t>
      </w:r>
      <w:r w:rsidR="00E336C2" w:rsidRPr="00E336C2">
        <w:t xml:space="preserve"> </w:t>
      </w:r>
      <w:r w:rsidRPr="00E336C2">
        <w:t>30%</w:t>
      </w:r>
      <w:r w:rsidR="00E336C2" w:rsidRPr="00E336C2">
        <w:t xml:space="preserve"> </w:t>
      </w:r>
      <w:r w:rsidRPr="00E336C2">
        <w:t>частных</w:t>
      </w:r>
      <w:r w:rsidR="00E336C2" w:rsidRPr="00E336C2">
        <w:t xml:space="preserve"> </w:t>
      </w:r>
      <w:r w:rsidRPr="00E336C2">
        <w:t>вкладов</w:t>
      </w:r>
      <w:r w:rsidR="00E336C2" w:rsidRPr="00E336C2">
        <w:t xml:space="preserve"> </w:t>
      </w:r>
      <w:r w:rsidRPr="00E336C2">
        <w:t>находилось</w:t>
      </w:r>
      <w:r w:rsidR="00E336C2" w:rsidRPr="00E336C2">
        <w:t xml:space="preserve"> </w:t>
      </w:r>
      <w:r w:rsidRPr="00E336C2">
        <w:t>в</w:t>
      </w:r>
      <w:r w:rsidR="00E336C2" w:rsidRPr="00E336C2">
        <w:t xml:space="preserve"> </w:t>
      </w:r>
      <w:r w:rsidRPr="00E336C2">
        <w:t>коммерческих</w:t>
      </w:r>
      <w:r w:rsidR="00E336C2" w:rsidRPr="00E336C2">
        <w:t xml:space="preserve"> </w:t>
      </w:r>
      <w:r w:rsidRPr="00E336C2">
        <w:t>банках,</w:t>
      </w:r>
      <w:r w:rsidR="00E336C2" w:rsidRPr="00E336C2">
        <w:t xml:space="preserve"> </w:t>
      </w:r>
      <w:r w:rsidRPr="00E336C2">
        <w:t>но</w:t>
      </w:r>
      <w:r w:rsidR="00E336C2" w:rsidRPr="00E336C2">
        <w:t xml:space="preserve"> </w:t>
      </w:r>
      <w:r w:rsidRPr="00E336C2">
        <w:t>в</w:t>
      </w:r>
      <w:r w:rsidR="00E336C2" w:rsidRPr="00E336C2">
        <w:t xml:space="preserve"> </w:t>
      </w:r>
      <w:r w:rsidRPr="00E336C2">
        <w:t>результате</w:t>
      </w:r>
      <w:r w:rsidR="00E336C2" w:rsidRPr="00E336C2">
        <w:t xml:space="preserve"> </w:t>
      </w:r>
      <w:r w:rsidRPr="00E336C2">
        <w:t>краха</w:t>
      </w:r>
      <w:r w:rsidR="00E336C2" w:rsidRPr="00E336C2">
        <w:t xml:space="preserve"> </w:t>
      </w:r>
      <w:r w:rsidRPr="00E336C2">
        <w:t>большинства</w:t>
      </w:r>
      <w:r w:rsidR="00E336C2" w:rsidRPr="00E336C2">
        <w:t xml:space="preserve"> </w:t>
      </w:r>
      <w:r w:rsidRPr="00E336C2">
        <w:t>крупных</w:t>
      </w:r>
      <w:r w:rsidR="00E336C2" w:rsidRPr="00E336C2">
        <w:t xml:space="preserve"> </w:t>
      </w:r>
      <w:r w:rsidRPr="00E336C2">
        <w:t>банков</w:t>
      </w:r>
      <w:r w:rsidR="00E336C2" w:rsidRPr="00E336C2">
        <w:t xml:space="preserve"> </w:t>
      </w:r>
      <w:r w:rsidRPr="00E336C2">
        <w:t>и</w:t>
      </w:r>
      <w:r w:rsidR="00E336C2" w:rsidRPr="00E336C2">
        <w:t xml:space="preserve"> </w:t>
      </w:r>
      <w:r w:rsidRPr="00E336C2">
        <w:t>оттока</w:t>
      </w:r>
      <w:r w:rsidR="00E336C2" w:rsidRPr="00E336C2">
        <w:t xml:space="preserve"> </w:t>
      </w:r>
      <w:r w:rsidRPr="00E336C2">
        <w:t>вкладчиков</w:t>
      </w:r>
      <w:r w:rsidR="00E336C2" w:rsidRPr="00E336C2">
        <w:t xml:space="preserve"> </w:t>
      </w:r>
      <w:r w:rsidRPr="00E336C2">
        <w:t>в</w:t>
      </w:r>
      <w:r w:rsidR="00E336C2" w:rsidRPr="00E336C2">
        <w:t xml:space="preserve"> </w:t>
      </w:r>
      <w:r w:rsidRPr="00E336C2">
        <w:t>Сбербанк</w:t>
      </w:r>
      <w:r w:rsidR="00E336C2" w:rsidRPr="00E336C2">
        <w:t xml:space="preserve"> </w:t>
      </w:r>
      <w:r w:rsidRPr="00E336C2">
        <w:t>к</w:t>
      </w:r>
      <w:r w:rsidR="00E336C2" w:rsidRPr="00E336C2">
        <w:t xml:space="preserve"> </w:t>
      </w:r>
      <w:r w:rsidRPr="00E336C2">
        <w:t>концу</w:t>
      </w:r>
      <w:r w:rsidR="00E336C2" w:rsidRPr="00E336C2">
        <w:t xml:space="preserve"> </w:t>
      </w:r>
      <w:r w:rsidRPr="00E336C2">
        <w:t>года</w:t>
      </w:r>
      <w:r w:rsidR="00E336C2" w:rsidRPr="00E336C2">
        <w:t xml:space="preserve"> </w:t>
      </w:r>
      <w:r w:rsidRPr="00E336C2">
        <w:t>доля</w:t>
      </w:r>
      <w:r w:rsidR="00E336C2" w:rsidRPr="00E336C2">
        <w:t xml:space="preserve"> </w:t>
      </w:r>
      <w:r w:rsidRPr="00E336C2">
        <w:t>Сбербанка</w:t>
      </w:r>
      <w:r w:rsidR="00E336C2" w:rsidRPr="00E336C2">
        <w:t xml:space="preserve"> </w:t>
      </w:r>
      <w:r w:rsidRPr="00E336C2">
        <w:t>в</w:t>
      </w:r>
      <w:r w:rsidR="00E336C2" w:rsidRPr="00E336C2">
        <w:t xml:space="preserve"> </w:t>
      </w:r>
      <w:r w:rsidRPr="00E336C2">
        <w:t>общем</w:t>
      </w:r>
      <w:r w:rsidR="00E336C2" w:rsidRPr="00E336C2">
        <w:t xml:space="preserve"> </w:t>
      </w:r>
      <w:r w:rsidRPr="00E336C2">
        <w:t>объеме</w:t>
      </w:r>
      <w:r w:rsidR="00E336C2" w:rsidRPr="00E336C2">
        <w:t xml:space="preserve"> </w:t>
      </w:r>
      <w:r w:rsidRPr="00E336C2">
        <w:t>частных</w:t>
      </w:r>
      <w:r w:rsidR="00E336C2" w:rsidRPr="00E336C2">
        <w:t xml:space="preserve"> </w:t>
      </w:r>
      <w:r w:rsidRPr="00E336C2">
        <w:t>вкладов</w:t>
      </w:r>
      <w:r w:rsidR="00E336C2" w:rsidRPr="00E336C2">
        <w:t xml:space="preserve"> </w:t>
      </w:r>
      <w:r w:rsidRPr="00E336C2">
        <w:t>превысила</w:t>
      </w:r>
      <w:r w:rsidR="00E336C2" w:rsidRPr="00E336C2">
        <w:t xml:space="preserve"> </w:t>
      </w:r>
      <w:r w:rsidRPr="00E336C2">
        <w:t>85%</w:t>
      </w:r>
      <w:r w:rsidR="00E336C2" w:rsidRPr="00E336C2">
        <w:t xml:space="preserve">. </w:t>
      </w:r>
      <w:r w:rsidRPr="00E336C2">
        <w:t>Поскольку</w:t>
      </w:r>
      <w:r w:rsidR="00E336C2" w:rsidRPr="00E336C2">
        <w:t xml:space="preserve"> </w:t>
      </w:r>
      <w:r w:rsidRPr="00E336C2">
        <w:t>многие</w:t>
      </w:r>
      <w:r w:rsidR="00E336C2" w:rsidRPr="00E336C2">
        <w:t xml:space="preserve"> </w:t>
      </w:r>
      <w:r w:rsidRPr="00E336C2">
        <w:t>частные</w:t>
      </w:r>
      <w:r w:rsidR="00E336C2" w:rsidRPr="00E336C2">
        <w:t xml:space="preserve"> </w:t>
      </w:r>
      <w:r w:rsidRPr="00E336C2">
        <w:t>банки</w:t>
      </w:r>
      <w:r w:rsidR="00E336C2" w:rsidRPr="00E336C2">
        <w:t xml:space="preserve"> </w:t>
      </w:r>
      <w:r w:rsidRPr="00E336C2">
        <w:t>предоставляли</w:t>
      </w:r>
      <w:r w:rsidR="00E336C2" w:rsidRPr="00E336C2">
        <w:t xml:space="preserve"> </w:t>
      </w:r>
      <w:r w:rsidRPr="00E336C2">
        <w:t>более</w:t>
      </w:r>
      <w:r w:rsidR="00E336C2" w:rsidRPr="00E336C2">
        <w:t xml:space="preserve"> </w:t>
      </w:r>
      <w:r w:rsidRPr="00E336C2">
        <w:t>широкий</w:t>
      </w:r>
      <w:r w:rsidR="00E336C2" w:rsidRPr="00E336C2">
        <w:t xml:space="preserve"> </w:t>
      </w:r>
      <w:r w:rsidRPr="00E336C2">
        <w:t>спектр</w:t>
      </w:r>
      <w:r w:rsidR="00E336C2" w:rsidRPr="00E336C2">
        <w:t xml:space="preserve"> </w:t>
      </w:r>
      <w:r w:rsidRPr="00E336C2">
        <w:t>услуг,</w:t>
      </w:r>
      <w:r w:rsidR="00E336C2" w:rsidRPr="00E336C2">
        <w:t xml:space="preserve"> </w:t>
      </w:r>
      <w:r w:rsidRPr="00E336C2">
        <w:t>чем</w:t>
      </w:r>
      <w:r w:rsidR="00E336C2" w:rsidRPr="00E336C2">
        <w:t xml:space="preserve"> </w:t>
      </w:r>
      <w:r w:rsidRPr="00E336C2">
        <w:t>Сбербанк,</w:t>
      </w:r>
      <w:r w:rsidR="00E336C2" w:rsidRPr="00E336C2">
        <w:t xml:space="preserve"> </w:t>
      </w:r>
      <w:r w:rsidRPr="00E336C2">
        <w:t>их</w:t>
      </w:r>
      <w:r w:rsidR="00E336C2" w:rsidRPr="00E336C2">
        <w:t xml:space="preserve"> </w:t>
      </w:r>
      <w:r w:rsidRPr="00E336C2">
        <w:t>уход</w:t>
      </w:r>
      <w:r w:rsidR="00E336C2" w:rsidRPr="00E336C2">
        <w:t xml:space="preserve"> </w:t>
      </w:r>
      <w:r w:rsidRPr="00E336C2">
        <w:t>со</w:t>
      </w:r>
      <w:r w:rsidR="00E336C2" w:rsidRPr="00E336C2">
        <w:t xml:space="preserve"> </w:t>
      </w:r>
      <w:r w:rsidRPr="00E336C2">
        <w:t>сцены</w:t>
      </w:r>
      <w:r w:rsidR="00E336C2" w:rsidRPr="00E336C2">
        <w:t xml:space="preserve"> </w:t>
      </w:r>
      <w:r w:rsidRPr="00E336C2">
        <w:t>вновь</w:t>
      </w:r>
      <w:r w:rsidR="00E336C2" w:rsidRPr="00E336C2">
        <w:t xml:space="preserve"> </w:t>
      </w:r>
      <w:r w:rsidRPr="00E336C2">
        <w:t>резко</w:t>
      </w:r>
      <w:r w:rsidR="00E336C2" w:rsidRPr="00E336C2">
        <w:t xml:space="preserve"> </w:t>
      </w:r>
      <w:r w:rsidRPr="00E336C2">
        <w:t>сузил</w:t>
      </w:r>
      <w:r w:rsidR="00E336C2" w:rsidRPr="00E336C2">
        <w:t xml:space="preserve"> </w:t>
      </w:r>
      <w:r w:rsidRPr="00E336C2">
        <w:t>даже</w:t>
      </w:r>
      <w:r w:rsidR="00E336C2" w:rsidRPr="00E336C2">
        <w:t xml:space="preserve"> </w:t>
      </w:r>
      <w:r w:rsidRPr="00E336C2">
        <w:t>и</w:t>
      </w:r>
      <w:r w:rsidR="00E336C2" w:rsidRPr="00E336C2">
        <w:t xml:space="preserve"> </w:t>
      </w:r>
      <w:r w:rsidRPr="00E336C2">
        <w:t>ранее</w:t>
      </w:r>
      <w:r w:rsidR="00E336C2" w:rsidRPr="00E336C2">
        <w:t xml:space="preserve"> </w:t>
      </w:r>
      <w:r w:rsidRPr="00E336C2">
        <w:t>небогатый</w:t>
      </w:r>
      <w:r w:rsidR="00E336C2" w:rsidRPr="00E336C2">
        <w:t xml:space="preserve"> </w:t>
      </w:r>
      <w:r w:rsidRPr="00E336C2">
        <w:t>спектр</w:t>
      </w:r>
      <w:r w:rsidR="00E336C2" w:rsidRPr="00E336C2">
        <w:t xml:space="preserve"> </w:t>
      </w:r>
      <w:r w:rsidRPr="00E336C2">
        <w:t>банковских</w:t>
      </w:r>
      <w:r w:rsidR="00E336C2" w:rsidRPr="00E336C2">
        <w:t xml:space="preserve"> </w:t>
      </w:r>
      <w:r w:rsidRPr="00E336C2">
        <w:t>услуг</w:t>
      </w:r>
      <w:r w:rsidR="00E336C2" w:rsidRPr="00E336C2">
        <w:t>.</w:t>
      </w:r>
    </w:p>
    <w:p w:rsidR="00E336C2" w:rsidRPr="00E336C2" w:rsidRDefault="00743A5C" w:rsidP="00E336C2">
      <w:pPr>
        <w:tabs>
          <w:tab w:val="left" w:pos="726"/>
        </w:tabs>
      </w:pPr>
      <w:r w:rsidRPr="00E336C2">
        <w:t>Кризис</w:t>
      </w:r>
      <w:r w:rsidR="00E336C2" w:rsidRPr="00E336C2">
        <w:t xml:space="preserve"> </w:t>
      </w:r>
      <w:smartTag w:uri="urn:schemas-microsoft-com:office:smarttags" w:element="metricconverter">
        <w:smartTagPr>
          <w:attr w:name="ProductID" w:val="1998 г"/>
        </w:smartTagPr>
        <w:r w:rsidRPr="00E336C2">
          <w:t>1998</w:t>
        </w:r>
        <w:r w:rsidR="00E336C2" w:rsidRPr="00E336C2">
          <w:t xml:space="preserve"> </w:t>
        </w:r>
        <w:r w:rsidRPr="00E336C2">
          <w:t>г</w:t>
        </w:r>
      </w:smartTag>
      <w:r w:rsidR="00E336C2" w:rsidRPr="00E336C2">
        <w:t xml:space="preserve">. </w:t>
      </w:r>
      <w:r w:rsidRPr="00E336C2">
        <w:t>нанес</w:t>
      </w:r>
      <w:r w:rsidR="00E336C2" w:rsidRPr="00E336C2">
        <w:t xml:space="preserve"> </w:t>
      </w:r>
      <w:r w:rsidRPr="00E336C2">
        <w:t>удар</w:t>
      </w:r>
      <w:r w:rsidR="00E336C2" w:rsidRPr="00E336C2">
        <w:t xml:space="preserve"> </w:t>
      </w:r>
      <w:r w:rsidRPr="00E336C2">
        <w:t>и</w:t>
      </w:r>
      <w:r w:rsidR="00E336C2" w:rsidRPr="00E336C2">
        <w:t xml:space="preserve"> </w:t>
      </w:r>
      <w:r w:rsidRPr="00E336C2">
        <w:t>по</w:t>
      </w:r>
      <w:r w:rsidR="00E336C2" w:rsidRPr="00E336C2">
        <w:t xml:space="preserve"> </w:t>
      </w:r>
      <w:r w:rsidRPr="00E336C2">
        <w:t>сбережениям</w:t>
      </w:r>
      <w:r w:rsidR="00E336C2" w:rsidRPr="00E336C2">
        <w:t xml:space="preserve"> </w:t>
      </w:r>
      <w:r w:rsidRPr="00E336C2">
        <w:t>населения</w:t>
      </w:r>
      <w:r w:rsidR="00E336C2" w:rsidRPr="00E336C2">
        <w:t xml:space="preserve">. </w:t>
      </w:r>
      <w:r w:rsidRPr="00E336C2">
        <w:t>Согласно</w:t>
      </w:r>
      <w:r w:rsidR="00E336C2" w:rsidRPr="00E336C2">
        <w:t xml:space="preserve"> </w:t>
      </w:r>
      <w:r w:rsidRPr="00E336C2">
        <w:t>данным</w:t>
      </w:r>
      <w:r w:rsidR="00E336C2" w:rsidRPr="00E336C2">
        <w:t xml:space="preserve"> </w:t>
      </w:r>
      <w:r w:rsidRPr="00E336C2">
        <w:t>банка</w:t>
      </w:r>
      <w:r w:rsidR="00E336C2" w:rsidRPr="00E336C2">
        <w:t xml:space="preserve"> </w:t>
      </w:r>
      <w:r w:rsidRPr="00E336C2">
        <w:t>России,</w:t>
      </w:r>
      <w:r w:rsidR="00E336C2" w:rsidRPr="00E336C2">
        <w:t xml:space="preserve"> </w:t>
      </w:r>
      <w:r w:rsidRPr="00E336C2">
        <w:t>прирост</w:t>
      </w:r>
      <w:r w:rsidR="00E336C2" w:rsidRPr="00E336C2">
        <w:t xml:space="preserve"> </w:t>
      </w:r>
      <w:r w:rsidRPr="00E336C2">
        <w:t>сбережений</w:t>
      </w:r>
      <w:r w:rsidR="00E336C2" w:rsidRPr="00E336C2">
        <w:t xml:space="preserve"> </w:t>
      </w:r>
      <w:r w:rsidRPr="00E336C2">
        <w:t>в</w:t>
      </w:r>
      <w:r w:rsidR="00E336C2" w:rsidRPr="00E336C2">
        <w:t xml:space="preserve"> </w:t>
      </w:r>
      <w:smartTag w:uri="urn:schemas-microsoft-com:office:smarttags" w:element="metricconverter">
        <w:smartTagPr>
          <w:attr w:name="ProductID" w:val="1998 г"/>
        </w:smartTagPr>
        <w:r w:rsidRPr="00E336C2">
          <w:t>1998</w:t>
        </w:r>
        <w:r w:rsidR="00E336C2" w:rsidRPr="00E336C2">
          <w:t xml:space="preserve"> </w:t>
        </w:r>
        <w:r w:rsidRPr="00E336C2">
          <w:t>г</w:t>
        </w:r>
      </w:smartTag>
      <w:r w:rsidR="00E336C2" w:rsidRPr="00E336C2">
        <w:t xml:space="preserve">. </w:t>
      </w:r>
      <w:r w:rsidRPr="00E336C2">
        <w:t>составил</w:t>
      </w:r>
      <w:r w:rsidR="00E336C2" w:rsidRPr="00E336C2">
        <w:t xml:space="preserve"> </w:t>
      </w:r>
      <w:r w:rsidRPr="00E336C2">
        <w:t>260</w:t>
      </w:r>
      <w:r w:rsidR="00E336C2" w:rsidRPr="00E336C2">
        <w:t xml:space="preserve"> </w:t>
      </w:r>
      <w:r w:rsidRPr="00E336C2">
        <w:t>млрд</w:t>
      </w:r>
      <w:r w:rsidR="00E336C2" w:rsidRPr="00E336C2">
        <w:t xml:space="preserve">. </w:t>
      </w:r>
      <w:r w:rsidRPr="00E336C2">
        <w:t>руб</w:t>
      </w:r>
      <w:r w:rsidR="00E336C2" w:rsidRPr="00E336C2">
        <w:t xml:space="preserve">., </w:t>
      </w:r>
      <w:r w:rsidRPr="00E336C2">
        <w:t>по</w:t>
      </w:r>
      <w:r w:rsidR="00E336C2" w:rsidRPr="00E336C2">
        <w:t xml:space="preserve"> </w:t>
      </w:r>
      <w:r w:rsidRPr="00E336C2">
        <w:t>сравнению</w:t>
      </w:r>
      <w:r w:rsidR="00E336C2" w:rsidRPr="00E336C2">
        <w:t xml:space="preserve"> </w:t>
      </w:r>
      <w:r w:rsidRPr="00E336C2">
        <w:t>с</w:t>
      </w:r>
      <w:r w:rsidR="00E336C2" w:rsidRPr="00E336C2">
        <w:t xml:space="preserve"> </w:t>
      </w:r>
      <w:r w:rsidRPr="00E336C2">
        <w:t>413</w:t>
      </w:r>
      <w:r w:rsidR="00E336C2" w:rsidRPr="00E336C2">
        <w:t xml:space="preserve"> </w:t>
      </w:r>
      <w:r w:rsidRPr="00E336C2">
        <w:t>млрд</w:t>
      </w:r>
      <w:r w:rsidR="00E336C2" w:rsidRPr="00E336C2">
        <w:t xml:space="preserve">. </w:t>
      </w:r>
      <w:r w:rsidRPr="00E336C2">
        <w:t>руб</w:t>
      </w:r>
      <w:r w:rsidR="00E336C2" w:rsidRPr="00E336C2">
        <w:t xml:space="preserve">. </w:t>
      </w:r>
      <w:r w:rsidRPr="00E336C2">
        <w:t>в</w:t>
      </w:r>
      <w:r w:rsidR="00E336C2" w:rsidRPr="00E336C2">
        <w:t xml:space="preserve"> </w:t>
      </w:r>
      <w:smartTag w:uri="urn:schemas-microsoft-com:office:smarttags" w:element="metricconverter">
        <w:smartTagPr>
          <w:attr w:name="ProductID" w:val="1997 г"/>
        </w:smartTagPr>
        <w:r w:rsidRPr="00E336C2">
          <w:t>1997</w:t>
        </w:r>
        <w:r w:rsidR="00E336C2" w:rsidRPr="00E336C2">
          <w:t xml:space="preserve"> </w:t>
        </w:r>
        <w:r w:rsidRPr="00E336C2">
          <w:t>г</w:t>
        </w:r>
      </w:smartTag>
      <w:r w:rsidR="00E336C2" w:rsidRPr="00E336C2">
        <w:t>.</w:t>
      </w:r>
    </w:p>
    <w:p w:rsidR="00E336C2" w:rsidRPr="00E336C2" w:rsidRDefault="00743A5C" w:rsidP="00E336C2">
      <w:pPr>
        <w:tabs>
          <w:tab w:val="left" w:pos="726"/>
        </w:tabs>
      </w:pPr>
      <w:r w:rsidRPr="00E336C2">
        <w:t>Согласно</w:t>
      </w:r>
      <w:r w:rsidR="00E336C2" w:rsidRPr="00E336C2">
        <w:t xml:space="preserve"> </w:t>
      </w:r>
      <w:r w:rsidRPr="00E336C2">
        <w:t>официальной</w:t>
      </w:r>
      <w:r w:rsidR="00E336C2" w:rsidRPr="00E336C2">
        <w:t xml:space="preserve"> </w:t>
      </w:r>
      <w:r w:rsidRPr="00E336C2">
        <w:t>информации</w:t>
      </w:r>
      <w:r w:rsidR="00E336C2" w:rsidRPr="00E336C2">
        <w:t xml:space="preserve"> </w:t>
      </w:r>
      <w:r w:rsidRPr="00E336C2">
        <w:t>Сбербанка,</w:t>
      </w:r>
      <w:r w:rsidR="00E336C2" w:rsidRPr="00E336C2">
        <w:t xml:space="preserve"> </w:t>
      </w:r>
      <w:r w:rsidRPr="00E336C2">
        <w:t>на</w:t>
      </w:r>
      <w:r w:rsidR="00E336C2" w:rsidRPr="00E336C2">
        <w:t xml:space="preserve"> </w:t>
      </w:r>
      <w:r w:rsidRPr="00E336C2">
        <w:t>конец</w:t>
      </w:r>
      <w:r w:rsidR="00E336C2" w:rsidRPr="00E336C2">
        <w:t xml:space="preserve"> </w:t>
      </w:r>
      <w:smartTag w:uri="urn:schemas-microsoft-com:office:smarttags" w:element="metricconverter">
        <w:smartTagPr>
          <w:attr w:name="ProductID" w:val="1998 г"/>
        </w:smartTagPr>
        <w:r w:rsidRPr="00E336C2">
          <w:t>1998</w:t>
        </w:r>
        <w:r w:rsidR="00E336C2" w:rsidRPr="00E336C2">
          <w:t xml:space="preserve"> </w:t>
        </w:r>
        <w:r w:rsidRPr="00E336C2">
          <w:t>г</w:t>
        </w:r>
      </w:smartTag>
      <w:r w:rsidR="00E336C2" w:rsidRPr="00E336C2">
        <w:t xml:space="preserve">. </w:t>
      </w:r>
      <w:r w:rsidRPr="00E336C2">
        <w:t>остатки</w:t>
      </w:r>
      <w:r w:rsidR="00E336C2" w:rsidRPr="00E336C2">
        <w:t xml:space="preserve"> </w:t>
      </w:r>
      <w:r w:rsidRPr="00E336C2">
        <w:t>рублевых</w:t>
      </w:r>
      <w:r w:rsidR="00E336C2" w:rsidRPr="00E336C2">
        <w:t xml:space="preserve"> </w:t>
      </w:r>
      <w:r w:rsidRPr="00E336C2">
        <w:t>вкладов</w:t>
      </w:r>
      <w:r w:rsidR="00E336C2" w:rsidRPr="00E336C2">
        <w:t xml:space="preserve"> </w:t>
      </w:r>
      <w:r w:rsidRPr="00E336C2">
        <w:t>населения</w:t>
      </w:r>
      <w:r w:rsidR="00E336C2" w:rsidRPr="00E336C2">
        <w:t xml:space="preserve"> </w:t>
      </w:r>
      <w:r w:rsidRPr="00E336C2">
        <w:t>в</w:t>
      </w:r>
      <w:r w:rsidR="00E336C2" w:rsidRPr="00E336C2">
        <w:t xml:space="preserve"> </w:t>
      </w:r>
      <w:r w:rsidRPr="00E336C2">
        <w:t>Сбербанке</w:t>
      </w:r>
      <w:r w:rsidR="00E336C2" w:rsidRPr="00E336C2">
        <w:t xml:space="preserve"> </w:t>
      </w:r>
      <w:r w:rsidRPr="00E336C2">
        <w:t>составляли</w:t>
      </w:r>
      <w:r w:rsidR="00E336C2" w:rsidRPr="00E336C2">
        <w:t xml:space="preserve"> </w:t>
      </w:r>
      <w:r w:rsidRPr="00E336C2">
        <w:t>126</w:t>
      </w:r>
      <w:r w:rsidR="00E336C2" w:rsidRPr="00E336C2">
        <w:t xml:space="preserve"> </w:t>
      </w:r>
      <w:r w:rsidRPr="00E336C2">
        <w:t>млрд</w:t>
      </w:r>
      <w:r w:rsidR="00E336C2" w:rsidRPr="00E336C2">
        <w:t xml:space="preserve">. </w:t>
      </w:r>
      <w:r w:rsidRPr="00E336C2">
        <w:t>руб</w:t>
      </w:r>
      <w:r w:rsidR="00E336C2" w:rsidRPr="00E336C2">
        <w:t xml:space="preserve">., </w:t>
      </w:r>
      <w:r w:rsidRPr="00E336C2">
        <w:t>остатки</w:t>
      </w:r>
      <w:r w:rsidR="00E336C2" w:rsidRPr="00E336C2">
        <w:t xml:space="preserve"> </w:t>
      </w:r>
      <w:r w:rsidRPr="00E336C2">
        <w:t>валютных</w:t>
      </w:r>
      <w:r w:rsidR="00E336C2" w:rsidRPr="00E336C2">
        <w:t xml:space="preserve"> </w:t>
      </w:r>
      <w:r w:rsidRPr="00E336C2">
        <w:t>вкладов</w:t>
      </w:r>
      <w:r w:rsidR="00E336C2" w:rsidRPr="00E336C2">
        <w:t xml:space="preserve"> - </w:t>
      </w:r>
      <w:r w:rsidRPr="00E336C2">
        <w:t>1,3</w:t>
      </w:r>
      <w:r w:rsidR="00E336C2" w:rsidRPr="00E336C2">
        <w:t xml:space="preserve"> </w:t>
      </w:r>
      <w:r w:rsidRPr="00E336C2">
        <w:t>млрд</w:t>
      </w:r>
      <w:r w:rsidR="00E336C2" w:rsidRPr="00E336C2">
        <w:t xml:space="preserve">. </w:t>
      </w:r>
      <w:r w:rsidRPr="00E336C2">
        <w:t>долл</w:t>
      </w:r>
      <w:r w:rsidR="00E336C2" w:rsidRPr="00E336C2">
        <w:t xml:space="preserve">. </w:t>
      </w:r>
      <w:r w:rsidRPr="00E336C2">
        <w:t>США</w:t>
      </w:r>
      <w:r w:rsidR="00E336C2" w:rsidRPr="00E336C2">
        <w:t xml:space="preserve">. </w:t>
      </w:r>
      <w:r w:rsidRPr="00E336C2">
        <w:t>Поскольку</w:t>
      </w:r>
      <w:r w:rsidR="00E336C2" w:rsidRPr="00E336C2">
        <w:t xml:space="preserve"> </w:t>
      </w:r>
      <w:r w:rsidRPr="00E336C2">
        <w:t>на</w:t>
      </w:r>
      <w:r w:rsidR="00E336C2" w:rsidRPr="00E336C2">
        <w:t xml:space="preserve"> </w:t>
      </w:r>
      <w:r w:rsidRPr="00E336C2">
        <w:t>долю</w:t>
      </w:r>
      <w:r w:rsidR="00E336C2" w:rsidRPr="00E336C2">
        <w:t xml:space="preserve"> </w:t>
      </w:r>
      <w:r w:rsidRPr="00E336C2">
        <w:t>Сбербанка</w:t>
      </w:r>
      <w:r w:rsidR="00E336C2" w:rsidRPr="00E336C2">
        <w:t xml:space="preserve"> </w:t>
      </w:r>
      <w:r w:rsidRPr="00E336C2">
        <w:t>приходилось</w:t>
      </w:r>
      <w:r w:rsidR="00E336C2" w:rsidRPr="00E336C2">
        <w:t xml:space="preserve"> </w:t>
      </w:r>
      <w:r w:rsidRPr="00E336C2">
        <w:t>около</w:t>
      </w:r>
      <w:r w:rsidR="00E336C2" w:rsidRPr="00E336C2">
        <w:t xml:space="preserve"> </w:t>
      </w:r>
      <w:r w:rsidRPr="00E336C2">
        <w:t>85%</w:t>
      </w:r>
      <w:r w:rsidR="00E336C2" w:rsidRPr="00E336C2">
        <w:t xml:space="preserve"> </w:t>
      </w:r>
      <w:r w:rsidRPr="00E336C2">
        <w:t>всех</w:t>
      </w:r>
      <w:r w:rsidR="00E336C2" w:rsidRPr="00E336C2">
        <w:t xml:space="preserve"> </w:t>
      </w:r>
      <w:r w:rsidRPr="00E336C2">
        <w:t>рублевых</w:t>
      </w:r>
      <w:r w:rsidR="00E336C2" w:rsidRPr="00E336C2">
        <w:t xml:space="preserve"> </w:t>
      </w:r>
      <w:r w:rsidRPr="00E336C2">
        <w:t>и</w:t>
      </w:r>
      <w:r w:rsidR="00E336C2" w:rsidRPr="00E336C2">
        <w:t xml:space="preserve"> </w:t>
      </w:r>
      <w:r w:rsidRPr="00E336C2">
        <w:t>валютных</w:t>
      </w:r>
      <w:r w:rsidR="00E336C2" w:rsidRPr="00E336C2">
        <w:t xml:space="preserve"> </w:t>
      </w:r>
      <w:r w:rsidRPr="00E336C2">
        <w:t>счетов</w:t>
      </w:r>
      <w:r w:rsidR="00E336C2" w:rsidRPr="00E336C2">
        <w:t xml:space="preserve"> </w:t>
      </w:r>
      <w:r w:rsidRPr="00E336C2">
        <w:t>населения,</w:t>
      </w:r>
      <w:r w:rsidR="00E336C2" w:rsidRPr="00E336C2">
        <w:t xml:space="preserve"> </w:t>
      </w:r>
      <w:r w:rsidRPr="00E336C2">
        <w:t>то</w:t>
      </w:r>
      <w:r w:rsidR="00E336C2" w:rsidRPr="00E336C2">
        <w:t xml:space="preserve"> </w:t>
      </w:r>
      <w:r w:rsidRPr="00E336C2">
        <w:t>суммарные</w:t>
      </w:r>
      <w:r w:rsidR="00E336C2" w:rsidRPr="00E336C2">
        <w:t xml:space="preserve"> </w:t>
      </w:r>
      <w:r w:rsidRPr="00E336C2">
        <w:t>остатки</w:t>
      </w:r>
      <w:r w:rsidR="00E336C2" w:rsidRPr="00E336C2">
        <w:t xml:space="preserve"> </w:t>
      </w:r>
      <w:r w:rsidRPr="00E336C2">
        <w:t>на</w:t>
      </w:r>
      <w:r w:rsidR="00E336C2" w:rsidRPr="00E336C2">
        <w:t xml:space="preserve"> </w:t>
      </w:r>
      <w:r w:rsidRPr="00E336C2">
        <w:t>счетах</w:t>
      </w:r>
      <w:r w:rsidR="00E336C2" w:rsidRPr="00E336C2">
        <w:t xml:space="preserve"> </w:t>
      </w:r>
      <w:r w:rsidRPr="00E336C2">
        <w:t>населения</w:t>
      </w:r>
      <w:r w:rsidR="00E336C2" w:rsidRPr="00E336C2">
        <w:t xml:space="preserve"> </w:t>
      </w:r>
      <w:r w:rsidRPr="00E336C2">
        <w:t>в</w:t>
      </w:r>
      <w:r w:rsidR="00E336C2" w:rsidRPr="00E336C2">
        <w:t xml:space="preserve"> </w:t>
      </w:r>
      <w:r w:rsidRPr="00E336C2">
        <w:t>банках</w:t>
      </w:r>
      <w:r w:rsidR="00E336C2" w:rsidRPr="00E336C2">
        <w:t xml:space="preserve"> </w:t>
      </w:r>
      <w:r w:rsidRPr="00E336C2">
        <w:t>России</w:t>
      </w:r>
      <w:r w:rsidR="00E336C2" w:rsidRPr="00E336C2">
        <w:t xml:space="preserve"> </w:t>
      </w:r>
      <w:r w:rsidRPr="00E336C2">
        <w:t>насчитывали</w:t>
      </w:r>
      <w:r w:rsidR="00E336C2" w:rsidRPr="00E336C2">
        <w:t xml:space="preserve"> </w:t>
      </w:r>
      <w:r w:rsidRPr="00E336C2">
        <w:t>примерно</w:t>
      </w:r>
      <w:r w:rsidR="00E336C2" w:rsidRPr="00E336C2">
        <w:t xml:space="preserve"> </w:t>
      </w:r>
      <w:r w:rsidRPr="00E336C2">
        <w:t>150</w:t>
      </w:r>
      <w:r w:rsidR="00E336C2" w:rsidRPr="00E336C2">
        <w:t xml:space="preserve"> </w:t>
      </w:r>
      <w:r w:rsidRPr="00E336C2">
        <w:t>млрд</w:t>
      </w:r>
      <w:r w:rsidR="00E336C2" w:rsidRPr="00E336C2">
        <w:t xml:space="preserve">. </w:t>
      </w:r>
      <w:r w:rsidRPr="00E336C2">
        <w:t>руб</w:t>
      </w:r>
      <w:r w:rsidR="00E336C2" w:rsidRPr="00E336C2">
        <w:t xml:space="preserve">. </w:t>
      </w:r>
      <w:r w:rsidRPr="00E336C2">
        <w:t>и</w:t>
      </w:r>
      <w:r w:rsidR="00E336C2" w:rsidRPr="00E336C2">
        <w:t xml:space="preserve"> </w:t>
      </w:r>
      <w:r w:rsidRPr="00E336C2">
        <w:t>1,5</w:t>
      </w:r>
      <w:r w:rsidR="00E336C2" w:rsidRPr="00E336C2">
        <w:t xml:space="preserve"> </w:t>
      </w:r>
      <w:r w:rsidRPr="00E336C2">
        <w:t>млрд</w:t>
      </w:r>
      <w:r w:rsidR="00E336C2" w:rsidRPr="00E336C2">
        <w:t xml:space="preserve">. </w:t>
      </w:r>
      <w:r w:rsidRPr="00E336C2">
        <w:t>долл</w:t>
      </w:r>
      <w:r w:rsidR="00E336C2" w:rsidRPr="00E336C2">
        <w:t>.</w:t>
      </w:r>
    </w:p>
    <w:p w:rsidR="00E336C2" w:rsidRPr="00E336C2" w:rsidRDefault="00743A5C" w:rsidP="00E336C2">
      <w:pPr>
        <w:tabs>
          <w:tab w:val="left" w:pos="726"/>
        </w:tabs>
      </w:pPr>
      <w:r w:rsidRPr="00E336C2">
        <w:t>Недостаток</w:t>
      </w:r>
      <w:r w:rsidR="00E336C2" w:rsidRPr="00E336C2">
        <w:t xml:space="preserve"> </w:t>
      </w:r>
      <w:r w:rsidRPr="00E336C2">
        <w:t>долгосрочных</w:t>
      </w:r>
      <w:r w:rsidR="00E336C2" w:rsidRPr="00E336C2">
        <w:t xml:space="preserve"> </w:t>
      </w:r>
      <w:r w:rsidRPr="00E336C2">
        <w:t>ресурсов</w:t>
      </w:r>
      <w:r w:rsidR="00E336C2" w:rsidRPr="00E336C2">
        <w:t xml:space="preserve"> </w:t>
      </w:r>
      <w:r w:rsidRPr="00E336C2">
        <w:t>и</w:t>
      </w:r>
      <w:r w:rsidR="00E336C2" w:rsidRPr="00E336C2">
        <w:t xml:space="preserve"> </w:t>
      </w:r>
      <w:r w:rsidRPr="00E336C2">
        <w:t>высокая</w:t>
      </w:r>
      <w:r w:rsidR="00E336C2" w:rsidRPr="00E336C2">
        <w:t xml:space="preserve"> </w:t>
      </w:r>
      <w:r w:rsidRPr="00E336C2">
        <w:t>стоимость</w:t>
      </w:r>
      <w:r w:rsidR="00E336C2" w:rsidRPr="00E336C2">
        <w:t xml:space="preserve"> </w:t>
      </w:r>
      <w:r w:rsidRPr="00E336C2">
        <w:t>привлекаемых</w:t>
      </w:r>
      <w:r w:rsidR="00E336C2" w:rsidRPr="00E336C2">
        <w:t xml:space="preserve"> </w:t>
      </w:r>
      <w:r w:rsidRPr="00E336C2">
        <w:t>банками</w:t>
      </w:r>
      <w:r w:rsidR="00E336C2" w:rsidRPr="00E336C2">
        <w:t xml:space="preserve"> </w:t>
      </w:r>
      <w:r w:rsidRPr="00E336C2">
        <w:t>ресурсов,</w:t>
      </w:r>
      <w:r w:rsidR="00E336C2" w:rsidRPr="00E336C2">
        <w:t xml:space="preserve"> </w:t>
      </w:r>
      <w:r w:rsidRPr="00E336C2">
        <w:t>отсутствие</w:t>
      </w:r>
      <w:r w:rsidR="00E336C2" w:rsidRPr="00E336C2">
        <w:t xml:space="preserve"> </w:t>
      </w:r>
      <w:r w:rsidRPr="00E336C2">
        <w:t>вторичного</w:t>
      </w:r>
      <w:r w:rsidR="00E336C2" w:rsidRPr="00E336C2">
        <w:t xml:space="preserve"> </w:t>
      </w:r>
      <w:r w:rsidRPr="00E336C2">
        <w:t>рынка</w:t>
      </w:r>
      <w:r w:rsidR="00E336C2" w:rsidRPr="00E336C2">
        <w:t xml:space="preserve"> </w:t>
      </w:r>
      <w:r w:rsidRPr="00E336C2">
        <w:t>ипотечных</w:t>
      </w:r>
      <w:r w:rsidR="00E336C2" w:rsidRPr="00E336C2">
        <w:t xml:space="preserve"> </w:t>
      </w:r>
      <w:r w:rsidRPr="00E336C2">
        <w:t>кредитов</w:t>
      </w:r>
      <w:r w:rsidR="00E336C2" w:rsidRPr="00E336C2">
        <w:t xml:space="preserve"> - </w:t>
      </w:r>
      <w:r w:rsidRPr="00E336C2">
        <w:t>основные</w:t>
      </w:r>
      <w:r w:rsidR="00E336C2" w:rsidRPr="00E336C2">
        <w:t xml:space="preserve"> </w:t>
      </w:r>
      <w:r w:rsidRPr="00E336C2">
        <w:t>причины</w:t>
      </w:r>
      <w:r w:rsidR="00E336C2" w:rsidRPr="00E336C2">
        <w:t xml:space="preserve"> </w:t>
      </w:r>
      <w:r w:rsidRPr="00E336C2">
        <w:t>ограниченности</w:t>
      </w:r>
      <w:r w:rsidR="00E336C2" w:rsidRPr="00E336C2">
        <w:t xml:space="preserve"> </w:t>
      </w:r>
      <w:r w:rsidRPr="00E336C2">
        <w:t>рынка</w:t>
      </w:r>
      <w:r w:rsidR="00E336C2" w:rsidRPr="00E336C2">
        <w:t xml:space="preserve"> </w:t>
      </w:r>
      <w:r w:rsidRPr="00E336C2">
        <w:t>ипотечных</w:t>
      </w:r>
      <w:r w:rsidR="00E336C2" w:rsidRPr="00E336C2">
        <w:t xml:space="preserve"> </w:t>
      </w:r>
      <w:r w:rsidRPr="00E336C2">
        <w:t>кредитов</w:t>
      </w:r>
      <w:r w:rsidR="00E336C2" w:rsidRPr="00E336C2">
        <w:t xml:space="preserve"> </w:t>
      </w:r>
      <w:r w:rsidR="004E4269" w:rsidRPr="00E336C2">
        <w:t>конца</w:t>
      </w:r>
      <w:r w:rsidR="00E336C2" w:rsidRPr="00E336C2">
        <w:t xml:space="preserve"> </w:t>
      </w:r>
      <w:r w:rsidR="004E4269" w:rsidRPr="00E336C2">
        <w:t>прошлого</w:t>
      </w:r>
      <w:r w:rsidR="00E336C2" w:rsidRPr="00E336C2">
        <w:t xml:space="preserve"> </w:t>
      </w:r>
      <w:r w:rsidR="004E4269" w:rsidRPr="00E336C2">
        <w:t>века</w:t>
      </w:r>
      <w:r w:rsidR="00E336C2" w:rsidRPr="00E336C2">
        <w:t xml:space="preserve">. </w:t>
      </w:r>
      <w:r w:rsidRPr="00E336C2">
        <w:t>Кроме</w:t>
      </w:r>
      <w:r w:rsidR="00E336C2" w:rsidRPr="00E336C2">
        <w:t xml:space="preserve"> </w:t>
      </w:r>
      <w:r w:rsidRPr="00E336C2">
        <w:t>того,</w:t>
      </w:r>
      <w:r w:rsidR="00E336C2" w:rsidRPr="00E336C2">
        <w:t xml:space="preserve"> </w:t>
      </w:r>
      <w:r w:rsidRPr="00E336C2">
        <w:t>высокие</w:t>
      </w:r>
      <w:r w:rsidR="00E336C2" w:rsidRPr="00E336C2">
        <w:t xml:space="preserve"> </w:t>
      </w:r>
      <w:r w:rsidRPr="00E336C2">
        <w:t>издержки</w:t>
      </w:r>
      <w:r w:rsidR="00E336C2" w:rsidRPr="00E336C2">
        <w:t xml:space="preserve"> </w:t>
      </w:r>
      <w:r w:rsidRPr="00E336C2">
        <w:t>и</w:t>
      </w:r>
      <w:r w:rsidR="00E336C2" w:rsidRPr="00E336C2">
        <w:t xml:space="preserve"> </w:t>
      </w:r>
      <w:r w:rsidRPr="00E336C2">
        <w:t>риски</w:t>
      </w:r>
      <w:r w:rsidR="00E336C2" w:rsidRPr="00E336C2">
        <w:t xml:space="preserve"> </w:t>
      </w:r>
      <w:r w:rsidRPr="00E336C2">
        <w:t>банков</w:t>
      </w:r>
      <w:r w:rsidR="00E336C2" w:rsidRPr="00E336C2">
        <w:t xml:space="preserve"> </w:t>
      </w:r>
      <w:r w:rsidRPr="00E336C2">
        <w:t>при</w:t>
      </w:r>
      <w:r w:rsidR="00E336C2" w:rsidRPr="00E336C2">
        <w:t xml:space="preserve"> </w:t>
      </w:r>
      <w:r w:rsidRPr="00E336C2">
        <w:t>ипотечном</w:t>
      </w:r>
      <w:r w:rsidR="00E336C2" w:rsidRPr="00E336C2">
        <w:t xml:space="preserve"> </w:t>
      </w:r>
      <w:r w:rsidRPr="00E336C2">
        <w:t>кредитовании</w:t>
      </w:r>
      <w:r w:rsidR="00E336C2" w:rsidRPr="00E336C2">
        <w:t xml:space="preserve"> </w:t>
      </w:r>
      <w:r w:rsidR="004E4269" w:rsidRPr="00E336C2">
        <w:t>были</w:t>
      </w:r>
      <w:r w:rsidR="00E336C2" w:rsidRPr="00E336C2">
        <w:t xml:space="preserve"> </w:t>
      </w:r>
      <w:r w:rsidRPr="00E336C2">
        <w:t>вызваны</w:t>
      </w:r>
      <w:r w:rsidR="00E336C2" w:rsidRPr="00E336C2">
        <w:t xml:space="preserve"> </w:t>
      </w:r>
      <w:r w:rsidRPr="00E336C2">
        <w:t>слабой</w:t>
      </w:r>
      <w:r w:rsidR="00E336C2" w:rsidRPr="00E336C2">
        <w:t xml:space="preserve"> </w:t>
      </w:r>
      <w:r w:rsidRPr="00E336C2">
        <w:t>стандартизацией</w:t>
      </w:r>
      <w:r w:rsidR="00E336C2" w:rsidRPr="00E336C2">
        <w:t xml:space="preserve"> </w:t>
      </w:r>
      <w:r w:rsidRPr="00E336C2">
        <w:t>процедур</w:t>
      </w:r>
      <w:r w:rsidR="00E336C2" w:rsidRPr="00E336C2">
        <w:t xml:space="preserve"> </w:t>
      </w:r>
      <w:r w:rsidRPr="00E336C2">
        <w:t>выдачи</w:t>
      </w:r>
      <w:r w:rsidR="00E336C2" w:rsidRPr="00E336C2">
        <w:t xml:space="preserve"> </w:t>
      </w:r>
      <w:r w:rsidRPr="00E336C2">
        <w:t>ипотечных</w:t>
      </w:r>
      <w:r w:rsidR="00E336C2" w:rsidRPr="00E336C2">
        <w:t xml:space="preserve"> </w:t>
      </w:r>
      <w:r w:rsidRPr="00E336C2">
        <w:t>кредитов,</w:t>
      </w:r>
      <w:r w:rsidR="00E336C2" w:rsidRPr="00E336C2">
        <w:t xml:space="preserve"> </w:t>
      </w:r>
      <w:r w:rsidRPr="00E336C2">
        <w:t>отсутствием</w:t>
      </w:r>
      <w:r w:rsidR="00E336C2" w:rsidRPr="00E336C2">
        <w:t xml:space="preserve"> </w:t>
      </w:r>
      <w:r w:rsidRPr="00E336C2">
        <w:t>кредитной</w:t>
      </w:r>
      <w:r w:rsidR="00E336C2" w:rsidRPr="00E336C2">
        <w:t xml:space="preserve"> </w:t>
      </w:r>
      <w:r w:rsidRPr="00E336C2">
        <w:t>истории</w:t>
      </w:r>
      <w:r w:rsidR="00E336C2" w:rsidRPr="00E336C2">
        <w:t xml:space="preserve"> </w:t>
      </w:r>
      <w:r w:rsidRPr="00E336C2">
        <w:t>у</w:t>
      </w:r>
      <w:r w:rsidR="00E336C2" w:rsidRPr="00E336C2">
        <w:t xml:space="preserve"> </w:t>
      </w:r>
      <w:r w:rsidRPr="00E336C2">
        <w:t>большин</w:t>
      </w:r>
      <w:r w:rsidR="00A37567" w:rsidRPr="00E336C2">
        <w:t>ства</w:t>
      </w:r>
      <w:r w:rsidR="00E336C2" w:rsidRPr="00E336C2">
        <w:t xml:space="preserve"> </w:t>
      </w:r>
      <w:r w:rsidR="00A37567" w:rsidRPr="00E336C2">
        <w:t>потенциальных</w:t>
      </w:r>
      <w:r w:rsidR="00E336C2" w:rsidRPr="00E336C2">
        <w:t xml:space="preserve"> </w:t>
      </w:r>
      <w:r w:rsidR="00A37567" w:rsidRPr="00E336C2">
        <w:t>заемщиков</w:t>
      </w:r>
      <w:r w:rsidR="00E336C2" w:rsidRPr="00E336C2">
        <w:t xml:space="preserve"> (</w:t>
      </w:r>
      <w:r w:rsidR="00A37567" w:rsidRPr="00E336C2">
        <w:t>15</w:t>
      </w:r>
      <w:r w:rsidR="003902CF" w:rsidRPr="00E336C2">
        <w:t>,</w:t>
      </w:r>
      <w:r w:rsidR="00E336C2" w:rsidRPr="00E336C2">
        <w:t xml:space="preserve"> </w:t>
      </w:r>
      <w:r w:rsidR="003902CF" w:rsidRPr="00E336C2">
        <w:t>98-111</w:t>
      </w:r>
      <w:r w:rsidR="00E336C2" w:rsidRPr="00E336C2">
        <w:t>).</w:t>
      </w:r>
    </w:p>
    <w:p w:rsidR="00FC0CD0" w:rsidRDefault="00E336C2" w:rsidP="00E336C2">
      <w:pPr>
        <w:pStyle w:val="1"/>
      </w:pPr>
      <w:r>
        <w:br w:type="page"/>
      </w:r>
      <w:bookmarkStart w:id="11" w:name="_Toc289004353"/>
      <w:r w:rsidR="00FC0CD0" w:rsidRPr="00E336C2">
        <w:t>2</w:t>
      </w:r>
      <w:r w:rsidRPr="00E336C2">
        <w:t xml:space="preserve">. </w:t>
      </w:r>
      <w:r w:rsidR="00FC0CD0" w:rsidRPr="00E336C2">
        <w:t>Ипотечное</w:t>
      </w:r>
      <w:r w:rsidRPr="00E336C2">
        <w:t xml:space="preserve"> </w:t>
      </w:r>
      <w:r w:rsidR="00FC0CD0" w:rsidRPr="00E336C2">
        <w:t>кредитование</w:t>
      </w:r>
      <w:r w:rsidRPr="00E336C2">
        <w:t xml:space="preserve"> </w:t>
      </w:r>
      <w:r w:rsidR="00FC0CD0" w:rsidRPr="00E336C2">
        <w:t>сегодня</w:t>
      </w:r>
      <w:bookmarkEnd w:id="11"/>
    </w:p>
    <w:p w:rsidR="00E336C2" w:rsidRPr="00E336C2" w:rsidRDefault="00E336C2" w:rsidP="00E336C2">
      <w:pPr>
        <w:rPr>
          <w:lang w:eastAsia="en-US"/>
        </w:rPr>
      </w:pPr>
    </w:p>
    <w:p w:rsidR="00E336C2" w:rsidRDefault="00FC0CD0" w:rsidP="00E336C2">
      <w:pPr>
        <w:pStyle w:val="1"/>
      </w:pPr>
      <w:bookmarkStart w:id="12" w:name="_Toc289004354"/>
      <w:r w:rsidRPr="00E336C2">
        <w:t>2</w:t>
      </w:r>
      <w:r w:rsidR="00E336C2" w:rsidRPr="00E336C2">
        <w:t xml:space="preserve">.1 </w:t>
      </w:r>
      <w:r w:rsidRPr="00E336C2">
        <w:t>Что</w:t>
      </w:r>
      <w:r w:rsidR="00E336C2" w:rsidRPr="00E336C2">
        <w:t xml:space="preserve"> </w:t>
      </w:r>
      <w:r w:rsidRPr="00E336C2">
        <w:t>такое</w:t>
      </w:r>
      <w:r w:rsidR="00E336C2" w:rsidRPr="00E336C2">
        <w:t xml:space="preserve"> "</w:t>
      </w:r>
      <w:r w:rsidRPr="00E336C2">
        <w:t>Ипотека</w:t>
      </w:r>
      <w:r w:rsidR="00E336C2" w:rsidRPr="00E336C2">
        <w:t xml:space="preserve">" </w:t>
      </w:r>
      <w:r w:rsidRPr="00E336C2">
        <w:t>в</w:t>
      </w:r>
      <w:r w:rsidR="00E336C2" w:rsidRPr="00E336C2">
        <w:t xml:space="preserve"> </w:t>
      </w:r>
      <w:r w:rsidRPr="00E336C2">
        <w:t>наше</w:t>
      </w:r>
      <w:r w:rsidR="00E336C2" w:rsidRPr="00E336C2">
        <w:t xml:space="preserve"> </w:t>
      </w:r>
      <w:r w:rsidRPr="00E336C2">
        <w:t>время</w:t>
      </w:r>
      <w:bookmarkEnd w:id="12"/>
    </w:p>
    <w:p w:rsidR="00E336C2" w:rsidRPr="00E336C2" w:rsidRDefault="00E336C2" w:rsidP="00E336C2">
      <w:pPr>
        <w:rPr>
          <w:lang w:eastAsia="en-US"/>
        </w:rPr>
      </w:pPr>
    </w:p>
    <w:p w:rsidR="00E336C2" w:rsidRPr="00E336C2" w:rsidRDefault="00E336C2" w:rsidP="00E336C2">
      <w:pPr>
        <w:tabs>
          <w:tab w:val="left" w:pos="726"/>
        </w:tabs>
      </w:pPr>
      <w:r w:rsidRPr="00E336C2">
        <w:t>"</w:t>
      </w:r>
      <w:r w:rsidR="00743A5C" w:rsidRPr="00E336C2">
        <w:t>Hypotheca</w:t>
      </w:r>
      <w:r w:rsidRPr="00E336C2">
        <w:t xml:space="preserve">" </w:t>
      </w:r>
      <w:r w:rsidR="00743A5C" w:rsidRPr="00E336C2">
        <w:t>в</w:t>
      </w:r>
      <w:r w:rsidRPr="00E336C2">
        <w:t xml:space="preserve"> </w:t>
      </w:r>
      <w:r w:rsidR="00743A5C" w:rsidRPr="00E336C2">
        <w:t>переводе</w:t>
      </w:r>
      <w:r w:rsidRPr="00E336C2">
        <w:t xml:space="preserve"> </w:t>
      </w:r>
      <w:r w:rsidR="00743A5C" w:rsidRPr="00E336C2">
        <w:t>с</w:t>
      </w:r>
      <w:r w:rsidRPr="00E336C2">
        <w:t xml:space="preserve"> </w:t>
      </w:r>
      <w:r w:rsidR="00743A5C" w:rsidRPr="00E336C2">
        <w:t>греческого</w:t>
      </w:r>
      <w:r w:rsidRPr="00E336C2">
        <w:t xml:space="preserve"> - </w:t>
      </w:r>
      <w:r w:rsidR="00743A5C" w:rsidRPr="00E336C2">
        <w:t>подставка</w:t>
      </w:r>
      <w:r w:rsidRPr="00E336C2">
        <w:t xml:space="preserve"> </w:t>
      </w:r>
      <w:r w:rsidR="00743A5C" w:rsidRPr="00E336C2">
        <w:t>или</w:t>
      </w:r>
      <w:r w:rsidRPr="00E336C2">
        <w:t xml:space="preserve"> </w:t>
      </w:r>
      <w:r w:rsidR="00743A5C" w:rsidRPr="00E336C2">
        <w:t>подпорка,</w:t>
      </w:r>
      <w:r w:rsidRPr="00E336C2">
        <w:t xml:space="preserve"> </w:t>
      </w:r>
      <w:r w:rsidR="00743A5C" w:rsidRPr="00E336C2">
        <w:t>что</w:t>
      </w:r>
      <w:r w:rsidRPr="00E336C2">
        <w:t xml:space="preserve"> </w:t>
      </w:r>
      <w:r w:rsidR="00743A5C" w:rsidRPr="00E336C2">
        <w:t>вполне</w:t>
      </w:r>
      <w:r w:rsidRPr="00E336C2">
        <w:t xml:space="preserve"> </w:t>
      </w:r>
      <w:r w:rsidR="00743A5C" w:rsidRPr="00E336C2">
        <w:t>соответствует</w:t>
      </w:r>
      <w:r w:rsidRPr="00E336C2">
        <w:t xml:space="preserve"> </w:t>
      </w:r>
      <w:r w:rsidR="00743A5C" w:rsidRPr="00E336C2">
        <w:t>цели</w:t>
      </w:r>
      <w:r w:rsidRPr="00E336C2">
        <w:t xml:space="preserve"> </w:t>
      </w:r>
      <w:r w:rsidR="00743A5C" w:rsidRPr="00E336C2">
        <w:t>ипотечной</w:t>
      </w:r>
      <w:r w:rsidRPr="00E336C2">
        <w:t xml:space="preserve"> </w:t>
      </w:r>
      <w:r w:rsidR="00743A5C" w:rsidRPr="00E336C2">
        <w:t>системы</w:t>
      </w:r>
      <w:r w:rsidRPr="00E336C2">
        <w:t xml:space="preserve">: </w:t>
      </w:r>
      <w:r w:rsidR="00743A5C" w:rsidRPr="00E336C2">
        <w:t>предотвратить</w:t>
      </w:r>
      <w:r w:rsidRPr="00E336C2">
        <w:t xml:space="preserve"> </w:t>
      </w:r>
      <w:r w:rsidR="00743A5C" w:rsidRPr="00E336C2">
        <w:t>опасности,</w:t>
      </w:r>
      <w:r w:rsidRPr="00E336C2">
        <w:t xml:space="preserve"> </w:t>
      </w:r>
      <w:r w:rsidR="00743A5C" w:rsidRPr="00E336C2">
        <w:t>связанные</w:t>
      </w:r>
      <w:r w:rsidRPr="00E336C2">
        <w:t xml:space="preserve"> </w:t>
      </w:r>
      <w:r w:rsidR="00743A5C" w:rsidRPr="00E336C2">
        <w:t>с</w:t>
      </w:r>
      <w:r w:rsidRPr="00E336C2">
        <w:t xml:space="preserve"> </w:t>
      </w:r>
      <w:r w:rsidR="00743A5C" w:rsidRPr="00E336C2">
        <w:t>установлением</w:t>
      </w:r>
      <w:r w:rsidRPr="00E336C2">
        <w:t xml:space="preserve"> </w:t>
      </w:r>
      <w:r w:rsidR="00743A5C" w:rsidRPr="00E336C2">
        <w:t>прав</w:t>
      </w:r>
      <w:r w:rsidRPr="00E336C2">
        <w:t xml:space="preserve"> </w:t>
      </w:r>
      <w:r w:rsidR="00743A5C" w:rsidRPr="00E336C2">
        <w:t>на</w:t>
      </w:r>
      <w:r w:rsidRPr="00E336C2">
        <w:t xml:space="preserve"> </w:t>
      </w:r>
      <w:r w:rsidR="00743A5C" w:rsidRPr="00E336C2">
        <w:t>недвижимое</w:t>
      </w:r>
      <w:r w:rsidRPr="00E336C2">
        <w:t xml:space="preserve"> </w:t>
      </w:r>
      <w:r w:rsidR="00743A5C" w:rsidRPr="00E336C2">
        <w:t>имущество</w:t>
      </w:r>
      <w:r w:rsidRPr="00E336C2">
        <w:t>.</w:t>
      </w:r>
    </w:p>
    <w:p w:rsidR="00E336C2" w:rsidRPr="00E336C2" w:rsidRDefault="00743A5C" w:rsidP="00E336C2">
      <w:pPr>
        <w:tabs>
          <w:tab w:val="left" w:pos="726"/>
        </w:tabs>
      </w:pPr>
      <w:r w:rsidRPr="00E336C2">
        <w:t>В</w:t>
      </w:r>
      <w:r w:rsidR="00E336C2" w:rsidRPr="00E336C2">
        <w:t xml:space="preserve"> </w:t>
      </w:r>
      <w:r w:rsidRPr="00E336C2">
        <w:t>современной</w:t>
      </w:r>
      <w:r w:rsidR="00E336C2" w:rsidRPr="00E336C2">
        <w:t xml:space="preserve"> </w:t>
      </w:r>
      <w:r w:rsidRPr="00E336C2">
        <w:t>жизни</w:t>
      </w:r>
      <w:r w:rsidR="00E336C2" w:rsidRPr="00E336C2">
        <w:t xml:space="preserve"> </w:t>
      </w:r>
      <w:r w:rsidRPr="00E336C2">
        <w:t>термин</w:t>
      </w:r>
      <w:r w:rsidR="00E336C2" w:rsidRPr="00E336C2">
        <w:t xml:space="preserve"> "</w:t>
      </w:r>
      <w:r w:rsidRPr="00E336C2">
        <w:t>ипотека</w:t>
      </w:r>
      <w:r w:rsidR="00E336C2" w:rsidRPr="00E336C2">
        <w:t xml:space="preserve">" </w:t>
      </w:r>
      <w:r w:rsidRPr="00E336C2">
        <w:t>рассматривается</w:t>
      </w:r>
      <w:r w:rsidR="00E336C2" w:rsidRPr="00E336C2">
        <w:t xml:space="preserve"> </w:t>
      </w:r>
      <w:r w:rsidRPr="00E336C2">
        <w:t>как</w:t>
      </w:r>
      <w:r w:rsidR="00E336C2" w:rsidRPr="00E336C2">
        <w:t xml:space="preserve"> </w:t>
      </w:r>
      <w:r w:rsidRPr="00E336C2">
        <w:t>залог</w:t>
      </w:r>
      <w:r w:rsidR="00E336C2" w:rsidRPr="00E336C2">
        <w:t xml:space="preserve"> </w:t>
      </w:r>
      <w:r w:rsidRPr="00E336C2">
        <w:t>недвижимого</w:t>
      </w:r>
      <w:r w:rsidR="00E336C2" w:rsidRPr="00E336C2">
        <w:t xml:space="preserve"> </w:t>
      </w:r>
      <w:r w:rsidRPr="00E336C2">
        <w:t>имущества</w:t>
      </w:r>
      <w:r w:rsidR="00E336C2" w:rsidRPr="00E336C2">
        <w:t xml:space="preserve"> </w:t>
      </w:r>
      <w:r w:rsidRPr="00E336C2">
        <w:t>с</w:t>
      </w:r>
      <w:r w:rsidR="00E336C2" w:rsidRPr="00E336C2">
        <w:t xml:space="preserve"> </w:t>
      </w:r>
      <w:r w:rsidRPr="00E336C2">
        <w:t>целью</w:t>
      </w:r>
      <w:r w:rsidR="00E336C2" w:rsidRPr="00E336C2">
        <w:t xml:space="preserve"> </w:t>
      </w:r>
      <w:r w:rsidRPr="00E336C2">
        <w:t>получения</w:t>
      </w:r>
      <w:r w:rsidR="00E336C2" w:rsidRPr="00E336C2">
        <w:t xml:space="preserve"> </w:t>
      </w:r>
      <w:r w:rsidRPr="00E336C2">
        <w:t>кредита</w:t>
      </w:r>
      <w:r w:rsidR="00E336C2" w:rsidRPr="00E336C2">
        <w:t>.</w:t>
      </w:r>
    </w:p>
    <w:p w:rsidR="00E336C2" w:rsidRPr="00E336C2" w:rsidRDefault="00743A5C" w:rsidP="00E336C2">
      <w:pPr>
        <w:tabs>
          <w:tab w:val="left" w:pos="726"/>
        </w:tabs>
      </w:pPr>
      <w:r w:rsidRPr="00E336C2">
        <w:t>Выдавая</w:t>
      </w:r>
      <w:r w:rsidR="00E336C2" w:rsidRPr="00E336C2">
        <w:t xml:space="preserve"> </w:t>
      </w:r>
      <w:r w:rsidRPr="00E336C2">
        <w:t>кредиты,</w:t>
      </w:r>
      <w:r w:rsidR="00E336C2" w:rsidRPr="00E336C2">
        <w:t xml:space="preserve"> </w:t>
      </w:r>
      <w:r w:rsidRPr="00E336C2">
        <w:t>банки</w:t>
      </w:r>
      <w:r w:rsidR="00E336C2" w:rsidRPr="00E336C2">
        <w:t xml:space="preserve"> </w:t>
      </w:r>
      <w:r w:rsidRPr="00E336C2">
        <w:t>требуют</w:t>
      </w:r>
      <w:r w:rsidR="00E336C2" w:rsidRPr="00E336C2">
        <w:t xml:space="preserve"> </w:t>
      </w:r>
      <w:r w:rsidRPr="00E336C2">
        <w:t>оформить</w:t>
      </w:r>
      <w:r w:rsidR="00E336C2" w:rsidRPr="00E336C2">
        <w:t xml:space="preserve"> </w:t>
      </w:r>
      <w:r w:rsidRPr="00E336C2">
        <w:t>залоговый</w:t>
      </w:r>
      <w:r w:rsidR="00E336C2" w:rsidRPr="00E336C2">
        <w:t xml:space="preserve"> </w:t>
      </w:r>
      <w:r w:rsidRPr="00E336C2">
        <w:t>документ,</w:t>
      </w:r>
      <w:r w:rsidR="00E336C2" w:rsidRPr="00E336C2">
        <w:t xml:space="preserve"> </w:t>
      </w:r>
      <w:r w:rsidRPr="00E336C2">
        <w:t>в</w:t>
      </w:r>
      <w:r w:rsidR="00E336C2" w:rsidRPr="00E336C2">
        <w:t xml:space="preserve"> </w:t>
      </w:r>
      <w:r w:rsidRPr="00E336C2">
        <w:t>соответствии</w:t>
      </w:r>
      <w:r w:rsidR="00E336C2" w:rsidRPr="00E336C2">
        <w:t xml:space="preserve"> </w:t>
      </w:r>
      <w:r w:rsidRPr="00E336C2">
        <w:t>с</w:t>
      </w:r>
      <w:r w:rsidR="00E336C2" w:rsidRPr="00E336C2">
        <w:t xml:space="preserve"> </w:t>
      </w:r>
      <w:r w:rsidRPr="00E336C2">
        <w:t>которым</w:t>
      </w:r>
      <w:r w:rsidR="00E336C2" w:rsidRPr="00E336C2">
        <w:t xml:space="preserve"> </w:t>
      </w:r>
      <w:r w:rsidRPr="00E336C2">
        <w:t>имущество</w:t>
      </w:r>
      <w:r w:rsidR="00E336C2" w:rsidRPr="00E336C2">
        <w:t xml:space="preserve"> </w:t>
      </w:r>
      <w:r w:rsidRPr="00E336C2">
        <w:t>не</w:t>
      </w:r>
      <w:r w:rsidR="00E336C2" w:rsidRPr="00E336C2">
        <w:t xml:space="preserve"> </w:t>
      </w:r>
      <w:r w:rsidRPr="00E336C2">
        <w:t>передается</w:t>
      </w:r>
      <w:r w:rsidR="00E336C2" w:rsidRPr="00E336C2">
        <w:t xml:space="preserve"> </w:t>
      </w:r>
      <w:r w:rsidRPr="00E336C2">
        <w:t>кредитору</w:t>
      </w:r>
      <w:r w:rsidR="00E336C2" w:rsidRPr="00E336C2">
        <w:t xml:space="preserve"> </w:t>
      </w:r>
      <w:r w:rsidRPr="00E336C2">
        <w:t>в</w:t>
      </w:r>
      <w:r w:rsidR="00E336C2" w:rsidRPr="00E336C2">
        <w:t xml:space="preserve"> </w:t>
      </w:r>
      <w:r w:rsidRPr="00E336C2">
        <w:t>собственность,</w:t>
      </w:r>
      <w:r w:rsidR="00E336C2" w:rsidRPr="00E336C2">
        <w:t xml:space="preserve"> </w:t>
      </w:r>
      <w:r w:rsidRPr="00E336C2">
        <w:t>а</w:t>
      </w:r>
      <w:r w:rsidR="00E336C2" w:rsidRPr="00E336C2">
        <w:t xml:space="preserve"> </w:t>
      </w:r>
      <w:r w:rsidRPr="00E336C2">
        <w:t>остается</w:t>
      </w:r>
      <w:r w:rsidR="00E336C2" w:rsidRPr="00E336C2">
        <w:t xml:space="preserve"> </w:t>
      </w:r>
      <w:r w:rsidRPr="00E336C2">
        <w:t>у</w:t>
      </w:r>
      <w:r w:rsidR="00E336C2" w:rsidRPr="00E336C2">
        <w:t xml:space="preserve"> </w:t>
      </w:r>
      <w:r w:rsidRPr="00E336C2">
        <w:t>должника,</w:t>
      </w:r>
      <w:r w:rsidR="00E336C2" w:rsidRPr="00E336C2">
        <w:t xml:space="preserve"> </w:t>
      </w:r>
      <w:r w:rsidRPr="00E336C2">
        <w:t>что</w:t>
      </w:r>
      <w:r w:rsidR="00E336C2" w:rsidRPr="00E336C2">
        <w:t xml:space="preserve"> </w:t>
      </w:r>
      <w:r w:rsidRPr="00E336C2">
        <w:t>дает</w:t>
      </w:r>
      <w:r w:rsidR="00E336C2" w:rsidRPr="00E336C2">
        <w:t xml:space="preserve"> </w:t>
      </w:r>
      <w:r w:rsidRPr="00E336C2">
        <w:t>ему</w:t>
      </w:r>
      <w:r w:rsidR="00E336C2" w:rsidRPr="00E336C2">
        <w:t xml:space="preserve"> </w:t>
      </w:r>
      <w:r w:rsidRPr="00E336C2">
        <w:t>возможность</w:t>
      </w:r>
      <w:r w:rsidR="00E336C2" w:rsidRPr="00E336C2">
        <w:t xml:space="preserve"> </w:t>
      </w:r>
      <w:r w:rsidRPr="00E336C2">
        <w:t>по-прежнему</w:t>
      </w:r>
      <w:r w:rsidR="00E336C2" w:rsidRPr="00E336C2">
        <w:t xml:space="preserve"> </w:t>
      </w:r>
      <w:r w:rsidRPr="00E336C2">
        <w:t>пользоваться</w:t>
      </w:r>
      <w:r w:rsidR="00E336C2" w:rsidRPr="00E336C2">
        <w:t xml:space="preserve"> </w:t>
      </w:r>
      <w:r w:rsidRPr="00E336C2">
        <w:t>предметом</w:t>
      </w:r>
      <w:r w:rsidR="00E336C2" w:rsidRPr="00E336C2">
        <w:t xml:space="preserve"> </w:t>
      </w:r>
      <w:r w:rsidRPr="00E336C2">
        <w:t>залога</w:t>
      </w:r>
      <w:r w:rsidR="00E336C2" w:rsidRPr="00E336C2">
        <w:t xml:space="preserve"> </w:t>
      </w:r>
      <w:r w:rsidRPr="00E336C2">
        <w:t>для</w:t>
      </w:r>
      <w:r w:rsidR="00E336C2" w:rsidRPr="00E336C2">
        <w:t xml:space="preserve"> </w:t>
      </w:r>
      <w:r w:rsidRPr="00E336C2">
        <w:t>удовлетворения</w:t>
      </w:r>
      <w:r w:rsidR="00E336C2" w:rsidRPr="00E336C2">
        <w:t xml:space="preserve"> </w:t>
      </w:r>
      <w:r w:rsidRPr="00E336C2">
        <w:t>собственных</w:t>
      </w:r>
      <w:r w:rsidR="00E336C2" w:rsidRPr="00E336C2">
        <w:t xml:space="preserve"> </w:t>
      </w:r>
      <w:r w:rsidRPr="00E336C2">
        <w:t>нужд</w:t>
      </w:r>
      <w:r w:rsidR="00E336C2" w:rsidRPr="00E336C2">
        <w:t xml:space="preserve">. </w:t>
      </w:r>
      <w:r w:rsidRPr="00E336C2">
        <w:t>Кредитор</w:t>
      </w:r>
      <w:r w:rsidR="00E336C2" w:rsidRPr="00E336C2">
        <w:t xml:space="preserve"> </w:t>
      </w:r>
      <w:r w:rsidRPr="00E336C2">
        <w:t>вправе</w:t>
      </w:r>
      <w:r w:rsidR="00E336C2" w:rsidRPr="00E336C2">
        <w:t xml:space="preserve"> </w:t>
      </w:r>
      <w:r w:rsidRPr="00E336C2">
        <w:t>лишь</w:t>
      </w:r>
      <w:r w:rsidR="00E336C2" w:rsidRPr="00E336C2">
        <w:t xml:space="preserve"> </w:t>
      </w:r>
      <w:r w:rsidRPr="00E336C2">
        <w:t>контролировать</w:t>
      </w:r>
      <w:r w:rsidR="00E336C2" w:rsidRPr="00E336C2">
        <w:t xml:space="preserve"> </w:t>
      </w:r>
      <w:r w:rsidRPr="00E336C2">
        <w:t>это</w:t>
      </w:r>
      <w:r w:rsidR="00E336C2" w:rsidRPr="00E336C2">
        <w:t xml:space="preserve"> </w:t>
      </w:r>
      <w:r w:rsidRPr="00E336C2">
        <w:t>использование,</w:t>
      </w:r>
      <w:r w:rsidR="00E336C2" w:rsidRPr="00E336C2">
        <w:t xml:space="preserve"> </w:t>
      </w:r>
      <w:r w:rsidRPr="00E336C2">
        <w:t>чтобы</w:t>
      </w:r>
      <w:r w:rsidR="00E336C2" w:rsidRPr="00E336C2">
        <w:t xml:space="preserve"> </w:t>
      </w:r>
      <w:r w:rsidRPr="00E336C2">
        <w:t>не</w:t>
      </w:r>
      <w:r w:rsidR="00E336C2" w:rsidRPr="00E336C2">
        <w:t xml:space="preserve"> </w:t>
      </w:r>
      <w:r w:rsidRPr="00E336C2">
        <w:t>допустить</w:t>
      </w:r>
      <w:r w:rsidR="00E336C2" w:rsidRPr="00E336C2">
        <w:t xml:space="preserve"> </w:t>
      </w:r>
      <w:r w:rsidRPr="00E336C2">
        <w:t>ухудшения</w:t>
      </w:r>
      <w:r w:rsidR="00E336C2" w:rsidRPr="00E336C2">
        <w:t xml:space="preserve"> </w:t>
      </w:r>
      <w:r w:rsidRPr="00E336C2">
        <w:t>качества</w:t>
      </w:r>
      <w:r w:rsidR="00E336C2" w:rsidRPr="00E336C2">
        <w:t xml:space="preserve"> </w:t>
      </w:r>
      <w:r w:rsidRPr="00E336C2">
        <w:t>или</w:t>
      </w:r>
      <w:r w:rsidR="00E336C2" w:rsidRPr="00E336C2">
        <w:t xml:space="preserve"> </w:t>
      </w:r>
      <w:r w:rsidRPr="00E336C2">
        <w:t>исчезновения</w:t>
      </w:r>
      <w:r w:rsidR="00E336C2" w:rsidRPr="00E336C2">
        <w:t xml:space="preserve"> </w:t>
      </w:r>
      <w:r w:rsidRPr="00E336C2">
        <w:t>предмета</w:t>
      </w:r>
      <w:r w:rsidR="00E336C2" w:rsidRPr="00E336C2">
        <w:t xml:space="preserve"> </w:t>
      </w:r>
      <w:r w:rsidRPr="00E336C2">
        <w:t>залога</w:t>
      </w:r>
      <w:r w:rsidR="00E336C2" w:rsidRPr="00E336C2">
        <w:t xml:space="preserve">. </w:t>
      </w:r>
      <w:r w:rsidRPr="00E336C2">
        <w:t>Если</w:t>
      </w:r>
      <w:r w:rsidR="00E336C2" w:rsidRPr="00E336C2">
        <w:t xml:space="preserve"> </w:t>
      </w:r>
      <w:r w:rsidRPr="00E336C2">
        <w:t>это</w:t>
      </w:r>
      <w:r w:rsidR="00E336C2" w:rsidRPr="00E336C2">
        <w:t xml:space="preserve"> </w:t>
      </w:r>
      <w:r w:rsidRPr="00E336C2">
        <w:t>все</w:t>
      </w:r>
      <w:r w:rsidR="00E336C2" w:rsidRPr="00E336C2">
        <w:t xml:space="preserve"> </w:t>
      </w:r>
      <w:r w:rsidRPr="00E336C2">
        <w:t>же</w:t>
      </w:r>
      <w:r w:rsidR="00E336C2" w:rsidRPr="00E336C2">
        <w:t xml:space="preserve"> </w:t>
      </w:r>
      <w:r w:rsidRPr="00E336C2">
        <w:t>происходит,</w:t>
      </w:r>
      <w:r w:rsidR="00E336C2" w:rsidRPr="00E336C2">
        <w:t xml:space="preserve"> </w:t>
      </w:r>
      <w:r w:rsidRPr="00E336C2">
        <w:t>то</w:t>
      </w:r>
      <w:r w:rsidR="00E336C2" w:rsidRPr="00E336C2">
        <w:t xml:space="preserve"> </w:t>
      </w:r>
      <w:r w:rsidRPr="00E336C2">
        <w:t>кредитор</w:t>
      </w:r>
      <w:r w:rsidR="00E336C2" w:rsidRPr="00E336C2">
        <w:t xml:space="preserve"> </w:t>
      </w:r>
      <w:r w:rsidRPr="00E336C2">
        <w:t>вправе</w:t>
      </w:r>
      <w:r w:rsidR="00E336C2" w:rsidRPr="00E336C2">
        <w:t xml:space="preserve"> </w:t>
      </w:r>
      <w:r w:rsidRPr="00E336C2">
        <w:t>потребовать</w:t>
      </w:r>
      <w:r w:rsidR="00E336C2" w:rsidRPr="00E336C2">
        <w:t xml:space="preserve"> </w:t>
      </w:r>
      <w:r w:rsidRPr="00E336C2">
        <w:t>дополнительное</w:t>
      </w:r>
      <w:r w:rsidR="00E336C2" w:rsidRPr="00E336C2">
        <w:t xml:space="preserve"> </w:t>
      </w:r>
      <w:r w:rsidRPr="00E336C2">
        <w:t>обеспечение</w:t>
      </w:r>
      <w:r w:rsidR="00E336C2" w:rsidRPr="00E336C2">
        <w:t xml:space="preserve"> </w:t>
      </w:r>
      <w:r w:rsidRPr="00E336C2">
        <w:t>от</w:t>
      </w:r>
      <w:r w:rsidR="00E336C2" w:rsidRPr="00E336C2">
        <w:t xml:space="preserve"> </w:t>
      </w:r>
      <w:r w:rsidRPr="00E336C2">
        <w:t>должника</w:t>
      </w:r>
      <w:r w:rsidR="00E336C2" w:rsidRPr="00E336C2">
        <w:t xml:space="preserve">. </w:t>
      </w:r>
      <w:r w:rsidRPr="00E336C2">
        <w:t>Кроме</w:t>
      </w:r>
      <w:r w:rsidR="00E336C2" w:rsidRPr="00E336C2">
        <w:t xml:space="preserve"> </w:t>
      </w:r>
      <w:r w:rsidRPr="00E336C2">
        <w:t>того,</w:t>
      </w:r>
      <w:r w:rsidR="00E336C2" w:rsidRPr="00E336C2">
        <w:t xml:space="preserve"> </w:t>
      </w:r>
      <w:r w:rsidRPr="00E336C2">
        <w:t>с</w:t>
      </w:r>
      <w:r w:rsidR="00E336C2" w:rsidRPr="00E336C2">
        <w:t xml:space="preserve"> </w:t>
      </w:r>
      <w:r w:rsidRPr="00E336C2">
        <w:t>помощью</w:t>
      </w:r>
      <w:r w:rsidR="00E336C2" w:rsidRPr="00E336C2">
        <w:t xml:space="preserve"> </w:t>
      </w:r>
      <w:r w:rsidRPr="00E336C2">
        <w:t>залога</w:t>
      </w:r>
      <w:r w:rsidR="00E336C2" w:rsidRPr="00E336C2">
        <w:t xml:space="preserve"> </w:t>
      </w:r>
      <w:r w:rsidRPr="00E336C2">
        <w:t>банк</w:t>
      </w:r>
      <w:r w:rsidR="00E336C2" w:rsidRPr="00E336C2">
        <w:t xml:space="preserve"> </w:t>
      </w:r>
      <w:r w:rsidRPr="00E336C2">
        <w:t>страхует</w:t>
      </w:r>
      <w:r w:rsidR="00E336C2" w:rsidRPr="00E336C2">
        <w:t xml:space="preserve"> </w:t>
      </w:r>
      <w:r w:rsidRPr="00E336C2">
        <w:t>себя</w:t>
      </w:r>
      <w:r w:rsidR="00E336C2" w:rsidRPr="00E336C2">
        <w:t xml:space="preserve"> </w:t>
      </w:r>
      <w:r w:rsidRPr="00E336C2">
        <w:t>от</w:t>
      </w:r>
      <w:r w:rsidR="00E336C2" w:rsidRPr="00E336C2">
        <w:t xml:space="preserve"> </w:t>
      </w:r>
      <w:r w:rsidRPr="00E336C2">
        <w:t>рисков,</w:t>
      </w:r>
      <w:r w:rsidR="00E336C2" w:rsidRPr="00E336C2">
        <w:t xml:space="preserve"> </w:t>
      </w:r>
      <w:r w:rsidRPr="00E336C2">
        <w:t>связанных</w:t>
      </w:r>
      <w:r w:rsidR="00E336C2" w:rsidRPr="00E336C2">
        <w:t xml:space="preserve"> </w:t>
      </w:r>
      <w:r w:rsidRPr="00E336C2">
        <w:t>с</w:t>
      </w:r>
      <w:r w:rsidR="00E336C2" w:rsidRPr="00E336C2">
        <w:t xml:space="preserve"> </w:t>
      </w:r>
      <w:r w:rsidRPr="00E336C2">
        <w:t>невозвратом</w:t>
      </w:r>
      <w:r w:rsidR="00E336C2" w:rsidRPr="00E336C2">
        <w:t xml:space="preserve"> </w:t>
      </w:r>
      <w:r w:rsidRPr="00E336C2">
        <w:t>кредита,</w:t>
      </w:r>
      <w:r w:rsidR="00E336C2" w:rsidRPr="00E336C2">
        <w:t xml:space="preserve"> </w:t>
      </w:r>
      <w:r w:rsidRPr="00E336C2">
        <w:t>оставляя</w:t>
      </w:r>
      <w:r w:rsidR="00E336C2" w:rsidRPr="00E336C2">
        <w:t xml:space="preserve"> </w:t>
      </w:r>
      <w:r w:rsidRPr="00E336C2">
        <w:t>за</w:t>
      </w:r>
      <w:r w:rsidR="00E336C2" w:rsidRPr="00E336C2">
        <w:t xml:space="preserve"> </w:t>
      </w:r>
      <w:r w:rsidRPr="00E336C2">
        <w:t>собой</w:t>
      </w:r>
      <w:r w:rsidR="00E336C2" w:rsidRPr="00E336C2">
        <w:t xml:space="preserve"> </w:t>
      </w:r>
      <w:r w:rsidRPr="00E336C2">
        <w:t>право</w:t>
      </w:r>
      <w:r w:rsidR="00E336C2" w:rsidRPr="00E336C2">
        <w:t xml:space="preserve"> </w:t>
      </w:r>
      <w:r w:rsidRPr="00E336C2">
        <w:t>на</w:t>
      </w:r>
      <w:r w:rsidR="00E336C2" w:rsidRPr="00E336C2">
        <w:t xml:space="preserve"> </w:t>
      </w:r>
      <w:r w:rsidRPr="00E336C2">
        <w:t>продажу</w:t>
      </w:r>
      <w:r w:rsidR="00E336C2" w:rsidRPr="00E336C2">
        <w:t xml:space="preserve"> </w:t>
      </w:r>
      <w:r w:rsidRPr="00E336C2">
        <w:t>заложенного</w:t>
      </w:r>
      <w:r w:rsidR="00E336C2" w:rsidRPr="00E336C2">
        <w:t xml:space="preserve"> </w:t>
      </w:r>
      <w:r w:rsidRPr="00E336C2">
        <w:t>имущества</w:t>
      </w:r>
      <w:r w:rsidR="00E336C2" w:rsidRPr="00E336C2">
        <w:t xml:space="preserve"> </w:t>
      </w:r>
      <w:r w:rsidRPr="00E336C2">
        <w:t>и</w:t>
      </w:r>
      <w:r w:rsidR="00E336C2" w:rsidRPr="00E336C2">
        <w:t xml:space="preserve"> </w:t>
      </w:r>
      <w:r w:rsidRPr="00E336C2">
        <w:t>возмещение</w:t>
      </w:r>
      <w:r w:rsidR="00E336C2" w:rsidRPr="00E336C2">
        <w:t xml:space="preserve"> </w:t>
      </w:r>
      <w:r w:rsidRPr="00E336C2">
        <w:t>собственных</w:t>
      </w:r>
      <w:r w:rsidR="00E336C2" w:rsidRPr="00E336C2">
        <w:t xml:space="preserve"> </w:t>
      </w:r>
      <w:r w:rsidRPr="00E336C2">
        <w:t>затрат</w:t>
      </w:r>
      <w:r w:rsidR="00E336C2" w:rsidRPr="00E336C2">
        <w:t>.</w:t>
      </w:r>
    </w:p>
    <w:p w:rsidR="00E336C2" w:rsidRPr="00E336C2" w:rsidRDefault="00743A5C" w:rsidP="00E336C2">
      <w:pPr>
        <w:tabs>
          <w:tab w:val="left" w:pos="726"/>
        </w:tabs>
      </w:pPr>
      <w:r w:rsidRPr="00E336C2">
        <w:t>С</w:t>
      </w:r>
      <w:r w:rsidR="00E336C2" w:rsidRPr="00E336C2">
        <w:t xml:space="preserve"> </w:t>
      </w:r>
      <w:r w:rsidRPr="00E336C2">
        <w:t>каждым</w:t>
      </w:r>
      <w:r w:rsidR="00E336C2" w:rsidRPr="00E336C2">
        <w:t xml:space="preserve"> </w:t>
      </w:r>
      <w:r w:rsidRPr="00E336C2">
        <w:t>годом</w:t>
      </w:r>
      <w:r w:rsidR="00E336C2" w:rsidRPr="00E336C2">
        <w:t xml:space="preserve"> </w:t>
      </w:r>
      <w:r w:rsidRPr="00E336C2">
        <w:t>в</w:t>
      </w:r>
      <w:r w:rsidR="00E336C2" w:rsidRPr="00E336C2">
        <w:t xml:space="preserve"> </w:t>
      </w:r>
      <w:r w:rsidRPr="00E336C2">
        <w:t>России</w:t>
      </w:r>
      <w:r w:rsidR="00E336C2" w:rsidRPr="00E336C2">
        <w:t xml:space="preserve"> </w:t>
      </w:r>
      <w:r w:rsidRPr="00E336C2">
        <w:t>все</w:t>
      </w:r>
      <w:r w:rsidR="00E336C2" w:rsidRPr="00E336C2">
        <w:t xml:space="preserve"> </w:t>
      </w:r>
      <w:r w:rsidRPr="00E336C2">
        <w:t>большей</w:t>
      </w:r>
      <w:r w:rsidR="00E336C2" w:rsidRPr="00E336C2">
        <w:t xml:space="preserve"> </w:t>
      </w:r>
      <w:r w:rsidRPr="00E336C2">
        <w:t>популярностью</w:t>
      </w:r>
      <w:r w:rsidR="00E336C2" w:rsidRPr="00E336C2">
        <w:t xml:space="preserve"> </w:t>
      </w:r>
      <w:r w:rsidRPr="00E336C2">
        <w:t>пользуется</w:t>
      </w:r>
      <w:r w:rsidR="00E336C2" w:rsidRPr="00E336C2">
        <w:t xml:space="preserve"> </w:t>
      </w:r>
      <w:r w:rsidRPr="00E336C2">
        <w:t>ипотечное</w:t>
      </w:r>
      <w:r w:rsidR="00E336C2" w:rsidRPr="00E336C2">
        <w:t xml:space="preserve"> </w:t>
      </w:r>
      <w:r w:rsidRPr="00E336C2">
        <w:t>кредитование</w:t>
      </w:r>
      <w:r w:rsidR="00E336C2" w:rsidRPr="00E336C2">
        <w:t xml:space="preserve">. </w:t>
      </w:r>
      <w:r w:rsidRPr="00E336C2">
        <w:t>Ипотека</w:t>
      </w:r>
      <w:r w:rsidR="00E336C2" w:rsidRPr="00E336C2">
        <w:t xml:space="preserve"> </w:t>
      </w:r>
      <w:r w:rsidRPr="00E336C2">
        <w:t>позволяет</w:t>
      </w:r>
      <w:r w:rsidR="00E336C2" w:rsidRPr="00E336C2">
        <w:t xml:space="preserve"> </w:t>
      </w:r>
      <w:r w:rsidRPr="00E336C2">
        <w:t>приобрести</w:t>
      </w:r>
      <w:r w:rsidR="00E336C2" w:rsidRPr="00E336C2">
        <w:t xml:space="preserve"> </w:t>
      </w:r>
      <w:r w:rsidRPr="00E336C2">
        <w:t>жилье</w:t>
      </w:r>
      <w:r w:rsidR="00E336C2" w:rsidRPr="00E336C2">
        <w:t xml:space="preserve"> </w:t>
      </w:r>
      <w:r w:rsidRPr="00E336C2">
        <w:t>сразу,</w:t>
      </w:r>
      <w:r w:rsidR="00E336C2" w:rsidRPr="00E336C2">
        <w:t xml:space="preserve"> </w:t>
      </w:r>
      <w:r w:rsidRPr="00E336C2">
        <w:t>оплачивая</w:t>
      </w:r>
      <w:r w:rsidR="00E336C2" w:rsidRPr="00E336C2">
        <w:t xml:space="preserve"> </w:t>
      </w:r>
      <w:r w:rsidRPr="00E336C2">
        <w:t>его</w:t>
      </w:r>
      <w:r w:rsidR="00E336C2" w:rsidRPr="00E336C2">
        <w:t xml:space="preserve"> </w:t>
      </w:r>
      <w:r w:rsidRPr="00E336C2">
        <w:t>стоимость</w:t>
      </w:r>
      <w:r w:rsidR="00E336C2" w:rsidRPr="00E336C2">
        <w:t xml:space="preserve"> </w:t>
      </w:r>
      <w:r w:rsidRPr="00E336C2">
        <w:t>в</w:t>
      </w:r>
      <w:r w:rsidR="00E336C2" w:rsidRPr="00E336C2">
        <w:t xml:space="preserve"> </w:t>
      </w:r>
      <w:r w:rsidRPr="00E336C2">
        <w:t>рассрочку</w:t>
      </w:r>
      <w:r w:rsidR="00E336C2" w:rsidRPr="00E336C2">
        <w:t xml:space="preserve"> </w:t>
      </w:r>
      <w:r w:rsidRPr="00E336C2">
        <w:t>в</w:t>
      </w:r>
      <w:r w:rsidR="00E336C2" w:rsidRPr="00E336C2">
        <w:t xml:space="preserve"> </w:t>
      </w:r>
      <w:r w:rsidRPr="00E336C2">
        <w:t>течение</w:t>
      </w:r>
      <w:r w:rsidR="00E336C2" w:rsidRPr="00E336C2">
        <w:t xml:space="preserve"> </w:t>
      </w:r>
      <w:r w:rsidRPr="00E336C2">
        <w:t>последующих</w:t>
      </w:r>
      <w:r w:rsidR="00E336C2" w:rsidRPr="00E336C2">
        <w:t xml:space="preserve"> </w:t>
      </w:r>
      <w:r w:rsidRPr="00E336C2">
        <w:t>лет</w:t>
      </w:r>
      <w:r w:rsidR="00E336C2" w:rsidRPr="00E336C2">
        <w:t xml:space="preserve">. </w:t>
      </w:r>
      <w:r w:rsidRPr="00E336C2">
        <w:t>Это</w:t>
      </w:r>
      <w:r w:rsidR="00E336C2" w:rsidRPr="00E336C2">
        <w:t xml:space="preserve"> </w:t>
      </w:r>
      <w:r w:rsidRPr="00E336C2">
        <w:t>значительно</w:t>
      </w:r>
      <w:r w:rsidR="00E336C2" w:rsidRPr="00E336C2">
        <w:t xml:space="preserve"> </w:t>
      </w:r>
      <w:r w:rsidRPr="00E336C2">
        <w:t>удобнее,</w:t>
      </w:r>
      <w:r w:rsidR="00E336C2" w:rsidRPr="00E336C2">
        <w:t xml:space="preserve"> </w:t>
      </w:r>
      <w:r w:rsidRPr="00E336C2">
        <w:t>чем</w:t>
      </w:r>
      <w:r w:rsidR="00E336C2" w:rsidRPr="00E336C2">
        <w:t xml:space="preserve"> </w:t>
      </w:r>
      <w:r w:rsidRPr="00E336C2">
        <w:t>копить</w:t>
      </w:r>
      <w:r w:rsidR="00E336C2" w:rsidRPr="00E336C2">
        <w:t xml:space="preserve"> </w:t>
      </w:r>
      <w:r w:rsidRPr="00E336C2">
        <w:t>деньги,</w:t>
      </w:r>
      <w:r w:rsidR="00E336C2" w:rsidRPr="00E336C2">
        <w:t xml:space="preserve"> </w:t>
      </w:r>
      <w:r w:rsidRPr="00E336C2">
        <w:t>подвергая</w:t>
      </w:r>
      <w:r w:rsidR="00E336C2" w:rsidRPr="00E336C2">
        <w:t xml:space="preserve"> </w:t>
      </w:r>
      <w:r w:rsidRPr="00E336C2">
        <w:t>значительные</w:t>
      </w:r>
      <w:r w:rsidR="00E336C2" w:rsidRPr="00E336C2">
        <w:t xml:space="preserve"> </w:t>
      </w:r>
      <w:r w:rsidRPr="00E336C2">
        <w:t>накопления</w:t>
      </w:r>
      <w:r w:rsidR="00E336C2" w:rsidRPr="00E336C2">
        <w:t xml:space="preserve"> </w:t>
      </w:r>
      <w:r w:rsidRPr="00E336C2">
        <w:t>инфляционным</w:t>
      </w:r>
      <w:r w:rsidR="00E336C2" w:rsidRPr="00E336C2">
        <w:t xml:space="preserve"> </w:t>
      </w:r>
      <w:r w:rsidRPr="00E336C2">
        <w:t>и</w:t>
      </w:r>
      <w:r w:rsidR="00E336C2" w:rsidRPr="00E336C2">
        <w:t xml:space="preserve"> </w:t>
      </w:r>
      <w:r w:rsidRPr="00E336C2">
        <w:t>иным</w:t>
      </w:r>
      <w:r w:rsidR="00E336C2" w:rsidRPr="00E336C2">
        <w:t xml:space="preserve"> </w:t>
      </w:r>
      <w:r w:rsidRPr="00E336C2">
        <w:t>рискам</w:t>
      </w:r>
      <w:r w:rsidR="00E336C2" w:rsidRPr="00E336C2">
        <w:t>.</w:t>
      </w:r>
    </w:p>
    <w:p w:rsidR="00E336C2" w:rsidRPr="00E336C2" w:rsidRDefault="00743A5C" w:rsidP="00E336C2">
      <w:pPr>
        <w:tabs>
          <w:tab w:val="left" w:pos="726"/>
        </w:tabs>
      </w:pPr>
      <w:r w:rsidRPr="00E336C2">
        <w:t>До</w:t>
      </w:r>
      <w:r w:rsidR="00E336C2" w:rsidRPr="00E336C2">
        <w:t xml:space="preserve"> </w:t>
      </w:r>
      <w:r w:rsidRPr="00E336C2">
        <w:t>недавнего</w:t>
      </w:r>
      <w:r w:rsidR="00E336C2" w:rsidRPr="00E336C2">
        <w:t xml:space="preserve"> </w:t>
      </w:r>
      <w:r w:rsidRPr="00E336C2">
        <w:t>времени</w:t>
      </w:r>
      <w:r w:rsidR="00E336C2" w:rsidRPr="00E336C2">
        <w:t xml:space="preserve"> </w:t>
      </w:r>
      <w:r w:rsidRPr="00E336C2">
        <w:t>в</w:t>
      </w:r>
      <w:r w:rsidR="00E336C2" w:rsidRPr="00E336C2">
        <w:t xml:space="preserve"> </w:t>
      </w:r>
      <w:r w:rsidRPr="00E336C2">
        <w:t>России</w:t>
      </w:r>
      <w:r w:rsidR="00E336C2" w:rsidRPr="00E336C2">
        <w:t xml:space="preserve"> </w:t>
      </w:r>
      <w:r w:rsidRPr="00E336C2">
        <w:t>рынок</w:t>
      </w:r>
      <w:r w:rsidR="00E336C2" w:rsidRPr="00E336C2">
        <w:t xml:space="preserve"> </w:t>
      </w:r>
      <w:r w:rsidRPr="00E336C2">
        <w:t>ипотеки</w:t>
      </w:r>
      <w:r w:rsidR="00E336C2" w:rsidRPr="00E336C2">
        <w:t xml:space="preserve"> </w:t>
      </w:r>
      <w:r w:rsidRPr="00E336C2">
        <w:t>был</w:t>
      </w:r>
      <w:r w:rsidR="00E336C2" w:rsidRPr="00E336C2">
        <w:t xml:space="preserve"> </w:t>
      </w:r>
      <w:r w:rsidRPr="00E336C2">
        <w:t>представлен</w:t>
      </w:r>
      <w:r w:rsidR="00E336C2" w:rsidRPr="00E336C2">
        <w:t xml:space="preserve"> </w:t>
      </w:r>
      <w:r w:rsidRPr="00E336C2">
        <w:t>только</w:t>
      </w:r>
      <w:r w:rsidR="00E336C2" w:rsidRPr="00E336C2">
        <w:t xml:space="preserve"> </w:t>
      </w:r>
      <w:r w:rsidRPr="00E336C2">
        <w:t>ипотечными</w:t>
      </w:r>
      <w:r w:rsidR="00E336C2" w:rsidRPr="00E336C2">
        <w:t xml:space="preserve"> </w:t>
      </w:r>
      <w:r w:rsidRPr="00E336C2">
        <w:t>программами</w:t>
      </w:r>
      <w:r w:rsidR="00E336C2" w:rsidRPr="00E336C2">
        <w:t xml:space="preserve"> </w:t>
      </w:r>
      <w:r w:rsidRPr="00E336C2">
        <w:t>таких</w:t>
      </w:r>
      <w:r w:rsidR="00E336C2" w:rsidRPr="00E336C2">
        <w:t xml:space="preserve"> </w:t>
      </w:r>
      <w:r w:rsidRPr="00E336C2">
        <w:t>банков,</w:t>
      </w:r>
      <w:r w:rsidR="00E336C2" w:rsidRPr="00E336C2">
        <w:t xml:space="preserve"> </w:t>
      </w:r>
      <w:r w:rsidRPr="00E336C2">
        <w:t>как</w:t>
      </w:r>
      <w:r w:rsidR="00E336C2" w:rsidRPr="00E336C2">
        <w:t xml:space="preserve"> </w:t>
      </w:r>
      <w:r w:rsidRPr="00E336C2">
        <w:t>Сбербанк</w:t>
      </w:r>
      <w:r w:rsidR="00E336C2" w:rsidRPr="00E336C2">
        <w:t xml:space="preserve"> </w:t>
      </w:r>
      <w:r w:rsidRPr="00E336C2">
        <w:t>и</w:t>
      </w:r>
      <w:r w:rsidR="00E336C2" w:rsidRPr="00E336C2">
        <w:t xml:space="preserve"> "</w:t>
      </w:r>
      <w:r w:rsidRPr="00E336C2">
        <w:t>ДельтаКредит</w:t>
      </w:r>
      <w:r w:rsidR="00E336C2" w:rsidRPr="00E336C2">
        <w:t>"</w:t>
      </w:r>
      <w:r w:rsidRPr="00E336C2">
        <w:t>,</w:t>
      </w:r>
      <w:r w:rsidR="00E336C2" w:rsidRPr="00E336C2">
        <w:t xml:space="preserve"> </w:t>
      </w:r>
      <w:r w:rsidRPr="00E336C2">
        <w:t>с</w:t>
      </w:r>
      <w:r w:rsidR="00E336C2" w:rsidRPr="00E336C2">
        <w:t xml:space="preserve"> </w:t>
      </w:r>
      <w:r w:rsidRPr="00E336C2">
        <w:t>процентными</w:t>
      </w:r>
      <w:r w:rsidR="00E336C2" w:rsidRPr="00E336C2">
        <w:t xml:space="preserve"> </w:t>
      </w:r>
      <w:r w:rsidRPr="00E336C2">
        <w:t>ставками</w:t>
      </w:r>
      <w:r w:rsidR="00E336C2" w:rsidRPr="00E336C2">
        <w:t xml:space="preserve"> </w:t>
      </w:r>
      <w:r w:rsidRPr="00E336C2">
        <w:t>14-15%</w:t>
      </w:r>
      <w:r w:rsidR="00E336C2" w:rsidRPr="00E336C2">
        <w:t xml:space="preserve"> </w:t>
      </w:r>
      <w:r w:rsidRPr="00E336C2">
        <w:t>годовых,</w:t>
      </w:r>
      <w:r w:rsidR="00E336C2" w:rsidRPr="00E336C2">
        <w:t xml:space="preserve"> </w:t>
      </w:r>
      <w:r w:rsidRPr="00E336C2">
        <w:t>на</w:t>
      </w:r>
      <w:r w:rsidR="00E336C2" w:rsidRPr="00E336C2">
        <w:t xml:space="preserve"> </w:t>
      </w:r>
      <w:r w:rsidRPr="00E336C2">
        <w:t>сегодняшний</w:t>
      </w:r>
      <w:r w:rsidR="00E336C2" w:rsidRPr="00E336C2">
        <w:t xml:space="preserve"> </w:t>
      </w:r>
      <w:r w:rsidRPr="00E336C2">
        <w:t>день</w:t>
      </w:r>
      <w:r w:rsidR="00E336C2" w:rsidRPr="00E336C2">
        <w:t xml:space="preserve"> </w:t>
      </w:r>
      <w:r w:rsidRPr="00E336C2">
        <w:t>развитие</w:t>
      </w:r>
      <w:r w:rsidR="00E336C2" w:rsidRPr="00E336C2">
        <w:t xml:space="preserve"> </w:t>
      </w:r>
      <w:r w:rsidRPr="00E336C2">
        <w:t>ипотеки</w:t>
      </w:r>
      <w:r w:rsidR="00E336C2" w:rsidRPr="00E336C2">
        <w:t xml:space="preserve"> </w:t>
      </w:r>
      <w:r w:rsidRPr="00E336C2">
        <w:t>столь</w:t>
      </w:r>
      <w:r w:rsidR="00E336C2" w:rsidRPr="00E336C2">
        <w:t xml:space="preserve"> </w:t>
      </w:r>
      <w:r w:rsidRPr="00E336C2">
        <w:t>стремительно,</w:t>
      </w:r>
      <w:r w:rsidR="00E336C2" w:rsidRPr="00E336C2">
        <w:t xml:space="preserve"> </w:t>
      </w:r>
      <w:r w:rsidRPr="00E336C2">
        <w:t>что</w:t>
      </w:r>
      <w:r w:rsidR="00E336C2" w:rsidRPr="00E336C2">
        <w:t xml:space="preserve"> </w:t>
      </w:r>
      <w:r w:rsidRPr="00E336C2">
        <w:t>уже</w:t>
      </w:r>
      <w:r w:rsidR="00E336C2" w:rsidRPr="00E336C2">
        <w:t xml:space="preserve"> </w:t>
      </w:r>
      <w:r w:rsidRPr="00E336C2">
        <w:t>гораздо</w:t>
      </w:r>
      <w:r w:rsidR="00E336C2" w:rsidRPr="00E336C2">
        <w:t xml:space="preserve"> </w:t>
      </w:r>
      <w:r w:rsidRPr="00E336C2">
        <w:t>больше</w:t>
      </w:r>
      <w:r w:rsidR="00E336C2" w:rsidRPr="00E336C2">
        <w:t xml:space="preserve"> </w:t>
      </w:r>
      <w:r w:rsidRPr="00E336C2">
        <w:t>банков</w:t>
      </w:r>
      <w:r w:rsidR="00E336C2" w:rsidRPr="00E336C2">
        <w:t xml:space="preserve"> </w:t>
      </w:r>
      <w:r w:rsidRPr="00E336C2">
        <w:t>готовы</w:t>
      </w:r>
      <w:r w:rsidR="00E336C2" w:rsidRPr="00E336C2">
        <w:t xml:space="preserve"> </w:t>
      </w:r>
      <w:r w:rsidRPr="00E336C2">
        <w:t>предложить</w:t>
      </w:r>
      <w:r w:rsidR="00E336C2" w:rsidRPr="00E336C2">
        <w:t xml:space="preserve"> </w:t>
      </w:r>
      <w:r w:rsidRPr="00E336C2">
        <w:t>потребителю</w:t>
      </w:r>
      <w:r w:rsidR="00E336C2" w:rsidRPr="00E336C2">
        <w:t xml:space="preserve"> </w:t>
      </w:r>
      <w:r w:rsidRPr="00E336C2">
        <w:t>свои</w:t>
      </w:r>
      <w:r w:rsidR="00E336C2" w:rsidRPr="00E336C2">
        <w:t xml:space="preserve"> </w:t>
      </w:r>
      <w:r w:rsidRPr="00E336C2">
        <w:t>ипотечные</w:t>
      </w:r>
      <w:r w:rsidR="00E336C2" w:rsidRPr="00E336C2">
        <w:t xml:space="preserve"> </w:t>
      </w:r>
      <w:r w:rsidRPr="00E336C2">
        <w:t>программы</w:t>
      </w:r>
      <w:r w:rsidR="00E336C2" w:rsidRPr="00E336C2">
        <w:t>.</w:t>
      </w:r>
    </w:p>
    <w:p w:rsidR="00E336C2" w:rsidRPr="00E336C2" w:rsidRDefault="00743A5C" w:rsidP="00E336C2">
      <w:pPr>
        <w:tabs>
          <w:tab w:val="left" w:pos="726"/>
        </w:tabs>
      </w:pPr>
      <w:r w:rsidRPr="00E336C2">
        <w:t>Условия</w:t>
      </w:r>
      <w:r w:rsidR="00E336C2" w:rsidRPr="00E336C2">
        <w:t xml:space="preserve"> </w:t>
      </w:r>
      <w:r w:rsidRPr="00E336C2">
        <w:t>выдачи</w:t>
      </w:r>
      <w:r w:rsidR="00E336C2" w:rsidRPr="00E336C2">
        <w:t xml:space="preserve"> </w:t>
      </w:r>
      <w:r w:rsidRPr="00E336C2">
        <w:t>кредитов</w:t>
      </w:r>
      <w:r w:rsidR="00E336C2" w:rsidRPr="00E336C2">
        <w:t xml:space="preserve"> </w:t>
      </w:r>
      <w:r w:rsidRPr="00E336C2">
        <w:t>и</w:t>
      </w:r>
      <w:r w:rsidR="00E336C2" w:rsidRPr="00E336C2">
        <w:t xml:space="preserve"> </w:t>
      </w:r>
      <w:r w:rsidRPr="00E336C2">
        <w:t>подход</w:t>
      </w:r>
      <w:r w:rsidR="00E336C2" w:rsidRPr="00E336C2">
        <w:t xml:space="preserve"> </w:t>
      </w:r>
      <w:r w:rsidRPr="00E336C2">
        <w:t>к</w:t>
      </w:r>
      <w:r w:rsidR="00E336C2" w:rsidRPr="00E336C2">
        <w:t xml:space="preserve"> </w:t>
      </w:r>
      <w:r w:rsidRPr="00E336C2">
        <w:t>клиентам</w:t>
      </w:r>
      <w:r w:rsidR="00E336C2" w:rsidRPr="00E336C2">
        <w:t xml:space="preserve"> </w:t>
      </w:r>
      <w:r w:rsidRPr="00E336C2">
        <w:t>в</w:t>
      </w:r>
      <w:r w:rsidR="00E336C2" w:rsidRPr="00E336C2">
        <w:t xml:space="preserve"> </w:t>
      </w:r>
      <w:r w:rsidRPr="00E336C2">
        <w:t>банках</w:t>
      </w:r>
      <w:r w:rsidR="00E336C2" w:rsidRPr="00E336C2">
        <w:t xml:space="preserve"> </w:t>
      </w:r>
      <w:r w:rsidRPr="00E336C2">
        <w:t>становятся</w:t>
      </w:r>
      <w:r w:rsidR="00E336C2" w:rsidRPr="00E336C2">
        <w:t xml:space="preserve"> </w:t>
      </w:r>
      <w:r w:rsidRPr="00E336C2">
        <w:t>все</w:t>
      </w:r>
      <w:r w:rsidR="00E336C2" w:rsidRPr="00E336C2">
        <w:t xml:space="preserve"> </w:t>
      </w:r>
      <w:r w:rsidRPr="00E336C2">
        <w:t>более</w:t>
      </w:r>
      <w:r w:rsidR="00E336C2" w:rsidRPr="00E336C2">
        <w:t xml:space="preserve"> </w:t>
      </w:r>
      <w:r w:rsidRPr="00E336C2">
        <w:t>мягкими</w:t>
      </w:r>
      <w:r w:rsidR="00E336C2" w:rsidRPr="00E336C2">
        <w:t xml:space="preserve">. </w:t>
      </w:r>
      <w:r w:rsidRPr="00E336C2">
        <w:t>Достаточно</w:t>
      </w:r>
      <w:r w:rsidR="00E336C2" w:rsidRPr="00E336C2">
        <w:t xml:space="preserve"> </w:t>
      </w:r>
      <w:r w:rsidRPr="00E336C2">
        <w:t>сказать,</w:t>
      </w:r>
      <w:r w:rsidR="00E336C2" w:rsidRPr="00E336C2">
        <w:t xml:space="preserve"> </w:t>
      </w:r>
      <w:r w:rsidRPr="00E336C2">
        <w:t>что</w:t>
      </w:r>
      <w:r w:rsidR="00E336C2" w:rsidRPr="00E336C2">
        <w:t xml:space="preserve"> </w:t>
      </w:r>
      <w:r w:rsidRPr="00E336C2">
        <w:t>раньше</w:t>
      </w:r>
      <w:r w:rsidR="00E336C2" w:rsidRPr="00E336C2">
        <w:t xml:space="preserve"> </w:t>
      </w:r>
      <w:r w:rsidRPr="00E336C2">
        <w:t>речь</w:t>
      </w:r>
      <w:r w:rsidR="00E336C2" w:rsidRPr="00E336C2">
        <w:t xml:space="preserve"> </w:t>
      </w:r>
      <w:r w:rsidRPr="00E336C2">
        <w:t>о</w:t>
      </w:r>
      <w:r w:rsidR="00E336C2" w:rsidRPr="00E336C2">
        <w:t xml:space="preserve"> </w:t>
      </w:r>
      <w:r w:rsidRPr="00E336C2">
        <w:t>возможности</w:t>
      </w:r>
      <w:r w:rsidR="00E336C2" w:rsidRPr="00E336C2">
        <w:t xml:space="preserve"> </w:t>
      </w:r>
      <w:r w:rsidRPr="00E336C2">
        <w:t>получения</w:t>
      </w:r>
      <w:r w:rsidR="00E336C2" w:rsidRPr="00E336C2">
        <w:t xml:space="preserve"> </w:t>
      </w:r>
      <w:r w:rsidRPr="00E336C2">
        <w:t>кредита</w:t>
      </w:r>
      <w:r w:rsidR="00E336C2" w:rsidRPr="00E336C2">
        <w:t xml:space="preserve"> </w:t>
      </w:r>
      <w:r w:rsidRPr="00E336C2">
        <w:t>могла</w:t>
      </w:r>
      <w:r w:rsidR="00E336C2" w:rsidRPr="00E336C2">
        <w:t xml:space="preserve"> </w:t>
      </w:r>
      <w:r w:rsidRPr="00E336C2">
        <w:t>идти</w:t>
      </w:r>
      <w:r w:rsidR="00E336C2" w:rsidRPr="00E336C2">
        <w:t xml:space="preserve"> </w:t>
      </w:r>
      <w:r w:rsidRPr="00E336C2">
        <w:t>только</w:t>
      </w:r>
      <w:r w:rsidR="00E336C2" w:rsidRPr="00E336C2">
        <w:t xml:space="preserve"> </w:t>
      </w:r>
      <w:r w:rsidRPr="00E336C2">
        <w:t>при</w:t>
      </w:r>
      <w:r w:rsidR="00E336C2" w:rsidRPr="00E336C2">
        <w:t xml:space="preserve"> </w:t>
      </w:r>
      <w:r w:rsidRPr="00E336C2">
        <w:t>официальной</w:t>
      </w:r>
      <w:r w:rsidR="00E336C2" w:rsidRPr="00E336C2">
        <w:t xml:space="preserve"> </w:t>
      </w:r>
      <w:r w:rsidRPr="00E336C2">
        <w:t>зарплате</w:t>
      </w:r>
      <w:r w:rsidR="00E336C2" w:rsidRPr="00E336C2">
        <w:t xml:space="preserve">. </w:t>
      </w:r>
      <w:r w:rsidRPr="00E336C2">
        <w:t>Тогда</w:t>
      </w:r>
      <w:r w:rsidR="00E336C2" w:rsidRPr="00E336C2">
        <w:t xml:space="preserve"> </w:t>
      </w:r>
      <w:r w:rsidRPr="00E336C2">
        <w:t>как</w:t>
      </w:r>
      <w:r w:rsidR="00E336C2" w:rsidRPr="00E336C2">
        <w:t xml:space="preserve"> </w:t>
      </w:r>
      <w:r w:rsidRPr="00E336C2">
        <w:t>сейчас</w:t>
      </w:r>
      <w:r w:rsidR="00E336C2" w:rsidRPr="00E336C2">
        <w:t xml:space="preserve"> </w:t>
      </w:r>
      <w:r w:rsidRPr="00E336C2">
        <w:t>учитываются</w:t>
      </w:r>
      <w:r w:rsidR="00E336C2" w:rsidRPr="00E336C2">
        <w:t xml:space="preserve"> </w:t>
      </w:r>
      <w:r w:rsidRPr="00E336C2">
        <w:t>и</w:t>
      </w:r>
      <w:r w:rsidR="00E336C2" w:rsidRPr="00E336C2">
        <w:t xml:space="preserve"> </w:t>
      </w:r>
      <w:r w:rsidRPr="00E336C2">
        <w:t>другие</w:t>
      </w:r>
      <w:r w:rsidR="00E336C2" w:rsidRPr="00E336C2">
        <w:t xml:space="preserve"> </w:t>
      </w:r>
      <w:r w:rsidRPr="00E336C2">
        <w:t>доходы</w:t>
      </w:r>
      <w:r w:rsidR="00E336C2" w:rsidRPr="00E336C2">
        <w:t xml:space="preserve"> </w:t>
      </w:r>
      <w:r w:rsidRPr="00E336C2">
        <w:t>заемщика</w:t>
      </w:r>
      <w:r w:rsidR="00E336C2" w:rsidRPr="00E336C2">
        <w:t xml:space="preserve">. </w:t>
      </w:r>
      <w:r w:rsidRPr="00E336C2">
        <w:t>Уменьшилось</w:t>
      </w:r>
      <w:r w:rsidR="00E336C2" w:rsidRPr="00E336C2">
        <w:t xml:space="preserve"> </w:t>
      </w:r>
      <w:r w:rsidRPr="00E336C2">
        <w:t>количество</w:t>
      </w:r>
      <w:r w:rsidR="00E336C2" w:rsidRPr="00E336C2">
        <w:t xml:space="preserve"> </w:t>
      </w:r>
      <w:r w:rsidRPr="00E336C2">
        <w:t>справок,</w:t>
      </w:r>
      <w:r w:rsidR="00E336C2" w:rsidRPr="00E336C2">
        <w:t xml:space="preserve"> </w:t>
      </w:r>
      <w:r w:rsidRPr="00E336C2">
        <w:t>которые</w:t>
      </w:r>
      <w:r w:rsidR="00E336C2" w:rsidRPr="00E336C2">
        <w:t xml:space="preserve"> </w:t>
      </w:r>
      <w:r w:rsidRPr="00E336C2">
        <w:t>приходится</w:t>
      </w:r>
      <w:r w:rsidR="00E336C2" w:rsidRPr="00E336C2">
        <w:t xml:space="preserve"> </w:t>
      </w:r>
      <w:r w:rsidRPr="00E336C2">
        <w:t>собирать,</w:t>
      </w:r>
      <w:r w:rsidR="00E336C2" w:rsidRPr="00E336C2">
        <w:t xml:space="preserve"> </w:t>
      </w:r>
      <w:r w:rsidRPr="00E336C2">
        <w:t>увеличился</w:t>
      </w:r>
      <w:r w:rsidR="00E336C2" w:rsidRPr="00E336C2">
        <w:t xml:space="preserve"> </w:t>
      </w:r>
      <w:r w:rsidRPr="00E336C2">
        <w:t>круг</w:t>
      </w:r>
      <w:r w:rsidR="00E336C2" w:rsidRPr="00E336C2">
        <w:t xml:space="preserve"> </w:t>
      </w:r>
      <w:r w:rsidRPr="00E336C2">
        <w:t>тех,</w:t>
      </w:r>
      <w:r w:rsidR="00E336C2" w:rsidRPr="00E336C2">
        <w:t xml:space="preserve"> </w:t>
      </w:r>
      <w:r w:rsidRPr="00E336C2">
        <w:t>кому</w:t>
      </w:r>
      <w:r w:rsidR="00E336C2" w:rsidRPr="00E336C2">
        <w:t xml:space="preserve"> </w:t>
      </w:r>
      <w:r w:rsidRPr="00E336C2">
        <w:t>кредит</w:t>
      </w:r>
      <w:r w:rsidR="00E336C2" w:rsidRPr="00E336C2">
        <w:t xml:space="preserve"> </w:t>
      </w:r>
      <w:r w:rsidRPr="00E336C2">
        <w:t>предоставляется</w:t>
      </w:r>
      <w:r w:rsidR="00E336C2" w:rsidRPr="00E336C2">
        <w:t xml:space="preserve">. </w:t>
      </w:r>
      <w:r w:rsidRPr="00E336C2">
        <w:t>К</w:t>
      </w:r>
      <w:r w:rsidR="00E336C2" w:rsidRPr="00E336C2">
        <w:t xml:space="preserve"> </w:t>
      </w:r>
      <w:r w:rsidRPr="00E336C2">
        <w:t>тому</w:t>
      </w:r>
      <w:r w:rsidR="00E336C2" w:rsidRPr="00E336C2">
        <w:t xml:space="preserve"> </w:t>
      </w:r>
      <w:r w:rsidRPr="00E336C2">
        <w:t>же</w:t>
      </w:r>
      <w:r w:rsidR="00E336C2" w:rsidRPr="00E336C2">
        <w:t xml:space="preserve"> </w:t>
      </w:r>
      <w:r w:rsidRPr="00E336C2">
        <w:t>по</w:t>
      </w:r>
      <w:r w:rsidR="00E336C2" w:rsidRPr="00E336C2">
        <w:t xml:space="preserve"> </w:t>
      </w:r>
      <w:r w:rsidRPr="00E336C2">
        <w:t>ипотеке</w:t>
      </w:r>
      <w:r w:rsidR="00E336C2" w:rsidRPr="00E336C2">
        <w:t xml:space="preserve"> </w:t>
      </w:r>
      <w:r w:rsidRPr="00E336C2">
        <w:t>изначально</w:t>
      </w:r>
      <w:r w:rsidR="00E336C2" w:rsidRPr="00E336C2">
        <w:t xml:space="preserve"> </w:t>
      </w:r>
      <w:r w:rsidRPr="00E336C2">
        <w:t>можно</w:t>
      </w:r>
      <w:r w:rsidR="00E336C2" w:rsidRPr="00E336C2">
        <w:t xml:space="preserve"> </w:t>
      </w:r>
      <w:r w:rsidRPr="00E336C2">
        <w:t>было</w:t>
      </w:r>
      <w:r w:rsidR="00E336C2" w:rsidRPr="00E336C2">
        <w:t xml:space="preserve"> </w:t>
      </w:r>
      <w:r w:rsidRPr="00E336C2">
        <w:t>приобрести</w:t>
      </w:r>
      <w:r w:rsidR="00E336C2" w:rsidRPr="00E336C2">
        <w:t xml:space="preserve"> </w:t>
      </w:r>
      <w:r w:rsidRPr="00E336C2">
        <w:t>квартиры</w:t>
      </w:r>
      <w:r w:rsidR="00E336C2" w:rsidRPr="00E336C2">
        <w:t xml:space="preserve"> </w:t>
      </w:r>
      <w:r w:rsidRPr="00E336C2">
        <w:t>только</w:t>
      </w:r>
      <w:r w:rsidR="00E336C2" w:rsidRPr="00E336C2">
        <w:t xml:space="preserve"> </w:t>
      </w:r>
      <w:r w:rsidRPr="00E336C2">
        <w:t>на</w:t>
      </w:r>
      <w:r w:rsidR="00E336C2" w:rsidRPr="00E336C2">
        <w:t xml:space="preserve"> </w:t>
      </w:r>
      <w:r w:rsidRPr="00E336C2">
        <w:t>вторичном</w:t>
      </w:r>
      <w:r w:rsidR="00E336C2" w:rsidRPr="00E336C2">
        <w:t xml:space="preserve"> </w:t>
      </w:r>
      <w:r w:rsidRPr="00E336C2">
        <w:t>рынке</w:t>
      </w:r>
      <w:r w:rsidR="00E336C2" w:rsidRPr="00E336C2">
        <w:t xml:space="preserve">. </w:t>
      </w:r>
      <w:r w:rsidRPr="00E336C2">
        <w:t>Теперь</w:t>
      </w:r>
      <w:r w:rsidR="00E336C2" w:rsidRPr="00E336C2">
        <w:t xml:space="preserve"> </w:t>
      </w:r>
      <w:r w:rsidRPr="00E336C2">
        <w:t>же</w:t>
      </w:r>
      <w:r w:rsidR="00E336C2" w:rsidRPr="00E336C2">
        <w:t xml:space="preserve"> </w:t>
      </w:r>
      <w:r w:rsidRPr="00E336C2">
        <w:t>диапазон</w:t>
      </w:r>
      <w:r w:rsidR="00E336C2" w:rsidRPr="00E336C2">
        <w:t xml:space="preserve"> </w:t>
      </w:r>
      <w:r w:rsidRPr="00E336C2">
        <w:t>приобретаемой</w:t>
      </w:r>
      <w:r w:rsidR="00E336C2" w:rsidRPr="00E336C2">
        <w:t xml:space="preserve"> </w:t>
      </w:r>
      <w:r w:rsidRPr="00E336C2">
        <w:t>в</w:t>
      </w:r>
      <w:r w:rsidR="00E336C2" w:rsidRPr="00E336C2">
        <w:t xml:space="preserve"> </w:t>
      </w:r>
      <w:r w:rsidRPr="00E336C2">
        <w:t>кредит</w:t>
      </w:r>
      <w:r w:rsidR="00E336C2" w:rsidRPr="00E336C2">
        <w:t xml:space="preserve"> </w:t>
      </w:r>
      <w:r w:rsidRPr="00E336C2">
        <w:t>недвижимости</w:t>
      </w:r>
      <w:r w:rsidR="00E336C2" w:rsidRPr="00E336C2">
        <w:t xml:space="preserve"> </w:t>
      </w:r>
      <w:r w:rsidRPr="00E336C2">
        <w:t>расширился</w:t>
      </w:r>
      <w:r w:rsidR="00E336C2" w:rsidRPr="00E336C2">
        <w:t xml:space="preserve">: </w:t>
      </w:r>
      <w:r w:rsidRPr="00E336C2">
        <w:t>с</w:t>
      </w:r>
      <w:r w:rsidR="00E336C2" w:rsidRPr="00E336C2">
        <w:t xml:space="preserve"> </w:t>
      </w:r>
      <w:r w:rsidRPr="00E336C2">
        <w:t>помощью</w:t>
      </w:r>
      <w:r w:rsidR="00E336C2" w:rsidRPr="00E336C2">
        <w:t xml:space="preserve"> </w:t>
      </w:r>
      <w:r w:rsidRPr="00E336C2">
        <w:t>ипотеки</w:t>
      </w:r>
      <w:r w:rsidR="00E336C2" w:rsidRPr="00E336C2">
        <w:t xml:space="preserve"> </w:t>
      </w:r>
      <w:r w:rsidRPr="00E336C2">
        <w:t>можно</w:t>
      </w:r>
      <w:r w:rsidR="00E336C2" w:rsidRPr="00E336C2">
        <w:t xml:space="preserve"> </w:t>
      </w:r>
      <w:r w:rsidRPr="00E336C2">
        <w:t>купить</w:t>
      </w:r>
      <w:r w:rsidR="00E336C2" w:rsidRPr="00E336C2">
        <w:t xml:space="preserve"> </w:t>
      </w:r>
      <w:r w:rsidRPr="00E336C2">
        <w:t>и</w:t>
      </w:r>
      <w:r w:rsidR="00E336C2" w:rsidRPr="00E336C2">
        <w:t xml:space="preserve"> </w:t>
      </w:r>
      <w:r w:rsidRPr="00E336C2">
        <w:t>новостройку,</w:t>
      </w:r>
      <w:r w:rsidR="00E336C2" w:rsidRPr="00E336C2">
        <w:t xml:space="preserve"> </w:t>
      </w:r>
      <w:r w:rsidRPr="00E336C2">
        <w:t>и</w:t>
      </w:r>
      <w:r w:rsidR="00E336C2" w:rsidRPr="00E336C2">
        <w:t xml:space="preserve"> </w:t>
      </w:r>
      <w:r w:rsidRPr="00E336C2">
        <w:t>загородный</w:t>
      </w:r>
      <w:r w:rsidR="00E336C2" w:rsidRPr="00E336C2">
        <w:t xml:space="preserve"> </w:t>
      </w:r>
      <w:r w:rsidRPr="00E336C2">
        <w:t>дом,</w:t>
      </w:r>
      <w:r w:rsidR="00E336C2" w:rsidRPr="00E336C2">
        <w:t xml:space="preserve"> </w:t>
      </w:r>
      <w:r w:rsidRPr="00E336C2">
        <w:t>и</w:t>
      </w:r>
      <w:r w:rsidR="00E336C2" w:rsidRPr="00E336C2">
        <w:t xml:space="preserve"> </w:t>
      </w:r>
      <w:r w:rsidRPr="00E336C2">
        <w:t>земельный</w:t>
      </w:r>
      <w:r w:rsidR="00E336C2" w:rsidRPr="00E336C2">
        <w:t xml:space="preserve"> </w:t>
      </w:r>
      <w:r w:rsidRPr="00E336C2">
        <w:t>участок</w:t>
      </w:r>
      <w:r w:rsidR="00E336C2" w:rsidRPr="00E336C2">
        <w:t xml:space="preserve">. </w:t>
      </w:r>
      <w:r w:rsidRPr="00E336C2">
        <w:t>Наконец,</w:t>
      </w:r>
      <w:r w:rsidR="00E336C2" w:rsidRPr="00E336C2">
        <w:t xml:space="preserve"> </w:t>
      </w:r>
      <w:r w:rsidRPr="00E336C2">
        <w:t>процентная</w:t>
      </w:r>
      <w:r w:rsidR="00E336C2" w:rsidRPr="00E336C2">
        <w:t xml:space="preserve"> </w:t>
      </w:r>
      <w:r w:rsidRPr="00E336C2">
        <w:t>ставка</w:t>
      </w:r>
      <w:r w:rsidR="00E336C2" w:rsidRPr="00E336C2">
        <w:t xml:space="preserve"> </w:t>
      </w:r>
      <w:r w:rsidRPr="00E336C2">
        <w:t>стала</w:t>
      </w:r>
      <w:r w:rsidR="00E336C2" w:rsidRPr="00E336C2">
        <w:t xml:space="preserve"> </w:t>
      </w:r>
      <w:r w:rsidRPr="00E336C2">
        <w:t>более</w:t>
      </w:r>
      <w:r w:rsidR="00E336C2" w:rsidRPr="00E336C2">
        <w:t xml:space="preserve"> </w:t>
      </w:r>
      <w:r w:rsidRPr="00E336C2">
        <w:t>гибкой,</w:t>
      </w:r>
      <w:r w:rsidR="00E336C2" w:rsidRPr="00E336C2">
        <w:t xml:space="preserve"> </w:t>
      </w:r>
      <w:r w:rsidRPr="00E336C2">
        <w:t>на</w:t>
      </w:r>
      <w:r w:rsidR="00E336C2" w:rsidRPr="00E336C2">
        <w:t xml:space="preserve"> </w:t>
      </w:r>
      <w:r w:rsidRPr="00E336C2">
        <w:t>ее</w:t>
      </w:r>
      <w:r w:rsidR="00E336C2" w:rsidRPr="00E336C2">
        <w:t xml:space="preserve"> </w:t>
      </w:r>
      <w:r w:rsidRPr="00E336C2">
        <w:t>размер</w:t>
      </w:r>
      <w:r w:rsidR="00E336C2" w:rsidRPr="00E336C2">
        <w:t xml:space="preserve"> </w:t>
      </w:r>
      <w:r w:rsidRPr="00E336C2">
        <w:t>может</w:t>
      </w:r>
      <w:r w:rsidR="00E336C2" w:rsidRPr="00E336C2">
        <w:t xml:space="preserve"> </w:t>
      </w:r>
      <w:r w:rsidRPr="00E336C2">
        <w:t>влиять</w:t>
      </w:r>
      <w:r w:rsidR="00E336C2" w:rsidRPr="00E336C2">
        <w:t xml:space="preserve"> </w:t>
      </w:r>
      <w:r w:rsidRPr="00E336C2">
        <w:t>целый</w:t>
      </w:r>
      <w:r w:rsidR="00E336C2" w:rsidRPr="00E336C2">
        <w:t xml:space="preserve"> </w:t>
      </w:r>
      <w:r w:rsidRPr="00E336C2">
        <w:t>ряд</w:t>
      </w:r>
      <w:r w:rsidR="00E336C2" w:rsidRPr="00E336C2">
        <w:t xml:space="preserve"> </w:t>
      </w:r>
      <w:r w:rsidRPr="00E336C2">
        <w:t>таких</w:t>
      </w:r>
      <w:r w:rsidR="00E336C2" w:rsidRPr="00E336C2">
        <w:t xml:space="preserve"> </w:t>
      </w:r>
      <w:r w:rsidRPr="00E336C2">
        <w:t>факторов,</w:t>
      </w:r>
      <w:r w:rsidR="00E336C2" w:rsidRPr="00E336C2">
        <w:t xml:space="preserve"> </w:t>
      </w:r>
      <w:r w:rsidRPr="00E336C2">
        <w:t>как</w:t>
      </w:r>
      <w:r w:rsidR="00E336C2" w:rsidRPr="00E336C2">
        <w:t xml:space="preserve"> </w:t>
      </w:r>
      <w:r w:rsidRPr="00E336C2">
        <w:t>доходы</w:t>
      </w:r>
      <w:r w:rsidR="00E336C2" w:rsidRPr="00E336C2">
        <w:t xml:space="preserve"> </w:t>
      </w:r>
      <w:r w:rsidRPr="00E336C2">
        <w:t>заемщика,</w:t>
      </w:r>
      <w:r w:rsidR="00E336C2" w:rsidRPr="00E336C2">
        <w:t xml:space="preserve"> </w:t>
      </w:r>
      <w:r w:rsidRPr="00E336C2">
        <w:t>срок</w:t>
      </w:r>
      <w:r w:rsidR="00E336C2" w:rsidRPr="00E336C2">
        <w:t xml:space="preserve"> </w:t>
      </w:r>
      <w:r w:rsidRPr="00E336C2">
        <w:t>кредитования,</w:t>
      </w:r>
      <w:r w:rsidR="00E336C2" w:rsidRPr="00E336C2">
        <w:t xml:space="preserve"> </w:t>
      </w:r>
      <w:r w:rsidRPr="00E336C2">
        <w:t>тип</w:t>
      </w:r>
      <w:r w:rsidR="00E336C2" w:rsidRPr="00E336C2">
        <w:t xml:space="preserve"> </w:t>
      </w:r>
      <w:r w:rsidRPr="00E336C2">
        <w:t>приобретаемого</w:t>
      </w:r>
      <w:r w:rsidR="00E336C2" w:rsidRPr="00E336C2">
        <w:t xml:space="preserve"> </w:t>
      </w:r>
      <w:r w:rsidRPr="00E336C2">
        <w:t>жилья</w:t>
      </w:r>
      <w:r w:rsidR="00E336C2" w:rsidRPr="00E336C2">
        <w:t>.</w:t>
      </w:r>
    </w:p>
    <w:p w:rsidR="00E336C2" w:rsidRDefault="00E336C2" w:rsidP="00E336C2">
      <w:pPr>
        <w:tabs>
          <w:tab w:val="left" w:pos="726"/>
        </w:tabs>
        <w:rPr>
          <w:szCs w:val="32"/>
        </w:rPr>
      </w:pPr>
    </w:p>
    <w:p w:rsidR="00E336C2" w:rsidRDefault="00E336C2" w:rsidP="00E336C2">
      <w:pPr>
        <w:pStyle w:val="1"/>
      </w:pPr>
      <w:bookmarkStart w:id="13" w:name="_Toc289004355"/>
      <w:r w:rsidRPr="00E336C2">
        <w:t xml:space="preserve">2.2 </w:t>
      </w:r>
      <w:r w:rsidR="00957DBC" w:rsidRPr="00E336C2">
        <w:t>Ипотечное</w:t>
      </w:r>
      <w:r w:rsidRPr="00E336C2">
        <w:t xml:space="preserve"> </w:t>
      </w:r>
      <w:r w:rsidR="00957DBC" w:rsidRPr="00E336C2">
        <w:t>кредитование</w:t>
      </w:r>
      <w:r w:rsidRPr="00E336C2">
        <w:t xml:space="preserve"> </w:t>
      </w:r>
      <w:r w:rsidR="00957DBC" w:rsidRPr="00E336C2">
        <w:t>в</w:t>
      </w:r>
      <w:r w:rsidRPr="00E336C2">
        <w:t xml:space="preserve"> </w:t>
      </w:r>
      <w:r w:rsidR="00957DBC" w:rsidRPr="00E336C2">
        <w:t>период</w:t>
      </w:r>
      <w:r w:rsidRPr="00E336C2">
        <w:t xml:space="preserve"> </w:t>
      </w:r>
      <w:r w:rsidR="00957DBC" w:rsidRPr="00E336C2">
        <w:t>кризиса</w:t>
      </w:r>
      <w:r w:rsidRPr="00E336C2">
        <w:t xml:space="preserve"> </w:t>
      </w:r>
      <w:r w:rsidR="00957DBC" w:rsidRPr="00E336C2">
        <w:t>2008</w:t>
      </w:r>
      <w:r w:rsidRPr="00E336C2">
        <w:t xml:space="preserve"> - </w:t>
      </w:r>
      <w:r w:rsidR="00957DBC" w:rsidRPr="00E336C2">
        <w:t>2010гг</w:t>
      </w:r>
      <w:r w:rsidRPr="00E336C2">
        <w:t>.</w:t>
      </w:r>
      <w:bookmarkEnd w:id="13"/>
    </w:p>
    <w:p w:rsidR="00E336C2" w:rsidRPr="00E336C2" w:rsidRDefault="00E336C2" w:rsidP="00E336C2">
      <w:pPr>
        <w:rPr>
          <w:lang w:eastAsia="en-US"/>
        </w:rPr>
      </w:pPr>
    </w:p>
    <w:p w:rsidR="00E336C2" w:rsidRPr="00E336C2" w:rsidRDefault="00957DBC" w:rsidP="00E336C2">
      <w:pPr>
        <w:pStyle w:val="ae"/>
        <w:tabs>
          <w:tab w:val="left" w:pos="726"/>
        </w:tabs>
        <w:rPr>
          <w:lang w:val="ru-RU"/>
        </w:rPr>
      </w:pPr>
      <w:r w:rsidRPr="00E336C2">
        <w:rPr>
          <w:lang w:val="ru-RU"/>
        </w:rPr>
        <w:t>Согласно</w:t>
      </w:r>
      <w:r w:rsidR="00E336C2" w:rsidRPr="00E336C2">
        <w:rPr>
          <w:lang w:val="ru-RU"/>
        </w:rPr>
        <w:t xml:space="preserve"> </w:t>
      </w:r>
      <w:r w:rsidRPr="00E336C2">
        <w:rPr>
          <w:lang w:val="ru-RU"/>
        </w:rPr>
        <w:t>данным</w:t>
      </w:r>
      <w:r w:rsidR="00E336C2" w:rsidRPr="00E336C2">
        <w:rPr>
          <w:lang w:val="ru-RU"/>
        </w:rPr>
        <w:t xml:space="preserve"> </w:t>
      </w:r>
      <w:r w:rsidRPr="00E336C2">
        <w:rPr>
          <w:lang w:val="ru-RU"/>
        </w:rPr>
        <w:t>Банка</w:t>
      </w:r>
      <w:r w:rsidR="00E336C2" w:rsidRPr="00E336C2">
        <w:rPr>
          <w:lang w:val="ru-RU"/>
        </w:rPr>
        <w:t xml:space="preserve"> </w:t>
      </w:r>
      <w:r w:rsidRPr="00E336C2">
        <w:rPr>
          <w:lang w:val="ru-RU"/>
        </w:rPr>
        <w:t>России</w:t>
      </w:r>
      <w:r w:rsidR="00E336C2" w:rsidRPr="00E336C2">
        <w:rPr>
          <w:lang w:val="ru-RU"/>
        </w:rPr>
        <w:t xml:space="preserve"> </w:t>
      </w:r>
      <w:r w:rsidRPr="00E336C2">
        <w:rPr>
          <w:lang w:val="ru-RU"/>
        </w:rPr>
        <w:t>объем</w:t>
      </w:r>
      <w:r w:rsidR="00E336C2" w:rsidRPr="00E336C2">
        <w:rPr>
          <w:lang w:val="ru-RU"/>
        </w:rPr>
        <w:t xml:space="preserve"> </w:t>
      </w:r>
      <w:r w:rsidRPr="00E336C2">
        <w:rPr>
          <w:lang w:val="ru-RU"/>
        </w:rPr>
        <w:t>выдачи</w:t>
      </w:r>
      <w:r w:rsidR="00E336C2" w:rsidRPr="00E336C2">
        <w:rPr>
          <w:lang w:val="ru-RU"/>
        </w:rPr>
        <w:t xml:space="preserve"> </w:t>
      </w:r>
      <w:r w:rsidRPr="00E336C2">
        <w:rPr>
          <w:lang w:val="ru-RU"/>
        </w:rPr>
        <w:t>кредитов</w:t>
      </w:r>
      <w:r w:rsidR="00E336C2" w:rsidRPr="00E336C2">
        <w:rPr>
          <w:lang w:val="ru-RU"/>
        </w:rPr>
        <w:t xml:space="preserve"> </w:t>
      </w:r>
      <w:r w:rsidRPr="00E336C2">
        <w:rPr>
          <w:lang w:val="ru-RU"/>
        </w:rPr>
        <w:t>в</w:t>
      </w:r>
      <w:r w:rsidR="00E336C2" w:rsidRPr="00E336C2">
        <w:rPr>
          <w:lang w:val="ru-RU"/>
        </w:rPr>
        <w:t xml:space="preserve"> </w:t>
      </w:r>
      <w:r w:rsidRPr="00E336C2">
        <w:rPr>
          <w:lang w:val="ru-RU"/>
        </w:rPr>
        <w:t>I</w:t>
      </w:r>
      <w:r w:rsidR="00E336C2" w:rsidRPr="00E336C2">
        <w:rPr>
          <w:lang w:val="ru-RU"/>
        </w:rPr>
        <w:t xml:space="preserve"> </w:t>
      </w:r>
      <w:r w:rsidRPr="00E336C2">
        <w:rPr>
          <w:lang w:val="ru-RU"/>
        </w:rPr>
        <w:t>квартале</w:t>
      </w:r>
      <w:r w:rsidR="00E336C2" w:rsidRPr="00E336C2">
        <w:rPr>
          <w:lang w:val="ru-RU"/>
        </w:rPr>
        <w:t xml:space="preserve"> </w:t>
      </w:r>
      <w:smartTag w:uri="urn:schemas-microsoft-com:office:smarttags" w:element="metricconverter">
        <w:smartTagPr>
          <w:attr w:name="ProductID" w:val="2009 г"/>
        </w:smartTagPr>
        <w:r w:rsidRPr="00E336C2">
          <w:rPr>
            <w:lang w:val="ru-RU"/>
          </w:rPr>
          <w:t>2009</w:t>
        </w:r>
        <w:r w:rsidR="00E336C2" w:rsidRPr="00E336C2">
          <w:rPr>
            <w:lang w:val="ru-RU"/>
          </w:rPr>
          <w:t xml:space="preserve"> </w:t>
        </w:r>
        <w:r w:rsidRPr="00E336C2">
          <w:rPr>
            <w:lang w:val="ru-RU"/>
          </w:rPr>
          <w:t>г</w:t>
        </w:r>
      </w:smartTag>
      <w:r w:rsidR="00E336C2" w:rsidRPr="00E336C2">
        <w:rPr>
          <w:lang w:val="ru-RU"/>
        </w:rPr>
        <w:t xml:space="preserve">. </w:t>
      </w:r>
      <w:r w:rsidRPr="00E336C2">
        <w:rPr>
          <w:lang w:val="ru-RU"/>
        </w:rPr>
        <w:t>составил</w:t>
      </w:r>
      <w:r w:rsidR="00E336C2" w:rsidRPr="00E336C2">
        <w:rPr>
          <w:lang w:val="ru-RU"/>
        </w:rPr>
        <w:t xml:space="preserve"> </w:t>
      </w:r>
      <w:r w:rsidRPr="00E336C2">
        <w:rPr>
          <w:lang w:val="ru-RU"/>
        </w:rPr>
        <w:t>24,4</w:t>
      </w:r>
      <w:r w:rsidR="00E336C2" w:rsidRPr="00E336C2">
        <w:rPr>
          <w:lang w:val="ru-RU"/>
        </w:rPr>
        <w:t xml:space="preserve"> </w:t>
      </w:r>
      <w:r w:rsidRPr="00E336C2">
        <w:rPr>
          <w:lang w:val="ru-RU"/>
        </w:rPr>
        <w:t>млрд</w:t>
      </w:r>
      <w:r w:rsidR="00E336C2" w:rsidRPr="00E336C2">
        <w:rPr>
          <w:lang w:val="ru-RU"/>
        </w:rPr>
        <w:t xml:space="preserve"> </w:t>
      </w:r>
      <w:r w:rsidRPr="00E336C2">
        <w:rPr>
          <w:lang w:val="ru-RU"/>
        </w:rPr>
        <w:t>руб</w:t>
      </w:r>
      <w:r w:rsidR="00E336C2" w:rsidRPr="00E336C2">
        <w:rPr>
          <w:lang w:val="ru-RU"/>
        </w:rPr>
        <w:t xml:space="preserve">., </w:t>
      </w:r>
      <w:r w:rsidRPr="00E336C2">
        <w:rPr>
          <w:lang w:val="ru-RU"/>
        </w:rPr>
        <w:t>что</w:t>
      </w:r>
      <w:r w:rsidR="00E336C2" w:rsidRPr="00E336C2">
        <w:rPr>
          <w:lang w:val="ru-RU"/>
        </w:rPr>
        <w:t xml:space="preserve"> </w:t>
      </w:r>
      <w:r w:rsidRPr="00E336C2">
        <w:rPr>
          <w:lang w:val="ru-RU"/>
        </w:rPr>
        <w:t>в</w:t>
      </w:r>
      <w:r w:rsidR="00E336C2" w:rsidRPr="00E336C2">
        <w:rPr>
          <w:lang w:val="ru-RU"/>
        </w:rPr>
        <w:t xml:space="preserve"> </w:t>
      </w:r>
      <w:r w:rsidRPr="00E336C2">
        <w:rPr>
          <w:lang w:val="ru-RU"/>
        </w:rPr>
        <w:t>6</w:t>
      </w:r>
      <w:r w:rsidR="00E336C2" w:rsidRPr="00E336C2">
        <w:rPr>
          <w:lang w:val="ru-RU"/>
        </w:rPr>
        <w:t xml:space="preserve"> </w:t>
      </w:r>
      <w:r w:rsidRPr="00E336C2">
        <w:rPr>
          <w:lang w:val="ru-RU"/>
        </w:rPr>
        <w:t>раз</w:t>
      </w:r>
      <w:r w:rsidR="00E336C2" w:rsidRPr="00E336C2">
        <w:rPr>
          <w:lang w:val="ru-RU"/>
        </w:rPr>
        <w:t xml:space="preserve"> </w:t>
      </w:r>
      <w:r w:rsidRPr="00E336C2">
        <w:rPr>
          <w:lang w:val="ru-RU"/>
        </w:rPr>
        <w:t>меньше,</w:t>
      </w:r>
      <w:r w:rsidR="00E336C2" w:rsidRPr="00E336C2">
        <w:rPr>
          <w:lang w:val="ru-RU"/>
        </w:rPr>
        <w:t xml:space="preserve"> </w:t>
      </w:r>
      <w:r w:rsidRPr="00E336C2">
        <w:rPr>
          <w:lang w:val="ru-RU"/>
        </w:rPr>
        <w:t>чем</w:t>
      </w:r>
      <w:r w:rsidR="00E336C2" w:rsidRPr="00E336C2">
        <w:rPr>
          <w:lang w:val="ru-RU"/>
        </w:rPr>
        <w:t xml:space="preserve"> </w:t>
      </w:r>
      <w:r w:rsidRPr="00E336C2">
        <w:rPr>
          <w:lang w:val="ru-RU"/>
        </w:rPr>
        <w:t>з</w:t>
      </w:r>
      <w:r w:rsidR="00D048D8" w:rsidRPr="00E336C2">
        <w:rPr>
          <w:lang w:val="ru-RU"/>
        </w:rPr>
        <w:t>а</w:t>
      </w:r>
      <w:r w:rsidR="00E336C2" w:rsidRPr="00E336C2">
        <w:rPr>
          <w:lang w:val="ru-RU"/>
        </w:rPr>
        <w:t xml:space="preserve"> </w:t>
      </w:r>
      <w:r w:rsidR="00D048D8" w:rsidRPr="00E336C2">
        <w:rPr>
          <w:lang w:val="ru-RU"/>
        </w:rPr>
        <w:t>аналогичный</w:t>
      </w:r>
      <w:r w:rsidR="00E336C2" w:rsidRPr="00E336C2">
        <w:rPr>
          <w:lang w:val="ru-RU"/>
        </w:rPr>
        <w:t xml:space="preserve"> </w:t>
      </w:r>
      <w:r w:rsidR="00D048D8" w:rsidRPr="00E336C2">
        <w:rPr>
          <w:lang w:val="ru-RU"/>
        </w:rPr>
        <w:t>период</w:t>
      </w:r>
      <w:r w:rsidR="00E336C2" w:rsidRPr="00E336C2">
        <w:rPr>
          <w:lang w:val="ru-RU"/>
        </w:rPr>
        <w:t xml:space="preserve"> </w:t>
      </w:r>
      <w:smartTag w:uri="urn:schemas-microsoft-com:office:smarttags" w:element="metricconverter">
        <w:smartTagPr>
          <w:attr w:name="ProductID" w:val="2008 г"/>
        </w:smartTagPr>
        <w:r w:rsidR="00D048D8" w:rsidRPr="00E336C2">
          <w:rPr>
            <w:lang w:val="ru-RU"/>
          </w:rPr>
          <w:t>2008</w:t>
        </w:r>
        <w:r w:rsidR="00E336C2" w:rsidRPr="00E336C2">
          <w:rPr>
            <w:lang w:val="ru-RU"/>
          </w:rPr>
          <w:t xml:space="preserve"> </w:t>
        </w:r>
        <w:r w:rsidR="00D048D8" w:rsidRPr="00E336C2">
          <w:rPr>
            <w:lang w:val="ru-RU"/>
          </w:rPr>
          <w:t>г</w:t>
        </w:r>
      </w:smartTag>
      <w:r w:rsidR="00E336C2" w:rsidRPr="00E336C2">
        <w:rPr>
          <w:lang w:val="ru-RU"/>
        </w:rPr>
        <w:t xml:space="preserve">. </w:t>
      </w:r>
      <w:r w:rsidRPr="00E336C2">
        <w:rPr>
          <w:lang w:val="ru-RU"/>
        </w:rPr>
        <w:t>Во</w:t>
      </w:r>
      <w:r w:rsidR="00E336C2" w:rsidRPr="00E336C2">
        <w:rPr>
          <w:lang w:val="ru-RU"/>
        </w:rPr>
        <w:t xml:space="preserve"> </w:t>
      </w:r>
      <w:r w:rsidRPr="00E336C2">
        <w:rPr>
          <w:lang w:val="ru-RU"/>
        </w:rPr>
        <w:t>II</w:t>
      </w:r>
      <w:r w:rsidR="00E336C2" w:rsidRPr="00E336C2">
        <w:rPr>
          <w:lang w:val="ru-RU"/>
        </w:rPr>
        <w:t xml:space="preserve"> </w:t>
      </w:r>
      <w:r w:rsidRPr="00E336C2">
        <w:rPr>
          <w:lang w:val="ru-RU"/>
        </w:rPr>
        <w:t>квартале</w:t>
      </w:r>
      <w:r w:rsidR="00E336C2" w:rsidRPr="00E336C2">
        <w:rPr>
          <w:lang w:val="ru-RU"/>
        </w:rPr>
        <w:t xml:space="preserve"> </w:t>
      </w:r>
      <w:smartTag w:uri="urn:schemas-microsoft-com:office:smarttags" w:element="metricconverter">
        <w:smartTagPr>
          <w:attr w:name="ProductID" w:val="2009 г"/>
        </w:smartTagPr>
        <w:r w:rsidRPr="00E336C2">
          <w:rPr>
            <w:lang w:val="ru-RU"/>
          </w:rPr>
          <w:t>2009</w:t>
        </w:r>
        <w:r w:rsidR="00E336C2" w:rsidRPr="00E336C2">
          <w:rPr>
            <w:lang w:val="ru-RU"/>
          </w:rPr>
          <w:t xml:space="preserve"> </w:t>
        </w:r>
        <w:r w:rsidRPr="00E336C2">
          <w:rPr>
            <w:lang w:val="ru-RU"/>
          </w:rPr>
          <w:t>г</w:t>
        </w:r>
      </w:smartTag>
      <w:r w:rsidR="00E336C2" w:rsidRPr="00E336C2">
        <w:rPr>
          <w:lang w:val="ru-RU"/>
        </w:rPr>
        <w:t xml:space="preserve">. </w:t>
      </w:r>
      <w:r w:rsidRPr="00E336C2">
        <w:rPr>
          <w:lang w:val="ru-RU"/>
        </w:rPr>
        <w:t>темпы</w:t>
      </w:r>
      <w:r w:rsidR="00E336C2" w:rsidRPr="00E336C2">
        <w:rPr>
          <w:lang w:val="ru-RU"/>
        </w:rPr>
        <w:t xml:space="preserve"> </w:t>
      </w:r>
      <w:r w:rsidRPr="00E336C2">
        <w:rPr>
          <w:lang w:val="ru-RU"/>
        </w:rPr>
        <w:t>роста</w:t>
      </w:r>
      <w:r w:rsidR="00E336C2" w:rsidRPr="00E336C2">
        <w:rPr>
          <w:lang w:val="ru-RU"/>
        </w:rPr>
        <w:t xml:space="preserve"> </w:t>
      </w:r>
      <w:r w:rsidRPr="00E336C2">
        <w:rPr>
          <w:lang w:val="ru-RU"/>
        </w:rPr>
        <w:t>сохранились</w:t>
      </w:r>
      <w:r w:rsidR="00E336C2" w:rsidRPr="00E336C2">
        <w:rPr>
          <w:lang w:val="ru-RU"/>
        </w:rPr>
        <w:t xml:space="preserve"> </w:t>
      </w:r>
      <w:r w:rsidRPr="00E336C2">
        <w:rPr>
          <w:lang w:val="ru-RU"/>
        </w:rPr>
        <w:t>на</w:t>
      </w:r>
      <w:r w:rsidR="00E336C2" w:rsidRPr="00E336C2">
        <w:rPr>
          <w:lang w:val="ru-RU"/>
        </w:rPr>
        <w:t xml:space="preserve"> </w:t>
      </w:r>
      <w:r w:rsidRPr="00E336C2">
        <w:rPr>
          <w:lang w:val="ru-RU"/>
        </w:rPr>
        <w:t>том</w:t>
      </w:r>
      <w:r w:rsidR="00E336C2" w:rsidRPr="00E336C2">
        <w:rPr>
          <w:lang w:val="ru-RU"/>
        </w:rPr>
        <w:t xml:space="preserve"> </w:t>
      </w:r>
      <w:r w:rsidRPr="00E336C2">
        <w:rPr>
          <w:lang w:val="ru-RU"/>
        </w:rPr>
        <w:t>же</w:t>
      </w:r>
      <w:r w:rsidR="00E336C2" w:rsidRPr="00E336C2">
        <w:rPr>
          <w:lang w:val="ru-RU"/>
        </w:rPr>
        <w:t xml:space="preserve"> </w:t>
      </w:r>
      <w:r w:rsidRPr="00E336C2">
        <w:rPr>
          <w:lang w:val="ru-RU"/>
        </w:rPr>
        <w:t>уровне</w:t>
      </w:r>
      <w:r w:rsidR="00E336C2" w:rsidRPr="00E336C2">
        <w:rPr>
          <w:lang w:val="ru-RU"/>
        </w:rPr>
        <w:t xml:space="preserve">. </w:t>
      </w:r>
      <w:r w:rsidRPr="00E336C2">
        <w:rPr>
          <w:lang w:val="ru-RU"/>
        </w:rPr>
        <w:t>Совокупный</w:t>
      </w:r>
      <w:r w:rsidR="00E336C2" w:rsidRPr="00E336C2">
        <w:rPr>
          <w:lang w:val="ru-RU"/>
        </w:rPr>
        <w:t xml:space="preserve"> </w:t>
      </w:r>
      <w:r w:rsidRPr="00E336C2">
        <w:rPr>
          <w:lang w:val="ru-RU"/>
        </w:rPr>
        <w:t>объем</w:t>
      </w:r>
      <w:r w:rsidR="00E336C2" w:rsidRPr="00E336C2">
        <w:rPr>
          <w:lang w:val="ru-RU"/>
        </w:rPr>
        <w:t xml:space="preserve"> </w:t>
      </w:r>
      <w:r w:rsidRPr="00E336C2">
        <w:rPr>
          <w:lang w:val="ru-RU"/>
        </w:rPr>
        <w:t>кредитов,</w:t>
      </w:r>
      <w:r w:rsidR="00E336C2" w:rsidRPr="00E336C2">
        <w:rPr>
          <w:lang w:val="ru-RU"/>
        </w:rPr>
        <w:t xml:space="preserve"> </w:t>
      </w:r>
      <w:r w:rsidRPr="00E336C2">
        <w:rPr>
          <w:lang w:val="ru-RU"/>
        </w:rPr>
        <w:t>выданных</w:t>
      </w:r>
      <w:r w:rsidR="00E336C2" w:rsidRPr="00E336C2">
        <w:rPr>
          <w:lang w:val="ru-RU"/>
        </w:rPr>
        <w:t xml:space="preserve"> </w:t>
      </w:r>
      <w:r w:rsidRPr="00E336C2">
        <w:rPr>
          <w:lang w:val="ru-RU"/>
        </w:rPr>
        <w:t>во</w:t>
      </w:r>
      <w:r w:rsidR="00E336C2" w:rsidRPr="00E336C2">
        <w:rPr>
          <w:lang w:val="ru-RU"/>
        </w:rPr>
        <w:t xml:space="preserve"> </w:t>
      </w:r>
      <w:r w:rsidRPr="00E336C2">
        <w:rPr>
          <w:lang w:val="ru-RU"/>
        </w:rPr>
        <w:t>II</w:t>
      </w:r>
      <w:r w:rsidR="00E336C2" w:rsidRPr="00E336C2">
        <w:rPr>
          <w:lang w:val="ru-RU"/>
        </w:rPr>
        <w:t xml:space="preserve"> </w:t>
      </w:r>
      <w:r w:rsidRPr="00E336C2">
        <w:rPr>
          <w:lang w:val="ru-RU"/>
        </w:rPr>
        <w:t>квартале</w:t>
      </w:r>
      <w:r w:rsidR="00E336C2" w:rsidRPr="00E336C2">
        <w:rPr>
          <w:lang w:val="ru-RU"/>
        </w:rPr>
        <w:t xml:space="preserve"> </w:t>
      </w:r>
      <w:smartTag w:uri="urn:schemas-microsoft-com:office:smarttags" w:element="metricconverter">
        <w:smartTagPr>
          <w:attr w:name="ProductID" w:val="2009 г"/>
        </w:smartTagPr>
        <w:r w:rsidRPr="00E336C2">
          <w:rPr>
            <w:lang w:val="ru-RU"/>
          </w:rPr>
          <w:t>2009</w:t>
        </w:r>
        <w:r w:rsidR="00E336C2" w:rsidRPr="00E336C2">
          <w:rPr>
            <w:lang w:val="ru-RU"/>
          </w:rPr>
          <w:t xml:space="preserve"> </w:t>
        </w:r>
        <w:r w:rsidRPr="00E336C2">
          <w:rPr>
            <w:lang w:val="ru-RU"/>
          </w:rPr>
          <w:t>г</w:t>
        </w:r>
      </w:smartTag>
      <w:r w:rsidR="00E336C2" w:rsidRPr="00E336C2">
        <w:rPr>
          <w:lang w:val="ru-RU"/>
        </w:rPr>
        <w:t xml:space="preserve">., </w:t>
      </w:r>
      <w:r w:rsidRPr="00E336C2">
        <w:rPr>
          <w:lang w:val="ru-RU"/>
        </w:rPr>
        <w:t>составил</w:t>
      </w:r>
      <w:r w:rsidR="00E336C2" w:rsidRPr="00E336C2">
        <w:rPr>
          <w:lang w:val="ru-RU"/>
        </w:rPr>
        <w:t xml:space="preserve"> </w:t>
      </w:r>
      <w:r w:rsidRPr="00E336C2">
        <w:rPr>
          <w:lang w:val="ru-RU"/>
        </w:rPr>
        <w:t>30,8</w:t>
      </w:r>
      <w:r w:rsidR="00E336C2" w:rsidRPr="00E336C2">
        <w:rPr>
          <w:lang w:val="ru-RU"/>
        </w:rPr>
        <w:t xml:space="preserve"> </w:t>
      </w:r>
      <w:r w:rsidRPr="00E336C2">
        <w:rPr>
          <w:lang w:val="ru-RU"/>
        </w:rPr>
        <w:t>млрд</w:t>
      </w:r>
      <w:r w:rsidR="00E336C2" w:rsidRPr="00E336C2">
        <w:rPr>
          <w:lang w:val="ru-RU"/>
        </w:rPr>
        <w:t xml:space="preserve"> </w:t>
      </w:r>
      <w:r w:rsidRPr="00E336C2">
        <w:rPr>
          <w:lang w:val="ru-RU"/>
        </w:rPr>
        <w:t>руб</w:t>
      </w:r>
      <w:r w:rsidR="00E336C2" w:rsidRPr="00E336C2">
        <w:rPr>
          <w:lang w:val="ru-RU"/>
        </w:rPr>
        <w:t xml:space="preserve">., </w:t>
      </w:r>
      <w:r w:rsidRPr="00E336C2">
        <w:rPr>
          <w:lang w:val="ru-RU"/>
        </w:rPr>
        <w:t>что</w:t>
      </w:r>
      <w:r w:rsidR="00E336C2" w:rsidRPr="00E336C2">
        <w:rPr>
          <w:lang w:val="ru-RU"/>
        </w:rPr>
        <w:t xml:space="preserve"> </w:t>
      </w:r>
      <w:r w:rsidRPr="00E336C2">
        <w:rPr>
          <w:lang w:val="ru-RU"/>
        </w:rPr>
        <w:t>так</w:t>
      </w:r>
      <w:r w:rsidR="00E336C2" w:rsidRPr="00E336C2">
        <w:rPr>
          <w:lang w:val="ru-RU"/>
        </w:rPr>
        <w:t xml:space="preserve"> </w:t>
      </w:r>
      <w:r w:rsidRPr="00E336C2">
        <w:rPr>
          <w:lang w:val="ru-RU"/>
        </w:rPr>
        <w:t>же,</w:t>
      </w:r>
      <w:r w:rsidR="00E336C2" w:rsidRPr="00E336C2">
        <w:rPr>
          <w:lang w:val="ru-RU"/>
        </w:rPr>
        <w:t xml:space="preserve"> </w:t>
      </w:r>
      <w:r w:rsidRPr="00E336C2">
        <w:rPr>
          <w:lang w:val="ru-RU"/>
        </w:rPr>
        <w:t>как</w:t>
      </w:r>
      <w:r w:rsidR="00E336C2" w:rsidRPr="00E336C2">
        <w:rPr>
          <w:lang w:val="ru-RU"/>
        </w:rPr>
        <w:t xml:space="preserve"> </w:t>
      </w:r>
      <w:r w:rsidRPr="00E336C2">
        <w:rPr>
          <w:lang w:val="ru-RU"/>
        </w:rPr>
        <w:t>и</w:t>
      </w:r>
      <w:r w:rsidR="00E336C2" w:rsidRPr="00E336C2">
        <w:rPr>
          <w:lang w:val="ru-RU"/>
        </w:rPr>
        <w:t xml:space="preserve"> </w:t>
      </w:r>
      <w:r w:rsidRPr="00E336C2">
        <w:rPr>
          <w:lang w:val="ru-RU"/>
        </w:rPr>
        <w:t>в</w:t>
      </w:r>
      <w:r w:rsidR="00E336C2" w:rsidRPr="00E336C2">
        <w:rPr>
          <w:lang w:val="ru-RU"/>
        </w:rPr>
        <w:t xml:space="preserve"> </w:t>
      </w:r>
      <w:r w:rsidRPr="00E336C2">
        <w:rPr>
          <w:lang w:val="ru-RU"/>
        </w:rPr>
        <w:t>I</w:t>
      </w:r>
      <w:r w:rsidR="00E336C2" w:rsidRPr="00E336C2">
        <w:rPr>
          <w:lang w:val="ru-RU"/>
        </w:rPr>
        <w:t xml:space="preserve"> </w:t>
      </w:r>
      <w:r w:rsidRPr="00E336C2">
        <w:rPr>
          <w:lang w:val="ru-RU"/>
        </w:rPr>
        <w:t>квартале</w:t>
      </w:r>
      <w:r w:rsidR="00E336C2" w:rsidRPr="00E336C2">
        <w:rPr>
          <w:lang w:val="ru-RU"/>
        </w:rPr>
        <w:t xml:space="preserve"> </w:t>
      </w:r>
      <w:smartTag w:uri="urn:schemas-microsoft-com:office:smarttags" w:element="metricconverter">
        <w:smartTagPr>
          <w:attr w:name="ProductID" w:val="2009 г"/>
        </w:smartTagPr>
        <w:r w:rsidRPr="00E336C2">
          <w:rPr>
            <w:lang w:val="ru-RU"/>
          </w:rPr>
          <w:t>2009</w:t>
        </w:r>
        <w:r w:rsidR="00E336C2" w:rsidRPr="00E336C2">
          <w:rPr>
            <w:lang w:val="ru-RU"/>
          </w:rPr>
          <w:t xml:space="preserve"> </w:t>
        </w:r>
        <w:r w:rsidRPr="00E336C2">
          <w:rPr>
            <w:lang w:val="ru-RU"/>
          </w:rPr>
          <w:t>г</w:t>
        </w:r>
      </w:smartTag>
      <w:r w:rsidR="00E336C2" w:rsidRPr="00E336C2">
        <w:rPr>
          <w:lang w:val="ru-RU"/>
        </w:rPr>
        <w:t xml:space="preserve">., </w:t>
      </w:r>
      <w:r w:rsidRPr="00E336C2">
        <w:rPr>
          <w:lang w:val="ru-RU"/>
        </w:rPr>
        <w:t>в</w:t>
      </w:r>
      <w:r w:rsidR="00E336C2" w:rsidRPr="00E336C2">
        <w:rPr>
          <w:lang w:val="ru-RU"/>
        </w:rPr>
        <w:t xml:space="preserve"> </w:t>
      </w:r>
      <w:r w:rsidRPr="00E336C2">
        <w:rPr>
          <w:lang w:val="ru-RU"/>
        </w:rPr>
        <w:t>6</w:t>
      </w:r>
      <w:r w:rsidR="00E336C2" w:rsidRPr="00E336C2">
        <w:rPr>
          <w:lang w:val="ru-RU"/>
        </w:rPr>
        <w:t xml:space="preserve"> </w:t>
      </w:r>
      <w:r w:rsidRPr="00E336C2">
        <w:rPr>
          <w:lang w:val="ru-RU"/>
        </w:rPr>
        <w:t>раз</w:t>
      </w:r>
      <w:r w:rsidR="00E336C2" w:rsidRPr="00E336C2">
        <w:rPr>
          <w:lang w:val="ru-RU"/>
        </w:rPr>
        <w:t xml:space="preserve"> </w:t>
      </w:r>
      <w:r w:rsidRPr="00E336C2">
        <w:rPr>
          <w:lang w:val="ru-RU"/>
        </w:rPr>
        <w:t>меньше,</w:t>
      </w:r>
      <w:r w:rsidR="00E336C2" w:rsidRPr="00E336C2">
        <w:rPr>
          <w:lang w:val="ru-RU"/>
        </w:rPr>
        <w:t xml:space="preserve"> </w:t>
      </w:r>
      <w:r w:rsidRPr="00E336C2">
        <w:rPr>
          <w:lang w:val="ru-RU"/>
        </w:rPr>
        <w:t>чем</w:t>
      </w:r>
      <w:r w:rsidR="00E336C2" w:rsidRPr="00E336C2">
        <w:rPr>
          <w:lang w:val="ru-RU"/>
        </w:rPr>
        <w:t xml:space="preserve"> </w:t>
      </w:r>
      <w:r w:rsidRPr="00E336C2">
        <w:rPr>
          <w:lang w:val="ru-RU"/>
        </w:rPr>
        <w:t>в</w:t>
      </w:r>
      <w:r w:rsidR="00E336C2" w:rsidRPr="00E336C2">
        <w:rPr>
          <w:lang w:val="ru-RU"/>
        </w:rPr>
        <w:t xml:space="preserve"> </w:t>
      </w:r>
      <w:r w:rsidRPr="00E336C2">
        <w:rPr>
          <w:lang w:val="ru-RU"/>
        </w:rPr>
        <w:t>аналогичный</w:t>
      </w:r>
      <w:r w:rsidR="00E336C2" w:rsidRPr="00E336C2">
        <w:rPr>
          <w:lang w:val="ru-RU"/>
        </w:rPr>
        <w:t xml:space="preserve"> </w:t>
      </w:r>
      <w:r w:rsidRPr="00E336C2">
        <w:rPr>
          <w:lang w:val="ru-RU"/>
        </w:rPr>
        <w:t>период</w:t>
      </w:r>
      <w:r w:rsidR="00E336C2" w:rsidRPr="00E336C2">
        <w:rPr>
          <w:lang w:val="ru-RU"/>
        </w:rPr>
        <w:t xml:space="preserve"> </w:t>
      </w:r>
      <w:smartTag w:uri="urn:schemas-microsoft-com:office:smarttags" w:element="metricconverter">
        <w:smartTagPr>
          <w:attr w:name="ProductID" w:val="2008 г"/>
        </w:smartTagPr>
        <w:r w:rsidRPr="00E336C2">
          <w:rPr>
            <w:lang w:val="ru-RU"/>
          </w:rPr>
          <w:t>2008</w:t>
        </w:r>
        <w:r w:rsidR="00E336C2" w:rsidRPr="00E336C2">
          <w:rPr>
            <w:lang w:val="ru-RU"/>
          </w:rPr>
          <w:t xml:space="preserve"> </w:t>
        </w:r>
        <w:r w:rsidRPr="00E336C2">
          <w:rPr>
            <w:lang w:val="ru-RU"/>
          </w:rPr>
          <w:t>г</w:t>
        </w:r>
      </w:smartTag>
      <w:r w:rsidR="00E336C2" w:rsidRPr="00E336C2">
        <w:rPr>
          <w:lang w:val="ru-RU"/>
        </w:rPr>
        <w:t>. (</w:t>
      </w:r>
      <w:r w:rsidRPr="00E336C2">
        <w:rPr>
          <w:lang w:val="ru-RU"/>
        </w:rPr>
        <w:t>188,4</w:t>
      </w:r>
      <w:r w:rsidR="00E336C2" w:rsidRPr="00E336C2">
        <w:rPr>
          <w:lang w:val="ru-RU"/>
        </w:rPr>
        <w:t xml:space="preserve"> </w:t>
      </w:r>
      <w:r w:rsidRPr="00E336C2">
        <w:rPr>
          <w:lang w:val="ru-RU"/>
        </w:rPr>
        <w:t>млрд</w:t>
      </w:r>
      <w:r w:rsidR="00E336C2" w:rsidRPr="00E336C2">
        <w:rPr>
          <w:lang w:val="ru-RU"/>
        </w:rPr>
        <w:t xml:space="preserve"> </w:t>
      </w:r>
      <w:r w:rsidRPr="00E336C2">
        <w:rPr>
          <w:lang w:val="ru-RU"/>
        </w:rPr>
        <w:t>руб</w:t>
      </w:r>
      <w:r w:rsidR="00E336C2" w:rsidRPr="00E336C2">
        <w:rPr>
          <w:lang w:val="ru-RU"/>
        </w:rPr>
        <w:t xml:space="preserve">.). </w:t>
      </w:r>
      <w:r w:rsidRPr="00E336C2">
        <w:rPr>
          <w:lang w:val="ru-RU"/>
        </w:rPr>
        <w:t>Итог</w:t>
      </w:r>
      <w:r w:rsidR="00E336C2" w:rsidRPr="00E336C2">
        <w:rPr>
          <w:lang w:val="ru-RU"/>
        </w:rPr>
        <w:t xml:space="preserve"> </w:t>
      </w:r>
      <w:r w:rsidRPr="00E336C2">
        <w:rPr>
          <w:lang w:val="ru-RU"/>
        </w:rPr>
        <w:t>первого</w:t>
      </w:r>
      <w:r w:rsidR="00E336C2" w:rsidRPr="00E336C2">
        <w:rPr>
          <w:lang w:val="ru-RU"/>
        </w:rPr>
        <w:t xml:space="preserve"> </w:t>
      </w:r>
      <w:r w:rsidRPr="00E336C2">
        <w:rPr>
          <w:lang w:val="ru-RU"/>
        </w:rPr>
        <w:t>полугодия</w:t>
      </w:r>
      <w:r w:rsidR="00E336C2" w:rsidRPr="00E336C2">
        <w:rPr>
          <w:lang w:val="ru-RU"/>
        </w:rPr>
        <w:t xml:space="preserve"> </w:t>
      </w:r>
      <w:smartTag w:uri="urn:schemas-microsoft-com:office:smarttags" w:element="metricconverter">
        <w:smartTagPr>
          <w:attr w:name="ProductID" w:val="2009 г"/>
        </w:smartTagPr>
        <w:r w:rsidRPr="00E336C2">
          <w:rPr>
            <w:lang w:val="ru-RU"/>
          </w:rPr>
          <w:t>2009</w:t>
        </w:r>
        <w:r w:rsidR="00E336C2" w:rsidRPr="00E336C2">
          <w:rPr>
            <w:lang w:val="ru-RU"/>
          </w:rPr>
          <w:t xml:space="preserve"> </w:t>
        </w:r>
        <w:r w:rsidRPr="00E336C2">
          <w:rPr>
            <w:lang w:val="ru-RU"/>
          </w:rPr>
          <w:t>г</w:t>
        </w:r>
      </w:smartTag>
      <w:r w:rsidR="00E336C2" w:rsidRPr="00E336C2">
        <w:rPr>
          <w:lang w:val="ru-RU"/>
        </w:rPr>
        <w:t xml:space="preserve">. </w:t>
      </w:r>
      <w:r w:rsidRPr="00E336C2">
        <w:rPr>
          <w:lang w:val="ru-RU"/>
        </w:rPr>
        <w:t>по</w:t>
      </w:r>
      <w:r w:rsidR="00E336C2" w:rsidRPr="00E336C2">
        <w:rPr>
          <w:lang w:val="ru-RU"/>
        </w:rPr>
        <w:t xml:space="preserve"> </w:t>
      </w:r>
      <w:r w:rsidRPr="00E336C2">
        <w:rPr>
          <w:lang w:val="ru-RU"/>
        </w:rPr>
        <w:t>выдаче</w:t>
      </w:r>
      <w:r w:rsidR="00E336C2" w:rsidRPr="00E336C2">
        <w:rPr>
          <w:lang w:val="ru-RU"/>
        </w:rPr>
        <w:t xml:space="preserve"> </w:t>
      </w:r>
      <w:r w:rsidRPr="00E336C2">
        <w:rPr>
          <w:lang w:val="ru-RU"/>
        </w:rPr>
        <w:t>ипотеки</w:t>
      </w:r>
      <w:r w:rsidR="00E336C2" w:rsidRPr="00E336C2">
        <w:rPr>
          <w:lang w:val="ru-RU"/>
        </w:rPr>
        <w:t xml:space="preserve"> - </w:t>
      </w:r>
      <w:r w:rsidRPr="00E336C2">
        <w:rPr>
          <w:lang w:val="ru-RU"/>
        </w:rPr>
        <w:t>55,3</w:t>
      </w:r>
      <w:r w:rsidR="00E336C2" w:rsidRPr="00E336C2">
        <w:rPr>
          <w:lang w:val="ru-RU"/>
        </w:rPr>
        <w:t xml:space="preserve"> </w:t>
      </w:r>
      <w:r w:rsidRPr="00E336C2">
        <w:rPr>
          <w:lang w:val="ru-RU"/>
        </w:rPr>
        <w:t>млрд</w:t>
      </w:r>
      <w:r w:rsidR="00E336C2" w:rsidRPr="00E336C2">
        <w:rPr>
          <w:lang w:val="ru-RU"/>
        </w:rPr>
        <w:t xml:space="preserve"> </w:t>
      </w:r>
      <w:r w:rsidRPr="00E336C2">
        <w:rPr>
          <w:lang w:val="ru-RU"/>
        </w:rPr>
        <w:t>руб</w:t>
      </w:r>
      <w:r w:rsidR="00E336C2" w:rsidRPr="00E336C2">
        <w:rPr>
          <w:lang w:val="ru-RU"/>
        </w:rPr>
        <w:t xml:space="preserve">. </w:t>
      </w:r>
      <w:r w:rsidRPr="00E336C2">
        <w:rPr>
          <w:lang w:val="ru-RU"/>
        </w:rPr>
        <w:t>В</w:t>
      </w:r>
      <w:r w:rsidR="00E336C2" w:rsidRPr="00E336C2">
        <w:rPr>
          <w:lang w:val="ru-RU"/>
        </w:rPr>
        <w:t xml:space="preserve"> </w:t>
      </w:r>
      <w:r w:rsidRPr="00E336C2">
        <w:rPr>
          <w:lang w:val="ru-RU"/>
        </w:rPr>
        <w:t>количественном</w:t>
      </w:r>
      <w:r w:rsidR="00E336C2" w:rsidRPr="00E336C2">
        <w:rPr>
          <w:lang w:val="ru-RU"/>
        </w:rPr>
        <w:t xml:space="preserve"> </w:t>
      </w:r>
      <w:r w:rsidRPr="00E336C2">
        <w:rPr>
          <w:lang w:val="ru-RU"/>
        </w:rPr>
        <w:t>выражении</w:t>
      </w:r>
      <w:r w:rsidR="00E336C2" w:rsidRPr="00E336C2">
        <w:rPr>
          <w:lang w:val="ru-RU"/>
        </w:rPr>
        <w:t xml:space="preserve"> </w:t>
      </w:r>
      <w:r w:rsidRPr="00E336C2">
        <w:rPr>
          <w:lang w:val="ru-RU"/>
        </w:rPr>
        <w:t>в</w:t>
      </w:r>
      <w:r w:rsidR="00E336C2" w:rsidRPr="00E336C2">
        <w:rPr>
          <w:lang w:val="ru-RU"/>
        </w:rPr>
        <w:t xml:space="preserve"> </w:t>
      </w:r>
      <w:r w:rsidRPr="00E336C2">
        <w:rPr>
          <w:lang w:val="ru-RU"/>
        </w:rPr>
        <w:t>первом</w:t>
      </w:r>
      <w:r w:rsidR="00E336C2" w:rsidRPr="00E336C2">
        <w:rPr>
          <w:lang w:val="ru-RU"/>
        </w:rPr>
        <w:t xml:space="preserve"> </w:t>
      </w:r>
      <w:r w:rsidRPr="00E336C2">
        <w:rPr>
          <w:lang w:val="ru-RU"/>
        </w:rPr>
        <w:t>полугодии</w:t>
      </w:r>
      <w:r w:rsidR="00E336C2" w:rsidRPr="00E336C2">
        <w:rPr>
          <w:lang w:val="ru-RU"/>
        </w:rPr>
        <w:t xml:space="preserve"> </w:t>
      </w:r>
      <w:smartTag w:uri="urn:schemas-microsoft-com:office:smarttags" w:element="metricconverter">
        <w:smartTagPr>
          <w:attr w:name="ProductID" w:val="2009 г"/>
        </w:smartTagPr>
        <w:r w:rsidRPr="00E336C2">
          <w:rPr>
            <w:lang w:val="ru-RU"/>
          </w:rPr>
          <w:t>2009</w:t>
        </w:r>
        <w:r w:rsidR="00E336C2" w:rsidRPr="00E336C2">
          <w:rPr>
            <w:lang w:val="ru-RU"/>
          </w:rPr>
          <w:t xml:space="preserve"> </w:t>
        </w:r>
        <w:r w:rsidRPr="00E336C2">
          <w:rPr>
            <w:lang w:val="ru-RU"/>
          </w:rPr>
          <w:t>г</w:t>
        </w:r>
      </w:smartTag>
      <w:r w:rsidR="00E336C2" w:rsidRPr="00E336C2">
        <w:rPr>
          <w:lang w:val="ru-RU"/>
        </w:rPr>
        <w:t xml:space="preserve">. </w:t>
      </w:r>
      <w:r w:rsidRPr="00E336C2">
        <w:rPr>
          <w:lang w:val="ru-RU"/>
        </w:rPr>
        <w:t>выдано</w:t>
      </w:r>
      <w:r w:rsidR="00E336C2" w:rsidRPr="00E336C2">
        <w:rPr>
          <w:lang w:val="ru-RU"/>
        </w:rPr>
        <w:t xml:space="preserve"> </w:t>
      </w:r>
      <w:r w:rsidRPr="00E336C2">
        <w:rPr>
          <w:lang w:val="ru-RU"/>
        </w:rPr>
        <w:t>44</w:t>
      </w:r>
      <w:r w:rsidR="00E336C2" w:rsidRPr="00E336C2">
        <w:rPr>
          <w:lang w:val="ru-RU"/>
        </w:rPr>
        <w:t xml:space="preserve"> </w:t>
      </w:r>
      <w:r w:rsidRPr="00E336C2">
        <w:rPr>
          <w:lang w:val="ru-RU"/>
        </w:rPr>
        <w:t>тыс</w:t>
      </w:r>
      <w:r w:rsidR="00E336C2" w:rsidRPr="00E336C2">
        <w:rPr>
          <w:lang w:val="ru-RU"/>
        </w:rPr>
        <w:t xml:space="preserve">. </w:t>
      </w:r>
      <w:r w:rsidRPr="00E336C2">
        <w:rPr>
          <w:lang w:val="ru-RU"/>
        </w:rPr>
        <w:t>ипотечных</w:t>
      </w:r>
      <w:r w:rsidR="00E336C2" w:rsidRPr="00E336C2">
        <w:rPr>
          <w:lang w:val="ru-RU"/>
        </w:rPr>
        <w:t xml:space="preserve"> </w:t>
      </w:r>
      <w:r w:rsidRPr="00E336C2">
        <w:rPr>
          <w:lang w:val="ru-RU"/>
        </w:rPr>
        <w:t>кредитов,</w:t>
      </w:r>
      <w:r w:rsidR="00E336C2" w:rsidRPr="00E336C2">
        <w:rPr>
          <w:lang w:val="ru-RU"/>
        </w:rPr>
        <w:t xml:space="preserve"> </w:t>
      </w:r>
      <w:r w:rsidRPr="00E336C2">
        <w:rPr>
          <w:lang w:val="ru-RU"/>
        </w:rPr>
        <w:t>что</w:t>
      </w:r>
      <w:r w:rsidR="00E336C2" w:rsidRPr="00E336C2">
        <w:rPr>
          <w:lang w:val="ru-RU"/>
        </w:rPr>
        <w:t xml:space="preserve"> </w:t>
      </w:r>
      <w:r w:rsidRPr="00E336C2">
        <w:rPr>
          <w:lang w:val="ru-RU"/>
        </w:rPr>
        <w:t>почти</w:t>
      </w:r>
      <w:r w:rsidR="00E336C2" w:rsidRPr="00E336C2">
        <w:rPr>
          <w:lang w:val="ru-RU"/>
        </w:rPr>
        <w:t xml:space="preserve"> </w:t>
      </w:r>
      <w:r w:rsidRPr="00E336C2">
        <w:rPr>
          <w:lang w:val="ru-RU"/>
        </w:rPr>
        <w:t>в</w:t>
      </w:r>
      <w:r w:rsidR="00E336C2" w:rsidRPr="00E336C2">
        <w:rPr>
          <w:lang w:val="ru-RU"/>
        </w:rPr>
        <w:t xml:space="preserve"> </w:t>
      </w:r>
      <w:r w:rsidRPr="00E336C2">
        <w:rPr>
          <w:lang w:val="ru-RU"/>
        </w:rPr>
        <w:t>5</w:t>
      </w:r>
      <w:r w:rsidR="00E336C2" w:rsidRPr="00E336C2">
        <w:rPr>
          <w:lang w:val="ru-RU"/>
        </w:rPr>
        <w:t xml:space="preserve"> </w:t>
      </w:r>
      <w:r w:rsidRPr="00E336C2">
        <w:rPr>
          <w:lang w:val="ru-RU"/>
        </w:rPr>
        <w:t>раз</w:t>
      </w:r>
      <w:r w:rsidR="00E336C2" w:rsidRPr="00E336C2">
        <w:rPr>
          <w:lang w:val="ru-RU"/>
        </w:rPr>
        <w:t xml:space="preserve"> </w:t>
      </w:r>
      <w:r w:rsidRPr="00E336C2">
        <w:rPr>
          <w:lang w:val="ru-RU"/>
        </w:rPr>
        <w:t>меньше,</w:t>
      </w:r>
      <w:r w:rsidR="00E336C2" w:rsidRPr="00E336C2">
        <w:rPr>
          <w:lang w:val="ru-RU"/>
        </w:rPr>
        <w:t xml:space="preserve"> </w:t>
      </w:r>
      <w:r w:rsidRPr="00E336C2">
        <w:rPr>
          <w:lang w:val="ru-RU"/>
        </w:rPr>
        <w:t>чем</w:t>
      </w:r>
      <w:r w:rsidR="00E336C2" w:rsidRPr="00E336C2">
        <w:rPr>
          <w:lang w:val="ru-RU"/>
        </w:rPr>
        <w:t xml:space="preserve"> </w:t>
      </w:r>
      <w:r w:rsidRPr="00E336C2">
        <w:rPr>
          <w:lang w:val="ru-RU"/>
        </w:rPr>
        <w:t>в</w:t>
      </w:r>
      <w:r w:rsidR="00E336C2" w:rsidRPr="00E336C2">
        <w:rPr>
          <w:lang w:val="ru-RU"/>
        </w:rPr>
        <w:t xml:space="preserve"> </w:t>
      </w:r>
      <w:r w:rsidRPr="00E336C2">
        <w:rPr>
          <w:lang w:val="ru-RU"/>
        </w:rPr>
        <w:t>первом</w:t>
      </w:r>
      <w:r w:rsidR="00E336C2" w:rsidRPr="00E336C2">
        <w:rPr>
          <w:lang w:val="ru-RU"/>
        </w:rPr>
        <w:t xml:space="preserve"> </w:t>
      </w:r>
      <w:r w:rsidRPr="00E336C2">
        <w:rPr>
          <w:lang w:val="ru-RU"/>
        </w:rPr>
        <w:t>полугодии</w:t>
      </w:r>
      <w:r w:rsidR="00E336C2" w:rsidRPr="00E336C2">
        <w:rPr>
          <w:lang w:val="ru-RU"/>
        </w:rPr>
        <w:t xml:space="preserve"> </w:t>
      </w:r>
      <w:smartTag w:uri="urn:schemas-microsoft-com:office:smarttags" w:element="metricconverter">
        <w:smartTagPr>
          <w:attr w:name="ProductID" w:val="2008 г"/>
        </w:smartTagPr>
        <w:r w:rsidRPr="00E336C2">
          <w:rPr>
            <w:lang w:val="ru-RU"/>
          </w:rPr>
          <w:t>2008</w:t>
        </w:r>
        <w:r w:rsidR="00E336C2" w:rsidRPr="00E336C2">
          <w:rPr>
            <w:lang w:val="ru-RU"/>
          </w:rPr>
          <w:t xml:space="preserve"> </w:t>
        </w:r>
        <w:r w:rsidRPr="00E336C2">
          <w:rPr>
            <w:lang w:val="ru-RU"/>
          </w:rPr>
          <w:t>г</w:t>
        </w:r>
      </w:smartTag>
      <w:r w:rsidR="00E336C2" w:rsidRPr="00E336C2">
        <w:rPr>
          <w:lang w:val="ru-RU"/>
        </w:rPr>
        <w:t>. (</w:t>
      </w:r>
      <w:r w:rsidRPr="00E336C2">
        <w:rPr>
          <w:lang w:val="ru-RU"/>
        </w:rPr>
        <w:t>213</w:t>
      </w:r>
      <w:r w:rsidR="00E336C2" w:rsidRPr="00E336C2">
        <w:rPr>
          <w:lang w:val="ru-RU"/>
        </w:rPr>
        <w:t xml:space="preserve"> </w:t>
      </w:r>
      <w:r w:rsidRPr="00E336C2">
        <w:rPr>
          <w:lang w:val="ru-RU"/>
        </w:rPr>
        <w:t>тыс</w:t>
      </w:r>
      <w:r w:rsidR="00E336C2" w:rsidRPr="00E336C2">
        <w:rPr>
          <w:lang w:val="ru-RU"/>
        </w:rPr>
        <w:t xml:space="preserve">. </w:t>
      </w:r>
      <w:r w:rsidRPr="00E336C2">
        <w:rPr>
          <w:lang w:val="ru-RU"/>
        </w:rPr>
        <w:t>ипотечных</w:t>
      </w:r>
      <w:r w:rsidR="00E336C2" w:rsidRPr="00E336C2">
        <w:rPr>
          <w:lang w:val="ru-RU"/>
        </w:rPr>
        <w:t xml:space="preserve"> </w:t>
      </w:r>
      <w:r w:rsidRPr="00E336C2">
        <w:rPr>
          <w:lang w:val="ru-RU"/>
        </w:rPr>
        <w:t>кредитов</w:t>
      </w:r>
      <w:r w:rsidR="00E336C2" w:rsidRPr="00E336C2">
        <w:rPr>
          <w:lang w:val="ru-RU"/>
        </w:rPr>
        <w:t xml:space="preserve">). </w:t>
      </w:r>
      <w:r w:rsidRPr="00E336C2">
        <w:rPr>
          <w:lang w:val="ru-RU"/>
        </w:rPr>
        <w:t>При</w:t>
      </w:r>
      <w:r w:rsidR="00E336C2" w:rsidRPr="00E336C2">
        <w:rPr>
          <w:lang w:val="ru-RU"/>
        </w:rPr>
        <w:t xml:space="preserve"> </w:t>
      </w:r>
      <w:r w:rsidRPr="00E336C2">
        <w:rPr>
          <w:lang w:val="ru-RU"/>
        </w:rPr>
        <w:t>этом</w:t>
      </w:r>
      <w:r w:rsidR="00E336C2" w:rsidRPr="00E336C2">
        <w:rPr>
          <w:lang w:val="ru-RU"/>
        </w:rPr>
        <w:t xml:space="preserve"> </w:t>
      </w:r>
      <w:r w:rsidRPr="00E336C2">
        <w:rPr>
          <w:lang w:val="ru-RU"/>
        </w:rPr>
        <w:t>с</w:t>
      </w:r>
      <w:r w:rsidR="00E336C2" w:rsidRPr="00E336C2">
        <w:rPr>
          <w:lang w:val="ru-RU"/>
        </w:rPr>
        <w:t xml:space="preserve"> </w:t>
      </w:r>
      <w:r w:rsidRPr="00E336C2">
        <w:rPr>
          <w:lang w:val="ru-RU"/>
        </w:rPr>
        <w:t>марта</w:t>
      </w:r>
      <w:r w:rsidR="00E336C2" w:rsidRPr="00E336C2">
        <w:rPr>
          <w:lang w:val="ru-RU"/>
        </w:rPr>
        <w:t xml:space="preserve"> </w:t>
      </w:r>
      <w:smartTag w:uri="urn:schemas-microsoft-com:office:smarttags" w:element="metricconverter">
        <w:smartTagPr>
          <w:attr w:name="ProductID" w:val="2009 г"/>
        </w:smartTagPr>
        <w:r w:rsidRPr="00E336C2">
          <w:rPr>
            <w:lang w:val="ru-RU"/>
          </w:rPr>
          <w:t>2009</w:t>
        </w:r>
        <w:r w:rsidR="00E336C2" w:rsidRPr="00E336C2">
          <w:rPr>
            <w:lang w:val="ru-RU"/>
          </w:rPr>
          <w:t xml:space="preserve"> </w:t>
        </w:r>
        <w:r w:rsidRPr="00E336C2">
          <w:rPr>
            <w:lang w:val="ru-RU"/>
          </w:rPr>
          <w:t>г</w:t>
        </w:r>
      </w:smartTag>
      <w:r w:rsidR="00E336C2" w:rsidRPr="00E336C2">
        <w:rPr>
          <w:lang w:val="ru-RU"/>
        </w:rPr>
        <w:t xml:space="preserve">. </w:t>
      </w:r>
      <w:r w:rsidRPr="00E336C2">
        <w:rPr>
          <w:lang w:val="ru-RU"/>
        </w:rPr>
        <w:t>начал</w:t>
      </w:r>
      <w:r w:rsidR="00E336C2" w:rsidRPr="00E336C2">
        <w:rPr>
          <w:lang w:val="ru-RU"/>
        </w:rPr>
        <w:t xml:space="preserve"> </w:t>
      </w:r>
      <w:r w:rsidRPr="00E336C2">
        <w:rPr>
          <w:lang w:val="ru-RU"/>
        </w:rPr>
        <w:t>планомерно</w:t>
      </w:r>
      <w:r w:rsidR="00E336C2" w:rsidRPr="00E336C2">
        <w:rPr>
          <w:lang w:val="ru-RU"/>
        </w:rPr>
        <w:t xml:space="preserve"> </w:t>
      </w:r>
      <w:r w:rsidRPr="00E336C2">
        <w:rPr>
          <w:lang w:val="ru-RU"/>
        </w:rPr>
        <w:t>снижаться</w:t>
      </w:r>
      <w:r w:rsidR="00E336C2" w:rsidRPr="00E336C2">
        <w:rPr>
          <w:lang w:val="ru-RU"/>
        </w:rPr>
        <w:t xml:space="preserve"> </w:t>
      </w:r>
      <w:r w:rsidRPr="00E336C2">
        <w:rPr>
          <w:lang w:val="ru-RU"/>
        </w:rPr>
        <w:t>объем</w:t>
      </w:r>
      <w:r w:rsidR="00E336C2" w:rsidRPr="00E336C2">
        <w:rPr>
          <w:lang w:val="ru-RU"/>
        </w:rPr>
        <w:t xml:space="preserve"> </w:t>
      </w:r>
      <w:r w:rsidRPr="00E336C2">
        <w:rPr>
          <w:lang w:val="ru-RU"/>
        </w:rPr>
        <w:t>ипотечной</w:t>
      </w:r>
      <w:r w:rsidR="00E336C2" w:rsidRPr="00E336C2">
        <w:rPr>
          <w:lang w:val="ru-RU"/>
        </w:rPr>
        <w:t xml:space="preserve"> </w:t>
      </w:r>
      <w:r w:rsidRPr="00E336C2">
        <w:rPr>
          <w:lang w:val="ru-RU"/>
        </w:rPr>
        <w:t>задолженности</w:t>
      </w:r>
      <w:r w:rsidR="00E336C2" w:rsidRPr="00E336C2">
        <w:rPr>
          <w:lang w:val="ru-RU"/>
        </w:rPr>
        <w:t xml:space="preserve"> </w:t>
      </w:r>
      <w:r w:rsidRPr="00E336C2">
        <w:rPr>
          <w:lang w:val="ru-RU"/>
        </w:rPr>
        <w:t>на</w:t>
      </w:r>
      <w:r w:rsidR="00E336C2" w:rsidRPr="00E336C2">
        <w:rPr>
          <w:lang w:val="ru-RU"/>
        </w:rPr>
        <w:t xml:space="preserve"> </w:t>
      </w:r>
      <w:r w:rsidRPr="00E336C2">
        <w:rPr>
          <w:lang w:val="ru-RU"/>
        </w:rPr>
        <w:t>балансах</w:t>
      </w:r>
      <w:r w:rsidR="00E336C2" w:rsidRPr="00E336C2">
        <w:rPr>
          <w:lang w:val="ru-RU"/>
        </w:rPr>
        <w:t xml:space="preserve"> </w:t>
      </w:r>
      <w:r w:rsidRPr="00E336C2">
        <w:rPr>
          <w:lang w:val="ru-RU"/>
        </w:rPr>
        <w:t>банков</w:t>
      </w:r>
      <w:r w:rsidR="00E336C2" w:rsidRPr="00E336C2">
        <w:rPr>
          <w:lang w:val="ru-RU"/>
        </w:rPr>
        <w:t xml:space="preserve">. </w:t>
      </w:r>
      <w:r w:rsidRPr="00E336C2">
        <w:rPr>
          <w:lang w:val="ru-RU"/>
        </w:rPr>
        <w:t>По</w:t>
      </w:r>
      <w:r w:rsidR="00E336C2" w:rsidRPr="00E336C2">
        <w:rPr>
          <w:lang w:val="ru-RU"/>
        </w:rPr>
        <w:t xml:space="preserve"> </w:t>
      </w:r>
      <w:r w:rsidRPr="00E336C2">
        <w:rPr>
          <w:lang w:val="ru-RU"/>
        </w:rPr>
        <w:t>итогам</w:t>
      </w:r>
      <w:r w:rsidR="00E336C2" w:rsidRPr="00E336C2">
        <w:rPr>
          <w:lang w:val="ru-RU"/>
        </w:rPr>
        <w:t xml:space="preserve"> </w:t>
      </w:r>
      <w:smartTag w:uri="urn:schemas-microsoft-com:office:smarttags" w:element="metricconverter">
        <w:smartTagPr>
          <w:attr w:name="ProductID" w:val="2008 г"/>
        </w:smartTagPr>
        <w:r w:rsidRPr="00E336C2">
          <w:rPr>
            <w:lang w:val="ru-RU"/>
          </w:rPr>
          <w:t>2008</w:t>
        </w:r>
        <w:r w:rsidR="00E336C2" w:rsidRPr="00E336C2">
          <w:rPr>
            <w:lang w:val="ru-RU"/>
          </w:rPr>
          <w:t xml:space="preserve"> </w:t>
        </w:r>
        <w:r w:rsidRPr="00E336C2">
          <w:rPr>
            <w:lang w:val="ru-RU"/>
          </w:rPr>
          <w:t>г</w:t>
        </w:r>
      </w:smartTag>
      <w:r w:rsidR="00E336C2" w:rsidRPr="00E336C2">
        <w:rPr>
          <w:lang w:val="ru-RU"/>
        </w:rPr>
        <w:t xml:space="preserve">. </w:t>
      </w:r>
      <w:r w:rsidRPr="00E336C2">
        <w:rPr>
          <w:lang w:val="ru-RU"/>
        </w:rPr>
        <w:t>он</w:t>
      </w:r>
      <w:r w:rsidR="00E336C2" w:rsidRPr="00E336C2">
        <w:rPr>
          <w:lang w:val="ru-RU"/>
        </w:rPr>
        <w:t xml:space="preserve"> </w:t>
      </w:r>
      <w:r w:rsidRPr="00E336C2">
        <w:rPr>
          <w:lang w:val="ru-RU"/>
        </w:rPr>
        <w:t>составлял</w:t>
      </w:r>
      <w:r w:rsidR="00E336C2" w:rsidRPr="00E336C2">
        <w:rPr>
          <w:lang w:val="ru-RU"/>
        </w:rPr>
        <w:t xml:space="preserve"> </w:t>
      </w:r>
      <w:r w:rsidRPr="00E336C2">
        <w:rPr>
          <w:lang w:val="ru-RU"/>
        </w:rPr>
        <w:t>1,05</w:t>
      </w:r>
      <w:r w:rsidR="00E336C2" w:rsidRPr="00E336C2">
        <w:rPr>
          <w:lang w:val="ru-RU"/>
        </w:rPr>
        <w:t xml:space="preserve"> </w:t>
      </w:r>
      <w:r w:rsidRPr="00E336C2">
        <w:rPr>
          <w:lang w:val="ru-RU"/>
        </w:rPr>
        <w:t>трлн</w:t>
      </w:r>
      <w:r w:rsidR="00E336C2" w:rsidRPr="00E336C2">
        <w:rPr>
          <w:lang w:val="ru-RU"/>
        </w:rPr>
        <w:t xml:space="preserve"> </w:t>
      </w:r>
      <w:r w:rsidRPr="00E336C2">
        <w:rPr>
          <w:lang w:val="ru-RU"/>
        </w:rPr>
        <w:t>руб</w:t>
      </w:r>
      <w:r w:rsidR="00E336C2" w:rsidRPr="00E336C2">
        <w:rPr>
          <w:lang w:val="ru-RU"/>
        </w:rPr>
        <w:t xml:space="preserve">., </w:t>
      </w:r>
      <w:r w:rsidRPr="00E336C2">
        <w:rPr>
          <w:lang w:val="ru-RU"/>
        </w:rPr>
        <w:t>по</w:t>
      </w:r>
      <w:r w:rsidR="00E336C2" w:rsidRPr="00E336C2">
        <w:rPr>
          <w:lang w:val="ru-RU"/>
        </w:rPr>
        <w:t xml:space="preserve"> </w:t>
      </w:r>
      <w:r w:rsidRPr="00E336C2">
        <w:rPr>
          <w:lang w:val="ru-RU"/>
        </w:rPr>
        <w:t>состоянию</w:t>
      </w:r>
      <w:r w:rsidR="00E336C2" w:rsidRPr="00E336C2">
        <w:rPr>
          <w:lang w:val="ru-RU"/>
        </w:rPr>
        <w:t xml:space="preserve"> </w:t>
      </w:r>
      <w:r w:rsidRPr="00E336C2">
        <w:rPr>
          <w:lang w:val="ru-RU"/>
        </w:rPr>
        <w:t>на</w:t>
      </w:r>
      <w:r w:rsidR="00E336C2" w:rsidRPr="00E336C2">
        <w:rPr>
          <w:lang w:val="ru-RU"/>
        </w:rPr>
        <w:t xml:space="preserve"> </w:t>
      </w:r>
      <w:r w:rsidRPr="00E336C2">
        <w:rPr>
          <w:lang w:val="ru-RU"/>
        </w:rPr>
        <w:t>1</w:t>
      </w:r>
      <w:r w:rsidR="00E336C2" w:rsidRPr="00E336C2">
        <w:rPr>
          <w:lang w:val="ru-RU"/>
        </w:rPr>
        <w:t xml:space="preserve"> </w:t>
      </w:r>
      <w:r w:rsidRPr="00E336C2">
        <w:rPr>
          <w:lang w:val="ru-RU"/>
        </w:rPr>
        <w:t>июля</w:t>
      </w:r>
      <w:r w:rsidR="00E336C2" w:rsidRPr="00E336C2">
        <w:rPr>
          <w:lang w:val="ru-RU"/>
        </w:rPr>
        <w:t xml:space="preserve"> </w:t>
      </w:r>
      <w:smartTag w:uri="urn:schemas-microsoft-com:office:smarttags" w:element="metricconverter">
        <w:smartTagPr>
          <w:attr w:name="ProductID" w:val="2009 г"/>
        </w:smartTagPr>
        <w:r w:rsidRPr="00E336C2">
          <w:rPr>
            <w:lang w:val="ru-RU"/>
          </w:rPr>
          <w:t>2009</w:t>
        </w:r>
        <w:r w:rsidR="00E336C2" w:rsidRPr="00E336C2">
          <w:rPr>
            <w:lang w:val="ru-RU"/>
          </w:rPr>
          <w:t xml:space="preserve"> </w:t>
        </w:r>
        <w:r w:rsidR="00D048D8" w:rsidRPr="00E336C2">
          <w:rPr>
            <w:lang w:val="ru-RU"/>
          </w:rPr>
          <w:t>г</w:t>
        </w:r>
      </w:smartTag>
      <w:r w:rsidR="00E336C2" w:rsidRPr="00E336C2">
        <w:rPr>
          <w:lang w:val="ru-RU"/>
        </w:rPr>
        <w:t xml:space="preserve">. - </w:t>
      </w:r>
      <w:r w:rsidR="00D048D8" w:rsidRPr="00E336C2">
        <w:rPr>
          <w:lang w:val="ru-RU"/>
        </w:rPr>
        <w:t>1,01</w:t>
      </w:r>
      <w:r w:rsidR="00E336C2" w:rsidRPr="00E336C2">
        <w:rPr>
          <w:lang w:val="ru-RU"/>
        </w:rPr>
        <w:t xml:space="preserve"> </w:t>
      </w:r>
      <w:r w:rsidR="00D048D8" w:rsidRPr="00E336C2">
        <w:rPr>
          <w:lang w:val="ru-RU"/>
        </w:rPr>
        <w:t>трлн</w:t>
      </w:r>
      <w:r w:rsidR="00E336C2" w:rsidRPr="00E336C2">
        <w:rPr>
          <w:lang w:val="ru-RU"/>
        </w:rPr>
        <w:t xml:space="preserve"> </w:t>
      </w:r>
      <w:r w:rsidR="00D048D8" w:rsidRPr="00E336C2">
        <w:rPr>
          <w:lang w:val="ru-RU"/>
        </w:rPr>
        <w:t>руб</w:t>
      </w:r>
      <w:r w:rsidR="00E336C2" w:rsidRPr="00E336C2">
        <w:rPr>
          <w:lang w:val="ru-RU"/>
        </w:rPr>
        <w:t>. (</w:t>
      </w:r>
      <w:r w:rsidR="00D048D8" w:rsidRPr="00E336C2">
        <w:rPr>
          <w:lang w:val="ru-RU"/>
        </w:rPr>
        <w:t>таблица</w:t>
      </w:r>
      <w:r w:rsidR="00E336C2" w:rsidRPr="00E336C2">
        <w:rPr>
          <w:lang w:val="ru-RU"/>
        </w:rPr>
        <w:t xml:space="preserve"> </w:t>
      </w:r>
      <w:r w:rsidR="00D048D8" w:rsidRPr="00E336C2">
        <w:rPr>
          <w:lang w:val="ru-RU"/>
        </w:rPr>
        <w:t>1</w:t>
      </w:r>
      <w:r w:rsidR="00E336C2" w:rsidRPr="00E336C2">
        <w:rPr>
          <w:lang w:val="ru-RU"/>
        </w:rPr>
        <w:t xml:space="preserve">). </w:t>
      </w:r>
      <w:r w:rsidRPr="00E336C2">
        <w:rPr>
          <w:lang w:val="ru-RU"/>
        </w:rPr>
        <w:t>Таким</w:t>
      </w:r>
      <w:r w:rsidR="00E336C2" w:rsidRPr="00E336C2">
        <w:rPr>
          <w:lang w:val="ru-RU"/>
        </w:rPr>
        <w:t xml:space="preserve"> </w:t>
      </w:r>
      <w:r w:rsidRPr="00E336C2">
        <w:rPr>
          <w:lang w:val="ru-RU"/>
        </w:rPr>
        <w:t>образом,</w:t>
      </w:r>
      <w:r w:rsidR="00E336C2" w:rsidRPr="00E336C2">
        <w:rPr>
          <w:lang w:val="ru-RU"/>
        </w:rPr>
        <w:t xml:space="preserve"> </w:t>
      </w:r>
      <w:r w:rsidRPr="00E336C2">
        <w:rPr>
          <w:lang w:val="ru-RU"/>
        </w:rPr>
        <w:t>полугодовая</w:t>
      </w:r>
      <w:r w:rsidR="00E336C2" w:rsidRPr="00E336C2">
        <w:rPr>
          <w:lang w:val="ru-RU"/>
        </w:rPr>
        <w:t xml:space="preserve"> </w:t>
      </w:r>
      <w:r w:rsidRPr="00E336C2">
        <w:rPr>
          <w:lang w:val="ru-RU"/>
        </w:rPr>
        <w:t>скорость</w:t>
      </w:r>
      <w:r w:rsidR="00E336C2" w:rsidRPr="00E336C2">
        <w:rPr>
          <w:lang w:val="ru-RU"/>
        </w:rPr>
        <w:t xml:space="preserve"> </w:t>
      </w:r>
      <w:r w:rsidRPr="00E336C2">
        <w:rPr>
          <w:lang w:val="ru-RU"/>
        </w:rPr>
        <w:t>погашения</w:t>
      </w:r>
      <w:r w:rsidR="00E336C2" w:rsidRPr="00E336C2">
        <w:rPr>
          <w:lang w:val="ru-RU"/>
        </w:rPr>
        <w:t xml:space="preserve"> </w:t>
      </w:r>
      <w:r w:rsidRPr="00E336C2">
        <w:rPr>
          <w:lang w:val="ru-RU"/>
        </w:rPr>
        <w:t>портфеля</w:t>
      </w:r>
      <w:r w:rsidR="00E336C2" w:rsidRPr="00E336C2">
        <w:rPr>
          <w:lang w:val="ru-RU"/>
        </w:rPr>
        <w:t xml:space="preserve"> </w:t>
      </w:r>
      <w:r w:rsidRPr="00E336C2">
        <w:rPr>
          <w:lang w:val="ru-RU"/>
        </w:rPr>
        <w:t>в</w:t>
      </w:r>
      <w:r w:rsidR="00E336C2" w:rsidRPr="00E336C2">
        <w:rPr>
          <w:lang w:val="ru-RU"/>
        </w:rPr>
        <w:t xml:space="preserve"> </w:t>
      </w:r>
      <w:r w:rsidRPr="00E336C2">
        <w:rPr>
          <w:lang w:val="ru-RU"/>
        </w:rPr>
        <w:t>текущих</w:t>
      </w:r>
      <w:r w:rsidR="00E336C2" w:rsidRPr="00E336C2">
        <w:rPr>
          <w:lang w:val="ru-RU"/>
        </w:rPr>
        <w:t xml:space="preserve"> </w:t>
      </w:r>
      <w:r w:rsidRPr="00E336C2">
        <w:rPr>
          <w:lang w:val="ru-RU"/>
        </w:rPr>
        <w:t>условиях</w:t>
      </w:r>
      <w:r w:rsidR="00E336C2" w:rsidRPr="00E336C2">
        <w:rPr>
          <w:lang w:val="ru-RU"/>
        </w:rPr>
        <w:t xml:space="preserve"> </w:t>
      </w:r>
      <w:r w:rsidRPr="00E336C2">
        <w:rPr>
          <w:lang w:val="ru-RU"/>
        </w:rPr>
        <w:t>составила</w:t>
      </w:r>
      <w:r w:rsidR="00E336C2" w:rsidRPr="00E336C2">
        <w:rPr>
          <w:lang w:val="ru-RU"/>
        </w:rPr>
        <w:t xml:space="preserve"> </w:t>
      </w:r>
      <w:r w:rsidRPr="00E336C2">
        <w:rPr>
          <w:lang w:val="ru-RU"/>
        </w:rPr>
        <w:t>6%</w:t>
      </w:r>
      <w:r w:rsidR="00E336C2" w:rsidRPr="00E336C2">
        <w:rPr>
          <w:lang w:val="ru-RU"/>
        </w:rPr>
        <w:t xml:space="preserve">. </w:t>
      </w:r>
      <w:r w:rsidRPr="00E336C2">
        <w:rPr>
          <w:lang w:val="ru-RU"/>
        </w:rPr>
        <w:t>Во</w:t>
      </w:r>
      <w:r w:rsidR="00E336C2" w:rsidRPr="00E336C2">
        <w:rPr>
          <w:lang w:val="ru-RU"/>
        </w:rPr>
        <w:t xml:space="preserve"> </w:t>
      </w:r>
      <w:r w:rsidRPr="00E336C2">
        <w:rPr>
          <w:lang w:val="ru-RU"/>
        </w:rPr>
        <w:t>втором</w:t>
      </w:r>
      <w:r w:rsidR="00E336C2" w:rsidRPr="00E336C2">
        <w:rPr>
          <w:lang w:val="ru-RU"/>
        </w:rPr>
        <w:t xml:space="preserve"> </w:t>
      </w:r>
      <w:r w:rsidRPr="00E336C2">
        <w:rPr>
          <w:lang w:val="ru-RU"/>
        </w:rPr>
        <w:t>полугодии</w:t>
      </w:r>
      <w:r w:rsidR="00E336C2" w:rsidRPr="00E336C2">
        <w:rPr>
          <w:lang w:val="ru-RU"/>
        </w:rPr>
        <w:t xml:space="preserve"> </w:t>
      </w:r>
      <w:smartTag w:uri="urn:schemas-microsoft-com:office:smarttags" w:element="metricconverter">
        <w:smartTagPr>
          <w:attr w:name="ProductID" w:val="2009 г"/>
        </w:smartTagPr>
        <w:r w:rsidRPr="00E336C2">
          <w:rPr>
            <w:lang w:val="ru-RU"/>
          </w:rPr>
          <w:t>2009</w:t>
        </w:r>
        <w:r w:rsidR="00E336C2" w:rsidRPr="00E336C2">
          <w:rPr>
            <w:lang w:val="ru-RU"/>
          </w:rPr>
          <w:t xml:space="preserve"> </w:t>
        </w:r>
        <w:r w:rsidRPr="00E336C2">
          <w:rPr>
            <w:lang w:val="ru-RU"/>
          </w:rPr>
          <w:t>г</w:t>
        </w:r>
      </w:smartTag>
      <w:r w:rsidR="00E336C2" w:rsidRPr="00E336C2">
        <w:rPr>
          <w:lang w:val="ru-RU"/>
        </w:rPr>
        <w:t xml:space="preserve">. </w:t>
      </w:r>
      <w:r w:rsidRPr="00E336C2">
        <w:rPr>
          <w:lang w:val="ru-RU"/>
        </w:rPr>
        <w:t>наметился</w:t>
      </w:r>
      <w:r w:rsidR="00E336C2" w:rsidRPr="00E336C2">
        <w:rPr>
          <w:lang w:val="ru-RU"/>
        </w:rPr>
        <w:t xml:space="preserve"> </w:t>
      </w:r>
      <w:r w:rsidRPr="00E336C2">
        <w:rPr>
          <w:lang w:val="ru-RU"/>
        </w:rPr>
        <w:t>небольшой</w:t>
      </w:r>
      <w:r w:rsidR="00E336C2" w:rsidRPr="00E336C2">
        <w:rPr>
          <w:lang w:val="ru-RU"/>
        </w:rPr>
        <w:t xml:space="preserve"> </w:t>
      </w:r>
      <w:r w:rsidRPr="00E336C2">
        <w:rPr>
          <w:lang w:val="ru-RU"/>
        </w:rPr>
        <w:t>прирост</w:t>
      </w:r>
      <w:r w:rsidR="00E336C2" w:rsidRPr="00E336C2">
        <w:rPr>
          <w:lang w:val="ru-RU"/>
        </w:rPr>
        <w:t xml:space="preserve"> </w:t>
      </w:r>
      <w:r w:rsidRPr="00E336C2">
        <w:rPr>
          <w:lang w:val="ru-RU"/>
        </w:rPr>
        <w:t>в</w:t>
      </w:r>
      <w:r w:rsidR="00E336C2" w:rsidRPr="00E336C2">
        <w:rPr>
          <w:lang w:val="ru-RU"/>
        </w:rPr>
        <w:t xml:space="preserve"> </w:t>
      </w:r>
      <w:r w:rsidRPr="00E336C2">
        <w:rPr>
          <w:lang w:val="ru-RU"/>
        </w:rPr>
        <w:t>выдаче</w:t>
      </w:r>
      <w:r w:rsidR="00E336C2" w:rsidRPr="00E336C2">
        <w:rPr>
          <w:lang w:val="ru-RU"/>
        </w:rPr>
        <w:t xml:space="preserve"> </w:t>
      </w:r>
      <w:r w:rsidRPr="00E336C2">
        <w:rPr>
          <w:lang w:val="ru-RU"/>
        </w:rPr>
        <w:t>кредитов</w:t>
      </w:r>
      <w:r w:rsidR="00E336C2" w:rsidRPr="00E336C2">
        <w:rPr>
          <w:lang w:val="ru-RU"/>
        </w:rPr>
        <w:t xml:space="preserve">. </w:t>
      </w:r>
      <w:r w:rsidRPr="00E336C2">
        <w:rPr>
          <w:lang w:val="ru-RU"/>
        </w:rPr>
        <w:t>На</w:t>
      </w:r>
      <w:r w:rsidR="00E336C2" w:rsidRPr="00E336C2">
        <w:rPr>
          <w:lang w:val="ru-RU"/>
        </w:rPr>
        <w:t xml:space="preserve"> </w:t>
      </w:r>
      <w:r w:rsidRPr="00E336C2">
        <w:rPr>
          <w:lang w:val="ru-RU"/>
        </w:rPr>
        <w:t>1</w:t>
      </w:r>
      <w:r w:rsidR="00E336C2" w:rsidRPr="00E336C2">
        <w:rPr>
          <w:lang w:val="ru-RU"/>
        </w:rPr>
        <w:t xml:space="preserve"> </w:t>
      </w:r>
      <w:r w:rsidRPr="00E336C2">
        <w:rPr>
          <w:lang w:val="ru-RU"/>
        </w:rPr>
        <w:t>декабря</w:t>
      </w:r>
      <w:r w:rsidR="00E336C2" w:rsidRPr="00E336C2">
        <w:rPr>
          <w:lang w:val="ru-RU"/>
        </w:rPr>
        <w:t xml:space="preserve"> </w:t>
      </w:r>
      <w:smartTag w:uri="urn:schemas-microsoft-com:office:smarttags" w:element="metricconverter">
        <w:smartTagPr>
          <w:attr w:name="ProductID" w:val="2009 г"/>
        </w:smartTagPr>
        <w:r w:rsidRPr="00E336C2">
          <w:rPr>
            <w:lang w:val="ru-RU"/>
          </w:rPr>
          <w:t>2009</w:t>
        </w:r>
        <w:r w:rsidR="00E336C2" w:rsidRPr="00E336C2">
          <w:rPr>
            <w:lang w:val="ru-RU"/>
          </w:rPr>
          <w:t xml:space="preserve"> </w:t>
        </w:r>
        <w:r w:rsidRPr="00E336C2">
          <w:rPr>
            <w:lang w:val="ru-RU"/>
          </w:rPr>
          <w:t>г</w:t>
        </w:r>
      </w:smartTag>
      <w:r w:rsidR="00E336C2" w:rsidRPr="00E336C2">
        <w:rPr>
          <w:lang w:val="ru-RU"/>
        </w:rPr>
        <w:t xml:space="preserve">. </w:t>
      </w:r>
      <w:r w:rsidRPr="00E336C2">
        <w:rPr>
          <w:lang w:val="ru-RU"/>
        </w:rPr>
        <w:t>объем</w:t>
      </w:r>
      <w:r w:rsidR="00E336C2" w:rsidRPr="00E336C2">
        <w:rPr>
          <w:lang w:val="ru-RU"/>
        </w:rPr>
        <w:t xml:space="preserve"> </w:t>
      </w:r>
      <w:r w:rsidRPr="00E336C2">
        <w:rPr>
          <w:lang w:val="ru-RU"/>
        </w:rPr>
        <w:t>выдачи</w:t>
      </w:r>
      <w:r w:rsidR="00E336C2" w:rsidRPr="00E336C2">
        <w:rPr>
          <w:lang w:val="ru-RU"/>
        </w:rPr>
        <w:t xml:space="preserve"> </w:t>
      </w:r>
      <w:r w:rsidRPr="00E336C2">
        <w:rPr>
          <w:lang w:val="ru-RU"/>
        </w:rPr>
        <w:t>ипотечных</w:t>
      </w:r>
      <w:r w:rsidR="00E336C2" w:rsidRPr="00E336C2">
        <w:rPr>
          <w:lang w:val="ru-RU"/>
        </w:rPr>
        <w:t xml:space="preserve"> </w:t>
      </w:r>
      <w:r w:rsidRPr="00E336C2">
        <w:rPr>
          <w:lang w:val="ru-RU"/>
        </w:rPr>
        <w:t>кредитов</w:t>
      </w:r>
      <w:r w:rsidR="00E336C2" w:rsidRPr="00E336C2">
        <w:rPr>
          <w:lang w:val="ru-RU"/>
        </w:rPr>
        <w:t xml:space="preserve"> </w:t>
      </w:r>
      <w:r w:rsidRPr="00E336C2">
        <w:rPr>
          <w:lang w:val="ru-RU"/>
        </w:rPr>
        <w:t>составил</w:t>
      </w:r>
      <w:r w:rsidR="00E336C2" w:rsidRPr="00E336C2">
        <w:rPr>
          <w:lang w:val="ru-RU"/>
        </w:rPr>
        <w:t xml:space="preserve"> </w:t>
      </w:r>
      <w:r w:rsidRPr="00E336C2">
        <w:rPr>
          <w:lang w:val="ru-RU"/>
        </w:rPr>
        <w:t>124,45</w:t>
      </w:r>
      <w:r w:rsidR="00E336C2" w:rsidRPr="00E336C2">
        <w:rPr>
          <w:lang w:val="ru-RU"/>
        </w:rPr>
        <w:t xml:space="preserve"> </w:t>
      </w:r>
      <w:r w:rsidRPr="00E336C2">
        <w:rPr>
          <w:lang w:val="ru-RU"/>
        </w:rPr>
        <w:t>млрд</w:t>
      </w:r>
      <w:r w:rsidR="00E336C2" w:rsidRPr="00E336C2">
        <w:rPr>
          <w:lang w:val="ru-RU"/>
        </w:rPr>
        <w:t xml:space="preserve"> </w:t>
      </w:r>
      <w:r w:rsidRPr="00E336C2">
        <w:rPr>
          <w:lang w:val="ru-RU"/>
        </w:rPr>
        <w:t>руб</w:t>
      </w:r>
      <w:r w:rsidR="00E336C2" w:rsidRPr="00E336C2">
        <w:rPr>
          <w:lang w:val="ru-RU"/>
        </w:rPr>
        <w:t xml:space="preserve">. </w:t>
      </w:r>
      <w:r w:rsidRPr="00E336C2">
        <w:rPr>
          <w:lang w:val="ru-RU"/>
        </w:rPr>
        <w:t>Согласно</w:t>
      </w:r>
      <w:r w:rsidR="00E336C2" w:rsidRPr="00E336C2">
        <w:rPr>
          <w:lang w:val="ru-RU"/>
        </w:rPr>
        <w:t xml:space="preserve"> </w:t>
      </w:r>
      <w:r w:rsidRPr="00E336C2">
        <w:rPr>
          <w:lang w:val="ru-RU"/>
        </w:rPr>
        <w:t>данным,</w:t>
      </w:r>
      <w:r w:rsidR="00E336C2" w:rsidRPr="00E336C2">
        <w:rPr>
          <w:lang w:val="ru-RU"/>
        </w:rPr>
        <w:t xml:space="preserve"> </w:t>
      </w:r>
      <w:r w:rsidRPr="00E336C2">
        <w:rPr>
          <w:lang w:val="ru-RU"/>
        </w:rPr>
        <w:t>приведенным</w:t>
      </w:r>
      <w:r w:rsidR="00E336C2" w:rsidRPr="00E336C2">
        <w:rPr>
          <w:lang w:val="ru-RU"/>
        </w:rPr>
        <w:t xml:space="preserve"> </w:t>
      </w:r>
      <w:r w:rsidRPr="00E336C2">
        <w:rPr>
          <w:lang w:val="ru-RU"/>
        </w:rPr>
        <w:t>в</w:t>
      </w:r>
      <w:r w:rsidR="00E336C2" w:rsidRPr="00E336C2">
        <w:rPr>
          <w:lang w:val="ru-RU"/>
        </w:rPr>
        <w:t xml:space="preserve"> </w:t>
      </w:r>
      <w:r w:rsidRPr="00E336C2">
        <w:rPr>
          <w:lang w:val="ru-RU"/>
        </w:rPr>
        <w:t>табл</w:t>
      </w:r>
      <w:r w:rsidR="00E336C2" w:rsidRPr="00E336C2">
        <w:rPr>
          <w:lang w:val="ru-RU"/>
        </w:rPr>
        <w:t>.1</w:t>
      </w:r>
      <w:r w:rsidRPr="00E336C2">
        <w:rPr>
          <w:lang w:val="ru-RU"/>
        </w:rPr>
        <w:t>,</w:t>
      </w:r>
      <w:r w:rsidR="00E336C2" w:rsidRPr="00E336C2">
        <w:rPr>
          <w:lang w:val="ru-RU"/>
        </w:rPr>
        <w:t xml:space="preserve"> </w:t>
      </w:r>
      <w:r w:rsidRPr="00E336C2">
        <w:rPr>
          <w:lang w:val="ru-RU"/>
        </w:rPr>
        <w:t>задолженность</w:t>
      </w:r>
      <w:r w:rsidR="00E336C2" w:rsidRPr="00E336C2">
        <w:rPr>
          <w:lang w:val="ru-RU"/>
        </w:rPr>
        <w:t xml:space="preserve"> </w:t>
      </w:r>
      <w:r w:rsidRPr="00E336C2">
        <w:rPr>
          <w:lang w:val="ru-RU"/>
        </w:rPr>
        <w:t>по</w:t>
      </w:r>
      <w:r w:rsidR="00E336C2" w:rsidRPr="00E336C2">
        <w:rPr>
          <w:lang w:val="ru-RU"/>
        </w:rPr>
        <w:t xml:space="preserve"> </w:t>
      </w:r>
      <w:r w:rsidRPr="00E336C2">
        <w:rPr>
          <w:lang w:val="ru-RU"/>
        </w:rPr>
        <w:t>предоставленным</w:t>
      </w:r>
      <w:r w:rsidR="00E336C2" w:rsidRPr="00E336C2">
        <w:rPr>
          <w:lang w:val="ru-RU"/>
        </w:rPr>
        <w:t xml:space="preserve"> </w:t>
      </w:r>
      <w:r w:rsidRPr="00E336C2">
        <w:rPr>
          <w:lang w:val="ru-RU"/>
        </w:rPr>
        <w:t>ипотечным</w:t>
      </w:r>
      <w:r w:rsidR="00E336C2" w:rsidRPr="00E336C2">
        <w:rPr>
          <w:lang w:val="ru-RU"/>
        </w:rPr>
        <w:t xml:space="preserve"> </w:t>
      </w:r>
      <w:r w:rsidRPr="00E336C2">
        <w:rPr>
          <w:lang w:val="ru-RU"/>
        </w:rPr>
        <w:t>кредитам</w:t>
      </w:r>
      <w:r w:rsidR="00E336C2" w:rsidRPr="00E336C2">
        <w:rPr>
          <w:lang w:val="ru-RU"/>
        </w:rPr>
        <w:t xml:space="preserve"> </w:t>
      </w:r>
      <w:r w:rsidRPr="00E336C2">
        <w:rPr>
          <w:lang w:val="ru-RU"/>
        </w:rPr>
        <w:t>планомерно</w:t>
      </w:r>
      <w:r w:rsidR="00E336C2" w:rsidRPr="00E336C2">
        <w:rPr>
          <w:lang w:val="ru-RU"/>
        </w:rPr>
        <w:t xml:space="preserve"> </w:t>
      </w:r>
      <w:r w:rsidRPr="00E336C2">
        <w:rPr>
          <w:lang w:val="ru-RU"/>
        </w:rPr>
        <w:t>увеличивалась</w:t>
      </w:r>
      <w:r w:rsidR="00E336C2" w:rsidRPr="00E336C2">
        <w:rPr>
          <w:lang w:val="ru-RU"/>
        </w:rPr>
        <w:t xml:space="preserve"> </w:t>
      </w:r>
      <w:r w:rsidRPr="00E336C2">
        <w:rPr>
          <w:lang w:val="ru-RU"/>
        </w:rPr>
        <w:t>с</w:t>
      </w:r>
      <w:r w:rsidR="00E336C2" w:rsidRPr="00E336C2">
        <w:rPr>
          <w:lang w:val="ru-RU"/>
        </w:rPr>
        <w:t xml:space="preserve"> </w:t>
      </w:r>
      <w:smartTag w:uri="urn:schemas-microsoft-com:office:smarttags" w:element="metricconverter">
        <w:smartTagPr>
          <w:attr w:name="ProductID" w:val="2008 г"/>
        </w:smartTagPr>
        <w:r w:rsidRPr="00E336C2">
          <w:rPr>
            <w:lang w:val="ru-RU"/>
          </w:rPr>
          <w:t>2008</w:t>
        </w:r>
        <w:r w:rsidR="00E336C2" w:rsidRPr="00E336C2">
          <w:rPr>
            <w:lang w:val="ru-RU"/>
          </w:rPr>
          <w:t xml:space="preserve"> </w:t>
        </w:r>
        <w:r w:rsidRPr="00E336C2">
          <w:rPr>
            <w:lang w:val="ru-RU"/>
          </w:rPr>
          <w:t>г</w:t>
        </w:r>
      </w:smartTag>
      <w:r w:rsidR="00E336C2" w:rsidRPr="00E336C2">
        <w:rPr>
          <w:lang w:val="ru-RU"/>
        </w:rPr>
        <w:t xml:space="preserve">. </w:t>
      </w:r>
      <w:r w:rsidRPr="00E336C2">
        <w:rPr>
          <w:lang w:val="ru-RU"/>
        </w:rPr>
        <w:t>и</w:t>
      </w:r>
      <w:r w:rsidR="00E336C2" w:rsidRPr="00E336C2">
        <w:rPr>
          <w:lang w:val="ru-RU"/>
        </w:rPr>
        <w:t xml:space="preserve"> </w:t>
      </w:r>
      <w:r w:rsidRPr="00E336C2">
        <w:rPr>
          <w:lang w:val="ru-RU"/>
        </w:rPr>
        <w:t>только</w:t>
      </w:r>
      <w:r w:rsidR="00E336C2" w:rsidRPr="00E336C2">
        <w:rPr>
          <w:lang w:val="ru-RU"/>
        </w:rPr>
        <w:t xml:space="preserve"> </w:t>
      </w:r>
      <w:r w:rsidRPr="00E336C2">
        <w:rPr>
          <w:lang w:val="ru-RU"/>
        </w:rPr>
        <w:t>в</w:t>
      </w:r>
      <w:r w:rsidR="00E336C2" w:rsidRPr="00E336C2">
        <w:rPr>
          <w:lang w:val="ru-RU"/>
        </w:rPr>
        <w:t xml:space="preserve"> </w:t>
      </w:r>
      <w:r w:rsidRPr="00E336C2">
        <w:rPr>
          <w:lang w:val="ru-RU"/>
        </w:rPr>
        <w:t>начале</w:t>
      </w:r>
      <w:r w:rsidR="00E336C2" w:rsidRPr="00E336C2">
        <w:rPr>
          <w:lang w:val="ru-RU"/>
        </w:rPr>
        <w:t xml:space="preserve"> </w:t>
      </w:r>
      <w:r w:rsidRPr="00E336C2">
        <w:rPr>
          <w:lang w:val="ru-RU"/>
        </w:rPr>
        <w:t>II</w:t>
      </w:r>
      <w:r w:rsidR="00E336C2" w:rsidRPr="00E336C2">
        <w:rPr>
          <w:lang w:val="ru-RU"/>
        </w:rPr>
        <w:t xml:space="preserve"> </w:t>
      </w:r>
      <w:r w:rsidRPr="00E336C2">
        <w:rPr>
          <w:lang w:val="ru-RU"/>
        </w:rPr>
        <w:t>квартала</w:t>
      </w:r>
      <w:r w:rsidR="00E336C2" w:rsidRPr="00E336C2">
        <w:rPr>
          <w:lang w:val="ru-RU"/>
        </w:rPr>
        <w:t xml:space="preserve"> </w:t>
      </w:r>
      <w:smartTag w:uri="urn:schemas-microsoft-com:office:smarttags" w:element="metricconverter">
        <w:smartTagPr>
          <w:attr w:name="ProductID" w:val="2009 г"/>
        </w:smartTagPr>
        <w:r w:rsidRPr="00E336C2">
          <w:rPr>
            <w:lang w:val="ru-RU"/>
          </w:rPr>
          <w:t>2009</w:t>
        </w:r>
        <w:r w:rsidR="00E336C2" w:rsidRPr="00E336C2">
          <w:rPr>
            <w:lang w:val="ru-RU"/>
          </w:rPr>
          <w:t xml:space="preserve"> </w:t>
        </w:r>
        <w:r w:rsidRPr="00E336C2">
          <w:rPr>
            <w:lang w:val="ru-RU"/>
          </w:rPr>
          <w:t>г</w:t>
        </w:r>
      </w:smartTag>
      <w:r w:rsidR="00E336C2" w:rsidRPr="00E336C2">
        <w:rPr>
          <w:lang w:val="ru-RU"/>
        </w:rPr>
        <w:t xml:space="preserve">. </w:t>
      </w:r>
      <w:r w:rsidRPr="00E336C2">
        <w:rPr>
          <w:lang w:val="ru-RU"/>
        </w:rPr>
        <w:t>стала</w:t>
      </w:r>
      <w:r w:rsidR="00E336C2" w:rsidRPr="00E336C2">
        <w:rPr>
          <w:lang w:val="ru-RU"/>
        </w:rPr>
        <w:t xml:space="preserve"> </w:t>
      </w:r>
      <w:r w:rsidRPr="00E336C2">
        <w:rPr>
          <w:lang w:val="ru-RU"/>
        </w:rPr>
        <w:t>немного</w:t>
      </w:r>
      <w:r w:rsidR="00E336C2" w:rsidRPr="00E336C2">
        <w:rPr>
          <w:lang w:val="ru-RU"/>
        </w:rPr>
        <w:t xml:space="preserve"> </w:t>
      </w:r>
      <w:r w:rsidRPr="00E336C2">
        <w:rPr>
          <w:lang w:val="ru-RU"/>
        </w:rPr>
        <w:t>снижаться</w:t>
      </w:r>
      <w:r w:rsidR="00E336C2" w:rsidRPr="00E336C2">
        <w:rPr>
          <w:lang w:val="ru-RU"/>
        </w:rPr>
        <w:t xml:space="preserve"> (</w:t>
      </w:r>
      <w:r w:rsidR="001A272F" w:rsidRPr="00E336C2">
        <w:rPr>
          <w:lang w:val="ru-RU"/>
        </w:rPr>
        <w:t>2</w:t>
      </w:r>
      <w:r w:rsidR="00A37567" w:rsidRPr="00E336C2">
        <w:rPr>
          <w:lang w:val="ru-RU"/>
        </w:rPr>
        <w:t>0</w:t>
      </w:r>
      <w:r w:rsidR="00E336C2" w:rsidRPr="00E336C2">
        <w:rPr>
          <w:lang w:val="ru-RU"/>
        </w:rPr>
        <w:t>).</w:t>
      </w:r>
    </w:p>
    <w:p w:rsidR="00E336C2" w:rsidRPr="00E336C2" w:rsidRDefault="00AD5637" w:rsidP="00E336C2">
      <w:pPr>
        <w:pStyle w:val="ae"/>
        <w:tabs>
          <w:tab w:val="left" w:pos="726"/>
        </w:tabs>
        <w:rPr>
          <w:lang w:val="ru-RU"/>
        </w:rPr>
      </w:pPr>
      <w:r w:rsidRPr="00E336C2">
        <w:rPr>
          <w:lang w:val="ru-RU"/>
        </w:rPr>
        <w:t>Цифры,</w:t>
      </w:r>
      <w:r w:rsidR="00E336C2" w:rsidRPr="00E336C2">
        <w:rPr>
          <w:lang w:val="ru-RU"/>
        </w:rPr>
        <w:t xml:space="preserve"> </w:t>
      </w:r>
      <w:r w:rsidRPr="00E336C2">
        <w:rPr>
          <w:lang w:val="ru-RU"/>
        </w:rPr>
        <w:t>представленные</w:t>
      </w:r>
      <w:r w:rsidR="00E336C2" w:rsidRPr="00E336C2">
        <w:rPr>
          <w:lang w:val="ru-RU"/>
        </w:rPr>
        <w:t xml:space="preserve"> </w:t>
      </w:r>
      <w:r w:rsidRPr="00E336C2">
        <w:rPr>
          <w:lang w:val="ru-RU"/>
        </w:rPr>
        <w:t>в</w:t>
      </w:r>
      <w:r w:rsidR="00E336C2" w:rsidRPr="00E336C2">
        <w:rPr>
          <w:lang w:val="ru-RU"/>
        </w:rPr>
        <w:t xml:space="preserve"> </w:t>
      </w:r>
      <w:r w:rsidRPr="00E336C2">
        <w:rPr>
          <w:lang w:val="ru-RU"/>
        </w:rPr>
        <w:t>таблице</w:t>
      </w:r>
      <w:r w:rsidR="00E336C2" w:rsidRPr="00E336C2">
        <w:rPr>
          <w:lang w:val="ru-RU"/>
        </w:rPr>
        <w:t xml:space="preserve"> </w:t>
      </w:r>
      <w:r w:rsidR="00436042" w:rsidRPr="00E336C2">
        <w:rPr>
          <w:lang w:val="ru-RU"/>
        </w:rPr>
        <w:t>1</w:t>
      </w:r>
      <w:r w:rsidRPr="00E336C2">
        <w:rPr>
          <w:lang w:val="ru-RU"/>
        </w:rPr>
        <w:t>,</w:t>
      </w:r>
      <w:r w:rsidR="00E336C2" w:rsidRPr="00E336C2">
        <w:rPr>
          <w:lang w:val="ru-RU"/>
        </w:rPr>
        <w:t xml:space="preserve"> </w:t>
      </w:r>
      <w:r w:rsidRPr="00E336C2">
        <w:rPr>
          <w:lang w:val="ru-RU"/>
        </w:rPr>
        <w:t>подтверждают</w:t>
      </w:r>
      <w:r w:rsidR="00E336C2" w:rsidRPr="00E336C2">
        <w:rPr>
          <w:lang w:val="ru-RU"/>
        </w:rPr>
        <w:t xml:space="preserve"> </w:t>
      </w:r>
      <w:r w:rsidRPr="00E336C2">
        <w:rPr>
          <w:lang w:val="ru-RU"/>
        </w:rPr>
        <w:t>тяжелое</w:t>
      </w:r>
      <w:r w:rsidR="00E336C2" w:rsidRPr="00E336C2">
        <w:rPr>
          <w:lang w:val="ru-RU"/>
        </w:rPr>
        <w:t xml:space="preserve"> </w:t>
      </w:r>
      <w:r w:rsidRPr="00E336C2">
        <w:rPr>
          <w:lang w:val="ru-RU"/>
        </w:rPr>
        <w:t>финансовое</w:t>
      </w:r>
      <w:r w:rsidR="00E336C2" w:rsidRPr="00E336C2">
        <w:rPr>
          <w:lang w:val="ru-RU"/>
        </w:rPr>
        <w:t xml:space="preserve"> </w:t>
      </w:r>
      <w:r w:rsidRPr="00E336C2">
        <w:rPr>
          <w:lang w:val="ru-RU"/>
        </w:rPr>
        <w:t>положение,</w:t>
      </w:r>
      <w:r w:rsidR="00E336C2" w:rsidRPr="00E336C2">
        <w:rPr>
          <w:lang w:val="ru-RU"/>
        </w:rPr>
        <w:t xml:space="preserve"> </w:t>
      </w:r>
      <w:r w:rsidRPr="00E336C2">
        <w:rPr>
          <w:lang w:val="ru-RU"/>
        </w:rPr>
        <w:t>в</w:t>
      </w:r>
      <w:r w:rsidR="00E336C2" w:rsidRPr="00E336C2">
        <w:rPr>
          <w:lang w:val="ru-RU"/>
        </w:rPr>
        <w:t xml:space="preserve"> </w:t>
      </w:r>
      <w:r w:rsidRPr="00E336C2">
        <w:rPr>
          <w:lang w:val="ru-RU"/>
        </w:rPr>
        <w:t>котором</w:t>
      </w:r>
      <w:r w:rsidR="00E336C2" w:rsidRPr="00E336C2">
        <w:rPr>
          <w:lang w:val="ru-RU"/>
        </w:rPr>
        <w:t xml:space="preserve"> </w:t>
      </w:r>
      <w:r w:rsidRPr="00E336C2">
        <w:rPr>
          <w:lang w:val="ru-RU"/>
        </w:rPr>
        <w:t>оказались</w:t>
      </w:r>
      <w:r w:rsidR="00E336C2" w:rsidRPr="00E336C2">
        <w:rPr>
          <w:lang w:val="ru-RU"/>
        </w:rPr>
        <w:t xml:space="preserve"> </w:t>
      </w:r>
      <w:r w:rsidRPr="00E336C2">
        <w:rPr>
          <w:lang w:val="ru-RU"/>
        </w:rPr>
        <w:t>заемщики,</w:t>
      </w:r>
      <w:r w:rsidR="00E336C2" w:rsidRPr="00E336C2">
        <w:rPr>
          <w:lang w:val="ru-RU"/>
        </w:rPr>
        <w:t xml:space="preserve"> </w:t>
      </w:r>
      <w:r w:rsidRPr="00E336C2">
        <w:rPr>
          <w:lang w:val="ru-RU"/>
        </w:rPr>
        <w:t>поэтому</w:t>
      </w:r>
      <w:r w:rsidR="00E336C2" w:rsidRPr="00E336C2">
        <w:rPr>
          <w:lang w:val="ru-RU"/>
        </w:rPr>
        <w:t xml:space="preserve"> </w:t>
      </w:r>
      <w:r w:rsidRPr="00E336C2">
        <w:rPr>
          <w:lang w:val="ru-RU"/>
        </w:rPr>
        <w:t>реструктуризация</w:t>
      </w:r>
      <w:r w:rsidR="00E336C2" w:rsidRPr="00E336C2">
        <w:rPr>
          <w:lang w:val="ru-RU"/>
        </w:rPr>
        <w:t xml:space="preserve"> </w:t>
      </w:r>
      <w:r w:rsidRPr="00E336C2">
        <w:rPr>
          <w:lang w:val="ru-RU"/>
        </w:rPr>
        <w:t>ипотечных</w:t>
      </w:r>
      <w:r w:rsidR="00E336C2" w:rsidRPr="00E336C2">
        <w:rPr>
          <w:lang w:val="ru-RU"/>
        </w:rPr>
        <w:t xml:space="preserve"> </w:t>
      </w:r>
      <w:r w:rsidRPr="00E336C2">
        <w:rPr>
          <w:lang w:val="ru-RU"/>
        </w:rPr>
        <w:t>кредитов</w:t>
      </w:r>
      <w:r w:rsidR="00E336C2" w:rsidRPr="00E336C2">
        <w:rPr>
          <w:lang w:val="ru-RU"/>
        </w:rPr>
        <w:t xml:space="preserve"> </w:t>
      </w:r>
      <w:r w:rsidRPr="00E336C2">
        <w:rPr>
          <w:lang w:val="ru-RU"/>
        </w:rPr>
        <w:t>России</w:t>
      </w:r>
      <w:r w:rsidR="00E336C2" w:rsidRPr="00E336C2">
        <w:rPr>
          <w:lang w:val="ru-RU"/>
        </w:rPr>
        <w:t xml:space="preserve"> </w:t>
      </w:r>
      <w:r w:rsidRPr="00E336C2">
        <w:rPr>
          <w:lang w:val="ru-RU"/>
        </w:rPr>
        <w:t>в</w:t>
      </w:r>
      <w:r w:rsidR="00E336C2" w:rsidRPr="00E336C2">
        <w:rPr>
          <w:lang w:val="ru-RU"/>
        </w:rPr>
        <w:t xml:space="preserve"> </w:t>
      </w:r>
      <w:r w:rsidRPr="00E336C2">
        <w:rPr>
          <w:lang w:val="ru-RU"/>
        </w:rPr>
        <w:t>настоящее</w:t>
      </w:r>
      <w:r w:rsidR="00E336C2" w:rsidRPr="00E336C2">
        <w:rPr>
          <w:lang w:val="ru-RU"/>
        </w:rPr>
        <w:t xml:space="preserve"> </w:t>
      </w:r>
      <w:r w:rsidRPr="00E336C2">
        <w:rPr>
          <w:lang w:val="ru-RU"/>
        </w:rPr>
        <w:t>время</w:t>
      </w:r>
      <w:r w:rsidR="00E336C2" w:rsidRPr="00E336C2">
        <w:rPr>
          <w:lang w:val="ru-RU"/>
        </w:rPr>
        <w:t xml:space="preserve"> </w:t>
      </w:r>
      <w:r w:rsidRPr="00E336C2">
        <w:rPr>
          <w:lang w:val="ru-RU"/>
        </w:rPr>
        <w:t>актуальна</w:t>
      </w:r>
      <w:r w:rsidR="00E336C2" w:rsidRPr="00E336C2">
        <w:rPr>
          <w:lang w:val="ru-RU"/>
        </w:rPr>
        <w:t>.</w:t>
      </w:r>
    </w:p>
    <w:p w:rsidR="00E336C2" w:rsidRPr="00E336C2" w:rsidRDefault="00AD5637" w:rsidP="00E336C2">
      <w:pPr>
        <w:pStyle w:val="ae"/>
        <w:tabs>
          <w:tab w:val="left" w:pos="726"/>
        </w:tabs>
        <w:rPr>
          <w:lang w:val="ru-RU"/>
        </w:rPr>
      </w:pPr>
      <w:r w:rsidRPr="00E336C2">
        <w:rPr>
          <w:lang w:val="ru-RU"/>
        </w:rPr>
        <w:t>Кредитным</w:t>
      </w:r>
      <w:r w:rsidR="00E336C2" w:rsidRPr="00E336C2">
        <w:rPr>
          <w:lang w:val="ru-RU"/>
        </w:rPr>
        <w:t xml:space="preserve"> </w:t>
      </w:r>
      <w:r w:rsidRPr="00E336C2">
        <w:rPr>
          <w:lang w:val="ru-RU"/>
        </w:rPr>
        <w:t>учреждениям</w:t>
      </w:r>
      <w:r w:rsidR="00E336C2" w:rsidRPr="00E336C2">
        <w:rPr>
          <w:lang w:val="ru-RU"/>
        </w:rPr>
        <w:t xml:space="preserve"> </w:t>
      </w:r>
      <w:r w:rsidRPr="00E336C2">
        <w:rPr>
          <w:lang w:val="ru-RU"/>
        </w:rPr>
        <w:t>реструктуризация</w:t>
      </w:r>
      <w:r w:rsidR="00E336C2" w:rsidRPr="00E336C2">
        <w:rPr>
          <w:lang w:val="ru-RU"/>
        </w:rPr>
        <w:t xml:space="preserve"> </w:t>
      </w:r>
      <w:r w:rsidRPr="00E336C2">
        <w:rPr>
          <w:lang w:val="ru-RU"/>
        </w:rPr>
        <w:t>выгодна,</w:t>
      </w:r>
      <w:r w:rsidR="00E336C2" w:rsidRPr="00E336C2">
        <w:rPr>
          <w:lang w:val="ru-RU"/>
        </w:rPr>
        <w:t xml:space="preserve"> </w:t>
      </w:r>
      <w:r w:rsidRPr="00E336C2">
        <w:rPr>
          <w:lang w:val="ru-RU"/>
        </w:rPr>
        <w:t>поскольку</w:t>
      </w:r>
      <w:r w:rsidR="00E336C2" w:rsidRPr="00E336C2">
        <w:rPr>
          <w:lang w:val="ru-RU"/>
        </w:rPr>
        <w:t xml:space="preserve"> </w:t>
      </w:r>
      <w:r w:rsidRPr="00E336C2">
        <w:rPr>
          <w:lang w:val="ru-RU"/>
        </w:rPr>
        <w:t>реструктурированный</w:t>
      </w:r>
      <w:r w:rsidR="00E336C2" w:rsidRPr="00E336C2">
        <w:rPr>
          <w:lang w:val="ru-RU"/>
        </w:rPr>
        <w:t xml:space="preserve"> </w:t>
      </w:r>
      <w:r w:rsidRPr="00E336C2">
        <w:rPr>
          <w:lang w:val="ru-RU"/>
        </w:rPr>
        <w:t>кредит</w:t>
      </w:r>
      <w:r w:rsidR="00E336C2" w:rsidRPr="00E336C2">
        <w:rPr>
          <w:lang w:val="ru-RU"/>
        </w:rPr>
        <w:t xml:space="preserve"> </w:t>
      </w:r>
      <w:r w:rsidRPr="00E336C2">
        <w:rPr>
          <w:lang w:val="ru-RU"/>
        </w:rPr>
        <w:t>может</w:t>
      </w:r>
      <w:r w:rsidR="00E336C2" w:rsidRPr="00E336C2">
        <w:rPr>
          <w:lang w:val="ru-RU"/>
        </w:rPr>
        <w:t xml:space="preserve"> </w:t>
      </w:r>
      <w:r w:rsidRPr="00E336C2">
        <w:rPr>
          <w:lang w:val="ru-RU"/>
        </w:rPr>
        <w:t>быть</w:t>
      </w:r>
      <w:r w:rsidR="00E336C2" w:rsidRPr="00E336C2">
        <w:rPr>
          <w:lang w:val="ru-RU"/>
        </w:rPr>
        <w:t xml:space="preserve"> </w:t>
      </w:r>
      <w:r w:rsidRPr="00E336C2">
        <w:rPr>
          <w:lang w:val="ru-RU"/>
        </w:rPr>
        <w:t>выведен</w:t>
      </w:r>
      <w:r w:rsidR="00E336C2" w:rsidRPr="00E336C2">
        <w:rPr>
          <w:lang w:val="ru-RU"/>
        </w:rPr>
        <w:t xml:space="preserve"> </w:t>
      </w:r>
      <w:r w:rsidRPr="00E336C2">
        <w:rPr>
          <w:lang w:val="ru-RU"/>
        </w:rPr>
        <w:t>из</w:t>
      </w:r>
      <w:r w:rsidR="00E336C2" w:rsidRPr="00E336C2">
        <w:rPr>
          <w:lang w:val="ru-RU"/>
        </w:rPr>
        <w:t xml:space="preserve"> </w:t>
      </w:r>
      <w:r w:rsidRPr="00E336C2">
        <w:rPr>
          <w:lang w:val="ru-RU"/>
        </w:rPr>
        <w:t>просроченной</w:t>
      </w:r>
      <w:r w:rsidR="00E336C2" w:rsidRPr="00E336C2">
        <w:rPr>
          <w:lang w:val="ru-RU"/>
        </w:rPr>
        <w:t xml:space="preserve"> </w:t>
      </w:r>
      <w:r w:rsidRPr="00E336C2">
        <w:rPr>
          <w:lang w:val="ru-RU"/>
        </w:rPr>
        <w:t>задолженности,</w:t>
      </w:r>
      <w:r w:rsidR="00E336C2" w:rsidRPr="00E336C2">
        <w:rPr>
          <w:lang w:val="ru-RU"/>
        </w:rPr>
        <w:t xml:space="preserve"> </w:t>
      </w:r>
      <w:r w:rsidRPr="00E336C2">
        <w:rPr>
          <w:lang w:val="ru-RU"/>
        </w:rPr>
        <w:t>соответственно</w:t>
      </w:r>
      <w:r w:rsidR="00E336C2" w:rsidRPr="00E336C2">
        <w:rPr>
          <w:lang w:val="ru-RU"/>
        </w:rPr>
        <w:t xml:space="preserve"> </w:t>
      </w:r>
      <w:r w:rsidRPr="00E336C2">
        <w:rPr>
          <w:lang w:val="ru-RU"/>
        </w:rPr>
        <w:t>необходимые</w:t>
      </w:r>
      <w:r w:rsidR="00E336C2" w:rsidRPr="00E336C2">
        <w:rPr>
          <w:lang w:val="ru-RU"/>
        </w:rPr>
        <w:t xml:space="preserve"> </w:t>
      </w:r>
      <w:r w:rsidRPr="00E336C2">
        <w:rPr>
          <w:lang w:val="ru-RU"/>
        </w:rPr>
        <w:t>коэффициенты,</w:t>
      </w:r>
      <w:r w:rsidR="00E336C2" w:rsidRPr="00E336C2">
        <w:rPr>
          <w:lang w:val="ru-RU"/>
        </w:rPr>
        <w:t xml:space="preserve"> </w:t>
      </w:r>
      <w:r w:rsidRPr="00E336C2">
        <w:rPr>
          <w:lang w:val="ru-RU"/>
        </w:rPr>
        <w:t>прежде</w:t>
      </w:r>
      <w:r w:rsidR="00E336C2" w:rsidRPr="00E336C2">
        <w:rPr>
          <w:lang w:val="ru-RU"/>
        </w:rPr>
        <w:t xml:space="preserve"> </w:t>
      </w:r>
      <w:r w:rsidRPr="00E336C2">
        <w:rPr>
          <w:lang w:val="ru-RU"/>
        </w:rPr>
        <w:t>всего</w:t>
      </w:r>
      <w:r w:rsidR="00E336C2" w:rsidRPr="00E336C2">
        <w:rPr>
          <w:lang w:val="ru-RU"/>
        </w:rPr>
        <w:t xml:space="preserve"> </w:t>
      </w:r>
      <w:r w:rsidRPr="00E336C2">
        <w:rPr>
          <w:lang w:val="ru-RU"/>
        </w:rPr>
        <w:t>достаточность</w:t>
      </w:r>
      <w:r w:rsidR="00E336C2" w:rsidRPr="00E336C2">
        <w:rPr>
          <w:lang w:val="ru-RU"/>
        </w:rPr>
        <w:t xml:space="preserve"> </w:t>
      </w:r>
      <w:r w:rsidRPr="00E336C2">
        <w:rPr>
          <w:lang w:val="ru-RU"/>
        </w:rPr>
        <w:t>капитала</w:t>
      </w:r>
      <w:r w:rsidR="00E336C2" w:rsidRPr="00E336C2">
        <w:rPr>
          <w:lang w:val="ru-RU"/>
        </w:rPr>
        <w:t xml:space="preserve"> </w:t>
      </w:r>
      <w:r w:rsidRPr="00E336C2">
        <w:rPr>
          <w:lang w:val="ru-RU"/>
        </w:rPr>
        <w:t>и</w:t>
      </w:r>
      <w:r w:rsidR="00E336C2" w:rsidRPr="00E336C2">
        <w:rPr>
          <w:lang w:val="ru-RU"/>
        </w:rPr>
        <w:t xml:space="preserve"> </w:t>
      </w:r>
      <w:r w:rsidRPr="00E336C2">
        <w:rPr>
          <w:lang w:val="ru-RU"/>
        </w:rPr>
        <w:t>уровень</w:t>
      </w:r>
      <w:r w:rsidR="00E336C2" w:rsidRPr="00E336C2">
        <w:rPr>
          <w:lang w:val="ru-RU"/>
        </w:rPr>
        <w:t xml:space="preserve"> </w:t>
      </w:r>
      <w:r w:rsidRPr="00E336C2">
        <w:rPr>
          <w:lang w:val="ru-RU"/>
        </w:rPr>
        <w:t>просроченной</w:t>
      </w:r>
      <w:r w:rsidR="00E336C2" w:rsidRPr="00E336C2">
        <w:rPr>
          <w:lang w:val="ru-RU"/>
        </w:rPr>
        <w:t xml:space="preserve"> </w:t>
      </w:r>
      <w:r w:rsidRPr="00E336C2">
        <w:rPr>
          <w:lang w:val="ru-RU"/>
        </w:rPr>
        <w:t>задолженности,</w:t>
      </w:r>
      <w:r w:rsidR="00E336C2" w:rsidRPr="00E336C2">
        <w:rPr>
          <w:lang w:val="ru-RU"/>
        </w:rPr>
        <w:t xml:space="preserve"> </w:t>
      </w:r>
      <w:r w:rsidRPr="00E336C2">
        <w:rPr>
          <w:lang w:val="ru-RU"/>
        </w:rPr>
        <w:t>будут</w:t>
      </w:r>
      <w:r w:rsidR="00E336C2" w:rsidRPr="00E336C2">
        <w:rPr>
          <w:lang w:val="ru-RU"/>
        </w:rPr>
        <w:t xml:space="preserve"> </w:t>
      </w:r>
      <w:r w:rsidRPr="00E336C2">
        <w:rPr>
          <w:lang w:val="ru-RU"/>
        </w:rPr>
        <w:t>выглядеть</w:t>
      </w:r>
      <w:r w:rsidR="00E336C2" w:rsidRPr="00E336C2">
        <w:rPr>
          <w:lang w:val="ru-RU"/>
        </w:rPr>
        <w:t xml:space="preserve"> </w:t>
      </w:r>
      <w:r w:rsidRPr="00E336C2">
        <w:rPr>
          <w:lang w:val="ru-RU"/>
        </w:rPr>
        <w:t>лучше</w:t>
      </w:r>
      <w:r w:rsidR="00E336C2" w:rsidRPr="00E336C2">
        <w:rPr>
          <w:lang w:val="ru-RU"/>
        </w:rPr>
        <w:t>.</w:t>
      </w:r>
    </w:p>
    <w:p w:rsidR="00E336C2" w:rsidRPr="00E336C2" w:rsidRDefault="00AD5637" w:rsidP="00E336C2">
      <w:pPr>
        <w:pStyle w:val="ae"/>
        <w:tabs>
          <w:tab w:val="left" w:pos="726"/>
        </w:tabs>
        <w:rPr>
          <w:lang w:val="ru-RU"/>
        </w:rPr>
      </w:pPr>
      <w:r w:rsidRPr="00E336C2">
        <w:rPr>
          <w:lang w:val="ru-RU"/>
        </w:rPr>
        <w:t>Реструктуризация</w:t>
      </w:r>
      <w:r w:rsidR="00E336C2" w:rsidRPr="00E336C2">
        <w:rPr>
          <w:lang w:val="ru-RU"/>
        </w:rPr>
        <w:t xml:space="preserve"> </w:t>
      </w:r>
      <w:r w:rsidRPr="00E336C2">
        <w:rPr>
          <w:lang w:val="ru-RU"/>
        </w:rPr>
        <w:t>ипотечных</w:t>
      </w:r>
      <w:r w:rsidR="00E336C2" w:rsidRPr="00E336C2">
        <w:rPr>
          <w:lang w:val="ru-RU"/>
        </w:rPr>
        <w:t xml:space="preserve"> </w:t>
      </w:r>
      <w:r w:rsidRPr="00E336C2">
        <w:rPr>
          <w:lang w:val="ru-RU"/>
        </w:rPr>
        <w:t>кредитов</w:t>
      </w:r>
      <w:r w:rsidR="00E336C2" w:rsidRPr="00E336C2">
        <w:rPr>
          <w:lang w:val="ru-RU"/>
        </w:rPr>
        <w:t xml:space="preserve"> </w:t>
      </w:r>
      <w:r w:rsidRPr="00E336C2">
        <w:rPr>
          <w:lang w:val="ru-RU"/>
        </w:rPr>
        <w:t>осуществляется</w:t>
      </w:r>
      <w:r w:rsidR="00E336C2" w:rsidRPr="00E336C2">
        <w:rPr>
          <w:lang w:val="ru-RU"/>
        </w:rPr>
        <w:t xml:space="preserve"> </w:t>
      </w:r>
      <w:r w:rsidRPr="00E336C2">
        <w:rPr>
          <w:lang w:val="ru-RU"/>
        </w:rPr>
        <w:t>через</w:t>
      </w:r>
      <w:r w:rsidR="00E336C2" w:rsidRPr="00E336C2">
        <w:rPr>
          <w:lang w:val="ru-RU"/>
        </w:rPr>
        <w:t xml:space="preserve"> </w:t>
      </w:r>
      <w:r w:rsidRPr="00E336C2">
        <w:rPr>
          <w:lang w:val="ru-RU"/>
        </w:rPr>
        <w:t>агентства</w:t>
      </w:r>
      <w:r w:rsidR="00E336C2" w:rsidRPr="00E336C2">
        <w:rPr>
          <w:lang w:val="ru-RU"/>
        </w:rPr>
        <w:t xml:space="preserve"> </w:t>
      </w:r>
      <w:r w:rsidRPr="00E336C2">
        <w:rPr>
          <w:lang w:val="ru-RU"/>
        </w:rPr>
        <w:t>по</w:t>
      </w:r>
      <w:r w:rsidR="00E336C2" w:rsidRPr="00E336C2">
        <w:rPr>
          <w:lang w:val="ru-RU"/>
        </w:rPr>
        <w:t xml:space="preserve"> </w:t>
      </w:r>
      <w:r w:rsidRPr="00E336C2">
        <w:rPr>
          <w:lang w:val="ru-RU"/>
        </w:rPr>
        <w:t>ипотечному</w:t>
      </w:r>
      <w:r w:rsidR="00E336C2" w:rsidRPr="00E336C2">
        <w:rPr>
          <w:lang w:val="ru-RU"/>
        </w:rPr>
        <w:t xml:space="preserve"> </w:t>
      </w:r>
      <w:r w:rsidRPr="00E336C2">
        <w:rPr>
          <w:lang w:val="ru-RU"/>
        </w:rPr>
        <w:t>жилищному</w:t>
      </w:r>
      <w:r w:rsidR="00E336C2" w:rsidRPr="00E336C2">
        <w:rPr>
          <w:lang w:val="ru-RU"/>
        </w:rPr>
        <w:t xml:space="preserve"> </w:t>
      </w:r>
      <w:r w:rsidRPr="00E336C2">
        <w:rPr>
          <w:lang w:val="ru-RU"/>
        </w:rPr>
        <w:t>кредитованию</w:t>
      </w:r>
      <w:r w:rsidR="00E336C2" w:rsidRPr="00E336C2">
        <w:rPr>
          <w:lang w:val="ru-RU"/>
        </w:rPr>
        <w:t xml:space="preserve"> (</w:t>
      </w:r>
      <w:r w:rsidRPr="00E336C2">
        <w:rPr>
          <w:lang w:val="ru-RU"/>
        </w:rPr>
        <w:t>АИЖК</w:t>
      </w:r>
      <w:r w:rsidR="00E336C2" w:rsidRPr="00E336C2">
        <w:rPr>
          <w:lang w:val="ru-RU"/>
        </w:rPr>
        <w:t xml:space="preserve">), </w:t>
      </w:r>
      <w:r w:rsidRPr="00E336C2">
        <w:rPr>
          <w:lang w:val="ru-RU"/>
        </w:rPr>
        <w:t>включая</w:t>
      </w:r>
      <w:r w:rsidR="00E336C2" w:rsidRPr="00E336C2">
        <w:rPr>
          <w:lang w:val="ru-RU"/>
        </w:rPr>
        <w:t xml:space="preserve"> </w:t>
      </w:r>
      <w:r w:rsidRPr="00E336C2">
        <w:rPr>
          <w:lang w:val="ru-RU"/>
        </w:rPr>
        <w:t>партнеров</w:t>
      </w:r>
      <w:r w:rsidR="00E336C2" w:rsidRPr="00E336C2">
        <w:rPr>
          <w:lang w:val="ru-RU"/>
        </w:rPr>
        <w:t xml:space="preserve"> </w:t>
      </w:r>
      <w:r w:rsidRPr="00E336C2">
        <w:rPr>
          <w:lang w:val="ru-RU"/>
        </w:rPr>
        <w:t>АИЖК</w:t>
      </w:r>
      <w:r w:rsidR="00E336C2" w:rsidRPr="00E336C2">
        <w:rPr>
          <w:lang w:val="ru-RU"/>
        </w:rPr>
        <w:t xml:space="preserve"> </w:t>
      </w:r>
      <w:r w:rsidRPr="00E336C2">
        <w:rPr>
          <w:lang w:val="ru-RU"/>
        </w:rPr>
        <w:t>в</w:t>
      </w:r>
      <w:r w:rsidR="00E336C2" w:rsidRPr="00E336C2">
        <w:rPr>
          <w:lang w:val="ru-RU"/>
        </w:rPr>
        <w:t xml:space="preserve"> </w:t>
      </w:r>
      <w:r w:rsidRPr="00E336C2">
        <w:rPr>
          <w:lang w:val="ru-RU"/>
        </w:rPr>
        <w:t>регионах</w:t>
      </w:r>
      <w:r w:rsidR="00E336C2" w:rsidRPr="00E336C2">
        <w:rPr>
          <w:lang w:val="ru-RU"/>
        </w:rPr>
        <w:t xml:space="preserve">. </w:t>
      </w:r>
      <w:r w:rsidRPr="00E336C2">
        <w:rPr>
          <w:lang w:val="ru-RU"/>
        </w:rPr>
        <w:t>Для</w:t>
      </w:r>
      <w:r w:rsidR="00E336C2" w:rsidRPr="00E336C2">
        <w:rPr>
          <w:lang w:val="ru-RU"/>
        </w:rPr>
        <w:t xml:space="preserve"> </w:t>
      </w:r>
      <w:r w:rsidRPr="00E336C2">
        <w:rPr>
          <w:lang w:val="ru-RU"/>
        </w:rPr>
        <w:t>этой</w:t>
      </w:r>
      <w:r w:rsidR="00E336C2" w:rsidRPr="00E336C2">
        <w:rPr>
          <w:lang w:val="ru-RU"/>
        </w:rPr>
        <w:t xml:space="preserve"> </w:t>
      </w:r>
      <w:r w:rsidRPr="00E336C2">
        <w:rPr>
          <w:lang w:val="ru-RU"/>
        </w:rPr>
        <w:t>цели</w:t>
      </w:r>
      <w:r w:rsidR="00E336C2" w:rsidRPr="00E336C2">
        <w:rPr>
          <w:lang w:val="ru-RU"/>
        </w:rPr>
        <w:t xml:space="preserve"> </w:t>
      </w:r>
      <w:r w:rsidRPr="00E336C2">
        <w:rPr>
          <w:lang w:val="ru-RU"/>
        </w:rPr>
        <w:t>было</w:t>
      </w:r>
      <w:r w:rsidR="00E336C2" w:rsidRPr="00E336C2">
        <w:rPr>
          <w:lang w:val="ru-RU"/>
        </w:rPr>
        <w:t xml:space="preserve"> </w:t>
      </w:r>
      <w:r w:rsidRPr="00E336C2">
        <w:rPr>
          <w:lang w:val="ru-RU"/>
        </w:rPr>
        <w:t>создано</w:t>
      </w:r>
      <w:r w:rsidR="00E336C2" w:rsidRPr="00E336C2">
        <w:rPr>
          <w:lang w:val="ru-RU"/>
        </w:rPr>
        <w:t xml:space="preserve"> </w:t>
      </w:r>
      <w:r w:rsidRPr="00E336C2">
        <w:rPr>
          <w:lang w:val="ru-RU"/>
        </w:rPr>
        <w:t>специальное</w:t>
      </w:r>
      <w:r w:rsidR="00E336C2" w:rsidRPr="00E336C2">
        <w:rPr>
          <w:lang w:val="ru-RU"/>
        </w:rPr>
        <w:t xml:space="preserve"> </w:t>
      </w:r>
      <w:r w:rsidRPr="00E336C2">
        <w:rPr>
          <w:lang w:val="ru-RU"/>
        </w:rPr>
        <w:t>юридическое</w:t>
      </w:r>
      <w:r w:rsidR="00E336C2" w:rsidRPr="00E336C2">
        <w:rPr>
          <w:lang w:val="ru-RU"/>
        </w:rPr>
        <w:t xml:space="preserve"> </w:t>
      </w:r>
      <w:r w:rsidRPr="00E336C2">
        <w:rPr>
          <w:lang w:val="ru-RU"/>
        </w:rPr>
        <w:t>лицо</w:t>
      </w:r>
      <w:r w:rsidR="00E336C2" w:rsidRPr="00E336C2">
        <w:rPr>
          <w:lang w:val="ru-RU"/>
        </w:rPr>
        <w:t xml:space="preserve"> </w:t>
      </w:r>
      <w:r w:rsidRPr="00E336C2">
        <w:rPr>
          <w:lang w:val="ru-RU"/>
        </w:rPr>
        <w:t>ОАО</w:t>
      </w:r>
      <w:r w:rsidR="00E336C2" w:rsidRPr="00E336C2">
        <w:rPr>
          <w:lang w:val="ru-RU"/>
        </w:rPr>
        <w:t xml:space="preserve"> "</w:t>
      </w:r>
      <w:r w:rsidRPr="00E336C2">
        <w:rPr>
          <w:lang w:val="ru-RU"/>
        </w:rPr>
        <w:t>Агентство</w:t>
      </w:r>
      <w:r w:rsidR="00E336C2" w:rsidRPr="00E336C2">
        <w:rPr>
          <w:lang w:val="ru-RU"/>
        </w:rPr>
        <w:t xml:space="preserve"> </w:t>
      </w:r>
      <w:r w:rsidRPr="00E336C2">
        <w:rPr>
          <w:lang w:val="ru-RU"/>
        </w:rPr>
        <w:t>по</w:t>
      </w:r>
      <w:r w:rsidR="00E336C2" w:rsidRPr="00E336C2">
        <w:rPr>
          <w:lang w:val="ru-RU"/>
        </w:rPr>
        <w:t xml:space="preserve"> </w:t>
      </w:r>
      <w:r w:rsidRPr="00E336C2">
        <w:rPr>
          <w:lang w:val="ru-RU"/>
        </w:rPr>
        <w:t>реструктуризации</w:t>
      </w:r>
      <w:r w:rsidR="00E336C2" w:rsidRPr="00E336C2">
        <w:rPr>
          <w:lang w:val="ru-RU"/>
        </w:rPr>
        <w:t xml:space="preserve"> </w:t>
      </w:r>
      <w:r w:rsidRPr="00E336C2">
        <w:rPr>
          <w:lang w:val="ru-RU"/>
        </w:rPr>
        <w:t>ипотечных</w:t>
      </w:r>
      <w:r w:rsidR="00E336C2" w:rsidRPr="00E336C2">
        <w:rPr>
          <w:lang w:val="ru-RU"/>
        </w:rPr>
        <w:t xml:space="preserve"> </w:t>
      </w:r>
      <w:r w:rsidRPr="00E336C2">
        <w:rPr>
          <w:lang w:val="ru-RU"/>
        </w:rPr>
        <w:t>жилищных</w:t>
      </w:r>
      <w:r w:rsidR="00E336C2" w:rsidRPr="00E336C2">
        <w:rPr>
          <w:lang w:val="ru-RU"/>
        </w:rPr>
        <w:t xml:space="preserve"> </w:t>
      </w:r>
      <w:r w:rsidRPr="00E336C2">
        <w:rPr>
          <w:lang w:val="ru-RU"/>
        </w:rPr>
        <w:t>кредитов</w:t>
      </w:r>
      <w:r w:rsidR="00E336C2" w:rsidRPr="00E336C2">
        <w:rPr>
          <w:lang w:val="ru-RU"/>
        </w:rPr>
        <w:t>" (</w:t>
      </w:r>
      <w:r w:rsidRPr="00E336C2">
        <w:rPr>
          <w:lang w:val="ru-RU"/>
        </w:rPr>
        <w:t>АРИЖК</w:t>
      </w:r>
      <w:r w:rsidR="00E336C2" w:rsidRPr="00E336C2">
        <w:rPr>
          <w:lang w:val="ru-RU"/>
        </w:rPr>
        <w:t>).</w:t>
      </w:r>
    </w:p>
    <w:p w:rsidR="00E336C2" w:rsidRPr="00E336C2" w:rsidRDefault="00AD5637" w:rsidP="00E336C2">
      <w:pPr>
        <w:pStyle w:val="ae"/>
        <w:tabs>
          <w:tab w:val="left" w:pos="726"/>
        </w:tabs>
        <w:rPr>
          <w:lang w:val="ru-RU"/>
        </w:rPr>
      </w:pPr>
      <w:r w:rsidRPr="00E336C2">
        <w:rPr>
          <w:lang w:val="ru-RU"/>
        </w:rPr>
        <w:t>АРИЖК</w:t>
      </w:r>
      <w:r w:rsidR="00E336C2" w:rsidRPr="00E336C2">
        <w:rPr>
          <w:lang w:val="ru-RU"/>
        </w:rPr>
        <w:t xml:space="preserve"> </w:t>
      </w:r>
      <w:r w:rsidRPr="00E336C2">
        <w:rPr>
          <w:lang w:val="ru-RU"/>
        </w:rPr>
        <w:t>осуществляет</w:t>
      </w:r>
      <w:r w:rsidR="00E336C2" w:rsidRPr="00E336C2">
        <w:rPr>
          <w:lang w:val="ru-RU"/>
        </w:rPr>
        <w:t xml:space="preserve"> </w:t>
      </w:r>
      <w:r w:rsidRPr="00E336C2">
        <w:rPr>
          <w:lang w:val="ru-RU"/>
        </w:rPr>
        <w:t>реструктуризацию</w:t>
      </w:r>
      <w:r w:rsidR="00E336C2" w:rsidRPr="00E336C2">
        <w:rPr>
          <w:lang w:val="ru-RU"/>
        </w:rPr>
        <w:t xml:space="preserve"> </w:t>
      </w:r>
      <w:r w:rsidRPr="00E336C2">
        <w:rPr>
          <w:lang w:val="ru-RU"/>
        </w:rPr>
        <w:t>несколькими</w:t>
      </w:r>
      <w:r w:rsidR="00E336C2" w:rsidRPr="00E336C2">
        <w:rPr>
          <w:lang w:val="ru-RU"/>
        </w:rPr>
        <w:t xml:space="preserve"> </w:t>
      </w:r>
      <w:r w:rsidRPr="00E336C2">
        <w:rPr>
          <w:lang w:val="ru-RU"/>
        </w:rPr>
        <w:t>способами</w:t>
      </w:r>
      <w:r w:rsidR="00E336C2" w:rsidRPr="00E336C2">
        <w:rPr>
          <w:lang w:val="ru-RU"/>
        </w:rPr>
        <w:t>:</w:t>
      </w:r>
    </w:p>
    <w:p w:rsidR="00E336C2" w:rsidRPr="00E336C2" w:rsidRDefault="00AD5637" w:rsidP="00E336C2">
      <w:pPr>
        <w:numPr>
          <w:ilvl w:val="0"/>
          <w:numId w:val="8"/>
        </w:numPr>
        <w:tabs>
          <w:tab w:val="clear" w:pos="720"/>
          <w:tab w:val="left" w:pos="726"/>
        </w:tabs>
        <w:ind w:left="0" w:firstLine="709"/>
      </w:pPr>
      <w:r w:rsidRPr="00E336C2">
        <w:t>с</w:t>
      </w:r>
      <w:r w:rsidR="00E336C2" w:rsidRPr="00E336C2">
        <w:t xml:space="preserve"> </w:t>
      </w:r>
      <w:r w:rsidRPr="00E336C2">
        <w:t>помощью</w:t>
      </w:r>
      <w:r w:rsidR="00E336C2" w:rsidRPr="00E336C2">
        <w:t xml:space="preserve"> </w:t>
      </w:r>
      <w:r w:rsidRPr="00E336C2">
        <w:t>кредита</w:t>
      </w:r>
      <w:r w:rsidR="00E336C2" w:rsidRPr="00E336C2">
        <w:t xml:space="preserve"> </w:t>
      </w:r>
      <w:r w:rsidRPr="00E336C2">
        <w:t>на</w:t>
      </w:r>
      <w:r w:rsidR="00E336C2" w:rsidRPr="00E336C2">
        <w:t xml:space="preserve"> </w:t>
      </w:r>
      <w:r w:rsidRPr="00E336C2">
        <w:t>погашение</w:t>
      </w:r>
      <w:r w:rsidR="00E336C2" w:rsidRPr="00E336C2">
        <w:t xml:space="preserve"> </w:t>
      </w:r>
      <w:r w:rsidRPr="00E336C2">
        <w:t>ранее</w:t>
      </w:r>
      <w:r w:rsidR="00E336C2" w:rsidRPr="00E336C2">
        <w:t xml:space="preserve"> </w:t>
      </w:r>
      <w:r w:rsidRPr="00E336C2">
        <w:t>предоставленного</w:t>
      </w:r>
      <w:r w:rsidR="00E336C2" w:rsidRPr="00E336C2">
        <w:t xml:space="preserve"> </w:t>
      </w:r>
      <w:r w:rsidRPr="00E336C2">
        <w:t>ипотечного</w:t>
      </w:r>
      <w:r w:rsidR="00E336C2" w:rsidRPr="00E336C2">
        <w:t xml:space="preserve"> </w:t>
      </w:r>
      <w:r w:rsidRPr="00E336C2">
        <w:t>кредита</w:t>
      </w:r>
      <w:r w:rsidR="00E336C2" w:rsidRPr="00E336C2">
        <w:t>;</w:t>
      </w:r>
    </w:p>
    <w:p w:rsidR="00E336C2" w:rsidRPr="00E336C2" w:rsidRDefault="00AD5637" w:rsidP="00E336C2">
      <w:pPr>
        <w:numPr>
          <w:ilvl w:val="0"/>
          <w:numId w:val="8"/>
        </w:numPr>
        <w:tabs>
          <w:tab w:val="clear" w:pos="720"/>
          <w:tab w:val="left" w:pos="726"/>
        </w:tabs>
        <w:ind w:left="0" w:firstLine="709"/>
      </w:pPr>
      <w:r w:rsidRPr="00E336C2">
        <w:t>с</w:t>
      </w:r>
      <w:r w:rsidR="00E336C2" w:rsidRPr="00E336C2">
        <w:t xml:space="preserve"> </w:t>
      </w:r>
      <w:r w:rsidRPr="00E336C2">
        <w:t>помощью</w:t>
      </w:r>
      <w:r w:rsidR="00E336C2" w:rsidRPr="00E336C2">
        <w:t xml:space="preserve"> </w:t>
      </w:r>
      <w:r w:rsidRPr="00E336C2">
        <w:t>предоставления</w:t>
      </w:r>
      <w:r w:rsidR="00E336C2" w:rsidRPr="00E336C2">
        <w:t xml:space="preserve"> </w:t>
      </w:r>
      <w:r w:rsidRPr="00E336C2">
        <w:t>дополнительного</w:t>
      </w:r>
      <w:r w:rsidR="00E336C2" w:rsidRPr="00E336C2">
        <w:t xml:space="preserve"> </w:t>
      </w:r>
      <w:r w:rsidRPr="00E336C2">
        <w:t>кредита,</w:t>
      </w:r>
      <w:r w:rsidR="00E336C2" w:rsidRPr="00E336C2">
        <w:t xml:space="preserve"> </w:t>
      </w:r>
      <w:r w:rsidRPr="00E336C2">
        <w:t>изменяющего</w:t>
      </w:r>
      <w:r w:rsidR="00E336C2" w:rsidRPr="00E336C2">
        <w:t xml:space="preserve"> </w:t>
      </w:r>
      <w:r w:rsidRPr="00E336C2">
        <w:t>порядок</w:t>
      </w:r>
      <w:r w:rsidR="00E336C2" w:rsidRPr="00E336C2">
        <w:t xml:space="preserve"> </w:t>
      </w:r>
      <w:r w:rsidRPr="00E336C2">
        <w:t>внесения</w:t>
      </w:r>
      <w:r w:rsidR="00E336C2" w:rsidRPr="00E336C2">
        <w:t xml:space="preserve"> </w:t>
      </w:r>
      <w:r w:rsidRPr="00E336C2">
        <w:t>платежей</w:t>
      </w:r>
      <w:r w:rsidR="00E336C2" w:rsidRPr="00E336C2">
        <w:t>.</w:t>
      </w:r>
    </w:p>
    <w:p w:rsidR="00E336C2" w:rsidRPr="00E336C2" w:rsidRDefault="00AD5637" w:rsidP="00E336C2">
      <w:pPr>
        <w:pStyle w:val="ae"/>
        <w:tabs>
          <w:tab w:val="left" w:pos="726"/>
        </w:tabs>
        <w:rPr>
          <w:lang w:val="ru-RU"/>
        </w:rPr>
      </w:pPr>
      <w:r w:rsidRPr="00E336C2">
        <w:rPr>
          <w:lang w:val="ru-RU"/>
        </w:rPr>
        <w:t>В</w:t>
      </w:r>
      <w:r w:rsidR="00E336C2" w:rsidRPr="00E336C2">
        <w:rPr>
          <w:lang w:val="ru-RU"/>
        </w:rPr>
        <w:t xml:space="preserve"> </w:t>
      </w:r>
      <w:r w:rsidRPr="00E336C2">
        <w:rPr>
          <w:lang w:val="ru-RU"/>
        </w:rPr>
        <w:t>первом</w:t>
      </w:r>
      <w:r w:rsidR="00E336C2" w:rsidRPr="00E336C2">
        <w:rPr>
          <w:lang w:val="ru-RU"/>
        </w:rPr>
        <w:t xml:space="preserve"> </w:t>
      </w:r>
      <w:r w:rsidRPr="00E336C2">
        <w:rPr>
          <w:lang w:val="ru-RU"/>
        </w:rPr>
        <w:t>случае</w:t>
      </w:r>
      <w:r w:rsidR="00E336C2" w:rsidRPr="00E336C2">
        <w:rPr>
          <w:lang w:val="ru-RU"/>
        </w:rPr>
        <w:t xml:space="preserve"> </w:t>
      </w:r>
      <w:r w:rsidRPr="00E336C2">
        <w:rPr>
          <w:lang w:val="ru-RU"/>
        </w:rPr>
        <w:t>новый</w:t>
      </w:r>
      <w:r w:rsidR="00E336C2" w:rsidRPr="00E336C2">
        <w:rPr>
          <w:lang w:val="ru-RU"/>
        </w:rPr>
        <w:t xml:space="preserve"> </w:t>
      </w:r>
      <w:r w:rsidRPr="00E336C2">
        <w:rPr>
          <w:lang w:val="ru-RU"/>
        </w:rPr>
        <w:t>полученный</w:t>
      </w:r>
      <w:r w:rsidR="00E336C2" w:rsidRPr="00E336C2">
        <w:rPr>
          <w:lang w:val="ru-RU"/>
        </w:rPr>
        <w:t xml:space="preserve"> </w:t>
      </w:r>
      <w:r w:rsidRPr="00E336C2">
        <w:rPr>
          <w:lang w:val="ru-RU"/>
        </w:rPr>
        <w:t>кредит</w:t>
      </w:r>
      <w:r w:rsidR="00E336C2" w:rsidRPr="00E336C2">
        <w:rPr>
          <w:lang w:val="ru-RU"/>
        </w:rPr>
        <w:t xml:space="preserve"> </w:t>
      </w:r>
      <w:r w:rsidRPr="00E336C2">
        <w:rPr>
          <w:lang w:val="ru-RU"/>
        </w:rPr>
        <w:t>полностью</w:t>
      </w:r>
      <w:r w:rsidR="00E336C2" w:rsidRPr="00E336C2">
        <w:rPr>
          <w:lang w:val="ru-RU"/>
        </w:rPr>
        <w:t xml:space="preserve"> </w:t>
      </w:r>
      <w:r w:rsidRPr="00E336C2">
        <w:rPr>
          <w:lang w:val="ru-RU"/>
        </w:rPr>
        <w:t>погашает</w:t>
      </w:r>
      <w:r w:rsidR="00E336C2" w:rsidRPr="00E336C2">
        <w:rPr>
          <w:lang w:val="ru-RU"/>
        </w:rPr>
        <w:t xml:space="preserve"> </w:t>
      </w:r>
      <w:r w:rsidRPr="00E336C2">
        <w:rPr>
          <w:lang w:val="ru-RU"/>
        </w:rPr>
        <w:t>старый</w:t>
      </w:r>
      <w:r w:rsidR="00E336C2" w:rsidRPr="00E336C2">
        <w:rPr>
          <w:lang w:val="ru-RU"/>
        </w:rPr>
        <w:t xml:space="preserve"> </w:t>
      </w:r>
      <w:r w:rsidRPr="00E336C2">
        <w:rPr>
          <w:lang w:val="ru-RU"/>
        </w:rPr>
        <w:t>и</w:t>
      </w:r>
      <w:r w:rsidR="00E336C2" w:rsidRPr="00E336C2">
        <w:rPr>
          <w:lang w:val="ru-RU"/>
        </w:rPr>
        <w:t xml:space="preserve"> </w:t>
      </w:r>
      <w:r w:rsidRPr="00E336C2">
        <w:rPr>
          <w:lang w:val="ru-RU"/>
        </w:rPr>
        <w:t>заемщик</w:t>
      </w:r>
      <w:r w:rsidR="00E336C2" w:rsidRPr="00E336C2">
        <w:rPr>
          <w:lang w:val="ru-RU"/>
        </w:rPr>
        <w:t xml:space="preserve"> </w:t>
      </w:r>
      <w:r w:rsidRPr="00E336C2">
        <w:rPr>
          <w:lang w:val="ru-RU"/>
        </w:rPr>
        <w:t>остается</w:t>
      </w:r>
      <w:r w:rsidR="00E336C2" w:rsidRPr="00E336C2">
        <w:rPr>
          <w:lang w:val="ru-RU"/>
        </w:rPr>
        <w:t xml:space="preserve"> </w:t>
      </w:r>
      <w:r w:rsidRPr="00E336C2">
        <w:rPr>
          <w:lang w:val="ru-RU"/>
        </w:rPr>
        <w:t>должен</w:t>
      </w:r>
      <w:r w:rsidR="00E336C2" w:rsidRPr="00E336C2">
        <w:rPr>
          <w:lang w:val="ru-RU"/>
        </w:rPr>
        <w:t xml:space="preserve"> </w:t>
      </w:r>
      <w:r w:rsidRPr="00E336C2">
        <w:rPr>
          <w:lang w:val="ru-RU"/>
        </w:rPr>
        <w:t>такую</w:t>
      </w:r>
      <w:r w:rsidR="00E336C2" w:rsidRPr="00E336C2">
        <w:rPr>
          <w:lang w:val="ru-RU"/>
        </w:rPr>
        <w:t xml:space="preserve"> </w:t>
      </w:r>
      <w:r w:rsidRPr="00E336C2">
        <w:rPr>
          <w:lang w:val="ru-RU"/>
        </w:rPr>
        <w:t>же</w:t>
      </w:r>
      <w:r w:rsidR="00E336C2" w:rsidRPr="00E336C2">
        <w:rPr>
          <w:lang w:val="ru-RU"/>
        </w:rPr>
        <w:t xml:space="preserve"> </w:t>
      </w:r>
      <w:r w:rsidRPr="00E336C2">
        <w:rPr>
          <w:lang w:val="ru-RU"/>
        </w:rPr>
        <w:t>сумму,</w:t>
      </w:r>
      <w:r w:rsidR="00E336C2" w:rsidRPr="00E336C2">
        <w:rPr>
          <w:lang w:val="ru-RU"/>
        </w:rPr>
        <w:t xml:space="preserve"> </w:t>
      </w:r>
      <w:r w:rsidRPr="00E336C2">
        <w:rPr>
          <w:lang w:val="ru-RU"/>
        </w:rPr>
        <w:t>но</w:t>
      </w:r>
      <w:r w:rsidR="00E336C2" w:rsidRPr="00E336C2">
        <w:rPr>
          <w:lang w:val="ru-RU"/>
        </w:rPr>
        <w:t xml:space="preserve"> </w:t>
      </w:r>
      <w:r w:rsidRPr="00E336C2">
        <w:rPr>
          <w:lang w:val="ru-RU"/>
        </w:rPr>
        <w:t>на</w:t>
      </w:r>
      <w:r w:rsidR="00E336C2" w:rsidRPr="00E336C2">
        <w:rPr>
          <w:lang w:val="ru-RU"/>
        </w:rPr>
        <w:t xml:space="preserve"> </w:t>
      </w:r>
      <w:r w:rsidRPr="00E336C2">
        <w:rPr>
          <w:lang w:val="ru-RU"/>
        </w:rPr>
        <w:t>новых</w:t>
      </w:r>
      <w:r w:rsidR="00E336C2" w:rsidRPr="00E336C2">
        <w:rPr>
          <w:lang w:val="ru-RU"/>
        </w:rPr>
        <w:t xml:space="preserve"> </w:t>
      </w:r>
      <w:r w:rsidRPr="00E336C2">
        <w:rPr>
          <w:lang w:val="ru-RU"/>
        </w:rPr>
        <w:t>условиях,</w:t>
      </w:r>
      <w:r w:rsidR="00E336C2" w:rsidRPr="00E336C2">
        <w:rPr>
          <w:lang w:val="ru-RU"/>
        </w:rPr>
        <w:t xml:space="preserve"> </w:t>
      </w:r>
      <w:r w:rsidRPr="00E336C2">
        <w:rPr>
          <w:lang w:val="ru-RU"/>
        </w:rPr>
        <w:t>возможно,</w:t>
      </w:r>
      <w:r w:rsidR="00E336C2" w:rsidRPr="00E336C2">
        <w:rPr>
          <w:lang w:val="ru-RU"/>
        </w:rPr>
        <w:t xml:space="preserve"> </w:t>
      </w:r>
      <w:r w:rsidRPr="00E336C2">
        <w:rPr>
          <w:lang w:val="ru-RU"/>
        </w:rPr>
        <w:t>с</w:t>
      </w:r>
      <w:r w:rsidR="00E336C2" w:rsidRPr="00E336C2">
        <w:rPr>
          <w:lang w:val="ru-RU"/>
        </w:rPr>
        <w:t xml:space="preserve"> </w:t>
      </w:r>
      <w:r w:rsidRPr="00E336C2">
        <w:rPr>
          <w:lang w:val="ru-RU"/>
        </w:rPr>
        <w:t>отсрочкой</w:t>
      </w:r>
      <w:r w:rsidR="00E336C2" w:rsidRPr="00E336C2">
        <w:rPr>
          <w:lang w:val="ru-RU"/>
        </w:rPr>
        <w:t xml:space="preserve"> </w:t>
      </w:r>
      <w:r w:rsidRPr="00E336C2">
        <w:rPr>
          <w:lang w:val="ru-RU"/>
        </w:rPr>
        <w:t>платежа,</w:t>
      </w:r>
      <w:r w:rsidR="00E336C2" w:rsidRPr="00E336C2">
        <w:rPr>
          <w:lang w:val="ru-RU"/>
        </w:rPr>
        <w:t xml:space="preserve"> </w:t>
      </w:r>
      <w:r w:rsidRPr="00E336C2">
        <w:rPr>
          <w:lang w:val="ru-RU"/>
        </w:rPr>
        <w:t>увеличением</w:t>
      </w:r>
      <w:r w:rsidR="00E336C2" w:rsidRPr="00E336C2">
        <w:rPr>
          <w:lang w:val="ru-RU"/>
        </w:rPr>
        <w:t xml:space="preserve"> </w:t>
      </w:r>
      <w:r w:rsidRPr="00E336C2">
        <w:rPr>
          <w:lang w:val="ru-RU"/>
        </w:rPr>
        <w:t>срока</w:t>
      </w:r>
      <w:r w:rsidR="00E336C2" w:rsidRPr="00E336C2">
        <w:rPr>
          <w:lang w:val="ru-RU"/>
        </w:rPr>
        <w:t xml:space="preserve"> </w:t>
      </w:r>
      <w:r w:rsidRPr="00E336C2">
        <w:rPr>
          <w:lang w:val="ru-RU"/>
        </w:rPr>
        <w:t>или</w:t>
      </w:r>
      <w:r w:rsidR="00E336C2" w:rsidRPr="00E336C2">
        <w:rPr>
          <w:lang w:val="ru-RU"/>
        </w:rPr>
        <w:t xml:space="preserve"> </w:t>
      </w:r>
      <w:r w:rsidRPr="00E336C2">
        <w:rPr>
          <w:lang w:val="ru-RU"/>
        </w:rPr>
        <w:t>изменением</w:t>
      </w:r>
      <w:r w:rsidR="00E336C2" w:rsidRPr="00E336C2">
        <w:rPr>
          <w:lang w:val="ru-RU"/>
        </w:rPr>
        <w:t xml:space="preserve"> </w:t>
      </w:r>
      <w:r w:rsidRPr="00E336C2">
        <w:rPr>
          <w:lang w:val="ru-RU"/>
        </w:rPr>
        <w:t>других</w:t>
      </w:r>
      <w:r w:rsidR="00E336C2" w:rsidRPr="00E336C2">
        <w:rPr>
          <w:lang w:val="ru-RU"/>
        </w:rPr>
        <w:t xml:space="preserve"> </w:t>
      </w:r>
      <w:r w:rsidRPr="00E336C2">
        <w:rPr>
          <w:lang w:val="ru-RU"/>
        </w:rPr>
        <w:t>параметров</w:t>
      </w:r>
      <w:r w:rsidR="00E336C2" w:rsidRPr="00E336C2">
        <w:rPr>
          <w:lang w:val="ru-RU"/>
        </w:rPr>
        <w:t>.</w:t>
      </w:r>
    </w:p>
    <w:p w:rsidR="00E336C2" w:rsidRPr="00E336C2" w:rsidRDefault="00AD5637" w:rsidP="00E336C2">
      <w:pPr>
        <w:pStyle w:val="ae"/>
        <w:tabs>
          <w:tab w:val="left" w:pos="726"/>
        </w:tabs>
        <w:rPr>
          <w:lang w:val="ru-RU"/>
        </w:rPr>
      </w:pPr>
      <w:r w:rsidRPr="00E336C2">
        <w:rPr>
          <w:lang w:val="ru-RU"/>
        </w:rPr>
        <w:t>Во</w:t>
      </w:r>
      <w:r w:rsidR="00E336C2" w:rsidRPr="00E336C2">
        <w:rPr>
          <w:lang w:val="ru-RU"/>
        </w:rPr>
        <w:t xml:space="preserve"> </w:t>
      </w:r>
      <w:r w:rsidRPr="00E336C2">
        <w:rPr>
          <w:lang w:val="ru-RU"/>
        </w:rPr>
        <w:t>втором</w:t>
      </w:r>
      <w:r w:rsidR="00E336C2" w:rsidRPr="00E336C2">
        <w:rPr>
          <w:lang w:val="ru-RU"/>
        </w:rPr>
        <w:t xml:space="preserve"> </w:t>
      </w:r>
      <w:r w:rsidRPr="00E336C2">
        <w:rPr>
          <w:lang w:val="ru-RU"/>
        </w:rPr>
        <w:t>случае</w:t>
      </w:r>
      <w:r w:rsidR="00E336C2" w:rsidRPr="00E336C2">
        <w:rPr>
          <w:lang w:val="ru-RU"/>
        </w:rPr>
        <w:t xml:space="preserve"> </w:t>
      </w:r>
      <w:r w:rsidRPr="00E336C2">
        <w:rPr>
          <w:lang w:val="ru-RU"/>
        </w:rPr>
        <w:t>заемщик</w:t>
      </w:r>
      <w:r w:rsidR="00E336C2" w:rsidRPr="00E336C2">
        <w:rPr>
          <w:lang w:val="ru-RU"/>
        </w:rPr>
        <w:t xml:space="preserve"> </w:t>
      </w:r>
      <w:r w:rsidRPr="00E336C2">
        <w:rPr>
          <w:lang w:val="ru-RU"/>
        </w:rPr>
        <w:t>получает</w:t>
      </w:r>
      <w:r w:rsidR="00E336C2" w:rsidRPr="00E336C2">
        <w:rPr>
          <w:lang w:val="ru-RU"/>
        </w:rPr>
        <w:t xml:space="preserve"> </w:t>
      </w:r>
      <w:r w:rsidRPr="00E336C2">
        <w:rPr>
          <w:lang w:val="ru-RU"/>
        </w:rPr>
        <w:t>второй</w:t>
      </w:r>
      <w:r w:rsidR="00E336C2" w:rsidRPr="00E336C2">
        <w:rPr>
          <w:lang w:val="ru-RU"/>
        </w:rPr>
        <w:t xml:space="preserve"> </w:t>
      </w:r>
      <w:r w:rsidRPr="00E336C2">
        <w:rPr>
          <w:lang w:val="ru-RU"/>
        </w:rPr>
        <w:t>кредит,</w:t>
      </w:r>
      <w:r w:rsidR="00E336C2" w:rsidRPr="00E336C2">
        <w:rPr>
          <w:lang w:val="ru-RU"/>
        </w:rPr>
        <w:t xml:space="preserve"> </w:t>
      </w:r>
      <w:r w:rsidRPr="00E336C2">
        <w:rPr>
          <w:lang w:val="ru-RU"/>
        </w:rPr>
        <w:t>который</w:t>
      </w:r>
      <w:r w:rsidR="00E336C2" w:rsidRPr="00E336C2">
        <w:rPr>
          <w:lang w:val="ru-RU"/>
        </w:rPr>
        <w:t xml:space="preserve"> </w:t>
      </w:r>
      <w:r w:rsidRPr="00E336C2">
        <w:rPr>
          <w:lang w:val="ru-RU"/>
        </w:rPr>
        <w:t>позволяет</w:t>
      </w:r>
      <w:r w:rsidR="00E336C2" w:rsidRPr="00E336C2">
        <w:rPr>
          <w:lang w:val="ru-RU"/>
        </w:rPr>
        <w:t xml:space="preserve"> </w:t>
      </w:r>
      <w:r w:rsidRPr="00E336C2">
        <w:rPr>
          <w:lang w:val="ru-RU"/>
        </w:rPr>
        <w:t>ему</w:t>
      </w:r>
      <w:r w:rsidR="00E336C2" w:rsidRPr="00E336C2">
        <w:rPr>
          <w:lang w:val="ru-RU"/>
        </w:rPr>
        <w:t xml:space="preserve"> </w:t>
      </w:r>
      <w:r w:rsidRPr="00E336C2">
        <w:rPr>
          <w:lang w:val="ru-RU"/>
        </w:rPr>
        <w:t>не</w:t>
      </w:r>
      <w:r w:rsidR="00E336C2" w:rsidRPr="00E336C2">
        <w:rPr>
          <w:lang w:val="ru-RU"/>
        </w:rPr>
        <w:t xml:space="preserve"> </w:t>
      </w:r>
      <w:r w:rsidRPr="00E336C2">
        <w:rPr>
          <w:lang w:val="ru-RU"/>
        </w:rPr>
        <w:t>платить</w:t>
      </w:r>
      <w:r w:rsidR="00E336C2" w:rsidRPr="00E336C2">
        <w:rPr>
          <w:lang w:val="ru-RU"/>
        </w:rPr>
        <w:t xml:space="preserve"> </w:t>
      </w:r>
      <w:r w:rsidRPr="00E336C2">
        <w:rPr>
          <w:lang w:val="ru-RU"/>
        </w:rPr>
        <w:t>12</w:t>
      </w:r>
      <w:r w:rsidR="00E336C2" w:rsidRPr="00E336C2">
        <w:rPr>
          <w:lang w:val="ru-RU"/>
        </w:rPr>
        <w:t xml:space="preserve"> </w:t>
      </w:r>
      <w:r w:rsidRPr="00E336C2">
        <w:rPr>
          <w:lang w:val="ru-RU"/>
        </w:rPr>
        <w:t>месяцев</w:t>
      </w:r>
      <w:r w:rsidR="00E336C2" w:rsidRPr="00E336C2">
        <w:rPr>
          <w:lang w:val="ru-RU"/>
        </w:rPr>
        <w:t xml:space="preserve"> </w:t>
      </w:r>
      <w:r w:rsidRPr="00E336C2">
        <w:rPr>
          <w:lang w:val="ru-RU"/>
        </w:rPr>
        <w:t>по</w:t>
      </w:r>
      <w:r w:rsidR="00E336C2" w:rsidRPr="00E336C2">
        <w:rPr>
          <w:lang w:val="ru-RU"/>
        </w:rPr>
        <w:t xml:space="preserve"> </w:t>
      </w:r>
      <w:r w:rsidRPr="00E336C2">
        <w:rPr>
          <w:lang w:val="ru-RU"/>
        </w:rPr>
        <w:t>основному</w:t>
      </w:r>
      <w:r w:rsidR="00E336C2" w:rsidRPr="00E336C2">
        <w:rPr>
          <w:lang w:val="ru-RU"/>
        </w:rPr>
        <w:t xml:space="preserve"> </w:t>
      </w:r>
      <w:r w:rsidRPr="00E336C2">
        <w:rPr>
          <w:lang w:val="ru-RU"/>
        </w:rPr>
        <w:t>ипотечному</w:t>
      </w:r>
      <w:r w:rsidR="00E336C2" w:rsidRPr="00E336C2">
        <w:rPr>
          <w:lang w:val="ru-RU"/>
        </w:rPr>
        <w:t xml:space="preserve"> </w:t>
      </w:r>
      <w:r w:rsidRPr="00E336C2">
        <w:rPr>
          <w:lang w:val="ru-RU"/>
        </w:rPr>
        <w:t>кредиту</w:t>
      </w:r>
      <w:r w:rsidR="00E336C2" w:rsidRPr="00E336C2">
        <w:rPr>
          <w:lang w:val="ru-RU"/>
        </w:rPr>
        <w:t xml:space="preserve">. </w:t>
      </w:r>
      <w:r w:rsidRPr="00E336C2">
        <w:rPr>
          <w:lang w:val="ru-RU"/>
        </w:rPr>
        <w:t>С</w:t>
      </w:r>
      <w:r w:rsidR="00E336C2" w:rsidRPr="00E336C2">
        <w:rPr>
          <w:lang w:val="ru-RU"/>
        </w:rPr>
        <w:t xml:space="preserve"> </w:t>
      </w:r>
      <w:r w:rsidRPr="00E336C2">
        <w:rPr>
          <w:lang w:val="ru-RU"/>
        </w:rPr>
        <w:t>13-го</w:t>
      </w:r>
      <w:r w:rsidR="00E336C2" w:rsidRPr="00E336C2">
        <w:rPr>
          <w:lang w:val="ru-RU"/>
        </w:rPr>
        <w:t xml:space="preserve"> </w:t>
      </w:r>
      <w:r w:rsidRPr="00E336C2">
        <w:rPr>
          <w:lang w:val="ru-RU"/>
        </w:rPr>
        <w:t>месяца</w:t>
      </w:r>
      <w:r w:rsidR="00E336C2" w:rsidRPr="00E336C2">
        <w:rPr>
          <w:lang w:val="ru-RU"/>
        </w:rPr>
        <w:t xml:space="preserve"> </w:t>
      </w:r>
      <w:r w:rsidRPr="00E336C2">
        <w:rPr>
          <w:lang w:val="ru-RU"/>
        </w:rPr>
        <w:t>заемщику</w:t>
      </w:r>
      <w:r w:rsidR="00E336C2" w:rsidRPr="00E336C2">
        <w:rPr>
          <w:lang w:val="ru-RU"/>
        </w:rPr>
        <w:t xml:space="preserve"> </w:t>
      </w:r>
      <w:r w:rsidRPr="00E336C2">
        <w:rPr>
          <w:lang w:val="ru-RU"/>
        </w:rPr>
        <w:t>придется</w:t>
      </w:r>
      <w:r w:rsidR="00E336C2" w:rsidRPr="00E336C2">
        <w:rPr>
          <w:lang w:val="ru-RU"/>
        </w:rPr>
        <w:t xml:space="preserve"> </w:t>
      </w:r>
      <w:r w:rsidRPr="00E336C2">
        <w:rPr>
          <w:lang w:val="ru-RU"/>
        </w:rPr>
        <w:t>платить</w:t>
      </w:r>
      <w:r w:rsidR="00E336C2" w:rsidRPr="00E336C2">
        <w:rPr>
          <w:lang w:val="ru-RU"/>
        </w:rPr>
        <w:t xml:space="preserve"> </w:t>
      </w:r>
      <w:r w:rsidRPr="00E336C2">
        <w:rPr>
          <w:lang w:val="ru-RU"/>
        </w:rPr>
        <w:t>по</w:t>
      </w:r>
      <w:r w:rsidR="00E336C2" w:rsidRPr="00E336C2">
        <w:rPr>
          <w:lang w:val="ru-RU"/>
        </w:rPr>
        <w:t xml:space="preserve"> </w:t>
      </w:r>
      <w:r w:rsidRPr="00E336C2">
        <w:rPr>
          <w:lang w:val="ru-RU"/>
        </w:rPr>
        <w:t>двум</w:t>
      </w:r>
      <w:r w:rsidR="00E336C2" w:rsidRPr="00E336C2">
        <w:rPr>
          <w:lang w:val="ru-RU"/>
        </w:rPr>
        <w:t xml:space="preserve"> </w:t>
      </w:r>
      <w:r w:rsidRPr="00E336C2">
        <w:rPr>
          <w:lang w:val="ru-RU"/>
        </w:rPr>
        <w:t>кредитам</w:t>
      </w:r>
      <w:r w:rsidR="00E336C2" w:rsidRPr="00E336C2">
        <w:rPr>
          <w:lang w:val="ru-RU"/>
        </w:rPr>
        <w:t xml:space="preserve"> </w:t>
      </w:r>
      <w:r w:rsidRPr="00E336C2">
        <w:rPr>
          <w:lang w:val="ru-RU"/>
        </w:rPr>
        <w:t>сразу,</w:t>
      </w:r>
      <w:r w:rsidR="00E336C2" w:rsidRPr="00E336C2">
        <w:rPr>
          <w:lang w:val="ru-RU"/>
        </w:rPr>
        <w:t xml:space="preserve"> </w:t>
      </w:r>
      <w:r w:rsidRPr="00E336C2">
        <w:rPr>
          <w:lang w:val="ru-RU"/>
        </w:rPr>
        <w:t>разумеется,</w:t>
      </w:r>
      <w:r w:rsidR="00E336C2" w:rsidRPr="00E336C2">
        <w:rPr>
          <w:lang w:val="ru-RU"/>
        </w:rPr>
        <w:t xml:space="preserve"> </w:t>
      </w:r>
      <w:r w:rsidRPr="00E336C2">
        <w:rPr>
          <w:lang w:val="ru-RU"/>
        </w:rPr>
        <w:t>ежемесячный</w:t>
      </w:r>
      <w:r w:rsidR="00E336C2" w:rsidRPr="00E336C2">
        <w:rPr>
          <w:lang w:val="ru-RU"/>
        </w:rPr>
        <w:t xml:space="preserve"> </w:t>
      </w:r>
      <w:r w:rsidRPr="00E336C2">
        <w:rPr>
          <w:lang w:val="ru-RU"/>
        </w:rPr>
        <w:t>платеж</w:t>
      </w:r>
      <w:r w:rsidR="00E336C2" w:rsidRPr="00E336C2">
        <w:rPr>
          <w:lang w:val="ru-RU"/>
        </w:rPr>
        <w:t xml:space="preserve"> </w:t>
      </w:r>
      <w:r w:rsidRPr="00E336C2">
        <w:rPr>
          <w:lang w:val="ru-RU"/>
        </w:rPr>
        <w:t>будет</w:t>
      </w:r>
      <w:r w:rsidR="00E336C2" w:rsidRPr="00E336C2">
        <w:rPr>
          <w:lang w:val="ru-RU"/>
        </w:rPr>
        <w:t xml:space="preserve"> </w:t>
      </w:r>
      <w:r w:rsidRPr="00E336C2">
        <w:rPr>
          <w:lang w:val="ru-RU"/>
        </w:rPr>
        <w:t>складываться</w:t>
      </w:r>
      <w:r w:rsidR="00E336C2" w:rsidRPr="00E336C2">
        <w:rPr>
          <w:lang w:val="ru-RU"/>
        </w:rPr>
        <w:t xml:space="preserve"> </w:t>
      </w:r>
      <w:r w:rsidRPr="00E336C2">
        <w:rPr>
          <w:lang w:val="ru-RU"/>
        </w:rPr>
        <w:t>из</w:t>
      </w:r>
      <w:r w:rsidR="00E336C2" w:rsidRPr="00E336C2">
        <w:rPr>
          <w:lang w:val="ru-RU"/>
        </w:rPr>
        <w:t xml:space="preserve"> </w:t>
      </w:r>
      <w:r w:rsidRPr="00E336C2">
        <w:rPr>
          <w:lang w:val="ru-RU"/>
        </w:rPr>
        <w:t>двух</w:t>
      </w:r>
      <w:r w:rsidR="00E336C2" w:rsidRPr="00E336C2">
        <w:rPr>
          <w:lang w:val="ru-RU"/>
        </w:rPr>
        <w:t xml:space="preserve"> </w:t>
      </w:r>
      <w:r w:rsidRPr="00E336C2">
        <w:rPr>
          <w:lang w:val="ru-RU"/>
        </w:rPr>
        <w:t>сумм</w:t>
      </w:r>
      <w:r w:rsidR="00E336C2" w:rsidRPr="00E336C2">
        <w:rPr>
          <w:lang w:val="ru-RU"/>
        </w:rPr>
        <w:t xml:space="preserve"> - </w:t>
      </w:r>
      <w:r w:rsidRPr="00E336C2">
        <w:rPr>
          <w:lang w:val="ru-RU"/>
        </w:rPr>
        <w:t>суммы</w:t>
      </w:r>
      <w:r w:rsidR="00E336C2" w:rsidRPr="00E336C2">
        <w:rPr>
          <w:lang w:val="ru-RU"/>
        </w:rPr>
        <w:t xml:space="preserve"> </w:t>
      </w:r>
      <w:r w:rsidRPr="00E336C2">
        <w:rPr>
          <w:lang w:val="ru-RU"/>
        </w:rPr>
        <w:t>по</w:t>
      </w:r>
      <w:r w:rsidR="00E336C2" w:rsidRPr="00E336C2">
        <w:rPr>
          <w:lang w:val="ru-RU"/>
        </w:rPr>
        <w:t xml:space="preserve"> </w:t>
      </w:r>
      <w:r w:rsidRPr="00E336C2">
        <w:rPr>
          <w:lang w:val="ru-RU"/>
        </w:rPr>
        <w:t>первому</w:t>
      </w:r>
      <w:r w:rsidR="00E336C2" w:rsidRPr="00E336C2">
        <w:rPr>
          <w:lang w:val="ru-RU"/>
        </w:rPr>
        <w:t xml:space="preserve"> </w:t>
      </w:r>
      <w:r w:rsidRPr="00E336C2">
        <w:rPr>
          <w:lang w:val="ru-RU"/>
        </w:rPr>
        <w:t>кредиту</w:t>
      </w:r>
      <w:r w:rsidR="00E336C2" w:rsidRPr="00E336C2">
        <w:rPr>
          <w:lang w:val="ru-RU"/>
        </w:rPr>
        <w:t xml:space="preserve"> </w:t>
      </w:r>
      <w:r w:rsidRPr="00E336C2">
        <w:rPr>
          <w:lang w:val="ru-RU"/>
        </w:rPr>
        <w:t>и</w:t>
      </w:r>
      <w:r w:rsidR="00E336C2" w:rsidRPr="00E336C2">
        <w:rPr>
          <w:lang w:val="ru-RU"/>
        </w:rPr>
        <w:t xml:space="preserve"> </w:t>
      </w:r>
      <w:r w:rsidRPr="00E336C2">
        <w:rPr>
          <w:lang w:val="ru-RU"/>
        </w:rPr>
        <w:t>суммы</w:t>
      </w:r>
      <w:r w:rsidR="00E336C2" w:rsidRPr="00E336C2">
        <w:rPr>
          <w:lang w:val="ru-RU"/>
        </w:rPr>
        <w:t xml:space="preserve"> </w:t>
      </w:r>
      <w:r w:rsidRPr="00E336C2">
        <w:rPr>
          <w:lang w:val="ru-RU"/>
        </w:rPr>
        <w:t>по</w:t>
      </w:r>
      <w:r w:rsidR="00E336C2" w:rsidRPr="00E336C2">
        <w:rPr>
          <w:lang w:val="ru-RU"/>
        </w:rPr>
        <w:t xml:space="preserve"> </w:t>
      </w:r>
      <w:r w:rsidRPr="00E336C2">
        <w:rPr>
          <w:lang w:val="ru-RU"/>
        </w:rPr>
        <w:t>второму</w:t>
      </w:r>
      <w:r w:rsidR="00E336C2" w:rsidRPr="00E336C2">
        <w:rPr>
          <w:lang w:val="ru-RU"/>
        </w:rPr>
        <w:t xml:space="preserve"> </w:t>
      </w:r>
      <w:r w:rsidRPr="00E336C2">
        <w:rPr>
          <w:lang w:val="ru-RU"/>
        </w:rPr>
        <w:t>кредиту</w:t>
      </w:r>
      <w:r w:rsidR="00E336C2" w:rsidRPr="00E336C2">
        <w:rPr>
          <w:lang w:val="ru-RU"/>
        </w:rPr>
        <w:t xml:space="preserve">. </w:t>
      </w:r>
      <w:r w:rsidRPr="00E336C2">
        <w:rPr>
          <w:lang w:val="ru-RU"/>
        </w:rPr>
        <w:t>При</w:t>
      </w:r>
      <w:r w:rsidR="00E336C2" w:rsidRPr="00E336C2">
        <w:rPr>
          <w:lang w:val="ru-RU"/>
        </w:rPr>
        <w:t xml:space="preserve"> </w:t>
      </w:r>
      <w:r w:rsidRPr="00E336C2">
        <w:rPr>
          <w:lang w:val="ru-RU"/>
        </w:rPr>
        <w:t>этом</w:t>
      </w:r>
      <w:r w:rsidR="00E336C2" w:rsidRPr="00E336C2">
        <w:rPr>
          <w:lang w:val="ru-RU"/>
        </w:rPr>
        <w:t xml:space="preserve"> </w:t>
      </w:r>
      <w:r w:rsidRPr="00E336C2">
        <w:rPr>
          <w:lang w:val="ru-RU"/>
        </w:rPr>
        <w:t>реструктуризация</w:t>
      </w:r>
      <w:r w:rsidR="00E336C2" w:rsidRPr="00E336C2">
        <w:rPr>
          <w:lang w:val="ru-RU"/>
        </w:rPr>
        <w:t xml:space="preserve"> </w:t>
      </w:r>
      <w:r w:rsidRPr="00E336C2">
        <w:rPr>
          <w:lang w:val="ru-RU"/>
        </w:rPr>
        <w:t>может</w:t>
      </w:r>
      <w:r w:rsidR="00E336C2" w:rsidRPr="00E336C2">
        <w:rPr>
          <w:lang w:val="ru-RU"/>
        </w:rPr>
        <w:t xml:space="preserve"> </w:t>
      </w:r>
      <w:r w:rsidRPr="00E336C2">
        <w:rPr>
          <w:lang w:val="ru-RU"/>
        </w:rPr>
        <w:t>осуществляться</w:t>
      </w:r>
      <w:r w:rsidR="00E336C2" w:rsidRPr="00E336C2">
        <w:rPr>
          <w:lang w:val="ru-RU"/>
        </w:rPr>
        <w:t xml:space="preserve"> </w:t>
      </w:r>
      <w:r w:rsidRPr="00E336C2">
        <w:rPr>
          <w:lang w:val="ru-RU"/>
        </w:rPr>
        <w:t>за</w:t>
      </w:r>
      <w:r w:rsidR="00E336C2" w:rsidRPr="00E336C2">
        <w:rPr>
          <w:lang w:val="ru-RU"/>
        </w:rPr>
        <w:t xml:space="preserve"> </w:t>
      </w:r>
      <w:r w:rsidRPr="00E336C2">
        <w:rPr>
          <w:lang w:val="ru-RU"/>
        </w:rPr>
        <w:t>счет</w:t>
      </w:r>
      <w:r w:rsidR="00E336C2" w:rsidRPr="00E336C2">
        <w:rPr>
          <w:lang w:val="ru-RU"/>
        </w:rPr>
        <w:t xml:space="preserve"> </w:t>
      </w:r>
      <w:r w:rsidRPr="00E336C2">
        <w:rPr>
          <w:lang w:val="ru-RU"/>
        </w:rPr>
        <w:t>средств</w:t>
      </w:r>
      <w:r w:rsidR="00E336C2" w:rsidRPr="00E336C2">
        <w:rPr>
          <w:lang w:val="ru-RU"/>
        </w:rPr>
        <w:t xml:space="preserve"> </w:t>
      </w:r>
      <w:r w:rsidRPr="00E336C2">
        <w:rPr>
          <w:lang w:val="ru-RU"/>
        </w:rPr>
        <w:t>кредиторов</w:t>
      </w:r>
      <w:r w:rsidR="00E336C2" w:rsidRPr="00E336C2">
        <w:rPr>
          <w:lang w:val="ru-RU"/>
        </w:rPr>
        <w:t xml:space="preserve"> </w:t>
      </w:r>
      <w:r w:rsidRPr="00E336C2">
        <w:rPr>
          <w:lang w:val="ru-RU"/>
        </w:rPr>
        <w:t>и</w:t>
      </w:r>
      <w:r w:rsidR="00E336C2" w:rsidRPr="00E336C2">
        <w:rPr>
          <w:lang w:val="ru-RU"/>
        </w:rPr>
        <w:t xml:space="preserve"> </w:t>
      </w:r>
      <w:r w:rsidRPr="00E336C2">
        <w:rPr>
          <w:lang w:val="ru-RU"/>
        </w:rPr>
        <w:t>средств</w:t>
      </w:r>
      <w:r w:rsidR="00E336C2" w:rsidRPr="00E336C2">
        <w:rPr>
          <w:lang w:val="ru-RU"/>
        </w:rPr>
        <w:t xml:space="preserve"> </w:t>
      </w:r>
      <w:r w:rsidRPr="00E336C2">
        <w:rPr>
          <w:lang w:val="ru-RU"/>
        </w:rPr>
        <w:t>АРИЖК</w:t>
      </w:r>
      <w:r w:rsidR="00E336C2" w:rsidRPr="00E336C2">
        <w:rPr>
          <w:lang w:val="ru-RU"/>
        </w:rPr>
        <w:t xml:space="preserve"> </w:t>
      </w:r>
      <w:r w:rsidRPr="00E336C2">
        <w:rPr>
          <w:lang w:val="ru-RU"/>
        </w:rPr>
        <w:t>или</w:t>
      </w:r>
      <w:r w:rsidR="00E336C2" w:rsidRPr="00E336C2">
        <w:rPr>
          <w:lang w:val="ru-RU"/>
        </w:rPr>
        <w:t xml:space="preserve"> </w:t>
      </w:r>
      <w:r w:rsidRPr="00E336C2">
        <w:rPr>
          <w:lang w:val="ru-RU"/>
        </w:rPr>
        <w:t>только</w:t>
      </w:r>
      <w:r w:rsidR="00E336C2" w:rsidRPr="00E336C2">
        <w:rPr>
          <w:lang w:val="ru-RU"/>
        </w:rPr>
        <w:t xml:space="preserve"> </w:t>
      </w:r>
      <w:r w:rsidRPr="00E336C2">
        <w:rPr>
          <w:lang w:val="ru-RU"/>
        </w:rPr>
        <w:t>за</w:t>
      </w:r>
      <w:r w:rsidR="00E336C2" w:rsidRPr="00E336C2">
        <w:rPr>
          <w:lang w:val="ru-RU"/>
        </w:rPr>
        <w:t xml:space="preserve"> </w:t>
      </w:r>
      <w:r w:rsidRPr="00E336C2">
        <w:rPr>
          <w:lang w:val="ru-RU"/>
        </w:rPr>
        <w:t>счет</w:t>
      </w:r>
      <w:r w:rsidR="00E336C2" w:rsidRPr="00E336C2">
        <w:rPr>
          <w:lang w:val="ru-RU"/>
        </w:rPr>
        <w:t xml:space="preserve"> </w:t>
      </w:r>
      <w:r w:rsidRPr="00E336C2">
        <w:rPr>
          <w:lang w:val="ru-RU"/>
        </w:rPr>
        <w:t>средств</w:t>
      </w:r>
      <w:r w:rsidR="00E336C2" w:rsidRPr="00E336C2">
        <w:rPr>
          <w:lang w:val="ru-RU"/>
        </w:rPr>
        <w:t xml:space="preserve"> </w:t>
      </w:r>
      <w:r w:rsidRPr="00E336C2">
        <w:rPr>
          <w:lang w:val="ru-RU"/>
        </w:rPr>
        <w:t>кредитора</w:t>
      </w:r>
      <w:r w:rsidR="00E336C2" w:rsidRPr="00E336C2">
        <w:rPr>
          <w:lang w:val="ru-RU"/>
        </w:rPr>
        <w:t xml:space="preserve">. </w:t>
      </w:r>
      <w:r w:rsidRPr="00E336C2">
        <w:rPr>
          <w:lang w:val="ru-RU"/>
        </w:rPr>
        <w:t>Совместное</w:t>
      </w:r>
      <w:r w:rsidR="00E336C2" w:rsidRPr="00E336C2">
        <w:rPr>
          <w:lang w:val="ru-RU"/>
        </w:rPr>
        <w:t xml:space="preserve"> </w:t>
      </w:r>
      <w:r w:rsidRPr="00E336C2">
        <w:rPr>
          <w:lang w:val="ru-RU"/>
        </w:rPr>
        <w:t>осуществление</w:t>
      </w:r>
      <w:r w:rsidR="00E336C2" w:rsidRPr="00E336C2">
        <w:rPr>
          <w:lang w:val="ru-RU"/>
        </w:rPr>
        <w:t xml:space="preserve"> </w:t>
      </w:r>
      <w:r w:rsidRPr="00E336C2">
        <w:rPr>
          <w:lang w:val="ru-RU"/>
        </w:rPr>
        <w:t>реструктуризации</w:t>
      </w:r>
      <w:r w:rsidR="00E336C2" w:rsidRPr="00E336C2">
        <w:rPr>
          <w:lang w:val="ru-RU"/>
        </w:rPr>
        <w:t xml:space="preserve"> </w:t>
      </w:r>
      <w:r w:rsidRPr="00E336C2">
        <w:rPr>
          <w:lang w:val="ru-RU"/>
        </w:rPr>
        <w:t>и</w:t>
      </w:r>
      <w:r w:rsidR="00E336C2" w:rsidRPr="00E336C2">
        <w:rPr>
          <w:lang w:val="ru-RU"/>
        </w:rPr>
        <w:t xml:space="preserve"> </w:t>
      </w:r>
      <w:r w:rsidRPr="00E336C2">
        <w:rPr>
          <w:lang w:val="ru-RU"/>
        </w:rPr>
        <w:t>установление</w:t>
      </w:r>
      <w:r w:rsidR="00E336C2" w:rsidRPr="00E336C2">
        <w:rPr>
          <w:lang w:val="ru-RU"/>
        </w:rPr>
        <w:t xml:space="preserve"> </w:t>
      </w:r>
      <w:r w:rsidRPr="00E336C2">
        <w:rPr>
          <w:lang w:val="ru-RU"/>
        </w:rPr>
        <w:t>общих</w:t>
      </w:r>
      <w:r w:rsidR="00E336C2" w:rsidRPr="00E336C2">
        <w:rPr>
          <w:lang w:val="ru-RU"/>
        </w:rPr>
        <w:t xml:space="preserve"> </w:t>
      </w:r>
      <w:r w:rsidRPr="00E336C2">
        <w:rPr>
          <w:lang w:val="ru-RU"/>
        </w:rPr>
        <w:t>правил</w:t>
      </w:r>
      <w:r w:rsidR="00E336C2" w:rsidRPr="00E336C2">
        <w:rPr>
          <w:lang w:val="ru-RU"/>
        </w:rPr>
        <w:t xml:space="preserve"> </w:t>
      </w:r>
      <w:r w:rsidRPr="00E336C2">
        <w:rPr>
          <w:lang w:val="ru-RU"/>
        </w:rPr>
        <w:t>и</w:t>
      </w:r>
      <w:r w:rsidR="00E336C2" w:rsidRPr="00E336C2">
        <w:rPr>
          <w:lang w:val="ru-RU"/>
        </w:rPr>
        <w:t xml:space="preserve"> </w:t>
      </w:r>
      <w:r w:rsidRPr="00E336C2">
        <w:rPr>
          <w:lang w:val="ru-RU"/>
        </w:rPr>
        <w:t>принципов</w:t>
      </w:r>
      <w:r w:rsidR="00E336C2" w:rsidRPr="00E336C2">
        <w:rPr>
          <w:lang w:val="ru-RU"/>
        </w:rPr>
        <w:t xml:space="preserve"> </w:t>
      </w:r>
      <w:r w:rsidRPr="00E336C2">
        <w:rPr>
          <w:lang w:val="ru-RU"/>
        </w:rPr>
        <w:t>проведения</w:t>
      </w:r>
      <w:r w:rsidR="00E336C2" w:rsidRPr="00E336C2">
        <w:rPr>
          <w:lang w:val="ru-RU"/>
        </w:rPr>
        <w:t xml:space="preserve"> </w:t>
      </w:r>
      <w:r w:rsidRPr="00E336C2">
        <w:rPr>
          <w:lang w:val="ru-RU"/>
        </w:rPr>
        <w:t>таких</w:t>
      </w:r>
      <w:r w:rsidR="00E336C2" w:rsidRPr="00E336C2">
        <w:rPr>
          <w:lang w:val="ru-RU"/>
        </w:rPr>
        <w:t xml:space="preserve"> </w:t>
      </w:r>
      <w:r w:rsidRPr="00E336C2">
        <w:rPr>
          <w:lang w:val="ru-RU"/>
        </w:rPr>
        <w:t>операций</w:t>
      </w:r>
      <w:r w:rsidR="00E336C2" w:rsidRPr="00E336C2">
        <w:rPr>
          <w:lang w:val="ru-RU"/>
        </w:rPr>
        <w:t xml:space="preserve"> </w:t>
      </w:r>
      <w:r w:rsidRPr="00E336C2">
        <w:rPr>
          <w:lang w:val="ru-RU"/>
        </w:rPr>
        <w:t>являются</w:t>
      </w:r>
      <w:r w:rsidR="00E336C2" w:rsidRPr="00E336C2">
        <w:rPr>
          <w:lang w:val="ru-RU"/>
        </w:rPr>
        <w:t xml:space="preserve"> </w:t>
      </w:r>
      <w:r w:rsidRPr="00E336C2">
        <w:rPr>
          <w:lang w:val="ru-RU"/>
        </w:rPr>
        <w:t>реальной</w:t>
      </w:r>
      <w:r w:rsidR="00E336C2" w:rsidRPr="00E336C2">
        <w:rPr>
          <w:lang w:val="ru-RU"/>
        </w:rPr>
        <w:t xml:space="preserve"> </w:t>
      </w:r>
      <w:r w:rsidRPr="00E336C2">
        <w:rPr>
          <w:lang w:val="ru-RU"/>
        </w:rPr>
        <w:t>помощью</w:t>
      </w:r>
      <w:r w:rsidR="00E336C2" w:rsidRPr="00E336C2">
        <w:rPr>
          <w:lang w:val="ru-RU"/>
        </w:rPr>
        <w:t xml:space="preserve"> </w:t>
      </w:r>
      <w:r w:rsidRPr="00E336C2">
        <w:rPr>
          <w:lang w:val="ru-RU"/>
        </w:rPr>
        <w:t>государства,</w:t>
      </w:r>
      <w:r w:rsidR="00E336C2" w:rsidRPr="00E336C2">
        <w:rPr>
          <w:lang w:val="ru-RU"/>
        </w:rPr>
        <w:t xml:space="preserve"> </w:t>
      </w:r>
      <w:r w:rsidRPr="00E336C2">
        <w:rPr>
          <w:lang w:val="ru-RU"/>
        </w:rPr>
        <w:t>так</w:t>
      </w:r>
      <w:r w:rsidR="00E336C2" w:rsidRPr="00E336C2">
        <w:rPr>
          <w:lang w:val="ru-RU"/>
        </w:rPr>
        <w:t xml:space="preserve"> </w:t>
      </w:r>
      <w:r w:rsidRPr="00E336C2">
        <w:rPr>
          <w:lang w:val="ru-RU"/>
        </w:rPr>
        <w:t>как</w:t>
      </w:r>
      <w:r w:rsidR="00E336C2" w:rsidRPr="00E336C2">
        <w:rPr>
          <w:lang w:val="ru-RU"/>
        </w:rPr>
        <w:t xml:space="preserve"> </w:t>
      </w:r>
      <w:r w:rsidRPr="00E336C2">
        <w:rPr>
          <w:lang w:val="ru-RU"/>
        </w:rPr>
        <w:t>весь</w:t>
      </w:r>
      <w:r w:rsidR="00E336C2" w:rsidRPr="00E336C2">
        <w:rPr>
          <w:lang w:val="ru-RU"/>
        </w:rPr>
        <w:t xml:space="preserve"> </w:t>
      </w:r>
      <w:r w:rsidRPr="00E336C2">
        <w:rPr>
          <w:lang w:val="ru-RU"/>
        </w:rPr>
        <w:t>уставный</w:t>
      </w:r>
      <w:r w:rsidR="00E336C2" w:rsidRPr="00E336C2">
        <w:rPr>
          <w:lang w:val="ru-RU"/>
        </w:rPr>
        <w:t xml:space="preserve"> </w:t>
      </w:r>
      <w:r w:rsidRPr="00E336C2">
        <w:rPr>
          <w:lang w:val="ru-RU"/>
        </w:rPr>
        <w:t>капитал</w:t>
      </w:r>
      <w:r w:rsidR="00E336C2" w:rsidRPr="00E336C2">
        <w:rPr>
          <w:lang w:val="ru-RU"/>
        </w:rPr>
        <w:t xml:space="preserve"> </w:t>
      </w:r>
      <w:r w:rsidRPr="00E336C2">
        <w:rPr>
          <w:lang w:val="ru-RU"/>
        </w:rPr>
        <w:t>АИЖК</w:t>
      </w:r>
      <w:r w:rsidR="00E336C2" w:rsidRPr="00E336C2">
        <w:rPr>
          <w:lang w:val="ru-RU"/>
        </w:rPr>
        <w:t xml:space="preserve"> </w:t>
      </w:r>
      <w:r w:rsidRPr="00E336C2">
        <w:rPr>
          <w:lang w:val="ru-RU"/>
        </w:rPr>
        <w:t>принадлежит</w:t>
      </w:r>
      <w:r w:rsidR="00E336C2" w:rsidRPr="00E336C2">
        <w:rPr>
          <w:lang w:val="ru-RU"/>
        </w:rPr>
        <w:t xml:space="preserve"> </w:t>
      </w:r>
      <w:r w:rsidRPr="00E336C2">
        <w:rPr>
          <w:lang w:val="ru-RU"/>
        </w:rPr>
        <w:t>Правительству</w:t>
      </w:r>
      <w:r w:rsidR="00E336C2" w:rsidRPr="00E336C2">
        <w:rPr>
          <w:lang w:val="ru-RU"/>
        </w:rPr>
        <w:t xml:space="preserve"> </w:t>
      </w:r>
      <w:r w:rsidRPr="00E336C2">
        <w:rPr>
          <w:lang w:val="ru-RU"/>
        </w:rPr>
        <w:t>Российской</w:t>
      </w:r>
      <w:r w:rsidR="00E336C2" w:rsidRPr="00E336C2">
        <w:rPr>
          <w:lang w:val="ru-RU"/>
        </w:rPr>
        <w:t xml:space="preserve"> </w:t>
      </w:r>
      <w:r w:rsidRPr="00E336C2">
        <w:rPr>
          <w:lang w:val="ru-RU"/>
        </w:rPr>
        <w:t>Федерации</w:t>
      </w:r>
      <w:r w:rsidR="00E336C2" w:rsidRPr="00E336C2">
        <w:rPr>
          <w:lang w:val="ru-RU"/>
        </w:rPr>
        <w:t>.</w:t>
      </w:r>
    </w:p>
    <w:p w:rsidR="00E336C2" w:rsidRPr="00E336C2" w:rsidRDefault="00AD5637" w:rsidP="00E336C2">
      <w:pPr>
        <w:pStyle w:val="ae"/>
        <w:tabs>
          <w:tab w:val="left" w:pos="726"/>
        </w:tabs>
        <w:rPr>
          <w:lang w:val="ru-RU"/>
        </w:rPr>
      </w:pPr>
      <w:r w:rsidRPr="00E336C2">
        <w:rPr>
          <w:lang w:val="ru-RU"/>
        </w:rPr>
        <w:t>На</w:t>
      </w:r>
      <w:r w:rsidR="00E336C2" w:rsidRPr="00E336C2">
        <w:rPr>
          <w:lang w:val="ru-RU"/>
        </w:rPr>
        <w:t xml:space="preserve"> </w:t>
      </w:r>
      <w:r w:rsidRPr="00E336C2">
        <w:rPr>
          <w:lang w:val="ru-RU"/>
        </w:rPr>
        <w:t>помощь</w:t>
      </w:r>
      <w:r w:rsidR="00E336C2" w:rsidRPr="00E336C2">
        <w:rPr>
          <w:lang w:val="ru-RU"/>
        </w:rPr>
        <w:t xml:space="preserve"> </w:t>
      </w:r>
      <w:r w:rsidRPr="00E336C2">
        <w:rPr>
          <w:lang w:val="ru-RU"/>
        </w:rPr>
        <w:t>могут</w:t>
      </w:r>
      <w:r w:rsidR="00E336C2" w:rsidRPr="00E336C2">
        <w:rPr>
          <w:lang w:val="ru-RU"/>
        </w:rPr>
        <w:t xml:space="preserve"> </w:t>
      </w:r>
      <w:r w:rsidRPr="00E336C2">
        <w:rPr>
          <w:lang w:val="ru-RU"/>
        </w:rPr>
        <w:t>претендовать</w:t>
      </w:r>
      <w:r w:rsidR="00E336C2" w:rsidRPr="00E336C2">
        <w:rPr>
          <w:lang w:val="ru-RU"/>
        </w:rPr>
        <w:t xml:space="preserve"> </w:t>
      </w:r>
      <w:r w:rsidRPr="00E336C2">
        <w:rPr>
          <w:lang w:val="ru-RU"/>
        </w:rPr>
        <w:t>заемщики,</w:t>
      </w:r>
      <w:r w:rsidR="00E336C2" w:rsidRPr="00E336C2">
        <w:rPr>
          <w:lang w:val="ru-RU"/>
        </w:rPr>
        <w:t xml:space="preserve"> </w:t>
      </w:r>
      <w:r w:rsidRPr="00E336C2">
        <w:rPr>
          <w:lang w:val="ru-RU"/>
        </w:rPr>
        <w:t>которые</w:t>
      </w:r>
      <w:r w:rsidR="00E336C2" w:rsidRPr="00E336C2">
        <w:rPr>
          <w:lang w:val="ru-RU"/>
        </w:rPr>
        <w:t xml:space="preserve"> </w:t>
      </w:r>
      <w:r w:rsidRPr="00E336C2">
        <w:rPr>
          <w:lang w:val="ru-RU"/>
        </w:rPr>
        <w:t>получили</w:t>
      </w:r>
      <w:r w:rsidR="00E336C2" w:rsidRPr="00E336C2">
        <w:rPr>
          <w:lang w:val="ru-RU"/>
        </w:rPr>
        <w:t xml:space="preserve"> </w:t>
      </w:r>
      <w:r w:rsidRPr="00E336C2">
        <w:rPr>
          <w:lang w:val="ru-RU"/>
        </w:rPr>
        <w:t>ипотечный</w:t>
      </w:r>
      <w:r w:rsidR="00E336C2" w:rsidRPr="00E336C2">
        <w:rPr>
          <w:lang w:val="ru-RU"/>
        </w:rPr>
        <w:t xml:space="preserve"> </w:t>
      </w:r>
      <w:r w:rsidRPr="00E336C2">
        <w:rPr>
          <w:lang w:val="ru-RU"/>
        </w:rPr>
        <w:t>кредит</w:t>
      </w:r>
      <w:r w:rsidR="00E336C2" w:rsidRPr="00E336C2">
        <w:rPr>
          <w:lang w:val="ru-RU"/>
        </w:rPr>
        <w:t xml:space="preserve"> </w:t>
      </w:r>
      <w:r w:rsidRPr="00E336C2">
        <w:rPr>
          <w:lang w:val="ru-RU"/>
        </w:rPr>
        <w:t>до</w:t>
      </w:r>
      <w:r w:rsidR="00E336C2" w:rsidRPr="00E336C2">
        <w:rPr>
          <w:lang w:val="ru-RU"/>
        </w:rPr>
        <w:t xml:space="preserve"> </w:t>
      </w:r>
      <w:r w:rsidRPr="00E336C2">
        <w:rPr>
          <w:lang w:val="ru-RU"/>
        </w:rPr>
        <w:t>1</w:t>
      </w:r>
      <w:r w:rsidR="00E336C2" w:rsidRPr="00E336C2">
        <w:rPr>
          <w:lang w:val="ru-RU"/>
        </w:rPr>
        <w:t xml:space="preserve"> </w:t>
      </w:r>
      <w:r w:rsidRPr="00E336C2">
        <w:rPr>
          <w:lang w:val="ru-RU"/>
        </w:rPr>
        <w:t>декабря</w:t>
      </w:r>
      <w:r w:rsidR="00E336C2" w:rsidRPr="00E336C2">
        <w:rPr>
          <w:lang w:val="ru-RU"/>
        </w:rPr>
        <w:t xml:space="preserve"> </w:t>
      </w:r>
      <w:smartTag w:uri="urn:schemas-microsoft-com:office:smarttags" w:element="metricconverter">
        <w:smartTagPr>
          <w:attr w:name="ProductID" w:val="2008 г"/>
        </w:smartTagPr>
        <w:r w:rsidRPr="00E336C2">
          <w:rPr>
            <w:lang w:val="ru-RU"/>
          </w:rPr>
          <w:t>2008</w:t>
        </w:r>
        <w:r w:rsidR="00E336C2" w:rsidRPr="00E336C2">
          <w:rPr>
            <w:lang w:val="ru-RU"/>
          </w:rPr>
          <w:t xml:space="preserve"> </w:t>
        </w:r>
        <w:r w:rsidRPr="00E336C2">
          <w:rPr>
            <w:lang w:val="ru-RU"/>
          </w:rPr>
          <w:t>г</w:t>
        </w:r>
      </w:smartTag>
      <w:r w:rsidR="00E336C2" w:rsidRPr="00E336C2">
        <w:rPr>
          <w:lang w:val="ru-RU"/>
        </w:rPr>
        <w:t xml:space="preserve">. </w:t>
      </w:r>
      <w:r w:rsidRPr="00E336C2">
        <w:rPr>
          <w:lang w:val="ru-RU"/>
        </w:rPr>
        <w:t>и</w:t>
      </w:r>
      <w:r w:rsidR="00E336C2" w:rsidRPr="00E336C2">
        <w:rPr>
          <w:lang w:val="ru-RU"/>
        </w:rPr>
        <w:t xml:space="preserve"> </w:t>
      </w:r>
      <w:r w:rsidRPr="00E336C2">
        <w:rPr>
          <w:lang w:val="ru-RU"/>
        </w:rPr>
        <w:t>у</w:t>
      </w:r>
      <w:r w:rsidR="00E336C2" w:rsidRPr="00E336C2">
        <w:rPr>
          <w:lang w:val="ru-RU"/>
        </w:rPr>
        <w:t xml:space="preserve"> </w:t>
      </w:r>
      <w:r w:rsidRPr="00E336C2">
        <w:rPr>
          <w:lang w:val="ru-RU"/>
        </w:rPr>
        <w:t>которых</w:t>
      </w:r>
      <w:r w:rsidR="00E336C2" w:rsidRPr="00E336C2">
        <w:rPr>
          <w:lang w:val="ru-RU"/>
        </w:rPr>
        <w:t xml:space="preserve"> </w:t>
      </w:r>
      <w:r w:rsidRPr="00E336C2">
        <w:rPr>
          <w:lang w:val="ru-RU"/>
        </w:rPr>
        <w:t>заметно</w:t>
      </w:r>
      <w:r w:rsidR="00E336C2" w:rsidRPr="00E336C2">
        <w:rPr>
          <w:lang w:val="ru-RU"/>
        </w:rPr>
        <w:t xml:space="preserve"> </w:t>
      </w:r>
      <w:r w:rsidRPr="00E336C2">
        <w:rPr>
          <w:lang w:val="ru-RU"/>
        </w:rPr>
        <w:t>сократились</w:t>
      </w:r>
      <w:r w:rsidR="00E336C2" w:rsidRPr="00E336C2">
        <w:rPr>
          <w:lang w:val="ru-RU"/>
        </w:rPr>
        <w:t xml:space="preserve"> </w:t>
      </w:r>
      <w:r w:rsidRPr="00E336C2">
        <w:rPr>
          <w:lang w:val="ru-RU"/>
        </w:rPr>
        <w:t>доходы,</w:t>
      </w:r>
      <w:r w:rsidR="00E336C2" w:rsidRPr="00E336C2">
        <w:rPr>
          <w:lang w:val="ru-RU"/>
        </w:rPr>
        <w:t xml:space="preserve"> </w:t>
      </w:r>
      <w:r w:rsidRPr="00E336C2">
        <w:rPr>
          <w:lang w:val="ru-RU"/>
        </w:rPr>
        <w:t>в</w:t>
      </w:r>
      <w:r w:rsidR="00E336C2" w:rsidRPr="00E336C2">
        <w:rPr>
          <w:lang w:val="ru-RU"/>
        </w:rPr>
        <w:t xml:space="preserve"> </w:t>
      </w:r>
      <w:r w:rsidRPr="00E336C2">
        <w:rPr>
          <w:lang w:val="ru-RU"/>
        </w:rPr>
        <w:t>частности</w:t>
      </w:r>
      <w:r w:rsidR="00E336C2" w:rsidRPr="00E336C2">
        <w:rPr>
          <w:lang w:val="ru-RU"/>
        </w:rPr>
        <w:t xml:space="preserve"> </w:t>
      </w:r>
      <w:r w:rsidRPr="00E336C2">
        <w:rPr>
          <w:lang w:val="ru-RU"/>
        </w:rPr>
        <w:t>вследствие</w:t>
      </w:r>
      <w:r w:rsidR="00E336C2" w:rsidRPr="00E336C2">
        <w:rPr>
          <w:lang w:val="ru-RU"/>
        </w:rPr>
        <w:t xml:space="preserve"> </w:t>
      </w:r>
      <w:r w:rsidRPr="00E336C2">
        <w:rPr>
          <w:lang w:val="ru-RU"/>
        </w:rPr>
        <w:t>потери</w:t>
      </w:r>
      <w:r w:rsidR="00E336C2" w:rsidRPr="00E336C2">
        <w:rPr>
          <w:lang w:val="ru-RU"/>
        </w:rPr>
        <w:t xml:space="preserve"> </w:t>
      </w:r>
      <w:r w:rsidRPr="00E336C2">
        <w:rPr>
          <w:lang w:val="ru-RU"/>
        </w:rPr>
        <w:t>работы,</w:t>
      </w:r>
      <w:r w:rsidR="00E336C2" w:rsidRPr="00E336C2">
        <w:rPr>
          <w:lang w:val="ru-RU"/>
        </w:rPr>
        <w:t xml:space="preserve"> </w:t>
      </w:r>
      <w:r w:rsidRPr="00E336C2">
        <w:rPr>
          <w:lang w:val="ru-RU"/>
        </w:rPr>
        <w:t>а</w:t>
      </w:r>
      <w:r w:rsidR="00E336C2" w:rsidRPr="00E336C2">
        <w:rPr>
          <w:lang w:val="ru-RU"/>
        </w:rPr>
        <w:t xml:space="preserve"> </w:t>
      </w:r>
      <w:r w:rsidRPr="00E336C2">
        <w:rPr>
          <w:lang w:val="ru-RU"/>
        </w:rPr>
        <w:t>также</w:t>
      </w:r>
      <w:r w:rsidR="00E336C2" w:rsidRPr="00E336C2">
        <w:rPr>
          <w:lang w:val="ru-RU"/>
        </w:rPr>
        <w:t xml:space="preserve"> </w:t>
      </w:r>
      <w:r w:rsidRPr="00E336C2">
        <w:rPr>
          <w:lang w:val="ru-RU"/>
        </w:rPr>
        <w:t>заемщики,</w:t>
      </w:r>
      <w:r w:rsidR="00E336C2" w:rsidRPr="00E336C2">
        <w:rPr>
          <w:lang w:val="ru-RU"/>
        </w:rPr>
        <w:t xml:space="preserve"> </w:t>
      </w:r>
      <w:r w:rsidRPr="00E336C2">
        <w:rPr>
          <w:lang w:val="ru-RU"/>
        </w:rPr>
        <w:t>которые</w:t>
      </w:r>
      <w:r w:rsidR="00E336C2" w:rsidRPr="00E336C2">
        <w:rPr>
          <w:lang w:val="ru-RU"/>
        </w:rPr>
        <w:t xml:space="preserve"> </w:t>
      </w:r>
      <w:r w:rsidRPr="00E336C2">
        <w:rPr>
          <w:lang w:val="ru-RU"/>
        </w:rPr>
        <w:t>взяли</w:t>
      </w:r>
      <w:r w:rsidR="00E336C2" w:rsidRPr="00E336C2">
        <w:rPr>
          <w:lang w:val="ru-RU"/>
        </w:rPr>
        <w:t xml:space="preserve"> </w:t>
      </w:r>
      <w:r w:rsidRPr="00E336C2">
        <w:rPr>
          <w:lang w:val="ru-RU"/>
        </w:rPr>
        <w:t>кредит</w:t>
      </w:r>
      <w:r w:rsidR="00E336C2" w:rsidRPr="00E336C2">
        <w:rPr>
          <w:lang w:val="ru-RU"/>
        </w:rPr>
        <w:t xml:space="preserve"> </w:t>
      </w:r>
      <w:r w:rsidRPr="00E336C2">
        <w:rPr>
          <w:lang w:val="ru-RU"/>
        </w:rPr>
        <w:t>в</w:t>
      </w:r>
      <w:r w:rsidR="00E336C2" w:rsidRPr="00E336C2">
        <w:rPr>
          <w:lang w:val="ru-RU"/>
        </w:rPr>
        <w:t xml:space="preserve"> </w:t>
      </w:r>
      <w:r w:rsidRPr="00E336C2">
        <w:rPr>
          <w:lang w:val="ru-RU"/>
        </w:rPr>
        <w:t>иностранной</w:t>
      </w:r>
      <w:r w:rsidR="00E336C2" w:rsidRPr="00E336C2">
        <w:rPr>
          <w:lang w:val="ru-RU"/>
        </w:rPr>
        <w:t xml:space="preserve"> </w:t>
      </w:r>
      <w:r w:rsidRPr="00E336C2">
        <w:rPr>
          <w:lang w:val="ru-RU"/>
        </w:rPr>
        <w:t>валюте</w:t>
      </w:r>
      <w:r w:rsidR="00E336C2" w:rsidRPr="00E336C2">
        <w:rPr>
          <w:lang w:val="ru-RU"/>
        </w:rPr>
        <w:t xml:space="preserve"> </w:t>
      </w:r>
      <w:r w:rsidRPr="00E336C2">
        <w:rPr>
          <w:lang w:val="ru-RU"/>
        </w:rPr>
        <w:t>или</w:t>
      </w:r>
      <w:r w:rsidR="00E336C2" w:rsidRPr="00E336C2">
        <w:rPr>
          <w:lang w:val="ru-RU"/>
        </w:rPr>
        <w:t xml:space="preserve"> </w:t>
      </w:r>
      <w:r w:rsidRPr="00E336C2">
        <w:rPr>
          <w:lang w:val="ru-RU"/>
        </w:rPr>
        <w:t>с</w:t>
      </w:r>
      <w:r w:rsidR="00E336C2" w:rsidRPr="00E336C2">
        <w:rPr>
          <w:lang w:val="ru-RU"/>
        </w:rPr>
        <w:t xml:space="preserve"> </w:t>
      </w:r>
      <w:r w:rsidRPr="00E336C2">
        <w:rPr>
          <w:lang w:val="ru-RU"/>
        </w:rPr>
        <w:t>плавающей</w:t>
      </w:r>
      <w:r w:rsidR="00E336C2" w:rsidRPr="00E336C2">
        <w:rPr>
          <w:lang w:val="ru-RU"/>
        </w:rPr>
        <w:t xml:space="preserve"> </w:t>
      </w:r>
      <w:r w:rsidRPr="00E336C2">
        <w:rPr>
          <w:lang w:val="ru-RU"/>
        </w:rPr>
        <w:t>процентной</w:t>
      </w:r>
      <w:r w:rsidR="00E336C2" w:rsidRPr="00E336C2">
        <w:rPr>
          <w:lang w:val="ru-RU"/>
        </w:rPr>
        <w:t xml:space="preserve"> </w:t>
      </w:r>
      <w:r w:rsidRPr="00E336C2">
        <w:rPr>
          <w:lang w:val="ru-RU"/>
        </w:rPr>
        <w:t>ставкой</w:t>
      </w:r>
      <w:r w:rsidR="00E336C2" w:rsidRPr="00E336C2">
        <w:rPr>
          <w:lang w:val="ru-RU"/>
        </w:rPr>
        <w:t xml:space="preserve">. </w:t>
      </w:r>
      <w:r w:rsidRPr="00E336C2">
        <w:rPr>
          <w:lang w:val="ru-RU"/>
        </w:rPr>
        <w:t>На</w:t>
      </w:r>
      <w:r w:rsidR="00E336C2" w:rsidRPr="00E336C2">
        <w:rPr>
          <w:lang w:val="ru-RU"/>
        </w:rPr>
        <w:t xml:space="preserve"> </w:t>
      </w:r>
      <w:r w:rsidRPr="00E336C2">
        <w:rPr>
          <w:lang w:val="ru-RU"/>
        </w:rPr>
        <w:t>государственную</w:t>
      </w:r>
      <w:r w:rsidR="00E336C2" w:rsidRPr="00E336C2">
        <w:rPr>
          <w:lang w:val="ru-RU"/>
        </w:rPr>
        <w:t xml:space="preserve"> </w:t>
      </w:r>
      <w:r w:rsidRPr="00E336C2">
        <w:rPr>
          <w:lang w:val="ru-RU"/>
        </w:rPr>
        <w:t>поддержку</w:t>
      </w:r>
      <w:r w:rsidR="00E336C2" w:rsidRPr="00E336C2">
        <w:rPr>
          <w:lang w:val="ru-RU"/>
        </w:rPr>
        <w:t xml:space="preserve"> </w:t>
      </w:r>
      <w:r w:rsidRPr="00E336C2">
        <w:rPr>
          <w:lang w:val="ru-RU"/>
        </w:rPr>
        <w:t>может</w:t>
      </w:r>
      <w:r w:rsidR="00E336C2" w:rsidRPr="00E336C2">
        <w:rPr>
          <w:lang w:val="ru-RU"/>
        </w:rPr>
        <w:t xml:space="preserve"> </w:t>
      </w:r>
      <w:r w:rsidRPr="00E336C2">
        <w:rPr>
          <w:lang w:val="ru-RU"/>
        </w:rPr>
        <w:t>также</w:t>
      </w:r>
      <w:r w:rsidR="00E336C2" w:rsidRPr="00E336C2">
        <w:rPr>
          <w:lang w:val="ru-RU"/>
        </w:rPr>
        <w:t xml:space="preserve"> </w:t>
      </w:r>
      <w:r w:rsidRPr="00E336C2">
        <w:rPr>
          <w:lang w:val="ru-RU"/>
        </w:rPr>
        <w:t>рассчитывать</w:t>
      </w:r>
      <w:r w:rsidR="00E336C2" w:rsidRPr="00E336C2">
        <w:rPr>
          <w:lang w:val="ru-RU"/>
        </w:rPr>
        <w:t xml:space="preserve"> </w:t>
      </w:r>
      <w:r w:rsidRPr="00E336C2">
        <w:rPr>
          <w:lang w:val="ru-RU"/>
        </w:rPr>
        <w:t>только</w:t>
      </w:r>
      <w:r w:rsidR="00E336C2" w:rsidRPr="00E336C2">
        <w:rPr>
          <w:lang w:val="ru-RU"/>
        </w:rPr>
        <w:t xml:space="preserve"> </w:t>
      </w:r>
      <w:r w:rsidRPr="00E336C2">
        <w:rPr>
          <w:lang w:val="ru-RU"/>
        </w:rPr>
        <w:t>тот</w:t>
      </w:r>
      <w:r w:rsidR="00E336C2" w:rsidRPr="00E336C2">
        <w:rPr>
          <w:lang w:val="ru-RU"/>
        </w:rPr>
        <w:t xml:space="preserve"> </w:t>
      </w:r>
      <w:r w:rsidRPr="00E336C2">
        <w:rPr>
          <w:lang w:val="ru-RU"/>
        </w:rPr>
        <w:t>заемщик,</w:t>
      </w:r>
      <w:r w:rsidR="00E336C2" w:rsidRPr="00E336C2">
        <w:rPr>
          <w:lang w:val="ru-RU"/>
        </w:rPr>
        <w:t xml:space="preserve"> </w:t>
      </w:r>
      <w:r w:rsidRPr="00E336C2">
        <w:rPr>
          <w:lang w:val="ru-RU"/>
        </w:rPr>
        <w:t>который</w:t>
      </w:r>
      <w:r w:rsidR="00E336C2" w:rsidRPr="00E336C2">
        <w:rPr>
          <w:lang w:val="ru-RU"/>
        </w:rPr>
        <w:t xml:space="preserve"> </w:t>
      </w:r>
      <w:r w:rsidRPr="00E336C2">
        <w:rPr>
          <w:lang w:val="ru-RU"/>
        </w:rPr>
        <w:t>до</w:t>
      </w:r>
      <w:r w:rsidR="00E336C2" w:rsidRPr="00E336C2">
        <w:rPr>
          <w:lang w:val="ru-RU"/>
        </w:rPr>
        <w:t xml:space="preserve"> </w:t>
      </w:r>
      <w:r w:rsidRPr="00E336C2">
        <w:rPr>
          <w:lang w:val="ru-RU"/>
        </w:rPr>
        <w:t>получения</w:t>
      </w:r>
      <w:r w:rsidR="00E336C2" w:rsidRPr="00E336C2">
        <w:rPr>
          <w:lang w:val="ru-RU"/>
        </w:rPr>
        <w:t xml:space="preserve"> </w:t>
      </w:r>
      <w:r w:rsidRPr="00E336C2">
        <w:rPr>
          <w:lang w:val="ru-RU"/>
        </w:rPr>
        <w:t>кредита</w:t>
      </w:r>
      <w:r w:rsidR="00E336C2" w:rsidRPr="00E336C2">
        <w:rPr>
          <w:lang w:val="ru-RU"/>
        </w:rPr>
        <w:t xml:space="preserve"> </w:t>
      </w:r>
      <w:r w:rsidRPr="00E336C2">
        <w:rPr>
          <w:lang w:val="ru-RU"/>
        </w:rPr>
        <w:t>не</w:t>
      </w:r>
      <w:r w:rsidR="00E336C2" w:rsidRPr="00E336C2">
        <w:rPr>
          <w:lang w:val="ru-RU"/>
        </w:rPr>
        <w:t xml:space="preserve"> </w:t>
      </w:r>
      <w:r w:rsidRPr="00E336C2">
        <w:rPr>
          <w:lang w:val="ru-RU"/>
        </w:rPr>
        <w:t>имел</w:t>
      </w:r>
      <w:r w:rsidR="00E336C2" w:rsidRPr="00E336C2">
        <w:rPr>
          <w:lang w:val="ru-RU"/>
        </w:rPr>
        <w:t xml:space="preserve"> </w:t>
      </w:r>
      <w:r w:rsidRPr="00E336C2">
        <w:rPr>
          <w:lang w:val="ru-RU"/>
        </w:rPr>
        <w:t>собственного</w:t>
      </w:r>
      <w:r w:rsidR="00E336C2" w:rsidRPr="00E336C2">
        <w:rPr>
          <w:lang w:val="ru-RU"/>
        </w:rPr>
        <w:t xml:space="preserve"> </w:t>
      </w:r>
      <w:r w:rsidRPr="00E336C2">
        <w:rPr>
          <w:lang w:val="ru-RU"/>
        </w:rPr>
        <w:t>жилья</w:t>
      </w:r>
      <w:r w:rsidR="00E336C2" w:rsidRPr="00E336C2">
        <w:rPr>
          <w:lang w:val="ru-RU"/>
        </w:rPr>
        <w:t xml:space="preserve">. </w:t>
      </w:r>
      <w:r w:rsidRPr="00E336C2">
        <w:rPr>
          <w:lang w:val="ru-RU"/>
        </w:rPr>
        <w:t>Помимо</w:t>
      </w:r>
      <w:r w:rsidR="00E336C2" w:rsidRPr="00E336C2">
        <w:rPr>
          <w:lang w:val="ru-RU"/>
        </w:rPr>
        <w:t xml:space="preserve"> </w:t>
      </w:r>
      <w:r w:rsidRPr="00E336C2">
        <w:rPr>
          <w:lang w:val="ru-RU"/>
        </w:rPr>
        <w:t>этого</w:t>
      </w:r>
      <w:r w:rsidR="00E336C2" w:rsidRPr="00E336C2">
        <w:rPr>
          <w:lang w:val="ru-RU"/>
        </w:rPr>
        <w:t xml:space="preserve"> </w:t>
      </w:r>
      <w:r w:rsidRPr="00E336C2">
        <w:rPr>
          <w:lang w:val="ru-RU"/>
        </w:rPr>
        <w:t>был</w:t>
      </w:r>
      <w:r w:rsidR="00E336C2" w:rsidRPr="00E336C2">
        <w:rPr>
          <w:lang w:val="ru-RU"/>
        </w:rPr>
        <w:t xml:space="preserve"> </w:t>
      </w:r>
      <w:r w:rsidRPr="00E336C2">
        <w:rPr>
          <w:lang w:val="ru-RU"/>
        </w:rPr>
        <w:t>установлен</w:t>
      </w:r>
      <w:r w:rsidR="00E336C2" w:rsidRPr="00E336C2">
        <w:rPr>
          <w:lang w:val="ru-RU"/>
        </w:rPr>
        <w:t xml:space="preserve"> </w:t>
      </w:r>
      <w:r w:rsidRPr="00E336C2">
        <w:rPr>
          <w:lang w:val="ru-RU"/>
        </w:rPr>
        <w:t>ряд</w:t>
      </w:r>
      <w:r w:rsidR="00E336C2" w:rsidRPr="00E336C2">
        <w:rPr>
          <w:lang w:val="ru-RU"/>
        </w:rPr>
        <w:t xml:space="preserve"> </w:t>
      </w:r>
      <w:r w:rsidRPr="00E336C2">
        <w:rPr>
          <w:lang w:val="ru-RU"/>
        </w:rPr>
        <w:t>ограничений,</w:t>
      </w:r>
      <w:r w:rsidR="00E336C2" w:rsidRPr="00E336C2">
        <w:rPr>
          <w:lang w:val="ru-RU"/>
        </w:rPr>
        <w:t xml:space="preserve"> </w:t>
      </w:r>
      <w:r w:rsidRPr="00E336C2">
        <w:rPr>
          <w:lang w:val="ru-RU"/>
        </w:rPr>
        <w:t>связанных</w:t>
      </w:r>
      <w:r w:rsidR="00E336C2" w:rsidRPr="00E336C2">
        <w:rPr>
          <w:lang w:val="ru-RU"/>
        </w:rPr>
        <w:t xml:space="preserve"> </w:t>
      </w:r>
      <w:r w:rsidRPr="00E336C2">
        <w:rPr>
          <w:lang w:val="ru-RU"/>
        </w:rPr>
        <w:t>с</w:t>
      </w:r>
      <w:r w:rsidR="00E336C2" w:rsidRPr="00E336C2">
        <w:rPr>
          <w:lang w:val="ru-RU"/>
        </w:rPr>
        <w:t xml:space="preserve"> </w:t>
      </w:r>
      <w:r w:rsidRPr="00E336C2">
        <w:rPr>
          <w:lang w:val="ru-RU"/>
        </w:rPr>
        <w:t>материальным</w:t>
      </w:r>
      <w:r w:rsidR="00E336C2" w:rsidRPr="00E336C2">
        <w:rPr>
          <w:lang w:val="ru-RU"/>
        </w:rPr>
        <w:t xml:space="preserve"> </w:t>
      </w:r>
      <w:r w:rsidRPr="00E336C2">
        <w:rPr>
          <w:lang w:val="ru-RU"/>
        </w:rPr>
        <w:t>положением</w:t>
      </w:r>
      <w:r w:rsidR="00E336C2" w:rsidRPr="00E336C2">
        <w:rPr>
          <w:lang w:val="ru-RU"/>
        </w:rPr>
        <w:t xml:space="preserve"> </w:t>
      </w:r>
      <w:r w:rsidRPr="00E336C2">
        <w:rPr>
          <w:lang w:val="ru-RU"/>
        </w:rPr>
        <w:t>заемщика</w:t>
      </w:r>
      <w:r w:rsidR="00E336C2" w:rsidRPr="00E336C2">
        <w:rPr>
          <w:lang w:val="ru-RU"/>
        </w:rPr>
        <w:t xml:space="preserve"> </w:t>
      </w:r>
      <w:r w:rsidRPr="00E336C2">
        <w:rPr>
          <w:lang w:val="ru-RU"/>
        </w:rPr>
        <w:t>и</w:t>
      </w:r>
      <w:r w:rsidR="00E336C2" w:rsidRPr="00E336C2">
        <w:rPr>
          <w:lang w:val="ru-RU"/>
        </w:rPr>
        <w:t xml:space="preserve"> </w:t>
      </w:r>
      <w:r w:rsidRPr="00E336C2">
        <w:rPr>
          <w:lang w:val="ru-RU"/>
        </w:rPr>
        <w:t>состоянием</w:t>
      </w:r>
      <w:r w:rsidR="00E336C2" w:rsidRPr="00E336C2">
        <w:rPr>
          <w:lang w:val="ru-RU"/>
        </w:rPr>
        <w:t xml:space="preserve"> </w:t>
      </w:r>
      <w:r w:rsidRPr="00E336C2">
        <w:rPr>
          <w:lang w:val="ru-RU"/>
        </w:rPr>
        <w:t>его</w:t>
      </w:r>
      <w:r w:rsidR="00E336C2" w:rsidRPr="00E336C2">
        <w:rPr>
          <w:lang w:val="ru-RU"/>
        </w:rPr>
        <w:t xml:space="preserve"> </w:t>
      </w:r>
      <w:r w:rsidRPr="00E336C2">
        <w:rPr>
          <w:lang w:val="ru-RU"/>
        </w:rPr>
        <w:t>задолженности</w:t>
      </w:r>
      <w:r w:rsidR="00E336C2" w:rsidRPr="00E336C2">
        <w:rPr>
          <w:lang w:val="ru-RU"/>
        </w:rPr>
        <w:t xml:space="preserve"> </w:t>
      </w:r>
      <w:r w:rsidRPr="00E336C2">
        <w:rPr>
          <w:lang w:val="ru-RU"/>
        </w:rPr>
        <w:t>по</w:t>
      </w:r>
      <w:r w:rsidR="00E336C2" w:rsidRPr="00E336C2">
        <w:rPr>
          <w:lang w:val="ru-RU"/>
        </w:rPr>
        <w:t xml:space="preserve"> </w:t>
      </w:r>
      <w:r w:rsidRPr="00E336C2">
        <w:rPr>
          <w:lang w:val="ru-RU"/>
        </w:rPr>
        <w:t>кредиту</w:t>
      </w:r>
      <w:r w:rsidR="00E336C2" w:rsidRPr="00E336C2">
        <w:rPr>
          <w:lang w:val="ru-RU"/>
        </w:rPr>
        <w:t>.</w:t>
      </w:r>
    </w:p>
    <w:p w:rsidR="00E336C2" w:rsidRPr="00E336C2" w:rsidRDefault="00AD5637" w:rsidP="00E336C2">
      <w:pPr>
        <w:pStyle w:val="ae"/>
        <w:tabs>
          <w:tab w:val="left" w:pos="726"/>
        </w:tabs>
        <w:rPr>
          <w:lang w:val="ru-RU"/>
        </w:rPr>
      </w:pPr>
      <w:r w:rsidRPr="00E336C2">
        <w:rPr>
          <w:lang w:val="ru-RU"/>
        </w:rPr>
        <w:t>По</w:t>
      </w:r>
      <w:r w:rsidR="00E336C2" w:rsidRPr="00E336C2">
        <w:rPr>
          <w:lang w:val="ru-RU"/>
        </w:rPr>
        <w:t xml:space="preserve"> </w:t>
      </w:r>
      <w:r w:rsidRPr="00E336C2">
        <w:rPr>
          <w:lang w:val="ru-RU"/>
        </w:rPr>
        <w:t>данным</w:t>
      </w:r>
      <w:r w:rsidR="00E336C2" w:rsidRPr="00E336C2">
        <w:rPr>
          <w:lang w:val="ru-RU"/>
        </w:rPr>
        <w:t xml:space="preserve"> </w:t>
      </w:r>
      <w:r w:rsidRPr="00E336C2">
        <w:rPr>
          <w:lang w:val="ru-RU"/>
        </w:rPr>
        <w:t>Минэкономразвития</w:t>
      </w:r>
      <w:r w:rsidR="00E336C2" w:rsidRPr="00E336C2">
        <w:rPr>
          <w:lang w:val="ru-RU"/>
        </w:rPr>
        <w:t xml:space="preserve"> </w:t>
      </w:r>
      <w:r w:rsidRPr="00E336C2">
        <w:rPr>
          <w:lang w:val="ru-RU"/>
        </w:rPr>
        <w:t>России,</w:t>
      </w:r>
      <w:r w:rsidR="00E336C2" w:rsidRPr="00E336C2">
        <w:rPr>
          <w:lang w:val="ru-RU"/>
        </w:rPr>
        <w:t xml:space="preserve"> </w:t>
      </w:r>
      <w:r w:rsidRPr="00E336C2">
        <w:rPr>
          <w:lang w:val="ru-RU"/>
        </w:rPr>
        <w:t>реально</w:t>
      </w:r>
      <w:r w:rsidR="00E336C2" w:rsidRPr="00E336C2">
        <w:rPr>
          <w:lang w:val="ru-RU"/>
        </w:rPr>
        <w:t xml:space="preserve"> </w:t>
      </w:r>
      <w:r w:rsidRPr="00E336C2">
        <w:rPr>
          <w:lang w:val="ru-RU"/>
        </w:rPr>
        <w:t>обратившихся</w:t>
      </w:r>
      <w:r w:rsidR="00E336C2" w:rsidRPr="00E336C2">
        <w:rPr>
          <w:lang w:val="ru-RU"/>
        </w:rPr>
        <w:t xml:space="preserve"> </w:t>
      </w:r>
      <w:r w:rsidRPr="00E336C2">
        <w:rPr>
          <w:lang w:val="ru-RU"/>
        </w:rPr>
        <w:t>за</w:t>
      </w:r>
      <w:r w:rsidR="00E336C2" w:rsidRPr="00E336C2">
        <w:rPr>
          <w:lang w:val="ru-RU"/>
        </w:rPr>
        <w:t xml:space="preserve"> </w:t>
      </w:r>
      <w:r w:rsidRPr="00E336C2">
        <w:rPr>
          <w:lang w:val="ru-RU"/>
        </w:rPr>
        <w:t>реструктуризацией</w:t>
      </w:r>
      <w:r w:rsidR="00E336C2" w:rsidRPr="00E336C2">
        <w:rPr>
          <w:lang w:val="ru-RU"/>
        </w:rPr>
        <w:t xml:space="preserve"> </w:t>
      </w:r>
      <w:r w:rsidRPr="00E336C2">
        <w:rPr>
          <w:lang w:val="ru-RU"/>
        </w:rPr>
        <w:t>заемщиков</w:t>
      </w:r>
      <w:r w:rsidR="00E336C2" w:rsidRPr="00E336C2">
        <w:rPr>
          <w:lang w:val="ru-RU"/>
        </w:rPr>
        <w:t xml:space="preserve"> </w:t>
      </w:r>
      <w:r w:rsidRPr="00E336C2">
        <w:rPr>
          <w:lang w:val="ru-RU"/>
        </w:rPr>
        <w:t>оказалось</w:t>
      </w:r>
      <w:r w:rsidR="00E336C2" w:rsidRPr="00E336C2">
        <w:rPr>
          <w:lang w:val="ru-RU"/>
        </w:rPr>
        <w:t xml:space="preserve"> </w:t>
      </w:r>
      <w:r w:rsidRPr="00E336C2">
        <w:rPr>
          <w:lang w:val="ru-RU"/>
        </w:rPr>
        <w:t>в</w:t>
      </w:r>
      <w:r w:rsidR="00E336C2" w:rsidRPr="00E336C2">
        <w:rPr>
          <w:lang w:val="ru-RU"/>
        </w:rPr>
        <w:t xml:space="preserve"> </w:t>
      </w:r>
      <w:r w:rsidRPr="00E336C2">
        <w:rPr>
          <w:lang w:val="ru-RU"/>
        </w:rPr>
        <w:t>несколько</w:t>
      </w:r>
      <w:r w:rsidR="00E336C2" w:rsidRPr="00E336C2">
        <w:rPr>
          <w:lang w:val="ru-RU"/>
        </w:rPr>
        <w:t xml:space="preserve"> </w:t>
      </w:r>
      <w:r w:rsidRPr="00E336C2">
        <w:rPr>
          <w:lang w:val="ru-RU"/>
        </w:rPr>
        <w:t>раз</w:t>
      </w:r>
      <w:r w:rsidR="00E336C2" w:rsidRPr="00E336C2">
        <w:rPr>
          <w:lang w:val="ru-RU"/>
        </w:rPr>
        <w:t xml:space="preserve"> </w:t>
      </w:r>
      <w:r w:rsidRPr="00E336C2">
        <w:rPr>
          <w:lang w:val="ru-RU"/>
        </w:rPr>
        <w:t>меньше,</w:t>
      </w:r>
      <w:r w:rsidR="00E336C2" w:rsidRPr="00E336C2">
        <w:rPr>
          <w:lang w:val="ru-RU"/>
        </w:rPr>
        <w:t xml:space="preserve"> </w:t>
      </w:r>
      <w:r w:rsidRPr="00E336C2">
        <w:rPr>
          <w:lang w:val="ru-RU"/>
        </w:rPr>
        <w:t>чем</w:t>
      </w:r>
      <w:r w:rsidR="00E336C2" w:rsidRPr="00E336C2">
        <w:rPr>
          <w:lang w:val="ru-RU"/>
        </w:rPr>
        <w:t xml:space="preserve"> </w:t>
      </w:r>
      <w:r w:rsidRPr="00E336C2">
        <w:rPr>
          <w:lang w:val="ru-RU"/>
        </w:rPr>
        <w:t>прогнозировали</w:t>
      </w:r>
      <w:r w:rsidR="00E336C2" w:rsidRPr="00E336C2">
        <w:rPr>
          <w:lang w:val="ru-RU"/>
        </w:rPr>
        <w:t xml:space="preserve"> </w:t>
      </w:r>
      <w:r w:rsidRPr="00E336C2">
        <w:rPr>
          <w:lang w:val="ru-RU"/>
        </w:rPr>
        <w:t>в</w:t>
      </w:r>
      <w:r w:rsidR="00E336C2" w:rsidRPr="00E336C2">
        <w:rPr>
          <w:lang w:val="ru-RU"/>
        </w:rPr>
        <w:t xml:space="preserve"> </w:t>
      </w:r>
      <w:r w:rsidRPr="00E336C2">
        <w:rPr>
          <w:lang w:val="ru-RU"/>
        </w:rPr>
        <w:t>АРИЖК</w:t>
      </w:r>
      <w:r w:rsidR="00E336C2" w:rsidRPr="00E336C2">
        <w:rPr>
          <w:lang w:val="ru-RU"/>
        </w:rPr>
        <w:t xml:space="preserve">. </w:t>
      </w:r>
      <w:r w:rsidRPr="00E336C2">
        <w:rPr>
          <w:lang w:val="ru-RU"/>
        </w:rPr>
        <w:t>За</w:t>
      </w:r>
      <w:r w:rsidR="00E336C2" w:rsidRPr="00E336C2">
        <w:rPr>
          <w:lang w:val="ru-RU"/>
        </w:rPr>
        <w:t xml:space="preserve"> </w:t>
      </w:r>
      <w:smartTag w:uri="urn:schemas-microsoft-com:office:smarttags" w:element="metricconverter">
        <w:smartTagPr>
          <w:attr w:name="ProductID" w:val="2009 г"/>
        </w:smartTagPr>
        <w:r w:rsidRPr="00E336C2">
          <w:rPr>
            <w:lang w:val="ru-RU"/>
          </w:rPr>
          <w:t>2009</w:t>
        </w:r>
        <w:r w:rsidR="00E336C2" w:rsidRPr="00E336C2">
          <w:rPr>
            <w:lang w:val="ru-RU"/>
          </w:rPr>
          <w:t xml:space="preserve"> </w:t>
        </w:r>
        <w:r w:rsidRPr="00E336C2">
          <w:rPr>
            <w:lang w:val="ru-RU"/>
          </w:rPr>
          <w:t>г</w:t>
        </w:r>
      </w:smartTag>
      <w:r w:rsidR="00E336C2" w:rsidRPr="00E336C2">
        <w:rPr>
          <w:lang w:val="ru-RU"/>
        </w:rPr>
        <w:t xml:space="preserve">. </w:t>
      </w:r>
      <w:r w:rsidRPr="00E336C2">
        <w:rPr>
          <w:lang w:val="ru-RU"/>
        </w:rPr>
        <w:t>было</w:t>
      </w:r>
      <w:r w:rsidR="00E336C2" w:rsidRPr="00E336C2">
        <w:rPr>
          <w:lang w:val="ru-RU"/>
        </w:rPr>
        <w:t xml:space="preserve"> </w:t>
      </w:r>
      <w:r w:rsidRPr="00E336C2">
        <w:rPr>
          <w:lang w:val="ru-RU"/>
        </w:rPr>
        <w:t>реструктурировано</w:t>
      </w:r>
      <w:r w:rsidR="00E336C2" w:rsidRPr="00E336C2">
        <w:rPr>
          <w:lang w:val="ru-RU"/>
        </w:rPr>
        <w:t xml:space="preserve"> </w:t>
      </w:r>
      <w:r w:rsidRPr="00E336C2">
        <w:rPr>
          <w:lang w:val="ru-RU"/>
        </w:rPr>
        <w:t>28</w:t>
      </w:r>
      <w:r w:rsidR="00E336C2" w:rsidRPr="00E336C2">
        <w:rPr>
          <w:lang w:val="ru-RU"/>
        </w:rPr>
        <w:t xml:space="preserve"> </w:t>
      </w:r>
      <w:r w:rsidRPr="00E336C2">
        <w:rPr>
          <w:lang w:val="ru-RU"/>
        </w:rPr>
        <w:t>450</w:t>
      </w:r>
      <w:r w:rsidR="00E336C2" w:rsidRPr="00E336C2">
        <w:rPr>
          <w:lang w:val="ru-RU"/>
        </w:rPr>
        <w:t xml:space="preserve"> </w:t>
      </w:r>
      <w:r w:rsidRPr="00E336C2">
        <w:rPr>
          <w:lang w:val="ru-RU"/>
        </w:rPr>
        <w:t>тыс</w:t>
      </w:r>
      <w:r w:rsidR="00E336C2" w:rsidRPr="00E336C2">
        <w:rPr>
          <w:lang w:val="ru-RU"/>
        </w:rPr>
        <w:t xml:space="preserve">. </w:t>
      </w:r>
      <w:r w:rsidRPr="00E336C2">
        <w:rPr>
          <w:lang w:val="ru-RU"/>
        </w:rPr>
        <w:t>кредитов,</w:t>
      </w:r>
      <w:r w:rsidR="00E336C2" w:rsidRPr="00E336C2">
        <w:rPr>
          <w:lang w:val="ru-RU"/>
        </w:rPr>
        <w:t xml:space="preserve"> </w:t>
      </w:r>
      <w:r w:rsidRPr="00E336C2">
        <w:rPr>
          <w:lang w:val="ru-RU"/>
        </w:rPr>
        <w:t>а</w:t>
      </w:r>
      <w:r w:rsidR="00E336C2" w:rsidRPr="00E336C2">
        <w:rPr>
          <w:lang w:val="ru-RU"/>
        </w:rPr>
        <w:t xml:space="preserve"> </w:t>
      </w:r>
      <w:r w:rsidRPr="00E336C2">
        <w:rPr>
          <w:lang w:val="ru-RU"/>
        </w:rPr>
        <w:t>не</w:t>
      </w:r>
      <w:r w:rsidR="00E336C2" w:rsidRPr="00E336C2">
        <w:rPr>
          <w:lang w:val="ru-RU"/>
        </w:rPr>
        <w:t xml:space="preserve"> </w:t>
      </w:r>
      <w:r w:rsidRPr="00E336C2">
        <w:rPr>
          <w:lang w:val="ru-RU"/>
        </w:rPr>
        <w:t>100</w:t>
      </w:r>
      <w:r w:rsidR="00E336C2" w:rsidRPr="00E336C2">
        <w:rPr>
          <w:lang w:val="ru-RU"/>
        </w:rPr>
        <w:t xml:space="preserve"> </w:t>
      </w:r>
      <w:r w:rsidRPr="00E336C2">
        <w:rPr>
          <w:lang w:val="ru-RU"/>
        </w:rPr>
        <w:t>тыс</w:t>
      </w:r>
      <w:r w:rsidR="00E336C2" w:rsidRPr="00E336C2">
        <w:rPr>
          <w:lang w:val="ru-RU"/>
        </w:rPr>
        <w:t xml:space="preserve">., </w:t>
      </w:r>
      <w:r w:rsidRPr="00E336C2">
        <w:rPr>
          <w:lang w:val="ru-RU"/>
        </w:rPr>
        <w:t>как</w:t>
      </w:r>
      <w:r w:rsidR="00E336C2" w:rsidRPr="00E336C2">
        <w:rPr>
          <w:lang w:val="ru-RU"/>
        </w:rPr>
        <w:t xml:space="preserve"> </w:t>
      </w:r>
      <w:r w:rsidRPr="00E336C2">
        <w:rPr>
          <w:lang w:val="ru-RU"/>
        </w:rPr>
        <w:t>прогнозировалось</w:t>
      </w:r>
      <w:r w:rsidR="00E336C2" w:rsidRPr="00E336C2">
        <w:rPr>
          <w:lang w:val="ru-RU"/>
        </w:rPr>
        <w:t xml:space="preserve"> </w:t>
      </w:r>
      <w:r w:rsidRPr="00E336C2">
        <w:rPr>
          <w:lang w:val="ru-RU"/>
        </w:rPr>
        <w:t>в</w:t>
      </w:r>
      <w:r w:rsidR="00E336C2" w:rsidRPr="00E336C2">
        <w:rPr>
          <w:lang w:val="ru-RU"/>
        </w:rPr>
        <w:t xml:space="preserve"> </w:t>
      </w:r>
      <w:smartTag w:uri="urn:schemas-microsoft-com:office:smarttags" w:element="metricconverter">
        <w:smartTagPr>
          <w:attr w:name="ProductID" w:val="2009 г"/>
        </w:smartTagPr>
        <w:r w:rsidRPr="00E336C2">
          <w:rPr>
            <w:lang w:val="ru-RU"/>
          </w:rPr>
          <w:t>2009</w:t>
        </w:r>
        <w:r w:rsidR="00E336C2" w:rsidRPr="00E336C2">
          <w:rPr>
            <w:lang w:val="ru-RU"/>
          </w:rPr>
          <w:t xml:space="preserve"> </w:t>
        </w:r>
        <w:r w:rsidRPr="00E336C2">
          <w:rPr>
            <w:lang w:val="ru-RU"/>
          </w:rPr>
          <w:t>г</w:t>
        </w:r>
      </w:smartTag>
      <w:r w:rsidR="00E336C2" w:rsidRPr="00E336C2">
        <w:rPr>
          <w:lang w:val="ru-RU"/>
        </w:rPr>
        <w:t>. (</w:t>
      </w:r>
      <w:r w:rsidRPr="00E336C2">
        <w:rPr>
          <w:lang w:val="ru-RU"/>
        </w:rPr>
        <w:t>табл</w:t>
      </w:r>
      <w:r w:rsidR="00E336C2" w:rsidRPr="00E336C2">
        <w:rPr>
          <w:lang w:val="ru-RU"/>
        </w:rPr>
        <w:t xml:space="preserve">.2). </w:t>
      </w:r>
      <w:r w:rsidRPr="00E336C2">
        <w:rPr>
          <w:lang w:val="ru-RU"/>
        </w:rPr>
        <w:t>Кроме</w:t>
      </w:r>
      <w:r w:rsidR="00E336C2" w:rsidRPr="00E336C2">
        <w:rPr>
          <w:lang w:val="ru-RU"/>
        </w:rPr>
        <w:t xml:space="preserve"> </w:t>
      </w:r>
      <w:r w:rsidRPr="00E336C2">
        <w:rPr>
          <w:lang w:val="ru-RU"/>
        </w:rPr>
        <w:t>того,</w:t>
      </w:r>
      <w:r w:rsidR="00E336C2" w:rsidRPr="00E336C2">
        <w:rPr>
          <w:lang w:val="ru-RU"/>
        </w:rPr>
        <w:t xml:space="preserve"> </w:t>
      </w:r>
      <w:r w:rsidRPr="00E336C2">
        <w:rPr>
          <w:lang w:val="ru-RU"/>
        </w:rPr>
        <w:t>за</w:t>
      </w:r>
      <w:r w:rsidR="00E336C2" w:rsidRPr="00E336C2">
        <w:rPr>
          <w:lang w:val="ru-RU"/>
        </w:rPr>
        <w:t xml:space="preserve"> </w:t>
      </w:r>
      <w:r w:rsidRPr="00E336C2">
        <w:rPr>
          <w:lang w:val="ru-RU"/>
        </w:rPr>
        <w:t>аналогичный</w:t>
      </w:r>
      <w:r w:rsidR="00E336C2" w:rsidRPr="00E336C2">
        <w:rPr>
          <w:lang w:val="ru-RU"/>
        </w:rPr>
        <w:t xml:space="preserve"> </w:t>
      </w:r>
      <w:r w:rsidRPr="00E336C2">
        <w:rPr>
          <w:lang w:val="ru-RU"/>
        </w:rPr>
        <w:t>период</w:t>
      </w:r>
      <w:r w:rsidR="00E336C2" w:rsidRPr="00E336C2">
        <w:rPr>
          <w:lang w:val="ru-RU"/>
        </w:rPr>
        <w:t xml:space="preserve"> </w:t>
      </w:r>
      <w:smartTag w:uri="urn:schemas-microsoft-com:office:smarttags" w:element="metricconverter">
        <w:smartTagPr>
          <w:attr w:name="ProductID" w:val="2008 г"/>
        </w:smartTagPr>
        <w:r w:rsidRPr="00E336C2">
          <w:rPr>
            <w:lang w:val="ru-RU"/>
          </w:rPr>
          <w:t>2008</w:t>
        </w:r>
        <w:r w:rsidR="00E336C2" w:rsidRPr="00E336C2">
          <w:rPr>
            <w:lang w:val="ru-RU"/>
          </w:rPr>
          <w:t xml:space="preserve"> </w:t>
        </w:r>
        <w:r w:rsidRPr="00E336C2">
          <w:rPr>
            <w:lang w:val="ru-RU"/>
          </w:rPr>
          <w:t>г</w:t>
        </w:r>
      </w:smartTag>
      <w:r w:rsidR="00E336C2" w:rsidRPr="00E336C2">
        <w:rPr>
          <w:lang w:val="ru-RU"/>
        </w:rPr>
        <w:t xml:space="preserve">. </w:t>
      </w:r>
      <w:r w:rsidRPr="00E336C2">
        <w:rPr>
          <w:lang w:val="ru-RU"/>
        </w:rPr>
        <w:t>эта</w:t>
      </w:r>
      <w:r w:rsidR="00E336C2" w:rsidRPr="00E336C2">
        <w:rPr>
          <w:lang w:val="ru-RU"/>
        </w:rPr>
        <w:t xml:space="preserve"> </w:t>
      </w:r>
      <w:r w:rsidRPr="00E336C2">
        <w:rPr>
          <w:lang w:val="ru-RU"/>
        </w:rPr>
        <w:t>сумма</w:t>
      </w:r>
      <w:r w:rsidR="00E336C2" w:rsidRPr="00E336C2">
        <w:rPr>
          <w:lang w:val="ru-RU"/>
        </w:rPr>
        <w:t xml:space="preserve"> </w:t>
      </w:r>
      <w:r w:rsidRPr="00E336C2">
        <w:rPr>
          <w:lang w:val="ru-RU"/>
        </w:rPr>
        <w:t>составила</w:t>
      </w:r>
      <w:r w:rsidR="00E336C2" w:rsidRPr="00E336C2">
        <w:rPr>
          <w:lang w:val="ru-RU"/>
        </w:rPr>
        <w:t xml:space="preserve"> </w:t>
      </w:r>
      <w:r w:rsidRPr="00E336C2">
        <w:rPr>
          <w:lang w:val="ru-RU"/>
        </w:rPr>
        <w:t>26</w:t>
      </w:r>
      <w:r w:rsidR="00E336C2" w:rsidRPr="00E336C2">
        <w:rPr>
          <w:lang w:val="ru-RU"/>
        </w:rPr>
        <w:t xml:space="preserve"> </w:t>
      </w:r>
      <w:r w:rsidRPr="00E336C2">
        <w:rPr>
          <w:lang w:val="ru-RU"/>
        </w:rPr>
        <w:t>662</w:t>
      </w:r>
      <w:r w:rsidR="00E336C2" w:rsidRPr="00E336C2">
        <w:rPr>
          <w:lang w:val="ru-RU"/>
        </w:rPr>
        <w:t xml:space="preserve"> </w:t>
      </w:r>
      <w:r w:rsidRPr="00E336C2">
        <w:rPr>
          <w:lang w:val="ru-RU"/>
        </w:rPr>
        <w:t>тыс</w:t>
      </w:r>
      <w:r w:rsidR="00E336C2" w:rsidRPr="00E336C2">
        <w:rPr>
          <w:lang w:val="ru-RU"/>
        </w:rPr>
        <w:t xml:space="preserve">. </w:t>
      </w:r>
      <w:r w:rsidRPr="00E336C2">
        <w:rPr>
          <w:lang w:val="ru-RU"/>
        </w:rPr>
        <w:t>кредитов</w:t>
      </w:r>
      <w:r w:rsidR="00E336C2" w:rsidRPr="00E336C2">
        <w:rPr>
          <w:lang w:val="ru-RU"/>
        </w:rPr>
        <w:t xml:space="preserve">. </w:t>
      </w:r>
      <w:r w:rsidRPr="00E336C2">
        <w:rPr>
          <w:lang w:val="ru-RU"/>
        </w:rPr>
        <w:t>Сильно</w:t>
      </w:r>
      <w:r w:rsidR="00E336C2" w:rsidRPr="00E336C2">
        <w:rPr>
          <w:lang w:val="ru-RU"/>
        </w:rPr>
        <w:t xml:space="preserve"> </w:t>
      </w:r>
      <w:r w:rsidRPr="00E336C2">
        <w:rPr>
          <w:lang w:val="ru-RU"/>
        </w:rPr>
        <w:t>также</w:t>
      </w:r>
      <w:r w:rsidR="00E336C2" w:rsidRPr="00E336C2">
        <w:rPr>
          <w:lang w:val="ru-RU"/>
        </w:rPr>
        <w:t xml:space="preserve"> </w:t>
      </w:r>
      <w:r w:rsidRPr="00E336C2">
        <w:rPr>
          <w:lang w:val="ru-RU"/>
        </w:rPr>
        <w:t>отличаются</w:t>
      </w:r>
      <w:r w:rsidR="00E336C2" w:rsidRPr="00E336C2">
        <w:rPr>
          <w:lang w:val="ru-RU"/>
        </w:rPr>
        <w:t xml:space="preserve"> </w:t>
      </w:r>
      <w:r w:rsidRPr="00E336C2">
        <w:rPr>
          <w:lang w:val="ru-RU"/>
        </w:rPr>
        <w:t>активность</w:t>
      </w:r>
      <w:r w:rsidR="00E336C2" w:rsidRPr="00E336C2">
        <w:rPr>
          <w:lang w:val="ru-RU"/>
        </w:rPr>
        <w:t xml:space="preserve"> </w:t>
      </w:r>
      <w:r w:rsidRPr="00E336C2">
        <w:rPr>
          <w:lang w:val="ru-RU"/>
        </w:rPr>
        <w:t>заемщиков</w:t>
      </w:r>
      <w:r w:rsidR="00E336C2" w:rsidRPr="00E336C2">
        <w:rPr>
          <w:lang w:val="ru-RU"/>
        </w:rPr>
        <w:t xml:space="preserve"> </w:t>
      </w:r>
      <w:r w:rsidRPr="00E336C2">
        <w:rPr>
          <w:lang w:val="ru-RU"/>
        </w:rPr>
        <w:t>и</w:t>
      </w:r>
      <w:r w:rsidR="00E336C2" w:rsidRPr="00E336C2">
        <w:rPr>
          <w:lang w:val="ru-RU"/>
        </w:rPr>
        <w:t xml:space="preserve"> </w:t>
      </w:r>
      <w:r w:rsidRPr="00E336C2">
        <w:rPr>
          <w:lang w:val="ru-RU"/>
        </w:rPr>
        <w:t>объемы</w:t>
      </w:r>
      <w:r w:rsidR="00E336C2" w:rsidRPr="00E336C2">
        <w:rPr>
          <w:lang w:val="ru-RU"/>
        </w:rPr>
        <w:t xml:space="preserve"> </w:t>
      </w:r>
      <w:r w:rsidRPr="00E336C2">
        <w:rPr>
          <w:lang w:val="ru-RU"/>
        </w:rPr>
        <w:t>реструктуризации</w:t>
      </w:r>
      <w:r w:rsidR="00E336C2" w:rsidRPr="00E336C2">
        <w:rPr>
          <w:lang w:val="ru-RU"/>
        </w:rPr>
        <w:t xml:space="preserve"> </w:t>
      </w:r>
      <w:r w:rsidRPr="00E336C2">
        <w:rPr>
          <w:lang w:val="ru-RU"/>
        </w:rPr>
        <w:t>по</w:t>
      </w:r>
      <w:r w:rsidR="00E336C2" w:rsidRPr="00E336C2">
        <w:rPr>
          <w:lang w:val="ru-RU"/>
        </w:rPr>
        <w:t xml:space="preserve"> </w:t>
      </w:r>
      <w:r w:rsidR="00175B20" w:rsidRPr="00E336C2">
        <w:rPr>
          <w:lang w:val="ru-RU"/>
        </w:rPr>
        <w:t>федеральным</w:t>
      </w:r>
      <w:r w:rsidR="00E336C2" w:rsidRPr="00E336C2">
        <w:rPr>
          <w:lang w:val="ru-RU"/>
        </w:rPr>
        <w:t xml:space="preserve"> </w:t>
      </w:r>
      <w:r w:rsidR="00175B20" w:rsidRPr="00E336C2">
        <w:rPr>
          <w:lang w:val="ru-RU"/>
        </w:rPr>
        <w:t>округам</w:t>
      </w:r>
      <w:r w:rsidR="00E336C2" w:rsidRPr="00E336C2">
        <w:rPr>
          <w:lang w:val="ru-RU"/>
        </w:rPr>
        <w:t xml:space="preserve"> (</w:t>
      </w:r>
      <w:r w:rsidR="00175B20" w:rsidRPr="00E336C2">
        <w:rPr>
          <w:lang w:val="ru-RU"/>
        </w:rPr>
        <w:t>табл</w:t>
      </w:r>
      <w:r w:rsidR="00E336C2" w:rsidRPr="00E336C2">
        <w:rPr>
          <w:lang w:val="ru-RU"/>
        </w:rPr>
        <w:t xml:space="preserve">.3). </w:t>
      </w:r>
      <w:r w:rsidR="00175B20" w:rsidRPr="00E336C2">
        <w:rPr>
          <w:lang w:val="ru-RU"/>
        </w:rPr>
        <w:t>Л</w:t>
      </w:r>
      <w:r w:rsidRPr="00E336C2">
        <w:rPr>
          <w:lang w:val="ru-RU"/>
        </w:rPr>
        <w:t>идерами</w:t>
      </w:r>
      <w:r w:rsidR="00E336C2" w:rsidRPr="00E336C2">
        <w:rPr>
          <w:lang w:val="ru-RU"/>
        </w:rPr>
        <w:t xml:space="preserve"> </w:t>
      </w:r>
      <w:r w:rsidRPr="00E336C2">
        <w:rPr>
          <w:lang w:val="ru-RU"/>
        </w:rPr>
        <w:t>в</w:t>
      </w:r>
      <w:r w:rsidR="00E336C2" w:rsidRPr="00E336C2">
        <w:rPr>
          <w:lang w:val="ru-RU"/>
        </w:rPr>
        <w:t xml:space="preserve"> </w:t>
      </w:r>
      <w:r w:rsidRPr="00E336C2">
        <w:rPr>
          <w:lang w:val="ru-RU"/>
        </w:rPr>
        <w:t>объемах</w:t>
      </w:r>
      <w:r w:rsidR="00E336C2" w:rsidRPr="00E336C2">
        <w:rPr>
          <w:lang w:val="ru-RU"/>
        </w:rPr>
        <w:t xml:space="preserve"> </w:t>
      </w:r>
      <w:r w:rsidRPr="00E336C2">
        <w:rPr>
          <w:lang w:val="ru-RU"/>
        </w:rPr>
        <w:t>рефинансирования</w:t>
      </w:r>
      <w:r w:rsidR="00E336C2" w:rsidRPr="00E336C2">
        <w:rPr>
          <w:lang w:val="ru-RU"/>
        </w:rPr>
        <w:t xml:space="preserve"> </w:t>
      </w:r>
      <w:r w:rsidRPr="00E336C2">
        <w:rPr>
          <w:lang w:val="ru-RU"/>
        </w:rPr>
        <w:t>ипотечных</w:t>
      </w:r>
      <w:r w:rsidR="00E336C2" w:rsidRPr="00E336C2">
        <w:rPr>
          <w:lang w:val="ru-RU"/>
        </w:rPr>
        <w:t xml:space="preserve"> </w:t>
      </w:r>
      <w:r w:rsidRPr="00E336C2">
        <w:rPr>
          <w:lang w:val="ru-RU"/>
        </w:rPr>
        <w:t>кредитов</w:t>
      </w:r>
      <w:r w:rsidR="00E336C2" w:rsidRPr="00E336C2">
        <w:rPr>
          <w:lang w:val="ru-RU"/>
        </w:rPr>
        <w:t xml:space="preserve"> </w:t>
      </w:r>
      <w:r w:rsidRPr="00E336C2">
        <w:rPr>
          <w:lang w:val="ru-RU"/>
        </w:rPr>
        <w:t>за</w:t>
      </w:r>
      <w:r w:rsidR="00E336C2" w:rsidRPr="00E336C2">
        <w:rPr>
          <w:lang w:val="ru-RU"/>
        </w:rPr>
        <w:t xml:space="preserve"> </w:t>
      </w:r>
      <w:r w:rsidRPr="00E336C2">
        <w:rPr>
          <w:lang w:val="ru-RU"/>
        </w:rPr>
        <w:t>последний</w:t>
      </w:r>
      <w:r w:rsidR="00E336C2" w:rsidRPr="00E336C2">
        <w:rPr>
          <w:lang w:val="ru-RU"/>
        </w:rPr>
        <w:t xml:space="preserve"> </w:t>
      </w:r>
      <w:r w:rsidRPr="00E336C2">
        <w:rPr>
          <w:lang w:val="ru-RU"/>
        </w:rPr>
        <w:t>квартал</w:t>
      </w:r>
      <w:r w:rsidR="00E336C2" w:rsidRPr="00E336C2">
        <w:rPr>
          <w:lang w:val="ru-RU"/>
        </w:rPr>
        <w:t xml:space="preserve"> </w:t>
      </w:r>
      <w:smartTag w:uri="urn:schemas-microsoft-com:office:smarttags" w:element="metricconverter">
        <w:smartTagPr>
          <w:attr w:name="ProductID" w:val="2009 г"/>
        </w:smartTagPr>
        <w:r w:rsidRPr="00E336C2">
          <w:rPr>
            <w:lang w:val="ru-RU"/>
          </w:rPr>
          <w:t>2009</w:t>
        </w:r>
        <w:r w:rsidR="00E336C2" w:rsidRPr="00E336C2">
          <w:rPr>
            <w:lang w:val="ru-RU"/>
          </w:rPr>
          <w:t xml:space="preserve"> </w:t>
        </w:r>
        <w:r w:rsidRPr="00E336C2">
          <w:rPr>
            <w:lang w:val="ru-RU"/>
          </w:rPr>
          <w:t>г</w:t>
        </w:r>
      </w:smartTag>
      <w:r w:rsidR="00E336C2" w:rsidRPr="00E336C2">
        <w:rPr>
          <w:lang w:val="ru-RU"/>
        </w:rPr>
        <w:t xml:space="preserve">. </w:t>
      </w:r>
      <w:r w:rsidRPr="00E336C2">
        <w:rPr>
          <w:lang w:val="ru-RU"/>
        </w:rPr>
        <w:t>стали</w:t>
      </w:r>
      <w:r w:rsidR="00E336C2" w:rsidRPr="00E336C2">
        <w:rPr>
          <w:lang w:val="ru-RU"/>
        </w:rPr>
        <w:t xml:space="preserve"> </w:t>
      </w:r>
      <w:r w:rsidRPr="00E336C2">
        <w:rPr>
          <w:lang w:val="ru-RU"/>
        </w:rPr>
        <w:t>Приволжский</w:t>
      </w:r>
      <w:r w:rsidR="00E336C2" w:rsidRPr="00E336C2">
        <w:rPr>
          <w:lang w:val="ru-RU"/>
        </w:rPr>
        <w:t xml:space="preserve"> </w:t>
      </w:r>
      <w:r w:rsidRPr="00E336C2">
        <w:rPr>
          <w:lang w:val="ru-RU"/>
        </w:rPr>
        <w:t>и</w:t>
      </w:r>
      <w:r w:rsidR="00E336C2" w:rsidRPr="00E336C2">
        <w:rPr>
          <w:lang w:val="ru-RU"/>
        </w:rPr>
        <w:t xml:space="preserve"> </w:t>
      </w:r>
      <w:r w:rsidRPr="00E336C2">
        <w:rPr>
          <w:lang w:val="ru-RU"/>
        </w:rPr>
        <w:t>Сибирский</w:t>
      </w:r>
      <w:r w:rsidR="00E336C2" w:rsidRPr="00E336C2">
        <w:rPr>
          <w:lang w:val="ru-RU"/>
        </w:rPr>
        <w:t xml:space="preserve"> </w:t>
      </w:r>
      <w:r w:rsidRPr="00E336C2">
        <w:rPr>
          <w:lang w:val="ru-RU"/>
        </w:rPr>
        <w:t>федеральные</w:t>
      </w:r>
      <w:r w:rsidR="00E336C2" w:rsidRPr="00E336C2">
        <w:rPr>
          <w:lang w:val="ru-RU"/>
        </w:rPr>
        <w:t xml:space="preserve"> </w:t>
      </w:r>
      <w:r w:rsidRPr="00E336C2">
        <w:rPr>
          <w:lang w:val="ru-RU"/>
        </w:rPr>
        <w:t>округа</w:t>
      </w:r>
      <w:r w:rsidR="00E336C2" w:rsidRPr="00E336C2">
        <w:rPr>
          <w:lang w:val="ru-RU"/>
        </w:rPr>
        <w:t xml:space="preserve">. </w:t>
      </w:r>
      <w:r w:rsidRPr="00E336C2">
        <w:rPr>
          <w:lang w:val="ru-RU"/>
        </w:rPr>
        <w:t>В</w:t>
      </w:r>
      <w:r w:rsidR="00E336C2" w:rsidRPr="00E336C2">
        <w:rPr>
          <w:lang w:val="ru-RU"/>
        </w:rPr>
        <w:t xml:space="preserve"> </w:t>
      </w:r>
      <w:r w:rsidRPr="00E336C2">
        <w:rPr>
          <w:lang w:val="ru-RU"/>
        </w:rPr>
        <w:t>Дальневосточном</w:t>
      </w:r>
      <w:r w:rsidR="00E336C2" w:rsidRPr="00E336C2">
        <w:rPr>
          <w:lang w:val="ru-RU"/>
        </w:rPr>
        <w:t xml:space="preserve"> </w:t>
      </w:r>
      <w:r w:rsidRPr="00E336C2">
        <w:rPr>
          <w:lang w:val="ru-RU"/>
        </w:rPr>
        <w:t>федеральном</w:t>
      </w:r>
      <w:r w:rsidR="00E336C2" w:rsidRPr="00E336C2">
        <w:rPr>
          <w:lang w:val="ru-RU"/>
        </w:rPr>
        <w:t xml:space="preserve"> </w:t>
      </w:r>
      <w:r w:rsidRPr="00E336C2">
        <w:rPr>
          <w:lang w:val="ru-RU"/>
        </w:rPr>
        <w:t>округе</w:t>
      </w:r>
      <w:r w:rsidR="00E336C2" w:rsidRPr="00E336C2">
        <w:rPr>
          <w:lang w:val="ru-RU"/>
        </w:rPr>
        <w:t xml:space="preserve"> </w:t>
      </w:r>
      <w:r w:rsidRPr="00E336C2">
        <w:rPr>
          <w:lang w:val="ru-RU"/>
        </w:rPr>
        <w:t>за</w:t>
      </w:r>
      <w:r w:rsidR="00E336C2" w:rsidRPr="00E336C2">
        <w:rPr>
          <w:lang w:val="ru-RU"/>
        </w:rPr>
        <w:t xml:space="preserve"> </w:t>
      </w:r>
      <w:r w:rsidRPr="00E336C2">
        <w:rPr>
          <w:lang w:val="ru-RU"/>
        </w:rPr>
        <w:t>последних</w:t>
      </w:r>
      <w:r w:rsidR="00E336C2" w:rsidRPr="00E336C2">
        <w:rPr>
          <w:lang w:val="ru-RU"/>
        </w:rPr>
        <w:t xml:space="preserve"> </w:t>
      </w:r>
      <w:r w:rsidRPr="00E336C2">
        <w:rPr>
          <w:lang w:val="ru-RU"/>
        </w:rPr>
        <w:t>три</w:t>
      </w:r>
      <w:r w:rsidR="00E336C2" w:rsidRPr="00E336C2">
        <w:rPr>
          <w:lang w:val="ru-RU"/>
        </w:rPr>
        <w:t xml:space="preserve"> </w:t>
      </w:r>
      <w:r w:rsidRPr="00E336C2">
        <w:rPr>
          <w:lang w:val="ru-RU"/>
        </w:rPr>
        <w:t>месяца</w:t>
      </w:r>
      <w:r w:rsidR="00E336C2" w:rsidRPr="00E336C2">
        <w:rPr>
          <w:lang w:val="ru-RU"/>
        </w:rPr>
        <w:t xml:space="preserve"> </w:t>
      </w:r>
      <w:smartTag w:uri="urn:schemas-microsoft-com:office:smarttags" w:element="metricconverter">
        <w:smartTagPr>
          <w:attr w:name="ProductID" w:val="2009 г"/>
        </w:smartTagPr>
        <w:r w:rsidRPr="00E336C2">
          <w:rPr>
            <w:lang w:val="ru-RU"/>
          </w:rPr>
          <w:t>2009</w:t>
        </w:r>
        <w:r w:rsidR="00E336C2" w:rsidRPr="00E336C2">
          <w:rPr>
            <w:lang w:val="ru-RU"/>
          </w:rPr>
          <w:t xml:space="preserve"> </w:t>
        </w:r>
        <w:r w:rsidRPr="00E336C2">
          <w:rPr>
            <w:lang w:val="ru-RU"/>
          </w:rPr>
          <w:t>г</w:t>
        </w:r>
      </w:smartTag>
      <w:r w:rsidR="00E336C2" w:rsidRPr="00E336C2">
        <w:rPr>
          <w:lang w:val="ru-RU"/>
        </w:rPr>
        <w:t xml:space="preserve">. </w:t>
      </w:r>
      <w:r w:rsidRPr="00E336C2">
        <w:rPr>
          <w:lang w:val="ru-RU"/>
        </w:rPr>
        <w:t>было</w:t>
      </w:r>
      <w:r w:rsidR="00E336C2" w:rsidRPr="00E336C2">
        <w:rPr>
          <w:lang w:val="ru-RU"/>
        </w:rPr>
        <w:t xml:space="preserve"> </w:t>
      </w:r>
      <w:r w:rsidRPr="00E336C2">
        <w:rPr>
          <w:lang w:val="ru-RU"/>
        </w:rPr>
        <w:t>реструктуризировано</w:t>
      </w:r>
      <w:r w:rsidR="00E336C2" w:rsidRPr="00E336C2">
        <w:rPr>
          <w:lang w:val="ru-RU"/>
        </w:rPr>
        <w:t xml:space="preserve"> </w:t>
      </w:r>
      <w:r w:rsidRPr="00E336C2">
        <w:rPr>
          <w:lang w:val="ru-RU"/>
        </w:rPr>
        <w:t>348</w:t>
      </w:r>
      <w:r w:rsidR="00E336C2" w:rsidRPr="00E336C2">
        <w:rPr>
          <w:lang w:val="ru-RU"/>
        </w:rPr>
        <w:t xml:space="preserve"> </w:t>
      </w:r>
      <w:r w:rsidRPr="00E336C2">
        <w:rPr>
          <w:lang w:val="ru-RU"/>
        </w:rPr>
        <w:t>кредитов</w:t>
      </w:r>
      <w:r w:rsidR="00E336C2" w:rsidRPr="00E336C2">
        <w:rPr>
          <w:lang w:val="ru-RU"/>
        </w:rPr>
        <w:t xml:space="preserve"> </w:t>
      </w:r>
      <w:r w:rsidRPr="00E336C2">
        <w:rPr>
          <w:lang w:val="ru-RU"/>
        </w:rPr>
        <w:t>на</w:t>
      </w:r>
      <w:r w:rsidR="00E336C2" w:rsidRPr="00E336C2">
        <w:rPr>
          <w:lang w:val="ru-RU"/>
        </w:rPr>
        <w:t xml:space="preserve"> </w:t>
      </w:r>
      <w:r w:rsidRPr="00E336C2">
        <w:rPr>
          <w:lang w:val="ru-RU"/>
        </w:rPr>
        <w:t>сумму</w:t>
      </w:r>
      <w:r w:rsidR="00E336C2" w:rsidRPr="00E336C2">
        <w:rPr>
          <w:lang w:val="ru-RU"/>
        </w:rPr>
        <w:t xml:space="preserve"> </w:t>
      </w:r>
      <w:r w:rsidRPr="00E336C2">
        <w:rPr>
          <w:lang w:val="ru-RU"/>
        </w:rPr>
        <w:t>441,89</w:t>
      </w:r>
      <w:r w:rsidR="00E336C2" w:rsidRPr="00E336C2">
        <w:rPr>
          <w:lang w:val="ru-RU"/>
        </w:rPr>
        <w:t xml:space="preserve"> </w:t>
      </w:r>
      <w:r w:rsidRPr="00E336C2">
        <w:rPr>
          <w:lang w:val="ru-RU"/>
        </w:rPr>
        <w:t>млн</w:t>
      </w:r>
      <w:r w:rsidR="00E336C2" w:rsidRPr="00E336C2">
        <w:rPr>
          <w:lang w:val="ru-RU"/>
        </w:rPr>
        <w:t xml:space="preserve"> </w:t>
      </w:r>
      <w:r w:rsidRPr="00E336C2">
        <w:rPr>
          <w:lang w:val="ru-RU"/>
        </w:rPr>
        <w:t>руб</w:t>
      </w:r>
      <w:r w:rsidR="00E336C2" w:rsidRPr="00E336C2">
        <w:rPr>
          <w:lang w:val="ru-RU"/>
        </w:rPr>
        <w:t xml:space="preserve">., </w:t>
      </w:r>
      <w:r w:rsidRPr="00E336C2">
        <w:rPr>
          <w:lang w:val="ru-RU"/>
        </w:rPr>
        <w:t>это</w:t>
      </w:r>
      <w:r w:rsidR="00E336C2" w:rsidRPr="00E336C2">
        <w:rPr>
          <w:lang w:val="ru-RU"/>
        </w:rPr>
        <w:t xml:space="preserve"> </w:t>
      </w:r>
      <w:r w:rsidRPr="00E336C2">
        <w:rPr>
          <w:lang w:val="ru-RU"/>
        </w:rPr>
        <w:t>наименьший</w:t>
      </w:r>
      <w:r w:rsidR="00E336C2" w:rsidRPr="00E336C2">
        <w:rPr>
          <w:lang w:val="ru-RU"/>
        </w:rPr>
        <w:t xml:space="preserve"> </w:t>
      </w:r>
      <w:r w:rsidRPr="00E336C2">
        <w:rPr>
          <w:lang w:val="ru-RU"/>
        </w:rPr>
        <w:t>объём</w:t>
      </w:r>
      <w:r w:rsidR="00E336C2" w:rsidRPr="00E336C2">
        <w:rPr>
          <w:lang w:val="ru-RU"/>
        </w:rPr>
        <w:t xml:space="preserve"> </w:t>
      </w:r>
      <w:r w:rsidRPr="00E336C2">
        <w:rPr>
          <w:lang w:val="ru-RU"/>
        </w:rPr>
        <w:t>рефинансированных</w:t>
      </w:r>
      <w:r w:rsidR="00E336C2" w:rsidRPr="00E336C2">
        <w:rPr>
          <w:lang w:val="ru-RU"/>
        </w:rPr>
        <w:t xml:space="preserve"> </w:t>
      </w:r>
      <w:r w:rsidRPr="00E336C2">
        <w:rPr>
          <w:lang w:val="ru-RU"/>
        </w:rPr>
        <w:t>кредитов</w:t>
      </w:r>
      <w:r w:rsidR="00E336C2" w:rsidRPr="00E336C2">
        <w:rPr>
          <w:lang w:val="ru-RU"/>
        </w:rPr>
        <w:t xml:space="preserve"> </w:t>
      </w:r>
      <w:r w:rsidRPr="00E336C2">
        <w:rPr>
          <w:lang w:val="ru-RU"/>
        </w:rPr>
        <w:t>по</w:t>
      </w:r>
      <w:r w:rsidR="00E336C2" w:rsidRPr="00E336C2">
        <w:rPr>
          <w:lang w:val="ru-RU"/>
        </w:rPr>
        <w:t xml:space="preserve"> </w:t>
      </w:r>
      <w:r w:rsidRPr="00E336C2">
        <w:rPr>
          <w:lang w:val="ru-RU"/>
        </w:rPr>
        <w:t>всем</w:t>
      </w:r>
      <w:r w:rsidR="00E336C2" w:rsidRPr="00E336C2">
        <w:rPr>
          <w:lang w:val="ru-RU"/>
        </w:rPr>
        <w:t xml:space="preserve"> </w:t>
      </w:r>
      <w:r w:rsidRPr="00E336C2">
        <w:rPr>
          <w:lang w:val="ru-RU"/>
        </w:rPr>
        <w:t>округам</w:t>
      </w:r>
      <w:r w:rsidR="00E336C2" w:rsidRPr="00E336C2">
        <w:rPr>
          <w:lang w:val="ru-RU"/>
        </w:rPr>
        <w:t xml:space="preserve"> (</w:t>
      </w:r>
      <w:r w:rsidR="00A37567" w:rsidRPr="00E336C2">
        <w:rPr>
          <w:lang w:val="ru-RU"/>
        </w:rPr>
        <w:t>22</w:t>
      </w:r>
      <w:r w:rsidR="00E336C2" w:rsidRPr="00E336C2">
        <w:rPr>
          <w:lang w:val="ru-RU"/>
        </w:rPr>
        <w:t>).</w:t>
      </w:r>
    </w:p>
    <w:p w:rsidR="00E336C2" w:rsidRPr="00E336C2" w:rsidRDefault="00175B20" w:rsidP="00E336C2">
      <w:pPr>
        <w:pStyle w:val="ae"/>
        <w:tabs>
          <w:tab w:val="left" w:pos="726"/>
        </w:tabs>
        <w:rPr>
          <w:lang w:val="ru-RU"/>
        </w:rPr>
      </w:pPr>
      <w:r w:rsidRPr="00E336C2">
        <w:rPr>
          <w:lang w:val="ru-RU"/>
        </w:rPr>
        <w:t>Анализ</w:t>
      </w:r>
      <w:r w:rsidR="00E336C2" w:rsidRPr="00E336C2">
        <w:rPr>
          <w:lang w:val="ru-RU"/>
        </w:rPr>
        <w:t xml:space="preserve"> </w:t>
      </w:r>
      <w:r w:rsidR="00AD5637" w:rsidRPr="00E336C2">
        <w:rPr>
          <w:lang w:val="ru-RU"/>
        </w:rPr>
        <w:t>реструктуризации</w:t>
      </w:r>
      <w:r w:rsidR="00E336C2" w:rsidRPr="00E336C2">
        <w:rPr>
          <w:lang w:val="ru-RU"/>
        </w:rPr>
        <w:t xml:space="preserve"> </w:t>
      </w:r>
      <w:r w:rsidR="00AD5637" w:rsidRPr="00E336C2">
        <w:rPr>
          <w:lang w:val="ru-RU"/>
        </w:rPr>
        <w:t>в</w:t>
      </w:r>
      <w:r w:rsidR="00E336C2" w:rsidRPr="00E336C2">
        <w:rPr>
          <w:lang w:val="ru-RU"/>
        </w:rPr>
        <w:t xml:space="preserve"> </w:t>
      </w:r>
      <w:smartTag w:uri="urn:schemas-microsoft-com:office:smarttags" w:element="metricconverter">
        <w:smartTagPr>
          <w:attr w:name="ProductID" w:val="2009 г"/>
        </w:smartTagPr>
        <w:r w:rsidR="00AD5637" w:rsidRPr="00E336C2">
          <w:rPr>
            <w:lang w:val="ru-RU"/>
          </w:rPr>
          <w:t>2009</w:t>
        </w:r>
        <w:r w:rsidR="00E336C2" w:rsidRPr="00E336C2">
          <w:rPr>
            <w:lang w:val="ru-RU"/>
          </w:rPr>
          <w:t xml:space="preserve"> </w:t>
        </w:r>
        <w:r w:rsidR="00AD5637" w:rsidRPr="00E336C2">
          <w:rPr>
            <w:lang w:val="ru-RU"/>
          </w:rPr>
          <w:t>г</w:t>
        </w:r>
      </w:smartTag>
      <w:r w:rsidR="00E336C2" w:rsidRPr="00E336C2">
        <w:rPr>
          <w:lang w:val="ru-RU"/>
        </w:rPr>
        <w:t xml:space="preserve">. </w:t>
      </w:r>
      <w:r w:rsidR="00AD5637" w:rsidRPr="00E336C2">
        <w:rPr>
          <w:lang w:val="ru-RU"/>
        </w:rPr>
        <w:t>ипотечных</w:t>
      </w:r>
      <w:r w:rsidR="00E336C2" w:rsidRPr="00E336C2">
        <w:rPr>
          <w:lang w:val="ru-RU"/>
        </w:rPr>
        <w:t xml:space="preserve"> </w:t>
      </w:r>
      <w:r w:rsidR="00AD5637" w:rsidRPr="00E336C2">
        <w:rPr>
          <w:lang w:val="ru-RU"/>
        </w:rPr>
        <w:t>жилищных</w:t>
      </w:r>
      <w:r w:rsidR="00E336C2" w:rsidRPr="00E336C2">
        <w:rPr>
          <w:lang w:val="ru-RU"/>
        </w:rPr>
        <w:t xml:space="preserve"> </w:t>
      </w:r>
      <w:r w:rsidR="00AD5637" w:rsidRPr="00E336C2">
        <w:rPr>
          <w:lang w:val="ru-RU"/>
        </w:rPr>
        <w:t>кредитов</w:t>
      </w:r>
      <w:r w:rsidR="00E336C2" w:rsidRPr="00E336C2">
        <w:rPr>
          <w:lang w:val="ru-RU"/>
        </w:rPr>
        <w:t xml:space="preserve"> </w:t>
      </w:r>
      <w:r w:rsidR="00AD5637" w:rsidRPr="00E336C2">
        <w:rPr>
          <w:lang w:val="ru-RU"/>
        </w:rPr>
        <w:t>для</w:t>
      </w:r>
      <w:r w:rsidR="00E336C2" w:rsidRPr="00E336C2">
        <w:rPr>
          <w:lang w:val="ru-RU"/>
        </w:rPr>
        <w:t xml:space="preserve"> </w:t>
      </w:r>
      <w:r w:rsidR="00AD5637" w:rsidRPr="00E336C2">
        <w:rPr>
          <w:lang w:val="ru-RU"/>
        </w:rPr>
        <w:t>отдельных</w:t>
      </w:r>
      <w:r w:rsidR="00E336C2" w:rsidRPr="00E336C2">
        <w:rPr>
          <w:lang w:val="ru-RU"/>
        </w:rPr>
        <w:t xml:space="preserve"> </w:t>
      </w:r>
      <w:r w:rsidR="00AD5637" w:rsidRPr="00E336C2">
        <w:rPr>
          <w:lang w:val="ru-RU"/>
        </w:rPr>
        <w:t>категорий</w:t>
      </w:r>
      <w:r w:rsidR="00E336C2" w:rsidRPr="00E336C2">
        <w:rPr>
          <w:lang w:val="ru-RU"/>
        </w:rPr>
        <w:t xml:space="preserve"> </w:t>
      </w:r>
      <w:r w:rsidR="00AD5637" w:rsidRPr="00E336C2">
        <w:rPr>
          <w:lang w:val="ru-RU"/>
        </w:rPr>
        <w:t>граждан</w:t>
      </w:r>
      <w:r w:rsidR="00E336C2" w:rsidRPr="00E336C2">
        <w:rPr>
          <w:lang w:val="ru-RU"/>
        </w:rPr>
        <w:t xml:space="preserve"> </w:t>
      </w:r>
      <w:r w:rsidR="00AD5637" w:rsidRPr="00E336C2">
        <w:rPr>
          <w:lang w:val="ru-RU"/>
        </w:rPr>
        <w:t>позволяет</w:t>
      </w:r>
      <w:r w:rsidR="00E336C2" w:rsidRPr="00E336C2">
        <w:rPr>
          <w:lang w:val="ru-RU"/>
        </w:rPr>
        <w:t xml:space="preserve"> </w:t>
      </w:r>
      <w:r w:rsidR="00AD5637" w:rsidRPr="00E336C2">
        <w:rPr>
          <w:lang w:val="ru-RU"/>
        </w:rPr>
        <w:t>сделать</w:t>
      </w:r>
      <w:r w:rsidR="00E336C2" w:rsidRPr="00E336C2">
        <w:rPr>
          <w:lang w:val="ru-RU"/>
        </w:rPr>
        <w:t xml:space="preserve"> </w:t>
      </w:r>
      <w:r w:rsidR="00AD5637" w:rsidRPr="00E336C2">
        <w:rPr>
          <w:lang w:val="ru-RU"/>
        </w:rPr>
        <w:t>вывод,</w:t>
      </w:r>
      <w:r w:rsidR="00E336C2" w:rsidRPr="00E336C2">
        <w:rPr>
          <w:lang w:val="ru-RU"/>
        </w:rPr>
        <w:t xml:space="preserve"> </w:t>
      </w:r>
      <w:r w:rsidR="00AD5637" w:rsidRPr="00E336C2">
        <w:rPr>
          <w:lang w:val="ru-RU"/>
        </w:rPr>
        <w:t>что</w:t>
      </w:r>
      <w:r w:rsidR="00E336C2" w:rsidRPr="00E336C2">
        <w:rPr>
          <w:lang w:val="ru-RU"/>
        </w:rPr>
        <w:t xml:space="preserve"> </w:t>
      </w:r>
      <w:r w:rsidR="00AD5637" w:rsidRPr="00E336C2">
        <w:rPr>
          <w:lang w:val="ru-RU"/>
        </w:rPr>
        <w:t>государство</w:t>
      </w:r>
      <w:r w:rsidR="00E336C2" w:rsidRPr="00E336C2">
        <w:rPr>
          <w:lang w:val="ru-RU"/>
        </w:rPr>
        <w:t xml:space="preserve"> </w:t>
      </w:r>
      <w:r w:rsidR="00AD5637" w:rsidRPr="00E336C2">
        <w:rPr>
          <w:lang w:val="ru-RU"/>
        </w:rPr>
        <w:t>пытается</w:t>
      </w:r>
      <w:r w:rsidR="00E336C2" w:rsidRPr="00E336C2">
        <w:rPr>
          <w:lang w:val="ru-RU"/>
        </w:rPr>
        <w:t xml:space="preserve"> </w:t>
      </w:r>
      <w:r w:rsidR="00AD5637" w:rsidRPr="00E336C2">
        <w:rPr>
          <w:lang w:val="ru-RU"/>
        </w:rPr>
        <w:t>защитить</w:t>
      </w:r>
      <w:r w:rsidR="00E336C2" w:rsidRPr="00E336C2">
        <w:rPr>
          <w:lang w:val="ru-RU"/>
        </w:rPr>
        <w:t xml:space="preserve"> </w:t>
      </w:r>
      <w:r w:rsidR="00AD5637" w:rsidRPr="00E336C2">
        <w:rPr>
          <w:lang w:val="ru-RU"/>
        </w:rPr>
        <w:t>только</w:t>
      </w:r>
      <w:r w:rsidR="00E336C2" w:rsidRPr="00E336C2">
        <w:rPr>
          <w:lang w:val="ru-RU"/>
        </w:rPr>
        <w:t xml:space="preserve"> </w:t>
      </w:r>
      <w:r w:rsidR="00AD5637" w:rsidRPr="00E336C2">
        <w:rPr>
          <w:lang w:val="ru-RU"/>
        </w:rPr>
        <w:t>наиболее</w:t>
      </w:r>
      <w:r w:rsidR="00E336C2" w:rsidRPr="00E336C2">
        <w:rPr>
          <w:lang w:val="ru-RU"/>
        </w:rPr>
        <w:t xml:space="preserve"> </w:t>
      </w:r>
      <w:r w:rsidR="00AD5637" w:rsidRPr="00E336C2">
        <w:rPr>
          <w:lang w:val="ru-RU"/>
        </w:rPr>
        <w:t>незащищенные</w:t>
      </w:r>
      <w:r w:rsidR="00E336C2" w:rsidRPr="00E336C2">
        <w:rPr>
          <w:lang w:val="ru-RU"/>
        </w:rPr>
        <w:t xml:space="preserve"> </w:t>
      </w:r>
      <w:r w:rsidR="00AD5637" w:rsidRPr="00E336C2">
        <w:rPr>
          <w:lang w:val="ru-RU"/>
        </w:rPr>
        <w:t>категории</w:t>
      </w:r>
      <w:r w:rsidR="00E336C2" w:rsidRPr="00E336C2">
        <w:rPr>
          <w:lang w:val="ru-RU"/>
        </w:rPr>
        <w:t xml:space="preserve"> </w:t>
      </w:r>
      <w:r w:rsidR="00AD5637" w:rsidRPr="00E336C2">
        <w:rPr>
          <w:lang w:val="ru-RU"/>
        </w:rPr>
        <w:t>граждан,</w:t>
      </w:r>
      <w:r w:rsidR="00E336C2" w:rsidRPr="00E336C2">
        <w:rPr>
          <w:lang w:val="ru-RU"/>
        </w:rPr>
        <w:t xml:space="preserve"> </w:t>
      </w:r>
      <w:r w:rsidR="00AD5637" w:rsidRPr="00E336C2">
        <w:rPr>
          <w:lang w:val="ru-RU"/>
        </w:rPr>
        <w:t>приобретавших</w:t>
      </w:r>
      <w:r w:rsidR="00E336C2" w:rsidRPr="00E336C2">
        <w:rPr>
          <w:lang w:val="ru-RU"/>
        </w:rPr>
        <w:t xml:space="preserve"> </w:t>
      </w:r>
      <w:r w:rsidR="00AD5637" w:rsidRPr="00E336C2">
        <w:rPr>
          <w:lang w:val="ru-RU"/>
        </w:rPr>
        <w:t>в</w:t>
      </w:r>
      <w:r w:rsidR="00E336C2" w:rsidRPr="00E336C2">
        <w:rPr>
          <w:lang w:val="ru-RU"/>
        </w:rPr>
        <w:t xml:space="preserve"> </w:t>
      </w:r>
      <w:r w:rsidRPr="00E336C2">
        <w:rPr>
          <w:lang w:val="ru-RU"/>
        </w:rPr>
        <w:t>кредит</w:t>
      </w:r>
      <w:r w:rsidR="00E336C2" w:rsidRPr="00E336C2">
        <w:rPr>
          <w:lang w:val="ru-RU"/>
        </w:rPr>
        <w:t xml:space="preserve"> </w:t>
      </w:r>
      <w:r w:rsidRPr="00E336C2">
        <w:rPr>
          <w:lang w:val="ru-RU"/>
        </w:rPr>
        <w:t>квартиры</w:t>
      </w:r>
      <w:r w:rsidR="00E336C2" w:rsidRPr="00E336C2">
        <w:rPr>
          <w:lang w:val="ru-RU"/>
        </w:rPr>
        <w:t xml:space="preserve"> </w:t>
      </w:r>
      <w:r w:rsidRPr="00E336C2">
        <w:rPr>
          <w:lang w:val="ru-RU"/>
        </w:rPr>
        <w:t>эконом-класса</w:t>
      </w:r>
      <w:r w:rsidR="00E336C2" w:rsidRPr="00E336C2">
        <w:rPr>
          <w:lang w:val="ru-RU"/>
        </w:rPr>
        <w:t>.</w:t>
      </w:r>
    </w:p>
    <w:p w:rsidR="00E336C2" w:rsidRPr="00E336C2" w:rsidRDefault="00175B20" w:rsidP="00E336C2">
      <w:pPr>
        <w:pStyle w:val="ae"/>
        <w:tabs>
          <w:tab w:val="left" w:pos="726"/>
        </w:tabs>
        <w:rPr>
          <w:lang w:val="ru-RU"/>
        </w:rPr>
      </w:pPr>
      <w:r w:rsidRPr="00E336C2">
        <w:rPr>
          <w:lang w:val="ru-RU"/>
        </w:rPr>
        <w:t>Б</w:t>
      </w:r>
      <w:r w:rsidR="00AD5637" w:rsidRPr="00E336C2">
        <w:rPr>
          <w:lang w:val="ru-RU"/>
        </w:rPr>
        <w:t>анковская</w:t>
      </w:r>
      <w:r w:rsidR="00E336C2" w:rsidRPr="00E336C2">
        <w:rPr>
          <w:lang w:val="ru-RU"/>
        </w:rPr>
        <w:t xml:space="preserve"> </w:t>
      </w:r>
      <w:r w:rsidR="00AD5637" w:rsidRPr="00E336C2">
        <w:rPr>
          <w:lang w:val="ru-RU"/>
        </w:rPr>
        <w:t>система</w:t>
      </w:r>
      <w:r w:rsidR="00E336C2" w:rsidRPr="00E336C2">
        <w:rPr>
          <w:lang w:val="ru-RU"/>
        </w:rPr>
        <w:t xml:space="preserve"> </w:t>
      </w:r>
      <w:r w:rsidR="00AD5637" w:rsidRPr="00E336C2">
        <w:rPr>
          <w:lang w:val="ru-RU"/>
        </w:rPr>
        <w:t>России</w:t>
      </w:r>
      <w:r w:rsidR="00E336C2" w:rsidRPr="00E336C2">
        <w:rPr>
          <w:lang w:val="ru-RU"/>
        </w:rPr>
        <w:t xml:space="preserve"> </w:t>
      </w:r>
      <w:r w:rsidR="00AD5637" w:rsidRPr="00E336C2">
        <w:rPr>
          <w:lang w:val="ru-RU"/>
        </w:rPr>
        <w:t>накопила</w:t>
      </w:r>
      <w:r w:rsidR="00E336C2" w:rsidRPr="00E336C2">
        <w:rPr>
          <w:lang w:val="ru-RU"/>
        </w:rPr>
        <w:t xml:space="preserve"> </w:t>
      </w:r>
      <w:r w:rsidR="00AD5637" w:rsidRPr="00E336C2">
        <w:rPr>
          <w:lang w:val="ru-RU"/>
        </w:rPr>
        <w:t>весомый</w:t>
      </w:r>
      <w:r w:rsidR="00E336C2" w:rsidRPr="00E336C2">
        <w:rPr>
          <w:lang w:val="ru-RU"/>
        </w:rPr>
        <w:t xml:space="preserve"> </w:t>
      </w:r>
      <w:r w:rsidR="00AD5637" w:rsidRPr="00E336C2">
        <w:rPr>
          <w:lang w:val="ru-RU"/>
        </w:rPr>
        <w:t>груз</w:t>
      </w:r>
      <w:r w:rsidR="00E336C2" w:rsidRPr="00E336C2">
        <w:rPr>
          <w:lang w:val="ru-RU"/>
        </w:rPr>
        <w:t xml:space="preserve"> </w:t>
      </w:r>
      <w:r w:rsidR="00AD5637" w:rsidRPr="00E336C2">
        <w:rPr>
          <w:lang w:val="ru-RU"/>
        </w:rPr>
        <w:t>внутренних</w:t>
      </w:r>
      <w:r w:rsidR="00E336C2" w:rsidRPr="00E336C2">
        <w:rPr>
          <w:lang w:val="ru-RU"/>
        </w:rPr>
        <w:t xml:space="preserve"> </w:t>
      </w:r>
      <w:r w:rsidR="00AD5637" w:rsidRPr="00E336C2">
        <w:rPr>
          <w:lang w:val="ru-RU"/>
        </w:rPr>
        <w:t>рисков,</w:t>
      </w:r>
      <w:r w:rsidR="00E336C2" w:rsidRPr="00E336C2">
        <w:rPr>
          <w:lang w:val="ru-RU"/>
        </w:rPr>
        <w:t xml:space="preserve"> </w:t>
      </w:r>
      <w:r w:rsidR="00AD5637" w:rsidRPr="00E336C2">
        <w:rPr>
          <w:lang w:val="ru-RU"/>
        </w:rPr>
        <w:t>связанных</w:t>
      </w:r>
      <w:r w:rsidR="00E336C2" w:rsidRPr="00E336C2">
        <w:rPr>
          <w:lang w:val="ru-RU"/>
        </w:rPr>
        <w:t xml:space="preserve"> </w:t>
      </w:r>
      <w:r w:rsidR="00AD5637" w:rsidRPr="00E336C2">
        <w:rPr>
          <w:lang w:val="ru-RU"/>
        </w:rPr>
        <w:t>со</w:t>
      </w:r>
      <w:r w:rsidR="00E336C2" w:rsidRPr="00E336C2">
        <w:rPr>
          <w:lang w:val="ru-RU"/>
        </w:rPr>
        <w:t xml:space="preserve"> </w:t>
      </w:r>
      <w:r w:rsidR="00AD5637" w:rsidRPr="00E336C2">
        <w:rPr>
          <w:lang w:val="ru-RU"/>
        </w:rPr>
        <w:t>стремительным</w:t>
      </w:r>
      <w:r w:rsidR="00E336C2" w:rsidRPr="00E336C2">
        <w:rPr>
          <w:lang w:val="ru-RU"/>
        </w:rPr>
        <w:t xml:space="preserve"> </w:t>
      </w:r>
      <w:r w:rsidR="00AD5637" w:rsidRPr="00E336C2">
        <w:rPr>
          <w:lang w:val="ru-RU"/>
        </w:rPr>
        <w:t>развитием</w:t>
      </w:r>
      <w:r w:rsidR="00E336C2" w:rsidRPr="00E336C2">
        <w:rPr>
          <w:lang w:val="ru-RU"/>
        </w:rPr>
        <w:t xml:space="preserve"> </w:t>
      </w:r>
      <w:r w:rsidR="00AD5637" w:rsidRPr="00E336C2">
        <w:rPr>
          <w:lang w:val="ru-RU"/>
        </w:rPr>
        <w:t>и</w:t>
      </w:r>
      <w:r w:rsidR="00E336C2" w:rsidRPr="00E336C2">
        <w:rPr>
          <w:lang w:val="ru-RU"/>
        </w:rPr>
        <w:t xml:space="preserve"> </w:t>
      </w:r>
      <w:r w:rsidR="00AD5637" w:rsidRPr="00E336C2">
        <w:rPr>
          <w:lang w:val="ru-RU"/>
        </w:rPr>
        <w:t>ростом</w:t>
      </w:r>
      <w:r w:rsidR="00E336C2" w:rsidRPr="00E336C2">
        <w:rPr>
          <w:lang w:val="ru-RU"/>
        </w:rPr>
        <w:t xml:space="preserve"> </w:t>
      </w:r>
      <w:r w:rsidR="00AD5637" w:rsidRPr="00E336C2">
        <w:rPr>
          <w:lang w:val="ru-RU"/>
        </w:rPr>
        <w:t>объемов</w:t>
      </w:r>
      <w:r w:rsidR="00E336C2" w:rsidRPr="00E336C2">
        <w:rPr>
          <w:lang w:val="ru-RU"/>
        </w:rPr>
        <w:t xml:space="preserve"> </w:t>
      </w:r>
      <w:r w:rsidR="00AD5637" w:rsidRPr="00E336C2">
        <w:rPr>
          <w:lang w:val="ru-RU"/>
        </w:rPr>
        <w:t>кредитования</w:t>
      </w:r>
      <w:r w:rsidR="00E336C2" w:rsidRPr="00E336C2">
        <w:rPr>
          <w:lang w:val="ru-RU"/>
        </w:rPr>
        <w:t xml:space="preserve"> </w:t>
      </w:r>
      <w:r w:rsidR="00AD5637" w:rsidRPr="00E336C2">
        <w:rPr>
          <w:lang w:val="ru-RU"/>
        </w:rPr>
        <w:t>экономики</w:t>
      </w:r>
      <w:r w:rsidR="00E336C2" w:rsidRPr="00E336C2">
        <w:rPr>
          <w:lang w:val="ru-RU"/>
        </w:rPr>
        <w:t xml:space="preserve"> </w:t>
      </w:r>
      <w:r w:rsidR="00AD5637" w:rsidRPr="00E336C2">
        <w:rPr>
          <w:lang w:val="ru-RU"/>
        </w:rPr>
        <w:t>в</w:t>
      </w:r>
      <w:r w:rsidR="00E336C2" w:rsidRPr="00E336C2">
        <w:rPr>
          <w:lang w:val="ru-RU"/>
        </w:rPr>
        <w:t xml:space="preserve"> </w:t>
      </w:r>
      <w:r w:rsidR="00AD5637" w:rsidRPr="00E336C2">
        <w:rPr>
          <w:lang w:val="ru-RU"/>
        </w:rPr>
        <w:t>последние</w:t>
      </w:r>
      <w:r w:rsidR="00E336C2" w:rsidRPr="00E336C2">
        <w:rPr>
          <w:lang w:val="ru-RU"/>
        </w:rPr>
        <w:t xml:space="preserve"> </w:t>
      </w:r>
      <w:r w:rsidR="00AD5637" w:rsidRPr="00E336C2">
        <w:rPr>
          <w:lang w:val="ru-RU"/>
        </w:rPr>
        <w:t>годы</w:t>
      </w:r>
      <w:r w:rsidR="00E336C2" w:rsidRPr="00E336C2">
        <w:rPr>
          <w:lang w:val="ru-RU"/>
        </w:rPr>
        <w:t xml:space="preserve">. </w:t>
      </w:r>
      <w:r w:rsidR="00AD5637" w:rsidRPr="00E336C2">
        <w:rPr>
          <w:lang w:val="ru-RU"/>
        </w:rPr>
        <w:t>Россия,</w:t>
      </w:r>
      <w:r w:rsidR="00E336C2" w:rsidRPr="00E336C2">
        <w:rPr>
          <w:lang w:val="ru-RU"/>
        </w:rPr>
        <w:t xml:space="preserve"> </w:t>
      </w:r>
      <w:r w:rsidR="00AD5637" w:rsidRPr="00E336C2">
        <w:rPr>
          <w:lang w:val="ru-RU"/>
        </w:rPr>
        <w:t>как</w:t>
      </w:r>
      <w:r w:rsidR="00E336C2" w:rsidRPr="00E336C2">
        <w:rPr>
          <w:lang w:val="ru-RU"/>
        </w:rPr>
        <w:t xml:space="preserve"> </w:t>
      </w:r>
      <w:r w:rsidR="00AD5637" w:rsidRPr="00E336C2">
        <w:rPr>
          <w:lang w:val="ru-RU"/>
        </w:rPr>
        <w:t>и</w:t>
      </w:r>
      <w:r w:rsidR="00E336C2" w:rsidRPr="00E336C2">
        <w:rPr>
          <w:lang w:val="ru-RU"/>
        </w:rPr>
        <w:t xml:space="preserve"> </w:t>
      </w:r>
      <w:r w:rsidR="00AD5637" w:rsidRPr="00E336C2">
        <w:rPr>
          <w:lang w:val="ru-RU"/>
        </w:rPr>
        <w:t>прочие</w:t>
      </w:r>
      <w:r w:rsidR="00E336C2" w:rsidRPr="00E336C2">
        <w:rPr>
          <w:lang w:val="ru-RU"/>
        </w:rPr>
        <w:t xml:space="preserve"> </w:t>
      </w:r>
      <w:r w:rsidR="00AD5637" w:rsidRPr="00E336C2">
        <w:rPr>
          <w:lang w:val="ru-RU"/>
        </w:rPr>
        <w:t>страны,</w:t>
      </w:r>
      <w:r w:rsidR="00E336C2" w:rsidRPr="00E336C2">
        <w:rPr>
          <w:lang w:val="ru-RU"/>
        </w:rPr>
        <w:t xml:space="preserve"> </w:t>
      </w:r>
      <w:r w:rsidR="00AD5637" w:rsidRPr="00E336C2">
        <w:rPr>
          <w:lang w:val="ru-RU"/>
        </w:rPr>
        <w:t>пережившие</w:t>
      </w:r>
      <w:r w:rsidR="00E336C2" w:rsidRPr="00E336C2">
        <w:rPr>
          <w:lang w:val="ru-RU"/>
        </w:rPr>
        <w:t xml:space="preserve"> </w:t>
      </w:r>
      <w:r w:rsidR="00AD5637" w:rsidRPr="00E336C2">
        <w:rPr>
          <w:lang w:val="ru-RU"/>
        </w:rPr>
        <w:t>быстрый</w:t>
      </w:r>
      <w:r w:rsidR="00E336C2" w:rsidRPr="00E336C2">
        <w:rPr>
          <w:lang w:val="ru-RU"/>
        </w:rPr>
        <w:t xml:space="preserve"> </w:t>
      </w:r>
      <w:r w:rsidR="00AD5637" w:rsidRPr="00E336C2">
        <w:rPr>
          <w:lang w:val="ru-RU"/>
        </w:rPr>
        <w:t>рост</w:t>
      </w:r>
      <w:r w:rsidR="00E336C2" w:rsidRPr="00E336C2">
        <w:rPr>
          <w:lang w:val="ru-RU"/>
        </w:rPr>
        <w:t xml:space="preserve"> </w:t>
      </w:r>
      <w:r w:rsidR="00AD5637" w:rsidRPr="00E336C2">
        <w:rPr>
          <w:lang w:val="ru-RU"/>
        </w:rPr>
        <w:t>кредитования,</w:t>
      </w:r>
      <w:r w:rsidR="00E336C2" w:rsidRPr="00E336C2">
        <w:rPr>
          <w:lang w:val="ru-RU"/>
        </w:rPr>
        <w:t xml:space="preserve"> </w:t>
      </w:r>
      <w:r w:rsidR="00AD5637" w:rsidRPr="00E336C2">
        <w:rPr>
          <w:lang w:val="ru-RU"/>
        </w:rPr>
        <w:t>оказалась</w:t>
      </w:r>
      <w:r w:rsidR="00E336C2" w:rsidRPr="00E336C2">
        <w:rPr>
          <w:lang w:val="ru-RU"/>
        </w:rPr>
        <w:t xml:space="preserve"> </w:t>
      </w:r>
      <w:r w:rsidR="00AD5637" w:rsidRPr="00E336C2">
        <w:rPr>
          <w:lang w:val="ru-RU"/>
        </w:rPr>
        <w:t>не</w:t>
      </w:r>
      <w:r w:rsidR="00E336C2" w:rsidRPr="00E336C2">
        <w:rPr>
          <w:lang w:val="ru-RU"/>
        </w:rPr>
        <w:t xml:space="preserve"> </w:t>
      </w:r>
      <w:r w:rsidR="00AD5637" w:rsidRPr="00E336C2">
        <w:rPr>
          <w:lang w:val="ru-RU"/>
        </w:rPr>
        <w:t>в</w:t>
      </w:r>
      <w:r w:rsidR="00E336C2" w:rsidRPr="00E336C2">
        <w:rPr>
          <w:lang w:val="ru-RU"/>
        </w:rPr>
        <w:t xml:space="preserve"> </w:t>
      </w:r>
      <w:r w:rsidR="00AD5637" w:rsidRPr="00E336C2">
        <w:rPr>
          <w:lang w:val="ru-RU"/>
        </w:rPr>
        <w:t>состоянии</w:t>
      </w:r>
      <w:r w:rsidR="00E336C2" w:rsidRPr="00E336C2">
        <w:rPr>
          <w:lang w:val="ru-RU"/>
        </w:rPr>
        <w:t xml:space="preserve"> </w:t>
      </w:r>
      <w:r w:rsidR="00AD5637" w:rsidRPr="00E336C2">
        <w:rPr>
          <w:lang w:val="ru-RU"/>
        </w:rPr>
        <w:t>избежать</w:t>
      </w:r>
      <w:r w:rsidR="00E336C2" w:rsidRPr="00E336C2">
        <w:rPr>
          <w:lang w:val="ru-RU"/>
        </w:rPr>
        <w:t xml:space="preserve"> </w:t>
      </w:r>
      <w:r w:rsidR="00AD5637" w:rsidRPr="00E336C2">
        <w:rPr>
          <w:lang w:val="ru-RU"/>
        </w:rPr>
        <w:t>быстрого</w:t>
      </w:r>
      <w:r w:rsidR="00E336C2" w:rsidRPr="00E336C2">
        <w:rPr>
          <w:lang w:val="ru-RU"/>
        </w:rPr>
        <w:t xml:space="preserve"> </w:t>
      </w:r>
      <w:r w:rsidR="00AD5637" w:rsidRPr="00E336C2">
        <w:rPr>
          <w:lang w:val="ru-RU"/>
        </w:rPr>
        <w:t>накопления</w:t>
      </w:r>
      <w:r w:rsidR="00E336C2" w:rsidRPr="00E336C2">
        <w:rPr>
          <w:lang w:val="ru-RU"/>
        </w:rPr>
        <w:t xml:space="preserve"> </w:t>
      </w:r>
      <w:r w:rsidR="00AD5637" w:rsidRPr="00E336C2">
        <w:rPr>
          <w:lang w:val="ru-RU"/>
        </w:rPr>
        <w:t>так</w:t>
      </w:r>
      <w:r w:rsidR="00E336C2" w:rsidRPr="00E336C2">
        <w:rPr>
          <w:lang w:val="ru-RU"/>
        </w:rPr>
        <w:t xml:space="preserve"> </w:t>
      </w:r>
      <w:r w:rsidR="00AD5637" w:rsidRPr="00E336C2">
        <w:rPr>
          <w:lang w:val="ru-RU"/>
        </w:rPr>
        <w:t>называемых</w:t>
      </w:r>
      <w:r w:rsidR="00E336C2" w:rsidRPr="00E336C2">
        <w:rPr>
          <w:lang w:val="ru-RU"/>
        </w:rPr>
        <w:t xml:space="preserve"> </w:t>
      </w:r>
      <w:r w:rsidR="00AD5637" w:rsidRPr="00E336C2">
        <w:rPr>
          <w:lang w:val="ru-RU"/>
        </w:rPr>
        <w:t>плохих</w:t>
      </w:r>
      <w:r w:rsidR="00E336C2" w:rsidRPr="00E336C2">
        <w:rPr>
          <w:lang w:val="ru-RU"/>
        </w:rPr>
        <w:t xml:space="preserve"> </w:t>
      </w:r>
      <w:r w:rsidR="00AD5637" w:rsidRPr="00E336C2">
        <w:rPr>
          <w:lang w:val="ru-RU"/>
        </w:rPr>
        <w:t>кредитов</w:t>
      </w:r>
      <w:r w:rsidR="00E336C2" w:rsidRPr="00E336C2">
        <w:rPr>
          <w:lang w:val="ru-RU"/>
        </w:rPr>
        <w:t xml:space="preserve">. </w:t>
      </w:r>
      <w:r w:rsidR="00AD5637" w:rsidRPr="00E336C2">
        <w:rPr>
          <w:lang w:val="ru-RU"/>
        </w:rPr>
        <w:t>Причинами</w:t>
      </w:r>
      <w:r w:rsidR="00E336C2" w:rsidRPr="00E336C2">
        <w:rPr>
          <w:lang w:val="ru-RU"/>
        </w:rPr>
        <w:t xml:space="preserve"> </w:t>
      </w:r>
      <w:r w:rsidR="00AD5637" w:rsidRPr="00E336C2">
        <w:rPr>
          <w:lang w:val="ru-RU"/>
        </w:rPr>
        <w:t>их</w:t>
      </w:r>
      <w:r w:rsidR="00E336C2" w:rsidRPr="00E336C2">
        <w:rPr>
          <w:lang w:val="ru-RU"/>
        </w:rPr>
        <w:t xml:space="preserve"> </w:t>
      </w:r>
      <w:r w:rsidR="00AD5637" w:rsidRPr="00E336C2">
        <w:rPr>
          <w:lang w:val="ru-RU"/>
        </w:rPr>
        <w:t>роста</w:t>
      </w:r>
      <w:r w:rsidR="00E336C2" w:rsidRPr="00E336C2">
        <w:rPr>
          <w:lang w:val="ru-RU"/>
        </w:rPr>
        <w:t xml:space="preserve"> </w:t>
      </w:r>
      <w:r w:rsidR="00AD5637" w:rsidRPr="00E336C2">
        <w:rPr>
          <w:lang w:val="ru-RU"/>
        </w:rPr>
        <w:t>явились</w:t>
      </w:r>
      <w:r w:rsidR="00E336C2" w:rsidRPr="00E336C2">
        <w:rPr>
          <w:lang w:val="ru-RU"/>
        </w:rPr>
        <w:t xml:space="preserve"> </w:t>
      </w:r>
      <w:r w:rsidR="00AD5637" w:rsidRPr="00E336C2">
        <w:rPr>
          <w:lang w:val="ru-RU"/>
        </w:rPr>
        <w:t>снижение</w:t>
      </w:r>
      <w:r w:rsidR="00E336C2" w:rsidRPr="00E336C2">
        <w:rPr>
          <w:lang w:val="ru-RU"/>
        </w:rPr>
        <w:t xml:space="preserve"> </w:t>
      </w:r>
      <w:r w:rsidR="00AD5637" w:rsidRPr="00E336C2">
        <w:rPr>
          <w:lang w:val="ru-RU"/>
        </w:rPr>
        <w:t>стандартов</w:t>
      </w:r>
      <w:r w:rsidR="00E336C2" w:rsidRPr="00E336C2">
        <w:rPr>
          <w:lang w:val="ru-RU"/>
        </w:rPr>
        <w:t xml:space="preserve"> </w:t>
      </w:r>
      <w:r w:rsidR="00AD5637" w:rsidRPr="00E336C2">
        <w:rPr>
          <w:lang w:val="ru-RU"/>
        </w:rPr>
        <w:t>кредитования</w:t>
      </w:r>
      <w:r w:rsidR="00E336C2" w:rsidRPr="00E336C2">
        <w:rPr>
          <w:lang w:val="ru-RU"/>
        </w:rPr>
        <w:t xml:space="preserve"> </w:t>
      </w:r>
      <w:r w:rsidR="00AD5637" w:rsidRPr="00E336C2">
        <w:rPr>
          <w:lang w:val="ru-RU"/>
        </w:rPr>
        <w:t>в</w:t>
      </w:r>
      <w:r w:rsidR="00E336C2" w:rsidRPr="00E336C2">
        <w:rPr>
          <w:lang w:val="ru-RU"/>
        </w:rPr>
        <w:t xml:space="preserve"> </w:t>
      </w:r>
      <w:r w:rsidR="00AD5637" w:rsidRPr="00E336C2">
        <w:rPr>
          <w:lang w:val="ru-RU"/>
        </w:rPr>
        <w:t>процессе</w:t>
      </w:r>
      <w:r w:rsidR="00E336C2" w:rsidRPr="00E336C2">
        <w:rPr>
          <w:lang w:val="ru-RU"/>
        </w:rPr>
        <w:t xml:space="preserve"> </w:t>
      </w:r>
      <w:r w:rsidR="00AD5637" w:rsidRPr="00E336C2">
        <w:rPr>
          <w:lang w:val="ru-RU"/>
        </w:rPr>
        <w:t>стремительного</w:t>
      </w:r>
      <w:r w:rsidR="00E336C2" w:rsidRPr="00E336C2">
        <w:rPr>
          <w:lang w:val="ru-RU"/>
        </w:rPr>
        <w:t xml:space="preserve"> </w:t>
      </w:r>
      <w:r w:rsidR="00AD5637" w:rsidRPr="00E336C2">
        <w:rPr>
          <w:lang w:val="ru-RU"/>
        </w:rPr>
        <w:t>роста</w:t>
      </w:r>
      <w:r w:rsidR="00E336C2" w:rsidRPr="00E336C2">
        <w:rPr>
          <w:lang w:val="ru-RU"/>
        </w:rPr>
        <w:t xml:space="preserve"> </w:t>
      </w:r>
      <w:r w:rsidR="00AD5637" w:rsidRPr="00E336C2">
        <w:rPr>
          <w:lang w:val="ru-RU"/>
        </w:rPr>
        <w:t>кредитного</w:t>
      </w:r>
      <w:r w:rsidR="00E336C2" w:rsidRPr="00E336C2">
        <w:rPr>
          <w:lang w:val="ru-RU"/>
        </w:rPr>
        <w:t xml:space="preserve"> </w:t>
      </w:r>
      <w:r w:rsidR="00AD5637" w:rsidRPr="00E336C2">
        <w:rPr>
          <w:lang w:val="ru-RU"/>
        </w:rPr>
        <w:t>портфеля</w:t>
      </w:r>
      <w:r w:rsidR="00E336C2" w:rsidRPr="00E336C2">
        <w:rPr>
          <w:lang w:val="ru-RU"/>
        </w:rPr>
        <w:t xml:space="preserve"> </w:t>
      </w:r>
      <w:r w:rsidR="00AD5637" w:rsidRPr="00E336C2">
        <w:rPr>
          <w:lang w:val="ru-RU"/>
        </w:rPr>
        <w:t>коммерческих</w:t>
      </w:r>
      <w:r w:rsidR="00E336C2" w:rsidRPr="00E336C2">
        <w:rPr>
          <w:lang w:val="ru-RU"/>
        </w:rPr>
        <w:t xml:space="preserve"> </w:t>
      </w:r>
      <w:r w:rsidR="00AD5637" w:rsidRPr="00E336C2">
        <w:rPr>
          <w:lang w:val="ru-RU"/>
        </w:rPr>
        <w:t>банков,</w:t>
      </w:r>
      <w:r w:rsidR="00E336C2" w:rsidRPr="00E336C2">
        <w:rPr>
          <w:lang w:val="ru-RU"/>
        </w:rPr>
        <w:t xml:space="preserve"> </w:t>
      </w:r>
      <w:r w:rsidR="00AD5637" w:rsidRPr="00E336C2">
        <w:rPr>
          <w:lang w:val="ru-RU"/>
        </w:rPr>
        <w:t>неадекватность</w:t>
      </w:r>
      <w:r w:rsidR="00E336C2" w:rsidRPr="00E336C2">
        <w:rPr>
          <w:lang w:val="ru-RU"/>
        </w:rPr>
        <w:t xml:space="preserve"> </w:t>
      </w:r>
      <w:r w:rsidR="00AD5637" w:rsidRPr="00E336C2">
        <w:rPr>
          <w:lang w:val="ru-RU"/>
        </w:rPr>
        <w:t>системы</w:t>
      </w:r>
      <w:r w:rsidR="00E336C2" w:rsidRPr="00E336C2">
        <w:rPr>
          <w:lang w:val="ru-RU"/>
        </w:rPr>
        <w:t xml:space="preserve"> </w:t>
      </w:r>
      <w:r w:rsidR="00AD5637" w:rsidRPr="00E336C2">
        <w:rPr>
          <w:lang w:val="ru-RU"/>
        </w:rPr>
        <w:t>контроля</w:t>
      </w:r>
      <w:r w:rsidR="00E336C2" w:rsidRPr="00E336C2">
        <w:rPr>
          <w:lang w:val="ru-RU"/>
        </w:rPr>
        <w:t xml:space="preserve"> </w:t>
      </w:r>
      <w:r w:rsidR="00AD5637" w:rsidRPr="00E336C2">
        <w:rPr>
          <w:lang w:val="ru-RU"/>
        </w:rPr>
        <w:t>за</w:t>
      </w:r>
      <w:r w:rsidR="00E336C2" w:rsidRPr="00E336C2">
        <w:rPr>
          <w:lang w:val="ru-RU"/>
        </w:rPr>
        <w:t xml:space="preserve"> </w:t>
      </w:r>
      <w:r w:rsidR="00AD5637" w:rsidRPr="00E336C2">
        <w:rPr>
          <w:lang w:val="ru-RU"/>
        </w:rPr>
        <w:t>рисками,</w:t>
      </w:r>
      <w:r w:rsidR="00E336C2" w:rsidRPr="00E336C2">
        <w:rPr>
          <w:lang w:val="ru-RU"/>
        </w:rPr>
        <w:t xml:space="preserve"> </w:t>
      </w:r>
      <w:r w:rsidR="00AD5637" w:rsidRPr="00E336C2">
        <w:rPr>
          <w:lang w:val="ru-RU"/>
        </w:rPr>
        <w:t>обусловленная</w:t>
      </w:r>
      <w:r w:rsidR="00E336C2" w:rsidRPr="00E336C2">
        <w:rPr>
          <w:lang w:val="ru-RU"/>
        </w:rPr>
        <w:t xml:space="preserve"> </w:t>
      </w:r>
      <w:r w:rsidR="00AD5637" w:rsidRPr="00E336C2">
        <w:rPr>
          <w:lang w:val="ru-RU"/>
        </w:rPr>
        <w:t>отсутствием</w:t>
      </w:r>
      <w:r w:rsidR="00E336C2" w:rsidRPr="00E336C2">
        <w:rPr>
          <w:lang w:val="ru-RU"/>
        </w:rPr>
        <w:t xml:space="preserve"> </w:t>
      </w:r>
      <w:r w:rsidR="00AD5637" w:rsidRPr="00E336C2">
        <w:rPr>
          <w:lang w:val="ru-RU"/>
        </w:rPr>
        <w:t>накопленной</w:t>
      </w:r>
      <w:r w:rsidR="00E336C2" w:rsidRPr="00E336C2">
        <w:rPr>
          <w:lang w:val="ru-RU"/>
        </w:rPr>
        <w:t xml:space="preserve"> </w:t>
      </w:r>
      <w:r w:rsidR="00AD5637" w:rsidRPr="00E336C2">
        <w:rPr>
          <w:lang w:val="ru-RU"/>
        </w:rPr>
        <w:t>практики</w:t>
      </w:r>
      <w:r w:rsidR="00E336C2" w:rsidRPr="00E336C2">
        <w:rPr>
          <w:lang w:val="ru-RU"/>
        </w:rPr>
        <w:t xml:space="preserve"> </w:t>
      </w:r>
      <w:r w:rsidR="00AD5637" w:rsidRPr="00E336C2">
        <w:rPr>
          <w:lang w:val="ru-RU"/>
        </w:rPr>
        <w:t>и</w:t>
      </w:r>
      <w:r w:rsidR="00E336C2" w:rsidRPr="00E336C2">
        <w:rPr>
          <w:lang w:val="ru-RU"/>
        </w:rPr>
        <w:t xml:space="preserve"> </w:t>
      </w:r>
      <w:r w:rsidR="00AD5637" w:rsidRPr="00E336C2">
        <w:rPr>
          <w:lang w:val="ru-RU"/>
        </w:rPr>
        <w:t>статистической</w:t>
      </w:r>
      <w:r w:rsidR="00E336C2" w:rsidRPr="00E336C2">
        <w:rPr>
          <w:lang w:val="ru-RU"/>
        </w:rPr>
        <w:t xml:space="preserve"> </w:t>
      </w:r>
      <w:r w:rsidR="00AD5637" w:rsidRPr="00E336C2">
        <w:rPr>
          <w:lang w:val="ru-RU"/>
        </w:rPr>
        <w:t>информации</w:t>
      </w:r>
      <w:r w:rsidR="00E336C2" w:rsidRPr="00E336C2">
        <w:rPr>
          <w:lang w:val="ru-RU"/>
        </w:rPr>
        <w:t xml:space="preserve"> </w:t>
      </w:r>
      <w:r w:rsidR="00AD5637" w:rsidRPr="00E336C2">
        <w:rPr>
          <w:lang w:val="ru-RU"/>
        </w:rPr>
        <w:t>по</w:t>
      </w:r>
      <w:r w:rsidR="00E336C2" w:rsidRPr="00E336C2">
        <w:rPr>
          <w:lang w:val="ru-RU"/>
        </w:rPr>
        <w:t xml:space="preserve"> </w:t>
      </w:r>
      <w:r w:rsidR="00AD5637" w:rsidRPr="00E336C2">
        <w:rPr>
          <w:lang w:val="ru-RU"/>
        </w:rPr>
        <w:t>своевременному</w:t>
      </w:r>
      <w:r w:rsidR="00E336C2" w:rsidRPr="00E336C2">
        <w:rPr>
          <w:lang w:val="ru-RU"/>
        </w:rPr>
        <w:t xml:space="preserve"> </w:t>
      </w:r>
      <w:r w:rsidR="00AD5637" w:rsidRPr="00E336C2">
        <w:rPr>
          <w:lang w:val="ru-RU"/>
        </w:rPr>
        <w:t>возврату</w:t>
      </w:r>
      <w:r w:rsidR="00E336C2" w:rsidRPr="00E336C2">
        <w:rPr>
          <w:lang w:val="ru-RU"/>
        </w:rPr>
        <w:t xml:space="preserve"> </w:t>
      </w:r>
      <w:r w:rsidR="00AD5637" w:rsidRPr="00E336C2">
        <w:rPr>
          <w:lang w:val="ru-RU"/>
        </w:rPr>
        <w:t>кредитов</w:t>
      </w:r>
      <w:r w:rsidR="00E336C2" w:rsidRPr="00E336C2">
        <w:rPr>
          <w:lang w:val="ru-RU"/>
        </w:rPr>
        <w:t xml:space="preserve"> </w:t>
      </w:r>
      <w:r w:rsidR="00AD5637" w:rsidRPr="00E336C2">
        <w:rPr>
          <w:lang w:val="ru-RU"/>
        </w:rPr>
        <w:t>всех</w:t>
      </w:r>
      <w:r w:rsidR="00E336C2" w:rsidRPr="00E336C2">
        <w:rPr>
          <w:lang w:val="ru-RU"/>
        </w:rPr>
        <w:t xml:space="preserve"> </w:t>
      </w:r>
      <w:r w:rsidR="00AD5637" w:rsidRPr="00E336C2">
        <w:rPr>
          <w:lang w:val="ru-RU"/>
        </w:rPr>
        <w:t>видов,</w:t>
      </w:r>
      <w:r w:rsidR="00E336C2" w:rsidRPr="00E336C2">
        <w:rPr>
          <w:lang w:val="ru-RU"/>
        </w:rPr>
        <w:t xml:space="preserve"> </w:t>
      </w:r>
      <w:r w:rsidR="00AD5637" w:rsidRPr="00E336C2">
        <w:rPr>
          <w:lang w:val="ru-RU"/>
        </w:rPr>
        <w:t>отсутствие</w:t>
      </w:r>
      <w:r w:rsidR="00E336C2" w:rsidRPr="00E336C2">
        <w:rPr>
          <w:lang w:val="ru-RU"/>
        </w:rPr>
        <w:t xml:space="preserve"> </w:t>
      </w:r>
      <w:r w:rsidR="00AD5637" w:rsidRPr="00E336C2">
        <w:rPr>
          <w:lang w:val="ru-RU"/>
        </w:rPr>
        <w:t>централизованной</w:t>
      </w:r>
      <w:r w:rsidR="00E336C2" w:rsidRPr="00E336C2">
        <w:rPr>
          <w:lang w:val="ru-RU"/>
        </w:rPr>
        <w:t xml:space="preserve"> </w:t>
      </w:r>
      <w:r w:rsidR="00AD5637" w:rsidRPr="00E336C2">
        <w:rPr>
          <w:lang w:val="ru-RU"/>
        </w:rPr>
        <w:t>системы</w:t>
      </w:r>
      <w:r w:rsidR="00E336C2" w:rsidRPr="00E336C2">
        <w:rPr>
          <w:lang w:val="ru-RU"/>
        </w:rPr>
        <w:t xml:space="preserve"> </w:t>
      </w:r>
      <w:r w:rsidR="00AD5637" w:rsidRPr="00E336C2">
        <w:rPr>
          <w:lang w:val="ru-RU"/>
        </w:rPr>
        <w:t>бюро</w:t>
      </w:r>
      <w:r w:rsidR="00E336C2" w:rsidRPr="00E336C2">
        <w:rPr>
          <w:lang w:val="ru-RU"/>
        </w:rPr>
        <w:t xml:space="preserve"> </w:t>
      </w:r>
      <w:r w:rsidR="00AD5637" w:rsidRPr="00E336C2">
        <w:rPr>
          <w:lang w:val="ru-RU"/>
        </w:rPr>
        <w:t>кредитных</w:t>
      </w:r>
      <w:r w:rsidR="00E336C2" w:rsidRPr="00E336C2">
        <w:rPr>
          <w:lang w:val="ru-RU"/>
        </w:rPr>
        <w:t xml:space="preserve"> </w:t>
      </w:r>
      <w:r w:rsidR="00AD5637" w:rsidRPr="00E336C2">
        <w:rPr>
          <w:lang w:val="ru-RU"/>
        </w:rPr>
        <w:t>историй</w:t>
      </w:r>
      <w:r w:rsidR="00E336C2" w:rsidRPr="00E336C2">
        <w:rPr>
          <w:lang w:val="ru-RU"/>
        </w:rPr>
        <w:t xml:space="preserve"> </w:t>
      </w:r>
      <w:r w:rsidR="00AD5637" w:rsidRPr="00E336C2">
        <w:rPr>
          <w:lang w:val="ru-RU"/>
        </w:rPr>
        <w:t>и</w:t>
      </w:r>
      <w:r w:rsidR="00E336C2" w:rsidRPr="00E336C2">
        <w:rPr>
          <w:lang w:val="ru-RU"/>
        </w:rPr>
        <w:t xml:space="preserve"> </w:t>
      </w:r>
      <w:r w:rsidR="00AD5637" w:rsidRPr="00E336C2">
        <w:rPr>
          <w:lang w:val="ru-RU"/>
        </w:rPr>
        <w:t>прочие</w:t>
      </w:r>
      <w:r w:rsidR="00E336C2" w:rsidRPr="00E336C2">
        <w:rPr>
          <w:lang w:val="ru-RU"/>
        </w:rPr>
        <w:t xml:space="preserve"> </w:t>
      </w:r>
      <w:r w:rsidR="00AD5637" w:rsidRPr="00E336C2">
        <w:rPr>
          <w:lang w:val="ru-RU"/>
        </w:rPr>
        <w:t>факторы</w:t>
      </w:r>
      <w:r w:rsidR="00E336C2" w:rsidRPr="00E336C2">
        <w:rPr>
          <w:lang w:val="ru-RU"/>
        </w:rPr>
        <w:t>.</w:t>
      </w:r>
    </w:p>
    <w:p w:rsidR="00E336C2" w:rsidRPr="00E336C2" w:rsidRDefault="00AD5637" w:rsidP="00E336C2">
      <w:pPr>
        <w:pStyle w:val="ae"/>
        <w:tabs>
          <w:tab w:val="left" w:pos="726"/>
        </w:tabs>
        <w:rPr>
          <w:lang w:val="ru-RU"/>
        </w:rPr>
      </w:pPr>
      <w:r w:rsidRPr="00E336C2">
        <w:rPr>
          <w:lang w:val="ru-RU"/>
        </w:rPr>
        <w:t>Сегодня</w:t>
      </w:r>
      <w:r w:rsidR="00E336C2" w:rsidRPr="00E336C2">
        <w:rPr>
          <w:lang w:val="ru-RU"/>
        </w:rPr>
        <w:t xml:space="preserve"> </w:t>
      </w:r>
      <w:r w:rsidRPr="00E336C2">
        <w:rPr>
          <w:lang w:val="ru-RU"/>
        </w:rPr>
        <w:t>основные</w:t>
      </w:r>
      <w:r w:rsidR="00E336C2" w:rsidRPr="00E336C2">
        <w:rPr>
          <w:lang w:val="ru-RU"/>
        </w:rPr>
        <w:t xml:space="preserve"> </w:t>
      </w:r>
      <w:r w:rsidRPr="00E336C2">
        <w:rPr>
          <w:lang w:val="ru-RU"/>
        </w:rPr>
        <w:t>усилия</w:t>
      </w:r>
      <w:r w:rsidR="00E336C2" w:rsidRPr="00E336C2">
        <w:rPr>
          <w:lang w:val="ru-RU"/>
        </w:rPr>
        <w:t xml:space="preserve"> </w:t>
      </w:r>
      <w:r w:rsidRPr="00E336C2">
        <w:rPr>
          <w:lang w:val="ru-RU"/>
        </w:rPr>
        <w:t>банков</w:t>
      </w:r>
      <w:r w:rsidR="00E336C2" w:rsidRPr="00E336C2">
        <w:rPr>
          <w:lang w:val="ru-RU"/>
        </w:rPr>
        <w:t xml:space="preserve"> </w:t>
      </w:r>
      <w:r w:rsidRPr="00E336C2">
        <w:rPr>
          <w:lang w:val="ru-RU"/>
        </w:rPr>
        <w:t>направлены</w:t>
      </w:r>
      <w:r w:rsidR="00E336C2" w:rsidRPr="00E336C2">
        <w:rPr>
          <w:lang w:val="ru-RU"/>
        </w:rPr>
        <w:t xml:space="preserve"> </w:t>
      </w:r>
      <w:r w:rsidRPr="00E336C2">
        <w:rPr>
          <w:lang w:val="ru-RU"/>
        </w:rPr>
        <w:t>не</w:t>
      </w:r>
      <w:r w:rsidR="00E336C2" w:rsidRPr="00E336C2">
        <w:rPr>
          <w:lang w:val="ru-RU"/>
        </w:rPr>
        <w:t xml:space="preserve"> </w:t>
      </w:r>
      <w:r w:rsidRPr="00E336C2">
        <w:rPr>
          <w:lang w:val="ru-RU"/>
        </w:rPr>
        <w:t>столько</w:t>
      </w:r>
      <w:r w:rsidR="00E336C2" w:rsidRPr="00E336C2">
        <w:rPr>
          <w:lang w:val="ru-RU"/>
        </w:rPr>
        <w:t xml:space="preserve"> </w:t>
      </w:r>
      <w:r w:rsidRPr="00E336C2">
        <w:rPr>
          <w:lang w:val="ru-RU"/>
        </w:rPr>
        <w:t>на</w:t>
      </w:r>
      <w:r w:rsidR="00E336C2" w:rsidRPr="00E336C2">
        <w:rPr>
          <w:lang w:val="ru-RU"/>
        </w:rPr>
        <w:t xml:space="preserve"> </w:t>
      </w:r>
      <w:r w:rsidRPr="00E336C2">
        <w:rPr>
          <w:lang w:val="ru-RU"/>
        </w:rPr>
        <w:t>увеличение</w:t>
      </w:r>
      <w:r w:rsidR="00E336C2" w:rsidRPr="00E336C2">
        <w:rPr>
          <w:lang w:val="ru-RU"/>
        </w:rPr>
        <w:t xml:space="preserve"> </w:t>
      </w:r>
      <w:r w:rsidRPr="00E336C2">
        <w:rPr>
          <w:lang w:val="ru-RU"/>
        </w:rPr>
        <w:t>объемов</w:t>
      </w:r>
      <w:r w:rsidR="00E336C2" w:rsidRPr="00E336C2">
        <w:rPr>
          <w:lang w:val="ru-RU"/>
        </w:rPr>
        <w:t xml:space="preserve"> </w:t>
      </w:r>
      <w:r w:rsidRPr="00E336C2">
        <w:rPr>
          <w:lang w:val="ru-RU"/>
        </w:rPr>
        <w:t>кредитования,</w:t>
      </w:r>
      <w:r w:rsidR="00E336C2" w:rsidRPr="00E336C2">
        <w:rPr>
          <w:lang w:val="ru-RU"/>
        </w:rPr>
        <w:t xml:space="preserve"> </w:t>
      </w:r>
      <w:r w:rsidRPr="00E336C2">
        <w:rPr>
          <w:lang w:val="ru-RU"/>
        </w:rPr>
        <w:t>сколько</w:t>
      </w:r>
      <w:r w:rsidR="00E336C2" w:rsidRPr="00E336C2">
        <w:rPr>
          <w:lang w:val="ru-RU"/>
        </w:rPr>
        <w:t xml:space="preserve"> </w:t>
      </w:r>
      <w:r w:rsidRPr="00E336C2">
        <w:rPr>
          <w:lang w:val="ru-RU"/>
        </w:rPr>
        <w:t>на</w:t>
      </w:r>
      <w:r w:rsidR="00E336C2" w:rsidRPr="00E336C2">
        <w:rPr>
          <w:lang w:val="ru-RU"/>
        </w:rPr>
        <w:t xml:space="preserve"> </w:t>
      </w:r>
      <w:r w:rsidRPr="00E336C2">
        <w:rPr>
          <w:lang w:val="ru-RU"/>
        </w:rPr>
        <w:t>поддержание</w:t>
      </w:r>
      <w:r w:rsidR="00E336C2" w:rsidRPr="00E336C2">
        <w:rPr>
          <w:lang w:val="ru-RU"/>
        </w:rPr>
        <w:t xml:space="preserve"> </w:t>
      </w:r>
      <w:r w:rsidRPr="00E336C2">
        <w:rPr>
          <w:lang w:val="ru-RU"/>
        </w:rPr>
        <w:t>качества</w:t>
      </w:r>
      <w:r w:rsidR="00E336C2" w:rsidRPr="00E336C2">
        <w:rPr>
          <w:lang w:val="ru-RU"/>
        </w:rPr>
        <w:t xml:space="preserve"> </w:t>
      </w:r>
      <w:r w:rsidRPr="00E336C2">
        <w:rPr>
          <w:lang w:val="ru-RU"/>
        </w:rPr>
        <w:t>текущего</w:t>
      </w:r>
      <w:r w:rsidR="00E336C2" w:rsidRPr="00E336C2">
        <w:rPr>
          <w:lang w:val="ru-RU"/>
        </w:rPr>
        <w:t xml:space="preserve"> </w:t>
      </w:r>
      <w:r w:rsidRPr="00E336C2">
        <w:rPr>
          <w:lang w:val="ru-RU"/>
        </w:rPr>
        <w:t>портфеля</w:t>
      </w:r>
      <w:r w:rsidR="00E336C2" w:rsidRPr="00E336C2">
        <w:rPr>
          <w:lang w:val="ru-RU"/>
        </w:rPr>
        <w:t xml:space="preserve"> </w:t>
      </w:r>
      <w:r w:rsidRPr="00E336C2">
        <w:rPr>
          <w:lang w:val="ru-RU"/>
        </w:rPr>
        <w:t>и</w:t>
      </w:r>
      <w:r w:rsidR="00E336C2" w:rsidRPr="00E336C2">
        <w:rPr>
          <w:lang w:val="ru-RU"/>
        </w:rPr>
        <w:t xml:space="preserve"> </w:t>
      </w:r>
      <w:r w:rsidRPr="00E336C2">
        <w:rPr>
          <w:lang w:val="ru-RU"/>
        </w:rPr>
        <w:t>на</w:t>
      </w:r>
      <w:r w:rsidR="00E336C2" w:rsidRPr="00E336C2">
        <w:rPr>
          <w:lang w:val="ru-RU"/>
        </w:rPr>
        <w:t xml:space="preserve"> </w:t>
      </w:r>
      <w:r w:rsidRPr="00E336C2">
        <w:rPr>
          <w:lang w:val="ru-RU"/>
        </w:rPr>
        <w:t>минимизацию</w:t>
      </w:r>
      <w:r w:rsidR="00E336C2" w:rsidRPr="00E336C2">
        <w:rPr>
          <w:lang w:val="ru-RU"/>
        </w:rPr>
        <w:t xml:space="preserve"> </w:t>
      </w:r>
      <w:r w:rsidRPr="00E336C2">
        <w:rPr>
          <w:lang w:val="ru-RU"/>
        </w:rPr>
        <w:t>просроченной</w:t>
      </w:r>
      <w:r w:rsidR="00E336C2" w:rsidRPr="00E336C2">
        <w:rPr>
          <w:lang w:val="ru-RU"/>
        </w:rPr>
        <w:t xml:space="preserve"> </w:t>
      </w:r>
      <w:r w:rsidRPr="00E336C2">
        <w:rPr>
          <w:lang w:val="ru-RU"/>
        </w:rPr>
        <w:t>задолженности,</w:t>
      </w:r>
      <w:r w:rsidR="00E336C2" w:rsidRPr="00E336C2">
        <w:rPr>
          <w:lang w:val="ru-RU"/>
        </w:rPr>
        <w:t xml:space="preserve"> </w:t>
      </w:r>
      <w:r w:rsidRPr="00E336C2">
        <w:rPr>
          <w:lang w:val="ru-RU"/>
        </w:rPr>
        <w:t>поэтому</w:t>
      </w:r>
      <w:r w:rsidR="00E336C2" w:rsidRPr="00E336C2">
        <w:rPr>
          <w:lang w:val="ru-RU"/>
        </w:rPr>
        <w:t xml:space="preserve"> </w:t>
      </w:r>
      <w:r w:rsidRPr="00E336C2">
        <w:rPr>
          <w:lang w:val="ru-RU"/>
        </w:rPr>
        <w:t>важно</w:t>
      </w:r>
      <w:r w:rsidR="00E336C2" w:rsidRPr="00E336C2">
        <w:rPr>
          <w:lang w:val="ru-RU"/>
        </w:rPr>
        <w:t xml:space="preserve"> </w:t>
      </w:r>
      <w:r w:rsidRPr="00E336C2">
        <w:rPr>
          <w:lang w:val="ru-RU"/>
        </w:rPr>
        <w:t>рационально</w:t>
      </w:r>
      <w:r w:rsidR="00E336C2" w:rsidRPr="00E336C2">
        <w:rPr>
          <w:lang w:val="ru-RU"/>
        </w:rPr>
        <w:t xml:space="preserve"> </w:t>
      </w:r>
      <w:r w:rsidRPr="00E336C2">
        <w:rPr>
          <w:lang w:val="ru-RU"/>
        </w:rPr>
        <w:t>подходить</w:t>
      </w:r>
      <w:r w:rsidR="00E336C2" w:rsidRPr="00E336C2">
        <w:rPr>
          <w:lang w:val="ru-RU"/>
        </w:rPr>
        <w:t xml:space="preserve"> </w:t>
      </w:r>
      <w:r w:rsidRPr="00E336C2">
        <w:rPr>
          <w:lang w:val="ru-RU"/>
        </w:rPr>
        <w:t>к</w:t>
      </w:r>
      <w:r w:rsidR="00E336C2" w:rsidRPr="00E336C2">
        <w:rPr>
          <w:lang w:val="ru-RU"/>
        </w:rPr>
        <w:t xml:space="preserve"> </w:t>
      </w:r>
      <w:r w:rsidRPr="00E336C2">
        <w:rPr>
          <w:lang w:val="ru-RU"/>
        </w:rPr>
        <w:t>вопросу</w:t>
      </w:r>
      <w:r w:rsidR="00E336C2" w:rsidRPr="00E336C2">
        <w:rPr>
          <w:lang w:val="ru-RU"/>
        </w:rPr>
        <w:t xml:space="preserve"> </w:t>
      </w:r>
      <w:r w:rsidRPr="00E336C2">
        <w:rPr>
          <w:lang w:val="ru-RU"/>
        </w:rPr>
        <w:t>реструктуризации</w:t>
      </w:r>
      <w:r w:rsidR="00E336C2" w:rsidRPr="00E336C2">
        <w:rPr>
          <w:lang w:val="ru-RU"/>
        </w:rPr>
        <w:t xml:space="preserve"> </w:t>
      </w:r>
      <w:r w:rsidRPr="00E336C2">
        <w:rPr>
          <w:lang w:val="ru-RU"/>
        </w:rPr>
        <w:t>кредита</w:t>
      </w:r>
      <w:r w:rsidR="00E336C2" w:rsidRPr="00E336C2">
        <w:rPr>
          <w:lang w:val="ru-RU"/>
        </w:rPr>
        <w:t xml:space="preserve">. </w:t>
      </w:r>
      <w:r w:rsidRPr="00E336C2">
        <w:rPr>
          <w:lang w:val="ru-RU"/>
        </w:rPr>
        <w:t>Поддержка</w:t>
      </w:r>
      <w:r w:rsidR="00E336C2" w:rsidRPr="00E336C2">
        <w:rPr>
          <w:lang w:val="ru-RU"/>
        </w:rPr>
        <w:t xml:space="preserve"> </w:t>
      </w:r>
      <w:r w:rsidRPr="00E336C2">
        <w:rPr>
          <w:lang w:val="ru-RU"/>
        </w:rPr>
        <w:t>государства</w:t>
      </w:r>
      <w:r w:rsidR="00E336C2" w:rsidRPr="00E336C2">
        <w:rPr>
          <w:lang w:val="ru-RU"/>
        </w:rPr>
        <w:t xml:space="preserve"> </w:t>
      </w:r>
      <w:r w:rsidRPr="00E336C2">
        <w:rPr>
          <w:lang w:val="ru-RU"/>
        </w:rPr>
        <w:t>позволит</w:t>
      </w:r>
      <w:r w:rsidR="00E336C2" w:rsidRPr="00E336C2">
        <w:rPr>
          <w:lang w:val="ru-RU"/>
        </w:rPr>
        <w:t xml:space="preserve"> </w:t>
      </w:r>
      <w:r w:rsidRPr="00E336C2">
        <w:rPr>
          <w:lang w:val="ru-RU"/>
        </w:rPr>
        <w:t>смягчить</w:t>
      </w:r>
      <w:r w:rsidR="00E336C2" w:rsidRPr="00E336C2">
        <w:rPr>
          <w:lang w:val="ru-RU"/>
        </w:rPr>
        <w:t xml:space="preserve"> </w:t>
      </w:r>
      <w:r w:rsidRPr="00E336C2">
        <w:rPr>
          <w:lang w:val="ru-RU"/>
        </w:rPr>
        <w:t>проблему</w:t>
      </w:r>
      <w:r w:rsidR="00E336C2" w:rsidRPr="00E336C2">
        <w:rPr>
          <w:lang w:val="ru-RU"/>
        </w:rPr>
        <w:t xml:space="preserve"> </w:t>
      </w:r>
      <w:r w:rsidRPr="00E336C2">
        <w:rPr>
          <w:lang w:val="ru-RU"/>
        </w:rPr>
        <w:t>задолж</w:t>
      </w:r>
      <w:r w:rsidR="00434BC6">
        <w:rPr>
          <w:lang w:val="ru-RU"/>
        </w:rPr>
        <w:t>ен</w:t>
      </w:r>
      <w:r w:rsidRPr="00E336C2">
        <w:rPr>
          <w:lang w:val="ru-RU"/>
        </w:rPr>
        <w:t>ности</w:t>
      </w:r>
      <w:r w:rsidR="00E336C2" w:rsidRPr="00E336C2">
        <w:rPr>
          <w:lang w:val="ru-RU"/>
        </w:rPr>
        <w:t xml:space="preserve"> </w:t>
      </w:r>
      <w:r w:rsidRPr="00E336C2">
        <w:rPr>
          <w:lang w:val="ru-RU"/>
        </w:rPr>
        <w:t>по</w:t>
      </w:r>
      <w:r w:rsidR="00E336C2" w:rsidRPr="00E336C2">
        <w:rPr>
          <w:lang w:val="ru-RU"/>
        </w:rPr>
        <w:t xml:space="preserve"> </w:t>
      </w:r>
      <w:r w:rsidRPr="00E336C2">
        <w:rPr>
          <w:lang w:val="ru-RU"/>
        </w:rPr>
        <w:t>ипотечным</w:t>
      </w:r>
      <w:r w:rsidR="00E336C2" w:rsidRPr="00E336C2">
        <w:rPr>
          <w:lang w:val="ru-RU"/>
        </w:rPr>
        <w:t xml:space="preserve"> </w:t>
      </w:r>
      <w:r w:rsidRPr="00E336C2">
        <w:rPr>
          <w:lang w:val="ru-RU"/>
        </w:rPr>
        <w:t>кредитам</w:t>
      </w:r>
      <w:r w:rsidR="00E336C2" w:rsidRPr="00E336C2">
        <w:rPr>
          <w:lang w:val="ru-RU"/>
        </w:rPr>
        <w:t xml:space="preserve"> </w:t>
      </w:r>
      <w:r w:rsidRPr="00E336C2">
        <w:rPr>
          <w:lang w:val="ru-RU"/>
        </w:rPr>
        <w:t>и</w:t>
      </w:r>
      <w:r w:rsidR="00E336C2" w:rsidRPr="00E336C2">
        <w:rPr>
          <w:lang w:val="ru-RU"/>
        </w:rPr>
        <w:t xml:space="preserve"> </w:t>
      </w:r>
      <w:r w:rsidRPr="00E336C2">
        <w:rPr>
          <w:lang w:val="ru-RU"/>
        </w:rPr>
        <w:t>дать</w:t>
      </w:r>
      <w:r w:rsidR="00E336C2" w:rsidRPr="00E336C2">
        <w:rPr>
          <w:lang w:val="ru-RU"/>
        </w:rPr>
        <w:t xml:space="preserve"> </w:t>
      </w:r>
      <w:r w:rsidRPr="00E336C2">
        <w:rPr>
          <w:lang w:val="ru-RU"/>
        </w:rPr>
        <w:t>возможность</w:t>
      </w:r>
      <w:r w:rsidR="00E336C2" w:rsidRPr="00E336C2">
        <w:rPr>
          <w:lang w:val="ru-RU"/>
        </w:rPr>
        <w:t xml:space="preserve"> </w:t>
      </w:r>
      <w:r w:rsidRPr="00E336C2">
        <w:rPr>
          <w:lang w:val="ru-RU"/>
        </w:rPr>
        <w:t>заемщикам</w:t>
      </w:r>
      <w:r w:rsidR="00E336C2" w:rsidRPr="00E336C2">
        <w:rPr>
          <w:lang w:val="ru-RU"/>
        </w:rPr>
        <w:t xml:space="preserve"> </w:t>
      </w:r>
      <w:r w:rsidRPr="00E336C2">
        <w:rPr>
          <w:lang w:val="ru-RU"/>
        </w:rPr>
        <w:t>укрепить</w:t>
      </w:r>
      <w:r w:rsidR="00E336C2" w:rsidRPr="00E336C2">
        <w:rPr>
          <w:lang w:val="ru-RU"/>
        </w:rPr>
        <w:t xml:space="preserve"> </w:t>
      </w:r>
      <w:r w:rsidRPr="00E336C2">
        <w:rPr>
          <w:lang w:val="ru-RU"/>
        </w:rPr>
        <w:t>свое</w:t>
      </w:r>
      <w:r w:rsidR="00E336C2" w:rsidRPr="00E336C2">
        <w:rPr>
          <w:lang w:val="ru-RU"/>
        </w:rPr>
        <w:t xml:space="preserve"> </w:t>
      </w:r>
      <w:r w:rsidRPr="00E336C2">
        <w:rPr>
          <w:lang w:val="ru-RU"/>
        </w:rPr>
        <w:t>финансовое</w:t>
      </w:r>
      <w:r w:rsidR="00E336C2" w:rsidRPr="00E336C2">
        <w:rPr>
          <w:lang w:val="ru-RU"/>
        </w:rPr>
        <w:t xml:space="preserve"> </w:t>
      </w:r>
      <w:r w:rsidRPr="00E336C2">
        <w:rPr>
          <w:lang w:val="ru-RU"/>
        </w:rPr>
        <w:t>положение</w:t>
      </w:r>
      <w:r w:rsidR="00E336C2" w:rsidRPr="00E336C2">
        <w:rPr>
          <w:lang w:val="ru-RU"/>
        </w:rPr>
        <w:t xml:space="preserve">. </w:t>
      </w:r>
      <w:r w:rsidRPr="00E336C2">
        <w:rPr>
          <w:lang w:val="ru-RU"/>
        </w:rPr>
        <w:t>Однако,</w:t>
      </w:r>
      <w:r w:rsidR="00E336C2" w:rsidRPr="00E336C2">
        <w:rPr>
          <w:lang w:val="ru-RU"/>
        </w:rPr>
        <w:t xml:space="preserve"> </w:t>
      </w:r>
      <w:r w:rsidRPr="00E336C2">
        <w:rPr>
          <w:lang w:val="ru-RU"/>
        </w:rPr>
        <w:t>очевидно,</w:t>
      </w:r>
      <w:r w:rsidR="00E336C2" w:rsidRPr="00E336C2">
        <w:rPr>
          <w:lang w:val="ru-RU"/>
        </w:rPr>
        <w:t xml:space="preserve"> </w:t>
      </w:r>
      <w:r w:rsidRPr="00E336C2">
        <w:rPr>
          <w:lang w:val="ru-RU"/>
        </w:rPr>
        <w:t>что</w:t>
      </w:r>
      <w:r w:rsidR="00E336C2" w:rsidRPr="00E336C2">
        <w:rPr>
          <w:lang w:val="ru-RU"/>
        </w:rPr>
        <w:t xml:space="preserve"> </w:t>
      </w:r>
      <w:r w:rsidRPr="00E336C2">
        <w:rPr>
          <w:lang w:val="ru-RU"/>
        </w:rPr>
        <w:t>многие</w:t>
      </w:r>
      <w:r w:rsidR="00E336C2" w:rsidRPr="00E336C2">
        <w:rPr>
          <w:lang w:val="ru-RU"/>
        </w:rPr>
        <w:t xml:space="preserve"> </w:t>
      </w:r>
      <w:r w:rsidRPr="00E336C2">
        <w:rPr>
          <w:lang w:val="ru-RU"/>
        </w:rPr>
        <w:t>заемщики</w:t>
      </w:r>
      <w:r w:rsidR="00E336C2" w:rsidRPr="00E336C2">
        <w:rPr>
          <w:lang w:val="ru-RU"/>
        </w:rPr>
        <w:t xml:space="preserve"> </w:t>
      </w:r>
      <w:r w:rsidRPr="00E336C2">
        <w:rPr>
          <w:lang w:val="ru-RU"/>
        </w:rPr>
        <w:t>не</w:t>
      </w:r>
      <w:r w:rsidR="00E336C2" w:rsidRPr="00E336C2">
        <w:rPr>
          <w:lang w:val="ru-RU"/>
        </w:rPr>
        <w:t xml:space="preserve"> </w:t>
      </w:r>
      <w:r w:rsidRPr="00E336C2">
        <w:rPr>
          <w:lang w:val="ru-RU"/>
        </w:rPr>
        <w:t>смогут</w:t>
      </w:r>
      <w:r w:rsidR="00E336C2" w:rsidRPr="00E336C2">
        <w:rPr>
          <w:lang w:val="ru-RU"/>
        </w:rPr>
        <w:t xml:space="preserve"> </w:t>
      </w:r>
      <w:r w:rsidRPr="00E336C2">
        <w:rPr>
          <w:lang w:val="ru-RU"/>
        </w:rPr>
        <w:t>выйти</w:t>
      </w:r>
      <w:r w:rsidR="00E336C2" w:rsidRPr="00E336C2">
        <w:rPr>
          <w:lang w:val="ru-RU"/>
        </w:rPr>
        <w:t xml:space="preserve"> </w:t>
      </w:r>
      <w:r w:rsidRPr="00E336C2">
        <w:rPr>
          <w:lang w:val="ru-RU"/>
        </w:rPr>
        <w:t>из</w:t>
      </w:r>
      <w:r w:rsidR="00E336C2" w:rsidRPr="00E336C2">
        <w:rPr>
          <w:lang w:val="ru-RU"/>
        </w:rPr>
        <w:t xml:space="preserve"> </w:t>
      </w:r>
      <w:r w:rsidRPr="00E336C2">
        <w:rPr>
          <w:lang w:val="ru-RU"/>
        </w:rPr>
        <w:t>трудного</w:t>
      </w:r>
      <w:r w:rsidR="00E336C2" w:rsidRPr="00E336C2">
        <w:rPr>
          <w:lang w:val="ru-RU"/>
        </w:rPr>
        <w:t xml:space="preserve"> </w:t>
      </w:r>
      <w:r w:rsidRPr="00E336C2">
        <w:rPr>
          <w:lang w:val="ru-RU"/>
        </w:rPr>
        <w:t>финансового</w:t>
      </w:r>
      <w:r w:rsidR="00E336C2" w:rsidRPr="00E336C2">
        <w:rPr>
          <w:lang w:val="ru-RU"/>
        </w:rPr>
        <w:t xml:space="preserve"> </w:t>
      </w:r>
      <w:r w:rsidRPr="00E336C2">
        <w:rPr>
          <w:lang w:val="ru-RU"/>
        </w:rPr>
        <w:t>положения</w:t>
      </w:r>
      <w:r w:rsidR="00E336C2" w:rsidRPr="00E336C2">
        <w:rPr>
          <w:lang w:val="ru-RU"/>
        </w:rPr>
        <w:t xml:space="preserve"> </w:t>
      </w:r>
      <w:r w:rsidRPr="00E336C2">
        <w:rPr>
          <w:lang w:val="ru-RU"/>
        </w:rPr>
        <w:t>даже</w:t>
      </w:r>
      <w:r w:rsidR="00E336C2" w:rsidRPr="00E336C2">
        <w:rPr>
          <w:lang w:val="ru-RU"/>
        </w:rPr>
        <w:t xml:space="preserve"> </w:t>
      </w:r>
      <w:r w:rsidRPr="00E336C2">
        <w:rPr>
          <w:lang w:val="ru-RU"/>
        </w:rPr>
        <w:t>при</w:t>
      </w:r>
      <w:r w:rsidR="00E336C2" w:rsidRPr="00E336C2">
        <w:rPr>
          <w:lang w:val="ru-RU"/>
        </w:rPr>
        <w:t xml:space="preserve"> </w:t>
      </w:r>
      <w:r w:rsidRPr="00E336C2">
        <w:rPr>
          <w:lang w:val="ru-RU"/>
        </w:rPr>
        <w:t>помощи</w:t>
      </w:r>
      <w:r w:rsidR="00E336C2" w:rsidRPr="00E336C2">
        <w:rPr>
          <w:lang w:val="ru-RU"/>
        </w:rPr>
        <w:t xml:space="preserve"> </w:t>
      </w:r>
      <w:r w:rsidRPr="00E336C2">
        <w:rPr>
          <w:lang w:val="ru-RU"/>
        </w:rPr>
        <w:t>АИЖК</w:t>
      </w:r>
      <w:r w:rsidR="00E336C2" w:rsidRPr="00E336C2">
        <w:rPr>
          <w:lang w:val="ru-RU"/>
        </w:rPr>
        <w:t xml:space="preserve">. </w:t>
      </w:r>
      <w:r w:rsidRPr="00E336C2">
        <w:rPr>
          <w:lang w:val="ru-RU"/>
        </w:rPr>
        <w:t>Во-первых,</w:t>
      </w:r>
      <w:r w:rsidR="00E336C2" w:rsidRPr="00E336C2">
        <w:rPr>
          <w:lang w:val="ru-RU"/>
        </w:rPr>
        <w:t xml:space="preserve"> </w:t>
      </w:r>
      <w:r w:rsidRPr="00E336C2">
        <w:rPr>
          <w:lang w:val="ru-RU"/>
        </w:rPr>
        <w:t>участие</w:t>
      </w:r>
      <w:r w:rsidR="00E336C2" w:rsidRPr="00E336C2">
        <w:rPr>
          <w:lang w:val="ru-RU"/>
        </w:rPr>
        <w:t xml:space="preserve"> </w:t>
      </w:r>
      <w:r w:rsidRPr="00E336C2">
        <w:rPr>
          <w:lang w:val="ru-RU"/>
        </w:rPr>
        <w:t>в</w:t>
      </w:r>
      <w:r w:rsidR="00E336C2" w:rsidRPr="00E336C2">
        <w:rPr>
          <w:lang w:val="ru-RU"/>
        </w:rPr>
        <w:t xml:space="preserve"> </w:t>
      </w:r>
      <w:r w:rsidRPr="00E336C2">
        <w:rPr>
          <w:lang w:val="ru-RU"/>
        </w:rPr>
        <w:t>программе</w:t>
      </w:r>
      <w:r w:rsidR="00E336C2" w:rsidRPr="00E336C2">
        <w:rPr>
          <w:lang w:val="ru-RU"/>
        </w:rPr>
        <w:t xml:space="preserve"> </w:t>
      </w:r>
      <w:r w:rsidRPr="00E336C2">
        <w:rPr>
          <w:lang w:val="ru-RU"/>
        </w:rPr>
        <w:t>могут</w:t>
      </w:r>
      <w:r w:rsidR="00E336C2" w:rsidRPr="00E336C2">
        <w:rPr>
          <w:lang w:val="ru-RU"/>
        </w:rPr>
        <w:t xml:space="preserve"> </w:t>
      </w:r>
      <w:r w:rsidRPr="00E336C2">
        <w:rPr>
          <w:lang w:val="ru-RU"/>
        </w:rPr>
        <w:t>принять</w:t>
      </w:r>
      <w:r w:rsidR="00E336C2" w:rsidRPr="00E336C2">
        <w:rPr>
          <w:lang w:val="ru-RU"/>
        </w:rPr>
        <w:t xml:space="preserve"> </w:t>
      </w:r>
      <w:r w:rsidRPr="00E336C2">
        <w:rPr>
          <w:lang w:val="ru-RU"/>
        </w:rPr>
        <w:t>далеко</w:t>
      </w:r>
      <w:r w:rsidR="00E336C2" w:rsidRPr="00E336C2">
        <w:rPr>
          <w:lang w:val="ru-RU"/>
        </w:rPr>
        <w:t xml:space="preserve"> </w:t>
      </w:r>
      <w:r w:rsidRPr="00E336C2">
        <w:rPr>
          <w:lang w:val="ru-RU"/>
        </w:rPr>
        <w:t>не</w:t>
      </w:r>
      <w:r w:rsidR="00E336C2" w:rsidRPr="00E336C2">
        <w:rPr>
          <w:lang w:val="ru-RU"/>
        </w:rPr>
        <w:t xml:space="preserve"> </w:t>
      </w:r>
      <w:r w:rsidRPr="00E336C2">
        <w:rPr>
          <w:lang w:val="ru-RU"/>
        </w:rPr>
        <w:t>все</w:t>
      </w:r>
      <w:r w:rsidR="00E336C2" w:rsidRPr="00E336C2">
        <w:rPr>
          <w:lang w:val="ru-RU"/>
        </w:rPr>
        <w:t xml:space="preserve"> </w:t>
      </w:r>
      <w:r w:rsidRPr="00E336C2">
        <w:rPr>
          <w:lang w:val="ru-RU"/>
        </w:rPr>
        <w:t>заемщики,</w:t>
      </w:r>
      <w:r w:rsidR="00E336C2" w:rsidRPr="00E336C2">
        <w:rPr>
          <w:lang w:val="ru-RU"/>
        </w:rPr>
        <w:t xml:space="preserve"> </w:t>
      </w:r>
      <w:r w:rsidRPr="00E336C2">
        <w:rPr>
          <w:lang w:val="ru-RU"/>
        </w:rPr>
        <w:t>поскольку</w:t>
      </w:r>
      <w:r w:rsidR="00E336C2" w:rsidRPr="00E336C2">
        <w:rPr>
          <w:lang w:val="ru-RU"/>
        </w:rPr>
        <w:t xml:space="preserve"> </w:t>
      </w:r>
      <w:r w:rsidRPr="00E336C2">
        <w:rPr>
          <w:lang w:val="ru-RU"/>
        </w:rPr>
        <w:t>необходимо</w:t>
      </w:r>
      <w:r w:rsidR="00E336C2" w:rsidRPr="00E336C2">
        <w:rPr>
          <w:lang w:val="ru-RU"/>
        </w:rPr>
        <w:t xml:space="preserve"> </w:t>
      </w:r>
      <w:r w:rsidRPr="00E336C2">
        <w:rPr>
          <w:lang w:val="ru-RU"/>
        </w:rPr>
        <w:t>соответствовать</w:t>
      </w:r>
      <w:r w:rsidR="00E336C2" w:rsidRPr="00E336C2">
        <w:rPr>
          <w:lang w:val="ru-RU"/>
        </w:rPr>
        <w:t xml:space="preserve"> </w:t>
      </w:r>
      <w:r w:rsidRPr="00E336C2">
        <w:rPr>
          <w:lang w:val="ru-RU"/>
        </w:rPr>
        <w:t>определенным</w:t>
      </w:r>
      <w:r w:rsidR="00E336C2" w:rsidRPr="00E336C2">
        <w:rPr>
          <w:lang w:val="ru-RU"/>
        </w:rPr>
        <w:t xml:space="preserve"> </w:t>
      </w:r>
      <w:r w:rsidRPr="00E336C2">
        <w:rPr>
          <w:lang w:val="ru-RU"/>
        </w:rPr>
        <w:t>критериям</w:t>
      </w:r>
      <w:r w:rsidR="00E336C2" w:rsidRPr="00E336C2">
        <w:rPr>
          <w:lang w:val="ru-RU"/>
        </w:rPr>
        <w:t xml:space="preserve">. </w:t>
      </w:r>
      <w:r w:rsidRPr="00E336C2">
        <w:rPr>
          <w:lang w:val="ru-RU"/>
        </w:rPr>
        <w:t>Во-вторых,</w:t>
      </w:r>
      <w:r w:rsidR="00E336C2" w:rsidRPr="00E336C2">
        <w:rPr>
          <w:lang w:val="ru-RU"/>
        </w:rPr>
        <w:t xml:space="preserve"> </w:t>
      </w:r>
      <w:r w:rsidRPr="00E336C2">
        <w:rPr>
          <w:lang w:val="ru-RU"/>
        </w:rPr>
        <w:t>реструктуризация</w:t>
      </w:r>
      <w:r w:rsidR="00E336C2" w:rsidRPr="00E336C2">
        <w:rPr>
          <w:lang w:val="ru-RU"/>
        </w:rPr>
        <w:t xml:space="preserve"> - </w:t>
      </w:r>
      <w:r w:rsidRPr="00E336C2">
        <w:rPr>
          <w:lang w:val="ru-RU"/>
        </w:rPr>
        <w:t>это</w:t>
      </w:r>
      <w:r w:rsidR="00E336C2" w:rsidRPr="00E336C2">
        <w:rPr>
          <w:lang w:val="ru-RU"/>
        </w:rPr>
        <w:t xml:space="preserve"> </w:t>
      </w:r>
      <w:r w:rsidRPr="00E336C2">
        <w:rPr>
          <w:lang w:val="ru-RU"/>
        </w:rPr>
        <w:t>не</w:t>
      </w:r>
      <w:r w:rsidR="00E336C2" w:rsidRPr="00E336C2">
        <w:rPr>
          <w:lang w:val="ru-RU"/>
        </w:rPr>
        <w:t xml:space="preserve"> </w:t>
      </w:r>
      <w:r w:rsidRPr="00E336C2">
        <w:rPr>
          <w:lang w:val="ru-RU"/>
        </w:rPr>
        <w:t>субсидия,</w:t>
      </w:r>
      <w:r w:rsidR="00E336C2" w:rsidRPr="00E336C2">
        <w:rPr>
          <w:lang w:val="ru-RU"/>
        </w:rPr>
        <w:t xml:space="preserve"> </w:t>
      </w:r>
      <w:r w:rsidRPr="00E336C2">
        <w:rPr>
          <w:lang w:val="ru-RU"/>
        </w:rPr>
        <w:t>и</w:t>
      </w:r>
      <w:r w:rsidR="00E336C2" w:rsidRPr="00E336C2">
        <w:rPr>
          <w:lang w:val="ru-RU"/>
        </w:rPr>
        <w:t xml:space="preserve"> </w:t>
      </w:r>
      <w:r w:rsidRPr="00E336C2">
        <w:rPr>
          <w:lang w:val="ru-RU"/>
        </w:rPr>
        <w:t>государство</w:t>
      </w:r>
      <w:r w:rsidR="00E336C2" w:rsidRPr="00E336C2">
        <w:rPr>
          <w:lang w:val="ru-RU"/>
        </w:rPr>
        <w:t xml:space="preserve"> </w:t>
      </w:r>
      <w:r w:rsidRPr="00E336C2">
        <w:rPr>
          <w:lang w:val="ru-RU"/>
        </w:rPr>
        <w:t>полностью</w:t>
      </w:r>
      <w:r w:rsidR="00E336C2" w:rsidRPr="00E336C2">
        <w:rPr>
          <w:lang w:val="ru-RU"/>
        </w:rPr>
        <w:t xml:space="preserve"> </w:t>
      </w:r>
      <w:r w:rsidRPr="00E336C2">
        <w:rPr>
          <w:lang w:val="ru-RU"/>
        </w:rPr>
        <w:t>не</w:t>
      </w:r>
      <w:r w:rsidR="00E336C2" w:rsidRPr="00E336C2">
        <w:rPr>
          <w:lang w:val="ru-RU"/>
        </w:rPr>
        <w:t xml:space="preserve"> </w:t>
      </w:r>
      <w:r w:rsidRPr="00E336C2">
        <w:rPr>
          <w:lang w:val="ru-RU"/>
        </w:rPr>
        <w:t>освобождает</w:t>
      </w:r>
      <w:r w:rsidR="00E336C2" w:rsidRPr="00E336C2">
        <w:rPr>
          <w:lang w:val="ru-RU"/>
        </w:rPr>
        <w:t xml:space="preserve"> </w:t>
      </w:r>
      <w:r w:rsidRPr="00E336C2">
        <w:rPr>
          <w:lang w:val="ru-RU"/>
        </w:rPr>
        <w:t>заемщика</w:t>
      </w:r>
      <w:r w:rsidR="00E336C2" w:rsidRPr="00E336C2">
        <w:rPr>
          <w:lang w:val="ru-RU"/>
        </w:rPr>
        <w:t xml:space="preserve"> </w:t>
      </w:r>
      <w:r w:rsidRPr="00E336C2">
        <w:rPr>
          <w:lang w:val="ru-RU"/>
        </w:rPr>
        <w:t>от</w:t>
      </w:r>
      <w:r w:rsidR="00E336C2" w:rsidRPr="00E336C2">
        <w:rPr>
          <w:lang w:val="ru-RU"/>
        </w:rPr>
        <w:t xml:space="preserve"> </w:t>
      </w:r>
      <w:r w:rsidRPr="00E336C2">
        <w:rPr>
          <w:lang w:val="ru-RU"/>
        </w:rPr>
        <w:t>уплаты</w:t>
      </w:r>
      <w:r w:rsidR="00E336C2" w:rsidRPr="00E336C2">
        <w:rPr>
          <w:lang w:val="ru-RU"/>
        </w:rPr>
        <w:t xml:space="preserve"> </w:t>
      </w:r>
      <w:r w:rsidRPr="00E336C2">
        <w:rPr>
          <w:lang w:val="ru-RU"/>
        </w:rPr>
        <w:t>кредита</w:t>
      </w:r>
      <w:r w:rsidR="00E336C2" w:rsidRPr="00E336C2">
        <w:rPr>
          <w:lang w:val="ru-RU"/>
        </w:rPr>
        <w:t xml:space="preserve">. </w:t>
      </w:r>
      <w:r w:rsidRPr="00E336C2">
        <w:rPr>
          <w:lang w:val="ru-RU"/>
        </w:rPr>
        <w:t>Оно</w:t>
      </w:r>
      <w:r w:rsidR="00E336C2" w:rsidRPr="00E336C2">
        <w:rPr>
          <w:lang w:val="ru-RU"/>
        </w:rPr>
        <w:t xml:space="preserve"> </w:t>
      </w:r>
      <w:r w:rsidRPr="00E336C2">
        <w:rPr>
          <w:lang w:val="ru-RU"/>
        </w:rPr>
        <w:t>предоставляет</w:t>
      </w:r>
      <w:r w:rsidR="00E336C2" w:rsidRPr="00E336C2">
        <w:rPr>
          <w:lang w:val="ru-RU"/>
        </w:rPr>
        <w:t xml:space="preserve"> </w:t>
      </w:r>
      <w:r w:rsidRPr="00E336C2">
        <w:rPr>
          <w:lang w:val="ru-RU"/>
        </w:rPr>
        <w:t>лишь</w:t>
      </w:r>
      <w:r w:rsidR="00E336C2" w:rsidRPr="00E336C2">
        <w:rPr>
          <w:lang w:val="ru-RU"/>
        </w:rPr>
        <w:t xml:space="preserve"> </w:t>
      </w:r>
      <w:r w:rsidRPr="00E336C2">
        <w:rPr>
          <w:lang w:val="ru-RU"/>
        </w:rPr>
        <w:t>отсрочку</w:t>
      </w:r>
      <w:r w:rsidR="00E336C2" w:rsidRPr="00E336C2">
        <w:rPr>
          <w:lang w:val="ru-RU"/>
        </w:rPr>
        <w:t xml:space="preserve"> </w:t>
      </w:r>
      <w:r w:rsidRPr="00E336C2">
        <w:rPr>
          <w:lang w:val="ru-RU"/>
        </w:rPr>
        <w:t>платежей,</w:t>
      </w:r>
      <w:r w:rsidR="00E336C2" w:rsidRPr="00E336C2">
        <w:rPr>
          <w:lang w:val="ru-RU"/>
        </w:rPr>
        <w:t xml:space="preserve"> </w:t>
      </w:r>
      <w:r w:rsidRPr="00E336C2">
        <w:rPr>
          <w:lang w:val="ru-RU"/>
        </w:rPr>
        <w:t>и</w:t>
      </w:r>
      <w:r w:rsidR="00E336C2" w:rsidRPr="00E336C2">
        <w:rPr>
          <w:lang w:val="ru-RU"/>
        </w:rPr>
        <w:t xml:space="preserve"> </w:t>
      </w:r>
      <w:r w:rsidRPr="00E336C2">
        <w:rPr>
          <w:lang w:val="ru-RU"/>
        </w:rPr>
        <w:t>после</w:t>
      </w:r>
      <w:r w:rsidR="00E336C2" w:rsidRPr="00E336C2">
        <w:rPr>
          <w:lang w:val="ru-RU"/>
        </w:rPr>
        <w:t xml:space="preserve"> </w:t>
      </w:r>
      <w:r w:rsidRPr="00E336C2">
        <w:rPr>
          <w:lang w:val="ru-RU"/>
        </w:rPr>
        <w:t>окончания</w:t>
      </w:r>
      <w:r w:rsidR="00E336C2" w:rsidRPr="00E336C2">
        <w:rPr>
          <w:lang w:val="ru-RU"/>
        </w:rPr>
        <w:t xml:space="preserve"> </w:t>
      </w:r>
      <w:r w:rsidRPr="00E336C2">
        <w:rPr>
          <w:lang w:val="ru-RU"/>
        </w:rPr>
        <w:t>действия</w:t>
      </w:r>
      <w:r w:rsidR="00E336C2" w:rsidRPr="00E336C2">
        <w:rPr>
          <w:lang w:val="ru-RU"/>
        </w:rPr>
        <w:t xml:space="preserve"> </w:t>
      </w:r>
      <w:r w:rsidRPr="00E336C2">
        <w:rPr>
          <w:lang w:val="ru-RU"/>
        </w:rPr>
        <w:t>договора</w:t>
      </w:r>
      <w:r w:rsidR="00E336C2" w:rsidRPr="00E336C2">
        <w:rPr>
          <w:lang w:val="ru-RU"/>
        </w:rPr>
        <w:t xml:space="preserve"> </w:t>
      </w:r>
      <w:r w:rsidRPr="00E336C2">
        <w:rPr>
          <w:lang w:val="ru-RU"/>
        </w:rPr>
        <w:t>необходимо</w:t>
      </w:r>
      <w:r w:rsidR="00E336C2" w:rsidRPr="00E336C2">
        <w:rPr>
          <w:lang w:val="ru-RU"/>
        </w:rPr>
        <w:t xml:space="preserve"> </w:t>
      </w:r>
      <w:r w:rsidRPr="00E336C2">
        <w:rPr>
          <w:lang w:val="ru-RU"/>
        </w:rPr>
        <w:t>вернуть</w:t>
      </w:r>
      <w:r w:rsidR="00E336C2" w:rsidRPr="00E336C2">
        <w:rPr>
          <w:lang w:val="ru-RU"/>
        </w:rPr>
        <w:t xml:space="preserve"> </w:t>
      </w:r>
      <w:r w:rsidRPr="00E336C2">
        <w:rPr>
          <w:lang w:val="ru-RU"/>
        </w:rPr>
        <w:t>все</w:t>
      </w:r>
      <w:r w:rsidR="00E336C2" w:rsidRPr="00E336C2">
        <w:rPr>
          <w:lang w:val="ru-RU"/>
        </w:rPr>
        <w:t xml:space="preserve"> </w:t>
      </w:r>
      <w:r w:rsidRPr="00E336C2">
        <w:rPr>
          <w:lang w:val="ru-RU"/>
        </w:rPr>
        <w:t>средства</w:t>
      </w:r>
      <w:r w:rsidR="00E336C2" w:rsidRPr="00E336C2">
        <w:rPr>
          <w:lang w:val="ru-RU"/>
        </w:rPr>
        <w:t>.</w:t>
      </w:r>
    </w:p>
    <w:p w:rsidR="00E336C2" w:rsidRPr="00E336C2" w:rsidRDefault="00AD5637" w:rsidP="00E336C2">
      <w:pPr>
        <w:pStyle w:val="ae"/>
        <w:tabs>
          <w:tab w:val="left" w:pos="726"/>
        </w:tabs>
        <w:rPr>
          <w:lang w:val="ru-RU"/>
        </w:rPr>
      </w:pPr>
      <w:r w:rsidRPr="00E336C2">
        <w:rPr>
          <w:lang w:val="ru-RU"/>
        </w:rPr>
        <w:t>Для</w:t>
      </w:r>
      <w:r w:rsidR="00E336C2" w:rsidRPr="00E336C2">
        <w:rPr>
          <w:lang w:val="ru-RU"/>
        </w:rPr>
        <w:t xml:space="preserve"> </w:t>
      </w:r>
      <w:r w:rsidRPr="00E336C2">
        <w:rPr>
          <w:lang w:val="ru-RU"/>
        </w:rPr>
        <w:t>становления</w:t>
      </w:r>
      <w:r w:rsidR="00E336C2" w:rsidRPr="00E336C2">
        <w:rPr>
          <w:lang w:val="ru-RU"/>
        </w:rPr>
        <w:t xml:space="preserve"> </w:t>
      </w:r>
      <w:r w:rsidRPr="00E336C2">
        <w:rPr>
          <w:lang w:val="ru-RU"/>
        </w:rPr>
        <w:t>ипотечного</w:t>
      </w:r>
      <w:r w:rsidR="00E336C2" w:rsidRPr="00E336C2">
        <w:rPr>
          <w:lang w:val="ru-RU"/>
        </w:rPr>
        <w:t xml:space="preserve"> </w:t>
      </w:r>
      <w:r w:rsidRPr="00E336C2">
        <w:rPr>
          <w:lang w:val="ru-RU"/>
        </w:rPr>
        <w:t>жилищного</w:t>
      </w:r>
      <w:r w:rsidR="00E336C2" w:rsidRPr="00E336C2">
        <w:rPr>
          <w:lang w:val="ru-RU"/>
        </w:rPr>
        <w:t xml:space="preserve"> </w:t>
      </w:r>
      <w:r w:rsidRPr="00E336C2">
        <w:rPr>
          <w:lang w:val="ru-RU"/>
        </w:rPr>
        <w:t>кредитования</w:t>
      </w:r>
      <w:r w:rsidR="00E336C2" w:rsidRPr="00E336C2">
        <w:rPr>
          <w:lang w:val="ru-RU"/>
        </w:rPr>
        <w:t xml:space="preserve"> </w:t>
      </w:r>
      <w:r w:rsidRPr="00E336C2">
        <w:rPr>
          <w:lang w:val="ru-RU"/>
        </w:rPr>
        <w:t>требуется</w:t>
      </w:r>
      <w:r w:rsidR="00E336C2" w:rsidRPr="00E336C2">
        <w:rPr>
          <w:lang w:val="ru-RU"/>
        </w:rPr>
        <w:t xml:space="preserve"> </w:t>
      </w:r>
      <w:r w:rsidRPr="00E336C2">
        <w:rPr>
          <w:lang w:val="ru-RU"/>
        </w:rPr>
        <w:t>предоставление</w:t>
      </w:r>
      <w:r w:rsidR="00E336C2" w:rsidRPr="00E336C2">
        <w:rPr>
          <w:lang w:val="ru-RU"/>
        </w:rPr>
        <w:t xml:space="preserve"> </w:t>
      </w:r>
      <w:r w:rsidRPr="00E336C2">
        <w:rPr>
          <w:lang w:val="ru-RU"/>
        </w:rPr>
        <w:t>государственной</w:t>
      </w:r>
      <w:r w:rsidR="00E336C2" w:rsidRPr="00E336C2">
        <w:rPr>
          <w:lang w:val="ru-RU"/>
        </w:rPr>
        <w:t xml:space="preserve"> </w:t>
      </w:r>
      <w:r w:rsidRPr="00E336C2">
        <w:rPr>
          <w:lang w:val="ru-RU"/>
        </w:rPr>
        <w:t>поддержки</w:t>
      </w:r>
      <w:r w:rsidR="00E336C2" w:rsidRPr="00E336C2">
        <w:rPr>
          <w:lang w:val="ru-RU"/>
        </w:rPr>
        <w:t xml:space="preserve"> </w:t>
      </w:r>
      <w:r w:rsidRPr="00E336C2">
        <w:rPr>
          <w:lang w:val="ru-RU"/>
        </w:rPr>
        <w:t>в</w:t>
      </w:r>
      <w:r w:rsidR="00E336C2" w:rsidRPr="00E336C2">
        <w:rPr>
          <w:lang w:val="ru-RU"/>
        </w:rPr>
        <w:t xml:space="preserve"> </w:t>
      </w:r>
      <w:r w:rsidRPr="00E336C2">
        <w:rPr>
          <w:lang w:val="ru-RU"/>
        </w:rPr>
        <w:t>виде</w:t>
      </w:r>
      <w:r w:rsidR="00E336C2" w:rsidRPr="00E336C2">
        <w:rPr>
          <w:lang w:val="ru-RU"/>
        </w:rPr>
        <w:t xml:space="preserve"> </w:t>
      </w:r>
      <w:r w:rsidRPr="00E336C2">
        <w:rPr>
          <w:lang w:val="ru-RU"/>
        </w:rPr>
        <w:t>обеспечения</w:t>
      </w:r>
      <w:r w:rsidR="00E336C2" w:rsidRPr="00E336C2">
        <w:rPr>
          <w:lang w:val="ru-RU"/>
        </w:rPr>
        <w:t xml:space="preserve"> </w:t>
      </w:r>
      <w:r w:rsidRPr="00E336C2">
        <w:rPr>
          <w:lang w:val="ru-RU"/>
        </w:rPr>
        <w:t>финансовой</w:t>
      </w:r>
      <w:r w:rsidR="00E336C2" w:rsidRPr="00E336C2">
        <w:rPr>
          <w:lang w:val="ru-RU"/>
        </w:rPr>
        <w:t xml:space="preserve"> </w:t>
      </w:r>
      <w:r w:rsidRPr="00E336C2">
        <w:rPr>
          <w:lang w:val="ru-RU"/>
        </w:rPr>
        <w:t>устойчивости</w:t>
      </w:r>
      <w:r w:rsidR="00E336C2" w:rsidRPr="00E336C2">
        <w:rPr>
          <w:lang w:val="ru-RU"/>
        </w:rPr>
        <w:t xml:space="preserve"> </w:t>
      </w:r>
      <w:r w:rsidRPr="00E336C2">
        <w:rPr>
          <w:lang w:val="ru-RU"/>
        </w:rPr>
        <w:t>и</w:t>
      </w:r>
      <w:r w:rsidR="00E336C2" w:rsidRPr="00E336C2">
        <w:rPr>
          <w:lang w:val="ru-RU"/>
        </w:rPr>
        <w:t xml:space="preserve"> </w:t>
      </w:r>
      <w:r w:rsidRPr="00E336C2">
        <w:rPr>
          <w:lang w:val="ru-RU"/>
        </w:rPr>
        <w:t>принятия</w:t>
      </w:r>
      <w:r w:rsidR="00E336C2" w:rsidRPr="00E336C2">
        <w:rPr>
          <w:lang w:val="ru-RU"/>
        </w:rPr>
        <w:t xml:space="preserve"> </w:t>
      </w:r>
      <w:r w:rsidRPr="00E336C2">
        <w:rPr>
          <w:lang w:val="ru-RU"/>
        </w:rPr>
        <w:t>государством</w:t>
      </w:r>
      <w:r w:rsidR="00E336C2" w:rsidRPr="00E336C2">
        <w:rPr>
          <w:lang w:val="ru-RU"/>
        </w:rPr>
        <w:t xml:space="preserve"> </w:t>
      </w:r>
      <w:r w:rsidRPr="00E336C2">
        <w:rPr>
          <w:lang w:val="ru-RU"/>
        </w:rPr>
        <w:t>субсидиарной</w:t>
      </w:r>
      <w:r w:rsidR="00E336C2" w:rsidRPr="00E336C2">
        <w:rPr>
          <w:lang w:val="ru-RU"/>
        </w:rPr>
        <w:t xml:space="preserve"> </w:t>
      </w:r>
      <w:r w:rsidRPr="00E336C2">
        <w:rPr>
          <w:lang w:val="ru-RU"/>
        </w:rPr>
        <w:t>ответственности</w:t>
      </w:r>
      <w:r w:rsidR="00E336C2" w:rsidRPr="00E336C2">
        <w:rPr>
          <w:lang w:val="ru-RU"/>
        </w:rPr>
        <w:t xml:space="preserve"> </w:t>
      </w:r>
      <w:r w:rsidRPr="00E336C2">
        <w:rPr>
          <w:lang w:val="ru-RU"/>
        </w:rPr>
        <w:t>в</w:t>
      </w:r>
      <w:r w:rsidR="00E336C2" w:rsidRPr="00E336C2">
        <w:rPr>
          <w:lang w:val="ru-RU"/>
        </w:rPr>
        <w:t xml:space="preserve"> </w:t>
      </w:r>
      <w:r w:rsidRPr="00E336C2">
        <w:rPr>
          <w:lang w:val="ru-RU"/>
        </w:rPr>
        <w:t>силу</w:t>
      </w:r>
      <w:r w:rsidR="00E336C2" w:rsidRPr="00E336C2">
        <w:rPr>
          <w:lang w:val="ru-RU"/>
        </w:rPr>
        <w:t xml:space="preserve"> </w:t>
      </w:r>
      <w:r w:rsidRPr="00E336C2">
        <w:rPr>
          <w:lang w:val="ru-RU"/>
        </w:rPr>
        <w:t>закона</w:t>
      </w:r>
      <w:r w:rsidR="00E336C2" w:rsidRPr="00E336C2">
        <w:rPr>
          <w:lang w:val="ru-RU"/>
        </w:rPr>
        <w:t xml:space="preserve"> </w:t>
      </w:r>
      <w:r w:rsidRPr="00E336C2">
        <w:rPr>
          <w:lang w:val="ru-RU"/>
        </w:rPr>
        <w:t>по</w:t>
      </w:r>
      <w:r w:rsidR="00E336C2" w:rsidRPr="00E336C2">
        <w:rPr>
          <w:lang w:val="ru-RU"/>
        </w:rPr>
        <w:t xml:space="preserve"> </w:t>
      </w:r>
      <w:r w:rsidRPr="00E336C2">
        <w:rPr>
          <w:lang w:val="ru-RU"/>
        </w:rPr>
        <w:t>его</w:t>
      </w:r>
      <w:r w:rsidR="00E336C2" w:rsidRPr="00E336C2">
        <w:rPr>
          <w:lang w:val="ru-RU"/>
        </w:rPr>
        <w:t xml:space="preserve"> </w:t>
      </w:r>
      <w:r w:rsidRPr="00E336C2">
        <w:rPr>
          <w:lang w:val="ru-RU"/>
        </w:rPr>
        <w:t>обязательствам</w:t>
      </w:r>
      <w:r w:rsidR="00E336C2" w:rsidRPr="00E336C2">
        <w:rPr>
          <w:lang w:val="ru-RU"/>
        </w:rPr>
        <w:t xml:space="preserve">. </w:t>
      </w:r>
      <w:r w:rsidRPr="00E336C2">
        <w:rPr>
          <w:lang w:val="ru-RU"/>
        </w:rPr>
        <w:t>Однако</w:t>
      </w:r>
      <w:r w:rsidR="00E336C2" w:rsidRPr="00E336C2">
        <w:rPr>
          <w:lang w:val="ru-RU"/>
        </w:rPr>
        <w:t xml:space="preserve"> </w:t>
      </w:r>
      <w:r w:rsidRPr="00E336C2">
        <w:rPr>
          <w:lang w:val="ru-RU"/>
        </w:rPr>
        <w:t>по</w:t>
      </w:r>
      <w:r w:rsidR="00E336C2" w:rsidRPr="00E336C2">
        <w:rPr>
          <w:lang w:val="ru-RU"/>
        </w:rPr>
        <w:t xml:space="preserve"> </w:t>
      </w:r>
      <w:r w:rsidRPr="00E336C2">
        <w:rPr>
          <w:lang w:val="ru-RU"/>
        </w:rPr>
        <w:t>мере</w:t>
      </w:r>
      <w:r w:rsidR="00E336C2" w:rsidRPr="00E336C2">
        <w:rPr>
          <w:lang w:val="ru-RU"/>
        </w:rPr>
        <w:t xml:space="preserve"> </w:t>
      </w:r>
      <w:r w:rsidRPr="00E336C2">
        <w:rPr>
          <w:lang w:val="ru-RU"/>
        </w:rPr>
        <w:t>развития</w:t>
      </w:r>
      <w:r w:rsidR="00E336C2" w:rsidRPr="00E336C2">
        <w:rPr>
          <w:lang w:val="ru-RU"/>
        </w:rPr>
        <w:t xml:space="preserve"> </w:t>
      </w:r>
      <w:r w:rsidRPr="00E336C2">
        <w:rPr>
          <w:lang w:val="ru-RU"/>
        </w:rPr>
        <w:t>ипотечного</w:t>
      </w:r>
      <w:r w:rsidR="00E336C2" w:rsidRPr="00E336C2">
        <w:rPr>
          <w:lang w:val="ru-RU"/>
        </w:rPr>
        <w:t xml:space="preserve"> </w:t>
      </w:r>
      <w:r w:rsidRPr="00E336C2">
        <w:rPr>
          <w:lang w:val="ru-RU"/>
        </w:rPr>
        <w:t>рынка</w:t>
      </w:r>
      <w:r w:rsidR="00E336C2" w:rsidRPr="00E336C2">
        <w:rPr>
          <w:lang w:val="ru-RU"/>
        </w:rPr>
        <w:t xml:space="preserve"> </w:t>
      </w:r>
      <w:r w:rsidRPr="00E336C2">
        <w:rPr>
          <w:lang w:val="ru-RU"/>
        </w:rPr>
        <w:t>и</w:t>
      </w:r>
      <w:r w:rsidR="00E336C2" w:rsidRPr="00E336C2">
        <w:rPr>
          <w:lang w:val="ru-RU"/>
        </w:rPr>
        <w:t xml:space="preserve"> </w:t>
      </w:r>
      <w:r w:rsidRPr="00E336C2">
        <w:rPr>
          <w:lang w:val="ru-RU"/>
        </w:rPr>
        <w:t>повышения</w:t>
      </w:r>
      <w:r w:rsidR="00E336C2" w:rsidRPr="00E336C2">
        <w:rPr>
          <w:lang w:val="ru-RU"/>
        </w:rPr>
        <w:t xml:space="preserve"> </w:t>
      </w:r>
      <w:r w:rsidRPr="00E336C2">
        <w:rPr>
          <w:lang w:val="ru-RU"/>
        </w:rPr>
        <w:t>оценки</w:t>
      </w:r>
      <w:r w:rsidR="00E336C2" w:rsidRPr="00E336C2">
        <w:rPr>
          <w:lang w:val="ru-RU"/>
        </w:rPr>
        <w:t xml:space="preserve"> </w:t>
      </w:r>
      <w:r w:rsidRPr="00E336C2">
        <w:rPr>
          <w:lang w:val="ru-RU"/>
        </w:rPr>
        <w:t>инвесторами</w:t>
      </w:r>
      <w:r w:rsidR="00E336C2" w:rsidRPr="00E336C2">
        <w:rPr>
          <w:lang w:val="ru-RU"/>
        </w:rPr>
        <w:t xml:space="preserve"> </w:t>
      </w:r>
      <w:r w:rsidRPr="00E336C2">
        <w:rPr>
          <w:lang w:val="ru-RU"/>
        </w:rPr>
        <w:t>надежности</w:t>
      </w:r>
      <w:r w:rsidR="00E336C2" w:rsidRPr="00E336C2">
        <w:rPr>
          <w:lang w:val="ru-RU"/>
        </w:rPr>
        <w:t xml:space="preserve"> </w:t>
      </w:r>
      <w:r w:rsidRPr="00E336C2">
        <w:rPr>
          <w:lang w:val="ru-RU"/>
        </w:rPr>
        <w:t>ипотечного</w:t>
      </w:r>
      <w:r w:rsidR="00E336C2" w:rsidRPr="00E336C2">
        <w:rPr>
          <w:lang w:val="ru-RU"/>
        </w:rPr>
        <w:t xml:space="preserve"> </w:t>
      </w:r>
      <w:r w:rsidRPr="00E336C2">
        <w:rPr>
          <w:lang w:val="ru-RU"/>
        </w:rPr>
        <w:t>покрытия</w:t>
      </w:r>
      <w:r w:rsidR="00E336C2" w:rsidRPr="00E336C2">
        <w:rPr>
          <w:lang w:val="ru-RU"/>
        </w:rPr>
        <w:t xml:space="preserve"> </w:t>
      </w:r>
      <w:r w:rsidRPr="00E336C2">
        <w:rPr>
          <w:lang w:val="ru-RU"/>
        </w:rPr>
        <w:t>роль</w:t>
      </w:r>
      <w:r w:rsidR="00E336C2" w:rsidRPr="00E336C2">
        <w:rPr>
          <w:lang w:val="ru-RU"/>
        </w:rPr>
        <w:t xml:space="preserve"> </w:t>
      </w:r>
      <w:r w:rsidRPr="00E336C2">
        <w:rPr>
          <w:lang w:val="ru-RU"/>
        </w:rPr>
        <w:t>и</w:t>
      </w:r>
      <w:r w:rsidR="00E336C2" w:rsidRPr="00E336C2">
        <w:rPr>
          <w:lang w:val="ru-RU"/>
        </w:rPr>
        <w:t xml:space="preserve"> </w:t>
      </w:r>
      <w:r w:rsidRPr="00E336C2">
        <w:rPr>
          <w:lang w:val="ru-RU"/>
        </w:rPr>
        <w:t>непосредственное</w:t>
      </w:r>
      <w:r w:rsidR="00E336C2" w:rsidRPr="00E336C2">
        <w:rPr>
          <w:lang w:val="ru-RU"/>
        </w:rPr>
        <w:t xml:space="preserve"> </w:t>
      </w:r>
      <w:r w:rsidRPr="00E336C2">
        <w:rPr>
          <w:lang w:val="ru-RU"/>
        </w:rPr>
        <w:t>участие</w:t>
      </w:r>
      <w:r w:rsidR="00E336C2" w:rsidRPr="00E336C2">
        <w:rPr>
          <w:lang w:val="ru-RU"/>
        </w:rPr>
        <w:t xml:space="preserve"> </w:t>
      </w:r>
      <w:r w:rsidRPr="00E336C2">
        <w:rPr>
          <w:lang w:val="ru-RU"/>
        </w:rPr>
        <w:t>государства</w:t>
      </w:r>
      <w:r w:rsidR="00E336C2" w:rsidRPr="00E336C2">
        <w:rPr>
          <w:lang w:val="ru-RU"/>
        </w:rPr>
        <w:t xml:space="preserve"> </w:t>
      </w:r>
      <w:r w:rsidRPr="00E336C2">
        <w:rPr>
          <w:lang w:val="ru-RU"/>
        </w:rPr>
        <w:t>должны</w:t>
      </w:r>
      <w:r w:rsidR="00E336C2" w:rsidRPr="00E336C2">
        <w:rPr>
          <w:lang w:val="ru-RU"/>
        </w:rPr>
        <w:t xml:space="preserve"> </w:t>
      </w:r>
      <w:r w:rsidRPr="00E336C2">
        <w:rPr>
          <w:lang w:val="ru-RU"/>
        </w:rPr>
        <w:t>постепенно</w:t>
      </w:r>
      <w:r w:rsidR="00E336C2" w:rsidRPr="00E336C2">
        <w:rPr>
          <w:lang w:val="ru-RU"/>
        </w:rPr>
        <w:t xml:space="preserve"> </w:t>
      </w:r>
      <w:r w:rsidRPr="00E336C2">
        <w:rPr>
          <w:lang w:val="ru-RU"/>
        </w:rPr>
        <w:t>снижаться</w:t>
      </w:r>
      <w:r w:rsidR="00E336C2" w:rsidRPr="00E336C2">
        <w:rPr>
          <w:lang w:val="ru-RU"/>
        </w:rPr>
        <w:t xml:space="preserve">. </w:t>
      </w:r>
      <w:r w:rsidRPr="00E336C2">
        <w:rPr>
          <w:lang w:val="ru-RU"/>
        </w:rPr>
        <w:t>На</w:t>
      </w:r>
      <w:r w:rsidR="00E336C2" w:rsidRPr="00E336C2">
        <w:rPr>
          <w:lang w:val="ru-RU"/>
        </w:rPr>
        <w:t xml:space="preserve"> </w:t>
      </w:r>
      <w:r w:rsidRPr="00E336C2">
        <w:rPr>
          <w:lang w:val="ru-RU"/>
        </w:rPr>
        <w:t>этапе,</w:t>
      </w:r>
      <w:r w:rsidR="00E336C2" w:rsidRPr="00E336C2">
        <w:rPr>
          <w:lang w:val="ru-RU"/>
        </w:rPr>
        <w:t xml:space="preserve"> </w:t>
      </w:r>
      <w:r w:rsidRPr="00E336C2">
        <w:rPr>
          <w:lang w:val="ru-RU"/>
        </w:rPr>
        <w:t>когда</w:t>
      </w:r>
      <w:r w:rsidR="00E336C2" w:rsidRPr="00E336C2">
        <w:rPr>
          <w:lang w:val="ru-RU"/>
        </w:rPr>
        <w:t xml:space="preserve"> </w:t>
      </w:r>
      <w:r w:rsidRPr="00E336C2">
        <w:rPr>
          <w:lang w:val="ru-RU"/>
        </w:rPr>
        <w:t>в</w:t>
      </w:r>
      <w:r w:rsidR="00E336C2" w:rsidRPr="00E336C2">
        <w:rPr>
          <w:lang w:val="ru-RU"/>
        </w:rPr>
        <w:t xml:space="preserve"> </w:t>
      </w:r>
      <w:r w:rsidRPr="00E336C2">
        <w:rPr>
          <w:lang w:val="ru-RU"/>
        </w:rPr>
        <w:t>стране</w:t>
      </w:r>
      <w:r w:rsidR="00E336C2" w:rsidRPr="00E336C2">
        <w:rPr>
          <w:lang w:val="ru-RU"/>
        </w:rPr>
        <w:t xml:space="preserve"> </w:t>
      </w:r>
      <w:r w:rsidRPr="00E336C2">
        <w:rPr>
          <w:lang w:val="ru-RU"/>
        </w:rPr>
        <w:t>будет</w:t>
      </w:r>
      <w:r w:rsidR="00E336C2" w:rsidRPr="00E336C2">
        <w:rPr>
          <w:lang w:val="ru-RU"/>
        </w:rPr>
        <w:t xml:space="preserve"> </w:t>
      </w:r>
      <w:r w:rsidRPr="00E336C2">
        <w:rPr>
          <w:lang w:val="ru-RU"/>
        </w:rPr>
        <w:t>существовать</w:t>
      </w:r>
      <w:r w:rsidR="00E336C2" w:rsidRPr="00E336C2">
        <w:rPr>
          <w:lang w:val="ru-RU"/>
        </w:rPr>
        <w:t xml:space="preserve"> </w:t>
      </w:r>
      <w:r w:rsidRPr="00E336C2">
        <w:rPr>
          <w:lang w:val="ru-RU"/>
        </w:rPr>
        <w:t>развитый</w:t>
      </w:r>
      <w:r w:rsidR="00E336C2" w:rsidRPr="00E336C2">
        <w:rPr>
          <w:lang w:val="ru-RU"/>
        </w:rPr>
        <w:t xml:space="preserve"> </w:t>
      </w:r>
      <w:r w:rsidRPr="00E336C2">
        <w:rPr>
          <w:lang w:val="ru-RU"/>
        </w:rPr>
        <w:t>первичный</w:t>
      </w:r>
      <w:r w:rsidR="00E336C2" w:rsidRPr="00E336C2">
        <w:rPr>
          <w:lang w:val="ru-RU"/>
        </w:rPr>
        <w:t xml:space="preserve"> </w:t>
      </w:r>
      <w:r w:rsidRPr="00E336C2">
        <w:rPr>
          <w:lang w:val="ru-RU"/>
        </w:rPr>
        <w:t>и</w:t>
      </w:r>
      <w:r w:rsidR="00E336C2" w:rsidRPr="00E336C2">
        <w:rPr>
          <w:lang w:val="ru-RU"/>
        </w:rPr>
        <w:t xml:space="preserve"> </w:t>
      </w:r>
      <w:r w:rsidRPr="00E336C2">
        <w:rPr>
          <w:lang w:val="ru-RU"/>
        </w:rPr>
        <w:t>вторичный</w:t>
      </w:r>
      <w:r w:rsidR="00E336C2" w:rsidRPr="00E336C2">
        <w:rPr>
          <w:lang w:val="ru-RU"/>
        </w:rPr>
        <w:t xml:space="preserve"> </w:t>
      </w:r>
      <w:r w:rsidRPr="00E336C2">
        <w:rPr>
          <w:lang w:val="ru-RU"/>
        </w:rPr>
        <w:t>рынок</w:t>
      </w:r>
      <w:r w:rsidR="00E336C2" w:rsidRPr="00E336C2">
        <w:rPr>
          <w:lang w:val="ru-RU"/>
        </w:rPr>
        <w:t xml:space="preserve"> </w:t>
      </w:r>
      <w:r w:rsidRPr="00E336C2">
        <w:rPr>
          <w:lang w:val="ru-RU"/>
        </w:rPr>
        <w:t>ипотечного</w:t>
      </w:r>
      <w:r w:rsidR="00E336C2" w:rsidRPr="00E336C2">
        <w:rPr>
          <w:lang w:val="ru-RU"/>
        </w:rPr>
        <w:t xml:space="preserve"> </w:t>
      </w:r>
      <w:r w:rsidRPr="00E336C2">
        <w:rPr>
          <w:lang w:val="ru-RU"/>
        </w:rPr>
        <w:t>кредитования</w:t>
      </w:r>
      <w:r w:rsidR="00E336C2" w:rsidRPr="00E336C2">
        <w:rPr>
          <w:lang w:val="ru-RU"/>
        </w:rPr>
        <w:t xml:space="preserve"> </w:t>
      </w:r>
      <w:r w:rsidRPr="00E336C2">
        <w:rPr>
          <w:lang w:val="ru-RU"/>
        </w:rPr>
        <w:t>со</w:t>
      </w:r>
      <w:r w:rsidR="00E336C2" w:rsidRPr="00E336C2">
        <w:rPr>
          <w:lang w:val="ru-RU"/>
        </w:rPr>
        <w:t xml:space="preserve"> </w:t>
      </w:r>
      <w:r w:rsidRPr="00E336C2">
        <w:rPr>
          <w:lang w:val="ru-RU"/>
        </w:rPr>
        <w:t>стабильно</w:t>
      </w:r>
      <w:r w:rsidR="00E336C2" w:rsidRPr="00E336C2">
        <w:rPr>
          <w:lang w:val="ru-RU"/>
        </w:rPr>
        <w:t xml:space="preserve"> </w:t>
      </w:r>
      <w:r w:rsidRPr="00E336C2">
        <w:rPr>
          <w:lang w:val="ru-RU"/>
        </w:rPr>
        <w:t>большим</w:t>
      </w:r>
      <w:r w:rsidR="00E336C2" w:rsidRPr="00E336C2">
        <w:rPr>
          <w:lang w:val="ru-RU"/>
        </w:rPr>
        <w:t xml:space="preserve"> </w:t>
      </w:r>
      <w:r w:rsidRPr="00E336C2">
        <w:rPr>
          <w:lang w:val="ru-RU"/>
        </w:rPr>
        <w:t>числом</w:t>
      </w:r>
      <w:r w:rsidR="00E336C2" w:rsidRPr="00E336C2">
        <w:rPr>
          <w:lang w:val="ru-RU"/>
        </w:rPr>
        <w:t xml:space="preserve"> </w:t>
      </w:r>
      <w:r w:rsidRPr="00E336C2">
        <w:rPr>
          <w:lang w:val="ru-RU"/>
        </w:rPr>
        <w:t>его</w:t>
      </w:r>
      <w:r w:rsidR="00E336C2" w:rsidRPr="00E336C2">
        <w:rPr>
          <w:lang w:val="ru-RU"/>
        </w:rPr>
        <w:t xml:space="preserve"> </w:t>
      </w:r>
      <w:r w:rsidRPr="00E336C2">
        <w:rPr>
          <w:lang w:val="ru-RU"/>
        </w:rPr>
        <w:t>участников,</w:t>
      </w:r>
      <w:r w:rsidR="00E336C2" w:rsidRPr="00E336C2">
        <w:rPr>
          <w:lang w:val="ru-RU"/>
        </w:rPr>
        <w:t xml:space="preserve"> </w:t>
      </w:r>
      <w:r w:rsidRPr="00E336C2">
        <w:rPr>
          <w:lang w:val="ru-RU"/>
        </w:rPr>
        <w:t>сформируется</w:t>
      </w:r>
      <w:r w:rsidR="00E336C2" w:rsidRPr="00E336C2">
        <w:rPr>
          <w:lang w:val="ru-RU"/>
        </w:rPr>
        <w:t xml:space="preserve"> </w:t>
      </w:r>
      <w:r w:rsidRPr="00E336C2">
        <w:rPr>
          <w:lang w:val="ru-RU"/>
        </w:rPr>
        <w:t>достаточно</w:t>
      </w:r>
      <w:r w:rsidR="00E336C2" w:rsidRPr="00E336C2">
        <w:rPr>
          <w:lang w:val="ru-RU"/>
        </w:rPr>
        <w:t xml:space="preserve"> </w:t>
      </w:r>
      <w:r w:rsidRPr="00E336C2">
        <w:rPr>
          <w:lang w:val="ru-RU"/>
        </w:rPr>
        <w:t>высокий</w:t>
      </w:r>
      <w:r w:rsidR="00E336C2" w:rsidRPr="00E336C2">
        <w:rPr>
          <w:lang w:val="ru-RU"/>
        </w:rPr>
        <w:t xml:space="preserve"> </w:t>
      </w:r>
      <w:r w:rsidRPr="00E336C2">
        <w:rPr>
          <w:lang w:val="ru-RU"/>
        </w:rPr>
        <w:t>уровень</w:t>
      </w:r>
      <w:r w:rsidR="00E336C2" w:rsidRPr="00E336C2">
        <w:rPr>
          <w:lang w:val="ru-RU"/>
        </w:rPr>
        <w:t xml:space="preserve"> </w:t>
      </w:r>
      <w:r w:rsidRPr="00E336C2">
        <w:rPr>
          <w:lang w:val="ru-RU"/>
        </w:rPr>
        <w:t>конкуренции</w:t>
      </w:r>
      <w:r w:rsidR="00E336C2" w:rsidRPr="00E336C2">
        <w:rPr>
          <w:lang w:val="ru-RU"/>
        </w:rPr>
        <w:t xml:space="preserve"> </w:t>
      </w:r>
      <w:r w:rsidRPr="00E336C2">
        <w:rPr>
          <w:lang w:val="ru-RU"/>
        </w:rPr>
        <w:t>в</w:t>
      </w:r>
      <w:r w:rsidR="00E336C2" w:rsidRPr="00E336C2">
        <w:rPr>
          <w:lang w:val="ru-RU"/>
        </w:rPr>
        <w:t xml:space="preserve"> </w:t>
      </w:r>
      <w:r w:rsidRPr="00E336C2">
        <w:rPr>
          <w:lang w:val="ru-RU"/>
        </w:rPr>
        <w:t>сфере</w:t>
      </w:r>
      <w:r w:rsidR="00E336C2" w:rsidRPr="00E336C2">
        <w:rPr>
          <w:lang w:val="ru-RU"/>
        </w:rPr>
        <w:t xml:space="preserve"> </w:t>
      </w:r>
      <w:r w:rsidRPr="00E336C2">
        <w:rPr>
          <w:lang w:val="ru-RU"/>
        </w:rPr>
        <w:t>выдачи</w:t>
      </w:r>
      <w:r w:rsidR="00E336C2" w:rsidRPr="00E336C2">
        <w:rPr>
          <w:lang w:val="ru-RU"/>
        </w:rPr>
        <w:t xml:space="preserve"> </w:t>
      </w:r>
      <w:r w:rsidRPr="00E336C2">
        <w:rPr>
          <w:lang w:val="ru-RU"/>
        </w:rPr>
        <w:t>и</w:t>
      </w:r>
      <w:r w:rsidR="00E336C2" w:rsidRPr="00E336C2">
        <w:rPr>
          <w:lang w:val="ru-RU"/>
        </w:rPr>
        <w:t xml:space="preserve"> </w:t>
      </w:r>
      <w:r w:rsidRPr="00E336C2">
        <w:rPr>
          <w:lang w:val="ru-RU"/>
        </w:rPr>
        <w:t>сопровождения</w:t>
      </w:r>
      <w:r w:rsidR="00E336C2" w:rsidRPr="00E336C2">
        <w:rPr>
          <w:lang w:val="ru-RU"/>
        </w:rPr>
        <w:t xml:space="preserve"> </w:t>
      </w:r>
      <w:r w:rsidRPr="00E336C2">
        <w:rPr>
          <w:lang w:val="ru-RU"/>
        </w:rPr>
        <w:t>ипотечных</w:t>
      </w:r>
      <w:r w:rsidR="00E336C2" w:rsidRPr="00E336C2">
        <w:rPr>
          <w:lang w:val="ru-RU"/>
        </w:rPr>
        <w:t xml:space="preserve"> </w:t>
      </w:r>
      <w:r w:rsidRPr="00E336C2">
        <w:rPr>
          <w:lang w:val="ru-RU"/>
        </w:rPr>
        <w:t>кредитов,</w:t>
      </w:r>
      <w:r w:rsidR="00E336C2" w:rsidRPr="00E336C2">
        <w:rPr>
          <w:lang w:val="ru-RU"/>
        </w:rPr>
        <w:t xml:space="preserve"> </w:t>
      </w:r>
      <w:r w:rsidRPr="00E336C2">
        <w:rPr>
          <w:lang w:val="ru-RU"/>
        </w:rPr>
        <w:t>начнет</w:t>
      </w:r>
      <w:r w:rsidR="00E336C2" w:rsidRPr="00E336C2">
        <w:rPr>
          <w:lang w:val="ru-RU"/>
        </w:rPr>
        <w:t xml:space="preserve"> </w:t>
      </w:r>
      <w:r w:rsidRPr="00E336C2">
        <w:rPr>
          <w:lang w:val="ru-RU"/>
        </w:rPr>
        <w:t>функционировать</w:t>
      </w:r>
      <w:r w:rsidR="00E336C2" w:rsidRPr="00E336C2">
        <w:rPr>
          <w:lang w:val="ru-RU"/>
        </w:rPr>
        <w:t xml:space="preserve"> </w:t>
      </w:r>
      <w:r w:rsidRPr="00E336C2">
        <w:rPr>
          <w:lang w:val="ru-RU"/>
        </w:rPr>
        <w:t>ликвидный</w:t>
      </w:r>
      <w:r w:rsidR="00E336C2" w:rsidRPr="00E336C2">
        <w:rPr>
          <w:lang w:val="ru-RU"/>
        </w:rPr>
        <w:t xml:space="preserve"> </w:t>
      </w:r>
      <w:r w:rsidRPr="00E336C2">
        <w:rPr>
          <w:lang w:val="ru-RU"/>
        </w:rPr>
        <w:t>рынок</w:t>
      </w:r>
      <w:r w:rsidR="00E336C2" w:rsidRPr="00E336C2">
        <w:rPr>
          <w:lang w:val="ru-RU"/>
        </w:rPr>
        <w:t xml:space="preserve"> </w:t>
      </w:r>
      <w:r w:rsidRPr="00E336C2">
        <w:rPr>
          <w:lang w:val="ru-RU"/>
        </w:rPr>
        <w:t>ипотечных</w:t>
      </w:r>
      <w:r w:rsidR="00E336C2" w:rsidRPr="00E336C2">
        <w:rPr>
          <w:lang w:val="ru-RU"/>
        </w:rPr>
        <w:t xml:space="preserve"> </w:t>
      </w:r>
      <w:r w:rsidRPr="00E336C2">
        <w:rPr>
          <w:lang w:val="ru-RU"/>
        </w:rPr>
        <w:t>ценных</w:t>
      </w:r>
      <w:r w:rsidR="00E336C2" w:rsidRPr="00E336C2">
        <w:rPr>
          <w:lang w:val="ru-RU"/>
        </w:rPr>
        <w:t xml:space="preserve"> </w:t>
      </w:r>
      <w:r w:rsidRPr="00E336C2">
        <w:rPr>
          <w:lang w:val="ru-RU"/>
        </w:rPr>
        <w:t>бу</w:t>
      </w:r>
      <w:r w:rsidR="00175B20" w:rsidRPr="00E336C2">
        <w:rPr>
          <w:lang w:val="ru-RU"/>
        </w:rPr>
        <w:t>маг</w:t>
      </w:r>
      <w:r w:rsidR="00E336C2" w:rsidRPr="00E336C2">
        <w:rPr>
          <w:lang w:val="ru-RU"/>
        </w:rPr>
        <w:t xml:space="preserve"> </w:t>
      </w:r>
      <w:r w:rsidR="00175B20" w:rsidRPr="00E336C2">
        <w:rPr>
          <w:lang w:val="ru-RU"/>
        </w:rPr>
        <w:t>с</w:t>
      </w:r>
      <w:r w:rsidR="00E336C2" w:rsidRPr="00E336C2">
        <w:rPr>
          <w:lang w:val="ru-RU"/>
        </w:rPr>
        <w:t xml:space="preserve"> </w:t>
      </w:r>
      <w:r w:rsidR="00175B20" w:rsidRPr="00E336C2">
        <w:rPr>
          <w:lang w:val="ru-RU"/>
        </w:rPr>
        <w:t>большим</w:t>
      </w:r>
      <w:r w:rsidR="00E336C2" w:rsidRPr="00E336C2">
        <w:rPr>
          <w:lang w:val="ru-RU"/>
        </w:rPr>
        <w:t xml:space="preserve"> </w:t>
      </w:r>
      <w:r w:rsidR="00175B20" w:rsidRPr="00E336C2">
        <w:rPr>
          <w:lang w:val="ru-RU"/>
        </w:rPr>
        <w:t>числом</w:t>
      </w:r>
      <w:r w:rsidR="00E336C2" w:rsidRPr="00E336C2">
        <w:rPr>
          <w:lang w:val="ru-RU"/>
        </w:rPr>
        <w:t xml:space="preserve"> </w:t>
      </w:r>
      <w:r w:rsidR="00175B20" w:rsidRPr="00E336C2">
        <w:rPr>
          <w:lang w:val="ru-RU"/>
        </w:rPr>
        <w:t>эмитентов</w:t>
      </w:r>
      <w:r w:rsidR="00E336C2" w:rsidRPr="00E336C2">
        <w:rPr>
          <w:lang w:val="ru-RU"/>
        </w:rPr>
        <w:t>.</w:t>
      </w:r>
    </w:p>
    <w:p w:rsidR="00E336C2" w:rsidRPr="00E336C2" w:rsidRDefault="00AD5637" w:rsidP="00E336C2">
      <w:pPr>
        <w:pStyle w:val="ae"/>
        <w:tabs>
          <w:tab w:val="left" w:pos="726"/>
        </w:tabs>
        <w:rPr>
          <w:lang w:val="ru-RU"/>
        </w:rPr>
      </w:pPr>
      <w:r w:rsidRPr="00E336C2">
        <w:rPr>
          <w:lang w:val="ru-RU"/>
        </w:rPr>
        <w:t>При</w:t>
      </w:r>
      <w:r w:rsidR="00E336C2" w:rsidRPr="00E336C2">
        <w:rPr>
          <w:lang w:val="ru-RU"/>
        </w:rPr>
        <w:t xml:space="preserve"> </w:t>
      </w:r>
      <w:r w:rsidRPr="00E336C2">
        <w:rPr>
          <w:lang w:val="ru-RU"/>
        </w:rPr>
        <w:t>этом</w:t>
      </w:r>
      <w:r w:rsidR="00E336C2" w:rsidRPr="00E336C2">
        <w:rPr>
          <w:lang w:val="ru-RU"/>
        </w:rPr>
        <w:t xml:space="preserve"> </w:t>
      </w:r>
      <w:r w:rsidRPr="00E336C2">
        <w:rPr>
          <w:lang w:val="ru-RU"/>
        </w:rPr>
        <w:t>государство</w:t>
      </w:r>
      <w:r w:rsidR="00E336C2" w:rsidRPr="00E336C2">
        <w:rPr>
          <w:lang w:val="ru-RU"/>
        </w:rPr>
        <w:t xml:space="preserve"> </w:t>
      </w:r>
      <w:r w:rsidRPr="00E336C2">
        <w:rPr>
          <w:lang w:val="ru-RU"/>
        </w:rPr>
        <w:t>должно</w:t>
      </w:r>
      <w:r w:rsidR="00E336C2" w:rsidRPr="00E336C2">
        <w:rPr>
          <w:lang w:val="ru-RU"/>
        </w:rPr>
        <w:t xml:space="preserve"> </w:t>
      </w:r>
      <w:r w:rsidRPr="00E336C2">
        <w:rPr>
          <w:lang w:val="ru-RU"/>
        </w:rPr>
        <w:t>будет</w:t>
      </w:r>
      <w:r w:rsidR="00E336C2" w:rsidRPr="00E336C2">
        <w:rPr>
          <w:lang w:val="ru-RU"/>
        </w:rPr>
        <w:t xml:space="preserve"> </w:t>
      </w:r>
      <w:r w:rsidRPr="00E336C2">
        <w:rPr>
          <w:lang w:val="ru-RU"/>
        </w:rPr>
        <w:t>определить</w:t>
      </w:r>
      <w:r w:rsidR="00E336C2" w:rsidRPr="00E336C2">
        <w:rPr>
          <w:lang w:val="ru-RU"/>
        </w:rPr>
        <w:t xml:space="preserve"> </w:t>
      </w:r>
      <w:r w:rsidRPr="00E336C2">
        <w:rPr>
          <w:lang w:val="ru-RU"/>
        </w:rPr>
        <w:t>один</w:t>
      </w:r>
      <w:r w:rsidR="00E336C2" w:rsidRPr="00E336C2">
        <w:rPr>
          <w:lang w:val="ru-RU"/>
        </w:rPr>
        <w:t xml:space="preserve"> </w:t>
      </w:r>
      <w:r w:rsidRPr="00E336C2">
        <w:rPr>
          <w:lang w:val="ru-RU"/>
        </w:rPr>
        <w:t>из</w:t>
      </w:r>
      <w:r w:rsidR="00E336C2" w:rsidRPr="00E336C2">
        <w:rPr>
          <w:lang w:val="ru-RU"/>
        </w:rPr>
        <w:t xml:space="preserve"> </w:t>
      </w:r>
      <w:r w:rsidRPr="00E336C2">
        <w:rPr>
          <w:lang w:val="ru-RU"/>
        </w:rPr>
        <w:t>дальнейших</w:t>
      </w:r>
      <w:r w:rsidR="00E336C2" w:rsidRPr="00E336C2">
        <w:rPr>
          <w:lang w:val="ru-RU"/>
        </w:rPr>
        <w:t xml:space="preserve"> </w:t>
      </w:r>
      <w:r w:rsidRPr="00E336C2">
        <w:rPr>
          <w:lang w:val="ru-RU"/>
        </w:rPr>
        <w:t>путей</w:t>
      </w:r>
      <w:r w:rsidR="00E336C2" w:rsidRPr="00E336C2">
        <w:rPr>
          <w:lang w:val="ru-RU"/>
        </w:rPr>
        <w:t xml:space="preserve"> </w:t>
      </w:r>
      <w:r w:rsidRPr="00E336C2">
        <w:rPr>
          <w:lang w:val="ru-RU"/>
        </w:rPr>
        <w:t>трансформации</w:t>
      </w:r>
      <w:r w:rsidR="00E336C2" w:rsidRPr="00E336C2">
        <w:rPr>
          <w:lang w:val="ru-RU"/>
        </w:rPr>
        <w:t xml:space="preserve"> </w:t>
      </w:r>
      <w:r w:rsidRPr="00E336C2">
        <w:rPr>
          <w:lang w:val="ru-RU"/>
        </w:rPr>
        <w:t>деятельности</w:t>
      </w:r>
      <w:r w:rsidR="00E336C2" w:rsidRPr="00E336C2">
        <w:rPr>
          <w:lang w:val="ru-RU"/>
        </w:rPr>
        <w:t xml:space="preserve"> </w:t>
      </w:r>
      <w:r w:rsidRPr="00E336C2">
        <w:rPr>
          <w:lang w:val="ru-RU"/>
        </w:rPr>
        <w:t>АРИЖК</w:t>
      </w:r>
      <w:r w:rsidR="00E336C2" w:rsidRPr="00E336C2">
        <w:rPr>
          <w:lang w:val="ru-RU"/>
        </w:rPr>
        <w:t xml:space="preserve">: </w:t>
      </w:r>
      <w:r w:rsidRPr="00E336C2">
        <w:rPr>
          <w:lang w:val="ru-RU"/>
        </w:rPr>
        <w:t>АРИЖК</w:t>
      </w:r>
      <w:r w:rsidR="00E336C2" w:rsidRPr="00E336C2">
        <w:rPr>
          <w:lang w:val="ru-RU"/>
        </w:rPr>
        <w:t xml:space="preserve"> </w:t>
      </w:r>
      <w:r w:rsidRPr="00E336C2">
        <w:rPr>
          <w:lang w:val="ru-RU"/>
        </w:rPr>
        <w:t>будет</w:t>
      </w:r>
      <w:r w:rsidR="00E336C2" w:rsidRPr="00E336C2">
        <w:rPr>
          <w:lang w:val="ru-RU"/>
        </w:rPr>
        <w:t xml:space="preserve"> </w:t>
      </w:r>
      <w:r w:rsidRPr="00E336C2">
        <w:rPr>
          <w:lang w:val="ru-RU"/>
        </w:rPr>
        <w:t>приватизировано</w:t>
      </w:r>
      <w:r w:rsidR="00E336C2" w:rsidRPr="00E336C2">
        <w:rPr>
          <w:lang w:val="ru-RU"/>
        </w:rPr>
        <w:t xml:space="preserve"> </w:t>
      </w:r>
      <w:r w:rsidRPr="00E336C2">
        <w:rPr>
          <w:lang w:val="ru-RU"/>
        </w:rPr>
        <w:t>и</w:t>
      </w:r>
      <w:r w:rsidR="00E336C2" w:rsidRPr="00E336C2">
        <w:rPr>
          <w:lang w:val="ru-RU"/>
        </w:rPr>
        <w:t xml:space="preserve"> </w:t>
      </w:r>
      <w:r w:rsidRPr="00E336C2">
        <w:rPr>
          <w:lang w:val="ru-RU"/>
        </w:rPr>
        <w:t>станет</w:t>
      </w:r>
      <w:r w:rsidR="00E336C2" w:rsidRPr="00E336C2">
        <w:rPr>
          <w:lang w:val="ru-RU"/>
        </w:rPr>
        <w:t xml:space="preserve"> </w:t>
      </w:r>
      <w:r w:rsidRPr="00E336C2">
        <w:rPr>
          <w:lang w:val="ru-RU"/>
        </w:rPr>
        <w:t>оператором</w:t>
      </w:r>
      <w:r w:rsidR="00E336C2" w:rsidRPr="00E336C2">
        <w:rPr>
          <w:lang w:val="ru-RU"/>
        </w:rPr>
        <w:t xml:space="preserve"> </w:t>
      </w:r>
      <w:r w:rsidRPr="00E336C2">
        <w:rPr>
          <w:lang w:val="ru-RU"/>
        </w:rPr>
        <w:t>вторичного</w:t>
      </w:r>
      <w:r w:rsidR="00E336C2" w:rsidRPr="00E336C2">
        <w:rPr>
          <w:lang w:val="ru-RU"/>
        </w:rPr>
        <w:t xml:space="preserve"> </w:t>
      </w:r>
      <w:r w:rsidRPr="00E336C2">
        <w:rPr>
          <w:lang w:val="ru-RU"/>
        </w:rPr>
        <w:t>ипотечного</w:t>
      </w:r>
      <w:r w:rsidR="00E336C2" w:rsidRPr="00E336C2">
        <w:rPr>
          <w:lang w:val="ru-RU"/>
        </w:rPr>
        <w:t xml:space="preserve"> </w:t>
      </w:r>
      <w:r w:rsidRPr="00E336C2">
        <w:rPr>
          <w:lang w:val="ru-RU"/>
        </w:rPr>
        <w:t>рынка</w:t>
      </w:r>
      <w:r w:rsidR="00E336C2" w:rsidRPr="00E336C2">
        <w:rPr>
          <w:lang w:val="ru-RU"/>
        </w:rPr>
        <w:t xml:space="preserve"> </w:t>
      </w:r>
      <w:r w:rsidRPr="00E336C2">
        <w:rPr>
          <w:lang w:val="ru-RU"/>
        </w:rPr>
        <w:t>с</w:t>
      </w:r>
      <w:r w:rsidR="00E336C2" w:rsidRPr="00E336C2">
        <w:rPr>
          <w:lang w:val="ru-RU"/>
        </w:rPr>
        <w:t xml:space="preserve"> </w:t>
      </w:r>
      <w:r w:rsidRPr="00E336C2">
        <w:rPr>
          <w:lang w:val="ru-RU"/>
        </w:rPr>
        <w:t>сохранением</w:t>
      </w:r>
      <w:r w:rsidR="00E336C2" w:rsidRPr="00E336C2">
        <w:rPr>
          <w:lang w:val="ru-RU"/>
        </w:rPr>
        <w:t xml:space="preserve"> </w:t>
      </w:r>
      <w:r w:rsidRPr="00E336C2">
        <w:rPr>
          <w:lang w:val="ru-RU"/>
        </w:rPr>
        <w:t>той</w:t>
      </w:r>
      <w:r w:rsidR="00E336C2" w:rsidRPr="00E336C2">
        <w:rPr>
          <w:lang w:val="ru-RU"/>
        </w:rPr>
        <w:t xml:space="preserve"> </w:t>
      </w:r>
      <w:r w:rsidRPr="00E336C2">
        <w:rPr>
          <w:lang w:val="ru-RU"/>
        </w:rPr>
        <w:t>или</w:t>
      </w:r>
      <w:r w:rsidR="00E336C2" w:rsidRPr="00E336C2">
        <w:rPr>
          <w:lang w:val="ru-RU"/>
        </w:rPr>
        <w:t xml:space="preserve"> </w:t>
      </w:r>
      <w:r w:rsidRPr="00E336C2">
        <w:rPr>
          <w:lang w:val="ru-RU"/>
        </w:rPr>
        <w:t>иной</w:t>
      </w:r>
      <w:r w:rsidR="00E336C2" w:rsidRPr="00E336C2">
        <w:rPr>
          <w:lang w:val="ru-RU"/>
        </w:rPr>
        <w:t xml:space="preserve"> </w:t>
      </w:r>
      <w:r w:rsidRPr="00E336C2">
        <w:rPr>
          <w:lang w:val="ru-RU"/>
        </w:rPr>
        <w:t>степени</w:t>
      </w:r>
      <w:r w:rsidR="00E336C2" w:rsidRPr="00E336C2">
        <w:rPr>
          <w:lang w:val="ru-RU"/>
        </w:rPr>
        <w:t xml:space="preserve"> </w:t>
      </w:r>
      <w:r w:rsidRPr="00E336C2">
        <w:rPr>
          <w:lang w:val="ru-RU"/>
        </w:rPr>
        <w:t>контроля</w:t>
      </w:r>
      <w:r w:rsidR="00E336C2" w:rsidRPr="00E336C2">
        <w:rPr>
          <w:lang w:val="ru-RU"/>
        </w:rPr>
        <w:t xml:space="preserve"> </w:t>
      </w:r>
      <w:r w:rsidRPr="00E336C2">
        <w:rPr>
          <w:lang w:val="ru-RU"/>
        </w:rPr>
        <w:t>государства</w:t>
      </w:r>
      <w:r w:rsidR="00E336C2" w:rsidRPr="00E336C2">
        <w:rPr>
          <w:lang w:val="ru-RU"/>
        </w:rPr>
        <w:t xml:space="preserve"> </w:t>
      </w:r>
      <w:r w:rsidRPr="00E336C2">
        <w:rPr>
          <w:lang w:val="ru-RU"/>
        </w:rPr>
        <w:t>над</w:t>
      </w:r>
      <w:r w:rsidR="00E336C2" w:rsidRPr="00E336C2">
        <w:rPr>
          <w:lang w:val="ru-RU"/>
        </w:rPr>
        <w:t xml:space="preserve"> </w:t>
      </w:r>
      <w:r w:rsidRPr="00E336C2">
        <w:rPr>
          <w:lang w:val="ru-RU"/>
        </w:rPr>
        <w:t>его</w:t>
      </w:r>
      <w:r w:rsidR="00E336C2" w:rsidRPr="00E336C2">
        <w:rPr>
          <w:lang w:val="ru-RU"/>
        </w:rPr>
        <w:t xml:space="preserve"> </w:t>
      </w:r>
      <w:r w:rsidRPr="00E336C2">
        <w:rPr>
          <w:lang w:val="ru-RU"/>
        </w:rPr>
        <w:t>деятельностью</w:t>
      </w:r>
      <w:r w:rsidR="00F807F8" w:rsidRPr="00E336C2">
        <w:rPr>
          <w:lang w:val="ru-RU"/>
        </w:rPr>
        <w:t>,</w:t>
      </w:r>
      <w:r w:rsidR="00E336C2" w:rsidRPr="00E336C2">
        <w:rPr>
          <w:lang w:val="ru-RU"/>
        </w:rPr>
        <w:t xml:space="preserve"> </w:t>
      </w:r>
      <w:r w:rsidRPr="00E336C2">
        <w:rPr>
          <w:lang w:val="ru-RU"/>
        </w:rPr>
        <w:t>либо</w:t>
      </w:r>
      <w:r w:rsidR="00E336C2" w:rsidRPr="00E336C2">
        <w:rPr>
          <w:lang w:val="ru-RU"/>
        </w:rPr>
        <w:t xml:space="preserve"> </w:t>
      </w:r>
      <w:r w:rsidRPr="00E336C2">
        <w:rPr>
          <w:lang w:val="ru-RU"/>
        </w:rPr>
        <w:t>государство</w:t>
      </w:r>
      <w:r w:rsidR="00E336C2" w:rsidRPr="00E336C2">
        <w:rPr>
          <w:lang w:val="ru-RU"/>
        </w:rPr>
        <w:t xml:space="preserve"> </w:t>
      </w:r>
      <w:r w:rsidRPr="00E336C2">
        <w:rPr>
          <w:lang w:val="ru-RU"/>
        </w:rPr>
        <w:t>сохранит</w:t>
      </w:r>
      <w:r w:rsidR="00E336C2" w:rsidRPr="00E336C2">
        <w:rPr>
          <w:lang w:val="ru-RU"/>
        </w:rPr>
        <w:t xml:space="preserve"> </w:t>
      </w:r>
      <w:r w:rsidRPr="00E336C2">
        <w:rPr>
          <w:lang w:val="ru-RU"/>
        </w:rPr>
        <w:t>его</w:t>
      </w:r>
      <w:r w:rsidR="00E336C2" w:rsidRPr="00E336C2">
        <w:rPr>
          <w:lang w:val="ru-RU"/>
        </w:rPr>
        <w:t xml:space="preserve"> </w:t>
      </w:r>
      <w:r w:rsidRPr="00E336C2">
        <w:rPr>
          <w:lang w:val="ru-RU"/>
        </w:rPr>
        <w:t>в</w:t>
      </w:r>
      <w:r w:rsidR="00E336C2" w:rsidRPr="00E336C2">
        <w:rPr>
          <w:lang w:val="ru-RU"/>
        </w:rPr>
        <w:t xml:space="preserve"> </w:t>
      </w:r>
      <w:r w:rsidRPr="00E336C2">
        <w:rPr>
          <w:lang w:val="ru-RU"/>
        </w:rPr>
        <w:t>собственности</w:t>
      </w:r>
      <w:r w:rsidR="00E336C2" w:rsidRPr="00E336C2">
        <w:rPr>
          <w:lang w:val="ru-RU"/>
        </w:rPr>
        <w:t xml:space="preserve"> </w:t>
      </w:r>
      <w:r w:rsidRPr="00E336C2">
        <w:rPr>
          <w:lang w:val="ru-RU"/>
        </w:rPr>
        <w:t>и</w:t>
      </w:r>
      <w:r w:rsidR="00E336C2" w:rsidRPr="00E336C2">
        <w:rPr>
          <w:lang w:val="ru-RU"/>
        </w:rPr>
        <w:t xml:space="preserve"> </w:t>
      </w:r>
      <w:r w:rsidRPr="00E336C2">
        <w:rPr>
          <w:lang w:val="ru-RU"/>
        </w:rPr>
        <w:t>возложит</w:t>
      </w:r>
      <w:r w:rsidR="00E336C2" w:rsidRPr="00E336C2">
        <w:rPr>
          <w:lang w:val="ru-RU"/>
        </w:rPr>
        <w:t xml:space="preserve"> </w:t>
      </w:r>
      <w:r w:rsidRPr="00E336C2">
        <w:rPr>
          <w:lang w:val="ru-RU"/>
        </w:rPr>
        <w:t>на</w:t>
      </w:r>
      <w:r w:rsidR="00E336C2" w:rsidRPr="00E336C2">
        <w:rPr>
          <w:lang w:val="ru-RU"/>
        </w:rPr>
        <w:t xml:space="preserve"> </w:t>
      </w:r>
      <w:r w:rsidRPr="00E336C2">
        <w:rPr>
          <w:lang w:val="ru-RU"/>
        </w:rPr>
        <w:t>него</w:t>
      </w:r>
      <w:r w:rsidR="00E336C2" w:rsidRPr="00E336C2">
        <w:rPr>
          <w:lang w:val="ru-RU"/>
        </w:rPr>
        <w:t xml:space="preserve"> </w:t>
      </w:r>
      <w:r w:rsidRPr="00E336C2">
        <w:rPr>
          <w:lang w:val="ru-RU"/>
        </w:rPr>
        <w:t>функцию</w:t>
      </w:r>
      <w:r w:rsidR="00E336C2" w:rsidRPr="00E336C2">
        <w:rPr>
          <w:lang w:val="ru-RU"/>
        </w:rPr>
        <w:t xml:space="preserve"> </w:t>
      </w:r>
      <w:r w:rsidRPr="00E336C2">
        <w:rPr>
          <w:lang w:val="ru-RU"/>
        </w:rPr>
        <w:t>кредитной</w:t>
      </w:r>
      <w:r w:rsidR="00E336C2" w:rsidRPr="00E336C2">
        <w:rPr>
          <w:lang w:val="ru-RU"/>
        </w:rPr>
        <w:t xml:space="preserve"> </w:t>
      </w:r>
      <w:r w:rsidRPr="00E336C2">
        <w:rPr>
          <w:lang w:val="ru-RU"/>
        </w:rPr>
        <w:t>поддержки</w:t>
      </w:r>
      <w:r w:rsidR="00E336C2" w:rsidRPr="00E336C2">
        <w:rPr>
          <w:lang w:val="ru-RU"/>
        </w:rPr>
        <w:t xml:space="preserve"> </w:t>
      </w:r>
      <w:r w:rsidRPr="00E336C2">
        <w:rPr>
          <w:lang w:val="ru-RU"/>
        </w:rPr>
        <w:t>для</w:t>
      </w:r>
      <w:r w:rsidR="00E336C2" w:rsidRPr="00E336C2">
        <w:rPr>
          <w:lang w:val="ru-RU"/>
        </w:rPr>
        <w:t xml:space="preserve"> </w:t>
      </w:r>
      <w:r w:rsidRPr="00E336C2">
        <w:rPr>
          <w:lang w:val="ru-RU"/>
        </w:rPr>
        <w:t>груп</w:t>
      </w:r>
      <w:r w:rsidR="00F807F8" w:rsidRPr="00E336C2">
        <w:rPr>
          <w:lang w:val="ru-RU"/>
        </w:rPr>
        <w:t>п</w:t>
      </w:r>
      <w:r w:rsidR="00E336C2" w:rsidRPr="00E336C2">
        <w:rPr>
          <w:lang w:val="ru-RU"/>
        </w:rPr>
        <w:t xml:space="preserve"> </w:t>
      </w:r>
      <w:r w:rsidR="00F807F8" w:rsidRPr="00E336C2">
        <w:rPr>
          <w:lang w:val="ru-RU"/>
        </w:rPr>
        <w:t>граждан</w:t>
      </w:r>
      <w:r w:rsidR="00E336C2" w:rsidRPr="00E336C2">
        <w:rPr>
          <w:lang w:val="ru-RU"/>
        </w:rPr>
        <w:t xml:space="preserve"> </w:t>
      </w:r>
      <w:r w:rsidR="00F807F8" w:rsidRPr="00E336C2">
        <w:rPr>
          <w:lang w:val="ru-RU"/>
        </w:rPr>
        <w:t>с</w:t>
      </w:r>
      <w:r w:rsidR="00E336C2" w:rsidRPr="00E336C2">
        <w:rPr>
          <w:lang w:val="ru-RU"/>
        </w:rPr>
        <w:t xml:space="preserve"> </w:t>
      </w:r>
      <w:r w:rsidR="00F807F8" w:rsidRPr="00E336C2">
        <w:rPr>
          <w:lang w:val="ru-RU"/>
        </w:rPr>
        <w:t>низкими</w:t>
      </w:r>
      <w:r w:rsidR="00E336C2" w:rsidRPr="00E336C2">
        <w:rPr>
          <w:lang w:val="ru-RU"/>
        </w:rPr>
        <w:t xml:space="preserve"> </w:t>
      </w:r>
      <w:r w:rsidR="00F807F8" w:rsidRPr="00E336C2">
        <w:rPr>
          <w:lang w:val="ru-RU"/>
        </w:rPr>
        <w:t>доходами</w:t>
      </w:r>
      <w:r w:rsidR="00E336C2" w:rsidRPr="00E336C2">
        <w:rPr>
          <w:lang w:val="ru-RU"/>
        </w:rPr>
        <w:t xml:space="preserve">. </w:t>
      </w:r>
      <w:r w:rsidRPr="00E336C2">
        <w:rPr>
          <w:lang w:val="ru-RU"/>
        </w:rPr>
        <w:t>В</w:t>
      </w:r>
      <w:r w:rsidR="00E336C2" w:rsidRPr="00E336C2">
        <w:rPr>
          <w:lang w:val="ru-RU"/>
        </w:rPr>
        <w:t xml:space="preserve"> </w:t>
      </w:r>
      <w:r w:rsidRPr="00E336C2">
        <w:rPr>
          <w:lang w:val="ru-RU"/>
        </w:rPr>
        <w:t>любом</w:t>
      </w:r>
      <w:r w:rsidR="00E336C2" w:rsidRPr="00E336C2">
        <w:rPr>
          <w:lang w:val="ru-RU"/>
        </w:rPr>
        <w:t xml:space="preserve"> </w:t>
      </w:r>
      <w:r w:rsidRPr="00E336C2">
        <w:rPr>
          <w:lang w:val="ru-RU"/>
        </w:rPr>
        <w:t>случае</w:t>
      </w:r>
      <w:r w:rsidR="00E336C2" w:rsidRPr="00E336C2">
        <w:rPr>
          <w:lang w:val="ru-RU"/>
        </w:rPr>
        <w:t xml:space="preserve"> </w:t>
      </w:r>
      <w:r w:rsidRPr="00E336C2">
        <w:rPr>
          <w:lang w:val="ru-RU"/>
        </w:rPr>
        <w:t>такая</w:t>
      </w:r>
      <w:r w:rsidR="00E336C2" w:rsidRPr="00E336C2">
        <w:rPr>
          <w:lang w:val="ru-RU"/>
        </w:rPr>
        <w:t xml:space="preserve"> </w:t>
      </w:r>
      <w:r w:rsidRPr="00E336C2">
        <w:rPr>
          <w:lang w:val="ru-RU"/>
        </w:rPr>
        <w:t>практика</w:t>
      </w:r>
      <w:r w:rsidR="00E336C2" w:rsidRPr="00E336C2">
        <w:rPr>
          <w:lang w:val="ru-RU"/>
        </w:rPr>
        <w:t xml:space="preserve"> </w:t>
      </w:r>
      <w:r w:rsidRPr="00E336C2">
        <w:rPr>
          <w:lang w:val="ru-RU"/>
        </w:rPr>
        <w:t>государственной</w:t>
      </w:r>
      <w:r w:rsidR="00E336C2" w:rsidRPr="00E336C2">
        <w:rPr>
          <w:lang w:val="ru-RU"/>
        </w:rPr>
        <w:t xml:space="preserve"> </w:t>
      </w:r>
      <w:r w:rsidRPr="00E336C2">
        <w:rPr>
          <w:lang w:val="ru-RU"/>
        </w:rPr>
        <w:t>поддержки</w:t>
      </w:r>
      <w:r w:rsidR="00E336C2" w:rsidRPr="00E336C2">
        <w:rPr>
          <w:lang w:val="ru-RU"/>
        </w:rPr>
        <w:t xml:space="preserve"> </w:t>
      </w:r>
      <w:r w:rsidRPr="00E336C2">
        <w:rPr>
          <w:lang w:val="ru-RU"/>
        </w:rPr>
        <w:t>заемщика</w:t>
      </w:r>
      <w:r w:rsidR="00E336C2" w:rsidRPr="00E336C2">
        <w:rPr>
          <w:lang w:val="ru-RU"/>
        </w:rPr>
        <w:t xml:space="preserve"> </w:t>
      </w:r>
      <w:r w:rsidRPr="00E336C2">
        <w:rPr>
          <w:lang w:val="ru-RU"/>
        </w:rPr>
        <w:t>необходима</w:t>
      </w:r>
      <w:r w:rsidR="00E336C2" w:rsidRPr="00E336C2">
        <w:rPr>
          <w:lang w:val="ru-RU"/>
        </w:rPr>
        <w:t xml:space="preserve"> </w:t>
      </w:r>
      <w:r w:rsidRPr="00E336C2">
        <w:rPr>
          <w:lang w:val="ru-RU"/>
        </w:rPr>
        <w:t>и</w:t>
      </w:r>
      <w:r w:rsidR="00E336C2" w:rsidRPr="00E336C2">
        <w:rPr>
          <w:lang w:val="ru-RU"/>
        </w:rPr>
        <w:t xml:space="preserve"> </w:t>
      </w:r>
      <w:r w:rsidRPr="00E336C2">
        <w:rPr>
          <w:lang w:val="ru-RU"/>
        </w:rPr>
        <w:t>важна</w:t>
      </w:r>
      <w:r w:rsidR="00E336C2" w:rsidRPr="00E336C2">
        <w:rPr>
          <w:lang w:val="ru-RU"/>
        </w:rPr>
        <w:t xml:space="preserve"> </w:t>
      </w:r>
      <w:r w:rsidRPr="00E336C2">
        <w:rPr>
          <w:lang w:val="ru-RU"/>
        </w:rPr>
        <w:t>с</w:t>
      </w:r>
      <w:r w:rsidR="00E336C2" w:rsidRPr="00E336C2">
        <w:rPr>
          <w:lang w:val="ru-RU"/>
        </w:rPr>
        <w:t xml:space="preserve"> </w:t>
      </w:r>
      <w:r w:rsidRPr="00E336C2">
        <w:rPr>
          <w:lang w:val="ru-RU"/>
        </w:rPr>
        <w:t>точки</w:t>
      </w:r>
      <w:r w:rsidR="00E336C2" w:rsidRPr="00E336C2">
        <w:rPr>
          <w:lang w:val="ru-RU"/>
        </w:rPr>
        <w:t xml:space="preserve"> </w:t>
      </w:r>
      <w:r w:rsidRPr="00E336C2">
        <w:rPr>
          <w:lang w:val="ru-RU"/>
        </w:rPr>
        <w:t>зрения</w:t>
      </w:r>
      <w:r w:rsidR="00E336C2" w:rsidRPr="00E336C2">
        <w:rPr>
          <w:lang w:val="ru-RU"/>
        </w:rPr>
        <w:t xml:space="preserve"> </w:t>
      </w:r>
      <w:r w:rsidRPr="00E336C2">
        <w:rPr>
          <w:lang w:val="ru-RU"/>
        </w:rPr>
        <w:t>развития</w:t>
      </w:r>
      <w:r w:rsidR="00E336C2" w:rsidRPr="00E336C2">
        <w:rPr>
          <w:lang w:val="ru-RU"/>
        </w:rPr>
        <w:t xml:space="preserve"> </w:t>
      </w:r>
      <w:r w:rsidRPr="00E336C2">
        <w:rPr>
          <w:lang w:val="ru-RU"/>
        </w:rPr>
        <w:t>всей</w:t>
      </w:r>
      <w:r w:rsidR="00E336C2" w:rsidRPr="00E336C2">
        <w:rPr>
          <w:lang w:val="ru-RU"/>
        </w:rPr>
        <w:t xml:space="preserve"> </w:t>
      </w:r>
      <w:r w:rsidRPr="00E336C2">
        <w:rPr>
          <w:lang w:val="ru-RU"/>
        </w:rPr>
        <w:t>системы</w:t>
      </w:r>
      <w:r w:rsidR="00E336C2" w:rsidRPr="00E336C2">
        <w:rPr>
          <w:lang w:val="ru-RU"/>
        </w:rPr>
        <w:t xml:space="preserve"> </w:t>
      </w:r>
      <w:r w:rsidRPr="00E336C2">
        <w:rPr>
          <w:lang w:val="ru-RU"/>
        </w:rPr>
        <w:t>ипотечного</w:t>
      </w:r>
      <w:r w:rsidR="00E336C2" w:rsidRPr="00E336C2">
        <w:rPr>
          <w:lang w:val="ru-RU"/>
        </w:rPr>
        <w:t xml:space="preserve"> </w:t>
      </w:r>
      <w:r w:rsidRPr="00E336C2">
        <w:rPr>
          <w:lang w:val="ru-RU"/>
        </w:rPr>
        <w:t>кредитования</w:t>
      </w:r>
      <w:r w:rsidR="00E336C2" w:rsidRPr="00E336C2">
        <w:rPr>
          <w:lang w:val="ru-RU"/>
        </w:rPr>
        <w:t xml:space="preserve"> </w:t>
      </w:r>
      <w:r w:rsidRPr="00E336C2">
        <w:rPr>
          <w:lang w:val="ru-RU"/>
        </w:rPr>
        <w:t>и</w:t>
      </w:r>
      <w:r w:rsidR="00E336C2" w:rsidRPr="00E336C2">
        <w:rPr>
          <w:lang w:val="ru-RU"/>
        </w:rPr>
        <w:t xml:space="preserve"> </w:t>
      </w:r>
      <w:r w:rsidRPr="00E336C2">
        <w:rPr>
          <w:lang w:val="ru-RU"/>
        </w:rPr>
        <w:t>формирования</w:t>
      </w:r>
      <w:r w:rsidR="00E336C2" w:rsidRPr="00E336C2">
        <w:rPr>
          <w:lang w:val="ru-RU"/>
        </w:rPr>
        <w:t xml:space="preserve"> </w:t>
      </w:r>
      <w:r w:rsidRPr="00E336C2">
        <w:rPr>
          <w:lang w:val="ru-RU"/>
        </w:rPr>
        <w:t>рынка</w:t>
      </w:r>
      <w:r w:rsidR="00E336C2" w:rsidRPr="00E336C2">
        <w:rPr>
          <w:lang w:val="ru-RU"/>
        </w:rPr>
        <w:t xml:space="preserve"> </w:t>
      </w:r>
      <w:r w:rsidRPr="00E336C2">
        <w:rPr>
          <w:lang w:val="ru-RU"/>
        </w:rPr>
        <w:t>доступного</w:t>
      </w:r>
      <w:r w:rsidR="00E336C2" w:rsidRPr="00E336C2">
        <w:rPr>
          <w:lang w:val="ru-RU"/>
        </w:rPr>
        <w:t xml:space="preserve"> </w:t>
      </w:r>
      <w:r w:rsidRPr="00E336C2">
        <w:rPr>
          <w:lang w:val="ru-RU"/>
        </w:rPr>
        <w:t>жилья</w:t>
      </w:r>
      <w:r w:rsidR="00E336C2" w:rsidRPr="00E336C2">
        <w:rPr>
          <w:lang w:val="ru-RU"/>
        </w:rPr>
        <w:t>.</w:t>
      </w:r>
    </w:p>
    <w:p w:rsidR="00E336C2" w:rsidRPr="00E336C2" w:rsidRDefault="00AD5637" w:rsidP="00E336C2">
      <w:pPr>
        <w:pStyle w:val="ae"/>
        <w:tabs>
          <w:tab w:val="left" w:pos="726"/>
        </w:tabs>
        <w:rPr>
          <w:lang w:val="ru-RU"/>
        </w:rPr>
      </w:pPr>
      <w:r w:rsidRPr="00E336C2">
        <w:rPr>
          <w:lang w:val="ru-RU"/>
        </w:rPr>
        <w:t>На</w:t>
      </w:r>
      <w:r w:rsidR="00E336C2" w:rsidRPr="00E336C2">
        <w:rPr>
          <w:lang w:val="ru-RU"/>
        </w:rPr>
        <w:t xml:space="preserve"> </w:t>
      </w:r>
      <w:r w:rsidRPr="00E336C2">
        <w:rPr>
          <w:lang w:val="ru-RU"/>
        </w:rPr>
        <w:t>наш</w:t>
      </w:r>
      <w:r w:rsidR="00E336C2" w:rsidRPr="00E336C2">
        <w:rPr>
          <w:lang w:val="ru-RU"/>
        </w:rPr>
        <w:t xml:space="preserve"> </w:t>
      </w:r>
      <w:r w:rsidRPr="00E336C2">
        <w:rPr>
          <w:lang w:val="ru-RU"/>
        </w:rPr>
        <w:t>взгляд,</w:t>
      </w:r>
      <w:r w:rsidR="00E336C2" w:rsidRPr="00E336C2">
        <w:rPr>
          <w:lang w:val="ru-RU"/>
        </w:rPr>
        <w:t xml:space="preserve"> </w:t>
      </w:r>
      <w:r w:rsidRPr="00E336C2">
        <w:rPr>
          <w:lang w:val="ru-RU"/>
        </w:rPr>
        <w:t>для</w:t>
      </w:r>
      <w:r w:rsidR="00E336C2" w:rsidRPr="00E336C2">
        <w:rPr>
          <w:lang w:val="ru-RU"/>
        </w:rPr>
        <w:t xml:space="preserve"> </w:t>
      </w:r>
      <w:r w:rsidRPr="00E336C2">
        <w:rPr>
          <w:lang w:val="ru-RU"/>
        </w:rPr>
        <w:t>совершенствования</w:t>
      </w:r>
      <w:r w:rsidR="00E336C2" w:rsidRPr="00E336C2">
        <w:rPr>
          <w:lang w:val="ru-RU"/>
        </w:rPr>
        <w:t xml:space="preserve"> </w:t>
      </w:r>
      <w:r w:rsidRPr="00E336C2">
        <w:rPr>
          <w:lang w:val="ru-RU"/>
        </w:rPr>
        <w:t>государственной</w:t>
      </w:r>
      <w:r w:rsidR="00E336C2" w:rsidRPr="00E336C2">
        <w:rPr>
          <w:lang w:val="ru-RU"/>
        </w:rPr>
        <w:t xml:space="preserve"> </w:t>
      </w:r>
      <w:r w:rsidRPr="00E336C2">
        <w:rPr>
          <w:lang w:val="ru-RU"/>
        </w:rPr>
        <w:t>поддержки</w:t>
      </w:r>
      <w:r w:rsidR="00E336C2" w:rsidRPr="00E336C2">
        <w:rPr>
          <w:lang w:val="ru-RU"/>
        </w:rPr>
        <w:t xml:space="preserve"> </w:t>
      </w:r>
      <w:r w:rsidRPr="00E336C2">
        <w:rPr>
          <w:lang w:val="ru-RU"/>
        </w:rPr>
        <w:t>ипотечного</w:t>
      </w:r>
      <w:r w:rsidR="00E336C2" w:rsidRPr="00E336C2">
        <w:rPr>
          <w:lang w:val="ru-RU"/>
        </w:rPr>
        <w:t xml:space="preserve"> </w:t>
      </w:r>
      <w:r w:rsidRPr="00E336C2">
        <w:rPr>
          <w:lang w:val="ru-RU"/>
        </w:rPr>
        <w:t>кредитования</w:t>
      </w:r>
      <w:r w:rsidR="00E336C2" w:rsidRPr="00E336C2">
        <w:rPr>
          <w:lang w:val="ru-RU"/>
        </w:rPr>
        <w:t xml:space="preserve"> </w:t>
      </w:r>
      <w:r w:rsidRPr="00E336C2">
        <w:rPr>
          <w:lang w:val="ru-RU"/>
        </w:rPr>
        <w:t>необходимо</w:t>
      </w:r>
      <w:r w:rsidR="00E336C2" w:rsidRPr="00E336C2">
        <w:rPr>
          <w:lang w:val="ru-RU"/>
        </w:rPr>
        <w:t>:</w:t>
      </w:r>
    </w:p>
    <w:p w:rsidR="00E336C2" w:rsidRPr="00E336C2" w:rsidRDefault="00AD5637" w:rsidP="00E336C2">
      <w:pPr>
        <w:numPr>
          <w:ilvl w:val="0"/>
          <w:numId w:val="9"/>
        </w:numPr>
        <w:tabs>
          <w:tab w:val="clear" w:pos="720"/>
          <w:tab w:val="left" w:pos="726"/>
        </w:tabs>
        <w:ind w:left="0" w:firstLine="709"/>
      </w:pPr>
      <w:r w:rsidRPr="00E336C2">
        <w:t>создать</w:t>
      </w:r>
      <w:r w:rsidR="00E336C2" w:rsidRPr="00E336C2">
        <w:t xml:space="preserve"> </w:t>
      </w:r>
      <w:r w:rsidRPr="00E336C2">
        <w:t>качественную</w:t>
      </w:r>
      <w:r w:rsidR="00E336C2" w:rsidRPr="00E336C2">
        <w:t xml:space="preserve"> </w:t>
      </w:r>
      <w:r w:rsidRPr="00E336C2">
        <w:t>систему</w:t>
      </w:r>
      <w:r w:rsidR="00E336C2" w:rsidRPr="00E336C2">
        <w:t xml:space="preserve"> </w:t>
      </w:r>
      <w:r w:rsidRPr="00E336C2">
        <w:t>отчета</w:t>
      </w:r>
      <w:r w:rsidR="00E336C2" w:rsidRPr="00E336C2">
        <w:t xml:space="preserve"> </w:t>
      </w:r>
      <w:r w:rsidRPr="00E336C2">
        <w:t>кредитных</w:t>
      </w:r>
      <w:r w:rsidR="00E336C2" w:rsidRPr="00E336C2">
        <w:t xml:space="preserve"> </w:t>
      </w:r>
      <w:r w:rsidRPr="00E336C2">
        <w:t>организаций</w:t>
      </w:r>
      <w:r w:rsidR="00E336C2" w:rsidRPr="00E336C2">
        <w:t xml:space="preserve"> </w:t>
      </w:r>
      <w:r w:rsidRPr="00E336C2">
        <w:t>о</w:t>
      </w:r>
      <w:r w:rsidR="00E336C2" w:rsidRPr="00E336C2">
        <w:t xml:space="preserve"> </w:t>
      </w:r>
      <w:r w:rsidRPr="00E336C2">
        <w:t>количестве</w:t>
      </w:r>
      <w:r w:rsidR="00E336C2" w:rsidRPr="00E336C2">
        <w:t xml:space="preserve"> </w:t>
      </w:r>
      <w:r w:rsidRPr="00E336C2">
        <w:t>просроченных</w:t>
      </w:r>
      <w:r w:rsidR="00E336C2" w:rsidRPr="00E336C2">
        <w:t xml:space="preserve"> </w:t>
      </w:r>
      <w:r w:rsidRPr="00E336C2">
        <w:t>долговых</w:t>
      </w:r>
      <w:r w:rsidR="00E336C2" w:rsidRPr="00E336C2">
        <w:t xml:space="preserve"> </w:t>
      </w:r>
      <w:r w:rsidRPr="00E336C2">
        <w:t>обязательств</w:t>
      </w:r>
      <w:r w:rsidR="00E336C2" w:rsidRPr="00E336C2">
        <w:t xml:space="preserve">. </w:t>
      </w:r>
      <w:r w:rsidRPr="00E336C2">
        <w:t>Это</w:t>
      </w:r>
      <w:r w:rsidR="00E336C2" w:rsidRPr="00E336C2">
        <w:t xml:space="preserve"> </w:t>
      </w:r>
      <w:r w:rsidRPr="00E336C2">
        <w:t>позволит</w:t>
      </w:r>
      <w:r w:rsidR="00E336C2" w:rsidRPr="00E336C2">
        <w:t xml:space="preserve"> </w:t>
      </w:r>
      <w:r w:rsidRPr="00E336C2">
        <w:t>рационально</w:t>
      </w:r>
      <w:r w:rsidR="00E336C2" w:rsidRPr="00E336C2">
        <w:t xml:space="preserve"> </w:t>
      </w:r>
      <w:r w:rsidRPr="00E336C2">
        <w:t>осуществлять</w:t>
      </w:r>
      <w:r w:rsidR="00E336C2" w:rsidRPr="00E336C2">
        <w:t xml:space="preserve"> </w:t>
      </w:r>
      <w:r w:rsidRPr="00E336C2">
        <w:t>финансовую</w:t>
      </w:r>
      <w:r w:rsidR="00E336C2" w:rsidRPr="00E336C2">
        <w:t xml:space="preserve"> </w:t>
      </w:r>
      <w:r w:rsidRPr="00E336C2">
        <w:t>поддержку</w:t>
      </w:r>
      <w:r w:rsidR="00E336C2" w:rsidRPr="00E336C2">
        <w:t xml:space="preserve"> </w:t>
      </w:r>
      <w:r w:rsidRPr="00E336C2">
        <w:t>заемщиков,</w:t>
      </w:r>
      <w:r w:rsidR="00E336C2" w:rsidRPr="00E336C2">
        <w:t xml:space="preserve"> </w:t>
      </w:r>
      <w:r w:rsidRPr="00E336C2">
        <w:t>выделяя</w:t>
      </w:r>
      <w:r w:rsidR="00E336C2" w:rsidRPr="00E336C2">
        <w:t xml:space="preserve"> </w:t>
      </w:r>
      <w:r w:rsidRPr="00E336C2">
        <w:t>необходимое</w:t>
      </w:r>
      <w:r w:rsidR="00E336C2" w:rsidRPr="00E336C2">
        <w:t xml:space="preserve"> </w:t>
      </w:r>
      <w:r w:rsidRPr="00E336C2">
        <w:t>количество</w:t>
      </w:r>
      <w:r w:rsidR="00E336C2" w:rsidRPr="00E336C2">
        <w:t xml:space="preserve"> </w:t>
      </w:r>
      <w:r w:rsidRPr="00E336C2">
        <w:t>денежных</w:t>
      </w:r>
      <w:r w:rsidR="00E336C2" w:rsidRPr="00E336C2">
        <w:t xml:space="preserve"> </w:t>
      </w:r>
      <w:r w:rsidRPr="00E336C2">
        <w:t>средств</w:t>
      </w:r>
      <w:r w:rsidR="00E336C2" w:rsidRPr="00E336C2">
        <w:t xml:space="preserve"> </w:t>
      </w:r>
      <w:r w:rsidRPr="00E336C2">
        <w:t>на</w:t>
      </w:r>
      <w:r w:rsidR="00E336C2" w:rsidRPr="00E336C2">
        <w:t xml:space="preserve"> </w:t>
      </w:r>
      <w:r w:rsidRPr="00E336C2">
        <w:t>реструктуризацию</w:t>
      </w:r>
      <w:r w:rsidR="00E336C2" w:rsidRPr="00E336C2">
        <w:t xml:space="preserve"> </w:t>
      </w:r>
      <w:r w:rsidRPr="00E336C2">
        <w:t>долгов</w:t>
      </w:r>
      <w:r w:rsidR="00E336C2" w:rsidRPr="00E336C2">
        <w:t>;</w:t>
      </w:r>
    </w:p>
    <w:p w:rsidR="00E336C2" w:rsidRPr="00E336C2" w:rsidRDefault="00AD5637" w:rsidP="00E336C2">
      <w:pPr>
        <w:numPr>
          <w:ilvl w:val="0"/>
          <w:numId w:val="9"/>
        </w:numPr>
        <w:tabs>
          <w:tab w:val="clear" w:pos="720"/>
          <w:tab w:val="left" w:pos="726"/>
        </w:tabs>
        <w:ind w:left="0" w:firstLine="709"/>
      </w:pPr>
      <w:r w:rsidRPr="00E336C2">
        <w:t>смягчить</w:t>
      </w:r>
      <w:r w:rsidR="00E336C2" w:rsidRPr="00E336C2">
        <w:t xml:space="preserve"> </w:t>
      </w:r>
      <w:r w:rsidRPr="00E336C2">
        <w:t>требования</w:t>
      </w:r>
      <w:r w:rsidR="00E336C2" w:rsidRPr="00E336C2">
        <w:t xml:space="preserve"> </w:t>
      </w:r>
      <w:r w:rsidRPr="00E336C2">
        <w:t>к</w:t>
      </w:r>
      <w:r w:rsidR="00E336C2" w:rsidRPr="00E336C2">
        <w:t xml:space="preserve"> </w:t>
      </w:r>
      <w:r w:rsidRPr="00E336C2">
        <w:t>заемщикам,</w:t>
      </w:r>
      <w:r w:rsidR="00E336C2" w:rsidRPr="00E336C2">
        <w:t xml:space="preserve"> </w:t>
      </w:r>
      <w:r w:rsidRPr="00E336C2">
        <w:t>которые</w:t>
      </w:r>
      <w:r w:rsidR="00E336C2" w:rsidRPr="00E336C2">
        <w:t xml:space="preserve"> </w:t>
      </w:r>
      <w:r w:rsidRPr="00E336C2">
        <w:t>собираются</w:t>
      </w:r>
      <w:r w:rsidR="00E336C2" w:rsidRPr="00E336C2">
        <w:t xml:space="preserve"> </w:t>
      </w:r>
      <w:r w:rsidRPr="00E336C2">
        <w:t>воспользоваться</w:t>
      </w:r>
      <w:r w:rsidR="00E336C2" w:rsidRPr="00E336C2">
        <w:t xml:space="preserve"> </w:t>
      </w:r>
      <w:r w:rsidRPr="00E336C2">
        <w:t>реструктуризацией</w:t>
      </w:r>
      <w:r w:rsidR="00E336C2" w:rsidRPr="00E336C2">
        <w:t xml:space="preserve">. </w:t>
      </w:r>
      <w:r w:rsidRPr="00E336C2">
        <w:t>В</w:t>
      </w:r>
      <w:r w:rsidR="00E336C2" w:rsidRPr="00E336C2">
        <w:t xml:space="preserve"> </w:t>
      </w:r>
      <w:r w:rsidRPr="00E336C2">
        <w:t>настоящее</w:t>
      </w:r>
      <w:r w:rsidR="00E336C2" w:rsidRPr="00E336C2">
        <w:t xml:space="preserve"> </w:t>
      </w:r>
      <w:r w:rsidRPr="00E336C2">
        <w:t>время,</w:t>
      </w:r>
      <w:r w:rsidR="00E336C2" w:rsidRPr="00E336C2">
        <w:t xml:space="preserve"> </w:t>
      </w:r>
      <w:r w:rsidRPr="00E336C2">
        <w:t>чтобы</w:t>
      </w:r>
      <w:r w:rsidR="00E336C2" w:rsidRPr="00E336C2">
        <w:t xml:space="preserve"> </w:t>
      </w:r>
      <w:r w:rsidRPr="00E336C2">
        <w:t>воспользоваться</w:t>
      </w:r>
      <w:r w:rsidR="00E336C2" w:rsidRPr="00E336C2">
        <w:t xml:space="preserve"> </w:t>
      </w:r>
      <w:r w:rsidRPr="00E336C2">
        <w:t>помощью</w:t>
      </w:r>
      <w:r w:rsidR="00E336C2" w:rsidRPr="00E336C2">
        <w:t xml:space="preserve"> </w:t>
      </w:r>
      <w:r w:rsidRPr="00E336C2">
        <w:t>государства,</w:t>
      </w:r>
      <w:r w:rsidR="00E336C2" w:rsidRPr="00E336C2">
        <w:t xml:space="preserve"> </w:t>
      </w:r>
      <w:r w:rsidRPr="00E336C2">
        <w:t>необходимо</w:t>
      </w:r>
      <w:r w:rsidR="00E336C2" w:rsidRPr="00E336C2">
        <w:t xml:space="preserve"> </w:t>
      </w:r>
      <w:r w:rsidRPr="00E336C2">
        <w:t>соответствовать</w:t>
      </w:r>
      <w:r w:rsidR="00E336C2" w:rsidRPr="00E336C2">
        <w:t xml:space="preserve"> </w:t>
      </w:r>
      <w:r w:rsidRPr="00E336C2">
        <w:t>определенным</w:t>
      </w:r>
      <w:r w:rsidR="00E336C2" w:rsidRPr="00E336C2">
        <w:t xml:space="preserve"> </w:t>
      </w:r>
      <w:r w:rsidRPr="00E336C2">
        <w:t>критериям,</w:t>
      </w:r>
      <w:r w:rsidR="00E336C2" w:rsidRPr="00E336C2">
        <w:t xml:space="preserve"> </w:t>
      </w:r>
      <w:r w:rsidRPr="00E336C2">
        <w:t>Многие</w:t>
      </w:r>
      <w:r w:rsidR="00E336C2" w:rsidRPr="00E336C2">
        <w:t xml:space="preserve"> </w:t>
      </w:r>
      <w:r w:rsidRPr="00E336C2">
        <w:t>заемщики</w:t>
      </w:r>
      <w:r w:rsidR="00E336C2" w:rsidRPr="00E336C2">
        <w:t xml:space="preserve"> </w:t>
      </w:r>
      <w:r w:rsidRPr="00E336C2">
        <w:t>не</w:t>
      </w:r>
      <w:r w:rsidR="00E336C2" w:rsidRPr="00E336C2">
        <w:t xml:space="preserve"> </w:t>
      </w:r>
      <w:r w:rsidRPr="00E336C2">
        <w:t>отвечают</w:t>
      </w:r>
      <w:r w:rsidR="00E336C2" w:rsidRPr="00E336C2">
        <w:t xml:space="preserve"> </w:t>
      </w:r>
      <w:r w:rsidRPr="00E336C2">
        <w:t>требованиям</w:t>
      </w:r>
      <w:r w:rsidR="00E336C2" w:rsidRPr="00E336C2">
        <w:t xml:space="preserve"> </w:t>
      </w:r>
      <w:r w:rsidRPr="00E336C2">
        <w:t>стандарта</w:t>
      </w:r>
      <w:r w:rsidR="00E336C2" w:rsidRPr="00E336C2">
        <w:t xml:space="preserve"> </w:t>
      </w:r>
      <w:r w:rsidRPr="00E336C2">
        <w:t>реструктуризации,</w:t>
      </w:r>
      <w:r w:rsidR="00E336C2" w:rsidRPr="00E336C2">
        <w:t xml:space="preserve"> </w:t>
      </w:r>
      <w:r w:rsidRPr="00E336C2">
        <w:t>однако</w:t>
      </w:r>
      <w:r w:rsidR="00E336C2" w:rsidRPr="00E336C2">
        <w:t xml:space="preserve"> </w:t>
      </w:r>
      <w:r w:rsidRPr="00E336C2">
        <w:t>при</w:t>
      </w:r>
      <w:r w:rsidR="00E336C2" w:rsidRPr="00E336C2">
        <w:t xml:space="preserve"> </w:t>
      </w:r>
      <w:r w:rsidRPr="00E336C2">
        <w:t>этом</w:t>
      </w:r>
      <w:r w:rsidR="00E336C2" w:rsidRPr="00E336C2">
        <w:t xml:space="preserve"> </w:t>
      </w:r>
      <w:r w:rsidRPr="00E336C2">
        <w:t>не</w:t>
      </w:r>
      <w:r w:rsidR="00E336C2" w:rsidRPr="00E336C2">
        <w:t xml:space="preserve"> </w:t>
      </w:r>
      <w:r w:rsidRPr="00E336C2">
        <w:t>меньше</w:t>
      </w:r>
      <w:r w:rsidR="00E336C2" w:rsidRPr="00E336C2">
        <w:t xml:space="preserve"> </w:t>
      </w:r>
      <w:r w:rsidRPr="00E336C2">
        <w:t>нуждаются</w:t>
      </w:r>
      <w:r w:rsidR="00E336C2" w:rsidRPr="00E336C2">
        <w:t xml:space="preserve"> </w:t>
      </w:r>
      <w:r w:rsidRPr="00E336C2">
        <w:t>в</w:t>
      </w:r>
      <w:r w:rsidR="00E336C2" w:rsidRPr="00E336C2">
        <w:t xml:space="preserve"> </w:t>
      </w:r>
      <w:r w:rsidRPr="00E336C2">
        <w:t>помощи</w:t>
      </w:r>
      <w:r w:rsidR="00E336C2" w:rsidRPr="00E336C2">
        <w:t>;</w:t>
      </w:r>
    </w:p>
    <w:p w:rsidR="00E336C2" w:rsidRPr="00E336C2" w:rsidRDefault="00AD5637" w:rsidP="00E336C2">
      <w:pPr>
        <w:numPr>
          <w:ilvl w:val="0"/>
          <w:numId w:val="9"/>
        </w:numPr>
        <w:tabs>
          <w:tab w:val="clear" w:pos="720"/>
          <w:tab w:val="left" w:pos="726"/>
        </w:tabs>
        <w:ind w:left="0" w:firstLine="709"/>
      </w:pPr>
      <w:r w:rsidRPr="00E336C2">
        <w:t>продолжить</w:t>
      </w:r>
      <w:r w:rsidR="00E336C2" w:rsidRPr="00E336C2">
        <w:t xml:space="preserve"> </w:t>
      </w:r>
      <w:r w:rsidRPr="00E336C2">
        <w:t>курс</w:t>
      </w:r>
      <w:r w:rsidR="00E336C2" w:rsidRPr="00E336C2">
        <w:t xml:space="preserve"> </w:t>
      </w:r>
      <w:r w:rsidRPr="00E336C2">
        <w:t>государственной</w:t>
      </w:r>
      <w:r w:rsidR="00E336C2" w:rsidRPr="00E336C2">
        <w:t xml:space="preserve"> </w:t>
      </w:r>
      <w:r w:rsidRPr="00E336C2">
        <w:t>поддержки</w:t>
      </w:r>
      <w:r w:rsidR="00E336C2" w:rsidRPr="00E336C2">
        <w:t xml:space="preserve"> </w:t>
      </w:r>
      <w:r w:rsidRPr="00E336C2">
        <w:t>граждан</w:t>
      </w:r>
      <w:r w:rsidR="00E336C2" w:rsidRPr="00E336C2">
        <w:t xml:space="preserve"> </w:t>
      </w:r>
      <w:r w:rsidRPr="00E336C2">
        <w:t>после</w:t>
      </w:r>
      <w:r w:rsidR="00E336C2" w:rsidRPr="00E336C2">
        <w:t xml:space="preserve"> </w:t>
      </w:r>
      <w:r w:rsidRPr="00E336C2">
        <w:t>завершения</w:t>
      </w:r>
      <w:r w:rsidR="00E336C2" w:rsidRPr="00E336C2">
        <w:t xml:space="preserve"> </w:t>
      </w:r>
      <w:r w:rsidRPr="00E336C2">
        <w:t>кризиса</w:t>
      </w:r>
      <w:r w:rsidR="00E336C2" w:rsidRPr="00E336C2">
        <w:t xml:space="preserve">. </w:t>
      </w:r>
      <w:r w:rsidRPr="00E336C2">
        <w:t>Необходимо,</w:t>
      </w:r>
      <w:r w:rsidR="00E336C2" w:rsidRPr="00E336C2">
        <w:t xml:space="preserve"> </w:t>
      </w:r>
      <w:r w:rsidRPr="00E336C2">
        <w:t>чтобы</w:t>
      </w:r>
      <w:r w:rsidR="00E336C2" w:rsidRPr="00E336C2">
        <w:t xml:space="preserve"> </w:t>
      </w:r>
      <w:r w:rsidRPr="00E336C2">
        <w:t>созданное</w:t>
      </w:r>
      <w:r w:rsidR="00E336C2" w:rsidRPr="00E336C2">
        <w:t xml:space="preserve"> </w:t>
      </w:r>
      <w:r w:rsidRPr="00E336C2">
        <w:t>в</w:t>
      </w:r>
      <w:r w:rsidR="00E336C2" w:rsidRPr="00E336C2">
        <w:t xml:space="preserve"> </w:t>
      </w:r>
      <w:r w:rsidRPr="00E336C2">
        <w:t>период</w:t>
      </w:r>
      <w:r w:rsidR="00E336C2" w:rsidRPr="00E336C2">
        <w:t xml:space="preserve"> </w:t>
      </w:r>
      <w:r w:rsidRPr="00E336C2">
        <w:t>финансовой</w:t>
      </w:r>
      <w:r w:rsidR="00E336C2" w:rsidRPr="00E336C2">
        <w:t xml:space="preserve"> </w:t>
      </w:r>
      <w:r w:rsidRPr="00E336C2">
        <w:t>неустойчивости</w:t>
      </w:r>
      <w:r w:rsidR="00E336C2" w:rsidRPr="00E336C2">
        <w:t xml:space="preserve"> </w:t>
      </w:r>
      <w:r w:rsidRPr="00E336C2">
        <w:t>АРИЖК</w:t>
      </w:r>
      <w:r w:rsidR="00E336C2" w:rsidRPr="00E336C2">
        <w:t xml:space="preserve"> </w:t>
      </w:r>
      <w:r w:rsidRPr="00E336C2">
        <w:t>продолжило</w:t>
      </w:r>
      <w:r w:rsidR="00E336C2" w:rsidRPr="00E336C2">
        <w:t xml:space="preserve"> </w:t>
      </w:r>
      <w:r w:rsidRPr="00E336C2">
        <w:t>свое</w:t>
      </w:r>
      <w:r w:rsidR="00E336C2" w:rsidRPr="00E336C2">
        <w:t xml:space="preserve"> </w:t>
      </w:r>
      <w:r w:rsidRPr="00E336C2">
        <w:t>существование</w:t>
      </w:r>
      <w:r w:rsidR="00E336C2" w:rsidRPr="00E336C2">
        <w:t xml:space="preserve"> </w:t>
      </w:r>
      <w:r w:rsidRPr="00E336C2">
        <w:t>и</w:t>
      </w:r>
      <w:r w:rsidR="00E336C2" w:rsidRPr="00E336C2">
        <w:t xml:space="preserve"> </w:t>
      </w:r>
      <w:r w:rsidRPr="00E336C2">
        <w:t>продолжало</w:t>
      </w:r>
      <w:r w:rsidR="00E336C2" w:rsidRPr="00E336C2">
        <w:t xml:space="preserve"> </w:t>
      </w:r>
      <w:r w:rsidRPr="00E336C2">
        <w:t>работать</w:t>
      </w:r>
      <w:r w:rsidR="00E336C2" w:rsidRPr="00E336C2">
        <w:t xml:space="preserve"> </w:t>
      </w:r>
      <w:r w:rsidRPr="00E336C2">
        <w:t>с</w:t>
      </w:r>
      <w:r w:rsidR="00E336C2" w:rsidRPr="00E336C2">
        <w:t xml:space="preserve"> </w:t>
      </w:r>
      <w:r w:rsidRPr="00E336C2">
        <w:t>кредитными</w:t>
      </w:r>
      <w:r w:rsidR="00E336C2" w:rsidRPr="00E336C2">
        <w:t xml:space="preserve"> </w:t>
      </w:r>
      <w:r w:rsidRPr="00E336C2">
        <w:t>организациями</w:t>
      </w:r>
      <w:r w:rsidR="00E336C2" w:rsidRPr="00E336C2">
        <w:t xml:space="preserve"> </w:t>
      </w:r>
      <w:r w:rsidRPr="00E336C2">
        <w:t>по</w:t>
      </w:r>
      <w:r w:rsidR="00E336C2" w:rsidRPr="00E336C2">
        <w:t xml:space="preserve"> </w:t>
      </w:r>
      <w:r w:rsidRPr="00E336C2">
        <w:t>поддержке</w:t>
      </w:r>
      <w:r w:rsidR="00E336C2" w:rsidRPr="00E336C2">
        <w:t xml:space="preserve"> </w:t>
      </w:r>
      <w:r w:rsidRPr="00E336C2">
        <w:t>заемщиков</w:t>
      </w:r>
      <w:r w:rsidR="00E336C2" w:rsidRPr="00E336C2">
        <w:t>.</w:t>
      </w:r>
    </w:p>
    <w:p w:rsidR="00434BC6" w:rsidRDefault="00434BC6" w:rsidP="00E336C2">
      <w:pPr>
        <w:tabs>
          <w:tab w:val="left" w:pos="726"/>
        </w:tabs>
        <w:rPr>
          <w:szCs w:val="32"/>
        </w:rPr>
      </w:pPr>
    </w:p>
    <w:p w:rsidR="00E336C2" w:rsidRPr="00E336C2" w:rsidRDefault="00957DBC" w:rsidP="00434BC6">
      <w:pPr>
        <w:pStyle w:val="1"/>
      </w:pPr>
      <w:bookmarkStart w:id="14" w:name="_Toc289004356"/>
      <w:r w:rsidRPr="00E336C2">
        <w:t>2</w:t>
      </w:r>
      <w:r w:rsidR="00E336C2" w:rsidRPr="00E336C2">
        <w:t xml:space="preserve">.3 </w:t>
      </w:r>
      <w:r w:rsidR="00FC0CD0" w:rsidRPr="00E336C2">
        <w:t>Проблемы</w:t>
      </w:r>
      <w:r w:rsidR="00E336C2" w:rsidRPr="00E336C2">
        <w:t xml:space="preserve"> </w:t>
      </w:r>
      <w:r w:rsidR="00FC0CD0" w:rsidRPr="00E336C2">
        <w:t>ипотечного</w:t>
      </w:r>
      <w:r w:rsidR="00E336C2" w:rsidRPr="00E336C2">
        <w:t xml:space="preserve"> </w:t>
      </w:r>
      <w:r w:rsidR="00FC0CD0" w:rsidRPr="00E336C2">
        <w:t>кредитования</w:t>
      </w:r>
      <w:r w:rsidR="00E336C2" w:rsidRPr="00E336C2">
        <w:t xml:space="preserve"> </w:t>
      </w:r>
      <w:r w:rsidR="00FC0CD0" w:rsidRPr="00E336C2">
        <w:t>в</w:t>
      </w:r>
      <w:r w:rsidR="00E336C2" w:rsidRPr="00E336C2">
        <w:t xml:space="preserve"> </w:t>
      </w:r>
      <w:r w:rsidR="00FC0CD0" w:rsidRPr="00E336C2">
        <w:t>России</w:t>
      </w:r>
      <w:bookmarkEnd w:id="14"/>
    </w:p>
    <w:p w:rsidR="00434BC6" w:rsidRDefault="00434BC6" w:rsidP="00E336C2">
      <w:pPr>
        <w:tabs>
          <w:tab w:val="left" w:pos="726"/>
        </w:tabs>
        <w:autoSpaceDE w:val="0"/>
        <w:autoSpaceDN w:val="0"/>
        <w:adjustRightInd w:val="0"/>
      </w:pPr>
    </w:p>
    <w:p w:rsidR="00E336C2" w:rsidRPr="00E336C2" w:rsidRDefault="00743A5C" w:rsidP="00E336C2">
      <w:pPr>
        <w:tabs>
          <w:tab w:val="left" w:pos="726"/>
        </w:tabs>
        <w:autoSpaceDE w:val="0"/>
        <w:autoSpaceDN w:val="0"/>
        <w:adjustRightInd w:val="0"/>
      </w:pPr>
      <w:r w:rsidRPr="00E336C2">
        <w:t>Формирование</w:t>
      </w:r>
      <w:r w:rsidR="00E336C2" w:rsidRPr="00E336C2">
        <w:t xml:space="preserve"> </w:t>
      </w:r>
      <w:r w:rsidRPr="00E336C2">
        <w:t>системы</w:t>
      </w:r>
      <w:r w:rsidR="00E336C2" w:rsidRPr="00E336C2">
        <w:t xml:space="preserve"> </w:t>
      </w:r>
      <w:r w:rsidRPr="00E336C2">
        <w:t>долгосрочного</w:t>
      </w:r>
      <w:r w:rsidR="00E336C2" w:rsidRPr="00E336C2">
        <w:t xml:space="preserve"> </w:t>
      </w:r>
      <w:r w:rsidRPr="00E336C2">
        <w:t>ипотечного</w:t>
      </w:r>
      <w:r w:rsidR="00E336C2" w:rsidRPr="00E336C2">
        <w:t xml:space="preserve"> </w:t>
      </w:r>
      <w:r w:rsidRPr="00E336C2">
        <w:t>жилищного</w:t>
      </w:r>
      <w:r w:rsidR="00E336C2" w:rsidRPr="00E336C2">
        <w:t xml:space="preserve"> </w:t>
      </w:r>
      <w:r w:rsidRPr="00E336C2">
        <w:t>кредитования</w:t>
      </w:r>
      <w:r w:rsidR="00E336C2" w:rsidRPr="00E336C2">
        <w:t xml:space="preserve"> </w:t>
      </w:r>
      <w:r w:rsidRPr="00E336C2">
        <w:t>проходит</w:t>
      </w:r>
      <w:r w:rsidR="00E336C2" w:rsidRPr="00E336C2">
        <w:t xml:space="preserve"> </w:t>
      </w:r>
      <w:r w:rsidRPr="00E336C2">
        <w:t>в</w:t>
      </w:r>
      <w:r w:rsidR="00E336C2" w:rsidRPr="00E336C2">
        <w:t xml:space="preserve"> </w:t>
      </w:r>
      <w:r w:rsidRPr="00E336C2">
        <w:t>сложной</w:t>
      </w:r>
      <w:r w:rsidR="00E336C2" w:rsidRPr="00E336C2">
        <w:t xml:space="preserve"> </w:t>
      </w:r>
      <w:r w:rsidRPr="00E336C2">
        <w:t>экономической</w:t>
      </w:r>
      <w:r w:rsidR="00E336C2" w:rsidRPr="00E336C2">
        <w:t xml:space="preserve"> </w:t>
      </w:r>
      <w:r w:rsidRPr="00E336C2">
        <w:t>ситуации</w:t>
      </w:r>
      <w:r w:rsidR="00E336C2" w:rsidRPr="00E336C2">
        <w:t xml:space="preserve">. </w:t>
      </w:r>
      <w:r w:rsidRPr="00E336C2">
        <w:t>С</w:t>
      </w:r>
      <w:r w:rsidR="00E336C2" w:rsidRPr="00E336C2">
        <w:t xml:space="preserve"> </w:t>
      </w:r>
      <w:r w:rsidRPr="00E336C2">
        <w:t>одной</w:t>
      </w:r>
      <w:r w:rsidR="00E336C2" w:rsidRPr="00E336C2">
        <w:t xml:space="preserve"> </w:t>
      </w:r>
      <w:r w:rsidRPr="00E336C2">
        <w:t>стороны,</w:t>
      </w:r>
      <w:r w:rsidR="00E336C2" w:rsidRPr="00E336C2">
        <w:t xml:space="preserve"> </w:t>
      </w:r>
      <w:r w:rsidRPr="00E336C2">
        <w:t>статистика</w:t>
      </w:r>
      <w:r w:rsidR="00E336C2" w:rsidRPr="00E336C2">
        <w:t xml:space="preserve"> </w:t>
      </w:r>
      <w:r w:rsidRPr="00E336C2">
        <w:t>и</w:t>
      </w:r>
      <w:r w:rsidR="00E336C2" w:rsidRPr="00E336C2">
        <w:t xml:space="preserve"> </w:t>
      </w:r>
      <w:r w:rsidRPr="00E336C2">
        <w:t>специальные</w:t>
      </w:r>
      <w:r w:rsidR="00E336C2" w:rsidRPr="00E336C2">
        <w:t xml:space="preserve"> </w:t>
      </w:r>
      <w:r w:rsidRPr="00E336C2">
        <w:t>исследования</w:t>
      </w:r>
      <w:r w:rsidR="00E336C2" w:rsidRPr="00E336C2">
        <w:t xml:space="preserve"> </w:t>
      </w:r>
      <w:r w:rsidRPr="00E336C2">
        <w:t>фиксируют</w:t>
      </w:r>
      <w:r w:rsidR="00E336C2" w:rsidRPr="00E336C2">
        <w:t xml:space="preserve"> </w:t>
      </w:r>
      <w:r w:rsidRPr="00E336C2">
        <w:t>достаточно</w:t>
      </w:r>
      <w:r w:rsidR="00E336C2" w:rsidRPr="00E336C2">
        <w:t xml:space="preserve"> </w:t>
      </w:r>
      <w:r w:rsidRPr="00E336C2">
        <w:t>низкий</w:t>
      </w:r>
      <w:r w:rsidR="00E336C2" w:rsidRPr="00E336C2">
        <w:t xml:space="preserve"> </w:t>
      </w:r>
      <w:r w:rsidRPr="00E336C2">
        <w:t>уровень</w:t>
      </w:r>
      <w:r w:rsidR="00E336C2" w:rsidRPr="00E336C2">
        <w:t xml:space="preserve"> </w:t>
      </w:r>
      <w:r w:rsidRPr="00E336C2">
        <w:t>жилищной</w:t>
      </w:r>
      <w:r w:rsidR="00E336C2" w:rsidRPr="00E336C2">
        <w:t xml:space="preserve"> </w:t>
      </w:r>
      <w:r w:rsidRPr="00E336C2">
        <w:t>обеспеченности</w:t>
      </w:r>
      <w:r w:rsidR="00E336C2" w:rsidRPr="00E336C2">
        <w:t xml:space="preserve"> </w:t>
      </w:r>
      <w:r w:rsidRPr="00E336C2">
        <w:t>населения</w:t>
      </w:r>
      <w:r w:rsidR="00E336C2" w:rsidRPr="00E336C2">
        <w:t xml:space="preserve"> </w:t>
      </w:r>
      <w:r w:rsidRPr="00E336C2">
        <w:t>и,</w:t>
      </w:r>
      <w:r w:rsidR="00E336C2" w:rsidRPr="00E336C2">
        <w:t xml:space="preserve"> </w:t>
      </w:r>
      <w:r w:rsidRPr="00E336C2">
        <w:t>соответственно,</w:t>
      </w:r>
      <w:r w:rsidR="00E336C2" w:rsidRPr="00E336C2">
        <w:t xml:space="preserve"> </w:t>
      </w:r>
      <w:r w:rsidRPr="00E336C2">
        <w:t>высокий</w:t>
      </w:r>
      <w:r w:rsidR="00E336C2" w:rsidRPr="00E336C2">
        <w:t xml:space="preserve"> </w:t>
      </w:r>
      <w:r w:rsidRPr="00E336C2">
        <w:t>уровень</w:t>
      </w:r>
      <w:r w:rsidR="00E336C2" w:rsidRPr="00E336C2">
        <w:t xml:space="preserve"> </w:t>
      </w:r>
      <w:r w:rsidRPr="00E336C2">
        <w:t>потребности</w:t>
      </w:r>
      <w:r w:rsidR="00E336C2" w:rsidRPr="00E336C2">
        <w:t xml:space="preserve"> </w:t>
      </w:r>
      <w:r w:rsidRPr="00E336C2">
        <w:t>в</w:t>
      </w:r>
      <w:r w:rsidR="00E336C2" w:rsidRPr="00E336C2">
        <w:t xml:space="preserve"> </w:t>
      </w:r>
      <w:r w:rsidRPr="00E336C2">
        <w:t>улучшении</w:t>
      </w:r>
      <w:r w:rsidR="00E336C2" w:rsidRPr="00E336C2">
        <w:t xml:space="preserve"> </w:t>
      </w:r>
      <w:r w:rsidRPr="00E336C2">
        <w:t>жилищных</w:t>
      </w:r>
      <w:r w:rsidR="00E336C2" w:rsidRPr="00E336C2">
        <w:t xml:space="preserve"> </w:t>
      </w:r>
      <w:r w:rsidRPr="00E336C2">
        <w:t>условий,</w:t>
      </w:r>
      <w:r w:rsidR="00E336C2" w:rsidRPr="00E336C2">
        <w:t xml:space="preserve"> </w:t>
      </w:r>
      <w:r w:rsidRPr="00E336C2">
        <w:t>с</w:t>
      </w:r>
      <w:r w:rsidR="00E336C2" w:rsidRPr="00E336C2">
        <w:t xml:space="preserve"> </w:t>
      </w:r>
      <w:r w:rsidRPr="00E336C2">
        <w:t>другой</w:t>
      </w:r>
      <w:r w:rsidR="00E336C2" w:rsidRPr="00E336C2">
        <w:t xml:space="preserve"> - </w:t>
      </w:r>
      <w:r w:rsidRPr="00E336C2">
        <w:t>неразвитость</w:t>
      </w:r>
      <w:r w:rsidR="00E336C2" w:rsidRPr="00E336C2">
        <w:t xml:space="preserve"> </w:t>
      </w:r>
      <w:r w:rsidRPr="00E336C2">
        <w:t>ипотеки</w:t>
      </w:r>
      <w:r w:rsidR="00E336C2" w:rsidRPr="00E336C2">
        <w:t xml:space="preserve"> </w:t>
      </w:r>
      <w:r w:rsidRPr="00E336C2">
        <w:t>как</w:t>
      </w:r>
      <w:r w:rsidR="00E336C2" w:rsidRPr="00E336C2">
        <w:t xml:space="preserve"> </w:t>
      </w:r>
      <w:r w:rsidRPr="00E336C2">
        <w:t>рынка</w:t>
      </w:r>
      <w:r w:rsidR="00E336C2" w:rsidRPr="00E336C2">
        <w:t xml:space="preserve">. </w:t>
      </w:r>
      <w:r w:rsidRPr="00E336C2">
        <w:t>Во</w:t>
      </w:r>
      <w:r w:rsidR="00E336C2" w:rsidRPr="00E336C2">
        <w:t xml:space="preserve"> </w:t>
      </w:r>
      <w:r w:rsidRPr="00E336C2">
        <w:t>всем</w:t>
      </w:r>
      <w:r w:rsidR="00E336C2" w:rsidRPr="00E336C2">
        <w:t xml:space="preserve"> </w:t>
      </w:r>
      <w:r w:rsidRPr="00E336C2">
        <w:t>мире</w:t>
      </w:r>
      <w:r w:rsidR="00E336C2" w:rsidRPr="00E336C2">
        <w:t xml:space="preserve"> </w:t>
      </w:r>
      <w:r w:rsidRPr="00E336C2">
        <w:t>дома</w:t>
      </w:r>
      <w:r w:rsidR="00E336C2" w:rsidRPr="00E336C2">
        <w:t xml:space="preserve"> </w:t>
      </w:r>
      <w:r w:rsidRPr="00E336C2">
        <w:t>и</w:t>
      </w:r>
      <w:r w:rsidR="00E336C2" w:rsidRPr="00E336C2">
        <w:t xml:space="preserve"> </w:t>
      </w:r>
      <w:r w:rsidRPr="00E336C2">
        <w:t>квартиры</w:t>
      </w:r>
      <w:r w:rsidR="00E336C2" w:rsidRPr="00E336C2">
        <w:t xml:space="preserve"> </w:t>
      </w:r>
      <w:r w:rsidRPr="00E336C2">
        <w:t>приобретаются</w:t>
      </w:r>
      <w:r w:rsidR="00E336C2" w:rsidRPr="00E336C2">
        <w:t xml:space="preserve"> </w:t>
      </w:r>
      <w:r w:rsidRPr="00E336C2">
        <w:t>преимущественно</w:t>
      </w:r>
      <w:r w:rsidR="00E336C2" w:rsidRPr="00E336C2">
        <w:t xml:space="preserve"> </w:t>
      </w:r>
      <w:r w:rsidRPr="00E336C2">
        <w:t>посредством</w:t>
      </w:r>
      <w:r w:rsidR="00E336C2" w:rsidRPr="00E336C2">
        <w:t xml:space="preserve"> </w:t>
      </w:r>
      <w:r w:rsidRPr="00E336C2">
        <w:t>ипотеки</w:t>
      </w:r>
      <w:r w:rsidR="00E336C2" w:rsidRPr="00E336C2">
        <w:t xml:space="preserve">. </w:t>
      </w:r>
      <w:r w:rsidRPr="00E336C2">
        <w:t>Несмотря</w:t>
      </w:r>
      <w:r w:rsidR="00E336C2" w:rsidRPr="00E336C2">
        <w:t xml:space="preserve"> </w:t>
      </w:r>
      <w:r w:rsidRPr="00E336C2">
        <w:t>на</w:t>
      </w:r>
      <w:r w:rsidR="00E336C2" w:rsidRPr="00E336C2">
        <w:t xml:space="preserve"> </w:t>
      </w:r>
      <w:r w:rsidRPr="00E336C2">
        <w:t>то</w:t>
      </w:r>
      <w:r w:rsidR="00E336C2" w:rsidRPr="00E336C2">
        <w:t xml:space="preserve"> </w:t>
      </w:r>
      <w:r w:rsidRPr="00E336C2">
        <w:t>что</w:t>
      </w:r>
      <w:r w:rsidR="00E336C2" w:rsidRPr="00E336C2">
        <w:t xml:space="preserve"> </w:t>
      </w:r>
      <w:r w:rsidRPr="00E336C2">
        <w:t>основу</w:t>
      </w:r>
      <w:r w:rsidR="00E336C2" w:rsidRPr="00E336C2">
        <w:t xml:space="preserve"> </w:t>
      </w:r>
      <w:r w:rsidRPr="00E336C2">
        <w:t>составляют</w:t>
      </w:r>
      <w:r w:rsidR="00E336C2" w:rsidRPr="00E336C2">
        <w:t xml:space="preserve"> </w:t>
      </w:r>
      <w:r w:rsidRPr="00E336C2">
        <w:t>кредитные</w:t>
      </w:r>
      <w:r w:rsidR="00E336C2" w:rsidRPr="00E336C2">
        <w:t xml:space="preserve"> </w:t>
      </w:r>
      <w:r w:rsidRPr="00E336C2">
        <w:t>ресурсы,</w:t>
      </w:r>
      <w:r w:rsidR="00E336C2" w:rsidRPr="00E336C2">
        <w:t xml:space="preserve"> </w:t>
      </w:r>
      <w:r w:rsidRPr="00E336C2">
        <w:t>формы</w:t>
      </w:r>
      <w:r w:rsidR="00E336C2" w:rsidRPr="00E336C2">
        <w:t xml:space="preserve"> </w:t>
      </w:r>
      <w:r w:rsidRPr="00E336C2">
        <w:t>и</w:t>
      </w:r>
      <w:r w:rsidR="00E336C2" w:rsidRPr="00E336C2">
        <w:t xml:space="preserve"> </w:t>
      </w:r>
      <w:r w:rsidRPr="00E336C2">
        <w:t>виды</w:t>
      </w:r>
      <w:r w:rsidR="00E336C2" w:rsidRPr="00E336C2">
        <w:t xml:space="preserve"> </w:t>
      </w:r>
      <w:r w:rsidRPr="00E336C2">
        <w:t>покупки</w:t>
      </w:r>
      <w:r w:rsidR="00E336C2" w:rsidRPr="00E336C2">
        <w:t xml:space="preserve"> </w:t>
      </w:r>
      <w:r w:rsidRPr="00E336C2">
        <w:t>жилья</w:t>
      </w:r>
      <w:r w:rsidR="00E336C2" w:rsidRPr="00E336C2">
        <w:t xml:space="preserve"> </w:t>
      </w:r>
      <w:r w:rsidRPr="00E336C2">
        <w:t>через</w:t>
      </w:r>
      <w:r w:rsidR="00E336C2" w:rsidRPr="00E336C2">
        <w:t xml:space="preserve"> </w:t>
      </w:r>
      <w:r w:rsidRPr="00E336C2">
        <w:t>ипотеку</w:t>
      </w:r>
      <w:r w:rsidR="00E336C2" w:rsidRPr="00E336C2">
        <w:t xml:space="preserve"> </w:t>
      </w:r>
      <w:r w:rsidRPr="00E336C2">
        <w:t>разные</w:t>
      </w:r>
      <w:r w:rsidR="00E336C2" w:rsidRPr="00E336C2">
        <w:t xml:space="preserve">. </w:t>
      </w:r>
      <w:r w:rsidRPr="00E336C2">
        <w:t>О</w:t>
      </w:r>
      <w:r w:rsidR="00E336C2" w:rsidRPr="00E336C2">
        <w:t xml:space="preserve"> </w:t>
      </w:r>
      <w:r w:rsidRPr="00E336C2">
        <w:t>развитии</w:t>
      </w:r>
      <w:r w:rsidR="00E336C2" w:rsidRPr="00E336C2">
        <w:t xml:space="preserve"> </w:t>
      </w:r>
      <w:r w:rsidRPr="00E336C2">
        <w:t>и</w:t>
      </w:r>
      <w:r w:rsidR="00E336C2" w:rsidRPr="00E336C2">
        <w:t xml:space="preserve"> </w:t>
      </w:r>
      <w:r w:rsidRPr="00E336C2">
        <w:t>стабильности</w:t>
      </w:r>
      <w:r w:rsidR="00E336C2" w:rsidRPr="00E336C2">
        <w:t xml:space="preserve"> </w:t>
      </w:r>
      <w:r w:rsidRPr="00E336C2">
        <w:t>финансово-экономической</w:t>
      </w:r>
      <w:r w:rsidR="00E336C2" w:rsidRPr="00E336C2">
        <w:t xml:space="preserve"> </w:t>
      </w:r>
      <w:r w:rsidRPr="00E336C2">
        <w:t>системы</w:t>
      </w:r>
      <w:r w:rsidR="00E336C2" w:rsidRPr="00E336C2">
        <w:t xml:space="preserve"> </w:t>
      </w:r>
      <w:r w:rsidRPr="00E336C2">
        <w:t>любого</w:t>
      </w:r>
      <w:r w:rsidR="00E336C2" w:rsidRPr="00E336C2">
        <w:t xml:space="preserve"> </w:t>
      </w:r>
      <w:r w:rsidRPr="00E336C2">
        <w:t>общества</w:t>
      </w:r>
      <w:r w:rsidR="00E336C2" w:rsidRPr="00E336C2">
        <w:t xml:space="preserve"> </w:t>
      </w:r>
      <w:r w:rsidRPr="00E336C2">
        <w:t>в</w:t>
      </w:r>
      <w:r w:rsidR="00E336C2" w:rsidRPr="00E336C2">
        <w:t xml:space="preserve"> </w:t>
      </w:r>
      <w:r w:rsidRPr="00E336C2">
        <w:t>различной</w:t>
      </w:r>
      <w:r w:rsidR="00E336C2" w:rsidRPr="00E336C2">
        <w:t xml:space="preserve"> </w:t>
      </w:r>
      <w:r w:rsidRPr="00E336C2">
        <w:t>мере</w:t>
      </w:r>
      <w:r w:rsidR="00E336C2" w:rsidRPr="00E336C2">
        <w:t xml:space="preserve"> </w:t>
      </w:r>
      <w:r w:rsidRPr="00E336C2">
        <w:t>можно</w:t>
      </w:r>
      <w:r w:rsidR="00E336C2" w:rsidRPr="00E336C2">
        <w:t xml:space="preserve"> </w:t>
      </w:r>
      <w:r w:rsidRPr="00E336C2">
        <w:t>судить</w:t>
      </w:r>
      <w:r w:rsidR="00E336C2" w:rsidRPr="00E336C2">
        <w:t xml:space="preserve"> </w:t>
      </w:r>
      <w:r w:rsidRPr="00E336C2">
        <w:t>по</w:t>
      </w:r>
      <w:r w:rsidR="00E336C2" w:rsidRPr="00E336C2">
        <w:t xml:space="preserve"> </w:t>
      </w:r>
      <w:r w:rsidRPr="00E336C2">
        <w:t>масштабу</w:t>
      </w:r>
      <w:r w:rsidR="00E336C2" w:rsidRPr="00E336C2">
        <w:t xml:space="preserve"> </w:t>
      </w:r>
      <w:r w:rsidRPr="00E336C2">
        <w:t>использования</w:t>
      </w:r>
      <w:r w:rsidR="00E336C2" w:rsidRPr="00E336C2">
        <w:t xml:space="preserve"> </w:t>
      </w:r>
      <w:r w:rsidRPr="00E336C2">
        <w:t>кредитов</w:t>
      </w:r>
      <w:r w:rsidR="00E336C2" w:rsidRPr="00E336C2">
        <w:t xml:space="preserve"> </w:t>
      </w:r>
      <w:r w:rsidRPr="00E336C2">
        <w:t>гражданами</w:t>
      </w:r>
      <w:r w:rsidR="00E336C2" w:rsidRPr="00E336C2">
        <w:t xml:space="preserve"> </w:t>
      </w:r>
      <w:r w:rsidRPr="00E336C2">
        <w:t>и</w:t>
      </w:r>
      <w:r w:rsidR="00E336C2" w:rsidRPr="00E336C2">
        <w:t xml:space="preserve"> </w:t>
      </w:r>
      <w:r w:rsidRPr="00E336C2">
        <w:t>предприятиями</w:t>
      </w:r>
      <w:r w:rsidR="00E336C2" w:rsidRPr="00E336C2">
        <w:t xml:space="preserve">. </w:t>
      </w:r>
      <w:r w:rsidRPr="00E336C2">
        <w:t>В</w:t>
      </w:r>
      <w:r w:rsidR="00E336C2" w:rsidRPr="00E336C2">
        <w:t xml:space="preserve"> </w:t>
      </w:r>
      <w:r w:rsidRPr="00E336C2">
        <w:t>мировой</w:t>
      </w:r>
      <w:r w:rsidR="00E336C2" w:rsidRPr="00E336C2">
        <w:t xml:space="preserve"> </w:t>
      </w:r>
      <w:r w:rsidRPr="00E336C2">
        <w:t>практике</w:t>
      </w:r>
      <w:r w:rsidR="00E336C2" w:rsidRPr="00E336C2">
        <w:t xml:space="preserve"> </w:t>
      </w:r>
      <w:r w:rsidRPr="00E336C2">
        <w:t>ипотечное</w:t>
      </w:r>
      <w:r w:rsidR="00E336C2" w:rsidRPr="00E336C2">
        <w:t xml:space="preserve"> </w:t>
      </w:r>
      <w:r w:rsidRPr="00E336C2">
        <w:t>кредитование</w:t>
      </w:r>
      <w:r w:rsidR="00E336C2" w:rsidRPr="00E336C2">
        <w:t xml:space="preserve"> </w:t>
      </w:r>
      <w:r w:rsidRPr="00E336C2">
        <w:t>приносит</w:t>
      </w:r>
      <w:r w:rsidR="00E336C2" w:rsidRPr="00E336C2">
        <w:t xml:space="preserve"> </w:t>
      </w:r>
      <w:r w:rsidRPr="00E336C2">
        <w:t>банкам</w:t>
      </w:r>
      <w:r w:rsidR="00E336C2" w:rsidRPr="00E336C2">
        <w:t xml:space="preserve"> </w:t>
      </w:r>
      <w:r w:rsidRPr="00E336C2">
        <w:t>стабильный</w:t>
      </w:r>
      <w:r w:rsidR="00E336C2" w:rsidRPr="00E336C2">
        <w:t xml:space="preserve"> </w:t>
      </w:r>
      <w:r w:rsidRPr="00E336C2">
        <w:t>доход</w:t>
      </w:r>
      <w:r w:rsidR="00E336C2" w:rsidRPr="00E336C2">
        <w:t xml:space="preserve"> </w:t>
      </w:r>
      <w:r w:rsidRPr="00E336C2">
        <w:t>при</w:t>
      </w:r>
      <w:r w:rsidR="00E336C2" w:rsidRPr="00E336C2">
        <w:t xml:space="preserve"> </w:t>
      </w:r>
      <w:r w:rsidRPr="00E336C2">
        <w:t>сравнительно</w:t>
      </w:r>
      <w:r w:rsidR="00E336C2" w:rsidRPr="00E336C2">
        <w:t xml:space="preserve"> </w:t>
      </w:r>
      <w:r w:rsidRPr="00E336C2">
        <w:t>небольших</w:t>
      </w:r>
      <w:r w:rsidR="00E336C2" w:rsidRPr="00E336C2">
        <w:t xml:space="preserve"> </w:t>
      </w:r>
      <w:r w:rsidRPr="00E336C2">
        <w:t>рисках</w:t>
      </w:r>
      <w:r w:rsidR="00E336C2" w:rsidRPr="00E336C2">
        <w:t xml:space="preserve"> (</w:t>
      </w:r>
      <w:r w:rsidRPr="00E336C2">
        <w:t>так</w:t>
      </w:r>
      <w:r w:rsidR="00E336C2" w:rsidRPr="00E336C2">
        <w:t xml:space="preserve"> </w:t>
      </w:r>
      <w:r w:rsidRPr="00E336C2">
        <w:t>как</w:t>
      </w:r>
      <w:r w:rsidR="00E336C2" w:rsidRPr="00E336C2">
        <w:t xml:space="preserve"> </w:t>
      </w:r>
      <w:r w:rsidRPr="00E336C2">
        <w:t>зал</w:t>
      </w:r>
      <w:r w:rsidR="00661D66" w:rsidRPr="00E336C2">
        <w:t>огом</w:t>
      </w:r>
      <w:r w:rsidR="00E336C2" w:rsidRPr="00E336C2">
        <w:t xml:space="preserve"> </w:t>
      </w:r>
      <w:r w:rsidR="00661D66" w:rsidRPr="00E336C2">
        <w:t>выступает</w:t>
      </w:r>
      <w:r w:rsidR="00E336C2" w:rsidRPr="00E336C2">
        <w:t xml:space="preserve"> </w:t>
      </w:r>
      <w:r w:rsidR="00661D66" w:rsidRPr="00E336C2">
        <w:t>недвижимость</w:t>
      </w:r>
      <w:r w:rsidR="00E336C2" w:rsidRPr="00E336C2">
        <w:t>) (7,2).</w:t>
      </w:r>
    </w:p>
    <w:p w:rsidR="00E336C2" w:rsidRPr="00E336C2" w:rsidRDefault="00743A5C" w:rsidP="00E336C2">
      <w:pPr>
        <w:tabs>
          <w:tab w:val="left" w:pos="726"/>
        </w:tabs>
        <w:autoSpaceDE w:val="0"/>
        <w:autoSpaceDN w:val="0"/>
        <w:adjustRightInd w:val="0"/>
      </w:pPr>
      <w:r w:rsidRPr="00E336C2">
        <w:t>В</w:t>
      </w:r>
      <w:r w:rsidR="00E336C2" w:rsidRPr="00E336C2">
        <w:t xml:space="preserve"> </w:t>
      </w:r>
      <w:r w:rsidRPr="00E336C2">
        <w:t>России</w:t>
      </w:r>
      <w:r w:rsidR="00E336C2" w:rsidRPr="00E336C2">
        <w:t xml:space="preserve"> </w:t>
      </w:r>
      <w:r w:rsidRPr="00E336C2">
        <w:t>ипотечное</w:t>
      </w:r>
      <w:r w:rsidR="00E336C2" w:rsidRPr="00E336C2">
        <w:t xml:space="preserve"> </w:t>
      </w:r>
      <w:r w:rsidRPr="00E336C2">
        <w:t>жилищное</w:t>
      </w:r>
      <w:r w:rsidR="00E336C2" w:rsidRPr="00E336C2">
        <w:t xml:space="preserve"> </w:t>
      </w:r>
      <w:r w:rsidRPr="00E336C2">
        <w:t>кредитование</w:t>
      </w:r>
      <w:r w:rsidR="00E336C2" w:rsidRPr="00E336C2">
        <w:t xml:space="preserve"> </w:t>
      </w:r>
      <w:r w:rsidRPr="00E336C2">
        <w:t>еще</w:t>
      </w:r>
      <w:r w:rsidR="00E336C2" w:rsidRPr="00E336C2">
        <w:t xml:space="preserve"> </w:t>
      </w:r>
      <w:r w:rsidRPr="00E336C2">
        <w:t>не</w:t>
      </w:r>
      <w:r w:rsidR="00E336C2" w:rsidRPr="00E336C2">
        <w:t xml:space="preserve"> </w:t>
      </w:r>
      <w:r w:rsidRPr="00E336C2">
        <w:t>получило</w:t>
      </w:r>
      <w:r w:rsidR="00E336C2" w:rsidRPr="00E336C2">
        <w:t xml:space="preserve"> </w:t>
      </w:r>
      <w:r w:rsidRPr="00E336C2">
        <w:t>должного</w:t>
      </w:r>
      <w:r w:rsidR="00E336C2" w:rsidRPr="00E336C2">
        <w:t xml:space="preserve"> </w:t>
      </w:r>
      <w:r w:rsidRPr="00E336C2">
        <w:t>развития</w:t>
      </w:r>
      <w:r w:rsidR="00E336C2" w:rsidRPr="00E336C2">
        <w:t xml:space="preserve">. </w:t>
      </w:r>
      <w:r w:rsidRPr="00E336C2">
        <w:t>В</w:t>
      </w:r>
      <w:r w:rsidR="00E336C2" w:rsidRPr="00E336C2">
        <w:t xml:space="preserve"> </w:t>
      </w:r>
      <w:r w:rsidRPr="00E336C2">
        <w:t>связи</w:t>
      </w:r>
      <w:r w:rsidR="00E336C2" w:rsidRPr="00E336C2">
        <w:t xml:space="preserve"> </w:t>
      </w:r>
      <w:r w:rsidRPr="00E336C2">
        <w:t>с</w:t>
      </w:r>
      <w:r w:rsidR="00E336C2" w:rsidRPr="00E336C2">
        <w:t xml:space="preserve"> </w:t>
      </w:r>
      <w:r w:rsidRPr="00E336C2">
        <w:t>чем</w:t>
      </w:r>
      <w:r w:rsidR="00E336C2" w:rsidRPr="00E336C2">
        <w:t xml:space="preserve"> </w:t>
      </w:r>
      <w:r w:rsidRPr="00E336C2">
        <w:t>необходимо</w:t>
      </w:r>
      <w:r w:rsidR="00E336C2" w:rsidRPr="00E336C2">
        <w:t xml:space="preserve"> </w:t>
      </w:r>
      <w:r w:rsidRPr="00E336C2">
        <w:t>исследовать,</w:t>
      </w:r>
      <w:r w:rsidR="00E336C2" w:rsidRPr="00E336C2">
        <w:t xml:space="preserve"> </w:t>
      </w:r>
      <w:r w:rsidRPr="00E336C2">
        <w:t>в</w:t>
      </w:r>
      <w:r w:rsidR="00E336C2" w:rsidRPr="00E336C2">
        <w:t xml:space="preserve"> </w:t>
      </w:r>
      <w:r w:rsidRPr="00E336C2">
        <w:t>чем</w:t>
      </w:r>
      <w:r w:rsidR="00E336C2" w:rsidRPr="00E336C2">
        <w:t xml:space="preserve"> </w:t>
      </w:r>
      <w:r w:rsidRPr="00E336C2">
        <w:t>причины</w:t>
      </w:r>
      <w:r w:rsidR="00E336C2" w:rsidRPr="00E336C2">
        <w:t xml:space="preserve"> </w:t>
      </w:r>
      <w:r w:rsidRPr="00E336C2">
        <w:t>недостаточного</w:t>
      </w:r>
      <w:r w:rsidR="00E336C2" w:rsidRPr="00E336C2">
        <w:t xml:space="preserve"> </w:t>
      </w:r>
      <w:r w:rsidRPr="00E336C2">
        <w:t>развития</w:t>
      </w:r>
      <w:r w:rsidR="00E336C2" w:rsidRPr="00E336C2">
        <w:t xml:space="preserve"> </w:t>
      </w:r>
      <w:r w:rsidRPr="00E336C2">
        <w:t>механизма</w:t>
      </w:r>
      <w:r w:rsidR="00E336C2" w:rsidRPr="00E336C2">
        <w:t xml:space="preserve"> </w:t>
      </w:r>
      <w:r w:rsidRPr="00E336C2">
        <w:t>ипотеки,</w:t>
      </w:r>
      <w:r w:rsidR="00E336C2" w:rsidRPr="00E336C2">
        <w:t xml:space="preserve"> </w:t>
      </w:r>
      <w:r w:rsidRPr="00E336C2">
        <w:t>в</w:t>
      </w:r>
      <w:r w:rsidR="00E336C2" w:rsidRPr="00E336C2">
        <w:t xml:space="preserve"> </w:t>
      </w:r>
      <w:r w:rsidRPr="00E336C2">
        <w:t>какой</w:t>
      </w:r>
      <w:r w:rsidR="00E336C2" w:rsidRPr="00E336C2">
        <w:t xml:space="preserve"> </w:t>
      </w:r>
      <w:r w:rsidRPr="00E336C2">
        <w:t>плоскости</w:t>
      </w:r>
      <w:r w:rsidR="00E336C2" w:rsidRPr="00E336C2">
        <w:t xml:space="preserve"> (</w:t>
      </w:r>
      <w:r w:rsidRPr="00E336C2">
        <w:t>экономической,</w:t>
      </w:r>
      <w:r w:rsidR="00E336C2" w:rsidRPr="00E336C2">
        <w:t xml:space="preserve"> </w:t>
      </w:r>
      <w:r w:rsidRPr="00E336C2">
        <w:t>правовой,</w:t>
      </w:r>
      <w:r w:rsidR="00E336C2" w:rsidRPr="00E336C2">
        <w:t xml:space="preserve"> </w:t>
      </w:r>
      <w:r w:rsidRPr="00E336C2">
        <w:t>социальной</w:t>
      </w:r>
      <w:r w:rsidR="00E336C2" w:rsidRPr="00E336C2">
        <w:t xml:space="preserve">) </w:t>
      </w:r>
      <w:r w:rsidRPr="00E336C2">
        <w:t>лежат</w:t>
      </w:r>
      <w:r w:rsidR="00E336C2" w:rsidRPr="00E336C2">
        <w:t xml:space="preserve"> </w:t>
      </w:r>
      <w:r w:rsidRPr="00E336C2">
        <w:t>причины,</w:t>
      </w:r>
      <w:r w:rsidR="00E336C2" w:rsidRPr="00E336C2">
        <w:t xml:space="preserve"> </w:t>
      </w:r>
      <w:r w:rsidRPr="00E336C2">
        <w:t>тормозящие</w:t>
      </w:r>
      <w:r w:rsidR="00E336C2" w:rsidRPr="00E336C2">
        <w:t xml:space="preserve"> </w:t>
      </w:r>
      <w:r w:rsidRPr="00E336C2">
        <w:t>развитие</w:t>
      </w:r>
      <w:r w:rsidR="00E336C2" w:rsidRPr="00E336C2">
        <w:t xml:space="preserve"> </w:t>
      </w:r>
      <w:r w:rsidRPr="00E336C2">
        <w:t>ипотечного</w:t>
      </w:r>
      <w:r w:rsidR="00E336C2" w:rsidRPr="00E336C2">
        <w:t xml:space="preserve"> </w:t>
      </w:r>
      <w:r w:rsidRPr="00E336C2">
        <w:t>жилищного</w:t>
      </w:r>
      <w:r w:rsidR="00E336C2" w:rsidRPr="00E336C2">
        <w:t xml:space="preserve"> </w:t>
      </w:r>
      <w:r w:rsidRPr="00E336C2">
        <w:t>кредитования</w:t>
      </w:r>
      <w:r w:rsidR="00E336C2" w:rsidRPr="00E336C2">
        <w:t xml:space="preserve">. </w:t>
      </w:r>
      <w:r w:rsidRPr="00E336C2">
        <w:t>Эта</w:t>
      </w:r>
      <w:r w:rsidR="00E336C2" w:rsidRPr="00E336C2">
        <w:t xml:space="preserve"> </w:t>
      </w:r>
      <w:r w:rsidRPr="00E336C2">
        <w:t>проблема</w:t>
      </w:r>
      <w:r w:rsidR="00E336C2" w:rsidRPr="00E336C2">
        <w:t xml:space="preserve"> </w:t>
      </w:r>
      <w:r w:rsidRPr="00E336C2">
        <w:t>вызывает</w:t>
      </w:r>
      <w:r w:rsidR="00E336C2" w:rsidRPr="00E336C2">
        <w:t xml:space="preserve"> </w:t>
      </w:r>
      <w:r w:rsidRPr="00E336C2">
        <w:t>к</w:t>
      </w:r>
      <w:r w:rsidR="00E336C2" w:rsidRPr="00E336C2">
        <w:t xml:space="preserve"> </w:t>
      </w:r>
      <w:r w:rsidRPr="00E336C2">
        <w:t>себе</w:t>
      </w:r>
      <w:r w:rsidR="00E336C2" w:rsidRPr="00E336C2">
        <w:t xml:space="preserve"> </w:t>
      </w:r>
      <w:r w:rsidRPr="00E336C2">
        <w:t>не</w:t>
      </w:r>
      <w:r w:rsidR="00E336C2" w:rsidRPr="00E336C2">
        <w:t xml:space="preserve"> </w:t>
      </w:r>
      <w:r w:rsidRPr="00E336C2">
        <w:t>только</w:t>
      </w:r>
      <w:r w:rsidR="00E336C2" w:rsidRPr="00E336C2">
        <w:t xml:space="preserve"> </w:t>
      </w:r>
      <w:r w:rsidRPr="00E336C2">
        <w:t>специальный</w:t>
      </w:r>
      <w:r w:rsidR="00E336C2" w:rsidRPr="00E336C2">
        <w:t xml:space="preserve"> </w:t>
      </w:r>
      <w:r w:rsidRPr="00E336C2">
        <w:t>интерес</w:t>
      </w:r>
      <w:r w:rsidR="00E336C2" w:rsidRPr="00E336C2">
        <w:t xml:space="preserve">. </w:t>
      </w:r>
      <w:r w:rsidRPr="00E336C2">
        <w:t>В</w:t>
      </w:r>
      <w:r w:rsidR="00E336C2" w:rsidRPr="00E336C2">
        <w:t xml:space="preserve"> </w:t>
      </w:r>
      <w:r w:rsidRPr="00E336C2">
        <w:t>условиях</w:t>
      </w:r>
      <w:r w:rsidR="00E336C2" w:rsidRPr="00E336C2">
        <w:t xml:space="preserve"> </w:t>
      </w:r>
      <w:r w:rsidRPr="00E336C2">
        <w:t>современной</w:t>
      </w:r>
      <w:r w:rsidR="00E336C2" w:rsidRPr="00E336C2">
        <w:t xml:space="preserve"> </w:t>
      </w:r>
      <w:r w:rsidRPr="00E336C2">
        <w:t>экономической</w:t>
      </w:r>
      <w:r w:rsidR="00E336C2" w:rsidRPr="00E336C2">
        <w:t xml:space="preserve"> </w:t>
      </w:r>
      <w:r w:rsidRPr="00E336C2">
        <w:t>ситуации</w:t>
      </w:r>
      <w:r w:rsidR="00E336C2" w:rsidRPr="00E336C2">
        <w:t xml:space="preserve"> </w:t>
      </w:r>
      <w:r w:rsidRPr="00E336C2">
        <w:t>для</w:t>
      </w:r>
      <w:r w:rsidR="00E336C2" w:rsidRPr="00E336C2">
        <w:t xml:space="preserve"> </w:t>
      </w:r>
      <w:r w:rsidRPr="00E336C2">
        <w:t>укрепления</w:t>
      </w:r>
      <w:r w:rsidR="00E336C2" w:rsidRPr="00E336C2">
        <w:t xml:space="preserve"> </w:t>
      </w:r>
      <w:r w:rsidRPr="00E336C2">
        <w:t>наметившихся</w:t>
      </w:r>
      <w:r w:rsidR="00E336C2" w:rsidRPr="00E336C2">
        <w:t xml:space="preserve"> </w:t>
      </w:r>
      <w:r w:rsidRPr="00E336C2">
        <w:t>позитивных</w:t>
      </w:r>
      <w:r w:rsidR="00E336C2" w:rsidRPr="00E336C2">
        <w:t xml:space="preserve"> </w:t>
      </w:r>
      <w:r w:rsidRPr="00E336C2">
        <w:t>экономических</w:t>
      </w:r>
      <w:r w:rsidR="00E336C2" w:rsidRPr="00E336C2">
        <w:t xml:space="preserve"> </w:t>
      </w:r>
      <w:r w:rsidRPr="00E336C2">
        <w:t>тенденций</w:t>
      </w:r>
      <w:r w:rsidR="00E336C2" w:rsidRPr="00E336C2">
        <w:t xml:space="preserve"> </w:t>
      </w:r>
      <w:r w:rsidRPr="00E336C2">
        <w:t>крайне</w:t>
      </w:r>
      <w:r w:rsidR="00E336C2" w:rsidRPr="00E336C2">
        <w:t xml:space="preserve"> </w:t>
      </w:r>
      <w:r w:rsidRPr="00E336C2">
        <w:t>важной</w:t>
      </w:r>
      <w:r w:rsidR="00E336C2" w:rsidRPr="00E336C2">
        <w:t xml:space="preserve"> </w:t>
      </w:r>
      <w:r w:rsidRPr="00E336C2">
        <w:t>задачей</w:t>
      </w:r>
      <w:r w:rsidR="00E336C2" w:rsidRPr="00E336C2">
        <w:t xml:space="preserve"> </w:t>
      </w:r>
      <w:r w:rsidRPr="00E336C2">
        <w:t>является</w:t>
      </w:r>
      <w:r w:rsidR="00E336C2" w:rsidRPr="00E336C2">
        <w:t xml:space="preserve"> </w:t>
      </w:r>
      <w:r w:rsidRPr="00E336C2">
        <w:t>поиск</w:t>
      </w:r>
      <w:r w:rsidR="00E336C2" w:rsidRPr="00E336C2">
        <w:t xml:space="preserve"> </w:t>
      </w:r>
      <w:r w:rsidRPr="00E336C2">
        <w:t>путей</w:t>
      </w:r>
      <w:r w:rsidR="00E336C2" w:rsidRPr="00E336C2">
        <w:t xml:space="preserve"> </w:t>
      </w:r>
      <w:r w:rsidRPr="00E336C2">
        <w:t>и</w:t>
      </w:r>
      <w:r w:rsidR="00E336C2" w:rsidRPr="00E336C2">
        <w:t xml:space="preserve"> </w:t>
      </w:r>
      <w:r w:rsidRPr="00E336C2">
        <w:t>соответствующих</w:t>
      </w:r>
      <w:r w:rsidR="00E336C2" w:rsidRPr="00E336C2">
        <w:t xml:space="preserve"> </w:t>
      </w:r>
      <w:r w:rsidRPr="00E336C2">
        <w:t>технологий,</w:t>
      </w:r>
      <w:r w:rsidR="00E336C2" w:rsidRPr="00E336C2">
        <w:t xml:space="preserve"> </w:t>
      </w:r>
      <w:r w:rsidRPr="00E336C2">
        <w:t>обеспечивающих</w:t>
      </w:r>
      <w:r w:rsidR="00E336C2" w:rsidRPr="00E336C2">
        <w:t xml:space="preserve"> </w:t>
      </w:r>
      <w:r w:rsidR="00FD608F" w:rsidRPr="00E336C2">
        <w:t>приток</w:t>
      </w:r>
      <w:r w:rsidR="00E336C2" w:rsidRPr="00E336C2">
        <w:t xml:space="preserve"> </w:t>
      </w:r>
      <w:r w:rsidR="00FD608F" w:rsidRPr="00E336C2">
        <w:t>частных</w:t>
      </w:r>
      <w:r w:rsidR="00E336C2" w:rsidRPr="00E336C2">
        <w:t xml:space="preserve"> </w:t>
      </w:r>
      <w:r w:rsidR="00FD608F" w:rsidRPr="00E336C2">
        <w:t>инвестиций</w:t>
      </w:r>
      <w:r w:rsidR="00E336C2" w:rsidRPr="00E336C2">
        <w:t xml:space="preserve">. </w:t>
      </w:r>
      <w:r w:rsidRPr="00E336C2">
        <w:t>Кроме</w:t>
      </w:r>
      <w:r w:rsidR="00E336C2" w:rsidRPr="00E336C2">
        <w:t xml:space="preserve"> </w:t>
      </w:r>
      <w:r w:rsidRPr="00E336C2">
        <w:t>того,</w:t>
      </w:r>
      <w:r w:rsidR="00E336C2" w:rsidRPr="00E336C2">
        <w:t xml:space="preserve"> </w:t>
      </w:r>
      <w:r w:rsidRPr="00E336C2">
        <w:t>включение</w:t>
      </w:r>
      <w:r w:rsidR="00E336C2" w:rsidRPr="00E336C2">
        <w:t xml:space="preserve"> </w:t>
      </w:r>
      <w:r w:rsidRPr="00E336C2">
        <w:t>широких</w:t>
      </w:r>
      <w:r w:rsidR="00E336C2" w:rsidRPr="00E336C2">
        <w:t xml:space="preserve"> </w:t>
      </w:r>
      <w:r w:rsidRPr="00E336C2">
        <w:t>слоев</w:t>
      </w:r>
      <w:r w:rsidR="00E336C2" w:rsidRPr="00E336C2">
        <w:t xml:space="preserve"> </w:t>
      </w:r>
      <w:r w:rsidRPr="00E336C2">
        <w:t>населения</w:t>
      </w:r>
      <w:r w:rsidR="00E336C2" w:rsidRPr="00E336C2">
        <w:t xml:space="preserve"> </w:t>
      </w:r>
      <w:r w:rsidRPr="00E336C2">
        <w:t>в</w:t>
      </w:r>
      <w:r w:rsidR="00E336C2" w:rsidRPr="00E336C2">
        <w:t xml:space="preserve"> </w:t>
      </w:r>
      <w:r w:rsidRPr="00E336C2">
        <w:t>программы</w:t>
      </w:r>
      <w:r w:rsidR="00E336C2" w:rsidRPr="00E336C2">
        <w:t xml:space="preserve"> </w:t>
      </w:r>
      <w:r w:rsidRPr="00E336C2">
        <w:t>кредитования</w:t>
      </w:r>
      <w:r w:rsidR="00E336C2" w:rsidRPr="00E336C2">
        <w:t xml:space="preserve"> </w:t>
      </w:r>
      <w:r w:rsidRPr="00E336C2">
        <w:t>стимулирует</w:t>
      </w:r>
      <w:r w:rsidR="00E336C2" w:rsidRPr="00E336C2">
        <w:t xml:space="preserve"> </w:t>
      </w:r>
      <w:r w:rsidRPr="00E336C2">
        <w:t>выстраивание</w:t>
      </w:r>
      <w:r w:rsidR="00E336C2" w:rsidRPr="00E336C2">
        <w:t xml:space="preserve"> </w:t>
      </w:r>
      <w:r w:rsidRPr="00E336C2">
        <w:t>долгосрочных</w:t>
      </w:r>
      <w:r w:rsidR="00E336C2" w:rsidRPr="00E336C2">
        <w:t xml:space="preserve"> </w:t>
      </w:r>
      <w:r w:rsidRPr="00E336C2">
        <w:t>экономических</w:t>
      </w:r>
      <w:r w:rsidR="00E336C2" w:rsidRPr="00E336C2">
        <w:t xml:space="preserve"> </w:t>
      </w:r>
      <w:r w:rsidRPr="00E336C2">
        <w:t>стратегий</w:t>
      </w:r>
      <w:r w:rsidR="00E336C2" w:rsidRPr="00E336C2">
        <w:t xml:space="preserve"> </w:t>
      </w:r>
      <w:r w:rsidRPr="00E336C2">
        <w:t>и</w:t>
      </w:r>
      <w:r w:rsidR="00E336C2" w:rsidRPr="00E336C2">
        <w:t xml:space="preserve"> </w:t>
      </w:r>
      <w:r w:rsidRPr="00E336C2">
        <w:t>в</w:t>
      </w:r>
      <w:r w:rsidR="00E336C2" w:rsidRPr="00E336C2">
        <w:t xml:space="preserve"> </w:t>
      </w:r>
      <w:r w:rsidRPr="00E336C2">
        <w:t>конечном</w:t>
      </w:r>
      <w:r w:rsidR="00E336C2" w:rsidRPr="00E336C2">
        <w:t xml:space="preserve"> </w:t>
      </w:r>
      <w:r w:rsidRPr="00E336C2">
        <w:t>итоге</w:t>
      </w:r>
      <w:r w:rsidR="00E336C2" w:rsidRPr="00E336C2">
        <w:t xml:space="preserve"> </w:t>
      </w:r>
      <w:r w:rsidRPr="00E336C2">
        <w:t>способствует</w:t>
      </w:r>
      <w:r w:rsidR="00E336C2" w:rsidRPr="00E336C2">
        <w:t xml:space="preserve"> </w:t>
      </w:r>
      <w:r w:rsidRPr="00E336C2">
        <w:t>формированию</w:t>
      </w:r>
      <w:r w:rsidR="00E336C2" w:rsidRPr="00E336C2">
        <w:t xml:space="preserve"> </w:t>
      </w:r>
      <w:r w:rsidRPr="00E336C2">
        <w:t>российского</w:t>
      </w:r>
      <w:r w:rsidR="00E336C2" w:rsidRPr="00E336C2">
        <w:t xml:space="preserve"> </w:t>
      </w:r>
      <w:r w:rsidRPr="00E336C2">
        <w:t>среднего</w:t>
      </w:r>
      <w:r w:rsidR="00E336C2" w:rsidRPr="00E336C2">
        <w:t xml:space="preserve"> </w:t>
      </w:r>
      <w:r w:rsidRPr="00E336C2">
        <w:t>класса</w:t>
      </w:r>
      <w:r w:rsidR="00E336C2" w:rsidRPr="00E336C2">
        <w:t xml:space="preserve">. </w:t>
      </w:r>
      <w:r w:rsidRPr="00E336C2">
        <w:t>Поэтому</w:t>
      </w:r>
      <w:r w:rsidR="00E336C2" w:rsidRPr="00E336C2">
        <w:t xml:space="preserve"> </w:t>
      </w:r>
      <w:r w:rsidRPr="00E336C2">
        <w:t>развитие</w:t>
      </w:r>
      <w:r w:rsidR="00E336C2" w:rsidRPr="00E336C2">
        <w:t xml:space="preserve"> </w:t>
      </w:r>
      <w:r w:rsidRPr="00E336C2">
        <w:t>ипотеки</w:t>
      </w:r>
      <w:r w:rsidR="00E336C2" w:rsidRPr="00E336C2">
        <w:t xml:space="preserve"> </w:t>
      </w:r>
      <w:r w:rsidRPr="00E336C2">
        <w:t>можно</w:t>
      </w:r>
      <w:r w:rsidR="00E336C2" w:rsidRPr="00E336C2">
        <w:t xml:space="preserve"> </w:t>
      </w:r>
      <w:r w:rsidRPr="00E336C2">
        <w:t>рассматривать</w:t>
      </w:r>
      <w:r w:rsidR="00E336C2" w:rsidRPr="00E336C2">
        <w:t xml:space="preserve"> </w:t>
      </w:r>
      <w:r w:rsidRPr="00E336C2">
        <w:t>в</w:t>
      </w:r>
      <w:r w:rsidR="00E336C2" w:rsidRPr="00E336C2">
        <w:t xml:space="preserve"> </w:t>
      </w:r>
      <w:r w:rsidRPr="00E336C2">
        <w:t>комплексе</w:t>
      </w:r>
      <w:r w:rsidR="00E336C2" w:rsidRPr="00E336C2">
        <w:t xml:space="preserve"> </w:t>
      </w:r>
      <w:r w:rsidRPr="00E336C2">
        <w:t>поиска</w:t>
      </w:r>
      <w:r w:rsidR="00E336C2" w:rsidRPr="00E336C2">
        <w:t xml:space="preserve"> </w:t>
      </w:r>
      <w:r w:rsidRPr="00E336C2">
        <w:t>путей</w:t>
      </w:r>
      <w:r w:rsidR="00E336C2" w:rsidRPr="00E336C2">
        <w:t xml:space="preserve"> </w:t>
      </w:r>
      <w:r w:rsidRPr="00E336C2">
        <w:t>поддержания</w:t>
      </w:r>
      <w:r w:rsidR="00E336C2" w:rsidRPr="00E336C2">
        <w:t xml:space="preserve"> </w:t>
      </w:r>
      <w:r w:rsidRPr="00E336C2">
        <w:t>экономического</w:t>
      </w:r>
      <w:r w:rsidR="00E336C2" w:rsidRPr="00E336C2">
        <w:t xml:space="preserve"> </w:t>
      </w:r>
      <w:r w:rsidRPr="00E336C2">
        <w:t>роста</w:t>
      </w:r>
      <w:r w:rsidR="00E336C2" w:rsidRPr="00E336C2">
        <w:t xml:space="preserve"> </w:t>
      </w:r>
      <w:r w:rsidRPr="00E336C2">
        <w:t>в</w:t>
      </w:r>
      <w:r w:rsidR="00E336C2" w:rsidRPr="00E336C2">
        <w:t xml:space="preserve"> </w:t>
      </w:r>
      <w:r w:rsidRPr="00E336C2">
        <w:t>нашей</w:t>
      </w:r>
      <w:r w:rsidR="00E336C2" w:rsidRPr="00E336C2">
        <w:t xml:space="preserve"> </w:t>
      </w:r>
      <w:r w:rsidRPr="00E336C2">
        <w:t>стране</w:t>
      </w:r>
      <w:r w:rsidR="00E336C2" w:rsidRPr="00E336C2">
        <w:t>.</w:t>
      </w:r>
    </w:p>
    <w:p w:rsidR="00E336C2" w:rsidRPr="00E336C2" w:rsidRDefault="00743A5C" w:rsidP="00E336C2">
      <w:pPr>
        <w:tabs>
          <w:tab w:val="left" w:pos="726"/>
        </w:tabs>
        <w:autoSpaceDE w:val="0"/>
        <w:autoSpaceDN w:val="0"/>
        <w:adjustRightInd w:val="0"/>
      </w:pPr>
      <w:r w:rsidRPr="00E336C2">
        <w:t>Проблема</w:t>
      </w:r>
      <w:r w:rsidR="00E336C2" w:rsidRPr="00E336C2">
        <w:t xml:space="preserve"> </w:t>
      </w:r>
      <w:r w:rsidRPr="00E336C2">
        <w:t>формирования</w:t>
      </w:r>
      <w:r w:rsidR="00E336C2" w:rsidRPr="00E336C2">
        <w:t xml:space="preserve"> </w:t>
      </w:r>
      <w:r w:rsidRPr="00E336C2">
        <w:t>и</w:t>
      </w:r>
      <w:r w:rsidR="00E336C2" w:rsidRPr="00E336C2">
        <w:t xml:space="preserve"> </w:t>
      </w:r>
      <w:r w:rsidRPr="00E336C2">
        <w:t>развития</w:t>
      </w:r>
      <w:r w:rsidR="00E336C2" w:rsidRPr="00E336C2">
        <w:t xml:space="preserve"> </w:t>
      </w:r>
      <w:r w:rsidRPr="00E336C2">
        <w:t>рынка</w:t>
      </w:r>
      <w:r w:rsidR="00E336C2" w:rsidRPr="00E336C2">
        <w:t xml:space="preserve"> </w:t>
      </w:r>
      <w:r w:rsidRPr="00E336C2">
        <w:t>недвижимости</w:t>
      </w:r>
      <w:r w:rsidR="00E336C2" w:rsidRPr="00E336C2">
        <w:t xml:space="preserve"> </w:t>
      </w:r>
      <w:r w:rsidRPr="00E336C2">
        <w:t>и</w:t>
      </w:r>
      <w:r w:rsidR="00E336C2" w:rsidRPr="00E336C2">
        <w:t xml:space="preserve"> </w:t>
      </w:r>
      <w:r w:rsidRPr="00E336C2">
        <w:t>применения</w:t>
      </w:r>
      <w:r w:rsidR="00E336C2" w:rsidRPr="00E336C2">
        <w:t xml:space="preserve"> </w:t>
      </w:r>
      <w:r w:rsidRPr="00E336C2">
        <w:t>такой</w:t>
      </w:r>
      <w:r w:rsidR="00E336C2" w:rsidRPr="00E336C2">
        <w:t xml:space="preserve"> </w:t>
      </w:r>
      <w:r w:rsidRPr="00E336C2">
        <w:t>формы</w:t>
      </w:r>
      <w:r w:rsidR="00E336C2" w:rsidRPr="00E336C2">
        <w:t xml:space="preserve"> </w:t>
      </w:r>
      <w:r w:rsidRPr="00E336C2">
        <w:t>финансирования</w:t>
      </w:r>
      <w:r w:rsidR="00E336C2" w:rsidRPr="00E336C2">
        <w:t xml:space="preserve"> </w:t>
      </w:r>
      <w:r w:rsidRPr="00E336C2">
        <w:t>инвестиций</w:t>
      </w:r>
      <w:r w:rsidR="00E336C2" w:rsidRPr="00E336C2">
        <w:t xml:space="preserve"> </w:t>
      </w:r>
      <w:r w:rsidRPr="00E336C2">
        <w:t>в</w:t>
      </w:r>
      <w:r w:rsidR="00E336C2" w:rsidRPr="00E336C2">
        <w:t xml:space="preserve"> </w:t>
      </w:r>
      <w:r w:rsidRPr="00E336C2">
        <w:t>недвижимость</w:t>
      </w:r>
      <w:r w:rsidR="00E336C2" w:rsidRPr="00E336C2">
        <w:t xml:space="preserve"> </w:t>
      </w:r>
      <w:r w:rsidRPr="00E336C2">
        <w:t>как</w:t>
      </w:r>
      <w:r w:rsidR="00E336C2" w:rsidRPr="00E336C2">
        <w:t xml:space="preserve"> </w:t>
      </w:r>
      <w:r w:rsidRPr="00E336C2">
        <w:t>ипотечное</w:t>
      </w:r>
      <w:r w:rsidR="00E336C2" w:rsidRPr="00E336C2">
        <w:t xml:space="preserve"> </w:t>
      </w:r>
      <w:r w:rsidRPr="00E336C2">
        <w:t>кредитование</w:t>
      </w:r>
      <w:r w:rsidR="00E336C2" w:rsidRPr="00E336C2">
        <w:t xml:space="preserve"> - </w:t>
      </w:r>
      <w:r w:rsidRPr="00E336C2">
        <w:t>одна</w:t>
      </w:r>
      <w:r w:rsidR="00E336C2" w:rsidRPr="00E336C2">
        <w:t xml:space="preserve"> </w:t>
      </w:r>
      <w:r w:rsidRPr="00E336C2">
        <w:t>из</w:t>
      </w:r>
      <w:r w:rsidR="00E336C2" w:rsidRPr="00E336C2">
        <w:t xml:space="preserve"> </w:t>
      </w:r>
      <w:r w:rsidRPr="00E336C2">
        <w:t>актуальных</w:t>
      </w:r>
      <w:r w:rsidR="00E336C2" w:rsidRPr="00E336C2">
        <w:t xml:space="preserve"> </w:t>
      </w:r>
      <w:r w:rsidRPr="00E336C2">
        <w:t>в</w:t>
      </w:r>
      <w:r w:rsidR="00E336C2" w:rsidRPr="00E336C2">
        <w:t xml:space="preserve"> </w:t>
      </w:r>
      <w:r w:rsidRPr="00E336C2">
        <w:t>современных</w:t>
      </w:r>
      <w:r w:rsidR="00E336C2" w:rsidRPr="00E336C2">
        <w:t xml:space="preserve"> </w:t>
      </w:r>
      <w:r w:rsidRPr="00E336C2">
        <w:t>условиях</w:t>
      </w:r>
      <w:r w:rsidR="00E336C2" w:rsidRPr="00E336C2">
        <w:t>.</w:t>
      </w:r>
    </w:p>
    <w:p w:rsidR="00E336C2" w:rsidRPr="00E336C2" w:rsidRDefault="00743A5C" w:rsidP="00E336C2">
      <w:pPr>
        <w:tabs>
          <w:tab w:val="left" w:pos="726"/>
        </w:tabs>
        <w:autoSpaceDE w:val="0"/>
        <w:autoSpaceDN w:val="0"/>
        <w:adjustRightInd w:val="0"/>
      </w:pPr>
      <w:r w:rsidRPr="00E336C2">
        <w:t>В</w:t>
      </w:r>
      <w:r w:rsidR="00E336C2" w:rsidRPr="00E336C2">
        <w:t xml:space="preserve"> </w:t>
      </w:r>
      <w:r w:rsidRPr="00E336C2">
        <w:t>нашей</w:t>
      </w:r>
      <w:r w:rsidR="00E336C2" w:rsidRPr="00E336C2">
        <w:t xml:space="preserve"> </w:t>
      </w:r>
      <w:r w:rsidRPr="00E336C2">
        <w:t>стране</w:t>
      </w:r>
      <w:r w:rsidR="00E336C2" w:rsidRPr="00E336C2">
        <w:t xml:space="preserve"> </w:t>
      </w:r>
      <w:r w:rsidRPr="00E336C2">
        <w:t>лишь</w:t>
      </w:r>
      <w:r w:rsidR="00E336C2" w:rsidRPr="00E336C2">
        <w:t xml:space="preserve"> </w:t>
      </w:r>
      <w:r w:rsidRPr="00E336C2">
        <w:t>около</w:t>
      </w:r>
      <w:r w:rsidR="00E336C2" w:rsidRPr="00E336C2">
        <w:t xml:space="preserve"> </w:t>
      </w:r>
      <w:r w:rsidRPr="00E336C2">
        <w:t>10%</w:t>
      </w:r>
      <w:r w:rsidR="00E336C2" w:rsidRPr="00E336C2">
        <w:t xml:space="preserve"> </w:t>
      </w:r>
      <w:r w:rsidRPr="00E336C2">
        <w:t>населения</w:t>
      </w:r>
      <w:r w:rsidR="00E336C2" w:rsidRPr="00E336C2">
        <w:t xml:space="preserve"> </w:t>
      </w:r>
      <w:r w:rsidRPr="00E336C2">
        <w:t>имеют</w:t>
      </w:r>
      <w:r w:rsidR="00E336C2" w:rsidRPr="00E336C2">
        <w:t xml:space="preserve"> </w:t>
      </w:r>
      <w:r w:rsidRPr="00E336C2">
        <w:t>жилплощадь</w:t>
      </w:r>
      <w:r w:rsidR="00E336C2" w:rsidRPr="00E336C2">
        <w:t xml:space="preserve"> </w:t>
      </w:r>
      <w:r w:rsidRPr="00E336C2">
        <w:t>свыше</w:t>
      </w:r>
      <w:r w:rsidR="00E336C2" w:rsidRPr="00E336C2">
        <w:t xml:space="preserve"> </w:t>
      </w:r>
      <w:smartTag w:uri="urn:schemas-microsoft-com:office:smarttags" w:element="metricconverter">
        <w:smartTagPr>
          <w:attr w:name="ProductID" w:val="18 кв. м"/>
        </w:smartTagPr>
        <w:r w:rsidRPr="00E336C2">
          <w:t>18</w:t>
        </w:r>
        <w:r w:rsidR="00E336C2" w:rsidRPr="00E336C2">
          <w:t xml:space="preserve"> </w:t>
        </w:r>
        <w:r w:rsidRPr="00E336C2">
          <w:t>кв</w:t>
        </w:r>
        <w:r w:rsidR="00E336C2" w:rsidRPr="00E336C2">
          <w:t xml:space="preserve">. </w:t>
        </w:r>
        <w:r w:rsidRPr="00E336C2">
          <w:t>м</w:t>
        </w:r>
      </w:smartTag>
      <w:r w:rsidR="00E336C2" w:rsidRPr="00E336C2">
        <w:t xml:space="preserve"> </w:t>
      </w:r>
      <w:r w:rsidRPr="00E336C2">
        <w:t>на</w:t>
      </w:r>
      <w:r w:rsidR="00E336C2" w:rsidRPr="00E336C2">
        <w:t xml:space="preserve"> </w:t>
      </w:r>
      <w:r w:rsidRPr="00E336C2">
        <w:t>одного</w:t>
      </w:r>
      <w:r w:rsidR="00E336C2" w:rsidRPr="00E336C2">
        <w:t xml:space="preserve"> </w:t>
      </w:r>
      <w:r w:rsidRPr="00E336C2">
        <w:t>человека,</w:t>
      </w:r>
      <w:r w:rsidR="00E336C2" w:rsidRPr="00E336C2">
        <w:t xml:space="preserve"> </w:t>
      </w:r>
      <w:r w:rsidRPr="00E336C2">
        <w:t>около</w:t>
      </w:r>
      <w:r w:rsidR="00E336C2" w:rsidRPr="00E336C2">
        <w:t xml:space="preserve"> </w:t>
      </w:r>
      <w:r w:rsidRPr="00E336C2">
        <w:t>30%</w:t>
      </w:r>
      <w:r w:rsidR="00E336C2" w:rsidRPr="00E336C2">
        <w:t xml:space="preserve"> - </w:t>
      </w:r>
      <w:r w:rsidRPr="00E336C2">
        <w:t>менее</w:t>
      </w:r>
      <w:r w:rsidR="00E336C2" w:rsidRPr="00E336C2">
        <w:t xml:space="preserve"> </w:t>
      </w:r>
      <w:smartTag w:uri="urn:schemas-microsoft-com:office:smarttags" w:element="metricconverter">
        <w:smartTagPr>
          <w:attr w:name="ProductID" w:val="9 кв. м"/>
        </w:smartTagPr>
        <w:r w:rsidRPr="00E336C2">
          <w:t>9</w:t>
        </w:r>
        <w:r w:rsidR="00E336C2" w:rsidRPr="00E336C2">
          <w:t xml:space="preserve"> </w:t>
        </w:r>
        <w:r w:rsidRPr="00E336C2">
          <w:t>кв</w:t>
        </w:r>
        <w:r w:rsidR="00E336C2" w:rsidRPr="00E336C2">
          <w:t xml:space="preserve">. </w:t>
        </w:r>
        <w:r w:rsidRPr="00E336C2">
          <w:t>м</w:t>
        </w:r>
      </w:smartTag>
      <w:r w:rsidR="00E336C2" w:rsidRPr="00E336C2">
        <w:t xml:space="preserve">. </w:t>
      </w:r>
      <w:r w:rsidRPr="00E336C2">
        <w:t>В</w:t>
      </w:r>
      <w:r w:rsidR="00E336C2" w:rsidRPr="00E336C2">
        <w:t xml:space="preserve"> </w:t>
      </w:r>
      <w:r w:rsidRPr="00E336C2">
        <w:t>развитых</w:t>
      </w:r>
      <w:r w:rsidR="00E336C2" w:rsidRPr="00E336C2">
        <w:t xml:space="preserve"> </w:t>
      </w:r>
      <w:r w:rsidRPr="00E336C2">
        <w:t>странах</w:t>
      </w:r>
      <w:r w:rsidR="00E336C2" w:rsidRPr="00E336C2">
        <w:t xml:space="preserve"> </w:t>
      </w:r>
      <w:r w:rsidRPr="00E336C2">
        <w:t>на</w:t>
      </w:r>
      <w:r w:rsidR="00E336C2" w:rsidRPr="00E336C2">
        <w:t xml:space="preserve"> </w:t>
      </w:r>
      <w:r w:rsidRPr="00E336C2">
        <w:t>одного</w:t>
      </w:r>
      <w:r w:rsidR="00E336C2" w:rsidRPr="00E336C2">
        <w:t xml:space="preserve"> </w:t>
      </w:r>
      <w:r w:rsidRPr="00E336C2">
        <w:t>человека</w:t>
      </w:r>
      <w:r w:rsidR="00E336C2" w:rsidRPr="00E336C2">
        <w:t xml:space="preserve"> </w:t>
      </w:r>
      <w:r w:rsidRPr="00E336C2">
        <w:t>приходится</w:t>
      </w:r>
      <w:r w:rsidR="00E336C2" w:rsidRPr="00E336C2">
        <w:t xml:space="preserve"> </w:t>
      </w:r>
      <w:r w:rsidRPr="00E336C2">
        <w:t>30</w:t>
      </w:r>
      <w:r w:rsidR="00E336C2" w:rsidRPr="00E336C2">
        <w:t xml:space="preserve"> - </w:t>
      </w:r>
      <w:smartTag w:uri="urn:schemas-microsoft-com:office:smarttags" w:element="metricconverter">
        <w:smartTagPr>
          <w:attr w:name="ProductID" w:val="45 кв. м"/>
        </w:smartTagPr>
        <w:r w:rsidRPr="00E336C2">
          <w:t>45</w:t>
        </w:r>
        <w:r w:rsidR="00E336C2" w:rsidRPr="00E336C2">
          <w:t xml:space="preserve"> </w:t>
        </w:r>
        <w:r w:rsidRPr="00E336C2">
          <w:t>кв</w:t>
        </w:r>
        <w:r w:rsidR="00E336C2" w:rsidRPr="00E336C2">
          <w:t xml:space="preserve">. </w:t>
        </w:r>
        <w:r w:rsidRPr="00E336C2">
          <w:t>м</w:t>
        </w:r>
      </w:smartTag>
      <w:r w:rsidR="00E336C2" w:rsidRPr="00E336C2">
        <w:t xml:space="preserve"> </w:t>
      </w:r>
      <w:r w:rsidRPr="00E336C2">
        <w:t>жилья,</w:t>
      </w:r>
      <w:r w:rsidR="00E336C2" w:rsidRPr="00E336C2">
        <w:t xml:space="preserve"> </w:t>
      </w:r>
      <w:r w:rsidRPr="00E336C2">
        <w:t>а</w:t>
      </w:r>
      <w:r w:rsidR="00E336C2" w:rsidRPr="00E336C2">
        <w:t xml:space="preserve"> </w:t>
      </w:r>
      <w:r w:rsidRPr="00E336C2">
        <w:t>в</w:t>
      </w:r>
      <w:r w:rsidR="00E336C2" w:rsidRPr="00E336C2">
        <w:t xml:space="preserve"> </w:t>
      </w:r>
      <w:r w:rsidRPr="00E336C2">
        <w:t>США</w:t>
      </w:r>
      <w:r w:rsidR="00E336C2" w:rsidRPr="00E336C2">
        <w:t xml:space="preserve"> - </w:t>
      </w:r>
      <w:smartTag w:uri="urn:schemas-microsoft-com:office:smarttags" w:element="metricconverter">
        <w:smartTagPr>
          <w:attr w:name="ProductID" w:val="64 кв. м"/>
        </w:smartTagPr>
        <w:r w:rsidRPr="00E336C2">
          <w:t>64</w:t>
        </w:r>
        <w:r w:rsidR="00E336C2" w:rsidRPr="00E336C2">
          <w:t xml:space="preserve"> </w:t>
        </w:r>
        <w:r w:rsidRPr="00E336C2">
          <w:t>кв</w:t>
        </w:r>
        <w:r w:rsidR="00E336C2" w:rsidRPr="00E336C2">
          <w:t xml:space="preserve">. </w:t>
        </w:r>
        <w:r w:rsidRPr="00E336C2">
          <w:t>м</w:t>
        </w:r>
      </w:smartTag>
      <w:r w:rsidR="00E336C2" w:rsidRPr="00E336C2">
        <w:t xml:space="preserve">. </w:t>
      </w:r>
      <w:r w:rsidRPr="00E336C2">
        <w:t>Конечно,</w:t>
      </w:r>
      <w:r w:rsidR="00E336C2" w:rsidRPr="00E336C2">
        <w:t xml:space="preserve"> </w:t>
      </w:r>
      <w:r w:rsidRPr="00E336C2">
        <w:t>причин</w:t>
      </w:r>
      <w:r w:rsidR="00E336C2" w:rsidRPr="00E336C2">
        <w:t xml:space="preserve"> </w:t>
      </w:r>
      <w:r w:rsidRPr="00E336C2">
        <w:t>нашего</w:t>
      </w:r>
      <w:r w:rsidR="00E336C2" w:rsidRPr="00E336C2">
        <w:t xml:space="preserve"> </w:t>
      </w:r>
      <w:r w:rsidRPr="00E336C2">
        <w:t>отставания</w:t>
      </w:r>
      <w:r w:rsidR="00E336C2" w:rsidRPr="00E336C2">
        <w:t xml:space="preserve"> </w:t>
      </w:r>
      <w:r w:rsidRPr="00E336C2">
        <w:t>много,</w:t>
      </w:r>
      <w:r w:rsidR="00E336C2" w:rsidRPr="00E336C2">
        <w:t xml:space="preserve"> </w:t>
      </w:r>
      <w:r w:rsidRPr="00E336C2">
        <w:t>но</w:t>
      </w:r>
      <w:r w:rsidR="00E336C2" w:rsidRPr="00E336C2">
        <w:t xml:space="preserve"> </w:t>
      </w:r>
      <w:r w:rsidRPr="00E336C2">
        <w:t>одна</w:t>
      </w:r>
      <w:r w:rsidR="00E336C2" w:rsidRPr="00E336C2">
        <w:t xml:space="preserve"> </w:t>
      </w:r>
      <w:r w:rsidRPr="00E336C2">
        <w:t>из</w:t>
      </w:r>
      <w:r w:rsidR="00E336C2" w:rsidRPr="00E336C2">
        <w:t xml:space="preserve"> </w:t>
      </w:r>
      <w:r w:rsidRPr="00E336C2">
        <w:t>важнейших</w:t>
      </w:r>
      <w:r w:rsidR="00E336C2" w:rsidRPr="00E336C2">
        <w:t xml:space="preserve"> - </w:t>
      </w:r>
      <w:r w:rsidRPr="00E336C2">
        <w:t>слабое</w:t>
      </w:r>
      <w:r w:rsidR="00E336C2" w:rsidRPr="00E336C2">
        <w:t xml:space="preserve"> </w:t>
      </w:r>
      <w:r w:rsidRPr="00E336C2">
        <w:t>развитие</w:t>
      </w:r>
      <w:r w:rsidR="00E336C2" w:rsidRPr="00E336C2">
        <w:t xml:space="preserve"> </w:t>
      </w:r>
      <w:r w:rsidRPr="00E336C2">
        <w:t>ипотечного</w:t>
      </w:r>
      <w:r w:rsidR="00E336C2" w:rsidRPr="00E336C2">
        <w:t xml:space="preserve"> </w:t>
      </w:r>
      <w:r w:rsidRPr="00E336C2">
        <w:t>кредитования</w:t>
      </w:r>
      <w:r w:rsidR="00E336C2" w:rsidRPr="00E336C2">
        <w:t xml:space="preserve"> </w:t>
      </w:r>
      <w:r w:rsidRPr="00E336C2">
        <w:t>вообще</w:t>
      </w:r>
      <w:r w:rsidR="00E336C2" w:rsidRPr="00E336C2">
        <w:t xml:space="preserve"> </w:t>
      </w:r>
      <w:r w:rsidRPr="00E336C2">
        <w:t>и</w:t>
      </w:r>
      <w:r w:rsidR="00E336C2" w:rsidRPr="00E336C2">
        <w:t xml:space="preserve"> </w:t>
      </w:r>
      <w:r w:rsidRPr="00E336C2">
        <w:t>жилищного</w:t>
      </w:r>
      <w:r w:rsidR="00E336C2" w:rsidRPr="00E336C2">
        <w:t xml:space="preserve"> </w:t>
      </w:r>
      <w:r w:rsidRPr="00E336C2">
        <w:t>ипотечн</w:t>
      </w:r>
      <w:r w:rsidR="00FD608F" w:rsidRPr="00E336C2">
        <w:t>ого</w:t>
      </w:r>
      <w:r w:rsidR="00E336C2" w:rsidRPr="00E336C2">
        <w:t xml:space="preserve"> </w:t>
      </w:r>
      <w:r w:rsidR="00FD608F" w:rsidRPr="00E336C2">
        <w:t>кре</w:t>
      </w:r>
      <w:r w:rsidR="00661D66" w:rsidRPr="00E336C2">
        <w:t>дитования</w:t>
      </w:r>
      <w:r w:rsidR="00E336C2" w:rsidRPr="00E336C2">
        <w:t xml:space="preserve"> </w:t>
      </w:r>
      <w:r w:rsidR="00661D66" w:rsidRPr="00E336C2">
        <w:t>в</w:t>
      </w:r>
      <w:r w:rsidR="00E336C2" w:rsidRPr="00E336C2">
        <w:t xml:space="preserve"> </w:t>
      </w:r>
      <w:r w:rsidR="00661D66" w:rsidRPr="00E336C2">
        <w:t>частности</w:t>
      </w:r>
      <w:r w:rsidR="00E336C2" w:rsidRPr="00E336C2">
        <w:t xml:space="preserve"> (</w:t>
      </w:r>
      <w:r w:rsidR="00661D66" w:rsidRPr="00E336C2">
        <w:t>1</w:t>
      </w:r>
      <w:r w:rsidR="00A37567" w:rsidRPr="00E336C2">
        <w:t>6</w:t>
      </w:r>
      <w:r w:rsidR="00FD608F" w:rsidRPr="00E336C2">
        <w:t>,</w:t>
      </w:r>
      <w:r w:rsidR="00E336C2" w:rsidRPr="00E336C2">
        <w:t xml:space="preserve"> </w:t>
      </w:r>
      <w:r w:rsidR="00FD608F" w:rsidRPr="00E336C2">
        <w:t>15</w:t>
      </w:r>
      <w:r w:rsidR="00E336C2" w:rsidRPr="00E336C2">
        <w:t xml:space="preserve">). </w:t>
      </w:r>
      <w:r w:rsidRPr="00E336C2">
        <w:t>Ежегодно</w:t>
      </w:r>
      <w:r w:rsidR="00E336C2" w:rsidRPr="00E336C2">
        <w:t xml:space="preserve"> </w:t>
      </w:r>
      <w:r w:rsidRPr="00E336C2">
        <w:t>только</w:t>
      </w:r>
      <w:r w:rsidR="00E336C2" w:rsidRPr="00E336C2">
        <w:t xml:space="preserve"> </w:t>
      </w:r>
      <w:r w:rsidRPr="00E336C2">
        <w:t>1%</w:t>
      </w:r>
      <w:r w:rsidR="00E336C2" w:rsidRPr="00E336C2">
        <w:t xml:space="preserve"> </w:t>
      </w:r>
      <w:r w:rsidRPr="00E336C2">
        <w:t>семей</w:t>
      </w:r>
      <w:r w:rsidR="00E336C2" w:rsidRPr="00E336C2">
        <w:t xml:space="preserve"> </w:t>
      </w:r>
      <w:r w:rsidRPr="00E336C2">
        <w:t>приобретает</w:t>
      </w:r>
      <w:r w:rsidR="00E336C2" w:rsidRPr="00E336C2">
        <w:t xml:space="preserve"> </w:t>
      </w:r>
      <w:r w:rsidRPr="00E336C2">
        <w:t>новую</w:t>
      </w:r>
      <w:r w:rsidR="00E336C2" w:rsidRPr="00E336C2">
        <w:t xml:space="preserve"> </w:t>
      </w:r>
      <w:r w:rsidRPr="00E336C2">
        <w:t>квартиру</w:t>
      </w:r>
      <w:r w:rsidR="00E336C2" w:rsidRPr="00E336C2">
        <w:t xml:space="preserve">. </w:t>
      </w:r>
      <w:r w:rsidRPr="00E336C2">
        <w:t>И</w:t>
      </w:r>
      <w:r w:rsidR="00E336C2" w:rsidRPr="00E336C2">
        <w:t xml:space="preserve"> </w:t>
      </w:r>
      <w:r w:rsidRPr="00E336C2">
        <w:t>это</w:t>
      </w:r>
      <w:r w:rsidR="00E336C2" w:rsidRPr="00E336C2">
        <w:t xml:space="preserve"> </w:t>
      </w:r>
      <w:r w:rsidRPr="00E336C2">
        <w:t>в</w:t>
      </w:r>
      <w:r w:rsidR="00E336C2" w:rsidRPr="00E336C2">
        <w:t xml:space="preserve"> </w:t>
      </w:r>
      <w:r w:rsidRPr="00E336C2">
        <w:t>условиях,</w:t>
      </w:r>
      <w:r w:rsidR="00E336C2" w:rsidRPr="00E336C2">
        <w:t xml:space="preserve"> </w:t>
      </w:r>
      <w:r w:rsidRPr="00E336C2">
        <w:t>когда</w:t>
      </w:r>
      <w:r w:rsidR="00E336C2" w:rsidRPr="00E336C2">
        <w:t xml:space="preserve"> </w:t>
      </w:r>
      <w:r w:rsidRPr="00E336C2">
        <w:t>проблема</w:t>
      </w:r>
      <w:r w:rsidR="00E336C2" w:rsidRPr="00E336C2">
        <w:t xml:space="preserve"> </w:t>
      </w:r>
      <w:r w:rsidRPr="00E336C2">
        <w:t>старения</w:t>
      </w:r>
      <w:r w:rsidR="00E336C2" w:rsidRPr="00E336C2">
        <w:t xml:space="preserve"> </w:t>
      </w:r>
      <w:r w:rsidRPr="00E336C2">
        <w:t>жилых</w:t>
      </w:r>
      <w:r w:rsidR="00E336C2" w:rsidRPr="00E336C2">
        <w:t xml:space="preserve"> </w:t>
      </w:r>
      <w:r w:rsidRPr="00E336C2">
        <w:t>фондов</w:t>
      </w:r>
      <w:r w:rsidR="00E336C2" w:rsidRPr="00E336C2">
        <w:t xml:space="preserve"> </w:t>
      </w:r>
      <w:r w:rsidRPr="00E336C2">
        <w:t>с</w:t>
      </w:r>
      <w:r w:rsidR="00E336C2" w:rsidRPr="00E336C2">
        <w:t xml:space="preserve"> </w:t>
      </w:r>
      <w:r w:rsidRPr="00E336C2">
        <w:t>каждым</w:t>
      </w:r>
      <w:r w:rsidR="00E336C2" w:rsidRPr="00E336C2">
        <w:t xml:space="preserve"> </w:t>
      </w:r>
      <w:r w:rsidRPr="00E336C2">
        <w:t>годом</w:t>
      </w:r>
      <w:r w:rsidR="00E336C2" w:rsidRPr="00E336C2">
        <w:t xml:space="preserve"> </w:t>
      </w:r>
      <w:r w:rsidRPr="00E336C2">
        <w:t>становится</w:t>
      </w:r>
      <w:r w:rsidR="00E336C2" w:rsidRPr="00E336C2">
        <w:t xml:space="preserve"> </w:t>
      </w:r>
      <w:r w:rsidRPr="00E336C2">
        <w:t>все</w:t>
      </w:r>
      <w:r w:rsidR="00E336C2" w:rsidRPr="00E336C2">
        <w:t xml:space="preserve"> </w:t>
      </w:r>
      <w:r w:rsidRPr="00E336C2">
        <w:t>острее</w:t>
      </w:r>
      <w:r w:rsidR="00E336C2" w:rsidRPr="00E336C2">
        <w:t xml:space="preserve">. </w:t>
      </w:r>
      <w:r w:rsidRPr="00E336C2">
        <w:t>Однако,</w:t>
      </w:r>
      <w:r w:rsidR="00E336C2" w:rsidRPr="00E336C2">
        <w:t xml:space="preserve"> </w:t>
      </w:r>
      <w:r w:rsidRPr="00E336C2">
        <w:t>к</w:t>
      </w:r>
      <w:r w:rsidR="00E336C2" w:rsidRPr="00E336C2">
        <w:t xml:space="preserve"> </w:t>
      </w:r>
      <w:r w:rsidRPr="00E336C2">
        <w:t>сожалению,</w:t>
      </w:r>
      <w:r w:rsidR="00E336C2" w:rsidRPr="00E336C2">
        <w:t xml:space="preserve"> </w:t>
      </w:r>
      <w:r w:rsidRPr="00E336C2">
        <w:t>в</w:t>
      </w:r>
      <w:r w:rsidR="00E336C2" w:rsidRPr="00E336C2">
        <w:t xml:space="preserve"> </w:t>
      </w:r>
      <w:r w:rsidRPr="00E336C2">
        <w:t>России</w:t>
      </w:r>
      <w:r w:rsidR="00E336C2" w:rsidRPr="00E336C2">
        <w:t xml:space="preserve"> </w:t>
      </w:r>
      <w:r w:rsidRPr="00E336C2">
        <w:t>лишь</w:t>
      </w:r>
      <w:r w:rsidR="00E336C2" w:rsidRPr="00E336C2">
        <w:t xml:space="preserve"> </w:t>
      </w:r>
      <w:r w:rsidRPr="00E336C2">
        <w:t>5</w:t>
      </w:r>
      <w:r w:rsidR="00E336C2" w:rsidRPr="00E336C2">
        <w:t xml:space="preserve"> - </w:t>
      </w:r>
      <w:r w:rsidRPr="00E336C2">
        <w:t>7%</w:t>
      </w:r>
      <w:r w:rsidR="00E336C2" w:rsidRPr="00E336C2">
        <w:t xml:space="preserve"> </w:t>
      </w:r>
      <w:r w:rsidRPr="00E336C2">
        <w:t>нуждающихся</w:t>
      </w:r>
      <w:r w:rsidR="00E336C2" w:rsidRPr="00E336C2">
        <w:t xml:space="preserve"> </w:t>
      </w:r>
      <w:r w:rsidRPr="00E336C2">
        <w:t>в</w:t>
      </w:r>
      <w:r w:rsidR="00E336C2" w:rsidRPr="00E336C2">
        <w:t xml:space="preserve"> </w:t>
      </w:r>
      <w:r w:rsidRPr="00E336C2">
        <w:t>улучшении</w:t>
      </w:r>
      <w:r w:rsidR="00E336C2" w:rsidRPr="00E336C2">
        <w:t xml:space="preserve"> </w:t>
      </w:r>
      <w:r w:rsidRPr="00E336C2">
        <w:t>жилищных</w:t>
      </w:r>
      <w:r w:rsidR="00E336C2" w:rsidRPr="00E336C2">
        <w:t xml:space="preserve"> </w:t>
      </w:r>
      <w:r w:rsidRPr="00E336C2">
        <w:t>условий</w:t>
      </w:r>
      <w:r w:rsidR="00E336C2" w:rsidRPr="00E336C2">
        <w:t xml:space="preserve"> </w:t>
      </w:r>
      <w:r w:rsidRPr="00E336C2">
        <w:t>в</w:t>
      </w:r>
      <w:r w:rsidR="00E336C2" w:rsidRPr="00E336C2">
        <w:t xml:space="preserve"> </w:t>
      </w:r>
      <w:r w:rsidRPr="00E336C2">
        <w:t>состоянии</w:t>
      </w:r>
      <w:r w:rsidR="00E336C2" w:rsidRPr="00E336C2">
        <w:t xml:space="preserve"> </w:t>
      </w:r>
      <w:r w:rsidRPr="00E336C2">
        <w:t>приобрести</w:t>
      </w:r>
      <w:r w:rsidR="00E336C2" w:rsidRPr="00E336C2">
        <w:t xml:space="preserve"> </w:t>
      </w:r>
      <w:r w:rsidRPr="00E336C2">
        <w:t>квартиру</w:t>
      </w:r>
      <w:r w:rsidR="00E336C2" w:rsidRPr="00E336C2">
        <w:t xml:space="preserve"> </w:t>
      </w:r>
      <w:r w:rsidRPr="00E336C2">
        <w:t>в</w:t>
      </w:r>
      <w:r w:rsidR="00E336C2" w:rsidRPr="00E336C2">
        <w:t xml:space="preserve"> </w:t>
      </w:r>
      <w:r w:rsidRPr="00E336C2">
        <w:t>собственность</w:t>
      </w:r>
      <w:r w:rsidR="00E336C2" w:rsidRPr="00E336C2">
        <w:t>.</w:t>
      </w:r>
    </w:p>
    <w:p w:rsidR="00E336C2" w:rsidRPr="00E336C2" w:rsidRDefault="00743A5C" w:rsidP="00E336C2">
      <w:pPr>
        <w:tabs>
          <w:tab w:val="left" w:pos="726"/>
        </w:tabs>
        <w:autoSpaceDE w:val="0"/>
        <w:autoSpaceDN w:val="0"/>
        <w:adjustRightInd w:val="0"/>
      </w:pPr>
      <w:r w:rsidRPr="00E336C2">
        <w:t>На</w:t>
      </w:r>
      <w:r w:rsidR="00E336C2" w:rsidRPr="00E336C2">
        <w:t xml:space="preserve"> </w:t>
      </w:r>
      <w:r w:rsidRPr="00E336C2">
        <w:t>сегодняшний</w:t>
      </w:r>
      <w:r w:rsidR="00E336C2" w:rsidRPr="00E336C2">
        <w:t xml:space="preserve"> </w:t>
      </w:r>
      <w:r w:rsidRPr="00E336C2">
        <w:t>день</w:t>
      </w:r>
      <w:r w:rsidR="00E336C2" w:rsidRPr="00E336C2">
        <w:t xml:space="preserve"> </w:t>
      </w:r>
      <w:r w:rsidRPr="00E336C2">
        <w:t>в</w:t>
      </w:r>
      <w:r w:rsidR="00E336C2" w:rsidRPr="00E336C2">
        <w:t xml:space="preserve"> </w:t>
      </w:r>
      <w:r w:rsidRPr="00E336C2">
        <w:t>России</w:t>
      </w:r>
      <w:r w:rsidR="00E336C2" w:rsidRPr="00E336C2">
        <w:t xml:space="preserve"> </w:t>
      </w:r>
      <w:r w:rsidRPr="00E336C2">
        <w:t>заложены</w:t>
      </w:r>
      <w:r w:rsidR="00E336C2" w:rsidRPr="00E336C2">
        <w:t xml:space="preserve"> </w:t>
      </w:r>
      <w:r w:rsidRPr="00E336C2">
        <w:t>законодательные</w:t>
      </w:r>
      <w:r w:rsidR="00E336C2" w:rsidRPr="00E336C2">
        <w:t xml:space="preserve"> </w:t>
      </w:r>
      <w:r w:rsidRPr="00E336C2">
        <w:t>основы</w:t>
      </w:r>
      <w:r w:rsidR="00E336C2" w:rsidRPr="00E336C2">
        <w:t xml:space="preserve"> </w:t>
      </w:r>
      <w:r w:rsidRPr="00E336C2">
        <w:t>для</w:t>
      </w:r>
      <w:r w:rsidR="00E336C2" w:rsidRPr="00E336C2">
        <w:t xml:space="preserve"> </w:t>
      </w:r>
      <w:r w:rsidRPr="00E336C2">
        <w:t>развития</w:t>
      </w:r>
      <w:r w:rsidR="00E336C2" w:rsidRPr="00E336C2">
        <w:t xml:space="preserve"> </w:t>
      </w:r>
      <w:r w:rsidRPr="00E336C2">
        <w:t>ипотечного</w:t>
      </w:r>
      <w:r w:rsidR="00E336C2" w:rsidRPr="00E336C2">
        <w:t xml:space="preserve"> </w:t>
      </w:r>
      <w:r w:rsidRPr="00E336C2">
        <w:t>кредитования</w:t>
      </w:r>
      <w:r w:rsidR="00E336C2" w:rsidRPr="00E336C2">
        <w:t>.</w:t>
      </w:r>
    </w:p>
    <w:p w:rsidR="00E336C2" w:rsidRPr="00E336C2" w:rsidRDefault="00743A5C" w:rsidP="00E336C2">
      <w:pPr>
        <w:tabs>
          <w:tab w:val="left" w:pos="726"/>
        </w:tabs>
        <w:autoSpaceDE w:val="0"/>
        <w:autoSpaceDN w:val="0"/>
        <w:adjustRightInd w:val="0"/>
      </w:pPr>
      <w:r w:rsidRPr="00E336C2">
        <w:t>Существуют</w:t>
      </w:r>
      <w:r w:rsidR="00E336C2" w:rsidRPr="00E336C2">
        <w:t xml:space="preserve"> </w:t>
      </w:r>
      <w:r w:rsidRPr="00E336C2">
        <w:t>в</w:t>
      </w:r>
      <w:r w:rsidR="00E336C2" w:rsidRPr="00E336C2">
        <w:t xml:space="preserve"> </w:t>
      </w:r>
      <w:r w:rsidRPr="00E336C2">
        <w:t>России</w:t>
      </w:r>
      <w:r w:rsidR="00E336C2" w:rsidRPr="00E336C2">
        <w:t xml:space="preserve"> </w:t>
      </w:r>
      <w:r w:rsidRPr="00E336C2">
        <w:t>и</w:t>
      </w:r>
      <w:r w:rsidR="00E336C2" w:rsidRPr="00E336C2">
        <w:t xml:space="preserve"> </w:t>
      </w:r>
      <w:r w:rsidRPr="00E336C2">
        <w:t>материальные</w:t>
      </w:r>
      <w:r w:rsidR="00E336C2" w:rsidRPr="00E336C2">
        <w:t xml:space="preserve"> </w:t>
      </w:r>
      <w:r w:rsidRPr="00E336C2">
        <w:t>основы</w:t>
      </w:r>
      <w:r w:rsidR="00E336C2" w:rsidRPr="00E336C2">
        <w:t xml:space="preserve"> </w:t>
      </w:r>
      <w:r w:rsidRPr="00E336C2">
        <w:t>для</w:t>
      </w:r>
      <w:r w:rsidR="00E336C2" w:rsidRPr="00E336C2">
        <w:t xml:space="preserve"> </w:t>
      </w:r>
      <w:r w:rsidRPr="00E336C2">
        <w:t>развития</w:t>
      </w:r>
      <w:r w:rsidR="00E336C2" w:rsidRPr="00E336C2">
        <w:t xml:space="preserve"> </w:t>
      </w:r>
      <w:r w:rsidRPr="00E336C2">
        <w:t>ипотеки</w:t>
      </w:r>
      <w:r w:rsidR="00E336C2" w:rsidRPr="00E336C2">
        <w:t xml:space="preserve">. </w:t>
      </w:r>
      <w:r w:rsidRPr="00E336C2">
        <w:t>Стоимость</w:t>
      </w:r>
      <w:r w:rsidR="00E336C2" w:rsidRPr="00E336C2">
        <w:t xml:space="preserve"> </w:t>
      </w:r>
      <w:r w:rsidRPr="00E336C2">
        <w:t>ликвидной</w:t>
      </w:r>
      <w:r w:rsidR="00E336C2" w:rsidRPr="00E336C2">
        <w:t xml:space="preserve"> </w:t>
      </w:r>
      <w:r w:rsidRPr="00E336C2">
        <w:t>недвижимости</w:t>
      </w:r>
      <w:r w:rsidR="00E336C2" w:rsidRPr="00E336C2">
        <w:t xml:space="preserve"> </w:t>
      </w:r>
      <w:r w:rsidRPr="00E336C2">
        <w:t>в</w:t>
      </w:r>
      <w:r w:rsidR="00E336C2" w:rsidRPr="00E336C2">
        <w:t xml:space="preserve"> </w:t>
      </w:r>
      <w:r w:rsidRPr="00E336C2">
        <w:t>России,</w:t>
      </w:r>
      <w:r w:rsidR="00E336C2" w:rsidRPr="00E336C2">
        <w:t xml:space="preserve"> </w:t>
      </w:r>
      <w:r w:rsidRPr="00E336C2">
        <w:t>по</w:t>
      </w:r>
      <w:r w:rsidR="00E336C2" w:rsidRPr="00E336C2">
        <w:t xml:space="preserve"> </w:t>
      </w:r>
      <w:r w:rsidRPr="00E336C2">
        <w:t>оценкам</w:t>
      </w:r>
      <w:r w:rsidR="00E336C2" w:rsidRPr="00E336C2">
        <w:t xml:space="preserve"> </w:t>
      </w:r>
      <w:r w:rsidRPr="00E336C2">
        <w:t>экспертов,</w:t>
      </w:r>
      <w:r w:rsidR="00E336C2" w:rsidRPr="00E336C2">
        <w:t xml:space="preserve"> </w:t>
      </w:r>
      <w:r w:rsidRPr="00E336C2">
        <w:t>составляет</w:t>
      </w:r>
      <w:r w:rsidR="00E336C2" w:rsidRPr="00E336C2">
        <w:t xml:space="preserve"> </w:t>
      </w:r>
      <w:r w:rsidRPr="00E336C2">
        <w:t>около</w:t>
      </w:r>
      <w:r w:rsidR="00E336C2" w:rsidRPr="00E336C2">
        <w:t xml:space="preserve"> </w:t>
      </w:r>
      <w:r w:rsidRPr="00E336C2">
        <w:t>500</w:t>
      </w:r>
      <w:r w:rsidR="00E336C2" w:rsidRPr="00E336C2">
        <w:t xml:space="preserve"> </w:t>
      </w:r>
      <w:r w:rsidRPr="00E336C2">
        <w:t>млрд</w:t>
      </w:r>
      <w:r w:rsidR="00E336C2" w:rsidRPr="00E336C2">
        <w:t xml:space="preserve">. </w:t>
      </w:r>
      <w:r w:rsidRPr="00E336C2">
        <w:t>долл</w:t>
      </w:r>
      <w:r w:rsidR="00E336C2" w:rsidRPr="00E336C2">
        <w:t xml:space="preserve">. </w:t>
      </w:r>
      <w:r w:rsidRPr="00E336C2">
        <w:t>США,</w:t>
      </w:r>
      <w:r w:rsidR="00E336C2" w:rsidRPr="00E336C2">
        <w:t xml:space="preserve"> </w:t>
      </w:r>
      <w:r w:rsidRPr="00E336C2">
        <w:t>что</w:t>
      </w:r>
      <w:r w:rsidR="00E336C2" w:rsidRPr="00E336C2">
        <w:t xml:space="preserve"> </w:t>
      </w:r>
      <w:r w:rsidRPr="00E336C2">
        <w:t>при</w:t>
      </w:r>
      <w:r w:rsidR="00E336C2" w:rsidRPr="00E336C2">
        <w:t xml:space="preserve"> </w:t>
      </w:r>
      <w:r w:rsidRPr="00E336C2">
        <w:t>должном</w:t>
      </w:r>
      <w:r w:rsidR="00E336C2" w:rsidRPr="00E336C2">
        <w:t xml:space="preserve"> </w:t>
      </w:r>
      <w:r w:rsidRPr="00E336C2">
        <w:t>уровне</w:t>
      </w:r>
      <w:r w:rsidR="00E336C2" w:rsidRPr="00E336C2">
        <w:t xml:space="preserve"> </w:t>
      </w:r>
      <w:r w:rsidRPr="00E336C2">
        <w:t>ипотечного</w:t>
      </w:r>
      <w:r w:rsidR="00E336C2" w:rsidRPr="00E336C2">
        <w:t xml:space="preserve"> </w:t>
      </w:r>
      <w:r w:rsidRPr="00E336C2">
        <w:t>кредитования</w:t>
      </w:r>
      <w:r w:rsidR="00E336C2" w:rsidRPr="00E336C2">
        <w:t xml:space="preserve"> </w:t>
      </w:r>
      <w:r w:rsidRPr="00E336C2">
        <w:t>позволит</w:t>
      </w:r>
      <w:r w:rsidR="00E336C2" w:rsidRPr="00E336C2">
        <w:t xml:space="preserve"> </w:t>
      </w:r>
      <w:r w:rsidRPr="00E336C2">
        <w:t>в</w:t>
      </w:r>
      <w:r w:rsidR="00E336C2" w:rsidRPr="00E336C2">
        <w:t xml:space="preserve"> </w:t>
      </w:r>
      <w:r w:rsidRPr="00E336C2">
        <w:t>достаточно</w:t>
      </w:r>
      <w:r w:rsidR="00E336C2" w:rsidRPr="00E336C2">
        <w:t xml:space="preserve"> </w:t>
      </w:r>
      <w:r w:rsidRPr="00E336C2">
        <w:t>короткий</w:t>
      </w:r>
      <w:r w:rsidR="00E336C2" w:rsidRPr="00E336C2">
        <w:t xml:space="preserve"> </w:t>
      </w:r>
      <w:r w:rsidRPr="00E336C2">
        <w:t>срок</w:t>
      </w:r>
      <w:r w:rsidR="00E336C2" w:rsidRPr="00E336C2">
        <w:t xml:space="preserve"> </w:t>
      </w:r>
      <w:r w:rsidRPr="00E336C2">
        <w:t>обеспечить</w:t>
      </w:r>
      <w:r w:rsidR="00E336C2" w:rsidRPr="00E336C2">
        <w:t xml:space="preserve"> </w:t>
      </w:r>
      <w:r w:rsidRPr="00E336C2">
        <w:t>жильем</w:t>
      </w:r>
      <w:r w:rsidR="00E336C2" w:rsidRPr="00E336C2">
        <w:t xml:space="preserve"> </w:t>
      </w:r>
      <w:r w:rsidRPr="00E336C2">
        <w:t>значительную</w:t>
      </w:r>
      <w:r w:rsidR="00E336C2" w:rsidRPr="00E336C2">
        <w:t xml:space="preserve"> </w:t>
      </w:r>
      <w:r w:rsidRPr="00E336C2">
        <w:t>часть</w:t>
      </w:r>
      <w:r w:rsidR="00E336C2" w:rsidRPr="00E336C2">
        <w:t xml:space="preserve"> </w:t>
      </w:r>
      <w:r w:rsidRPr="00E336C2">
        <w:t>нуждающихся</w:t>
      </w:r>
      <w:r w:rsidR="00E336C2" w:rsidRPr="00E336C2">
        <w:t>.</w:t>
      </w:r>
    </w:p>
    <w:p w:rsidR="00E336C2" w:rsidRPr="00E336C2" w:rsidRDefault="00743A5C" w:rsidP="00E336C2">
      <w:pPr>
        <w:tabs>
          <w:tab w:val="left" w:pos="726"/>
        </w:tabs>
        <w:autoSpaceDE w:val="0"/>
        <w:autoSpaceDN w:val="0"/>
        <w:adjustRightInd w:val="0"/>
      </w:pPr>
      <w:r w:rsidRPr="00E336C2">
        <w:t>Но</w:t>
      </w:r>
      <w:r w:rsidR="00E336C2" w:rsidRPr="00E336C2">
        <w:t xml:space="preserve"> </w:t>
      </w:r>
      <w:r w:rsidRPr="00E336C2">
        <w:t>если</w:t>
      </w:r>
      <w:r w:rsidR="00E336C2" w:rsidRPr="00E336C2">
        <w:t xml:space="preserve"> </w:t>
      </w:r>
      <w:r w:rsidRPr="00E336C2">
        <w:t>все</w:t>
      </w:r>
      <w:r w:rsidR="00E336C2" w:rsidRPr="00E336C2">
        <w:t xml:space="preserve"> </w:t>
      </w:r>
      <w:r w:rsidRPr="00E336C2">
        <w:t>так</w:t>
      </w:r>
      <w:r w:rsidR="00E336C2" w:rsidRPr="00E336C2">
        <w:t xml:space="preserve"> </w:t>
      </w:r>
      <w:r w:rsidRPr="00E336C2">
        <w:t>хорошо,</w:t>
      </w:r>
      <w:r w:rsidR="00E336C2" w:rsidRPr="00E336C2">
        <w:t xml:space="preserve"> </w:t>
      </w:r>
      <w:r w:rsidRPr="00E336C2">
        <w:t>если</w:t>
      </w:r>
      <w:r w:rsidR="00E336C2" w:rsidRPr="00E336C2">
        <w:t xml:space="preserve"> </w:t>
      </w:r>
      <w:r w:rsidRPr="00E336C2">
        <w:t>есть</w:t>
      </w:r>
      <w:r w:rsidR="00E336C2" w:rsidRPr="00E336C2">
        <w:t xml:space="preserve"> </w:t>
      </w:r>
      <w:r w:rsidRPr="00E336C2">
        <w:t>и</w:t>
      </w:r>
      <w:r w:rsidR="00E336C2" w:rsidRPr="00E336C2">
        <w:t xml:space="preserve"> </w:t>
      </w:r>
      <w:r w:rsidRPr="00E336C2">
        <w:t>потребности,</w:t>
      </w:r>
      <w:r w:rsidR="00E336C2" w:rsidRPr="00E336C2">
        <w:t xml:space="preserve"> </w:t>
      </w:r>
      <w:r w:rsidRPr="00E336C2">
        <w:t>и</w:t>
      </w:r>
      <w:r w:rsidR="00E336C2" w:rsidRPr="00E336C2">
        <w:t xml:space="preserve"> </w:t>
      </w:r>
      <w:r w:rsidRPr="00E336C2">
        <w:t>возможности,</w:t>
      </w:r>
      <w:r w:rsidR="00E336C2" w:rsidRPr="00E336C2">
        <w:t xml:space="preserve"> </w:t>
      </w:r>
      <w:r w:rsidRPr="00E336C2">
        <w:t>и</w:t>
      </w:r>
      <w:r w:rsidR="00E336C2" w:rsidRPr="00E336C2">
        <w:t xml:space="preserve"> </w:t>
      </w:r>
      <w:r w:rsidRPr="00E336C2">
        <w:t>подкрепленная</w:t>
      </w:r>
      <w:r w:rsidR="00E336C2" w:rsidRPr="00E336C2">
        <w:t xml:space="preserve"> </w:t>
      </w:r>
      <w:r w:rsidRPr="00E336C2">
        <w:t>законодательными</w:t>
      </w:r>
      <w:r w:rsidR="00E336C2" w:rsidRPr="00E336C2">
        <w:t xml:space="preserve"> </w:t>
      </w:r>
      <w:r w:rsidRPr="00E336C2">
        <w:t>актами</w:t>
      </w:r>
      <w:r w:rsidR="00E336C2" w:rsidRPr="00E336C2">
        <w:t xml:space="preserve"> </w:t>
      </w:r>
      <w:r w:rsidRPr="00E336C2">
        <w:t>добрая</w:t>
      </w:r>
      <w:r w:rsidR="00E336C2" w:rsidRPr="00E336C2">
        <w:t xml:space="preserve"> </w:t>
      </w:r>
      <w:r w:rsidRPr="00E336C2">
        <w:t>воля</w:t>
      </w:r>
      <w:r w:rsidR="00E336C2" w:rsidRPr="00E336C2">
        <w:t xml:space="preserve"> </w:t>
      </w:r>
      <w:r w:rsidRPr="00E336C2">
        <w:t>властей,</w:t>
      </w:r>
      <w:r w:rsidR="00E336C2" w:rsidRPr="00E336C2">
        <w:t xml:space="preserve"> </w:t>
      </w:r>
      <w:r w:rsidRPr="00E336C2">
        <w:t>то</w:t>
      </w:r>
      <w:r w:rsidR="00E336C2" w:rsidRPr="00E336C2">
        <w:t xml:space="preserve"> </w:t>
      </w:r>
      <w:r w:rsidRPr="00E336C2">
        <w:t>почему</w:t>
      </w:r>
      <w:r w:rsidR="00E336C2" w:rsidRPr="00E336C2">
        <w:t xml:space="preserve"> </w:t>
      </w:r>
      <w:r w:rsidRPr="00E336C2">
        <w:t>же</w:t>
      </w:r>
      <w:r w:rsidR="00E336C2" w:rsidRPr="00E336C2">
        <w:t xml:space="preserve"> </w:t>
      </w:r>
      <w:r w:rsidRPr="00E336C2">
        <w:t>ипотека</w:t>
      </w:r>
      <w:r w:rsidR="00E336C2" w:rsidRPr="00E336C2">
        <w:t xml:space="preserve"> </w:t>
      </w:r>
      <w:r w:rsidRPr="00E336C2">
        <w:t>до</w:t>
      </w:r>
      <w:r w:rsidR="00E336C2" w:rsidRPr="00E336C2">
        <w:t xml:space="preserve"> </w:t>
      </w:r>
      <w:r w:rsidRPr="00E336C2">
        <w:t>сих</w:t>
      </w:r>
      <w:r w:rsidR="00E336C2" w:rsidRPr="00E336C2">
        <w:t xml:space="preserve"> </w:t>
      </w:r>
      <w:r w:rsidRPr="00E336C2">
        <w:t>пор</w:t>
      </w:r>
      <w:r w:rsidR="00E336C2" w:rsidRPr="00E336C2">
        <w:t xml:space="preserve"> </w:t>
      </w:r>
      <w:r w:rsidRPr="00E336C2">
        <w:t>не</w:t>
      </w:r>
      <w:r w:rsidR="00E336C2" w:rsidRPr="00E336C2">
        <w:t xml:space="preserve"> </w:t>
      </w:r>
      <w:r w:rsidRPr="00E336C2">
        <w:t>стала</w:t>
      </w:r>
      <w:r w:rsidR="00E336C2" w:rsidRPr="00E336C2">
        <w:t xml:space="preserve"> </w:t>
      </w:r>
      <w:r w:rsidRPr="00E336C2">
        <w:t>реальным</w:t>
      </w:r>
      <w:r w:rsidR="00E336C2" w:rsidRPr="00E336C2">
        <w:t xml:space="preserve"> </w:t>
      </w:r>
      <w:r w:rsidRPr="00E336C2">
        <w:t>рычагом</w:t>
      </w:r>
      <w:r w:rsidR="00E336C2" w:rsidRPr="00E336C2">
        <w:t xml:space="preserve"> </w:t>
      </w:r>
      <w:r w:rsidRPr="00E336C2">
        <w:t>решения</w:t>
      </w:r>
      <w:r w:rsidR="00E336C2" w:rsidRPr="00E336C2">
        <w:t xml:space="preserve"> </w:t>
      </w:r>
      <w:r w:rsidRPr="00E336C2">
        <w:t>жилищной</w:t>
      </w:r>
      <w:r w:rsidR="00E336C2" w:rsidRPr="00E336C2">
        <w:t xml:space="preserve"> </w:t>
      </w:r>
      <w:r w:rsidRPr="00E336C2">
        <w:t>проблемы</w:t>
      </w:r>
      <w:r w:rsidR="00E336C2" w:rsidRPr="00E336C2">
        <w:t xml:space="preserve">? </w:t>
      </w:r>
      <w:r w:rsidRPr="00E336C2">
        <w:t>Для</w:t>
      </w:r>
      <w:r w:rsidR="00E336C2" w:rsidRPr="00E336C2">
        <w:t xml:space="preserve"> </w:t>
      </w:r>
      <w:r w:rsidRPr="00E336C2">
        <w:t>того</w:t>
      </w:r>
      <w:r w:rsidR="00E336C2" w:rsidRPr="00E336C2">
        <w:t xml:space="preserve"> </w:t>
      </w:r>
      <w:r w:rsidRPr="00E336C2">
        <w:t>чтобы</w:t>
      </w:r>
      <w:r w:rsidR="00E336C2" w:rsidRPr="00E336C2">
        <w:t xml:space="preserve"> </w:t>
      </w:r>
      <w:r w:rsidRPr="00E336C2">
        <w:t>ответить</w:t>
      </w:r>
      <w:r w:rsidR="00E336C2" w:rsidRPr="00E336C2">
        <w:t xml:space="preserve"> </w:t>
      </w:r>
      <w:r w:rsidRPr="00E336C2">
        <w:t>на</w:t>
      </w:r>
      <w:r w:rsidR="00E336C2" w:rsidRPr="00E336C2">
        <w:t xml:space="preserve"> </w:t>
      </w:r>
      <w:r w:rsidRPr="00E336C2">
        <w:t>этот</w:t>
      </w:r>
      <w:r w:rsidR="00E336C2" w:rsidRPr="00E336C2">
        <w:t xml:space="preserve"> </w:t>
      </w:r>
      <w:r w:rsidRPr="00E336C2">
        <w:t>вопрос,</w:t>
      </w:r>
      <w:r w:rsidR="00E336C2" w:rsidRPr="00E336C2">
        <w:t xml:space="preserve"> </w:t>
      </w:r>
      <w:r w:rsidRPr="00E336C2">
        <w:t>рассмотрим</w:t>
      </w:r>
      <w:r w:rsidR="00E336C2" w:rsidRPr="00E336C2">
        <w:t xml:space="preserve"> </w:t>
      </w:r>
      <w:r w:rsidRPr="00E336C2">
        <w:t>подробнее</w:t>
      </w:r>
      <w:r w:rsidR="00E336C2" w:rsidRPr="00E336C2">
        <w:t xml:space="preserve"> </w:t>
      </w:r>
      <w:r w:rsidRPr="00E336C2">
        <w:t>достоинства</w:t>
      </w:r>
      <w:r w:rsidR="00E336C2" w:rsidRPr="00E336C2">
        <w:t xml:space="preserve"> </w:t>
      </w:r>
      <w:r w:rsidRPr="00E336C2">
        <w:t>и</w:t>
      </w:r>
      <w:r w:rsidR="00E336C2" w:rsidRPr="00E336C2">
        <w:t xml:space="preserve"> </w:t>
      </w:r>
      <w:r w:rsidRPr="00E336C2">
        <w:t>недостатки</w:t>
      </w:r>
      <w:r w:rsidR="00E336C2" w:rsidRPr="00E336C2">
        <w:t xml:space="preserve"> </w:t>
      </w:r>
      <w:r w:rsidRPr="00E336C2">
        <w:t>ипотечного</w:t>
      </w:r>
      <w:r w:rsidR="00E336C2" w:rsidRPr="00E336C2">
        <w:t xml:space="preserve"> </w:t>
      </w:r>
      <w:r w:rsidRPr="00E336C2">
        <w:t>кредитования,</w:t>
      </w:r>
      <w:r w:rsidR="00E336C2" w:rsidRPr="00E336C2">
        <w:t xml:space="preserve"> </w:t>
      </w:r>
      <w:r w:rsidRPr="00E336C2">
        <w:t>а</w:t>
      </w:r>
      <w:r w:rsidR="00E336C2" w:rsidRPr="00E336C2">
        <w:t xml:space="preserve"> </w:t>
      </w:r>
      <w:r w:rsidRPr="00E336C2">
        <w:t>также</w:t>
      </w:r>
      <w:r w:rsidR="00E336C2" w:rsidRPr="00E336C2">
        <w:t xml:space="preserve"> </w:t>
      </w:r>
      <w:r w:rsidRPr="00E336C2">
        <w:t>опы</w:t>
      </w:r>
      <w:r w:rsidR="00F61C4C" w:rsidRPr="00E336C2">
        <w:t>т</w:t>
      </w:r>
      <w:r w:rsidR="00E336C2" w:rsidRPr="00E336C2">
        <w:t xml:space="preserve"> </w:t>
      </w:r>
      <w:r w:rsidR="00F61C4C" w:rsidRPr="00E336C2">
        <w:t>внедрения</w:t>
      </w:r>
      <w:r w:rsidR="00E336C2" w:rsidRPr="00E336C2">
        <w:t xml:space="preserve"> </w:t>
      </w:r>
      <w:r w:rsidR="00F61C4C" w:rsidRPr="00E336C2">
        <w:t>ипотеки</w:t>
      </w:r>
      <w:r w:rsidR="00E336C2" w:rsidRPr="00E336C2">
        <w:t xml:space="preserve"> </w:t>
      </w:r>
      <w:r w:rsidR="00661D66" w:rsidRPr="00E336C2">
        <w:t>в</w:t>
      </w:r>
      <w:r w:rsidR="00E336C2" w:rsidRPr="00E336C2">
        <w:t xml:space="preserve"> </w:t>
      </w:r>
      <w:r w:rsidR="00661D66" w:rsidRPr="00E336C2">
        <w:t>России</w:t>
      </w:r>
      <w:r w:rsidR="00E336C2" w:rsidRPr="00E336C2">
        <w:t xml:space="preserve"> (</w:t>
      </w:r>
      <w:r w:rsidR="00661D66" w:rsidRPr="00E336C2">
        <w:t>1</w:t>
      </w:r>
      <w:r w:rsidR="00A37567" w:rsidRPr="00E336C2">
        <w:t>9</w:t>
      </w:r>
      <w:r w:rsidR="00FD608F" w:rsidRPr="00E336C2">
        <w:t>,</w:t>
      </w:r>
      <w:r w:rsidR="00E336C2" w:rsidRPr="00E336C2">
        <w:t xml:space="preserve"> </w:t>
      </w:r>
      <w:r w:rsidR="00FD608F" w:rsidRPr="00E336C2">
        <w:t>25</w:t>
      </w:r>
      <w:r w:rsidR="00E336C2" w:rsidRPr="00E336C2">
        <w:t>).</w:t>
      </w:r>
    </w:p>
    <w:p w:rsidR="00E336C2" w:rsidRPr="00E336C2" w:rsidRDefault="00743A5C" w:rsidP="00E336C2">
      <w:pPr>
        <w:tabs>
          <w:tab w:val="left" w:pos="726"/>
        </w:tabs>
        <w:autoSpaceDE w:val="0"/>
        <w:autoSpaceDN w:val="0"/>
        <w:adjustRightInd w:val="0"/>
      </w:pPr>
      <w:r w:rsidRPr="00E336C2">
        <w:t>Преимущества</w:t>
      </w:r>
      <w:r w:rsidR="00E336C2" w:rsidRPr="00E336C2">
        <w:t xml:space="preserve"> </w:t>
      </w:r>
      <w:r w:rsidRPr="00E336C2">
        <w:t>ипотеки</w:t>
      </w:r>
      <w:r w:rsidR="00E336C2" w:rsidRPr="00E336C2">
        <w:t xml:space="preserve"> </w:t>
      </w:r>
      <w:r w:rsidRPr="00E336C2">
        <w:t>достаточно</w:t>
      </w:r>
      <w:r w:rsidR="00E336C2" w:rsidRPr="00E336C2">
        <w:t xml:space="preserve"> </w:t>
      </w:r>
      <w:r w:rsidRPr="00E336C2">
        <w:t>зримы</w:t>
      </w:r>
      <w:r w:rsidR="00E336C2" w:rsidRPr="00E336C2">
        <w:t xml:space="preserve"> </w:t>
      </w:r>
      <w:r w:rsidRPr="00E336C2">
        <w:t>и</w:t>
      </w:r>
      <w:r w:rsidR="00E336C2" w:rsidRPr="00E336C2">
        <w:t xml:space="preserve"> </w:t>
      </w:r>
      <w:r w:rsidRPr="00E336C2">
        <w:t>понятны</w:t>
      </w:r>
      <w:r w:rsidR="00E336C2" w:rsidRPr="00E336C2">
        <w:t xml:space="preserve">. </w:t>
      </w:r>
      <w:r w:rsidRPr="00E336C2">
        <w:t>Заемщик</w:t>
      </w:r>
      <w:r w:rsidR="00E336C2" w:rsidRPr="00E336C2">
        <w:t xml:space="preserve"> </w:t>
      </w:r>
      <w:r w:rsidRPr="00E336C2">
        <w:t>в</w:t>
      </w:r>
      <w:r w:rsidR="00E336C2" w:rsidRPr="00E336C2">
        <w:t xml:space="preserve"> </w:t>
      </w:r>
      <w:r w:rsidRPr="00E336C2">
        <w:t>достаточно</w:t>
      </w:r>
      <w:r w:rsidR="00E336C2" w:rsidRPr="00E336C2">
        <w:t xml:space="preserve"> </w:t>
      </w:r>
      <w:r w:rsidRPr="00E336C2">
        <w:t>короткие</w:t>
      </w:r>
      <w:r w:rsidR="00E336C2" w:rsidRPr="00E336C2">
        <w:t xml:space="preserve"> </w:t>
      </w:r>
      <w:r w:rsidRPr="00E336C2">
        <w:t>сроки</w:t>
      </w:r>
      <w:r w:rsidR="00E336C2" w:rsidRPr="00E336C2">
        <w:t xml:space="preserve"> </w:t>
      </w:r>
      <w:r w:rsidRPr="00E336C2">
        <w:t>приобретает</w:t>
      </w:r>
      <w:r w:rsidR="00E336C2" w:rsidRPr="00E336C2">
        <w:t xml:space="preserve"> </w:t>
      </w:r>
      <w:r w:rsidRPr="00E336C2">
        <w:t>квартиру,</w:t>
      </w:r>
      <w:r w:rsidR="00E336C2" w:rsidRPr="00E336C2">
        <w:t xml:space="preserve"> </w:t>
      </w:r>
      <w:r w:rsidRPr="00E336C2">
        <w:t>оплачиваемую</w:t>
      </w:r>
      <w:r w:rsidR="00E336C2" w:rsidRPr="00E336C2">
        <w:t xml:space="preserve"> </w:t>
      </w:r>
      <w:r w:rsidRPr="00E336C2">
        <w:t>с</w:t>
      </w:r>
      <w:r w:rsidR="00E336C2" w:rsidRPr="00E336C2">
        <w:t xml:space="preserve"> </w:t>
      </w:r>
      <w:r w:rsidRPr="00E336C2">
        <w:t>долговременной</w:t>
      </w:r>
      <w:r w:rsidR="00E336C2" w:rsidRPr="00E336C2">
        <w:t xml:space="preserve"> </w:t>
      </w:r>
      <w:r w:rsidRPr="00E336C2">
        <w:t>рассрочкой,</w:t>
      </w:r>
      <w:r w:rsidR="00E336C2" w:rsidRPr="00E336C2">
        <w:t xml:space="preserve"> </w:t>
      </w:r>
      <w:r w:rsidRPr="00E336C2">
        <w:t>и</w:t>
      </w:r>
      <w:r w:rsidR="00E336C2" w:rsidRPr="00E336C2">
        <w:t xml:space="preserve"> </w:t>
      </w:r>
      <w:r w:rsidRPr="00E336C2">
        <w:t>имеет</w:t>
      </w:r>
      <w:r w:rsidR="00E336C2" w:rsidRPr="00E336C2">
        <w:t xml:space="preserve"> </w:t>
      </w:r>
      <w:r w:rsidRPr="00E336C2">
        <w:t>льготы</w:t>
      </w:r>
      <w:r w:rsidR="00E336C2" w:rsidRPr="00E336C2">
        <w:t xml:space="preserve"> </w:t>
      </w:r>
      <w:r w:rsidRPr="00E336C2">
        <w:t>по</w:t>
      </w:r>
      <w:r w:rsidR="00E336C2" w:rsidRPr="00E336C2">
        <w:t xml:space="preserve"> </w:t>
      </w:r>
      <w:r w:rsidRPr="00E336C2">
        <w:t>подоходному</w:t>
      </w:r>
      <w:r w:rsidR="00E336C2" w:rsidRPr="00E336C2">
        <w:t xml:space="preserve"> </w:t>
      </w:r>
      <w:r w:rsidRPr="00E336C2">
        <w:t>налогу</w:t>
      </w:r>
      <w:r w:rsidR="00E336C2" w:rsidRPr="00E336C2">
        <w:t xml:space="preserve">. </w:t>
      </w:r>
      <w:r w:rsidRPr="00E336C2">
        <w:t>Таким</w:t>
      </w:r>
      <w:r w:rsidR="00E336C2" w:rsidRPr="00E336C2">
        <w:t xml:space="preserve"> </w:t>
      </w:r>
      <w:r w:rsidRPr="00E336C2">
        <w:t>образом,</w:t>
      </w:r>
      <w:r w:rsidR="00E336C2" w:rsidRPr="00E336C2">
        <w:t xml:space="preserve"> </w:t>
      </w:r>
      <w:r w:rsidRPr="00E336C2">
        <w:t>теоретически</w:t>
      </w:r>
      <w:r w:rsidR="00E336C2" w:rsidRPr="00E336C2">
        <w:t xml:space="preserve"> </w:t>
      </w:r>
      <w:r w:rsidRPr="00E336C2">
        <w:t>может</w:t>
      </w:r>
      <w:r w:rsidR="00E336C2" w:rsidRPr="00E336C2">
        <w:t xml:space="preserve"> </w:t>
      </w:r>
      <w:r w:rsidRPr="00E336C2">
        <w:t>быть</w:t>
      </w:r>
      <w:r w:rsidR="00E336C2" w:rsidRPr="00E336C2">
        <w:t xml:space="preserve"> </w:t>
      </w:r>
      <w:r w:rsidRPr="00E336C2">
        <w:t>резко</w:t>
      </w:r>
      <w:r w:rsidR="00E336C2" w:rsidRPr="00E336C2">
        <w:t xml:space="preserve"> </w:t>
      </w:r>
      <w:r w:rsidRPr="00E336C2">
        <w:t>увеличено</w:t>
      </w:r>
      <w:r w:rsidR="00E336C2" w:rsidRPr="00E336C2">
        <w:t xml:space="preserve"> </w:t>
      </w:r>
      <w:r w:rsidRPr="00E336C2">
        <w:t>количество</w:t>
      </w:r>
      <w:r w:rsidR="00E336C2" w:rsidRPr="00E336C2">
        <w:t xml:space="preserve"> </w:t>
      </w:r>
      <w:r w:rsidRPr="00E336C2">
        <w:t>семей,</w:t>
      </w:r>
      <w:r w:rsidR="00E336C2" w:rsidRPr="00E336C2">
        <w:t xml:space="preserve"> </w:t>
      </w:r>
      <w:r w:rsidRPr="00E336C2">
        <w:t>способных</w:t>
      </w:r>
      <w:r w:rsidR="00E336C2" w:rsidRPr="00E336C2">
        <w:t xml:space="preserve"> </w:t>
      </w:r>
      <w:r w:rsidRPr="00E336C2">
        <w:t>приобрести</w:t>
      </w:r>
      <w:r w:rsidR="00E336C2" w:rsidRPr="00E336C2">
        <w:t xml:space="preserve"> </w:t>
      </w:r>
      <w:r w:rsidRPr="00E336C2">
        <w:t>жилье,</w:t>
      </w:r>
      <w:r w:rsidR="00E336C2" w:rsidRPr="00E336C2">
        <w:t xml:space="preserve"> </w:t>
      </w:r>
      <w:r w:rsidRPr="00E336C2">
        <w:t>что</w:t>
      </w:r>
      <w:r w:rsidR="00E336C2" w:rsidRPr="00E336C2">
        <w:t xml:space="preserve"> </w:t>
      </w:r>
      <w:r w:rsidRPr="00E336C2">
        <w:t>является</w:t>
      </w:r>
      <w:r w:rsidR="00E336C2" w:rsidRPr="00E336C2">
        <w:t xml:space="preserve"> </w:t>
      </w:r>
      <w:r w:rsidRPr="00E336C2">
        <w:t>мощным</w:t>
      </w:r>
      <w:r w:rsidR="00E336C2" w:rsidRPr="00E336C2">
        <w:t xml:space="preserve"> </w:t>
      </w:r>
      <w:r w:rsidRPr="00E336C2">
        <w:t>стимулом</w:t>
      </w:r>
      <w:r w:rsidR="00E336C2" w:rsidRPr="00E336C2">
        <w:t xml:space="preserve"> </w:t>
      </w:r>
      <w:r w:rsidRPr="00E336C2">
        <w:t>для</w:t>
      </w:r>
      <w:r w:rsidR="00E336C2" w:rsidRPr="00E336C2">
        <w:t xml:space="preserve"> </w:t>
      </w:r>
      <w:r w:rsidRPr="00E336C2">
        <w:t>развития</w:t>
      </w:r>
      <w:r w:rsidR="00E336C2" w:rsidRPr="00E336C2">
        <w:t xml:space="preserve"> </w:t>
      </w:r>
      <w:r w:rsidRPr="00E336C2">
        <w:t>жилищного</w:t>
      </w:r>
      <w:r w:rsidR="00E336C2" w:rsidRPr="00E336C2">
        <w:t xml:space="preserve"> </w:t>
      </w:r>
      <w:r w:rsidRPr="00E336C2">
        <w:t>строительства</w:t>
      </w:r>
      <w:r w:rsidR="00E336C2" w:rsidRPr="00E336C2">
        <w:t xml:space="preserve">. </w:t>
      </w:r>
      <w:r w:rsidRPr="00E336C2">
        <w:t>Однако</w:t>
      </w:r>
      <w:r w:rsidR="00E336C2" w:rsidRPr="00E336C2">
        <w:t xml:space="preserve"> </w:t>
      </w:r>
      <w:r w:rsidRPr="00E336C2">
        <w:t>на</w:t>
      </w:r>
      <w:r w:rsidR="00E336C2" w:rsidRPr="00E336C2">
        <w:t xml:space="preserve"> </w:t>
      </w:r>
      <w:r w:rsidRPr="00E336C2">
        <w:t>практике</w:t>
      </w:r>
      <w:r w:rsidR="00E336C2" w:rsidRPr="00E336C2">
        <w:t xml:space="preserve"> </w:t>
      </w:r>
      <w:r w:rsidRPr="00E336C2">
        <w:t>не</w:t>
      </w:r>
      <w:r w:rsidR="00E336C2" w:rsidRPr="00E336C2">
        <w:t xml:space="preserve"> </w:t>
      </w:r>
      <w:r w:rsidRPr="00E336C2">
        <w:t>все</w:t>
      </w:r>
      <w:r w:rsidR="00E336C2" w:rsidRPr="00E336C2">
        <w:t xml:space="preserve"> </w:t>
      </w:r>
      <w:r w:rsidRPr="00E336C2">
        <w:t>так</w:t>
      </w:r>
      <w:r w:rsidR="00E336C2" w:rsidRPr="00E336C2">
        <w:t xml:space="preserve"> </w:t>
      </w:r>
      <w:r w:rsidRPr="00E336C2">
        <w:t>гладко,</w:t>
      </w:r>
      <w:r w:rsidR="00E336C2" w:rsidRPr="00E336C2">
        <w:t xml:space="preserve"> </w:t>
      </w:r>
      <w:r w:rsidRPr="00E336C2">
        <w:t>как</w:t>
      </w:r>
      <w:r w:rsidR="00E336C2" w:rsidRPr="00E336C2">
        <w:t xml:space="preserve"> </w:t>
      </w:r>
      <w:r w:rsidRPr="00E336C2">
        <w:t>в</w:t>
      </w:r>
      <w:r w:rsidR="00E336C2" w:rsidRPr="00E336C2">
        <w:t xml:space="preserve"> </w:t>
      </w:r>
      <w:r w:rsidRPr="00E336C2">
        <w:t>теории</w:t>
      </w:r>
      <w:r w:rsidR="00E336C2" w:rsidRPr="00E336C2">
        <w:t xml:space="preserve">. </w:t>
      </w:r>
      <w:r w:rsidRPr="00E336C2">
        <w:t>Заемщик</w:t>
      </w:r>
      <w:r w:rsidR="00E336C2" w:rsidRPr="00E336C2">
        <w:t xml:space="preserve"> </w:t>
      </w:r>
      <w:r w:rsidRPr="00E336C2">
        <w:t>несет</w:t>
      </w:r>
      <w:r w:rsidR="00E336C2" w:rsidRPr="00E336C2">
        <w:t xml:space="preserve"> </w:t>
      </w:r>
      <w:r w:rsidRPr="00E336C2">
        <w:t>значительные</w:t>
      </w:r>
      <w:r w:rsidR="00E336C2" w:rsidRPr="00E336C2">
        <w:t xml:space="preserve"> </w:t>
      </w:r>
      <w:r w:rsidRPr="00E336C2">
        <w:t>расходы</w:t>
      </w:r>
      <w:r w:rsidR="00E336C2" w:rsidRPr="00E336C2">
        <w:t xml:space="preserve"> </w:t>
      </w:r>
      <w:r w:rsidRPr="00E336C2">
        <w:t>и</w:t>
      </w:r>
      <w:r w:rsidR="00E336C2" w:rsidRPr="00E336C2">
        <w:t xml:space="preserve"> </w:t>
      </w:r>
      <w:r w:rsidRPr="00E336C2">
        <w:t>фактически</w:t>
      </w:r>
      <w:r w:rsidR="00E336C2" w:rsidRPr="00E336C2">
        <w:t xml:space="preserve"> </w:t>
      </w:r>
      <w:r w:rsidRPr="00E336C2">
        <w:t>платит</w:t>
      </w:r>
      <w:r w:rsidR="00E336C2" w:rsidRPr="00E336C2">
        <w:t xml:space="preserve"> </w:t>
      </w:r>
      <w:r w:rsidRPr="00E336C2">
        <w:t>двойную</w:t>
      </w:r>
      <w:r w:rsidR="00E336C2" w:rsidRPr="00E336C2">
        <w:t xml:space="preserve"> </w:t>
      </w:r>
      <w:r w:rsidRPr="00E336C2">
        <w:t>цену</w:t>
      </w:r>
      <w:r w:rsidR="00E336C2" w:rsidRPr="00E336C2">
        <w:t xml:space="preserve"> </w:t>
      </w:r>
      <w:r w:rsidRPr="00E336C2">
        <w:t>за</w:t>
      </w:r>
      <w:r w:rsidR="00E336C2" w:rsidRPr="00E336C2">
        <w:t xml:space="preserve"> </w:t>
      </w:r>
      <w:r w:rsidRPr="00E336C2">
        <w:t>квартиру</w:t>
      </w:r>
      <w:r w:rsidR="00E336C2" w:rsidRPr="00E336C2">
        <w:t xml:space="preserve">. </w:t>
      </w:r>
      <w:r w:rsidRPr="00E336C2">
        <w:t>Очень</w:t>
      </w:r>
      <w:r w:rsidR="00E336C2" w:rsidRPr="00E336C2">
        <w:t xml:space="preserve"> </w:t>
      </w:r>
      <w:r w:rsidRPr="00E336C2">
        <w:t>велик</w:t>
      </w:r>
      <w:r w:rsidR="00E336C2" w:rsidRPr="00E336C2">
        <w:t xml:space="preserve"> </w:t>
      </w:r>
      <w:r w:rsidRPr="00E336C2">
        <w:t>риск</w:t>
      </w:r>
      <w:r w:rsidR="00E336C2" w:rsidRPr="00E336C2">
        <w:t xml:space="preserve"> </w:t>
      </w:r>
      <w:r w:rsidRPr="00E336C2">
        <w:t>оказаться</w:t>
      </w:r>
      <w:r w:rsidR="00E336C2" w:rsidRPr="00E336C2">
        <w:t xml:space="preserve"> </w:t>
      </w:r>
      <w:r w:rsidRPr="00E336C2">
        <w:t>неплатежеспособным,</w:t>
      </w:r>
      <w:r w:rsidR="00E336C2" w:rsidRPr="00E336C2">
        <w:t xml:space="preserve"> </w:t>
      </w:r>
      <w:r w:rsidRPr="00E336C2">
        <w:t>который</w:t>
      </w:r>
      <w:r w:rsidR="00E336C2" w:rsidRPr="00E336C2">
        <w:t xml:space="preserve"> </w:t>
      </w:r>
      <w:r w:rsidRPr="00E336C2">
        <w:t>еще</w:t>
      </w:r>
      <w:r w:rsidR="00E336C2" w:rsidRPr="00E336C2">
        <w:t xml:space="preserve"> </w:t>
      </w:r>
      <w:r w:rsidRPr="00E336C2">
        <w:t>более</w:t>
      </w:r>
      <w:r w:rsidR="00E336C2" w:rsidRPr="00E336C2">
        <w:t xml:space="preserve"> </w:t>
      </w:r>
      <w:r w:rsidRPr="00E336C2">
        <w:t>отягчается</w:t>
      </w:r>
      <w:r w:rsidR="00E336C2" w:rsidRPr="00E336C2">
        <w:t xml:space="preserve"> </w:t>
      </w:r>
      <w:r w:rsidRPr="00E336C2">
        <w:t>высокими</w:t>
      </w:r>
      <w:r w:rsidR="00E336C2" w:rsidRPr="00E336C2">
        <w:t xml:space="preserve"> </w:t>
      </w:r>
      <w:r w:rsidRPr="00E336C2">
        <w:t>штрафами</w:t>
      </w:r>
      <w:r w:rsidR="00E336C2" w:rsidRPr="00E336C2">
        <w:t xml:space="preserve"> </w:t>
      </w:r>
      <w:r w:rsidRPr="00E336C2">
        <w:t>и</w:t>
      </w:r>
      <w:r w:rsidR="00E336C2" w:rsidRPr="00E336C2">
        <w:t xml:space="preserve"> </w:t>
      </w:r>
      <w:r w:rsidRPr="00E336C2">
        <w:t>пенями,</w:t>
      </w:r>
      <w:r w:rsidR="00E336C2" w:rsidRPr="00E336C2">
        <w:t xml:space="preserve"> </w:t>
      </w:r>
      <w:r w:rsidRPr="00E336C2">
        <w:t>начисляемыми</w:t>
      </w:r>
      <w:r w:rsidR="00E336C2" w:rsidRPr="00E336C2">
        <w:t xml:space="preserve"> </w:t>
      </w:r>
      <w:r w:rsidRPr="00E336C2">
        <w:t>банком</w:t>
      </w:r>
      <w:r w:rsidR="00E336C2" w:rsidRPr="00E336C2">
        <w:t xml:space="preserve"> </w:t>
      </w:r>
      <w:r w:rsidRPr="00E336C2">
        <w:t>за</w:t>
      </w:r>
      <w:r w:rsidR="00E336C2" w:rsidRPr="00E336C2">
        <w:t xml:space="preserve"> </w:t>
      </w:r>
      <w:r w:rsidRPr="00E336C2">
        <w:t>просрочку</w:t>
      </w:r>
      <w:r w:rsidR="00E336C2" w:rsidRPr="00E336C2">
        <w:t xml:space="preserve"> </w:t>
      </w:r>
      <w:r w:rsidRPr="00E336C2">
        <w:t>платежа</w:t>
      </w:r>
      <w:r w:rsidR="00E336C2" w:rsidRPr="00E336C2">
        <w:t xml:space="preserve">. </w:t>
      </w:r>
      <w:r w:rsidRPr="00E336C2">
        <w:t>Получение</w:t>
      </w:r>
      <w:r w:rsidR="00E336C2" w:rsidRPr="00E336C2">
        <w:t xml:space="preserve"> </w:t>
      </w:r>
      <w:r w:rsidRPr="00E336C2">
        <w:t>ипотечного</w:t>
      </w:r>
      <w:r w:rsidR="00E336C2" w:rsidRPr="00E336C2">
        <w:t xml:space="preserve"> </w:t>
      </w:r>
      <w:r w:rsidRPr="00E336C2">
        <w:t>жилищного</w:t>
      </w:r>
      <w:r w:rsidR="00E336C2" w:rsidRPr="00E336C2">
        <w:t xml:space="preserve"> </w:t>
      </w:r>
      <w:r w:rsidRPr="00E336C2">
        <w:t>кредита</w:t>
      </w:r>
      <w:r w:rsidR="00E336C2" w:rsidRPr="00E336C2">
        <w:t xml:space="preserve"> </w:t>
      </w:r>
      <w:r w:rsidRPr="00E336C2">
        <w:t>доступно</w:t>
      </w:r>
      <w:r w:rsidR="00E336C2" w:rsidRPr="00E336C2">
        <w:t xml:space="preserve"> </w:t>
      </w:r>
      <w:r w:rsidRPr="00E336C2">
        <w:t>далеко</w:t>
      </w:r>
      <w:r w:rsidR="00E336C2" w:rsidRPr="00E336C2">
        <w:t xml:space="preserve"> </w:t>
      </w:r>
      <w:r w:rsidRPr="00E336C2">
        <w:t>не</w:t>
      </w:r>
      <w:r w:rsidR="00E336C2" w:rsidRPr="00E336C2">
        <w:t xml:space="preserve"> </w:t>
      </w:r>
      <w:r w:rsidRPr="00E336C2">
        <w:t>всем</w:t>
      </w:r>
      <w:r w:rsidR="00E336C2" w:rsidRPr="00E336C2">
        <w:t xml:space="preserve"> </w:t>
      </w:r>
      <w:r w:rsidRPr="00E336C2">
        <w:t>гражданам</w:t>
      </w:r>
      <w:r w:rsidR="00E336C2" w:rsidRPr="00E336C2">
        <w:t xml:space="preserve"> </w:t>
      </w:r>
      <w:r w:rsidRPr="00E336C2">
        <w:t>России,</w:t>
      </w:r>
      <w:r w:rsidR="00E336C2" w:rsidRPr="00E336C2">
        <w:t xml:space="preserve"> т.к. </w:t>
      </w:r>
      <w:r w:rsidRPr="00E336C2">
        <w:t>банки</w:t>
      </w:r>
      <w:r w:rsidR="00E336C2" w:rsidRPr="00E336C2">
        <w:t xml:space="preserve"> (</w:t>
      </w:r>
      <w:r w:rsidRPr="00E336C2">
        <w:t>что</w:t>
      </w:r>
      <w:r w:rsidR="00E336C2" w:rsidRPr="00E336C2">
        <w:t xml:space="preserve"> </w:t>
      </w:r>
      <w:r w:rsidRPr="00E336C2">
        <w:t>с</w:t>
      </w:r>
      <w:r w:rsidR="00E336C2" w:rsidRPr="00E336C2">
        <w:t xml:space="preserve"> </w:t>
      </w:r>
      <w:r w:rsidRPr="00E336C2">
        <w:t>их</w:t>
      </w:r>
      <w:r w:rsidR="00E336C2" w:rsidRPr="00E336C2">
        <w:t xml:space="preserve"> </w:t>
      </w:r>
      <w:r w:rsidRPr="00E336C2">
        <w:t>стороны</w:t>
      </w:r>
      <w:r w:rsidR="00E336C2" w:rsidRPr="00E336C2">
        <w:t xml:space="preserve"> </w:t>
      </w:r>
      <w:r w:rsidRPr="00E336C2">
        <w:t>совершенно</w:t>
      </w:r>
      <w:r w:rsidR="00E336C2" w:rsidRPr="00E336C2">
        <w:t xml:space="preserve"> </w:t>
      </w:r>
      <w:r w:rsidRPr="00E336C2">
        <w:t>разумно</w:t>
      </w:r>
      <w:r w:rsidR="00E336C2" w:rsidRPr="00E336C2">
        <w:t xml:space="preserve"> </w:t>
      </w:r>
      <w:r w:rsidRPr="00E336C2">
        <w:t>и</w:t>
      </w:r>
      <w:r w:rsidR="00E336C2" w:rsidRPr="00E336C2">
        <w:t xml:space="preserve"> </w:t>
      </w:r>
      <w:r w:rsidRPr="00E336C2">
        <w:t>справедливо</w:t>
      </w:r>
      <w:r w:rsidR="00E336C2" w:rsidRPr="00E336C2">
        <w:t xml:space="preserve">) </w:t>
      </w:r>
      <w:r w:rsidRPr="00E336C2">
        <w:t>проводят</w:t>
      </w:r>
      <w:r w:rsidR="00E336C2" w:rsidRPr="00E336C2">
        <w:t xml:space="preserve"> </w:t>
      </w:r>
      <w:r w:rsidRPr="00E336C2">
        <w:t>достаточно</w:t>
      </w:r>
      <w:r w:rsidR="00E336C2" w:rsidRPr="00E336C2">
        <w:t xml:space="preserve"> </w:t>
      </w:r>
      <w:r w:rsidRPr="00E336C2">
        <w:t>жесткий</w:t>
      </w:r>
      <w:r w:rsidR="00E336C2" w:rsidRPr="00E336C2">
        <w:t xml:space="preserve"> </w:t>
      </w:r>
      <w:r w:rsidRPr="00E336C2">
        <w:t>отбор</w:t>
      </w:r>
      <w:r w:rsidR="00E336C2" w:rsidRPr="00E336C2">
        <w:t xml:space="preserve"> </w:t>
      </w:r>
      <w:r w:rsidRPr="00E336C2">
        <w:t>потенциальных</w:t>
      </w:r>
      <w:r w:rsidR="00E336C2" w:rsidRPr="00E336C2">
        <w:t xml:space="preserve"> </w:t>
      </w:r>
      <w:r w:rsidRPr="00E336C2">
        <w:t>заемщиков</w:t>
      </w:r>
      <w:r w:rsidR="00E336C2" w:rsidRPr="00E336C2">
        <w:t xml:space="preserve">. </w:t>
      </w:r>
      <w:r w:rsidRPr="00E336C2">
        <w:t>Эксперты</w:t>
      </w:r>
      <w:r w:rsidR="00E336C2" w:rsidRPr="00E336C2">
        <w:t xml:space="preserve"> </w:t>
      </w:r>
      <w:r w:rsidRPr="00E336C2">
        <w:t>полагают,</w:t>
      </w:r>
      <w:r w:rsidR="00E336C2" w:rsidRPr="00E336C2">
        <w:t xml:space="preserve"> </w:t>
      </w:r>
      <w:r w:rsidRPr="00E336C2">
        <w:t>что</w:t>
      </w:r>
      <w:r w:rsidR="00E336C2" w:rsidRPr="00E336C2">
        <w:t xml:space="preserve"> </w:t>
      </w:r>
      <w:r w:rsidRPr="00E336C2">
        <w:t>жесткий</w:t>
      </w:r>
      <w:r w:rsidR="00E336C2" w:rsidRPr="00E336C2">
        <w:t xml:space="preserve"> </w:t>
      </w:r>
      <w:r w:rsidRPr="00E336C2">
        <w:t>удар</w:t>
      </w:r>
      <w:r w:rsidR="00E336C2" w:rsidRPr="00E336C2">
        <w:t xml:space="preserve"> </w:t>
      </w:r>
      <w:r w:rsidRPr="00E336C2">
        <w:t>по</w:t>
      </w:r>
      <w:r w:rsidR="00E336C2" w:rsidRPr="00E336C2">
        <w:t xml:space="preserve"> </w:t>
      </w:r>
      <w:r w:rsidRPr="00E336C2">
        <w:t>системе</w:t>
      </w:r>
      <w:r w:rsidR="00E336C2" w:rsidRPr="00E336C2">
        <w:t xml:space="preserve"> </w:t>
      </w:r>
      <w:r w:rsidRPr="00E336C2">
        <w:t>ипотечного</w:t>
      </w:r>
      <w:r w:rsidR="00E336C2" w:rsidRPr="00E336C2">
        <w:t xml:space="preserve"> </w:t>
      </w:r>
      <w:r w:rsidRPr="00E336C2">
        <w:t>кредитования</w:t>
      </w:r>
      <w:r w:rsidR="00E336C2" w:rsidRPr="00E336C2">
        <w:t xml:space="preserve"> </w:t>
      </w:r>
      <w:r w:rsidRPr="00E336C2">
        <w:t>был</w:t>
      </w:r>
      <w:r w:rsidR="00E336C2" w:rsidRPr="00E336C2">
        <w:t xml:space="preserve"> </w:t>
      </w:r>
      <w:r w:rsidRPr="00E336C2">
        <w:t>нанесен</w:t>
      </w:r>
      <w:r w:rsidR="00E336C2" w:rsidRPr="00E336C2">
        <w:t xml:space="preserve"> </w:t>
      </w:r>
      <w:r w:rsidRPr="00E336C2">
        <w:t>финансовым</w:t>
      </w:r>
      <w:r w:rsidR="00E336C2" w:rsidRPr="00E336C2">
        <w:t xml:space="preserve"> </w:t>
      </w:r>
      <w:r w:rsidRPr="00E336C2">
        <w:t>кризисом</w:t>
      </w:r>
      <w:r w:rsidR="00E336C2" w:rsidRPr="00E336C2">
        <w:t xml:space="preserve">. </w:t>
      </w:r>
      <w:r w:rsidRPr="00E336C2">
        <w:t>Резкое</w:t>
      </w:r>
      <w:r w:rsidR="00E336C2" w:rsidRPr="00E336C2">
        <w:t xml:space="preserve"> </w:t>
      </w:r>
      <w:r w:rsidRPr="00E336C2">
        <w:t>падение</w:t>
      </w:r>
      <w:r w:rsidR="00E336C2" w:rsidRPr="00E336C2">
        <w:t xml:space="preserve"> </w:t>
      </w:r>
      <w:r w:rsidRPr="00E336C2">
        <w:t>курса</w:t>
      </w:r>
      <w:r w:rsidR="00E336C2" w:rsidRPr="00E336C2">
        <w:t xml:space="preserve"> </w:t>
      </w:r>
      <w:r w:rsidRPr="00E336C2">
        <w:t>рубля,</w:t>
      </w:r>
      <w:r w:rsidR="00E336C2" w:rsidRPr="00E336C2">
        <w:t xml:space="preserve"> </w:t>
      </w:r>
      <w:r w:rsidRPr="00E336C2">
        <w:t>банкротства</w:t>
      </w:r>
      <w:r w:rsidR="00E336C2" w:rsidRPr="00E336C2">
        <w:t xml:space="preserve"> </w:t>
      </w:r>
      <w:r w:rsidRPr="00E336C2">
        <w:t>банков,</w:t>
      </w:r>
      <w:r w:rsidR="00E336C2" w:rsidRPr="00E336C2">
        <w:t xml:space="preserve"> </w:t>
      </w:r>
      <w:r w:rsidRPr="00E336C2">
        <w:t>нерегулируемость</w:t>
      </w:r>
      <w:r w:rsidR="00E336C2" w:rsidRPr="00E336C2">
        <w:t xml:space="preserve"> </w:t>
      </w:r>
      <w:r w:rsidRPr="00E336C2">
        <w:t>и</w:t>
      </w:r>
      <w:r w:rsidR="00E336C2" w:rsidRPr="00E336C2">
        <w:t xml:space="preserve"> </w:t>
      </w:r>
      <w:r w:rsidRPr="00E336C2">
        <w:t>необратимость</w:t>
      </w:r>
      <w:r w:rsidR="00E336C2" w:rsidRPr="00E336C2">
        <w:t xml:space="preserve"> </w:t>
      </w:r>
      <w:r w:rsidRPr="00E336C2">
        <w:t>кризисных</w:t>
      </w:r>
      <w:r w:rsidR="00E336C2" w:rsidRPr="00E336C2">
        <w:t xml:space="preserve"> </w:t>
      </w:r>
      <w:r w:rsidRPr="00E336C2">
        <w:t>процессов</w:t>
      </w:r>
      <w:r w:rsidR="00E336C2" w:rsidRPr="00E336C2">
        <w:t xml:space="preserve"> </w:t>
      </w:r>
      <w:r w:rsidRPr="00E336C2">
        <w:t>еще</w:t>
      </w:r>
      <w:r w:rsidR="00E336C2" w:rsidRPr="00E336C2">
        <w:t xml:space="preserve"> </w:t>
      </w:r>
      <w:r w:rsidRPr="00E336C2">
        <w:t>раз</w:t>
      </w:r>
      <w:r w:rsidR="00E336C2" w:rsidRPr="00E336C2">
        <w:t xml:space="preserve"> </w:t>
      </w:r>
      <w:r w:rsidRPr="00E336C2">
        <w:t>подтвердили,</w:t>
      </w:r>
      <w:r w:rsidR="00E336C2" w:rsidRPr="00E336C2">
        <w:t xml:space="preserve"> </w:t>
      </w:r>
      <w:r w:rsidRPr="00E336C2">
        <w:t>что</w:t>
      </w:r>
      <w:r w:rsidR="00E336C2" w:rsidRPr="00E336C2">
        <w:t xml:space="preserve"> </w:t>
      </w:r>
      <w:r w:rsidRPr="00E336C2">
        <w:t>такие</w:t>
      </w:r>
      <w:r w:rsidR="00E336C2" w:rsidRPr="00E336C2">
        <w:t xml:space="preserve"> </w:t>
      </w:r>
      <w:r w:rsidRPr="00E336C2">
        <w:t>долгосрочные</w:t>
      </w:r>
      <w:r w:rsidR="00E336C2" w:rsidRPr="00E336C2">
        <w:t xml:space="preserve"> </w:t>
      </w:r>
      <w:r w:rsidRPr="00E336C2">
        <w:t>процессы,</w:t>
      </w:r>
      <w:r w:rsidR="00E336C2" w:rsidRPr="00E336C2">
        <w:t xml:space="preserve"> </w:t>
      </w:r>
      <w:r w:rsidRPr="00E336C2">
        <w:t>как</w:t>
      </w:r>
      <w:r w:rsidR="00E336C2" w:rsidRPr="00E336C2">
        <w:t xml:space="preserve"> </w:t>
      </w:r>
      <w:r w:rsidRPr="00E336C2">
        <w:t>ипотечное</w:t>
      </w:r>
      <w:r w:rsidR="00E336C2" w:rsidRPr="00E336C2">
        <w:t xml:space="preserve"> </w:t>
      </w:r>
      <w:r w:rsidRPr="00E336C2">
        <w:t>кредитование,</w:t>
      </w:r>
      <w:r w:rsidR="00E336C2" w:rsidRPr="00E336C2">
        <w:t xml:space="preserve"> </w:t>
      </w:r>
      <w:r w:rsidRPr="00E336C2">
        <w:t>сопряжены</w:t>
      </w:r>
      <w:r w:rsidR="00E336C2" w:rsidRPr="00E336C2">
        <w:t xml:space="preserve"> </w:t>
      </w:r>
      <w:r w:rsidRPr="00E336C2">
        <w:t>в</w:t>
      </w:r>
      <w:r w:rsidR="00E336C2" w:rsidRPr="00E336C2">
        <w:t xml:space="preserve"> </w:t>
      </w:r>
      <w:r w:rsidRPr="00E336C2">
        <w:t>российских</w:t>
      </w:r>
      <w:r w:rsidR="00E336C2" w:rsidRPr="00E336C2">
        <w:t xml:space="preserve"> </w:t>
      </w:r>
      <w:r w:rsidRPr="00E336C2">
        <w:t>условиях</w:t>
      </w:r>
      <w:r w:rsidR="00E336C2" w:rsidRPr="00E336C2">
        <w:t xml:space="preserve"> </w:t>
      </w:r>
      <w:r w:rsidRPr="00E336C2">
        <w:t>с</w:t>
      </w:r>
      <w:r w:rsidR="00E336C2" w:rsidRPr="00E336C2">
        <w:t xml:space="preserve"> </w:t>
      </w:r>
      <w:r w:rsidRPr="00E336C2">
        <w:t>повышенным</w:t>
      </w:r>
      <w:r w:rsidR="00E336C2" w:rsidRPr="00E336C2">
        <w:t xml:space="preserve"> </w:t>
      </w:r>
      <w:r w:rsidRPr="00E336C2">
        <w:t>риском</w:t>
      </w:r>
      <w:r w:rsidR="00E336C2" w:rsidRPr="00E336C2">
        <w:t xml:space="preserve"> </w:t>
      </w:r>
      <w:r w:rsidRPr="00E336C2">
        <w:t>как</w:t>
      </w:r>
      <w:r w:rsidR="00E336C2" w:rsidRPr="00E336C2">
        <w:t xml:space="preserve"> </w:t>
      </w:r>
      <w:r w:rsidRPr="00E336C2">
        <w:t>для</w:t>
      </w:r>
      <w:r w:rsidR="00E336C2" w:rsidRPr="00E336C2">
        <w:t xml:space="preserve"> </w:t>
      </w:r>
      <w:r w:rsidRPr="00E336C2">
        <w:t>заемщиков,</w:t>
      </w:r>
      <w:r w:rsidR="00E336C2" w:rsidRPr="00E336C2">
        <w:t xml:space="preserve"> </w:t>
      </w:r>
      <w:r w:rsidRPr="00E336C2">
        <w:t>так</w:t>
      </w:r>
      <w:r w:rsidR="00E336C2" w:rsidRPr="00E336C2">
        <w:t xml:space="preserve"> </w:t>
      </w:r>
      <w:r w:rsidRPr="00E336C2">
        <w:t>и</w:t>
      </w:r>
      <w:r w:rsidR="00E336C2" w:rsidRPr="00E336C2">
        <w:t xml:space="preserve"> </w:t>
      </w:r>
      <w:r w:rsidRPr="00E336C2">
        <w:t>для</w:t>
      </w:r>
      <w:r w:rsidR="00E336C2" w:rsidRPr="00E336C2">
        <w:t xml:space="preserve"> </w:t>
      </w:r>
      <w:r w:rsidRPr="00E336C2">
        <w:t>кредиторов</w:t>
      </w:r>
      <w:r w:rsidR="00E336C2" w:rsidRPr="00E336C2">
        <w:t xml:space="preserve"> (</w:t>
      </w:r>
      <w:r w:rsidR="00661D66" w:rsidRPr="00E336C2">
        <w:t>1</w:t>
      </w:r>
      <w:r w:rsidR="00A37567" w:rsidRPr="00E336C2">
        <w:t>8</w:t>
      </w:r>
      <w:r w:rsidR="00D53DD7" w:rsidRPr="00E336C2">
        <w:t>,</w:t>
      </w:r>
      <w:r w:rsidR="00E336C2" w:rsidRPr="00E336C2">
        <w:t xml:space="preserve"> </w:t>
      </w:r>
      <w:r w:rsidR="00D53DD7" w:rsidRPr="00E336C2">
        <w:t>38</w:t>
      </w:r>
      <w:r w:rsidR="00E336C2" w:rsidRPr="00E336C2">
        <w:t>).</w:t>
      </w:r>
    </w:p>
    <w:p w:rsidR="00E336C2" w:rsidRPr="00E336C2" w:rsidRDefault="00743A5C" w:rsidP="00E336C2">
      <w:pPr>
        <w:tabs>
          <w:tab w:val="left" w:pos="726"/>
        </w:tabs>
        <w:autoSpaceDE w:val="0"/>
        <w:autoSpaceDN w:val="0"/>
        <w:adjustRightInd w:val="0"/>
      </w:pPr>
      <w:r w:rsidRPr="00E336C2">
        <w:t>Таким</w:t>
      </w:r>
      <w:r w:rsidR="00E336C2" w:rsidRPr="00E336C2">
        <w:t xml:space="preserve"> </w:t>
      </w:r>
      <w:r w:rsidRPr="00E336C2">
        <w:t>образом,</w:t>
      </w:r>
      <w:r w:rsidR="00E336C2" w:rsidRPr="00E336C2">
        <w:t xml:space="preserve"> </w:t>
      </w:r>
      <w:r w:rsidRPr="00E336C2">
        <w:t>наиболее</w:t>
      </w:r>
      <w:r w:rsidR="00E336C2" w:rsidRPr="00E336C2">
        <w:t xml:space="preserve"> </w:t>
      </w:r>
      <w:r w:rsidRPr="00E336C2">
        <w:t>серьезными</w:t>
      </w:r>
      <w:r w:rsidR="00E336C2" w:rsidRPr="00E336C2">
        <w:t xml:space="preserve"> </w:t>
      </w:r>
      <w:r w:rsidRPr="00E336C2">
        <w:t>и</w:t>
      </w:r>
      <w:r w:rsidR="00E336C2" w:rsidRPr="00E336C2">
        <w:t xml:space="preserve"> </w:t>
      </w:r>
      <w:r w:rsidRPr="00E336C2">
        <w:t>объективными</w:t>
      </w:r>
      <w:r w:rsidR="00E336C2" w:rsidRPr="00E336C2">
        <w:t xml:space="preserve"> </w:t>
      </w:r>
      <w:r w:rsidRPr="00E336C2">
        <w:t>препятствиями</w:t>
      </w:r>
      <w:r w:rsidR="00E336C2" w:rsidRPr="00E336C2">
        <w:t xml:space="preserve"> </w:t>
      </w:r>
      <w:r w:rsidRPr="00E336C2">
        <w:t>для</w:t>
      </w:r>
      <w:r w:rsidR="00E336C2" w:rsidRPr="00E336C2">
        <w:t xml:space="preserve"> </w:t>
      </w:r>
      <w:r w:rsidRPr="00E336C2">
        <w:t>успешного</w:t>
      </w:r>
      <w:r w:rsidR="00E336C2" w:rsidRPr="00E336C2">
        <w:t xml:space="preserve"> </w:t>
      </w:r>
      <w:r w:rsidRPr="00E336C2">
        <w:t>и</w:t>
      </w:r>
      <w:r w:rsidR="00E336C2" w:rsidRPr="00E336C2">
        <w:t xml:space="preserve"> </w:t>
      </w:r>
      <w:r w:rsidRPr="00E336C2">
        <w:t>быстрого</w:t>
      </w:r>
      <w:r w:rsidR="00E336C2" w:rsidRPr="00E336C2">
        <w:t xml:space="preserve"> </w:t>
      </w:r>
      <w:r w:rsidRPr="00E336C2">
        <w:t>развития</w:t>
      </w:r>
      <w:r w:rsidR="00E336C2" w:rsidRPr="00E336C2">
        <w:t xml:space="preserve"> </w:t>
      </w:r>
      <w:r w:rsidRPr="00E336C2">
        <w:t>системы</w:t>
      </w:r>
      <w:r w:rsidR="00E336C2" w:rsidRPr="00E336C2">
        <w:t xml:space="preserve"> </w:t>
      </w:r>
      <w:r w:rsidRPr="00E336C2">
        <w:t>ипотечного</w:t>
      </w:r>
      <w:r w:rsidR="00E336C2" w:rsidRPr="00E336C2">
        <w:t xml:space="preserve"> </w:t>
      </w:r>
      <w:r w:rsidRPr="00E336C2">
        <w:t>кредитования</w:t>
      </w:r>
      <w:r w:rsidR="00E336C2" w:rsidRPr="00E336C2">
        <w:t xml:space="preserve"> </w:t>
      </w:r>
      <w:r w:rsidRPr="00E336C2">
        <w:t>в</w:t>
      </w:r>
      <w:r w:rsidR="00E336C2" w:rsidRPr="00E336C2">
        <w:t xml:space="preserve"> </w:t>
      </w:r>
      <w:r w:rsidRPr="00E336C2">
        <w:t>России</w:t>
      </w:r>
      <w:r w:rsidR="00E336C2" w:rsidRPr="00E336C2">
        <w:t xml:space="preserve"> </w:t>
      </w:r>
      <w:r w:rsidRPr="00E336C2">
        <w:t>является</w:t>
      </w:r>
      <w:r w:rsidR="00E336C2" w:rsidRPr="00E336C2">
        <w:t xml:space="preserve"> </w:t>
      </w:r>
      <w:r w:rsidRPr="00E336C2">
        <w:t>экономическая</w:t>
      </w:r>
      <w:r w:rsidR="00E336C2" w:rsidRPr="00E336C2">
        <w:t xml:space="preserve"> </w:t>
      </w:r>
      <w:r w:rsidRPr="00E336C2">
        <w:t>нестабильность,</w:t>
      </w:r>
      <w:r w:rsidR="00E336C2" w:rsidRPr="00E336C2">
        <w:t xml:space="preserve"> </w:t>
      </w:r>
      <w:r w:rsidRPr="00E336C2">
        <w:t>проблемы</w:t>
      </w:r>
      <w:r w:rsidR="00E336C2" w:rsidRPr="00E336C2">
        <w:t xml:space="preserve"> </w:t>
      </w:r>
      <w:r w:rsidRPr="00E336C2">
        <w:t>формирования</w:t>
      </w:r>
      <w:r w:rsidR="00E336C2" w:rsidRPr="00E336C2">
        <w:t xml:space="preserve"> </w:t>
      </w:r>
      <w:r w:rsidRPr="00E336C2">
        <w:t>среднего</w:t>
      </w:r>
      <w:r w:rsidR="00E336C2" w:rsidRPr="00E336C2">
        <w:t xml:space="preserve"> </w:t>
      </w:r>
      <w:r w:rsidRPr="00E336C2">
        <w:t>класса,</w:t>
      </w:r>
      <w:r w:rsidR="00E336C2" w:rsidRPr="00E336C2">
        <w:t xml:space="preserve"> </w:t>
      </w:r>
      <w:r w:rsidRPr="00E336C2">
        <w:t>низкий</w:t>
      </w:r>
      <w:r w:rsidR="00E336C2" w:rsidRPr="00E336C2">
        <w:t xml:space="preserve"> </w:t>
      </w:r>
      <w:r w:rsidRPr="00E336C2">
        <w:t>уровень</w:t>
      </w:r>
      <w:r w:rsidR="00E336C2" w:rsidRPr="00E336C2">
        <w:t xml:space="preserve"> </w:t>
      </w:r>
      <w:r w:rsidRPr="00E336C2">
        <w:t>жизни</w:t>
      </w:r>
      <w:r w:rsidR="00E336C2" w:rsidRPr="00E336C2">
        <w:t xml:space="preserve"> </w:t>
      </w:r>
      <w:r w:rsidRPr="00E336C2">
        <w:t>населения</w:t>
      </w:r>
      <w:r w:rsidR="00E336C2" w:rsidRPr="00E336C2">
        <w:t>.</w:t>
      </w:r>
    </w:p>
    <w:p w:rsidR="00E336C2" w:rsidRPr="00E336C2" w:rsidRDefault="00743A5C" w:rsidP="00E336C2">
      <w:pPr>
        <w:tabs>
          <w:tab w:val="left" w:pos="726"/>
        </w:tabs>
        <w:autoSpaceDE w:val="0"/>
        <w:autoSpaceDN w:val="0"/>
        <w:adjustRightInd w:val="0"/>
      </w:pPr>
      <w:r w:rsidRPr="00E336C2">
        <w:t>Кроме</w:t>
      </w:r>
      <w:r w:rsidR="00E336C2" w:rsidRPr="00E336C2">
        <w:t xml:space="preserve"> </w:t>
      </w:r>
      <w:r w:rsidRPr="00E336C2">
        <w:t>того,</w:t>
      </w:r>
      <w:r w:rsidR="00E336C2" w:rsidRPr="00E336C2">
        <w:t xml:space="preserve"> </w:t>
      </w:r>
      <w:r w:rsidRPr="00E336C2">
        <w:t>государство</w:t>
      </w:r>
      <w:r w:rsidR="00E336C2" w:rsidRPr="00E336C2">
        <w:t xml:space="preserve"> </w:t>
      </w:r>
      <w:r w:rsidRPr="00E336C2">
        <w:t>должно</w:t>
      </w:r>
      <w:r w:rsidR="00E336C2" w:rsidRPr="00E336C2">
        <w:t xml:space="preserve"> </w:t>
      </w:r>
      <w:r w:rsidRPr="00E336C2">
        <w:t>оказать</w:t>
      </w:r>
      <w:r w:rsidR="00E336C2" w:rsidRPr="00E336C2">
        <w:t xml:space="preserve"> </w:t>
      </w:r>
      <w:r w:rsidRPr="00E336C2">
        <w:t>зримую</w:t>
      </w:r>
      <w:r w:rsidR="00E336C2" w:rsidRPr="00E336C2">
        <w:t xml:space="preserve"> </w:t>
      </w:r>
      <w:r w:rsidRPr="00E336C2">
        <w:t>государственную</w:t>
      </w:r>
      <w:r w:rsidR="00E336C2" w:rsidRPr="00E336C2">
        <w:t xml:space="preserve"> </w:t>
      </w:r>
      <w:r w:rsidRPr="00E336C2">
        <w:t>поддержку</w:t>
      </w:r>
      <w:r w:rsidR="00E336C2" w:rsidRPr="00E336C2">
        <w:t xml:space="preserve"> </w:t>
      </w:r>
      <w:r w:rsidRPr="00E336C2">
        <w:t>банкам,</w:t>
      </w:r>
      <w:r w:rsidR="00E336C2" w:rsidRPr="00E336C2">
        <w:t xml:space="preserve"> </w:t>
      </w:r>
      <w:r w:rsidRPr="00E336C2">
        <w:t>которые</w:t>
      </w:r>
      <w:r w:rsidR="00E336C2" w:rsidRPr="00E336C2">
        <w:t xml:space="preserve"> </w:t>
      </w:r>
      <w:r w:rsidRPr="00E336C2">
        <w:t>пытаются</w:t>
      </w:r>
      <w:r w:rsidR="00E336C2" w:rsidRPr="00E336C2">
        <w:t xml:space="preserve"> </w:t>
      </w:r>
      <w:r w:rsidRPr="00E336C2">
        <w:t>осуществлять</w:t>
      </w:r>
      <w:r w:rsidR="00E336C2" w:rsidRPr="00E336C2">
        <w:t xml:space="preserve"> </w:t>
      </w:r>
      <w:r w:rsidRPr="00E336C2">
        <w:t>ипотечное</w:t>
      </w:r>
      <w:r w:rsidR="00E336C2" w:rsidRPr="00E336C2">
        <w:t xml:space="preserve"> </w:t>
      </w:r>
      <w:r w:rsidRPr="00E336C2">
        <w:t>кредитование</w:t>
      </w:r>
      <w:r w:rsidR="00E336C2" w:rsidRPr="00E336C2">
        <w:t xml:space="preserve">. </w:t>
      </w:r>
      <w:r w:rsidRPr="00E336C2">
        <w:t>А</w:t>
      </w:r>
      <w:r w:rsidR="00E336C2" w:rsidRPr="00E336C2">
        <w:t xml:space="preserve"> </w:t>
      </w:r>
      <w:r w:rsidRPr="00E336C2">
        <w:t>для</w:t>
      </w:r>
      <w:r w:rsidR="00E336C2" w:rsidRPr="00E336C2">
        <w:t xml:space="preserve"> </w:t>
      </w:r>
      <w:r w:rsidRPr="00E336C2">
        <w:t>этого</w:t>
      </w:r>
      <w:r w:rsidR="00E336C2" w:rsidRPr="00E336C2">
        <w:t xml:space="preserve"> </w:t>
      </w:r>
      <w:r w:rsidRPr="00E336C2">
        <w:t>необходимо,</w:t>
      </w:r>
      <w:r w:rsidR="00E336C2" w:rsidRPr="00E336C2">
        <w:t xml:space="preserve"> </w:t>
      </w:r>
      <w:r w:rsidRPr="00E336C2">
        <w:t>используя</w:t>
      </w:r>
      <w:r w:rsidR="00E336C2" w:rsidRPr="00E336C2">
        <w:t xml:space="preserve"> </w:t>
      </w:r>
      <w:r w:rsidRPr="00E336C2">
        <w:t>опыт</w:t>
      </w:r>
      <w:r w:rsidR="00E336C2" w:rsidRPr="00E336C2">
        <w:t xml:space="preserve"> </w:t>
      </w:r>
      <w:r w:rsidRPr="00E336C2">
        <w:t>США</w:t>
      </w:r>
      <w:r w:rsidR="00E336C2" w:rsidRPr="00E336C2">
        <w:t xml:space="preserve"> </w:t>
      </w:r>
      <w:r w:rsidRPr="00E336C2">
        <w:t>и</w:t>
      </w:r>
      <w:r w:rsidR="00E336C2" w:rsidRPr="00E336C2">
        <w:t xml:space="preserve"> </w:t>
      </w:r>
      <w:r w:rsidRPr="00E336C2">
        <w:t>других</w:t>
      </w:r>
      <w:r w:rsidR="00E336C2" w:rsidRPr="00E336C2">
        <w:t xml:space="preserve"> </w:t>
      </w:r>
      <w:r w:rsidRPr="00E336C2">
        <w:t>стран,</w:t>
      </w:r>
      <w:r w:rsidR="00E336C2" w:rsidRPr="00E336C2">
        <w:t xml:space="preserve"> </w:t>
      </w:r>
      <w:r w:rsidRPr="00E336C2">
        <w:t>рассматривать</w:t>
      </w:r>
      <w:r w:rsidR="00E336C2" w:rsidRPr="00E336C2">
        <w:t xml:space="preserve"> </w:t>
      </w:r>
      <w:r w:rsidRPr="00E336C2">
        <w:t>ипотеку</w:t>
      </w:r>
      <w:r w:rsidR="00E336C2" w:rsidRPr="00E336C2">
        <w:t xml:space="preserve"> </w:t>
      </w:r>
      <w:r w:rsidRPr="00E336C2">
        <w:t>как</w:t>
      </w:r>
      <w:r w:rsidR="00E336C2" w:rsidRPr="00E336C2">
        <w:t xml:space="preserve"> </w:t>
      </w:r>
      <w:r w:rsidRPr="00E336C2">
        <w:t>механизм</w:t>
      </w:r>
      <w:r w:rsidR="00E336C2" w:rsidRPr="00E336C2">
        <w:t xml:space="preserve"> </w:t>
      </w:r>
      <w:r w:rsidRPr="00E336C2">
        <w:t>решения</w:t>
      </w:r>
      <w:r w:rsidR="00E336C2" w:rsidRPr="00E336C2">
        <w:t xml:space="preserve"> </w:t>
      </w:r>
      <w:r w:rsidRPr="00E336C2">
        <w:t>не</w:t>
      </w:r>
      <w:r w:rsidR="00E336C2" w:rsidRPr="00E336C2">
        <w:t xml:space="preserve"> </w:t>
      </w:r>
      <w:r w:rsidRPr="00E336C2">
        <w:t>столько</w:t>
      </w:r>
      <w:r w:rsidR="00E336C2" w:rsidRPr="00E336C2">
        <w:t xml:space="preserve"> </w:t>
      </w:r>
      <w:r w:rsidRPr="00E336C2">
        <w:t>экономическ</w:t>
      </w:r>
      <w:r w:rsidR="00D53DD7" w:rsidRPr="00E336C2">
        <w:t>их,</w:t>
      </w:r>
      <w:r w:rsidR="00E336C2" w:rsidRPr="00E336C2">
        <w:t xml:space="preserve"> </w:t>
      </w:r>
      <w:r w:rsidR="00D53DD7" w:rsidRPr="00E336C2">
        <w:t>сколько</w:t>
      </w:r>
      <w:r w:rsidR="00E336C2" w:rsidRPr="00E336C2">
        <w:t xml:space="preserve"> </w:t>
      </w:r>
      <w:r w:rsidR="00D53DD7" w:rsidRPr="00E336C2">
        <w:t>социальных</w:t>
      </w:r>
      <w:r w:rsidR="00E336C2" w:rsidRPr="00E336C2">
        <w:t xml:space="preserve"> </w:t>
      </w:r>
      <w:r w:rsidR="00D53DD7" w:rsidRPr="00E336C2">
        <w:t>задач</w:t>
      </w:r>
      <w:r w:rsidR="00E336C2" w:rsidRPr="00E336C2">
        <w:t xml:space="preserve">. </w:t>
      </w:r>
      <w:r w:rsidRPr="00E336C2">
        <w:t>У</w:t>
      </w:r>
      <w:r w:rsidR="00E336C2" w:rsidRPr="00E336C2">
        <w:t xml:space="preserve"> </w:t>
      </w:r>
      <w:r w:rsidRPr="00E336C2">
        <w:t>банков</w:t>
      </w:r>
      <w:r w:rsidR="00E336C2" w:rsidRPr="00E336C2">
        <w:t xml:space="preserve"> </w:t>
      </w:r>
      <w:r w:rsidRPr="00E336C2">
        <w:t>есть</w:t>
      </w:r>
      <w:r w:rsidR="00E336C2" w:rsidRPr="00E336C2">
        <w:t xml:space="preserve"> </w:t>
      </w:r>
      <w:r w:rsidRPr="00E336C2">
        <w:t>желание</w:t>
      </w:r>
      <w:r w:rsidR="00E336C2" w:rsidRPr="00E336C2">
        <w:t xml:space="preserve"> </w:t>
      </w:r>
      <w:r w:rsidRPr="00E336C2">
        <w:t>заниматься</w:t>
      </w:r>
      <w:r w:rsidR="00E336C2" w:rsidRPr="00E336C2">
        <w:t xml:space="preserve"> </w:t>
      </w:r>
      <w:r w:rsidRPr="00E336C2">
        <w:t>ипотечным</w:t>
      </w:r>
      <w:r w:rsidR="00E336C2" w:rsidRPr="00E336C2">
        <w:t xml:space="preserve"> </w:t>
      </w:r>
      <w:r w:rsidRPr="00E336C2">
        <w:t>кредитованием</w:t>
      </w:r>
      <w:r w:rsidR="00E336C2" w:rsidRPr="00E336C2">
        <w:t xml:space="preserve"> </w:t>
      </w:r>
      <w:r w:rsidRPr="00E336C2">
        <w:t>и</w:t>
      </w:r>
      <w:r w:rsidR="00E336C2" w:rsidRPr="00E336C2">
        <w:t xml:space="preserve"> </w:t>
      </w:r>
      <w:r w:rsidRPr="00E336C2">
        <w:t>есть</w:t>
      </w:r>
      <w:r w:rsidR="00E336C2" w:rsidRPr="00E336C2">
        <w:t xml:space="preserve"> </w:t>
      </w:r>
      <w:r w:rsidRPr="00E336C2">
        <w:t>знание</w:t>
      </w:r>
      <w:r w:rsidR="00E336C2" w:rsidRPr="00E336C2">
        <w:t xml:space="preserve"> </w:t>
      </w:r>
      <w:r w:rsidRPr="00E336C2">
        <w:t>технологий,</w:t>
      </w:r>
      <w:r w:rsidR="00E336C2" w:rsidRPr="00E336C2">
        <w:t xml:space="preserve"> </w:t>
      </w:r>
      <w:r w:rsidRPr="00E336C2">
        <w:t>но</w:t>
      </w:r>
      <w:r w:rsidR="00E336C2" w:rsidRPr="00E336C2">
        <w:t xml:space="preserve"> </w:t>
      </w:r>
      <w:r w:rsidRPr="00E336C2">
        <w:t>явно</w:t>
      </w:r>
      <w:r w:rsidR="00E336C2" w:rsidRPr="00E336C2">
        <w:t xml:space="preserve"> </w:t>
      </w:r>
      <w:r w:rsidRPr="00E336C2">
        <w:t>недостаточно</w:t>
      </w:r>
      <w:r w:rsidR="00E336C2" w:rsidRPr="00E336C2">
        <w:t xml:space="preserve"> </w:t>
      </w:r>
      <w:r w:rsidRPr="00E336C2">
        <w:t>средств</w:t>
      </w:r>
      <w:r w:rsidR="00E336C2" w:rsidRPr="00E336C2">
        <w:t xml:space="preserve"> </w:t>
      </w:r>
      <w:r w:rsidRPr="00E336C2">
        <w:t>для</w:t>
      </w:r>
      <w:r w:rsidR="00E336C2" w:rsidRPr="00E336C2">
        <w:t xml:space="preserve"> </w:t>
      </w:r>
      <w:r w:rsidRPr="00E336C2">
        <w:t>решения</w:t>
      </w:r>
      <w:r w:rsidR="00E336C2" w:rsidRPr="00E336C2">
        <w:t xml:space="preserve"> </w:t>
      </w:r>
      <w:r w:rsidRPr="00E336C2">
        <w:t>проблемы</w:t>
      </w:r>
      <w:r w:rsidR="00E336C2" w:rsidRPr="00E336C2">
        <w:t xml:space="preserve"> </w:t>
      </w:r>
      <w:r w:rsidRPr="00E336C2">
        <w:t>обеспечения</w:t>
      </w:r>
      <w:r w:rsidR="00E336C2" w:rsidRPr="00E336C2">
        <w:t xml:space="preserve"> </w:t>
      </w:r>
      <w:r w:rsidRPr="00E336C2">
        <w:t>населения</w:t>
      </w:r>
      <w:r w:rsidR="00E336C2" w:rsidRPr="00E336C2">
        <w:t xml:space="preserve"> </w:t>
      </w:r>
      <w:r w:rsidRPr="00E336C2">
        <w:t>жильем</w:t>
      </w:r>
      <w:r w:rsidR="00E336C2" w:rsidRPr="00E336C2">
        <w:t xml:space="preserve"> </w:t>
      </w:r>
      <w:r w:rsidRPr="00E336C2">
        <w:t>в</w:t>
      </w:r>
      <w:r w:rsidR="00E336C2" w:rsidRPr="00E336C2">
        <w:t xml:space="preserve"> </w:t>
      </w:r>
      <w:r w:rsidRPr="00E336C2">
        <w:t>масштабах</w:t>
      </w:r>
      <w:r w:rsidR="00E336C2" w:rsidRPr="00E336C2">
        <w:t xml:space="preserve"> </w:t>
      </w:r>
      <w:r w:rsidRPr="00E336C2">
        <w:t>всей</w:t>
      </w:r>
      <w:r w:rsidR="00E336C2" w:rsidRPr="00E336C2">
        <w:t xml:space="preserve"> </w:t>
      </w:r>
      <w:r w:rsidRPr="00E336C2">
        <w:t>страны</w:t>
      </w:r>
      <w:r w:rsidR="00E336C2" w:rsidRPr="00E336C2">
        <w:t xml:space="preserve">. </w:t>
      </w:r>
      <w:r w:rsidRPr="00E336C2">
        <w:t>Для</w:t>
      </w:r>
      <w:r w:rsidR="00E336C2" w:rsidRPr="00E336C2">
        <w:t xml:space="preserve"> </w:t>
      </w:r>
      <w:r w:rsidRPr="00E336C2">
        <w:t>того</w:t>
      </w:r>
      <w:r w:rsidR="00E336C2" w:rsidRPr="00E336C2">
        <w:t xml:space="preserve"> </w:t>
      </w:r>
      <w:r w:rsidRPr="00E336C2">
        <w:t>чтобы</w:t>
      </w:r>
      <w:r w:rsidR="00E336C2" w:rsidRPr="00E336C2">
        <w:t xml:space="preserve"> </w:t>
      </w:r>
      <w:r w:rsidRPr="00E336C2">
        <w:t>модель</w:t>
      </w:r>
      <w:r w:rsidR="00E336C2" w:rsidRPr="00E336C2">
        <w:t xml:space="preserve"> </w:t>
      </w:r>
      <w:r w:rsidRPr="00E336C2">
        <w:t>ипотечного</w:t>
      </w:r>
      <w:r w:rsidR="00E336C2" w:rsidRPr="00E336C2">
        <w:t xml:space="preserve"> </w:t>
      </w:r>
      <w:r w:rsidRPr="00E336C2">
        <w:t>кредитования</w:t>
      </w:r>
      <w:r w:rsidR="00E336C2" w:rsidRPr="00E336C2">
        <w:t xml:space="preserve"> </w:t>
      </w:r>
      <w:r w:rsidRPr="00E336C2">
        <w:t>заработала</w:t>
      </w:r>
      <w:r w:rsidR="00E336C2" w:rsidRPr="00E336C2">
        <w:t xml:space="preserve"> </w:t>
      </w:r>
      <w:r w:rsidRPr="00E336C2">
        <w:t>с</w:t>
      </w:r>
      <w:r w:rsidR="00E336C2" w:rsidRPr="00E336C2">
        <w:t xml:space="preserve"> </w:t>
      </w:r>
      <w:r w:rsidRPr="00E336C2">
        <w:t>реальными</w:t>
      </w:r>
      <w:r w:rsidR="00E336C2" w:rsidRPr="00E336C2">
        <w:t xml:space="preserve"> </w:t>
      </w:r>
      <w:r w:rsidRPr="00E336C2">
        <w:t>социальными</w:t>
      </w:r>
      <w:r w:rsidR="00E336C2" w:rsidRPr="00E336C2">
        <w:t xml:space="preserve"> </w:t>
      </w:r>
      <w:r w:rsidRPr="00E336C2">
        <w:t>результатами,</w:t>
      </w:r>
      <w:r w:rsidR="00E336C2" w:rsidRPr="00E336C2">
        <w:t xml:space="preserve"> </w:t>
      </w:r>
      <w:r w:rsidRPr="00E336C2">
        <w:t>необходима</w:t>
      </w:r>
      <w:r w:rsidR="00E336C2" w:rsidRPr="00E336C2">
        <w:t xml:space="preserve"> </w:t>
      </w:r>
      <w:r w:rsidRPr="00E336C2">
        <w:t>государственная</w:t>
      </w:r>
      <w:r w:rsidR="00E336C2" w:rsidRPr="00E336C2">
        <w:t xml:space="preserve"> </w:t>
      </w:r>
      <w:r w:rsidRPr="00E336C2">
        <w:t>поддержка</w:t>
      </w:r>
      <w:r w:rsidR="00E336C2" w:rsidRPr="00E336C2">
        <w:t>.</w:t>
      </w:r>
    </w:p>
    <w:p w:rsidR="00E336C2" w:rsidRPr="00E336C2" w:rsidRDefault="00743A5C" w:rsidP="00E336C2">
      <w:pPr>
        <w:tabs>
          <w:tab w:val="left" w:pos="726"/>
        </w:tabs>
        <w:autoSpaceDE w:val="0"/>
        <w:autoSpaceDN w:val="0"/>
        <w:adjustRightInd w:val="0"/>
      </w:pPr>
      <w:r w:rsidRPr="00E336C2">
        <w:t>Проблему</w:t>
      </w:r>
      <w:r w:rsidR="00E336C2" w:rsidRPr="00E336C2">
        <w:t xml:space="preserve"> </w:t>
      </w:r>
      <w:r w:rsidRPr="00E336C2">
        <w:t>привлечения</w:t>
      </w:r>
      <w:r w:rsidR="00E336C2" w:rsidRPr="00E336C2">
        <w:t xml:space="preserve"> </w:t>
      </w:r>
      <w:r w:rsidRPr="00E336C2">
        <w:t>кредитных</w:t>
      </w:r>
      <w:r w:rsidR="00E336C2" w:rsidRPr="00E336C2">
        <w:t xml:space="preserve"> </w:t>
      </w:r>
      <w:r w:rsidRPr="00E336C2">
        <w:t>ресурсов</w:t>
      </w:r>
      <w:r w:rsidR="00E336C2" w:rsidRPr="00E336C2">
        <w:t xml:space="preserve"> </w:t>
      </w:r>
      <w:r w:rsidRPr="00E336C2">
        <w:t>для</w:t>
      </w:r>
      <w:r w:rsidR="00E336C2" w:rsidRPr="00E336C2">
        <w:t xml:space="preserve"> </w:t>
      </w:r>
      <w:r w:rsidRPr="00E336C2">
        <w:t>долгосрочного</w:t>
      </w:r>
      <w:r w:rsidR="00E336C2" w:rsidRPr="00E336C2">
        <w:t xml:space="preserve"> </w:t>
      </w:r>
      <w:r w:rsidRPr="00E336C2">
        <w:t>ипотечного</w:t>
      </w:r>
      <w:r w:rsidR="00E336C2" w:rsidRPr="00E336C2">
        <w:t xml:space="preserve"> </w:t>
      </w:r>
      <w:r w:rsidRPr="00E336C2">
        <w:t>жилищного</w:t>
      </w:r>
      <w:r w:rsidR="00E336C2" w:rsidRPr="00E336C2">
        <w:t xml:space="preserve"> </w:t>
      </w:r>
      <w:r w:rsidRPr="00E336C2">
        <w:t>кредитования</w:t>
      </w:r>
      <w:r w:rsidR="00E336C2" w:rsidRPr="00E336C2">
        <w:t xml:space="preserve"> </w:t>
      </w:r>
      <w:r w:rsidRPr="00E336C2">
        <w:t>можно</w:t>
      </w:r>
      <w:r w:rsidR="00E336C2" w:rsidRPr="00E336C2">
        <w:t xml:space="preserve"> </w:t>
      </w:r>
      <w:r w:rsidRPr="00E336C2">
        <w:t>считать</w:t>
      </w:r>
      <w:r w:rsidR="00E336C2" w:rsidRPr="00E336C2">
        <w:t xml:space="preserve"> </w:t>
      </w:r>
      <w:r w:rsidRPr="00E336C2">
        <w:t>наиболее</w:t>
      </w:r>
      <w:r w:rsidR="00E336C2" w:rsidRPr="00E336C2">
        <w:t xml:space="preserve"> </w:t>
      </w:r>
      <w:r w:rsidRPr="00E336C2">
        <w:t>критичной</w:t>
      </w:r>
      <w:r w:rsidR="00E336C2" w:rsidRPr="00E336C2">
        <w:t xml:space="preserve"> </w:t>
      </w:r>
      <w:r w:rsidRPr="00E336C2">
        <w:t>для</w:t>
      </w:r>
      <w:r w:rsidR="00E336C2" w:rsidRPr="00E336C2">
        <w:t xml:space="preserve"> </w:t>
      </w:r>
      <w:r w:rsidRPr="00E336C2">
        <w:t>развития</w:t>
      </w:r>
      <w:r w:rsidR="00E336C2" w:rsidRPr="00E336C2">
        <w:t xml:space="preserve"> </w:t>
      </w:r>
      <w:r w:rsidRPr="00E336C2">
        <w:t>системы</w:t>
      </w:r>
      <w:r w:rsidR="00E336C2" w:rsidRPr="00E336C2">
        <w:t xml:space="preserve"> </w:t>
      </w:r>
      <w:r w:rsidRPr="00E336C2">
        <w:t>ипотечного</w:t>
      </w:r>
      <w:r w:rsidR="00E336C2" w:rsidRPr="00E336C2">
        <w:t xml:space="preserve"> </w:t>
      </w:r>
      <w:r w:rsidRPr="00E336C2">
        <w:t>жилищного</w:t>
      </w:r>
      <w:r w:rsidR="00E336C2" w:rsidRPr="00E336C2">
        <w:t xml:space="preserve"> </w:t>
      </w:r>
      <w:r w:rsidRPr="00E336C2">
        <w:t>кредитования</w:t>
      </w:r>
      <w:r w:rsidR="00E336C2" w:rsidRPr="00E336C2">
        <w:t xml:space="preserve"> </w:t>
      </w:r>
      <w:r w:rsidRPr="00E336C2">
        <w:t>в</w:t>
      </w:r>
      <w:r w:rsidR="00E336C2" w:rsidRPr="00E336C2">
        <w:t xml:space="preserve"> </w:t>
      </w:r>
      <w:r w:rsidRPr="00E336C2">
        <w:t>России</w:t>
      </w:r>
      <w:r w:rsidR="00E336C2" w:rsidRPr="00E336C2">
        <w:t xml:space="preserve"> (7,2).</w:t>
      </w:r>
    </w:p>
    <w:p w:rsidR="00E336C2" w:rsidRPr="00E336C2" w:rsidRDefault="00743A5C" w:rsidP="00E336C2">
      <w:pPr>
        <w:tabs>
          <w:tab w:val="left" w:pos="726"/>
        </w:tabs>
        <w:autoSpaceDE w:val="0"/>
        <w:autoSpaceDN w:val="0"/>
        <w:adjustRightInd w:val="0"/>
      </w:pPr>
      <w:r w:rsidRPr="00E336C2">
        <w:t>К</w:t>
      </w:r>
      <w:r w:rsidR="00E336C2" w:rsidRPr="00E336C2">
        <w:t xml:space="preserve"> </w:t>
      </w:r>
      <w:r w:rsidRPr="00E336C2">
        <w:t>факторам,</w:t>
      </w:r>
      <w:r w:rsidR="00E336C2" w:rsidRPr="00E336C2">
        <w:t xml:space="preserve"> </w:t>
      </w:r>
      <w:r w:rsidRPr="00E336C2">
        <w:t>осложняющим</w:t>
      </w:r>
      <w:r w:rsidR="00E336C2" w:rsidRPr="00E336C2">
        <w:t xml:space="preserve"> </w:t>
      </w:r>
      <w:r w:rsidRPr="00E336C2">
        <w:t>развитие</w:t>
      </w:r>
      <w:r w:rsidR="00E336C2" w:rsidRPr="00E336C2">
        <w:t xml:space="preserve"> </w:t>
      </w:r>
      <w:r w:rsidRPr="00E336C2">
        <w:t>ипотечного</w:t>
      </w:r>
      <w:r w:rsidR="00E336C2" w:rsidRPr="00E336C2">
        <w:t xml:space="preserve"> </w:t>
      </w:r>
      <w:r w:rsidRPr="00E336C2">
        <w:t>кредитования</w:t>
      </w:r>
      <w:r w:rsidR="00E336C2" w:rsidRPr="00E336C2">
        <w:t xml:space="preserve"> </w:t>
      </w:r>
      <w:r w:rsidRPr="00E336C2">
        <w:t>в</w:t>
      </w:r>
      <w:r w:rsidR="00E336C2" w:rsidRPr="00E336C2">
        <w:t xml:space="preserve"> </w:t>
      </w:r>
      <w:r w:rsidRPr="00E336C2">
        <w:t>нашей</w:t>
      </w:r>
      <w:r w:rsidR="00E336C2" w:rsidRPr="00E336C2">
        <w:t xml:space="preserve"> </w:t>
      </w:r>
      <w:r w:rsidRPr="00E336C2">
        <w:t>стране,</w:t>
      </w:r>
      <w:r w:rsidR="00E336C2" w:rsidRPr="00E336C2">
        <w:t xml:space="preserve"> </w:t>
      </w:r>
      <w:r w:rsidRPr="00E336C2">
        <w:t>относятся</w:t>
      </w:r>
      <w:r w:rsidR="00E336C2" w:rsidRPr="00E336C2">
        <w:t>:</w:t>
      </w:r>
    </w:p>
    <w:p w:rsidR="00E336C2" w:rsidRPr="00E336C2" w:rsidRDefault="00743A5C" w:rsidP="00E336C2">
      <w:pPr>
        <w:tabs>
          <w:tab w:val="left" w:pos="726"/>
        </w:tabs>
        <w:autoSpaceDE w:val="0"/>
        <w:autoSpaceDN w:val="0"/>
        <w:adjustRightInd w:val="0"/>
      </w:pPr>
      <w:r w:rsidRPr="00E336C2">
        <w:t>недостаточно</w:t>
      </w:r>
      <w:r w:rsidR="00E336C2" w:rsidRPr="00E336C2">
        <w:t xml:space="preserve"> </w:t>
      </w:r>
      <w:r w:rsidRPr="00E336C2">
        <w:t>налаженная</w:t>
      </w:r>
      <w:r w:rsidR="00E336C2" w:rsidRPr="00E336C2">
        <w:t xml:space="preserve"> </w:t>
      </w:r>
      <w:r w:rsidRPr="00E336C2">
        <w:t>государственными</w:t>
      </w:r>
      <w:r w:rsidR="00E336C2" w:rsidRPr="00E336C2">
        <w:t xml:space="preserve"> </w:t>
      </w:r>
      <w:r w:rsidRPr="00E336C2">
        <w:t>финансовыми</w:t>
      </w:r>
      <w:r w:rsidR="00E336C2" w:rsidRPr="00E336C2">
        <w:t xml:space="preserve"> </w:t>
      </w:r>
      <w:r w:rsidRPr="00E336C2">
        <w:t>и</w:t>
      </w:r>
      <w:r w:rsidR="00E336C2" w:rsidRPr="00E336C2">
        <w:t xml:space="preserve"> </w:t>
      </w:r>
      <w:r w:rsidRPr="00E336C2">
        <w:t>экономическими</w:t>
      </w:r>
      <w:r w:rsidR="00E336C2" w:rsidRPr="00E336C2">
        <w:t xml:space="preserve"> </w:t>
      </w:r>
      <w:r w:rsidRPr="00E336C2">
        <w:t>органами</w:t>
      </w:r>
      <w:r w:rsidR="00E336C2" w:rsidRPr="00E336C2">
        <w:t xml:space="preserve"> </w:t>
      </w:r>
      <w:r w:rsidRPr="00E336C2">
        <w:t>система</w:t>
      </w:r>
      <w:r w:rsidR="00E336C2" w:rsidRPr="00E336C2">
        <w:t xml:space="preserve"> </w:t>
      </w:r>
      <w:r w:rsidRPr="00E336C2">
        <w:t>ипотечного</w:t>
      </w:r>
      <w:r w:rsidR="00E336C2" w:rsidRPr="00E336C2">
        <w:t xml:space="preserve"> </w:t>
      </w:r>
      <w:r w:rsidRPr="00E336C2">
        <w:t>жилищного</w:t>
      </w:r>
      <w:r w:rsidR="00E336C2" w:rsidRPr="00E336C2">
        <w:t xml:space="preserve"> </w:t>
      </w:r>
      <w:r w:rsidRPr="00E336C2">
        <w:t>кредитования</w:t>
      </w:r>
      <w:r w:rsidR="00E336C2" w:rsidRPr="00E336C2">
        <w:t>;</w:t>
      </w:r>
    </w:p>
    <w:p w:rsidR="00E336C2" w:rsidRPr="00E336C2" w:rsidRDefault="00743A5C" w:rsidP="00E336C2">
      <w:pPr>
        <w:tabs>
          <w:tab w:val="left" w:pos="726"/>
        </w:tabs>
        <w:autoSpaceDE w:val="0"/>
        <w:autoSpaceDN w:val="0"/>
        <w:adjustRightInd w:val="0"/>
      </w:pPr>
      <w:r w:rsidRPr="00E336C2">
        <w:t>слабость</w:t>
      </w:r>
      <w:r w:rsidR="00E336C2" w:rsidRPr="00E336C2">
        <w:t xml:space="preserve"> </w:t>
      </w:r>
      <w:r w:rsidRPr="00E336C2">
        <w:t>отечественной</w:t>
      </w:r>
      <w:r w:rsidR="00E336C2" w:rsidRPr="00E336C2">
        <w:t xml:space="preserve"> </w:t>
      </w:r>
      <w:r w:rsidRPr="00E336C2">
        <w:t>банковской</w:t>
      </w:r>
      <w:r w:rsidR="00E336C2" w:rsidRPr="00E336C2">
        <w:t xml:space="preserve"> </w:t>
      </w:r>
      <w:r w:rsidRPr="00E336C2">
        <w:t>системы,</w:t>
      </w:r>
      <w:r w:rsidR="00E336C2" w:rsidRPr="00E336C2">
        <w:t xml:space="preserve"> </w:t>
      </w:r>
      <w:r w:rsidRPr="00E336C2">
        <w:t>ее</w:t>
      </w:r>
      <w:r w:rsidR="00E336C2" w:rsidRPr="00E336C2">
        <w:t xml:space="preserve"> </w:t>
      </w:r>
      <w:r w:rsidRPr="00E336C2">
        <w:t>незаинтересованность</w:t>
      </w:r>
      <w:r w:rsidR="00E336C2" w:rsidRPr="00E336C2">
        <w:t xml:space="preserve"> </w:t>
      </w:r>
      <w:r w:rsidRPr="00E336C2">
        <w:t>в</w:t>
      </w:r>
      <w:r w:rsidR="00E336C2" w:rsidRPr="00E336C2">
        <w:t xml:space="preserve"> </w:t>
      </w:r>
      <w:r w:rsidRPr="00E336C2">
        <w:t>работе</w:t>
      </w:r>
      <w:r w:rsidR="00E336C2" w:rsidRPr="00E336C2">
        <w:t xml:space="preserve"> </w:t>
      </w:r>
      <w:r w:rsidRPr="00E336C2">
        <w:t>с</w:t>
      </w:r>
      <w:r w:rsidR="00E336C2" w:rsidRPr="00E336C2">
        <w:t xml:space="preserve"> </w:t>
      </w:r>
      <w:r w:rsidRPr="00E336C2">
        <w:t>населением</w:t>
      </w:r>
      <w:r w:rsidR="00E336C2" w:rsidRPr="00E336C2">
        <w:t xml:space="preserve">; </w:t>
      </w:r>
      <w:r w:rsidRPr="00E336C2">
        <w:t>отсутствие</w:t>
      </w:r>
      <w:r w:rsidR="00E336C2" w:rsidRPr="00E336C2">
        <w:t xml:space="preserve"> </w:t>
      </w:r>
      <w:r w:rsidRPr="00E336C2">
        <w:t>опыта</w:t>
      </w:r>
      <w:r w:rsidR="00E336C2" w:rsidRPr="00E336C2">
        <w:t xml:space="preserve"> </w:t>
      </w:r>
      <w:r w:rsidRPr="00E336C2">
        <w:t>долгосрочного</w:t>
      </w:r>
      <w:r w:rsidR="00E336C2" w:rsidRPr="00E336C2">
        <w:t xml:space="preserve"> </w:t>
      </w:r>
      <w:r w:rsidRPr="00E336C2">
        <w:t>кредитования</w:t>
      </w:r>
      <w:r w:rsidR="00E336C2" w:rsidRPr="00E336C2">
        <w:t>;</w:t>
      </w:r>
    </w:p>
    <w:p w:rsidR="00E336C2" w:rsidRPr="00E336C2" w:rsidRDefault="00743A5C" w:rsidP="00E336C2">
      <w:pPr>
        <w:tabs>
          <w:tab w:val="left" w:pos="726"/>
        </w:tabs>
        <w:autoSpaceDE w:val="0"/>
        <w:autoSpaceDN w:val="0"/>
        <w:adjustRightInd w:val="0"/>
      </w:pPr>
      <w:r w:rsidRPr="00E336C2">
        <w:t>неразвитость</w:t>
      </w:r>
      <w:r w:rsidR="00E336C2" w:rsidRPr="00E336C2">
        <w:t xml:space="preserve"> </w:t>
      </w:r>
      <w:r w:rsidRPr="00E336C2">
        <w:t>отечественных</w:t>
      </w:r>
      <w:r w:rsidR="00E336C2" w:rsidRPr="00E336C2">
        <w:t xml:space="preserve"> </w:t>
      </w:r>
      <w:r w:rsidRPr="00E336C2">
        <w:t>страховых,</w:t>
      </w:r>
      <w:r w:rsidR="00E336C2" w:rsidRPr="00E336C2">
        <w:t xml:space="preserve"> </w:t>
      </w:r>
      <w:r w:rsidRPr="00E336C2">
        <w:t>риелторских</w:t>
      </w:r>
      <w:r w:rsidR="00E336C2" w:rsidRPr="00E336C2">
        <w:t xml:space="preserve"> </w:t>
      </w:r>
      <w:r w:rsidRPr="00E336C2">
        <w:t>и</w:t>
      </w:r>
      <w:r w:rsidR="00E336C2" w:rsidRPr="00E336C2">
        <w:t xml:space="preserve"> </w:t>
      </w:r>
      <w:r w:rsidRPr="00E336C2">
        <w:t>оценочных</w:t>
      </w:r>
      <w:r w:rsidR="00E336C2" w:rsidRPr="00E336C2">
        <w:t xml:space="preserve"> </w:t>
      </w:r>
      <w:r w:rsidRPr="00E336C2">
        <w:t>компаний</w:t>
      </w:r>
      <w:r w:rsidR="00E336C2" w:rsidRPr="00E336C2">
        <w:t>;</w:t>
      </w:r>
    </w:p>
    <w:p w:rsidR="00E336C2" w:rsidRPr="00E336C2" w:rsidRDefault="00743A5C" w:rsidP="00E336C2">
      <w:pPr>
        <w:tabs>
          <w:tab w:val="left" w:pos="726"/>
        </w:tabs>
        <w:autoSpaceDE w:val="0"/>
        <w:autoSpaceDN w:val="0"/>
        <w:adjustRightInd w:val="0"/>
      </w:pPr>
      <w:r w:rsidRPr="00E336C2">
        <w:t>отсутствие</w:t>
      </w:r>
      <w:r w:rsidR="00E336C2" w:rsidRPr="00E336C2">
        <w:t xml:space="preserve"> </w:t>
      </w:r>
      <w:r w:rsidRPr="00E336C2">
        <w:t>у</w:t>
      </w:r>
      <w:r w:rsidR="00E336C2" w:rsidRPr="00E336C2">
        <w:t xml:space="preserve"> </w:t>
      </w:r>
      <w:r w:rsidRPr="00E336C2">
        <w:t>населения</w:t>
      </w:r>
      <w:r w:rsidR="00E336C2" w:rsidRPr="00E336C2">
        <w:t xml:space="preserve"> </w:t>
      </w:r>
      <w:r w:rsidRPr="00E336C2">
        <w:t>устойчивых</w:t>
      </w:r>
      <w:r w:rsidR="00E336C2" w:rsidRPr="00E336C2">
        <w:t xml:space="preserve"> </w:t>
      </w:r>
      <w:r w:rsidRPr="00E336C2">
        <w:t>моделей</w:t>
      </w:r>
      <w:r w:rsidR="00E336C2" w:rsidRPr="00E336C2">
        <w:t xml:space="preserve"> </w:t>
      </w:r>
      <w:r w:rsidRPr="00E336C2">
        <w:t>сберегательного</w:t>
      </w:r>
      <w:r w:rsidR="00E336C2" w:rsidRPr="00E336C2">
        <w:t xml:space="preserve"> </w:t>
      </w:r>
      <w:r w:rsidRPr="00E336C2">
        <w:t>и</w:t>
      </w:r>
      <w:r w:rsidR="00E336C2" w:rsidRPr="00E336C2">
        <w:t xml:space="preserve"> </w:t>
      </w:r>
      <w:r w:rsidRPr="00E336C2">
        <w:t>кредитного</w:t>
      </w:r>
      <w:r w:rsidR="00E336C2" w:rsidRPr="00E336C2">
        <w:t xml:space="preserve"> </w:t>
      </w:r>
      <w:r w:rsidRPr="00E336C2">
        <w:t>поведения</w:t>
      </w:r>
      <w:r w:rsidR="00E336C2" w:rsidRPr="00E336C2">
        <w:t>;</w:t>
      </w:r>
    </w:p>
    <w:p w:rsidR="00E336C2" w:rsidRPr="00E336C2" w:rsidRDefault="00743A5C" w:rsidP="00E336C2">
      <w:pPr>
        <w:tabs>
          <w:tab w:val="left" w:pos="726"/>
        </w:tabs>
        <w:autoSpaceDE w:val="0"/>
        <w:autoSpaceDN w:val="0"/>
        <w:adjustRightInd w:val="0"/>
      </w:pPr>
      <w:r w:rsidRPr="00E336C2">
        <w:t>проблемы,</w:t>
      </w:r>
      <w:r w:rsidR="00E336C2" w:rsidRPr="00E336C2">
        <w:t xml:space="preserve"> </w:t>
      </w:r>
      <w:r w:rsidRPr="00E336C2">
        <w:t>связанные</w:t>
      </w:r>
      <w:r w:rsidR="00E336C2" w:rsidRPr="00E336C2">
        <w:t xml:space="preserve"> </w:t>
      </w:r>
      <w:r w:rsidRPr="00E336C2">
        <w:t>с</w:t>
      </w:r>
      <w:r w:rsidR="00E336C2" w:rsidRPr="00E336C2">
        <w:t xml:space="preserve"> </w:t>
      </w:r>
      <w:r w:rsidRPr="00E336C2">
        <w:t>отсутствием</w:t>
      </w:r>
      <w:r w:rsidR="00E336C2" w:rsidRPr="00E336C2">
        <w:t xml:space="preserve"> </w:t>
      </w:r>
      <w:r w:rsidRPr="00E336C2">
        <w:t>жилищно-инвестиционного</w:t>
      </w:r>
      <w:r w:rsidR="00E336C2" w:rsidRPr="00E336C2">
        <w:t xml:space="preserve"> </w:t>
      </w:r>
      <w:r w:rsidRPr="00E336C2">
        <w:t>законодательства</w:t>
      </w:r>
      <w:r w:rsidR="00E336C2" w:rsidRPr="00E336C2">
        <w:t xml:space="preserve"> </w:t>
      </w:r>
      <w:r w:rsidRPr="00E336C2">
        <w:t>и</w:t>
      </w:r>
      <w:r w:rsidR="00E336C2" w:rsidRPr="00E336C2">
        <w:t xml:space="preserve"> </w:t>
      </w:r>
      <w:r w:rsidRPr="00E336C2">
        <w:t>нормативно-правовой</w:t>
      </w:r>
      <w:r w:rsidR="00E336C2" w:rsidRPr="00E336C2">
        <w:t xml:space="preserve"> </w:t>
      </w:r>
      <w:r w:rsidRPr="00E336C2">
        <w:t>базы,</w:t>
      </w:r>
      <w:r w:rsidR="00E336C2" w:rsidRPr="00E336C2">
        <w:t xml:space="preserve"> </w:t>
      </w:r>
      <w:r w:rsidRPr="00E336C2">
        <w:t>не</w:t>
      </w:r>
      <w:r w:rsidR="00E336C2" w:rsidRPr="00E336C2">
        <w:t xml:space="preserve"> </w:t>
      </w:r>
      <w:r w:rsidRPr="00E336C2">
        <w:t>позволяющие</w:t>
      </w:r>
      <w:r w:rsidR="00E336C2" w:rsidRPr="00E336C2">
        <w:t xml:space="preserve"> </w:t>
      </w:r>
      <w:r w:rsidRPr="00E336C2">
        <w:t>слаженно</w:t>
      </w:r>
      <w:r w:rsidR="00E336C2" w:rsidRPr="00E336C2">
        <w:t xml:space="preserve"> </w:t>
      </w:r>
      <w:r w:rsidRPr="00E336C2">
        <w:t>работать</w:t>
      </w:r>
      <w:r w:rsidR="00E336C2" w:rsidRPr="00E336C2">
        <w:t xml:space="preserve"> </w:t>
      </w:r>
      <w:r w:rsidRPr="00E336C2">
        <w:t>всем</w:t>
      </w:r>
      <w:r w:rsidR="00E336C2" w:rsidRPr="00E336C2">
        <w:t xml:space="preserve"> </w:t>
      </w:r>
      <w:r w:rsidRPr="00E336C2">
        <w:t>секторам</w:t>
      </w:r>
      <w:r w:rsidR="00E336C2" w:rsidRPr="00E336C2">
        <w:t xml:space="preserve"> </w:t>
      </w:r>
      <w:r w:rsidRPr="00E336C2">
        <w:t>инвестиционного</w:t>
      </w:r>
      <w:r w:rsidR="00E336C2" w:rsidRPr="00E336C2">
        <w:t xml:space="preserve"> </w:t>
      </w:r>
      <w:r w:rsidRPr="00E336C2">
        <w:t>жилищного</w:t>
      </w:r>
      <w:r w:rsidR="00E336C2" w:rsidRPr="00E336C2">
        <w:t xml:space="preserve"> </w:t>
      </w:r>
      <w:r w:rsidRPr="00E336C2">
        <w:t>рынка</w:t>
      </w:r>
      <w:r w:rsidR="00E336C2" w:rsidRPr="00E336C2">
        <w:t>;</w:t>
      </w:r>
    </w:p>
    <w:p w:rsidR="00E336C2" w:rsidRPr="00E336C2" w:rsidRDefault="00743A5C" w:rsidP="00E336C2">
      <w:pPr>
        <w:tabs>
          <w:tab w:val="left" w:pos="726"/>
        </w:tabs>
        <w:autoSpaceDE w:val="0"/>
        <w:autoSpaceDN w:val="0"/>
        <w:adjustRightInd w:val="0"/>
      </w:pPr>
      <w:r w:rsidRPr="00E336C2">
        <w:t>высокая</w:t>
      </w:r>
      <w:r w:rsidR="00E336C2" w:rsidRPr="00E336C2">
        <w:t xml:space="preserve"> </w:t>
      </w:r>
      <w:r w:rsidRPr="00E336C2">
        <w:t>стоимость</w:t>
      </w:r>
      <w:r w:rsidR="00E336C2" w:rsidRPr="00E336C2">
        <w:t xml:space="preserve"> </w:t>
      </w:r>
      <w:r w:rsidRPr="00E336C2">
        <w:t>ссуд</w:t>
      </w:r>
      <w:r w:rsidR="00E336C2" w:rsidRPr="00E336C2">
        <w:t xml:space="preserve"> </w:t>
      </w:r>
      <w:r w:rsidRPr="00E336C2">
        <w:t>при</w:t>
      </w:r>
      <w:r w:rsidR="00E336C2" w:rsidRPr="00E336C2">
        <w:t xml:space="preserve"> </w:t>
      </w:r>
      <w:r w:rsidRPr="00E336C2">
        <w:t>низкой</w:t>
      </w:r>
      <w:r w:rsidR="00E336C2" w:rsidRPr="00E336C2">
        <w:t xml:space="preserve"> </w:t>
      </w:r>
      <w:r w:rsidRPr="00E336C2">
        <w:t>платежеспособности</w:t>
      </w:r>
      <w:r w:rsidR="00E336C2" w:rsidRPr="00E336C2">
        <w:t xml:space="preserve"> </w:t>
      </w:r>
      <w:r w:rsidRPr="00E336C2">
        <w:t>населения</w:t>
      </w:r>
      <w:r w:rsidR="00E336C2" w:rsidRPr="00E336C2">
        <w:t>;</w:t>
      </w:r>
    </w:p>
    <w:p w:rsidR="00E336C2" w:rsidRPr="00E336C2" w:rsidRDefault="00743A5C" w:rsidP="00E336C2">
      <w:pPr>
        <w:tabs>
          <w:tab w:val="left" w:pos="726"/>
        </w:tabs>
        <w:autoSpaceDE w:val="0"/>
        <w:autoSpaceDN w:val="0"/>
        <w:adjustRightInd w:val="0"/>
      </w:pPr>
      <w:r w:rsidRPr="00E336C2">
        <w:t>высокий</w:t>
      </w:r>
      <w:r w:rsidR="00E336C2" w:rsidRPr="00E336C2">
        <w:t xml:space="preserve"> </w:t>
      </w:r>
      <w:r w:rsidRPr="00E336C2">
        <w:t>уровень</w:t>
      </w:r>
      <w:r w:rsidR="00E336C2" w:rsidRPr="00E336C2">
        <w:t xml:space="preserve"> </w:t>
      </w:r>
      <w:r w:rsidRPr="00E336C2">
        <w:t>кредитных</w:t>
      </w:r>
      <w:r w:rsidR="00E336C2" w:rsidRPr="00E336C2">
        <w:t xml:space="preserve"> </w:t>
      </w:r>
      <w:r w:rsidRPr="00E336C2">
        <w:t>рисков,</w:t>
      </w:r>
      <w:r w:rsidR="00E336C2" w:rsidRPr="00E336C2">
        <w:t xml:space="preserve"> </w:t>
      </w:r>
      <w:r w:rsidRPr="00E336C2">
        <w:t>способствующий</w:t>
      </w:r>
      <w:r w:rsidR="00E336C2" w:rsidRPr="00E336C2">
        <w:t xml:space="preserve"> </w:t>
      </w:r>
      <w:r w:rsidRPr="00E336C2">
        <w:t>нежеланию</w:t>
      </w:r>
      <w:r w:rsidR="00E336C2" w:rsidRPr="00E336C2">
        <w:t xml:space="preserve"> </w:t>
      </w:r>
      <w:r w:rsidRPr="00E336C2">
        <w:t>банковского</w:t>
      </w:r>
      <w:r w:rsidR="00E336C2" w:rsidRPr="00E336C2">
        <w:t xml:space="preserve"> </w:t>
      </w:r>
      <w:r w:rsidRPr="00E336C2">
        <w:t>сектора</w:t>
      </w:r>
      <w:r w:rsidR="00E336C2" w:rsidRPr="00E336C2">
        <w:t xml:space="preserve"> </w:t>
      </w:r>
      <w:r w:rsidRPr="00E336C2">
        <w:t>формировать</w:t>
      </w:r>
      <w:r w:rsidR="00E336C2" w:rsidRPr="00E336C2">
        <w:t xml:space="preserve"> </w:t>
      </w:r>
      <w:r w:rsidRPr="00E336C2">
        <w:t>долгосрочные</w:t>
      </w:r>
      <w:r w:rsidR="00E336C2" w:rsidRPr="00E336C2">
        <w:t xml:space="preserve"> </w:t>
      </w:r>
      <w:r w:rsidRPr="00E336C2">
        <w:t>финансовые</w:t>
      </w:r>
      <w:r w:rsidR="00E336C2" w:rsidRPr="00E336C2">
        <w:t xml:space="preserve"> </w:t>
      </w:r>
      <w:r w:rsidRPr="00E336C2">
        <w:t>ресурсы</w:t>
      </w:r>
      <w:r w:rsidR="00E336C2" w:rsidRPr="00E336C2">
        <w:t xml:space="preserve"> </w:t>
      </w:r>
      <w:r w:rsidRPr="00E336C2">
        <w:t>для</w:t>
      </w:r>
      <w:r w:rsidR="00E336C2" w:rsidRPr="00E336C2">
        <w:t xml:space="preserve"> </w:t>
      </w:r>
      <w:r w:rsidRPr="00E336C2">
        <w:t>функционирования</w:t>
      </w:r>
      <w:r w:rsidR="00E336C2" w:rsidRPr="00E336C2">
        <w:t xml:space="preserve"> </w:t>
      </w:r>
      <w:r w:rsidRPr="00E336C2">
        <w:t>ипотечной</w:t>
      </w:r>
      <w:r w:rsidR="00E336C2" w:rsidRPr="00E336C2">
        <w:t xml:space="preserve"> </w:t>
      </w:r>
      <w:r w:rsidRPr="00E336C2">
        <w:t>жилищной</w:t>
      </w:r>
      <w:r w:rsidR="00E336C2" w:rsidRPr="00E336C2">
        <w:t xml:space="preserve"> </w:t>
      </w:r>
      <w:r w:rsidRPr="00E336C2">
        <w:t>системы</w:t>
      </w:r>
      <w:r w:rsidR="00E336C2" w:rsidRPr="00E336C2">
        <w:t>.</w:t>
      </w:r>
    </w:p>
    <w:p w:rsidR="00E336C2" w:rsidRPr="00E336C2" w:rsidRDefault="00743A5C" w:rsidP="00E336C2">
      <w:pPr>
        <w:tabs>
          <w:tab w:val="left" w:pos="726"/>
        </w:tabs>
        <w:autoSpaceDE w:val="0"/>
        <w:autoSpaceDN w:val="0"/>
        <w:adjustRightInd w:val="0"/>
      </w:pPr>
      <w:r w:rsidRPr="00E336C2">
        <w:t>Ипотека</w:t>
      </w:r>
      <w:r w:rsidR="00E336C2" w:rsidRPr="00E336C2">
        <w:t xml:space="preserve"> </w:t>
      </w:r>
      <w:r w:rsidRPr="00E336C2">
        <w:t>является</w:t>
      </w:r>
      <w:r w:rsidR="00E336C2" w:rsidRPr="00E336C2">
        <w:t xml:space="preserve"> </w:t>
      </w:r>
      <w:r w:rsidRPr="00E336C2">
        <w:t>тем</w:t>
      </w:r>
      <w:r w:rsidR="00E336C2" w:rsidRPr="00E336C2">
        <w:t xml:space="preserve"> </w:t>
      </w:r>
      <w:r w:rsidRPr="00E336C2">
        <w:t>звеном</w:t>
      </w:r>
      <w:r w:rsidR="00E336C2" w:rsidRPr="00E336C2">
        <w:t xml:space="preserve"> </w:t>
      </w:r>
      <w:r w:rsidRPr="00E336C2">
        <w:t>национальной</w:t>
      </w:r>
      <w:r w:rsidR="00E336C2" w:rsidRPr="00E336C2">
        <w:t xml:space="preserve"> </w:t>
      </w:r>
      <w:r w:rsidRPr="00E336C2">
        <w:t>хозяйственной</w:t>
      </w:r>
      <w:r w:rsidR="00E336C2" w:rsidRPr="00E336C2">
        <w:t xml:space="preserve"> </w:t>
      </w:r>
      <w:r w:rsidRPr="00E336C2">
        <w:t>системы,</w:t>
      </w:r>
      <w:r w:rsidR="00E336C2" w:rsidRPr="00E336C2">
        <w:t xml:space="preserve"> </w:t>
      </w:r>
      <w:r w:rsidRPr="00E336C2">
        <w:t>которое</w:t>
      </w:r>
      <w:r w:rsidR="00E336C2" w:rsidRPr="00E336C2">
        <w:t xml:space="preserve"> </w:t>
      </w:r>
      <w:r w:rsidRPr="00E336C2">
        <w:t>обладает</w:t>
      </w:r>
      <w:r w:rsidR="00E336C2" w:rsidRPr="00E336C2">
        <w:t xml:space="preserve"> </w:t>
      </w:r>
      <w:r w:rsidRPr="00E336C2">
        <w:t>возможностью</w:t>
      </w:r>
      <w:r w:rsidR="00E336C2" w:rsidRPr="00E336C2">
        <w:t xml:space="preserve"> </w:t>
      </w:r>
      <w:r w:rsidRPr="00E336C2">
        <w:t>обеспечить</w:t>
      </w:r>
      <w:r w:rsidR="00E336C2" w:rsidRPr="00E336C2">
        <w:t xml:space="preserve"> </w:t>
      </w:r>
      <w:r w:rsidRPr="00E336C2">
        <w:t>взаимосвязь</w:t>
      </w:r>
      <w:r w:rsidR="00E336C2" w:rsidRPr="00E336C2">
        <w:t xml:space="preserve"> </w:t>
      </w:r>
      <w:r w:rsidRPr="00E336C2">
        <w:t>между</w:t>
      </w:r>
      <w:r w:rsidR="00E336C2" w:rsidRPr="00E336C2">
        <w:t xml:space="preserve"> </w:t>
      </w:r>
      <w:r w:rsidRPr="00E336C2">
        <w:t>денежными</w:t>
      </w:r>
      <w:r w:rsidR="00E336C2" w:rsidRPr="00E336C2">
        <w:t xml:space="preserve"> </w:t>
      </w:r>
      <w:r w:rsidRPr="00E336C2">
        <w:t>ресурсами</w:t>
      </w:r>
      <w:r w:rsidR="00E336C2" w:rsidRPr="00E336C2">
        <w:t xml:space="preserve"> </w:t>
      </w:r>
      <w:r w:rsidRPr="00E336C2">
        <w:t>населения,</w:t>
      </w:r>
      <w:r w:rsidR="00E336C2" w:rsidRPr="00E336C2">
        <w:t xml:space="preserve"> </w:t>
      </w:r>
      <w:r w:rsidRPr="00E336C2">
        <w:t>банками,</w:t>
      </w:r>
      <w:r w:rsidR="00E336C2" w:rsidRPr="00E336C2">
        <w:t xml:space="preserve"> </w:t>
      </w:r>
      <w:r w:rsidRPr="00E336C2">
        <w:t>финансово-строительными</w:t>
      </w:r>
      <w:r w:rsidR="00E336C2" w:rsidRPr="00E336C2">
        <w:t xml:space="preserve"> </w:t>
      </w:r>
      <w:r w:rsidRPr="00E336C2">
        <w:t>компаниями</w:t>
      </w:r>
      <w:r w:rsidR="00E336C2" w:rsidRPr="00E336C2">
        <w:t xml:space="preserve"> </w:t>
      </w:r>
      <w:r w:rsidRPr="00E336C2">
        <w:t>и</w:t>
      </w:r>
      <w:r w:rsidR="00E336C2" w:rsidRPr="00E336C2">
        <w:t xml:space="preserve"> </w:t>
      </w:r>
      <w:r w:rsidRPr="00E336C2">
        <w:t>предприятиями</w:t>
      </w:r>
      <w:r w:rsidR="00E336C2" w:rsidRPr="00E336C2">
        <w:t xml:space="preserve"> </w:t>
      </w:r>
      <w:r w:rsidRPr="00E336C2">
        <w:t>стройиндустрии,</w:t>
      </w:r>
      <w:r w:rsidR="00E336C2" w:rsidRPr="00E336C2">
        <w:t xml:space="preserve"> </w:t>
      </w:r>
      <w:r w:rsidRPr="00E336C2">
        <w:t>направляя</w:t>
      </w:r>
      <w:r w:rsidR="00E336C2" w:rsidRPr="00E336C2">
        <w:t xml:space="preserve"> </w:t>
      </w:r>
      <w:r w:rsidRPr="00E336C2">
        <w:t>финансовые</w:t>
      </w:r>
      <w:r w:rsidR="00E336C2" w:rsidRPr="00E336C2">
        <w:t xml:space="preserve"> </w:t>
      </w:r>
      <w:r w:rsidRPr="00E336C2">
        <w:t>средства</w:t>
      </w:r>
      <w:r w:rsidR="00E336C2" w:rsidRPr="00E336C2">
        <w:t xml:space="preserve"> </w:t>
      </w:r>
      <w:r w:rsidRPr="00E336C2">
        <w:t>в</w:t>
      </w:r>
      <w:r w:rsidR="00E336C2" w:rsidRPr="00E336C2">
        <w:t xml:space="preserve"> </w:t>
      </w:r>
      <w:r w:rsidRPr="00E336C2">
        <w:t>реальный</w:t>
      </w:r>
      <w:r w:rsidR="00E336C2" w:rsidRPr="00E336C2">
        <w:t xml:space="preserve"> </w:t>
      </w:r>
      <w:r w:rsidRPr="00E336C2">
        <w:t>сектор</w:t>
      </w:r>
      <w:r w:rsidR="00E336C2" w:rsidRPr="00E336C2">
        <w:t xml:space="preserve"> </w:t>
      </w:r>
      <w:r w:rsidRPr="00E336C2">
        <w:t>экономики</w:t>
      </w:r>
      <w:r w:rsidR="00E336C2" w:rsidRPr="00E336C2">
        <w:t xml:space="preserve">. </w:t>
      </w:r>
      <w:r w:rsidRPr="00E336C2">
        <w:t>На</w:t>
      </w:r>
      <w:r w:rsidR="00E336C2" w:rsidRPr="00E336C2">
        <w:t xml:space="preserve"> </w:t>
      </w:r>
      <w:r w:rsidRPr="00E336C2">
        <w:t>сегодняшний</w:t>
      </w:r>
      <w:r w:rsidR="00E336C2" w:rsidRPr="00E336C2">
        <w:t xml:space="preserve"> </w:t>
      </w:r>
      <w:r w:rsidRPr="00E336C2">
        <w:t>день</w:t>
      </w:r>
      <w:r w:rsidR="00E336C2" w:rsidRPr="00E336C2">
        <w:t xml:space="preserve"> </w:t>
      </w:r>
      <w:r w:rsidRPr="00E336C2">
        <w:t>с</w:t>
      </w:r>
      <w:r w:rsidR="00E336C2" w:rsidRPr="00E336C2">
        <w:t xml:space="preserve"> </w:t>
      </w:r>
      <w:r w:rsidRPr="00E336C2">
        <w:t>помощью</w:t>
      </w:r>
      <w:r w:rsidR="00E336C2" w:rsidRPr="00E336C2">
        <w:t xml:space="preserve"> </w:t>
      </w:r>
      <w:r w:rsidRPr="00E336C2">
        <w:t>ипотечного</w:t>
      </w:r>
      <w:r w:rsidR="00E336C2" w:rsidRPr="00E336C2">
        <w:t xml:space="preserve"> </w:t>
      </w:r>
      <w:r w:rsidRPr="00E336C2">
        <w:t>кредитования</w:t>
      </w:r>
      <w:r w:rsidR="00E336C2" w:rsidRPr="00E336C2">
        <w:t xml:space="preserve"> </w:t>
      </w:r>
      <w:r w:rsidRPr="00E336C2">
        <w:t>должна</w:t>
      </w:r>
      <w:r w:rsidR="00E336C2" w:rsidRPr="00E336C2">
        <w:t xml:space="preserve"> </w:t>
      </w:r>
      <w:r w:rsidRPr="00E336C2">
        <w:t>решаться</w:t>
      </w:r>
      <w:r w:rsidR="00E336C2" w:rsidRPr="00E336C2">
        <w:t xml:space="preserve"> </w:t>
      </w:r>
      <w:r w:rsidRPr="00E336C2">
        <w:t>проблема</w:t>
      </w:r>
      <w:r w:rsidR="00E336C2" w:rsidRPr="00E336C2">
        <w:t xml:space="preserve"> </w:t>
      </w:r>
      <w:r w:rsidRPr="00E336C2">
        <w:t>обеспечения</w:t>
      </w:r>
      <w:r w:rsidR="00E336C2" w:rsidRPr="00E336C2">
        <w:t xml:space="preserve"> </w:t>
      </w:r>
      <w:r w:rsidRPr="00E336C2">
        <w:t>населения</w:t>
      </w:r>
      <w:r w:rsidR="00E336C2" w:rsidRPr="00E336C2">
        <w:t xml:space="preserve"> </w:t>
      </w:r>
      <w:r w:rsidRPr="00E336C2">
        <w:t>жильем</w:t>
      </w:r>
      <w:r w:rsidR="00E336C2" w:rsidRPr="00E336C2">
        <w:t xml:space="preserve">. </w:t>
      </w:r>
      <w:r w:rsidRPr="00E336C2">
        <w:t>С</w:t>
      </w:r>
      <w:r w:rsidR="00E336C2" w:rsidRPr="00E336C2">
        <w:t xml:space="preserve"> </w:t>
      </w:r>
      <w:r w:rsidRPr="00E336C2">
        <w:t>помощью</w:t>
      </w:r>
      <w:r w:rsidR="00E336C2" w:rsidRPr="00E336C2">
        <w:t xml:space="preserve"> </w:t>
      </w:r>
      <w:r w:rsidRPr="00E336C2">
        <w:t>механизма</w:t>
      </w:r>
      <w:r w:rsidR="00E336C2" w:rsidRPr="00E336C2">
        <w:t xml:space="preserve"> </w:t>
      </w:r>
      <w:r w:rsidRPr="00E336C2">
        <w:t>ипотеки</w:t>
      </w:r>
      <w:r w:rsidR="00E336C2" w:rsidRPr="00E336C2">
        <w:t xml:space="preserve"> </w:t>
      </w:r>
      <w:r w:rsidRPr="00E336C2">
        <w:t>увеличится</w:t>
      </w:r>
      <w:r w:rsidR="00E336C2" w:rsidRPr="00E336C2">
        <w:t xml:space="preserve"> </w:t>
      </w:r>
      <w:r w:rsidRPr="00E336C2">
        <w:t>приток</w:t>
      </w:r>
      <w:r w:rsidR="00E336C2" w:rsidRPr="00E336C2">
        <w:t xml:space="preserve"> </w:t>
      </w:r>
      <w:r w:rsidRPr="00E336C2">
        <w:t>средств</w:t>
      </w:r>
      <w:r w:rsidR="00E336C2" w:rsidRPr="00E336C2">
        <w:t xml:space="preserve"> </w:t>
      </w:r>
      <w:r w:rsidRPr="00E336C2">
        <w:t>на</w:t>
      </w:r>
      <w:r w:rsidR="00E336C2" w:rsidRPr="00E336C2">
        <w:t xml:space="preserve"> </w:t>
      </w:r>
      <w:r w:rsidRPr="00E336C2">
        <w:t>рынок</w:t>
      </w:r>
      <w:r w:rsidR="00E336C2" w:rsidRPr="00E336C2">
        <w:t xml:space="preserve"> </w:t>
      </w:r>
      <w:r w:rsidRPr="00E336C2">
        <w:t>жилья,</w:t>
      </w:r>
      <w:r w:rsidR="00E336C2" w:rsidRPr="00E336C2">
        <w:t xml:space="preserve"> </w:t>
      </w:r>
      <w:r w:rsidRPr="00E336C2">
        <w:t>оживится</w:t>
      </w:r>
      <w:r w:rsidR="00E336C2" w:rsidRPr="00E336C2">
        <w:t xml:space="preserve"> </w:t>
      </w:r>
      <w:r w:rsidRPr="00E336C2">
        <w:t>строительство</w:t>
      </w:r>
      <w:r w:rsidR="00E336C2" w:rsidRPr="00E336C2">
        <w:t xml:space="preserve"> </w:t>
      </w:r>
      <w:r w:rsidRPr="00E336C2">
        <w:t>и</w:t>
      </w:r>
      <w:r w:rsidR="00E336C2" w:rsidRPr="00E336C2">
        <w:t xml:space="preserve"> </w:t>
      </w:r>
      <w:r w:rsidRPr="00E336C2">
        <w:t>сопряженные</w:t>
      </w:r>
      <w:r w:rsidR="00E336C2" w:rsidRPr="00E336C2">
        <w:t xml:space="preserve"> </w:t>
      </w:r>
      <w:r w:rsidRPr="00E336C2">
        <w:t>с</w:t>
      </w:r>
      <w:r w:rsidR="00E336C2" w:rsidRPr="00E336C2">
        <w:t xml:space="preserve"> </w:t>
      </w:r>
      <w:r w:rsidRPr="00E336C2">
        <w:t>ним</w:t>
      </w:r>
      <w:r w:rsidR="00E336C2" w:rsidRPr="00E336C2">
        <w:t xml:space="preserve"> </w:t>
      </w:r>
      <w:r w:rsidRPr="00E336C2">
        <w:t>секторы</w:t>
      </w:r>
      <w:r w:rsidR="00E336C2" w:rsidRPr="00E336C2">
        <w:t xml:space="preserve"> </w:t>
      </w:r>
      <w:r w:rsidRPr="00E336C2">
        <w:t>промышленности,</w:t>
      </w:r>
      <w:r w:rsidR="00E336C2" w:rsidRPr="00E336C2">
        <w:t xml:space="preserve"> </w:t>
      </w:r>
      <w:r w:rsidRPr="00E336C2">
        <w:t>расширятся</w:t>
      </w:r>
      <w:r w:rsidR="00E336C2" w:rsidRPr="00E336C2">
        <w:t xml:space="preserve"> </w:t>
      </w:r>
      <w:r w:rsidRPr="00E336C2">
        <w:t>рабочие</w:t>
      </w:r>
      <w:r w:rsidR="00E336C2" w:rsidRPr="00E336C2">
        <w:t xml:space="preserve"> </w:t>
      </w:r>
      <w:r w:rsidRPr="00E336C2">
        <w:t>места,</w:t>
      </w:r>
      <w:r w:rsidR="00E336C2" w:rsidRPr="00E336C2">
        <w:t xml:space="preserve"> </w:t>
      </w:r>
      <w:r w:rsidRPr="00E336C2">
        <w:t>повысятся</w:t>
      </w:r>
      <w:r w:rsidR="00E336C2" w:rsidRPr="00E336C2">
        <w:t xml:space="preserve"> </w:t>
      </w:r>
      <w:r w:rsidRPr="00E336C2">
        <w:t>доходы</w:t>
      </w:r>
      <w:r w:rsidR="00E336C2" w:rsidRPr="00E336C2">
        <w:t xml:space="preserve"> </w:t>
      </w:r>
      <w:r w:rsidRPr="00E336C2">
        <w:t>населения</w:t>
      </w:r>
      <w:r w:rsidR="00E336C2" w:rsidRPr="00E336C2">
        <w:t xml:space="preserve"> </w:t>
      </w:r>
      <w:r w:rsidRPr="00E336C2">
        <w:t>и</w:t>
      </w:r>
      <w:r w:rsidR="00E336C2" w:rsidRPr="00E336C2">
        <w:t xml:space="preserve"> </w:t>
      </w:r>
      <w:r w:rsidRPr="00E336C2">
        <w:t>бюджетов</w:t>
      </w:r>
      <w:r w:rsidR="00E336C2" w:rsidRPr="00E336C2">
        <w:t xml:space="preserve"> </w:t>
      </w:r>
      <w:r w:rsidRPr="00E336C2">
        <w:t>всех</w:t>
      </w:r>
      <w:r w:rsidR="00E336C2" w:rsidRPr="00E336C2">
        <w:t xml:space="preserve"> </w:t>
      </w:r>
      <w:r w:rsidRPr="00E336C2">
        <w:t>уровней,</w:t>
      </w:r>
      <w:r w:rsidR="00E336C2" w:rsidRPr="00E336C2">
        <w:t xml:space="preserve"> </w:t>
      </w:r>
      <w:r w:rsidRPr="00E336C2">
        <w:t>произойдет</w:t>
      </w:r>
      <w:r w:rsidR="00E336C2" w:rsidRPr="00E336C2">
        <w:t xml:space="preserve"> </w:t>
      </w:r>
      <w:r w:rsidRPr="00E336C2">
        <w:t>мультипликативный</w:t>
      </w:r>
      <w:r w:rsidR="00E336C2" w:rsidRPr="00E336C2">
        <w:t xml:space="preserve"> </w:t>
      </w:r>
      <w:r w:rsidRPr="00E336C2">
        <w:t>рост</w:t>
      </w:r>
      <w:r w:rsidR="00E336C2" w:rsidRPr="00E336C2">
        <w:t xml:space="preserve"> </w:t>
      </w:r>
      <w:r w:rsidRPr="00E336C2">
        <w:t>экономики</w:t>
      </w:r>
      <w:r w:rsidR="00E336C2" w:rsidRPr="00E336C2">
        <w:t xml:space="preserve"> </w:t>
      </w:r>
      <w:r w:rsidRPr="00E336C2">
        <w:t>в</w:t>
      </w:r>
      <w:r w:rsidR="00E336C2" w:rsidRPr="00E336C2">
        <w:t xml:space="preserve"> </w:t>
      </w:r>
      <w:r w:rsidRPr="00E336C2">
        <w:t>целом</w:t>
      </w:r>
      <w:r w:rsidR="00E336C2" w:rsidRPr="00E336C2">
        <w:t xml:space="preserve">. </w:t>
      </w:r>
      <w:r w:rsidRPr="00E336C2">
        <w:t>Поэтому</w:t>
      </w:r>
      <w:r w:rsidR="00E336C2" w:rsidRPr="00E336C2">
        <w:t xml:space="preserve"> </w:t>
      </w:r>
      <w:r w:rsidRPr="00E336C2">
        <w:t>необходимо</w:t>
      </w:r>
      <w:r w:rsidR="00E336C2" w:rsidRPr="00E336C2">
        <w:t xml:space="preserve"> </w:t>
      </w:r>
      <w:r w:rsidRPr="00E336C2">
        <w:t>использовать</w:t>
      </w:r>
      <w:r w:rsidR="00E336C2" w:rsidRPr="00E336C2">
        <w:t xml:space="preserve"> </w:t>
      </w:r>
      <w:r w:rsidRPr="00E336C2">
        <w:t>те</w:t>
      </w:r>
      <w:r w:rsidR="00E336C2" w:rsidRPr="00E336C2">
        <w:t xml:space="preserve"> </w:t>
      </w:r>
      <w:r w:rsidRPr="00E336C2">
        <w:t>реальные</w:t>
      </w:r>
      <w:r w:rsidR="00E336C2" w:rsidRPr="00E336C2">
        <w:t xml:space="preserve"> </w:t>
      </w:r>
      <w:r w:rsidRPr="00E336C2">
        <w:t>условия</w:t>
      </w:r>
      <w:r w:rsidR="00E336C2" w:rsidRPr="00E336C2">
        <w:t xml:space="preserve"> </w:t>
      </w:r>
      <w:r w:rsidRPr="00E336C2">
        <w:t>и</w:t>
      </w:r>
      <w:r w:rsidR="00E336C2" w:rsidRPr="00E336C2">
        <w:t xml:space="preserve"> </w:t>
      </w:r>
      <w:r w:rsidRPr="00E336C2">
        <w:t>возможности,</w:t>
      </w:r>
      <w:r w:rsidR="00E336C2" w:rsidRPr="00E336C2">
        <w:t xml:space="preserve"> </w:t>
      </w:r>
      <w:r w:rsidRPr="00E336C2">
        <w:t>которыми</w:t>
      </w:r>
      <w:r w:rsidR="00E336C2" w:rsidRPr="00E336C2">
        <w:t xml:space="preserve"> </w:t>
      </w:r>
      <w:r w:rsidRPr="00E336C2">
        <w:t>располагают</w:t>
      </w:r>
      <w:r w:rsidR="00E336C2" w:rsidRPr="00E336C2">
        <w:t xml:space="preserve"> </w:t>
      </w:r>
      <w:r w:rsidRPr="00E336C2">
        <w:t>регионы,</w:t>
      </w:r>
      <w:r w:rsidR="00E336C2" w:rsidRPr="00E336C2">
        <w:t xml:space="preserve"> </w:t>
      </w:r>
      <w:r w:rsidRPr="00E336C2">
        <w:t>создать</w:t>
      </w:r>
      <w:r w:rsidR="00E336C2" w:rsidRPr="00E336C2">
        <w:t xml:space="preserve"> </w:t>
      </w:r>
      <w:r w:rsidRPr="00E336C2">
        <w:t>необходимые</w:t>
      </w:r>
      <w:r w:rsidR="00E336C2" w:rsidRPr="00E336C2">
        <w:t xml:space="preserve"> </w:t>
      </w:r>
      <w:r w:rsidRPr="00E336C2">
        <w:t>организационные</w:t>
      </w:r>
      <w:r w:rsidR="00E336C2" w:rsidRPr="00E336C2">
        <w:t xml:space="preserve"> </w:t>
      </w:r>
      <w:r w:rsidRPr="00E336C2">
        <w:t>правовые</w:t>
      </w:r>
      <w:r w:rsidR="00E336C2" w:rsidRPr="00E336C2">
        <w:t xml:space="preserve"> </w:t>
      </w:r>
      <w:r w:rsidRPr="00E336C2">
        <w:t>и</w:t>
      </w:r>
      <w:r w:rsidR="00E336C2" w:rsidRPr="00E336C2">
        <w:t xml:space="preserve"> </w:t>
      </w:r>
      <w:r w:rsidRPr="00E336C2">
        <w:t>финансовые</w:t>
      </w:r>
      <w:r w:rsidR="00E336C2" w:rsidRPr="00E336C2">
        <w:t xml:space="preserve"> </w:t>
      </w:r>
      <w:r w:rsidRPr="00E336C2">
        <w:t>предпосылки</w:t>
      </w:r>
      <w:r w:rsidR="00E336C2" w:rsidRPr="00E336C2">
        <w:t xml:space="preserve"> </w:t>
      </w:r>
      <w:r w:rsidRPr="00E336C2">
        <w:t>для</w:t>
      </w:r>
      <w:r w:rsidR="00E336C2" w:rsidRPr="00E336C2">
        <w:t xml:space="preserve"> </w:t>
      </w:r>
      <w:r w:rsidRPr="00E336C2">
        <w:t>развития</w:t>
      </w:r>
      <w:r w:rsidR="00E336C2" w:rsidRPr="00E336C2">
        <w:t xml:space="preserve"> </w:t>
      </w:r>
      <w:r w:rsidRPr="00E336C2">
        <w:t>массового</w:t>
      </w:r>
      <w:r w:rsidR="00E336C2" w:rsidRPr="00E336C2">
        <w:t xml:space="preserve"> </w:t>
      </w:r>
      <w:r w:rsidRPr="00E336C2">
        <w:t>строительства</w:t>
      </w:r>
      <w:r w:rsidR="00E336C2" w:rsidRPr="00E336C2">
        <w:t xml:space="preserve"> </w:t>
      </w:r>
      <w:r w:rsidRPr="00E336C2">
        <w:t>жилья</w:t>
      </w:r>
      <w:r w:rsidR="00E336C2" w:rsidRPr="00E336C2">
        <w:t xml:space="preserve"> </w:t>
      </w:r>
      <w:r w:rsidRPr="00E336C2">
        <w:t>с</w:t>
      </w:r>
      <w:r w:rsidR="00E336C2" w:rsidRPr="00E336C2">
        <w:t xml:space="preserve"> </w:t>
      </w:r>
      <w:r w:rsidRPr="00E336C2">
        <w:t>использованием</w:t>
      </w:r>
      <w:r w:rsidR="00E336C2" w:rsidRPr="00E336C2">
        <w:t xml:space="preserve"> </w:t>
      </w:r>
      <w:r w:rsidRPr="00E336C2">
        <w:t>рыночных</w:t>
      </w:r>
      <w:r w:rsidR="00E336C2" w:rsidRPr="00E336C2">
        <w:t xml:space="preserve"> </w:t>
      </w:r>
      <w:r w:rsidRPr="00E336C2">
        <w:t>и</w:t>
      </w:r>
      <w:r w:rsidR="00E336C2" w:rsidRPr="00E336C2">
        <w:t xml:space="preserve"> </w:t>
      </w:r>
      <w:r w:rsidRPr="00E336C2">
        <w:t>государственных</w:t>
      </w:r>
      <w:r w:rsidR="00E336C2" w:rsidRPr="00E336C2">
        <w:t xml:space="preserve"> </w:t>
      </w:r>
      <w:r w:rsidRPr="00E336C2">
        <w:t>механизмов</w:t>
      </w:r>
      <w:r w:rsidR="00E336C2" w:rsidRPr="00E336C2">
        <w:t xml:space="preserve"> </w:t>
      </w:r>
      <w:r w:rsidRPr="00E336C2">
        <w:t>регулирования</w:t>
      </w:r>
      <w:r w:rsidR="00E336C2" w:rsidRPr="00E336C2">
        <w:t xml:space="preserve"> </w:t>
      </w:r>
      <w:r w:rsidRPr="00E336C2">
        <w:t>процессов</w:t>
      </w:r>
      <w:r w:rsidR="00E336C2" w:rsidRPr="00E336C2">
        <w:t xml:space="preserve"> </w:t>
      </w:r>
      <w:r w:rsidRPr="00E336C2">
        <w:t>в</w:t>
      </w:r>
      <w:r w:rsidR="00E336C2" w:rsidRPr="00E336C2">
        <w:t xml:space="preserve"> </w:t>
      </w:r>
      <w:r w:rsidRPr="00E336C2">
        <w:t>этом</w:t>
      </w:r>
      <w:r w:rsidR="00E336C2" w:rsidRPr="00E336C2">
        <w:t xml:space="preserve"> </w:t>
      </w:r>
      <w:r w:rsidRPr="00E336C2">
        <w:t>социально</w:t>
      </w:r>
      <w:r w:rsidR="00E336C2" w:rsidRPr="00E336C2">
        <w:t xml:space="preserve"> </w:t>
      </w:r>
      <w:r w:rsidRPr="00E336C2">
        <w:t>важном</w:t>
      </w:r>
      <w:r w:rsidR="00E336C2" w:rsidRPr="00E336C2">
        <w:t xml:space="preserve"> </w:t>
      </w:r>
      <w:r w:rsidRPr="00E336C2">
        <w:t>секторе</w:t>
      </w:r>
      <w:r w:rsidR="00E336C2" w:rsidRPr="00E336C2">
        <w:t xml:space="preserve"> </w:t>
      </w:r>
      <w:r w:rsidRPr="00E336C2">
        <w:t>экономики</w:t>
      </w:r>
      <w:r w:rsidR="00E336C2" w:rsidRPr="00E336C2">
        <w:t>.</w:t>
      </w:r>
    </w:p>
    <w:p w:rsidR="00E336C2" w:rsidRDefault="00E336C2" w:rsidP="00E336C2">
      <w:pPr>
        <w:tabs>
          <w:tab w:val="left" w:pos="726"/>
        </w:tabs>
        <w:rPr>
          <w:szCs w:val="32"/>
        </w:rPr>
      </w:pPr>
    </w:p>
    <w:p w:rsidR="00E336C2" w:rsidRDefault="00FC0CD0" w:rsidP="00E336C2">
      <w:pPr>
        <w:pStyle w:val="1"/>
      </w:pPr>
      <w:bookmarkStart w:id="15" w:name="_Toc289004357"/>
      <w:r w:rsidRPr="00E336C2">
        <w:t>2</w:t>
      </w:r>
      <w:r w:rsidR="00E336C2" w:rsidRPr="00E336C2">
        <w:t xml:space="preserve">.4 </w:t>
      </w:r>
      <w:r w:rsidRPr="00E336C2">
        <w:t>Причины</w:t>
      </w:r>
      <w:r w:rsidR="00E336C2" w:rsidRPr="00E336C2">
        <w:t xml:space="preserve"> </w:t>
      </w:r>
      <w:r w:rsidRPr="00E336C2">
        <w:t>препятствующие</w:t>
      </w:r>
      <w:r w:rsidR="00E336C2" w:rsidRPr="00E336C2">
        <w:t xml:space="preserve"> </w:t>
      </w:r>
      <w:r w:rsidRPr="00E336C2">
        <w:t>развитию</w:t>
      </w:r>
      <w:r w:rsidR="00E336C2" w:rsidRPr="00E336C2">
        <w:t xml:space="preserve"> </w:t>
      </w:r>
      <w:r w:rsidRPr="00E336C2">
        <w:t>ипотечного</w:t>
      </w:r>
      <w:r w:rsidR="00E336C2" w:rsidRPr="00E336C2">
        <w:t xml:space="preserve"> </w:t>
      </w:r>
      <w:r w:rsidRPr="00E336C2">
        <w:t>кредитования</w:t>
      </w:r>
      <w:bookmarkEnd w:id="15"/>
    </w:p>
    <w:p w:rsidR="00E336C2" w:rsidRPr="00E336C2" w:rsidRDefault="00E336C2" w:rsidP="00E336C2">
      <w:pPr>
        <w:rPr>
          <w:lang w:eastAsia="en-US"/>
        </w:rPr>
      </w:pPr>
    </w:p>
    <w:p w:rsidR="00E336C2" w:rsidRPr="00E336C2" w:rsidRDefault="00743A5C" w:rsidP="00E336C2">
      <w:pPr>
        <w:tabs>
          <w:tab w:val="left" w:pos="726"/>
        </w:tabs>
        <w:autoSpaceDE w:val="0"/>
        <w:autoSpaceDN w:val="0"/>
        <w:adjustRightInd w:val="0"/>
      </w:pPr>
      <w:r w:rsidRPr="00E336C2">
        <w:t>В</w:t>
      </w:r>
      <w:r w:rsidR="00E336C2" w:rsidRPr="00E336C2">
        <w:t xml:space="preserve"> </w:t>
      </w:r>
      <w:r w:rsidRPr="00E336C2">
        <w:t>современной</w:t>
      </w:r>
      <w:r w:rsidR="00E336C2" w:rsidRPr="00E336C2">
        <w:t xml:space="preserve"> </w:t>
      </w:r>
      <w:r w:rsidRPr="00E336C2">
        <w:t>России,</w:t>
      </w:r>
      <w:r w:rsidR="00E336C2" w:rsidRPr="00E336C2">
        <w:t xml:space="preserve"> </w:t>
      </w:r>
      <w:r w:rsidRPr="00E336C2">
        <w:t>как</w:t>
      </w:r>
      <w:r w:rsidR="00E336C2" w:rsidRPr="00E336C2">
        <w:t xml:space="preserve"> </w:t>
      </w:r>
      <w:r w:rsidRPr="00E336C2">
        <w:t>в</w:t>
      </w:r>
      <w:r w:rsidR="00E336C2" w:rsidRPr="00E336C2">
        <w:t xml:space="preserve"> </w:t>
      </w:r>
      <w:r w:rsidRPr="00E336C2">
        <w:t>свое</w:t>
      </w:r>
      <w:r w:rsidR="00E336C2" w:rsidRPr="00E336C2">
        <w:t xml:space="preserve"> </w:t>
      </w:r>
      <w:r w:rsidRPr="00E336C2">
        <w:t>время</w:t>
      </w:r>
      <w:r w:rsidR="00E336C2" w:rsidRPr="00E336C2">
        <w:t xml:space="preserve"> </w:t>
      </w:r>
      <w:r w:rsidRPr="00E336C2">
        <w:t>в</w:t>
      </w:r>
      <w:r w:rsidR="00E336C2" w:rsidRPr="00E336C2">
        <w:t xml:space="preserve"> </w:t>
      </w:r>
      <w:r w:rsidRPr="00E336C2">
        <w:t>СССР,</w:t>
      </w:r>
      <w:r w:rsidR="00E336C2" w:rsidRPr="00E336C2">
        <w:t xml:space="preserve"> </w:t>
      </w:r>
      <w:r w:rsidRPr="00E336C2">
        <w:t>жилищный</w:t>
      </w:r>
      <w:r w:rsidR="00E336C2" w:rsidRPr="00E336C2">
        <w:t xml:space="preserve"> </w:t>
      </w:r>
      <w:r w:rsidRPr="00E336C2">
        <w:t>вопрос</w:t>
      </w:r>
      <w:r w:rsidR="00E336C2" w:rsidRPr="00E336C2">
        <w:t xml:space="preserve"> </w:t>
      </w:r>
      <w:r w:rsidRPr="00E336C2">
        <w:t>для</w:t>
      </w:r>
      <w:r w:rsidR="00E336C2" w:rsidRPr="00E336C2">
        <w:t xml:space="preserve"> </w:t>
      </w:r>
      <w:r w:rsidRPr="00E336C2">
        <w:t>большей</w:t>
      </w:r>
      <w:r w:rsidR="00E336C2" w:rsidRPr="00E336C2">
        <w:t xml:space="preserve"> </w:t>
      </w:r>
      <w:r w:rsidRPr="00E336C2">
        <w:t>части</w:t>
      </w:r>
      <w:r w:rsidR="00E336C2" w:rsidRPr="00E336C2">
        <w:t xml:space="preserve"> </w:t>
      </w:r>
      <w:r w:rsidRPr="00E336C2">
        <w:t>населения</w:t>
      </w:r>
      <w:r w:rsidR="00E336C2" w:rsidRPr="00E336C2">
        <w:t xml:space="preserve"> </w:t>
      </w:r>
      <w:r w:rsidRPr="00E336C2">
        <w:t>всегда</w:t>
      </w:r>
      <w:r w:rsidR="00E336C2" w:rsidRPr="00E336C2">
        <w:t xml:space="preserve"> </w:t>
      </w:r>
      <w:r w:rsidRPr="00E336C2">
        <w:t>был</w:t>
      </w:r>
      <w:r w:rsidR="00E336C2" w:rsidRPr="00E336C2">
        <w:t xml:space="preserve"> </w:t>
      </w:r>
      <w:r w:rsidRPr="00E336C2">
        <w:t>очень</w:t>
      </w:r>
      <w:r w:rsidR="00E336C2" w:rsidRPr="00E336C2">
        <w:t xml:space="preserve"> </w:t>
      </w:r>
      <w:r w:rsidRPr="00E336C2">
        <w:t>актуальным</w:t>
      </w:r>
      <w:r w:rsidR="00E336C2" w:rsidRPr="00E336C2">
        <w:t xml:space="preserve">. </w:t>
      </w:r>
      <w:r w:rsidRPr="00E336C2">
        <w:t>Этому</w:t>
      </w:r>
      <w:r w:rsidR="00E336C2" w:rsidRPr="00E336C2">
        <w:t xml:space="preserve"> </w:t>
      </w:r>
      <w:r w:rsidRPr="00E336C2">
        <w:t>способствовали</w:t>
      </w:r>
      <w:r w:rsidR="00E336C2" w:rsidRPr="00E336C2">
        <w:t xml:space="preserve"> </w:t>
      </w:r>
      <w:r w:rsidRPr="00E336C2">
        <w:t>и</w:t>
      </w:r>
      <w:r w:rsidR="00E336C2" w:rsidRPr="00E336C2">
        <w:t xml:space="preserve"> </w:t>
      </w:r>
      <w:r w:rsidRPr="00E336C2">
        <w:t>сейчас</w:t>
      </w:r>
      <w:r w:rsidR="00E336C2" w:rsidRPr="00E336C2">
        <w:t xml:space="preserve"> </w:t>
      </w:r>
      <w:r w:rsidRPr="00E336C2">
        <w:t>способствуют</w:t>
      </w:r>
      <w:r w:rsidR="00E336C2" w:rsidRPr="00E336C2">
        <w:t xml:space="preserve"> </w:t>
      </w:r>
      <w:r w:rsidRPr="00E336C2">
        <w:t>две</w:t>
      </w:r>
      <w:r w:rsidR="00E336C2" w:rsidRPr="00E336C2">
        <w:t xml:space="preserve"> </w:t>
      </w:r>
      <w:r w:rsidRPr="00E336C2">
        <w:t>основные</w:t>
      </w:r>
      <w:r w:rsidR="00E336C2" w:rsidRPr="00E336C2">
        <w:t xml:space="preserve"> </w:t>
      </w:r>
      <w:r w:rsidRPr="00E336C2">
        <w:t>причины</w:t>
      </w:r>
      <w:r w:rsidR="00E336C2" w:rsidRPr="00E336C2">
        <w:t>:</w:t>
      </w:r>
    </w:p>
    <w:p w:rsidR="00E336C2" w:rsidRPr="00E336C2" w:rsidRDefault="00743A5C" w:rsidP="00E336C2">
      <w:pPr>
        <w:tabs>
          <w:tab w:val="left" w:pos="726"/>
        </w:tabs>
        <w:autoSpaceDE w:val="0"/>
        <w:autoSpaceDN w:val="0"/>
        <w:adjustRightInd w:val="0"/>
      </w:pPr>
      <w:r w:rsidRPr="00E336C2">
        <w:t>1</w:t>
      </w:r>
      <w:r w:rsidR="00E336C2" w:rsidRPr="00E336C2">
        <w:t xml:space="preserve">. </w:t>
      </w:r>
      <w:r w:rsidRPr="00E336C2">
        <w:t>Количество</w:t>
      </w:r>
      <w:r w:rsidR="00E336C2" w:rsidRPr="00E336C2">
        <w:t xml:space="preserve"> </w:t>
      </w:r>
      <w:r w:rsidRPr="00E336C2">
        <w:t>квартир</w:t>
      </w:r>
      <w:r w:rsidR="00E336C2" w:rsidRPr="00E336C2">
        <w:t xml:space="preserve"> </w:t>
      </w:r>
      <w:r w:rsidRPr="00E336C2">
        <w:t>и</w:t>
      </w:r>
      <w:r w:rsidR="00E336C2" w:rsidRPr="00E336C2">
        <w:t xml:space="preserve"> </w:t>
      </w:r>
      <w:r w:rsidRPr="00E336C2">
        <w:t>общие</w:t>
      </w:r>
      <w:r w:rsidR="00E336C2" w:rsidRPr="00E336C2">
        <w:t xml:space="preserve"> </w:t>
      </w:r>
      <w:r w:rsidRPr="00E336C2">
        <w:t>объемы</w:t>
      </w:r>
      <w:r w:rsidR="00E336C2" w:rsidRPr="00E336C2">
        <w:t xml:space="preserve"> </w:t>
      </w:r>
      <w:r w:rsidRPr="00E336C2">
        <w:t>жилплощади</w:t>
      </w:r>
      <w:r w:rsidR="00E336C2" w:rsidRPr="00E336C2">
        <w:t xml:space="preserve"> </w:t>
      </w:r>
      <w:r w:rsidRPr="00E336C2">
        <w:t>значительно</w:t>
      </w:r>
      <w:r w:rsidR="00E336C2" w:rsidRPr="00E336C2">
        <w:t xml:space="preserve"> </w:t>
      </w:r>
      <w:r w:rsidRPr="00E336C2">
        <w:t>уступают</w:t>
      </w:r>
      <w:r w:rsidR="00E336C2" w:rsidRPr="00E336C2">
        <w:t xml:space="preserve"> </w:t>
      </w:r>
      <w:r w:rsidRPr="00E336C2">
        <w:t>из</w:t>
      </w:r>
      <w:r w:rsidR="00E336C2" w:rsidRPr="00E336C2">
        <w:t xml:space="preserve"> </w:t>
      </w:r>
      <w:r w:rsidRPr="00E336C2">
        <w:t>года</w:t>
      </w:r>
      <w:r w:rsidR="00E336C2" w:rsidRPr="00E336C2">
        <w:t xml:space="preserve"> </w:t>
      </w:r>
      <w:r w:rsidRPr="00E336C2">
        <w:t>в</w:t>
      </w:r>
      <w:r w:rsidR="00E336C2" w:rsidRPr="00E336C2">
        <w:t xml:space="preserve"> </w:t>
      </w:r>
      <w:r w:rsidRPr="00E336C2">
        <w:t>год</w:t>
      </w:r>
      <w:r w:rsidR="00E336C2" w:rsidRPr="00E336C2">
        <w:t xml:space="preserve"> </w:t>
      </w:r>
      <w:r w:rsidRPr="00E336C2">
        <w:t>растущим</w:t>
      </w:r>
      <w:r w:rsidR="00E336C2" w:rsidRPr="00E336C2">
        <w:t xml:space="preserve"> </w:t>
      </w:r>
      <w:r w:rsidRPr="00E336C2">
        <w:t>потребностям</w:t>
      </w:r>
      <w:r w:rsidR="00E336C2" w:rsidRPr="00E336C2">
        <w:t xml:space="preserve"> </w:t>
      </w:r>
      <w:r w:rsidRPr="00E336C2">
        <w:t>населения</w:t>
      </w:r>
      <w:r w:rsidR="00E336C2" w:rsidRPr="00E336C2">
        <w:t>.</w:t>
      </w:r>
    </w:p>
    <w:p w:rsidR="00E336C2" w:rsidRPr="00E336C2" w:rsidRDefault="00743A5C" w:rsidP="00E336C2">
      <w:pPr>
        <w:tabs>
          <w:tab w:val="left" w:pos="726"/>
        </w:tabs>
        <w:autoSpaceDE w:val="0"/>
        <w:autoSpaceDN w:val="0"/>
        <w:adjustRightInd w:val="0"/>
      </w:pPr>
      <w:r w:rsidRPr="00E336C2">
        <w:t>2</w:t>
      </w:r>
      <w:r w:rsidR="00E336C2" w:rsidRPr="00E336C2">
        <w:t xml:space="preserve">. </w:t>
      </w:r>
      <w:r w:rsidRPr="00E336C2">
        <w:t>В</w:t>
      </w:r>
      <w:r w:rsidR="00E336C2" w:rsidRPr="00E336C2">
        <w:t xml:space="preserve"> </w:t>
      </w:r>
      <w:r w:rsidRPr="00E336C2">
        <w:t>общей</w:t>
      </w:r>
      <w:r w:rsidR="00E336C2" w:rsidRPr="00E336C2">
        <w:t xml:space="preserve"> </w:t>
      </w:r>
      <w:r w:rsidRPr="00E336C2">
        <w:t>массе</w:t>
      </w:r>
      <w:r w:rsidR="00E336C2" w:rsidRPr="00E336C2">
        <w:t xml:space="preserve"> </w:t>
      </w:r>
      <w:r w:rsidRPr="00E336C2">
        <w:t>рост</w:t>
      </w:r>
      <w:r w:rsidR="00E336C2" w:rsidRPr="00E336C2">
        <w:t xml:space="preserve"> </w:t>
      </w:r>
      <w:r w:rsidRPr="00E336C2">
        <w:t>доходов</w:t>
      </w:r>
      <w:r w:rsidR="00E336C2" w:rsidRPr="00E336C2">
        <w:t xml:space="preserve"> </w:t>
      </w:r>
      <w:r w:rsidRPr="00E336C2">
        <w:t>населения</w:t>
      </w:r>
      <w:r w:rsidR="00E336C2" w:rsidRPr="00E336C2">
        <w:t xml:space="preserve"> </w:t>
      </w:r>
      <w:r w:rsidRPr="00E336C2">
        <w:t>уступает</w:t>
      </w:r>
      <w:r w:rsidR="00E336C2" w:rsidRPr="00E336C2">
        <w:t xml:space="preserve"> </w:t>
      </w:r>
      <w:r w:rsidRPr="00E336C2">
        <w:t>росту</w:t>
      </w:r>
      <w:r w:rsidR="00E336C2" w:rsidRPr="00E336C2">
        <w:t xml:space="preserve"> </w:t>
      </w:r>
      <w:r w:rsidRPr="00E336C2">
        <w:t>цен</w:t>
      </w:r>
      <w:r w:rsidR="00E336C2" w:rsidRPr="00E336C2">
        <w:t xml:space="preserve"> </w:t>
      </w:r>
      <w:r w:rsidRPr="00E336C2">
        <w:t>на</w:t>
      </w:r>
      <w:r w:rsidR="00E336C2" w:rsidRPr="00E336C2">
        <w:t xml:space="preserve"> </w:t>
      </w:r>
      <w:r w:rsidRPr="00E336C2">
        <w:t>жилье</w:t>
      </w:r>
      <w:r w:rsidR="00E336C2" w:rsidRPr="00E336C2">
        <w:t xml:space="preserve">. </w:t>
      </w:r>
      <w:r w:rsidRPr="00E336C2">
        <w:t>И</w:t>
      </w:r>
      <w:r w:rsidR="00E336C2" w:rsidRPr="00E336C2">
        <w:t xml:space="preserve"> </w:t>
      </w:r>
      <w:r w:rsidRPr="00E336C2">
        <w:t>в</w:t>
      </w:r>
      <w:r w:rsidR="00E336C2" w:rsidRPr="00E336C2">
        <w:t xml:space="preserve"> </w:t>
      </w:r>
      <w:r w:rsidRPr="00E336C2">
        <w:t>ближайшем</w:t>
      </w:r>
      <w:r w:rsidR="00E336C2" w:rsidRPr="00E336C2">
        <w:t xml:space="preserve"> </w:t>
      </w:r>
      <w:r w:rsidRPr="00E336C2">
        <w:t>будущем</w:t>
      </w:r>
      <w:r w:rsidR="00E336C2" w:rsidRPr="00E336C2">
        <w:t xml:space="preserve"> </w:t>
      </w:r>
      <w:r w:rsidRPr="00E336C2">
        <w:t>вряд</w:t>
      </w:r>
      <w:r w:rsidR="00E336C2" w:rsidRPr="00E336C2">
        <w:t xml:space="preserve"> </w:t>
      </w:r>
      <w:r w:rsidRPr="00E336C2">
        <w:t>ли</w:t>
      </w:r>
      <w:r w:rsidR="00E336C2" w:rsidRPr="00E336C2">
        <w:t xml:space="preserve"> </w:t>
      </w:r>
      <w:r w:rsidRPr="00E336C2">
        <w:t>с</w:t>
      </w:r>
      <w:r w:rsidR="00E336C2" w:rsidRPr="00E336C2">
        <w:t xml:space="preserve"> </w:t>
      </w:r>
      <w:r w:rsidRPr="00E336C2">
        <w:t>этой</w:t>
      </w:r>
      <w:r w:rsidR="00E336C2" w:rsidRPr="00E336C2">
        <w:t xml:space="preserve"> </w:t>
      </w:r>
      <w:r w:rsidRPr="00E336C2">
        <w:t>динамикой</w:t>
      </w:r>
      <w:r w:rsidR="00E336C2" w:rsidRPr="00E336C2">
        <w:t xml:space="preserve"> </w:t>
      </w:r>
      <w:r w:rsidRPr="00E336C2">
        <w:t>произойдет</w:t>
      </w:r>
      <w:r w:rsidR="00E336C2" w:rsidRPr="00E336C2">
        <w:t xml:space="preserve"> </w:t>
      </w:r>
      <w:r w:rsidRPr="00E336C2">
        <w:t>что-то</w:t>
      </w:r>
      <w:r w:rsidR="00E336C2" w:rsidRPr="00E336C2">
        <w:t xml:space="preserve"> </w:t>
      </w:r>
      <w:r w:rsidRPr="00E336C2">
        <w:t>кардинальное</w:t>
      </w:r>
      <w:r w:rsidR="00E336C2" w:rsidRPr="00E336C2">
        <w:t xml:space="preserve"> (</w:t>
      </w:r>
      <w:r w:rsidRPr="00E336C2">
        <w:t>в</w:t>
      </w:r>
      <w:r w:rsidR="00E336C2" w:rsidRPr="00E336C2">
        <w:t xml:space="preserve"> </w:t>
      </w:r>
      <w:r w:rsidRPr="00E336C2">
        <w:t>плане</w:t>
      </w:r>
      <w:r w:rsidR="00E336C2" w:rsidRPr="00E336C2">
        <w:t xml:space="preserve"> </w:t>
      </w:r>
      <w:r w:rsidRPr="00E336C2">
        <w:t>улучшения</w:t>
      </w:r>
      <w:r w:rsidR="00E336C2" w:rsidRPr="00E336C2">
        <w:t>).</w:t>
      </w:r>
    </w:p>
    <w:p w:rsidR="00E336C2" w:rsidRPr="00E336C2" w:rsidRDefault="00743A5C" w:rsidP="00E336C2">
      <w:pPr>
        <w:tabs>
          <w:tab w:val="left" w:pos="726"/>
        </w:tabs>
        <w:autoSpaceDE w:val="0"/>
        <w:autoSpaceDN w:val="0"/>
        <w:adjustRightInd w:val="0"/>
      </w:pPr>
      <w:r w:rsidRPr="00E336C2">
        <w:t>Следует</w:t>
      </w:r>
      <w:r w:rsidR="00E336C2" w:rsidRPr="00E336C2">
        <w:t xml:space="preserve"> </w:t>
      </w:r>
      <w:r w:rsidRPr="00E336C2">
        <w:t>отметить,</w:t>
      </w:r>
      <w:r w:rsidR="00E336C2" w:rsidRPr="00E336C2">
        <w:t xml:space="preserve"> </w:t>
      </w:r>
      <w:r w:rsidRPr="00E336C2">
        <w:t>что</w:t>
      </w:r>
      <w:r w:rsidR="00E336C2" w:rsidRPr="00E336C2">
        <w:t xml:space="preserve"> </w:t>
      </w:r>
      <w:r w:rsidRPr="00E336C2">
        <w:t>в</w:t>
      </w:r>
      <w:r w:rsidR="00E336C2" w:rsidRPr="00E336C2">
        <w:t xml:space="preserve"> </w:t>
      </w:r>
      <w:r w:rsidRPr="00E336C2">
        <w:t>СССР</w:t>
      </w:r>
      <w:r w:rsidR="00E336C2" w:rsidRPr="00E336C2">
        <w:t xml:space="preserve"> </w:t>
      </w:r>
      <w:r w:rsidRPr="00E336C2">
        <w:t>в</w:t>
      </w:r>
      <w:r w:rsidR="00E336C2" w:rsidRPr="00E336C2">
        <w:t xml:space="preserve"> </w:t>
      </w:r>
      <w:r w:rsidRPr="00E336C2">
        <w:t>целом</w:t>
      </w:r>
      <w:r w:rsidR="00E336C2" w:rsidRPr="00E336C2">
        <w:t xml:space="preserve"> </w:t>
      </w:r>
      <w:r w:rsidRPr="00E336C2">
        <w:t>легче</w:t>
      </w:r>
      <w:r w:rsidR="00E336C2" w:rsidRPr="00E336C2">
        <w:t xml:space="preserve"> </w:t>
      </w:r>
      <w:r w:rsidRPr="00E336C2">
        <w:t>было,</w:t>
      </w:r>
      <w:r w:rsidR="00E336C2" w:rsidRPr="00E336C2">
        <w:t xml:space="preserve"> </w:t>
      </w:r>
      <w:r w:rsidRPr="00E336C2">
        <w:t>как</w:t>
      </w:r>
      <w:r w:rsidR="00E336C2" w:rsidRPr="00E336C2">
        <w:t xml:space="preserve"> </w:t>
      </w:r>
      <w:r w:rsidRPr="00E336C2">
        <w:t>говорили</w:t>
      </w:r>
      <w:r w:rsidR="00E336C2" w:rsidRPr="00E336C2">
        <w:t xml:space="preserve"> </w:t>
      </w:r>
      <w:r w:rsidRPr="00E336C2">
        <w:t>в</w:t>
      </w:r>
      <w:r w:rsidR="00E336C2" w:rsidRPr="00E336C2">
        <w:t xml:space="preserve"> </w:t>
      </w:r>
      <w:r w:rsidRPr="00E336C2">
        <w:t>то</w:t>
      </w:r>
      <w:r w:rsidR="00E336C2" w:rsidRPr="00E336C2">
        <w:t xml:space="preserve"> </w:t>
      </w:r>
      <w:r w:rsidRPr="00E336C2">
        <w:t>время,</w:t>
      </w:r>
      <w:r w:rsidR="00E336C2" w:rsidRPr="00E336C2">
        <w:t xml:space="preserve"> </w:t>
      </w:r>
      <w:r w:rsidRPr="00E336C2">
        <w:t>получить</w:t>
      </w:r>
      <w:r w:rsidR="00E336C2" w:rsidRPr="00E336C2">
        <w:t xml:space="preserve"> </w:t>
      </w:r>
      <w:r w:rsidRPr="00E336C2">
        <w:t>квартиру,</w:t>
      </w:r>
      <w:r w:rsidR="00E336C2" w:rsidRPr="00E336C2">
        <w:t xml:space="preserve"> </w:t>
      </w:r>
      <w:r w:rsidRPr="00E336C2">
        <w:t>чем</w:t>
      </w:r>
      <w:r w:rsidR="00E336C2" w:rsidRPr="00E336C2">
        <w:t xml:space="preserve"> </w:t>
      </w:r>
      <w:r w:rsidRPr="00E336C2">
        <w:t>в</w:t>
      </w:r>
      <w:r w:rsidR="00E336C2" w:rsidRPr="00E336C2">
        <w:t xml:space="preserve"> </w:t>
      </w:r>
      <w:r w:rsidRPr="00E336C2">
        <w:t>современной</w:t>
      </w:r>
      <w:r w:rsidR="00E336C2" w:rsidRPr="00E336C2">
        <w:t xml:space="preserve"> </w:t>
      </w:r>
      <w:r w:rsidRPr="00E336C2">
        <w:t>России</w:t>
      </w:r>
      <w:r w:rsidR="00E336C2" w:rsidRPr="00E336C2">
        <w:t xml:space="preserve"> </w:t>
      </w:r>
      <w:r w:rsidRPr="00E336C2">
        <w:t>стать</w:t>
      </w:r>
      <w:r w:rsidR="00E336C2" w:rsidRPr="00E336C2">
        <w:t xml:space="preserve"> </w:t>
      </w:r>
      <w:r w:rsidRPr="00E336C2">
        <w:t>владельцем</w:t>
      </w:r>
      <w:r w:rsidR="00E336C2" w:rsidRPr="00E336C2">
        <w:t xml:space="preserve"> </w:t>
      </w:r>
      <w:r w:rsidRPr="00E336C2">
        <w:t>аналогичного</w:t>
      </w:r>
      <w:r w:rsidR="00E336C2" w:rsidRPr="00E336C2">
        <w:t xml:space="preserve"> </w:t>
      </w:r>
      <w:r w:rsidRPr="00E336C2">
        <w:t>варианта</w:t>
      </w:r>
      <w:r w:rsidR="00E336C2" w:rsidRPr="00E336C2">
        <w:t xml:space="preserve">. </w:t>
      </w:r>
      <w:r w:rsidRPr="00E336C2">
        <w:t>Но</w:t>
      </w:r>
      <w:r w:rsidR="00E336C2" w:rsidRPr="00E336C2">
        <w:t xml:space="preserve"> </w:t>
      </w:r>
      <w:r w:rsidRPr="00E336C2">
        <w:t>это</w:t>
      </w:r>
      <w:r w:rsidR="00E336C2" w:rsidRPr="00E336C2">
        <w:t xml:space="preserve"> - </w:t>
      </w:r>
      <w:r w:rsidRPr="00E336C2">
        <w:t>в</w:t>
      </w:r>
      <w:r w:rsidR="00E336C2" w:rsidRPr="00E336C2">
        <w:t xml:space="preserve"> </w:t>
      </w:r>
      <w:r w:rsidRPr="00E336C2">
        <w:t>целом</w:t>
      </w:r>
      <w:r w:rsidR="00E336C2" w:rsidRPr="00E336C2">
        <w:t xml:space="preserve">. </w:t>
      </w:r>
      <w:r w:rsidRPr="00E336C2">
        <w:t>То</w:t>
      </w:r>
      <w:r w:rsidR="00E336C2" w:rsidRPr="00E336C2">
        <w:t xml:space="preserve"> </w:t>
      </w:r>
      <w:r w:rsidRPr="00E336C2">
        <w:t>есть</w:t>
      </w:r>
      <w:r w:rsidR="00E336C2" w:rsidRPr="00E336C2">
        <w:t xml:space="preserve"> </w:t>
      </w:r>
      <w:r w:rsidRPr="00E336C2">
        <w:t>советское</w:t>
      </w:r>
      <w:r w:rsidR="00E336C2" w:rsidRPr="00E336C2">
        <w:t xml:space="preserve"> </w:t>
      </w:r>
      <w:r w:rsidRPr="00E336C2">
        <w:t>общество</w:t>
      </w:r>
      <w:r w:rsidR="00E336C2" w:rsidRPr="00E336C2">
        <w:t xml:space="preserve"> </w:t>
      </w:r>
      <w:r w:rsidRPr="00E336C2">
        <w:t>было</w:t>
      </w:r>
      <w:r w:rsidR="00E336C2" w:rsidRPr="00E336C2">
        <w:t xml:space="preserve"> </w:t>
      </w:r>
      <w:r w:rsidRPr="00E336C2">
        <w:t>гораздо</w:t>
      </w:r>
      <w:r w:rsidR="00E336C2" w:rsidRPr="00E336C2">
        <w:t xml:space="preserve"> </w:t>
      </w:r>
      <w:r w:rsidRPr="00E336C2">
        <w:t>более</w:t>
      </w:r>
      <w:r w:rsidR="00E336C2" w:rsidRPr="00E336C2">
        <w:t xml:space="preserve"> </w:t>
      </w:r>
      <w:r w:rsidRPr="00E336C2">
        <w:t>социально</w:t>
      </w:r>
      <w:r w:rsidR="00E336C2" w:rsidRPr="00E336C2">
        <w:t xml:space="preserve"> </w:t>
      </w:r>
      <w:r w:rsidRPr="00E336C2">
        <w:t>ориентировано,</w:t>
      </w:r>
      <w:r w:rsidR="00E336C2" w:rsidRPr="00E336C2">
        <w:t xml:space="preserve"> </w:t>
      </w:r>
      <w:r w:rsidRPr="00E336C2">
        <w:t>чем</w:t>
      </w:r>
      <w:r w:rsidR="00E336C2" w:rsidRPr="00E336C2">
        <w:t xml:space="preserve"> </w:t>
      </w:r>
      <w:r w:rsidRPr="00E336C2">
        <w:t>Российская</w:t>
      </w:r>
      <w:r w:rsidR="00E336C2" w:rsidRPr="00E336C2">
        <w:t xml:space="preserve"> </w:t>
      </w:r>
      <w:r w:rsidRPr="00E336C2">
        <w:t>Федерация</w:t>
      </w:r>
      <w:r w:rsidR="00E336C2" w:rsidRPr="00E336C2">
        <w:t xml:space="preserve"> </w:t>
      </w:r>
      <w:r w:rsidRPr="00E336C2">
        <w:t>начала</w:t>
      </w:r>
      <w:r w:rsidR="00E336C2" w:rsidRPr="00E336C2">
        <w:t xml:space="preserve"> </w:t>
      </w:r>
      <w:r w:rsidRPr="00E336C2">
        <w:t>XXI</w:t>
      </w:r>
      <w:r w:rsidR="00E336C2" w:rsidRPr="00E336C2">
        <w:t xml:space="preserve"> </w:t>
      </w:r>
      <w:r w:rsidRPr="00E336C2">
        <w:t>в</w:t>
      </w:r>
      <w:r w:rsidR="00E336C2" w:rsidRPr="00E336C2">
        <w:t xml:space="preserve">. </w:t>
      </w:r>
      <w:r w:rsidRPr="00E336C2">
        <w:t>Сейчас</w:t>
      </w:r>
      <w:r w:rsidR="00E336C2" w:rsidRPr="00E336C2">
        <w:t xml:space="preserve"> </w:t>
      </w:r>
      <w:r w:rsidRPr="00E336C2">
        <w:t>лишь</w:t>
      </w:r>
      <w:r w:rsidR="00E336C2" w:rsidRPr="00E336C2">
        <w:t xml:space="preserve"> </w:t>
      </w:r>
      <w:r w:rsidRPr="00E336C2">
        <w:t>небольшая</w:t>
      </w:r>
      <w:r w:rsidR="00E336C2" w:rsidRPr="00E336C2">
        <w:t xml:space="preserve"> </w:t>
      </w:r>
      <w:r w:rsidRPr="00E336C2">
        <w:t>часть</w:t>
      </w:r>
      <w:r w:rsidR="00E336C2" w:rsidRPr="00E336C2">
        <w:t xml:space="preserve"> </w:t>
      </w:r>
      <w:r w:rsidRPr="00E336C2">
        <w:t>лиц</w:t>
      </w:r>
      <w:r w:rsidR="00E336C2" w:rsidRPr="00E336C2">
        <w:t xml:space="preserve"> (</w:t>
      </w:r>
      <w:r w:rsidRPr="00E336C2">
        <w:t>такие,</w:t>
      </w:r>
      <w:r w:rsidR="00E336C2" w:rsidRPr="00E336C2">
        <w:t xml:space="preserve"> </w:t>
      </w:r>
      <w:r w:rsidRPr="00E336C2">
        <w:t>как,</w:t>
      </w:r>
      <w:r w:rsidR="00E336C2" w:rsidRPr="00E336C2">
        <w:t xml:space="preserve"> </w:t>
      </w:r>
      <w:r w:rsidRPr="00E336C2">
        <w:t>например,</w:t>
      </w:r>
      <w:r w:rsidR="00E336C2" w:rsidRPr="00E336C2">
        <w:t xml:space="preserve"> </w:t>
      </w:r>
      <w:r w:rsidRPr="00E336C2">
        <w:t>малоимущие</w:t>
      </w:r>
      <w:r w:rsidR="00E336C2" w:rsidRPr="00E336C2">
        <w:t xml:space="preserve"> </w:t>
      </w:r>
      <w:r w:rsidRPr="00E336C2">
        <w:t>и</w:t>
      </w:r>
      <w:r w:rsidR="00E336C2" w:rsidRPr="00E336C2">
        <w:t xml:space="preserve"> </w:t>
      </w:r>
      <w:r w:rsidRPr="00E336C2">
        <w:t>некоторые</w:t>
      </w:r>
      <w:r w:rsidR="00E336C2" w:rsidRPr="00E336C2">
        <w:t xml:space="preserve"> </w:t>
      </w:r>
      <w:r w:rsidRPr="00E336C2">
        <w:t>категории</w:t>
      </w:r>
      <w:r w:rsidR="00E336C2" w:rsidRPr="00E336C2">
        <w:t xml:space="preserve"> </w:t>
      </w:r>
      <w:r w:rsidRPr="00E336C2">
        <w:t>инвалидов</w:t>
      </w:r>
      <w:r w:rsidR="00E336C2" w:rsidRPr="00E336C2">
        <w:t xml:space="preserve">) </w:t>
      </w:r>
      <w:r w:rsidRPr="00E336C2">
        <w:t>имеет</w:t>
      </w:r>
      <w:r w:rsidR="00E336C2" w:rsidRPr="00E336C2">
        <w:t xml:space="preserve"> </w:t>
      </w:r>
      <w:r w:rsidRPr="00E336C2">
        <w:t>право</w:t>
      </w:r>
      <w:r w:rsidR="00E336C2" w:rsidRPr="00E336C2">
        <w:t xml:space="preserve"> </w:t>
      </w:r>
      <w:r w:rsidRPr="00E336C2">
        <w:t>на</w:t>
      </w:r>
      <w:r w:rsidR="00E336C2" w:rsidRPr="00E336C2">
        <w:t xml:space="preserve"> </w:t>
      </w:r>
      <w:r w:rsidRPr="00E336C2">
        <w:t>бесплатное</w:t>
      </w:r>
      <w:r w:rsidR="00E336C2" w:rsidRPr="00E336C2">
        <w:t xml:space="preserve"> </w:t>
      </w:r>
      <w:r w:rsidRPr="00E336C2">
        <w:t>получение</w:t>
      </w:r>
      <w:r w:rsidR="00E336C2" w:rsidRPr="00E336C2">
        <w:t xml:space="preserve"> </w:t>
      </w:r>
      <w:r w:rsidRPr="00E336C2">
        <w:t>жилья</w:t>
      </w:r>
      <w:r w:rsidR="00E336C2" w:rsidRPr="00E336C2">
        <w:t xml:space="preserve">. </w:t>
      </w:r>
      <w:r w:rsidRPr="00E336C2">
        <w:t>Остальные</w:t>
      </w:r>
      <w:r w:rsidR="00E336C2" w:rsidRPr="00E336C2">
        <w:t xml:space="preserve"> </w:t>
      </w:r>
      <w:r w:rsidRPr="00E336C2">
        <w:t>жители</w:t>
      </w:r>
      <w:r w:rsidR="00E336C2" w:rsidRPr="00E336C2">
        <w:t xml:space="preserve"> </w:t>
      </w:r>
      <w:r w:rsidRPr="00E336C2">
        <w:t>РФ</w:t>
      </w:r>
      <w:r w:rsidR="00E336C2" w:rsidRPr="00E336C2">
        <w:t xml:space="preserve"> </w:t>
      </w:r>
      <w:r w:rsidRPr="00E336C2">
        <w:t>находятся</w:t>
      </w:r>
      <w:r w:rsidR="00E336C2" w:rsidRPr="00E336C2">
        <w:t xml:space="preserve"> </w:t>
      </w:r>
      <w:r w:rsidRPr="00E336C2">
        <w:t>в</w:t>
      </w:r>
      <w:r w:rsidR="00E336C2" w:rsidRPr="00E336C2">
        <w:t xml:space="preserve"> </w:t>
      </w:r>
      <w:r w:rsidRPr="00E336C2">
        <w:t>условиях</w:t>
      </w:r>
      <w:r w:rsidR="00E336C2" w:rsidRPr="00E336C2">
        <w:t xml:space="preserve"> </w:t>
      </w:r>
      <w:r w:rsidRPr="00E336C2">
        <w:t>свободного</w:t>
      </w:r>
      <w:r w:rsidR="00E336C2" w:rsidRPr="00E336C2">
        <w:t xml:space="preserve"> </w:t>
      </w:r>
      <w:r w:rsidRPr="00E336C2">
        <w:t>плавания</w:t>
      </w:r>
      <w:r w:rsidR="00E336C2" w:rsidRPr="00E336C2">
        <w:t>.</w:t>
      </w:r>
    </w:p>
    <w:p w:rsidR="00E336C2" w:rsidRPr="00E336C2" w:rsidRDefault="00743A5C" w:rsidP="00E336C2">
      <w:pPr>
        <w:tabs>
          <w:tab w:val="left" w:pos="726"/>
        </w:tabs>
        <w:autoSpaceDE w:val="0"/>
        <w:autoSpaceDN w:val="0"/>
        <w:adjustRightInd w:val="0"/>
      </w:pPr>
      <w:r w:rsidRPr="00E336C2">
        <w:t>Однако</w:t>
      </w:r>
      <w:r w:rsidR="00E336C2" w:rsidRPr="00E336C2">
        <w:t xml:space="preserve"> </w:t>
      </w:r>
      <w:r w:rsidRPr="00E336C2">
        <w:t>не</w:t>
      </w:r>
      <w:r w:rsidR="00E336C2" w:rsidRPr="00E336C2">
        <w:t xml:space="preserve"> </w:t>
      </w:r>
      <w:r w:rsidRPr="00E336C2">
        <w:t>все</w:t>
      </w:r>
      <w:r w:rsidR="00E336C2" w:rsidRPr="00E336C2">
        <w:t xml:space="preserve"> </w:t>
      </w:r>
      <w:r w:rsidRPr="00E336C2">
        <w:t>так</w:t>
      </w:r>
      <w:r w:rsidR="00E336C2" w:rsidRPr="00E336C2">
        <w:t xml:space="preserve"> </w:t>
      </w:r>
      <w:r w:rsidRPr="00E336C2">
        <w:t>печально</w:t>
      </w:r>
      <w:r w:rsidR="00E336C2" w:rsidRPr="00E336C2">
        <w:t xml:space="preserve">. </w:t>
      </w:r>
      <w:r w:rsidRPr="00E336C2">
        <w:t>Во-первых,</w:t>
      </w:r>
      <w:r w:rsidR="00E336C2" w:rsidRPr="00E336C2">
        <w:t xml:space="preserve"> </w:t>
      </w:r>
      <w:r w:rsidRPr="00E336C2">
        <w:t>сегодня,</w:t>
      </w:r>
      <w:r w:rsidR="00E336C2" w:rsidRPr="00E336C2">
        <w:t xml:space="preserve"> </w:t>
      </w:r>
      <w:r w:rsidRPr="00E336C2">
        <w:t>согласно</w:t>
      </w:r>
      <w:r w:rsidR="00E336C2" w:rsidRPr="00E336C2">
        <w:t xml:space="preserve"> </w:t>
      </w:r>
      <w:r w:rsidRPr="00E336C2">
        <w:t>статистическим</w:t>
      </w:r>
      <w:r w:rsidR="00E336C2" w:rsidRPr="00E336C2">
        <w:t xml:space="preserve"> </w:t>
      </w:r>
      <w:r w:rsidRPr="00E336C2">
        <w:t>данным,</w:t>
      </w:r>
      <w:r w:rsidR="00E336C2" w:rsidRPr="00E336C2">
        <w:t xml:space="preserve"> </w:t>
      </w:r>
      <w:r w:rsidRPr="00E336C2">
        <w:t>не</w:t>
      </w:r>
      <w:r w:rsidR="00E336C2" w:rsidRPr="00E336C2">
        <w:t xml:space="preserve"> </w:t>
      </w:r>
      <w:r w:rsidRPr="00E336C2">
        <w:t>менее</w:t>
      </w:r>
      <w:r w:rsidR="00E336C2" w:rsidRPr="00E336C2">
        <w:t xml:space="preserve"> </w:t>
      </w:r>
      <w:r w:rsidRPr="00E336C2">
        <w:t>5%</w:t>
      </w:r>
      <w:r w:rsidR="00E336C2" w:rsidRPr="00E336C2">
        <w:t xml:space="preserve"> </w:t>
      </w:r>
      <w:r w:rsidRPr="00E336C2">
        <w:t>населения</w:t>
      </w:r>
      <w:r w:rsidR="00E336C2" w:rsidRPr="00E336C2">
        <w:t xml:space="preserve"> </w:t>
      </w:r>
      <w:r w:rsidRPr="00E336C2">
        <w:t>способно</w:t>
      </w:r>
      <w:r w:rsidR="00E336C2" w:rsidRPr="00E336C2">
        <w:t xml:space="preserve"> </w:t>
      </w:r>
      <w:r w:rsidRPr="00E336C2">
        <w:t>при</w:t>
      </w:r>
      <w:r w:rsidR="00E336C2" w:rsidRPr="00E336C2">
        <w:t xml:space="preserve"> </w:t>
      </w:r>
      <w:r w:rsidRPr="00E336C2">
        <w:t>необходимости</w:t>
      </w:r>
      <w:r w:rsidR="00E336C2" w:rsidRPr="00E336C2">
        <w:t xml:space="preserve"> </w:t>
      </w:r>
      <w:r w:rsidRPr="00E336C2">
        <w:t>приобрести</w:t>
      </w:r>
      <w:r w:rsidR="00E336C2" w:rsidRPr="00E336C2">
        <w:t xml:space="preserve"> </w:t>
      </w:r>
      <w:r w:rsidRPr="00E336C2">
        <w:t>за</w:t>
      </w:r>
      <w:r w:rsidR="00E336C2" w:rsidRPr="00E336C2">
        <w:t xml:space="preserve"> </w:t>
      </w:r>
      <w:r w:rsidRPr="00E336C2">
        <w:t>свой</w:t>
      </w:r>
      <w:r w:rsidR="00E336C2" w:rsidRPr="00E336C2">
        <w:t xml:space="preserve"> </w:t>
      </w:r>
      <w:r w:rsidRPr="00E336C2">
        <w:t>счет</w:t>
      </w:r>
      <w:r w:rsidR="00E336C2" w:rsidRPr="00E336C2">
        <w:t xml:space="preserve"> </w:t>
      </w:r>
      <w:r w:rsidRPr="00E336C2">
        <w:t>как</w:t>
      </w:r>
      <w:r w:rsidR="00E336C2" w:rsidRPr="00E336C2">
        <w:t xml:space="preserve"> </w:t>
      </w:r>
      <w:r w:rsidRPr="00E336C2">
        <w:t>ми</w:t>
      </w:r>
      <w:r w:rsidR="00661D66" w:rsidRPr="00E336C2">
        <w:t>нимум</w:t>
      </w:r>
      <w:r w:rsidR="00E336C2" w:rsidRPr="00E336C2">
        <w:t xml:space="preserve"> </w:t>
      </w:r>
      <w:r w:rsidR="00661D66" w:rsidRPr="00E336C2">
        <w:t>однокомнатную</w:t>
      </w:r>
      <w:r w:rsidR="00E336C2" w:rsidRPr="00E336C2">
        <w:t xml:space="preserve"> </w:t>
      </w:r>
      <w:r w:rsidR="00661D66" w:rsidRPr="00E336C2">
        <w:t>квартиру</w:t>
      </w:r>
      <w:r w:rsidR="00E336C2" w:rsidRPr="00E336C2">
        <w:t xml:space="preserve"> (8,9). </w:t>
      </w:r>
      <w:r w:rsidRPr="00E336C2">
        <w:t>Во-вторых,</w:t>
      </w:r>
      <w:r w:rsidR="00E336C2" w:rsidRPr="00E336C2">
        <w:t xml:space="preserve"> </w:t>
      </w:r>
      <w:r w:rsidRPr="00E336C2">
        <w:t>Правительство</w:t>
      </w:r>
      <w:r w:rsidR="00E336C2" w:rsidRPr="00E336C2">
        <w:t xml:space="preserve"> </w:t>
      </w:r>
      <w:r w:rsidRPr="00E336C2">
        <w:t>РФ</w:t>
      </w:r>
      <w:r w:rsidR="00E336C2" w:rsidRPr="00E336C2">
        <w:t xml:space="preserve"> </w:t>
      </w:r>
      <w:r w:rsidRPr="00E336C2">
        <w:t>в</w:t>
      </w:r>
      <w:r w:rsidR="00E336C2" w:rsidRPr="00E336C2">
        <w:t xml:space="preserve"> </w:t>
      </w:r>
      <w:r w:rsidRPr="00E336C2">
        <w:t>последние</w:t>
      </w:r>
      <w:r w:rsidR="00E336C2" w:rsidRPr="00E336C2">
        <w:t xml:space="preserve"> </w:t>
      </w:r>
      <w:r w:rsidRPr="00E336C2">
        <w:t>годы</w:t>
      </w:r>
      <w:r w:rsidR="00E336C2" w:rsidRPr="00E336C2">
        <w:t xml:space="preserve"> </w:t>
      </w:r>
      <w:r w:rsidRPr="00E336C2">
        <w:t>изыскало</w:t>
      </w:r>
      <w:r w:rsidR="00E336C2" w:rsidRPr="00E336C2">
        <w:t xml:space="preserve"> </w:t>
      </w:r>
      <w:r w:rsidRPr="00E336C2">
        <w:t>возможности</w:t>
      </w:r>
      <w:r w:rsidR="00E336C2" w:rsidRPr="00E336C2">
        <w:t xml:space="preserve"> </w:t>
      </w:r>
      <w:r w:rsidRPr="00E336C2">
        <w:t>выдавать</w:t>
      </w:r>
      <w:r w:rsidR="00E336C2" w:rsidRPr="00E336C2">
        <w:t xml:space="preserve"> </w:t>
      </w:r>
      <w:r w:rsidRPr="00E336C2">
        <w:t>населению</w:t>
      </w:r>
      <w:r w:rsidR="00E336C2" w:rsidRPr="00E336C2">
        <w:t xml:space="preserve"> </w:t>
      </w:r>
      <w:r w:rsidRPr="00E336C2">
        <w:t>кредиты</w:t>
      </w:r>
      <w:r w:rsidR="00E336C2" w:rsidRPr="00E336C2">
        <w:t xml:space="preserve"> </w:t>
      </w:r>
      <w:r w:rsidRPr="00E336C2">
        <w:t>на</w:t>
      </w:r>
      <w:r w:rsidR="00E336C2" w:rsidRPr="00E336C2">
        <w:t xml:space="preserve"> </w:t>
      </w:r>
      <w:r w:rsidRPr="00E336C2">
        <w:t>приобретение</w:t>
      </w:r>
      <w:r w:rsidR="00E336C2" w:rsidRPr="00E336C2">
        <w:t xml:space="preserve"> </w:t>
      </w:r>
      <w:r w:rsidRPr="00E336C2">
        <w:t>жилья,</w:t>
      </w:r>
      <w:r w:rsidR="00E336C2" w:rsidRPr="00E336C2">
        <w:t xml:space="preserve"> </w:t>
      </w:r>
      <w:r w:rsidRPr="00E336C2">
        <w:t>в</w:t>
      </w:r>
      <w:r w:rsidR="00E336C2" w:rsidRPr="00E336C2">
        <w:t xml:space="preserve"> </w:t>
      </w:r>
      <w:r w:rsidRPr="00E336C2">
        <w:t>общем-то,</w:t>
      </w:r>
      <w:r w:rsidR="00E336C2" w:rsidRPr="00E336C2">
        <w:t xml:space="preserve"> </w:t>
      </w:r>
      <w:r w:rsidRPr="00E336C2">
        <w:t>на</w:t>
      </w:r>
      <w:r w:rsidR="00E336C2" w:rsidRPr="00E336C2">
        <w:t xml:space="preserve"> </w:t>
      </w:r>
      <w:r w:rsidRPr="00E336C2">
        <w:t>не</w:t>
      </w:r>
      <w:r w:rsidR="00E336C2" w:rsidRPr="00E336C2">
        <w:t xml:space="preserve"> </w:t>
      </w:r>
      <w:r w:rsidRPr="00E336C2">
        <w:t>очень</w:t>
      </w:r>
      <w:r w:rsidR="00E336C2" w:rsidRPr="00E336C2">
        <w:t xml:space="preserve"> </w:t>
      </w:r>
      <w:r w:rsidRPr="00E336C2">
        <w:t>суровых</w:t>
      </w:r>
      <w:r w:rsidR="00E336C2" w:rsidRPr="00E336C2">
        <w:t xml:space="preserve"> </w:t>
      </w:r>
      <w:r w:rsidRPr="00E336C2">
        <w:t>условиях</w:t>
      </w:r>
      <w:r w:rsidR="00E336C2" w:rsidRPr="00E336C2">
        <w:t xml:space="preserve">: </w:t>
      </w:r>
      <w:r w:rsidRPr="00E336C2">
        <w:t>от</w:t>
      </w:r>
      <w:r w:rsidR="00E336C2" w:rsidRPr="00E336C2">
        <w:t xml:space="preserve"> </w:t>
      </w:r>
      <w:r w:rsidRPr="00E336C2">
        <w:t>10%</w:t>
      </w:r>
      <w:r w:rsidR="00E336C2" w:rsidRPr="00E336C2">
        <w:t xml:space="preserve"> </w:t>
      </w:r>
      <w:r w:rsidRPr="00E336C2">
        <w:t>годовых</w:t>
      </w:r>
      <w:r w:rsidR="00E336C2" w:rsidRPr="00E336C2">
        <w:t xml:space="preserve"> </w:t>
      </w:r>
      <w:r w:rsidRPr="00E336C2">
        <w:t>на</w:t>
      </w:r>
      <w:r w:rsidR="00E336C2" w:rsidRPr="00E336C2">
        <w:t xml:space="preserve"> </w:t>
      </w:r>
      <w:r w:rsidRPr="00E336C2">
        <w:t>срок</w:t>
      </w:r>
      <w:r w:rsidR="00E336C2" w:rsidRPr="00E336C2">
        <w:t xml:space="preserve"> </w:t>
      </w:r>
      <w:r w:rsidRPr="00E336C2">
        <w:t>до</w:t>
      </w:r>
      <w:r w:rsidR="00E336C2" w:rsidRPr="00E336C2">
        <w:t xml:space="preserve"> </w:t>
      </w:r>
      <w:r w:rsidRPr="00E336C2">
        <w:t>30</w:t>
      </w:r>
      <w:r w:rsidR="00E336C2" w:rsidRPr="00E336C2">
        <w:t xml:space="preserve"> </w:t>
      </w:r>
      <w:r w:rsidRPr="00E336C2">
        <w:t>лет</w:t>
      </w:r>
      <w:r w:rsidR="00E336C2" w:rsidRPr="00E336C2">
        <w:t xml:space="preserve">. </w:t>
      </w:r>
      <w:r w:rsidRPr="00E336C2">
        <w:t>Это</w:t>
      </w:r>
      <w:r w:rsidR="00E336C2" w:rsidRPr="00E336C2">
        <w:t xml:space="preserve"> </w:t>
      </w:r>
      <w:r w:rsidRPr="00E336C2">
        <w:t>позитивное</w:t>
      </w:r>
      <w:r w:rsidR="00E336C2" w:rsidRPr="00E336C2">
        <w:t xml:space="preserve"> </w:t>
      </w:r>
      <w:r w:rsidRPr="00E336C2">
        <w:t>начинание</w:t>
      </w:r>
      <w:r w:rsidR="00E336C2" w:rsidRPr="00E336C2">
        <w:t xml:space="preserve"> </w:t>
      </w:r>
      <w:r w:rsidRPr="00E336C2">
        <w:t>осуществляется</w:t>
      </w:r>
      <w:r w:rsidR="00E336C2" w:rsidRPr="00E336C2">
        <w:t xml:space="preserve"> </w:t>
      </w:r>
      <w:r w:rsidRPr="00E336C2">
        <w:t>под</w:t>
      </w:r>
      <w:r w:rsidR="00E336C2" w:rsidRPr="00E336C2">
        <w:t xml:space="preserve"> </w:t>
      </w:r>
      <w:r w:rsidRPr="00E336C2">
        <w:t>эгидой</w:t>
      </w:r>
      <w:r w:rsidR="00E336C2" w:rsidRPr="00E336C2">
        <w:t xml:space="preserve"> </w:t>
      </w:r>
      <w:r w:rsidRPr="00E336C2">
        <w:t>Федерально</w:t>
      </w:r>
      <w:r w:rsidR="00F61C4C" w:rsidRPr="00E336C2">
        <w:t>й</w:t>
      </w:r>
      <w:r w:rsidR="00E336C2" w:rsidRPr="00E336C2">
        <w:t xml:space="preserve"> </w:t>
      </w:r>
      <w:r w:rsidR="00F61C4C" w:rsidRPr="00E336C2">
        <w:t>целевой</w:t>
      </w:r>
      <w:r w:rsidR="00E336C2" w:rsidRPr="00E336C2">
        <w:t xml:space="preserve"> </w:t>
      </w:r>
      <w:r w:rsidR="00F61C4C" w:rsidRPr="00E336C2">
        <w:t>программы</w:t>
      </w:r>
      <w:r w:rsidR="00E336C2" w:rsidRPr="00E336C2">
        <w:t xml:space="preserve"> "</w:t>
      </w:r>
      <w:r w:rsidR="00F61C4C" w:rsidRPr="00E336C2">
        <w:t>Жилище</w:t>
      </w:r>
      <w:r w:rsidR="00E336C2" w:rsidRPr="00E336C2">
        <w:t>" (</w:t>
      </w:r>
      <w:r w:rsidR="00F61C4C" w:rsidRPr="00E336C2">
        <w:t>1</w:t>
      </w:r>
      <w:r w:rsidR="00E336C2" w:rsidRPr="00E336C2">
        <w:t xml:space="preserve">). </w:t>
      </w:r>
      <w:r w:rsidRPr="00E336C2">
        <w:t>В-третьих,</w:t>
      </w:r>
      <w:r w:rsidR="00E336C2" w:rsidRPr="00E336C2">
        <w:t xml:space="preserve"> </w:t>
      </w:r>
      <w:r w:rsidRPr="00E336C2">
        <w:t>российская</w:t>
      </w:r>
      <w:r w:rsidR="00E336C2" w:rsidRPr="00E336C2">
        <w:t xml:space="preserve"> </w:t>
      </w:r>
      <w:r w:rsidRPr="00E336C2">
        <w:t>банковская</w:t>
      </w:r>
      <w:r w:rsidR="00E336C2" w:rsidRPr="00E336C2">
        <w:t xml:space="preserve"> </w:t>
      </w:r>
      <w:r w:rsidRPr="00E336C2">
        <w:t>система</w:t>
      </w:r>
      <w:r w:rsidR="00E336C2" w:rsidRPr="00E336C2">
        <w:t xml:space="preserve"> </w:t>
      </w:r>
      <w:r w:rsidRPr="00E336C2">
        <w:t>сейчас</w:t>
      </w:r>
      <w:r w:rsidR="00E336C2" w:rsidRPr="00E336C2">
        <w:t xml:space="preserve"> </w:t>
      </w:r>
      <w:r w:rsidRPr="00E336C2">
        <w:t>находится</w:t>
      </w:r>
      <w:r w:rsidR="00E336C2" w:rsidRPr="00E336C2">
        <w:t xml:space="preserve"> </w:t>
      </w:r>
      <w:r w:rsidRPr="00E336C2">
        <w:t>в</w:t>
      </w:r>
      <w:r w:rsidR="00E336C2" w:rsidRPr="00E336C2">
        <w:t xml:space="preserve"> </w:t>
      </w:r>
      <w:r w:rsidRPr="00E336C2">
        <w:t>такой</w:t>
      </w:r>
      <w:r w:rsidR="00E336C2" w:rsidRPr="00E336C2">
        <w:t xml:space="preserve"> </w:t>
      </w:r>
      <w:r w:rsidRPr="00E336C2">
        <w:t>стадии</w:t>
      </w:r>
      <w:r w:rsidR="00E336C2" w:rsidRPr="00E336C2">
        <w:t xml:space="preserve"> </w:t>
      </w:r>
      <w:r w:rsidRPr="00E336C2">
        <w:t>своего</w:t>
      </w:r>
      <w:r w:rsidR="00E336C2" w:rsidRPr="00E336C2">
        <w:t xml:space="preserve"> </w:t>
      </w:r>
      <w:r w:rsidRPr="00E336C2">
        <w:t>развития,</w:t>
      </w:r>
      <w:r w:rsidR="00E336C2" w:rsidRPr="00E336C2">
        <w:t xml:space="preserve"> </w:t>
      </w:r>
      <w:r w:rsidRPr="00E336C2">
        <w:t>когда</w:t>
      </w:r>
      <w:r w:rsidR="00E336C2" w:rsidRPr="00E336C2">
        <w:t xml:space="preserve"> </w:t>
      </w:r>
      <w:r w:rsidRPr="00E336C2">
        <w:t>выдача</w:t>
      </w:r>
      <w:r w:rsidR="00E336C2" w:rsidRPr="00E336C2">
        <w:t xml:space="preserve"> </w:t>
      </w:r>
      <w:r w:rsidRPr="00E336C2">
        <w:t>ипотечных</w:t>
      </w:r>
      <w:r w:rsidR="00E336C2" w:rsidRPr="00E336C2">
        <w:t xml:space="preserve"> </w:t>
      </w:r>
      <w:r w:rsidRPr="00E336C2">
        <w:t>кредитов</w:t>
      </w:r>
      <w:r w:rsidR="00E336C2" w:rsidRPr="00E336C2">
        <w:t xml:space="preserve"> </w:t>
      </w:r>
      <w:r w:rsidRPr="00E336C2">
        <w:t>населению</w:t>
      </w:r>
      <w:r w:rsidR="00E336C2" w:rsidRPr="00E336C2">
        <w:t xml:space="preserve"> </w:t>
      </w:r>
      <w:r w:rsidRPr="00E336C2">
        <w:t>рассматривается</w:t>
      </w:r>
      <w:r w:rsidR="00E336C2" w:rsidRPr="00E336C2">
        <w:t xml:space="preserve"> </w:t>
      </w:r>
      <w:r w:rsidRPr="00E336C2">
        <w:t>как</w:t>
      </w:r>
      <w:r w:rsidR="00E336C2" w:rsidRPr="00E336C2">
        <w:t xml:space="preserve"> </w:t>
      </w:r>
      <w:r w:rsidRPr="00E336C2">
        <w:t>не</w:t>
      </w:r>
      <w:r w:rsidR="00E336C2" w:rsidRPr="00E336C2">
        <w:t xml:space="preserve"> </w:t>
      </w:r>
      <w:r w:rsidRPr="00E336C2">
        <w:t>очень</w:t>
      </w:r>
      <w:r w:rsidR="00E336C2" w:rsidRPr="00E336C2">
        <w:t xml:space="preserve"> </w:t>
      </w:r>
      <w:r w:rsidRPr="00E336C2">
        <w:t>рискованная</w:t>
      </w:r>
      <w:r w:rsidR="00E336C2" w:rsidRPr="00E336C2">
        <w:t xml:space="preserve"> </w:t>
      </w:r>
      <w:r w:rsidRPr="00E336C2">
        <w:t>и</w:t>
      </w:r>
      <w:r w:rsidR="00E336C2" w:rsidRPr="00E336C2">
        <w:t xml:space="preserve"> </w:t>
      </w:r>
      <w:r w:rsidRPr="00E336C2">
        <w:t>вполне</w:t>
      </w:r>
      <w:r w:rsidR="00E336C2" w:rsidRPr="00E336C2">
        <w:t xml:space="preserve"> </w:t>
      </w:r>
      <w:r w:rsidRPr="00E336C2">
        <w:t>рентабельная</w:t>
      </w:r>
      <w:r w:rsidR="00E336C2" w:rsidRPr="00E336C2">
        <w:t xml:space="preserve"> </w:t>
      </w:r>
      <w:r w:rsidRPr="00E336C2">
        <w:t>операция</w:t>
      </w:r>
      <w:r w:rsidR="00E336C2" w:rsidRPr="00E336C2">
        <w:t>.</w:t>
      </w:r>
    </w:p>
    <w:p w:rsidR="00E336C2" w:rsidRPr="00E336C2" w:rsidRDefault="00743A5C" w:rsidP="00E336C2">
      <w:pPr>
        <w:tabs>
          <w:tab w:val="left" w:pos="726"/>
        </w:tabs>
        <w:autoSpaceDE w:val="0"/>
        <w:autoSpaceDN w:val="0"/>
        <w:adjustRightInd w:val="0"/>
      </w:pPr>
      <w:r w:rsidRPr="00E336C2">
        <w:t>Последние</w:t>
      </w:r>
      <w:r w:rsidR="00E336C2" w:rsidRPr="00E336C2">
        <w:t xml:space="preserve"> </w:t>
      </w:r>
      <w:r w:rsidRPr="00E336C2">
        <w:t>два</w:t>
      </w:r>
      <w:r w:rsidR="00E336C2" w:rsidRPr="00E336C2">
        <w:t xml:space="preserve"> </w:t>
      </w:r>
      <w:r w:rsidRPr="00E336C2">
        <w:t>из</w:t>
      </w:r>
      <w:r w:rsidR="00E336C2" w:rsidRPr="00E336C2">
        <w:t xml:space="preserve"> </w:t>
      </w:r>
      <w:r w:rsidRPr="00E336C2">
        <w:t>вышеуказанных</w:t>
      </w:r>
      <w:r w:rsidR="00E336C2" w:rsidRPr="00E336C2">
        <w:t xml:space="preserve"> </w:t>
      </w:r>
      <w:r w:rsidRPr="00E336C2">
        <w:t>обстоятельств</w:t>
      </w:r>
      <w:r w:rsidR="00E336C2" w:rsidRPr="00E336C2">
        <w:t xml:space="preserve"> </w:t>
      </w:r>
      <w:r w:rsidRPr="00E336C2">
        <w:t>сделали</w:t>
      </w:r>
      <w:r w:rsidR="00E336C2" w:rsidRPr="00E336C2">
        <w:t xml:space="preserve"> </w:t>
      </w:r>
      <w:r w:rsidRPr="00E336C2">
        <w:t>жилье</w:t>
      </w:r>
      <w:r w:rsidR="00E336C2" w:rsidRPr="00E336C2">
        <w:t xml:space="preserve"> </w:t>
      </w:r>
      <w:r w:rsidRPr="00E336C2">
        <w:t>более</w:t>
      </w:r>
      <w:r w:rsidR="00E336C2" w:rsidRPr="00E336C2">
        <w:t xml:space="preserve"> </w:t>
      </w:r>
      <w:r w:rsidRPr="00E336C2">
        <w:t>доступным,</w:t>
      </w:r>
      <w:r w:rsidR="00E336C2" w:rsidRPr="00E336C2">
        <w:t xml:space="preserve"> </w:t>
      </w:r>
      <w:r w:rsidRPr="00E336C2">
        <w:t>одновременно</w:t>
      </w:r>
      <w:r w:rsidR="00E336C2" w:rsidRPr="00E336C2">
        <w:t xml:space="preserve"> </w:t>
      </w:r>
      <w:r w:rsidRPr="00E336C2">
        <w:t>усилив</w:t>
      </w:r>
      <w:r w:rsidR="00E336C2" w:rsidRPr="00E336C2">
        <w:t xml:space="preserve"> </w:t>
      </w:r>
      <w:r w:rsidRPr="00E336C2">
        <w:t>рост</w:t>
      </w:r>
      <w:r w:rsidR="00E336C2" w:rsidRPr="00E336C2">
        <w:t xml:space="preserve"> </w:t>
      </w:r>
      <w:r w:rsidRPr="00E336C2">
        <w:t>цен</w:t>
      </w:r>
      <w:r w:rsidR="00E336C2" w:rsidRPr="00E336C2">
        <w:t xml:space="preserve"> </w:t>
      </w:r>
      <w:r w:rsidRPr="00E336C2">
        <w:t>на</w:t>
      </w:r>
      <w:r w:rsidR="00E336C2" w:rsidRPr="00E336C2">
        <w:t xml:space="preserve"> </w:t>
      </w:r>
      <w:r w:rsidRPr="00E336C2">
        <w:t>квартиры</w:t>
      </w:r>
      <w:r w:rsidR="00E336C2" w:rsidRPr="00E336C2">
        <w:t xml:space="preserve">. </w:t>
      </w:r>
      <w:r w:rsidRPr="00E336C2">
        <w:t>Однако</w:t>
      </w:r>
      <w:r w:rsidR="00E336C2" w:rsidRPr="00E336C2">
        <w:t xml:space="preserve"> </w:t>
      </w:r>
      <w:r w:rsidRPr="00E336C2">
        <w:t>именно</w:t>
      </w:r>
      <w:r w:rsidR="00E336C2" w:rsidRPr="00E336C2">
        <w:t xml:space="preserve"> </w:t>
      </w:r>
      <w:r w:rsidRPr="00E336C2">
        <w:t>они</w:t>
      </w:r>
      <w:r w:rsidR="00E336C2" w:rsidRPr="00E336C2">
        <w:t xml:space="preserve"> </w:t>
      </w:r>
      <w:r w:rsidRPr="00E336C2">
        <w:t>положили</w:t>
      </w:r>
      <w:r w:rsidR="00E336C2" w:rsidRPr="00E336C2">
        <w:t xml:space="preserve"> </w:t>
      </w:r>
      <w:r w:rsidRPr="00E336C2">
        <w:t>начало</w:t>
      </w:r>
      <w:r w:rsidR="00E336C2" w:rsidRPr="00E336C2">
        <w:t xml:space="preserve"> </w:t>
      </w:r>
      <w:r w:rsidRPr="00E336C2">
        <w:t>целому</w:t>
      </w:r>
      <w:r w:rsidR="00E336C2" w:rsidRPr="00E336C2">
        <w:t xml:space="preserve"> </w:t>
      </w:r>
      <w:r w:rsidRPr="00E336C2">
        <w:t>напр</w:t>
      </w:r>
      <w:r w:rsidR="00661D66" w:rsidRPr="00E336C2">
        <w:t>авлению,</w:t>
      </w:r>
      <w:r w:rsidR="00E336C2" w:rsidRPr="00E336C2">
        <w:t xml:space="preserve"> </w:t>
      </w:r>
      <w:r w:rsidR="00661D66" w:rsidRPr="00E336C2">
        <w:t>именуемому</w:t>
      </w:r>
      <w:r w:rsidR="00E336C2" w:rsidRPr="00E336C2">
        <w:t xml:space="preserve"> </w:t>
      </w:r>
      <w:r w:rsidR="00661D66" w:rsidRPr="00E336C2">
        <w:t>ипотекой</w:t>
      </w:r>
      <w:r w:rsidR="00E336C2" w:rsidRPr="00E336C2">
        <w:t xml:space="preserve"> (8,9).</w:t>
      </w:r>
    </w:p>
    <w:p w:rsidR="00E336C2" w:rsidRPr="00E336C2" w:rsidRDefault="00CC557E" w:rsidP="00E336C2">
      <w:pPr>
        <w:tabs>
          <w:tab w:val="left" w:pos="726"/>
        </w:tabs>
        <w:autoSpaceDE w:val="0"/>
        <w:autoSpaceDN w:val="0"/>
        <w:adjustRightInd w:val="0"/>
      </w:pPr>
      <w:r w:rsidRPr="00E336C2">
        <w:t>На</w:t>
      </w:r>
      <w:r w:rsidR="00E336C2" w:rsidRPr="00E336C2">
        <w:t xml:space="preserve"> </w:t>
      </w:r>
      <w:r w:rsidRPr="00E336C2">
        <w:t>сегодняшний</w:t>
      </w:r>
      <w:r w:rsidR="00E336C2" w:rsidRPr="00E336C2">
        <w:t xml:space="preserve"> </w:t>
      </w:r>
      <w:r w:rsidRPr="00E336C2">
        <w:t>день</w:t>
      </w:r>
      <w:r w:rsidR="00E336C2" w:rsidRPr="00E336C2">
        <w:t xml:space="preserve"> </w:t>
      </w:r>
      <w:r w:rsidRPr="00E336C2">
        <w:t>к</w:t>
      </w:r>
      <w:r w:rsidR="00E336C2" w:rsidRPr="00E336C2">
        <w:t xml:space="preserve"> </w:t>
      </w:r>
      <w:r w:rsidRPr="00E336C2">
        <w:t>числу</w:t>
      </w:r>
      <w:r w:rsidR="00E336C2" w:rsidRPr="00E336C2">
        <w:t xml:space="preserve"> </w:t>
      </w:r>
      <w:r w:rsidRPr="00E336C2">
        <w:t>причин,</w:t>
      </w:r>
      <w:r w:rsidR="00E336C2" w:rsidRPr="00E336C2">
        <w:t xml:space="preserve"> </w:t>
      </w:r>
      <w:r w:rsidRPr="00E336C2">
        <w:t>препятствующих</w:t>
      </w:r>
      <w:r w:rsidR="00E336C2" w:rsidRPr="00E336C2">
        <w:t xml:space="preserve"> </w:t>
      </w:r>
      <w:r w:rsidRPr="00E336C2">
        <w:t>развитию</w:t>
      </w:r>
      <w:r w:rsidR="00E336C2" w:rsidRPr="00E336C2">
        <w:t xml:space="preserve"> </w:t>
      </w:r>
      <w:r w:rsidRPr="00E336C2">
        <w:t>ипотечного</w:t>
      </w:r>
      <w:r w:rsidR="00E336C2" w:rsidRPr="00E336C2">
        <w:t xml:space="preserve"> </w:t>
      </w:r>
      <w:r w:rsidRPr="00E336C2">
        <w:t>жилищного</w:t>
      </w:r>
      <w:r w:rsidR="00E336C2" w:rsidRPr="00E336C2">
        <w:t xml:space="preserve"> </w:t>
      </w:r>
      <w:r w:rsidRPr="00E336C2">
        <w:t>кредитования,</w:t>
      </w:r>
      <w:r w:rsidR="00E336C2" w:rsidRPr="00E336C2">
        <w:t xml:space="preserve"> </w:t>
      </w:r>
      <w:r w:rsidRPr="00E336C2">
        <w:t>мы</w:t>
      </w:r>
      <w:r w:rsidR="00E336C2" w:rsidRPr="00E336C2">
        <w:t xml:space="preserve"> </w:t>
      </w:r>
      <w:r w:rsidRPr="00E336C2">
        <w:t>считаем,</w:t>
      </w:r>
      <w:r w:rsidR="00E336C2" w:rsidRPr="00E336C2">
        <w:t xml:space="preserve"> </w:t>
      </w:r>
      <w:r w:rsidRPr="00E336C2">
        <w:t>можно</w:t>
      </w:r>
      <w:r w:rsidR="00E336C2" w:rsidRPr="00E336C2">
        <w:t xml:space="preserve"> </w:t>
      </w:r>
      <w:r w:rsidRPr="00E336C2">
        <w:t>отнести</w:t>
      </w:r>
      <w:r w:rsidR="00E336C2" w:rsidRPr="00E336C2">
        <w:t xml:space="preserve"> </w:t>
      </w:r>
      <w:r w:rsidRPr="00E336C2">
        <w:t>следующие</w:t>
      </w:r>
      <w:r w:rsidR="00E336C2" w:rsidRPr="00E336C2">
        <w:t>:</w:t>
      </w:r>
    </w:p>
    <w:p w:rsidR="00E336C2" w:rsidRPr="00E336C2" w:rsidRDefault="00CC557E" w:rsidP="00E336C2">
      <w:pPr>
        <w:tabs>
          <w:tab w:val="left" w:pos="726"/>
        </w:tabs>
        <w:autoSpaceDE w:val="0"/>
        <w:autoSpaceDN w:val="0"/>
        <w:adjustRightInd w:val="0"/>
      </w:pPr>
      <w:r w:rsidRPr="00E336C2">
        <w:t>1</w:t>
      </w:r>
      <w:r w:rsidR="00E336C2" w:rsidRPr="00E336C2">
        <w:t xml:space="preserve">. </w:t>
      </w:r>
      <w:r w:rsidRPr="00E336C2">
        <w:t>Законодательство</w:t>
      </w:r>
      <w:r w:rsidR="00E336C2" w:rsidRPr="00E336C2">
        <w:t xml:space="preserve"> </w:t>
      </w:r>
      <w:r w:rsidRPr="00E336C2">
        <w:t>не</w:t>
      </w:r>
      <w:r w:rsidR="00E336C2" w:rsidRPr="00E336C2">
        <w:t xml:space="preserve"> </w:t>
      </w:r>
      <w:r w:rsidRPr="00E336C2">
        <w:t>раскрывает</w:t>
      </w:r>
      <w:r w:rsidR="00E336C2" w:rsidRPr="00E336C2">
        <w:t xml:space="preserve"> </w:t>
      </w:r>
      <w:r w:rsidRPr="00E336C2">
        <w:t>точного</w:t>
      </w:r>
      <w:r w:rsidR="00E336C2" w:rsidRPr="00E336C2">
        <w:t xml:space="preserve"> </w:t>
      </w:r>
      <w:r w:rsidRPr="00E336C2">
        <w:t>содержания</w:t>
      </w:r>
      <w:r w:rsidR="00E336C2" w:rsidRPr="00E336C2">
        <w:t xml:space="preserve"> </w:t>
      </w:r>
      <w:r w:rsidRPr="00E336C2">
        <w:t>понятия</w:t>
      </w:r>
      <w:r w:rsidR="00E336C2" w:rsidRPr="00E336C2">
        <w:t xml:space="preserve"> "</w:t>
      </w:r>
      <w:r w:rsidRPr="00E336C2">
        <w:t>имущество</w:t>
      </w:r>
      <w:r w:rsidR="00E336C2" w:rsidRPr="00E336C2">
        <w:t>"</w:t>
      </w:r>
      <w:r w:rsidRPr="00E336C2">
        <w:t>,</w:t>
      </w:r>
      <w:r w:rsidR="00E336C2" w:rsidRPr="00E336C2">
        <w:t xml:space="preserve"> </w:t>
      </w:r>
      <w:r w:rsidRPr="00E336C2">
        <w:t>что</w:t>
      </w:r>
      <w:r w:rsidR="00E336C2" w:rsidRPr="00E336C2">
        <w:t xml:space="preserve"> </w:t>
      </w:r>
      <w:r w:rsidRPr="00E336C2">
        <w:t>является</w:t>
      </w:r>
      <w:r w:rsidR="00E336C2" w:rsidRPr="00E336C2">
        <w:t xml:space="preserve"> </w:t>
      </w:r>
      <w:r w:rsidRPr="00E336C2">
        <w:t>существенным</w:t>
      </w:r>
      <w:r w:rsidR="00E336C2" w:rsidRPr="00E336C2">
        <w:t xml:space="preserve"> </w:t>
      </w:r>
      <w:r w:rsidRPr="00E336C2">
        <w:t>недостатком</w:t>
      </w:r>
      <w:r w:rsidR="00E336C2" w:rsidRPr="00E336C2">
        <w:t xml:space="preserve"> </w:t>
      </w:r>
      <w:r w:rsidRPr="00E336C2">
        <w:t>применительно</w:t>
      </w:r>
      <w:r w:rsidR="00E336C2" w:rsidRPr="00E336C2">
        <w:t xml:space="preserve"> </w:t>
      </w:r>
      <w:r w:rsidRPr="00E336C2">
        <w:t>к</w:t>
      </w:r>
      <w:r w:rsidR="00E336C2" w:rsidRPr="00E336C2">
        <w:t xml:space="preserve"> </w:t>
      </w:r>
      <w:r w:rsidRPr="00E336C2">
        <w:t>недвижимости</w:t>
      </w:r>
      <w:r w:rsidR="00E336C2" w:rsidRPr="00E336C2">
        <w:t xml:space="preserve">. </w:t>
      </w:r>
      <w:r w:rsidRPr="00E336C2">
        <w:t>Так,</w:t>
      </w:r>
      <w:r w:rsidR="00E336C2" w:rsidRPr="00E336C2">
        <w:t xml:space="preserve"> </w:t>
      </w:r>
      <w:r w:rsidRPr="00E336C2">
        <w:t>в</w:t>
      </w:r>
      <w:r w:rsidR="00E336C2" w:rsidRPr="00E336C2">
        <w:t xml:space="preserve"> </w:t>
      </w:r>
      <w:r w:rsidRPr="00E336C2">
        <w:t>ГК</w:t>
      </w:r>
      <w:r w:rsidR="00E336C2" w:rsidRPr="00E336C2">
        <w:t xml:space="preserve"> </w:t>
      </w:r>
      <w:r w:rsidRPr="00E336C2">
        <w:t>РФ</w:t>
      </w:r>
      <w:r w:rsidR="00E336C2" w:rsidRPr="00E336C2">
        <w:t xml:space="preserve"> </w:t>
      </w:r>
      <w:r w:rsidRPr="00E336C2">
        <w:t>используются</w:t>
      </w:r>
      <w:r w:rsidR="00E336C2" w:rsidRPr="00E336C2">
        <w:t xml:space="preserve"> </w:t>
      </w:r>
      <w:r w:rsidRPr="00E336C2">
        <w:t>различные</w:t>
      </w:r>
      <w:r w:rsidR="00E336C2" w:rsidRPr="00E336C2">
        <w:t xml:space="preserve"> (</w:t>
      </w:r>
      <w:r w:rsidRPr="00E336C2">
        <w:t>в</w:t>
      </w:r>
      <w:r w:rsidR="00E336C2" w:rsidRPr="00E336C2">
        <w:t xml:space="preserve"> </w:t>
      </w:r>
      <w:r w:rsidRPr="00E336C2">
        <w:t>зависимости</w:t>
      </w:r>
      <w:r w:rsidR="00E336C2" w:rsidRPr="00E336C2">
        <w:t xml:space="preserve"> </w:t>
      </w:r>
      <w:r w:rsidRPr="00E336C2">
        <w:t>от</w:t>
      </w:r>
      <w:r w:rsidR="00E336C2" w:rsidRPr="00E336C2">
        <w:t xml:space="preserve"> </w:t>
      </w:r>
      <w:r w:rsidRPr="00E336C2">
        <w:t>ситуации</w:t>
      </w:r>
      <w:r w:rsidR="00E336C2" w:rsidRPr="00E336C2">
        <w:t xml:space="preserve">) </w:t>
      </w:r>
      <w:r w:rsidRPr="00E336C2">
        <w:t>понятия</w:t>
      </w:r>
      <w:r w:rsidR="00E336C2" w:rsidRPr="00E336C2">
        <w:t xml:space="preserve"> </w:t>
      </w:r>
      <w:r w:rsidRPr="00E336C2">
        <w:t>имущества</w:t>
      </w:r>
      <w:r w:rsidR="00E336C2" w:rsidRPr="00E336C2">
        <w:t xml:space="preserve">. </w:t>
      </w:r>
      <w:r w:rsidRPr="00E336C2">
        <w:t>Под</w:t>
      </w:r>
      <w:r w:rsidR="00E336C2" w:rsidRPr="00E336C2">
        <w:t xml:space="preserve"> </w:t>
      </w:r>
      <w:r w:rsidRPr="00E336C2">
        <w:t>ним</w:t>
      </w:r>
      <w:r w:rsidR="00E336C2" w:rsidRPr="00E336C2">
        <w:t xml:space="preserve"> </w:t>
      </w:r>
      <w:r w:rsidRPr="00E336C2">
        <w:t>могут</w:t>
      </w:r>
      <w:r w:rsidR="00E336C2" w:rsidRPr="00E336C2">
        <w:t xml:space="preserve"> </w:t>
      </w:r>
      <w:r w:rsidRPr="00E336C2">
        <w:t>пониматься</w:t>
      </w:r>
      <w:r w:rsidR="00E336C2" w:rsidRPr="00E336C2">
        <w:t xml:space="preserve"> </w:t>
      </w:r>
      <w:r w:rsidRPr="00E336C2">
        <w:t>отдельные</w:t>
      </w:r>
      <w:r w:rsidR="00E336C2" w:rsidRPr="00E336C2">
        <w:t xml:space="preserve"> </w:t>
      </w:r>
      <w:r w:rsidRPr="00E336C2">
        <w:t>вещи</w:t>
      </w:r>
      <w:r w:rsidR="00E336C2" w:rsidRPr="00E336C2">
        <w:t xml:space="preserve"> </w:t>
      </w:r>
      <w:r w:rsidRPr="00E336C2">
        <w:t>или</w:t>
      </w:r>
      <w:r w:rsidR="00E336C2" w:rsidRPr="00E336C2">
        <w:t xml:space="preserve"> </w:t>
      </w:r>
      <w:r w:rsidRPr="00E336C2">
        <w:t>их</w:t>
      </w:r>
      <w:r w:rsidR="00E336C2" w:rsidRPr="00E336C2">
        <w:t xml:space="preserve"> </w:t>
      </w:r>
      <w:r w:rsidRPr="00E336C2">
        <w:t>совокупность,</w:t>
      </w:r>
      <w:r w:rsidR="00E336C2" w:rsidRPr="00E336C2">
        <w:t xml:space="preserve"> </w:t>
      </w:r>
      <w:r w:rsidRPr="00E336C2">
        <w:t>деньги</w:t>
      </w:r>
      <w:r w:rsidR="00E336C2" w:rsidRPr="00E336C2">
        <w:t xml:space="preserve"> </w:t>
      </w:r>
      <w:r w:rsidRPr="00E336C2">
        <w:t>и</w:t>
      </w:r>
      <w:r w:rsidR="00E336C2" w:rsidRPr="00E336C2">
        <w:t xml:space="preserve"> </w:t>
      </w:r>
      <w:r w:rsidRPr="00E336C2">
        <w:t>ценные</w:t>
      </w:r>
      <w:r w:rsidR="00E336C2" w:rsidRPr="00E336C2">
        <w:t xml:space="preserve"> </w:t>
      </w:r>
      <w:r w:rsidRPr="00E336C2">
        <w:t>бумаги,</w:t>
      </w:r>
      <w:r w:rsidR="00E336C2" w:rsidRPr="00E336C2">
        <w:t xml:space="preserve"> </w:t>
      </w:r>
      <w:r w:rsidRPr="00E336C2">
        <w:t>а</w:t>
      </w:r>
      <w:r w:rsidR="00E336C2" w:rsidRPr="00E336C2">
        <w:t xml:space="preserve"> </w:t>
      </w:r>
      <w:r w:rsidRPr="00E336C2">
        <w:t>также</w:t>
      </w:r>
      <w:r w:rsidR="00E336C2" w:rsidRPr="00E336C2">
        <w:t xml:space="preserve"> </w:t>
      </w:r>
      <w:r w:rsidRPr="00E336C2">
        <w:t>имущественные</w:t>
      </w:r>
      <w:r w:rsidR="00E336C2" w:rsidRPr="00E336C2">
        <w:t xml:space="preserve"> </w:t>
      </w:r>
      <w:r w:rsidRPr="00E336C2">
        <w:t>права</w:t>
      </w:r>
      <w:r w:rsidR="00E336C2" w:rsidRPr="00E336C2">
        <w:t xml:space="preserve"> (</w:t>
      </w:r>
      <w:r w:rsidR="00661D66" w:rsidRPr="00E336C2">
        <w:t>1</w:t>
      </w:r>
      <w:r w:rsidR="00A37567" w:rsidRPr="00E336C2">
        <w:t>1</w:t>
      </w:r>
      <w:r w:rsidRPr="00E336C2">
        <w:t>,</w:t>
      </w:r>
      <w:r w:rsidR="00E336C2" w:rsidRPr="00E336C2">
        <w:t xml:space="preserve"> </w:t>
      </w:r>
      <w:r w:rsidRPr="00E336C2">
        <w:t>37</w:t>
      </w:r>
      <w:r w:rsidR="00E336C2" w:rsidRPr="00E336C2">
        <w:t>).</w:t>
      </w:r>
    </w:p>
    <w:p w:rsidR="00E336C2" w:rsidRPr="00E336C2" w:rsidRDefault="00CC557E" w:rsidP="00E336C2">
      <w:pPr>
        <w:tabs>
          <w:tab w:val="left" w:pos="726"/>
        </w:tabs>
        <w:autoSpaceDE w:val="0"/>
        <w:autoSpaceDN w:val="0"/>
        <w:adjustRightInd w:val="0"/>
      </w:pPr>
      <w:r w:rsidRPr="00E336C2">
        <w:t>П</w:t>
      </w:r>
      <w:r w:rsidR="00743A5C" w:rsidRPr="00E336C2">
        <w:t>озиция</w:t>
      </w:r>
      <w:r w:rsidR="00E336C2" w:rsidRPr="00E336C2">
        <w:t xml:space="preserve"> </w:t>
      </w:r>
      <w:r w:rsidR="00743A5C" w:rsidRPr="00E336C2">
        <w:t>профессора</w:t>
      </w:r>
      <w:r w:rsidR="00E336C2" w:rsidRPr="00E336C2">
        <w:t xml:space="preserve"> </w:t>
      </w:r>
      <w:r w:rsidR="00743A5C" w:rsidRPr="00E336C2">
        <w:t>Г</w:t>
      </w:r>
      <w:r w:rsidR="00E336C2" w:rsidRPr="00E336C2">
        <w:t xml:space="preserve">.Ф. </w:t>
      </w:r>
      <w:r w:rsidR="00743A5C" w:rsidRPr="00E336C2">
        <w:t>Шершеневича</w:t>
      </w:r>
      <w:r w:rsidR="00E336C2" w:rsidRPr="00E336C2">
        <w:t xml:space="preserve"> </w:t>
      </w:r>
      <w:r w:rsidR="00743A5C" w:rsidRPr="00E336C2">
        <w:t>наиболее</w:t>
      </w:r>
      <w:r w:rsidR="00E336C2" w:rsidRPr="00E336C2">
        <w:t xml:space="preserve"> </w:t>
      </w:r>
      <w:r w:rsidR="00743A5C" w:rsidRPr="00E336C2">
        <w:t>полно</w:t>
      </w:r>
      <w:r w:rsidR="00E336C2" w:rsidRPr="00E336C2">
        <w:t xml:space="preserve"> </w:t>
      </w:r>
      <w:r w:rsidR="00743A5C" w:rsidRPr="00E336C2">
        <w:t>раскрывает</w:t>
      </w:r>
      <w:r w:rsidR="00E336C2" w:rsidRPr="00E336C2">
        <w:t xml:space="preserve"> </w:t>
      </w:r>
      <w:r w:rsidR="00743A5C" w:rsidRPr="00E336C2">
        <w:t>понятие</w:t>
      </w:r>
      <w:r w:rsidR="00E336C2" w:rsidRPr="00E336C2">
        <w:t xml:space="preserve"> "</w:t>
      </w:r>
      <w:r w:rsidR="00743A5C" w:rsidRPr="00E336C2">
        <w:t>имущество</w:t>
      </w:r>
      <w:r w:rsidR="00E336C2" w:rsidRPr="00E336C2">
        <w:t>"</w:t>
      </w:r>
      <w:r w:rsidR="00743A5C" w:rsidRPr="00E336C2">
        <w:t>,</w:t>
      </w:r>
      <w:r w:rsidR="00E336C2" w:rsidRPr="00E336C2">
        <w:t xml:space="preserve"> </w:t>
      </w:r>
      <w:r w:rsidR="00743A5C" w:rsidRPr="00E336C2">
        <w:t>включающее,</w:t>
      </w:r>
      <w:r w:rsidR="00E336C2" w:rsidRPr="00E336C2">
        <w:t xml:space="preserve"> </w:t>
      </w:r>
      <w:r w:rsidR="00743A5C" w:rsidRPr="00E336C2">
        <w:t>с</w:t>
      </w:r>
      <w:r w:rsidR="00E336C2" w:rsidRPr="00E336C2">
        <w:t xml:space="preserve"> </w:t>
      </w:r>
      <w:r w:rsidR="00743A5C" w:rsidRPr="00E336C2">
        <w:t>одной</w:t>
      </w:r>
      <w:r w:rsidR="00E336C2" w:rsidRPr="00E336C2">
        <w:t xml:space="preserve"> </w:t>
      </w:r>
      <w:r w:rsidR="00743A5C" w:rsidRPr="00E336C2">
        <w:t>стороны</w:t>
      </w:r>
      <w:r w:rsidR="00E336C2" w:rsidRPr="00E336C2">
        <w:t>:</w:t>
      </w:r>
    </w:p>
    <w:p w:rsidR="00E336C2" w:rsidRPr="00E336C2" w:rsidRDefault="00743A5C" w:rsidP="00E336C2">
      <w:pPr>
        <w:tabs>
          <w:tab w:val="left" w:pos="726"/>
        </w:tabs>
        <w:autoSpaceDE w:val="0"/>
        <w:autoSpaceDN w:val="0"/>
        <w:adjustRightInd w:val="0"/>
      </w:pPr>
      <w:r w:rsidRPr="00E336C2">
        <w:t>совокупность</w:t>
      </w:r>
      <w:r w:rsidR="00E336C2" w:rsidRPr="00E336C2">
        <w:t xml:space="preserve"> </w:t>
      </w:r>
      <w:r w:rsidRPr="00E336C2">
        <w:t>вещей,</w:t>
      </w:r>
      <w:r w:rsidR="00E336C2" w:rsidRPr="00E336C2">
        <w:t xml:space="preserve"> </w:t>
      </w:r>
      <w:r w:rsidRPr="00E336C2">
        <w:t>принадлежащих</w:t>
      </w:r>
      <w:r w:rsidR="00E336C2" w:rsidRPr="00E336C2">
        <w:t xml:space="preserve"> </w:t>
      </w:r>
      <w:r w:rsidRPr="00E336C2">
        <w:t>лицу</w:t>
      </w:r>
      <w:r w:rsidR="00E336C2" w:rsidRPr="00E336C2">
        <w:t xml:space="preserve"> </w:t>
      </w:r>
      <w:r w:rsidRPr="00E336C2">
        <w:t>на</w:t>
      </w:r>
      <w:r w:rsidR="00E336C2" w:rsidRPr="00E336C2">
        <w:t xml:space="preserve"> </w:t>
      </w:r>
      <w:r w:rsidRPr="00E336C2">
        <w:t>праве</w:t>
      </w:r>
      <w:r w:rsidR="00E336C2" w:rsidRPr="00E336C2">
        <w:t xml:space="preserve"> </w:t>
      </w:r>
      <w:r w:rsidRPr="00E336C2">
        <w:t>собственности</w:t>
      </w:r>
      <w:r w:rsidR="00E336C2" w:rsidRPr="00E336C2">
        <w:t xml:space="preserve"> </w:t>
      </w:r>
      <w:r w:rsidRPr="00E336C2">
        <w:t>и</w:t>
      </w:r>
      <w:r w:rsidR="00E336C2" w:rsidRPr="00E336C2">
        <w:t xml:space="preserve"> </w:t>
      </w:r>
      <w:r w:rsidRPr="00E336C2">
        <w:t>в</w:t>
      </w:r>
      <w:r w:rsidR="00E336C2" w:rsidRPr="00E336C2">
        <w:t xml:space="preserve"> </w:t>
      </w:r>
      <w:r w:rsidRPr="00E336C2">
        <w:t>силу</w:t>
      </w:r>
      <w:r w:rsidR="00E336C2" w:rsidRPr="00E336C2">
        <w:t xml:space="preserve"> </w:t>
      </w:r>
      <w:r w:rsidRPr="00E336C2">
        <w:t>иных</w:t>
      </w:r>
      <w:r w:rsidR="00E336C2" w:rsidRPr="00E336C2">
        <w:t xml:space="preserve"> </w:t>
      </w:r>
      <w:r w:rsidRPr="00E336C2">
        <w:t>вещественных</w:t>
      </w:r>
      <w:r w:rsidR="00E336C2" w:rsidRPr="00E336C2">
        <w:t xml:space="preserve"> </w:t>
      </w:r>
      <w:r w:rsidRPr="00E336C2">
        <w:t>прав</w:t>
      </w:r>
      <w:r w:rsidR="00E336C2" w:rsidRPr="00E336C2">
        <w:t>;</w:t>
      </w:r>
    </w:p>
    <w:p w:rsidR="00E336C2" w:rsidRPr="00E336C2" w:rsidRDefault="00743A5C" w:rsidP="00E336C2">
      <w:pPr>
        <w:tabs>
          <w:tab w:val="left" w:pos="726"/>
        </w:tabs>
        <w:autoSpaceDE w:val="0"/>
        <w:autoSpaceDN w:val="0"/>
        <w:adjustRightInd w:val="0"/>
      </w:pPr>
      <w:r w:rsidRPr="00E336C2">
        <w:t>совокупность</w:t>
      </w:r>
      <w:r w:rsidR="00E336C2" w:rsidRPr="00E336C2">
        <w:t xml:space="preserve"> </w:t>
      </w:r>
      <w:r w:rsidRPr="00E336C2">
        <w:t>прав</w:t>
      </w:r>
      <w:r w:rsidR="00E336C2" w:rsidRPr="00E336C2">
        <w:t xml:space="preserve"> </w:t>
      </w:r>
      <w:r w:rsidRPr="00E336C2">
        <w:t>на</w:t>
      </w:r>
      <w:r w:rsidR="00E336C2" w:rsidRPr="00E336C2">
        <w:t xml:space="preserve"> </w:t>
      </w:r>
      <w:r w:rsidRPr="00E336C2">
        <w:t>чужие</w:t>
      </w:r>
      <w:r w:rsidR="00E336C2" w:rsidRPr="00E336C2">
        <w:t xml:space="preserve"> </w:t>
      </w:r>
      <w:r w:rsidRPr="00E336C2">
        <w:t>действия</w:t>
      </w:r>
      <w:r w:rsidR="00E336C2" w:rsidRPr="00E336C2">
        <w:t>.</w:t>
      </w:r>
    </w:p>
    <w:p w:rsidR="00E336C2" w:rsidRPr="00E336C2" w:rsidRDefault="00743A5C" w:rsidP="00E336C2">
      <w:pPr>
        <w:tabs>
          <w:tab w:val="left" w:pos="726"/>
        </w:tabs>
        <w:autoSpaceDE w:val="0"/>
        <w:autoSpaceDN w:val="0"/>
        <w:adjustRightInd w:val="0"/>
      </w:pPr>
      <w:r w:rsidRPr="00E336C2">
        <w:t>А</w:t>
      </w:r>
      <w:r w:rsidR="00E336C2" w:rsidRPr="00E336C2">
        <w:t xml:space="preserve"> </w:t>
      </w:r>
      <w:r w:rsidRPr="00E336C2">
        <w:t>с</w:t>
      </w:r>
      <w:r w:rsidR="00E336C2" w:rsidRPr="00E336C2">
        <w:t xml:space="preserve"> </w:t>
      </w:r>
      <w:r w:rsidRPr="00E336C2">
        <w:t>другой</w:t>
      </w:r>
      <w:r w:rsidR="00E336C2" w:rsidRPr="00E336C2">
        <w:t xml:space="preserve"> </w:t>
      </w:r>
      <w:r w:rsidRPr="00E336C2">
        <w:t>стороны</w:t>
      </w:r>
      <w:r w:rsidR="00E336C2" w:rsidRPr="00E336C2">
        <w:t>:</w:t>
      </w:r>
    </w:p>
    <w:p w:rsidR="00E336C2" w:rsidRPr="00E336C2" w:rsidRDefault="00743A5C" w:rsidP="00E336C2">
      <w:pPr>
        <w:tabs>
          <w:tab w:val="left" w:pos="726"/>
        </w:tabs>
        <w:autoSpaceDE w:val="0"/>
        <w:autoSpaceDN w:val="0"/>
        <w:adjustRightInd w:val="0"/>
      </w:pPr>
      <w:r w:rsidRPr="00E336C2">
        <w:t>совокупность</w:t>
      </w:r>
      <w:r w:rsidR="00E336C2" w:rsidRPr="00E336C2">
        <w:t xml:space="preserve"> </w:t>
      </w:r>
      <w:r w:rsidRPr="00E336C2">
        <w:t>вещей,</w:t>
      </w:r>
      <w:r w:rsidR="00E336C2" w:rsidRPr="00E336C2">
        <w:t xml:space="preserve"> </w:t>
      </w:r>
      <w:r w:rsidRPr="00E336C2">
        <w:t>принадлежащих</w:t>
      </w:r>
      <w:r w:rsidR="00E336C2" w:rsidRPr="00E336C2">
        <w:t xml:space="preserve"> </w:t>
      </w:r>
      <w:r w:rsidRPr="00E336C2">
        <w:t>другим</w:t>
      </w:r>
      <w:r w:rsidR="00E336C2" w:rsidRPr="00E336C2">
        <w:t xml:space="preserve"> </w:t>
      </w:r>
      <w:r w:rsidRPr="00E336C2">
        <w:t>лицам,</w:t>
      </w:r>
      <w:r w:rsidR="00E336C2" w:rsidRPr="00E336C2">
        <w:t xml:space="preserve"> </w:t>
      </w:r>
      <w:r w:rsidRPr="00E336C2">
        <w:t>но</w:t>
      </w:r>
      <w:r w:rsidR="00E336C2" w:rsidRPr="00E336C2">
        <w:t xml:space="preserve"> </w:t>
      </w:r>
      <w:r w:rsidRPr="00E336C2">
        <w:t>временно</w:t>
      </w:r>
      <w:r w:rsidR="00E336C2" w:rsidRPr="00E336C2">
        <w:t xml:space="preserve"> </w:t>
      </w:r>
      <w:r w:rsidRPr="00E336C2">
        <w:t>находящихся</w:t>
      </w:r>
      <w:r w:rsidR="00E336C2" w:rsidRPr="00E336C2">
        <w:t xml:space="preserve"> </w:t>
      </w:r>
      <w:r w:rsidRPr="00E336C2">
        <w:t>в</w:t>
      </w:r>
      <w:r w:rsidR="00E336C2" w:rsidRPr="00E336C2">
        <w:t xml:space="preserve"> </w:t>
      </w:r>
      <w:r w:rsidRPr="00E336C2">
        <w:t>обладании</w:t>
      </w:r>
      <w:r w:rsidR="00E336C2" w:rsidRPr="00E336C2">
        <w:t xml:space="preserve"> </w:t>
      </w:r>
      <w:r w:rsidRPr="00E336C2">
        <w:t>лица</w:t>
      </w:r>
      <w:r w:rsidR="00E336C2" w:rsidRPr="00E336C2">
        <w:t>;</w:t>
      </w:r>
    </w:p>
    <w:p w:rsidR="00E336C2" w:rsidRPr="00E336C2" w:rsidRDefault="00743A5C" w:rsidP="00E336C2">
      <w:pPr>
        <w:tabs>
          <w:tab w:val="left" w:pos="726"/>
        </w:tabs>
        <w:autoSpaceDE w:val="0"/>
        <w:autoSpaceDN w:val="0"/>
        <w:adjustRightInd w:val="0"/>
      </w:pPr>
      <w:r w:rsidRPr="00E336C2">
        <w:t>совокупность</w:t>
      </w:r>
      <w:r w:rsidR="00E336C2" w:rsidRPr="00E336C2">
        <w:t xml:space="preserve"> </w:t>
      </w:r>
      <w:r w:rsidRPr="00E336C2">
        <w:t>обязательств,</w:t>
      </w:r>
      <w:r w:rsidR="00E336C2" w:rsidRPr="00E336C2">
        <w:t xml:space="preserve"> </w:t>
      </w:r>
      <w:r w:rsidRPr="00E336C2">
        <w:t>лежащих</w:t>
      </w:r>
      <w:r w:rsidR="00E336C2" w:rsidRPr="00E336C2">
        <w:t xml:space="preserve"> </w:t>
      </w:r>
      <w:r w:rsidRPr="00E336C2">
        <w:t>на</w:t>
      </w:r>
      <w:r w:rsidR="00E336C2" w:rsidRPr="00E336C2">
        <w:t xml:space="preserve"> </w:t>
      </w:r>
      <w:r w:rsidRPr="00E336C2">
        <w:t>нем</w:t>
      </w:r>
      <w:r w:rsidR="00E336C2" w:rsidRPr="00E336C2">
        <w:t>.</w:t>
      </w:r>
    </w:p>
    <w:p w:rsidR="00E336C2" w:rsidRPr="00E336C2" w:rsidRDefault="00743A5C" w:rsidP="00E336C2">
      <w:pPr>
        <w:tabs>
          <w:tab w:val="left" w:pos="726"/>
        </w:tabs>
        <w:autoSpaceDE w:val="0"/>
        <w:autoSpaceDN w:val="0"/>
        <w:adjustRightInd w:val="0"/>
      </w:pPr>
      <w:r w:rsidRPr="00E336C2">
        <w:t>Кроме</w:t>
      </w:r>
      <w:r w:rsidR="00E336C2" w:rsidRPr="00E336C2">
        <w:t xml:space="preserve"> </w:t>
      </w:r>
      <w:r w:rsidRPr="00E336C2">
        <w:t>того,</w:t>
      </w:r>
      <w:r w:rsidR="00E336C2" w:rsidRPr="00E336C2">
        <w:t xml:space="preserve"> </w:t>
      </w:r>
      <w:r w:rsidRPr="00E336C2">
        <w:t>понятие</w:t>
      </w:r>
      <w:r w:rsidR="00E336C2" w:rsidRPr="00E336C2">
        <w:t xml:space="preserve"> "</w:t>
      </w:r>
      <w:r w:rsidRPr="00E336C2">
        <w:t>имущество</w:t>
      </w:r>
      <w:r w:rsidR="00E336C2" w:rsidRPr="00E336C2">
        <w:t xml:space="preserve">" </w:t>
      </w:r>
      <w:r w:rsidRPr="00E336C2">
        <w:t>включает</w:t>
      </w:r>
      <w:r w:rsidR="00E336C2" w:rsidRPr="00E336C2">
        <w:t xml:space="preserve"> </w:t>
      </w:r>
      <w:r w:rsidRPr="00E336C2">
        <w:t>также</w:t>
      </w:r>
      <w:r w:rsidR="00E336C2" w:rsidRPr="00E336C2">
        <w:t xml:space="preserve"> </w:t>
      </w:r>
      <w:r w:rsidRPr="00E336C2">
        <w:t>имуществен</w:t>
      </w:r>
      <w:r w:rsidR="00A37567" w:rsidRPr="00E336C2">
        <w:t>ные</w:t>
      </w:r>
      <w:r w:rsidR="00E336C2" w:rsidRPr="00E336C2">
        <w:t xml:space="preserve"> </w:t>
      </w:r>
      <w:r w:rsidR="00A37567" w:rsidRPr="00E336C2">
        <w:t>права</w:t>
      </w:r>
      <w:r w:rsidR="00E336C2" w:rsidRPr="00E336C2">
        <w:t xml:space="preserve"> </w:t>
      </w:r>
      <w:r w:rsidR="00A37567" w:rsidRPr="00E336C2">
        <w:t>и</w:t>
      </w:r>
      <w:r w:rsidR="00E336C2" w:rsidRPr="00E336C2">
        <w:t xml:space="preserve"> </w:t>
      </w:r>
      <w:r w:rsidR="00A37567" w:rsidRPr="00E336C2">
        <w:t>право</w:t>
      </w:r>
      <w:r w:rsidR="00E336C2" w:rsidRPr="00E336C2">
        <w:t xml:space="preserve"> </w:t>
      </w:r>
      <w:r w:rsidR="00A37567" w:rsidRPr="00E336C2">
        <w:t>требования</w:t>
      </w:r>
      <w:r w:rsidR="00E336C2" w:rsidRPr="00E336C2">
        <w:t xml:space="preserve"> (</w:t>
      </w:r>
      <w:r w:rsidR="00A37567" w:rsidRPr="00E336C2">
        <w:t>9</w:t>
      </w:r>
      <w:r w:rsidR="00CC557E" w:rsidRPr="00E336C2">
        <w:t>,</w:t>
      </w:r>
      <w:r w:rsidR="00E336C2" w:rsidRPr="00E336C2">
        <w:t xml:space="preserve"> </w:t>
      </w:r>
      <w:r w:rsidR="00CC557E" w:rsidRPr="00E336C2">
        <w:t>95</w:t>
      </w:r>
      <w:r w:rsidR="00E336C2" w:rsidRPr="00E336C2">
        <w:t>).</w:t>
      </w:r>
    </w:p>
    <w:p w:rsidR="00E336C2" w:rsidRPr="00E336C2" w:rsidRDefault="00743A5C" w:rsidP="00E336C2">
      <w:pPr>
        <w:tabs>
          <w:tab w:val="left" w:pos="726"/>
        </w:tabs>
        <w:autoSpaceDE w:val="0"/>
        <w:autoSpaceDN w:val="0"/>
        <w:adjustRightInd w:val="0"/>
      </w:pPr>
      <w:r w:rsidRPr="00E336C2">
        <w:t>Безусловно,</w:t>
      </w:r>
      <w:r w:rsidR="00E336C2" w:rsidRPr="00E336C2">
        <w:t xml:space="preserve"> </w:t>
      </w:r>
      <w:r w:rsidRPr="00E336C2">
        <w:t>представленное</w:t>
      </w:r>
      <w:r w:rsidR="00E336C2" w:rsidRPr="00E336C2">
        <w:t xml:space="preserve"> </w:t>
      </w:r>
      <w:r w:rsidRPr="00E336C2">
        <w:t>выше</w:t>
      </w:r>
      <w:r w:rsidR="00E336C2" w:rsidRPr="00E336C2">
        <w:t xml:space="preserve"> </w:t>
      </w:r>
      <w:r w:rsidRPr="00E336C2">
        <w:t>определение</w:t>
      </w:r>
      <w:r w:rsidR="00E336C2" w:rsidRPr="00E336C2">
        <w:t xml:space="preserve"> </w:t>
      </w:r>
      <w:r w:rsidRPr="00E336C2">
        <w:t>идеально</w:t>
      </w:r>
      <w:r w:rsidR="00E336C2" w:rsidRPr="00E336C2">
        <w:t xml:space="preserve"> </w:t>
      </w:r>
      <w:r w:rsidRPr="00E336C2">
        <w:t>подходит</w:t>
      </w:r>
      <w:r w:rsidR="00E336C2" w:rsidRPr="00E336C2">
        <w:t xml:space="preserve"> </w:t>
      </w:r>
      <w:r w:rsidRPr="00E336C2">
        <w:t>для</w:t>
      </w:r>
      <w:r w:rsidR="00E336C2" w:rsidRPr="00E336C2">
        <w:t xml:space="preserve"> </w:t>
      </w:r>
      <w:r w:rsidRPr="00E336C2">
        <w:t>теоретической</w:t>
      </w:r>
      <w:r w:rsidR="00E336C2" w:rsidRPr="00E336C2">
        <w:t xml:space="preserve"> </w:t>
      </w:r>
      <w:r w:rsidRPr="00E336C2">
        <w:t>точки</w:t>
      </w:r>
      <w:r w:rsidR="00E336C2" w:rsidRPr="00E336C2">
        <w:t xml:space="preserve"> </w:t>
      </w:r>
      <w:r w:rsidRPr="00E336C2">
        <w:t>зрения</w:t>
      </w:r>
      <w:r w:rsidR="00E336C2" w:rsidRPr="00E336C2">
        <w:t xml:space="preserve">. </w:t>
      </w:r>
      <w:r w:rsidRPr="00E336C2">
        <w:t>Однако</w:t>
      </w:r>
      <w:r w:rsidR="00E336C2" w:rsidRPr="00E336C2">
        <w:t xml:space="preserve"> </w:t>
      </w:r>
      <w:r w:rsidRPr="00E336C2">
        <w:t>на</w:t>
      </w:r>
      <w:r w:rsidR="00E336C2" w:rsidRPr="00E336C2">
        <w:t xml:space="preserve"> </w:t>
      </w:r>
      <w:r w:rsidRPr="00E336C2">
        <w:t>практике</w:t>
      </w:r>
      <w:r w:rsidR="00E336C2" w:rsidRPr="00E336C2">
        <w:t xml:space="preserve"> </w:t>
      </w:r>
      <w:r w:rsidRPr="00E336C2">
        <w:t>это</w:t>
      </w:r>
      <w:r w:rsidR="00E336C2" w:rsidRPr="00E336C2">
        <w:t xml:space="preserve"> </w:t>
      </w:r>
      <w:r w:rsidRPr="00E336C2">
        <w:t>очень</w:t>
      </w:r>
      <w:r w:rsidR="00E336C2" w:rsidRPr="00E336C2">
        <w:t xml:space="preserve"> </w:t>
      </w:r>
      <w:r w:rsidRPr="00E336C2">
        <w:t>усложняет</w:t>
      </w:r>
      <w:r w:rsidR="00E336C2" w:rsidRPr="00E336C2">
        <w:t xml:space="preserve"> </w:t>
      </w:r>
      <w:r w:rsidRPr="00E336C2">
        <w:t>реализацию</w:t>
      </w:r>
      <w:r w:rsidR="00E336C2" w:rsidRPr="00E336C2">
        <w:t xml:space="preserve"> </w:t>
      </w:r>
      <w:r w:rsidRPr="00E336C2">
        <w:t>механизма</w:t>
      </w:r>
      <w:r w:rsidR="00E336C2" w:rsidRPr="00E336C2">
        <w:t xml:space="preserve"> </w:t>
      </w:r>
      <w:r w:rsidRPr="00E336C2">
        <w:t>ипотечного</w:t>
      </w:r>
      <w:r w:rsidR="00E336C2" w:rsidRPr="00E336C2">
        <w:t xml:space="preserve"> </w:t>
      </w:r>
      <w:r w:rsidRPr="00E336C2">
        <w:t>кредитования</w:t>
      </w:r>
      <w:r w:rsidR="00E336C2" w:rsidRPr="00E336C2">
        <w:t xml:space="preserve">. </w:t>
      </w:r>
      <w:r w:rsidRPr="00E336C2">
        <w:t>Так,</w:t>
      </w:r>
      <w:r w:rsidR="00E336C2" w:rsidRPr="00E336C2">
        <w:t xml:space="preserve"> </w:t>
      </w:r>
      <w:r w:rsidRPr="00E336C2">
        <w:t>в</w:t>
      </w:r>
      <w:r w:rsidR="00E336C2" w:rsidRPr="00E336C2">
        <w:t xml:space="preserve"> </w:t>
      </w:r>
      <w:r w:rsidRPr="00E336C2">
        <w:t>отношении</w:t>
      </w:r>
      <w:r w:rsidR="00E336C2" w:rsidRPr="00E336C2">
        <w:t xml:space="preserve"> </w:t>
      </w:r>
      <w:r w:rsidRPr="00E336C2">
        <w:t>ипотечного</w:t>
      </w:r>
      <w:r w:rsidR="00E336C2" w:rsidRPr="00E336C2">
        <w:t xml:space="preserve"> </w:t>
      </w:r>
      <w:r w:rsidRPr="00E336C2">
        <w:t>кредитования,</w:t>
      </w:r>
      <w:r w:rsidR="00E336C2" w:rsidRPr="00E336C2">
        <w:t xml:space="preserve"> </w:t>
      </w:r>
      <w:r w:rsidRPr="00E336C2">
        <w:t>используя</w:t>
      </w:r>
      <w:r w:rsidR="00E336C2" w:rsidRPr="00E336C2">
        <w:t xml:space="preserve"> </w:t>
      </w:r>
      <w:r w:rsidRPr="00E336C2">
        <w:t>данный</w:t>
      </w:r>
      <w:r w:rsidR="00E336C2" w:rsidRPr="00E336C2">
        <w:t xml:space="preserve"> </w:t>
      </w:r>
      <w:r w:rsidRPr="00E336C2">
        <w:t>подход,</w:t>
      </w:r>
      <w:r w:rsidR="00E336C2" w:rsidRPr="00E336C2">
        <w:t xml:space="preserve"> </w:t>
      </w:r>
      <w:r w:rsidRPr="00E336C2">
        <w:t>было</w:t>
      </w:r>
      <w:r w:rsidR="00E336C2" w:rsidRPr="00E336C2">
        <w:t xml:space="preserve"> </w:t>
      </w:r>
      <w:r w:rsidRPr="00E336C2">
        <w:t>бы</w:t>
      </w:r>
      <w:r w:rsidR="00E336C2" w:rsidRPr="00E336C2">
        <w:t xml:space="preserve"> </w:t>
      </w:r>
      <w:r w:rsidRPr="00E336C2">
        <w:t>ошибочно</w:t>
      </w:r>
      <w:r w:rsidR="00E336C2" w:rsidRPr="00E336C2">
        <w:t xml:space="preserve"> </w:t>
      </w:r>
      <w:r w:rsidRPr="00E336C2">
        <w:t>не</w:t>
      </w:r>
      <w:r w:rsidR="00E336C2" w:rsidRPr="00E336C2">
        <w:t xml:space="preserve"> </w:t>
      </w:r>
      <w:r w:rsidRPr="00E336C2">
        <w:t>согласиться</w:t>
      </w:r>
      <w:r w:rsidR="00E336C2" w:rsidRPr="00E336C2">
        <w:t xml:space="preserve"> </w:t>
      </w:r>
      <w:r w:rsidRPr="00E336C2">
        <w:t>с</w:t>
      </w:r>
      <w:r w:rsidR="00E336C2" w:rsidRPr="00E336C2">
        <w:t xml:space="preserve"> </w:t>
      </w:r>
      <w:r w:rsidRPr="00E336C2">
        <w:t>мнением</w:t>
      </w:r>
      <w:r w:rsidR="00E336C2" w:rsidRPr="00E336C2">
        <w:t xml:space="preserve"> </w:t>
      </w:r>
      <w:r w:rsidRPr="00E336C2">
        <w:t>Л</w:t>
      </w:r>
      <w:r w:rsidR="00E336C2" w:rsidRPr="00E336C2">
        <w:t xml:space="preserve">.Б. </w:t>
      </w:r>
      <w:r w:rsidRPr="00E336C2">
        <w:t>Лазаренко</w:t>
      </w:r>
      <w:r w:rsidR="00E336C2" w:rsidRPr="00E336C2">
        <w:t xml:space="preserve"> </w:t>
      </w:r>
      <w:r w:rsidRPr="00E336C2">
        <w:t>о</w:t>
      </w:r>
      <w:r w:rsidR="00E336C2" w:rsidRPr="00E336C2">
        <w:t xml:space="preserve"> </w:t>
      </w:r>
      <w:r w:rsidRPr="00E336C2">
        <w:t>том,</w:t>
      </w:r>
      <w:r w:rsidR="00E336C2" w:rsidRPr="00E336C2">
        <w:t xml:space="preserve"> </w:t>
      </w:r>
      <w:r w:rsidRPr="00E336C2">
        <w:t>что</w:t>
      </w:r>
      <w:r w:rsidR="00E336C2" w:rsidRPr="00E336C2">
        <w:t xml:space="preserve"> </w:t>
      </w:r>
      <w:r w:rsidRPr="00E336C2">
        <w:t>нельзя</w:t>
      </w:r>
      <w:r w:rsidR="00E336C2" w:rsidRPr="00E336C2">
        <w:t xml:space="preserve"> </w:t>
      </w:r>
      <w:r w:rsidRPr="00E336C2">
        <w:t>говорить</w:t>
      </w:r>
      <w:r w:rsidR="00E336C2" w:rsidRPr="00E336C2">
        <w:t xml:space="preserve"> </w:t>
      </w:r>
      <w:r w:rsidRPr="00E336C2">
        <w:t>о</w:t>
      </w:r>
      <w:r w:rsidR="00E336C2" w:rsidRPr="00E336C2">
        <w:t xml:space="preserve"> </w:t>
      </w:r>
      <w:r w:rsidRPr="00E336C2">
        <w:t>залоге</w:t>
      </w:r>
      <w:r w:rsidR="00E336C2" w:rsidRPr="00E336C2">
        <w:t xml:space="preserve"> </w:t>
      </w:r>
      <w:r w:rsidRPr="00E336C2">
        <w:t>права</w:t>
      </w:r>
      <w:r w:rsidR="00E336C2" w:rsidRPr="00E336C2">
        <w:t xml:space="preserve"> </w:t>
      </w:r>
      <w:r w:rsidRPr="00E336C2">
        <w:t>собственности</w:t>
      </w:r>
      <w:r w:rsidR="00E336C2" w:rsidRPr="00E336C2">
        <w:t xml:space="preserve"> </w:t>
      </w:r>
      <w:r w:rsidRPr="00E336C2">
        <w:t>или</w:t>
      </w:r>
      <w:r w:rsidR="00E336C2" w:rsidRPr="00E336C2">
        <w:t xml:space="preserve"> </w:t>
      </w:r>
      <w:r w:rsidRPr="00E336C2">
        <w:t>права</w:t>
      </w:r>
      <w:r w:rsidR="00E336C2" w:rsidRPr="00E336C2">
        <w:t xml:space="preserve"> </w:t>
      </w:r>
      <w:r w:rsidRPr="00E336C2">
        <w:t>хозяйственного</w:t>
      </w:r>
      <w:r w:rsidR="00E336C2" w:rsidRPr="00E336C2">
        <w:t xml:space="preserve"> </w:t>
      </w:r>
      <w:r w:rsidRPr="00E336C2">
        <w:t>ведения,</w:t>
      </w:r>
      <w:r w:rsidR="00E336C2" w:rsidRPr="00E336C2">
        <w:t xml:space="preserve"> </w:t>
      </w:r>
      <w:r w:rsidRPr="00E336C2">
        <w:t>поскольку</w:t>
      </w:r>
      <w:r w:rsidR="00E336C2" w:rsidRPr="00E336C2">
        <w:t xml:space="preserve"> </w:t>
      </w:r>
      <w:r w:rsidRPr="00E336C2">
        <w:t>это</w:t>
      </w:r>
      <w:r w:rsidR="00E336C2" w:rsidRPr="00E336C2">
        <w:t xml:space="preserve"> </w:t>
      </w:r>
      <w:r w:rsidRPr="00E336C2">
        <w:t>не</w:t>
      </w:r>
      <w:r w:rsidR="00E336C2" w:rsidRPr="00E336C2">
        <w:t xml:space="preserve"> </w:t>
      </w:r>
      <w:r w:rsidRPr="00E336C2">
        <w:t>соответствует</w:t>
      </w:r>
      <w:r w:rsidR="00E336C2" w:rsidRPr="00E336C2">
        <w:t xml:space="preserve"> </w:t>
      </w:r>
      <w:r w:rsidRPr="00E336C2">
        <w:t>действительности</w:t>
      </w:r>
      <w:r w:rsidR="00E336C2" w:rsidRPr="00E336C2">
        <w:t xml:space="preserve"> </w:t>
      </w:r>
      <w:r w:rsidRPr="00E336C2">
        <w:t>и</w:t>
      </w:r>
      <w:r w:rsidR="00E336C2" w:rsidRPr="00E336C2">
        <w:t xml:space="preserve"> </w:t>
      </w:r>
      <w:r w:rsidRPr="00E336C2">
        <w:t>приводит</w:t>
      </w:r>
      <w:r w:rsidR="00E336C2" w:rsidRPr="00E336C2">
        <w:t xml:space="preserve"> </w:t>
      </w:r>
      <w:r w:rsidRPr="00E336C2">
        <w:t>к</w:t>
      </w:r>
      <w:r w:rsidR="00E336C2" w:rsidRPr="00E336C2">
        <w:t xml:space="preserve"> </w:t>
      </w:r>
      <w:r w:rsidRPr="00E336C2">
        <w:t>неоднозначному</w:t>
      </w:r>
      <w:r w:rsidR="00E336C2" w:rsidRPr="00E336C2">
        <w:t xml:space="preserve"> </w:t>
      </w:r>
      <w:r w:rsidRPr="00E336C2">
        <w:t>пониманию</w:t>
      </w:r>
      <w:r w:rsidR="00E336C2" w:rsidRPr="00E336C2">
        <w:t xml:space="preserve"> </w:t>
      </w:r>
      <w:r w:rsidRPr="00E336C2">
        <w:t>различных</w:t>
      </w:r>
      <w:r w:rsidR="00E336C2" w:rsidRPr="00E336C2">
        <w:t xml:space="preserve"> </w:t>
      </w:r>
      <w:r w:rsidRPr="00E336C2">
        <w:t>по</w:t>
      </w:r>
      <w:r w:rsidR="00E336C2" w:rsidRPr="00E336C2">
        <w:t xml:space="preserve"> </w:t>
      </w:r>
      <w:r w:rsidRPr="00E336C2">
        <w:t>содержанию</w:t>
      </w:r>
      <w:r w:rsidR="00E336C2" w:rsidRPr="00E336C2">
        <w:t xml:space="preserve"> </w:t>
      </w:r>
      <w:r w:rsidRPr="00E336C2">
        <w:t>понятий</w:t>
      </w:r>
      <w:r w:rsidR="00E336C2" w:rsidRPr="00E336C2">
        <w:t xml:space="preserve"> </w:t>
      </w:r>
      <w:r w:rsidRPr="00E336C2">
        <w:t>залога</w:t>
      </w:r>
      <w:r w:rsidR="00E336C2" w:rsidRPr="00E336C2">
        <w:t xml:space="preserve"> </w:t>
      </w:r>
      <w:r w:rsidRPr="00E336C2">
        <w:t>права</w:t>
      </w:r>
      <w:r w:rsidR="00E336C2" w:rsidRPr="00E336C2">
        <w:t xml:space="preserve"> </w:t>
      </w:r>
      <w:r w:rsidRPr="00E336C2">
        <w:t>и</w:t>
      </w:r>
      <w:r w:rsidR="00E336C2" w:rsidRPr="00E336C2">
        <w:t xml:space="preserve"> </w:t>
      </w:r>
      <w:r w:rsidRPr="00E336C2">
        <w:t>залога</w:t>
      </w:r>
      <w:r w:rsidR="00E336C2" w:rsidRPr="00E336C2">
        <w:t xml:space="preserve"> </w:t>
      </w:r>
      <w:r w:rsidRPr="00E336C2">
        <w:t>объекта</w:t>
      </w:r>
      <w:r w:rsidR="00E336C2" w:rsidRPr="00E336C2">
        <w:t xml:space="preserve"> </w:t>
      </w:r>
      <w:r w:rsidRPr="00E336C2">
        <w:t>недвижимост</w:t>
      </w:r>
      <w:r w:rsidR="00661D66" w:rsidRPr="00E336C2">
        <w:t>и</w:t>
      </w:r>
      <w:r w:rsidR="00E336C2" w:rsidRPr="00E336C2">
        <w:t xml:space="preserve"> (</w:t>
      </w:r>
      <w:r w:rsidR="00661D66" w:rsidRPr="00E336C2">
        <w:t>1</w:t>
      </w:r>
      <w:r w:rsidR="00A37567" w:rsidRPr="00E336C2">
        <w:t>1</w:t>
      </w:r>
      <w:r w:rsidR="00CC557E" w:rsidRPr="00E336C2">
        <w:t>,</w:t>
      </w:r>
      <w:r w:rsidR="00E336C2" w:rsidRPr="00E336C2">
        <w:t xml:space="preserve"> </w:t>
      </w:r>
      <w:r w:rsidR="00CC557E" w:rsidRPr="00E336C2">
        <w:t>38</w:t>
      </w:r>
      <w:r w:rsidR="00E336C2" w:rsidRPr="00E336C2">
        <w:t xml:space="preserve">). </w:t>
      </w:r>
      <w:r w:rsidR="00CC557E" w:rsidRPr="00E336C2">
        <w:t>Поэтому</w:t>
      </w:r>
      <w:r w:rsidRPr="00E336C2">
        <w:t>,</w:t>
      </w:r>
      <w:r w:rsidR="00E336C2" w:rsidRPr="00E336C2">
        <w:t xml:space="preserve"> </w:t>
      </w:r>
      <w:r w:rsidRPr="00E336C2">
        <w:t>при</w:t>
      </w:r>
      <w:r w:rsidR="00E336C2" w:rsidRPr="00E336C2">
        <w:t xml:space="preserve"> </w:t>
      </w:r>
      <w:r w:rsidRPr="00E336C2">
        <w:t>использовании</w:t>
      </w:r>
      <w:r w:rsidR="00E336C2" w:rsidRPr="00E336C2">
        <w:t xml:space="preserve"> </w:t>
      </w:r>
      <w:r w:rsidRPr="00E336C2">
        <w:t>понятия</w:t>
      </w:r>
      <w:r w:rsidR="00E336C2" w:rsidRPr="00E336C2">
        <w:t xml:space="preserve"> "</w:t>
      </w:r>
      <w:r w:rsidRPr="00E336C2">
        <w:t>имущество</w:t>
      </w:r>
      <w:r w:rsidR="00E336C2" w:rsidRPr="00E336C2">
        <w:t>"</w:t>
      </w:r>
      <w:r w:rsidR="00CC557E" w:rsidRPr="00E336C2">
        <w:t>,</w:t>
      </w:r>
      <w:r w:rsidR="00E336C2" w:rsidRPr="00E336C2">
        <w:t xml:space="preserve"> </w:t>
      </w:r>
      <w:r w:rsidRPr="00E336C2">
        <w:t>требуется</w:t>
      </w:r>
      <w:r w:rsidR="00E336C2" w:rsidRPr="00E336C2">
        <w:t xml:space="preserve"> </w:t>
      </w:r>
      <w:r w:rsidRPr="00E336C2">
        <w:t>дополнительное</w:t>
      </w:r>
      <w:r w:rsidR="00E336C2" w:rsidRPr="00E336C2">
        <w:t xml:space="preserve"> </w:t>
      </w:r>
      <w:r w:rsidRPr="00E336C2">
        <w:t>уточнение</w:t>
      </w:r>
      <w:r w:rsidR="00E336C2" w:rsidRPr="00E336C2">
        <w:t xml:space="preserve"> </w:t>
      </w:r>
      <w:r w:rsidRPr="00E336C2">
        <w:t>на</w:t>
      </w:r>
      <w:r w:rsidR="00E336C2" w:rsidRPr="00E336C2">
        <w:t xml:space="preserve"> </w:t>
      </w:r>
      <w:r w:rsidRPr="00E336C2">
        <w:t>законодательном</w:t>
      </w:r>
      <w:r w:rsidR="00E336C2" w:rsidRPr="00E336C2">
        <w:t xml:space="preserve"> </w:t>
      </w:r>
      <w:r w:rsidRPr="00E336C2">
        <w:t>уровне</w:t>
      </w:r>
      <w:r w:rsidR="00E336C2" w:rsidRPr="00E336C2">
        <w:t>.</w:t>
      </w:r>
    </w:p>
    <w:p w:rsidR="00E336C2" w:rsidRPr="00E336C2" w:rsidRDefault="00743A5C" w:rsidP="00E336C2">
      <w:pPr>
        <w:tabs>
          <w:tab w:val="left" w:pos="726"/>
        </w:tabs>
        <w:autoSpaceDE w:val="0"/>
        <w:autoSpaceDN w:val="0"/>
        <w:adjustRightInd w:val="0"/>
      </w:pPr>
      <w:r w:rsidRPr="00E336C2">
        <w:t>2</w:t>
      </w:r>
      <w:r w:rsidR="00E336C2" w:rsidRPr="00E336C2">
        <w:t xml:space="preserve">. </w:t>
      </w:r>
      <w:r w:rsidRPr="00E336C2">
        <w:t>Высокие</w:t>
      </w:r>
      <w:r w:rsidR="00E336C2" w:rsidRPr="00E336C2">
        <w:t xml:space="preserve"> </w:t>
      </w:r>
      <w:r w:rsidRPr="00E336C2">
        <w:t>процентные</w:t>
      </w:r>
      <w:r w:rsidR="00E336C2" w:rsidRPr="00E336C2">
        <w:t xml:space="preserve"> </w:t>
      </w:r>
      <w:r w:rsidRPr="00E336C2">
        <w:t>ставки</w:t>
      </w:r>
      <w:r w:rsidR="00E336C2" w:rsidRPr="00E336C2">
        <w:t xml:space="preserve"> </w:t>
      </w:r>
      <w:r w:rsidRPr="00E336C2">
        <w:t>на</w:t>
      </w:r>
      <w:r w:rsidR="00E336C2" w:rsidRPr="00E336C2">
        <w:t xml:space="preserve"> </w:t>
      </w:r>
      <w:r w:rsidRPr="00E336C2">
        <w:t>ипотечные</w:t>
      </w:r>
      <w:r w:rsidR="00E336C2" w:rsidRPr="00E336C2">
        <w:t xml:space="preserve"> </w:t>
      </w:r>
      <w:r w:rsidRPr="00E336C2">
        <w:t>кредиты</w:t>
      </w:r>
      <w:r w:rsidR="00E336C2" w:rsidRPr="00E336C2">
        <w:t xml:space="preserve">. </w:t>
      </w:r>
      <w:r w:rsidRPr="00E336C2">
        <w:t>В</w:t>
      </w:r>
      <w:r w:rsidR="00E336C2" w:rsidRPr="00E336C2">
        <w:t xml:space="preserve"> </w:t>
      </w:r>
      <w:smartTag w:uri="urn:schemas-microsoft-com:office:smarttags" w:element="metricconverter">
        <w:smartTagPr>
          <w:attr w:name="ProductID" w:val="2003 г"/>
        </w:smartTagPr>
        <w:r w:rsidRPr="00E336C2">
          <w:t>2003</w:t>
        </w:r>
        <w:r w:rsidR="00E336C2" w:rsidRPr="00E336C2">
          <w:t xml:space="preserve"> </w:t>
        </w:r>
        <w:r w:rsidRPr="00E336C2">
          <w:t>г</w:t>
        </w:r>
      </w:smartTag>
      <w:r w:rsidR="00E336C2" w:rsidRPr="00E336C2">
        <w:t xml:space="preserve">. </w:t>
      </w:r>
      <w:r w:rsidRPr="00E336C2">
        <w:t>средняя</w:t>
      </w:r>
      <w:r w:rsidR="00E336C2" w:rsidRPr="00E336C2">
        <w:t xml:space="preserve"> </w:t>
      </w:r>
      <w:r w:rsidRPr="00E336C2">
        <w:t>ставка</w:t>
      </w:r>
      <w:r w:rsidR="00E336C2" w:rsidRPr="00E336C2">
        <w:t xml:space="preserve"> </w:t>
      </w:r>
      <w:r w:rsidRPr="00E336C2">
        <w:t>на</w:t>
      </w:r>
      <w:r w:rsidR="00E336C2" w:rsidRPr="00E336C2">
        <w:t xml:space="preserve"> </w:t>
      </w:r>
      <w:r w:rsidRPr="00E336C2">
        <w:t>ипотечные</w:t>
      </w:r>
      <w:r w:rsidR="00E336C2" w:rsidRPr="00E336C2">
        <w:t xml:space="preserve"> </w:t>
      </w:r>
      <w:r w:rsidRPr="00E336C2">
        <w:t>кредиты</w:t>
      </w:r>
      <w:r w:rsidR="00E336C2" w:rsidRPr="00E336C2">
        <w:t xml:space="preserve"> </w:t>
      </w:r>
      <w:r w:rsidRPr="00E336C2">
        <w:t>составляла</w:t>
      </w:r>
      <w:r w:rsidR="00E336C2" w:rsidRPr="00E336C2">
        <w:t xml:space="preserve"> </w:t>
      </w:r>
      <w:r w:rsidRPr="00E336C2">
        <w:t>12</w:t>
      </w:r>
      <w:r w:rsidR="00E336C2" w:rsidRPr="00E336C2">
        <w:t xml:space="preserve"> - </w:t>
      </w:r>
      <w:r w:rsidRPr="00E336C2">
        <w:t>15%,</w:t>
      </w:r>
      <w:r w:rsidR="00E336C2" w:rsidRPr="00E336C2">
        <w:t xml:space="preserve"> </w:t>
      </w:r>
      <w:r w:rsidRPr="00E336C2">
        <w:t>в</w:t>
      </w:r>
      <w:r w:rsidR="00E336C2" w:rsidRPr="00E336C2">
        <w:t xml:space="preserve"> </w:t>
      </w:r>
      <w:r w:rsidRPr="00E336C2">
        <w:t>то</w:t>
      </w:r>
      <w:r w:rsidR="00E336C2" w:rsidRPr="00E336C2">
        <w:t xml:space="preserve"> </w:t>
      </w:r>
      <w:r w:rsidRPr="00E336C2">
        <w:t>же</w:t>
      </w:r>
      <w:r w:rsidR="00E336C2" w:rsidRPr="00E336C2">
        <w:t xml:space="preserve"> </w:t>
      </w:r>
      <w:r w:rsidRPr="00E336C2">
        <w:t>время</w:t>
      </w:r>
      <w:r w:rsidR="00E336C2" w:rsidRPr="00E336C2">
        <w:t xml:space="preserve"> </w:t>
      </w:r>
      <w:r w:rsidRPr="00E336C2">
        <w:t>на</w:t>
      </w:r>
      <w:r w:rsidR="00E336C2" w:rsidRPr="00E336C2">
        <w:t xml:space="preserve"> </w:t>
      </w:r>
      <w:r w:rsidRPr="00E336C2">
        <w:t>Западе</w:t>
      </w:r>
      <w:r w:rsidR="00E336C2" w:rsidRPr="00E336C2">
        <w:t xml:space="preserve"> </w:t>
      </w:r>
      <w:r w:rsidRPr="00E336C2">
        <w:t>она</w:t>
      </w:r>
      <w:r w:rsidR="00E336C2" w:rsidRPr="00E336C2">
        <w:t xml:space="preserve"> </w:t>
      </w:r>
      <w:r w:rsidRPr="00E336C2">
        <w:t>находится</w:t>
      </w:r>
      <w:r w:rsidR="00E336C2" w:rsidRPr="00E336C2">
        <w:t xml:space="preserve"> </w:t>
      </w:r>
      <w:r w:rsidRPr="00E336C2">
        <w:t>на</w:t>
      </w:r>
      <w:r w:rsidR="00E336C2" w:rsidRPr="00E336C2">
        <w:t xml:space="preserve"> </w:t>
      </w:r>
      <w:r w:rsidRPr="00E336C2">
        <w:t>уровне</w:t>
      </w:r>
      <w:r w:rsidR="00E336C2" w:rsidRPr="00E336C2">
        <w:t xml:space="preserve"> </w:t>
      </w:r>
      <w:r w:rsidRPr="00E336C2">
        <w:t>4</w:t>
      </w:r>
      <w:r w:rsidR="00E336C2" w:rsidRPr="00E336C2">
        <w:t xml:space="preserve"> - </w:t>
      </w:r>
      <w:r w:rsidRPr="00E336C2">
        <w:t>6%</w:t>
      </w:r>
      <w:r w:rsidR="00E336C2" w:rsidRPr="00E336C2">
        <w:t xml:space="preserve">. </w:t>
      </w:r>
      <w:r w:rsidRPr="00E336C2">
        <w:t>Даже</w:t>
      </w:r>
      <w:r w:rsidR="00E336C2" w:rsidRPr="00E336C2">
        <w:t xml:space="preserve"> </w:t>
      </w:r>
      <w:r w:rsidRPr="00E336C2">
        <w:t>в</w:t>
      </w:r>
      <w:r w:rsidR="00E336C2" w:rsidRPr="00E336C2">
        <w:t xml:space="preserve"> </w:t>
      </w:r>
      <w:r w:rsidRPr="00E336C2">
        <w:t>дореволюционной</w:t>
      </w:r>
      <w:r w:rsidR="00E336C2" w:rsidRPr="00E336C2">
        <w:t xml:space="preserve"> </w:t>
      </w:r>
      <w:r w:rsidRPr="00E336C2">
        <w:t>России</w:t>
      </w:r>
      <w:r w:rsidR="00E336C2" w:rsidRPr="00E336C2">
        <w:t xml:space="preserve"> </w:t>
      </w:r>
      <w:r w:rsidRPr="00E336C2">
        <w:t>ставка</w:t>
      </w:r>
      <w:r w:rsidR="00E336C2" w:rsidRPr="00E336C2">
        <w:t xml:space="preserve"> </w:t>
      </w:r>
      <w:r w:rsidRPr="00E336C2">
        <w:t>была</w:t>
      </w:r>
      <w:r w:rsidR="00E336C2" w:rsidRPr="00E336C2">
        <w:t xml:space="preserve"> </w:t>
      </w:r>
      <w:r w:rsidRPr="00E336C2">
        <w:t>на</w:t>
      </w:r>
      <w:r w:rsidR="00E336C2" w:rsidRPr="00E336C2">
        <w:t xml:space="preserve"> </w:t>
      </w:r>
      <w:r w:rsidRPr="00E336C2">
        <w:t>уровне</w:t>
      </w:r>
      <w:r w:rsidR="00E336C2" w:rsidRPr="00E336C2">
        <w:t xml:space="preserve"> </w:t>
      </w:r>
      <w:r w:rsidRPr="00E336C2">
        <w:t>3</w:t>
      </w:r>
      <w:r w:rsidR="00E336C2" w:rsidRPr="00E336C2">
        <w:t xml:space="preserve"> - </w:t>
      </w:r>
      <w:r w:rsidRPr="00E336C2">
        <w:t>5%</w:t>
      </w:r>
      <w:r w:rsidR="00E336C2" w:rsidRPr="00E336C2">
        <w:t xml:space="preserve">. </w:t>
      </w:r>
      <w:r w:rsidRPr="00E336C2">
        <w:t>Отсутствие</w:t>
      </w:r>
      <w:r w:rsidR="00E336C2" w:rsidRPr="00E336C2">
        <w:t xml:space="preserve"> </w:t>
      </w:r>
      <w:r w:rsidRPr="00E336C2">
        <w:t>долгосрочного</w:t>
      </w:r>
      <w:r w:rsidR="00E336C2" w:rsidRPr="00E336C2">
        <w:t xml:space="preserve"> </w:t>
      </w:r>
      <w:r w:rsidRPr="00E336C2">
        <w:t>финансирования</w:t>
      </w:r>
      <w:r w:rsidR="00E336C2" w:rsidRPr="00E336C2">
        <w:t xml:space="preserve"> </w:t>
      </w:r>
      <w:r w:rsidRPr="00E336C2">
        <w:t>в</w:t>
      </w:r>
      <w:r w:rsidR="00E336C2" w:rsidRPr="00E336C2">
        <w:t xml:space="preserve"> </w:t>
      </w:r>
      <w:r w:rsidRPr="00E336C2">
        <w:t>банковском</w:t>
      </w:r>
      <w:r w:rsidR="00E336C2" w:rsidRPr="00E336C2">
        <w:t xml:space="preserve"> </w:t>
      </w:r>
      <w:r w:rsidRPr="00E336C2">
        <w:t>секторе</w:t>
      </w:r>
      <w:r w:rsidR="00E336C2" w:rsidRPr="00E336C2">
        <w:t xml:space="preserve"> - </w:t>
      </w:r>
      <w:r w:rsidRPr="00E336C2">
        <w:t>вот</w:t>
      </w:r>
      <w:r w:rsidR="00E336C2" w:rsidRPr="00E336C2">
        <w:t xml:space="preserve"> </w:t>
      </w:r>
      <w:r w:rsidRPr="00E336C2">
        <w:t>что</w:t>
      </w:r>
      <w:r w:rsidR="00E336C2" w:rsidRPr="00E336C2">
        <w:t xml:space="preserve"> </w:t>
      </w:r>
      <w:r w:rsidRPr="00E336C2">
        <w:t>делает</w:t>
      </w:r>
      <w:r w:rsidR="00E336C2" w:rsidRPr="00E336C2">
        <w:t xml:space="preserve"> </w:t>
      </w:r>
      <w:r w:rsidRPr="00E336C2">
        <w:t>ставки</w:t>
      </w:r>
      <w:r w:rsidR="00E336C2" w:rsidRPr="00E336C2">
        <w:t xml:space="preserve"> </w:t>
      </w:r>
      <w:r w:rsidRPr="00E336C2">
        <w:t>высокими</w:t>
      </w:r>
      <w:r w:rsidR="00E336C2" w:rsidRPr="00E336C2">
        <w:t xml:space="preserve"> </w:t>
      </w:r>
      <w:r w:rsidRPr="00E336C2">
        <w:t>и</w:t>
      </w:r>
      <w:r w:rsidR="00E336C2" w:rsidRPr="00E336C2">
        <w:t xml:space="preserve"> </w:t>
      </w:r>
      <w:r w:rsidRPr="00E336C2">
        <w:t>недоступными</w:t>
      </w:r>
      <w:r w:rsidR="00E336C2" w:rsidRPr="00E336C2">
        <w:t xml:space="preserve"> </w:t>
      </w:r>
      <w:r w:rsidRPr="00E336C2">
        <w:t>среднему</w:t>
      </w:r>
      <w:r w:rsidR="00E336C2" w:rsidRPr="00E336C2">
        <w:t xml:space="preserve"> </w:t>
      </w:r>
      <w:r w:rsidRPr="00E336C2">
        <w:t>классу</w:t>
      </w:r>
      <w:r w:rsidR="00E336C2" w:rsidRPr="00E336C2">
        <w:t xml:space="preserve">. </w:t>
      </w:r>
      <w:r w:rsidRPr="00E336C2">
        <w:t>При</w:t>
      </w:r>
      <w:r w:rsidR="00E336C2" w:rsidRPr="00E336C2">
        <w:t xml:space="preserve"> </w:t>
      </w:r>
      <w:r w:rsidRPr="00E336C2">
        <w:t>этом</w:t>
      </w:r>
      <w:r w:rsidR="00E336C2" w:rsidRPr="00E336C2">
        <w:t xml:space="preserve"> </w:t>
      </w:r>
      <w:r w:rsidRPr="00E336C2">
        <w:t>в</w:t>
      </w:r>
      <w:r w:rsidR="00E336C2" w:rsidRPr="00E336C2">
        <w:t xml:space="preserve"> </w:t>
      </w:r>
      <w:r w:rsidRPr="00E336C2">
        <w:t>течение</w:t>
      </w:r>
      <w:r w:rsidR="00E336C2" w:rsidRPr="00E336C2">
        <w:t xml:space="preserve"> </w:t>
      </w:r>
      <w:smartTag w:uri="urn:schemas-microsoft-com:office:smarttags" w:element="metricconverter">
        <w:smartTagPr>
          <w:attr w:name="ProductID" w:val="2003 г"/>
        </w:smartTagPr>
        <w:r w:rsidRPr="00E336C2">
          <w:t>2003</w:t>
        </w:r>
        <w:r w:rsidR="00E336C2" w:rsidRPr="00E336C2">
          <w:t xml:space="preserve"> </w:t>
        </w:r>
        <w:r w:rsidRPr="00E336C2">
          <w:t>г</w:t>
        </w:r>
      </w:smartTag>
      <w:r w:rsidR="00E336C2" w:rsidRPr="00E336C2">
        <w:t xml:space="preserve">. </w:t>
      </w:r>
      <w:r w:rsidRPr="00E336C2">
        <w:t>наблюдались</w:t>
      </w:r>
      <w:r w:rsidR="00E336C2" w:rsidRPr="00E336C2">
        <w:t xml:space="preserve"> </w:t>
      </w:r>
      <w:r w:rsidRPr="00E336C2">
        <w:t>положительные</w:t>
      </w:r>
      <w:r w:rsidR="00E336C2" w:rsidRPr="00E336C2">
        <w:t xml:space="preserve"> </w:t>
      </w:r>
      <w:r w:rsidRPr="00E336C2">
        <w:t>сдвиги,</w:t>
      </w:r>
      <w:r w:rsidR="00E336C2" w:rsidRPr="00E336C2">
        <w:t xml:space="preserve"> </w:t>
      </w:r>
      <w:r w:rsidRPr="00E336C2">
        <w:t>к</w:t>
      </w:r>
      <w:r w:rsidR="00E336C2" w:rsidRPr="00E336C2">
        <w:t xml:space="preserve"> </w:t>
      </w:r>
      <w:r w:rsidRPr="00E336C2">
        <w:t>которым</w:t>
      </w:r>
      <w:r w:rsidR="00E336C2" w:rsidRPr="00E336C2">
        <w:t xml:space="preserve"> </w:t>
      </w:r>
      <w:r w:rsidRPr="00E336C2">
        <w:t>относится</w:t>
      </w:r>
      <w:r w:rsidR="00E336C2" w:rsidRPr="00E336C2">
        <w:t xml:space="preserve"> </w:t>
      </w:r>
      <w:r w:rsidRPr="00E336C2">
        <w:t>снижение</w:t>
      </w:r>
      <w:r w:rsidR="00E336C2" w:rsidRPr="00E336C2">
        <w:t xml:space="preserve"> </w:t>
      </w:r>
      <w:r w:rsidRPr="00E336C2">
        <w:t>процентных</w:t>
      </w:r>
      <w:r w:rsidR="00E336C2" w:rsidRPr="00E336C2">
        <w:t xml:space="preserve"> </w:t>
      </w:r>
      <w:r w:rsidRPr="00E336C2">
        <w:t>ставок</w:t>
      </w:r>
      <w:r w:rsidR="00E336C2" w:rsidRPr="00E336C2">
        <w:t xml:space="preserve"> </w:t>
      </w:r>
      <w:r w:rsidRPr="00E336C2">
        <w:t>на</w:t>
      </w:r>
      <w:r w:rsidR="00E336C2" w:rsidRPr="00E336C2">
        <w:t xml:space="preserve"> </w:t>
      </w:r>
      <w:r w:rsidRPr="00E336C2">
        <w:t>1</w:t>
      </w:r>
      <w:r w:rsidR="00E336C2" w:rsidRPr="00E336C2">
        <w:t xml:space="preserve"> - </w:t>
      </w:r>
      <w:r w:rsidRPr="00E336C2">
        <w:t>2%</w:t>
      </w:r>
      <w:r w:rsidR="00E336C2" w:rsidRPr="00E336C2">
        <w:t xml:space="preserve">. </w:t>
      </w:r>
      <w:r w:rsidRPr="00E336C2">
        <w:t>Однако</w:t>
      </w:r>
      <w:r w:rsidR="00E336C2" w:rsidRPr="00E336C2">
        <w:t xml:space="preserve"> </w:t>
      </w:r>
      <w:r w:rsidRPr="00E336C2">
        <w:t>в</w:t>
      </w:r>
      <w:r w:rsidR="00E336C2" w:rsidRPr="00E336C2">
        <w:t xml:space="preserve"> </w:t>
      </w:r>
      <w:smartTag w:uri="urn:schemas-microsoft-com:office:smarttags" w:element="metricconverter">
        <w:smartTagPr>
          <w:attr w:name="ProductID" w:val="2007 г"/>
        </w:smartTagPr>
        <w:r w:rsidRPr="00E336C2">
          <w:t>2007</w:t>
        </w:r>
        <w:r w:rsidR="00E336C2" w:rsidRPr="00E336C2">
          <w:t xml:space="preserve"> </w:t>
        </w:r>
        <w:r w:rsidRPr="00E336C2">
          <w:t>г</w:t>
        </w:r>
      </w:smartTag>
      <w:r w:rsidR="00E336C2" w:rsidRPr="00E336C2">
        <w:t xml:space="preserve">. </w:t>
      </w:r>
      <w:r w:rsidRPr="00E336C2">
        <w:t>вследствие</w:t>
      </w:r>
      <w:r w:rsidR="00E336C2" w:rsidRPr="00E336C2">
        <w:t xml:space="preserve"> </w:t>
      </w:r>
      <w:r w:rsidRPr="00E336C2">
        <w:t>ипотечного</w:t>
      </w:r>
      <w:r w:rsidR="00E336C2" w:rsidRPr="00E336C2">
        <w:t xml:space="preserve"> </w:t>
      </w:r>
      <w:r w:rsidRPr="00E336C2">
        <w:t>кризиса</w:t>
      </w:r>
      <w:r w:rsidR="00E336C2" w:rsidRPr="00E336C2">
        <w:t xml:space="preserve"> </w:t>
      </w:r>
      <w:r w:rsidRPr="00E336C2">
        <w:t>в</w:t>
      </w:r>
      <w:r w:rsidR="00E336C2" w:rsidRPr="00E336C2">
        <w:t xml:space="preserve"> </w:t>
      </w:r>
      <w:r w:rsidRPr="00E336C2">
        <w:t>США</w:t>
      </w:r>
      <w:r w:rsidR="00E336C2" w:rsidRPr="00E336C2">
        <w:t xml:space="preserve"> </w:t>
      </w:r>
      <w:r w:rsidRPr="00E336C2">
        <w:t>значительно</w:t>
      </w:r>
      <w:r w:rsidR="00E336C2" w:rsidRPr="00E336C2">
        <w:t xml:space="preserve"> </w:t>
      </w:r>
      <w:r w:rsidRPr="00E336C2">
        <w:t>ухудшилось</w:t>
      </w:r>
      <w:r w:rsidR="00E336C2" w:rsidRPr="00E336C2">
        <w:t xml:space="preserve"> </w:t>
      </w:r>
      <w:r w:rsidRPr="00E336C2">
        <w:t>состояние</w:t>
      </w:r>
      <w:r w:rsidR="00E336C2" w:rsidRPr="00E336C2">
        <w:t xml:space="preserve"> </w:t>
      </w:r>
      <w:r w:rsidRPr="00E336C2">
        <w:t>мировой</w:t>
      </w:r>
      <w:r w:rsidR="00E336C2" w:rsidRPr="00E336C2">
        <w:t xml:space="preserve"> </w:t>
      </w:r>
      <w:r w:rsidRPr="00E336C2">
        <w:t>экономики</w:t>
      </w:r>
      <w:r w:rsidR="00E336C2" w:rsidRPr="00E336C2">
        <w:t xml:space="preserve">. </w:t>
      </w:r>
      <w:r w:rsidRPr="00E336C2">
        <w:t>По</w:t>
      </w:r>
      <w:r w:rsidR="00E336C2" w:rsidRPr="00E336C2">
        <w:t xml:space="preserve"> </w:t>
      </w:r>
      <w:r w:rsidRPr="00E336C2">
        <w:t>состоянию</w:t>
      </w:r>
      <w:r w:rsidR="00E336C2" w:rsidRPr="00E336C2">
        <w:t xml:space="preserve"> </w:t>
      </w:r>
      <w:r w:rsidRPr="00E336C2">
        <w:t>на</w:t>
      </w:r>
      <w:r w:rsidR="00E336C2" w:rsidRPr="00E336C2">
        <w:t xml:space="preserve"> </w:t>
      </w:r>
      <w:r w:rsidRPr="00E336C2">
        <w:t>начало</w:t>
      </w:r>
      <w:r w:rsidR="00E336C2" w:rsidRPr="00E336C2">
        <w:t xml:space="preserve"> </w:t>
      </w:r>
      <w:smartTag w:uri="urn:schemas-microsoft-com:office:smarttags" w:element="metricconverter">
        <w:smartTagPr>
          <w:attr w:name="ProductID" w:val="2008 г"/>
        </w:smartTagPr>
        <w:r w:rsidRPr="00E336C2">
          <w:t>2008</w:t>
        </w:r>
        <w:r w:rsidR="00E336C2" w:rsidRPr="00E336C2">
          <w:t xml:space="preserve"> </w:t>
        </w:r>
        <w:r w:rsidRPr="00E336C2">
          <w:t>г</w:t>
        </w:r>
      </w:smartTag>
      <w:r w:rsidR="00E336C2" w:rsidRPr="00E336C2">
        <w:t xml:space="preserve">. </w:t>
      </w:r>
      <w:r w:rsidRPr="00E336C2">
        <w:t>фактический</w:t>
      </w:r>
      <w:r w:rsidR="00E336C2" w:rsidRPr="00E336C2">
        <w:t xml:space="preserve"> </w:t>
      </w:r>
      <w:r w:rsidRPr="00E336C2">
        <w:t>разм</w:t>
      </w:r>
      <w:r w:rsidR="00CC557E" w:rsidRPr="00E336C2">
        <w:t>ер</w:t>
      </w:r>
      <w:r w:rsidR="00E336C2" w:rsidRPr="00E336C2">
        <w:t xml:space="preserve"> </w:t>
      </w:r>
      <w:r w:rsidR="00CC557E" w:rsidRPr="00E336C2">
        <w:t>минимальной</w:t>
      </w:r>
      <w:r w:rsidR="00E336C2" w:rsidRPr="00E336C2">
        <w:t xml:space="preserve"> </w:t>
      </w:r>
      <w:r w:rsidR="00CC557E" w:rsidRPr="00E336C2">
        <w:t>ставки</w:t>
      </w:r>
      <w:r w:rsidR="00E336C2" w:rsidRPr="00E336C2">
        <w:t xml:space="preserve"> </w:t>
      </w:r>
      <w:r w:rsidR="00CC557E" w:rsidRPr="00E336C2">
        <w:t>составлял</w:t>
      </w:r>
      <w:r w:rsidR="00E336C2" w:rsidRPr="00E336C2">
        <w:t xml:space="preserve"> </w:t>
      </w:r>
      <w:r w:rsidRPr="00E336C2">
        <w:t>10%</w:t>
      </w:r>
      <w:r w:rsidR="00E336C2" w:rsidRPr="00E336C2">
        <w:t>.</w:t>
      </w:r>
    </w:p>
    <w:p w:rsidR="00E336C2" w:rsidRPr="00E336C2" w:rsidRDefault="00743A5C" w:rsidP="00E336C2">
      <w:pPr>
        <w:tabs>
          <w:tab w:val="left" w:pos="726"/>
        </w:tabs>
        <w:autoSpaceDE w:val="0"/>
        <w:autoSpaceDN w:val="0"/>
        <w:adjustRightInd w:val="0"/>
      </w:pPr>
      <w:r w:rsidRPr="00E336C2">
        <w:t>3</w:t>
      </w:r>
      <w:r w:rsidR="00E336C2" w:rsidRPr="00E336C2">
        <w:t xml:space="preserve">. </w:t>
      </w:r>
      <w:r w:rsidRPr="00E336C2">
        <w:t>Незавершенность</w:t>
      </w:r>
      <w:r w:rsidR="00E336C2" w:rsidRPr="00E336C2">
        <w:t xml:space="preserve"> </w:t>
      </w:r>
      <w:r w:rsidRPr="00E336C2">
        <w:t>налоговой</w:t>
      </w:r>
      <w:r w:rsidR="00E336C2" w:rsidRPr="00E336C2">
        <w:t xml:space="preserve"> </w:t>
      </w:r>
      <w:r w:rsidRPr="00E336C2">
        <w:t>реформы,</w:t>
      </w:r>
      <w:r w:rsidR="00E336C2" w:rsidRPr="00E336C2">
        <w:t xml:space="preserve"> </w:t>
      </w:r>
      <w:r w:rsidRPr="00E336C2">
        <w:t>которая</w:t>
      </w:r>
      <w:r w:rsidR="00E336C2" w:rsidRPr="00E336C2">
        <w:t xml:space="preserve"> </w:t>
      </w:r>
      <w:r w:rsidRPr="00E336C2">
        <w:t>вынуждает</w:t>
      </w:r>
      <w:r w:rsidR="00E336C2" w:rsidRPr="00E336C2">
        <w:t xml:space="preserve"> </w:t>
      </w:r>
      <w:r w:rsidRPr="00E336C2">
        <w:t>частных</w:t>
      </w:r>
      <w:r w:rsidR="00E336C2" w:rsidRPr="00E336C2">
        <w:t xml:space="preserve"> </w:t>
      </w:r>
      <w:r w:rsidRPr="00E336C2">
        <w:t>работодателей</w:t>
      </w:r>
      <w:r w:rsidR="00E336C2" w:rsidRPr="00E336C2">
        <w:t xml:space="preserve"> </w:t>
      </w:r>
      <w:r w:rsidRPr="00E336C2">
        <w:t>скрывать</w:t>
      </w:r>
      <w:r w:rsidR="00E336C2" w:rsidRPr="00E336C2">
        <w:t xml:space="preserve"> </w:t>
      </w:r>
      <w:r w:rsidRPr="00E336C2">
        <w:t>доходы</w:t>
      </w:r>
      <w:r w:rsidR="00E336C2" w:rsidRPr="00E336C2">
        <w:t xml:space="preserve"> </w:t>
      </w:r>
      <w:r w:rsidRPr="00E336C2">
        <w:t>своих</w:t>
      </w:r>
      <w:r w:rsidR="00E336C2" w:rsidRPr="00E336C2">
        <w:t xml:space="preserve"> </w:t>
      </w:r>
      <w:r w:rsidRPr="00E336C2">
        <w:t>сотрудников</w:t>
      </w:r>
      <w:r w:rsidR="00E336C2" w:rsidRPr="00E336C2">
        <w:t xml:space="preserve">. </w:t>
      </w:r>
      <w:r w:rsidRPr="00E336C2">
        <w:t>Кредитным</w:t>
      </w:r>
      <w:r w:rsidR="00E336C2" w:rsidRPr="00E336C2">
        <w:t xml:space="preserve"> </w:t>
      </w:r>
      <w:r w:rsidRPr="00E336C2">
        <w:t>организациям,</w:t>
      </w:r>
      <w:r w:rsidR="00E336C2" w:rsidRPr="00E336C2">
        <w:t xml:space="preserve"> </w:t>
      </w:r>
      <w:r w:rsidRPr="00E336C2">
        <w:t>чтобы</w:t>
      </w:r>
      <w:r w:rsidR="00E336C2" w:rsidRPr="00E336C2">
        <w:t xml:space="preserve"> </w:t>
      </w:r>
      <w:r w:rsidRPr="00E336C2">
        <w:t>не</w:t>
      </w:r>
      <w:r w:rsidR="00E336C2" w:rsidRPr="00E336C2">
        <w:t xml:space="preserve"> </w:t>
      </w:r>
      <w:r w:rsidRPr="00E336C2">
        <w:t>потерять</w:t>
      </w:r>
      <w:r w:rsidR="00E336C2" w:rsidRPr="00E336C2">
        <w:t xml:space="preserve"> </w:t>
      </w:r>
      <w:r w:rsidRPr="00E336C2">
        <w:t>клиента,</w:t>
      </w:r>
      <w:r w:rsidR="00E336C2" w:rsidRPr="00E336C2">
        <w:t xml:space="preserve"> </w:t>
      </w:r>
      <w:r w:rsidRPr="00E336C2">
        <w:t>приходится</w:t>
      </w:r>
      <w:r w:rsidR="00E336C2" w:rsidRPr="00E336C2">
        <w:t xml:space="preserve"> </w:t>
      </w:r>
      <w:r w:rsidRPr="00E336C2">
        <w:t>использовать</w:t>
      </w:r>
      <w:r w:rsidR="00E336C2" w:rsidRPr="00E336C2">
        <w:t xml:space="preserve"> </w:t>
      </w:r>
      <w:r w:rsidRPr="00E336C2">
        <w:t>альтернативные</w:t>
      </w:r>
      <w:r w:rsidR="00E336C2" w:rsidRPr="00E336C2">
        <w:t xml:space="preserve"> </w:t>
      </w:r>
      <w:r w:rsidRPr="00E336C2">
        <w:t>методы</w:t>
      </w:r>
      <w:r w:rsidR="00E336C2" w:rsidRPr="00E336C2">
        <w:t xml:space="preserve"> </w:t>
      </w:r>
      <w:r w:rsidRPr="00E336C2">
        <w:t>подтверждения</w:t>
      </w:r>
      <w:r w:rsidR="00E336C2" w:rsidRPr="00E336C2">
        <w:t xml:space="preserve"> </w:t>
      </w:r>
      <w:r w:rsidRPr="00E336C2">
        <w:t>доходов</w:t>
      </w:r>
      <w:r w:rsidR="00E336C2" w:rsidRPr="00E336C2">
        <w:t xml:space="preserve"> </w:t>
      </w:r>
      <w:r w:rsidRPr="00E336C2">
        <w:t>заемщика</w:t>
      </w:r>
      <w:r w:rsidR="00E336C2" w:rsidRPr="00E336C2">
        <w:t xml:space="preserve">. </w:t>
      </w:r>
      <w:r w:rsidRPr="00E336C2">
        <w:t>Но</w:t>
      </w:r>
      <w:r w:rsidR="00E336C2" w:rsidRPr="00E336C2">
        <w:t xml:space="preserve"> </w:t>
      </w:r>
      <w:r w:rsidRPr="00E336C2">
        <w:t>все</w:t>
      </w:r>
      <w:r w:rsidR="00E336C2" w:rsidRPr="00E336C2">
        <w:t xml:space="preserve"> </w:t>
      </w:r>
      <w:r w:rsidRPr="00E336C2">
        <w:t>же</w:t>
      </w:r>
      <w:r w:rsidR="00E336C2" w:rsidRPr="00E336C2">
        <w:t xml:space="preserve"> </w:t>
      </w:r>
      <w:r w:rsidRPr="00E336C2">
        <w:t>больше</w:t>
      </w:r>
      <w:r w:rsidR="00E336C2" w:rsidRPr="00E336C2">
        <w:t xml:space="preserve"> </w:t>
      </w:r>
      <w:r w:rsidRPr="00E336C2">
        <w:t>банки</w:t>
      </w:r>
      <w:r w:rsidR="00E336C2" w:rsidRPr="00E336C2">
        <w:t xml:space="preserve"> </w:t>
      </w:r>
      <w:r w:rsidRPr="00E336C2">
        <w:t>приветствуют</w:t>
      </w:r>
      <w:r w:rsidR="00E336C2" w:rsidRPr="00E336C2">
        <w:t xml:space="preserve"> </w:t>
      </w:r>
      <w:r w:rsidRPr="00E336C2">
        <w:t>граждан</w:t>
      </w:r>
      <w:r w:rsidR="00E336C2" w:rsidRPr="00E336C2">
        <w:t xml:space="preserve"> </w:t>
      </w:r>
      <w:r w:rsidRPr="00E336C2">
        <w:t>с</w:t>
      </w:r>
      <w:r w:rsidR="00E336C2" w:rsidRPr="00E336C2">
        <w:t xml:space="preserve"> </w:t>
      </w:r>
      <w:r w:rsidRPr="00E336C2">
        <w:t>декларированными</w:t>
      </w:r>
      <w:r w:rsidR="00E336C2" w:rsidRPr="00E336C2">
        <w:t xml:space="preserve"> </w:t>
      </w:r>
      <w:r w:rsidRPr="00E336C2">
        <w:t>доходами</w:t>
      </w:r>
      <w:r w:rsidR="00E336C2" w:rsidRPr="00E336C2">
        <w:t>.</w:t>
      </w:r>
    </w:p>
    <w:p w:rsidR="00E336C2" w:rsidRPr="00E336C2" w:rsidRDefault="00743A5C" w:rsidP="00E336C2">
      <w:pPr>
        <w:tabs>
          <w:tab w:val="left" w:pos="726"/>
        </w:tabs>
        <w:autoSpaceDE w:val="0"/>
        <w:autoSpaceDN w:val="0"/>
        <w:adjustRightInd w:val="0"/>
      </w:pPr>
      <w:r w:rsidRPr="00E336C2">
        <w:t>4</w:t>
      </w:r>
      <w:r w:rsidR="00E336C2" w:rsidRPr="00E336C2">
        <w:t xml:space="preserve">. </w:t>
      </w:r>
      <w:r w:rsidRPr="00E336C2">
        <w:t>Стремительный</w:t>
      </w:r>
      <w:r w:rsidR="00E336C2" w:rsidRPr="00E336C2">
        <w:t xml:space="preserve"> </w:t>
      </w:r>
      <w:r w:rsidRPr="00E336C2">
        <w:t>рост</w:t>
      </w:r>
      <w:r w:rsidR="00E336C2" w:rsidRPr="00E336C2">
        <w:t xml:space="preserve"> </w:t>
      </w:r>
      <w:r w:rsidRPr="00E336C2">
        <w:t>рынка</w:t>
      </w:r>
      <w:r w:rsidR="00E336C2" w:rsidRPr="00E336C2">
        <w:t xml:space="preserve"> </w:t>
      </w:r>
      <w:r w:rsidRPr="00E336C2">
        <w:t>недвижимости,</w:t>
      </w:r>
      <w:r w:rsidR="00E336C2" w:rsidRPr="00E336C2">
        <w:t xml:space="preserve"> </w:t>
      </w:r>
      <w:r w:rsidRPr="00E336C2">
        <w:t>что</w:t>
      </w:r>
      <w:r w:rsidR="00E336C2" w:rsidRPr="00E336C2">
        <w:t xml:space="preserve"> </w:t>
      </w:r>
      <w:r w:rsidRPr="00E336C2">
        <w:t>делает</w:t>
      </w:r>
      <w:r w:rsidR="00E336C2" w:rsidRPr="00E336C2">
        <w:t xml:space="preserve"> </w:t>
      </w:r>
      <w:r w:rsidRPr="00E336C2">
        <w:t>ипотеку</w:t>
      </w:r>
      <w:r w:rsidR="00E336C2" w:rsidRPr="00E336C2">
        <w:t xml:space="preserve"> </w:t>
      </w:r>
      <w:r w:rsidRPr="00E336C2">
        <w:t>доступной</w:t>
      </w:r>
      <w:r w:rsidR="00E336C2" w:rsidRPr="00E336C2">
        <w:t xml:space="preserve"> </w:t>
      </w:r>
      <w:r w:rsidRPr="00E336C2">
        <w:t>лишь</w:t>
      </w:r>
      <w:r w:rsidR="00E336C2" w:rsidRPr="00E336C2">
        <w:t xml:space="preserve"> </w:t>
      </w:r>
      <w:r w:rsidRPr="00E336C2">
        <w:t>небольшой</w:t>
      </w:r>
      <w:r w:rsidR="00E336C2" w:rsidRPr="00E336C2">
        <w:t xml:space="preserve"> </w:t>
      </w:r>
      <w:r w:rsidRPr="00E336C2">
        <w:t>части</w:t>
      </w:r>
      <w:r w:rsidR="00E336C2" w:rsidRPr="00E336C2">
        <w:t xml:space="preserve"> </w:t>
      </w:r>
      <w:r w:rsidRPr="00E336C2">
        <w:t>населения,</w:t>
      </w:r>
      <w:r w:rsidR="00E336C2" w:rsidRPr="00E336C2">
        <w:t xml:space="preserve"> </w:t>
      </w:r>
      <w:r w:rsidRPr="00E336C2">
        <w:t>имеющей</w:t>
      </w:r>
      <w:r w:rsidR="00E336C2" w:rsidRPr="00E336C2">
        <w:t xml:space="preserve"> </w:t>
      </w:r>
      <w:r w:rsidRPr="00E336C2">
        <w:t>высокий</w:t>
      </w:r>
      <w:r w:rsidR="00E336C2" w:rsidRPr="00E336C2">
        <w:t xml:space="preserve"> </w:t>
      </w:r>
      <w:r w:rsidRPr="00E336C2">
        <w:t>уровень</w:t>
      </w:r>
      <w:r w:rsidR="00E336C2" w:rsidRPr="00E336C2">
        <w:t>.</w:t>
      </w:r>
    </w:p>
    <w:p w:rsidR="00E336C2" w:rsidRPr="00E336C2" w:rsidRDefault="00743A5C" w:rsidP="00E336C2">
      <w:pPr>
        <w:tabs>
          <w:tab w:val="left" w:pos="726"/>
        </w:tabs>
        <w:autoSpaceDE w:val="0"/>
        <w:autoSpaceDN w:val="0"/>
        <w:adjustRightInd w:val="0"/>
      </w:pPr>
      <w:r w:rsidRPr="00E336C2">
        <w:t>5</w:t>
      </w:r>
      <w:r w:rsidR="00E336C2" w:rsidRPr="00E336C2">
        <w:t xml:space="preserve">. </w:t>
      </w:r>
      <w:r w:rsidRPr="00E336C2">
        <w:t>Низкие</w:t>
      </w:r>
      <w:r w:rsidR="00E336C2" w:rsidRPr="00E336C2">
        <w:t xml:space="preserve"> </w:t>
      </w:r>
      <w:r w:rsidRPr="00E336C2">
        <w:t>темпы</w:t>
      </w:r>
      <w:r w:rsidR="00E336C2" w:rsidRPr="00E336C2">
        <w:t xml:space="preserve"> </w:t>
      </w:r>
      <w:r w:rsidRPr="00E336C2">
        <w:t>разработки</w:t>
      </w:r>
      <w:r w:rsidR="00E336C2" w:rsidRPr="00E336C2">
        <w:t xml:space="preserve"> </w:t>
      </w:r>
      <w:r w:rsidRPr="00E336C2">
        <w:t>и</w:t>
      </w:r>
      <w:r w:rsidR="00E336C2" w:rsidRPr="00E336C2">
        <w:t xml:space="preserve"> </w:t>
      </w:r>
      <w:r w:rsidRPr="00E336C2">
        <w:t>совершенствования</w:t>
      </w:r>
      <w:r w:rsidR="00E336C2" w:rsidRPr="00E336C2">
        <w:t xml:space="preserve"> </w:t>
      </w:r>
      <w:r w:rsidRPr="00E336C2">
        <w:t>законодательства</w:t>
      </w:r>
      <w:r w:rsidR="00E336C2" w:rsidRPr="00E336C2">
        <w:t xml:space="preserve"> </w:t>
      </w:r>
      <w:r w:rsidRPr="00E336C2">
        <w:t>о</w:t>
      </w:r>
      <w:r w:rsidR="00E336C2" w:rsidRPr="00E336C2">
        <w:t xml:space="preserve"> </w:t>
      </w:r>
      <w:r w:rsidRPr="00E336C2">
        <w:t>недвижимости</w:t>
      </w:r>
      <w:r w:rsidR="00E336C2" w:rsidRPr="00E336C2">
        <w:t xml:space="preserve"> </w:t>
      </w:r>
      <w:r w:rsidRPr="00E336C2">
        <w:t>и</w:t>
      </w:r>
      <w:r w:rsidR="00E336C2" w:rsidRPr="00E336C2">
        <w:t xml:space="preserve"> </w:t>
      </w:r>
      <w:r w:rsidRPr="00E336C2">
        <w:t>несогласованность</w:t>
      </w:r>
      <w:r w:rsidR="00E336C2" w:rsidRPr="00E336C2">
        <w:t xml:space="preserve"> </w:t>
      </w:r>
      <w:r w:rsidRPr="00E336C2">
        <w:t>правовых</w:t>
      </w:r>
      <w:r w:rsidR="00E336C2" w:rsidRPr="00E336C2">
        <w:t xml:space="preserve"> </w:t>
      </w:r>
      <w:r w:rsidRPr="00E336C2">
        <w:t>актов</w:t>
      </w:r>
      <w:r w:rsidR="00E336C2" w:rsidRPr="00E336C2">
        <w:t xml:space="preserve"> </w:t>
      </w:r>
      <w:r w:rsidRPr="00E336C2">
        <w:t>между</w:t>
      </w:r>
      <w:r w:rsidR="00E336C2" w:rsidRPr="00E336C2">
        <w:t xml:space="preserve"> </w:t>
      </w:r>
      <w:r w:rsidRPr="00E336C2">
        <w:t>собой</w:t>
      </w:r>
      <w:r w:rsidR="00E336C2" w:rsidRPr="00E336C2">
        <w:t xml:space="preserve">. </w:t>
      </w:r>
      <w:r w:rsidRPr="00E336C2">
        <w:t>Так,</w:t>
      </w:r>
      <w:r w:rsidR="00E336C2" w:rsidRPr="00E336C2">
        <w:t xml:space="preserve"> </w:t>
      </w:r>
      <w:r w:rsidRPr="00E336C2">
        <w:t>на</w:t>
      </w:r>
      <w:r w:rsidR="00E336C2" w:rsidRPr="00E336C2">
        <w:t xml:space="preserve"> </w:t>
      </w:r>
      <w:r w:rsidRPr="00E336C2">
        <w:t>сегодняшний</w:t>
      </w:r>
      <w:r w:rsidR="00E336C2" w:rsidRPr="00E336C2">
        <w:t xml:space="preserve"> </w:t>
      </w:r>
      <w:r w:rsidRPr="00E336C2">
        <w:t>день</w:t>
      </w:r>
      <w:r w:rsidR="00E336C2" w:rsidRPr="00E336C2">
        <w:t xml:space="preserve"> </w:t>
      </w:r>
      <w:r w:rsidRPr="00E336C2">
        <w:t>к</w:t>
      </w:r>
      <w:r w:rsidR="00E336C2" w:rsidRPr="00E336C2">
        <w:t xml:space="preserve"> </w:t>
      </w:r>
      <w:r w:rsidRPr="00E336C2">
        <w:t>залогу</w:t>
      </w:r>
      <w:r w:rsidR="00E336C2" w:rsidRPr="00E336C2">
        <w:t xml:space="preserve"> </w:t>
      </w:r>
      <w:r w:rsidRPr="00E336C2">
        <w:t>квартир</w:t>
      </w:r>
      <w:r w:rsidR="00E336C2" w:rsidRPr="00E336C2">
        <w:t xml:space="preserve"> </w:t>
      </w:r>
      <w:r w:rsidRPr="00E336C2">
        <w:t>и</w:t>
      </w:r>
      <w:r w:rsidR="00E336C2" w:rsidRPr="00E336C2">
        <w:t xml:space="preserve"> </w:t>
      </w:r>
      <w:r w:rsidRPr="00E336C2">
        <w:t>других</w:t>
      </w:r>
      <w:r w:rsidR="00E336C2" w:rsidRPr="00E336C2">
        <w:t xml:space="preserve"> </w:t>
      </w:r>
      <w:r w:rsidRPr="00E336C2">
        <w:t>помещений,</w:t>
      </w:r>
      <w:r w:rsidR="00E336C2" w:rsidRPr="00E336C2">
        <w:t xml:space="preserve"> </w:t>
      </w:r>
      <w:r w:rsidRPr="00E336C2">
        <w:t>расположенных</w:t>
      </w:r>
      <w:r w:rsidR="00E336C2" w:rsidRPr="00E336C2">
        <w:t xml:space="preserve"> </w:t>
      </w:r>
      <w:r w:rsidRPr="00E336C2">
        <w:t>в</w:t>
      </w:r>
      <w:r w:rsidR="00E336C2" w:rsidRPr="00E336C2">
        <w:t xml:space="preserve"> </w:t>
      </w:r>
      <w:r w:rsidRPr="00E336C2">
        <w:t>многоквартирных</w:t>
      </w:r>
      <w:r w:rsidR="00E336C2" w:rsidRPr="00E336C2">
        <w:t xml:space="preserve"> </w:t>
      </w:r>
      <w:r w:rsidRPr="00E336C2">
        <w:t>домах,</w:t>
      </w:r>
      <w:r w:rsidR="00E336C2" w:rsidRPr="00E336C2">
        <w:t xml:space="preserve"> </w:t>
      </w:r>
      <w:r w:rsidRPr="00E336C2">
        <w:t>применяются</w:t>
      </w:r>
      <w:r w:rsidR="00E336C2" w:rsidRPr="00E336C2">
        <w:t xml:space="preserve"> </w:t>
      </w:r>
      <w:r w:rsidRPr="00E336C2">
        <w:t>правила</w:t>
      </w:r>
      <w:r w:rsidR="00E336C2" w:rsidRPr="00E336C2">
        <w:t xml:space="preserve"> </w:t>
      </w:r>
      <w:r w:rsidRPr="00E336C2">
        <w:t>гл</w:t>
      </w:r>
      <w:r w:rsidR="00E336C2" w:rsidRPr="00E336C2">
        <w:t xml:space="preserve">. </w:t>
      </w:r>
      <w:r w:rsidRPr="00E336C2">
        <w:t>XIII</w:t>
      </w:r>
      <w:r w:rsidR="00E336C2" w:rsidRPr="00E336C2">
        <w:t xml:space="preserve"> </w:t>
      </w:r>
      <w:r w:rsidRPr="00E336C2">
        <w:t>Федерального</w:t>
      </w:r>
      <w:r w:rsidR="00E336C2" w:rsidRPr="00E336C2">
        <w:t xml:space="preserve"> </w:t>
      </w:r>
      <w:r w:rsidRPr="00E336C2">
        <w:t>закона</w:t>
      </w:r>
      <w:r w:rsidR="00E336C2" w:rsidRPr="00E336C2">
        <w:t xml:space="preserve"> "</w:t>
      </w:r>
      <w:r w:rsidRPr="00E336C2">
        <w:t>Об</w:t>
      </w:r>
      <w:r w:rsidR="00E336C2" w:rsidRPr="00E336C2">
        <w:t xml:space="preserve"> </w:t>
      </w:r>
      <w:r w:rsidRPr="00E336C2">
        <w:t>ипотеке</w:t>
      </w:r>
      <w:r w:rsidR="00E336C2" w:rsidRPr="00E336C2">
        <w:t xml:space="preserve"> (</w:t>
      </w:r>
      <w:r w:rsidRPr="00E336C2">
        <w:t>залоге</w:t>
      </w:r>
      <w:r w:rsidR="00E336C2" w:rsidRPr="00E336C2">
        <w:t xml:space="preserve"> </w:t>
      </w:r>
      <w:r w:rsidRPr="00E336C2">
        <w:t>недвижимости</w:t>
      </w:r>
      <w:r w:rsidR="00E336C2" w:rsidRPr="00E336C2">
        <w:t>)"</w:t>
      </w:r>
      <w:r w:rsidRPr="00E336C2">
        <w:t>,</w:t>
      </w:r>
      <w:r w:rsidR="00E336C2" w:rsidRPr="00E336C2">
        <w:t xml:space="preserve"> </w:t>
      </w:r>
      <w:r w:rsidRPr="00E336C2">
        <w:t>и</w:t>
      </w:r>
      <w:r w:rsidR="00E336C2" w:rsidRPr="00E336C2">
        <w:t xml:space="preserve"> </w:t>
      </w:r>
      <w:r w:rsidRPr="00E336C2">
        <w:t>практически</w:t>
      </w:r>
      <w:r w:rsidR="00E336C2" w:rsidRPr="00E336C2">
        <w:t xml:space="preserve"> </w:t>
      </w:r>
      <w:r w:rsidRPr="00E336C2">
        <w:t>такой</w:t>
      </w:r>
      <w:r w:rsidR="00E336C2" w:rsidRPr="00E336C2">
        <w:t xml:space="preserve"> </w:t>
      </w:r>
      <w:r w:rsidRPr="00E336C2">
        <w:t>залог</w:t>
      </w:r>
      <w:r w:rsidR="00E336C2" w:rsidRPr="00E336C2">
        <w:t xml:space="preserve"> </w:t>
      </w:r>
      <w:r w:rsidRPr="00E336C2">
        <w:t>осуществляется</w:t>
      </w:r>
      <w:r w:rsidR="00E336C2" w:rsidRPr="00E336C2">
        <w:t xml:space="preserve"> </w:t>
      </w:r>
      <w:r w:rsidRPr="00E336C2">
        <w:t>без</w:t>
      </w:r>
      <w:r w:rsidR="00E336C2" w:rsidRPr="00E336C2">
        <w:t xml:space="preserve"> </w:t>
      </w:r>
      <w:r w:rsidRPr="00E336C2">
        <w:t>залога</w:t>
      </w:r>
      <w:r w:rsidR="00E336C2" w:rsidRPr="00E336C2">
        <w:t xml:space="preserve"> </w:t>
      </w:r>
      <w:r w:rsidRPr="00E336C2">
        <w:t>земельного</w:t>
      </w:r>
      <w:r w:rsidR="00E336C2" w:rsidRPr="00E336C2">
        <w:t xml:space="preserve"> </w:t>
      </w:r>
      <w:r w:rsidRPr="00E336C2">
        <w:t>участка,</w:t>
      </w:r>
      <w:r w:rsidR="00E336C2" w:rsidRPr="00E336C2">
        <w:t xml:space="preserve"> </w:t>
      </w:r>
      <w:r w:rsidRPr="00E336C2">
        <w:t>на</w:t>
      </w:r>
      <w:r w:rsidR="00E336C2" w:rsidRPr="00E336C2">
        <w:t xml:space="preserve"> </w:t>
      </w:r>
      <w:r w:rsidRPr="00E336C2">
        <w:t>котором</w:t>
      </w:r>
      <w:r w:rsidR="00E336C2" w:rsidRPr="00E336C2">
        <w:t xml:space="preserve"> </w:t>
      </w:r>
      <w:r w:rsidRPr="00E336C2">
        <w:t>расположен</w:t>
      </w:r>
      <w:r w:rsidR="00E336C2" w:rsidRPr="00E336C2">
        <w:t xml:space="preserve"> </w:t>
      </w:r>
      <w:r w:rsidRPr="00E336C2">
        <w:t>дом</w:t>
      </w:r>
      <w:r w:rsidR="00E336C2" w:rsidRPr="00E336C2">
        <w:t xml:space="preserve"> </w:t>
      </w:r>
      <w:r w:rsidRPr="00E336C2">
        <w:t>или</w:t>
      </w:r>
      <w:r w:rsidR="00E336C2" w:rsidRPr="00E336C2">
        <w:t xml:space="preserve"> </w:t>
      </w:r>
      <w:r w:rsidRPr="00E336C2">
        <w:t>другое</w:t>
      </w:r>
      <w:r w:rsidR="00E336C2" w:rsidRPr="00E336C2">
        <w:t xml:space="preserve"> </w:t>
      </w:r>
      <w:r w:rsidRPr="00E336C2">
        <w:t>строение</w:t>
      </w:r>
      <w:r w:rsidR="00E336C2" w:rsidRPr="00E336C2">
        <w:t xml:space="preserve">. </w:t>
      </w:r>
      <w:r w:rsidRPr="00E336C2">
        <w:t>Кроме</w:t>
      </w:r>
      <w:r w:rsidR="00E336C2" w:rsidRPr="00E336C2">
        <w:t xml:space="preserve"> </w:t>
      </w:r>
      <w:r w:rsidRPr="00E336C2">
        <w:t>того,</w:t>
      </w:r>
      <w:r w:rsidR="00E336C2" w:rsidRPr="00E336C2">
        <w:t xml:space="preserve"> </w:t>
      </w:r>
      <w:r w:rsidRPr="00E336C2">
        <w:t>ст</w:t>
      </w:r>
      <w:r w:rsidR="00E336C2" w:rsidRPr="00E336C2">
        <w:t>.7</w:t>
      </w:r>
      <w:r w:rsidRPr="00E336C2">
        <w:t>5</w:t>
      </w:r>
      <w:r w:rsidR="00E336C2" w:rsidRPr="00E336C2">
        <w:t xml:space="preserve"> </w:t>
      </w:r>
      <w:r w:rsidRPr="00E336C2">
        <w:t>Федерального</w:t>
      </w:r>
      <w:r w:rsidR="00E336C2" w:rsidRPr="00E336C2">
        <w:t xml:space="preserve"> </w:t>
      </w:r>
      <w:r w:rsidRPr="00E336C2">
        <w:t>закона</w:t>
      </w:r>
      <w:r w:rsidR="00E336C2" w:rsidRPr="00E336C2">
        <w:t xml:space="preserve"> "</w:t>
      </w:r>
      <w:r w:rsidRPr="00E336C2">
        <w:t>Об</w:t>
      </w:r>
      <w:r w:rsidR="00E336C2" w:rsidRPr="00E336C2">
        <w:t xml:space="preserve"> </w:t>
      </w:r>
      <w:r w:rsidRPr="00E336C2">
        <w:t>ипотеке</w:t>
      </w:r>
      <w:r w:rsidR="00E336C2" w:rsidRPr="00E336C2">
        <w:t xml:space="preserve"> (</w:t>
      </w:r>
      <w:r w:rsidRPr="00E336C2">
        <w:t>залоге</w:t>
      </w:r>
      <w:r w:rsidR="00E336C2" w:rsidRPr="00E336C2">
        <w:t xml:space="preserve"> </w:t>
      </w:r>
      <w:r w:rsidRPr="00E336C2">
        <w:t>недвижимости</w:t>
      </w:r>
      <w:r w:rsidR="00E336C2" w:rsidRPr="00E336C2">
        <w:t xml:space="preserve">)" </w:t>
      </w:r>
      <w:r w:rsidRPr="00E336C2">
        <w:t>только</w:t>
      </w:r>
      <w:r w:rsidR="00E336C2" w:rsidRPr="00E336C2">
        <w:t xml:space="preserve"> </w:t>
      </w:r>
      <w:r w:rsidRPr="00E336C2">
        <w:t>предусматривает,</w:t>
      </w:r>
      <w:r w:rsidR="00E336C2" w:rsidRPr="00E336C2">
        <w:t xml:space="preserve"> </w:t>
      </w:r>
      <w:r w:rsidRPr="00E336C2">
        <w:t>что</w:t>
      </w:r>
      <w:r w:rsidR="00E336C2" w:rsidRPr="00E336C2">
        <w:t xml:space="preserve"> </w:t>
      </w:r>
      <w:r w:rsidRPr="00E336C2">
        <w:t>при</w:t>
      </w:r>
      <w:r w:rsidR="00E336C2" w:rsidRPr="00E336C2">
        <w:t xml:space="preserve"> </w:t>
      </w:r>
      <w:r w:rsidRPr="00E336C2">
        <w:t>ипотеке</w:t>
      </w:r>
      <w:r w:rsidR="00E336C2" w:rsidRPr="00E336C2">
        <w:t xml:space="preserve"> </w:t>
      </w:r>
      <w:r w:rsidRPr="00E336C2">
        <w:t>квартиры</w:t>
      </w:r>
      <w:r w:rsidR="00E336C2" w:rsidRPr="00E336C2">
        <w:t xml:space="preserve"> </w:t>
      </w:r>
      <w:r w:rsidRPr="00E336C2">
        <w:t>в</w:t>
      </w:r>
      <w:r w:rsidR="00E336C2" w:rsidRPr="00E336C2">
        <w:t xml:space="preserve"> </w:t>
      </w:r>
      <w:r w:rsidRPr="00E336C2">
        <w:t>многоквартирном</w:t>
      </w:r>
      <w:r w:rsidR="00E336C2" w:rsidRPr="00E336C2">
        <w:t xml:space="preserve"> </w:t>
      </w:r>
      <w:r w:rsidRPr="00E336C2">
        <w:t>жилом</w:t>
      </w:r>
      <w:r w:rsidR="00E336C2" w:rsidRPr="00E336C2">
        <w:t xml:space="preserve"> </w:t>
      </w:r>
      <w:r w:rsidRPr="00E336C2">
        <w:t>доме</w:t>
      </w:r>
      <w:r w:rsidR="00E336C2" w:rsidRPr="00E336C2">
        <w:t xml:space="preserve"> </w:t>
      </w:r>
      <w:r w:rsidRPr="00E336C2">
        <w:t>заложенной</w:t>
      </w:r>
      <w:r w:rsidR="00E336C2" w:rsidRPr="00E336C2">
        <w:t xml:space="preserve"> </w:t>
      </w:r>
      <w:r w:rsidRPr="00E336C2">
        <w:t>считается</w:t>
      </w:r>
      <w:r w:rsidR="00E336C2" w:rsidRPr="00E336C2">
        <w:t xml:space="preserve"> </w:t>
      </w:r>
      <w:r w:rsidRPr="00E336C2">
        <w:t>наряду</w:t>
      </w:r>
      <w:r w:rsidR="00E336C2" w:rsidRPr="00E336C2">
        <w:t xml:space="preserve"> </w:t>
      </w:r>
      <w:r w:rsidRPr="00E336C2">
        <w:t>с</w:t>
      </w:r>
      <w:r w:rsidR="00E336C2" w:rsidRPr="00E336C2">
        <w:t xml:space="preserve"> </w:t>
      </w:r>
      <w:r w:rsidRPr="00E336C2">
        <w:t>жилым</w:t>
      </w:r>
      <w:r w:rsidR="00E336C2" w:rsidRPr="00E336C2">
        <w:t xml:space="preserve"> </w:t>
      </w:r>
      <w:r w:rsidRPr="00E336C2">
        <w:t>помещением</w:t>
      </w:r>
      <w:r w:rsidR="00E336C2" w:rsidRPr="00E336C2">
        <w:t xml:space="preserve"> </w:t>
      </w:r>
      <w:r w:rsidRPr="00E336C2">
        <w:t>соответствующая</w:t>
      </w:r>
      <w:r w:rsidR="00E336C2" w:rsidRPr="00E336C2">
        <w:t xml:space="preserve"> </w:t>
      </w:r>
      <w:r w:rsidRPr="00E336C2">
        <w:t>доля</w:t>
      </w:r>
      <w:r w:rsidR="00E336C2" w:rsidRPr="00E336C2">
        <w:t xml:space="preserve"> </w:t>
      </w:r>
      <w:r w:rsidRPr="00E336C2">
        <w:t>в</w:t>
      </w:r>
      <w:r w:rsidR="00E336C2" w:rsidRPr="00E336C2">
        <w:t xml:space="preserve"> </w:t>
      </w:r>
      <w:r w:rsidRPr="00E336C2">
        <w:t>праве</w:t>
      </w:r>
      <w:r w:rsidR="00E336C2" w:rsidRPr="00E336C2">
        <w:t xml:space="preserve"> </w:t>
      </w:r>
      <w:r w:rsidRPr="00E336C2">
        <w:t>общей</w:t>
      </w:r>
      <w:r w:rsidR="00E336C2" w:rsidRPr="00E336C2">
        <w:t xml:space="preserve"> </w:t>
      </w:r>
      <w:r w:rsidRPr="00E336C2">
        <w:t>собственности</w:t>
      </w:r>
      <w:r w:rsidR="00E336C2" w:rsidRPr="00E336C2">
        <w:t xml:space="preserve"> </w:t>
      </w:r>
      <w:r w:rsidRPr="00E336C2">
        <w:t>на</w:t>
      </w:r>
      <w:r w:rsidR="00E336C2" w:rsidRPr="00E336C2">
        <w:t xml:space="preserve"> </w:t>
      </w:r>
      <w:r w:rsidRPr="00E336C2">
        <w:t>жилой</w:t>
      </w:r>
      <w:r w:rsidR="00E336C2" w:rsidRPr="00E336C2">
        <w:t xml:space="preserve"> </w:t>
      </w:r>
      <w:r w:rsidRPr="00E336C2">
        <w:t>дом</w:t>
      </w:r>
      <w:r w:rsidR="00E336C2" w:rsidRPr="00E336C2">
        <w:t xml:space="preserve">. </w:t>
      </w:r>
      <w:r w:rsidRPr="00E336C2">
        <w:t>Конечно,</w:t>
      </w:r>
      <w:r w:rsidR="00E336C2" w:rsidRPr="00E336C2">
        <w:t xml:space="preserve"> </w:t>
      </w:r>
      <w:r w:rsidRPr="00E336C2">
        <w:t>данную</w:t>
      </w:r>
      <w:r w:rsidR="00E336C2" w:rsidRPr="00E336C2">
        <w:t xml:space="preserve"> </w:t>
      </w:r>
      <w:r w:rsidRPr="00E336C2">
        <w:t>норму,</w:t>
      </w:r>
      <w:r w:rsidR="00E336C2" w:rsidRPr="00E336C2">
        <w:t xml:space="preserve"> </w:t>
      </w:r>
      <w:r w:rsidRPr="00E336C2">
        <w:t>может</w:t>
      </w:r>
      <w:r w:rsidR="00E336C2" w:rsidRPr="00E336C2">
        <w:t xml:space="preserve"> </w:t>
      </w:r>
      <w:r w:rsidRPr="00E336C2">
        <w:t>быть,</w:t>
      </w:r>
      <w:r w:rsidR="00E336C2" w:rsidRPr="00E336C2">
        <w:t xml:space="preserve"> </w:t>
      </w:r>
      <w:r w:rsidRPr="00E336C2">
        <w:t>следует</w:t>
      </w:r>
      <w:r w:rsidR="00E336C2" w:rsidRPr="00E336C2">
        <w:t xml:space="preserve"> </w:t>
      </w:r>
      <w:r w:rsidRPr="00E336C2">
        <w:t>рассматривать</w:t>
      </w:r>
      <w:r w:rsidR="00E336C2" w:rsidRPr="00E336C2">
        <w:t xml:space="preserve"> </w:t>
      </w:r>
      <w:r w:rsidRPr="00E336C2">
        <w:t>как</w:t>
      </w:r>
      <w:r w:rsidR="00E336C2" w:rsidRPr="00E336C2">
        <w:t xml:space="preserve"> </w:t>
      </w:r>
      <w:r w:rsidRPr="00E336C2">
        <w:t>альтернативную</w:t>
      </w:r>
      <w:r w:rsidR="00E336C2" w:rsidRPr="00E336C2">
        <w:t xml:space="preserve"> </w:t>
      </w:r>
      <w:r w:rsidRPr="00E336C2">
        <w:t>норме,</w:t>
      </w:r>
      <w:r w:rsidR="00E336C2" w:rsidRPr="00E336C2">
        <w:t xml:space="preserve"> </w:t>
      </w:r>
      <w:r w:rsidRPr="00E336C2">
        <w:t>предусмотренной</w:t>
      </w:r>
      <w:r w:rsidR="00E336C2" w:rsidRPr="00E336C2">
        <w:t xml:space="preserve"> </w:t>
      </w:r>
      <w:r w:rsidRPr="00E336C2">
        <w:t>п</w:t>
      </w:r>
      <w:r w:rsidR="00E336C2" w:rsidRPr="00E336C2">
        <w:t xml:space="preserve">.3 </w:t>
      </w:r>
      <w:r w:rsidRPr="00E336C2">
        <w:t>ст</w:t>
      </w:r>
      <w:r w:rsidR="00E336C2" w:rsidRPr="00E336C2">
        <w:t>.3</w:t>
      </w:r>
      <w:r w:rsidRPr="00E336C2">
        <w:t>40</w:t>
      </w:r>
      <w:r w:rsidR="00E336C2" w:rsidRPr="00E336C2">
        <w:t xml:space="preserve"> </w:t>
      </w:r>
      <w:r w:rsidRPr="00E336C2">
        <w:t>ГК</w:t>
      </w:r>
      <w:r w:rsidR="00E336C2" w:rsidRPr="00E336C2">
        <w:t xml:space="preserve"> </w:t>
      </w:r>
      <w:r w:rsidRPr="00E336C2">
        <w:t>РФ,</w:t>
      </w:r>
      <w:r w:rsidR="00E336C2" w:rsidRPr="00E336C2">
        <w:t xml:space="preserve"> </w:t>
      </w:r>
      <w:r w:rsidRPr="00E336C2">
        <w:t>однако</w:t>
      </w:r>
      <w:r w:rsidR="00E336C2" w:rsidRPr="00E336C2">
        <w:t xml:space="preserve"> </w:t>
      </w:r>
      <w:r w:rsidRPr="00E336C2">
        <w:t>мы</w:t>
      </w:r>
      <w:r w:rsidR="00E336C2" w:rsidRPr="00E336C2">
        <w:t xml:space="preserve"> </w:t>
      </w:r>
      <w:r w:rsidRPr="00E336C2">
        <w:t>считаем,</w:t>
      </w:r>
      <w:r w:rsidR="00E336C2" w:rsidRPr="00E336C2">
        <w:t xml:space="preserve"> </w:t>
      </w:r>
      <w:r w:rsidRPr="00E336C2">
        <w:t>что</w:t>
      </w:r>
      <w:r w:rsidR="00E336C2" w:rsidRPr="00E336C2">
        <w:t xml:space="preserve"> </w:t>
      </w:r>
      <w:r w:rsidRPr="00E336C2">
        <w:t>законодатель</w:t>
      </w:r>
      <w:r w:rsidR="00E336C2" w:rsidRPr="00E336C2">
        <w:t xml:space="preserve"> </w:t>
      </w:r>
      <w:r w:rsidRPr="00E336C2">
        <w:t>должен</w:t>
      </w:r>
      <w:r w:rsidR="00E336C2" w:rsidRPr="00E336C2">
        <w:t xml:space="preserve"> </w:t>
      </w:r>
      <w:r w:rsidRPr="00E336C2">
        <w:t>уточнить</w:t>
      </w:r>
      <w:r w:rsidR="00E336C2" w:rsidRPr="00E336C2">
        <w:t xml:space="preserve"> </w:t>
      </w:r>
      <w:r w:rsidRPr="00E336C2">
        <w:t>данное</w:t>
      </w:r>
      <w:r w:rsidR="00E336C2" w:rsidRPr="00E336C2">
        <w:t xml:space="preserve"> </w:t>
      </w:r>
      <w:r w:rsidRPr="00E336C2">
        <w:t>положение</w:t>
      </w:r>
      <w:r w:rsidR="00E336C2" w:rsidRPr="00E336C2">
        <w:t xml:space="preserve"> </w:t>
      </w:r>
      <w:r w:rsidRPr="00E336C2">
        <w:t>Закона</w:t>
      </w:r>
      <w:r w:rsidR="00E336C2" w:rsidRPr="00E336C2">
        <w:t>.</w:t>
      </w:r>
    </w:p>
    <w:p w:rsidR="00E336C2" w:rsidRPr="00E336C2" w:rsidRDefault="00743A5C" w:rsidP="00E336C2">
      <w:pPr>
        <w:tabs>
          <w:tab w:val="left" w:pos="726"/>
        </w:tabs>
        <w:autoSpaceDE w:val="0"/>
        <w:autoSpaceDN w:val="0"/>
        <w:adjustRightInd w:val="0"/>
      </w:pPr>
      <w:r w:rsidRPr="00E336C2">
        <w:t>Безусловно,</w:t>
      </w:r>
      <w:r w:rsidR="00E336C2" w:rsidRPr="00E336C2">
        <w:t xml:space="preserve"> </w:t>
      </w:r>
      <w:r w:rsidRPr="00E336C2">
        <w:t>нужно</w:t>
      </w:r>
      <w:r w:rsidR="00E336C2" w:rsidRPr="00E336C2">
        <w:t xml:space="preserve"> </w:t>
      </w:r>
      <w:r w:rsidRPr="00E336C2">
        <w:t>признать</w:t>
      </w:r>
      <w:r w:rsidR="00E336C2" w:rsidRPr="00E336C2">
        <w:t xml:space="preserve"> </w:t>
      </w:r>
      <w:r w:rsidRPr="00E336C2">
        <w:t>правомерным</w:t>
      </w:r>
      <w:r w:rsidR="00E336C2" w:rsidRPr="00E336C2">
        <w:t xml:space="preserve"> </w:t>
      </w:r>
      <w:r w:rsidRPr="00E336C2">
        <w:t>и</w:t>
      </w:r>
      <w:r w:rsidR="00E336C2" w:rsidRPr="00E336C2">
        <w:t xml:space="preserve"> </w:t>
      </w:r>
      <w:r w:rsidRPr="00E336C2">
        <w:t>оправданным</w:t>
      </w:r>
      <w:r w:rsidR="00E336C2" w:rsidRPr="00E336C2">
        <w:t xml:space="preserve"> </w:t>
      </w:r>
      <w:r w:rsidRPr="00E336C2">
        <w:t>введение</w:t>
      </w:r>
      <w:r w:rsidR="00E336C2" w:rsidRPr="00E336C2">
        <w:t xml:space="preserve"> </w:t>
      </w:r>
      <w:r w:rsidRPr="00E336C2">
        <w:t>законодателем</w:t>
      </w:r>
      <w:r w:rsidR="00E336C2" w:rsidRPr="00E336C2">
        <w:t xml:space="preserve"> </w:t>
      </w:r>
      <w:r w:rsidRPr="00E336C2">
        <w:t>ст</w:t>
      </w:r>
      <w:r w:rsidR="00E336C2" w:rsidRPr="00E336C2">
        <w:t>.7</w:t>
      </w:r>
      <w:r w:rsidRPr="00E336C2">
        <w:t>4</w:t>
      </w:r>
      <w:r w:rsidR="00E336C2" w:rsidRPr="00E336C2">
        <w:t xml:space="preserve"> </w:t>
      </w:r>
      <w:r w:rsidRPr="00E336C2">
        <w:t>Федерального</w:t>
      </w:r>
      <w:r w:rsidR="00E336C2" w:rsidRPr="00E336C2">
        <w:t xml:space="preserve"> </w:t>
      </w:r>
      <w:r w:rsidRPr="00E336C2">
        <w:t>закона</w:t>
      </w:r>
      <w:r w:rsidR="00E336C2" w:rsidRPr="00E336C2">
        <w:t xml:space="preserve"> "</w:t>
      </w:r>
      <w:r w:rsidRPr="00E336C2">
        <w:t>Об</w:t>
      </w:r>
      <w:r w:rsidR="00E336C2" w:rsidRPr="00E336C2">
        <w:t xml:space="preserve"> </w:t>
      </w:r>
      <w:r w:rsidRPr="00E336C2">
        <w:t>ипотеке</w:t>
      </w:r>
      <w:r w:rsidR="00E336C2" w:rsidRPr="00E336C2">
        <w:t xml:space="preserve"> (</w:t>
      </w:r>
      <w:r w:rsidRPr="00E336C2">
        <w:t>залоге</w:t>
      </w:r>
      <w:r w:rsidR="00E336C2" w:rsidRPr="00E336C2">
        <w:t xml:space="preserve"> </w:t>
      </w:r>
      <w:r w:rsidRPr="00E336C2">
        <w:t>недвижимости</w:t>
      </w:r>
      <w:r w:rsidR="00E336C2" w:rsidRPr="00E336C2">
        <w:t xml:space="preserve">)". </w:t>
      </w:r>
      <w:r w:rsidRPr="00E336C2">
        <w:t>В</w:t>
      </w:r>
      <w:r w:rsidR="00E336C2" w:rsidRPr="00E336C2">
        <w:t xml:space="preserve"> </w:t>
      </w:r>
      <w:r w:rsidRPr="00E336C2">
        <w:t>соответствии</w:t>
      </w:r>
      <w:r w:rsidR="00E336C2" w:rsidRPr="00E336C2">
        <w:t xml:space="preserve"> </w:t>
      </w:r>
      <w:r w:rsidRPr="00E336C2">
        <w:t>с</w:t>
      </w:r>
      <w:r w:rsidR="00E336C2" w:rsidRPr="00E336C2">
        <w:t xml:space="preserve"> </w:t>
      </w:r>
      <w:r w:rsidRPr="00E336C2">
        <w:t>п</w:t>
      </w:r>
      <w:r w:rsidR="00E336C2" w:rsidRPr="00E336C2">
        <w:t xml:space="preserve">.5 </w:t>
      </w:r>
      <w:r w:rsidRPr="00E336C2">
        <w:t>данной</w:t>
      </w:r>
      <w:r w:rsidR="00E336C2" w:rsidRPr="00E336C2">
        <w:t xml:space="preserve"> </w:t>
      </w:r>
      <w:r w:rsidRPr="00E336C2">
        <w:t>статьи</w:t>
      </w:r>
      <w:r w:rsidR="00E336C2" w:rsidRPr="00E336C2">
        <w:t xml:space="preserve"> </w:t>
      </w:r>
      <w:r w:rsidRPr="00E336C2">
        <w:t>допускается</w:t>
      </w:r>
      <w:r w:rsidR="00E336C2" w:rsidRPr="00E336C2">
        <w:t xml:space="preserve"> </w:t>
      </w:r>
      <w:r w:rsidRPr="00E336C2">
        <w:t>ипотека</w:t>
      </w:r>
      <w:r w:rsidR="00E336C2" w:rsidRPr="00E336C2">
        <w:t xml:space="preserve"> </w:t>
      </w:r>
      <w:r w:rsidRPr="00E336C2">
        <w:t>квартиры,</w:t>
      </w:r>
      <w:r w:rsidR="00E336C2" w:rsidRPr="00E336C2">
        <w:t xml:space="preserve"> </w:t>
      </w:r>
      <w:r w:rsidRPr="00E336C2">
        <w:t>находящейся</w:t>
      </w:r>
      <w:r w:rsidR="00E336C2" w:rsidRPr="00E336C2">
        <w:t xml:space="preserve"> </w:t>
      </w:r>
      <w:r w:rsidRPr="00E336C2">
        <w:t>в</w:t>
      </w:r>
      <w:r w:rsidR="00E336C2" w:rsidRPr="00E336C2">
        <w:t xml:space="preserve"> </w:t>
      </w:r>
      <w:r w:rsidRPr="00E336C2">
        <w:t>собственности</w:t>
      </w:r>
      <w:r w:rsidR="00E336C2" w:rsidRPr="00E336C2">
        <w:t xml:space="preserve"> </w:t>
      </w:r>
      <w:r w:rsidRPr="00E336C2">
        <w:t>несовершеннолетних,</w:t>
      </w:r>
      <w:r w:rsidR="00E336C2" w:rsidRPr="00E336C2">
        <w:t xml:space="preserve"> </w:t>
      </w:r>
      <w:r w:rsidRPr="00E336C2">
        <w:t>ограниченно</w:t>
      </w:r>
      <w:r w:rsidR="00E336C2" w:rsidRPr="00E336C2">
        <w:t xml:space="preserve"> </w:t>
      </w:r>
      <w:r w:rsidRPr="00E336C2">
        <w:t>дееспособных</w:t>
      </w:r>
      <w:r w:rsidR="00E336C2" w:rsidRPr="00E336C2">
        <w:t xml:space="preserve"> </w:t>
      </w:r>
      <w:r w:rsidRPr="00E336C2">
        <w:t>либо</w:t>
      </w:r>
      <w:r w:rsidR="00E336C2" w:rsidRPr="00E336C2">
        <w:t xml:space="preserve"> </w:t>
      </w:r>
      <w:r w:rsidRPr="00E336C2">
        <w:t>недееспособных</w:t>
      </w:r>
      <w:r w:rsidR="00E336C2" w:rsidRPr="00E336C2">
        <w:t xml:space="preserve"> </w:t>
      </w:r>
      <w:r w:rsidRPr="00E336C2">
        <w:t>лиц</w:t>
      </w:r>
      <w:r w:rsidR="00E336C2" w:rsidRPr="00E336C2">
        <w:t xml:space="preserve">. </w:t>
      </w:r>
      <w:r w:rsidRPr="00E336C2">
        <w:t>Однако</w:t>
      </w:r>
      <w:r w:rsidR="00E336C2" w:rsidRPr="00E336C2">
        <w:t xml:space="preserve"> </w:t>
      </w:r>
      <w:r w:rsidRPr="00E336C2">
        <w:t>на</w:t>
      </w:r>
      <w:r w:rsidR="00E336C2" w:rsidRPr="00E336C2">
        <w:t xml:space="preserve"> </w:t>
      </w:r>
      <w:r w:rsidRPr="00E336C2">
        <w:t>практике</w:t>
      </w:r>
      <w:r w:rsidR="00E336C2" w:rsidRPr="00E336C2">
        <w:t xml:space="preserve"> </w:t>
      </w:r>
      <w:r w:rsidRPr="00E336C2">
        <w:t>такая</w:t>
      </w:r>
      <w:r w:rsidR="00E336C2" w:rsidRPr="00E336C2">
        <w:t xml:space="preserve"> </w:t>
      </w:r>
      <w:r w:rsidRPr="00E336C2">
        <w:t>с</w:t>
      </w:r>
      <w:r w:rsidR="0085119A" w:rsidRPr="00E336C2">
        <w:t>делка</w:t>
      </w:r>
      <w:r w:rsidR="00E336C2" w:rsidRPr="00E336C2">
        <w:t xml:space="preserve"> </w:t>
      </w:r>
      <w:r w:rsidR="0085119A" w:rsidRPr="00E336C2">
        <w:t>практически</w:t>
      </w:r>
      <w:r w:rsidR="00E336C2" w:rsidRPr="00E336C2">
        <w:t xml:space="preserve"> </w:t>
      </w:r>
      <w:r w:rsidR="0085119A" w:rsidRPr="00E336C2">
        <w:t>невозможна</w:t>
      </w:r>
      <w:r w:rsidR="00E336C2" w:rsidRPr="00E336C2">
        <w:t xml:space="preserve"> </w:t>
      </w:r>
      <w:r w:rsidR="0085119A" w:rsidRPr="00E336C2">
        <w:t>и</w:t>
      </w:r>
      <w:r w:rsidR="00E336C2" w:rsidRPr="00E336C2">
        <w:t xml:space="preserve"> </w:t>
      </w:r>
      <w:r w:rsidRPr="00E336C2">
        <w:t>не</w:t>
      </w:r>
      <w:r w:rsidR="00E336C2" w:rsidRPr="00E336C2">
        <w:t xml:space="preserve"> </w:t>
      </w:r>
      <w:r w:rsidRPr="00E336C2">
        <w:t>будет</w:t>
      </w:r>
      <w:r w:rsidR="00E336C2" w:rsidRPr="00E336C2">
        <w:t xml:space="preserve"> </w:t>
      </w:r>
      <w:r w:rsidRPr="00E336C2">
        <w:t>подлежать</w:t>
      </w:r>
      <w:r w:rsidR="00E336C2" w:rsidRPr="00E336C2">
        <w:t xml:space="preserve"> </w:t>
      </w:r>
      <w:r w:rsidRPr="00E336C2">
        <w:t>применению</w:t>
      </w:r>
      <w:r w:rsidR="00E336C2" w:rsidRPr="00E336C2">
        <w:t xml:space="preserve"> </w:t>
      </w:r>
      <w:r w:rsidRPr="00E336C2">
        <w:t>в</w:t>
      </w:r>
      <w:r w:rsidR="00E336C2" w:rsidRPr="00E336C2">
        <w:t xml:space="preserve"> </w:t>
      </w:r>
      <w:r w:rsidRPr="00E336C2">
        <w:t>ближайшем</w:t>
      </w:r>
      <w:r w:rsidR="00E336C2" w:rsidRPr="00E336C2">
        <w:t xml:space="preserve"> </w:t>
      </w:r>
      <w:r w:rsidRPr="00E336C2">
        <w:t>будущем</w:t>
      </w:r>
      <w:r w:rsidR="00E336C2" w:rsidRPr="00E336C2">
        <w:t xml:space="preserve">. </w:t>
      </w:r>
      <w:r w:rsidRPr="00E336C2">
        <w:t>Во-первых,</w:t>
      </w:r>
      <w:r w:rsidR="00E336C2" w:rsidRPr="00E336C2">
        <w:t xml:space="preserve"> </w:t>
      </w:r>
      <w:r w:rsidRPr="00E336C2">
        <w:t>потому,</w:t>
      </w:r>
      <w:r w:rsidR="00E336C2" w:rsidRPr="00E336C2">
        <w:t xml:space="preserve"> </w:t>
      </w:r>
      <w:r w:rsidRPr="00E336C2">
        <w:t>что</w:t>
      </w:r>
      <w:r w:rsidR="00E336C2" w:rsidRPr="00E336C2">
        <w:t xml:space="preserve"> </w:t>
      </w:r>
      <w:r w:rsidRPr="00E336C2">
        <w:t>несовершеннолетний,</w:t>
      </w:r>
      <w:r w:rsidR="00E336C2" w:rsidRPr="00E336C2">
        <w:t xml:space="preserve"> </w:t>
      </w:r>
      <w:r w:rsidRPr="00E336C2">
        <w:t>не</w:t>
      </w:r>
      <w:r w:rsidR="00E336C2" w:rsidRPr="00E336C2">
        <w:t xml:space="preserve"> </w:t>
      </w:r>
      <w:r w:rsidRPr="00E336C2">
        <w:t>имеющий</w:t>
      </w:r>
      <w:r w:rsidR="00E336C2" w:rsidRPr="00E336C2">
        <w:t xml:space="preserve"> </w:t>
      </w:r>
      <w:r w:rsidRPr="00E336C2">
        <w:t>собственного</w:t>
      </w:r>
      <w:r w:rsidR="00E336C2" w:rsidRPr="00E336C2">
        <w:t xml:space="preserve"> </w:t>
      </w:r>
      <w:r w:rsidRPr="00E336C2">
        <w:t>заработка,</w:t>
      </w:r>
      <w:r w:rsidR="00E336C2" w:rsidRPr="00E336C2">
        <w:t xml:space="preserve"> </w:t>
      </w:r>
      <w:r w:rsidRPr="00E336C2">
        <w:t>вряд</w:t>
      </w:r>
      <w:r w:rsidR="00E336C2" w:rsidRPr="00E336C2">
        <w:t xml:space="preserve"> </w:t>
      </w:r>
      <w:r w:rsidRPr="00E336C2">
        <w:t>ли</w:t>
      </w:r>
      <w:r w:rsidR="00E336C2" w:rsidRPr="00E336C2">
        <w:t xml:space="preserve"> </w:t>
      </w:r>
      <w:r w:rsidRPr="00E336C2">
        <w:t>сможет</w:t>
      </w:r>
      <w:r w:rsidR="00E336C2" w:rsidRPr="00E336C2">
        <w:t xml:space="preserve"> </w:t>
      </w:r>
      <w:r w:rsidRPr="00E336C2">
        <w:t>являться</w:t>
      </w:r>
      <w:r w:rsidR="00E336C2" w:rsidRPr="00E336C2">
        <w:t xml:space="preserve"> </w:t>
      </w:r>
      <w:r w:rsidRPr="00E336C2">
        <w:t>заемщиком</w:t>
      </w:r>
      <w:r w:rsidR="00E336C2" w:rsidRPr="00E336C2">
        <w:t xml:space="preserve"> </w:t>
      </w:r>
      <w:r w:rsidRPr="00E336C2">
        <w:t>по</w:t>
      </w:r>
      <w:r w:rsidR="00E336C2" w:rsidRPr="00E336C2">
        <w:t xml:space="preserve"> </w:t>
      </w:r>
      <w:r w:rsidRPr="00E336C2">
        <w:t>договору</w:t>
      </w:r>
      <w:r w:rsidR="00E336C2" w:rsidRPr="00E336C2">
        <w:t xml:space="preserve"> </w:t>
      </w:r>
      <w:r w:rsidRPr="00E336C2">
        <w:t>кредита</w:t>
      </w:r>
      <w:r w:rsidR="00E336C2" w:rsidRPr="00E336C2">
        <w:t xml:space="preserve">. </w:t>
      </w:r>
      <w:r w:rsidRPr="00E336C2">
        <w:t>Так</w:t>
      </w:r>
      <w:r w:rsidR="00E336C2" w:rsidRPr="00E336C2">
        <w:t xml:space="preserve"> </w:t>
      </w:r>
      <w:r w:rsidRPr="00E336C2">
        <w:t>как</w:t>
      </w:r>
      <w:r w:rsidR="00E336C2" w:rsidRPr="00E336C2">
        <w:t xml:space="preserve"> </w:t>
      </w:r>
      <w:r w:rsidRPr="00E336C2">
        <w:t>возможность</w:t>
      </w:r>
      <w:r w:rsidR="00E336C2" w:rsidRPr="00E336C2">
        <w:t xml:space="preserve"> </w:t>
      </w:r>
      <w:r w:rsidRPr="00E336C2">
        <w:t>заключения</w:t>
      </w:r>
      <w:r w:rsidR="00E336C2" w:rsidRPr="00E336C2">
        <w:t xml:space="preserve"> </w:t>
      </w:r>
      <w:r w:rsidRPr="00E336C2">
        <w:t>такой</w:t>
      </w:r>
      <w:r w:rsidR="00E336C2" w:rsidRPr="00E336C2">
        <w:t xml:space="preserve"> </w:t>
      </w:r>
      <w:r w:rsidRPr="00E336C2">
        <w:t>сделки</w:t>
      </w:r>
      <w:r w:rsidR="00E336C2" w:rsidRPr="00E336C2">
        <w:t xml:space="preserve"> </w:t>
      </w:r>
      <w:r w:rsidRPr="00E336C2">
        <w:t>прямо</w:t>
      </w:r>
      <w:r w:rsidR="00E336C2" w:rsidRPr="00E336C2">
        <w:t xml:space="preserve"> </w:t>
      </w:r>
      <w:r w:rsidRPr="00E336C2">
        <w:t>отрицается</w:t>
      </w:r>
      <w:r w:rsidR="00E336C2" w:rsidRPr="00E336C2">
        <w:t xml:space="preserve"> </w:t>
      </w:r>
      <w:r w:rsidRPr="00E336C2">
        <w:t>ст</w:t>
      </w:r>
      <w:r w:rsidR="00E336C2" w:rsidRPr="00E336C2">
        <w:t>.2</w:t>
      </w:r>
      <w:r w:rsidRPr="00E336C2">
        <w:t>6</w:t>
      </w:r>
      <w:r w:rsidR="00E336C2" w:rsidRPr="00E336C2">
        <w:t xml:space="preserve"> </w:t>
      </w:r>
      <w:r w:rsidRPr="00E336C2">
        <w:t>и</w:t>
      </w:r>
      <w:r w:rsidR="00E336C2" w:rsidRPr="00E336C2">
        <w:t xml:space="preserve"> </w:t>
      </w:r>
      <w:r w:rsidRPr="00E336C2">
        <w:t>28</w:t>
      </w:r>
      <w:r w:rsidR="00E336C2" w:rsidRPr="00E336C2">
        <w:t xml:space="preserve"> </w:t>
      </w:r>
      <w:r w:rsidRPr="00E336C2">
        <w:t>Гражданского</w:t>
      </w:r>
      <w:r w:rsidR="00E336C2" w:rsidRPr="00E336C2">
        <w:t xml:space="preserve"> </w:t>
      </w:r>
      <w:r w:rsidRPr="00E336C2">
        <w:t>кодекса</w:t>
      </w:r>
      <w:r w:rsidR="00E336C2" w:rsidRPr="00E336C2">
        <w:t xml:space="preserve"> </w:t>
      </w:r>
      <w:r w:rsidRPr="00E336C2">
        <w:t>Российской</w:t>
      </w:r>
      <w:r w:rsidR="00E336C2" w:rsidRPr="00E336C2">
        <w:t xml:space="preserve"> </w:t>
      </w:r>
      <w:r w:rsidRPr="00E336C2">
        <w:t>Федерации</w:t>
      </w:r>
      <w:r w:rsidR="00E336C2" w:rsidRPr="00E336C2">
        <w:t xml:space="preserve">. </w:t>
      </w:r>
      <w:r w:rsidRPr="00E336C2">
        <w:t>Лицо,</w:t>
      </w:r>
      <w:r w:rsidR="00E336C2" w:rsidRPr="00E336C2">
        <w:t xml:space="preserve"> </w:t>
      </w:r>
      <w:r w:rsidRPr="00E336C2">
        <w:t>признанное</w:t>
      </w:r>
      <w:r w:rsidR="00E336C2" w:rsidRPr="00E336C2">
        <w:t xml:space="preserve"> </w:t>
      </w:r>
      <w:r w:rsidRPr="00E336C2">
        <w:t>недееспособным,</w:t>
      </w:r>
      <w:r w:rsidR="00E336C2" w:rsidRPr="00E336C2">
        <w:t xml:space="preserve"> </w:t>
      </w:r>
      <w:r w:rsidRPr="00E336C2">
        <w:t>вправе</w:t>
      </w:r>
      <w:r w:rsidR="00E336C2" w:rsidRPr="00E336C2">
        <w:t xml:space="preserve"> </w:t>
      </w:r>
      <w:r w:rsidRPr="00E336C2">
        <w:t>совершать</w:t>
      </w:r>
      <w:r w:rsidR="00E336C2" w:rsidRPr="00E336C2">
        <w:t xml:space="preserve"> </w:t>
      </w:r>
      <w:r w:rsidRPr="00E336C2">
        <w:t>только</w:t>
      </w:r>
      <w:r w:rsidR="00E336C2" w:rsidRPr="00E336C2">
        <w:t xml:space="preserve"> </w:t>
      </w:r>
      <w:r w:rsidRPr="00E336C2">
        <w:t>мелкие</w:t>
      </w:r>
      <w:r w:rsidR="00E336C2" w:rsidRPr="00E336C2">
        <w:t xml:space="preserve"> </w:t>
      </w:r>
      <w:r w:rsidRPr="00E336C2">
        <w:t>бытовые</w:t>
      </w:r>
      <w:r w:rsidR="00E336C2" w:rsidRPr="00E336C2">
        <w:t xml:space="preserve"> </w:t>
      </w:r>
      <w:r w:rsidRPr="00E336C2">
        <w:t>сделки</w:t>
      </w:r>
      <w:r w:rsidR="00E336C2" w:rsidRPr="00E336C2">
        <w:t xml:space="preserve">. </w:t>
      </w:r>
      <w:r w:rsidRPr="00E336C2">
        <w:t>То</w:t>
      </w:r>
      <w:r w:rsidR="00E336C2" w:rsidRPr="00E336C2">
        <w:t xml:space="preserve"> </w:t>
      </w:r>
      <w:r w:rsidRPr="00E336C2">
        <w:t>есть</w:t>
      </w:r>
      <w:r w:rsidR="00E336C2" w:rsidRPr="00E336C2">
        <w:t xml:space="preserve"> </w:t>
      </w:r>
      <w:r w:rsidRPr="00E336C2">
        <w:t>такие</w:t>
      </w:r>
      <w:r w:rsidR="00E336C2" w:rsidRPr="00E336C2">
        <w:t xml:space="preserve"> </w:t>
      </w:r>
      <w:r w:rsidRPr="00E336C2">
        <w:t>лица</w:t>
      </w:r>
      <w:r w:rsidR="00E336C2" w:rsidRPr="00E336C2">
        <w:t xml:space="preserve"> </w:t>
      </w:r>
      <w:r w:rsidRPr="00E336C2">
        <w:t>могут</w:t>
      </w:r>
      <w:r w:rsidR="00E336C2" w:rsidRPr="00E336C2">
        <w:t xml:space="preserve"> </w:t>
      </w:r>
      <w:r w:rsidRPr="00E336C2">
        <w:t>выступать</w:t>
      </w:r>
      <w:r w:rsidR="00E336C2" w:rsidRPr="00E336C2">
        <w:t xml:space="preserve"> </w:t>
      </w:r>
      <w:r w:rsidRPr="00E336C2">
        <w:t>только</w:t>
      </w:r>
      <w:r w:rsidR="00E336C2" w:rsidRPr="00E336C2">
        <w:t xml:space="preserve"> </w:t>
      </w:r>
      <w:r w:rsidRPr="00E336C2">
        <w:t>залогодателями,</w:t>
      </w:r>
      <w:r w:rsidR="00E336C2" w:rsidRPr="00E336C2">
        <w:t xml:space="preserve"> </w:t>
      </w:r>
      <w:r w:rsidRPr="00E336C2">
        <w:t>не</w:t>
      </w:r>
      <w:r w:rsidR="00E336C2" w:rsidRPr="00E336C2">
        <w:t xml:space="preserve"> </w:t>
      </w:r>
      <w:r w:rsidRPr="00E336C2">
        <w:t>являющимися</w:t>
      </w:r>
      <w:r w:rsidR="00E336C2" w:rsidRPr="00E336C2">
        <w:t xml:space="preserve"> </w:t>
      </w:r>
      <w:r w:rsidRPr="00E336C2">
        <w:t>должниками</w:t>
      </w:r>
      <w:r w:rsidR="00E336C2" w:rsidRPr="00E336C2">
        <w:t xml:space="preserve">. </w:t>
      </w:r>
      <w:r w:rsidRPr="00E336C2">
        <w:t>Также</w:t>
      </w:r>
      <w:r w:rsidR="00E336C2" w:rsidRPr="00E336C2">
        <w:t xml:space="preserve"> </w:t>
      </w:r>
      <w:r w:rsidRPr="00E336C2">
        <w:t>указанные</w:t>
      </w:r>
      <w:r w:rsidR="00E336C2" w:rsidRPr="00E336C2">
        <w:t xml:space="preserve"> </w:t>
      </w:r>
      <w:r w:rsidRPr="00E336C2">
        <w:t>лица,</w:t>
      </w:r>
      <w:r w:rsidR="00E336C2" w:rsidRPr="00E336C2">
        <w:t xml:space="preserve"> </w:t>
      </w:r>
      <w:r w:rsidRPr="00E336C2">
        <w:t>достигнув</w:t>
      </w:r>
      <w:r w:rsidR="00E336C2" w:rsidRPr="00E336C2">
        <w:t xml:space="preserve"> </w:t>
      </w:r>
      <w:r w:rsidRPr="00E336C2">
        <w:t>совершеннолетия</w:t>
      </w:r>
      <w:r w:rsidR="00E336C2" w:rsidRPr="00E336C2">
        <w:t xml:space="preserve"> </w:t>
      </w:r>
      <w:r w:rsidRPr="00E336C2">
        <w:t>либо</w:t>
      </w:r>
      <w:r w:rsidR="00E336C2" w:rsidRPr="00E336C2">
        <w:t xml:space="preserve"> </w:t>
      </w:r>
      <w:r w:rsidRPr="00E336C2">
        <w:t>получив</w:t>
      </w:r>
      <w:r w:rsidR="00E336C2" w:rsidRPr="00E336C2">
        <w:t xml:space="preserve"> </w:t>
      </w:r>
      <w:r w:rsidRPr="00E336C2">
        <w:t>статус</w:t>
      </w:r>
      <w:r w:rsidR="00E336C2" w:rsidRPr="00E336C2">
        <w:t xml:space="preserve"> </w:t>
      </w:r>
      <w:r w:rsidRPr="00E336C2">
        <w:t>дееспособных,</w:t>
      </w:r>
      <w:r w:rsidR="00E336C2" w:rsidRPr="00E336C2">
        <w:t xml:space="preserve"> </w:t>
      </w:r>
      <w:r w:rsidRPr="00E336C2">
        <w:t>могут</w:t>
      </w:r>
      <w:r w:rsidR="00E336C2" w:rsidRPr="00E336C2">
        <w:t xml:space="preserve"> </w:t>
      </w:r>
      <w:r w:rsidRPr="00E336C2">
        <w:t>потребовать</w:t>
      </w:r>
      <w:r w:rsidR="00E336C2" w:rsidRPr="00E336C2">
        <w:t xml:space="preserve"> </w:t>
      </w:r>
      <w:r w:rsidRPr="00E336C2">
        <w:t>признания</w:t>
      </w:r>
      <w:r w:rsidR="00E336C2" w:rsidRPr="00E336C2">
        <w:t xml:space="preserve"> </w:t>
      </w:r>
      <w:r w:rsidRPr="00E336C2">
        <w:t>договора</w:t>
      </w:r>
      <w:r w:rsidR="00E336C2" w:rsidRPr="00E336C2">
        <w:t xml:space="preserve"> </w:t>
      </w:r>
      <w:r w:rsidRPr="00E336C2">
        <w:t>ипотеки</w:t>
      </w:r>
      <w:r w:rsidR="00E336C2" w:rsidRPr="00E336C2">
        <w:t xml:space="preserve"> </w:t>
      </w:r>
      <w:r w:rsidRPr="00E336C2">
        <w:t>недействительным</w:t>
      </w:r>
      <w:r w:rsidR="00E336C2" w:rsidRPr="00E336C2">
        <w:t xml:space="preserve"> </w:t>
      </w:r>
      <w:r w:rsidRPr="00E336C2">
        <w:t>на</w:t>
      </w:r>
      <w:r w:rsidR="00E336C2" w:rsidRPr="00E336C2">
        <w:t xml:space="preserve"> </w:t>
      </w:r>
      <w:r w:rsidRPr="00E336C2">
        <w:t>основании</w:t>
      </w:r>
      <w:r w:rsidR="00E336C2" w:rsidRPr="00E336C2">
        <w:t xml:space="preserve"> </w:t>
      </w:r>
      <w:r w:rsidRPr="00E336C2">
        <w:t>ст</w:t>
      </w:r>
      <w:r w:rsidR="00E336C2" w:rsidRPr="00E336C2">
        <w:t>.1</w:t>
      </w:r>
      <w:r w:rsidRPr="00E336C2">
        <w:t>78</w:t>
      </w:r>
      <w:r w:rsidR="00E336C2" w:rsidRPr="00E336C2">
        <w:t xml:space="preserve"> </w:t>
      </w:r>
      <w:r w:rsidRPr="00E336C2">
        <w:t>и</w:t>
      </w:r>
      <w:r w:rsidR="00E336C2" w:rsidRPr="00E336C2">
        <w:t xml:space="preserve"> </w:t>
      </w:r>
      <w:r w:rsidRPr="00E336C2">
        <w:t>179</w:t>
      </w:r>
      <w:r w:rsidR="00E336C2" w:rsidRPr="00E336C2">
        <w:t xml:space="preserve"> </w:t>
      </w:r>
      <w:r w:rsidRPr="00E336C2">
        <w:t>Кодекса</w:t>
      </w:r>
      <w:r w:rsidR="00E336C2" w:rsidRPr="00E336C2">
        <w:t xml:space="preserve">. </w:t>
      </w:r>
      <w:r w:rsidRPr="00E336C2">
        <w:t>Отсюда</w:t>
      </w:r>
      <w:r w:rsidR="00E336C2" w:rsidRPr="00E336C2">
        <w:t xml:space="preserve"> </w:t>
      </w:r>
      <w:r w:rsidRPr="00E336C2">
        <w:t>вывод</w:t>
      </w:r>
      <w:r w:rsidR="00E336C2" w:rsidRPr="00E336C2">
        <w:t xml:space="preserve"> </w:t>
      </w:r>
      <w:r w:rsidRPr="00E336C2">
        <w:t>о</w:t>
      </w:r>
      <w:r w:rsidR="00E336C2" w:rsidRPr="00E336C2">
        <w:t xml:space="preserve"> </w:t>
      </w:r>
      <w:r w:rsidRPr="00E336C2">
        <w:t>том,</w:t>
      </w:r>
      <w:r w:rsidR="00E336C2" w:rsidRPr="00E336C2">
        <w:t xml:space="preserve"> </w:t>
      </w:r>
      <w:r w:rsidRPr="00E336C2">
        <w:t>что</w:t>
      </w:r>
      <w:r w:rsidR="00E336C2" w:rsidRPr="00E336C2">
        <w:t xml:space="preserve"> </w:t>
      </w:r>
      <w:r w:rsidRPr="00E336C2">
        <w:t>заключение</w:t>
      </w:r>
      <w:r w:rsidR="00E336C2" w:rsidRPr="00E336C2">
        <w:t xml:space="preserve"> </w:t>
      </w:r>
      <w:r w:rsidRPr="00E336C2">
        <w:t>договора</w:t>
      </w:r>
      <w:r w:rsidR="00E336C2" w:rsidRPr="00E336C2">
        <w:t xml:space="preserve"> </w:t>
      </w:r>
      <w:r w:rsidRPr="00E336C2">
        <w:t>ипотеки</w:t>
      </w:r>
      <w:r w:rsidR="00E336C2" w:rsidRPr="00E336C2">
        <w:t xml:space="preserve"> </w:t>
      </w:r>
      <w:r w:rsidRPr="00E336C2">
        <w:t>с</w:t>
      </w:r>
      <w:r w:rsidR="00E336C2" w:rsidRPr="00E336C2">
        <w:t xml:space="preserve"> </w:t>
      </w:r>
      <w:r w:rsidRPr="00E336C2">
        <w:t>имуществом</w:t>
      </w:r>
      <w:r w:rsidR="00E336C2" w:rsidRPr="00E336C2">
        <w:t xml:space="preserve"> </w:t>
      </w:r>
      <w:r w:rsidRPr="00E336C2">
        <w:t>таких</w:t>
      </w:r>
      <w:r w:rsidR="00E336C2" w:rsidRPr="00E336C2">
        <w:t xml:space="preserve"> </w:t>
      </w:r>
      <w:r w:rsidRPr="00E336C2">
        <w:t>лиц</w:t>
      </w:r>
      <w:r w:rsidR="00E336C2" w:rsidRPr="00E336C2">
        <w:t xml:space="preserve"> </w:t>
      </w:r>
      <w:r w:rsidRPr="00E336C2">
        <w:t>является</w:t>
      </w:r>
      <w:r w:rsidR="00E336C2" w:rsidRPr="00E336C2">
        <w:t xml:space="preserve"> </w:t>
      </w:r>
      <w:r w:rsidRPr="00E336C2">
        <w:t>крайне</w:t>
      </w:r>
      <w:r w:rsidR="00E336C2" w:rsidRPr="00E336C2">
        <w:t xml:space="preserve"> </w:t>
      </w:r>
      <w:r w:rsidRPr="00E336C2">
        <w:t>рискованной</w:t>
      </w:r>
      <w:r w:rsidR="00E336C2" w:rsidRPr="00E336C2">
        <w:t xml:space="preserve"> </w:t>
      </w:r>
      <w:r w:rsidRPr="00E336C2">
        <w:t>сделкой</w:t>
      </w:r>
      <w:r w:rsidR="00E336C2" w:rsidRPr="00E336C2">
        <w:t xml:space="preserve">. </w:t>
      </w:r>
      <w:r w:rsidRPr="00E336C2">
        <w:t>Во-вторых,</w:t>
      </w:r>
      <w:r w:rsidR="00E336C2" w:rsidRPr="00E336C2">
        <w:t xml:space="preserve"> </w:t>
      </w:r>
      <w:r w:rsidRPr="00E336C2">
        <w:t>указанные</w:t>
      </w:r>
      <w:r w:rsidR="00E336C2" w:rsidRPr="00E336C2">
        <w:t xml:space="preserve"> </w:t>
      </w:r>
      <w:r w:rsidRPr="00E336C2">
        <w:t>лица</w:t>
      </w:r>
      <w:r w:rsidR="00E336C2" w:rsidRPr="00E336C2">
        <w:t xml:space="preserve"> </w:t>
      </w:r>
      <w:r w:rsidRPr="00E336C2">
        <w:t>практически</w:t>
      </w:r>
      <w:r w:rsidR="00E336C2" w:rsidRPr="00E336C2">
        <w:t xml:space="preserve"> </w:t>
      </w:r>
      <w:r w:rsidRPr="00E336C2">
        <w:t>не</w:t>
      </w:r>
      <w:r w:rsidR="00E336C2" w:rsidRPr="00E336C2">
        <w:t xml:space="preserve"> </w:t>
      </w:r>
      <w:r w:rsidRPr="00E336C2">
        <w:t>могут</w:t>
      </w:r>
      <w:r w:rsidR="00E336C2" w:rsidRPr="00E336C2">
        <w:t xml:space="preserve"> </w:t>
      </w:r>
      <w:r w:rsidRPr="00E336C2">
        <w:t>быть</w:t>
      </w:r>
      <w:r w:rsidR="00E336C2" w:rsidRPr="00E336C2">
        <w:t xml:space="preserve"> </w:t>
      </w:r>
      <w:r w:rsidRPr="00E336C2">
        <w:t>выселены</w:t>
      </w:r>
      <w:r w:rsidR="00E336C2" w:rsidRPr="00E336C2">
        <w:t xml:space="preserve"> </w:t>
      </w:r>
      <w:r w:rsidRPr="00E336C2">
        <w:t>из</w:t>
      </w:r>
      <w:r w:rsidR="00E336C2" w:rsidRPr="00E336C2">
        <w:t xml:space="preserve"> </w:t>
      </w:r>
      <w:r w:rsidRPr="00E336C2">
        <w:t>заложенного</w:t>
      </w:r>
      <w:r w:rsidR="00E336C2" w:rsidRPr="00E336C2">
        <w:t xml:space="preserve"> </w:t>
      </w:r>
      <w:r w:rsidRPr="00E336C2">
        <w:t>помещения</w:t>
      </w:r>
      <w:r w:rsidR="00E336C2" w:rsidRPr="00E336C2">
        <w:t>.</w:t>
      </w:r>
    </w:p>
    <w:p w:rsidR="00E336C2" w:rsidRPr="00E336C2" w:rsidRDefault="00743A5C" w:rsidP="00E336C2">
      <w:pPr>
        <w:tabs>
          <w:tab w:val="left" w:pos="726"/>
        </w:tabs>
        <w:autoSpaceDE w:val="0"/>
        <w:autoSpaceDN w:val="0"/>
        <w:adjustRightInd w:val="0"/>
      </w:pPr>
      <w:r w:rsidRPr="00E336C2">
        <w:t>6</w:t>
      </w:r>
      <w:r w:rsidR="00E336C2" w:rsidRPr="00E336C2">
        <w:t xml:space="preserve">. </w:t>
      </w:r>
      <w:r w:rsidRPr="00E336C2">
        <w:t>Также</w:t>
      </w:r>
      <w:r w:rsidR="00E336C2" w:rsidRPr="00E336C2">
        <w:t xml:space="preserve"> </w:t>
      </w:r>
      <w:r w:rsidRPr="00E336C2">
        <w:t>в</w:t>
      </w:r>
      <w:r w:rsidR="00E336C2" w:rsidRPr="00E336C2">
        <w:t xml:space="preserve"> </w:t>
      </w:r>
      <w:r w:rsidRPr="00E336C2">
        <w:t>настоящее</w:t>
      </w:r>
      <w:r w:rsidR="00E336C2" w:rsidRPr="00E336C2">
        <w:t xml:space="preserve"> </w:t>
      </w:r>
      <w:r w:rsidRPr="00E336C2">
        <w:t>время</w:t>
      </w:r>
      <w:r w:rsidR="00E336C2" w:rsidRPr="00E336C2">
        <w:t xml:space="preserve"> </w:t>
      </w:r>
      <w:r w:rsidRPr="00E336C2">
        <w:t>существуют</w:t>
      </w:r>
      <w:r w:rsidR="00E336C2" w:rsidRPr="00E336C2">
        <w:t xml:space="preserve"> </w:t>
      </w:r>
      <w:r w:rsidRPr="00E336C2">
        <w:t>противоречия</w:t>
      </w:r>
      <w:r w:rsidR="00E336C2" w:rsidRPr="00E336C2">
        <w:t xml:space="preserve"> </w:t>
      </w:r>
      <w:r w:rsidRPr="00E336C2">
        <w:t>в</w:t>
      </w:r>
      <w:r w:rsidR="00E336C2" w:rsidRPr="00E336C2">
        <w:t xml:space="preserve"> </w:t>
      </w:r>
      <w:r w:rsidRPr="00E336C2">
        <w:t>самом</w:t>
      </w:r>
      <w:r w:rsidR="00E336C2" w:rsidRPr="00E336C2">
        <w:t xml:space="preserve"> </w:t>
      </w:r>
      <w:r w:rsidRPr="00E336C2">
        <w:t>Жилищном</w:t>
      </w:r>
      <w:r w:rsidR="00E336C2" w:rsidRPr="00E336C2">
        <w:t xml:space="preserve"> </w:t>
      </w:r>
      <w:r w:rsidRPr="00E336C2">
        <w:t>кодексе</w:t>
      </w:r>
      <w:r w:rsidR="00E336C2" w:rsidRPr="00E336C2">
        <w:t xml:space="preserve"> (</w:t>
      </w:r>
      <w:r w:rsidR="00F61C4C" w:rsidRPr="00E336C2">
        <w:t>2</w:t>
      </w:r>
      <w:r w:rsidR="00E336C2" w:rsidRPr="00E336C2">
        <w:t>) (</w:t>
      </w:r>
      <w:r w:rsidRPr="00E336C2">
        <w:t>несмотря</w:t>
      </w:r>
      <w:r w:rsidR="00E336C2" w:rsidRPr="00E336C2">
        <w:t xml:space="preserve"> </w:t>
      </w:r>
      <w:r w:rsidRPr="00E336C2">
        <w:t>на</w:t>
      </w:r>
      <w:r w:rsidR="00E336C2" w:rsidRPr="00E336C2">
        <w:t xml:space="preserve"> </w:t>
      </w:r>
      <w:r w:rsidRPr="00E336C2">
        <w:t>то,</w:t>
      </w:r>
      <w:r w:rsidR="00E336C2" w:rsidRPr="00E336C2">
        <w:t xml:space="preserve"> </w:t>
      </w:r>
      <w:r w:rsidRPr="00E336C2">
        <w:t>что</w:t>
      </w:r>
      <w:r w:rsidR="00E336C2" w:rsidRPr="00E336C2">
        <w:t xml:space="preserve"> </w:t>
      </w:r>
      <w:r w:rsidRPr="00E336C2">
        <w:t>законодатель</w:t>
      </w:r>
      <w:r w:rsidR="00E336C2" w:rsidRPr="00E336C2">
        <w:t xml:space="preserve"> </w:t>
      </w:r>
      <w:r w:rsidRPr="00E336C2">
        <w:t>принял</w:t>
      </w:r>
      <w:r w:rsidR="00E336C2" w:rsidRPr="00E336C2">
        <w:t xml:space="preserve"> </w:t>
      </w:r>
      <w:r w:rsidRPr="00E336C2">
        <w:t>на</w:t>
      </w:r>
      <w:r w:rsidR="00E336C2" w:rsidRPr="00E336C2">
        <w:t xml:space="preserve"> </w:t>
      </w:r>
      <w:r w:rsidRPr="00E336C2">
        <w:t>законодательном</w:t>
      </w:r>
      <w:r w:rsidR="00E336C2" w:rsidRPr="00E336C2">
        <w:t xml:space="preserve"> </w:t>
      </w:r>
      <w:r w:rsidRPr="00E336C2">
        <w:t>уровне</w:t>
      </w:r>
      <w:r w:rsidR="00E336C2" w:rsidRPr="00E336C2">
        <w:t xml:space="preserve"> </w:t>
      </w:r>
      <w:r w:rsidRPr="00E336C2">
        <w:t>понятие</w:t>
      </w:r>
      <w:r w:rsidR="00E336C2" w:rsidRPr="00E336C2">
        <w:t xml:space="preserve"> "</w:t>
      </w:r>
      <w:r w:rsidRPr="00E336C2">
        <w:t>жилищные</w:t>
      </w:r>
      <w:r w:rsidR="00E336C2" w:rsidRPr="00E336C2">
        <w:t xml:space="preserve"> </w:t>
      </w:r>
      <w:r w:rsidRPr="00E336C2">
        <w:t>отношения</w:t>
      </w:r>
      <w:r w:rsidR="00E336C2" w:rsidRPr="00E336C2">
        <w:t xml:space="preserve">"). </w:t>
      </w:r>
      <w:r w:rsidRPr="00E336C2">
        <w:t>Так,</w:t>
      </w:r>
      <w:r w:rsidR="00E336C2" w:rsidRPr="00E336C2">
        <w:t xml:space="preserve"> </w:t>
      </w:r>
      <w:r w:rsidRPr="00E336C2">
        <w:t>положения</w:t>
      </w:r>
      <w:r w:rsidR="00E336C2" w:rsidRPr="00E336C2">
        <w:t xml:space="preserve"> </w:t>
      </w:r>
      <w:r w:rsidRPr="00E336C2">
        <w:t>ст</w:t>
      </w:r>
      <w:r w:rsidR="00E336C2" w:rsidRPr="00E336C2">
        <w:t xml:space="preserve">.1 </w:t>
      </w:r>
      <w:r w:rsidRPr="00E336C2">
        <w:t>Кодекса</w:t>
      </w:r>
      <w:r w:rsidR="00E336C2" w:rsidRPr="00E336C2">
        <w:t xml:space="preserve"> </w:t>
      </w:r>
      <w:r w:rsidRPr="00E336C2">
        <w:t>о</w:t>
      </w:r>
      <w:r w:rsidR="00E336C2" w:rsidRPr="00E336C2">
        <w:t xml:space="preserve"> </w:t>
      </w:r>
      <w:r w:rsidRPr="00E336C2">
        <w:t>том,</w:t>
      </w:r>
      <w:r w:rsidR="00E336C2" w:rsidRPr="00E336C2">
        <w:t xml:space="preserve"> </w:t>
      </w:r>
      <w:r w:rsidRPr="00E336C2">
        <w:t>что</w:t>
      </w:r>
      <w:r w:rsidR="00E336C2" w:rsidRPr="00E336C2">
        <w:t xml:space="preserve"> </w:t>
      </w:r>
      <w:r w:rsidRPr="00E336C2">
        <w:t>жилищные</w:t>
      </w:r>
      <w:r w:rsidR="00E336C2" w:rsidRPr="00E336C2">
        <w:t xml:space="preserve"> </w:t>
      </w:r>
      <w:r w:rsidRPr="00E336C2">
        <w:t>отношения</w:t>
      </w:r>
      <w:r w:rsidR="00E336C2" w:rsidRPr="00E336C2">
        <w:t xml:space="preserve"> </w:t>
      </w:r>
      <w:r w:rsidRPr="00E336C2">
        <w:t>представляют</w:t>
      </w:r>
      <w:r w:rsidR="00E336C2" w:rsidRPr="00E336C2">
        <w:t xml:space="preserve"> </w:t>
      </w:r>
      <w:r w:rsidRPr="00E336C2">
        <w:t>собой</w:t>
      </w:r>
      <w:r w:rsidR="00E336C2" w:rsidRPr="00E336C2">
        <w:t xml:space="preserve"> </w:t>
      </w:r>
      <w:r w:rsidRPr="00E336C2">
        <w:t>отношения,</w:t>
      </w:r>
      <w:r w:rsidR="00E336C2" w:rsidRPr="00E336C2">
        <w:t xml:space="preserve"> </w:t>
      </w:r>
      <w:r w:rsidRPr="00E336C2">
        <w:t>урегулированные</w:t>
      </w:r>
      <w:r w:rsidR="00E336C2" w:rsidRPr="00E336C2">
        <w:t xml:space="preserve"> </w:t>
      </w:r>
      <w:r w:rsidRPr="00E336C2">
        <w:t>нормами</w:t>
      </w:r>
      <w:r w:rsidR="00E336C2" w:rsidRPr="00E336C2">
        <w:t xml:space="preserve"> </w:t>
      </w:r>
      <w:r w:rsidRPr="00E336C2">
        <w:t>жилищного</w:t>
      </w:r>
      <w:r w:rsidR="00E336C2" w:rsidRPr="00E336C2">
        <w:t xml:space="preserve"> </w:t>
      </w:r>
      <w:r w:rsidRPr="00E336C2">
        <w:t>законодательства</w:t>
      </w:r>
      <w:r w:rsidR="00E336C2" w:rsidRPr="00E336C2">
        <w:t xml:space="preserve"> </w:t>
      </w:r>
      <w:r w:rsidRPr="00E336C2">
        <w:t>во</w:t>
      </w:r>
      <w:r w:rsidR="00E336C2" w:rsidRPr="00E336C2">
        <w:t xml:space="preserve"> </w:t>
      </w:r>
      <w:r w:rsidRPr="00E336C2">
        <w:t>взаимосвязи</w:t>
      </w:r>
      <w:r w:rsidR="00E336C2" w:rsidRPr="00E336C2">
        <w:t xml:space="preserve"> </w:t>
      </w:r>
      <w:r w:rsidRPr="00E336C2">
        <w:t>с</w:t>
      </w:r>
      <w:r w:rsidR="00E336C2" w:rsidRPr="00E336C2">
        <w:t xml:space="preserve"> </w:t>
      </w:r>
      <w:r w:rsidRPr="00E336C2">
        <w:t>положениями</w:t>
      </w:r>
      <w:r w:rsidR="00E336C2" w:rsidRPr="00E336C2">
        <w:t xml:space="preserve"> </w:t>
      </w:r>
      <w:r w:rsidRPr="00E336C2">
        <w:t>ст</w:t>
      </w:r>
      <w:r w:rsidR="00E336C2" w:rsidRPr="00E336C2">
        <w:t xml:space="preserve">.4 </w:t>
      </w:r>
      <w:r w:rsidRPr="00E336C2">
        <w:t>ЖК,</w:t>
      </w:r>
      <w:r w:rsidR="00E336C2" w:rsidRPr="00E336C2">
        <w:t xml:space="preserve"> </w:t>
      </w:r>
      <w:r w:rsidRPr="00E336C2">
        <w:t>являются</w:t>
      </w:r>
      <w:r w:rsidR="00E336C2" w:rsidRPr="00E336C2">
        <w:t xml:space="preserve"> </w:t>
      </w:r>
      <w:r w:rsidRPr="00E336C2">
        <w:t>немотивированными</w:t>
      </w:r>
      <w:r w:rsidR="00E336C2" w:rsidRPr="00E336C2">
        <w:t xml:space="preserve"> </w:t>
      </w:r>
      <w:r w:rsidRPr="00E336C2">
        <w:t>и</w:t>
      </w:r>
      <w:r w:rsidR="00E336C2" w:rsidRPr="00E336C2">
        <w:t xml:space="preserve"> </w:t>
      </w:r>
      <w:r w:rsidRPr="00E336C2">
        <w:t>необоснованными</w:t>
      </w:r>
      <w:r w:rsidR="00E336C2" w:rsidRPr="00E336C2">
        <w:t xml:space="preserve">. </w:t>
      </w:r>
      <w:r w:rsidRPr="00E336C2">
        <w:t>Кроме</w:t>
      </w:r>
      <w:r w:rsidR="00E336C2" w:rsidRPr="00E336C2">
        <w:t xml:space="preserve"> </w:t>
      </w:r>
      <w:r w:rsidRPr="00E336C2">
        <w:t>того,</w:t>
      </w:r>
      <w:r w:rsidR="00E336C2" w:rsidRPr="00E336C2">
        <w:t xml:space="preserve"> </w:t>
      </w:r>
      <w:r w:rsidRPr="00E336C2">
        <w:t>они</w:t>
      </w:r>
      <w:r w:rsidR="00E336C2" w:rsidRPr="00E336C2">
        <w:t xml:space="preserve"> </w:t>
      </w:r>
      <w:r w:rsidRPr="00E336C2">
        <w:t>противоречат</w:t>
      </w:r>
      <w:r w:rsidR="00E336C2" w:rsidRPr="00E336C2">
        <w:t xml:space="preserve"> </w:t>
      </w:r>
      <w:r w:rsidRPr="00E336C2">
        <w:t>не</w:t>
      </w:r>
      <w:r w:rsidR="00E336C2" w:rsidRPr="00E336C2">
        <w:t xml:space="preserve"> </w:t>
      </w:r>
      <w:r w:rsidRPr="00E336C2">
        <w:t>только</w:t>
      </w:r>
      <w:r w:rsidR="00E336C2" w:rsidRPr="00E336C2">
        <w:t xml:space="preserve"> </w:t>
      </w:r>
      <w:r w:rsidRPr="00E336C2">
        <w:t>сложившимся</w:t>
      </w:r>
      <w:r w:rsidR="00E336C2" w:rsidRPr="00E336C2">
        <w:t xml:space="preserve"> </w:t>
      </w:r>
      <w:r w:rsidRPr="00E336C2">
        <w:t>в</w:t>
      </w:r>
      <w:r w:rsidR="00E336C2" w:rsidRPr="00E336C2">
        <w:t xml:space="preserve"> </w:t>
      </w:r>
      <w:r w:rsidRPr="00E336C2">
        <w:t>науке</w:t>
      </w:r>
      <w:r w:rsidR="00E336C2" w:rsidRPr="00E336C2">
        <w:t xml:space="preserve"> </w:t>
      </w:r>
      <w:r w:rsidRPr="00E336C2">
        <w:t>представлениям</w:t>
      </w:r>
      <w:r w:rsidR="00E336C2" w:rsidRPr="00E336C2">
        <w:t xml:space="preserve"> </w:t>
      </w:r>
      <w:r w:rsidRPr="00E336C2">
        <w:t>о</w:t>
      </w:r>
      <w:r w:rsidR="00E336C2" w:rsidRPr="00E336C2">
        <w:t xml:space="preserve"> </w:t>
      </w:r>
      <w:r w:rsidRPr="00E336C2">
        <w:t>понятии</w:t>
      </w:r>
      <w:r w:rsidR="00E336C2" w:rsidRPr="00E336C2">
        <w:t xml:space="preserve"> </w:t>
      </w:r>
      <w:r w:rsidRPr="00E336C2">
        <w:t>и</w:t>
      </w:r>
      <w:r w:rsidR="00E336C2" w:rsidRPr="00E336C2">
        <w:t xml:space="preserve"> </w:t>
      </w:r>
      <w:r w:rsidRPr="00E336C2">
        <w:t>сущности</w:t>
      </w:r>
      <w:r w:rsidR="00E336C2" w:rsidRPr="00E336C2">
        <w:t xml:space="preserve"> </w:t>
      </w:r>
      <w:r w:rsidRPr="00E336C2">
        <w:t>жилищных</w:t>
      </w:r>
      <w:r w:rsidR="00E336C2" w:rsidRPr="00E336C2">
        <w:t xml:space="preserve"> </w:t>
      </w:r>
      <w:r w:rsidRPr="00E336C2">
        <w:t>отношений,</w:t>
      </w:r>
      <w:r w:rsidR="00E336C2" w:rsidRPr="00E336C2">
        <w:t xml:space="preserve"> </w:t>
      </w:r>
      <w:r w:rsidRPr="00E336C2">
        <w:t>но</w:t>
      </w:r>
      <w:r w:rsidR="00E336C2" w:rsidRPr="00E336C2">
        <w:t xml:space="preserve"> </w:t>
      </w:r>
      <w:r w:rsidRPr="00E336C2">
        <w:t>и</w:t>
      </w:r>
      <w:r w:rsidR="00E336C2" w:rsidRPr="00E336C2">
        <w:t xml:space="preserve"> </w:t>
      </w:r>
      <w:r w:rsidRPr="00E336C2">
        <w:t>иным</w:t>
      </w:r>
      <w:r w:rsidR="00E336C2" w:rsidRPr="00E336C2">
        <w:t xml:space="preserve"> </w:t>
      </w:r>
      <w:r w:rsidRPr="00E336C2">
        <w:t>нормам</w:t>
      </w:r>
      <w:r w:rsidR="00E336C2" w:rsidRPr="00E336C2">
        <w:t xml:space="preserve"> </w:t>
      </w:r>
      <w:r w:rsidRPr="00E336C2">
        <w:t>самого</w:t>
      </w:r>
      <w:r w:rsidR="00E336C2" w:rsidRPr="00E336C2">
        <w:t xml:space="preserve"> </w:t>
      </w:r>
      <w:r w:rsidRPr="00E336C2">
        <w:t>ЖК</w:t>
      </w:r>
      <w:r w:rsidR="00E336C2" w:rsidRPr="00E336C2">
        <w:t xml:space="preserve"> (</w:t>
      </w:r>
      <w:r w:rsidRPr="00E336C2">
        <w:t>например,</w:t>
      </w:r>
      <w:r w:rsidR="00E336C2" w:rsidRPr="00E336C2">
        <w:t xml:space="preserve"> </w:t>
      </w:r>
      <w:r w:rsidRPr="00E336C2">
        <w:t>ст</w:t>
      </w:r>
      <w:r w:rsidR="00E336C2" w:rsidRPr="00E336C2">
        <w:t>.7</w:t>
      </w:r>
      <w:r w:rsidRPr="00E336C2">
        <w:t>,</w:t>
      </w:r>
      <w:r w:rsidR="00E336C2" w:rsidRPr="00E336C2">
        <w:t xml:space="preserve"> </w:t>
      </w:r>
      <w:r w:rsidRPr="00E336C2">
        <w:t>8</w:t>
      </w:r>
      <w:r w:rsidR="00E336C2" w:rsidRPr="00E336C2">
        <w:t xml:space="preserve"> </w:t>
      </w:r>
      <w:r w:rsidRPr="00E336C2">
        <w:t>и</w:t>
      </w:r>
      <w:r w:rsidR="00E336C2" w:rsidRPr="00E336C2">
        <w:t xml:space="preserve"> </w:t>
      </w:r>
      <w:r w:rsidRPr="00E336C2">
        <w:t>др</w:t>
      </w:r>
      <w:r w:rsidR="00E336C2" w:rsidRPr="00E336C2">
        <w:t>.).</w:t>
      </w:r>
    </w:p>
    <w:p w:rsidR="00E336C2" w:rsidRPr="00E336C2" w:rsidRDefault="0085119A" w:rsidP="00E336C2">
      <w:pPr>
        <w:tabs>
          <w:tab w:val="left" w:pos="726"/>
        </w:tabs>
        <w:autoSpaceDE w:val="0"/>
        <w:autoSpaceDN w:val="0"/>
        <w:adjustRightInd w:val="0"/>
      </w:pPr>
      <w:r w:rsidRPr="00E336C2">
        <w:t>В</w:t>
      </w:r>
      <w:r w:rsidR="00743A5C" w:rsidRPr="00E336C2">
        <w:t>се</w:t>
      </w:r>
      <w:r w:rsidR="00E336C2" w:rsidRPr="00E336C2">
        <w:t xml:space="preserve"> </w:t>
      </w:r>
      <w:r w:rsidR="00743A5C" w:rsidRPr="00E336C2">
        <w:t>эти</w:t>
      </w:r>
      <w:r w:rsidR="00E336C2" w:rsidRPr="00E336C2">
        <w:t xml:space="preserve"> </w:t>
      </w:r>
      <w:r w:rsidR="00743A5C" w:rsidRPr="00E336C2">
        <w:t>понятия</w:t>
      </w:r>
      <w:r w:rsidR="00E336C2" w:rsidRPr="00E336C2">
        <w:t xml:space="preserve"> </w:t>
      </w:r>
      <w:r w:rsidR="00743A5C" w:rsidRPr="00E336C2">
        <w:t>в</w:t>
      </w:r>
      <w:r w:rsidR="00E336C2" w:rsidRPr="00E336C2">
        <w:t xml:space="preserve"> </w:t>
      </w:r>
      <w:r w:rsidR="00743A5C" w:rsidRPr="00E336C2">
        <w:t>теории</w:t>
      </w:r>
      <w:r w:rsidR="00E336C2" w:rsidRPr="00E336C2">
        <w:t xml:space="preserve"> </w:t>
      </w:r>
      <w:r w:rsidR="00743A5C" w:rsidRPr="00E336C2">
        <w:t>гражданского</w:t>
      </w:r>
      <w:r w:rsidR="00E336C2" w:rsidRPr="00E336C2">
        <w:t xml:space="preserve"> </w:t>
      </w:r>
      <w:r w:rsidR="00743A5C" w:rsidRPr="00E336C2">
        <w:t>права</w:t>
      </w:r>
      <w:r w:rsidR="00E336C2" w:rsidRPr="00E336C2">
        <w:t xml:space="preserve"> </w:t>
      </w:r>
      <w:r w:rsidR="00743A5C" w:rsidRPr="00E336C2">
        <w:t>несут</w:t>
      </w:r>
      <w:r w:rsidR="00E336C2" w:rsidRPr="00E336C2">
        <w:t xml:space="preserve"> </w:t>
      </w:r>
      <w:r w:rsidR="00743A5C" w:rsidRPr="00E336C2">
        <w:t>различную</w:t>
      </w:r>
      <w:r w:rsidR="00E336C2" w:rsidRPr="00E336C2">
        <w:t xml:space="preserve"> </w:t>
      </w:r>
      <w:r w:rsidR="00743A5C" w:rsidRPr="00E336C2">
        <w:t>смысловую</w:t>
      </w:r>
      <w:r w:rsidR="00E336C2" w:rsidRPr="00E336C2">
        <w:t xml:space="preserve"> </w:t>
      </w:r>
      <w:r w:rsidR="00743A5C" w:rsidRPr="00E336C2">
        <w:t>нагрузку</w:t>
      </w:r>
      <w:r w:rsidR="00E336C2" w:rsidRPr="00E336C2">
        <w:t xml:space="preserve"> </w:t>
      </w:r>
      <w:r w:rsidR="00743A5C" w:rsidRPr="00E336C2">
        <w:t>и</w:t>
      </w:r>
      <w:r w:rsidR="00E336C2" w:rsidRPr="00E336C2">
        <w:t xml:space="preserve"> </w:t>
      </w:r>
      <w:r w:rsidR="00743A5C" w:rsidRPr="00E336C2">
        <w:t>их</w:t>
      </w:r>
      <w:r w:rsidR="00E336C2" w:rsidRPr="00E336C2">
        <w:t xml:space="preserve"> </w:t>
      </w:r>
      <w:r w:rsidR="00743A5C" w:rsidRPr="00E336C2">
        <w:t>не</w:t>
      </w:r>
      <w:r w:rsidR="00E336C2" w:rsidRPr="00E336C2">
        <w:t xml:space="preserve"> </w:t>
      </w:r>
      <w:r w:rsidR="00743A5C" w:rsidRPr="00E336C2">
        <w:t>следовало</w:t>
      </w:r>
      <w:r w:rsidR="00E336C2" w:rsidRPr="00E336C2">
        <w:t xml:space="preserve"> </w:t>
      </w:r>
      <w:r w:rsidR="00743A5C" w:rsidRPr="00E336C2">
        <w:t>бы</w:t>
      </w:r>
      <w:r w:rsidR="00E336C2" w:rsidRPr="00E336C2">
        <w:t xml:space="preserve"> </w:t>
      </w:r>
      <w:r w:rsidR="00743A5C" w:rsidRPr="00E336C2">
        <w:t>отождествлять</w:t>
      </w:r>
      <w:r w:rsidR="00E336C2" w:rsidRPr="00E336C2">
        <w:t>.</w:t>
      </w:r>
    </w:p>
    <w:p w:rsidR="00E336C2" w:rsidRPr="00E336C2" w:rsidRDefault="00743A5C" w:rsidP="00E336C2">
      <w:pPr>
        <w:tabs>
          <w:tab w:val="left" w:pos="726"/>
        </w:tabs>
        <w:autoSpaceDE w:val="0"/>
        <w:autoSpaceDN w:val="0"/>
        <w:adjustRightInd w:val="0"/>
      </w:pPr>
      <w:r w:rsidRPr="00E336C2">
        <w:t>Мнение</w:t>
      </w:r>
      <w:r w:rsidR="00E336C2" w:rsidRPr="00E336C2">
        <w:t xml:space="preserve"> </w:t>
      </w:r>
      <w:r w:rsidRPr="00E336C2">
        <w:t>Е</w:t>
      </w:r>
      <w:r w:rsidR="00E336C2" w:rsidRPr="00E336C2">
        <w:t xml:space="preserve">.М. </w:t>
      </w:r>
      <w:r w:rsidRPr="00E336C2">
        <w:t>Тужиловой-Орданской</w:t>
      </w:r>
      <w:r w:rsidR="00E336C2" w:rsidRPr="00E336C2">
        <w:t xml:space="preserve"> </w:t>
      </w:r>
      <w:r w:rsidRPr="00E336C2">
        <w:t>о</w:t>
      </w:r>
      <w:r w:rsidR="00E336C2" w:rsidRPr="00E336C2">
        <w:t xml:space="preserve"> </w:t>
      </w:r>
      <w:r w:rsidRPr="00E336C2">
        <w:t>том,</w:t>
      </w:r>
      <w:r w:rsidR="00E336C2" w:rsidRPr="00E336C2">
        <w:t xml:space="preserve"> </w:t>
      </w:r>
      <w:r w:rsidRPr="00E336C2">
        <w:t>что</w:t>
      </w:r>
      <w:r w:rsidR="00E336C2" w:rsidRPr="00E336C2">
        <w:t xml:space="preserve"> </w:t>
      </w:r>
      <w:r w:rsidRPr="00E336C2">
        <w:t>категория</w:t>
      </w:r>
      <w:r w:rsidR="00E336C2" w:rsidRPr="00E336C2">
        <w:t xml:space="preserve"> "</w:t>
      </w:r>
      <w:r w:rsidRPr="00E336C2">
        <w:t>недвижимость</w:t>
      </w:r>
      <w:r w:rsidR="00E336C2" w:rsidRPr="00E336C2">
        <w:t xml:space="preserve">" </w:t>
      </w:r>
      <w:r w:rsidRPr="00E336C2">
        <w:t>лишняя</w:t>
      </w:r>
      <w:r w:rsidR="00E336C2" w:rsidRPr="00E336C2">
        <w:t xml:space="preserve"> </w:t>
      </w:r>
      <w:r w:rsidRPr="00E336C2">
        <w:t>в</w:t>
      </w:r>
      <w:r w:rsidR="00E336C2" w:rsidRPr="00E336C2">
        <w:t xml:space="preserve"> </w:t>
      </w:r>
      <w:r w:rsidRPr="00E336C2">
        <w:t>понятии</w:t>
      </w:r>
      <w:r w:rsidR="00E336C2" w:rsidRPr="00E336C2">
        <w:t xml:space="preserve"> </w:t>
      </w:r>
      <w:r w:rsidRPr="00E336C2">
        <w:t>недвижимости,</w:t>
      </w:r>
      <w:r w:rsidR="00E336C2" w:rsidRPr="00E336C2">
        <w:t xml:space="preserve"> </w:t>
      </w:r>
      <w:r w:rsidRPr="00E336C2">
        <w:t>мы</w:t>
      </w:r>
      <w:r w:rsidR="00E336C2" w:rsidRPr="00E336C2">
        <w:t xml:space="preserve"> </w:t>
      </w:r>
      <w:r w:rsidRPr="00E336C2">
        <w:t>считаем</w:t>
      </w:r>
      <w:r w:rsidR="00E336C2" w:rsidRPr="00E336C2">
        <w:t xml:space="preserve"> </w:t>
      </w:r>
      <w:r w:rsidRPr="00E336C2">
        <w:t>наиболее</w:t>
      </w:r>
      <w:r w:rsidR="00E336C2" w:rsidRPr="00E336C2">
        <w:t xml:space="preserve"> </w:t>
      </w:r>
      <w:r w:rsidRPr="00E336C2">
        <w:t>мотивированным</w:t>
      </w:r>
      <w:r w:rsidR="00E336C2" w:rsidRPr="00E336C2">
        <w:t xml:space="preserve"> </w:t>
      </w:r>
      <w:r w:rsidRPr="00E336C2">
        <w:t>и</w:t>
      </w:r>
      <w:r w:rsidR="00E336C2" w:rsidRPr="00E336C2">
        <w:t xml:space="preserve"> </w:t>
      </w:r>
      <w:r w:rsidRPr="00E336C2">
        <w:t>обоснованным</w:t>
      </w:r>
      <w:r w:rsidR="00E336C2" w:rsidRPr="00E336C2">
        <w:t xml:space="preserve">. </w:t>
      </w:r>
      <w:r w:rsidRPr="00E336C2">
        <w:t>Свое</w:t>
      </w:r>
      <w:r w:rsidR="00E336C2" w:rsidRPr="00E336C2">
        <w:t xml:space="preserve"> </w:t>
      </w:r>
      <w:r w:rsidRPr="00E336C2">
        <w:t>мнение</w:t>
      </w:r>
      <w:r w:rsidR="00E336C2" w:rsidRPr="00E336C2">
        <w:t xml:space="preserve"> </w:t>
      </w:r>
      <w:r w:rsidRPr="00E336C2">
        <w:t>она</w:t>
      </w:r>
      <w:r w:rsidR="00E336C2" w:rsidRPr="00E336C2">
        <w:t xml:space="preserve"> </w:t>
      </w:r>
      <w:r w:rsidRPr="00E336C2">
        <w:t>объясняет</w:t>
      </w:r>
      <w:r w:rsidR="00E336C2" w:rsidRPr="00E336C2">
        <w:t xml:space="preserve"> </w:t>
      </w:r>
      <w:r w:rsidRPr="00E336C2">
        <w:t>тем,</w:t>
      </w:r>
      <w:r w:rsidR="00E336C2" w:rsidRPr="00E336C2">
        <w:t xml:space="preserve"> </w:t>
      </w:r>
      <w:r w:rsidRPr="00E336C2">
        <w:t>что</w:t>
      </w:r>
      <w:r w:rsidR="00E336C2" w:rsidRPr="00E336C2">
        <w:t xml:space="preserve"> "</w:t>
      </w:r>
      <w:r w:rsidRPr="00E336C2">
        <w:t>вещь</w:t>
      </w:r>
      <w:r w:rsidR="00E336C2" w:rsidRPr="00E336C2">
        <w:t xml:space="preserve">" </w:t>
      </w:r>
      <w:r w:rsidRPr="00E336C2">
        <w:t>и</w:t>
      </w:r>
      <w:r w:rsidR="00E336C2" w:rsidRPr="00E336C2">
        <w:t xml:space="preserve"> "</w:t>
      </w:r>
      <w:r w:rsidRPr="00E336C2">
        <w:t>имущество</w:t>
      </w:r>
      <w:r w:rsidR="00E336C2" w:rsidRPr="00E336C2">
        <w:t xml:space="preserve">" </w:t>
      </w:r>
      <w:r w:rsidRPr="00E336C2">
        <w:t>в</w:t>
      </w:r>
      <w:r w:rsidR="00E336C2" w:rsidRPr="00E336C2">
        <w:t xml:space="preserve"> </w:t>
      </w:r>
      <w:r w:rsidRPr="00E336C2">
        <w:t>принципе</w:t>
      </w:r>
      <w:r w:rsidR="00E336C2" w:rsidRPr="00E336C2">
        <w:t xml:space="preserve"> </w:t>
      </w:r>
      <w:r w:rsidRPr="00E336C2">
        <w:t>охватывает</w:t>
      </w:r>
      <w:r w:rsidR="00E336C2" w:rsidRPr="00E336C2">
        <w:t xml:space="preserve"> </w:t>
      </w:r>
      <w:r w:rsidRPr="00E336C2">
        <w:t>понятие</w:t>
      </w:r>
      <w:r w:rsidR="00E336C2" w:rsidRPr="00E336C2">
        <w:t xml:space="preserve"> </w:t>
      </w:r>
      <w:r w:rsidRPr="00E336C2">
        <w:t>недвижимости</w:t>
      </w:r>
      <w:r w:rsidR="00E336C2" w:rsidRPr="00E336C2">
        <w:t xml:space="preserve">. </w:t>
      </w:r>
      <w:r w:rsidRPr="00E336C2">
        <w:t>Кроме</w:t>
      </w:r>
      <w:r w:rsidR="00E336C2" w:rsidRPr="00E336C2">
        <w:t xml:space="preserve"> </w:t>
      </w:r>
      <w:r w:rsidRPr="00E336C2">
        <w:t>того,</w:t>
      </w:r>
      <w:r w:rsidR="00E336C2" w:rsidRPr="00E336C2">
        <w:t xml:space="preserve"> </w:t>
      </w:r>
      <w:r w:rsidRPr="00E336C2">
        <w:t>было</w:t>
      </w:r>
      <w:r w:rsidR="00E336C2" w:rsidRPr="00E336C2">
        <w:t xml:space="preserve"> </w:t>
      </w:r>
      <w:r w:rsidRPr="00E336C2">
        <w:t>бы</w:t>
      </w:r>
      <w:r w:rsidR="00E336C2" w:rsidRPr="00E336C2">
        <w:t xml:space="preserve"> </w:t>
      </w:r>
      <w:r w:rsidRPr="00E336C2">
        <w:t>неправильным</w:t>
      </w:r>
      <w:r w:rsidR="00E336C2" w:rsidRPr="00E336C2">
        <w:t xml:space="preserve"> </w:t>
      </w:r>
      <w:r w:rsidRPr="00E336C2">
        <w:t>не</w:t>
      </w:r>
      <w:r w:rsidR="00E336C2" w:rsidRPr="00E336C2">
        <w:t xml:space="preserve"> </w:t>
      </w:r>
      <w:r w:rsidRPr="00E336C2">
        <w:t>согласиться</w:t>
      </w:r>
      <w:r w:rsidR="00E336C2" w:rsidRPr="00E336C2">
        <w:t xml:space="preserve"> </w:t>
      </w:r>
      <w:r w:rsidRPr="00E336C2">
        <w:t>с</w:t>
      </w:r>
      <w:r w:rsidR="00E336C2" w:rsidRPr="00E336C2">
        <w:t xml:space="preserve"> </w:t>
      </w:r>
      <w:r w:rsidRPr="00E336C2">
        <w:t>ее</w:t>
      </w:r>
      <w:r w:rsidR="00E336C2" w:rsidRPr="00E336C2">
        <w:t xml:space="preserve"> </w:t>
      </w:r>
      <w:r w:rsidRPr="00E336C2">
        <w:t>мнением</w:t>
      </w:r>
      <w:r w:rsidR="00E336C2" w:rsidRPr="00E336C2">
        <w:t xml:space="preserve"> </w:t>
      </w:r>
      <w:r w:rsidRPr="00E336C2">
        <w:t>о</w:t>
      </w:r>
      <w:r w:rsidR="00E336C2" w:rsidRPr="00E336C2">
        <w:t xml:space="preserve"> </w:t>
      </w:r>
      <w:r w:rsidRPr="00E336C2">
        <w:t>том,</w:t>
      </w:r>
      <w:r w:rsidR="00E336C2" w:rsidRPr="00E336C2">
        <w:t xml:space="preserve"> </w:t>
      </w:r>
      <w:r w:rsidRPr="00E336C2">
        <w:t>что</w:t>
      </w:r>
      <w:r w:rsidR="00E336C2" w:rsidRPr="00E336C2">
        <w:t xml:space="preserve"> </w:t>
      </w:r>
      <w:r w:rsidRPr="00E336C2">
        <w:t>из</w:t>
      </w:r>
      <w:r w:rsidR="00E336C2" w:rsidRPr="00E336C2">
        <w:t xml:space="preserve"> </w:t>
      </w:r>
      <w:r w:rsidRPr="00E336C2">
        <w:t>ст</w:t>
      </w:r>
      <w:r w:rsidR="00E336C2" w:rsidRPr="00E336C2">
        <w:t>.1</w:t>
      </w:r>
      <w:r w:rsidRPr="00E336C2">
        <w:t>30</w:t>
      </w:r>
      <w:r w:rsidR="00E336C2" w:rsidRPr="00E336C2">
        <w:t xml:space="preserve"> </w:t>
      </w:r>
      <w:r w:rsidRPr="00E336C2">
        <w:t>ГК</w:t>
      </w:r>
      <w:r w:rsidR="00E336C2" w:rsidRPr="00E336C2">
        <w:t xml:space="preserve"> </w:t>
      </w:r>
      <w:r w:rsidRPr="00E336C2">
        <w:t>РФ</w:t>
      </w:r>
      <w:r w:rsidR="00E336C2" w:rsidRPr="00E336C2">
        <w:t xml:space="preserve"> </w:t>
      </w:r>
      <w:r w:rsidRPr="00E336C2">
        <w:t>следует</w:t>
      </w:r>
      <w:r w:rsidR="00E336C2" w:rsidRPr="00E336C2">
        <w:t xml:space="preserve"> </w:t>
      </w:r>
      <w:r w:rsidRPr="00E336C2">
        <w:t>исключить</w:t>
      </w:r>
      <w:r w:rsidR="00E336C2" w:rsidRPr="00E336C2">
        <w:t xml:space="preserve"> </w:t>
      </w:r>
      <w:r w:rsidRPr="00E336C2">
        <w:t>упоминание</w:t>
      </w:r>
      <w:r w:rsidR="00E336C2" w:rsidRPr="00E336C2">
        <w:t xml:space="preserve"> </w:t>
      </w:r>
      <w:r w:rsidRPr="00E336C2">
        <w:t>о</w:t>
      </w:r>
      <w:r w:rsidR="00E336C2" w:rsidRPr="00E336C2">
        <w:t xml:space="preserve"> "</w:t>
      </w:r>
      <w:r w:rsidRPr="00E336C2">
        <w:t>недвижимом</w:t>
      </w:r>
      <w:r w:rsidR="00E336C2" w:rsidRPr="00E336C2">
        <w:t xml:space="preserve"> </w:t>
      </w:r>
      <w:r w:rsidRPr="00E336C2">
        <w:t>имуществе</w:t>
      </w:r>
      <w:r w:rsidR="00E336C2" w:rsidRPr="00E336C2">
        <w:t xml:space="preserve">" </w:t>
      </w:r>
      <w:r w:rsidRPr="00E336C2">
        <w:t>и</w:t>
      </w:r>
      <w:r w:rsidR="00E336C2" w:rsidRPr="00E336C2">
        <w:t xml:space="preserve"> "</w:t>
      </w:r>
      <w:r w:rsidRPr="00E336C2">
        <w:t>недвижимости</w:t>
      </w:r>
      <w:r w:rsidR="00E336C2" w:rsidRPr="00E336C2">
        <w:t xml:space="preserve">" </w:t>
      </w:r>
      <w:r w:rsidRPr="00E336C2">
        <w:t>как</w:t>
      </w:r>
      <w:r w:rsidR="00E336C2" w:rsidRPr="00E336C2">
        <w:t xml:space="preserve"> </w:t>
      </w:r>
      <w:r w:rsidRPr="00E336C2">
        <w:t>составляющих,</w:t>
      </w:r>
      <w:r w:rsidR="00E336C2" w:rsidRPr="00E336C2">
        <w:t xml:space="preserve"> </w:t>
      </w:r>
      <w:r w:rsidRPr="00E336C2">
        <w:t>усложняющих</w:t>
      </w:r>
      <w:r w:rsidR="00E336C2" w:rsidRPr="00E336C2">
        <w:t xml:space="preserve"> </w:t>
      </w:r>
      <w:r w:rsidRPr="00E336C2">
        <w:t>определение</w:t>
      </w:r>
      <w:r w:rsidR="00E336C2" w:rsidRPr="00E336C2">
        <w:t xml:space="preserve"> </w:t>
      </w:r>
      <w:r w:rsidRPr="00E336C2">
        <w:t>недвижимости,</w:t>
      </w:r>
      <w:r w:rsidR="00E336C2" w:rsidRPr="00E336C2">
        <w:t xml:space="preserve"> </w:t>
      </w:r>
      <w:r w:rsidRPr="00E336C2">
        <w:t>и</w:t>
      </w:r>
      <w:r w:rsidR="00E336C2" w:rsidRPr="00E336C2">
        <w:t xml:space="preserve"> </w:t>
      </w:r>
      <w:r w:rsidRPr="00E336C2">
        <w:t>акцентировать</w:t>
      </w:r>
      <w:r w:rsidR="00E336C2" w:rsidRPr="00E336C2">
        <w:t xml:space="preserve"> </w:t>
      </w:r>
      <w:r w:rsidRPr="00E336C2">
        <w:t>внимание</w:t>
      </w:r>
      <w:r w:rsidR="00E336C2" w:rsidRPr="00E336C2">
        <w:t xml:space="preserve"> </w:t>
      </w:r>
      <w:r w:rsidRPr="00E336C2">
        <w:t>на</w:t>
      </w:r>
      <w:r w:rsidR="00E336C2" w:rsidRPr="00E336C2">
        <w:t xml:space="preserve"> </w:t>
      </w:r>
      <w:r w:rsidRPr="00E336C2">
        <w:t>категории</w:t>
      </w:r>
      <w:r w:rsidR="00E336C2" w:rsidRPr="00E336C2">
        <w:t xml:space="preserve"> "</w:t>
      </w:r>
      <w:r w:rsidRPr="00E336C2">
        <w:t>недвижимая</w:t>
      </w:r>
      <w:r w:rsidR="00E336C2" w:rsidRPr="00E336C2">
        <w:t xml:space="preserve"> </w:t>
      </w:r>
      <w:r w:rsidRPr="00E336C2">
        <w:t>вещь</w:t>
      </w:r>
      <w:r w:rsidR="00E336C2" w:rsidRPr="00E336C2">
        <w:t>"</w:t>
      </w:r>
      <w:r w:rsidRPr="00E336C2">
        <w:t>,</w:t>
      </w:r>
      <w:r w:rsidR="00E336C2" w:rsidRPr="00E336C2">
        <w:t xml:space="preserve"> </w:t>
      </w:r>
      <w:r w:rsidRPr="00E336C2">
        <w:t>подчеркивая</w:t>
      </w:r>
      <w:r w:rsidR="00E336C2" w:rsidRPr="00E336C2">
        <w:t xml:space="preserve"> </w:t>
      </w:r>
      <w:r w:rsidRPr="00E336C2">
        <w:t>тем</w:t>
      </w:r>
      <w:r w:rsidR="00E336C2" w:rsidRPr="00E336C2">
        <w:t xml:space="preserve"> </w:t>
      </w:r>
      <w:r w:rsidRPr="00E336C2">
        <w:t>самым,</w:t>
      </w:r>
      <w:r w:rsidR="00E336C2" w:rsidRPr="00E336C2">
        <w:t xml:space="preserve"> </w:t>
      </w:r>
      <w:r w:rsidRPr="00E336C2">
        <w:t>что</w:t>
      </w:r>
      <w:r w:rsidR="00E336C2" w:rsidRPr="00E336C2">
        <w:t xml:space="preserve"> </w:t>
      </w:r>
      <w:r w:rsidRPr="00E336C2">
        <w:t>объектом</w:t>
      </w:r>
      <w:r w:rsidR="00E336C2" w:rsidRPr="00E336C2">
        <w:t xml:space="preserve"> </w:t>
      </w:r>
      <w:r w:rsidRPr="00E336C2">
        <w:t>права</w:t>
      </w:r>
      <w:r w:rsidR="00E336C2" w:rsidRPr="00E336C2">
        <w:t xml:space="preserve"> </w:t>
      </w:r>
      <w:r w:rsidRPr="00E336C2">
        <w:t>на</w:t>
      </w:r>
      <w:r w:rsidR="00E336C2" w:rsidRPr="00E336C2">
        <w:t xml:space="preserve"> </w:t>
      </w:r>
      <w:r w:rsidRPr="00E336C2">
        <w:t>недвижимость</w:t>
      </w:r>
      <w:r w:rsidR="00E336C2" w:rsidRPr="00E336C2">
        <w:t xml:space="preserve"> </w:t>
      </w:r>
      <w:r w:rsidRPr="00E336C2">
        <w:t>являются</w:t>
      </w:r>
      <w:r w:rsidR="00E336C2" w:rsidRPr="00E336C2">
        <w:t xml:space="preserve"> </w:t>
      </w:r>
      <w:r w:rsidRPr="00E336C2">
        <w:t>лишь</w:t>
      </w:r>
      <w:r w:rsidR="00E336C2" w:rsidRPr="00E336C2">
        <w:t xml:space="preserve"> </w:t>
      </w:r>
      <w:r w:rsidRPr="00E336C2">
        <w:t>предметы</w:t>
      </w:r>
      <w:r w:rsidR="000A1169" w:rsidRPr="00E336C2">
        <w:t>,</w:t>
      </w:r>
      <w:r w:rsidR="00E336C2" w:rsidRPr="00E336C2">
        <w:t xml:space="preserve"> </w:t>
      </w:r>
      <w:r w:rsidR="000A1169" w:rsidRPr="00E336C2">
        <w:t>имеющие</w:t>
      </w:r>
      <w:r w:rsidR="00E336C2" w:rsidRPr="00E336C2">
        <w:t xml:space="preserve"> </w:t>
      </w:r>
      <w:r w:rsidR="000A1169" w:rsidRPr="00E336C2">
        <w:t>материальную</w:t>
      </w:r>
      <w:r w:rsidR="00E336C2" w:rsidRPr="00E336C2">
        <w:t xml:space="preserve"> </w:t>
      </w:r>
      <w:r w:rsidR="000A1169" w:rsidRPr="00E336C2">
        <w:t>форму</w:t>
      </w:r>
      <w:r w:rsidR="00E336C2" w:rsidRPr="00E336C2">
        <w:t xml:space="preserve"> (</w:t>
      </w:r>
      <w:r w:rsidR="00F61C4C" w:rsidRPr="00E336C2">
        <w:t>1</w:t>
      </w:r>
      <w:r w:rsidR="00A37567" w:rsidRPr="00E336C2">
        <w:t>0</w:t>
      </w:r>
      <w:r w:rsidR="000A1169" w:rsidRPr="00E336C2">
        <w:t>,</w:t>
      </w:r>
      <w:r w:rsidR="00E336C2" w:rsidRPr="00E336C2">
        <w:t xml:space="preserve"> </w:t>
      </w:r>
      <w:r w:rsidR="000A1169" w:rsidRPr="00E336C2">
        <w:t>32</w:t>
      </w:r>
      <w:r w:rsidR="00E336C2" w:rsidRPr="00E336C2">
        <w:t>).</w:t>
      </w:r>
    </w:p>
    <w:p w:rsidR="00E336C2" w:rsidRPr="00E336C2" w:rsidRDefault="00743A5C" w:rsidP="00E336C2">
      <w:pPr>
        <w:tabs>
          <w:tab w:val="left" w:pos="726"/>
        </w:tabs>
        <w:autoSpaceDE w:val="0"/>
        <w:autoSpaceDN w:val="0"/>
        <w:adjustRightInd w:val="0"/>
      </w:pPr>
      <w:r w:rsidRPr="00E336C2">
        <w:t>Резюмиру</w:t>
      </w:r>
      <w:r w:rsidR="00A72747" w:rsidRPr="00E336C2">
        <w:t>я</w:t>
      </w:r>
      <w:r w:rsidR="00E336C2" w:rsidRPr="00E336C2">
        <w:t xml:space="preserve"> </w:t>
      </w:r>
      <w:r w:rsidR="00A72747" w:rsidRPr="00E336C2">
        <w:t>все</w:t>
      </w:r>
      <w:r w:rsidR="00E336C2" w:rsidRPr="00E336C2">
        <w:t xml:space="preserve"> </w:t>
      </w:r>
      <w:r w:rsidR="00A72747" w:rsidRPr="00E336C2">
        <w:t>вышеизложенное,</w:t>
      </w:r>
      <w:r w:rsidR="00E336C2" w:rsidRPr="00E336C2">
        <w:t xml:space="preserve"> </w:t>
      </w:r>
      <w:r w:rsidR="00A72747" w:rsidRPr="00E336C2">
        <w:t>мы</w:t>
      </w:r>
      <w:r w:rsidR="00E336C2" w:rsidRPr="00E336C2">
        <w:t xml:space="preserve"> </w:t>
      </w:r>
      <w:r w:rsidR="00A72747" w:rsidRPr="00E336C2">
        <w:t>считаем</w:t>
      </w:r>
      <w:r w:rsidRPr="00E336C2">
        <w:t>,</w:t>
      </w:r>
      <w:r w:rsidR="00E336C2" w:rsidRPr="00E336C2">
        <w:t xml:space="preserve"> </w:t>
      </w:r>
      <w:r w:rsidRPr="00E336C2">
        <w:t>что</w:t>
      </w:r>
      <w:r w:rsidR="00E336C2" w:rsidRPr="00E336C2">
        <w:t xml:space="preserve"> </w:t>
      </w:r>
      <w:r w:rsidRPr="00E336C2">
        <w:t>в</w:t>
      </w:r>
      <w:r w:rsidR="00E336C2" w:rsidRPr="00E336C2">
        <w:t xml:space="preserve"> </w:t>
      </w:r>
      <w:r w:rsidRPr="00E336C2">
        <w:t>настоящее</w:t>
      </w:r>
      <w:r w:rsidR="00E336C2" w:rsidRPr="00E336C2">
        <w:t xml:space="preserve"> </w:t>
      </w:r>
      <w:r w:rsidRPr="00E336C2">
        <w:t>время</w:t>
      </w:r>
      <w:r w:rsidR="00E336C2" w:rsidRPr="00E336C2">
        <w:t xml:space="preserve"> </w:t>
      </w:r>
      <w:r w:rsidRPr="00E336C2">
        <w:t>развитие</w:t>
      </w:r>
      <w:r w:rsidR="00E336C2" w:rsidRPr="00E336C2">
        <w:t xml:space="preserve"> </w:t>
      </w:r>
      <w:r w:rsidRPr="00E336C2">
        <w:t>ипотечного</w:t>
      </w:r>
      <w:r w:rsidR="00E336C2" w:rsidRPr="00E336C2">
        <w:t xml:space="preserve"> </w:t>
      </w:r>
      <w:r w:rsidRPr="00E336C2">
        <w:t>кредитования</w:t>
      </w:r>
      <w:r w:rsidR="00E336C2" w:rsidRPr="00E336C2">
        <w:t xml:space="preserve"> </w:t>
      </w:r>
      <w:r w:rsidRPr="00E336C2">
        <w:t>находится</w:t>
      </w:r>
      <w:r w:rsidR="00E336C2" w:rsidRPr="00E336C2">
        <w:t xml:space="preserve"> </w:t>
      </w:r>
      <w:r w:rsidRPr="00E336C2">
        <w:t>в</w:t>
      </w:r>
      <w:r w:rsidR="00E336C2" w:rsidRPr="00E336C2">
        <w:t xml:space="preserve"> </w:t>
      </w:r>
      <w:r w:rsidRPr="00E336C2">
        <w:t>стадии</w:t>
      </w:r>
      <w:r w:rsidR="00E336C2" w:rsidRPr="00E336C2">
        <w:t xml:space="preserve"> </w:t>
      </w:r>
      <w:r w:rsidRPr="00E336C2">
        <w:t>формирования</w:t>
      </w:r>
      <w:r w:rsidR="00E336C2" w:rsidRPr="00E336C2">
        <w:t xml:space="preserve">. </w:t>
      </w:r>
      <w:r w:rsidRPr="00E336C2">
        <w:t>Кроме</w:t>
      </w:r>
      <w:r w:rsidR="00E336C2" w:rsidRPr="00E336C2">
        <w:t xml:space="preserve"> </w:t>
      </w:r>
      <w:r w:rsidRPr="00E336C2">
        <w:t>того,</w:t>
      </w:r>
      <w:r w:rsidR="00E336C2" w:rsidRPr="00E336C2">
        <w:t xml:space="preserve"> </w:t>
      </w:r>
      <w:r w:rsidRPr="00E336C2">
        <w:t>хочется</w:t>
      </w:r>
      <w:r w:rsidR="00E336C2" w:rsidRPr="00E336C2">
        <w:t xml:space="preserve"> </w:t>
      </w:r>
      <w:r w:rsidRPr="00E336C2">
        <w:t>верить,</w:t>
      </w:r>
      <w:r w:rsidR="00E336C2" w:rsidRPr="00E336C2">
        <w:t xml:space="preserve"> </w:t>
      </w:r>
      <w:r w:rsidRPr="00E336C2">
        <w:t>что</w:t>
      </w:r>
      <w:r w:rsidR="00E336C2" w:rsidRPr="00E336C2">
        <w:t xml:space="preserve"> </w:t>
      </w:r>
      <w:r w:rsidRPr="00E336C2">
        <w:t>будет</w:t>
      </w:r>
      <w:r w:rsidR="00E336C2" w:rsidRPr="00E336C2">
        <w:t xml:space="preserve"> </w:t>
      </w:r>
      <w:r w:rsidRPr="00E336C2">
        <w:t>решена</w:t>
      </w:r>
      <w:r w:rsidR="00E336C2" w:rsidRPr="00E336C2">
        <w:t xml:space="preserve"> </w:t>
      </w:r>
      <w:r w:rsidRPr="00E336C2">
        <w:t>одна</w:t>
      </w:r>
      <w:r w:rsidR="00E336C2" w:rsidRPr="00E336C2">
        <w:t xml:space="preserve"> </w:t>
      </w:r>
      <w:r w:rsidRPr="00E336C2">
        <w:t>из</w:t>
      </w:r>
      <w:r w:rsidR="00E336C2" w:rsidRPr="00E336C2">
        <w:t xml:space="preserve"> </w:t>
      </w:r>
      <w:r w:rsidRPr="00E336C2">
        <w:t>основных</w:t>
      </w:r>
      <w:r w:rsidR="00E336C2" w:rsidRPr="00E336C2">
        <w:t xml:space="preserve"> </w:t>
      </w:r>
      <w:r w:rsidRPr="00E336C2">
        <w:t>задач</w:t>
      </w:r>
      <w:r w:rsidR="00E336C2" w:rsidRPr="00E336C2">
        <w:t xml:space="preserve"> </w:t>
      </w:r>
      <w:r w:rsidRPr="00E336C2">
        <w:t>жилищного</w:t>
      </w:r>
      <w:r w:rsidR="00E336C2" w:rsidRPr="00E336C2">
        <w:t xml:space="preserve"> </w:t>
      </w:r>
      <w:r w:rsidRPr="00E336C2">
        <w:t>кредитования,</w:t>
      </w:r>
      <w:r w:rsidR="00E336C2" w:rsidRPr="00E336C2">
        <w:t xml:space="preserve"> </w:t>
      </w:r>
      <w:r w:rsidRPr="00E336C2">
        <w:t>а</w:t>
      </w:r>
      <w:r w:rsidR="00E336C2" w:rsidRPr="00E336C2">
        <w:t xml:space="preserve"> </w:t>
      </w:r>
      <w:r w:rsidRPr="00E336C2">
        <w:t>именно</w:t>
      </w:r>
      <w:r w:rsidR="00E336C2" w:rsidRPr="00E336C2">
        <w:t xml:space="preserve"> </w:t>
      </w:r>
      <w:r w:rsidRPr="00E336C2">
        <w:t>будут</w:t>
      </w:r>
      <w:r w:rsidR="00E336C2" w:rsidRPr="00E336C2">
        <w:t xml:space="preserve"> </w:t>
      </w:r>
      <w:r w:rsidRPr="00E336C2">
        <w:t>совершенствоваться</w:t>
      </w:r>
      <w:r w:rsidR="00E336C2" w:rsidRPr="00E336C2">
        <w:t xml:space="preserve"> </w:t>
      </w:r>
      <w:r w:rsidRPr="00E336C2">
        <w:t>законодательная</w:t>
      </w:r>
      <w:r w:rsidR="00E336C2" w:rsidRPr="00E336C2">
        <w:t xml:space="preserve"> </w:t>
      </w:r>
      <w:r w:rsidRPr="00E336C2">
        <w:t>и</w:t>
      </w:r>
      <w:r w:rsidR="00E336C2" w:rsidRPr="00E336C2">
        <w:t xml:space="preserve"> </w:t>
      </w:r>
      <w:r w:rsidRPr="00E336C2">
        <w:t>нормативная</w:t>
      </w:r>
      <w:r w:rsidR="00E336C2" w:rsidRPr="00E336C2">
        <w:t xml:space="preserve"> </w:t>
      </w:r>
      <w:r w:rsidRPr="00E336C2">
        <w:t>базы</w:t>
      </w:r>
      <w:r w:rsidR="00E336C2" w:rsidRPr="00E336C2">
        <w:t xml:space="preserve"> </w:t>
      </w:r>
      <w:r w:rsidRPr="00E336C2">
        <w:t>с</w:t>
      </w:r>
      <w:r w:rsidR="00E336C2" w:rsidRPr="00E336C2">
        <w:t xml:space="preserve"> </w:t>
      </w:r>
      <w:r w:rsidRPr="00E336C2">
        <w:t>учетом</w:t>
      </w:r>
      <w:r w:rsidR="00E336C2" w:rsidRPr="00E336C2">
        <w:t xml:space="preserve"> </w:t>
      </w:r>
      <w:r w:rsidRPr="00E336C2">
        <w:t>их</w:t>
      </w:r>
      <w:r w:rsidR="00E336C2" w:rsidRPr="00E336C2">
        <w:t xml:space="preserve"> </w:t>
      </w:r>
      <w:r w:rsidRPr="00E336C2">
        <w:t>практического</w:t>
      </w:r>
      <w:r w:rsidR="00E336C2" w:rsidRPr="00E336C2">
        <w:t xml:space="preserve"> </w:t>
      </w:r>
      <w:r w:rsidRPr="00E336C2">
        <w:t>применения</w:t>
      </w:r>
      <w:r w:rsidR="00E336C2" w:rsidRPr="00E336C2">
        <w:t>.</w:t>
      </w:r>
    </w:p>
    <w:p w:rsidR="00E336C2" w:rsidRPr="00E336C2" w:rsidRDefault="00743A5C" w:rsidP="00E336C2">
      <w:pPr>
        <w:tabs>
          <w:tab w:val="left" w:pos="726"/>
        </w:tabs>
        <w:autoSpaceDE w:val="0"/>
        <w:autoSpaceDN w:val="0"/>
        <w:adjustRightInd w:val="0"/>
      </w:pPr>
      <w:r w:rsidRPr="00E336C2">
        <w:t>Несмотря</w:t>
      </w:r>
      <w:r w:rsidR="00E336C2" w:rsidRPr="00E336C2">
        <w:t xml:space="preserve"> </w:t>
      </w:r>
      <w:r w:rsidRPr="00E336C2">
        <w:t>на</w:t>
      </w:r>
      <w:r w:rsidR="00E336C2" w:rsidRPr="00E336C2">
        <w:t xml:space="preserve"> </w:t>
      </w:r>
      <w:r w:rsidRPr="00E336C2">
        <w:t>то</w:t>
      </w:r>
      <w:r w:rsidR="00E336C2" w:rsidRPr="00E336C2">
        <w:t xml:space="preserve"> </w:t>
      </w:r>
      <w:r w:rsidRPr="00E336C2">
        <w:t>что</w:t>
      </w:r>
      <w:r w:rsidR="00E336C2" w:rsidRPr="00E336C2">
        <w:t xml:space="preserve"> </w:t>
      </w:r>
      <w:r w:rsidRPr="00E336C2">
        <w:t>на</w:t>
      </w:r>
      <w:r w:rsidR="00E336C2" w:rsidRPr="00E336C2">
        <w:t xml:space="preserve"> </w:t>
      </w:r>
      <w:r w:rsidRPr="00E336C2">
        <w:t>сегодняшний</w:t>
      </w:r>
      <w:r w:rsidR="00E336C2" w:rsidRPr="00E336C2">
        <w:t xml:space="preserve"> </w:t>
      </w:r>
      <w:r w:rsidRPr="00E336C2">
        <w:t>день</w:t>
      </w:r>
      <w:r w:rsidR="00E336C2" w:rsidRPr="00E336C2">
        <w:t xml:space="preserve"> </w:t>
      </w:r>
      <w:r w:rsidRPr="00E336C2">
        <w:t>существует</w:t>
      </w:r>
      <w:r w:rsidR="00E336C2" w:rsidRPr="00E336C2">
        <w:t xml:space="preserve"> </w:t>
      </w:r>
      <w:r w:rsidRPr="00E336C2">
        <w:t>ряд</w:t>
      </w:r>
      <w:r w:rsidR="00E336C2" w:rsidRPr="00E336C2">
        <w:t xml:space="preserve"> </w:t>
      </w:r>
      <w:r w:rsidRPr="00E336C2">
        <w:t>противоречий</w:t>
      </w:r>
      <w:r w:rsidR="00E336C2" w:rsidRPr="00E336C2">
        <w:t xml:space="preserve"> </w:t>
      </w:r>
      <w:r w:rsidRPr="00E336C2">
        <w:t>и</w:t>
      </w:r>
      <w:r w:rsidR="00E336C2" w:rsidRPr="00E336C2">
        <w:t xml:space="preserve"> </w:t>
      </w:r>
      <w:r w:rsidRPr="00E336C2">
        <w:t>недоработок</w:t>
      </w:r>
      <w:r w:rsidR="00E336C2" w:rsidRPr="00E336C2">
        <w:t xml:space="preserve"> </w:t>
      </w:r>
      <w:r w:rsidRPr="00E336C2">
        <w:t>в</w:t>
      </w:r>
      <w:r w:rsidR="00E336C2" w:rsidRPr="00E336C2">
        <w:t xml:space="preserve"> </w:t>
      </w:r>
      <w:r w:rsidRPr="00E336C2">
        <w:t>нормативной</w:t>
      </w:r>
      <w:r w:rsidR="00E336C2" w:rsidRPr="00E336C2">
        <w:t xml:space="preserve"> </w:t>
      </w:r>
      <w:r w:rsidRPr="00E336C2">
        <w:t>базе</w:t>
      </w:r>
      <w:r w:rsidR="00E336C2" w:rsidRPr="00E336C2">
        <w:t xml:space="preserve"> </w:t>
      </w:r>
      <w:r w:rsidRPr="00E336C2">
        <w:t>ипотечного</w:t>
      </w:r>
      <w:r w:rsidR="00E336C2" w:rsidRPr="00E336C2">
        <w:t xml:space="preserve"> </w:t>
      </w:r>
      <w:r w:rsidRPr="00E336C2">
        <w:t>кредитования,</w:t>
      </w:r>
      <w:r w:rsidR="00E336C2" w:rsidRPr="00E336C2">
        <w:t xml:space="preserve"> </w:t>
      </w:r>
      <w:r w:rsidRPr="00E336C2">
        <w:t>ипотечное</w:t>
      </w:r>
      <w:r w:rsidR="00E336C2" w:rsidRPr="00E336C2">
        <w:t xml:space="preserve"> </w:t>
      </w:r>
      <w:r w:rsidRPr="00E336C2">
        <w:t>жилищное</w:t>
      </w:r>
      <w:r w:rsidR="00E336C2" w:rsidRPr="00E336C2">
        <w:t xml:space="preserve"> </w:t>
      </w:r>
      <w:r w:rsidRPr="00E336C2">
        <w:t>кредитование</w:t>
      </w:r>
      <w:r w:rsidR="00E336C2" w:rsidRPr="00E336C2">
        <w:t xml:space="preserve"> </w:t>
      </w:r>
      <w:r w:rsidRPr="00E336C2">
        <w:t>успешно</w:t>
      </w:r>
      <w:r w:rsidR="00E336C2" w:rsidRPr="00E336C2">
        <w:t xml:space="preserve"> </w:t>
      </w:r>
      <w:r w:rsidRPr="00E336C2">
        <w:t>развивается</w:t>
      </w:r>
      <w:r w:rsidR="00E336C2" w:rsidRPr="00E336C2">
        <w:t xml:space="preserve"> </w:t>
      </w:r>
      <w:r w:rsidRPr="00E336C2">
        <w:t>и</w:t>
      </w:r>
      <w:r w:rsidR="00E336C2" w:rsidRPr="00E336C2">
        <w:t xml:space="preserve"> </w:t>
      </w:r>
      <w:r w:rsidRPr="00E336C2">
        <w:t>функционирует</w:t>
      </w:r>
      <w:r w:rsidR="00E336C2" w:rsidRPr="00E336C2">
        <w:t xml:space="preserve"> </w:t>
      </w:r>
      <w:r w:rsidRPr="00E336C2">
        <w:t>в</w:t>
      </w:r>
      <w:r w:rsidR="00E336C2" w:rsidRPr="00E336C2">
        <w:t xml:space="preserve"> </w:t>
      </w:r>
      <w:r w:rsidRPr="00E336C2">
        <w:t>Российской</w:t>
      </w:r>
      <w:r w:rsidR="00E336C2" w:rsidRPr="00E336C2">
        <w:t xml:space="preserve"> </w:t>
      </w:r>
      <w:r w:rsidRPr="00E336C2">
        <w:t>Федерации</w:t>
      </w:r>
      <w:r w:rsidR="00E336C2" w:rsidRPr="00E336C2">
        <w:t xml:space="preserve">. </w:t>
      </w:r>
      <w:r w:rsidRPr="00E336C2">
        <w:t>В</w:t>
      </w:r>
      <w:r w:rsidR="00E336C2" w:rsidRPr="00E336C2">
        <w:t xml:space="preserve"> </w:t>
      </w:r>
      <w:r w:rsidRPr="00E336C2">
        <w:t>частности,</w:t>
      </w:r>
      <w:r w:rsidR="00E336C2" w:rsidRPr="00E336C2">
        <w:t xml:space="preserve"> </w:t>
      </w:r>
      <w:r w:rsidRPr="00E336C2">
        <w:t>наглядным</w:t>
      </w:r>
      <w:r w:rsidR="00E336C2" w:rsidRPr="00E336C2">
        <w:t xml:space="preserve"> </w:t>
      </w:r>
      <w:r w:rsidRPr="00E336C2">
        <w:t>подтверждением</w:t>
      </w:r>
      <w:r w:rsidR="00E336C2" w:rsidRPr="00E336C2">
        <w:t xml:space="preserve"> </w:t>
      </w:r>
      <w:r w:rsidRPr="00E336C2">
        <w:t>этого</w:t>
      </w:r>
      <w:r w:rsidR="00E336C2" w:rsidRPr="00E336C2">
        <w:t xml:space="preserve"> </w:t>
      </w:r>
      <w:r w:rsidRPr="00E336C2">
        <w:t>является</w:t>
      </w:r>
      <w:r w:rsidR="00E336C2" w:rsidRPr="00E336C2">
        <w:t xml:space="preserve"> </w:t>
      </w:r>
      <w:r w:rsidRPr="00E336C2">
        <w:t>проведенная</w:t>
      </w:r>
      <w:r w:rsidR="00E336C2" w:rsidRPr="00E336C2">
        <w:t xml:space="preserve"> </w:t>
      </w:r>
      <w:r w:rsidRPr="00E336C2">
        <w:t>банком</w:t>
      </w:r>
      <w:r w:rsidR="00E336C2" w:rsidRPr="00E336C2">
        <w:t xml:space="preserve"> "</w:t>
      </w:r>
      <w:r w:rsidRPr="00E336C2">
        <w:t>Уралсиб</w:t>
      </w:r>
      <w:r w:rsidR="00E336C2" w:rsidRPr="00E336C2">
        <w:t xml:space="preserve">" </w:t>
      </w:r>
      <w:r w:rsidRPr="00E336C2">
        <w:t>конференция</w:t>
      </w:r>
      <w:r w:rsidR="00E336C2" w:rsidRPr="00E336C2">
        <w:t xml:space="preserve"> </w:t>
      </w:r>
      <w:r w:rsidRPr="00E336C2">
        <w:t>22</w:t>
      </w:r>
      <w:r w:rsidR="00E336C2" w:rsidRPr="00E336C2">
        <w:t xml:space="preserve"> </w:t>
      </w:r>
      <w:r w:rsidRPr="00E336C2">
        <w:t>апреля</w:t>
      </w:r>
      <w:r w:rsidR="00E336C2" w:rsidRPr="00E336C2">
        <w:t xml:space="preserve"> </w:t>
      </w:r>
      <w:smartTag w:uri="urn:schemas-microsoft-com:office:smarttags" w:element="metricconverter">
        <w:smartTagPr>
          <w:attr w:name="ProductID" w:val="2007 г"/>
        </w:smartTagPr>
        <w:r w:rsidRPr="00E336C2">
          <w:t>2007</w:t>
        </w:r>
        <w:r w:rsidR="00E336C2" w:rsidRPr="00E336C2">
          <w:t xml:space="preserve"> </w:t>
        </w:r>
        <w:r w:rsidRPr="00E336C2">
          <w:t>г</w:t>
        </w:r>
      </w:smartTag>
      <w:r w:rsidR="00E336C2" w:rsidRPr="00E336C2">
        <w:t xml:space="preserve">. </w:t>
      </w:r>
      <w:r w:rsidRPr="00E336C2">
        <w:t>Ее</w:t>
      </w:r>
      <w:r w:rsidR="00E336C2" w:rsidRPr="00E336C2">
        <w:t xml:space="preserve"> </w:t>
      </w:r>
      <w:r w:rsidRPr="00E336C2">
        <w:t>посетителями</w:t>
      </w:r>
      <w:r w:rsidR="00E336C2" w:rsidRPr="00E336C2">
        <w:t xml:space="preserve"> </w:t>
      </w:r>
      <w:r w:rsidRPr="00E336C2">
        <w:t>стали</w:t>
      </w:r>
      <w:r w:rsidR="00E336C2" w:rsidRPr="00E336C2">
        <w:t xml:space="preserve"> </w:t>
      </w:r>
      <w:r w:rsidRPr="00E336C2">
        <w:t>свыше</w:t>
      </w:r>
      <w:r w:rsidR="00E336C2" w:rsidRPr="00E336C2">
        <w:t xml:space="preserve"> </w:t>
      </w:r>
      <w:r w:rsidRPr="00E336C2">
        <w:t>3000</w:t>
      </w:r>
      <w:r w:rsidR="00E336C2" w:rsidRPr="00E336C2">
        <w:t xml:space="preserve"> </w:t>
      </w:r>
      <w:r w:rsidRPr="00E336C2">
        <w:t>жителей</w:t>
      </w:r>
      <w:r w:rsidR="00E336C2" w:rsidRPr="00E336C2">
        <w:t xml:space="preserve"> </w:t>
      </w:r>
      <w:r w:rsidRPr="00E336C2">
        <w:t>Уфы</w:t>
      </w:r>
      <w:r w:rsidR="00E336C2" w:rsidRPr="00E336C2">
        <w:t xml:space="preserve"> </w:t>
      </w:r>
      <w:r w:rsidRPr="00E336C2">
        <w:t>и</w:t>
      </w:r>
      <w:r w:rsidR="00E336C2" w:rsidRPr="00E336C2">
        <w:t xml:space="preserve"> </w:t>
      </w:r>
      <w:r w:rsidRPr="00E336C2">
        <w:t>других</w:t>
      </w:r>
      <w:r w:rsidR="00E336C2" w:rsidRPr="00E336C2">
        <w:t xml:space="preserve"> </w:t>
      </w:r>
      <w:r w:rsidRPr="00E336C2">
        <w:t>городов</w:t>
      </w:r>
      <w:r w:rsidR="00E336C2" w:rsidRPr="00E336C2">
        <w:t xml:space="preserve"> </w:t>
      </w:r>
      <w:r w:rsidRPr="00E336C2">
        <w:t>Башкирии</w:t>
      </w:r>
      <w:r w:rsidR="00E336C2" w:rsidRPr="00E336C2">
        <w:t>. "</w:t>
      </w:r>
      <w:r w:rsidRPr="00E336C2">
        <w:t>Такое</w:t>
      </w:r>
      <w:r w:rsidR="00E336C2" w:rsidRPr="00E336C2">
        <w:t xml:space="preserve"> </w:t>
      </w:r>
      <w:r w:rsidRPr="00E336C2">
        <w:t>количество</w:t>
      </w:r>
      <w:r w:rsidR="00E336C2" w:rsidRPr="00E336C2">
        <w:t xml:space="preserve"> </w:t>
      </w:r>
      <w:r w:rsidRPr="00E336C2">
        <w:t>пришедших</w:t>
      </w:r>
      <w:r w:rsidR="00E336C2" w:rsidRPr="00E336C2">
        <w:t xml:space="preserve"> </w:t>
      </w:r>
      <w:r w:rsidRPr="00E336C2">
        <w:t>на</w:t>
      </w:r>
      <w:r w:rsidR="00E336C2" w:rsidRPr="00E336C2">
        <w:t xml:space="preserve"> </w:t>
      </w:r>
      <w:r w:rsidRPr="00E336C2">
        <w:t>конференцию</w:t>
      </w:r>
      <w:r w:rsidR="00E336C2" w:rsidRPr="00E336C2">
        <w:t xml:space="preserve"> </w:t>
      </w:r>
      <w:r w:rsidRPr="00E336C2">
        <w:t>людей</w:t>
      </w:r>
      <w:r w:rsidR="00E336C2" w:rsidRPr="00E336C2">
        <w:t xml:space="preserve"> - </w:t>
      </w:r>
      <w:r w:rsidRPr="00E336C2">
        <w:t>это</w:t>
      </w:r>
      <w:r w:rsidR="00E336C2" w:rsidRPr="00E336C2">
        <w:t xml:space="preserve"> </w:t>
      </w:r>
      <w:r w:rsidRPr="00E336C2">
        <w:t>наглядное</w:t>
      </w:r>
      <w:r w:rsidR="00E336C2" w:rsidRPr="00E336C2">
        <w:t xml:space="preserve"> </w:t>
      </w:r>
      <w:r w:rsidRPr="00E336C2">
        <w:t>доказательство</w:t>
      </w:r>
      <w:r w:rsidR="00E336C2" w:rsidRPr="00E336C2">
        <w:t xml:space="preserve"> </w:t>
      </w:r>
      <w:r w:rsidRPr="00E336C2">
        <w:t>того,</w:t>
      </w:r>
      <w:r w:rsidR="00E336C2" w:rsidRPr="00E336C2">
        <w:t xml:space="preserve"> </w:t>
      </w:r>
      <w:r w:rsidRPr="00E336C2">
        <w:t>что</w:t>
      </w:r>
      <w:r w:rsidR="00E336C2" w:rsidRPr="00E336C2">
        <w:t xml:space="preserve"> </w:t>
      </w:r>
      <w:r w:rsidRPr="00E336C2">
        <w:t>ипотека</w:t>
      </w:r>
      <w:r w:rsidR="00E336C2" w:rsidRPr="00E336C2">
        <w:t xml:space="preserve"> </w:t>
      </w:r>
      <w:r w:rsidRPr="00E336C2">
        <w:t>сегодня</w:t>
      </w:r>
      <w:r w:rsidR="00E336C2" w:rsidRPr="00E336C2">
        <w:t xml:space="preserve"> </w:t>
      </w:r>
      <w:r w:rsidRPr="00E336C2">
        <w:t>очень</w:t>
      </w:r>
      <w:r w:rsidR="00E336C2" w:rsidRPr="00E336C2">
        <w:t xml:space="preserve"> </w:t>
      </w:r>
      <w:r w:rsidRPr="00E336C2">
        <w:t>интересна</w:t>
      </w:r>
      <w:r w:rsidR="00E336C2" w:rsidRPr="00E336C2">
        <w:t xml:space="preserve"> </w:t>
      </w:r>
      <w:r w:rsidRPr="00E336C2">
        <w:t>населению</w:t>
      </w:r>
      <w:r w:rsidR="00E336C2" w:rsidRPr="00E336C2">
        <w:t xml:space="preserve">. </w:t>
      </w:r>
      <w:r w:rsidRPr="00E336C2">
        <w:t>Есть</w:t>
      </w:r>
      <w:r w:rsidR="00E336C2" w:rsidRPr="00E336C2">
        <w:t xml:space="preserve"> </w:t>
      </w:r>
      <w:r w:rsidRPr="00E336C2">
        <w:t>много</w:t>
      </w:r>
      <w:r w:rsidR="00E336C2" w:rsidRPr="00E336C2">
        <w:t xml:space="preserve"> </w:t>
      </w:r>
      <w:r w:rsidRPr="00E336C2">
        <w:t>способов</w:t>
      </w:r>
      <w:r w:rsidR="00E336C2" w:rsidRPr="00E336C2">
        <w:t xml:space="preserve"> </w:t>
      </w:r>
      <w:r w:rsidRPr="00E336C2">
        <w:t>приобретения</w:t>
      </w:r>
      <w:r w:rsidR="00E336C2" w:rsidRPr="00E336C2">
        <w:t xml:space="preserve"> </w:t>
      </w:r>
      <w:r w:rsidRPr="00E336C2">
        <w:t>жилья,</w:t>
      </w:r>
      <w:r w:rsidR="00E336C2" w:rsidRPr="00E336C2">
        <w:t xml:space="preserve"> </w:t>
      </w:r>
      <w:r w:rsidRPr="00E336C2">
        <w:t>но</w:t>
      </w:r>
      <w:r w:rsidR="00E336C2" w:rsidRPr="00E336C2">
        <w:t xml:space="preserve"> </w:t>
      </w:r>
      <w:r w:rsidRPr="00E336C2">
        <w:t>ипотек</w:t>
      </w:r>
      <w:r w:rsidR="00A37567" w:rsidRPr="00E336C2">
        <w:t>а,</w:t>
      </w:r>
      <w:r w:rsidR="00E336C2" w:rsidRPr="00E336C2">
        <w:t xml:space="preserve"> </w:t>
      </w:r>
      <w:r w:rsidR="00A37567" w:rsidRPr="00E336C2">
        <w:t>пожалуй,</w:t>
      </w:r>
      <w:r w:rsidR="00E336C2" w:rsidRPr="00E336C2">
        <w:t xml:space="preserve"> </w:t>
      </w:r>
      <w:r w:rsidR="00A37567" w:rsidRPr="00E336C2">
        <w:t>самый</w:t>
      </w:r>
      <w:r w:rsidR="00E336C2" w:rsidRPr="00E336C2">
        <w:t xml:space="preserve"> </w:t>
      </w:r>
      <w:r w:rsidR="00A37567" w:rsidRPr="00E336C2">
        <w:t>реальный</w:t>
      </w:r>
      <w:r w:rsidR="00E336C2" w:rsidRPr="00E336C2">
        <w:t>" (</w:t>
      </w:r>
      <w:r w:rsidR="00A37567" w:rsidRPr="00E336C2">
        <w:t>19</w:t>
      </w:r>
      <w:r w:rsidR="00E336C2" w:rsidRPr="00E336C2">
        <w:t xml:space="preserve">). </w:t>
      </w:r>
      <w:r w:rsidRPr="00E336C2">
        <w:t>Столь</w:t>
      </w:r>
      <w:r w:rsidR="00E336C2" w:rsidRPr="00E336C2">
        <w:t xml:space="preserve"> </w:t>
      </w:r>
      <w:r w:rsidRPr="00E336C2">
        <w:t>актуальное</w:t>
      </w:r>
      <w:r w:rsidR="00E336C2" w:rsidRPr="00E336C2">
        <w:t xml:space="preserve"> </w:t>
      </w:r>
      <w:r w:rsidRPr="00E336C2">
        <w:t>значение</w:t>
      </w:r>
      <w:r w:rsidR="00E336C2" w:rsidRPr="00E336C2">
        <w:t xml:space="preserve"> </w:t>
      </w:r>
      <w:r w:rsidRPr="00E336C2">
        <w:t>ипотечное</w:t>
      </w:r>
      <w:r w:rsidR="00E336C2" w:rsidRPr="00E336C2">
        <w:t xml:space="preserve"> </w:t>
      </w:r>
      <w:r w:rsidRPr="00E336C2">
        <w:t>жилищное</w:t>
      </w:r>
      <w:r w:rsidR="00E336C2" w:rsidRPr="00E336C2">
        <w:t xml:space="preserve"> </w:t>
      </w:r>
      <w:r w:rsidRPr="00E336C2">
        <w:t>кредитование</w:t>
      </w:r>
      <w:r w:rsidR="00E336C2" w:rsidRPr="00E336C2">
        <w:t xml:space="preserve"> </w:t>
      </w:r>
      <w:r w:rsidRPr="00E336C2">
        <w:t>приобрело</w:t>
      </w:r>
      <w:r w:rsidR="00E336C2" w:rsidRPr="00E336C2">
        <w:t xml:space="preserve"> </w:t>
      </w:r>
      <w:r w:rsidRPr="00E336C2">
        <w:t>благодаря</w:t>
      </w:r>
      <w:r w:rsidR="00E336C2" w:rsidRPr="00E336C2">
        <w:t xml:space="preserve"> </w:t>
      </w:r>
      <w:r w:rsidRPr="00E336C2">
        <w:t>возможности</w:t>
      </w:r>
      <w:r w:rsidR="00E336C2" w:rsidRPr="00E336C2">
        <w:t xml:space="preserve"> </w:t>
      </w:r>
      <w:r w:rsidRPr="00E336C2">
        <w:t>в</w:t>
      </w:r>
      <w:r w:rsidR="00E336C2" w:rsidRPr="00E336C2">
        <w:t xml:space="preserve"> </w:t>
      </w:r>
      <w:r w:rsidRPr="00E336C2">
        <w:t>условиях</w:t>
      </w:r>
      <w:r w:rsidR="00E336C2" w:rsidRPr="00E336C2">
        <w:t xml:space="preserve"> </w:t>
      </w:r>
      <w:r w:rsidRPr="00E336C2">
        <w:t>рыночной</w:t>
      </w:r>
      <w:r w:rsidR="00E336C2" w:rsidRPr="00E336C2">
        <w:t xml:space="preserve"> </w:t>
      </w:r>
      <w:r w:rsidRPr="00E336C2">
        <w:t>экономики</w:t>
      </w:r>
      <w:r w:rsidR="00E336C2" w:rsidRPr="00E336C2">
        <w:t xml:space="preserve"> </w:t>
      </w:r>
      <w:r w:rsidRPr="00E336C2">
        <w:t>решить</w:t>
      </w:r>
      <w:r w:rsidR="00E336C2" w:rsidRPr="00E336C2">
        <w:t xml:space="preserve"> </w:t>
      </w:r>
      <w:r w:rsidRPr="00E336C2">
        <w:t>проблему</w:t>
      </w:r>
      <w:r w:rsidR="00E336C2" w:rsidRPr="00E336C2">
        <w:t xml:space="preserve"> </w:t>
      </w:r>
      <w:r w:rsidRPr="00E336C2">
        <w:t>обеспечения</w:t>
      </w:r>
      <w:r w:rsidR="00E336C2" w:rsidRPr="00E336C2">
        <w:t xml:space="preserve"> </w:t>
      </w:r>
      <w:r w:rsidRPr="00E336C2">
        <w:t>собственным</w:t>
      </w:r>
      <w:r w:rsidR="00E336C2" w:rsidRPr="00E336C2">
        <w:t xml:space="preserve"> </w:t>
      </w:r>
      <w:r w:rsidRPr="00E336C2">
        <w:t>жильем</w:t>
      </w:r>
      <w:r w:rsidR="00E336C2" w:rsidRPr="00E336C2">
        <w:t xml:space="preserve"> </w:t>
      </w:r>
      <w:r w:rsidRPr="00E336C2">
        <w:t>граждан</w:t>
      </w:r>
      <w:r w:rsidR="00E336C2" w:rsidRPr="00E336C2">
        <w:t xml:space="preserve"> </w:t>
      </w:r>
      <w:r w:rsidRPr="00E336C2">
        <w:t>страны</w:t>
      </w:r>
      <w:r w:rsidR="00E336C2" w:rsidRPr="00E336C2">
        <w:t>.</w:t>
      </w:r>
    </w:p>
    <w:p w:rsidR="00E336C2" w:rsidRDefault="00E336C2" w:rsidP="00E336C2">
      <w:pPr>
        <w:pStyle w:val="1"/>
      </w:pPr>
      <w:r>
        <w:br w:type="page"/>
      </w:r>
      <w:bookmarkStart w:id="16" w:name="_Toc289004358"/>
      <w:r w:rsidR="006B1ADD" w:rsidRPr="00E336C2">
        <w:t>Заключение</w:t>
      </w:r>
      <w:bookmarkEnd w:id="16"/>
    </w:p>
    <w:p w:rsidR="00E336C2" w:rsidRPr="00E336C2" w:rsidRDefault="00E336C2" w:rsidP="00E336C2">
      <w:pPr>
        <w:rPr>
          <w:lang w:eastAsia="en-US"/>
        </w:rPr>
      </w:pPr>
    </w:p>
    <w:p w:rsidR="00E336C2" w:rsidRPr="00E336C2" w:rsidRDefault="000B488C" w:rsidP="00E336C2">
      <w:pPr>
        <w:pStyle w:val="5"/>
        <w:tabs>
          <w:tab w:val="left" w:pos="726"/>
        </w:tabs>
        <w:ind w:left="0"/>
        <w:rPr>
          <w:color w:val="000000"/>
        </w:rPr>
      </w:pPr>
      <w:r w:rsidRPr="00E336C2">
        <w:rPr>
          <w:color w:val="000000"/>
        </w:rPr>
        <w:t>В</w:t>
      </w:r>
      <w:r w:rsidR="00E336C2" w:rsidRPr="00E336C2">
        <w:rPr>
          <w:color w:val="000000"/>
        </w:rPr>
        <w:t xml:space="preserve"> </w:t>
      </w:r>
      <w:r w:rsidRPr="00E336C2">
        <w:rPr>
          <w:color w:val="000000"/>
        </w:rPr>
        <w:t>условиях</w:t>
      </w:r>
      <w:r w:rsidR="00E336C2" w:rsidRPr="00E336C2">
        <w:rPr>
          <w:color w:val="000000"/>
        </w:rPr>
        <w:t xml:space="preserve"> </w:t>
      </w:r>
      <w:r w:rsidRPr="00E336C2">
        <w:rPr>
          <w:color w:val="000000"/>
        </w:rPr>
        <w:t>экономического</w:t>
      </w:r>
      <w:r w:rsidR="00E336C2" w:rsidRPr="00E336C2">
        <w:rPr>
          <w:color w:val="000000"/>
        </w:rPr>
        <w:t xml:space="preserve"> </w:t>
      </w:r>
      <w:r w:rsidRPr="00E336C2">
        <w:rPr>
          <w:color w:val="000000"/>
        </w:rPr>
        <w:t>кризиса,</w:t>
      </w:r>
      <w:r w:rsidR="00E336C2" w:rsidRPr="00E336C2">
        <w:rPr>
          <w:color w:val="000000"/>
        </w:rPr>
        <w:t xml:space="preserve"> </w:t>
      </w:r>
      <w:r w:rsidRPr="00E336C2">
        <w:rPr>
          <w:color w:val="000000"/>
        </w:rPr>
        <w:t>финансовой</w:t>
      </w:r>
      <w:r w:rsidR="00E336C2" w:rsidRPr="00E336C2">
        <w:rPr>
          <w:color w:val="000000"/>
        </w:rPr>
        <w:t xml:space="preserve"> </w:t>
      </w:r>
      <w:r w:rsidRPr="00E336C2">
        <w:rPr>
          <w:color w:val="000000"/>
        </w:rPr>
        <w:t>неустойчивости,</w:t>
      </w:r>
      <w:r w:rsidR="00E336C2" w:rsidRPr="00E336C2">
        <w:rPr>
          <w:color w:val="000000"/>
        </w:rPr>
        <w:t xml:space="preserve"> </w:t>
      </w:r>
      <w:r w:rsidRPr="00E336C2">
        <w:rPr>
          <w:color w:val="000000"/>
        </w:rPr>
        <w:t>инфляции</w:t>
      </w:r>
      <w:r w:rsidR="00E336C2" w:rsidRPr="00E336C2">
        <w:rPr>
          <w:color w:val="000000"/>
        </w:rPr>
        <w:t xml:space="preserve"> </w:t>
      </w:r>
      <w:r w:rsidRPr="00E336C2">
        <w:rPr>
          <w:color w:val="000000"/>
        </w:rPr>
        <w:t>и</w:t>
      </w:r>
      <w:r w:rsidR="00E336C2" w:rsidRPr="00E336C2">
        <w:rPr>
          <w:color w:val="000000"/>
        </w:rPr>
        <w:t xml:space="preserve"> </w:t>
      </w:r>
      <w:r w:rsidRPr="00E336C2">
        <w:rPr>
          <w:color w:val="000000"/>
        </w:rPr>
        <w:t>затруднений</w:t>
      </w:r>
      <w:r w:rsidR="00E336C2" w:rsidRPr="00E336C2">
        <w:rPr>
          <w:color w:val="000000"/>
        </w:rPr>
        <w:t xml:space="preserve"> </w:t>
      </w:r>
      <w:r w:rsidRPr="00E336C2">
        <w:rPr>
          <w:color w:val="000000"/>
        </w:rPr>
        <w:t>в</w:t>
      </w:r>
      <w:r w:rsidR="00E336C2" w:rsidRPr="00E336C2">
        <w:rPr>
          <w:color w:val="000000"/>
        </w:rPr>
        <w:t xml:space="preserve"> </w:t>
      </w:r>
      <w:r w:rsidRPr="00E336C2">
        <w:rPr>
          <w:color w:val="000000"/>
        </w:rPr>
        <w:t>системе</w:t>
      </w:r>
      <w:r w:rsidR="00E336C2" w:rsidRPr="00E336C2">
        <w:rPr>
          <w:color w:val="000000"/>
        </w:rPr>
        <w:t xml:space="preserve"> </w:t>
      </w:r>
      <w:r w:rsidRPr="00E336C2">
        <w:rPr>
          <w:color w:val="000000"/>
        </w:rPr>
        <w:t>платежей</w:t>
      </w:r>
      <w:r w:rsidR="00E336C2" w:rsidRPr="00E336C2">
        <w:rPr>
          <w:color w:val="000000"/>
        </w:rPr>
        <w:t xml:space="preserve"> </w:t>
      </w:r>
      <w:r w:rsidRPr="00E336C2">
        <w:rPr>
          <w:color w:val="000000"/>
        </w:rPr>
        <w:t>практика</w:t>
      </w:r>
      <w:r w:rsidR="00E336C2" w:rsidRPr="00E336C2">
        <w:rPr>
          <w:color w:val="000000"/>
        </w:rPr>
        <w:t xml:space="preserve"> </w:t>
      </w:r>
      <w:r w:rsidRPr="00E336C2">
        <w:rPr>
          <w:color w:val="000000"/>
        </w:rPr>
        <w:t>залогового</w:t>
      </w:r>
      <w:r w:rsidR="00E336C2" w:rsidRPr="00E336C2">
        <w:rPr>
          <w:color w:val="000000"/>
        </w:rPr>
        <w:t xml:space="preserve"> (</w:t>
      </w:r>
      <w:r w:rsidRPr="00E336C2">
        <w:rPr>
          <w:color w:val="000000"/>
        </w:rPr>
        <w:t>ипотечного</w:t>
      </w:r>
      <w:r w:rsidR="00E336C2" w:rsidRPr="00E336C2">
        <w:rPr>
          <w:color w:val="000000"/>
        </w:rPr>
        <w:t xml:space="preserve">) </w:t>
      </w:r>
      <w:r w:rsidRPr="00E336C2">
        <w:rPr>
          <w:color w:val="000000"/>
        </w:rPr>
        <w:t>кредитования</w:t>
      </w:r>
      <w:r w:rsidR="00E336C2" w:rsidRPr="00E336C2">
        <w:rPr>
          <w:color w:val="000000"/>
        </w:rPr>
        <w:t xml:space="preserve"> </w:t>
      </w:r>
      <w:r w:rsidRPr="00E336C2">
        <w:rPr>
          <w:color w:val="000000"/>
        </w:rPr>
        <w:t>имеет</w:t>
      </w:r>
      <w:r w:rsidR="00E336C2" w:rsidRPr="00E336C2">
        <w:rPr>
          <w:color w:val="000000"/>
        </w:rPr>
        <w:t xml:space="preserve"> </w:t>
      </w:r>
      <w:r w:rsidRPr="00E336C2">
        <w:rPr>
          <w:color w:val="000000"/>
        </w:rPr>
        <w:t>особое</w:t>
      </w:r>
      <w:r w:rsidR="00E336C2" w:rsidRPr="00E336C2">
        <w:rPr>
          <w:color w:val="000000"/>
        </w:rPr>
        <w:t xml:space="preserve"> </w:t>
      </w:r>
      <w:r w:rsidRPr="00E336C2">
        <w:rPr>
          <w:color w:val="000000"/>
        </w:rPr>
        <w:t>значение</w:t>
      </w:r>
      <w:r w:rsidR="00E336C2" w:rsidRPr="00E336C2">
        <w:rPr>
          <w:color w:val="000000"/>
        </w:rPr>
        <w:t xml:space="preserve">. </w:t>
      </w:r>
      <w:r w:rsidRPr="00E336C2">
        <w:rPr>
          <w:color w:val="000000"/>
        </w:rPr>
        <w:t>Первые</w:t>
      </w:r>
      <w:r w:rsidR="00E336C2" w:rsidRPr="00E336C2">
        <w:rPr>
          <w:color w:val="000000"/>
        </w:rPr>
        <w:t xml:space="preserve"> </w:t>
      </w:r>
      <w:r w:rsidRPr="00E336C2">
        <w:rPr>
          <w:color w:val="000000"/>
        </w:rPr>
        <w:t>шаги</w:t>
      </w:r>
      <w:r w:rsidR="00E336C2" w:rsidRPr="00E336C2">
        <w:rPr>
          <w:color w:val="000000"/>
        </w:rPr>
        <w:t xml:space="preserve"> </w:t>
      </w:r>
      <w:r w:rsidRPr="00E336C2">
        <w:rPr>
          <w:color w:val="000000"/>
        </w:rPr>
        <w:t>следует</w:t>
      </w:r>
      <w:r w:rsidR="00E336C2" w:rsidRPr="00E336C2">
        <w:rPr>
          <w:color w:val="000000"/>
        </w:rPr>
        <w:t xml:space="preserve"> </w:t>
      </w:r>
      <w:r w:rsidRPr="00E336C2">
        <w:rPr>
          <w:color w:val="000000"/>
        </w:rPr>
        <w:t>однозначно</w:t>
      </w:r>
      <w:r w:rsidR="00E336C2" w:rsidRPr="00E336C2">
        <w:rPr>
          <w:color w:val="000000"/>
        </w:rPr>
        <w:t xml:space="preserve"> </w:t>
      </w:r>
      <w:r w:rsidRPr="00E336C2">
        <w:rPr>
          <w:color w:val="000000"/>
        </w:rPr>
        <w:t>признать</w:t>
      </w:r>
      <w:r w:rsidR="00E336C2" w:rsidRPr="00E336C2">
        <w:rPr>
          <w:color w:val="000000"/>
        </w:rPr>
        <w:t xml:space="preserve"> </w:t>
      </w:r>
      <w:r w:rsidRPr="00E336C2">
        <w:rPr>
          <w:color w:val="000000"/>
        </w:rPr>
        <w:t>положительными,</w:t>
      </w:r>
      <w:r w:rsidR="00E336C2" w:rsidRPr="00E336C2">
        <w:rPr>
          <w:color w:val="000000"/>
        </w:rPr>
        <w:t xml:space="preserve"> </w:t>
      </w:r>
      <w:r w:rsidRPr="00E336C2">
        <w:rPr>
          <w:color w:val="000000"/>
        </w:rPr>
        <w:t>восстанавливающими</w:t>
      </w:r>
      <w:r w:rsidR="00E336C2" w:rsidRPr="00E336C2">
        <w:rPr>
          <w:color w:val="000000"/>
        </w:rPr>
        <w:t xml:space="preserve"> </w:t>
      </w:r>
      <w:r w:rsidRPr="00E336C2">
        <w:rPr>
          <w:color w:val="000000"/>
        </w:rPr>
        <w:t>отечественные</w:t>
      </w:r>
      <w:r w:rsidR="00E336C2" w:rsidRPr="00E336C2">
        <w:rPr>
          <w:color w:val="000000"/>
        </w:rPr>
        <w:t xml:space="preserve"> </w:t>
      </w:r>
      <w:r w:rsidRPr="00E336C2">
        <w:rPr>
          <w:color w:val="000000"/>
        </w:rPr>
        <w:t>традиции</w:t>
      </w:r>
      <w:r w:rsidR="00E336C2" w:rsidRPr="00E336C2">
        <w:rPr>
          <w:color w:val="000000"/>
        </w:rPr>
        <w:t xml:space="preserve"> </w:t>
      </w:r>
      <w:r w:rsidRPr="00E336C2">
        <w:rPr>
          <w:color w:val="000000"/>
        </w:rPr>
        <w:t>залогового</w:t>
      </w:r>
      <w:r w:rsidR="00E336C2" w:rsidRPr="00E336C2">
        <w:rPr>
          <w:color w:val="000000"/>
        </w:rPr>
        <w:t xml:space="preserve"> </w:t>
      </w:r>
      <w:r w:rsidRPr="00E336C2">
        <w:rPr>
          <w:color w:val="000000"/>
        </w:rPr>
        <w:t>кредитования</w:t>
      </w:r>
      <w:r w:rsidR="00E336C2" w:rsidRPr="00E336C2">
        <w:rPr>
          <w:color w:val="000000"/>
        </w:rPr>
        <w:t xml:space="preserve"> </w:t>
      </w:r>
      <w:r w:rsidRPr="00E336C2">
        <w:rPr>
          <w:color w:val="000000"/>
        </w:rPr>
        <w:t>и</w:t>
      </w:r>
      <w:r w:rsidR="00E336C2" w:rsidRPr="00E336C2">
        <w:rPr>
          <w:color w:val="000000"/>
        </w:rPr>
        <w:t xml:space="preserve"> </w:t>
      </w:r>
      <w:r w:rsidRPr="00E336C2">
        <w:rPr>
          <w:color w:val="000000"/>
        </w:rPr>
        <w:t>соответствующими</w:t>
      </w:r>
      <w:r w:rsidR="00E336C2" w:rsidRPr="00E336C2">
        <w:rPr>
          <w:color w:val="000000"/>
        </w:rPr>
        <w:t xml:space="preserve"> </w:t>
      </w:r>
      <w:r w:rsidRPr="00E336C2">
        <w:rPr>
          <w:color w:val="000000"/>
        </w:rPr>
        <w:t>современным</w:t>
      </w:r>
      <w:r w:rsidR="00E336C2" w:rsidRPr="00E336C2">
        <w:rPr>
          <w:color w:val="000000"/>
        </w:rPr>
        <w:t xml:space="preserve"> </w:t>
      </w:r>
      <w:r w:rsidRPr="00E336C2">
        <w:rPr>
          <w:color w:val="000000"/>
        </w:rPr>
        <w:t>реальностям</w:t>
      </w:r>
      <w:r w:rsidR="00E336C2" w:rsidRPr="00E336C2">
        <w:rPr>
          <w:color w:val="000000"/>
        </w:rPr>
        <w:t xml:space="preserve"> </w:t>
      </w:r>
      <w:r w:rsidRPr="00E336C2">
        <w:rPr>
          <w:color w:val="000000"/>
        </w:rPr>
        <w:t>государственного</w:t>
      </w:r>
      <w:r w:rsidR="00E336C2" w:rsidRPr="00E336C2">
        <w:rPr>
          <w:color w:val="000000"/>
        </w:rPr>
        <w:t xml:space="preserve"> </w:t>
      </w:r>
      <w:r w:rsidRPr="00E336C2">
        <w:rPr>
          <w:color w:val="000000"/>
        </w:rPr>
        <w:t>регулирования</w:t>
      </w:r>
      <w:r w:rsidR="00E336C2" w:rsidRPr="00E336C2">
        <w:rPr>
          <w:color w:val="000000"/>
        </w:rPr>
        <w:t xml:space="preserve"> </w:t>
      </w:r>
      <w:r w:rsidRPr="00E336C2">
        <w:rPr>
          <w:color w:val="000000"/>
        </w:rPr>
        <w:t>кредитно-ипотечных</w:t>
      </w:r>
      <w:r w:rsidR="00E336C2" w:rsidRPr="00E336C2">
        <w:rPr>
          <w:color w:val="000000"/>
        </w:rPr>
        <w:t xml:space="preserve"> </w:t>
      </w:r>
      <w:r w:rsidRPr="00E336C2">
        <w:rPr>
          <w:color w:val="000000"/>
        </w:rPr>
        <w:t>отношений</w:t>
      </w:r>
      <w:r w:rsidR="00E336C2" w:rsidRPr="00E336C2">
        <w:rPr>
          <w:color w:val="000000"/>
        </w:rPr>
        <w:t>.</w:t>
      </w:r>
    </w:p>
    <w:p w:rsidR="00E336C2" w:rsidRPr="00E336C2" w:rsidRDefault="000B488C" w:rsidP="00E336C2">
      <w:pPr>
        <w:pStyle w:val="5"/>
        <w:tabs>
          <w:tab w:val="left" w:pos="726"/>
        </w:tabs>
        <w:ind w:left="0"/>
        <w:rPr>
          <w:color w:val="000000"/>
        </w:rPr>
      </w:pPr>
      <w:r w:rsidRPr="00E336C2">
        <w:rPr>
          <w:color w:val="000000"/>
        </w:rPr>
        <w:t>Сейчас</w:t>
      </w:r>
      <w:r w:rsidR="00E336C2" w:rsidRPr="00E336C2">
        <w:rPr>
          <w:color w:val="000000"/>
        </w:rPr>
        <w:t xml:space="preserve"> </w:t>
      </w:r>
      <w:r w:rsidRPr="00E336C2">
        <w:rPr>
          <w:color w:val="000000"/>
        </w:rPr>
        <w:t>начинает</w:t>
      </w:r>
      <w:r w:rsidR="00E336C2" w:rsidRPr="00E336C2">
        <w:rPr>
          <w:color w:val="000000"/>
        </w:rPr>
        <w:t xml:space="preserve"> </w:t>
      </w:r>
      <w:r w:rsidRPr="00E336C2">
        <w:rPr>
          <w:color w:val="000000"/>
        </w:rPr>
        <w:t>развиваться</w:t>
      </w:r>
      <w:r w:rsidR="00E336C2" w:rsidRPr="00E336C2">
        <w:rPr>
          <w:color w:val="000000"/>
        </w:rPr>
        <w:t xml:space="preserve"> </w:t>
      </w:r>
      <w:r w:rsidRPr="00E336C2">
        <w:rPr>
          <w:color w:val="000000"/>
        </w:rPr>
        <w:t>жилищное</w:t>
      </w:r>
      <w:r w:rsidR="00E336C2" w:rsidRPr="00E336C2">
        <w:rPr>
          <w:color w:val="000000"/>
        </w:rPr>
        <w:t xml:space="preserve"> </w:t>
      </w:r>
      <w:r w:rsidRPr="00E336C2">
        <w:rPr>
          <w:color w:val="000000"/>
        </w:rPr>
        <w:t>ипотечное</w:t>
      </w:r>
      <w:r w:rsidR="00E336C2" w:rsidRPr="00E336C2">
        <w:rPr>
          <w:color w:val="000000"/>
        </w:rPr>
        <w:t xml:space="preserve"> </w:t>
      </w:r>
      <w:r w:rsidRPr="00E336C2">
        <w:rPr>
          <w:color w:val="000000"/>
        </w:rPr>
        <w:t>кредитование</w:t>
      </w:r>
      <w:r w:rsidR="00E336C2" w:rsidRPr="00E336C2">
        <w:rPr>
          <w:color w:val="000000"/>
        </w:rPr>
        <w:t xml:space="preserve"> </w:t>
      </w:r>
      <w:r w:rsidRPr="00E336C2">
        <w:rPr>
          <w:color w:val="000000"/>
        </w:rPr>
        <w:t>для</w:t>
      </w:r>
      <w:r w:rsidR="00E336C2" w:rsidRPr="00E336C2">
        <w:rPr>
          <w:color w:val="000000"/>
        </w:rPr>
        <w:t xml:space="preserve"> </w:t>
      </w:r>
      <w:r w:rsidRPr="00E336C2">
        <w:rPr>
          <w:color w:val="000000"/>
        </w:rPr>
        <w:t>повышения</w:t>
      </w:r>
      <w:r w:rsidR="00E336C2" w:rsidRPr="00E336C2">
        <w:rPr>
          <w:color w:val="000000"/>
        </w:rPr>
        <w:t xml:space="preserve"> </w:t>
      </w:r>
      <w:r w:rsidRPr="00E336C2">
        <w:rPr>
          <w:color w:val="000000"/>
        </w:rPr>
        <w:t>платежеспособного</w:t>
      </w:r>
      <w:r w:rsidR="00E336C2" w:rsidRPr="00E336C2">
        <w:rPr>
          <w:color w:val="000000"/>
        </w:rPr>
        <w:t xml:space="preserve"> </w:t>
      </w:r>
      <w:r w:rsidRPr="00E336C2">
        <w:rPr>
          <w:color w:val="000000"/>
        </w:rPr>
        <w:t>спроса</w:t>
      </w:r>
      <w:r w:rsidR="00E336C2" w:rsidRPr="00E336C2">
        <w:rPr>
          <w:color w:val="000000"/>
        </w:rPr>
        <w:t xml:space="preserve"> </w:t>
      </w:r>
      <w:r w:rsidRPr="00E336C2">
        <w:rPr>
          <w:color w:val="000000"/>
        </w:rPr>
        <w:t>потребителей</w:t>
      </w:r>
      <w:r w:rsidR="00E336C2" w:rsidRPr="00E336C2">
        <w:rPr>
          <w:color w:val="000000"/>
        </w:rPr>
        <w:t xml:space="preserve"> </w:t>
      </w:r>
      <w:r w:rsidRPr="00E336C2">
        <w:rPr>
          <w:color w:val="000000"/>
        </w:rPr>
        <w:t>на</w:t>
      </w:r>
      <w:r w:rsidR="00E336C2" w:rsidRPr="00E336C2">
        <w:rPr>
          <w:color w:val="000000"/>
        </w:rPr>
        <w:t xml:space="preserve"> </w:t>
      </w:r>
      <w:r w:rsidRPr="00E336C2">
        <w:rPr>
          <w:color w:val="000000"/>
        </w:rPr>
        <w:t>жилье</w:t>
      </w:r>
      <w:r w:rsidR="00E336C2" w:rsidRPr="00E336C2">
        <w:rPr>
          <w:color w:val="000000"/>
        </w:rPr>
        <w:t xml:space="preserve"> </w:t>
      </w:r>
      <w:r w:rsidRPr="00E336C2">
        <w:rPr>
          <w:color w:val="000000"/>
        </w:rPr>
        <w:t>в</w:t>
      </w:r>
      <w:r w:rsidR="00E336C2" w:rsidRPr="00E336C2">
        <w:rPr>
          <w:color w:val="000000"/>
        </w:rPr>
        <w:t xml:space="preserve"> </w:t>
      </w:r>
      <w:r w:rsidRPr="00E336C2">
        <w:rPr>
          <w:color w:val="000000"/>
        </w:rPr>
        <w:t>связи</w:t>
      </w:r>
      <w:r w:rsidR="00E336C2" w:rsidRPr="00E336C2">
        <w:rPr>
          <w:color w:val="000000"/>
        </w:rPr>
        <w:t xml:space="preserve"> </w:t>
      </w:r>
      <w:r w:rsidRPr="00E336C2">
        <w:rPr>
          <w:color w:val="000000"/>
        </w:rPr>
        <w:t>с</w:t>
      </w:r>
      <w:r w:rsidR="00E336C2" w:rsidRPr="00E336C2">
        <w:rPr>
          <w:color w:val="000000"/>
        </w:rPr>
        <w:t xml:space="preserve"> </w:t>
      </w:r>
      <w:r w:rsidRPr="00E336C2">
        <w:rPr>
          <w:color w:val="000000"/>
        </w:rPr>
        <w:t>кризисом</w:t>
      </w:r>
      <w:r w:rsidR="00E336C2" w:rsidRPr="00E336C2">
        <w:rPr>
          <w:color w:val="000000"/>
        </w:rPr>
        <w:t xml:space="preserve"> </w:t>
      </w:r>
      <w:r w:rsidRPr="00E336C2">
        <w:rPr>
          <w:color w:val="000000"/>
        </w:rPr>
        <w:t>реализации</w:t>
      </w:r>
      <w:r w:rsidR="00E336C2" w:rsidRPr="00E336C2">
        <w:rPr>
          <w:color w:val="000000"/>
        </w:rPr>
        <w:t xml:space="preserve"> </w:t>
      </w:r>
      <w:r w:rsidRPr="00E336C2">
        <w:rPr>
          <w:color w:val="000000"/>
        </w:rPr>
        <w:t>этого</w:t>
      </w:r>
      <w:r w:rsidR="00E336C2" w:rsidRPr="00E336C2">
        <w:rPr>
          <w:color w:val="000000"/>
        </w:rPr>
        <w:t xml:space="preserve"> </w:t>
      </w:r>
      <w:r w:rsidRPr="00E336C2">
        <w:rPr>
          <w:color w:val="000000"/>
        </w:rPr>
        <w:t>сектора</w:t>
      </w:r>
      <w:r w:rsidR="00E336C2" w:rsidRPr="00E336C2">
        <w:rPr>
          <w:color w:val="000000"/>
        </w:rPr>
        <w:t xml:space="preserve">. </w:t>
      </w:r>
      <w:r w:rsidRPr="00E336C2">
        <w:rPr>
          <w:color w:val="000000"/>
        </w:rPr>
        <w:t>Но,</w:t>
      </w:r>
      <w:r w:rsidR="00E336C2" w:rsidRPr="00E336C2">
        <w:rPr>
          <w:color w:val="000000"/>
        </w:rPr>
        <w:t xml:space="preserve"> </w:t>
      </w:r>
      <w:r w:rsidRPr="00E336C2">
        <w:rPr>
          <w:color w:val="000000"/>
        </w:rPr>
        <w:t>в</w:t>
      </w:r>
      <w:r w:rsidR="00E336C2" w:rsidRPr="00E336C2">
        <w:rPr>
          <w:color w:val="000000"/>
        </w:rPr>
        <w:t xml:space="preserve"> </w:t>
      </w:r>
      <w:r w:rsidRPr="00E336C2">
        <w:rPr>
          <w:color w:val="000000"/>
        </w:rPr>
        <w:t>тоже</w:t>
      </w:r>
      <w:r w:rsidR="00E336C2" w:rsidRPr="00E336C2">
        <w:rPr>
          <w:color w:val="000000"/>
        </w:rPr>
        <w:t xml:space="preserve"> </w:t>
      </w:r>
      <w:r w:rsidRPr="00E336C2">
        <w:rPr>
          <w:color w:val="000000"/>
        </w:rPr>
        <w:t>время</w:t>
      </w:r>
      <w:r w:rsidR="00E336C2" w:rsidRPr="00E336C2">
        <w:rPr>
          <w:color w:val="000000"/>
        </w:rPr>
        <w:t xml:space="preserve"> </w:t>
      </w:r>
      <w:r w:rsidRPr="00E336C2">
        <w:rPr>
          <w:color w:val="000000"/>
        </w:rPr>
        <w:t>среди</w:t>
      </w:r>
      <w:r w:rsidR="00E336C2" w:rsidRPr="00E336C2">
        <w:rPr>
          <w:color w:val="000000"/>
        </w:rPr>
        <w:t xml:space="preserve"> </w:t>
      </w:r>
      <w:r w:rsidRPr="00E336C2">
        <w:rPr>
          <w:color w:val="000000"/>
        </w:rPr>
        <w:t>различных</w:t>
      </w:r>
      <w:r w:rsidR="00E336C2" w:rsidRPr="00E336C2">
        <w:rPr>
          <w:color w:val="000000"/>
        </w:rPr>
        <w:t xml:space="preserve"> </w:t>
      </w:r>
      <w:r w:rsidRPr="00E336C2">
        <w:rPr>
          <w:color w:val="000000"/>
        </w:rPr>
        <w:t>банковских</w:t>
      </w:r>
      <w:r w:rsidR="00E336C2" w:rsidRPr="00E336C2">
        <w:rPr>
          <w:color w:val="000000"/>
        </w:rPr>
        <w:t xml:space="preserve"> </w:t>
      </w:r>
      <w:r w:rsidRPr="00E336C2">
        <w:rPr>
          <w:color w:val="000000"/>
        </w:rPr>
        <w:t>операций</w:t>
      </w:r>
      <w:r w:rsidR="00E336C2" w:rsidRPr="00E336C2">
        <w:rPr>
          <w:color w:val="000000"/>
        </w:rPr>
        <w:t xml:space="preserve"> </w:t>
      </w:r>
      <w:r w:rsidRPr="00E336C2">
        <w:rPr>
          <w:color w:val="000000"/>
        </w:rPr>
        <w:t>на</w:t>
      </w:r>
      <w:r w:rsidR="00E336C2" w:rsidRPr="00E336C2">
        <w:rPr>
          <w:color w:val="000000"/>
        </w:rPr>
        <w:t xml:space="preserve"> </w:t>
      </w:r>
      <w:r w:rsidRPr="00E336C2">
        <w:rPr>
          <w:color w:val="000000"/>
        </w:rPr>
        <w:t>российском</w:t>
      </w:r>
      <w:r w:rsidR="00E336C2" w:rsidRPr="00E336C2">
        <w:rPr>
          <w:color w:val="000000"/>
        </w:rPr>
        <w:t xml:space="preserve"> </w:t>
      </w:r>
      <w:r w:rsidRPr="00E336C2">
        <w:rPr>
          <w:color w:val="000000"/>
        </w:rPr>
        <w:t>рынке</w:t>
      </w:r>
      <w:r w:rsidR="00E336C2" w:rsidRPr="00E336C2">
        <w:rPr>
          <w:color w:val="000000"/>
        </w:rPr>
        <w:t xml:space="preserve"> </w:t>
      </w:r>
      <w:r w:rsidRPr="00E336C2">
        <w:rPr>
          <w:color w:val="000000"/>
        </w:rPr>
        <w:t>долгосрочное</w:t>
      </w:r>
      <w:r w:rsidR="00E336C2" w:rsidRPr="00E336C2">
        <w:rPr>
          <w:color w:val="000000"/>
        </w:rPr>
        <w:t xml:space="preserve"> </w:t>
      </w:r>
      <w:r w:rsidRPr="00E336C2">
        <w:rPr>
          <w:color w:val="000000"/>
        </w:rPr>
        <w:t>жилищное</w:t>
      </w:r>
      <w:r w:rsidR="00E336C2" w:rsidRPr="00E336C2">
        <w:rPr>
          <w:color w:val="000000"/>
        </w:rPr>
        <w:t xml:space="preserve"> </w:t>
      </w:r>
      <w:r w:rsidRPr="00E336C2">
        <w:rPr>
          <w:color w:val="000000"/>
        </w:rPr>
        <w:t>ипотечное</w:t>
      </w:r>
      <w:r w:rsidR="00E336C2" w:rsidRPr="00E336C2">
        <w:rPr>
          <w:color w:val="000000"/>
        </w:rPr>
        <w:t xml:space="preserve"> </w:t>
      </w:r>
      <w:r w:rsidRPr="00E336C2">
        <w:rPr>
          <w:color w:val="000000"/>
        </w:rPr>
        <w:t>кредитование</w:t>
      </w:r>
      <w:r w:rsidR="00E336C2" w:rsidRPr="00E336C2">
        <w:rPr>
          <w:color w:val="000000"/>
        </w:rPr>
        <w:t xml:space="preserve"> </w:t>
      </w:r>
      <w:r w:rsidRPr="00E336C2">
        <w:rPr>
          <w:color w:val="000000"/>
        </w:rPr>
        <w:t>связано</w:t>
      </w:r>
      <w:r w:rsidR="00E336C2" w:rsidRPr="00E336C2">
        <w:rPr>
          <w:color w:val="000000"/>
        </w:rPr>
        <w:t xml:space="preserve"> </w:t>
      </w:r>
      <w:r w:rsidRPr="00E336C2">
        <w:rPr>
          <w:color w:val="000000"/>
        </w:rPr>
        <w:t>с</w:t>
      </w:r>
      <w:r w:rsidR="00E336C2" w:rsidRPr="00E336C2">
        <w:rPr>
          <w:color w:val="000000"/>
        </w:rPr>
        <w:t xml:space="preserve"> </w:t>
      </w:r>
      <w:r w:rsidRPr="00E336C2">
        <w:rPr>
          <w:color w:val="000000"/>
        </w:rPr>
        <w:t>большими</w:t>
      </w:r>
      <w:r w:rsidR="00E336C2" w:rsidRPr="00E336C2">
        <w:rPr>
          <w:color w:val="000000"/>
        </w:rPr>
        <w:t xml:space="preserve"> </w:t>
      </w:r>
      <w:r w:rsidRPr="00E336C2">
        <w:rPr>
          <w:color w:val="000000"/>
        </w:rPr>
        <w:t>трудностями</w:t>
      </w:r>
      <w:r w:rsidR="00E336C2" w:rsidRPr="00E336C2">
        <w:rPr>
          <w:color w:val="000000"/>
        </w:rPr>
        <w:t xml:space="preserve">. </w:t>
      </w:r>
      <w:r w:rsidRPr="00E336C2">
        <w:rPr>
          <w:color w:val="000000"/>
        </w:rPr>
        <w:t>Интерес</w:t>
      </w:r>
      <w:r w:rsidR="00E336C2" w:rsidRPr="00E336C2">
        <w:rPr>
          <w:color w:val="000000"/>
        </w:rPr>
        <w:t xml:space="preserve"> </w:t>
      </w:r>
      <w:r w:rsidRPr="00E336C2">
        <w:rPr>
          <w:color w:val="000000"/>
        </w:rPr>
        <w:t>же</w:t>
      </w:r>
      <w:r w:rsidR="00E336C2" w:rsidRPr="00E336C2">
        <w:rPr>
          <w:color w:val="000000"/>
        </w:rPr>
        <w:t xml:space="preserve"> </w:t>
      </w:r>
      <w:r w:rsidRPr="00E336C2">
        <w:rPr>
          <w:color w:val="000000"/>
        </w:rPr>
        <w:t>российских</w:t>
      </w:r>
      <w:r w:rsidR="00E336C2" w:rsidRPr="00E336C2">
        <w:rPr>
          <w:color w:val="000000"/>
        </w:rPr>
        <w:t xml:space="preserve"> </w:t>
      </w:r>
      <w:r w:rsidRPr="00E336C2">
        <w:rPr>
          <w:color w:val="000000"/>
        </w:rPr>
        <w:t>банков</w:t>
      </w:r>
      <w:r w:rsidR="00E336C2" w:rsidRPr="00E336C2">
        <w:rPr>
          <w:color w:val="000000"/>
        </w:rPr>
        <w:t xml:space="preserve"> </w:t>
      </w:r>
      <w:r w:rsidRPr="00E336C2">
        <w:rPr>
          <w:color w:val="000000"/>
        </w:rPr>
        <w:t>к</w:t>
      </w:r>
      <w:r w:rsidR="00E336C2" w:rsidRPr="00E336C2">
        <w:rPr>
          <w:color w:val="000000"/>
        </w:rPr>
        <w:t xml:space="preserve"> </w:t>
      </w:r>
      <w:r w:rsidRPr="00E336C2">
        <w:rPr>
          <w:color w:val="000000"/>
        </w:rPr>
        <w:t>кредитованию</w:t>
      </w:r>
      <w:r w:rsidR="00E336C2" w:rsidRPr="00E336C2">
        <w:rPr>
          <w:color w:val="000000"/>
        </w:rPr>
        <w:t xml:space="preserve"> </w:t>
      </w:r>
      <w:r w:rsidRPr="00E336C2">
        <w:rPr>
          <w:color w:val="000000"/>
        </w:rPr>
        <w:t>приобретения</w:t>
      </w:r>
      <w:r w:rsidR="00E336C2" w:rsidRPr="00E336C2">
        <w:rPr>
          <w:color w:val="000000"/>
        </w:rPr>
        <w:t xml:space="preserve"> </w:t>
      </w:r>
      <w:r w:rsidRPr="00E336C2">
        <w:rPr>
          <w:color w:val="000000"/>
        </w:rPr>
        <w:t>жилья</w:t>
      </w:r>
      <w:r w:rsidR="00E336C2" w:rsidRPr="00E336C2">
        <w:rPr>
          <w:color w:val="000000"/>
        </w:rPr>
        <w:t xml:space="preserve"> </w:t>
      </w:r>
      <w:r w:rsidRPr="00E336C2">
        <w:rPr>
          <w:color w:val="000000"/>
        </w:rPr>
        <w:t>устойчиво</w:t>
      </w:r>
      <w:r w:rsidR="00E336C2" w:rsidRPr="00E336C2">
        <w:rPr>
          <w:color w:val="000000"/>
        </w:rPr>
        <w:t xml:space="preserve"> </w:t>
      </w:r>
      <w:r w:rsidRPr="00E336C2">
        <w:rPr>
          <w:color w:val="000000"/>
        </w:rPr>
        <w:t>растет,</w:t>
      </w:r>
      <w:r w:rsidR="00E336C2" w:rsidRPr="00E336C2">
        <w:rPr>
          <w:color w:val="000000"/>
        </w:rPr>
        <w:t xml:space="preserve"> </w:t>
      </w:r>
      <w:r w:rsidRPr="00E336C2">
        <w:rPr>
          <w:color w:val="000000"/>
        </w:rPr>
        <w:t>что</w:t>
      </w:r>
      <w:r w:rsidR="00E336C2" w:rsidRPr="00E336C2">
        <w:rPr>
          <w:color w:val="000000"/>
        </w:rPr>
        <w:t xml:space="preserve"> </w:t>
      </w:r>
      <w:r w:rsidRPr="00E336C2">
        <w:rPr>
          <w:color w:val="000000"/>
        </w:rPr>
        <w:t>связано,</w:t>
      </w:r>
      <w:r w:rsidR="00E336C2" w:rsidRPr="00E336C2">
        <w:rPr>
          <w:color w:val="000000"/>
        </w:rPr>
        <w:t xml:space="preserve"> </w:t>
      </w:r>
      <w:r w:rsidRPr="00E336C2">
        <w:rPr>
          <w:color w:val="000000"/>
        </w:rPr>
        <w:t>с</w:t>
      </w:r>
      <w:r w:rsidR="00E336C2" w:rsidRPr="00E336C2">
        <w:rPr>
          <w:color w:val="000000"/>
        </w:rPr>
        <w:t xml:space="preserve"> </w:t>
      </w:r>
      <w:r w:rsidRPr="00E336C2">
        <w:rPr>
          <w:color w:val="000000"/>
        </w:rPr>
        <w:t>одной</w:t>
      </w:r>
      <w:r w:rsidR="00E336C2" w:rsidRPr="00E336C2">
        <w:rPr>
          <w:color w:val="000000"/>
        </w:rPr>
        <w:t xml:space="preserve"> </w:t>
      </w:r>
      <w:r w:rsidRPr="00E336C2">
        <w:rPr>
          <w:color w:val="000000"/>
        </w:rPr>
        <w:t>стороны,</w:t>
      </w:r>
      <w:r w:rsidR="00E336C2" w:rsidRPr="00E336C2">
        <w:rPr>
          <w:color w:val="000000"/>
        </w:rPr>
        <w:t xml:space="preserve"> </w:t>
      </w:r>
      <w:r w:rsidRPr="00E336C2">
        <w:rPr>
          <w:color w:val="000000"/>
        </w:rPr>
        <w:t>с</w:t>
      </w:r>
      <w:r w:rsidR="00E336C2" w:rsidRPr="00E336C2">
        <w:rPr>
          <w:color w:val="000000"/>
        </w:rPr>
        <w:t xml:space="preserve"> </w:t>
      </w:r>
      <w:r w:rsidRPr="00E336C2">
        <w:rPr>
          <w:color w:val="000000"/>
        </w:rPr>
        <w:t>пониманием</w:t>
      </w:r>
      <w:r w:rsidR="00E336C2" w:rsidRPr="00E336C2">
        <w:rPr>
          <w:color w:val="000000"/>
        </w:rPr>
        <w:t xml:space="preserve"> </w:t>
      </w:r>
      <w:r w:rsidRPr="00E336C2">
        <w:rPr>
          <w:color w:val="000000"/>
        </w:rPr>
        <w:t>банками</w:t>
      </w:r>
      <w:r w:rsidR="00E336C2" w:rsidRPr="00E336C2">
        <w:rPr>
          <w:color w:val="000000"/>
        </w:rPr>
        <w:t xml:space="preserve"> </w:t>
      </w:r>
      <w:r w:rsidRPr="00E336C2">
        <w:rPr>
          <w:color w:val="000000"/>
        </w:rPr>
        <w:t>огромного</w:t>
      </w:r>
      <w:r w:rsidR="00E336C2" w:rsidRPr="00E336C2">
        <w:rPr>
          <w:color w:val="000000"/>
        </w:rPr>
        <w:t xml:space="preserve"> </w:t>
      </w:r>
      <w:r w:rsidRPr="00E336C2">
        <w:rPr>
          <w:color w:val="000000"/>
        </w:rPr>
        <w:t>потенциала</w:t>
      </w:r>
      <w:r w:rsidR="00E336C2" w:rsidRPr="00E336C2">
        <w:rPr>
          <w:color w:val="000000"/>
        </w:rPr>
        <w:t xml:space="preserve"> </w:t>
      </w:r>
      <w:r w:rsidRPr="00E336C2">
        <w:rPr>
          <w:color w:val="000000"/>
        </w:rPr>
        <w:t>рынка</w:t>
      </w:r>
      <w:r w:rsidR="00E336C2" w:rsidRPr="00E336C2">
        <w:rPr>
          <w:color w:val="000000"/>
        </w:rPr>
        <w:t xml:space="preserve"> </w:t>
      </w:r>
      <w:r w:rsidRPr="00E336C2">
        <w:rPr>
          <w:color w:val="000000"/>
        </w:rPr>
        <w:t>жилищной</w:t>
      </w:r>
      <w:r w:rsidR="00E336C2" w:rsidRPr="00E336C2">
        <w:rPr>
          <w:color w:val="000000"/>
        </w:rPr>
        <w:t xml:space="preserve"> </w:t>
      </w:r>
      <w:r w:rsidRPr="00E336C2">
        <w:rPr>
          <w:color w:val="000000"/>
        </w:rPr>
        <w:t>ипотеки,</w:t>
      </w:r>
      <w:r w:rsidR="00E336C2" w:rsidRPr="00E336C2">
        <w:rPr>
          <w:color w:val="000000"/>
        </w:rPr>
        <w:t xml:space="preserve"> </w:t>
      </w:r>
      <w:r w:rsidRPr="00E336C2">
        <w:rPr>
          <w:color w:val="000000"/>
        </w:rPr>
        <w:t>а</w:t>
      </w:r>
      <w:r w:rsidR="00E336C2" w:rsidRPr="00E336C2">
        <w:rPr>
          <w:color w:val="000000"/>
        </w:rPr>
        <w:t xml:space="preserve"> </w:t>
      </w:r>
      <w:r w:rsidRPr="00E336C2">
        <w:rPr>
          <w:color w:val="000000"/>
        </w:rPr>
        <w:t>с</w:t>
      </w:r>
      <w:r w:rsidR="00E336C2" w:rsidRPr="00E336C2">
        <w:rPr>
          <w:color w:val="000000"/>
        </w:rPr>
        <w:t xml:space="preserve"> </w:t>
      </w:r>
      <w:r w:rsidRPr="00E336C2">
        <w:rPr>
          <w:color w:val="000000"/>
        </w:rPr>
        <w:t>другой</w:t>
      </w:r>
      <w:r w:rsidR="00E336C2" w:rsidRPr="00E336C2">
        <w:rPr>
          <w:color w:val="000000"/>
        </w:rPr>
        <w:t xml:space="preserve"> </w:t>
      </w:r>
      <w:r w:rsidRPr="00E336C2">
        <w:rPr>
          <w:color w:val="000000"/>
        </w:rPr>
        <w:t>стороны,</w:t>
      </w:r>
      <w:r w:rsidR="00E336C2" w:rsidRPr="00E336C2">
        <w:rPr>
          <w:color w:val="000000"/>
        </w:rPr>
        <w:t xml:space="preserve"> </w:t>
      </w:r>
      <w:r w:rsidRPr="00E336C2">
        <w:rPr>
          <w:color w:val="000000"/>
        </w:rPr>
        <w:t>растущей</w:t>
      </w:r>
      <w:r w:rsidR="00E336C2" w:rsidRPr="00E336C2">
        <w:rPr>
          <w:color w:val="000000"/>
        </w:rPr>
        <w:t xml:space="preserve"> </w:t>
      </w:r>
      <w:r w:rsidRPr="00E336C2">
        <w:rPr>
          <w:color w:val="000000"/>
        </w:rPr>
        <w:t>потребностью</w:t>
      </w:r>
      <w:r w:rsidR="00E336C2" w:rsidRPr="00E336C2">
        <w:rPr>
          <w:color w:val="000000"/>
        </w:rPr>
        <w:t xml:space="preserve"> </w:t>
      </w:r>
      <w:r w:rsidRPr="00E336C2">
        <w:rPr>
          <w:color w:val="000000"/>
        </w:rPr>
        <w:t>в</w:t>
      </w:r>
      <w:r w:rsidR="00E336C2" w:rsidRPr="00E336C2">
        <w:rPr>
          <w:color w:val="000000"/>
        </w:rPr>
        <w:t xml:space="preserve"> </w:t>
      </w:r>
      <w:r w:rsidRPr="00E336C2">
        <w:rPr>
          <w:color w:val="000000"/>
        </w:rPr>
        <w:t>кредитах</w:t>
      </w:r>
      <w:r w:rsidR="00E336C2" w:rsidRPr="00E336C2">
        <w:rPr>
          <w:color w:val="000000"/>
        </w:rPr>
        <w:t xml:space="preserve"> </w:t>
      </w:r>
      <w:r w:rsidRPr="00E336C2">
        <w:rPr>
          <w:color w:val="000000"/>
        </w:rPr>
        <w:t>такого</w:t>
      </w:r>
      <w:r w:rsidR="00E336C2" w:rsidRPr="00E336C2">
        <w:rPr>
          <w:color w:val="000000"/>
        </w:rPr>
        <w:t xml:space="preserve"> </w:t>
      </w:r>
      <w:r w:rsidRPr="00E336C2">
        <w:rPr>
          <w:color w:val="000000"/>
        </w:rPr>
        <w:t>рода</w:t>
      </w:r>
      <w:r w:rsidR="00E336C2" w:rsidRPr="00E336C2">
        <w:rPr>
          <w:color w:val="000000"/>
        </w:rPr>
        <w:t xml:space="preserve"> </w:t>
      </w:r>
      <w:r w:rsidRPr="00E336C2">
        <w:rPr>
          <w:color w:val="000000"/>
        </w:rPr>
        <w:t>со</w:t>
      </w:r>
      <w:r w:rsidR="00E336C2" w:rsidRPr="00E336C2">
        <w:rPr>
          <w:color w:val="000000"/>
        </w:rPr>
        <w:t xml:space="preserve"> </w:t>
      </w:r>
      <w:r w:rsidRPr="00E336C2">
        <w:rPr>
          <w:color w:val="000000"/>
        </w:rPr>
        <w:t>стороны</w:t>
      </w:r>
      <w:r w:rsidR="00E336C2" w:rsidRPr="00E336C2">
        <w:rPr>
          <w:color w:val="000000"/>
        </w:rPr>
        <w:t xml:space="preserve"> </w:t>
      </w:r>
      <w:r w:rsidRPr="00E336C2">
        <w:rPr>
          <w:color w:val="000000"/>
        </w:rPr>
        <w:t>населения</w:t>
      </w:r>
      <w:r w:rsidR="00E336C2" w:rsidRPr="00E336C2">
        <w:rPr>
          <w:color w:val="000000"/>
        </w:rPr>
        <w:t xml:space="preserve">. </w:t>
      </w:r>
      <w:r w:rsidRPr="00E336C2">
        <w:rPr>
          <w:color w:val="000000"/>
        </w:rPr>
        <w:t>Для</w:t>
      </w:r>
      <w:r w:rsidR="00E336C2" w:rsidRPr="00E336C2">
        <w:rPr>
          <w:color w:val="000000"/>
        </w:rPr>
        <w:t xml:space="preserve"> </w:t>
      </w:r>
      <w:r w:rsidRPr="00E336C2">
        <w:rPr>
          <w:color w:val="000000"/>
        </w:rPr>
        <w:t>многих</w:t>
      </w:r>
      <w:r w:rsidR="00E336C2" w:rsidRPr="00E336C2">
        <w:rPr>
          <w:color w:val="000000"/>
        </w:rPr>
        <w:t xml:space="preserve"> </w:t>
      </w:r>
      <w:r w:rsidRPr="00E336C2">
        <w:rPr>
          <w:color w:val="000000"/>
        </w:rPr>
        <w:t>граждан</w:t>
      </w:r>
      <w:r w:rsidR="00E336C2" w:rsidRPr="00E336C2">
        <w:rPr>
          <w:color w:val="000000"/>
        </w:rPr>
        <w:t xml:space="preserve"> </w:t>
      </w:r>
      <w:r w:rsidRPr="00E336C2">
        <w:rPr>
          <w:color w:val="000000"/>
        </w:rPr>
        <w:t>возможность</w:t>
      </w:r>
      <w:r w:rsidR="00E336C2" w:rsidRPr="00E336C2">
        <w:rPr>
          <w:color w:val="000000"/>
        </w:rPr>
        <w:t xml:space="preserve"> </w:t>
      </w:r>
      <w:r w:rsidRPr="00E336C2">
        <w:rPr>
          <w:color w:val="000000"/>
        </w:rPr>
        <w:t>взять</w:t>
      </w:r>
      <w:r w:rsidR="00E336C2" w:rsidRPr="00E336C2">
        <w:rPr>
          <w:color w:val="000000"/>
        </w:rPr>
        <w:t xml:space="preserve"> </w:t>
      </w:r>
      <w:r w:rsidRPr="00E336C2">
        <w:rPr>
          <w:color w:val="000000"/>
        </w:rPr>
        <w:t>долгосрочный</w:t>
      </w:r>
      <w:r w:rsidR="00E336C2" w:rsidRPr="00E336C2">
        <w:rPr>
          <w:color w:val="000000"/>
        </w:rPr>
        <w:t xml:space="preserve"> </w:t>
      </w:r>
      <w:r w:rsidRPr="00E336C2">
        <w:rPr>
          <w:color w:val="000000"/>
        </w:rPr>
        <w:t>ипотечный</w:t>
      </w:r>
      <w:r w:rsidR="00E336C2" w:rsidRPr="00E336C2">
        <w:rPr>
          <w:color w:val="000000"/>
        </w:rPr>
        <w:t xml:space="preserve"> </w:t>
      </w:r>
      <w:r w:rsidRPr="00E336C2">
        <w:rPr>
          <w:color w:val="000000"/>
        </w:rPr>
        <w:t>кредит</w:t>
      </w:r>
      <w:r w:rsidR="00E336C2" w:rsidRPr="00E336C2">
        <w:rPr>
          <w:color w:val="000000"/>
        </w:rPr>
        <w:t xml:space="preserve"> </w:t>
      </w:r>
      <w:r w:rsidRPr="00E336C2">
        <w:rPr>
          <w:color w:val="000000"/>
        </w:rPr>
        <w:t>открывает</w:t>
      </w:r>
      <w:r w:rsidR="00E336C2" w:rsidRPr="00E336C2">
        <w:rPr>
          <w:color w:val="000000"/>
        </w:rPr>
        <w:t xml:space="preserve"> </w:t>
      </w:r>
      <w:r w:rsidRPr="00E336C2">
        <w:rPr>
          <w:color w:val="000000"/>
        </w:rPr>
        <w:t>реальный</w:t>
      </w:r>
      <w:r w:rsidR="00E336C2" w:rsidRPr="00E336C2">
        <w:rPr>
          <w:color w:val="000000"/>
        </w:rPr>
        <w:t xml:space="preserve"> </w:t>
      </w:r>
      <w:r w:rsidRPr="00E336C2">
        <w:rPr>
          <w:color w:val="000000"/>
        </w:rPr>
        <w:t>путь</w:t>
      </w:r>
      <w:r w:rsidR="00E336C2" w:rsidRPr="00E336C2">
        <w:rPr>
          <w:color w:val="000000"/>
        </w:rPr>
        <w:t xml:space="preserve"> </w:t>
      </w:r>
      <w:r w:rsidRPr="00E336C2">
        <w:rPr>
          <w:color w:val="000000"/>
        </w:rPr>
        <w:t>улучшения</w:t>
      </w:r>
      <w:r w:rsidR="00E336C2" w:rsidRPr="00E336C2">
        <w:rPr>
          <w:color w:val="000000"/>
        </w:rPr>
        <w:t xml:space="preserve"> </w:t>
      </w:r>
      <w:r w:rsidRPr="00E336C2">
        <w:rPr>
          <w:color w:val="000000"/>
        </w:rPr>
        <w:t>своих</w:t>
      </w:r>
      <w:r w:rsidR="00E336C2" w:rsidRPr="00E336C2">
        <w:rPr>
          <w:color w:val="000000"/>
        </w:rPr>
        <w:t xml:space="preserve"> </w:t>
      </w:r>
      <w:r w:rsidRPr="00E336C2">
        <w:rPr>
          <w:color w:val="000000"/>
        </w:rPr>
        <w:t>жилищных</w:t>
      </w:r>
      <w:r w:rsidR="00E336C2" w:rsidRPr="00E336C2">
        <w:rPr>
          <w:color w:val="000000"/>
        </w:rPr>
        <w:t xml:space="preserve"> </w:t>
      </w:r>
      <w:r w:rsidRPr="00E336C2">
        <w:rPr>
          <w:color w:val="000000"/>
        </w:rPr>
        <w:t>условий</w:t>
      </w:r>
      <w:r w:rsidR="00E336C2" w:rsidRPr="00E336C2">
        <w:rPr>
          <w:color w:val="000000"/>
        </w:rPr>
        <w:t xml:space="preserve">. </w:t>
      </w:r>
      <w:r w:rsidRPr="00E336C2">
        <w:rPr>
          <w:color w:val="000000"/>
        </w:rPr>
        <w:t>В</w:t>
      </w:r>
      <w:r w:rsidR="00E336C2" w:rsidRPr="00E336C2">
        <w:rPr>
          <w:color w:val="000000"/>
        </w:rPr>
        <w:t xml:space="preserve"> </w:t>
      </w:r>
      <w:r w:rsidRPr="00E336C2">
        <w:rPr>
          <w:color w:val="000000"/>
        </w:rPr>
        <w:t>ипотечном</w:t>
      </w:r>
      <w:r w:rsidR="00E336C2" w:rsidRPr="00E336C2">
        <w:rPr>
          <w:color w:val="000000"/>
        </w:rPr>
        <w:t xml:space="preserve"> </w:t>
      </w:r>
      <w:r w:rsidRPr="00E336C2">
        <w:rPr>
          <w:color w:val="000000"/>
        </w:rPr>
        <w:t>кредитовании</w:t>
      </w:r>
      <w:r w:rsidR="00E336C2" w:rsidRPr="00E336C2">
        <w:rPr>
          <w:color w:val="000000"/>
        </w:rPr>
        <w:t xml:space="preserve"> </w:t>
      </w:r>
      <w:r w:rsidRPr="00E336C2">
        <w:rPr>
          <w:color w:val="000000"/>
        </w:rPr>
        <w:t>сегодня</w:t>
      </w:r>
      <w:r w:rsidR="00E336C2" w:rsidRPr="00E336C2">
        <w:rPr>
          <w:color w:val="000000"/>
        </w:rPr>
        <w:t xml:space="preserve"> </w:t>
      </w:r>
      <w:r w:rsidRPr="00E336C2">
        <w:rPr>
          <w:color w:val="000000"/>
        </w:rPr>
        <w:t>остро</w:t>
      </w:r>
      <w:r w:rsidR="00E336C2" w:rsidRPr="00E336C2">
        <w:rPr>
          <w:color w:val="000000"/>
        </w:rPr>
        <w:t xml:space="preserve"> </w:t>
      </w:r>
      <w:r w:rsidRPr="00E336C2">
        <w:rPr>
          <w:color w:val="000000"/>
        </w:rPr>
        <w:t>нуждаются</w:t>
      </w:r>
      <w:r w:rsidR="00E336C2" w:rsidRPr="00E336C2">
        <w:rPr>
          <w:color w:val="000000"/>
        </w:rPr>
        <w:t xml:space="preserve"> </w:t>
      </w:r>
      <w:r w:rsidRPr="00E336C2">
        <w:rPr>
          <w:color w:val="000000"/>
        </w:rPr>
        <w:t>риэлторы</w:t>
      </w:r>
      <w:r w:rsidR="00E336C2" w:rsidRPr="00E336C2">
        <w:rPr>
          <w:color w:val="000000"/>
        </w:rPr>
        <w:t xml:space="preserve"> </w:t>
      </w:r>
      <w:r w:rsidRPr="00E336C2">
        <w:rPr>
          <w:color w:val="000000"/>
        </w:rPr>
        <w:t>и</w:t>
      </w:r>
      <w:r w:rsidR="00E336C2" w:rsidRPr="00E336C2">
        <w:rPr>
          <w:color w:val="000000"/>
        </w:rPr>
        <w:t xml:space="preserve"> </w:t>
      </w:r>
      <w:r w:rsidRPr="00E336C2">
        <w:rPr>
          <w:color w:val="000000"/>
        </w:rPr>
        <w:t>застройщики,</w:t>
      </w:r>
      <w:r w:rsidR="00E336C2" w:rsidRPr="00E336C2">
        <w:rPr>
          <w:color w:val="000000"/>
        </w:rPr>
        <w:t xml:space="preserve"> </w:t>
      </w:r>
      <w:r w:rsidRPr="00E336C2">
        <w:rPr>
          <w:color w:val="000000"/>
        </w:rPr>
        <w:t>для</w:t>
      </w:r>
      <w:r w:rsidR="00E336C2" w:rsidRPr="00E336C2">
        <w:rPr>
          <w:color w:val="000000"/>
        </w:rPr>
        <w:t xml:space="preserve"> </w:t>
      </w:r>
      <w:r w:rsidRPr="00E336C2">
        <w:rPr>
          <w:color w:val="000000"/>
        </w:rPr>
        <w:t>которых</w:t>
      </w:r>
      <w:r w:rsidR="00E336C2" w:rsidRPr="00E336C2">
        <w:rPr>
          <w:color w:val="000000"/>
        </w:rPr>
        <w:t xml:space="preserve"> </w:t>
      </w:r>
      <w:r w:rsidRPr="00E336C2">
        <w:rPr>
          <w:color w:val="000000"/>
        </w:rPr>
        <w:t>проблема</w:t>
      </w:r>
      <w:r w:rsidR="00E336C2" w:rsidRPr="00E336C2">
        <w:rPr>
          <w:color w:val="000000"/>
        </w:rPr>
        <w:t xml:space="preserve"> </w:t>
      </w:r>
      <w:r w:rsidRPr="00E336C2">
        <w:rPr>
          <w:color w:val="000000"/>
        </w:rPr>
        <w:t>поиска</w:t>
      </w:r>
      <w:r w:rsidR="00E336C2" w:rsidRPr="00E336C2">
        <w:rPr>
          <w:color w:val="000000"/>
        </w:rPr>
        <w:t xml:space="preserve"> </w:t>
      </w:r>
      <w:r w:rsidRPr="00E336C2">
        <w:rPr>
          <w:color w:val="000000"/>
        </w:rPr>
        <w:t>платежеспособных</w:t>
      </w:r>
      <w:r w:rsidR="00E336C2" w:rsidRPr="00E336C2">
        <w:rPr>
          <w:color w:val="000000"/>
        </w:rPr>
        <w:t xml:space="preserve"> </w:t>
      </w:r>
      <w:r w:rsidRPr="00E336C2">
        <w:rPr>
          <w:color w:val="000000"/>
        </w:rPr>
        <w:t>клиентов</w:t>
      </w:r>
      <w:r w:rsidR="00E336C2" w:rsidRPr="00E336C2">
        <w:rPr>
          <w:color w:val="000000"/>
        </w:rPr>
        <w:t xml:space="preserve"> </w:t>
      </w:r>
      <w:r w:rsidRPr="00E336C2">
        <w:rPr>
          <w:color w:val="000000"/>
        </w:rPr>
        <w:t>для</w:t>
      </w:r>
      <w:r w:rsidR="00E336C2" w:rsidRPr="00E336C2">
        <w:rPr>
          <w:color w:val="000000"/>
        </w:rPr>
        <w:t xml:space="preserve"> </w:t>
      </w:r>
      <w:r w:rsidRPr="00E336C2">
        <w:rPr>
          <w:color w:val="000000"/>
        </w:rPr>
        <w:t>сбыта</w:t>
      </w:r>
      <w:r w:rsidR="00E336C2" w:rsidRPr="00E336C2">
        <w:rPr>
          <w:color w:val="000000"/>
        </w:rPr>
        <w:t xml:space="preserve"> </w:t>
      </w:r>
      <w:r w:rsidRPr="00E336C2">
        <w:rPr>
          <w:color w:val="000000"/>
        </w:rPr>
        <w:t>жилья</w:t>
      </w:r>
      <w:r w:rsidR="00E336C2" w:rsidRPr="00E336C2">
        <w:rPr>
          <w:color w:val="000000"/>
        </w:rPr>
        <w:t xml:space="preserve"> </w:t>
      </w:r>
      <w:r w:rsidRPr="00E336C2">
        <w:rPr>
          <w:color w:val="000000"/>
        </w:rPr>
        <w:t>стала</w:t>
      </w:r>
      <w:r w:rsidR="00E336C2" w:rsidRPr="00E336C2">
        <w:rPr>
          <w:color w:val="000000"/>
        </w:rPr>
        <w:t xml:space="preserve"> </w:t>
      </w:r>
      <w:r w:rsidRPr="00E336C2">
        <w:rPr>
          <w:color w:val="000000"/>
        </w:rPr>
        <w:t>ключевой</w:t>
      </w:r>
      <w:r w:rsidR="00E336C2" w:rsidRPr="00E336C2">
        <w:rPr>
          <w:color w:val="000000"/>
        </w:rPr>
        <w:t>.</w:t>
      </w:r>
    </w:p>
    <w:p w:rsidR="00E336C2" w:rsidRPr="00E336C2" w:rsidRDefault="00875763" w:rsidP="00E336C2">
      <w:pPr>
        <w:pStyle w:val="a7"/>
        <w:widowControl/>
        <w:tabs>
          <w:tab w:val="left" w:pos="726"/>
        </w:tabs>
      </w:pPr>
      <w:r w:rsidRPr="00E336C2">
        <w:t>Основная</w:t>
      </w:r>
      <w:r w:rsidR="00E336C2" w:rsidRPr="00E336C2">
        <w:t xml:space="preserve"> </w:t>
      </w:r>
      <w:r w:rsidRPr="00E336C2">
        <w:t>проблема</w:t>
      </w:r>
      <w:r w:rsidR="00E336C2" w:rsidRPr="00E336C2">
        <w:t xml:space="preserve"> </w:t>
      </w:r>
      <w:r w:rsidRPr="00E336C2">
        <w:t>ипотечного</w:t>
      </w:r>
      <w:r w:rsidR="00E336C2" w:rsidRPr="00E336C2">
        <w:t xml:space="preserve"> </w:t>
      </w:r>
      <w:r w:rsidRPr="00E336C2">
        <w:t>кредитования</w:t>
      </w:r>
      <w:r w:rsidR="00E336C2" w:rsidRPr="00E336C2">
        <w:t xml:space="preserve"> - </w:t>
      </w:r>
      <w:r w:rsidRPr="00E336C2">
        <w:t>недостаток</w:t>
      </w:r>
      <w:r w:rsidR="00E336C2" w:rsidRPr="00E336C2">
        <w:t xml:space="preserve"> </w:t>
      </w:r>
      <w:r w:rsidRPr="00E336C2">
        <w:t>долгосрочных</w:t>
      </w:r>
      <w:r w:rsidR="00E336C2" w:rsidRPr="00E336C2">
        <w:t xml:space="preserve"> </w:t>
      </w:r>
      <w:r w:rsidRPr="00E336C2">
        <w:t>финансовых</w:t>
      </w:r>
      <w:r w:rsidR="00E336C2" w:rsidRPr="00E336C2">
        <w:t xml:space="preserve"> </w:t>
      </w:r>
      <w:r w:rsidRPr="00E336C2">
        <w:t>ресурсов</w:t>
      </w:r>
      <w:r w:rsidR="00E336C2" w:rsidRPr="00E336C2">
        <w:t xml:space="preserve">. </w:t>
      </w:r>
      <w:r w:rsidRPr="00E336C2">
        <w:t>Одним</w:t>
      </w:r>
      <w:r w:rsidR="00E336C2" w:rsidRPr="00E336C2">
        <w:t xml:space="preserve"> </w:t>
      </w:r>
      <w:r w:rsidRPr="00E336C2">
        <w:t>из</w:t>
      </w:r>
      <w:r w:rsidR="00E336C2" w:rsidRPr="00E336C2">
        <w:t xml:space="preserve"> </w:t>
      </w:r>
      <w:r w:rsidRPr="00E336C2">
        <w:t>источников</w:t>
      </w:r>
      <w:r w:rsidR="00E336C2" w:rsidRPr="00E336C2">
        <w:t xml:space="preserve"> </w:t>
      </w:r>
      <w:r w:rsidRPr="00E336C2">
        <w:t>долгосрочных</w:t>
      </w:r>
      <w:r w:rsidR="00E336C2" w:rsidRPr="00E336C2">
        <w:t xml:space="preserve"> </w:t>
      </w:r>
      <w:r w:rsidRPr="00E336C2">
        <w:t>средств</w:t>
      </w:r>
      <w:r w:rsidR="00E336C2" w:rsidRPr="00E336C2">
        <w:t xml:space="preserve"> </w:t>
      </w:r>
      <w:r w:rsidRPr="00E336C2">
        <w:t>являются</w:t>
      </w:r>
      <w:r w:rsidR="00E336C2" w:rsidRPr="00E336C2">
        <w:t xml:space="preserve"> </w:t>
      </w:r>
      <w:r w:rsidRPr="00E336C2">
        <w:t>вклады</w:t>
      </w:r>
      <w:r w:rsidR="00E336C2" w:rsidRPr="00E336C2">
        <w:t xml:space="preserve"> </w:t>
      </w:r>
      <w:r w:rsidRPr="00E336C2">
        <w:t>частных</w:t>
      </w:r>
      <w:r w:rsidR="00E336C2" w:rsidRPr="00E336C2">
        <w:t xml:space="preserve"> </w:t>
      </w:r>
      <w:r w:rsidRPr="00E336C2">
        <w:t>вкладчиков</w:t>
      </w:r>
      <w:r w:rsidR="00E336C2" w:rsidRPr="00E336C2">
        <w:t xml:space="preserve">. </w:t>
      </w:r>
      <w:r w:rsidRPr="00E336C2">
        <w:t>Но</w:t>
      </w:r>
      <w:r w:rsidR="00E336C2" w:rsidRPr="00E336C2">
        <w:t xml:space="preserve"> </w:t>
      </w:r>
      <w:r w:rsidRPr="00E336C2">
        <w:t>в</w:t>
      </w:r>
      <w:r w:rsidR="00E336C2" w:rsidRPr="00E336C2">
        <w:t xml:space="preserve"> </w:t>
      </w:r>
      <w:r w:rsidRPr="00E336C2">
        <w:t>настоящее</w:t>
      </w:r>
      <w:r w:rsidR="00E336C2" w:rsidRPr="00E336C2">
        <w:t xml:space="preserve"> </w:t>
      </w:r>
      <w:r w:rsidRPr="00E336C2">
        <w:t>время</w:t>
      </w:r>
      <w:r w:rsidR="00E336C2" w:rsidRPr="00E336C2">
        <w:t xml:space="preserve"> </w:t>
      </w:r>
      <w:r w:rsidRPr="00E336C2">
        <w:t>у</w:t>
      </w:r>
      <w:r w:rsidR="00E336C2" w:rsidRPr="00E336C2">
        <w:t xml:space="preserve"> </w:t>
      </w:r>
      <w:r w:rsidRPr="00E336C2">
        <w:t>населения</w:t>
      </w:r>
      <w:r w:rsidR="00E336C2" w:rsidRPr="00E336C2">
        <w:t xml:space="preserve"> </w:t>
      </w:r>
      <w:r w:rsidRPr="00E336C2">
        <w:t>подорвано</w:t>
      </w:r>
      <w:r w:rsidR="00E336C2" w:rsidRPr="00E336C2">
        <w:t xml:space="preserve"> </w:t>
      </w:r>
      <w:r w:rsidRPr="00E336C2">
        <w:t>доверие</w:t>
      </w:r>
      <w:r w:rsidR="00E336C2" w:rsidRPr="00E336C2">
        <w:t xml:space="preserve"> </w:t>
      </w:r>
      <w:r w:rsidRPr="00E336C2">
        <w:t>к</w:t>
      </w:r>
      <w:r w:rsidR="00E336C2" w:rsidRPr="00E336C2">
        <w:t xml:space="preserve"> </w:t>
      </w:r>
      <w:r w:rsidRPr="00E336C2">
        <w:t>банкам</w:t>
      </w:r>
      <w:r w:rsidR="00E336C2" w:rsidRPr="00E336C2">
        <w:t xml:space="preserve"> </w:t>
      </w:r>
      <w:r w:rsidRPr="00E336C2">
        <w:t>вообще</w:t>
      </w:r>
      <w:r w:rsidR="00E336C2" w:rsidRPr="00E336C2">
        <w:t xml:space="preserve"> </w:t>
      </w:r>
      <w:r w:rsidRPr="00E336C2">
        <w:t>и</w:t>
      </w:r>
      <w:r w:rsidR="00E336C2" w:rsidRPr="00E336C2">
        <w:t xml:space="preserve"> </w:t>
      </w:r>
      <w:r w:rsidRPr="00E336C2">
        <w:t>к</w:t>
      </w:r>
      <w:r w:rsidR="00E336C2" w:rsidRPr="00E336C2">
        <w:t xml:space="preserve"> </w:t>
      </w:r>
      <w:r w:rsidRPr="00E336C2">
        <w:t>коммерческим</w:t>
      </w:r>
      <w:r w:rsidR="00E336C2" w:rsidRPr="00E336C2">
        <w:t xml:space="preserve"> - </w:t>
      </w:r>
      <w:r w:rsidRPr="00E336C2">
        <w:t>особенно</w:t>
      </w:r>
      <w:r w:rsidR="00E336C2" w:rsidRPr="00E336C2">
        <w:t xml:space="preserve">. </w:t>
      </w:r>
      <w:r w:rsidRPr="00E336C2">
        <w:t>Финансово-экономический</w:t>
      </w:r>
      <w:r w:rsidR="00E336C2" w:rsidRPr="00E336C2">
        <w:t xml:space="preserve"> </w:t>
      </w:r>
      <w:r w:rsidRPr="00E336C2">
        <w:t>кризис</w:t>
      </w:r>
      <w:r w:rsidR="00E336C2" w:rsidRPr="00E336C2">
        <w:t xml:space="preserve"> </w:t>
      </w:r>
      <w:smartTag w:uri="urn:schemas-microsoft-com:office:smarttags" w:element="metricconverter">
        <w:smartTagPr>
          <w:attr w:name="ProductID" w:val="1998 г"/>
        </w:smartTagPr>
        <w:r w:rsidRPr="00E336C2">
          <w:t>1998</w:t>
        </w:r>
        <w:r w:rsidR="00E336C2" w:rsidRPr="00E336C2">
          <w:t xml:space="preserve"> </w:t>
        </w:r>
        <w:r w:rsidRPr="00E336C2">
          <w:t>г</w:t>
        </w:r>
      </w:smartTag>
      <w:r w:rsidR="00E336C2" w:rsidRPr="00E336C2">
        <w:t xml:space="preserve">. </w:t>
      </w:r>
      <w:r w:rsidRPr="00E336C2">
        <w:t>привел</w:t>
      </w:r>
      <w:r w:rsidR="00E336C2" w:rsidRPr="00E336C2">
        <w:t xml:space="preserve"> </w:t>
      </w:r>
      <w:r w:rsidRPr="00E336C2">
        <w:t>к</w:t>
      </w:r>
      <w:r w:rsidR="00E336C2" w:rsidRPr="00E336C2">
        <w:t xml:space="preserve"> </w:t>
      </w:r>
      <w:r w:rsidRPr="00E336C2">
        <w:t>существенному</w:t>
      </w:r>
      <w:r w:rsidR="00E336C2" w:rsidRPr="00E336C2">
        <w:t xml:space="preserve"> </w:t>
      </w:r>
      <w:r w:rsidRPr="00E336C2">
        <w:t>уменьшению</w:t>
      </w:r>
      <w:r w:rsidR="00E336C2" w:rsidRPr="00E336C2">
        <w:t xml:space="preserve"> </w:t>
      </w:r>
      <w:r w:rsidRPr="00E336C2">
        <w:t>реальных</w:t>
      </w:r>
      <w:r w:rsidR="00E336C2" w:rsidRPr="00E336C2">
        <w:t xml:space="preserve"> </w:t>
      </w:r>
      <w:r w:rsidRPr="00E336C2">
        <w:t>доходов</w:t>
      </w:r>
      <w:r w:rsidR="00E336C2" w:rsidRPr="00E336C2">
        <w:t xml:space="preserve"> </w:t>
      </w:r>
      <w:r w:rsidRPr="00E336C2">
        <w:t>населения,</w:t>
      </w:r>
      <w:r w:rsidR="00E336C2" w:rsidRPr="00E336C2">
        <w:t xml:space="preserve"> </w:t>
      </w:r>
      <w:r w:rsidRPr="00E336C2">
        <w:t>обесцениванию</w:t>
      </w:r>
      <w:r w:rsidR="00E336C2" w:rsidRPr="00E336C2">
        <w:t xml:space="preserve"> </w:t>
      </w:r>
      <w:r w:rsidRPr="00E336C2">
        <w:t>сбережений,</w:t>
      </w:r>
      <w:r w:rsidR="00E336C2" w:rsidRPr="00E336C2">
        <w:t xml:space="preserve"> </w:t>
      </w:r>
      <w:r w:rsidRPr="00E336C2">
        <w:t>оттоку</w:t>
      </w:r>
      <w:r w:rsidR="00E336C2" w:rsidRPr="00E336C2">
        <w:t xml:space="preserve"> </w:t>
      </w:r>
      <w:r w:rsidRPr="00E336C2">
        <w:t>частных</w:t>
      </w:r>
      <w:r w:rsidR="00E336C2" w:rsidRPr="00E336C2">
        <w:t xml:space="preserve"> </w:t>
      </w:r>
      <w:r w:rsidRPr="00E336C2">
        <w:t>вкладов</w:t>
      </w:r>
      <w:r w:rsidR="00E336C2" w:rsidRPr="00E336C2">
        <w:t xml:space="preserve"> </w:t>
      </w:r>
      <w:r w:rsidRPr="00E336C2">
        <w:t>в</w:t>
      </w:r>
      <w:r w:rsidR="00E336C2" w:rsidRPr="00E336C2">
        <w:t xml:space="preserve"> </w:t>
      </w:r>
      <w:r w:rsidRPr="00E336C2">
        <w:t>сбербанк</w:t>
      </w:r>
      <w:r w:rsidR="00E336C2" w:rsidRPr="00E336C2">
        <w:t xml:space="preserve">. </w:t>
      </w:r>
      <w:r w:rsidRPr="00E336C2">
        <w:t>Еще</w:t>
      </w:r>
      <w:r w:rsidR="00E336C2" w:rsidRPr="00E336C2">
        <w:t xml:space="preserve"> </w:t>
      </w:r>
      <w:r w:rsidRPr="00E336C2">
        <w:t>одной</w:t>
      </w:r>
      <w:r w:rsidR="00E336C2" w:rsidRPr="00E336C2">
        <w:t xml:space="preserve"> </w:t>
      </w:r>
      <w:r w:rsidRPr="00E336C2">
        <w:t>проблемой</w:t>
      </w:r>
      <w:r w:rsidR="00E336C2" w:rsidRPr="00E336C2">
        <w:t xml:space="preserve"> </w:t>
      </w:r>
      <w:r w:rsidRPr="00E336C2">
        <w:t>является</w:t>
      </w:r>
      <w:r w:rsidR="00E336C2" w:rsidRPr="00E336C2">
        <w:t xml:space="preserve"> </w:t>
      </w:r>
      <w:r w:rsidRPr="00E336C2">
        <w:t>оценка</w:t>
      </w:r>
      <w:r w:rsidR="00E336C2" w:rsidRPr="00E336C2">
        <w:t xml:space="preserve"> </w:t>
      </w:r>
      <w:r w:rsidRPr="00E336C2">
        <w:t>платежеспособности</w:t>
      </w:r>
      <w:r w:rsidR="00E336C2" w:rsidRPr="00E336C2">
        <w:t xml:space="preserve"> </w:t>
      </w:r>
      <w:r w:rsidRPr="00E336C2">
        <w:t>потенциального</w:t>
      </w:r>
      <w:r w:rsidR="00E336C2" w:rsidRPr="00E336C2">
        <w:t xml:space="preserve"> </w:t>
      </w:r>
      <w:r w:rsidRPr="00E336C2">
        <w:t>заемщика,</w:t>
      </w:r>
      <w:r w:rsidR="00E336C2" w:rsidRPr="00E336C2">
        <w:t xml:space="preserve"> </w:t>
      </w:r>
      <w:r w:rsidRPr="00E336C2">
        <w:t>исходя</w:t>
      </w:r>
      <w:r w:rsidR="00E336C2" w:rsidRPr="00E336C2">
        <w:t xml:space="preserve"> </w:t>
      </w:r>
      <w:r w:rsidRPr="00E336C2">
        <w:t>из</w:t>
      </w:r>
      <w:r w:rsidR="00E336C2" w:rsidRPr="00E336C2">
        <w:t xml:space="preserve"> </w:t>
      </w:r>
      <w:r w:rsidRPr="00E336C2">
        <w:t>его</w:t>
      </w:r>
      <w:r w:rsidR="00E336C2" w:rsidRPr="00E336C2">
        <w:t xml:space="preserve"> </w:t>
      </w:r>
      <w:r w:rsidRPr="00E336C2">
        <w:t>реальных</w:t>
      </w:r>
      <w:r w:rsidR="00E336C2" w:rsidRPr="00E336C2">
        <w:t xml:space="preserve"> </w:t>
      </w:r>
      <w:r w:rsidRPr="00E336C2">
        <w:t>доходов</w:t>
      </w:r>
      <w:r w:rsidR="00E336C2" w:rsidRPr="00E336C2">
        <w:t xml:space="preserve">. </w:t>
      </w:r>
      <w:r w:rsidRPr="00E336C2">
        <w:t>Из-за</w:t>
      </w:r>
      <w:r w:rsidR="00E336C2" w:rsidRPr="00E336C2">
        <w:t xml:space="preserve"> </w:t>
      </w:r>
      <w:r w:rsidRPr="00E336C2">
        <w:t>чрезмерности</w:t>
      </w:r>
      <w:r w:rsidR="00E336C2" w:rsidRPr="00E336C2">
        <w:t xml:space="preserve"> </w:t>
      </w:r>
      <w:r w:rsidRPr="00E336C2">
        <w:t>налогового</w:t>
      </w:r>
      <w:r w:rsidR="00E336C2" w:rsidRPr="00E336C2">
        <w:t xml:space="preserve"> </w:t>
      </w:r>
      <w:r w:rsidRPr="00E336C2">
        <w:t>бремени</w:t>
      </w:r>
      <w:r w:rsidR="00E336C2" w:rsidRPr="00E336C2">
        <w:t xml:space="preserve"> </w:t>
      </w:r>
      <w:r w:rsidRPr="00E336C2">
        <w:t>велика</w:t>
      </w:r>
      <w:r w:rsidR="00E336C2" w:rsidRPr="00E336C2">
        <w:t xml:space="preserve"> </w:t>
      </w:r>
      <w:r w:rsidRPr="00E336C2">
        <w:t>доля</w:t>
      </w:r>
      <w:r w:rsidR="00E336C2" w:rsidRPr="00E336C2">
        <w:t xml:space="preserve"> </w:t>
      </w:r>
      <w:r w:rsidRPr="00E336C2">
        <w:t>теневого</w:t>
      </w:r>
      <w:r w:rsidR="00E336C2" w:rsidRPr="00E336C2">
        <w:t xml:space="preserve"> </w:t>
      </w:r>
      <w:r w:rsidRPr="00E336C2">
        <w:t>сектора</w:t>
      </w:r>
      <w:r w:rsidR="00E336C2" w:rsidRPr="00E336C2">
        <w:t xml:space="preserve"> </w:t>
      </w:r>
      <w:r w:rsidRPr="00E336C2">
        <w:t>в</w:t>
      </w:r>
      <w:r w:rsidR="00E336C2" w:rsidRPr="00E336C2">
        <w:t xml:space="preserve"> </w:t>
      </w:r>
      <w:r w:rsidRPr="00E336C2">
        <w:t>экономике,</w:t>
      </w:r>
      <w:r w:rsidR="00E336C2" w:rsidRPr="00E336C2">
        <w:t xml:space="preserve"> </w:t>
      </w:r>
      <w:r w:rsidRPr="00E336C2">
        <w:t>поэтому</w:t>
      </w:r>
      <w:r w:rsidR="00E336C2" w:rsidRPr="00E336C2">
        <w:t xml:space="preserve"> </w:t>
      </w:r>
      <w:r w:rsidRPr="00E336C2">
        <w:t>официальные</w:t>
      </w:r>
      <w:r w:rsidR="00E336C2" w:rsidRPr="00E336C2">
        <w:t xml:space="preserve"> </w:t>
      </w:r>
      <w:r w:rsidRPr="00E336C2">
        <w:t>доходы</w:t>
      </w:r>
      <w:r w:rsidR="00E336C2" w:rsidRPr="00E336C2">
        <w:t xml:space="preserve"> </w:t>
      </w:r>
      <w:r w:rsidRPr="00E336C2">
        <w:t>потенциальных</w:t>
      </w:r>
      <w:r w:rsidR="00E336C2" w:rsidRPr="00E336C2">
        <w:t xml:space="preserve"> </w:t>
      </w:r>
      <w:r w:rsidRPr="00E336C2">
        <w:t>заемщиков</w:t>
      </w:r>
      <w:r w:rsidR="00E336C2" w:rsidRPr="00E336C2">
        <w:t xml:space="preserve"> </w:t>
      </w:r>
      <w:r w:rsidRPr="00E336C2">
        <w:t>не</w:t>
      </w:r>
      <w:r w:rsidR="00E336C2" w:rsidRPr="00E336C2">
        <w:t xml:space="preserve"> </w:t>
      </w:r>
      <w:r w:rsidRPr="00E336C2">
        <w:t>высоки,</w:t>
      </w:r>
      <w:r w:rsidR="00E336C2" w:rsidRPr="00E336C2">
        <w:t xml:space="preserve"> </w:t>
      </w:r>
      <w:r w:rsidRPr="00E336C2">
        <w:t>что</w:t>
      </w:r>
      <w:r w:rsidR="00E336C2" w:rsidRPr="00E336C2">
        <w:t xml:space="preserve"> </w:t>
      </w:r>
      <w:r w:rsidRPr="00E336C2">
        <w:t>затрудняет</w:t>
      </w:r>
      <w:r w:rsidR="00E336C2" w:rsidRPr="00E336C2">
        <w:t xml:space="preserve"> </w:t>
      </w:r>
      <w:r w:rsidRPr="00E336C2">
        <w:t>принятие</w:t>
      </w:r>
      <w:r w:rsidR="00E336C2" w:rsidRPr="00E336C2">
        <w:t xml:space="preserve"> </w:t>
      </w:r>
      <w:r w:rsidRPr="00E336C2">
        <w:t>коммерческими</w:t>
      </w:r>
      <w:r w:rsidR="00E336C2" w:rsidRPr="00E336C2">
        <w:t xml:space="preserve"> </w:t>
      </w:r>
      <w:r w:rsidRPr="00E336C2">
        <w:t>банками</w:t>
      </w:r>
      <w:r w:rsidR="00E336C2" w:rsidRPr="00E336C2">
        <w:t xml:space="preserve"> </w:t>
      </w:r>
      <w:r w:rsidRPr="00E336C2">
        <w:t>решений</w:t>
      </w:r>
      <w:r w:rsidR="00E336C2" w:rsidRPr="00E336C2">
        <w:t xml:space="preserve"> </w:t>
      </w:r>
      <w:r w:rsidRPr="00E336C2">
        <w:t>по</w:t>
      </w:r>
      <w:r w:rsidR="00E336C2" w:rsidRPr="00E336C2">
        <w:t xml:space="preserve"> </w:t>
      </w:r>
      <w:r w:rsidRPr="00E336C2">
        <w:t>кредитам</w:t>
      </w:r>
      <w:r w:rsidR="00E336C2" w:rsidRPr="00E336C2">
        <w:t xml:space="preserve">. </w:t>
      </w:r>
      <w:r w:rsidRPr="00E336C2">
        <w:t>Продуманная</w:t>
      </w:r>
      <w:r w:rsidR="00E336C2" w:rsidRPr="00E336C2">
        <w:t xml:space="preserve"> </w:t>
      </w:r>
      <w:r w:rsidRPr="00E336C2">
        <w:t>государственная</w:t>
      </w:r>
      <w:r w:rsidR="00E336C2" w:rsidRPr="00E336C2">
        <w:t xml:space="preserve"> </w:t>
      </w:r>
      <w:r w:rsidRPr="00E336C2">
        <w:t>налоговая</w:t>
      </w:r>
      <w:r w:rsidR="00E336C2" w:rsidRPr="00E336C2">
        <w:t xml:space="preserve"> </w:t>
      </w:r>
      <w:r w:rsidRPr="00E336C2">
        <w:t>политика</w:t>
      </w:r>
      <w:r w:rsidR="00E336C2" w:rsidRPr="00E336C2">
        <w:t xml:space="preserve"> </w:t>
      </w:r>
      <w:r w:rsidRPr="00E336C2">
        <w:t>при</w:t>
      </w:r>
      <w:r w:rsidR="00E336C2" w:rsidRPr="00E336C2">
        <w:t xml:space="preserve"> </w:t>
      </w:r>
      <w:r w:rsidRPr="00E336C2">
        <w:t>ипотечном</w:t>
      </w:r>
      <w:r w:rsidR="00E336C2" w:rsidRPr="00E336C2">
        <w:t xml:space="preserve"> </w:t>
      </w:r>
      <w:r w:rsidRPr="00E336C2">
        <w:t>кредитовании</w:t>
      </w:r>
      <w:r w:rsidR="00E336C2" w:rsidRPr="00E336C2">
        <w:t xml:space="preserve"> </w:t>
      </w:r>
      <w:r w:rsidRPr="00E336C2">
        <w:t>населения</w:t>
      </w:r>
      <w:r w:rsidR="00E336C2" w:rsidRPr="00E336C2">
        <w:t xml:space="preserve"> </w:t>
      </w:r>
      <w:r w:rsidRPr="00E336C2">
        <w:t>позволит</w:t>
      </w:r>
      <w:r w:rsidR="00E336C2" w:rsidRPr="00E336C2">
        <w:t xml:space="preserve"> </w:t>
      </w:r>
      <w:r w:rsidRPr="00E336C2">
        <w:t>вывести</w:t>
      </w:r>
      <w:r w:rsidR="00E336C2" w:rsidRPr="00E336C2">
        <w:t xml:space="preserve"> </w:t>
      </w:r>
      <w:r w:rsidRPr="00E336C2">
        <w:t>реальные</w:t>
      </w:r>
      <w:r w:rsidR="00E336C2" w:rsidRPr="00E336C2">
        <w:t xml:space="preserve"> </w:t>
      </w:r>
      <w:r w:rsidRPr="00E336C2">
        <w:t>доходы</w:t>
      </w:r>
      <w:r w:rsidR="00E336C2" w:rsidRPr="00E336C2">
        <w:t xml:space="preserve"> </w:t>
      </w:r>
      <w:r w:rsidRPr="00E336C2">
        <w:t>из</w:t>
      </w:r>
      <w:r w:rsidR="00E336C2" w:rsidRPr="00E336C2">
        <w:t xml:space="preserve"> "</w:t>
      </w:r>
      <w:r w:rsidRPr="00E336C2">
        <w:t>тени</w:t>
      </w:r>
      <w:r w:rsidR="00E336C2" w:rsidRPr="00E336C2">
        <w:t xml:space="preserve">". </w:t>
      </w:r>
      <w:r w:rsidRPr="00E336C2">
        <w:t>Но</w:t>
      </w:r>
      <w:r w:rsidR="00E336C2" w:rsidRPr="00E336C2">
        <w:t xml:space="preserve"> </w:t>
      </w:r>
      <w:r w:rsidRPr="00E336C2">
        <w:t>налоговое</w:t>
      </w:r>
      <w:r w:rsidR="00E336C2" w:rsidRPr="00E336C2">
        <w:t xml:space="preserve"> </w:t>
      </w:r>
      <w:r w:rsidRPr="00E336C2">
        <w:t>законодательство</w:t>
      </w:r>
      <w:r w:rsidR="00E336C2" w:rsidRPr="00E336C2">
        <w:t xml:space="preserve"> </w:t>
      </w:r>
      <w:r w:rsidRPr="00E336C2">
        <w:t>не</w:t>
      </w:r>
      <w:r w:rsidR="00E336C2" w:rsidRPr="00E336C2">
        <w:t xml:space="preserve"> </w:t>
      </w:r>
      <w:r w:rsidRPr="00E336C2">
        <w:t>может</w:t>
      </w:r>
      <w:r w:rsidR="00E336C2" w:rsidRPr="00E336C2">
        <w:t xml:space="preserve"> </w:t>
      </w:r>
      <w:r w:rsidRPr="00E336C2">
        <w:t>быстро</w:t>
      </w:r>
      <w:r w:rsidR="00E336C2" w:rsidRPr="00E336C2">
        <w:t xml:space="preserve"> </w:t>
      </w:r>
      <w:r w:rsidRPr="00E336C2">
        <w:t>изменяться</w:t>
      </w:r>
      <w:r w:rsidR="00E336C2" w:rsidRPr="00E336C2">
        <w:t>.</w:t>
      </w:r>
    </w:p>
    <w:p w:rsidR="00E336C2" w:rsidRPr="00E336C2" w:rsidRDefault="00875763" w:rsidP="00E336C2">
      <w:pPr>
        <w:pStyle w:val="ad"/>
        <w:tabs>
          <w:tab w:val="left" w:pos="726"/>
        </w:tabs>
        <w:ind w:firstLine="709"/>
      </w:pPr>
      <w:r w:rsidRPr="00E336C2">
        <w:t>Несмотря</w:t>
      </w:r>
      <w:r w:rsidR="00E336C2" w:rsidRPr="00E336C2">
        <w:t xml:space="preserve"> </w:t>
      </w:r>
      <w:r w:rsidRPr="00E336C2">
        <w:t>на</w:t>
      </w:r>
      <w:r w:rsidR="00E336C2" w:rsidRPr="00E336C2">
        <w:t xml:space="preserve"> </w:t>
      </w:r>
      <w:r w:rsidRPr="00E336C2">
        <w:t>существующие</w:t>
      </w:r>
      <w:r w:rsidR="00E336C2" w:rsidRPr="00E336C2">
        <w:t xml:space="preserve"> </w:t>
      </w:r>
      <w:r w:rsidRPr="00E336C2">
        <w:t>проблемы</w:t>
      </w:r>
      <w:r w:rsidR="00E336C2" w:rsidRPr="00E336C2">
        <w:t xml:space="preserve"> </w:t>
      </w:r>
      <w:r w:rsidRPr="00E336C2">
        <w:t>ипотечный</w:t>
      </w:r>
      <w:r w:rsidR="00E336C2" w:rsidRPr="00E336C2">
        <w:t xml:space="preserve"> </w:t>
      </w:r>
      <w:r w:rsidRPr="00E336C2">
        <w:t>бизнес</w:t>
      </w:r>
      <w:r w:rsidR="00E336C2" w:rsidRPr="00E336C2">
        <w:t xml:space="preserve"> </w:t>
      </w:r>
      <w:r w:rsidRPr="00E336C2">
        <w:t>сегодня</w:t>
      </w:r>
      <w:r w:rsidR="00E336C2" w:rsidRPr="00E336C2">
        <w:t xml:space="preserve"> </w:t>
      </w:r>
      <w:r w:rsidRPr="00E336C2">
        <w:t>представляется</w:t>
      </w:r>
      <w:r w:rsidR="00E336C2" w:rsidRPr="00E336C2">
        <w:t xml:space="preserve"> </w:t>
      </w:r>
      <w:r w:rsidRPr="00E336C2">
        <w:t>банкам</w:t>
      </w:r>
      <w:r w:rsidR="00E336C2" w:rsidRPr="00E336C2">
        <w:t xml:space="preserve"> </w:t>
      </w:r>
      <w:r w:rsidRPr="00E336C2">
        <w:t>чрезвычайно</w:t>
      </w:r>
      <w:r w:rsidR="00E336C2" w:rsidRPr="00E336C2">
        <w:t xml:space="preserve"> </w:t>
      </w:r>
      <w:r w:rsidRPr="00E336C2">
        <w:t>привлекательным</w:t>
      </w:r>
      <w:r w:rsidR="00E336C2" w:rsidRPr="00E336C2">
        <w:t xml:space="preserve">. </w:t>
      </w:r>
      <w:r w:rsidRPr="00E336C2">
        <w:t>Это</w:t>
      </w:r>
      <w:r w:rsidR="00E336C2" w:rsidRPr="00E336C2">
        <w:t xml:space="preserve"> </w:t>
      </w:r>
      <w:r w:rsidRPr="00E336C2">
        <w:t>очень</w:t>
      </w:r>
      <w:r w:rsidR="00E336C2" w:rsidRPr="00E336C2">
        <w:t xml:space="preserve"> </w:t>
      </w:r>
      <w:r w:rsidRPr="00E336C2">
        <w:t>емкий</w:t>
      </w:r>
      <w:r w:rsidR="00E336C2" w:rsidRPr="00E336C2">
        <w:t xml:space="preserve"> </w:t>
      </w:r>
      <w:r w:rsidRPr="00E336C2">
        <w:t>и</w:t>
      </w:r>
      <w:r w:rsidR="00E336C2" w:rsidRPr="00E336C2">
        <w:t xml:space="preserve"> </w:t>
      </w:r>
      <w:r w:rsidRPr="00E336C2">
        <w:t>перспективный</w:t>
      </w:r>
      <w:r w:rsidR="00E336C2" w:rsidRPr="00E336C2">
        <w:t xml:space="preserve"> </w:t>
      </w:r>
      <w:r w:rsidRPr="00E336C2">
        <w:t>рынок,</w:t>
      </w:r>
      <w:r w:rsidR="00E336C2" w:rsidRPr="00E336C2">
        <w:t xml:space="preserve"> </w:t>
      </w:r>
      <w:r w:rsidRPr="00E336C2">
        <w:t>что</w:t>
      </w:r>
      <w:r w:rsidR="00E336C2" w:rsidRPr="00E336C2">
        <w:t xml:space="preserve"> </w:t>
      </w:r>
      <w:r w:rsidRPr="00E336C2">
        <w:t>подтверждает</w:t>
      </w:r>
      <w:r w:rsidR="00E336C2" w:rsidRPr="00E336C2">
        <w:t xml:space="preserve"> </w:t>
      </w:r>
      <w:r w:rsidRPr="00E336C2">
        <w:t>присутствие</w:t>
      </w:r>
      <w:r w:rsidR="00E336C2" w:rsidRPr="00E336C2">
        <w:t xml:space="preserve"> </w:t>
      </w:r>
      <w:r w:rsidRPr="00E336C2">
        <w:t>крупных</w:t>
      </w:r>
      <w:r w:rsidR="00E336C2" w:rsidRPr="00E336C2">
        <w:t xml:space="preserve"> </w:t>
      </w:r>
      <w:r w:rsidRPr="00E336C2">
        <w:t>западных</w:t>
      </w:r>
      <w:r w:rsidR="00E336C2" w:rsidRPr="00E336C2">
        <w:t xml:space="preserve"> </w:t>
      </w:r>
      <w:r w:rsidRPr="00E336C2">
        <w:t>банков</w:t>
      </w:r>
      <w:r w:rsidR="00E336C2" w:rsidRPr="00E336C2">
        <w:t xml:space="preserve"> (</w:t>
      </w:r>
      <w:r w:rsidRPr="00E336C2">
        <w:t>Райффайзен,</w:t>
      </w:r>
      <w:r w:rsidR="00E336C2" w:rsidRPr="00E336C2">
        <w:t xml:space="preserve"> </w:t>
      </w:r>
      <w:r w:rsidRPr="00E336C2">
        <w:t>Банк</w:t>
      </w:r>
      <w:r w:rsidR="00E336C2" w:rsidRPr="00E336C2">
        <w:t xml:space="preserve"> </w:t>
      </w:r>
      <w:r w:rsidRPr="00E336C2">
        <w:t>Сосьете</w:t>
      </w:r>
      <w:r w:rsidR="00E336C2" w:rsidRPr="00E336C2">
        <w:t xml:space="preserve"> </w:t>
      </w:r>
      <w:r w:rsidRPr="00E336C2">
        <w:t>Женераль</w:t>
      </w:r>
      <w:r w:rsidR="00E336C2" w:rsidRPr="00E336C2">
        <w:t xml:space="preserve">). </w:t>
      </w:r>
      <w:r w:rsidRPr="00E336C2">
        <w:t>При</w:t>
      </w:r>
      <w:r w:rsidR="00E336C2" w:rsidRPr="00E336C2">
        <w:t xml:space="preserve"> </w:t>
      </w:r>
      <w:r w:rsidRPr="00E336C2">
        <w:t>сохранении</w:t>
      </w:r>
      <w:r w:rsidR="00E336C2" w:rsidRPr="00E336C2">
        <w:t xml:space="preserve"> </w:t>
      </w:r>
      <w:r w:rsidRPr="00E336C2">
        <w:t>существующих</w:t>
      </w:r>
      <w:r w:rsidR="00E336C2" w:rsidRPr="00E336C2">
        <w:t xml:space="preserve"> </w:t>
      </w:r>
      <w:r w:rsidRPr="00E336C2">
        <w:t>темпов</w:t>
      </w:r>
      <w:r w:rsidR="00E336C2" w:rsidRPr="00E336C2">
        <w:t xml:space="preserve"> </w:t>
      </w:r>
      <w:r w:rsidRPr="00E336C2">
        <w:t>экономического</w:t>
      </w:r>
      <w:r w:rsidR="00E336C2" w:rsidRPr="00E336C2">
        <w:t xml:space="preserve"> </w:t>
      </w:r>
      <w:r w:rsidRPr="00E336C2">
        <w:t>развития</w:t>
      </w:r>
      <w:r w:rsidR="00E336C2" w:rsidRPr="00E336C2">
        <w:t xml:space="preserve"> </w:t>
      </w:r>
      <w:r w:rsidRPr="00E336C2">
        <w:t>и</w:t>
      </w:r>
      <w:r w:rsidR="00E336C2" w:rsidRPr="00E336C2">
        <w:t xml:space="preserve"> </w:t>
      </w:r>
      <w:r w:rsidRPr="00E336C2">
        <w:t>динамики</w:t>
      </w:r>
      <w:r w:rsidR="00E336C2" w:rsidRPr="00E336C2">
        <w:t xml:space="preserve"> </w:t>
      </w:r>
      <w:r w:rsidRPr="00E336C2">
        <w:t>роста</w:t>
      </w:r>
      <w:r w:rsidR="00E336C2" w:rsidRPr="00E336C2">
        <w:t xml:space="preserve"> </w:t>
      </w:r>
      <w:r w:rsidRPr="00E336C2">
        <w:t>реальных</w:t>
      </w:r>
      <w:r w:rsidR="00E336C2" w:rsidRPr="00E336C2">
        <w:t xml:space="preserve"> </w:t>
      </w:r>
      <w:r w:rsidRPr="00E336C2">
        <w:t>доходов</w:t>
      </w:r>
      <w:r w:rsidR="00E336C2" w:rsidRPr="00E336C2">
        <w:t xml:space="preserve"> </w:t>
      </w:r>
      <w:r w:rsidRPr="00E336C2">
        <w:t>населения</w:t>
      </w:r>
      <w:r w:rsidR="00E336C2" w:rsidRPr="00E336C2">
        <w:t xml:space="preserve"> </w:t>
      </w:r>
      <w:r w:rsidRPr="00E336C2">
        <w:t>в</w:t>
      </w:r>
      <w:r w:rsidR="00E336C2" w:rsidRPr="00E336C2">
        <w:t xml:space="preserve"> </w:t>
      </w:r>
      <w:r w:rsidRPr="00E336C2">
        <w:t>ближайшие</w:t>
      </w:r>
      <w:r w:rsidR="00E336C2" w:rsidRPr="00E336C2">
        <w:t xml:space="preserve"> </w:t>
      </w:r>
      <w:r w:rsidR="00F807F8" w:rsidRPr="00E336C2">
        <w:t>годы,</w:t>
      </w:r>
      <w:r w:rsidR="00E336C2" w:rsidRPr="00E336C2">
        <w:t xml:space="preserve"> </w:t>
      </w:r>
      <w:r w:rsidR="00F807F8" w:rsidRPr="00E336C2">
        <w:t>можно</w:t>
      </w:r>
      <w:r w:rsidR="00E336C2" w:rsidRPr="00E336C2">
        <w:t xml:space="preserve"> </w:t>
      </w:r>
      <w:r w:rsidR="00F807F8" w:rsidRPr="00E336C2">
        <w:t>смело</w:t>
      </w:r>
      <w:r w:rsidR="00E336C2" w:rsidRPr="00E336C2">
        <w:t xml:space="preserve"> </w:t>
      </w:r>
      <w:r w:rsidR="00F807F8" w:rsidRPr="00E336C2">
        <w:t>утверждать,</w:t>
      </w:r>
      <w:r w:rsidR="00E336C2" w:rsidRPr="00E336C2">
        <w:t xml:space="preserve"> </w:t>
      </w:r>
      <w:r w:rsidR="00F807F8" w:rsidRPr="00E336C2">
        <w:t>что</w:t>
      </w:r>
      <w:r w:rsidR="00E336C2" w:rsidRPr="00E336C2">
        <w:t xml:space="preserve"> </w:t>
      </w:r>
      <w:r w:rsidR="00F807F8" w:rsidRPr="00E336C2">
        <w:t>с</w:t>
      </w:r>
      <w:r w:rsidR="00E336C2" w:rsidRPr="00E336C2">
        <w:t xml:space="preserve"> </w:t>
      </w:r>
      <w:r w:rsidR="00F807F8" w:rsidRPr="00E336C2">
        <w:t>каждым</w:t>
      </w:r>
      <w:r w:rsidR="00E336C2" w:rsidRPr="00E336C2">
        <w:t xml:space="preserve"> </w:t>
      </w:r>
      <w:r w:rsidR="00F807F8" w:rsidRPr="00E336C2">
        <w:t>годом</w:t>
      </w:r>
      <w:r w:rsidR="00E336C2" w:rsidRPr="00E336C2">
        <w:t xml:space="preserve"> </w:t>
      </w:r>
      <w:r w:rsidR="00F807F8" w:rsidRPr="00E336C2">
        <w:t>будет</w:t>
      </w:r>
      <w:r w:rsidR="00E336C2" w:rsidRPr="00E336C2">
        <w:t xml:space="preserve"> </w:t>
      </w:r>
      <w:r w:rsidR="00F807F8" w:rsidRPr="00E336C2">
        <w:t>все</w:t>
      </w:r>
      <w:r w:rsidR="00E336C2" w:rsidRPr="00E336C2">
        <w:t xml:space="preserve"> </w:t>
      </w:r>
      <w:r w:rsidR="00F807F8" w:rsidRPr="00E336C2">
        <w:t>меньше</w:t>
      </w:r>
      <w:r w:rsidR="00E336C2" w:rsidRPr="00E336C2">
        <w:t xml:space="preserve"> </w:t>
      </w:r>
      <w:r w:rsidR="00F807F8" w:rsidRPr="00E336C2">
        <w:t>проблем</w:t>
      </w:r>
      <w:r w:rsidR="00E336C2" w:rsidRPr="00E336C2">
        <w:t xml:space="preserve"> </w:t>
      </w:r>
      <w:r w:rsidR="00F807F8" w:rsidRPr="00E336C2">
        <w:t>с</w:t>
      </w:r>
      <w:r w:rsidR="00E336C2" w:rsidRPr="00E336C2">
        <w:t xml:space="preserve"> </w:t>
      </w:r>
      <w:r w:rsidR="00F807F8" w:rsidRPr="00E336C2">
        <w:t>ипотечным</w:t>
      </w:r>
      <w:r w:rsidR="00E336C2" w:rsidRPr="00E336C2">
        <w:t xml:space="preserve"> </w:t>
      </w:r>
      <w:r w:rsidR="00F807F8" w:rsidRPr="00E336C2">
        <w:t>кредитованием</w:t>
      </w:r>
      <w:r w:rsidR="00E336C2" w:rsidRPr="00E336C2">
        <w:t xml:space="preserve"> </w:t>
      </w:r>
      <w:r w:rsidR="00F807F8" w:rsidRPr="00E336C2">
        <w:t>в</w:t>
      </w:r>
      <w:r w:rsidR="00E336C2" w:rsidRPr="00E336C2">
        <w:t xml:space="preserve"> </w:t>
      </w:r>
      <w:r w:rsidR="00F807F8" w:rsidRPr="00E336C2">
        <w:t>России</w:t>
      </w:r>
      <w:r w:rsidR="007D484D" w:rsidRPr="00E336C2">
        <w:t>,</w:t>
      </w:r>
      <w:r w:rsidR="00E336C2" w:rsidRPr="00E336C2">
        <w:t xml:space="preserve"> </w:t>
      </w:r>
      <w:r w:rsidR="007D484D" w:rsidRPr="00E336C2">
        <w:t>а</w:t>
      </w:r>
      <w:r w:rsidR="00E336C2" w:rsidRPr="00E336C2">
        <w:t xml:space="preserve"> </w:t>
      </w:r>
      <w:r w:rsidR="007D484D" w:rsidRPr="00E336C2">
        <w:t>новые</w:t>
      </w:r>
      <w:r w:rsidR="00E336C2" w:rsidRPr="00E336C2">
        <w:t xml:space="preserve"> </w:t>
      </w:r>
      <w:r w:rsidR="007D484D" w:rsidRPr="00E336C2">
        <w:t>молодые</w:t>
      </w:r>
      <w:r w:rsidR="00E336C2" w:rsidRPr="00E336C2">
        <w:t xml:space="preserve"> </w:t>
      </w:r>
      <w:r w:rsidR="007D484D" w:rsidRPr="00E336C2">
        <w:t>семьи</w:t>
      </w:r>
      <w:r w:rsidR="00E336C2" w:rsidRPr="00E336C2">
        <w:t xml:space="preserve"> </w:t>
      </w:r>
      <w:r w:rsidR="007D484D" w:rsidRPr="00E336C2">
        <w:t>могут</w:t>
      </w:r>
      <w:r w:rsidR="00E336C2" w:rsidRPr="00E336C2">
        <w:t xml:space="preserve"> </w:t>
      </w:r>
      <w:r w:rsidR="007D484D" w:rsidRPr="00E336C2">
        <w:t>смотреть</w:t>
      </w:r>
      <w:r w:rsidR="00E336C2" w:rsidRPr="00E336C2">
        <w:t xml:space="preserve"> </w:t>
      </w:r>
      <w:r w:rsidR="007D484D" w:rsidRPr="00E336C2">
        <w:t>в</w:t>
      </w:r>
      <w:r w:rsidR="00E336C2" w:rsidRPr="00E336C2">
        <w:t xml:space="preserve"> </w:t>
      </w:r>
      <w:r w:rsidR="007D484D" w:rsidRPr="00E336C2">
        <w:t>будущее</w:t>
      </w:r>
      <w:r w:rsidR="00E336C2" w:rsidRPr="00E336C2">
        <w:t xml:space="preserve"> </w:t>
      </w:r>
      <w:r w:rsidR="007D484D" w:rsidRPr="00E336C2">
        <w:t>с</w:t>
      </w:r>
      <w:r w:rsidR="00E336C2" w:rsidRPr="00E336C2">
        <w:t xml:space="preserve"> </w:t>
      </w:r>
      <w:r w:rsidR="007D484D" w:rsidRPr="00E336C2">
        <w:t>уверенностью</w:t>
      </w:r>
      <w:r w:rsidR="00E336C2" w:rsidRPr="00E336C2">
        <w:t>.</w:t>
      </w:r>
    </w:p>
    <w:p w:rsidR="00E336C2" w:rsidRDefault="00E336C2" w:rsidP="00E336C2">
      <w:pPr>
        <w:pStyle w:val="1"/>
      </w:pPr>
      <w:r>
        <w:br w:type="page"/>
      </w:r>
      <w:bookmarkStart w:id="17" w:name="_Toc289004359"/>
      <w:r w:rsidR="006B1ADD" w:rsidRPr="00E336C2">
        <w:t>Список</w:t>
      </w:r>
      <w:r w:rsidRPr="00E336C2">
        <w:t xml:space="preserve"> </w:t>
      </w:r>
      <w:r w:rsidR="006B1ADD" w:rsidRPr="00E336C2">
        <w:t>литературы</w:t>
      </w:r>
      <w:bookmarkEnd w:id="17"/>
    </w:p>
    <w:p w:rsidR="00E336C2" w:rsidRPr="00E336C2" w:rsidRDefault="00E336C2" w:rsidP="00E336C2">
      <w:pPr>
        <w:rPr>
          <w:lang w:eastAsia="en-US"/>
        </w:rPr>
      </w:pPr>
    </w:p>
    <w:p w:rsidR="00E336C2" w:rsidRPr="00E336C2" w:rsidRDefault="00F61C4C" w:rsidP="00E336C2">
      <w:pPr>
        <w:pStyle w:val="af4"/>
      </w:pPr>
      <w:r w:rsidRPr="00E336C2">
        <w:t>1</w:t>
      </w:r>
      <w:r w:rsidR="00E336C2" w:rsidRPr="00E336C2">
        <w:t xml:space="preserve">. </w:t>
      </w:r>
      <w:r w:rsidR="001C56C4" w:rsidRPr="00E336C2">
        <w:t>Постановление</w:t>
      </w:r>
      <w:r w:rsidR="00E336C2" w:rsidRPr="00E336C2">
        <w:t xml:space="preserve"> </w:t>
      </w:r>
      <w:r w:rsidR="001C56C4" w:rsidRPr="00E336C2">
        <w:t>Правительства</w:t>
      </w:r>
      <w:r w:rsidR="00E336C2" w:rsidRPr="00E336C2">
        <w:t xml:space="preserve"> </w:t>
      </w:r>
      <w:r w:rsidR="001C56C4" w:rsidRPr="00E336C2">
        <w:t>Российской</w:t>
      </w:r>
      <w:r w:rsidR="00E336C2" w:rsidRPr="00E336C2">
        <w:t xml:space="preserve"> </w:t>
      </w:r>
      <w:r w:rsidR="001C56C4" w:rsidRPr="00E336C2">
        <w:t>Федерации</w:t>
      </w:r>
      <w:r w:rsidR="00E336C2" w:rsidRPr="00E336C2">
        <w:t xml:space="preserve"> </w:t>
      </w:r>
      <w:r w:rsidR="001C56C4" w:rsidRPr="00E336C2">
        <w:t>от</w:t>
      </w:r>
      <w:r w:rsidR="00E336C2" w:rsidRPr="00E336C2">
        <w:t xml:space="preserve"> </w:t>
      </w:r>
      <w:r w:rsidR="001C56C4" w:rsidRPr="00E336C2">
        <w:t>17</w:t>
      </w:r>
      <w:r w:rsidR="00E336C2" w:rsidRPr="00E336C2">
        <w:t xml:space="preserve"> </w:t>
      </w:r>
      <w:r w:rsidR="001C56C4" w:rsidRPr="00E336C2">
        <w:t>сентября</w:t>
      </w:r>
      <w:r w:rsidR="00E336C2" w:rsidRPr="00E336C2">
        <w:t xml:space="preserve"> </w:t>
      </w:r>
      <w:smartTag w:uri="urn:schemas-microsoft-com:office:smarttags" w:element="metricconverter">
        <w:smartTagPr>
          <w:attr w:name="ProductID" w:val="2001 г"/>
        </w:smartTagPr>
        <w:r w:rsidR="001C56C4" w:rsidRPr="00E336C2">
          <w:t>2001</w:t>
        </w:r>
        <w:r w:rsidR="00E336C2" w:rsidRPr="00E336C2">
          <w:t xml:space="preserve"> </w:t>
        </w:r>
        <w:r w:rsidR="001C56C4" w:rsidRPr="00E336C2">
          <w:t>г</w:t>
        </w:r>
      </w:smartTag>
      <w:r w:rsidR="00E336C2" w:rsidRPr="00E336C2">
        <w:t xml:space="preserve">. </w:t>
      </w:r>
      <w:r w:rsidR="001C56C4" w:rsidRPr="00E336C2">
        <w:t>N</w:t>
      </w:r>
      <w:r w:rsidR="00E336C2" w:rsidRPr="00E336C2">
        <w:t xml:space="preserve"> </w:t>
      </w:r>
      <w:r w:rsidR="001C56C4" w:rsidRPr="00E336C2">
        <w:t>675</w:t>
      </w:r>
      <w:r w:rsidR="00E336C2" w:rsidRPr="00E336C2">
        <w:t xml:space="preserve"> "</w:t>
      </w:r>
      <w:r w:rsidR="001C56C4" w:rsidRPr="00E336C2">
        <w:t>О</w:t>
      </w:r>
      <w:r w:rsidR="00E336C2" w:rsidRPr="00E336C2">
        <w:t xml:space="preserve"> </w:t>
      </w:r>
      <w:r w:rsidR="001C56C4" w:rsidRPr="00E336C2">
        <w:t>Федеральной</w:t>
      </w:r>
      <w:r w:rsidR="00E336C2" w:rsidRPr="00E336C2">
        <w:t xml:space="preserve"> </w:t>
      </w:r>
      <w:r w:rsidR="001C56C4" w:rsidRPr="00E336C2">
        <w:t>целевой</w:t>
      </w:r>
      <w:r w:rsidR="00E336C2" w:rsidRPr="00E336C2">
        <w:t xml:space="preserve"> </w:t>
      </w:r>
      <w:r w:rsidR="001C56C4" w:rsidRPr="00E336C2">
        <w:t>программе</w:t>
      </w:r>
      <w:r w:rsidR="00E336C2" w:rsidRPr="00E336C2">
        <w:t xml:space="preserve"> "</w:t>
      </w:r>
      <w:r w:rsidR="001C56C4" w:rsidRPr="00E336C2">
        <w:t>Жилище</w:t>
      </w:r>
      <w:r w:rsidR="00E336C2" w:rsidRPr="00E336C2">
        <w:t xml:space="preserve">" </w:t>
      </w:r>
      <w:r w:rsidR="001C56C4" w:rsidRPr="00E336C2">
        <w:t>на</w:t>
      </w:r>
      <w:r w:rsidR="00E336C2" w:rsidRPr="00E336C2">
        <w:t xml:space="preserve"> </w:t>
      </w:r>
      <w:r w:rsidR="001C56C4" w:rsidRPr="00E336C2">
        <w:t>2002</w:t>
      </w:r>
      <w:r w:rsidR="00E336C2" w:rsidRPr="00E336C2">
        <w:t xml:space="preserve"> - </w:t>
      </w:r>
      <w:r w:rsidR="001C56C4" w:rsidRPr="00E336C2">
        <w:t>2010</w:t>
      </w:r>
      <w:r w:rsidR="00E336C2" w:rsidRPr="00E336C2">
        <w:t xml:space="preserve"> </w:t>
      </w:r>
      <w:r w:rsidR="001C56C4" w:rsidRPr="00E336C2">
        <w:t>годы</w:t>
      </w:r>
      <w:r w:rsidR="00E336C2" w:rsidRPr="00E336C2">
        <w:t>".</w:t>
      </w:r>
    </w:p>
    <w:p w:rsidR="00E336C2" w:rsidRPr="00E336C2" w:rsidRDefault="00F61C4C" w:rsidP="00E336C2">
      <w:pPr>
        <w:pStyle w:val="af4"/>
      </w:pPr>
      <w:r w:rsidRPr="00E336C2">
        <w:t>2</w:t>
      </w:r>
      <w:r w:rsidR="00E336C2" w:rsidRPr="00E336C2">
        <w:t xml:space="preserve">. </w:t>
      </w:r>
      <w:r w:rsidR="001C56C4" w:rsidRPr="00E336C2">
        <w:t>Жилищный</w:t>
      </w:r>
      <w:r w:rsidR="00E336C2" w:rsidRPr="00E336C2">
        <w:t xml:space="preserve"> </w:t>
      </w:r>
      <w:r w:rsidR="001C56C4" w:rsidRPr="00E336C2">
        <w:t>кодекс</w:t>
      </w:r>
      <w:r w:rsidR="00E336C2" w:rsidRPr="00E336C2">
        <w:t xml:space="preserve"> </w:t>
      </w:r>
      <w:r w:rsidR="001C56C4" w:rsidRPr="00E336C2">
        <w:t>Российской</w:t>
      </w:r>
      <w:r w:rsidR="00E336C2" w:rsidRPr="00E336C2">
        <w:t xml:space="preserve"> </w:t>
      </w:r>
      <w:r w:rsidR="001C56C4" w:rsidRPr="00E336C2">
        <w:t>Федерации</w:t>
      </w:r>
      <w:r w:rsidR="00E336C2" w:rsidRPr="00E336C2">
        <w:t xml:space="preserve"> </w:t>
      </w:r>
      <w:r w:rsidR="001C56C4" w:rsidRPr="00E336C2">
        <w:t>от</w:t>
      </w:r>
      <w:r w:rsidR="00E336C2" w:rsidRPr="00E336C2">
        <w:t xml:space="preserve"> </w:t>
      </w:r>
      <w:r w:rsidR="001C56C4" w:rsidRPr="00E336C2">
        <w:t>29</w:t>
      </w:r>
      <w:r w:rsidR="00E336C2" w:rsidRPr="00E336C2">
        <w:t xml:space="preserve"> </w:t>
      </w:r>
      <w:r w:rsidR="001C56C4" w:rsidRPr="00E336C2">
        <w:t>декабря</w:t>
      </w:r>
      <w:r w:rsidR="00E336C2" w:rsidRPr="00E336C2">
        <w:t xml:space="preserve"> </w:t>
      </w:r>
      <w:smartTag w:uri="urn:schemas-microsoft-com:office:smarttags" w:element="metricconverter">
        <w:smartTagPr>
          <w:attr w:name="ProductID" w:val="2004 г"/>
        </w:smartTagPr>
        <w:r w:rsidR="001C56C4" w:rsidRPr="00E336C2">
          <w:t>2004</w:t>
        </w:r>
        <w:r w:rsidR="00E336C2" w:rsidRPr="00E336C2">
          <w:t xml:space="preserve"> </w:t>
        </w:r>
        <w:r w:rsidR="001C56C4" w:rsidRPr="00E336C2">
          <w:t>г</w:t>
        </w:r>
      </w:smartTag>
      <w:r w:rsidR="00E336C2" w:rsidRPr="00E336C2">
        <w:t xml:space="preserve">. </w:t>
      </w:r>
      <w:r w:rsidR="001C56C4" w:rsidRPr="00E336C2">
        <w:t>N</w:t>
      </w:r>
      <w:r w:rsidR="00E336C2" w:rsidRPr="00E336C2">
        <w:t xml:space="preserve"> </w:t>
      </w:r>
      <w:r w:rsidR="001C56C4" w:rsidRPr="00E336C2">
        <w:t>188-ФЗ</w:t>
      </w:r>
      <w:r w:rsidR="00E336C2" w:rsidRPr="00E336C2">
        <w:t>.</w:t>
      </w:r>
    </w:p>
    <w:p w:rsidR="00E336C2" w:rsidRPr="00E336C2" w:rsidRDefault="00661D66" w:rsidP="00E336C2">
      <w:pPr>
        <w:pStyle w:val="af4"/>
      </w:pPr>
      <w:r w:rsidRPr="00E336C2">
        <w:t>3</w:t>
      </w:r>
      <w:r w:rsidR="00E336C2" w:rsidRPr="00E336C2">
        <w:t xml:space="preserve">. </w:t>
      </w:r>
      <w:r w:rsidR="001C56C4" w:rsidRPr="00E336C2">
        <w:t>Мейер</w:t>
      </w:r>
      <w:r w:rsidR="00E336C2" w:rsidRPr="00E336C2">
        <w:t xml:space="preserve"> </w:t>
      </w:r>
      <w:r w:rsidR="001C56C4" w:rsidRPr="00E336C2">
        <w:t>Д</w:t>
      </w:r>
      <w:r w:rsidR="00E336C2" w:rsidRPr="00E336C2">
        <w:t xml:space="preserve">.И. </w:t>
      </w:r>
      <w:r w:rsidR="001C56C4" w:rsidRPr="00E336C2">
        <w:t>Древнее</w:t>
      </w:r>
      <w:r w:rsidR="00E336C2" w:rsidRPr="00E336C2">
        <w:t xml:space="preserve"> </w:t>
      </w:r>
      <w:r w:rsidR="001C56C4" w:rsidRPr="00E336C2">
        <w:t>русское</w:t>
      </w:r>
      <w:r w:rsidR="00E336C2" w:rsidRPr="00E336C2">
        <w:t xml:space="preserve"> </w:t>
      </w:r>
      <w:r w:rsidR="001C56C4" w:rsidRPr="00E336C2">
        <w:t>право</w:t>
      </w:r>
      <w:r w:rsidR="00E336C2" w:rsidRPr="00E336C2">
        <w:t xml:space="preserve"> </w:t>
      </w:r>
      <w:r w:rsidR="001C56C4" w:rsidRPr="00E336C2">
        <w:t>залога</w:t>
      </w:r>
      <w:r w:rsidR="00E336C2" w:rsidRPr="00E336C2">
        <w:t xml:space="preserve"> // </w:t>
      </w:r>
      <w:r w:rsidR="001C56C4" w:rsidRPr="00E336C2">
        <w:t>Избранные</w:t>
      </w:r>
      <w:r w:rsidR="00E336C2" w:rsidRPr="00E336C2">
        <w:t xml:space="preserve"> </w:t>
      </w:r>
      <w:r w:rsidR="001C56C4" w:rsidRPr="00E336C2">
        <w:t>произведения</w:t>
      </w:r>
      <w:r w:rsidR="00E336C2" w:rsidRPr="00E336C2">
        <w:t xml:space="preserve"> </w:t>
      </w:r>
      <w:r w:rsidR="001C56C4" w:rsidRPr="00E336C2">
        <w:t>по</w:t>
      </w:r>
      <w:r w:rsidR="00E336C2" w:rsidRPr="00E336C2">
        <w:t xml:space="preserve"> </w:t>
      </w:r>
      <w:r w:rsidR="001C56C4" w:rsidRPr="00E336C2">
        <w:t>гражданскому</w:t>
      </w:r>
      <w:r w:rsidR="00E336C2" w:rsidRPr="00E336C2">
        <w:t xml:space="preserve"> </w:t>
      </w:r>
      <w:r w:rsidR="001C56C4" w:rsidRPr="00E336C2">
        <w:t>праву</w:t>
      </w:r>
      <w:r w:rsidR="00E336C2" w:rsidRPr="00E336C2">
        <w:t xml:space="preserve">. </w:t>
      </w:r>
      <w:r w:rsidR="001C56C4" w:rsidRPr="00E336C2">
        <w:t>М</w:t>
      </w:r>
      <w:r w:rsidR="00E336C2" w:rsidRPr="00E336C2">
        <w:t xml:space="preserve">.: </w:t>
      </w:r>
      <w:r w:rsidR="001C56C4" w:rsidRPr="00E336C2">
        <w:t>АО</w:t>
      </w:r>
      <w:r w:rsidR="00E336C2" w:rsidRPr="00E336C2">
        <w:t xml:space="preserve"> "</w:t>
      </w:r>
      <w:r w:rsidR="001C56C4" w:rsidRPr="00E336C2">
        <w:t>Центр</w:t>
      </w:r>
      <w:r w:rsidR="00E336C2" w:rsidRPr="00E336C2">
        <w:t xml:space="preserve"> </w:t>
      </w:r>
      <w:r w:rsidR="001C56C4" w:rsidRPr="00E336C2">
        <w:t>ЮрИнфоР</w:t>
      </w:r>
      <w:r w:rsidR="00E336C2" w:rsidRPr="00E336C2">
        <w:t>"</w:t>
      </w:r>
      <w:r w:rsidR="001C56C4" w:rsidRPr="00E336C2">
        <w:t>,</w:t>
      </w:r>
      <w:r w:rsidR="00E336C2" w:rsidRPr="00E336C2">
        <w:t xml:space="preserve"> </w:t>
      </w:r>
      <w:r w:rsidR="001C56C4" w:rsidRPr="00E336C2">
        <w:t>2003</w:t>
      </w:r>
      <w:r w:rsidR="00E336C2" w:rsidRPr="00E336C2">
        <w:t>.</w:t>
      </w:r>
    </w:p>
    <w:p w:rsidR="00E336C2" w:rsidRPr="00E336C2" w:rsidRDefault="00661D66" w:rsidP="00E336C2">
      <w:pPr>
        <w:pStyle w:val="af4"/>
      </w:pPr>
      <w:r w:rsidRPr="00E336C2">
        <w:t>4</w:t>
      </w:r>
      <w:r w:rsidR="00E336C2" w:rsidRPr="00E336C2">
        <w:t xml:space="preserve">. </w:t>
      </w:r>
      <w:r w:rsidR="001C56C4" w:rsidRPr="00E336C2">
        <w:t>Покровский</w:t>
      </w:r>
      <w:r w:rsidR="00E336C2" w:rsidRPr="00E336C2">
        <w:t xml:space="preserve"> </w:t>
      </w:r>
      <w:r w:rsidR="001C56C4" w:rsidRPr="00E336C2">
        <w:t>И</w:t>
      </w:r>
      <w:r w:rsidR="00E336C2" w:rsidRPr="00E336C2">
        <w:t xml:space="preserve">.А. </w:t>
      </w:r>
      <w:r w:rsidR="001C56C4" w:rsidRPr="00E336C2">
        <w:t>Основные</w:t>
      </w:r>
      <w:r w:rsidR="00E336C2" w:rsidRPr="00E336C2">
        <w:t xml:space="preserve"> </w:t>
      </w:r>
      <w:r w:rsidR="001C56C4" w:rsidRPr="00E336C2">
        <w:t>проблемы</w:t>
      </w:r>
      <w:r w:rsidR="00E336C2" w:rsidRPr="00E336C2">
        <w:t xml:space="preserve"> </w:t>
      </w:r>
      <w:r w:rsidR="001C56C4" w:rsidRPr="00E336C2">
        <w:t>гражданского</w:t>
      </w:r>
      <w:r w:rsidR="00E336C2" w:rsidRPr="00E336C2">
        <w:t xml:space="preserve"> </w:t>
      </w:r>
      <w:r w:rsidR="001C56C4" w:rsidRPr="00E336C2">
        <w:t>права</w:t>
      </w:r>
      <w:r w:rsidR="00E336C2" w:rsidRPr="00E336C2">
        <w:t xml:space="preserve">. </w:t>
      </w:r>
      <w:r w:rsidR="001C56C4" w:rsidRPr="00E336C2">
        <w:t>М</w:t>
      </w:r>
      <w:r w:rsidR="00E336C2" w:rsidRPr="00E336C2">
        <w:t xml:space="preserve">.: </w:t>
      </w:r>
      <w:r w:rsidR="001C56C4" w:rsidRPr="00E336C2">
        <w:t>Статут,</w:t>
      </w:r>
      <w:r w:rsidR="00E336C2" w:rsidRPr="00E336C2">
        <w:t xml:space="preserve"> </w:t>
      </w:r>
      <w:r w:rsidR="001C56C4" w:rsidRPr="00E336C2">
        <w:t>2001</w:t>
      </w:r>
      <w:r w:rsidR="00E336C2" w:rsidRPr="00E336C2">
        <w:t>.</w:t>
      </w:r>
    </w:p>
    <w:p w:rsidR="00E336C2" w:rsidRPr="00E336C2" w:rsidRDefault="00661D66" w:rsidP="00E336C2">
      <w:pPr>
        <w:pStyle w:val="af4"/>
      </w:pPr>
      <w:r w:rsidRPr="00E336C2">
        <w:t>5</w:t>
      </w:r>
      <w:r w:rsidR="00E336C2" w:rsidRPr="00E336C2">
        <w:t xml:space="preserve">. </w:t>
      </w:r>
      <w:r w:rsidR="001C56C4" w:rsidRPr="00E336C2">
        <w:t>Римское</w:t>
      </w:r>
      <w:r w:rsidR="00E336C2" w:rsidRPr="00E336C2">
        <w:t xml:space="preserve"> </w:t>
      </w:r>
      <w:r w:rsidR="001C56C4" w:rsidRPr="00E336C2">
        <w:t>частное</w:t>
      </w:r>
      <w:r w:rsidR="00E336C2" w:rsidRPr="00E336C2">
        <w:t xml:space="preserve"> </w:t>
      </w:r>
      <w:r w:rsidR="001C56C4" w:rsidRPr="00E336C2">
        <w:t>право</w:t>
      </w:r>
      <w:r w:rsidR="00E336C2" w:rsidRPr="00E336C2">
        <w:t xml:space="preserve">: </w:t>
      </w:r>
      <w:r w:rsidR="001C56C4" w:rsidRPr="00E336C2">
        <w:t>Учебник</w:t>
      </w:r>
      <w:r w:rsidR="00E336C2" w:rsidRPr="00E336C2">
        <w:t xml:space="preserve"> </w:t>
      </w:r>
      <w:r w:rsidR="001C56C4" w:rsidRPr="00E336C2">
        <w:t>/</w:t>
      </w:r>
      <w:r w:rsidR="00E336C2" w:rsidRPr="00E336C2">
        <w:t xml:space="preserve"> </w:t>
      </w:r>
      <w:r w:rsidR="001C56C4" w:rsidRPr="00E336C2">
        <w:t>Под</w:t>
      </w:r>
      <w:r w:rsidR="00E336C2" w:rsidRPr="00E336C2">
        <w:t xml:space="preserve"> ред.И.Б. </w:t>
      </w:r>
      <w:r w:rsidR="001C56C4" w:rsidRPr="00E336C2">
        <w:t>Новицкого,</w:t>
      </w:r>
      <w:r w:rsidR="00E336C2" w:rsidRPr="00E336C2">
        <w:t xml:space="preserve"> </w:t>
      </w:r>
      <w:r w:rsidR="001C56C4" w:rsidRPr="00E336C2">
        <w:t>И</w:t>
      </w:r>
      <w:r w:rsidR="00E336C2" w:rsidRPr="00E336C2">
        <w:t xml:space="preserve">.С. </w:t>
      </w:r>
      <w:r w:rsidR="001C56C4" w:rsidRPr="00E336C2">
        <w:t>Перетерского</w:t>
      </w:r>
      <w:r w:rsidR="00E336C2" w:rsidRPr="00E336C2">
        <w:t xml:space="preserve">. </w:t>
      </w:r>
      <w:r w:rsidR="001C56C4" w:rsidRPr="00E336C2">
        <w:t>М</w:t>
      </w:r>
      <w:r w:rsidR="00E336C2" w:rsidRPr="00E336C2">
        <w:t xml:space="preserve">.: </w:t>
      </w:r>
      <w:r w:rsidR="001C56C4" w:rsidRPr="00E336C2">
        <w:t>Юристъ,</w:t>
      </w:r>
      <w:r w:rsidR="00E336C2" w:rsidRPr="00E336C2">
        <w:t xml:space="preserve"> </w:t>
      </w:r>
      <w:r w:rsidR="001C56C4" w:rsidRPr="00E336C2">
        <w:t>2003</w:t>
      </w:r>
      <w:r w:rsidR="00E336C2" w:rsidRPr="00E336C2">
        <w:t>.</w:t>
      </w:r>
    </w:p>
    <w:p w:rsidR="00E336C2" w:rsidRPr="00E336C2" w:rsidRDefault="00661D66" w:rsidP="00E336C2">
      <w:pPr>
        <w:pStyle w:val="af4"/>
      </w:pPr>
      <w:r w:rsidRPr="00E336C2">
        <w:t>6</w:t>
      </w:r>
      <w:r w:rsidR="00E336C2" w:rsidRPr="00E336C2">
        <w:t xml:space="preserve">. </w:t>
      </w:r>
      <w:r w:rsidR="001C56C4" w:rsidRPr="00E336C2">
        <w:t>Колобов</w:t>
      </w:r>
      <w:r w:rsidR="00E336C2" w:rsidRPr="00E336C2">
        <w:t xml:space="preserve"> </w:t>
      </w:r>
      <w:r w:rsidR="001C56C4" w:rsidRPr="00E336C2">
        <w:t>С</w:t>
      </w:r>
      <w:r w:rsidR="00E336C2" w:rsidRPr="00E336C2">
        <w:t xml:space="preserve">.С., </w:t>
      </w:r>
      <w:r w:rsidR="001C56C4" w:rsidRPr="00E336C2">
        <w:t>Колобова</w:t>
      </w:r>
      <w:r w:rsidR="00E336C2" w:rsidRPr="00E336C2">
        <w:t xml:space="preserve"> </w:t>
      </w:r>
      <w:r w:rsidR="001C56C4" w:rsidRPr="00E336C2">
        <w:t>В</w:t>
      </w:r>
      <w:r w:rsidR="00E336C2" w:rsidRPr="00E336C2">
        <w:t xml:space="preserve">.С. </w:t>
      </w:r>
      <w:r w:rsidR="001C56C4" w:rsidRPr="00E336C2">
        <w:t>Жилищное</w:t>
      </w:r>
      <w:r w:rsidR="00E336C2" w:rsidRPr="00E336C2">
        <w:t xml:space="preserve"> </w:t>
      </w:r>
      <w:r w:rsidR="001C56C4" w:rsidRPr="00E336C2">
        <w:t>ипотечное</w:t>
      </w:r>
      <w:r w:rsidR="00E336C2" w:rsidRPr="00E336C2">
        <w:t xml:space="preserve"> </w:t>
      </w:r>
      <w:r w:rsidR="001C56C4" w:rsidRPr="00E336C2">
        <w:t>кредитование</w:t>
      </w:r>
      <w:r w:rsidR="00E336C2" w:rsidRPr="00E336C2">
        <w:t xml:space="preserve">: </w:t>
      </w:r>
      <w:r w:rsidR="001C56C4" w:rsidRPr="00E336C2">
        <w:t>состояние</w:t>
      </w:r>
      <w:r w:rsidR="00E336C2" w:rsidRPr="00E336C2">
        <w:t xml:space="preserve"> </w:t>
      </w:r>
      <w:r w:rsidR="001C56C4" w:rsidRPr="00E336C2">
        <w:t>и</w:t>
      </w:r>
      <w:r w:rsidR="00E336C2" w:rsidRPr="00E336C2">
        <w:t xml:space="preserve"> </w:t>
      </w:r>
      <w:r w:rsidR="001C56C4" w:rsidRPr="00E336C2">
        <w:t>перспективы</w:t>
      </w:r>
      <w:r w:rsidR="00E336C2" w:rsidRPr="00E336C2">
        <w:t xml:space="preserve"> </w:t>
      </w:r>
      <w:r w:rsidR="001C56C4" w:rsidRPr="00E336C2">
        <w:t>развития</w:t>
      </w:r>
      <w:r w:rsidR="00E336C2" w:rsidRPr="00E336C2">
        <w:t xml:space="preserve">. </w:t>
      </w:r>
      <w:r w:rsidR="001C56C4" w:rsidRPr="00E336C2">
        <w:t>М</w:t>
      </w:r>
      <w:r w:rsidR="00E336C2" w:rsidRPr="00E336C2">
        <w:t xml:space="preserve">.: </w:t>
      </w:r>
      <w:r w:rsidR="001C56C4" w:rsidRPr="00E336C2">
        <w:t>Дашков</w:t>
      </w:r>
      <w:r w:rsidR="00E336C2" w:rsidRPr="00E336C2">
        <w:t xml:space="preserve"> </w:t>
      </w:r>
      <w:r w:rsidR="001C56C4" w:rsidRPr="00E336C2">
        <w:t>и</w:t>
      </w:r>
      <w:r w:rsidR="00E336C2" w:rsidRPr="00E336C2">
        <w:t xml:space="preserve"> </w:t>
      </w:r>
      <w:r w:rsidR="001C56C4" w:rsidRPr="00E336C2">
        <w:t>Ко,</w:t>
      </w:r>
      <w:r w:rsidR="00E336C2" w:rsidRPr="00E336C2">
        <w:t xml:space="preserve"> </w:t>
      </w:r>
      <w:r w:rsidR="001C56C4" w:rsidRPr="00E336C2">
        <w:t>2002</w:t>
      </w:r>
      <w:r w:rsidR="00E336C2" w:rsidRPr="00E336C2">
        <w:t>.</w:t>
      </w:r>
    </w:p>
    <w:p w:rsidR="001C56C4" w:rsidRPr="00E336C2" w:rsidRDefault="00661D66" w:rsidP="00E336C2">
      <w:pPr>
        <w:pStyle w:val="af4"/>
      </w:pPr>
      <w:r w:rsidRPr="00E336C2">
        <w:t>7</w:t>
      </w:r>
      <w:r w:rsidR="00E336C2" w:rsidRPr="00E336C2">
        <w:t xml:space="preserve">. </w:t>
      </w:r>
      <w:r w:rsidR="00A37567" w:rsidRPr="00E336C2">
        <w:t>Зайнуллина</w:t>
      </w:r>
      <w:r w:rsidR="00E336C2" w:rsidRPr="00E336C2">
        <w:t xml:space="preserve"> </w:t>
      </w:r>
      <w:r w:rsidR="00A37567" w:rsidRPr="00E336C2">
        <w:t>С</w:t>
      </w:r>
      <w:r w:rsidR="00E336C2" w:rsidRPr="00E336C2">
        <w:t>.Р. "</w:t>
      </w:r>
      <w:r w:rsidR="00A37567" w:rsidRPr="00E336C2">
        <w:t>Банковское</w:t>
      </w:r>
      <w:r w:rsidR="00E336C2" w:rsidRPr="00E336C2">
        <w:t xml:space="preserve"> </w:t>
      </w:r>
      <w:r w:rsidR="00A37567" w:rsidRPr="00E336C2">
        <w:t>право</w:t>
      </w:r>
      <w:r w:rsidR="00E336C2" w:rsidRPr="00E336C2">
        <w:t xml:space="preserve">" // </w:t>
      </w:r>
      <w:r w:rsidR="00A37567" w:rsidRPr="00E336C2">
        <w:t>2008,</w:t>
      </w:r>
      <w:r w:rsidR="00E336C2" w:rsidRPr="00E336C2">
        <w:t xml:space="preserve"> </w:t>
      </w:r>
      <w:r w:rsidR="00A37567" w:rsidRPr="00E336C2">
        <w:t>№</w:t>
      </w:r>
      <w:r w:rsidR="00E336C2" w:rsidRPr="00E336C2">
        <w:t xml:space="preserve"> </w:t>
      </w:r>
      <w:r w:rsidR="00A37567" w:rsidRPr="00E336C2">
        <w:t>2</w:t>
      </w:r>
    </w:p>
    <w:p w:rsidR="00E336C2" w:rsidRPr="00E336C2" w:rsidRDefault="00A37567" w:rsidP="00E336C2">
      <w:pPr>
        <w:pStyle w:val="af4"/>
      </w:pPr>
      <w:r w:rsidRPr="00E336C2">
        <w:t>8</w:t>
      </w:r>
      <w:r w:rsidR="00E336C2" w:rsidRPr="00E336C2">
        <w:t xml:space="preserve">. </w:t>
      </w:r>
      <w:r w:rsidR="001C56C4" w:rsidRPr="00E336C2">
        <w:t>Зайнуллина</w:t>
      </w:r>
      <w:r w:rsidR="00E336C2" w:rsidRPr="00E336C2">
        <w:t xml:space="preserve"> </w:t>
      </w:r>
      <w:r w:rsidR="001C56C4" w:rsidRPr="00E336C2">
        <w:t>С</w:t>
      </w:r>
      <w:r w:rsidR="00E336C2" w:rsidRPr="00E336C2">
        <w:t xml:space="preserve">.Р., </w:t>
      </w:r>
      <w:r w:rsidR="001C56C4" w:rsidRPr="00E336C2">
        <w:t>Зайнуллин</w:t>
      </w:r>
      <w:r w:rsidR="00E336C2" w:rsidRPr="00E336C2">
        <w:t xml:space="preserve"> </w:t>
      </w:r>
      <w:r w:rsidR="001C56C4" w:rsidRPr="00E336C2">
        <w:t>А</w:t>
      </w:r>
      <w:r w:rsidR="00E336C2" w:rsidRPr="00E336C2">
        <w:t xml:space="preserve">.Р. </w:t>
      </w:r>
      <w:r w:rsidR="001C56C4" w:rsidRPr="00E336C2">
        <w:t>Как</w:t>
      </w:r>
      <w:r w:rsidR="00E336C2" w:rsidRPr="00E336C2">
        <w:t xml:space="preserve"> </w:t>
      </w:r>
      <w:r w:rsidR="001C56C4" w:rsidRPr="00E336C2">
        <w:t>купить</w:t>
      </w:r>
      <w:r w:rsidR="00E336C2" w:rsidRPr="00E336C2">
        <w:t xml:space="preserve"> </w:t>
      </w:r>
      <w:r w:rsidR="001C56C4" w:rsidRPr="00E336C2">
        <w:t>квартиру,</w:t>
      </w:r>
      <w:r w:rsidR="00E336C2" w:rsidRPr="00E336C2">
        <w:t xml:space="preserve"> </w:t>
      </w:r>
      <w:r w:rsidR="001C56C4" w:rsidRPr="00E336C2">
        <w:t>если</w:t>
      </w:r>
      <w:r w:rsidR="00E336C2" w:rsidRPr="00E336C2">
        <w:t xml:space="preserve"> </w:t>
      </w:r>
      <w:r w:rsidR="001C56C4" w:rsidRPr="00E336C2">
        <w:t>денег</w:t>
      </w:r>
      <w:r w:rsidR="00E336C2" w:rsidRPr="00E336C2">
        <w:t xml:space="preserve"> </w:t>
      </w:r>
      <w:r w:rsidR="001C56C4" w:rsidRPr="00E336C2">
        <w:t>почти</w:t>
      </w:r>
      <w:r w:rsidR="00E336C2" w:rsidRPr="00E336C2">
        <w:t xml:space="preserve"> </w:t>
      </w:r>
      <w:r w:rsidR="001C56C4" w:rsidRPr="00E336C2">
        <w:t>нет</w:t>
      </w:r>
      <w:r w:rsidR="00E336C2" w:rsidRPr="00E336C2">
        <w:t xml:space="preserve"> //. </w:t>
      </w:r>
      <w:r w:rsidR="001C56C4" w:rsidRPr="00E336C2">
        <w:t>М</w:t>
      </w:r>
      <w:r w:rsidR="00E336C2" w:rsidRPr="00E336C2">
        <w:t xml:space="preserve">.: </w:t>
      </w:r>
      <w:r w:rsidR="001C56C4" w:rsidRPr="00E336C2">
        <w:t>НТ</w:t>
      </w:r>
      <w:r w:rsidR="00E336C2" w:rsidRPr="00E336C2">
        <w:t xml:space="preserve"> "</w:t>
      </w:r>
      <w:r w:rsidR="001C56C4" w:rsidRPr="00E336C2">
        <w:t>Пресс</w:t>
      </w:r>
      <w:r w:rsidR="00E336C2" w:rsidRPr="00E336C2">
        <w:t>"</w:t>
      </w:r>
      <w:r w:rsidR="001C56C4" w:rsidRPr="00E336C2">
        <w:t>,</w:t>
      </w:r>
      <w:r w:rsidR="00E336C2" w:rsidRPr="00E336C2">
        <w:t xml:space="preserve"> </w:t>
      </w:r>
      <w:r w:rsidR="001C56C4" w:rsidRPr="00E336C2">
        <w:t>2006</w:t>
      </w:r>
      <w:r w:rsidR="00E336C2" w:rsidRPr="00E336C2">
        <w:t>.</w:t>
      </w:r>
    </w:p>
    <w:p w:rsidR="00E336C2" w:rsidRPr="00E336C2" w:rsidRDefault="00A37567" w:rsidP="00E336C2">
      <w:pPr>
        <w:pStyle w:val="af4"/>
      </w:pPr>
      <w:r w:rsidRPr="00E336C2">
        <w:t>9</w:t>
      </w:r>
      <w:r w:rsidR="00E336C2" w:rsidRPr="00E336C2">
        <w:t xml:space="preserve">. </w:t>
      </w:r>
      <w:r w:rsidR="001C56C4" w:rsidRPr="00E336C2">
        <w:t>Шершеневич</w:t>
      </w:r>
      <w:r w:rsidR="00E336C2" w:rsidRPr="00E336C2">
        <w:t xml:space="preserve"> </w:t>
      </w:r>
      <w:r w:rsidR="001C56C4" w:rsidRPr="00E336C2">
        <w:t>Г</w:t>
      </w:r>
      <w:r w:rsidR="00E336C2" w:rsidRPr="00E336C2">
        <w:t xml:space="preserve">.Ф. </w:t>
      </w:r>
      <w:r w:rsidR="001C56C4" w:rsidRPr="00E336C2">
        <w:t>Учебник</w:t>
      </w:r>
      <w:r w:rsidR="00E336C2" w:rsidRPr="00E336C2">
        <w:t xml:space="preserve"> </w:t>
      </w:r>
      <w:r w:rsidR="001C56C4" w:rsidRPr="00E336C2">
        <w:t>русского</w:t>
      </w:r>
      <w:r w:rsidR="00E336C2" w:rsidRPr="00E336C2">
        <w:t xml:space="preserve"> </w:t>
      </w:r>
      <w:r w:rsidR="001C56C4" w:rsidRPr="00E336C2">
        <w:t>гражданского</w:t>
      </w:r>
      <w:r w:rsidR="00E336C2" w:rsidRPr="00E336C2">
        <w:t xml:space="preserve"> </w:t>
      </w:r>
      <w:r w:rsidR="001C56C4" w:rsidRPr="00E336C2">
        <w:t>права</w:t>
      </w:r>
      <w:r w:rsidR="00E336C2" w:rsidRPr="00E336C2">
        <w:t xml:space="preserve">. // </w:t>
      </w:r>
      <w:r w:rsidR="001C56C4" w:rsidRPr="00E336C2">
        <w:t>М</w:t>
      </w:r>
      <w:r w:rsidR="00E336C2" w:rsidRPr="00E336C2">
        <w:t xml:space="preserve">., </w:t>
      </w:r>
      <w:r w:rsidR="001C56C4" w:rsidRPr="00E336C2">
        <w:t>1995</w:t>
      </w:r>
      <w:r w:rsidR="00E336C2" w:rsidRPr="00E336C2">
        <w:t>.</w:t>
      </w:r>
    </w:p>
    <w:p w:rsidR="00E336C2" w:rsidRPr="00E336C2" w:rsidRDefault="00661D66" w:rsidP="00E336C2">
      <w:pPr>
        <w:pStyle w:val="af4"/>
      </w:pPr>
      <w:r w:rsidRPr="00E336C2">
        <w:t>1</w:t>
      </w:r>
      <w:r w:rsidR="00A37567" w:rsidRPr="00E336C2">
        <w:t>0</w:t>
      </w:r>
      <w:r w:rsidR="00E336C2" w:rsidRPr="00E336C2">
        <w:t xml:space="preserve">. </w:t>
      </w:r>
      <w:r w:rsidR="001C56C4" w:rsidRPr="00E336C2">
        <w:t>Тужилова-Орданская</w:t>
      </w:r>
      <w:r w:rsidR="00E336C2" w:rsidRPr="00E336C2">
        <w:t xml:space="preserve"> </w:t>
      </w:r>
      <w:r w:rsidR="001C56C4" w:rsidRPr="00E336C2">
        <w:t>Е</w:t>
      </w:r>
      <w:r w:rsidR="00E336C2" w:rsidRPr="00E336C2">
        <w:t xml:space="preserve">.М. </w:t>
      </w:r>
      <w:r w:rsidR="001C56C4" w:rsidRPr="00E336C2">
        <w:t>Понятие</w:t>
      </w:r>
      <w:r w:rsidR="00E336C2" w:rsidRPr="00E336C2">
        <w:t xml:space="preserve"> </w:t>
      </w:r>
      <w:r w:rsidR="001C56C4" w:rsidRPr="00E336C2">
        <w:t>недвижимости</w:t>
      </w:r>
      <w:r w:rsidR="00E336C2" w:rsidRPr="00E336C2">
        <w:t xml:space="preserve"> </w:t>
      </w:r>
      <w:r w:rsidR="001C56C4" w:rsidRPr="00E336C2">
        <w:t>в</w:t>
      </w:r>
      <w:r w:rsidR="00E336C2" w:rsidRPr="00E336C2">
        <w:t xml:space="preserve"> </w:t>
      </w:r>
      <w:r w:rsidR="001C56C4" w:rsidRPr="00E336C2">
        <w:t>гражданском</w:t>
      </w:r>
      <w:r w:rsidR="00E336C2" w:rsidRPr="00E336C2">
        <w:t xml:space="preserve"> </w:t>
      </w:r>
      <w:r w:rsidR="001C56C4" w:rsidRPr="00E336C2">
        <w:t>праве</w:t>
      </w:r>
      <w:r w:rsidR="00E336C2" w:rsidRPr="00E336C2">
        <w:t xml:space="preserve"> </w:t>
      </w:r>
      <w:r w:rsidR="001C56C4" w:rsidRPr="00E336C2">
        <w:t>России</w:t>
      </w:r>
      <w:r w:rsidR="00E336C2" w:rsidRPr="00E336C2">
        <w:t xml:space="preserve">: </w:t>
      </w:r>
      <w:r w:rsidR="001C56C4" w:rsidRPr="00E336C2">
        <w:t>Учеб</w:t>
      </w:r>
      <w:r w:rsidR="00E336C2" w:rsidRPr="00E336C2">
        <w:t xml:space="preserve">. </w:t>
      </w:r>
      <w:r w:rsidR="001C56C4" w:rsidRPr="00E336C2">
        <w:t>пособие</w:t>
      </w:r>
      <w:r w:rsidR="00E336C2" w:rsidRPr="00E336C2">
        <w:t xml:space="preserve">. </w:t>
      </w:r>
      <w:r w:rsidR="001C56C4" w:rsidRPr="00E336C2">
        <w:t>Уфа</w:t>
      </w:r>
      <w:r w:rsidR="00E336C2" w:rsidRPr="00E336C2">
        <w:t xml:space="preserve">: </w:t>
      </w:r>
      <w:r w:rsidR="001C56C4" w:rsidRPr="00E336C2">
        <w:t>РИО</w:t>
      </w:r>
      <w:r w:rsidR="00E336C2" w:rsidRPr="00E336C2">
        <w:t xml:space="preserve"> </w:t>
      </w:r>
      <w:r w:rsidR="001C56C4" w:rsidRPr="00E336C2">
        <w:t>БашГУ,</w:t>
      </w:r>
      <w:r w:rsidR="00E336C2" w:rsidRPr="00E336C2">
        <w:t xml:space="preserve"> </w:t>
      </w:r>
      <w:r w:rsidR="001C56C4" w:rsidRPr="00E336C2">
        <w:t>2005</w:t>
      </w:r>
      <w:r w:rsidR="00E336C2" w:rsidRPr="00E336C2">
        <w:t>.</w:t>
      </w:r>
    </w:p>
    <w:p w:rsidR="00E336C2" w:rsidRPr="00E336C2" w:rsidRDefault="00661D66" w:rsidP="00E336C2">
      <w:pPr>
        <w:pStyle w:val="af4"/>
      </w:pPr>
      <w:r w:rsidRPr="00E336C2">
        <w:t>1</w:t>
      </w:r>
      <w:r w:rsidR="00A37567" w:rsidRPr="00E336C2">
        <w:t>1</w:t>
      </w:r>
      <w:r w:rsidR="00E336C2" w:rsidRPr="00E336C2">
        <w:t xml:space="preserve">. </w:t>
      </w:r>
      <w:r w:rsidR="001C56C4" w:rsidRPr="00E336C2">
        <w:t>Лазаренко</w:t>
      </w:r>
      <w:r w:rsidR="00E336C2" w:rsidRPr="00E336C2">
        <w:t xml:space="preserve"> </w:t>
      </w:r>
      <w:r w:rsidR="001C56C4" w:rsidRPr="00E336C2">
        <w:t>Л</w:t>
      </w:r>
      <w:r w:rsidR="00E336C2" w:rsidRPr="00E336C2">
        <w:t xml:space="preserve">.Б. </w:t>
      </w:r>
      <w:r w:rsidR="001C56C4" w:rsidRPr="00E336C2">
        <w:t>Проблемы</w:t>
      </w:r>
      <w:r w:rsidR="00E336C2" w:rsidRPr="00E336C2">
        <w:t xml:space="preserve"> </w:t>
      </w:r>
      <w:r w:rsidR="001C56C4" w:rsidRPr="00E336C2">
        <w:t>правового</w:t>
      </w:r>
      <w:r w:rsidR="00E336C2" w:rsidRPr="00E336C2">
        <w:t xml:space="preserve"> </w:t>
      </w:r>
      <w:r w:rsidR="001C56C4" w:rsidRPr="00E336C2">
        <w:t>регулирования</w:t>
      </w:r>
      <w:r w:rsidR="00E336C2" w:rsidRPr="00E336C2">
        <w:t xml:space="preserve"> </w:t>
      </w:r>
      <w:r w:rsidR="001C56C4" w:rsidRPr="00E336C2">
        <w:t>ипотечных</w:t>
      </w:r>
      <w:r w:rsidR="00E336C2" w:rsidRPr="00E336C2">
        <w:t xml:space="preserve"> </w:t>
      </w:r>
      <w:r w:rsidR="001C56C4" w:rsidRPr="00E336C2">
        <w:t>отношений</w:t>
      </w:r>
      <w:r w:rsidR="00E336C2" w:rsidRPr="00E336C2">
        <w:t xml:space="preserve"> </w:t>
      </w:r>
      <w:r w:rsidR="001C56C4" w:rsidRPr="00E336C2">
        <w:t>в</w:t>
      </w:r>
      <w:r w:rsidR="00E336C2" w:rsidRPr="00E336C2">
        <w:t xml:space="preserve"> </w:t>
      </w:r>
      <w:r w:rsidR="001C56C4" w:rsidRPr="00E336C2">
        <w:t>современных</w:t>
      </w:r>
      <w:r w:rsidR="00E336C2" w:rsidRPr="00E336C2">
        <w:t xml:space="preserve"> </w:t>
      </w:r>
      <w:r w:rsidR="001C56C4" w:rsidRPr="00E336C2">
        <w:t>условиях</w:t>
      </w:r>
      <w:r w:rsidR="00E336C2" w:rsidRPr="00E336C2">
        <w:t xml:space="preserve"> [</w:t>
      </w:r>
      <w:r w:rsidR="001C56C4" w:rsidRPr="00E336C2">
        <w:t>Электронный</w:t>
      </w:r>
      <w:r w:rsidR="00E336C2" w:rsidRPr="00E336C2">
        <w:t xml:space="preserve"> </w:t>
      </w:r>
      <w:r w:rsidR="001C56C4" w:rsidRPr="00E336C2">
        <w:t>ресурс</w:t>
      </w:r>
      <w:r w:rsidR="00E336C2" w:rsidRPr="00E336C2">
        <w:t xml:space="preserve">]: </w:t>
      </w:r>
      <w:r w:rsidR="001C56C4" w:rsidRPr="00E336C2">
        <w:t>Дис</w:t>
      </w:r>
      <w:r w:rsidR="00E336C2" w:rsidRPr="00E336C2">
        <w:t xml:space="preserve">. </w:t>
      </w:r>
      <w:r w:rsidR="001C56C4" w:rsidRPr="00E336C2">
        <w:t>канд</w:t>
      </w:r>
      <w:r w:rsidR="00E336C2" w:rsidRPr="00E336C2">
        <w:t xml:space="preserve">. </w:t>
      </w:r>
      <w:r w:rsidR="001C56C4" w:rsidRPr="00E336C2">
        <w:t>юрид</w:t>
      </w:r>
      <w:r w:rsidR="00E336C2" w:rsidRPr="00E336C2">
        <w:t xml:space="preserve">. </w:t>
      </w:r>
      <w:r w:rsidR="001C56C4" w:rsidRPr="00E336C2">
        <w:t>наук</w:t>
      </w:r>
      <w:r w:rsidR="00E336C2" w:rsidRPr="00E336C2">
        <w:t xml:space="preserve">: </w:t>
      </w:r>
      <w:r w:rsidR="001C56C4" w:rsidRPr="00E336C2">
        <w:t>12</w:t>
      </w:r>
      <w:r w:rsidR="00E336C2" w:rsidRPr="00E336C2">
        <w:t>.0</w:t>
      </w:r>
      <w:r w:rsidR="001C56C4" w:rsidRPr="00E336C2">
        <w:t>0</w:t>
      </w:r>
      <w:r w:rsidR="00E336C2" w:rsidRPr="00E336C2">
        <w:t>.0</w:t>
      </w:r>
      <w:r w:rsidR="001C56C4" w:rsidRPr="00E336C2">
        <w:t>3</w:t>
      </w:r>
      <w:r w:rsidR="00E336C2" w:rsidRPr="00E336C2">
        <w:t xml:space="preserve">. // </w:t>
      </w:r>
      <w:r w:rsidR="001C56C4" w:rsidRPr="00E336C2">
        <w:t>Краснодар,</w:t>
      </w:r>
      <w:r w:rsidR="00E336C2" w:rsidRPr="00E336C2">
        <w:t xml:space="preserve"> </w:t>
      </w:r>
      <w:r w:rsidR="001C56C4" w:rsidRPr="00E336C2">
        <w:t>2004</w:t>
      </w:r>
      <w:r w:rsidR="00E336C2" w:rsidRPr="00E336C2">
        <w:t>.</w:t>
      </w:r>
    </w:p>
    <w:p w:rsidR="00E336C2" w:rsidRPr="00E336C2" w:rsidRDefault="00661D66" w:rsidP="00E336C2">
      <w:pPr>
        <w:pStyle w:val="af4"/>
      </w:pPr>
      <w:r w:rsidRPr="00E336C2">
        <w:t>1</w:t>
      </w:r>
      <w:r w:rsidR="00A37567" w:rsidRPr="00E336C2">
        <w:t>2</w:t>
      </w:r>
      <w:r w:rsidR="00E336C2" w:rsidRPr="00E336C2">
        <w:t xml:space="preserve">. </w:t>
      </w:r>
      <w:r w:rsidR="001C56C4" w:rsidRPr="00E336C2">
        <w:t>Булавинцев</w:t>
      </w:r>
      <w:r w:rsidR="00E336C2" w:rsidRPr="00E336C2">
        <w:t xml:space="preserve"> </w:t>
      </w:r>
      <w:r w:rsidR="001C56C4" w:rsidRPr="00E336C2">
        <w:t>А</w:t>
      </w:r>
      <w:r w:rsidR="00E336C2" w:rsidRPr="00E336C2">
        <w:t xml:space="preserve">.Т. </w:t>
      </w:r>
      <w:r w:rsidR="001C56C4" w:rsidRPr="00E336C2">
        <w:t>Современные</w:t>
      </w:r>
      <w:r w:rsidR="00E336C2" w:rsidRPr="00E336C2">
        <w:t xml:space="preserve"> </w:t>
      </w:r>
      <w:r w:rsidR="001C56C4" w:rsidRPr="00E336C2">
        <w:t>проблемы</w:t>
      </w:r>
      <w:r w:rsidR="00E336C2" w:rsidRPr="00E336C2">
        <w:t xml:space="preserve"> </w:t>
      </w:r>
      <w:r w:rsidR="001C56C4" w:rsidRPr="00E336C2">
        <w:t>правового</w:t>
      </w:r>
      <w:r w:rsidR="00E336C2" w:rsidRPr="00E336C2">
        <w:t xml:space="preserve"> </w:t>
      </w:r>
      <w:r w:rsidR="001C56C4" w:rsidRPr="00E336C2">
        <w:t>регулирования</w:t>
      </w:r>
      <w:r w:rsidR="00E336C2" w:rsidRPr="00E336C2">
        <w:t xml:space="preserve"> </w:t>
      </w:r>
      <w:r w:rsidR="001C56C4" w:rsidRPr="00E336C2">
        <w:t>ипотеки</w:t>
      </w:r>
      <w:r w:rsidR="00E336C2" w:rsidRPr="00E336C2">
        <w:t xml:space="preserve">: </w:t>
      </w:r>
      <w:r w:rsidR="001C56C4" w:rsidRPr="00E336C2">
        <w:t>историко-правовой</w:t>
      </w:r>
      <w:r w:rsidR="00E336C2" w:rsidRPr="00E336C2">
        <w:t xml:space="preserve"> </w:t>
      </w:r>
      <w:r w:rsidR="001C56C4" w:rsidRPr="00E336C2">
        <w:t>аспект</w:t>
      </w:r>
      <w:r w:rsidR="00E336C2" w:rsidRPr="00E336C2">
        <w:t xml:space="preserve"> // </w:t>
      </w:r>
      <w:r w:rsidR="001C56C4" w:rsidRPr="00E336C2">
        <w:t>Нотариус</w:t>
      </w:r>
      <w:r w:rsidR="00E336C2" w:rsidRPr="00E336C2">
        <w:t>. 20</w:t>
      </w:r>
      <w:r w:rsidR="001C56C4" w:rsidRPr="00E336C2">
        <w:t>03</w:t>
      </w:r>
      <w:r w:rsidR="00E336C2" w:rsidRPr="00E336C2">
        <w:t xml:space="preserve">. </w:t>
      </w:r>
      <w:r w:rsidR="001C56C4" w:rsidRPr="00E336C2">
        <w:t>№</w:t>
      </w:r>
      <w:r w:rsidR="00E336C2" w:rsidRPr="00E336C2">
        <w:t xml:space="preserve"> </w:t>
      </w:r>
      <w:r w:rsidR="001C56C4" w:rsidRPr="00E336C2">
        <w:t>6</w:t>
      </w:r>
      <w:r w:rsidR="00E336C2" w:rsidRPr="00E336C2">
        <w:t>.</w:t>
      </w:r>
    </w:p>
    <w:p w:rsidR="00E336C2" w:rsidRPr="00E336C2" w:rsidRDefault="00661D66" w:rsidP="00E336C2">
      <w:pPr>
        <w:pStyle w:val="af4"/>
      </w:pPr>
      <w:r w:rsidRPr="00E336C2">
        <w:t>1</w:t>
      </w:r>
      <w:r w:rsidR="00A37567" w:rsidRPr="00E336C2">
        <w:t>3</w:t>
      </w:r>
      <w:r w:rsidR="00E336C2" w:rsidRPr="00E336C2">
        <w:t xml:space="preserve">. </w:t>
      </w:r>
      <w:r w:rsidR="001C56C4" w:rsidRPr="00E336C2">
        <w:t>Булавинцев</w:t>
      </w:r>
      <w:r w:rsidR="00E336C2" w:rsidRPr="00E336C2">
        <w:t xml:space="preserve"> </w:t>
      </w:r>
      <w:r w:rsidR="001C56C4" w:rsidRPr="00E336C2">
        <w:t>А</w:t>
      </w:r>
      <w:r w:rsidR="00E336C2" w:rsidRPr="00E336C2">
        <w:t xml:space="preserve">.Т. </w:t>
      </w:r>
      <w:r w:rsidR="001C56C4" w:rsidRPr="00E336C2">
        <w:t>Ипотечная</w:t>
      </w:r>
      <w:r w:rsidR="00E336C2" w:rsidRPr="00E336C2">
        <w:t xml:space="preserve"> </w:t>
      </w:r>
      <w:r w:rsidR="001C56C4" w:rsidRPr="00E336C2">
        <w:t>система</w:t>
      </w:r>
      <w:r w:rsidR="00E336C2" w:rsidRPr="00E336C2">
        <w:t xml:space="preserve">: </w:t>
      </w:r>
      <w:r w:rsidR="001C56C4" w:rsidRPr="00E336C2">
        <w:t>история</w:t>
      </w:r>
      <w:r w:rsidR="00E336C2" w:rsidRPr="00E336C2">
        <w:t xml:space="preserve"> </w:t>
      </w:r>
      <w:r w:rsidR="001C56C4" w:rsidRPr="00E336C2">
        <w:t>и</w:t>
      </w:r>
      <w:r w:rsidR="00E336C2" w:rsidRPr="00E336C2">
        <w:t xml:space="preserve"> </w:t>
      </w:r>
      <w:r w:rsidR="001C56C4" w:rsidRPr="00E336C2">
        <w:t>современность</w:t>
      </w:r>
      <w:r w:rsidR="00E336C2" w:rsidRPr="00E336C2">
        <w:t xml:space="preserve"> // </w:t>
      </w:r>
      <w:r w:rsidR="001C56C4" w:rsidRPr="00E336C2">
        <w:t>Бюллетень</w:t>
      </w:r>
      <w:r w:rsidR="00E336C2" w:rsidRPr="00E336C2">
        <w:t xml:space="preserve"> </w:t>
      </w:r>
      <w:r w:rsidR="001C56C4" w:rsidRPr="00E336C2">
        <w:t>нотариальной</w:t>
      </w:r>
      <w:r w:rsidR="00E336C2" w:rsidRPr="00E336C2">
        <w:t xml:space="preserve"> </w:t>
      </w:r>
      <w:r w:rsidR="001C56C4" w:rsidRPr="00E336C2">
        <w:t>практики</w:t>
      </w:r>
      <w:r w:rsidR="00E336C2" w:rsidRPr="00E336C2">
        <w:t>. 20</w:t>
      </w:r>
      <w:r w:rsidR="001C56C4" w:rsidRPr="00E336C2">
        <w:t>04</w:t>
      </w:r>
      <w:r w:rsidR="00E336C2" w:rsidRPr="00E336C2">
        <w:t xml:space="preserve">. </w:t>
      </w:r>
      <w:r w:rsidR="001C56C4" w:rsidRPr="00E336C2">
        <w:t>№</w:t>
      </w:r>
      <w:r w:rsidR="00E336C2" w:rsidRPr="00E336C2">
        <w:t xml:space="preserve"> </w:t>
      </w:r>
      <w:r w:rsidR="001C56C4" w:rsidRPr="00E336C2">
        <w:t>1</w:t>
      </w:r>
      <w:r w:rsidR="00E336C2" w:rsidRPr="00E336C2">
        <w:t>.</w:t>
      </w:r>
    </w:p>
    <w:p w:rsidR="00E336C2" w:rsidRPr="00E336C2" w:rsidRDefault="00661D66" w:rsidP="00E336C2">
      <w:pPr>
        <w:pStyle w:val="af4"/>
      </w:pPr>
      <w:r w:rsidRPr="00E336C2">
        <w:t>1</w:t>
      </w:r>
      <w:r w:rsidR="00A37567" w:rsidRPr="00E336C2">
        <w:t>4</w:t>
      </w:r>
      <w:r w:rsidR="00E336C2" w:rsidRPr="00E336C2">
        <w:t xml:space="preserve">. </w:t>
      </w:r>
      <w:r w:rsidR="001C56C4" w:rsidRPr="00E336C2">
        <w:t>Проскурякова</w:t>
      </w:r>
      <w:r w:rsidR="00E336C2" w:rsidRPr="00E336C2">
        <w:t xml:space="preserve"> </w:t>
      </w:r>
      <w:r w:rsidR="001C56C4" w:rsidRPr="00E336C2">
        <w:t>Н</w:t>
      </w:r>
      <w:r w:rsidR="00E336C2" w:rsidRPr="00E336C2">
        <w:t xml:space="preserve">.А. </w:t>
      </w:r>
      <w:r w:rsidR="001C56C4" w:rsidRPr="00E336C2">
        <w:t>Ипотека</w:t>
      </w:r>
      <w:r w:rsidR="00E336C2" w:rsidRPr="00E336C2">
        <w:t xml:space="preserve"> </w:t>
      </w:r>
      <w:r w:rsidR="001C56C4" w:rsidRPr="00E336C2">
        <w:t>в</w:t>
      </w:r>
      <w:r w:rsidR="00E336C2" w:rsidRPr="00E336C2">
        <w:t xml:space="preserve"> </w:t>
      </w:r>
      <w:r w:rsidR="001C56C4" w:rsidRPr="00E336C2">
        <w:t>России</w:t>
      </w:r>
      <w:r w:rsidR="00E336C2" w:rsidRPr="00E336C2">
        <w:t xml:space="preserve"> </w:t>
      </w:r>
      <w:r w:rsidR="001C56C4" w:rsidRPr="00E336C2">
        <w:t>в</w:t>
      </w:r>
      <w:r w:rsidR="00E336C2" w:rsidRPr="00E336C2">
        <w:t xml:space="preserve"> </w:t>
      </w:r>
      <w:r w:rsidR="001C56C4" w:rsidRPr="00E336C2">
        <w:t>конце</w:t>
      </w:r>
      <w:r w:rsidR="00E336C2" w:rsidRPr="00E336C2">
        <w:t xml:space="preserve"> </w:t>
      </w:r>
      <w:r w:rsidR="001C56C4" w:rsidRPr="00E336C2">
        <w:t>XIX</w:t>
      </w:r>
      <w:r w:rsidR="00E336C2" w:rsidRPr="00E336C2">
        <w:t xml:space="preserve"> - </w:t>
      </w:r>
      <w:r w:rsidR="001C56C4" w:rsidRPr="00E336C2">
        <w:t>начале</w:t>
      </w:r>
      <w:r w:rsidR="00E336C2" w:rsidRPr="00E336C2">
        <w:t xml:space="preserve"> </w:t>
      </w:r>
      <w:r w:rsidR="001C56C4" w:rsidRPr="00E336C2">
        <w:t>XX</w:t>
      </w:r>
      <w:r w:rsidR="00E336C2" w:rsidRPr="00E336C2">
        <w:t xml:space="preserve"> </w:t>
      </w:r>
      <w:r w:rsidR="001C56C4" w:rsidRPr="00E336C2">
        <w:t>веков</w:t>
      </w:r>
      <w:r w:rsidR="00E336C2" w:rsidRPr="00E336C2">
        <w:t xml:space="preserve"> // </w:t>
      </w:r>
      <w:r w:rsidR="001C56C4" w:rsidRPr="00E336C2">
        <w:t>Вопросы</w:t>
      </w:r>
      <w:r w:rsidR="00E336C2" w:rsidRPr="00E336C2">
        <w:t xml:space="preserve"> </w:t>
      </w:r>
      <w:r w:rsidR="001C56C4" w:rsidRPr="00E336C2">
        <w:t>истории</w:t>
      </w:r>
      <w:r w:rsidR="00E336C2" w:rsidRPr="00E336C2">
        <w:t>. 19</w:t>
      </w:r>
      <w:r w:rsidR="001C56C4" w:rsidRPr="00E336C2">
        <w:t>95</w:t>
      </w:r>
      <w:r w:rsidR="00E336C2" w:rsidRPr="00E336C2">
        <w:t xml:space="preserve">. </w:t>
      </w:r>
      <w:r w:rsidR="001C56C4" w:rsidRPr="00E336C2">
        <w:t>№9</w:t>
      </w:r>
      <w:r w:rsidR="00E336C2" w:rsidRPr="00E336C2">
        <w:t>.</w:t>
      </w:r>
    </w:p>
    <w:p w:rsidR="00E336C2" w:rsidRPr="00E336C2" w:rsidRDefault="00661D66" w:rsidP="00E336C2">
      <w:pPr>
        <w:pStyle w:val="af4"/>
      </w:pPr>
      <w:r w:rsidRPr="00E336C2">
        <w:t>1</w:t>
      </w:r>
      <w:r w:rsidR="00A37567" w:rsidRPr="00E336C2">
        <w:t>5</w:t>
      </w:r>
      <w:r w:rsidR="00E336C2" w:rsidRPr="00E336C2">
        <w:t xml:space="preserve">. </w:t>
      </w:r>
      <w:r w:rsidR="001C56C4" w:rsidRPr="00E336C2">
        <w:t>Печатникова</w:t>
      </w:r>
      <w:r w:rsidR="00E336C2" w:rsidRPr="00E336C2">
        <w:t xml:space="preserve"> </w:t>
      </w:r>
      <w:r w:rsidR="001C56C4" w:rsidRPr="00E336C2">
        <w:t>С</w:t>
      </w:r>
      <w:r w:rsidR="00E336C2" w:rsidRPr="00E336C2">
        <w:t xml:space="preserve">.М. </w:t>
      </w:r>
      <w:r w:rsidR="001C56C4" w:rsidRPr="00E336C2">
        <w:t>Основные</w:t>
      </w:r>
      <w:r w:rsidR="00E336C2" w:rsidRPr="00E336C2">
        <w:t xml:space="preserve"> </w:t>
      </w:r>
      <w:r w:rsidR="001C56C4" w:rsidRPr="00E336C2">
        <w:t>направления</w:t>
      </w:r>
      <w:r w:rsidR="00E336C2" w:rsidRPr="00E336C2">
        <w:t xml:space="preserve"> </w:t>
      </w:r>
      <w:r w:rsidR="001C56C4" w:rsidRPr="00E336C2">
        <w:t>и</w:t>
      </w:r>
      <w:r w:rsidR="00E336C2" w:rsidRPr="00E336C2">
        <w:t xml:space="preserve"> </w:t>
      </w:r>
      <w:r w:rsidR="001C56C4" w:rsidRPr="00E336C2">
        <w:t>перспективы</w:t>
      </w:r>
      <w:r w:rsidR="00E336C2" w:rsidRPr="00E336C2">
        <w:t xml:space="preserve"> </w:t>
      </w:r>
      <w:r w:rsidR="001C56C4" w:rsidRPr="00E336C2">
        <w:t>создания</w:t>
      </w:r>
      <w:r w:rsidR="00E336C2" w:rsidRPr="00E336C2">
        <w:t xml:space="preserve"> </w:t>
      </w:r>
      <w:r w:rsidR="001C56C4" w:rsidRPr="00E336C2">
        <w:t>механизма</w:t>
      </w:r>
      <w:r w:rsidR="00E336C2" w:rsidRPr="00E336C2">
        <w:t xml:space="preserve"> </w:t>
      </w:r>
      <w:r w:rsidR="001C56C4" w:rsidRPr="00E336C2">
        <w:t>ипотечного</w:t>
      </w:r>
      <w:r w:rsidR="00E336C2" w:rsidRPr="00E336C2">
        <w:t xml:space="preserve"> </w:t>
      </w:r>
      <w:r w:rsidR="001C56C4" w:rsidRPr="00E336C2">
        <w:t>кредитования</w:t>
      </w:r>
      <w:r w:rsidR="00E336C2" w:rsidRPr="00E336C2">
        <w:t xml:space="preserve"> </w:t>
      </w:r>
      <w:r w:rsidR="001C56C4" w:rsidRPr="00E336C2">
        <w:t>в</w:t>
      </w:r>
      <w:r w:rsidR="00E336C2" w:rsidRPr="00E336C2">
        <w:t xml:space="preserve"> </w:t>
      </w:r>
      <w:r w:rsidR="001C56C4" w:rsidRPr="00E336C2">
        <w:t>России</w:t>
      </w:r>
      <w:r w:rsidR="00E336C2" w:rsidRPr="00E336C2">
        <w:t xml:space="preserve"> // </w:t>
      </w:r>
      <w:r w:rsidR="001C56C4" w:rsidRPr="00E336C2">
        <w:t>Менеджмент</w:t>
      </w:r>
      <w:r w:rsidR="00E336C2" w:rsidRPr="00E336C2">
        <w:t xml:space="preserve"> </w:t>
      </w:r>
      <w:r w:rsidR="001C56C4" w:rsidRPr="00E336C2">
        <w:t>России</w:t>
      </w:r>
      <w:r w:rsidR="00E336C2" w:rsidRPr="00E336C2">
        <w:t xml:space="preserve"> </w:t>
      </w:r>
      <w:r w:rsidR="001C56C4" w:rsidRPr="00E336C2">
        <w:t>и</w:t>
      </w:r>
      <w:r w:rsidR="00E336C2" w:rsidRPr="00E336C2">
        <w:t xml:space="preserve"> </w:t>
      </w:r>
      <w:r w:rsidR="001C56C4" w:rsidRPr="00E336C2">
        <w:t>за</w:t>
      </w:r>
      <w:r w:rsidR="00E336C2" w:rsidRPr="00E336C2">
        <w:t xml:space="preserve"> </w:t>
      </w:r>
      <w:r w:rsidR="001C56C4" w:rsidRPr="00E336C2">
        <w:t>рубежом</w:t>
      </w:r>
      <w:r w:rsidR="00E336C2" w:rsidRPr="00E336C2">
        <w:t>. 20</w:t>
      </w:r>
      <w:r w:rsidR="001C56C4" w:rsidRPr="00E336C2">
        <w:t>00</w:t>
      </w:r>
      <w:r w:rsidR="00E336C2" w:rsidRPr="00E336C2">
        <w:t xml:space="preserve">. </w:t>
      </w:r>
      <w:r w:rsidR="001C56C4" w:rsidRPr="00E336C2">
        <w:t>№1</w:t>
      </w:r>
      <w:r w:rsidR="00E336C2" w:rsidRPr="00E336C2">
        <w:t>.</w:t>
      </w:r>
    </w:p>
    <w:p w:rsidR="00E336C2" w:rsidRPr="00E336C2" w:rsidRDefault="00661D66" w:rsidP="00E336C2">
      <w:pPr>
        <w:pStyle w:val="af4"/>
      </w:pPr>
      <w:r w:rsidRPr="00E336C2">
        <w:t>1</w:t>
      </w:r>
      <w:r w:rsidR="00A37567" w:rsidRPr="00E336C2">
        <w:t>6</w:t>
      </w:r>
      <w:r w:rsidR="00E336C2" w:rsidRPr="00E336C2">
        <w:t xml:space="preserve">. </w:t>
      </w:r>
      <w:r w:rsidR="001C56C4" w:rsidRPr="00E336C2">
        <w:t>Шаккум</w:t>
      </w:r>
      <w:r w:rsidR="00E336C2" w:rsidRPr="00E336C2">
        <w:t xml:space="preserve"> </w:t>
      </w:r>
      <w:r w:rsidR="001C56C4" w:rsidRPr="00E336C2">
        <w:t>М</w:t>
      </w:r>
      <w:r w:rsidR="00E336C2" w:rsidRPr="00E336C2">
        <w:t xml:space="preserve">.Л. </w:t>
      </w:r>
      <w:r w:rsidR="001C56C4" w:rsidRPr="00E336C2">
        <w:t>Проблемы</w:t>
      </w:r>
      <w:r w:rsidR="00E336C2" w:rsidRPr="00E336C2">
        <w:t xml:space="preserve"> </w:t>
      </w:r>
      <w:r w:rsidR="001C56C4" w:rsidRPr="00E336C2">
        <w:t>ипотечного</w:t>
      </w:r>
      <w:r w:rsidR="00E336C2" w:rsidRPr="00E336C2">
        <w:t xml:space="preserve"> </w:t>
      </w:r>
      <w:r w:rsidR="001C56C4" w:rsidRPr="00E336C2">
        <w:t>кредитования</w:t>
      </w:r>
      <w:r w:rsidR="00E336C2" w:rsidRPr="00E336C2">
        <w:t xml:space="preserve"> </w:t>
      </w:r>
      <w:r w:rsidR="001C56C4" w:rsidRPr="00E336C2">
        <w:t>в</w:t>
      </w:r>
      <w:r w:rsidR="00E336C2" w:rsidRPr="00E336C2">
        <w:t xml:space="preserve"> </w:t>
      </w:r>
      <w:r w:rsidR="001C56C4" w:rsidRPr="00E336C2">
        <w:t>России</w:t>
      </w:r>
      <w:r w:rsidR="00E336C2" w:rsidRPr="00E336C2">
        <w:t xml:space="preserve"> - </w:t>
      </w:r>
      <w:r w:rsidR="001C56C4" w:rsidRPr="00E336C2">
        <w:t>недвижимость</w:t>
      </w:r>
      <w:r w:rsidR="00E336C2" w:rsidRPr="00E336C2">
        <w:t xml:space="preserve"> </w:t>
      </w:r>
      <w:r w:rsidR="001C56C4" w:rsidRPr="00E336C2">
        <w:t>и</w:t>
      </w:r>
      <w:r w:rsidR="00E336C2" w:rsidRPr="00E336C2">
        <w:t xml:space="preserve"> </w:t>
      </w:r>
      <w:r w:rsidR="001C56C4" w:rsidRPr="00E336C2">
        <w:t>инвестиции</w:t>
      </w:r>
      <w:r w:rsidR="00E336C2" w:rsidRPr="00E336C2">
        <w:t xml:space="preserve">. </w:t>
      </w:r>
      <w:r w:rsidR="001C56C4" w:rsidRPr="00E336C2">
        <w:t>Правовое</w:t>
      </w:r>
      <w:r w:rsidR="00E336C2" w:rsidRPr="00E336C2">
        <w:t xml:space="preserve"> </w:t>
      </w:r>
      <w:r w:rsidR="001C56C4" w:rsidRPr="00E336C2">
        <w:t>регулирование</w:t>
      </w:r>
      <w:r w:rsidR="00E336C2" w:rsidRPr="00E336C2">
        <w:t>. 20</w:t>
      </w:r>
      <w:r w:rsidR="001C56C4" w:rsidRPr="00E336C2">
        <w:t>06</w:t>
      </w:r>
      <w:r w:rsidR="00E336C2" w:rsidRPr="00E336C2">
        <w:t xml:space="preserve">. </w:t>
      </w:r>
      <w:r w:rsidR="001C56C4" w:rsidRPr="00E336C2">
        <w:t>№</w:t>
      </w:r>
      <w:r w:rsidR="00E336C2" w:rsidRPr="00E336C2">
        <w:t xml:space="preserve"> </w:t>
      </w:r>
      <w:r w:rsidR="001C56C4" w:rsidRPr="00E336C2">
        <w:t>3</w:t>
      </w:r>
      <w:r w:rsidR="00E336C2" w:rsidRPr="00E336C2">
        <w:t xml:space="preserve"> (</w:t>
      </w:r>
      <w:r w:rsidR="001C56C4" w:rsidRPr="00E336C2">
        <w:t>14</w:t>
      </w:r>
      <w:r w:rsidR="00E336C2" w:rsidRPr="00E336C2">
        <w:t>).</w:t>
      </w:r>
    </w:p>
    <w:p w:rsidR="00E336C2" w:rsidRPr="00E336C2" w:rsidRDefault="00661D66" w:rsidP="00E336C2">
      <w:pPr>
        <w:pStyle w:val="af4"/>
      </w:pPr>
      <w:r w:rsidRPr="00E336C2">
        <w:t>1</w:t>
      </w:r>
      <w:r w:rsidR="00A37567" w:rsidRPr="00E336C2">
        <w:t>7</w:t>
      </w:r>
      <w:r w:rsidR="00E336C2" w:rsidRPr="00E336C2">
        <w:t xml:space="preserve">. </w:t>
      </w:r>
      <w:r w:rsidR="001C56C4" w:rsidRPr="00E336C2">
        <w:t>Страпк</w:t>
      </w:r>
      <w:r w:rsidR="00E336C2" w:rsidRPr="00E336C2">
        <w:t xml:space="preserve"> </w:t>
      </w:r>
      <w:r w:rsidR="001C56C4" w:rsidRPr="00E336C2">
        <w:t>Р</w:t>
      </w:r>
      <w:r w:rsidR="00E336C2" w:rsidRPr="00E336C2">
        <w:t xml:space="preserve">., </w:t>
      </w:r>
      <w:r w:rsidR="001C56C4" w:rsidRPr="00E336C2">
        <w:t>Косарева</w:t>
      </w:r>
      <w:r w:rsidR="00E336C2" w:rsidRPr="00E336C2">
        <w:t xml:space="preserve"> </w:t>
      </w:r>
      <w:r w:rsidR="001C56C4" w:rsidRPr="00E336C2">
        <w:t>Н</w:t>
      </w:r>
      <w:r w:rsidR="00E336C2" w:rsidRPr="00E336C2">
        <w:t xml:space="preserve">.Б., </w:t>
      </w:r>
      <w:r w:rsidR="001C56C4" w:rsidRPr="00E336C2">
        <w:t>Сучков</w:t>
      </w:r>
      <w:r w:rsidR="00E336C2" w:rsidRPr="00E336C2">
        <w:t xml:space="preserve"> </w:t>
      </w:r>
      <w:r w:rsidR="001C56C4" w:rsidRPr="00E336C2">
        <w:t>А</w:t>
      </w:r>
      <w:r w:rsidR="00E336C2" w:rsidRPr="00E336C2">
        <w:t xml:space="preserve">.Ю. </w:t>
      </w:r>
      <w:r w:rsidR="001C56C4" w:rsidRPr="00E336C2">
        <w:t>Жилищное</w:t>
      </w:r>
      <w:r w:rsidR="00E336C2" w:rsidRPr="00E336C2">
        <w:t xml:space="preserve"> </w:t>
      </w:r>
      <w:r w:rsidR="001C56C4" w:rsidRPr="00E336C2">
        <w:t>ипотечное</w:t>
      </w:r>
      <w:r w:rsidR="00E336C2" w:rsidRPr="00E336C2">
        <w:t xml:space="preserve"> </w:t>
      </w:r>
      <w:r w:rsidR="001C56C4" w:rsidRPr="00E336C2">
        <w:t>кредитование</w:t>
      </w:r>
      <w:r w:rsidR="00E336C2" w:rsidRPr="00E336C2">
        <w:t xml:space="preserve"> </w:t>
      </w:r>
      <w:r w:rsidR="001C56C4" w:rsidRPr="00E336C2">
        <w:t>в</w:t>
      </w:r>
      <w:r w:rsidR="00E336C2" w:rsidRPr="00E336C2">
        <w:t xml:space="preserve"> </w:t>
      </w:r>
      <w:r w:rsidR="001C56C4" w:rsidRPr="00E336C2">
        <w:t>условиях</w:t>
      </w:r>
      <w:r w:rsidR="00E336C2" w:rsidRPr="00E336C2">
        <w:t xml:space="preserve"> </w:t>
      </w:r>
      <w:r w:rsidR="001C56C4" w:rsidRPr="00E336C2">
        <w:t>современной</w:t>
      </w:r>
      <w:r w:rsidR="00E336C2" w:rsidRPr="00E336C2">
        <w:t xml:space="preserve"> </w:t>
      </w:r>
      <w:r w:rsidR="001C56C4" w:rsidRPr="00E336C2">
        <w:t>России</w:t>
      </w:r>
      <w:r w:rsidR="00E336C2" w:rsidRPr="00E336C2">
        <w:t xml:space="preserve"> // </w:t>
      </w:r>
      <w:r w:rsidR="001C56C4" w:rsidRPr="00E336C2">
        <w:t>Деньги</w:t>
      </w:r>
      <w:r w:rsidR="00E336C2" w:rsidRPr="00E336C2">
        <w:t xml:space="preserve"> </w:t>
      </w:r>
      <w:r w:rsidR="001C56C4" w:rsidRPr="00E336C2">
        <w:t>и</w:t>
      </w:r>
      <w:r w:rsidR="00E336C2" w:rsidRPr="00E336C2">
        <w:t xml:space="preserve"> </w:t>
      </w:r>
      <w:r w:rsidR="001C56C4" w:rsidRPr="00E336C2">
        <w:t>кредит</w:t>
      </w:r>
      <w:r w:rsidR="00E336C2" w:rsidRPr="00E336C2">
        <w:t>. 20</w:t>
      </w:r>
      <w:r w:rsidR="001C56C4" w:rsidRPr="00E336C2">
        <w:t>07</w:t>
      </w:r>
      <w:r w:rsidR="00E336C2" w:rsidRPr="00E336C2">
        <w:t xml:space="preserve">. </w:t>
      </w:r>
      <w:r w:rsidR="001C56C4" w:rsidRPr="00E336C2">
        <w:t>№</w:t>
      </w:r>
      <w:r w:rsidR="00E336C2" w:rsidRPr="00E336C2">
        <w:t xml:space="preserve"> </w:t>
      </w:r>
      <w:r w:rsidR="001C56C4" w:rsidRPr="00E336C2">
        <w:t>8</w:t>
      </w:r>
      <w:r w:rsidR="00E336C2" w:rsidRPr="00E336C2">
        <w:t>.</w:t>
      </w:r>
    </w:p>
    <w:p w:rsidR="00E336C2" w:rsidRPr="00E336C2" w:rsidRDefault="00661D66" w:rsidP="00E336C2">
      <w:pPr>
        <w:pStyle w:val="af4"/>
      </w:pPr>
      <w:r w:rsidRPr="00E336C2">
        <w:t>1</w:t>
      </w:r>
      <w:r w:rsidR="00A37567" w:rsidRPr="00E336C2">
        <w:t>8</w:t>
      </w:r>
      <w:r w:rsidR="00E336C2" w:rsidRPr="00E336C2">
        <w:t xml:space="preserve">. </w:t>
      </w:r>
      <w:r w:rsidR="001C56C4" w:rsidRPr="00E336C2">
        <w:t>Смирнов</w:t>
      </w:r>
      <w:r w:rsidR="00E336C2" w:rsidRPr="00E336C2">
        <w:t xml:space="preserve"> </w:t>
      </w:r>
      <w:r w:rsidR="001C56C4" w:rsidRPr="00E336C2">
        <w:t>И</w:t>
      </w:r>
      <w:r w:rsidR="00E336C2" w:rsidRPr="00E336C2">
        <w:t xml:space="preserve">.Е. </w:t>
      </w:r>
      <w:r w:rsidR="001C56C4" w:rsidRPr="00E336C2">
        <w:t>Жилищная</w:t>
      </w:r>
      <w:r w:rsidR="00E336C2" w:rsidRPr="00E336C2">
        <w:t xml:space="preserve"> </w:t>
      </w:r>
      <w:r w:rsidR="001C56C4" w:rsidRPr="00E336C2">
        <w:t>ипотека</w:t>
      </w:r>
      <w:r w:rsidR="00E336C2" w:rsidRPr="00E336C2">
        <w:t xml:space="preserve"> </w:t>
      </w:r>
      <w:r w:rsidR="001C56C4" w:rsidRPr="00E336C2">
        <w:t>в</w:t>
      </w:r>
      <w:r w:rsidR="00E336C2" w:rsidRPr="00E336C2">
        <w:t xml:space="preserve"> </w:t>
      </w:r>
      <w:r w:rsidR="001C56C4" w:rsidRPr="00E336C2">
        <w:t>России</w:t>
      </w:r>
      <w:r w:rsidR="00E336C2" w:rsidRPr="00E336C2">
        <w:t xml:space="preserve"> </w:t>
      </w:r>
      <w:r w:rsidR="001C56C4" w:rsidRPr="00E336C2">
        <w:t>сегодня</w:t>
      </w:r>
      <w:r w:rsidR="00E336C2" w:rsidRPr="00E336C2">
        <w:t xml:space="preserve"> </w:t>
      </w:r>
      <w:r w:rsidR="001C56C4" w:rsidRPr="00E336C2">
        <w:t>и</w:t>
      </w:r>
      <w:r w:rsidR="00E336C2" w:rsidRPr="00E336C2">
        <w:t xml:space="preserve"> </w:t>
      </w:r>
      <w:r w:rsidR="001C56C4" w:rsidRPr="00E336C2">
        <w:t>завтра</w:t>
      </w:r>
      <w:r w:rsidR="00E336C2" w:rsidRPr="00E336C2">
        <w:t xml:space="preserve"> // </w:t>
      </w:r>
      <w:r w:rsidR="001C56C4" w:rsidRPr="00E336C2">
        <w:t>Банковский</w:t>
      </w:r>
      <w:r w:rsidR="00E336C2" w:rsidRPr="00E336C2">
        <w:t xml:space="preserve"> </w:t>
      </w:r>
      <w:r w:rsidR="001C56C4" w:rsidRPr="00E336C2">
        <w:t>ритейл</w:t>
      </w:r>
      <w:r w:rsidR="00E336C2" w:rsidRPr="00E336C2">
        <w:t>. 20</w:t>
      </w:r>
      <w:r w:rsidR="001C56C4" w:rsidRPr="00E336C2">
        <w:t>06</w:t>
      </w:r>
      <w:r w:rsidR="00E336C2" w:rsidRPr="00E336C2">
        <w:t xml:space="preserve">. </w:t>
      </w:r>
      <w:r w:rsidR="001C56C4" w:rsidRPr="00E336C2">
        <w:t>№1</w:t>
      </w:r>
      <w:r w:rsidR="00E336C2" w:rsidRPr="00E336C2">
        <w:t>.</w:t>
      </w:r>
    </w:p>
    <w:p w:rsidR="001C56C4" w:rsidRPr="00E336C2" w:rsidRDefault="00A37567" w:rsidP="00E336C2">
      <w:pPr>
        <w:pStyle w:val="af4"/>
      </w:pPr>
      <w:r w:rsidRPr="00E336C2">
        <w:t>19</w:t>
      </w:r>
      <w:r w:rsidR="00E336C2" w:rsidRPr="00E336C2">
        <w:t xml:space="preserve">. </w:t>
      </w:r>
      <w:r w:rsidR="00E336C2" w:rsidRPr="004D7379">
        <w:t>http://www.</w:t>
      </w:r>
      <w:r w:rsidR="006810A2" w:rsidRPr="004D7379">
        <w:t>vklad-credit</w:t>
      </w:r>
      <w:r w:rsidR="00E336C2" w:rsidRPr="004D7379">
        <w:t>.ru</w:t>
      </w:r>
      <w:r w:rsidR="006810A2" w:rsidRPr="004D7379">
        <w:t>/news</w:t>
      </w:r>
      <w:r w:rsidR="00E336C2" w:rsidRPr="004D7379">
        <w:t>.html</w:t>
      </w:r>
    </w:p>
    <w:p w:rsidR="00C13C2D" w:rsidRPr="00E336C2" w:rsidRDefault="00661D66" w:rsidP="00E336C2">
      <w:pPr>
        <w:pStyle w:val="af4"/>
      </w:pPr>
      <w:r w:rsidRPr="00E336C2">
        <w:t>2</w:t>
      </w:r>
      <w:r w:rsidR="00A37567" w:rsidRPr="00E336C2">
        <w:t>0</w:t>
      </w:r>
      <w:r w:rsidR="00E336C2" w:rsidRPr="00E336C2">
        <w:t xml:space="preserve">. </w:t>
      </w:r>
      <w:r w:rsidR="00E336C2" w:rsidRPr="004D7379">
        <w:t>http://</w:t>
      </w:r>
      <w:r w:rsidR="00D048D8" w:rsidRPr="004D7379">
        <w:t>cbr</w:t>
      </w:r>
      <w:r w:rsidR="00E336C2" w:rsidRPr="004D7379">
        <w:t>.ru</w:t>
      </w:r>
      <w:r w:rsidR="00D048D8" w:rsidRPr="004D7379">
        <w:t>/statistics/</w:t>
      </w:r>
      <w:r w:rsidR="00E336C2" w:rsidRPr="004D7379">
        <w:t xml:space="preserve">? </w:t>
      </w:r>
      <w:r w:rsidR="00D048D8" w:rsidRPr="004D7379">
        <w:t>Prtid=ipoteka</w:t>
      </w:r>
    </w:p>
    <w:p w:rsidR="00D048D8" w:rsidRPr="00E336C2" w:rsidRDefault="00661D66" w:rsidP="00E336C2">
      <w:pPr>
        <w:pStyle w:val="af4"/>
      </w:pPr>
      <w:r w:rsidRPr="00E336C2">
        <w:t>2</w:t>
      </w:r>
      <w:r w:rsidR="00A37567" w:rsidRPr="00E336C2">
        <w:t>1</w:t>
      </w:r>
      <w:r w:rsidR="00E336C2" w:rsidRPr="00E336C2">
        <w:t xml:space="preserve">. </w:t>
      </w:r>
      <w:r w:rsidR="00E336C2" w:rsidRPr="004D7379">
        <w:t>http://</w:t>
      </w:r>
      <w:r w:rsidRPr="004D7379">
        <w:t>ekonomic</w:t>
      </w:r>
      <w:r w:rsidR="00E336C2" w:rsidRPr="004D7379">
        <w:t xml:space="preserve">. </w:t>
      </w:r>
      <w:r w:rsidRPr="004D7379">
        <w:t>narod</w:t>
      </w:r>
      <w:r w:rsidR="00E336C2" w:rsidRPr="004D7379">
        <w:t>.ru</w:t>
      </w:r>
      <w:r w:rsidRPr="004D7379">
        <w:t>/nbene/econom/feconom21</w:t>
      </w:r>
      <w:r w:rsidR="00E336C2" w:rsidRPr="004D7379">
        <w:t xml:space="preserve">. </w:t>
      </w:r>
      <w:r w:rsidRPr="004D7379">
        <w:t>htm</w:t>
      </w:r>
    </w:p>
    <w:p w:rsidR="00E336C2" w:rsidRPr="00E336C2" w:rsidRDefault="00A37567" w:rsidP="00E336C2">
      <w:pPr>
        <w:pStyle w:val="af4"/>
      </w:pPr>
      <w:r w:rsidRPr="00E336C2">
        <w:t>22</w:t>
      </w:r>
      <w:r w:rsidR="00E336C2" w:rsidRPr="00E336C2">
        <w:t xml:space="preserve">. </w:t>
      </w:r>
      <w:r w:rsidR="00E336C2" w:rsidRPr="004D7379">
        <w:t>http://www.</w:t>
      </w:r>
      <w:r w:rsidRPr="004D7379">
        <w:t>economy</w:t>
      </w:r>
      <w:r w:rsidR="00E336C2" w:rsidRPr="004D7379">
        <w:t>.gov.ru</w:t>
      </w:r>
      <w:r w:rsidRPr="004D7379">
        <w:t>/minec/activity/sections/landrelations/index</w:t>
      </w:r>
    </w:p>
    <w:p w:rsidR="00766C40" w:rsidRDefault="00E336C2" w:rsidP="00E336C2">
      <w:pPr>
        <w:pStyle w:val="1"/>
      </w:pPr>
      <w:r>
        <w:br w:type="page"/>
      </w:r>
      <w:bookmarkStart w:id="18" w:name="_Toc289004360"/>
      <w:r w:rsidR="006810A2" w:rsidRPr="00E336C2">
        <w:t>Приложение</w:t>
      </w:r>
      <w:bookmarkEnd w:id="18"/>
    </w:p>
    <w:p w:rsidR="00E336C2" w:rsidRPr="00E336C2" w:rsidRDefault="00E336C2" w:rsidP="00E336C2">
      <w:pPr>
        <w:rPr>
          <w:lang w:eastAsia="en-US"/>
        </w:rPr>
      </w:pPr>
    </w:p>
    <w:p w:rsidR="006810A2" w:rsidRPr="00E336C2" w:rsidRDefault="006810A2" w:rsidP="00E336C2">
      <w:pPr>
        <w:pStyle w:val="ae"/>
        <w:tabs>
          <w:tab w:val="left" w:pos="726"/>
        </w:tabs>
        <w:rPr>
          <w:szCs w:val="18"/>
          <w:lang w:val="ru-RU"/>
        </w:rPr>
      </w:pPr>
      <w:r w:rsidRPr="00E336C2">
        <w:rPr>
          <w:szCs w:val="18"/>
          <w:lang w:val="ru-RU"/>
        </w:rPr>
        <w:t>Таблица</w:t>
      </w:r>
      <w:r w:rsidR="00E336C2" w:rsidRPr="00E336C2">
        <w:rPr>
          <w:szCs w:val="18"/>
          <w:lang w:val="ru-RU"/>
        </w:rPr>
        <w:t xml:space="preserve"> </w:t>
      </w:r>
      <w:r w:rsidRPr="00E336C2">
        <w:rPr>
          <w:szCs w:val="18"/>
          <w:lang w:val="ru-RU"/>
        </w:rPr>
        <w:t>1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3"/>
        <w:gridCol w:w="1433"/>
        <w:gridCol w:w="1956"/>
        <w:gridCol w:w="1464"/>
        <w:gridCol w:w="2466"/>
      </w:tblGrid>
      <w:tr w:rsidR="006810A2" w:rsidRPr="00E336C2" w:rsidTr="00457E6D">
        <w:trPr>
          <w:jc w:val="center"/>
        </w:trPr>
        <w:tc>
          <w:tcPr>
            <w:tcW w:w="1840" w:type="dxa"/>
            <w:shd w:val="clear" w:color="auto" w:fill="auto"/>
          </w:tcPr>
          <w:p w:rsidR="006810A2" w:rsidRPr="00E336C2" w:rsidRDefault="006810A2" w:rsidP="00E336C2">
            <w:pPr>
              <w:pStyle w:val="afe"/>
            </w:pPr>
          </w:p>
        </w:tc>
        <w:tc>
          <w:tcPr>
            <w:tcW w:w="5014" w:type="dxa"/>
            <w:gridSpan w:val="3"/>
            <w:shd w:val="clear" w:color="auto" w:fill="auto"/>
          </w:tcPr>
          <w:p w:rsidR="006810A2" w:rsidRPr="00E336C2" w:rsidRDefault="006810A2" w:rsidP="00E336C2">
            <w:pPr>
              <w:pStyle w:val="afe"/>
            </w:pPr>
            <w:r w:rsidRPr="00E336C2">
              <w:t>Выдано</w:t>
            </w:r>
            <w:r w:rsidR="00E336C2" w:rsidRPr="00E336C2">
              <w:t xml:space="preserve"> </w:t>
            </w:r>
            <w:r w:rsidRPr="00E336C2">
              <w:t>кредитов</w:t>
            </w:r>
            <w:r w:rsidR="00E336C2" w:rsidRPr="00E336C2">
              <w:t xml:space="preserve"> </w:t>
            </w:r>
            <w:r w:rsidRPr="00E336C2">
              <w:t>физическим</w:t>
            </w:r>
            <w:r w:rsidR="00E336C2" w:rsidRPr="00E336C2">
              <w:t xml:space="preserve"> </w:t>
            </w:r>
            <w:r w:rsidRPr="00E336C2">
              <w:t>лицам</w:t>
            </w:r>
            <w:r w:rsidR="00E336C2" w:rsidRPr="00E336C2">
              <w:t xml:space="preserve"> </w:t>
            </w:r>
            <w:r w:rsidRPr="00E336C2">
              <w:t>накопленным</w:t>
            </w:r>
            <w:r w:rsidR="00E336C2" w:rsidRPr="00E336C2">
              <w:t xml:space="preserve"> </w:t>
            </w:r>
            <w:r w:rsidRPr="00E336C2">
              <w:t>итогом</w:t>
            </w:r>
            <w:r w:rsidR="00E336C2" w:rsidRPr="00E336C2">
              <w:t xml:space="preserve"> </w:t>
            </w:r>
            <w:r w:rsidRPr="00E336C2">
              <w:t>с</w:t>
            </w:r>
            <w:r w:rsidR="00E336C2" w:rsidRPr="00E336C2">
              <w:t xml:space="preserve"> </w:t>
            </w:r>
            <w:r w:rsidRPr="00E336C2">
              <w:t>начала</w:t>
            </w:r>
            <w:r w:rsidR="00E336C2" w:rsidRPr="00E336C2">
              <w:t xml:space="preserve"> </w:t>
            </w:r>
            <w:r w:rsidRPr="00E336C2">
              <w:t>года</w:t>
            </w:r>
            <w:r w:rsidR="00E336C2" w:rsidRPr="00E336C2">
              <w:t xml:space="preserve"> </w:t>
            </w:r>
            <w:r w:rsidRPr="00E336C2">
              <w:t>на</w:t>
            </w:r>
            <w:r w:rsidR="00E336C2" w:rsidRPr="00E336C2">
              <w:t xml:space="preserve"> </w:t>
            </w:r>
            <w:r w:rsidRPr="00E336C2">
              <w:t>дату</w:t>
            </w:r>
          </w:p>
        </w:tc>
        <w:tc>
          <w:tcPr>
            <w:tcW w:w="2531" w:type="dxa"/>
            <w:vMerge w:val="restart"/>
            <w:shd w:val="clear" w:color="auto" w:fill="auto"/>
          </w:tcPr>
          <w:p w:rsidR="006810A2" w:rsidRPr="00E336C2" w:rsidRDefault="006810A2" w:rsidP="00E336C2">
            <w:pPr>
              <w:pStyle w:val="afe"/>
            </w:pPr>
            <w:r w:rsidRPr="00E336C2">
              <w:t>Задолженность</w:t>
            </w:r>
            <w:r w:rsidR="00E336C2" w:rsidRPr="00E336C2">
              <w:t xml:space="preserve"> </w:t>
            </w:r>
            <w:r w:rsidRPr="00E336C2">
              <w:t>по</w:t>
            </w:r>
            <w:r w:rsidR="00E336C2" w:rsidRPr="00E336C2">
              <w:t xml:space="preserve"> </w:t>
            </w:r>
            <w:r w:rsidRPr="00E336C2">
              <w:t>предоставленным</w:t>
            </w:r>
            <w:r w:rsidR="00E336C2" w:rsidRPr="00E336C2">
              <w:t xml:space="preserve"> </w:t>
            </w:r>
            <w:r w:rsidRPr="00E336C2">
              <w:t>ипотечным</w:t>
            </w:r>
            <w:r w:rsidR="00E336C2" w:rsidRPr="00E336C2">
              <w:t xml:space="preserve"> </w:t>
            </w:r>
            <w:r w:rsidRPr="00E336C2">
              <w:t>кредитам</w:t>
            </w:r>
            <w:r w:rsidR="00E336C2" w:rsidRPr="00E336C2">
              <w:t xml:space="preserve"> </w:t>
            </w:r>
            <w:r w:rsidRPr="00E336C2">
              <w:t>накопленным</w:t>
            </w:r>
            <w:r w:rsidR="00E336C2" w:rsidRPr="00E336C2">
              <w:t xml:space="preserve"> </w:t>
            </w:r>
            <w:r w:rsidRPr="00E336C2">
              <w:t>итогом</w:t>
            </w:r>
            <w:r w:rsidR="00E336C2" w:rsidRPr="00E336C2">
              <w:t xml:space="preserve"> </w:t>
            </w:r>
            <w:r w:rsidRPr="00E336C2">
              <w:t>на</w:t>
            </w:r>
            <w:r w:rsidR="00E336C2" w:rsidRPr="00E336C2">
              <w:t xml:space="preserve"> </w:t>
            </w:r>
            <w:r w:rsidRPr="00E336C2">
              <w:t>дату,</w:t>
            </w:r>
            <w:r w:rsidR="00E336C2" w:rsidRPr="00E336C2">
              <w:t xml:space="preserve"> </w:t>
            </w:r>
            <w:r w:rsidRPr="00E336C2">
              <w:t>млрд</w:t>
            </w:r>
            <w:r w:rsidR="00E336C2" w:rsidRPr="00E336C2">
              <w:t xml:space="preserve"> </w:t>
            </w:r>
            <w:r w:rsidRPr="00E336C2">
              <w:t>руб</w:t>
            </w:r>
            <w:r w:rsidR="00E336C2" w:rsidRPr="00E336C2">
              <w:t xml:space="preserve">. </w:t>
            </w:r>
          </w:p>
        </w:tc>
      </w:tr>
      <w:tr w:rsidR="006810A2" w:rsidRPr="00E336C2" w:rsidTr="00457E6D">
        <w:trPr>
          <w:jc w:val="center"/>
        </w:trPr>
        <w:tc>
          <w:tcPr>
            <w:tcW w:w="1840" w:type="dxa"/>
            <w:shd w:val="clear" w:color="auto" w:fill="auto"/>
          </w:tcPr>
          <w:p w:rsidR="006810A2" w:rsidRPr="00E336C2" w:rsidRDefault="006810A2" w:rsidP="00E336C2">
            <w:pPr>
              <w:pStyle w:val="afe"/>
            </w:pPr>
          </w:p>
        </w:tc>
        <w:tc>
          <w:tcPr>
            <w:tcW w:w="1493" w:type="dxa"/>
            <w:shd w:val="clear" w:color="auto" w:fill="auto"/>
          </w:tcPr>
          <w:p w:rsidR="006810A2" w:rsidRPr="00E336C2" w:rsidRDefault="006810A2" w:rsidP="00E336C2">
            <w:pPr>
              <w:pStyle w:val="afe"/>
            </w:pPr>
          </w:p>
        </w:tc>
        <w:tc>
          <w:tcPr>
            <w:tcW w:w="3521" w:type="dxa"/>
            <w:gridSpan w:val="2"/>
            <w:shd w:val="clear" w:color="auto" w:fill="auto"/>
          </w:tcPr>
          <w:p w:rsidR="006810A2" w:rsidRPr="00E336C2" w:rsidRDefault="006810A2" w:rsidP="00E336C2">
            <w:pPr>
              <w:pStyle w:val="afe"/>
            </w:pPr>
            <w:r w:rsidRPr="00E336C2">
              <w:t>В</w:t>
            </w:r>
            <w:r w:rsidR="00E336C2" w:rsidRPr="00E336C2">
              <w:t xml:space="preserve"> </w:t>
            </w:r>
            <w:r w:rsidRPr="00E336C2">
              <w:t>том</w:t>
            </w:r>
            <w:r w:rsidR="00E336C2" w:rsidRPr="00E336C2">
              <w:t xml:space="preserve"> </w:t>
            </w:r>
            <w:r w:rsidRPr="00E336C2">
              <w:t>числе</w:t>
            </w:r>
            <w:r w:rsidR="00E336C2" w:rsidRPr="00E336C2">
              <w:t xml:space="preserve">: </w:t>
            </w:r>
          </w:p>
        </w:tc>
        <w:tc>
          <w:tcPr>
            <w:tcW w:w="2531" w:type="dxa"/>
            <w:vMerge/>
            <w:shd w:val="clear" w:color="auto" w:fill="auto"/>
          </w:tcPr>
          <w:p w:rsidR="006810A2" w:rsidRPr="00E336C2" w:rsidRDefault="006810A2" w:rsidP="00E336C2">
            <w:pPr>
              <w:pStyle w:val="afe"/>
            </w:pPr>
          </w:p>
        </w:tc>
      </w:tr>
      <w:tr w:rsidR="006810A2" w:rsidRPr="00E336C2" w:rsidTr="00457E6D">
        <w:trPr>
          <w:jc w:val="center"/>
        </w:trPr>
        <w:tc>
          <w:tcPr>
            <w:tcW w:w="1840" w:type="dxa"/>
            <w:shd w:val="clear" w:color="auto" w:fill="auto"/>
          </w:tcPr>
          <w:p w:rsidR="006810A2" w:rsidRPr="00E336C2" w:rsidRDefault="006810A2" w:rsidP="00E336C2">
            <w:pPr>
              <w:pStyle w:val="afe"/>
            </w:pPr>
          </w:p>
        </w:tc>
        <w:tc>
          <w:tcPr>
            <w:tcW w:w="1493" w:type="dxa"/>
            <w:shd w:val="clear" w:color="auto" w:fill="auto"/>
          </w:tcPr>
          <w:p w:rsidR="006810A2" w:rsidRPr="00E336C2" w:rsidRDefault="006810A2" w:rsidP="00E336C2">
            <w:pPr>
              <w:pStyle w:val="afe"/>
            </w:pPr>
            <w:r w:rsidRPr="00E336C2">
              <w:t>Всего,</w:t>
            </w:r>
            <w:r w:rsidR="00E336C2" w:rsidRPr="00E336C2">
              <w:t xml:space="preserve"> </w:t>
            </w:r>
            <w:r w:rsidRPr="00E336C2">
              <w:t>млрд</w:t>
            </w:r>
            <w:r w:rsidR="00E336C2" w:rsidRPr="00E336C2">
              <w:t xml:space="preserve"> </w:t>
            </w:r>
            <w:r w:rsidRPr="00E336C2">
              <w:t>руб</w:t>
            </w:r>
            <w:r w:rsidR="00E336C2" w:rsidRPr="00E336C2">
              <w:t xml:space="preserve">. </w:t>
            </w:r>
          </w:p>
        </w:tc>
        <w:tc>
          <w:tcPr>
            <w:tcW w:w="2028" w:type="dxa"/>
            <w:shd w:val="clear" w:color="auto" w:fill="auto"/>
          </w:tcPr>
          <w:p w:rsidR="006810A2" w:rsidRPr="00E336C2" w:rsidRDefault="006810A2" w:rsidP="00E336C2">
            <w:pPr>
              <w:pStyle w:val="afe"/>
            </w:pPr>
            <w:r w:rsidRPr="00E336C2">
              <w:t>жилищные</w:t>
            </w:r>
            <w:r w:rsidR="00E336C2" w:rsidRPr="00E336C2">
              <w:t xml:space="preserve"> </w:t>
            </w:r>
            <w:r w:rsidRPr="00E336C2">
              <w:t>кредиты,</w:t>
            </w:r>
            <w:r w:rsidR="00E336C2" w:rsidRPr="00E336C2">
              <w:t xml:space="preserve"> </w:t>
            </w:r>
            <w:r w:rsidRPr="00E336C2">
              <w:t>млрд</w:t>
            </w:r>
            <w:r w:rsidR="00E336C2" w:rsidRPr="00E336C2">
              <w:t xml:space="preserve"> </w:t>
            </w:r>
            <w:r w:rsidRPr="00E336C2">
              <w:t>руб</w:t>
            </w:r>
            <w:r w:rsidR="00E336C2" w:rsidRPr="00E336C2">
              <w:t xml:space="preserve">. </w:t>
            </w:r>
          </w:p>
        </w:tc>
        <w:tc>
          <w:tcPr>
            <w:tcW w:w="1493" w:type="dxa"/>
            <w:shd w:val="clear" w:color="auto" w:fill="auto"/>
          </w:tcPr>
          <w:p w:rsidR="006810A2" w:rsidRPr="00E336C2" w:rsidRDefault="006810A2" w:rsidP="00E336C2">
            <w:pPr>
              <w:pStyle w:val="afe"/>
            </w:pPr>
            <w:r w:rsidRPr="00E336C2">
              <w:t>из</w:t>
            </w:r>
            <w:r w:rsidR="00E336C2" w:rsidRPr="00E336C2">
              <w:t xml:space="preserve"> </w:t>
            </w:r>
            <w:r w:rsidRPr="00E336C2">
              <w:t>них</w:t>
            </w:r>
            <w:r w:rsidR="00E336C2" w:rsidRPr="00E336C2">
              <w:t xml:space="preserve">: </w:t>
            </w:r>
            <w:r w:rsidRPr="00E336C2">
              <w:t>ипотечные</w:t>
            </w:r>
            <w:r w:rsidR="00E336C2" w:rsidRPr="00E336C2">
              <w:t xml:space="preserve"> </w:t>
            </w:r>
            <w:r w:rsidRPr="00E336C2">
              <w:t>кредиты,</w:t>
            </w:r>
            <w:r w:rsidR="00E336C2" w:rsidRPr="00E336C2">
              <w:t xml:space="preserve"> </w:t>
            </w:r>
            <w:r w:rsidRPr="00E336C2">
              <w:t>млрд</w:t>
            </w:r>
            <w:r w:rsidR="00E336C2" w:rsidRPr="00E336C2">
              <w:t xml:space="preserve"> </w:t>
            </w:r>
            <w:r w:rsidRPr="00E336C2">
              <w:t>руб</w:t>
            </w:r>
            <w:r w:rsidR="00E336C2" w:rsidRPr="00E336C2">
              <w:t xml:space="preserve">. </w:t>
            </w:r>
          </w:p>
        </w:tc>
        <w:tc>
          <w:tcPr>
            <w:tcW w:w="2531" w:type="dxa"/>
            <w:vMerge/>
            <w:shd w:val="clear" w:color="auto" w:fill="auto"/>
          </w:tcPr>
          <w:p w:rsidR="006810A2" w:rsidRPr="00E336C2" w:rsidRDefault="006810A2" w:rsidP="00E336C2">
            <w:pPr>
              <w:pStyle w:val="afe"/>
            </w:pPr>
          </w:p>
        </w:tc>
      </w:tr>
      <w:tr w:rsidR="006810A2" w:rsidRPr="00E336C2" w:rsidTr="00457E6D">
        <w:trPr>
          <w:jc w:val="center"/>
        </w:trPr>
        <w:tc>
          <w:tcPr>
            <w:tcW w:w="1840" w:type="dxa"/>
            <w:shd w:val="clear" w:color="auto" w:fill="auto"/>
          </w:tcPr>
          <w:p w:rsidR="006810A2" w:rsidRPr="00E336C2" w:rsidRDefault="006810A2" w:rsidP="00E336C2">
            <w:pPr>
              <w:pStyle w:val="afe"/>
            </w:pPr>
            <w:r w:rsidRPr="00E336C2">
              <w:t>1</w:t>
            </w:r>
            <w:r w:rsidR="00E336C2" w:rsidRPr="00E336C2">
              <w:t>.01.20</w:t>
            </w:r>
            <w:r w:rsidRPr="00E336C2">
              <w:t>08</w:t>
            </w:r>
            <w:r w:rsidR="00E336C2" w:rsidRPr="00E336C2">
              <w:t xml:space="preserve"> </w:t>
            </w:r>
            <w:r w:rsidRPr="00E336C2">
              <w:t>г</w:t>
            </w:r>
            <w:r w:rsidR="00E336C2" w:rsidRPr="00E336C2">
              <w:t xml:space="preserve">. </w:t>
            </w:r>
          </w:p>
        </w:tc>
        <w:tc>
          <w:tcPr>
            <w:tcW w:w="1493" w:type="dxa"/>
            <w:shd w:val="clear" w:color="auto" w:fill="auto"/>
          </w:tcPr>
          <w:p w:rsidR="006810A2" w:rsidRPr="00E336C2" w:rsidRDefault="006810A2" w:rsidP="00E336C2">
            <w:pPr>
              <w:pStyle w:val="afe"/>
            </w:pPr>
            <w:r w:rsidRPr="00E336C2">
              <w:t>3</w:t>
            </w:r>
            <w:r w:rsidR="00E336C2" w:rsidRPr="00E336C2">
              <w:t xml:space="preserve"> </w:t>
            </w:r>
            <w:r w:rsidRPr="00E336C2">
              <w:t>558,72</w:t>
            </w:r>
          </w:p>
        </w:tc>
        <w:tc>
          <w:tcPr>
            <w:tcW w:w="2028" w:type="dxa"/>
            <w:shd w:val="clear" w:color="auto" w:fill="auto"/>
          </w:tcPr>
          <w:p w:rsidR="006810A2" w:rsidRPr="00E336C2" w:rsidRDefault="006810A2" w:rsidP="00E336C2">
            <w:pPr>
              <w:pStyle w:val="afe"/>
            </w:pPr>
            <w:r w:rsidRPr="00E336C2">
              <w:t>650</w:t>
            </w:r>
            <w:r w:rsidR="00E336C2" w:rsidRPr="00E336C2">
              <w:t>, 19</w:t>
            </w:r>
          </w:p>
        </w:tc>
        <w:tc>
          <w:tcPr>
            <w:tcW w:w="1493" w:type="dxa"/>
            <w:shd w:val="clear" w:color="auto" w:fill="auto"/>
          </w:tcPr>
          <w:p w:rsidR="006810A2" w:rsidRPr="00E336C2" w:rsidRDefault="006810A2" w:rsidP="00E336C2">
            <w:pPr>
              <w:pStyle w:val="afe"/>
            </w:pPr>
            <w:r w:rsidRPr="00E336C2">
              <w:t>556,49</w:t>
            </w:r>
          </w:p>
        </w:tc>
        <w:tc>
          <w:tcPr>
            <w:tcW w:w="2531" w:type="dxa"/>
            <w:shd w:val="clear" w:color="auto" w:fill="auto"/>
          </w:tcPr>
          <w:p w:rsidR="006810A2" w:rsidRPr="00E336C2" w:rsidRDefault="006810A2" w:rsidP="00E336C2">
            <w:pPr>
              <w:pStyle w:val="afe"/>
            </w:pPr>
            <w:r w:rsidRPr="00E336C2">
              <w:t>611,22</w:t>
            </w:r>
          </w:p>
        </w:tc>
      </w:tr>
      <w:tr w:rsidR="006810A2" w:rsidRPr="00E336C2" w:rsidTr="00457E6D">
        <w:trPr>
          <w:jc w:val="center"/>
        </w:trPr>
        <w:tc>
          <w:tcPr>
            <w:tcW w:w="1840" w:type="dxa"/>
            <w:shd w:val="clear" w:color="auto" w:fill="auto"/>
          </w:tcPr>
          <w:p w:rsidR="006810A2" w:rsidRPr="00E336C2" w:rsidRDefault="006810A2" w:rsidP="00E336C2">
            <w:pPr>
              <w:pStyle w:val="afe"/>
            </w:pPr>
            <w:r w:rsidRPr="00E336C2">
              <w:t>1</w:t>
            </w:r>
            <w:r w:rsidR="00E336C2" w:rsidRPr="00E336C2">
              <w:t>.04.20</w:t>
            </w:r>
            <w:r w:rsidRPr="00E336C2">
              <w:t>08</w:t>
            </w:r>
            <w:r w:rsidR="00E336C2" w:rsidRPr="00E336C2">
              <w:t xml:space="preserve"> </w:t>
            </w:r>
            <w:r w:rsidRPr="00E336C2">
              <w:t>г</w:t>
            </w:r>
            <w:r w:rsidR="00E336C2" w:rsidRPr="00E336C2">
              <w:t xml:space="preserve">. </w:t>
            </w:r>
          </w:p>
        </w:tc>
        <w:tc>
          <w:tcPr>
            <w:tcW w:w="1493" w:type="dxa"/>
            <w:shd w:val="clear" w:color="auto" w:fill="auto"/>
          </w:tcPr>
          <w:p w:rsidR="006810A2" w:rsidRPr="00E336C2" w:rsidRDefault="006810A2" w:rsidP="00E336C2">
            <w:pPr>
              <w:pStyle w:val="afe"/>
            </w:pPr>
            <w:r w:rsidRPr="00E336C2">
              <w:t>957,04</w:t>
            </w:r>
          </w:p>
        </w:tc>
        <w:tc>
          <w:tcPr>
            <w:tcW w:w="2028" w:type="dxa"/>
            <w:shd w:val="clear" w:color="auto" w:fill="auto"/>
          </w:tcPr>
          <w:p w:rsidR="006810A2" w:rsidRPr="00E336C2" w:rsidRDefault="006810A2" w:rsidP="00E336C2">
            <w:pPr>
              <w:pStyle w:val="afe"/>
            </w:pPr>
            <w:r w:rsidRPr="00E336C2">
              <w:t>174,10</w:t>
            </w:r>
          </w:p>
        </w:tc>
        <w:tc>
          <w:tcPr>
            <w:tcW w:w="1493" w:type="dxa"/>
            <w:shd w:val="clear" w:color="auto" w:fill="auto"/>
          </w:tcPr>
          <w:p w:rsidR="006810A2" w:rsidRPr="00E336C2" w:rsidRDefault="006810A2" w:rsidP="00E336C2">
            <w:pPr>
              <w:pStyle w:val="afe"/>
            </w:pPr>
            <w:r w:rsidRPr="00E336C2">
              <w:t>150,76</w:t>
            </w:r>
          </w:p>
        </w:tc>
        <w:tc>
          <w:tcPr>
            <w:tcW w:w="2531" w:type="dxa"/>
            <w:shd w:val="clear" w:color="auto" w:fill="auto"/>
          </w:tcPr>
          <w:p w:rsidR="006810A2" w:rsidRPr="00E336C2" w:rsidRDefault="006810A2" w:rsidP="00E336C2">
            <w:pPr>
              <w:pStyle w:val="afe"/>
            </w:pPr>
            <w:r w:rsidRPr="00E336C2">
              <w:t>704,97</w:t>
            </w:r>
          </w:p>
        </w:tc>
      </w:tr>
      <w:tr w:rsidR="006810A2" w:rsidRPr="00E336C2" w:rsidTr="00457E6D">
        <w:trPr>
          <w:jc w:val="center"/>
        </w:trPr>
        <w:tc>
          <w:tcPr>
            <w:tcW w:w="1840" w:type="dxa"/>
            <w:shd w:val="clear" w:color="auto" w:fill="auto"/>
          </w:tcPr>
          <w:p w:rsidR="006810A2" w:rsidRPr="00E336C2" w:rsidRDefault="006810A2" w:rsidP="00E336C2">
            <w:pPr>
              <w:pStyle w:val="afe"/>
            </w:pPr>
            <w:r w:rsidRPr="00E336C2">
              <w:t>1</w:t>
            </w:r>
            <w:r w:rsidR="00E336C2" w:rsidRPr="00E336C2">
              <w:t>.07.20</w:t>
            </w:r>
            <w:r w:rsidRPr="00E336C2">
              <w:t>08</w:t>
            </w:r>
            <w:r w:rsidR="00E336C2" w:rsidRPr="00E336C2">
              <w:t xml:space="preserve"> </w:t>
            </w:r>
            <w:r w:rsidRPr="00E336C2">
              <w:t>г</w:t>
            </w:r>
            <w:r w:rsidR="00E336C2" w:rsidRPr="00E336C2">
              <w:t xml:space="preserve">. </w:t>
            </w:r>
          </w:p>
        </w:tc>
        <w:tc>
          <w:tcPr>
            <w:tcW w:w="1493" w:type="dxa"/>
            <w:shd w:val="clear" w:color="auto" w:fill="auto"/>
          </w:tcPr>
          <w:p w:rsidR="006810A2" w:rsidRPr="00E336C2" w:rsidRDefault="006810A2" w:rsidP="00E336C2">
            <w:pPr>
              <w:pStyle w:val="afe"/>
            </w:pPr>
            <w:r w:rsidRPr="00E336C2">
              <w:t>2</w:t>
            </w:r>
            <w:r w:rsidR="00E336C2" w:rsidRPr="00E336C2">
              <w:t xml:space="preserve"> </w:t>
            </w:r>
            <w:r w:rsidRPr="00E336C2">
              <w:t>232,50</w:t>
            </w:r>
          </w:p>
        </w:tc>
        <w:tc>
          <w:tcPr>
            <w:tcW w:w="2028" w:type="dxa"/>
            <w:shd w:val="clear" w:color="auto" w:fill="auto"/>
          </w:tcPr>
          <w:p w:rsidR="006810A2" w:rsidRPr="00E336C2" w:rsidRDefault="006810A2" w:rsidP="00E336C2">
            <w:pPr>
              <w:pStyle w:val="afe"/>
            </w:pPr>
            <w:r w:rsidRPr="00E336C2">
              <w:t>392,70</w:t>
            </w:r>
          </w:p>
        </w:tc>
        <w:tc>
          <w:tcPr>
            <w:tcW w:w="1493" w:type="dxa"/>
            <w:shd w:val="clear" w:color="auto" w:fill="auto"/>
          </w:tcPr>
          <w:p w:rsidR="006810A2" w:rsidRPr="00E336C2" w:rsidRDefault="006810A2" w:rsidP="00E336C2">
            <w:pPr>
              <w:pStyle w:val="afe"/>
            </w:pPr>
            <w:r w:rsidRPr="00E336C2">
              <w:t>339,18</w:t>
            </w:r>
          </w:p>
        </w:tc>
        <w:tc>
          <w:tcPr>
            <w:tcW w:w="2531" w:type="dxa"/>
            <w:shd w:val="clear" w:color="auto" w:fill="auto"/>
          </w:tcPr>
          <w:p w:rsidR="006810A2" w:rsidRPr="00E336C2" w:rsidRDefault="006810A2" w:rsidP="00E336C2">
            <w:pPr>
              <w:pStyle w:val="afe"/>
            </w:pPr>
            <w:r w:rsidRPr="00E336C2">
              <w:t>825,04</w:t>
            </w:r>
          </w:p>
        </w:tc>
      </w:tr>
      <w:tr w:rsidR="006810A2" w:rsidRPr="00E336C2" w:rsidTr="00457E6D">
        <w:trPr>
          <w:jc w:val="center"/>
        </w:trPr>
        <w:tc>
          <w:tcPr>
            <w:tcW w:w="1840" w:type="dxa"/>
            <w:shd w:val="clear" w:color="auto" w:fill="auto"/>
          </w:tcPr>
          <w:p w:rsidR="006810A2" w:rsidRPr="00E336C2" w:rsidRDefault="006810A2" w:rsidP="00E336C2">
            <w:pPr>
              <w:pStyle w:val="afe"/>
            </w:pPr>
            <w:r w:rsidRPr="00E336C2">
              <w:t>1</w:t>
            </w:r>
            <w:r w:rsidR="00E336C2" w:rsidRPr="00E336C2">
              <w:t>.10.20</w:t>
            </w:r>
            <w:r w:rsidRPr="00E336C2">
              <w:t>08</w:t>
            </w:r>
            <w:r w:rsidR="00E336C2" w:rsidRPr="00E336C2">
              <w:t xml:space="preserve"> </w:t>
            </w:r>
            <w:r w:rsidRPr="00E336C2">
              <w:t>г</w:t>
            </w:r>
            <w:r w:rsidR="00E336C2" w:rsidRPr="00E336C2">
              <w:t xml:space="preserve">. </w:t>
            </w:r>
          </w:p>
        </w:tc>
        <w:tc>
          <w:tcPr>
            <w:tcW w:w="1493" w:type="dxa"/>
            <w:shd w:val="clear" w:color="auto" w:fill="auto"/>
          </w:tcPr>
          <w:p w:rsidR="006810A2" w:rsidRPr="00E336C2" w:rsidRDefault="006810A2" w:rsidP="00E336C2">
            <w:pPr>
              <w:pStyle w:val="afe"/>
            </w:pPr>
            <w:r w:rsidRPr="00E336C2">
              <w:t>3</w:t>
            </w:r>
            <w:r w:rsidR="00E336C2" w:rsidRPr="00E336C2">
              <w:t xml:space="preserve"> </w:t>
            </w:r>
            <w:r w:rsidRPr="00E336C2">
              <w:t>424,67</w:t>
            </w:r>
          </w:p>
        </w:tc>
        <w:tc>
          <w:tcPr>
            <w:tcW w:w="2028" w:type="dxa"/>
            <w:shd w:val="clear" w:color="auto" w:fill="auto"/>
          </w:tcPr>
          <w:p w:rsidR="006810A2" w:rsidRPr="00E336C2" w:rsidRDefault="006810A2" w:rsidP="00E336C2">
            <w:pPr>
              <w:pStyle w:val="afe"/>
            </w:pPr>
            <w:r w:rsidRPr="00E336C2">
              <w:t>614,51</w:t>
            </w:r>
          </w:p>
        </w:tc>
        <w:tc>
          <w:tcPr>
            <w:tcW w:w="1493" w:type="dxa"/>
            <w:shd w:val="clear" w:color="auto" w:fill="auto"/>
          </w:tcPr>
          <w:p w:rsidR="006810A2" w:rsidRPr="00E336C2" w:rsidRDefault="006810A2" w:rsidP="00E336C2">
            <w:pPr>
              <w:pStyle w:val="afe"/>
            </w:pPr>
            <w:r w:rsidRPr="00E336C2">
              <w:t>537,46</w:t>
            </w:r>
          </w:p>
        </w:tc>
        <w:tc>
          <w:tcPr>
            <w:tcW w:w="2531" w:type="dxa"/>
            <w:shd w:val="clear" w:color="auto" w:fill="auto"/>
          </w:tcPr>
          <w:p w:rsidR="006810A2" w:rsidRPr="00E336C2" w:rsidRDefault="006810A2" w:rsidP="00E336C2">
            <w:pPr>
              <w:pStyle w:val="afe"/>
            </w:pPr>
            <w:r w:rsidRPr="00E336C2">
              <w:t>974,51</w:t>
            </w:r>
          </w:p>
        </w:tc>
      </w:tr>
      <w:tr w:rsidR="006810A2" w:rsidRPr="00E336C2" w:rsidTr="00457E6D">
        <w:trPr>
          <w:jc w:val="center"/>
        </w:trPr>
        <w:tc>
          <w:tcPr>
            <w:tcW w:w="1840" w:type="dxa"/>
            <w:shd w:val="clear" w:color="auto" w:fill="auto"/>
          </w:tcPr>
          <w:p w:rsidR="006810A2" w:rsidRPr="00E336C2" w:rsidRDefault="006810A2" w:rsidP="00E336C2">
            <w:pPr>
              <w:pStyle w:val="afe"/>
            </w:pPr>
            <w:r w:rsidRPr="00E336C2">
              <w:t>1</w:t>
            </w:r>
            <w:r w:rsidR="00E336C2" w:rsidRPr="00E336C2">
              <w:t>.01.20</w:t>
            </w:r>
            <w:r w:rsidRPr="00E336C2">
              <w:t>09</w:t>
            </w:r>
            <w:r w:rsidR="00E336C2" w:rsidRPr="00E336C2">
              <w:t xml:space="preserve"> </w:t>
            </w:r>
            <w:r w:rsidRPr="00E336C2">
              <w:t>г</w:t>
            </w:r>
            <w:r w:rsidR="00E336C2" w:rsidRPr="00E336C2">
              <w:t xml:space="preserve">. </w:t>
            </w:r>
          </w:p>
        </w:tc>
        <w:tc>
          <w:tcPr>
            <w:tcW w:w="1493" w:type="dxa"/>
            <w:shd w:val="clear" w:color="auto" w:fill="auto"/>
          </w:tcPr>
          <w:p w:rsidR="006810A2" w:rsidRPr="00E336C2" w:rsidRDefault="006810A2" w:rsidP="00E336C2">
            <w:pPr>
              <w:pStyle w:val="afe"/>
            </w:pPr>
            <w:r w:rsidRPr="00E336C2">
              <w:t>4</w:t>
            </w:r>
            <w:r w:rsidR="00E336C2" w:rsidRPr="00E336C2">
              <w:t xml:space="preserve"> </w:t>
            </w:r>
            <w:r w:rsidRPr="00E336C2">
              <w:t>064,53</w:t>
            </w:r>
          </w:p>
        </w:tc>
        <w:tc>
          <w:tcPr>
            <w:tcW w:w="2028" w:type="dxa"/>
            <w:shd w:val="clear" w:color="auto" w:fill="auto"/>
          </w:tcPr>
          <w:p w:rsidR="006810A2" w:rsidRPr="00E336C2" w:rsidRDefault="006810A2" w:rsidP="00E336C2">
            <w:pPr>
              <w:pStyle w:val="afe"/>
            </w:pPr>
            <w:r w:rsidRPr="00E336C2">
              <w:t>758,47</w:t>
            </w:r>
          </w:p>
        </w:tc>
        <w:tc>
          <w:tcPr>
            <w:tcW w:w="1493" w:type="dxa"/>
            <w:shd w:val="clear" w:color="auto" w:fill="auto"/>
          </w:tcPr>
          <w:p w:rsidR="006810A2" w:rsidRPr="00E336C2" w:rsidRDefault="006810A2" w:rsidP="00E336C2">
            <w:pPr>
              <w:pStyle w:val="afe"/>
            </w:pPr>
            <w:r w:rsidRPr="00E336C2">
              <w:t>650,58</w:t>
            </w:r>
          </w:p>
        </w:tc>
        <w:tc>
          <w:tcPr>
            <w:tcW w:w="2531" w:type="dxa"/>
            <w:shd w:val="clear" w:color="auto" w:fill="auto"/>
          </w:tcPr>
          <w:p w:rsidR="006810A2" w:rsidRPr="00E336C2" w:rsidRDefault="006810A2" w:rsidP="00E336C2">
            <w:pPr>
              <w:pStyle w:val="afe"/>
            </w:pPr>
            <w:r w:rsidRPr="00E336C2">
              <w:t>1</w:t>
            </w:r>
            <w:r w:rsidR="00E336C2" w:rsidRPr="00E336C2">
              <w:t xml:space="preserve"> </w:t>
            </w:r>
            <w:r w:rsidRPr="00E336C2">
              <w:t>057,10</w:t>
            </w:r>
          </w:p>
        </w:tc>
      </w:tr>
      <w:tr w:rsidR="006810A2" w:rsidRPr="00E336C2" w:rsidTr="00457E6D">
        <w:trPr>
          <w:jc w:val="center"/>
        </w:trPr>
        <w:tc>
          <w:tcPr>
            <w:tcW w:w="1840" w:type="dxa"/>
            <w:shd w:val="clear" w:color="auto" w:fill="auto"/>
          </w:tcPr>
          <w:p w:rsidR="006810A2" w:rsidRPr="00E336C2" w:rsidRDefault="006810A2" w:rsidP="00E336C2">
            <w:pPr>
              <w:pStyle w:val="afe"/>
            </w:pPr>
            <w:r w:rsidRPr="00E336C2">
              <w:t>1</w:t>
            </w:r>
            <w:r w:rsidR="00E336C2" w:rsidRPr="00E336C2">
              <w:t>.02.20</w:t>
            </w:r>
            <w:r w:rsidRPr="00E336C2">
              <w:t>09</w:t>
            </w:r>
            <w:r w:rsidR="00E336C2" w:rsidRPr="00E336C2">
              <w:t xml:space="preserve"> </w:t>
            </w:r>
            <w:r w:rsidRPr="00E336C2">
              <w:t>г</w:t>
            </w:r>
            <w:r w:rsidR="00E336C2" w:rsidRPr="00E336C2">
              <w:t xml:space="preserve">. </w:t>
            </w:r>
          </w:p>
        </w:tc>
        <w:tc>
          <w:tcPr>
            <w:tcW w:w="1493" w:type="dxa"/>
            <w:shd w:val="clear" w:color="auto" w:fill="auto"/>
          </w:tcPr>
          <w:p w:rsidR="006810A2" w:rsidRPr="00E336C2" w:rsidRDefault="006810A2" w:rsidP="00E336C2">
            <w:pPr>
              <w:pStyle w:val="afe"/>
            </w:pPr>
            <w:r w:rsidRPr="00E336C2">
              <w:t>н/д</w:t>
            </w:r>
          </w:p>
        </w:tc>
        <w:tc>
          <w:tcPr>
            <w:tcW w:w="2028" w:type="dxa"/>
            <w:shd w:val="clear" w:color="auto" w:fill="auto"/>
          </w:tcPr>
          <w:p w:rsidR="006810A2" w:rsidRPr="00E336C2" w:rsidRDefault="006810A2" w:rsidP="00E336C2">
            <w:pPr>
              <w:pStyle w:val="afe"/>
            </w:pPr>
            <w:r w:rsidRPr="00E336C2">
              <w:t>7,93</w:t>
            </w:r>
          </w:p>
        </w:tc>
        <w:tc>
          <w:tcPr>
            <w:tcW w:w="1493" w:type="dxa"/>
            <w:shd w:val="clear" w:color="auto" w:fill="auto"/>
          </w:tcPr>
          <w:p w:rsidR="006810A2" w:rsidRPr="00E336C2" w:rsidRDefault="006810A2" w:rsidP="00E336C2">
            <w:pPr>
              <w:pStyle w:val="afe"/>
            </w:pPr>
            <w:r w:rsidRPr="00E336C2">
              <w:t>6,62</w:t>
            </w:r>
          </w:p>
        </w:tc>
        <w:tc>
          <w:tcPr>
            <w:tcW w:w="2531" w:type="dxa"/>
            <w:shd w:val="clear" w:color="auto" w:fill="auto"/>
          </w:tcPr>
          <w:p w:rsidR="006810A2" w:rsidRPr="00E336C2" w:rsidRDefault="006810A2" w:rsidP="00E336C2">
            <w:pPr>
              <w:pStyle w:val="afe"/>
            </w:pPr>
            <w:r w:rsidRPr="00E336C2">
              <w:t>1</w:t>
            </w:r>
            <w:r w:rsidR="00E336C2" w:rsidRPr="00E336C2">
              <w:t xml:space="preserve"> </w:t>
            </w:r>
            <w:r w:rsidRPr="00E336C2">
              <w:t>079,06</w:t>
            </w:r>
          </w:p>
        </w:tc>
      </w:tr>
      <w:tr w:rsidR="006810A2" w:rsidRPr="00E336C2" w:rsidTr="00457E6D">
        <w:trPr>
          <w:jc w:val="center"/>
        </w:trPr>
        <w:tc>
          <w:tcPr>
            <w:tcW w:w="1840" w:type="dxa"/>
            <w:shd w:val="clear" w:color="auto" w:fill="auto"/>
          </w:tcPr>
          <w:p w:rsidR="006810A2" w:rsidRPr="00E336C2" w:rsidRDefault="006810A2" w:rsidP="00E336C2">
            <w:pPr>
              <w:pStyle w:val="afe"/>
            </w:pPr>
            <w:r w:rsidRPr="00E336C2">
              <w:t>1</w:t>
            </w:r>
            <w:r w:rsidR="00E336C2" w:rsidRPr="00E336C2">
              <w:t>.03.20</w:t>
            </w:r>
            <w:r w:rsidRPr="00E336C2">
              <w:t>09</w:t>
            </w:r>
            <w:r w:rsidR="00E336C2" w:rsidRPr="00E336C2">
              <w:t xml:space="preserve"> </w:t>
            </w:r>
            <w:r w:rsidRPr="00E336C2">
              <w:t>г</w:t>
            </w:r>
            <w:r w:rsidR="00E336C2" w:rsidRPr="00E336C2">
              <w:t xml:space="preserve">. </w:t>
            </w:r>
          </w:p>
        </w:tc>
        <w:tc>
          <w:tcPr>
            <w:tcW w:w="1493" w:type="dxa"/>
            <w:shd w:val="clear" w:color="auto" w:fill="auto"/>
          </w:tcPr>
          <w:p w:rsidR="006810A2" w:rsidRPr="00E336C2" w:rsidRDefault="006810A2" w:rsidP="00E336C2">
            <w:pPr>
              <w:pStyle w:val="afe"/>
            </w:pPr>
            <w:r w:rsidRPr="00E336C2">
              <w:t>н/д</w:t>
            </w:r>
          </w:p>
        </w:tc>
        <w:tc>
          <w:tcPr>
            <w:tcW w:w="2028" w:type="dxa"/>
            <w:shd w:val="clear" w:color="auto" w:fill="auto"/>
          </w:tcPr>
          <w:p w:rsidR="006810A2" w:rsidRPr="00E336C2" w:rsidRDefault="006810A2" w:rsidP="00E336C2">
            <w:pPr>
              <w:pStyle w:val="afe"/>
            </w:pPr>
            <w:r w:rsidRPr="00E336C2">
              <w:t>17,99</w:t>
            </w:r>
          </w:p>
        </w:tc>
        <w:tc>
          <w:tcPr>
            <w:tcW w:w="1493" w:type="dxa"/>
            <w:shd w:val="clear" w:color="auto" w:fill="auto"/>
          </w:tcPr>
          <w:p w:rsidR="006810A2" w:rsidRPr="00E336C2" w:rsidRDefault="006810A2" w:rsidP="00E336C2">
            <w:pPr>
              <w:pStyle w:val="afe"/>
            </w:pPr>
            <w:r w:rsidRPr="00E336C2">
              <w:t>15,21</w:t>
            </w:r>
          </w:p>
        </w:tc>
        <w:tc>
          <w:tcPr>
            <w:tcW w:w="2531" w:type="dxa"/>
            <w:shd w:val="clear" w:color="auto" w:fill="auto"/>
          </w:tcPr>
          <w:p w:rsidR="006810A2" w:rsidRPr="00E336C2" w:rsidRDefault="006810A2" w:rsidP="00E336C2">
            <w:pPr>
              <w:pStyle w:val="afe"/>
            </w:pPr>
            <w:r w:rsidRPr="00E336C2">
              <w:t>1</w:t>
            </w:r>
            <w:r w:rsidR="00E336C2" w:rsidRPr="00E336C2">
              <w:t xml:space="preserve"> </w:t>
            </w:r>
            <w:r w:rsidRPr="00E336C2">
              <w:t>081,54</w:t>
            </w:r>
          </w:p>
        </w:tc>
      </w:tr>
      <w:tr w:rsidR="006810A2" w:rsidRPr="00E336C2" w:rsidTr="00457E6D">
        <w:trPr>
          <w:jc w:val="center"/>
        </w:trPr>
        <w:tc>
          <w:tcPr>
            <w:tcW w:w="1840" w:type="dxa"/>
            <w:shd w:val="clear" w:color="auto" w:fill="auto"/>
          </w:tcPr>
          <w:p w:rsidR="006810A2" w:rsidRPr="00E336C2" w:rsidRDefault="006810A2" w:rsidP="00E336C2">
            <w:pPr>
              <w:pStyle w:val="afe"/>
            </w:pPr>
            <w:r w:rsidRPr="00E336C2">
              <w:t>1</w:t>
            </w:r>
            <w:r w:rsidR="00E336C2" w:rsidRPr="00E336C2">
              <w:t>.04.20</w:t>
            </w:r>
            <w:r w:rsidRPr="00E336C2">
              <w:t>09</w:t>
            </w:r>
            <w:r w:rsidR="00E336C2" w:rsidRPr="00E336C2">
              <w:t xml:space="preserve"> </w:t>
            </w:r>
            <w:r w:rsidRPr="00E336C2">
              <w:t>г</w:t>
            </w:r>
            <w:r w:rsidR="00E336C2" w:rsidRPr="00E336C2">
              <w:t xml:space="preserve">. </w:t>
            </w:r>
          </w:p>
        </w:tc>
        <w:tc>
          <w:tcPr>
            <w:tcW w:w="1493" w:type="dxa"/>
            <w:shd w:val="clear" w:color="auto" w:fill="auto"/>
          </w:tcPr>
          <w:p w:rsidR="006810A2" w:rsidRPr="00E336C2" w:rsidRDefault="006810A2" w:rsidP="00E336C2">
            <w:pPr>
              <w:pStyle w:val="afe"/>
            </w:pPr>
            <w:r w:rsidRPr="00E336C2">
              <w:t>456,77</w:t>
            </w:r>
          </w:p>
        </w:tc>
        <w:tc>
          <w:tcPr>
            <w:tcW w:w="2028" w:type="dxa"/>
            <w:shd w:val="clear" w:color="auto" w:fill="auto"/>
          </w:tcPr>
          <w:p w:rsidR="006810A2" w:rsidRPr="00E336C2" w:rsidRDefault="006810A2" w:rsidP="00E336C2">
            <w:pPr>
              <w:pStyle w:val="afe"/>
            </w:pPr>
            <w:r w:rsidRPr="00E336C2">
              <w:t>31,92</w:t>
            </w:r>
          </w:p>
        </w:tc>
        <w:tc>
          <w:tcPr>
            <w:tcW w:w="1493" w:type="dxa"/>
            <w:shd w:val="clear" w:color="auto" w:fill="auto"/>
          </w:tcPr>
          <w:p w:rsidR="006810A2" w:rsidRPr="00E336C2" w:rsidRDefault="006810A2" w:rsidP="00E336C2">
            <w:pPr>
              <w:pStyle w:val="afe"/>
            </w:pPr>
            <w:r w:rsidRPr="00E336C2">
              <w:t>24,59</w:t>
            </w:r>
          </w:p>
        </w:tc>
        <w:tc>
          <w:tcPr>
            <w:tcW w:w="2531" w:type="dxa"/>
            <w:shd w:val="clear" w:color="auto" w:fill="auto"/>
          </w:tcPr>
          <w:p w:rsidR="006810A2" w:rsidRPr="00E336C2" w:rsidRDefault="006810A2" w:rsidP="00E336C2">
            <w:pPr>
              <w:pStyle w:val="afe"/>
            </w:pPr>
            <w:r w:rsidRPr="00E336C2">
              <w:t>1</w:t>
            </w:r>
            <w:r w:rsidR="00E336C2" w:rsidRPr="00E336C2">
              <w:t xml:space="preserve"> </w:t>
            </w:r>
            <w:r w:rsidRPr="00E336C2">
              <w:t>049,92</w:t>
            </w:r>
          </w:p>
        </w:tc>
      </w:tr>
      <w:tr w:rsidR="006810A2" w:rsidRPr="00E336C2" w:rsidTr="00457E6D">
        <w:trPr>
          <w:jc w:val="center"/>
        </w:trPr>
        <w:tc>
          <w:tcPr>
            <w:tcW w:w="1840" w:type="dxa"/>
            <w:shd w:val="clear" w:color="auto" w:fill="auto"/>
          </w:tcPr>
          <w:p w:rsidR="006810A2" w:rsidRPr="00E336C2" w:rsidRDefault="006810A2" w:rsidP="00E336C2">
            <w:pPr>
              <w:pStyle w:val="afe"/>
            </w:pPr>
            <w:r w:rsidRPr="00E336C2">
              <w:t>1</w:t>
            </w:r>
            <w:r w:rsidR="00E336C2" w:rsidRPr="00E336C2">
              <w:t>.05.20</w:t>
            </w:r>
            <w:r w:rsidRPr="00E336C2">
              <w:t>09</w:t>
            </w:r>
            <w:r w:rsidR="00E336C2" w:rsidRPr="00E336C2">
              <w:t xml:space="preserve"> </w:t>
            </w:r>
            <w:r w:rsidRPr="00E336C2">
              <w:t>г</w:t>
            </w:r>
            <w:r w:rsidR="00E336C2" w:rsidRPr="00E336C2">
              <w:t xml:space="preserve">. </w:t>
            </w:r>
          </w:p>
        </w:tc>
        <w:tc>
          <w:tcPr>
            <w:tcW w:w="1493" w:type="dxa"/>
            <w:shd w:val="clear" w:color="auto" w:fill="auto"/>
          </w:tcPr>
          <w:p w:rsidR="006810A2" w:rsidRPr="00E336C2" w:rsidRDefault="006810A2" w:rsidP="00E336C2">
            <w:pPr>
              <w:pStyle w:val="afe"/>
            </w:pPr>
            <w:r w:rsidRPr="00E336C2">
              <w:t>685,47</w:t>
            </w:r>
          </w:p>
        </w:tc>
        <w:tc>
          <w:tcPr>
            <w:tcW w:w="2028" w:type="dxa"/>
            <w:shd w:val="clear" w:color="auto" w:fill="auto"/>
          </w:tcPr>
          <w:p w:rsidR="006810A2" w:rsidRPr="00E336C2" w:rsidRDefault="006810A2" w:rsidP="00E336C2">
            <w:pPr>
              <w:pStyle w:val="afe"/>
            </w:pPr>
            <w:r w:rsidRPr="00E336C2">
              <w:t>43,58</w:t>
            </w:r>
          </w:p>
        </w:tc>
        <w:tc>
          <w:tcPr>
            <w:tcW w:w="1493" w:type="dxa"/>
            <w:shd w:val="clear" w:color="auto" w:fill="auto"/>
          </w:tcPr>
          <w:p w:rsidR="006810A2" w:rsidRPr="00E336C2" w:rsidRDefault="006810A2" w:rsidP="00E336C2">
            <w:pPr>
              <w:pStyle w:val="afe"/>
            </w:pPr>
            <w:r w:rsidRPr="00E336C2">
              <w:t>34,37</w:t>
            </w:r>
          </w:p>
        </w:tc>
        <w:tc>
          <w:tcPr>
            <w:tcW w:w="2531" w:type="dxa"/>
            <w:shd w:val="clear" w:color="auto" w:fill="auto"/>
          </w:tcPr>
          <w:p w:rsidR="006810A2" w:rsidRPr="00E336C2" w:rsidRDefault="006810A2" w:rsidP="00E336C2">
            <w:pPr>
              <w:pStyle w:val="afe"/>
            </w:pPr>
            <w:r w:rsidRPr="00E336C2">
              <w:t>1</w:t>
            </w:r>
            <w:r w:rsidR="00E336C2" w:rsidRPr="00E336C2">
              <w:t xml:space="preserve"> </w:t>
            </w:r>
            <w:r w:rsidRPr="00E336C2">
              <w:t>037,84</w:t>
            </w:r>
          </w:p>
        </w:tc>
      </w:tr>
      <w:tr w:rsidR="006810A2" w:rsidRPr="00E336C2" w:rsidTr="00457E6D">
        <w:trPr>
          <w:jc w:val="center"/>
        </w:trPr>
        <w:tc>
          <w:tcPr>
            <w:tcW w:w="1840" w:type="dxa"/>
            <w:shd w:val="clear" w:color="auto" w:fill="auto"/>
          </w:tcPr>
          <w:p w:rsidR="006810A2" w:rsidRPr="00E336C2" w:rsidRDefault="006810A2" w:rsidP="00E336C2">
            <w:pPr>
              <w:pStyle w:val="afe"/>
            </w:pPr>
            <w:r w:rsidRPr="00E336C2">
              <w:t>1</w:t>
            </w:r>
            <w:r w:rsidR="00E336C2" w:rsidRPr="00E336C2">
              <w:t>.06.20</w:t>
            </w:r>
            <w:r w:rsidRPr="00E336C2">
              <w:t>09</w:t>
            </w:r>
            <w:r w:rsidR="00E336C2" w:rsidRPr="00E336C2">
              <w:t xml:space="preserve"> </w:t>
            </w:r>
            <w:r w:rsidRPr="00E336C2">
              <w:t>г</w:t>
            </w:r>
            <w:r w:rsidR="00E336C2" w:rsidRPr="00E336C2">
              <w:t xml:space="preserve">. </w:t>
            </w:r>
          </w:p>
        </w:tc>
        <w:tc>
          <w:tcPr>
            <w:tcW w:w="1493" w:type="dxa"/>
            <w:shd w:val="clear" w:color="auto" w:fill="auto"/>
          </w:tcPr>
          <w:p w:rsidR="006810A2" w:rsidRPr="00E336C2" w:rsidRDefault="006810A2" w:rsidP="00E336C2">
            <w:pPr>
              <w:pStyle w:val="afe"/>
            </w:pPr>
            <w:r w:rsidRPr="00E336C2">
              <w:t>906,75</w:t>
            </w:r>
          </w:p>
        </w:tc>
        <w:tc>
          <w:tcPr>
            <w:tcW w:w="2028" w:type="dxa"/>
            <w:shd w:val="clear" w:color="auto" w:fill="auto"/>
          </w:tcPr>
          <w:p w:rsidR="006810A2" w:rsidRPr="00E336C2" w:rsidRDefault="006810A2" w:rsidP="00E336C2">
            <w:pPr>
              <w:pStyle w:val="afe"/>
            </w:pPr>
            <w:r w:rsidRPr="00E336C2">
              <w:t>54,60</w:t>
            </w:r>
          </w:p>
        </w:tc>
        <w:tc>
          <w:tcPr>
            <w:tcW w:w="1493" w:type="dxa"/>
            <w:shd w:val="clear" w:color="auto" w:fill="auto"/>
          </w:tcPr>
          <w:p w:rsidR="006810A2" w:rsidRPr="00E336C2" w:rsidRDefault="006810A2" w:rsidP="00E336C2">
            <w:pPr>
              <w:pStyle w:val="afe"/>
            </w:pPr>
            <w:r w:rsidRPr="00E336C2">
              <w:t>44,09</w:t>
            </w:r>
          </w:p>
        </w:tc>
        <w:tc>
          <w:tcPr>
            <w:tcW w:w="2531" w:type="dxa"/>
            <w:shd w:val="clear" w:color="auto" w:fill="auto"/>
          </w:tcPr>
          <w:p w:rsidR="006810A2" w:rsidRPr="00E336C2" w:rsidRDefault="006810A2" w:rsidP="00E336C2">
            <w:pPr>
              <w:pStyle w:val="afe"/>
            </w:pPr>
            <w:r w:rsidRPr="00E336C2">
              <w:t>1</w:t>
            </w:r>
            <w:r w:rsidR="00E336C2" w:rsidRPr="00E336C2">
              <w:t xml:space="preserve"> </w:t>
            </w:r>
            <w:r w:rsidRPr="00E336C2">
              <w:t>018,26</w:t>
            </w:r>
          </w:p>
        </w:tc>
      </w:tr>
      <w:tr w:rsidR="006810A2" w:rsidRPr="00E336C2" w:rsidTr="00457E6D">
        <w:trPr>
          <w:jc w:val="center"/>
        </w:trPr>
        <w:tc>
          <w:tcPr>
            <w:tcW w:w="1840" w:type="dxa"/>
            <w:shd w:val="clear" w:color="auto" w:fill="auto"/>
          </w:tcPr>
          <w:p w:rsidR="006810A2" w:rsidRPr="00E336C2" w:rsidRDefault="006810A2" w:rsidP="00E336C2">
            <w:pPr>
              <w:pStyle w:val="afe"/>
            </w:pPr>
            <w:r w:rsidRPr="00E336C2">
              <w:t>1</w:t>
            </w:r>
            <w:r w:rsidR="00E336C2" w:rsidRPr="00E336C2">
              <w:t>.07.20</w:t>
            </w:r>
            <w:r w:rsidRPr="00E336C2">
              <w:t>09</w:t>
            </w:r>
            <w:r w:rsidR="00E336C2" w:rsidRPr="00E336C2">
              <w:t xml:space="preserve"> </w:t>
            </w:r>
            <w:r w:rsidRPr="00E336C2">
              <w:t>г</w:t>
            </w:r>
            <w:r w:rsidR="00E336C2" w:rsidRPr="00E336C2">
              <w:t xml:space="preserve">. </w:t>
            </w:r>
          </w:p>
        </w:tc>
        <w:tc>
          <w:tcPr>
            <w:tcW w:w="1493" w:type="dxa"/>
            <w:shd w:val="clear" w:color="auto" w:fill="auto"/>
          </w:tcPr>
          <w:p w:rsidR="006810A2" w:rsidRPr="00E336C2" w:rsidRDefault="006810A2" w:rsidP="00E336C2">
            <w:pPr>
              <w:pStyle w:val="afe"/>
            </w:pPr>
            <w:r w:rsidRPr="00E336C2">
              <w:t>1</w:t>
            </w:r>
            <w:r w:rsidR="00E336C2" w:rsidRPr="00E336C2">
              <w:t xml:space="preserve"> </w:t>
            </w:r>
            <w:r w:rsidRPr="00E336C2">
              <w:t>173</w:t>
            </w:r>
            <w:r w:rsidR="00E336C2" w:rsidRPr="00E336C2">
              <w:t>, 19</w:t>
            </w:r>
          </w:p>
        </w:tc>
        <w:tc>
          <w:tcPr>
            <w:tcW w:w="2028" w:type="dxa"/>
            <w:shd w:val="clear" w:color="auto" w:fill="auto"/>
          </w:tcPr>
          <w:p w:rsidR="006810A2" w:rsidRPr="00E336C2" w:rsidRDefault="006810A2" w:rsidP="00E336C2">
            <w:pPr>
              <w:pStyle w:val="afe"/>
            </w:pPr>
            <w:r w:rsidRPr="00E336C2">
              <w:t>68,27</w:t>
            </w:r>
          </w:p>
        </w:tc>
        <w:tc>
          <w:tcPr>
            <w:tcW w:w="1493" w:type="dxa"/>
            <w:shd w:val="clear" w:color="auto" w:fill="auto"/>
          </w:tcPr>
          <w:p w:rsidR="006810A2" w:rsidRPr="00E336C2" w:rsidRDefault="006810A2" w:rsidP="00E336C2">
            <w:pPr>
              <w:pStyle w:val="afe"/>
            </w:pPr>
            <w:r w:rsidRPr="00E336C2">
              <w:t>55,43</w:t>
            </w:r>
          </w:p>
        </w:tc>
        <w:tc>
          <w:tcPr>
            <w:tcW w:w="2531" w:type="dxa"/>
            <w:shd w:val="clear" w:color="auto" w:fill="auto"/>
          </w:tcPr>
          <w:p w:rsidR="006810A2" w:rsidRPr="00E336C2" w:rsidRDefault="006810A2" w:rsidP="00E336C2">
            <w:pPr>
              <w:pStyle w:val="afe"/>
            </w:pPr>
            <w:r w:rsidRPr="00E336C2">
              <w:t>1</w:t>
            </w:r>
            <w:r w:rsidR="00E336C2" w:rsidRPr="00E336C2">
              <w:t xml:space="preserve"> </w:t>
            </w:r>
            <w:r w:rsidRPr="00E336C2">
              <w:t>011,58</w:t>
            </w:r>
          </w:p>
        </w:tc>
      </w:tr>
      <w:tr w:rsidR="006810A2" w:rsidRPr="00E336C2" w:rsidTr="00457E6D">
        <w:trPr>
          <w:jc w:val="center"/>
        </w:trPr>
        <w:tc>
          <w:tcPr>
            <w:tcW w:w="1840" w:type="dxa"/>
            <w:shd w:val="clear" w:color="auto" w:fill="auto"/>
          </w:tcPr>
          <w:p w:rsidR="006810A2" w:rsidRPr="00E336C2" w:rsidRDefault="006810A2" w:rsidP="00E336C2">
            <w:pPr>
              <w:pStyle w:val="afe"/>
            </w:pPr>
            <w:r w:rsidRPr="00E336C2">
              <w:t>1</w:t>
            </w:r>
            <w:r w:rsidR="00E336C2" w:rsidRPr="00E336C2">
              <w:t>.08.20</w:t>
            </w:r>
            <w:r w:rsidRPr="00E336C2">
              <w:t>09</w:t>
            </w:r>
            <w:r w:rsidR="00E336C2" w:rsidRPr="00E336C2">
              <w:t xml:space="preserve"> </w:t>
            </w:r>
            <w:r w:rsidRPr="00E336C2">
              <w:t>г</w:t>
            </w:r>
            <w:r w:rsidR="00E336C2" w:rsidRPr="00E336C2">
              <w:t xml:space="preserve">. </w:t>
            </w:r>
          </w:p>
        </w:tc>
        <w:tc>
          <w:tcPr>
            <w:tcW w:w="1493" w:type="dxa"/>
            <w:shd w:val="clear" w:color="auto" w:fill="auto"/>
          </w:tcPr>
          <w:p w:rsidR="006810A2" w:rsidRPr="00E336C2" w:rsidRDefault="006810A2" w:rsidP="00E336C2">
            <w:pPr>
              <w:pStyle w:val="afe"/>
            </w:pPr>
            <w:r w:rsidRPr="00E336C2">
              <w:t>1</w:t>
            </w:r>
            <w:r w:rsidR="00E336C2" w:rsidRPr="00E336C2">
              <w:t xml:space="preserve"> </w:t>
            </w:r>
            <w:r w:rsidRPr="00E336C2">
              <w:t>405,70</w:t>
            </w:r>
          </w:p>
        </w:tc>
        <w:tc>
          <w:tcPr>
            <w:tcW w:w="2028" w:type="dxa"/>
            <w:shd w:val="clear" w:color="auto" w:fill="auto"/>
          </w:tcPr>
          <w:p w:rsidR="006810A2" w:rsidRPr="00E336C2" w:rsidRDefault="006810A2" w:rsidP="00E336C2">
            <w:pPr>
              <w:pStyle w:val="afe"/>
            </w:pPr>
            <w:r w:rsidRPr="00E336C2">
              <w:t>82,26</w:t>
            </w:r>
          </w:p>
        </w:tc>
        <w:tc>
          <w:tcPr>
            <w:tcW w:w="1493" w:type="dxa"/>
            <w:shd w:val="clear" w:color="auto" w:fill="auto"/>
          </w:tcPr>
          <w:p w:rsidR="006810A2" w:rsidRPr="00E336C2" w:rsidRDefault="006810A2" w:rsidP="00E336C2">
            <w:pPr>
              <w:pStyle w:val="afe"/>
            </w:pPr>
            <w:r w:rsidRPr="00E336C2">
              <w:t>67,38</w:t>
            </w:r>
          </w:p>
        </w:tc>
        <w:tc>
          <w:tcPr>
            <w:tcW w:w="2531" w:type="dxa"/>
            <w:shd w:val="clear" w:color="auto" w:fill="auto"/>
          </w:tcPr>
          <w:p w:rsidR="006810A2" w:rsidRPr="00E336C2" w:rsidRDefault="006810A2" w:rsidP="00E336C2">
            <w:pPr>
              <w:pStyle w:val="afe"/>
            </w:pPr>
            <w:r w:rsidRPr="00E336C2">
              <w:t>1</w:t>
            </w:r>
            <w:r w:rsidR="00E336C2" w:rsidRPr="00E336C2">
              <w:t xml:space="preserve"> </w:t>
            </w:r>
            <w:r w:rsidRPr="00E336C2">
              <w:t>018,58</w:t>
            </w:r>
          </w:p>
        </w:tc>
      </w:tr>
      <w:tr w:rsidR="006810A2" w:rsidRPr="00E336C2" w:rsidTr="00457E6D">
        <w:trPr>
          <w:jc w:val="center"/>
        </w:trPr>
        <w:tc>
          <w:tcPr>
            <w:tcW w:w="1840" w:type="dxa"/>
            <w:shd w:val="clear" w:color="auto" w:fill="auto"/>
          </w:tcPr>
          <w:p w:rsidR="006810A2" w:rsidRPr="00E336C2" w:rsidRDefault="006810A2" w:rsidP="00E336C2">
            <w:pPr>
              <w:pStyle w:val="afe"/>
            </w:pPr>
            <w:r w:rsidRPr="00E336C2">
              <w:t>1</w:t>
            </w:r>
            <w:r w:rsidR="00E336C2" w:rsidRPr="00E336C2">
              <w:t>.09.20</w:t>
            </w:r>
            <w:r w:rsidRPr="00E336C2">
              <w:t>09</w:t>
            </w:r>
            <w:r w:rsidR="00E336C2" w:rsidRPr="00E336C2">
              <w:t xml:space="preserve"> </w:t>
            </w:r>
            <w:r w:rsidRPr="00E336C2">
              <w:t>г</w:t>
            </w:r>
            <w:r w:rsidR="00E336C2" w:rsidRPr="00E336C2">
              <w:t xml:space="preserve">. </w:t>
            </w:r>
          </w:p>
        </w:tc>
        <w:tc>
          <w:tcPr>
            <w:tcW w:w="1493" w:type="dxa"/>
            <w:shd w:val="clear" w:color="auto" w:fill="auto"/>
          </w:tcPr>
          <w:p w:rsidR="006810A2" w:rsidRPr="00E336C2" w:rsidRDefault="006810A2" w:rsidP="00E336C2">
            <w:pPr>
              <w:pStyle w:val="afe"/>
            </w:pPr>
            <w:r w:rsidRPr="00E336C2">
              <w:t>1</w:t>
            </w:r>
            <w:r w:rsidR="00E336C2" w:rsidRPr="00E336C2">
              <w:t xml:space="preserve"> </w:t>
            </w:r>
            <w:r w:rsidRPr="00E336C2">
              <w:t>635,34</w:t>
            </w:r>
          </w:p>
        </w:tc>
        <w:tc>
          <w:tcPr>
            <w:tcW w:w="2028" w:type="dxa"/>
            <w:shd w:val="clear" w:color="auto" w:fill="auto"/>
          </w:tcPr>
          <w:p w:rsidR="006810A2" w:rsidRPr="00E336C2" w:rsidRDefault="006810A2" w:rsidP="00E336C2">
            <w:pPr>
              <w:pStyle w:val="afe"/>
            </w:pPr>
            <w:r w:rsidRPr="00E336C2">
              <w:t>96,16</w:t>
            </w:r>
          </w:p>
        </w:tc>
        <w:tc>
          <w:tcPr>
            <w:tcW w:w="1493" w:type="dxa"/>
            <w:shd w:val="clear" w:color="auto" w:fill="auto"/>
          </w:tcPr>
          <w:p w:rsidR="006810A2" w:rsidRPr="00E336C2" w:rsidRDefault="006810A2" w:rsidP="00E336C2">
            <w:pPr>
              <w:pStyle w:val="afe"/>
            </w:pPr>
            <w:r w:rsidRPr="00E336C2">
              <w:t>78,64</w:t>
            </w:r>
          </w:p>
        </w:tc>
        <w:tc>
          <w:tcPr>
            <w:tcW w:w="2531" w:type="dxa"/>
            <w:shd w:val="clear" w:color="auto" w:fill="auto"/>
          </w:tcPr>
          <w:p w:rsidR="006810A2" w:rsidRPr="00E336C2" w:rsidRDefault="006810A2" w:rsidP="00E336C2">
            <w:pPr>
              <w:pStyle w:val="afe"/>
            </w:pPr>
            <w:r w:rsidRPr="00E336C2">
              <w:t>1</w:t>
            </w:r>
            <w:r w:rsidR="00E336C2" w:rsidRPr="00E336C2">
              <w:t xml:space="preserve"> </w:t>
            </w:r>
            <w:r w:rsidRPr="00E336C2">
              <w:t>013,57</w:t>
            </w:r>
          </w:p>
        </w:tc>
      </w:tr>
      <w:tr w:rsidR="006810A2" w:rsidRPr="00E336C2" w:rsidTr="00457E6D">
        <w:trPr>
          <w:jc w:val="center"/>
        </w:trPr>
        <w:tc>
          <w:tcPr>
            <w:tcW w:w="1840" w:type="dxa"/>
            <w:shd w:val="clear" w:color="auto" w:fill="auto"/>
          </w:tcPr>
          <w:p w:rsidR="006810A2" w:rsidRPr="00E336C2" w:rsidRDefault="006810A2" w:rsidP="00E336C2">
            <w:pPr>
              <w:pStyle w:val="afe"/>
            </w:pPr>
            <w:r w:rsidRPr="00E336C2">
              <w:t>1</w:t>
            </w:r>
            <w:r w:rsidR="00E336C2" w:rsidRPr="00E336C2">
              <w:t>.10.20</w:t>
            </w:r>
            <w:r w:rsidRPr="00E336C2">
              <w:t>09</w:t>
            </w:r>
            <w:r w:rsidR="00E336C2" w:rsidRPr="00E336C2">
              <w:t xml:space="preserve"> </w:t>
            </w:r>
            <w:r w:rsidRPr="00E336C2">
              <w:t>г</w:t>
            </w:r>
            <w:r w:rsidR="00E336C2" w:rsidRPr="00E336C2">
              <w:t xml:space="preserve">. </w:t>
            </w:r>
          </w:p>
        </w:tc>
        <w:tc>
          <w:tcPr>
            <w:tcW w:w="1493" w:type="dxa"/>
            <w:shd w:val="clear" w:color="auto" w:fill="auto"/>
          </w:tcPr>
          <w:p w:rsidR="006810A2" w:rsidRPr="00E336C2" w:rsidRDefault="006810A2" w:rsidP="00E336C2">
            <w:pPr>
              <w:pStyle w:val="afe"/>
            </w:pPr>
            <w:r w:rsidRPr="00E336C2">
              <w:t>1</w:t>
            </w:r>
            <w:r w:rsidR="00E336C2" w:rsidRPr="00E336C2">
              <w:t xml:space="preserve"> </w:t>
            </w:r>
            <w:r w:rsidRPr="00E336C2">
              <w:t>868,46</w:t>
            </w:r>
          </w:p>
        </w:tc>
        <w:tc>
          <w:tcPr>
            <w:tcW w:w="2028" w:type="dxa"/>
            <w:shd w:val="clear" w:color="auto" w:fill="auto"/>
          </w:tcPr>
          <w:p w:rsidR="006810A2" w:rsidRPr="00E336C2" w:rsidRDefault="006810A2" w:rsidP="00E336C2">
            <w:pPr>
              <w:pStyle w:val="afe"/>
            </w:pPr>
            <w:r w:rsidRPr="00E336C2">
              <w:t>111,49</w:t>
            </w:r>
          </w:p>
        </w:tc>
        <w:tc>
          <w:tcPr>
            <w:tcW w:w="1493" w:type="dxa"/>
            <w:shd w:val="clear" w:color="auto" w:fill="auto"/>
          </w:tcPr>
          <w:p w:rsidR="006810A2" w:rsidRPr="00E336C2" w:rsidRDefault="006810A2" w:rsidP="00E336C2">
            <w:pPr>
              <w:pStyle w:val="afe"/>
            </w:pPr>
            <w:r w:rsidRPr="00E336C2">
              <w:t>91,54</w:t>
            </w:r>
          </w:p>
        </w:tc>
        <w:tc>
          <w:tcPr>
            <w:tcW w:w="2531" w:type="dxa"/>
            <w:shd w:val="clear" w:color="auto" w:fill="auto"/>
          </w:tcPr>
          <w:p w:rsidR="006810A2" w:rsidRPr="00E336C2" w:rsidRDefault="006810A2" w:rsidP="00E336C2">
            <w:pPr>
              <w:pStyle w:val="afe"/>
            </w:pPr>
            <w:r w:rsidRPr="00E336C2">
              <w:t>1</w:t>
            </w:r>
            <w:r w:rsidR="00E336C2" w:rsidRPr="00E336C2">
              <w:t xml:space="preserve"> </w:t>
            </w:r>
            <w:r w:rsidRPr="00E336C2">
              <w:t>002,94</w:t>
            </w:r>
          </w:p>
        </w:tc>
      </w:tr>
      <w:tr w:rsidR="006810A2" w:rsidRPr="00E336C2" w:rsidTr="00457E6D">
        <w:trPr>
          <w:jc w:val="center"/>
        </w:trPr>
        <w:tc>
          <w:tcPr>
            <w:tcW w:w="1840" w:type="dxa"/>
            <w:shd w:val="clear" w:color="auto" w:fill="auto"/>
          </w:tcPr>
          <w:p w:rsidR="006810A2" w:rsidRPr="00E336C2" w:rsidRDefault="006810A2" w:rsidP="00E336C2">
            <w:pPr>
              <w:pStyle w:val="afe"/>
            </w:pPr>
            <w:r w:rsidRPr="00E336C2">
              <w:t>1</w:t>
            </w:r>
            <w:r w:rsidR="00E336C2" w:rsidRPr="00E336C2">
              <w:t>.11.20</w:t>
            </w:r>
            <w:r w:rsidRPr="00E336C2">
              <w:t>09</w:t>
            </w:r>
            <w:r w:rsidR="00E336C2" w:rsidRPr="00E336C2">
              <w:t xml:space="preserve"> </w:t>
            </w:r>
            <w:r w:rsidRPr="00E336C2">
              <w:t>г</w:t>
            </w:r>
            <w:r w:rsidR="00E336C2" w:rsidRPr="00E336C2">
              <w:t xml:space="preserve">. </w:t>
            </w:r>
          </w:p>
        </w:tc>
        <w:tc>
          <w:tcPr>
            <w:tcW w:w="1493" w:type="dxa"/>
            <w:shd w:val="clear" w:color="auto" w:fill="auto"/>
          </w:tcPr>
          <w:p w:rsidR="006810A2" w:rsidRPr="00E336C2" w:rsidRDefault="006810A2" w:rsidP="00E336C2">
            <w:pPr>
              <w:pStyle w:val="afe"/>
            </w:pPr>
            <w:r w:rsidRPr="00E336C2">
              <w:t>2</w:t>
            </w:r>
            <w:r w:rsidR="00E336C2" w:rsidRPr="00E336C2">
              <w:t xml:space="preserve"> </w:t>
            </w:r>
            <w:r w:rsidRPr="00E336C2">
              <w:t>109,61</w:t>
            </w:r>
          </w:p>
        </w:tc>
        <w:tc>
          <w:tcPr>
            <w:tcW w:w="2028" w:type="dxa"/>
            <w:shd w:val="clear" w:color="auto" w:fill="auto"/>
          </w:tcPr>
          <w:p w:rsidR="006810A2" w:rsidRPr="00E336C2" w:rsidRDefault="006810A2" w:rsidP="00E336C2">
            <w:pPr>
              <w:pStyle w:val="afe"/>
            </w:pPr>
            <w:r w:rsidRPr="00E336C2">
              <w:t>130,41</w:t>
            </w:r>
          </w:p>
        </w:tc>
        <w:tc>
          <w:tcPr>
            <w:tcW w:w="1493" w:type="dxa"/>
            <w:shd w:val="clear" w:color="auto" w:fill="auto"/>
          </w:tcPr>
          <w:p w:rsidR="006810A2" w:rsidRPr="00E336C2" w:rsidRDefault="006810A2" w:rsidP="00E336C2">
            <w:pPr>
              <w:pStyle w:val="afe"/>
            </w:pPr>
            <w:r w:rsidRPr="00E336C2">
              <w:t>107,79</w:t>
            </w:r>
          </w:p>
        </w:tc>
        <w:tc>
          <w:tcPr>
            <w:tcW w:w="2531" w:type="dxa"/>
            <w:shd w:val="clear" w:color="auto" w:fill="auto"/>
          </w:tcPr>
          <w:p w:rsidR="006810A2" w:rsidRPr="00E336C2" w:rsidRDefault="006810A2" w:rsidP="00E336C2">
            <w:pPr>
              <w:pStyle w:val="afe"/>
            </w:pPr>
            <w:r w:rsidRPr="00E336C2">
              <w:t>995,64</w:t>
            </w:r>
          </w:p>
        </w:tc>
      </w:tr>
      <w:tr w:rsidR="006810A2" w:rsidRPr="00E336C2" w:rsidTr="00457E6D">
        <w:trPr>
          <w:jc w:val="center"/>
        </w:trPr>
        <w:tc>
          <w:tcPr>
            <w:tcW w:w="1840" w:type="dxa"/>
            <w:shd w:val="clear" w:color="auto" w:fill="auto"/>
          </w:tcPr>
          <w:p w:rsidR="006810A2" w:rsidRPr="00E336C2" w:rsidRDefault="006810A2" w:rsidP="00E336C2">
            <w:pPr>
              <w:pStyle w:val="afe"/>
            </w:pPr>
            <w:r w:rsidRPr="00E336C2">
              <w:t>1</w:t>
            </w:r>
            <w:r w:rsidR="00E336C2" w:rsidRPr="00E336C2">
              <w:t>.12.20</w:t>
            </w:r>
            <w:r w:rsidRPr="00E336C2">
              <w:t>09</w:t>
            </w:r>
            <w:r w:rsidR="00E336C2" w:rsidRPr="00E336C2">
              <w:t xml:space="preserve"> </w:t>
            </w:r>
            <w:r w:rsidRPr="00E336C2">
              <w:t>г</w:t>
            </w:r>
            <w:r w:rsidR="00E336C2" w:rsidRPr="00E336C2">
              <w:t xml:space="preserve">. </w:t>
            </w:r>
          </w:p>
        </w:tc>
        <w:tc>
          <w:tcPr>
            <w:tcW w:w="1493" w:type="dxa"/>
            <w:shd w:val="clear" w:color="auto" w:fill="auto"/>
          </w:tcPr>
          <w:p w:rsidR="006810A2" w:rsidRPr="00E336C2" w:rsidRDefault="006810A2" w:rsidP="00E336C2">
            <w:pPr>
              <w:pStyle w:val="afe"/>
            </w:pPr>
            <w:r w:rsidRPr="00E336C2">
              <w:t>2</w:t>
            </w:r>
            <w:r w:rsidR="00E336C2" w:rsidRPr="00E336C2">
              <w:t xml:space="preserve"> </w:t>
            </w:r>
            <w:r w:rsidRPr="00E336C2">
              <w:t>333,59</w:t>
            </w:r>
          </w:p>
        </w:tc>
        <w:tc>
          <w:tcPr>
            <w:tcW w:w="2028" w:type="dxa"/>
            <w:shd w:val="clear" w:color="auto" w:fill="auto"/>
          </w:tcPr>
          <w:p w:rsidR="006810A2" w:rsidRPr="00E336C2" w:rsidRDefault="006810A2" w:rsidP="00E336C2">
            <w:pPr>
              <w:pStyle w:val="afe"/>
            </w:pPr>
            <w:r w:rsidRPr="00E336C2">
              <w:t>149,98</w:t>
            </w:r>
          </w:p>
        </w:tc>
        <w:tc>
          <w:tcPr>
            <w:tcW w:w="1493" w:type="dxa"/>
            <w:shd w:val="clear" w:color="auto" w:fill="auto"/>
          </w:tcPr>
          <w:p w:rsidR="006810A2" w:rsidRPr="00E336C2" w:rsidRDefault="006810A2" w:rsidP="00E336C2">
            <w:pPr>
              <w:pStyle w:val="afe"/>
            </w:pPr>
            <w:r w:rsidRPr="00E336C2">
              <w:t>124,45</w:t>
            </w:r>
          </w:p>
        </w:tc>
        <w:tc>
          <w:tcPr>
            <w:tcW w:w="2531" w:type="dxa"/>
            <w:shd w:val="clear" w:color="auto" w:fill="auto"/>
          </w:tcPr>
          <w:p w:rsidR="006810A2" w:rsidRPr="00E336C2" w:rsidRDefault="006810A2" w:rsidP="00E336C2">
            <w:pPr>
              <w:pStyle w:val="afe"/>
            </w:pPr>
            <w:r w:rsidRPr="00E336C2">
              <w:t>1</w:t>
            </w:r>
            <w:r w:rsidR="00E336C2" w:rsidRPr="00E336C2">
              <w:t xml:space="preserve"> </w:t>
            </w:r>
            <w:r w:rsidRPr="00E336C2">
              <w:t>000,74</w:t>
            </w:r>
          </w:p>
        </w:tc>
      </w:tr>
    </w:tbl>
    <w:p w:rsidR="00E336C2" w:rsidRPr="00E336C2" w:rsidRDefault="00E336C2" w:rsidP="00E336C2">
      <w:pPr>
        <w:pStyle w:val="ae"/>
        <w:tabs>
          <w:tab w:val="left" w:pos="726"/>
        </w:tabs>
        <w:rPr>
          <w:szCs w:val="18"/>
          <w:lang w:val="ru-RU"/>
        </w:rPr>
      </w:pPr>
    </w:p>
    <w:p w:rsidR="00AD5637" w:rsidRPr="00E336C2" w:rsidRDefault="00AD5637" w:rsidP="00E336C2">
      <w:pPr>
        <w:pStyle w:val="ae"/>
        <w:tabs>
          <w:tab w:val="left" w:pos="726"/>
        </w:tabs>
        <w:rPr>
          <w:szCs w:val="18"/>
          <w:lang w:val="ru-RU"/>
        </w:rPr>
      </w:pPr>
      <w:r w:rsidRPr="00E336C2">
        <w:rPr>
          <w:szCs w:val="18"/>
          <w:lang w:val="ru-RU"/>
        </w:rPr>
        <w:t>Таблица</w:t>
      </w:r>
      <w:r w:rsidR="00E336C2" w:rsidRPr="00E336C2">
        <w:rPr>
          <w:szCs w:val="18"/>
          <w:lang w:val="ru-RU"/>
        </w:rPr>
        <w:t xml:space="preserve"> </w:t>
      </w:r>
      <w:r w:rsidRPr="00E336C2">
        <w:rPr>
          <w:szCs w:val="18"/>
          <w:lang w:val="ru-RU"/>
        </w:rPr>
        <w:t>2</w:t>
      </w:r>
    </w:p>
    <w:p w:rsidR="00AD5637" w:rsidRPr="00E336C2" w:rsidRDefault="00AD5637" w:rsidP="00E336C2">
      <w:pPr>
        <w:pStyle w:val="ae"/>
        <w:tabs>
          <w:tab w:val="left" w:pos="726"/>
        </w:tabs>
        <w:rPr>
          <w:szCs w:val="18"/>
          <w:lang w:val="ru-RU"/>
        </w:rPr>
      </w:pPr>
      <w:r w:rsidRPr="00E336C2">
        <w:rPr>
          <w:szCs w:val="18"/>
          <w:lang w:val="ru-RU"/>
        </w:rPr>
        <w:t>Объём</w:t>
      </w:r>
      <w:r w:rsidR="00E336C2" w:rsidRPr="00E336C2">
        <w:rPr>
          <w:szCs w:val="18"/>
          <w:lang w:val="ru-RU"/>
        </w:rPr>
        <w:t xml:space="preserve"> </w:t>
      </w:r>
      <w:r w:rsidRPr="00E336C2">
        <w:rPr>
          <w:szCs w:val="18"/>
          <w:lang w:val="ru-RU"/>
        </w:rPr>
        <w:t>рефинансирования</w:t>
      </w:r>
      <w:r w:rsidR="00E336C2" w:rsidRPr="00E336C2">
        <w:rPr>
          <w:szCs w:val="18"/>
          <w:lang w:val="ru-RU"/>
        </w:rPr>
        <w:t xml:space="preserve"> </w:t>
      </w:r>
      <w:r w:rsidRPr="00E336C2">
        <w:rPr>
          <w:szCs w:val="18"/>
          <w:lang w:val="ru-RU"/>
        </w:rPr>
        <w:t>Агентством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7"/>
        <w:gridCol w:w="1379"/>
        <w:gridCol w:w="1367"/>
        <w:gridCol w:w="1837"/>
        <w:gridCol w:w="1324"/>
        <w:gridCol w:w="1348"/>
      </w:tblGrid>
      <w:tr w:rsidR="00AD5637" w:rsidRPr="00E336C2" w:rsidTr="00457E6D">
        <w:trPr>
          <w:jc w:val="center"/>
        </w:trPr>
        <w:tc>
          <w:tcPr>
            <w:tcW w:w="1862" w:type="dxa"/>
            <w:shd w:val="clear" w:color="auto" w:fill="auto"/>
          </w:tcPr>
          <w:p w:rsidR="00AD5637" w:rsidRPr="00E336C2" w:rsidRDefault="00AD5637" w:rsidP="00E336C2">
            <w:pPr>
              <w:pStyle w:val="afe"/>
            </w:pPr>
            <w:smartTag w:uri="urn:schemas-microsoft-com:office:smarttags" w:element="metricconverter">
              <w:smartTagPr>
                <w:attr w:name="ProductID" w:val="2008 г"/>
              </w:smartTagPr>
              <w:r w:rsidRPr="00E336C2">
                <w:t>2008</w:t>
              </w:r>
              <w:r w:rsidR="00E336C2" w:rsidRPr="00E336C2">
                <w:t xml:space="preserve"> </w:t>
              </w:r>
              <w:r w:rsidRPr="00E336C2">
                <w:t>г</w:t>
              </w:r>
            </w:smartTag>
            <w:r w:rsidR="00E336C2" w:rsidRPr="00E336C2">
              <w:t xml:space="preserve">. </w:t>
            </w:r>
          </w:p>
        </w:tc>
        <w:tc>
          <w:tcPr>
            <w:tcW w:w="1402" w:type="dxa"/>
            <w:shd w:val="clear" w:color="auto" w:fill="auto"/>
          </w:tcPr>
          <w:p w:rsidR="00AD5637" w:rsidRPr="00E336C2" w:rsidRDefault="00AD5637" w:rsidP="00E336C2">
            <w:pPr>
              <w:pStyle w:val="afe"/>
            </w:pPr>
            <w:r w:rsidRPr="00E336C2">
              <w:t>шт</w:t>
            </w:r>
            <w:r w:rsidR="00E336C2" w:rsidRPr="00E336C2">
              <w:t xml:space="preserve">. </w:t>
            </w:r>
          </w:p>
        </w:tc>
        <w:tc>
          <w:tcPr>
            <w:tcW w:w="1388" w:type="dxa"/>
            <w:shd w:val="clear" w:color="auto" w:fill="auto"/>
          </w:tcPr>
          <w:p w:rsidR="00AD5637" w:rsidRPr="00E336C2" w:rsidRDefault="00AD5637" w:rsidP="00E336C2">
            <w:pPr>
              <w:pStyle w:val="afe"/>
            </w:pPr>
            <w:r w:rsidRPr="00E336C2">
              <w:t>млрд</w:t>
            </w:r>
            <w:r w:rsidR="00E336C2" w:rsidRPr="00E336C2">
              <w:t xml:space="preserve"> </w:t>
            </w:r>
            <w:r w:rsidRPr="00E336C2">
              <w:t>руб</w:t>
            </w:r>
            <w:r w:rsidR="00E336C2" w:rsidRPr="00E336C2">
              <w:t xml:space="preserve">. </w:t>
            </w:r>
          </w:p>
        </w:tc>
        <w:tc>
          <w:tcPr>
            <w:tcW w:w="1862" w:type="dxa"/>
            <w:shd w:val="clear" w:color="auto" w:fill="auto"/>
          </w:tcPr>
          <w:p w:rsidR="00AD5637" w:rsidRPr="00E336C2" w:rsidRDefault="00AD5637" w:rsidP="00E336C2">
            <w:pPr>
              <w:pStyle w:val="afe"/>
            </w:pPr>
            <w:smartTag w:uri="urn:schemas-microsoft-com:office:smarttags" w:element="metricconverter">
              <w:smartTagPr>
                <w:attr w:name="ProductID" w:val="2009 г"/>
              </w:smartTagPr>
              <w:r w:rsidRPr="00E336C2">
                <w:t>2009</w:t>
              </w:r>
              <w:r w:rsidR="00E336C2" w:rsidRPr="00E336C2">
                <w:t xml:space="preserve"> </w:t>
              </w:r>
              <w:r w:rsidRPr="00E336C2">
                <w:t>г</w:t>
              </w:r>
            </w:smartTag>
            <w:r w:rsidR="00E336C2" w:rsidRPr="00E336C2">
              <w:t xml:space="preserve">. </w:t>
            </w:r>
          </w:p>
        </w:tc>
        <w:tc>
          <w:tcPr>
            <w:tcW w:w="1346" w:type="dxa"/>
            <w:shd w:val="clear" w:color="auto" w:fill="auto"/>
          </w:tcPr>
          <w:p w:rsidR="00AD5637" w:rsidRPr="00E336C2" w:rsidRDefault="00AD5637" w:rsidP="00E336C2">
            <w:pPr>
              <w:pStyle w:val="afe"/>
            </w:pPr>
            <w:r w:rsidRPr="00E336C2">
              <w:t>шт</w:t>
            </w:r>
            <w:r w:rsidR="00E336C2" w:rsidRPr="00E336C2">
              <w:t xml:space="preserve">. </w:t>
            </w:r>
          </w:p>
        </w:tc>
        <w:tc>
          <w:tcPr>
            <w:tcW w:w="1369" w:type="dxa"/>
            <w:shd w:val="clear" w:color="auto" w:fill="auto"/>
          </w:tcPr>
          <w:p w:rsidR="00AD5637" w:rsidRPr="00E336C2" w:rsidRDefault="00AD5637" w:rsidP="00E336C2">
            <w:pPr>
              <w:pStyle w:val="afe"/>
            </w:pPr>
            <w:r w:rsidRPr="00E336C2">
              <w:t>млрд</w:t>
            </w:r>
            <w:r w:rsidR="00E336C2" w:rsidRPr="00E336C2">
              <w:t xml:space="preserve"> </w:t>
            </w:r>
            <w:r w:rsidRPr="00E336C2">
              <w:t>руб</w:t>
            </w:r>
            <w:r w:rsidR="00E336C2" w:rsidRPr="00E336C2">
              <w:t xml:space="preserve">. </w:t>
            </w:r>
          </w:p>
        </w:tc>
      </w:tr>
      <w:tr w:rsidR="00AD5637" w:rsidRPr="00E336C2" w:rsidTr="00457E6D">
        <w:trPr>
          <w:jc w:val="center"/>
        </w:trPr>
        <w:tc>
          <w:tcPr>
            <w:tcW w:w="1862" w:type="dxa"/>
            <w:shd w:val="clear" w:color="auto" w:fill="auto"/>
          </w:tcPr>
          <w:p w:rsidR="00AD5637" w:rsidRPr="00E336C2" w:rsidRDefault="00AD5637" w:rsidP="00E336C2">
            <w:pPr>
              <w:pStyle w:val="afe"/>
            </w:pPr>
            <w:r w:rsidRPr="00E336C2">
              <w:t>Январь</w:t>
            </w:r>
          </w:p>
        </w:tc>
        <w:tc>
          <w:tcPr>
            <w:tcW w:w="1402" w:type="dxa"/>
            <w:shd w:val="clear" w:color="auto" w:fill="auto"/>
          </w:tcPr>
          <w:p w:rsidR="00AD5637" w:rsidRPr="00E336C2" w:rsidRDefault="00AD5637" w:rsidP="00E336C2">
            <w:pPr>
              <w:pStyle w:val="afe"/>
            </w:pPr>
            <w:r w:rsidRPr="00E336C2">
              <w:t>751</w:t>
            </w:r>
          </w:p>
        </w:tc>
        <w:tc>
          <w:tcPr>
            <w:tcW w:w="1388" w:type="dxa"/>
            <w:shd w:val="clear" w:color="auto" w:fill="auto"/>
          </w:tcPr>
          <w:p w:rsidR="00AD5637" w:rsidRPr="00E336C2" w:rsidRDefault="00AD5637" w:rsidP="00E336C2">
            <w:pPr>
              <w:pStyle w:val="afe"/>
            </w:pPr>
            <w:r w:rsidRPr="00E336C2">
              <w:t>0,65</w:t>
            </w:r>
          </w:p>
        </w:tc>
        <w:tc>
          <w:tcPr>
            <w:tcW w:w="1862" w:type="dxa"/>
            <w:shd w:val="clear" w:color="auto" w:fill="auto"/>
          </w:tcPr>
          <w:p w:rsidR="00AD5637" w:rsidRPr="00E336C2" w:rsidRDefault="00AD5637" w:rsidP="00E336C2">
            <w:pPr>
              <w:pStyle w:val="afe"/>
            </w:pPr>
            <w:r w:rsidRPr="00E336C2">
              <w:t>Январь</w:t>
            </w:r>
          </w:p>
        </w:tc>
        <w:tc>
          <w:tcPr>
            <w:tcW w:w="1346" w:type="dxa"/>
            <w:shd w:val="clear" w:color="auto" w:fill="auto"/>
          </w:tcPr>
          <w:p w:rsidR="00AD5637" w:rsidRPr="00E336C2" w:rsidRDefault="00AD5637" w:rsidP="00E336C2">
            <w:pPr>
              <w:pStyle w:val="afe"/>
            </w:pPr>
            <w:r w:rsidRPr="00E336C2">
              <w:t>1980</w:t>
            </w:r>
          </w:p>
        </w:tc>
        <w:tc>
          <w:tcPr>
            <w:tcW w:w="1369" w:type="dxa"/>
            <w:shd w:val="clear" w:color="auto" w:fill="auto"/>
          </w:tcPr>
          <w:p w:rsidR="00AD5637" w:rsidRPr="00E336C2" w:rsidRDefault="00AD5637" w:rsidP="00E336C2">
            <w:pPr>
              <w:pStyle w:val="afe"/>
            </w:pPr>
            <w:r w:rsidRPr="00E336C2">
              <w:t>2,01</w:t>
            </w:r>
          </w:p>
        </w:tc>
      </w:tr>
      <w:tr w:rsidR="00AD5637" w:rsidRPr="00E336C2" w:rsidTr="00457E6D">
        <w:trPr>
          <w:jc w:val="center"/>
        </w:trPr>
        <w:tc>
          <w:tcPr>
            <w:tcW w:w="1862" w:type="dxa"/>
            <w:shd w:val="clear" w:color="auto" w:fill="auto"/>
          </w:tcPr>
          <w:p w:rsidR="00AD5637" w:rsidRPr="00E336C2" w:rsidRDefault="00AD5637" w:rsidP="00E336C2">
            <w:pPr>
              <w:pStyle w:val="afe"/>
            </w:pPr>
            <w:r w:rsidRPr="00E336C2">
              <w:t>Февраль</w:t>
            </w:r>
          </w:p>
        </w:tc>
        <w:tc>
          <w:tcPr>
            <w:tcW w:w="1402" w:type="dxa"/>
            <w:shd w:val="clear" w:color="auto" w:fill="auto"/>
          </w:tcPr>
          <w:p w:rsidR="00AD5637" w:rsidRPr="00E336C2" w:rsidRDefault="00AD5637" w:rsidP="00E336C2">
            <w:pPr>
              <w:pStyle w:val="afe"/>
            </w:pPr>
            <w:r w:rsidRPr="00E336C2">
              <w:t>1933</w:t>
            </w:r>
          </w:p>
        </w:tc>
        <w:tc>
          <w:tcPr>
            <w:tcW w:w="1388" w:type="dxa"/>
            <w:shd w:val="clear" w:color="auto" w:fill="auto"/>
          </w:tcPr>
          <w:p w:rsidR="00AD5637" w:rsidRPr="00E336C2" w:rsidRDefault="00AD5637" w:rsidP="00E336C2">
            <w:pPr>
              <w:pStyle w:val="afe"/>
            </w:pPr>
            <w:r w:rsidRPr="00E336C2">
              <w:t>1,64</w:t>
            </w:r>
          </w:p>
        </w:tc>
        <w:tc>
          <w:tcPr>
            <w:tcW w:w="1862" w:type="dxa"/>
            <w:shd w:val="clear" w:color="auto" w:fill="auto"/>
          </w:tcPr>
          <w:p w:rsidR="00AD5637" w:rsidRPr="00E336C2" w:rsidRDefault="00AD5637" w:rsidP="00E336C2">
            <w:pPr>
              <w:pStyle w:val="afe"/>
            </w:pPr>
            <w:r w:rsidRPr="00E336C2">
              <w:t>Февраль</w:t>
            </w:r>
          </w:p>
        </w:tc>
        <w:tc>
          <w:tcPr>
            <w:tcW w:w="1346" w:type="dxa"/>
            <w:shd w:val="clear" w:color="auto" w:fill="auto"/>
          </w:tcPr>
          <w:p w:rsidR="00AD5637" w:rsidRPr="00E336C2" w:rsidRDefault="00AD5637" w:rsidP="00E336C2">
            <w:pPr>
              <w:pStyle w:val="afe"/>
            </w:pPr>
            <w:r w:rsidRPr="00E336C2">
              <w:t>2631</w:t>
            </w:r>
          </w:p>
        </w:tc>
        <w:tc>
          <w:tcPr>
            <w:tcW w:w="1369" w:type="dxa"/>
            <w:shd w:val="clear" w:color="auto" w:fill="auto"/>
          </w:tcPr>
          <w:p w:rsidR="00AD5637" w:rsidRPr="00E336C2" w:rsidRDefault="00AD5637" w:rsidP="00E336C2">
            <w:pPr>
              <w:pStyle w:val="afe"/>
            </w:pPr>
            <w:r w:rsidRPr="00E336C2">
              <w:t>2,93</w:t>
            </w:r>
          </w:p>
        </w:tc>
      </w:tr>
      <w:tr w:rsidR="00AD5637" w:rsidRPr="00E336C2" w:rsidTr="00457E6D">
        <w:trPr>
          <w:jc w:val="center"/>
        </w:trPr>
        <w:tc>
          <w:tcPr>
            <w:tcW w:w="1862" w:type="dxa"/>
            <w:shd w:val="clear" w:color="auto" w:fill="auto"/>
          </w:tcPr>
          <w:p w:rsidR="00AD5637" w:rsidRPr="00E336C2" w:rsidRDefault="00AD5637" w:rsidP="00E336C2">
            <w:pPr>
              <w:pStyle w:val="afe"/>
            </w:pPr>
            <w:r w:rsidRPr="00E336C2">
              <w:t>Март</w:t>
            </w:r>
          </w:p>
        </w:tc>
        <w:tc>
          <w:tcPr>
            <w:tcW w:w="1402" w:type="dxa"/>
            <w:shd w:val="clear" w:color="auto" w:fill="auto"/>
          </w:tcPr>
          <w:p w:rsidR="00AD5637" w:rsidRPr="00E336C2" w:rsidRDefault="00AD5637" w:rsidP="00E336C2">
            <w:pPr>
              <w:pStyle w:val="afe"/>
            </w:pPr>
            <w:r w:rsidRPr="00E336C2">
              <w:t>2804</w:t>
            </w:r>
          </w:p>
        </w:tc>
        <w:tc>
          <w:tcPr>
            <w:tcW w:w="1388" w:type="dxa"/>
            <w:shd w:val="clear" w:color="auto" w:fill="auto"/>
          </w:tcPr>
          <w:p w:rsidR="00AD5637" w:rsidRPr="00E336C2" w:rsidRDefault="00AD5637" w:rsidP="00E336C2">
            <w:pPr>
              <w:pStyle w:val="afe"/>
            </w:pPr>
            <w:r w:rsidRPr="00E336C2">
              <w:t>2,47</w:t>
            </w:r>
          </w:p>
        </w:tc>
        <w:tc>
          <w:tcPr>
            <w:tcW w:w="1862" w:type="dxa"/>
            <w:shd w:val="clear" w:color="auto" w:fill="auto"/>
          </w:tcPr>
          <w:p w:rsidR="00AD5637" w:rsidRPr="00E336C2" w:rsidRDefault="00AD5637" w:rsidP="00E336C2">
            <w:pPr>
              <w:pStyle w:val="afe"/>
            </w:pPr>
            <w:r w:rsidRPr="00E336C2">
              <w:t>Март</w:t>
            </w:r>
          </w:p>
        </w:tc>
        <w:tc>
          <w:tcPr>
            <w:tcW w:w="1346" w:type="dxa"/>
            <w:shd w:val="clear" w:color="auto" w:fill="auto"/>
          </w:tcPr>
          <w:p w:rsidR="00AD5637" w:rsidRPr="00E336C2" w:rsidRDefault="00AD5637" w:rsidP="00E336C2">
            <w:pPr>
              <w:pStyle w:val="afe"/>
            </w:pPr>
            <w:r w:rsidRPr="00E336C2">
              <w:t>2755</w:t>
            </w:r>
          </w:p>
        </w:tc>
        <w:tc>
          <w:tcPr>
            <w:tcW w:w="1369" w:type="dxa"/>
            <w:shd w:val="clear" w:color="auto" w:fill="auto"/>
          </w:tcPr>
          <w:p w:rsidR="00AD5637" w:rsidRPr="00E336C2" w:rsidRDefault="00AD5637" w:rsidP="00E336C2">
            <w:pPr>
              <w:pStyle w:val="afe"/>
            </w:pPr>
            <w:r w:rsidRPr="00E336C2">
              <w:t>2,79</w:t>
            </w:r>
          </w:p>
        </w:tc>
      </w:tr>
      <w:tr w:rsidR="00AD5637" w:rsidRPr="00E336C2" w:rsidTr="00457E6D">
        <w:trPr>
          <w:jc w:val="center"/>
        </w:trPr>
        <w:tc>
          <w:tcPr>
            <w:tcW w:w="1862" w:type="dxa"/>
            <w:shd w:val="clear" w:color="auto" w:fill="auto"/>
          </w:tcPr>
          <w:p w:rsidR="00AD5637" w:rsidRPr="00E336C2" w:rsidRDefault="00AD5637" w:rsidP="00E336C2">
            <w:pPr>
              <w:pStyle w:val="afe"/>
            </w:pPr>
            <w:r w:rsidRPr="00E336C2">
              <w:t>Апрель</w:t>
            </w:r>
          </w:p>
        </w:tc>
        <w:tc>
          <w:tcPr>
            <w:tcW w:w="1402" w:type="dxa"/>
            <w:shd w:val="clear" w:color="auto" w:fill="auto"/>
          </w:tcPr>
          <w:p w:rsidR="00AD5637" w:rsidRPr="00E336C2" w:rsidRDefault="00AD5637" w:rsidP="00E336C2">
            <w:pPr>
              <w:pStyle w:val="afe"/>
            </w:pPr>
            <w:r w:rsidRPr="00E336C2">
              <w:t>3158</w:t>
            </w:r>
          </w:p>
        </w:tc>
        <w:tc>
          <w:tcPr>
            <w:tcW w:w="1388" w:type="dxa"/>
            <w:shd w:val="clear" w:color="auto" w:fill="auto"/>
          </w:tcPr>
          <w:p w:rsidR="00AD5637" w:rsidRPr="00E336C2" w:rsidRDefault="00AD5637" w:rsidP="00E336C2">
            <w:pPr>
              <w:pStyle w:val="afe"/>
            </w:pPr>
            <w:r w:rsidRPr="00E336C2">
              <w:t>2,86</w:t>
            </w:r>
          </w:p>
        </w:tc>
        <w:tc>
          <w:tcPr>
            <w:tcW w:w="1862" w:type="dxa"/>
            <w:shd w:val="clear" w:color="auto" w:fill="auto"/>
          </w:tcPr>
          <w:p w:rsidR="00AD5637" w:rsidRPr="00E336C2" w:rsidRDefault="00AD5637" w:rsidP="00E336C2">
            <w:pPr>
              <w:pStyle w:val="afe"/>
            </w:pPr>
            <w:r w:rsidRPr="00E336C2">
              <w:t>Апрель</w:t>
            </w:r>
          </w:p>
        </w:tc>
        <w:tc>
          <w:tcPr>
            <w:tcW w:w="1346" w:type="dxa"/>
            <w:shd w:val="clear" w:color="auto" w:fill="auto"/>
          </w:tcPr>
          <w:p w:rsidR="00AD5637" w:rsidRPr="00E336C2" w:rsidRDefault="00AD5637" w:rsidP="00E336C2">
            <w:pPr>
              <w:pStyle w:val="afe"/>
            </w:pPr>
            <w:r w:rsidRPr="00E336C2">
              <w:t>1430</w:t>
            </w:r>
          </w:p>
        </w:tc>
        <w:tc>
          <w:tcPr>
            <w:tcW w:w="1369" w:type="dxa"/>
            <w:shd w:val="clear" w:color="auto" w:fill="auto"/>
          </w:tcPr>
          <w:p w:rsidR="00AD5637" w:rsidRPr="00E336C2" w:rsidRDefault="00AD5637" w:rsidP="00E336C2">
            <w:pPr>
              <w:pStyle w:val="afe"/>
            </w:pPr>
            <w:r w:rsidRPr="00E336C2">
              <w:t>1,61</w:t>
            </w:r>
          </w:p>
        </w:tc>
      </w:tr>
      <w:tr w:rsidR="00AD5637" w:rsidRPr="00E336C2" w:rsidTr="00457E6D">
        <w:trPr>
          <w:jc w:val="center"/>
        </w:trPr>
        <w:tc>
          <w:tcPr>
            <w:tcW w:w="1862" w:type="dxa"/>
            <w:shd w:val="clear" w:color="auto" w:fill="auto"/>
          </w:tcPr>
          <w:p w:rsidR="00AD5637" w:rsidRPr="00E336C2" w:rsidRDefault="00AD5637" w:rsidP="00E336C2">
            <w:pPr>
              <w:pStyle w:val="afe"/>
            </w:pPr>
            <w:r w:rsidRPr="00E336C2">
              <w:t>Май</w:t>
            </w:r>
          </w:p>
        </w:tc>
        <w:tc>
          <w:tcPr>
            <w:tcW w:w="1402" w:type="dxa"/>
            <w:shd w:val="clear" w:color="auto" w:fill="auto"/>
          </w:tcPr>
          <w:p w:rsidR="00AD5637" w:rsidRPr="00E336C2" w:rsidRDefault="00AD5637" w:rsidP="00E336C2">
            <w:pPr>
              <w:pStyle w:val="afe"/>
            </w:pPr>
            <w:r w:rsidRPr="00E336C2">
              <w:t>3067</w:t>
            </w:r>
          </w:p>
        </w:tc>
        <w:tc>
          <w:tcPr>
            <w:tcW w:w="1388" w:type="dxa"/>
            <w:shd w:val="clear" w:color="auto" w:fill="auto"/>
          </w:tcPr>
          <w:p w:rsidR="00AD5637" w:rsidRPr="00E336C2" w:rsidRDefault="00AD5637" w:rsidP="00E336C2">
            <w:pPr>
              <w:pStyle w:val="afe"/>
            </w:pPr>
            <w:r w:rsidRPr="00E336C2">
              <w:t>2,83</w:t>
            </w:r>
          </w:p>
        </w:tc>
        <w:tc>
          <w:tcPr>
            <w:tcW w:w="1862" w:type="dxa"/>
            <w:shd w:val="clear" w:color="auto" w:fill="auto"/>
          </w:tcPr>
          <w:p w:rsidR="00AD5637" w:rsidRPr="00E336C2" w:rsidRDefault="00AD5637" w:rsidP="00E336C2">
            <w:pPr>
              <w:pStyle w:val="afe"/>
            </w:pPr>
            <w:r w:rsidRPr="00E336C2">
              <w:t>Май</w:t>
            </w:r>
          </w:p>
        </w:tc>
        <w:tc>
          <w:tcPr>
            <w:tcW w:w="1346" w:type="dxa"/>
            <w:shd w:val="clear" w:color="auto" w:fill="auto"/>
          </w:tcPr>
          <w:p w:rsidR="00AD5637" w:rsidRPr="00E336C2" w:rsidRDefault="00AD5637" w:rsidP="00E336C2">
            <w:pPr>
              <w:pStyle w:val="afe"/>
            </w:pPr>
            <w:r w:rsidRPr="00E336C2">
              <w:t>1463</w:t>
            </w:r>
          </w:p>
        </w:tc>
        <w:tc>
          <w:tcPr>
            <w:tcW w:w="1369" w:type="dxa"/>
            <w:shd w:val="clear" w:color="auto" w:fill="auto"/>
          </w:tcPr>
          <w:p w:rsidR="00AD5637" w:rsidRPr="00E336C2" w:rsidRDefault="00AD5637" w:rsidP="00E336C2">
            <w:pPr>
              <w:pStyle w:val="afe"/>
            </w:pPr>
            <w:r w:rsidRPr="00E336C2">
              <w:t>1,63</w:t>
            </w:r>
          </w:p>
        </w:tc>
      </w:tr>
      <w:tr w:rsidR="00AD5637" w:rsidRPr="00E336C2" w:rsidTr="00457E6D">
        <w:trPr>
          <w:jc w:val="center"/>
        </w:trPr>
        <w:tc>
          <w:tcPr>
            <w:tcW w:w="1862" w:type="dxa"/>
            <w:shd w:val="clear" w:color="auto" w:fill="auto"/>
          </w:tcPr>
          <w:p w:rsidR="00AD5637" w:rsidRPr="00E336C2" w:rsidRDefault="00AD5637" w:rsidP="00E336C2">
            <w:pPr>
              <w:pStyle w:val="afe"/>
            </w:pPr>
            <w:r w:rsidRPr="00E336C2">
              <w:t>Июнь</w:t>
            </w:r>
          </w:p>
        </w:tc>
        <w:tc>
          <w:tcPr>
            <w:tcW w:w="1402" w:type="dxa"/>
            <w:shd w:val="clear" w:color="auto" w:fill="auto"/>
          </w:tcPr>
          <w:p w:rsidR="00AD5637" w:rsidRPr="00E336C2" w:rsidRDefault="00AD5637" w:rsidP="00E336C2">
            <w:pPr>
              <w:pStyle w:val="afe"/>
            </w:pPr>
            <w:r w:rsidRPr="00E336C2">
              <w:t>2389</w:t>
            </w:r>
          </w:p>
        </w:tc>
        <w:tc>
          <w:tcPr>
            <w:tcW w:w="1388" w:type="dxa"/>
            <w:shd w:val="clear" w:color="auto" w:fill="auto"/>
          </w:tcPr>
          <w:p w:rsidR="00AD5637" w:rsidRPr="00E336C2" w:rsidRDefault="00AD5637" w:rsidP="00E336C2">
            <w:pPr>
              <w:pStyle w:val="afe"/>
            </w:pPr>
            <w:r w:rsidRPr="00E336C2">
              <w:t>2,54</w:t>
            </w:r>
          </w:p>
        </w:tc>
        <w:tc>
          <w:tcPr>
            <w:tcW w:w="1862" w:type="dxa"/>
            <w:shd w:val="clear" w:color="auto" w:fill="auto"/>
          </w:tcPr>
          <w:p w:rsidR="00AD5637" w:rsidRPr="00E336C2" w:rsidRDefault="00AD5637" w:rsidP="00E336C2">
            <w:pPr>
              <w:pStyle w:val="afe"/>
            </w:pPr>
            <w:r w:rsidRPr="00E336C2">
              <w:t>Июнь</w:t>
            </w:r>
          </w:p>
        </w:tc>
        <w:tc>
          <w:tcPr>
            <w:tcW w:w="1346" w:type="dxa"/>
            <w:shd w:val="clear" w:color="auto" w:fill="auto"/>
          </w:tcPr>
          <w:p w:rsidR="00AD5637" w:rsidRPr="00E336C2" w:rsidRDefault="00AD5637" w:rsidP="00E336C2">
            <w:pPr>
              <w:pStyle w:val="afe"/>
            </w:pPr>
            <w:r w:rsidRPr="00E336C2">
              <w:t>1752</w:t>
            </w:r>
          </w:p>
        </w:tc>
        <w:tc>
          <w:tcPr>
            <w:tcW w:w="1369" w:type="dxa"/>
            <w:shd w:val="clear" w:color="auto" w:fill="auto"/>
          </w:tcPr>
          <w:p w:rsidR="00AD5637" w:rsidRPr="00E336C2" w:rsidRDefault="00AD5637" w:rsidP="00E336C2">
            <w:pPr>
              <w:pStyle w:val="afe"/>
            </w:pPr>
            <w:r w:rsidRPr="00E336C2">
              <w:t>1,94</w:t>
            </w:r>
          </w:p>
        </w:tc>
      </w:tr>
      <w:tr w:rsidR="00AD5637" w:rsidRPr="00E336C2" w:rsidTr="00457E6D">
        <w:trPr>
          <w:jc w:val="center"/>
        </w:trPr>
        <w:tc>
          <w:tcPr>
            <w:tcW w:w="1862" w:type="dxa"/>
            <w:shd w:val="clear" w:color="auto" w:fill="auto"/>
          </w:tcPr>
          <w:p w:rsidR="00AD5637" w:rsidRPr="00E336C2" w:rsidRDefault="00AD5637" w:rsidP="00E336C2">
            <w:pPr>
              <w:pStyle w:val="afe"/>
            </w:pPr>
            <w:r w:rsidRPr="00E336C2">
              <w:t>Июль</w:t>
            </w:r>
          </w:p>
        </w:tc>
        <w:tc>
          <w:tcPr>
            <w:tcW w:w="1402" w:type="dxa"/>
            <w:shd w:val="clear" w:color="auto" w:fill="auto"/>
          </w:tcPr>
          <w:p w:rsidR="00AD5637" w:rsidRPr="00E336C2" w:rsidRDefault="00AD5637" w:rsidP="00E336C2">
            <w:pPr>
              <w:pStyle w:val="afe"/>
            </w:pPr>
            <w:r w:rsidRPr="00E336C2">
              <w:t>2346</w:t>
            </w:r>
          </w:p>
        </w:tc>
        <w:tc>
          <w:tcPr>
            <w:tcW w:w="1388" w:type="dxa"/>
            <w:shd w:val="clear" w:color="auto" w:fill="auto"/>
          </w:tcPr>
          <w:p w:rsidR="00AD5637" w:rsidRPr="00E336C2" w:rsidRDefault="00AD5637" w:rsidP="00E336C2">
            <w:pPr>
              <w:pStyle w:val="afe"/>
            </w:pPr>
            <w:r w:rsidRPr="00E336C2">
              <w:t>2,38</w:t>
            </w:r>
          </w:p>
        </w:tc>
        <w:tc>
          <w:tcPr>
            <w:tcW w:w="1862" w:type="dxa"/>
            <w:shd w:val="clear" w:color="auto" w:fill="auto"/>
          </w:tcPr>
          <w:p w:rsidR="00AD5637" w:rsidRPr="00E336C2" w:rsidRDefault="00AD5637" w:rsidP="00E336C2">
            <w:pPr>
              <w:pStyle w:val="afe"/>
            </w:pPr>
            <w:r w:rsidRPr="00E336C2">
              <w:t>Июль</w:t>
            </w:r>
          </w:p>
        </w:tc>
        <w:tc>
          <w:tcPr>
            <w:tcW w:w="1346" w:type="dxa"/>
            <w:shd w:val="clear" w:color="auto" w:fill="auto"/>
          </w:tcPr>
          <w:p w:rsidR="00AD5637" w:rsidRPr="00E336C2" w:rsidRDefault="00AD5637" w:rsidP="00E336C2">
            <w:pPr>
              <w:pStyle w:val="afe"/>
            </w:pPr>
            <w:r w:rsidRPr="00E336C2">
              <w:t>1564</w:t>
            </w:r>
          </w:p>
        </w:tc>
        <w:tc>
          <w:tcPr>
            <w:tcW w:w="1369" w:type="dxa"/>
            <w:shd w:val="clear" w:color="auto" w:fill="auto"/>
          </w:tcPr>
          <w:p w:rsidR="00AD5637" w:rsidRPr="00E336C2" w:rsidRDefault="00AD5637" w:rsidP="00E336C2">
            <w:pPr>
              <w:pStyle w:val="afe"/>
            </w:pPr>
            <w:r w:rsidRPr="00E336C2">
              <w:t>1,72</w:t>
            </w:r>
          </w:p>
        </w:tc>
      </w:tr>
      <w:tr w:rsidR="00AD5637" w:rsidRPr="00E336C2" w:rsidTr="00457E6D">
        <w:trPr>
          <w:jc w:val="center"/>
        </w:trPr>
        <w:tc>
          <w:tcPr>
            <w:tcW w:w="1862" w:type="dxa"/>
            <w:shd w:val="clear" w:color="auto" w:fill="auto"/>
          </w:tcPr>
          <w:p w:rsidR="00AD5637" w:rsidRPr="00E336C2" w:rsidRDefault="00AD5637" w:rsidP="00E336C2">
            <w:pPr>
              <w:pStyle w:val="afe"/>
            </w:pPr>
            <w:r w:rsidRPr="00E336C2">
              <w:t>Август</w:t>
            </w:r>
          </w:p>
        </w:tc>
        <w:tc>
          <w:tcPr>
            <w:tcW w:w="1402" w:type="dxa"/>
            <w:shd w:val="clear" w:color="auto" w:fill="auto"/>
          </w:tcPr>
          <w:p w:rsidR="00AD5637" w:rsidRPr="00E336C2" w:rsidRDefault="00AD5637" w:rsidP="00E336C2">
            <w:pPr>
              <w:pStyle w:val="afe"/>
            </w:pPr>
            <w:r w:rsidRPr="00E336C2">
              <w:t>2606</w:t>
            </w:r>
          </w:p>
        </w:tc>
        <w:tc>
          <w:tcPr>
            <w:tcW w:w="1388" w:type="dxa"/>
            <w:shd w:val="clear" w:color="auto" w:fill="auto"/>
          </w:tcPr>
          <w:p w:rsidR="00AD5637" w:rsidRPr="00E336C2" w:rsidRDefault="00AD5637" w:rsidP="00E336C2">
            <w:pPr>
              <w:pStyle w:val="afe"/>
            </w:pPr>
            <w:r w:rsidRPr="00E336C2">
              <w:t>2,87</w:t>
            </w:r>
          </w:p>
        </w:tc>
        <w:tc>
          <w:tcPr>
            <w:tcW w:w="1862" w:type="dxa"/>
            <w:shd w:val="clear" w:color="auto" w:fill="auto"/>
          </w:tcPr>
          <w:p w:rsidR="00AD5637" w:rsidRPr="00E336C2" w:rsidRDefault="00AD5637" w:rsidP="00E336C2">
            <w:pPr>
              <w:pStyle w:val="afe"/>
            </w:pPr>
            <w:r w:rsidRPr="00E336C2">
              <w:t>Август</w:t>
            </w:r>
          </w:p>
        </w:tc>
        <w:tc>
          <w:tcPr>
            <w:tcW w:w="1346" w:type="dxa"/>
            <w:shd w:val="clear" w:color="auto" w:fill="auto"/>
          </w:tcPr>
          <w:p w:rsidR="00AD5637" w:rsidRPr="00E336C2" w:rsidRDefault="00AD5637" w:rsidP="00E336C2">
            <w:pPr>
              <w:pStyle w:val="afe"/>
            </w:pPr>
            <w:r w:rsidRPr="00E336C2">
              <w:t>1766</w:t>
            </w:r>
          </w:p>
        </w:tc>
        <w:tc>
          <w:tcPr>
            <w:tcW w:w="1369" w:type="dxa"/>
            <w:shd w:val="clear" w:color="auto" w:fill="auto"/>
          </w:tcPr>
          <w:p w:rsidR="00AD5637" w:rsidRPr="00E336C2" w:rsidRDefault="00AD5637" w:rsidP="00E336C2">
            <w:pPr>
              <w:pStyle w:val="afe"/>
            </w:pPr>
            <w:r w:rsidRPr="00E336C2">
              <w:t>1,71</w:t>
            </w:r>
          </w:p>
        </w:tc>
      </w:tr>
      <w:tr w:rsidR="00AD5637" w:rsidRPr="00E336C2" w:rsidTr="00457E6D">
        <w:trPr>
          <w:jc w:val="center"/>
        </w:trPr>
        <w:tc>
          <w:tcPr>
            <w:tcW w:w="1862" w:type="dxa"/>
            <w:shd w:val="clear" w:color="auto" w:fill="auto"/>
          </w:tcPr>
          <w:p w:rsidR="00AD5637" w:rsidRPr="00E336C2" w:rsidRDefault="00AD5637" w:rsidP="00E336C2">
            <w:pPr>
              <w:pStyle w:val="afe"/>
            </w:pPr>
            <w:r w:rsidRPr="00E336C2">
              <w:t>Сентябрь</w:t>
            </w:r>
          </w:p>
        </w:tc>
        <w:tc>
          <w:tcPr>
            <w:tcW w:w="1402" w:type="dxa"/>
            <w:shd w:val="clear" w:color="auto" w:fill="auto"/>
          </w:tcPr>
          <w:p w:rsidR="00AD5637" w:rsidRPr="00E336C2" w:rsidRDefault="00AD5637" w:rsidP="00E336C2">
            <w:pPr>
              <w:pStyle w:val="afe"/>
            </w:pPr>
            <w:r w:rsidRPr="00E336C2">
              <w:t>1770</w:t>
            </w:r>
          </w:p>
        </w:tc>
        <w:tc>
          <w:tcPr>
            <w:tcW w:w="1388" w:type="dxa"/>
            <w:shd w:val="clear" w:color="auto" w:fill="auto"/>
          </w:tcPr>
          <w:p w:rsidR="00AD5637" w:rsidRPr="00E336C2" w:rsidRDefault="00AD5637" w:rsidP="00E336C2">
            <w:pPr>
              <w:pStyle w:val="afe"/>
            </w:pPr>
            <w:r w:rsidRPr="00E336C2">
              <w:t>2,00</w:t>
            </w:r>
          </w:p>
        </w:tc>
        <w:tc>
          <w:tcPr>
            <w:tcW w:w="1862" w:type="dxa"/>
            <w:shd w:val="clear" w:color="auto" w:fill="auto"/>
          </w:tcPr>
          <w:p w:rsidR="00AD5637" w:rsidRPr="00E336C2" w:rsidRDefault="00AD5637" w:rsidP="00E336C2">
            <w:pPr>
              <w:pStyle w:val="afe"/>
            </w:pPr>
            <w:r w:rsidRPr="00E336C2">
              <w:t>Сентябрь</w:t>
            </w:r>
          </w:p>
        </w:tc>
        <w:tc>
          <w:tcPr>
            <w:tcW w:w="1346" w:type="dxa"/>
            <w:shd w:val="clear" w:color="auto" w:fill="auto"/>
          </w:tcPr>
          <w:p w:rsidR="00AD5637" w:rsidRPr="00E336C2" w:rsidRDefault="00AD5637" w:rsidP="00E336C2">
            <w:pPr>
              <w:pStyle w:val="afe"/>
            </w:pPr>
            <w:r w:rsidRPr="00E336C2">
              <w:t>1982</w:t>
            </w:r>
          </w:p>
        </w:tc>
        <w:tc>
          <w:tcPr>
            <w:tcW w:w="1369" w:type="dxa"/>
            <w:shd w:val="clear" w:color="auto" w:fill="auto"/>
          </w:tcPr>
          <w:p w:rsidR="00AD5637" w:rsidRPr="00E336C2" w:rsidRDefault="00AD5637" w:rsidP="00E336C2">
            <w:pPr>
              <w:pStyle w:val="afe"/>
            </w:pPr>
            <w:r w:rsidRPr="00E336C2">
              <w:t>1,90</w:t>
            </w:r>
          </w:p>
        </w:tc>
      </w:tr>
      <w:tr w:rsidR="00AD5637" w:rsidRPr="00E336C2" w:rsidTr="00457E6D">
        <w:trPr>
          <w:jc w:val="center"/>
        </w:trPr>
        <w:tc>
          <w:tcPr>
            <w:tcW w:w="1862" w:type="dxa"/>
            <w:shd w:val="clear" w:color="auto" w:fill="auto"/>
          </w:tcPr>
          <w:p w:rsidR="00AD5637" w:rsidRPr="00E336C2" w:rsidRDefault="00AD5637" w:rsidP="00E336C2">
            <w:pPr>
              <w:pStyle w:val="afe"/>
            </w:pPr>
            <w:r w:rsidRPr="00E336C2">
              <w:t>Октябрь</w:t>
            </w:r>
          </w:p>
        </w:tc>
        <w:tc>
          <w:tcPr>
            <w:tcW w:w="1402" w:type="dxa"/>
            <w:shd w:val="clear" w:color="auto" w:fill="auto"/>
          </w:tcPr>
          <w:p w:rsidR="00AD5637" w:rsidRPr="00E336C2" w:rsidRDefault="00AD5637" w:rsidP="00E336C2">
            <w:pPr>
              <w:pStyle w:val="afe"/>
            </w:pPr>
            <w:r w:rsidRPr="00E336C2">
              <w:t>1017</w:t>
            </w:r>
          </w:p>
        </w:tc>
        <w:tc>
          <w:tcPr>
            <w:tcW w:w="1388" w:type="dxa"/>
            <w:shd w:val="clear" w:color="auto" w:fill="auto"/>
          </w:tcPr>
          <w:p w:rsidR="00AD5637" w:rsidRPr="00E336C2" w:rsidRDefault="00AD5637" w:rsidP="00E336C2">
            <w:pPr>
              <w:pStyle w:val="afe"/>
            </w:pPr>
            <w:r w:rsidRPr="00E336C2">
              <w:t>1,11</w:t>
            </w:r>
          </w:p>
        </w:tc>
        <w:tc>
          <w:tcPr>
            <w:tcW w:w="1862" w:type="dxa"/>
            <w:shd w:val="clear" w:color="auto" w:fill="auto"/>
          </w:tcPr>
          <w:p w:rsidR="00AD5637" w:rsidRPr="00E336C2" w:rsidRDefault="00AD5637" w:rsidP="00E336C2">
            <w:pPr>
              <w:pStyle w:val="afe"/>
            </w:pPr>
            <w:r w:rsidRPr="00E336C2">
              <w:t>Октябрь</w:t>
            </w:r>
          </w:p>
        </w:tc>
        <w:tc>
          <w:tcPr>
            <w:tcW w:w="1346" w:type="dxa"/>
            <w:shd w:val="clear" w:color="auto" w:fill="auto"/>
          </w:tcPr>
          <w:p w:rsidR="00AD5637" w:rsidRPr="00E336C2" w:rsidRDefault="00AD5637" w:rsidP="00E336C2">
            <w:pPr>
              <w:pStyle w:val="afe"/>
            </w:pPr>
            <w:r w:rsidRPr="00E336C2">
              <w:t>2432</w:t>
            </w:r>
          </w:p>
        </w:tc>
        <w:tc>
          <w:tcPr>
            <w:tcW w:w="1369" w:type="dxa"/>
            <w:shd w:val="clear" w:color="auto" w:fill="auto"/>
          </w:tcPr>
          <w:p w:rsidR="00AD5637" w:rsidRPr="00E336C2" w:rsidRDefault="00AD5637" w:rsidP="00E336C2">
            <w:pPr>
              <w:pStyle w:val="afe"/>
            </w:pPr>
            <w:r w:rsidRPr="00E336C2">
              <w:t>2,30</w:t>
            </w:r>
          </w:p>
        </w:tc>
      </w:tr>
      <w:tr w:rsidR="00AD5637" w:rsidRPr="00E336C2" w:rsidTr="00457E6D">
        <w:trPr>
          <w:jc w:val="center"/>
        </w:trPr>
        <w:tc>
          <w:tcPr>
            <w:tcW w:w="1862" w:type="dxa"/>
            <w:shd w:val="clear" w:color="auto" w:fill="auto"/>
          </w:tcPr>
          <w:p w:rsidR="00AD5637" w:rsidRPr="00E336C2" w:rsidRDefault="00AD5637" w:rsidP="00E336C2">
            <w:pPr>
              <w:pStyle w:val="afe"/>
            </w:pPr>
            <w:r w:rsidRPr="00E336C2">
              <w:t>Ноябрь</w:t>
            </w:r>
          </w:p>
        </w:tc>
        <w:tc>
          <w:tcPr>
            <w:tcW w:w="1402" w:type="dxa"/>
            <w:shd w:val="clear" w:color="auto" w:fill="auto"/>
          </w:tcPr>
          <w:p w:rsidR="00AD5637" w:rsidRPr="00E336C2" w:rsidRDefault="00AD5637" w:rsidP="00E336C2">
            <w:pPr>
              <w:pStyle w:val="afe"/>
            </w:pPr>
            <w:r w:rsidRPr="00E336C2">
              <w:t>2033</w:t>
            </w:r>
          </w:p>
        </w:tc>
        <w:tc>
          <w:tcPr>
            <w:tcW w:w="1388" w:type="dxa"/>
            <w:shd w:val="clear" w:color="auto" w:fill="auto"/>
          </w:tcPr>
          <w:p w:rsidR="00AD5637" w:rsidRPr="00E336C2" w:rsidRDefault="00AD5637" w:rsidP="00E336C2">
            <w:pPr>
              <w:pStyle w:val="afe"/>
            </w:pPr>
            <w:r w:rsidRPr="00E336C2">
              <w:t>2,18</w:t>
            </w:r>
          </w:p>
        </w:tc>
        <w:tc>
          <w:tcPr>
            <w:tcW w:w="1862" w:type="dxa"/>
            <w:shd w:val="clear" w:color="auto" w:fill="auto"/>
          </w:tcPr>
          <w:p w:rsidR="00AD5637" w:rsidRPr="00E336C2" w:rsidRDefault="00AD5637" w:rsidP="00E336C2">
            <w:pPr>
              <w:pStyle w:val="afe"/>
            </w:pPr>
            <w:r w:rsidRPr="00E336C2">
              <w:t>Ноябрь</w:t>
            </w:r>
          </w:p>
        </w:tc>
        <w:tc>
          <w:tcPr>
            <w:tcW w:w="1346" w:type="dxa"/>
            <w:shd w:val="clear" w:color="auto" w:fill="auto"/>
          </w:tcPr>
          <w:p w:rsidR="00AD5637" w:rsidRPr="00E336C2" w:rsidRDefault="00AD5637" w:rsidP="00E336C2">
            <w:pPr>
              <w:pStyle w:val="afe"/>
            </w:pPr>
            <w:r w:rsidRPr="00E336C2">
              <w:t>2858</w:t>
            </w:r>
          </w:p>
        </w:tc>
        <w:tc>
          <w:tcPr>
            <w:tcW w:w="1369" w:type="dxa"/>
            <w:shd w:val="clear" w:color="auto" w:fill="auto"/>
          </w:tcPr>
          <w:p w:rsidR="00AD5637" w:rsidRPr="00E336C2" w:rsidRDefault="00AD5637" w:rsidP="00E336C2">
            <w:pPr>
              <w:pStyle w:val="afe"/>
            </w:pPr>
            <w:r w:rsidRPr="00E336C2">
              <w:t>2,68</w:t>
            </w:r>
          </w:p>
        </w:tc>
      </w:tr>
      <w:tr w:rsidR="00AD5637" w:rsidRPr="00E336C2" w:rsidTr="00457E6D">
        <w:trPr>
          <w:jc w:val="center"/>
        </w:trPr>
        <w:tc>
          <w:tcPr>
            <w:tcW w:w="1862" w:type="dxa"/>
            <w:shd w:val="clear" w:color="auto" w:fill="auto"/>
          </w:tcPr>
          <w:p w:rsidR="00AD5637" w:rsidRPr="00E336C2" w:rsidRDefault="00AD5637" w:rsidP="00E336C2">
            <w:pPr>
              <w:pStyle w:val="afe"/>
            </w:pPr>
            <w:r w:rsidRPr="00E336C2">
              <w:t>Декабрь</w:t>
            </w:r>
          </w:p>
        </w:tc>
        <w:tc>
          <w:tcPr>
            <w:tcW w:w="1402" w:type="dxa"/>
            <w:shd w:val="clear" w:color="auto" w:fill="auto"/>
          </w:tcPr>
          <w:p w:rsidR="00AD5637" w:rsidRPr="00E336C2" w:rsidRDefault="00AD5637" w:rsidP="00E336C2">
            <w:pPr>
              <w:pStyle w:val="afe"/>
            </w:pPr>
            <w:r w:rsidRPr="00E336C2">
              <w:t>2788</w:t>
            </w:r>
          </w:p>
        </w:tc>
        <w:tc>
          <w:tcPr>
            <w:tcW w:w="1388" w:type="dxa"/>
            <w:shd w:val="clear" w:color="auto" w:fill="auto"/>
          </w:tcPr>
          <w:p w:rsidR="00AD5637" w:rsidRPr="00E336C2" w:rsidRDefault="00AD5637" w:rsidP="00E336C2">
            <w:pPr>
              <w:pStyle w:val="afe"/>
            </w:pPr>
            <w:r w:rsidRPr="00E336C2">
              <w:t>2,89</w:t>
            </w:r>
          </w:p>
        </w:tc>
        <w:tc>
          <w:tcPr>
            <w:tcW w:w="1862" w:type="dxa"/>
            <w:shd w:val="clear" w:color="auto" w:fill="auto"/>
          </w:tcPr>
          <w:p w:rsidR="00AD5637" w:rsidRPr="00E336C2" w:rsidRDefault="00AD5637" w:rsidP="00E336C2">
            <w:pPr>
              <w:pStyle w:val="afe"/>
            </w:pPr>
            <w:r w:rsidRPr="00E336C2">
              <w:t>Декабрь</w:t>
            </w:r>
          </w:p>
        </w:tc>
        <w:tc>
          <w:tcPr>
            <w:tcW w:w="1346" w:type="dxa"/>
            <w:shd w:val="clear" w:color="auto" w:fill="auto"/>
          </w:tcPr>
          <w:p w:rsidR="00AD5637" w:rsidRPr="00E336C2" w:rsidRDefault="00AD5637" w:rsidP="00E336C2">
            <w:pPr>
              <w:pStyle w:val="afe"/>
            </w:pPr>
            <w:r w:rsidRPr="00E336C2">
              <w:t>5837</w:t>
            </w:r>
          </w:p>
        </w:tc>
        <w:tc>
          <w:tcPr>
            <w:tcW w:w="1369" w:type="dxa"/>
            <w:shd w:val="clear" w:color="auto" w:fill="auto"/>
          </w:tcPr>
          <w:p w:rsidR="00AD5637" w:rsidRPr="00E336C2" w:rsidRDefault="00AD5637" w:rsidP="00E336C2">
            <w:pPr>
              <w:pStyle w:val="afe"/>
            </w:pPr>
            <w:r w:rsidRPr="00E336C2">
              <w:t>5,56</w:t>
            </w:r>
          </w:p>
        </w:tc>
      </w:tr>
      <w:tr w:rsidR="00AD5637" w:rsidRPr="00E336C2" w:rsidTr="00457E6D">
        <w:trPr>
          <w:jc w:val="center"/>
        </w:trPr>
        <w:tc>
          <w:tcPr>
            <w:tcW w:w="1862" w:type="dxa"/>
            <w:shd w:val="clear" w:color="auto" w:fill="auto"/>
          </w:tcPr>
          <w:p w:rsidR="00AD5637" w:rsidRPr="00E336C2" w:rsidRDefault="00AD5637" w:rsidP="00E336C2">
            <w:pPr>
              <w:pStyle w:val="afe"/>
            </w:pPr>
            <w:r w:rsidRPr="00E336C2">
              <w:t>Итого</w:t>
            </w:r>
            <w:r w:rsidR="00E336C2" w:rsidRPr="00E336C2">
              <w:t xml:space="preserve"> </w:t>
            </w:r>
            <w:r w:rsidRPr="00E336C2">
              <w:t>за</w:t>
            </w:r>
            <w:r w:rsidR="00E336C2" w:rsidRPr="00E336C2">
              <w:t xml:space="preserve"> </w:t>
            </w:r>
            <w:smartTag w:uri="urn:schemas-microsoft-com:office:smarttags" w:element="metricconverter">
              <w:smartTagPr>
                <w:attr w:name="ProductID" w:val="2008 г"/>
              </w:smartTagPr>
              <w:r w:rsidRPr="00E336C2">
                <w:t>2008</w:t>
              </w:r>
              <w:r w:rsidR="00E336C2" w:rsidRPr="00E336C2">
                <w:t xml:space="preserve"> </w:t>
              </w:r>
              <w:r w:rsidRPr="00E336C2">
                <w:t>г</w:t>
              </w:r>
            </w:smartTag>
            <w:r w:rsidR="00E336C2" w:rsidRPr="00E336C2">
              <w:t xml:space="preserve">. </w:t>
            </w:r>
          </w:p>
        </w:tc>
        <w:tc>
          <w:tcPr>
            <w:tcW w:w="1402" w:type="dxa"/>
            <w:shd w:val="clear" w:color="auto" w:fill="auto"/>
          </w:tcPr>
          <w:p w:rsidR="00AD5637" w:rsidRPr="00E336C2" w:rsidRDefault="00AD5637" w:rsidP="00E336C2">
            <w:pPr>
              <w:pStyle w:val="afe"/>
            </w:pPr>
            <w:r w:rsidRPr="00E336C2">
              <w:t>26</w:t>
            </w:r>
            <w:r w:rsidR="00E336C2" w:rsidRPr="00E336C2">
              <w:t xml:space="preserve"> </w:t>
            </w:r>
            <w:r w:rsidRPr="00E336C2">
              <w:t>662</w:t>
            </w:r>
          </w:p>
        </w:tc>
        <w:tc>
          <w:tcPr>
            <w:tcW w:w="1388" w:type="dxa"/>
            <w:shd w:val="clear" w:color="auto" w:fill="auto"/>
          </w:tcPr>
          <w:p w:rsidR="00AD5637" w:rsidRPr="00E336C2" w:rsidRDefault="00AD5637" w:rsidP="00E336C2">
            <w:pPr>
              <w:pStyle w:val="afe"/>
            </w:pPr>
            <w:r w:rsidRPr="00E336C2">
              <w:t>26,43</w:t>
            </w:r>
          </w:p>
        </w:tc>
        <w:tc>
          <w:tcPr>
            <w:tcW w:w="1862" w:type="dxa"/>
            <w:shd w:val="clear" w:color="auto" w:fill="auto"/>
          </w:tcPr>
          <w:p w:rsidR="00AD5637" w:rsidRPr="00E336C2" w:rsidRDefault="00AD5637" w:rsidP="00E336C2">
            <w:pPr>
              <w:pStyle w:val="afe"/>
            </w:pPr>
            <w:r w:rsidRPr="00E336C2">
              <w:t>Итого</w:t>
            </w:r>
            <w:r w:rsidR="00E336C2" w:rsidRPr="00E336C2">
              <w:t xml:space="preserve"> </w:t>
            </w:r>
            <w:r w:rsidRPr="00E336C2">
              <w:t>за</w:t>
            </w:r>
            <w:r w:rsidR="00E336C2" w:rsidRPr="00E336C2">
              <w:t xml:space="preserve"> </w:t>
            </w:r>
            <w:smartTag w:uri="urn:schemas-microsoft-com:office:smarttags" w:element="metricconverter">
              <w:smartTagPr>
                <w:attr w:name="ProductID" w:val="2009 г"/>
              </w:smartTagPr>
              <w:r w:rsidRPr="00E336C2">
                <w:t>2009</w:t>
              </w:r>
              <w:r w:rsidR="00E336C2" w:rsidRPr="00E336C2">
                <w:t xml:space="preserve"> </w:t>
              </w:r>
              <w:r w:rsidRPr="00E336C2">
                <w:t>г</w:t>
              </w:r>
            </w:smartTag>
            <w:r w:rsidR="00E336C2" w:rsidRPr="00E336C2">
              <w:t xml:space="preserve">. </w:t>
            </w:r>
          </w:p>
        </w:tc>
        <w:tc>
          <w:tcPr>
            <w:tcW w:w="1346" w:type="dxa"/>
            <w:shd w:val="clear" w:color="auto" w:fill="auto"/>
          </w:tcPr>
          <w:p w:rsidR="00AD5637" w:rsidRPr="00E336C2" w:rsidRDefault="00AD5637" w:rsidP="00E336C2">
            <w:pPr>
              <w:pStyle w:val="afe"/>
            </w:pPr>
            <w:r w:rsidRPr="00E336C2">
              <w:t>28</w:t>
            </w:r>
            <w:r w:rsidR="00E336C2" w:rsidRPr="00E336C2">
              <w:t xml:space="preserve"> </w:t>
            </w:r>
            <w:r w:rsidRPr="00E336C2">
              <w:t>450</w:t>
            </w:r>
          </w:p>
        </w:tc>
        <w:tc>
          <w:tcPr>
            <w:tcW w:w="1369" w:type="dxa"/>
            <w:shd w:val="clear" w:color="auto" w:fill="auto"/>
          </w:tcPr>
          <w:p w:rsidR="00AD5637" w:rsidRPr="00E336C2" w:rsidRDefault="00AD5637" w:rsidP="00E336C2">
            <w:pPr>
              <w:pStyle w:val="afe"/>
            </w:pPr>
            <w:r w:rsidRPr="00E336C2">
              <w:t>28,77</w:t>
            </w:r>
          </w:p>
        </w:tc>
      </w:tr>
    </w:tbl>
    <w:p w:rsidR="00E336C2" w:rsidRPr="00E336C2" w:rsidRDefault="00E336C2" w:rsidP="00E336C2">
      <w:pPr>
        <w:pStyle w:val="ae"/>
        <w:tabs>
          <w:tab w:val="left" w:pos="726"/>
        </w:tabs>
        <w:rPr>
          <w:szCs w:val="18"/>
          <w:lang w:val="ru-RU"/>
        </w:rPr>
      </w:pPr>
    </w:p>
    <w:p w:rsidR="00AD5637" w:rsidRPr="00E336C2" w:rsidRDefault="00AD5637" w:rsidP="00E336C2">
      <w:pPr>
        <w:pStyle w:val="ae"/>
        <w:tabs>
          <w:tab w:val="left" w:pos="726"/>
        </w:tabs>
        <w:rPr>
          <w:szCs w:val="18"/>
          <w:lang w:val="ru-RU"/>
        </w:rPr>
      </w:pPr>
      <w:r w:rsidRPr="00E336C2">
        <w:rPr>
          <w:szCs w:val="18"/>
          <w:lang w:val="ru-RU"/>
        </w:rPr>
        <w:t>Таблица</w:t>
      </w:r>
      <w:r w:rsidR="00E336C2" w:rsidRPr="00E336C2">
        <w:rPr>
          <w:szCs w:val="18"/>
          <w:lang w:val="ru-RU"/>
        </w:rPr>
        <w:t xml:space="preserve"> </w:t>
      </w:r>
      <w:r w:rsidRPr="00E336C2">
        <w:rPr>
          <w:szCs w:val="18"/>
          <w:lang w:val="ru-RU"/>
        </w:rPr>
        <w:t>3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41"/>
        <w:gridCol w:w="3231"/>
        <w:gridCol w:w="3020"/>
      </w:tblGrid>
      <w:tr w:rsidR="00AD5637" w:rsidRPr="00E336C2" w:rsidTr="00457E6D">
        <w:trPr>
          <w:jc w:val="center"/>
        </w:trPr>
        <w:tc>
          <w:tcPr>
            <w:tcW w:w="2884" w:type="dxa"/>
            <w:shd w:val="clear" w:color="auto" w:fill="auto"/>
          </w:tcPr>
          <w:p w:rsidR="00AD5637" w:rsidRPr="00E336C2" w:rsidRDefault="00AD5637" w:rsidP="00E336C2">
            <w:pPr>
              <w:pStyle w:val="afe"/>
            </w:pPr>
          </w:p>
          <w:p w:rsidR="00AD5637" w:rsidRPr="00E336C2" w:rsidRDefault="00AD5637" w:rsidP="00E336C2">
            <w:pPr>
              <w:pStyle w:val="afe"/>
            </w:pPr>
            <w:r w:rsidRPr="00E336C2">
              <w:t>Федеральный</w:t>
            </w:r>
            <w:r w:rsidR="00E336C2" w:rsidRPr="00E336C2">
              <w:t xml:space="preserve"> </w:t>
            </w:r>
            <w:r w:rsidRPr="00E336C2">
              <w:t>округ</w:t>
            </w:r>
            <w:r w:rsidR="00E336C2" w:rsidRPr="00E336C2">
              <w:t xml:space="preserve"> </w:t>
            </w:r>
            <w:r w:rsidRPr="00E336C2">
              <w:t>/</w:t>
            </w:r>
            <w:r w:rsidR="00E336C2" w:rsidRPr="00E336C2">
              <w:t xml:space="preserve"> </w:t>
            </w:r>
            <w:r w:rsidRPr="00E336C2">
              <w:t>регион</w:t>
            </w:r>
          </w:p>
        </w:tc>
        <w:tc>
          <w:tcPr>
            <w:tcW w:w="3284" w:type="dxa"/>
            <w:shd w:val="clear" w:color="auto" w:fill="auto"/>
          </w:tcPr>
          <w:p w:rsidR="00AD5637" w:rsidRPr="00E336C2" w:rsidRDefault="00AD5637" w:rsidP="00E336C2">
            <w:pPr>
              <w:pStyle w:val="afe"/>
            </w:pPr>
            <w:r w:rsidRPr="00E336C2">
              <w:t>Объем</w:t>
            </w:r>
            <w:r w:rsidR="00E336C2" w:rsidRPr="00E336C2">
              <w:t xml:space="preserve"> </w:t>
            </w:r>
            <w:r w:rsidRPr="00E336C2">
              <w:t>законтрактованных</w:t>
            </w:r>
            <w:r w:rsidR="00E336C2" w:rsidRPr="00E336C2">
              <w:t xml:space="preserve"> </w:t>
            </w:r>
            <w:r w:rsidRPr="00E336C2">
              <w:t>Агентством</w:t>
            </w:r>
            <w:r w:rsidR="00E336C2" w:rsidRPr="00E336C2">
              <w:t xml:space="preserve"> </w:t>
            </w:r>
            <w:r w:rsidRPr="00E336C2">
              <w:t>обязательств</w:t>
            </w:r>
            <w:r w:rsidR="00E336C2" w:rsidRPr="00E336C2">
              <w:t xml:space="preserve"> </w:t>
            </w:r>
            <w:r w:rsidRPr="00E336C2">
              <w:t>по</w:t>
            </w:r>
            <w:r w:rsidR="00E336C2" w:rsidRPr="00E336C2">
              <w:t xml:space="preserve"> </w:t>
            </w:r>
            <w:r w:rsidRPr="00E336C2">
              <w:t>рефинансированию</w:t>
            </w:r>
            <w:r w:rsidR="00E336C2" w:rsidRPr="00E336C2">
              <w:t xml:space="preserve"> </w:t>
            </w:r>
            <w:r w:rsidRPr="00E336C2">
              <w:t>ипотечных</w:t>
            </w:r>
            <w:r w:rsidR="00E336C2" w:rsidRPr="00E336C2">
              <w:t xml:space="preserve"> </w:t>
            </w:r>
            <w:r w:rsidRPr="00E336C2">
              <w:t>кредитов</w:t>
            </w:r>
            <w:r w:rsidR="00E336C2" w:rsidRPr="00E336C2">
              <w:t xml:space="preserve"> (</w:t>
            </w:r>
            <w:r w:rsidRPr="00E336C2">
              <w:t>займов</w:t>
            </w:r>
            <w:r w:rsidR="00E336C2" w:rsidRPr="00E336C2">
              <w:t xml:space="preserve">) </w:t>
            </w:r>
            <w:r w:rsidRPr="00E336C2">
              <w:t>на</w:t>
            </w:r>
            <w:r w:rsidR="00E336C2" w:rsidRPr="00E336C2">
              <w:t xml:space="preserve"> </w:t>
            </w:r>
            <w:r w:rsidRPr="00E336C2">
              <w:t>период</w:t>
            </w:r>
            <w:r w:rsidR="00E336C2" w:rsidRPr="00E336C2">
              <w:t xml:space="preserve"> </w:t>
            </w:r>
            <w:r w:rsidRPr="00E336C2">
              <w:t>с</w:t>
            </w:r>
            <w:r w:rsidR="00E336C2" w:rsidRPr="00E336C2">
              <w:t xml:space="preserve"> </w:t>
            </w:r>
            <w:r w:rsidRPr="00E336C2">
              <w:t>февраля</w:t>
            </w:r>
            <w:r w:rsidR="00E336C2" w:rsidRPr="00E336C2">
              <w:t xml:space="preserve"> </w:t>
            </w:r>
            <w:smartTag w:uri="urn:schemas-microsoft-com:office:smarttags" w:element="metricconverter">
              <w:smartTagPr>
                <w:attr w:name="ProductID" w:val="2010 г"/>
              </w:smartTagPr>
              <w:r w:rsidRPr="00E336C2">
                <w:t>2010</w:t>
              </w:r>
              <w:r w:rsidR="00E336C2" w:rsidRPr="00E336C2">
                <w:t xml:space="preserve"> </w:t>
              </w:r>
              <w:r w:rsidRPr="00E336C2">
                <w:t>г</w:t>
              </w:r>
            </w:smartTag>
            <w:r w:rsidR="00E336C2" w:rsidRPr="00E336C2">
              <w:t xml:space="preserve">. </w:t>
            </w:r>
            <w:r w:rsidRPr="00E336C2">
              <w:t>по</w:t>
            </w:r>
            <w:r w:rsidR="00E336C2" w:rsidRPr="00E336C2">
              <w:t xml:space="preserve"> </w:t>
            </w:r>
            <w:r w:rsidRPr="00E336C2">
              <w:t>июнь</w:t>
            </w:r>
            <w:r w:rsidR="00E336C2" w:rsidRPr="00E336C2">
              <w:t xml:space="preserve"> </w:t>
            </w:r>
            <w:smartTag w:uri="urn:schemas-microsoft-com:office:smarttags" w:element="metricconverter">
              <w:smartTagPr>
                <w:attr w:name="ProductID" w:val="2010 г"/>
              </w:smartTagPr>
              <w:r w:rsidRPr="00E336C2">
                <w:t>2010</w:t>
              </w:r>
              <w:r w:rsidR="00E336C2" w:rsidRPr="00E336C2">
                <w:t xml:space="preserve"> </w:t>
              </w:r>
              <w:r w:rsidRPr="00E336C2">
                <w:t>г</w:t>
              </w:r>
            </w:smartTag>
            <w:r w:rsidR="00E336C2" w:rsidRPr="00E336C2">
              <w:t xml:space="preserve">., </w:t>
            </w:r>
            <w:r w:rsidRPr="00E336C2">
              <w:t>млн</w:t>
            </w:r>
            <w:r w:rsidR="00E336C2" w:rsidRPr="00E336C2">
              <w:t xml:space="preserve"> </w:t>
            </w:r>
            <w:r w:rsidRPr="00E336C2">
              <w:t>руб</w:t>
            </w:r>
            <w:r w:rsidR="00E336C2" w:rsidRPr="00E336C2">
              <w:t xml:space="preserve">. </w:t>
            </w:r>
            <w:r w:rsidRPr="00E336C2">
              <w:t>*</w:t>
            </w:r>
          </w:p>
        </w:tc>
        <w:tc>
          <w:tcPr>
            <w:tcW w:w="3061" w:type="dxa"/>
            <w:shd w:val="clear" w:color="auto" w:fill="auto"/>
          </w:tcPr>
          <w:p w:rsidR="00AD5637" w:rsidRPr="00E336C2" w:rsidRDefault="00AD5637" w:rsidP="00E336C2">
            <w:pPr>
              <w:pStyle w:val="afe"/>
            </w:pPr>
            <w:r w:rsidRPr="00E336C2">
              <w:t>Суммарный</w:t>
            </w:r>
            <w:r w:rsidR="00E336C2" w:rsidRPr="00E336C2">
              <w:t xml:space="preserve"> </w:t>
            </w:r>
            <w:r w:rsidRPr="00E336C2">
              <w:t>объем</w:t>
            </w:r>
            <w:r w:rsidR="00E336C2" w:rsidRPr="00E336C2">
              <w:t xml:space="preserve"> </w:t>
            </w:r>
            <w:r w:rsidRPr="00E336C2">
              <w:t>фактически</w:t>
            </w:r>
            <w:r w:rsidR="00E336C2" w:rsidRPr="00E336C2">
              <w:t xml:space="preserve"> </w:t>
            </w:r>
            <w:r w:rsidRPr="00E336C2">
              <w:t>рефинансированных</w:t>
            </w:r>
            <w:r w:rsidR="00E336C2" w:rsidRPr="00E336C2">
              <w:t xml:space="preserve"> </w:t>
            </w:r>
            <w:r w:rsidRPr="00E336C2">
              <w:t>ипотечных</w:t>
            </w:r>
            <w:r w:rsidR="00E336C2" w:rsidRPr="00E336C2">
              <w:t xml:space="preserve"> </w:t>
            </w:r>
            <w:r w:rsidRPr="00E336C2">
              <w:t>кредитов</w:t>
            </w:r>
            <w:r w:rsidR="00E336C2" w:rsidRPr="00E336C2">
              <w:t xml:space="preserve"> (</w:t>
            </w:r>
            <w:r w:rsidRPr="00E336C2">
              <w:t>займов</w:t>
            </w:r>
            <w:r w:rsidR="00E336C2" w:rsidRPr="00E336C2">
              <w:t xml:space="preserve">) </w:t>
            </w:r>
            <w:r w:rsidRPr="00E336C2">
              <w:t>за</w:t>
            </w:r>
            <w:r w:rsidR="00E336C2" w:rsidRPr="00E336C2">
              <w:t xml:space="preserve"> </w:t>
            </w:r>
            <w:r w:rsidRPr="00E336C2">
              <w:t>период</w:t>
            </w:r>
            <w:r w:rsidR="00E336C2" w:rsidRPr="00E336C2">
              <w:t xml:space="preserve"> </w:t>
            </w:r>
            <w:r w:rsidRPr="00E336C2">
              <w:t>с</w:t>
            </w:r>
            <w:r w:rsidR="00E336C2" w:rsidRPr="00E336C2">
              <w:t xml:space="preserve"> </w:t>
            </w:r>
            <w:r w:rsidRPr="00E336C2">
              <w:t>октября</w:t>
            </w:r>
            <w:r w:rsidR="00E336C2" w:rsidRPr="00E336C2">
              <w:t xml:space="preserve"> </w:t>
            </w:r>
            <w:smartTag w:uri="urn:schemas-microsoft-com:office:smarttags" w:element="metricconverter">
              <w:smartTagPr>
                <w:attr w:name="ProductID" w:val="2009 г"/>
              </w:smartTagPr>
              <w:r w:rsidRPr="00E336C2">
                <w:t>2009</w:t>
              </w:r>
              <w:r w:rsidR="00E336C2" w:rsidRPr="00E336C2">
                <w:t xml:space="preserve"> </w:t>
              </w:r>
              <w:r w:rsidRPr="00E336C2">
                <w:t>г</w:t>
              </w:r>
            </w:smartTag>
            <w:r w:rsidR="00E336C2" w:rsidRPr="00E336C2">
              <w:t xml:space="preserve">. </w:t>
            </w:r>
            <w:r w:rsidRPr="00E336C2">
              <w:t>по</w:t>
            </w:r>
            <w:r w:rsidR="00E336C2" w:rsidRPr="00E336C2">
              <w:t xml:space="preserve"> </w:t>
            </w:r>
            <w:r w:rsidRPr="00E336C2">
              <w:t>январь</w:t>
            </w:r>
            <w:r w:rsidR="00E336C2" w:rsidRPr="00E336C2">
              <w:t xml:space="preserve"> </w:t>
            </w:r>
            <w:smartTag w:uri="urn:schemas-microsoft-com:office:smarttags" w:element="metricconverter">
              <w:smartTagPr>
                <w:attr w:name="ProductID" w:val="2010 г"/>
              </w:smartTagPr>
              <w:r w:rsidRPr="00E336C2">
                <w:t>2010</w:t>
              </w:r>
              <w:r w:rsidR="00E336C2" w:rsidRPr="00E336C2">
                <w:t xml:space="preserve"> </w:t>
              </w:r>
              <w:r w:rsidRPr="00E336C2">
                <w:t>г</w:t>
              </w:r>
            </w:smartTag>
            <w:r w:rsidR="00E336C2" w:rsidRPr="00E336C2">
              <w:t xml:space="preserve">., </w:t>
            </w:r>
            <w:r w:rsidRPr="00E336C2">
              <w:t>млн</w:t>
            </w:r>
            <w:r w:rsidR="00E336C2" w:rsidRPr="00E336C2">
              <w:t xml:space="preserve"> </w:t>
            </w:r>
            <w:r w:rsidRPr="00E336C2">
              <w:t>руб</w:t>
            </w:r>
            <w:r w:rsidR="00E336C2" w:rsidRPr="00E336C2">
              <w:t xml:space="preserve">. </w:t>
            </w:r>
            <w:r w:rsidRPr="00E336C2">
              <w:t>**</w:t>
            </w:r>
          </w:p>
        </w:tc>
      </w:tr>
      <w:tr w:rsidR="00AD5637" w:rsidRPr="00E336C2" w:rsidTr="00457E6D">
        <w:trPr>
          <w:jc w:val="center"/>
        </w:trPr>
        <w:tc>
          <w:tcPr>
            <w:tcW w:w="2884" w:type="dxa"/>
            <w:shd w:val="clear" w:color="auto" w:fill="auto"/>
          </w:tcPr>
          <w:p w:rsidR="00AD5637" w:rsidRPr="00E336C2" w:rsidRDefault="00AD5637" w:rsidP="00E336C2">
            <w:pPr>
              <w:pStyle w:val="afe"/>
            </w:pPr>
            <w:r w:rsidRPr="00E336C2">
              <w:t>Центральный</w:t>
            </w:r>
            <w:r w:rsidR="00E336C2" w:rsidRPr="00E336C2">
              <w:t xml:space="preserve"> </w:t>
            </w:r>
            <w:r w:rsidRPr="00E336C2">
              <w:t>федеральный</w:t>
            </w:r>
            <w:r w:rsidR="00E336C2" w:rsidRPr="00E336C2">
              <w:t xml:space="preserve"> </w:t>
            </w:r>
            <w:r w:rsidRPr="00E336C2">
              <w:t>округ</w:t>
            </w:r>
            <w:r w:rsidR="00E336C2" w:rsidRPr="00E336C2">
              <w:t xml:space="preserve"> (</w:t>
            </w:r>
            <w:r w:rsidRPr="00E336C2">
              <w:t>ЦФО</w:t>
            </w:r>
            <w:r w:rsidR="00E336C2" w:rsidRPr="00E336C2">
              <w:t xml:space="preserve">) </w:t>
            </w:r>
          </w:p>
        </w:tc>
        <w:tc>
          <w:tcPr>
            <w:tcW w:w="3284" w:type="dxa"/>
            <w:shd w:val="clear" w:color="auto" w:fill="auto"/>
          </w:tcPr>
          <w:p w:rsidR="00AD5637" w:rsidRPr="00E336C2" w:rsidRDefault="00AD5637" w:rsidP="00E336C2">
            <w:pPr>
              <w:pStyle w:val="afe"/>
            </w:pPr>
            <w:r w:rsidRPr="00E336C2">
              <w:t>3737,06</w:t>
            </w:r>
          </w:p>
        </w:tc>
        <w:tc>
          <w:tcPr>
            <w:tcW w:w="3061" w:type="dxa"/>
            <w:shd w:val="clear" w:color="auto" w:fill="auto"/>
          </w:tcPr>
          <w:p w:rsidR="00AD5637" w:rsidRPr="00E336C2" w:rsidRDefault="00AD5637" w:rsidP="00E336C2">
            <w:pPr>
              <w:pStyle w:val="afe"/>
            </w:pPr>
            <w:r w:rsidRPr="00E336C2">
              <w:t>1664,15</w:t>
            </w:r>
          </w:p>
        </w:tc>
      </w:tr>
      <w:tr w:rsidR="00AD5637" w:rsidRPr="00E336C2" w:rsidTr="00457E6D">
        <w:trPr>
          <w:jc w:val="center"/>
        </w:trPr>
        <w:tc>
          <w:tcPr>
            <w:tcW w:w="2884" w:type="dxa"/>
            <w:shd w:val="clear" w:color="auto" w:fill="auto"/>
          </w:tcPr>
          <w:p w:rsidR="00AD5637" w:rsidRPr="00E336C2" w:rsidRDefault="00AD5637" w:rsidP="00E336C2">
            <w:pPr>
              <w:pStyle w:val="afe"/>
            </w:pPr>
            <w:r w:rsidRPr="00E336C2">
              <w:t>Северо-западный</w:t>
            </w:r>
            <w:r w:rsidR="00E336C2" w:rsidRPr="00E336C2">
              <w:t xml:space="preserve"> </w:t>
            </w:r>
            <w:r w:rsidRPr="00E336C2">
              <w:t>федеральный</w:t>
            </w:r>
            <w:r w:rsidR="00E336C2" w:rsidRPr="00E336C2">
              <w:t xml:space="preserve"> </w:t>
            </w:r>
            <w:r w:rsidRPr="00E336C2">
              <w:t>округ</w:t>
            </w:r>
            <w:r w:rsidR="00E336C2" w:rsidRPr="00E336C2">
              <w:t xml:space="preserve"> (</w:t>
            </w:r>
            <w:r w:rsidRPr="00E336C2">
              <w:t>СЗФО</w:t>
            </w:r>
            <w:r w:rsidR="00E336C2" w:rsidRPr="00E336C2">
              <w:t xml:space="preserve">) </w:t>
            </w:r>
          </w:p>
        </w:tc>
        <w:tc>
          <w:tcPr>
            <w:tcW w:w="3284" w:type="dxa"/>
            <w:shd w:val="clear" w:color="auto" w:fill="auto"/>
          </w:tcPr>
          <w:p w:rsidR="00AD5637" w:rsidRPr="00E336C2" w:rsidRDefault="00AD5637" w:rsidP="00E336C2">
            <w:pPr>
              <w:pStyle w:val="afe"/>
            </w:pPr>
            <w:r w:rsidRPr="00E336C2">
              <w:t>2501,02</w:t>
            </w:r>
          </w:p>
        </w:tc>
        <w:tc>
          <w:tcPr>
            <w:tcW w:w="3061" w:type="dxa"/>
            <w:shd w:val="clear" w:color="auto" w:fill="auto"/>
          </w:tcPr>
          <w:p w:rsidR="00AD5637" w:rsidRPr="00E336C2" w:rsidRDefault="00AD5637" w:rsidP="00E336C2">
            <w:pPr>
              <w:pStyle w:val="afe"/>
            </w:pPr>
            <w:r w:rsidRPr="00E336C2">
              <w:t>1060,33</w:t>
            </w:r>
          </w:p>
        </w:tc>
      </w:tr>
      <w:tr w:rsidR="00AD5637" w:rsidRPr="00E336C2" w:rsidTr="00457E6D">
        <w:trPr>
          <w:jc w:val="center"/>
        </w:trPr>
        <w:tc>
          <w:tcPr>
            <w:tcW w:w="2884" w:type="dxa"/>
            <w:shd w:val="clear" w:color="auto" w:fill="auto"/>
          </w:tcPr>
          <w:p w:rsidR="00AD5637" w:rsidRPr="00E336C2" w:rsidRDefault="00AD5637" w:rsidP="00E336C2">
            <w:pPr>
              <w:pStyle w:val="afe"/>
            </w:pPr>
            <w:r w:rsidRPr="00E336C2">
              <w:t>Южный</w:t>
            </w:r>
            <w:r w:rsidR="00E336C2" w:rsidRPr="00E336C2">
              <w:t xml:space="preserve"> </w:t>
            </w:r>
            <w:r w:rsidRPr="00E336C2">
              <w:t>федеральный</w:t>
            </w:r>
            <w:r w:rsidR="00E336C2" w:rsidRPr="00E336C2">
              <w:t xml:space="preserve"> </w:t>
            </w:r>
            <w:r w:rsidRPr="00E336C2">
              <w:t>округ</w:t>
            </w:r>
            <w:r w:rsidR="00E336C2" w:rsidRPr="00E336C2">
              <w:t xml:space="preserve"> (</w:t>
            </w:r>
            <w:r w:rsidRPr="00E336C2">
              <w:t>ЮФО</w:t>
            </w:r>
            <w:r w:rsidR="00E336C2" w:rsidRPr="00E336C2">
              <w:t xml:space="preserve">) </w:t>
            </w:r>
          </w:p>
        </w:tc>
        <w:tc>
          <w:tcPr>
            <w:tcW w:w="3284" w:type="dxa"/>
            <w:shd w:val="clear" w:color="auto" w:fill="auto"/>
          </w:tcPr>
          <w:p w:rsidR="00AD5637" w:rsidRPr="00E336C2" w:rsidRDefault="00AD5637" w:rsidP="00E336C2">
            <w:pPr>
              <w:pStyle w:val="afe"/>
            </w:pPr>
            <w:r w:rsidRPr="00E336C2">
              <w:t>1947,72</w:t>
            </w:r>
          </w:p>
        </w:tc>
        <w:tc>
          <w:tcPr>
            <w:tcW w:w="3061" w:type="dxa"/>
            <w:shd w:val="clear" w:color="auto" w:fill="auto"/>
          </w:tcPr>
          <w:p w:rsidR="00AD5637" w:rsidRPr="00E336C2" w:rsidRDefault="00AD5637" w:rsidP="00E336C2">
            <w:pPr>
              <w:pStyle w:val="afe"/>
            </w:pPr>
            <w:r w:rsidRPr="00E336C2">
              <w:t>807,05</w:t>
            </w:r>
          </w:p>
        </w:tc>
      </w:tr>
      <w:tr w:rsidR="00AD5637" w:rsidRPr="00E336C2" w:rsidTr="00457E6D">
        <w:trPr>
          <w:jc w:val="center"/>
        </w:trPr>
        <w:tc>
          <w:tcPr>
            <w:tcW w:w="2884" w:type="dxa"/>
            <w:shd w:val="clear" w:color="auto" w:fill="auto"/>
          </w:tcPr>
          <w:p w:rsidR="00AD5637" w:rsidRPr="00E336C2" w:rsidRDefault="00AD5637" w:rsidP="00E336C2">
            <w:pPr>
              <w:pStyle w:val="afe"/>
            </w:pPr>
            <w:r w:rsidRPr="00E336C2">
              <w:t>Приволжский</w:t>
            </w:r>
            <w:r w:rsidR="00E336C2" w:rsidRPr="00E336C2">
              <w:t xml:space="preserve"> </w:t>
            </w:r>
            <w:r w:rsidRPr="00E336C2">
              <w:t>федеральный</w:t>
            </w:r>
            <w:r w:rsidR="00E336C2" w:rsidRPr="00E336C2">
              <w:t xml:space="preserve"> </w:t>
            </w:r>
            <w:r w:rsidRPr="00E336C2">
              <w:t>округ</w:t>
            </w:r>
            <w:r w:rsidR="00E336C2" w:rsidRPr="00E336C2">
              <w:t xml:space="preserve"> (</w:t>
            </w:r>
            <w:r w:rsidRPr="00E336C2">
              <w:t>ПФО</w:t>
            </w:r>
            <w:r w:rsidR="00E336C2" w:rsidRPr="00E336C2">
              <w:t xml:space="preserve">) </w:t>
            </w:r>
          </w:p>
        </w:tc>
        <w:tc>
          <w:tcPr>
            <w:tcW w:w="3284" w:type="dxa"/>
            <w:shd w:val="clear" w:color="auto" w:fill="auto"/>
          </w:tcPr>
          <w:p w:rsidR="00AD5637" w:rsidRPr="00E336C2" w:rsidRDefault="00AD5637" w:rsidP="00E336C2">
            <w:pPr>
              <w:pStyle w:val="afe"/>
            </w:pPr>
            <w:r w:rsidRPr="00E336C2">
              <w:t>6825,70</w:t>
            </w:r>
          </w:p>
        </w:tc>
        <w:tc>
          <w:tcPr>
            <w:tcW w:w="3061" w:type="dxa"/>
            <w:shd w:val="clear" w:color="auto" w:fill="auto"/>
          </w:tcPr>
          <w:p w:rsidR="00AD5637" w:rsidRPr="00E336C2" w:rsidRDefault="00AD5637" w:rsidP="00E336C2">
            <w:pPr>
              <w:pStyle w:val="afe"/>
            </w:pPr>
            <w:r w:rsidRPr="00E336C2">
              <w:t>3623,83</w:t>
            </w:r>
          </w:p>
        </w:tc>
      </w:tr>
      <w:tr w:rsidR="00AD5637" w:rsidRPr="00E336C2" w:rsidTr="00457E6D">
        <w:trPr>
          <w:jc w:val="center"/>
        </w:trPr>
        <w:tc>
          <w:tcPr>
            <w:tcW w:w="2884" w:type="dxa"/>
            <w:shd w:val="clear" w:color="auto" w:fill="auto"/>
          </w:tcPr>
          <w:p w:rsidR="00AD5637" w:rsidRPr="00E336C2" w:rsidRDefault="00AD5637" w:rsidP="00E336C2">
            <w:pPr>
              <w:pStyle w:val="afe"/>
            </w:pPr>
            <w:r w:rsidRPr="00E336C2">
              <w:t>Уральский</w:t>
            </w:r>
            <w:r w:rsidR="00E336C2" w:rsidRPr="00E336C2">
              <w:t xml:space="preserve"> </w:t>
            </w:r>
            <w:r w:rsidRPr="00E336C2">
              <w:t>федеральный</w:t>
            </w:r>
            <w:r w:rsidR="00E336C2" w:rsidRPr="00E336C2">
              <w:t xml:space="preserve"> </w:t>
            </w:r>
            <w:r w:rsidRPr="00E336C2">
              <w:t>округ</w:t>
            </w:r>
            <w:r w:rsidR="00E336C2" w:rsidRPr="00E336C2">
              <w:t xml:space="preserve"> (</w:t>
            </w:r>
            <w:r w:rsidRPr="00E336C2">
              <w:t>УФО</w:t>
            </w:r>
            <w:r w:rsidR="00E336C2" w:rsidRPr="00E336C2">
              <w:t xml:space="preserve">) </w:t>
            </w:r>
          </w:p>
        </w:tc>
        <w:tc>
          <w:tcPr>
            <w:tcW w:w="3284" w:type="dxa"/>
            <w:shd w:val="clear" w:color="auto" w:fill="auto"/>
          </w:tcPr>
          <w:p w:rsidR="00AD5637" w:rsidRPr="00E336C2" w:rsidRDefault="00AD5637" w:rsidP="00E336C2">
            <w:pPr>
              <w:pStyle w:val="afe"/>
            </w:pPr>
            <w:r w:rsidRPr="00E336C2">
              <w:t>2757</w:t>
            </w:r>
            <w:r w:rsidR="00E336C2" w:rsidRPr="00E336C2">
              <w:t>, 19</w:t>
            </w:r>
          </w:p>
        </w:tc>
        <w:tc>
          <w:tcPr>
            <w:tcW w:w="3061" w:type="dxa"/>
            <w:shd w:val="clear" w:color="auto" w:fill="auto"/>
          </w:tcPr>
          <w:p w:rsidR="00AD5637" w:rsidRPr="00E336C2" w:rsidRDefault="00AD5637" w:rsidP="00E336C2">
            <w:pPr>
              <w:pStyle w:val="afe"/>
            </w:pPr>
            <w:r w:rsidRPr="00E336C2">
              <w:t>1566,08</w:t>
            </w:r>
          </w:p>
        </w:tc>
      </w:tr>
      <w:tr w:rsidR="00AD5637" w:rsidRPr="00E336C2" w:rsidTr="00457E6D">
        <w:trPr>
          <w:jc w:val="center"/>
        </w:trPr>
        <w:tc>
          <w:tcPr>
            <w:tcW w:w="2884" w:type="dxa"/>
            <w:shd w:val="clear" w:color="auto" w:fill="auto"/>
          </w:tcPr>
          <w:p w:rsidR="00AD5637" w:rsidRPr="00E336C2" w:rsidRDefault="00AD5637" w:rsidP="00E336C2">
            <w:pPr>
              <w:pStyle w:val="afe"/>
            </w:pPr>
            <w:r w:rsidRPr="00E336C2">
              <w:t>Сибирский</w:t>
            </w:r>
            <w:r w:rsidR="00E336C2" w:rsidRPr="00E336C2">
              <w:t xml:space="preserve"> </w:t>
            </w:r>
            <w:r w:rsidRPr="00E336C2">
              <w:t>федеральный</w:t>
            </w:r>
            <w:r w:rsidR="00E336C2" w:rsidRPr="00E336C2">
              <w:t xml:space="preserve"> </w:t>
            </w:r>
            <w:r w:rsidRPr="00E336C2">
              <w:t>округ</w:t>
            </w:r>
            <w:r w:rsidR="00E336C2" w:rsidRPr="00E336C2">
              <w:t xml:space="preserve"> (</w:t>
            </w:r>
            <w:r w:rsidRPr="00E336C2">
              <w:t>СФО</w:t>
            </w:r>
            <w:r w:rsidR="00E336C2" w:rsidRPr="00E336C2">
              <w:t xml:space="preserve">) </w:t>
            </w:r>
          </w:p>
        </w:tc>
        <w:tc>
          <w:tcPr>
            <w:tcW w:w="3284" w:type="dxa"/>
            <w:shd w:val="clear" w:color="auto" w:fill="auto"/>
          </w:tcPr>
          <w:p w:rsidR="00AD5637" w:rsidRPr="00E336C2" w:rsidRDefault="00AD5637" w:rsidP="00E336C2">
            <w:pPr>
              <w:pStyle w:val="afe"/>
            </w:pPr>
            <w:r w:rsidRPr="00E336C2">
              <w:t>3598,81</w:t>
            </w:r>
          </w:p>
        </w:tc>
        <w:tc>
          <w:tcPr>
            <w:tcW w:w="3061" w:type="dxa"/>
            <w:shd w:val="clear" w:color="auto" w:fill="auto"/>
          </w:tcPr>
          <w:p w:rsidR="00AD5637" w:rsidRPr="00E336C2" w:rsidRDefault="00AD5637" w:rsidP="00E336C2">
            <w:pPr>
              <w:pStyle w:val="afe"/>
            </w:pPr>
            <w:r w:rsidRPr="00E336C2">
              <w:t>3427,44</w:t>
            </w:r>
          </w:p>
        </w:tc>
      </w:tr>
      <w:tr w:rsidR="00AD5637" w:rsidRPr="00E336C2" w:rsidTr="00457E6D">
        <w:trPr>
          <w:jc w:val="center"/>
        </w:trPr>
        <w:tc>
          <w:tcPr>
            <w:tcW w:w="2884" w:type="dxa"/>
            <w:shd w:val="clear" w:color="auto" w:fill="auto"/>
          </w:tcPr>
          <w:p w:rsidR="00AD5637" w:rsidRPr="00E336C2" w:rsidRDefault="00AD5637" w:rsidP="00E336C2">
            <w:pPr>
              <w:pStyle w:val="afe"/>
            </w:pPr>
            <w:r w:rsidRPr="00E336C2">
              <w:t>Дальневосточный</w:t>
            </w:r>
            <w:r w:rsidR="00E336C2" w:rsidRPr="00E336C2">
              <w:t xml:space="preserve"> </w:t>
            </w:r>
            <w:r w:rsidRPr="00E336C2">
              <w:t>федеральный</w:t>
            </w:r>
            <w:r w:rsidR="00E336C2" w:rsidRPr="00E336C2">
              <w:t xml:space="preserve"> </w:t>
            </w:r>
            <w:r w:rsidRPr="00E336C2">
              <w:t>округ</w:t>
            </w:r>
            <w:r w:rsidR="00E336C2" w:rsidRPr="00E336C2">
              <w:t xml:space="preserve"> (</w:t>
            </w:r>
            <w:r w:rsidRPr="00E336C2">
              <w:t>ДФО</w:t>
            </w:r>
            <w:r w:rsidR="00E336C2" w:rsidRPr="00E336C2">
              <w:t xml:space="preserve">) </w:t>
            </w:r>
          </w:p>
        </w:tc>
        <w:tc>
          <w:tcPr>
            <w:tcW w:w="3284" w:type="dxa"/>
            <w:shd w:val="clear" w:color="auto" w:fill="auto"/>
          </w:tcPr>
          <w:p w:rsidR="00AD5637" w:rsidRPr="00E336C2" w:rsidRDefault="00AD5637" w:rsidP="00E336C2">
            <w:pPr>
              <w:pStyle w:val="afe"/>
            </w:pPr>
            <w:r w:rsidRPr="00E336C2">
              <w:t>938,44</w:t>
            </w:r>
          </w:p>
        </w:tc>
        <w:tc>
          <w:tcPr>
            <w:tcW w:w="3061" w:type="dxa"/>
            <w:shd w:val="clear" w:color="auto" w:fill="auto"/>
          </w:tcPr>
          <w:p w:rsidR="00AD5637" w:rsidRPr="00E336C2" w:rsidRDefault="00AD5637" w:rsidP="00E336C2">
            <w:pPr>
              <w:pStyle w:val="afe"/>
            </w:pPr>
            <w:r w:rsidRPr="00E336C2">
              <w:t>441,89</w:t>
            </w:r>
          </w:p>
        </w:tc>
      </w:tr>
      <w:tr w:rsidR="00AD5637" w:rsidRPr="00E336C2" w:rsidTr="00457E6D">
        <w:trPr>
          <w:jc w:val="center"/>
        </w:trPr>
        <w:tc>
          <w:tcPr>
            <w:tcW w:w="2884" w:type="dxa"/>
            <w:shd w:val="clear" w:color="auto" w:fill="auto"/>
          </w:tcPr>
          <w:p w:rsidR="00AD5637" w:rsidRPr="00E336C2" w:rsidRDefault="00AD5637" w:rsidP="00E336C2">
            <w:pPr>
              <w:pStyle w:val="afe"/>
            </w:pPr>
            <w:r w:rsidRPr="00E336C2">
              <w:t>ИТОГО</w:t>
            </w:r>
          </w:p>
        </w:tc>
        <w:tc>
          <w:tcPr>
            <w:tcW w:w="3284" w:type="dxa"/>
            <w:shd w:val="clear" w:color="auto" w:fill="auto"/>
          </w:tcPr>
          <w:p w:rsidR="00AD5637" w:rsidRPr="00E336C2" w:rsidRDefault="00AD5637" w:rsidP="00E336C2">
            <w:pPr>
              <w:pStyle w:val="afe"/>
            </w:pPr>
            <w:r w:rsidRPr="00E336C2">
              <w:t>22</w:t>
            </w:r>
            <w:r w:rsidR="00E336C2" w:rsidRPr="00E336C2">
              <w:t xml:space="preserve"> </w:t>
            </w:r>
            <w:r w:rsidRPr="00E336C2">
              <w:t>305,94</w:t>
            </w:r>
          </w:p>
        </w:tc>
        <w:tc>
          <w:tcPr>
            <w:tcW w:w="3061" w:type="dxa"/>
            <w:shd w:val="clear" w:color="auto" w:fill="auto"/>
          </w:tcPr>
          <w:p w:rsidR="00AD5637" w:rsidRPr="00E336C2" w:rsidRDefault="00AD5637" w:rsidP="00E336C2">
            <w:pPr>
              <w:pStyle w:val="afe"/>
            </w:pPr>
            <w:r w:rsidRPr="00E336C2">
              <w:t>12</w:t>
            </w:r>
            <w:r w:rsidR="00E336C2" w:rsidRPr="00E336C2">
              <w:t xml:space="preserve"> </w:t>
            </w:r>
            <w:r w:rsidRPr="00E336C2">
              <w:t>590,78</w:t>
            </w:r>
          </w:p>
        </w:tc>
      </w:tr>
    </w:tbl>
    <w:p w:rsidR="00E336C2" w:rsidRPr="00434BC6" w:rsidRDefault="00E336C2" w:rsidP="00434BC6">
      <w:pPr>
        <w:pStyle w:val="afb"/>
      </w:pPr>
      <w:bookmarkStart w:id="19" w:name="_GoBack"/>
      <w:bookmarkEnd w:id="19"/>
    </w:p>
    <w:sectPr w:rsidR="00E336C2" w:rsidRPr="00434BC6" w:rsidSect="00E336C2">
      <w:headerReference w:type="default" r:id="rId7"/>
      <w:footerReference w:type="default" r:id="rId8"/>
      <w:footerReference w:type="first" r:id="rId9"/>
      <w:type w:val="continuous"/>
      <w:pgSz w:w="11906" w:h="16838"/>
      <w:pgMar w:top="1134" w:right="850" w:bottom="1134" w:left="1701" w:header="680" w:footer="680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7E6D" w:rsidRDefault="00457E6D" w:rsidP="00766C40">
      <w:r>
        <w:separator/>
      </w:r>
    </w:p>
  </w:endnote>
  <w:endnote w:type="continuationSeparator" w:id="0">
    <w:p w:rsidR="00457E6D" w:rsidRDefault="00457E6D" w:rsidP="00766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36C2" w:rsidRPr="00E336C2" w:rsidRDefault="00E336C2" w:rsidP="00E336C2">
    <w:pPr>
      <w:pStyle w:val="aa"/>
      <w:ind w:firstLine="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36C2" w:rsidRDefault="00E336C2" w:rsidP="00E336C2">
    <w:pPr>
      <w:pStyle w:val="aa"/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7E6D" w:rsidRDefault="00457E6D" w:rsidP="00766C40">
      <w:r>
        <w:separator/>
      </w:r>
    </w:p>
  </w:footnote>
  <w:footnote w:type="continuationSeparator" w:id="0">
    <w:p w:rsidR="00457E6D" w:rsidRDefault="00457E6D" w:rsidP="00766C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36C2" w:rsidRDefault="00E336C2" w:rsidP="00E336C2">
    <w:pPr>
      <w:ind w:firstLine="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1721B4"/>
    <w:multiLevelType w:val="multilevel"/>
    <w:tmpl w:val="3EF6D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5F44F3"/>
    <w:multiLevelType w:val="multilevel"/>
    <w:tmpl w:val="D5CCA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753364B"/>
    <w:multiLevelType w:val="hybridMultilevel"/>
    <w:tmpl w:val="4218279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AC60CD3"/>
    <w:multiLevelType w:val="hybridMultilevel"/>
    <w:tmpl w:val="92148770"/>
    <w:lvl w:ilvl="0" w:tplc="536268B6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5">
    <w:nsid w:val="497308F9"/>
    <w:multiLevelType w:val="multilevel"/>
    <w:tmpl w:val="DE7CD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2B94665"/>
    <w:multiLevelType w:val="hybridMultilevel"/>
    <w:tmpl w:val="2F8EB2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CD10ACF"/>
    <w:multiLevelType w:val="hybridMultilevel"/>
    <w:tmpl w:val="4468B3A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D513813"/>
    <w:multiLevelType w:val="hybridMultilevel"/>
    <w:tmpl w:val="894E1B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7D516C72"/>
    <w:multiLevelType w:val="hybridMultilevel"/>
    <w:tmpl w:val="3162C5B2"/>
    <w:lvl w:ilvl="0" w:tplc="0DF861A4">
      <w:start w:val="1"/>
      <w:numFmt w:val="decimal"/>
      <w:lvlText w:val="%1."/>
      <w:lvlJc w:val="left"/>
      <w:pPr>
        <w:ind w:left="1350" w:hanging="8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9"/>
  </w:num>
  <w:num w:numId="5">
    <w:abstractNumId w:val="8"/>
  </w:num>
  <w:num w:numId="6">
    <w:abstractNumId w:val="6"/>
  </w:num>
  <w:num w:numId="7">
    <w:abstractNumId w:val="1"/>
  </w:num>
  <w:num w:numId="8">
    <w:abstractNumId w:val="5"/>
  </w:num>
  <w:num w:numId="9">
    <w:abstractNumId w:val="0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709"/>
  <w:doNotHyphenateCaps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66C40"/>
    <w:rsid w:val="000176AE"/>
    <w:rsid w:val="00024BCF"/>
    <w:rsid w:val="0007129C"/>
    <w:rsid w:val="000A1169"/>
    <w:rsid w:val="000B488C"/>
    <w:rsid w:val="00120B44"/>
    <w:rsid w:val="00175B20"/>
    <w:rsid w:val="001A272F"/>
    <w:rsid w:val="001C56C4"/>
    <w:rsid w:val="002650F8"/>
    <w:rsid w:val="00294196"/>
    <w:rsid w:val="00370308"/>
    <w:rsid w:val="003764BE"/>
    <w:rsid w:val="003902CF"/>
    <w:rsid w:val="003A3109"/>
    <w:rsid w:val="003F3D36"/>
    <w:rsid w:val="00403A79"/>
    <w:rsid w:val="00434BC6"/>
    <w:rsid w:val="00436042"/>
    <w:rsid w:val="00454D43"/>
    <w:rsid w:val="00457E6D"/>
    <w:rsid w:val="004837FB"/>
    <w:rsid w:val="004D7379"/>
    <w:rsid w:val="004E4269"/>
    <w:rsid w:val="004E4FBD"/>
    <w:rsid w:val="004F4BE8"/>
    <w:rsid w:val="0054427D"/>
    <w:rsid w:val="00595EA3"/>
    <w:rsid w:val="00637A4A"/>
    <w:rsid w:val="00661D66"/>
    <w:rsid w:val="006810A2"/>
    <w:rsid w:val="006B1ADD"/>
    <w:rsid w:val="00704EC9"/>
    <w:rsid w:val="00743A5C"/>
    <w:rsid w:val="00766C40"/>
    <w:rsid w:val="00784BD8"/>
    <w:rsid w:val="0078682C"/>
    <w:rsid w:val="007D484D"/>
    <w:rsid w:val="007D76AC"/>
    <w:rsid w:val="0084261F"/>
    <w:rsid w:val="0085119A"/>
    <w:rsid w:val="00866E3E"/>
    <w:rsid w:val="00867761"/>
    <w:rsid w:val="00875763"/>
    <w:rsid w:val="00880C6B"/>
    <w:rsid w:val="00915BF0"/>
    <w:rsid w:val="00934E65"/>
    <w:rsid w:val="00957DBC"/>
    <w:rsid w:val="009E3C5F"/>
    <w:rsid w:val="009F0DDD"/>
    <w:rsid w:val="00A16E7F"/>
    <w:rsid w:val="00A36D00"/>
    <w:rsid w:val="00A37567"/>
    <w:rsid w:val="00A72747"/>
    <w:rsid w:val="00A825C9"/>
    <w:rsid w:val="00AB0A27"/>
    <w:rsid w:val="00AD5637"/>
    <w:rsid w:val="00B94C8D"/>
    <w:rsid w:val="00C13C2D"/>
    <w:rsid w:val="00C16542"/>
    <w:rsid w:val="00C64C73"/>
    <w:rsid w:val="00CC557E"/>
    <w:rsid w:val="00CD5EF6"/>
    <w:rsid w:val="00D048D8"/>
    <w:rsid w:val="00D50D4D"/>
    <w:rsid w:val="00D53DD7"/>
    <w:rsid w:val="00D569AA"/>
    <w:rsid w:val="00E336C2"/>
    <w:rsid w:val="00E35CBF"/>
    <w:rsid w:val="00E64E5F"/>
    <w:rsid w:val="00EA6D50"/>
    <w:rsid w:val="00F2224A"/>
    <w:rsid w:val="00F53F2C"/>
    <w:rsid w:val="00F61C4C"/>
    <w:rsid w:val="00F807F8"/>
    <w:rsid w:val="00FC0CD0"/>
    <w:rsid w:val="00FD22BB"/>
    <w:rsid w:val="00FD608F"/>
    <w:rsid w:val="00FE4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64308D1D-C164-4A6F-9CFC-12CB3E5AD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utoRedefine/>
    <w:qFormat/>
    <w:rsid w:val="00E336C2"/>
    <w:pPr>
      <w:spacing w:line="360" w:lineRule="auto"/>
      <w:ind w:firstLine="709"/>
      <w:jc w:val="both"/>
    </w:pPr>
    <w:rPr>
      <w:rFonts w:ascii="Times New Roman" w:eastAsia="Times New Roman" w:hAnsi="Times New Roman"/>
      <w:color w:val="000000"/>
      <w:sz w:val="28"/>
      <w:szCs w:val="28"/>
    </w:rPr>
  </w:style>
  <w:style w:type="paragraph" w:styleId="1">
    <w:name w:val="heading 1"/>
    <w:basedOn w:val="a0"/>
    <w:next w:val="a0"/>
    <w:link w:val="10"/>
    <w:autoRedefine/>
    <w:uiPriority w:val="99"/>
    <w:qFormat/>
    <w:rsid w:val="00E336C2"/>
    <w:pPr>
      <w:autoSpaceDE w:val="0"/>
      <w:autoSpaceDN w:val="0"/>
      <w:adjustRightInd w:val="0"/>
      <w:ind w:firstLine="0"/>
      <w:jc w:val="center"/>
      <w:outlineLvl w:val="0"/>
    </w:pPr>
    <w:rPr>
      <w:rFonts w:ascii="Times New Roman CYR" w:hAnsi="Times New Roman CYR"/>
      <w:b/>
      <w:i/>
      <w:smallCaps/>
      <w:noProof/>
      <w:color w:val="auto"/>
      <w:szCs w:val="24"/>
      <w:lang w:eastAsia="en-US"/>
    </w:rPr>
  </w:style>
  <w:style w:type="paragraph" w:styleId="2">
    <w:name w:val="heading 2"/>
    <w:basedOn w:val="a0"/>
    <w:next w:val="a0"/>
    <w:link w:val="20"/>
    <w:autoRedefine/>
    <w:uiPriority w:val="99"/>
    <w:qFormat/>
    <w:rsid w:val="00E336C2"/>
    <w:pPr>
      <w:keepNext/>
      <w:ind w:firstLine="0"/>
      <w:jc w:val="center"/>
      <w:outlineLvl w:val="1"/>
    </w:pPr>
    <w:rPr>
      <w:b/>
      <w:bCs/>
      <w:i/>
      <w:smallCaps/>
    </w:rPr>
  </w:style>
  <w:style w:type="paragraph" w:styleId="3">
    <w:name w:val="heading 3"/>
    <w:basedOn w:val="a0"/>
    <w:next w:val="a0"/>
    <w:link w:val="30"/>
    <w:autoRedefine/>
    <w:uiPriority w:val="99"/>
    <w:qFormat/>
    <w:rsid w:val="00E336C2"/>
    <w:pPr>
      <w:outlineLvl w:val="2"/>
    </w:pPr>
    <w:rPr>
      <w:noProof/>
      <w:color w:val="auto"/>
      <w:lang w:eastAsia="en-US"/>
    </w:rPr>
  </w:style>
  <w:style w:type="paragraph" w:styleId="4">
    <w:name w:val="heading 4"/>
    <w:basedOn w:val="a0"/>
    <w:next w:val="a0"/>
    <w:link w:val="40"/>
    <w:autoRedefine/>
    <w:uiPriority w:val="99"/>
    <w:qFormat/>
    <w:rsid w:val="00E336C2"/>
    <w:pPr>
      <w:keepNext/>
      <w:outlineLvl w:val="3"/>
    </w:pPr>
    <w:rPr>
      <w:noProof/>
      <w:color w:val="auto"/>
      <w:lang w:eastAsia="en-US"/>
    </w:rPr>
  </w:style>
  <w:style w:type="paragraph" w:styleId="5">
    <w:name w:val="heading 5"/>
    <w:basedOn w:val="a0"/>
    <w:next w:val="a0"/>
    <w:link w:val="50"/>
    <w:autoRedefine/>
    <w:uiPriority w:val="99"/>
    <w:qFormat/>
    <w:rsid w:val="00E336C2"/>
    <w:pPr>
      <w:ind w:left="737"/>
      <w:outlineLvl w:val="4"/>
    </w:pPr>
    <w:rPr>
      <w:color w:val="auto"/>
      <w:lang w:eastAsia="en-US"/>
    </w:rPr>
  </w:style>
  <w:style w:type="paragraph" w:styleId="6">
    <w:name w:val="heading 6"/>
    <w:basedOn w:val="a0"/>
    <w:next w:val="a0"/>
    <w:link w:val="60"/>
    <w:autoRedefine/>
    <w:uiPriority w:val="99"/>
    <w:qFormat/>
    <w:rsid w:val="00E336C2"/>
    <w:pPr>
      <w:outlineLvl w:val="5"/>
    </w:pPr>
    <w:rPr>
      <w:color w:val="auto"/>
      <w:lang w:eastAsia="en-US"/>
    </w:rPr>
  </w:style>
  <w:style w:type="paragraph" w:styleId="7">
    <w:name w:val="heading 7"/>
    <w:basedOn w:val="a0"/>
    <w:next w:val="a0"/>
    <w:link w:val="70"/>
    <w:uiPriority w:val="99"/>
    <w:qFormat/>
    <w:rsid w:val="00E336C2"/>
    <w:pPr>
      <w:keepNext/>
      <w:outlineLvl w:val="6"/>
    </w:pPr>
    <w:rPr>
      <w:color w:val="auto"/>
      <w:lang w:eastAsia="en-US"/>
    </w:rPr>
  </w:style>
  <w:style w:type="paragraph" w:styleId="8">
    <w:name w:val="heading 8"/>
    <w:basedOn w:val="a0"/>
    <w:next w:val="a0"/>
    <w:link w:val="80"/>
    <w:autoRedefine/>
    <w:uiPriority w:val="99"/>
    <w:qFormat/>
    <w:rsid w:val="00E336C2"/>
    <w:pPr>
      <w:outlineLvl w:val="7"/>
    </w:pPr>
    <w:rPr>
      <w:color w:val="auto"/>
      <w:lang w:eastAsia="en-US"/>
    </w:rPr>
  </w:style>
  <w:style w:type="paragraph" w:styleId="9">
    <w:name w:val="heading 9"/>
    <w:basedOn w:val="a0"/>
    <w:next w:val="a0"/>
    <w:link w:val="90"/>
    <w:uiPriority w:val="99"/>
    <w:qFormat/>
    <w:rsid w:val="00E336C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TOC Heading"/>
    <w:basedOn w:val="1"/>
    <w:next w:val="a0"/>
    <w:uiPriority w:val="99"/>
    <w:qFormat/>
    <w:rsid w:val="0007129C"/>
    <w:pPr>
      <w:spacing w:line="276" w:lineRule="auto"/>
      <w:outlineLvl w:val="9"/>
    </w:p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paragraph" w:styleId="a5">
    <w:name w:val="header"/>
    <w:basedOn w:val="a0"/>
    <w:next w:val="a6"/>
    <w:link w:val="11"/>
    <w:autoRedefine/>
    <w:uiPriority w:val="99"/>
    <w:rsid w:val="00E336C2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color w:val="000000"/>
      <w:sz w:val="28"/>
      <w:szCs w:val="28"/>
    </w:rPr>
  </w:style>
  <w:style w:type="paragraph" w:customStyle="1" w:styleId="a7">
    <w:name w:val="Стандарт"/>
    <w:basedOn w:val="a0"/>
    <w:link w:val="Char"/>
    <w:uiPriority w:val="99"/>
    <w:rsid w:val="00CD5EF6"/>
    <w:pPr>
      <w:widowControl w:val="0"/>
    </w:p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color w:val="000000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color w:val="000000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color w:val="000000"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  <w:color w:val="000000"/>
    </w:rPr>
  </w:style>
  <w:style w:type="character" w:customStyle="1" w:styleId="30">
    <w:name w:val="Заголовок 3 Знак"/>
    <w:link w:val="3"/>
    <w:uiPriority w:val="99"/>
    <w:semiHidden/>
    <w:locked/>
    <w:rsid w:val="00766C40"/>
    <w:rPr>
      <w:rFonts w:cs="Times New Roman"/>
      <w:noProof/>
      <w:sz w:val="28"/>
      <w:szCs w:val="28"/>
      <w:lang w:val="ru-RU" w:eastAsia="en-US" w:bidi="ar-SA"/>
    </w:rPr>
  </w:style>
  <w:style w:type="paragraph" w:styleId="a8">
    <w:name w:val="Balloon Text"/>
    <w:basedOn w:val="a0"/>
    <w:link w:val="a9"/>
    <w:uiPriority w:val="99"/>
    <w:semiHidden/>
    <w:rsid w:val="00766C40"/>
    <w:rPr>
      <w:rFonts w:ascii="Tahoma" w:hAnsi="Tahoma" w:cs="Tahoma"/>
      <w:sz w:val="16"/>
      <w:szCs w:val="16"/>
    </w:rPr>
  </w:style>
  <w:style w:type="character" w:customStyle="1" w:styleId="11">
    <w:name w:val="Верхний колонтитул Знак1"/>
    <w:link w:val="a5"/>
    <w:uiPriority w:val="99"/>
    <w:semiHidden/>
    <w:locked/>
    <w:rsid w:val="00766C40"/>
    <w:rPr>
      <w:rFonts w:cs="Times New Roman"/>
      <w:noProof/>
      <w:snapToGrid w:val="0"/>
      <w:color w:val="000000"/>
      <w:kern w:val="16"/>
      <w:sz w:val="28"/>
      <w:szCs w:val="28"/>
      <w:lang w:val="ru-RU" w:eastAsia="ru-RU" w:bidi="ar-SA"/>
    </w:rPr>
  </w:style>
  <w:style w:type="paragraph" w:styleId="aa">
    <w:name w:val="footer"/>
    <w:basedOn w:val="a0"/>
    <w:link w:val="ab"/>
    <w:uiPriority w:val="99"/>
    <w:rsid w:val="00E336C2"/>
    <w:pPr>
      <w:tabs>
        <w:tab w:val="center" w:pos="4677"/>
        <w:tab w:val="right" w:pos="9355"/>
      </w:tabs>
    </w:pPr>
  </w:style>
  <w:style w:type="character" w:customStyle="1" w:styleId="a9">
    <w:name w:val="Текст выноски Знак"/>
    <w:link w:val="a8"/>
    <w:uiPriority w:val="99"/>
    <w:semiHidden/>
    <w:locked/>
    <w:rsid w:val="00766C40"/>
    <w:rPr>
      <w:rFonts w:ascii="Tahoma" w:eastAsia="Times New Roman" w:hAnsi="Tahoma" w:cs="Tahoma"/>
      <w:sz w:val="16"/>
      <w:szCs w:val="16"/>
      <w:lang w:val="x-none" w:eastAsia="ru-RU"/>
    </w:rPr>
  </w:style>
  <w:style w:type="paragraph" w:styleId="ac">
    <w:name w:val="List Paragraph"/>
    <w:basedOn w:val="a0"/>
    <w:uiPriority w:val="99"/>
    <w:qFormat/>
    <w:rsid w:val="00FC0CD0"/>
    <w:pPr>
      <w:ind w:left="720"/>
      <w:contextualSpacing/>
    </w:pPr>
  </w:style>
  <w:style w:type="character" w:customStyle="1" w:styleId="ab">
    <w:name w:val="Нижний колонтитул Знак"/>
    <w:link w:val="aa"/>
    <w:uiPriority w:val="99"/>
    <w:locked/>
    <w:rsid w:val="00766C40"/>
    <w:rPr>
      <w:rFonts w:cs="Times New Roman"/>
      <w:color w:val="000000"/>
      <w:sz w:val="28"/>
      <w:szCs w:val="28"/>
      <w:lang w:val="ru-RU" w:eastAsia="ru-RU" w:bidi="ar-SA"/>
    </w:rPr>
  </w:style>
  <w:style w:type="paragraph" w:customStyle="1" w:styleId="ConsPlusNonformat">
    <w:name w:val="ConsPlusNonformat"/>
    <w:uiPriority w:val="99"/>
    <w:rsid w:val="00743A5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50">
    <w:name w:val="Заголовок 5 Знак"/>
    <w:link w:val="5"/>
    <w:uiPriority w:val="99"/>
    <w:locked/>
    <w:rsid w:val="00743A5C"/>
    <w:rPr>
      <w:rFonts w:cs="Times New Roman"/>
      <w:sz w:val="28"/>
      <w:szCs w:val="28"/>
      <w:lang w:val="ru-RU" w:eastAsia="en-US" w:bidi="ar-SA"/>
    </w:rPr>
  </w:style>
  <w:style w:type="character" w:customStyle="1" w:styleId="Char">
    <w:name w:val="Стандарт Char"/>
    <w:link w:val="a7"/>
    <w:uiPriority w:val="99"/>
    <w:locked/>
    <w:rsid w:val="00CD5EF6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customStyle="1" w:styleId="ad">
    <w:name w:val="А"/>
    <w:basedOn w:val="a0"/>
    <w:uiPriority w:val="99"/>
    <w:rsid w:val="00875763"/>
    <w:pPr>
      <w:ind w:firstLine="720"/>
      <w:contextualSpacing/>
    </w:pPr>
    <w:rPr>
      <w:szCs w:val="20"/>
    </w:rPr>
  </w:style>
  <w:style w:type="character" w:customStyle="1" w:styleId="10">
    <w:name w:val="Заголовок 1 Знак"/>
    <w:link w:val="1"/>
    <w:uiPriority w:val="99"/>
    <w:locked/>
    <w:rsid w:val="0007129C"/>
    <w:rPr>
      <w:rFonts w:ascii="Times New Roman CYR" w:hAnsi="Times New Roman CYR" w:cs="Times New Roman"/>
      <w:b/>
      <w:i/>
      <w:smallCaps/>
      <w:noProof/>
      <w:sz w:val="24"/>
      <w:szCs w:val="24"/>
      <w:lang w:val="ru-RU" w:eastAsia="en-US" w:bidi="ar-SA"/>
    </w:rPr>
  </w:style>
  <w:style w:type="paragraph" w:styleId="21">
    <w:name w:val="toc 2"/>
    <w:basedOn w:val="a0"/>
    <w:next w:val="a0"/>
    <w:autoRedefine/>
    <w:uiPriority w:val="99"/>
    <w:semiHidden/>
    <w:rsid w:val="0007129C"/>
    <w:pPr>
      <w:spacing w:after="100" w:line="276" w:lineRule="auto"/>
      <w:ind w:left="220"/>
    </w:pPr>
    <w:rPr>
      <w:rFonts w:ascii="Calibri" w:hAnsi="Calibri"/>
      <w:sz w:val="22"/>
      <w:szCs w:val="22"/>
      <w:lang w:eastAsia="en-US"/>
    </w:rPr>
  </w:style>
  <w:style w:type="paragraph" w:styleId="12">
    <w:name w:val="toc 1"/>
    <w:basedOn w:val="a0"/>
    <w:next w:val="a0"/>
    <w:autoRedefine/>
    <w:uiPriority w:val="99"/>
    <w:semiHidden/>
    <w:rsid w:val="00E336C2"/>
    <w:pPr>
      <w:autoSpaceDE w:val="0"/>
      <w:autoSpaceDN w:val="0"/>
      <w:adjustRightInd w:val="0"/>
      <w:ind w:firstLine="0"/>
    </w:pPr>
    <w:rPr>
      <w:bCs/>
      <w:iCs/>
      <w:smallCaps/>
      <w:lang w:eastAsia="en-US"/>
    </w:rPr>
  </w:style>
  <w:style w:type="paragraph" w:styleId="31">
    <w:name w:val="toc 3"/>
    <w:basedOn w:val="a0"/>
    <w:next w:val="a0"/>
    <w:autoRedefine/>
    <w:uiPriority w:val="99"/>
    <w:semiHidden/>
    <w:rsid w:val="0007129C"/>
    <w:pPr>
      <w:spacing w:after="100" w:line="276" w:lineRule="auto"/>
      <w:ind w:left="440"/>
    </w:pPr>
    <w:rPr>
      <w:rFonts w:ascii="Calibri" w:hAnsi="Calibri"/>
      <w:sz w:val="22"/>
      <w:szCs w:val="22"/>
      <w:lang w:eastAsia="en-US"/>
    </w:rPr>
  </w:style>
  <w:style w:type="paragraph" w:styleId="ae">
    <w:name w:val="Normal (Web)"/>
    <w:basedOn w:val="a0"/>
    <w:autoRedefine/>
    <w:uiPriority w:val="99"/>
    <w:rsid w:val="00E336C2"/>
    <w:rPr>
      <w:lang w:val="uk-UA" w:eastAsia="uk-UA"/>
    </w:rPr>
  </w:style>
  <w:style w:type="character" w:styleId="af">
    <w:name w:val="Hyperlink"/>
    <w:uiPriority w:val="99"/>
    <w:rsid w:val="00E336C2"/>
    <w:rPr>
      <w:rFonts w:cs="Times New Roman"/>
      <w:color w:val="0000FF"/>
      <w:u w:val="single"/>
    </w:rPr>
  </w:style>
  <w:style w:type="paragraph" w:styleId="a6">
    <w:name w:val="Body Text"/>
    <w:basedOn w:val="a0"/>
    <w:link w:val="af0"/>
    <w:uiPriority w:val="99"/>
    <w:rsid w:val="00E336C2"/>
  </w:style>
  <w:style w:type="character" w:customStyle="1" w:styleId="af0">
    <w:name w:val="Основной текст Знак"/>
    <w:link w:val="a6"/>
    <w:uiPriority w:val="99"/>
    <w:semiHidden/>
    <w:rPr>
      <w:rFonts w:ascii="Times New Roman" w:eastAsia="Times New Roman" w:hAnsi="Times New Roman"/>
      <w:color w:val="000000"/>
      <w:sz w:val="28"/>
      <w:szCs w:val="28"/>
    </w:rPr>
  </w:style>
  <w:style w:type="character" w:customStyle="1" w:styleId="af1">
    <w:name w:val="Верхний колонтитул Знак"/>
    <w:uiPriority w:val="99"/>
    <w:rsid w:val="00E336C2"/>
    <w:rPr>
      <w:rFonts w:cs="Times New Roman"/>
      <w:kern w:val="16"/>
      <w:sz w:val="28"/>
      <w:szCs w:val="28"/>
    </w:rPr>
  </w:style>
  <w:style w:type="character" w:customStyle="1" w:styleId="210">
    <w:name w:val="Знак Знак21"/>
    <w:uiPriority w:val="99"/>
    <w:semiHidden/>
    <w:locked/>
    <w:rsid w:val="00E336C2"/>
    <w:rPr>
      <w:rFonts w:cs="Times New Roman"/>
      <w:noProof/>
      <w:snapToGrid w:val="0"/>
      <w:color w:val="000000"/>
      <w:kern w:val="16"/>
      <w:sz w:val="28"/>
      <w:szCs w:val="28"/>
      <w:lang w:val="ru-RU" w:eastAsia="ru-RU" w:bidi="ar-SA"/>
    </w:rPr>
  </w:style>
  <w:style w:type="character" w:styleId="af2">
    <w:name w:val="endnote reference"/>
    <w:uiPriority w:val="99"/>
    <w:semiHidden/>
    <w:rsid w:val="00E336C2"/>
    <w:rPr>
      <w:rFonts w:cs="Times New Roman"/>
      <w:vertAlign w:val="superscript"/>
    </w:rPr>
  </w:style>
  <w:style w:type="character" w:styleId="af3">
    <w:name w:val="footnote reference"/>
    <w:uiPriority w:val="99"/>
    <w:semiHidden/>
    <w:rsid w:val="00E336C2"/>
    <w:rPr>
      <w:rFonts w:cs="Times New Roman"/>
      <w:color w:val="auto"/>
      <w:sz w:val="28"/>
      <w:szCs w:val="28"/>
      <w:vertAlign w:val="superscript"/>
    </w:rPr>
  </w:style>
  <w:style w:type="paragraph" w:customStyle="1" w:styleId="a">
    <w:name w:val="лит"/>
    <w:autoRedefine/>
    <w:uiPriority w:val="99"/>
    <w:rsid w:val="00E336C2"/>
    <w:pPr>
      <w:numPr>
        <w:numId w:val="10"/>
      </w:numPr>
      <w:spacing w:line="360" w:lineRule="auto"/>
      <w:jc w:val="both"/>
    </w:pPr>
    <w:rPr>
      <w:rFonts w:ascii="Times New Roman" w:eastAsia="Times New Roman" w:hAnsi="Times New Roman"/>
      <w:sz w:val="28"/>
      <w:szCs w:val="28"/>
    </w:rPr>
  </w:style>
  <w:style w:type="paragraph" w:customStyle="1" w:styleId="af4">
    <w:name w:val="лит+нумерация"/>
    <w:basedOn w:val="a0"/>
    <w:next w:val="a0"/>
    <w:autoRedefine/>
    <w:uiPriority w:val="99"/>
    <w:rsid w:val="00E336C2"/>
    <w:pPr>
      <w:ind w:firstLine="0"/>
    </w:pPr>
    <w:rPr>
      <w:iCs/>
    </w:rPr>
  </w:style>
  <w:style w:type="paragraph" w:styleId="af5">
    <w:name w:val="caption"/>
    <w:basedOn w:val="a0"/>
    <w:next w:val="a0"/>
    <w:uiPriority w:val="99"/>
    <w:qFormat/>
    <w:rsid w:val="00E336C2"/>
    <w:rPr>
      <w:b/>
      <w:bCs/>
      <w:sz w:val="20"/>
      <w:szCs w:val="20"/>
    </w:rPr>
  </w:style>
  <w:style w:type="character" w:styleId="af6">
    <w:name w:val="page number"/>
    <w:uiPriority w:val="99"/>
    <w:rsid w:val="00E336C2"/>
    <w:rPr>
      <w:rFonts w:ascii="Times New Roman" w:hAnsi="Times New Roman" w:cs="Times New Roman"/>
      <w:sz w:val="28"/>
      <w:szCs w:val="28"/>
    </w:rPr>
  </w:style>
  <w:style w:type="character" w:customStyle="1" w:styleId="af7">
    <w:name w:val="номер страницы"/>
    <w:uiPriority w:val="99"/>
    <w:rsid w:val="00E336C2"/>
    <w:rPr>
      <w:rFonts w:cs="Times New Roman"/>
      <w:sz w:val="28"/>
      <w:szCs w:val="28"/>
    </w:rPr>
  </w:style>
  <w:style w:type="paragraph" w:customStyle="1" w:styleId="af8">
    <w:name w:val="Обычный +"/>
    <w:basedOn w:val="a0"/>
    <w:autoRedefine/>
    <w:uiPriority w:val="99"/>
    <w:rsid w:val="00E336C2"/>
    <w:rPr>
      <w:szCs w:val="20"/>
    </w:rPr>
  </w:style>
  <w:style w:type="paragraph" w:styleId="af9">
    <w:name w:val="Body Text Indent"/>
    <w:basedOn w:val="a0"/>
    <w:link w:val="afa"/>
    <w:uiPriority w:val="99"/>
    <w:rsid w:val="00E336C2"/>
    <w:pPr>
      <w:shd w:val="clear" w:color="auto" w:fill="FFFFFF"/>
      <w:spacing w:before="192"/>
      <w:ind w:right="-5" w:firstLine="360"/>
    </w:pPr>
  </w:style>
  <w:style w:type="character" w:customStyle="1" w:styleId="afa">
    <w:name w:val="Основной текст с отступом Знак"/>
    <w:link w:val="af9"/>
    <w:uiPriority w:val="99"/>
    <w:semiHidden/>
    <w:rPr>
      <w:rFonts w:ascii="Times New Roman" w:eastAsia="Times New Roman" w:hAnsi="Times New Roman"/>
      <w:color w:val="000000"/>
      <w:sz w:val="28"/>
      <w:szCs w:val="28"/>
    </w:rPr>
  </w:style>
  <w:style w:type="paragraph" w:customStyle="1" w:styleId="afb">
    <w:name w:val="размещено"/>
    <w:basedOn w:val="a0"/>
    <w:autoRedefine/>
    <w:uiPriority w:val="99"/>
    <w:rsid w:val="00E336C2"/>
    <w:rPr>
      <w:color w:val="FFFFFF"/>
    </w:rPr>
  </w:style>
  <w:style w:type="paragraph" w:customStyle="1" w:styleId="afc">
    <w:name w:val="содержание"/>
    <w:uiPriority w:val="99"/>
    <w:rsid w:val="00E336C2"/>
    <w:pPr>
      <w:spacing w:line="360" w:lineRule="auto"/>
      <w:jc w:val="center"/>
    </w:pPr>
    <w:rPr>
      <w:rFonts w:ascii="Times New Roman" w:eastAsia="Times New Roman" w:hAnsi="Times New Roman"/>
      <w:b/>
      <w:bCs/>
      <w:i/>
      <w:iCs/>
      <w:smallCaps/>
      <w:noProof/>
      <w:sz w:val="28"/>
      <w:szCs w:val="28"/>
    </w:rPr>
  </w:style>
  <w:style w:type="table" w:customStyle="1" w:styleId="13">
    <w:name w:val="Стиль таблицы1"/>
    <w:uiPriority w:val="99"/>
    <w:rsid w:val="00E336C2"/>
    <w:pPr>
      <w:spacing w:line="360" w:lineRule="auto"/>
    </w:pPr>
    <w:rPr>
      <w:rFonts w:ascii="Times New Roman" w:eastAsia="Times New Roman" w:hAnsi="Times New Roman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d">
    <w:name w:val="схема"/>
    <w:autoRedefine/>
    <w:uiPriority w:val="99"/>
    <w:rsid w:val="00E336C2"/>
    <w:pPr>
      <w:jc w:val="center"/>
    </w:pPr>
    <w:rPr>
      <w:rFonts w:ascii="Times New Roman" w:eastAsia="Times New Roman" w:hAnsi="Times New Roman"/>
    </w:rPr>
  </w:style>
  <w:style w:type="paragraph" w:customStyle="1" w:styleId="afe">
    <w:name w:val="ТАБЛИЦА"/>
    <w:next w:val="a0"/>
    <w:autoRedefine/>
    <w:uiPriority w:val="99"/>
    <w:rsid w:val="00E336C2"/>
    <w:pPr>
      <w:spacing w:line="360" w:lineRule="auto"/>
    </w:pPr>
    <w:rPr>
      <w:rFonts w:ascii="Times New Roman" w:eastAsia="Times New Roman" w:hAnsi="Times New Roman"/>
      <w:color w:val="000000"/>
    </w:rPr>
  </w:style>
  <w:style w:type="paragraph" w:styleId="aff">
    <w:name w:val="endnote text"/>
    <w:basedOn w:val="a0"/>
    <w:link w:val="aff0"/>
    <w:autoRedefine/>
    <w:uiPriority w:val="99"/>
    <w:semiHidden/>
    <w:rsid w:val="00E336C2"/>
    <w:rPr>
      <w:sz w:val="20"/>
      <w:szCs w:val="20"/>
    </w:rPr>
  </w:style>
  <w:style w:type="character" w:customStyle="1" w:styleId="aff0">
    <w:name w:val="Текст концевой сноски Знак"/>
    <w:link w:val="aff"/>
    <w:uiPriority w:val="99"/>
    <w:semiHidden/>
    <w:rPr>
      <w:rFonts w:ascii="Times New Roman" w:eastAsia="Times New Roman" w:hAnsi="Times New Roman"/>
      <w:color w:val="000000"/>
      <w:sz w:val="20"/>
      <w:szCs w:val="20"/>
    </w:rPr>
  </w:style>
  <w:style w:type="paragraph" w:styleId="aff1">
    <w:name w:val="footnote text"/>
    <w:basedOn w:val="a0"/>
    <w:link w:val="aff2"/>
    <w:autoRedefine/>
    <w:uiPriority w:val="99"/>
    <w:semiHidden/>
    <w:rsid w:val="00E336C2"/>
    <w:rPr>
      <w:sz w:val="20"/>
      <w:szCs w:val="20"/>
    </w:rPr>
  </w:style>
  <w:style w:type="character" w:customStyle="1" w:styleId="aff2">
    <w:name w:val="Текст сноски Знак"/>
    <w:link w:val="aff1"/>
    <w:uiPriority w:val="99"/>
    <w:locked/>
    <w:rsid w:val="00E336C2"/>
    <w:rPr>
      <w:rFonts w:cs="Times New Roman"/>
      <w:color w:val="000000"/>
      <w:lang w:val="ru-RU" w:eastAsia="ru-RU" w:bidi="ar-SA"/>
    </w:rPr>
  </w:style>
  <w:style w:type="paragraph" w:customStyle="1" w:styleId="aff3">
    <w:name w:val="титут"/>
    <w:autoRedefine/>
    <w:uiPriority w:val="99"/>
    <w:rsid w:val="00E336C2"/>
    <w:pPr>
      <w:spacing w:line="360" w:lineRule="auto"/>
      <w:jc w:val="center"/>
    </w:pPr>
    <w:rPr>
      <w:rFonts w:ascii="Times New Roman" w:eastAsia="Times New Roman" w:hAnsi="Times New Roman"/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1304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9116</Words>
  <Characters>51962</Characters>
  <Application>Microsoft Office Word</Application>
  <DocSecurity>0</DocSecurity>
  <Lines>433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МЕЖДУНАРОДНЫЙ БАНКОВСКИЙ ИНСТИТУТ</vt:lpstr>
    </vt:vector>
  </TitlesOfParts>
  <Company/>
  <LinksUpToDate>false</LinksUpToDate>
  <CharactersWithSpaces>60957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МЕЖДУНАРОДНЫЙ БАНКОВСКИЙ ИНСТИТУТ</dc:title>
  <dc:subject/>
  <dc:creator>Серёга</dc:creator>
  <cp:keywords/>
  <dc:description/>
  <cp:lastModifiedBy>admin</cp:lastModifiedBy>
  <cp:revision>2</cp:revision>
  <dcterms:created xsi:type="dcterms:W3CDTF">2014-03-25T02:44:00Z</dcterms:created>
  <dcterms:modified xsi:type="dcterms:W3CDTF">2014-03-25T02:44:00Z</dcterms:modified>
</cp:coreProperties>
</file>