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E5" w:rsidRPr="00563B93" w:rsidRDefault="00563B93" w:rsidP="00563B93">
      <w:pPr>
        <w:widowControl w:val="0"/>
        <w:tabs>
          <w:tab w:val="left" w:pos="1050"/>
        </w:tabs>
        <w:spacing w:line="360" w:lineRule="auto"/>
        <w:ind w:firstLine="709"/>
        <w:jc w:val="both"/>
        <w:rPr>
          <w:b/>
          <w:sz w:val="28"/>
          <w:szCs w:val="28"/>
        </w:rPr>
      </w:pPr>
      <w:r w:rsidRPr="00563B93">
        <w:rPr>
          <w:b/>
          <w:sz w:val="28"/>
          <w:szCs w:val="28"/>
        </w:rPr>
        <w:t>Содержание</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563B93" w:rsidP="00563B93">
      <w:pPr>
        <w:widowControl w:val="0"/>
        <w:tabs>
          <w:tab w:val="left" w:pos="1050"/>
        </w:tabs>
        <w:spacing w:line="360" w:lineRule="auto"/>
        <w:jc w:val="both"/>
        <w:rPr>
          <w:sz w:val="28"/>
          <w:szCs w:val="28"/>
        </w:rPr>
      </w:pPr>
      <w:r w:rsidRPr="00563B93">
        <w:rPr>
          <w:sz w:val="28"/>
          <w:szCs w:val="28"/>
        </w:rPr>
        <w:t>Введение</w:t>
      </w:r>
    </w:p>
    <w:p w:rsidR="001038E5" w:rsidRPr="00563B93" w:rsidRDefault="00563B93" w:rsidP="00563B93">
      <w:pPr>
        <w:widowControl w:val="0"/>
        <w:tabs>
          <w:tab w:val="left" w:pos="1050"/>
        </w:tabs>
        <w:spacing w:line="360" w:lineRule="auto"/>
        <w:jc w:val="both"/>
        <w:rPr>
          <w:sz w:val="28"/>
          <w:szCs w:val="28"/>
        </w:rPr>
      </w:pPr>
      <w:r w:rsidRPr="00563B93">
        <w:rPr>
          <w:sz w:val="28"/>
          <w:szCs w:val="28"/>
        </w:rPr>
        <w:t>Раздел 1. Общетеоретические аспекты исполнительной власти</w:t>
      </w:r>
    </w:p>
    <w:p w:rsidR="001038E5" w:rsidRPr="00563B93" w:rsidRDefault="00563B93" w:rsidP="00563B93">
      <w:pPr>
        <w:widowControl w:val="0"/>
        <w:tabs>
          <w:tab w:val="left" w:pos="1050"/>
        </w:tabs>
        <w:spacing w:line="360" w:lineRule="auto"/>
        <w:jc w:val="both"/>
        <w:rPr>
          <w:sz w:val="28"/>
          <w:szCs w:val="28"/>
        </w:rPr>
      </w:pPr>
      <w:r w:rsidRPr="00563B93">
        <w:rPr>
          <w:sz w:val="28"/>
          <w:szCs w:val="28"/>
        </w:rPr>
        <w:t>Раздел 2. Исполнительная власть в Украине</w:t>
      </w:r>
    </w:p>
    <w:p w:rsidR="001038E5" w:rsidRPr="00563B93" w:rsidRDefault="001038E5" w:rsidP="00563B93">
      <w:pPr>
        <w:widowControl w:val="0"/>
        <w:tabs>
          <w:tab w:val="left" w:pos="1050"/>
        </w:tabs>
        <w:spacing w:line="360" w:lineRule="auto"/>
        <w:jc w:val="both"/>
        <w:rPr>
          <w:sz w:val="28"/>
          <w:szCs w:val="28"/>
        </w:rPr>
      </w:pPr>
      <w:r w:rsidRPr="00563B93">
        <w:rPr>
          <w:sz w:val="28"/>
          <w:szCs w:val="28"/>
        </w:rPr>
        <w:t>2.1 Деятельность органов исполнительной власти: общая характеристика содержания форм</w:t>
      </w:r>
    </w:p>
    <w:p w:rsidR="001038E5" w:rsidRPr="00563B93" w:rsidRDefault="001038E5" w:rsidP="00563B93">
      <w:pPr>
        <w:widowControl w:val="0"/>
        <w:tabs>
          <w:tab w:val="left" w:pos="1050"/>
        </w:tabs>
        <w:spacing w:line="360" w:lineRule="auto"/>
        <w:jc w:val="both"/>
        <w:rPr>
          <w:sz w:val="28"/>
          <w:szCs w:val="28"/>
        </w:rPr>
      </w:pPr>
      <w:r w:rsidRPr="00563B93">
        <w:rPr>
          <w:sz w:val="28"/>
          <w:szCs w:val="28"/>
        </w:rPr>
        <w:t>2.2 Функции и компетенция органов исполнительной власти в Украине</w:t>
      </w:r>
    </w:p>
    <w:p w:rsidR="001038E5" w:rsidRPr="00563B93" w:rsidRDefault="00563B93" w:rsidP="00563B93">
      <w:pPr>
        <w:widowControl w:val="0"/>
        <w:tabs>
          <w:tab w:val="left" w:pos="1050"/>
        </w:tabs>
        <w:spacing w:line="360" w:lineRule="auto"/>
        <w:jc w:val="both"/>
        <w:rPr>
          <w:sz w:val="28"/>
          <w:szCs w:val="28"/>
        </w:rPr>
      </w:pPr>
      <w:r w:rsidRPr="00563B93">
        <w:rPr>
          <w:sz w:val="28"/>
          <w:szCs w:val="28"/>
        </w:rPr>
        <w:t>Заключение</w:t>
      </w:r>
    </w:p>
    <w:p w:rsidR="001038E5" w:rsidRPr="00563B93" w:rsidRDefault="00563B93" w:rsidP="00563B93">
      <w:pPr>
        <w:widowControl w:val="0"/>
        <w:tabs>
          <w:tab w:val="left" w:pos="1050"/>
        </w:tabs>
        <w:spacing w:line="360" w:lineRule="auto"/>
        <w:jc w:val="both"/>
        <w:rPr>
          <w:sz w:val="28"/>
          <w:szCs w:val="28"/>
        </w:rPr>
      </w:pPr>
      <w:r w:rsidRPr="00563B93">
        <w:rPr>
          <w:sz w:val="28"/>
          <w:szCs w:val="28"/>
        </w:rPr>
        <w:t>Литература</w:t>
      </w:r>
    </w:p>
    <w:p w:rsidR="001038E5" w:rsidRPr="00563B93" w:rsidRDefault="001038E5" w:rsidP="00563B93">
      <w:pPr>
        <w:widowControl w:val="0"/>
        <w:tabs>
          <w:tab w:val="left" w:pos="1050"/>
        </w:tabs>
        <w:spacing w:line="360" w:lineRule="auto"/>
        <w:ind w:firstLine="709"/>
        <w:jc w:val="both"/>
        <w:rPr>
          <w:sz w:val="28"/>
          <w:szCs w:val="28"/>
        </w:rPr>
      </w:pPr>
    </w:p>
    <w:p w:rsidR="00563B93" w:rsidRDefault="00563B93" w:rsidP="00563B93">
      <w:pPr>
        <w:tabs>
          <w:tab w:val="left" w:pos="1050"/>
        </w:tabs>
        <w:overflowPunct/>
        <w:autoSpaceDE/>
        <w:autoSpaceDN/>
        <w:adjustRightInd/>
        <w:spacing w:after="200" w:line="276" w:lineRule="auto"/>
        <w:textAlignment w:val="auto"/>
        <w:rPr>
          <w:sz w:val="28"/>
          <w:szCs w:val="28"/>
        </w:rPr>
      </w:pPr>
      <w:r>
        <w:rPr>
          <w:sz w:val="28"/>
          <w:szCs w:val="28"/>
        </w:rPr>
        <w:br w:type="page"/>
      </w:r>
    </w:p>
    <w:p w:rsidR="001038E5" w:rsidRPr="00563B93" w:rsidRDefault="001038E5" w:rsidP="00563B93">
      <w:pPr>
        <w:widowControl w:val="0"/>
        <w:shd w:val="clear" w:color="auto" w:fill="FFFFFF"/>
        <w:tabs>
          <w:tab w:val="left" w:pos="1050"/>
        </w:tabs>
        <w:spacing w:line="360" w:lineRule="auto"/>
        <w:ind w:firstLine="709"/>
        <w:jc w:val="both"/>
        <w:rPr>
          <w:b/>
          <w:sz w:val="28"/>
          <w:szCs w:val="28"/>
        </w:rPr>
      </w:pPr>
      <w:r w:rsidRPr="00563B93">
        <w:rPr>
          <w:b/>
          <w:sz w:val="28"/>
          <w:szCs w:val="28"/>
        </w:rPr>
        <w:t>В</w:t>
      </w:r>
      <w:r w:rsidR="00563B93" w:rsidRPr="00563B93">
        <w:rPr>
          <w:b/>
          <w:sz w:val="28"/>
          <w:szCs w:val="28"/>
        </w:rPr>
        <w:t>ведение</w:t>
      </w:r>
    </w:p>
    <w:p w:rsidR="001038E5" w:rsidRPr="00563B93" w:rsidRDefault="001038E5" w:rsidP="00563B93">
      <w:pPr>
        <w:widowControl w:val="0"/>
        <w:shd w:val="clear" w:color="auto" w:fill="FFFFFF"/>
        <w:tabs>
          <w:tab w:val="left" w:pos="1050"/>
        </w:tabs>
        <w:spacing w:line="360" w:lineRule="auto"/>
        <w:ind w:firstLine="709"/>
        <w:jc w:val="both"/>
        <w:rPr>
          <w:b/>
          <w:sz w:val="28"/>
          <w:szCs w:val="28"/>
        </w:rPr>
      </w:pPr>
    </w:p>
    <w:p w:rsidR="001038E5" w:rsidRPr="00563B93" w:rsidRDefault="001038E5" w:rsidP="00563B93">
      <w:pPr>
        <w:widowControl w:val="0"/>
        <w:tabs>
          <w:tab w:val="left" w:pos="1050"/>
        </w:tabs>
        <w:spacing w:line="360" w:lineRule="auto"/>
        <w:ind w:firstLine="709"/>
        <w:jc w:val="both"/>
        <w:rPr>
          <w:sz w:val="28"/>
          <w:szCs w:val="28"/>
        </w:rPr>
      </w:pPr>
      <w:r w:rsidRPr="00563B93">
        <w:rPr>
          <w:b/>
          <w:sz w:val="28"/>
          <w:szCs w:val="28"/>
        </w:rPr>
        <w:t>Актуальность работы.</w:t>
      </w:r>
      <w:r w:rsidRPr="00563B93">
        <w:rPr>
          <w:sz w:val="28"/>
          <w:szCs w:val="28"/>
        </w:rPr>
        <w:t xml:space="preserve"> Взаимодействие ветвей государственной власти обеспечивает функционирование государственного механизма в целом, поскольку не дает возможности ни единой из ветвей власти узурпировать властные полномочия других и представляет собой систему сдержек и противовесов, с помощью которой государство организовывается и действует правовыми средствами, демократического государства.</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играет важную роль среди органов государственной власти, осуществляет функцию государственного управления экономическим, социально-культурным и социально-политическим строительством.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Кроме правоприменительной, исполнительная власть выполняет также контрольную, правоохранительную и координирующую функции. В условиях многоукладности сферы управления все больше возрастает значение координирующей деятельности исполнительной власти, которая носит преимущественно корректирующий, регистрационный, надзорный и правоохранительный характер.</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является самостоятельной и независимой ветвью власти, но при выполнении своих функций тесно взаимодействует с законодательной и судебной ветвями власти. В отличие от законодательных и судебных органов, которые могут функционировать периодически (первые во время сессий, вторые при наличии преступлений), исполнительная власть действует постоянно, и её функционирование не может прекратиться ни на один день.</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в Украине представляет собой целостный комплекс государственных органов, которые осуществляют властно- политические и властно-административные функции на центральном и местном уровнях, имеют общую отраслевую и локальную компетенцию. В систему исполнительной власти входят: Кабинет Министров Украины; Министерства, государственные комитеты и ведомства; Местные государственные администрации;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Высшим органом в системе органов исполнительной власти является Кабинет Министров Украины.</w:t>
      </w:r>
    </w:p>
    <w:p w:rsidR="001038E5" w:rsidRPr="00563B93" w:rsidRDefault="001038E5" w:rsidP="00563B93">
      <w:pPr>
        <w:widowControl w:val="0"/>
        <w:shd w:val="clear" w:color="auto" w:fill="FFFFFF"/>
        <w:tabs>
          <w:tab w:val="left" w:pos="1050"/>
        </w:tabs>
        <w:spacing w:line="360" w:lineRule="auto"/>
        <w:ind w:firstLine="709"/>
        <w:jc w:val="both"/>
        <w:rPr>
          <w:sz w:val="28"/>
          <w:szCs w:val="28"/>
        </w:rPr>
      </w:pPr>
      <w:r w:rsidRPr="00563B93">
        <w:rPr>
          <w:sz w:val="28"/>
          <w:szCs w:val="28"/>
        </w:rPr>
        <w:t>Данную проблематику исследовали следующие ученые: С.С. Алексеев, О.Ф. Скакун, В.Н. Хропанюк, В.М. Якушик и др.</w:t>
      </w:r>
    </w:p>
    <w:p w:rsidR="001038E5" w:rsidRPr="00563B93" w:rsidRDefault="001038E5" w:rsidP="00563B93">
      <w:pPr>
        <w:widowControl w:val="0"/>
        <w:tabs>
          <w:tab w:val="left" w:pos="1050"/>
        </w:tabs>
        <w:spacing w:line="360" w:lineRule="auto"/>
        <w:ind w:firstLine="709"/>
        <w:jc w:val="both"/>
        <w:rPr>
          <w:bCs/>
          <w:sz w:val="28"/>
          <w:szCs w:val="28"/>
        </w:rPr>
      </w:pPr>
      <w:r w:rsidRPr="00563B93">
        <w:rPr>
          <w:b/>
          <w:bCs/>
          <w:sz w:val="28"/>
          <w:szCs w:val="28"/>
        </w:rPr>
        <w:t xml:space="preserve">Объектом </w:t>
      </w:r>
      <w:r w:rsidRPr="00563B93">
        <w:rPr>
          <w:bCs/>
          <w:sz w:val="28"/>
          <w:szCs w:val="28"/>
        </w:rPr>
        <w:t>данного исследования</w:t>
      </w:r>
      <w:r w:rsidRPr="00563B93">
        <w:rPr>
          <w:b/>
          <w:bCs/>
          <w:sz w:val="28"/>
          <w:szCs w:val="28"/>
        </w:rPr>
        <w:t xml:space="preserve"> </w:t>
      </w:r>
      <w:r w:rsidRPr="00563B93">
        <w:rPr>
          <w:bCs/>
          <w:sz w:val="28"/>
          <w:szCs w:val="28"/>
        </w:rPr>
        <w:t>является исполнительная власть в системе разделения властей, её полномочия и функции.</w:t>
      </w:r>
    </w:p>
    <w:p w:rsidR="001038E5" w:rsidRPr="00563B93" w:rsidRDefault="001038E5" w:rsidP="00563B93">
      <w:pPr>
        <w:widowControl w:val="0"/>
        <w:tabs>
          <w:tab w:val="left" w:pos="1050"/>
        </w:tabs>
        <w:spacing w:line="360" w:lineRule="auto"/>
        <w:ind w:firstLine="709"/>
        <w:jc w:val="both"/>
        <w:rPr>
          <w:b/>
          <w:sz w:val="28"/>
          <w:szCs w:val="28"/>
        </w:rPr>
      </w:pPr>
      <w:r w:rsidRPr="00563B93">
        <w:rPr>
          <w:b/>
          <w:sz w:val="28"/>
          <w:szCs w:val="28"/>
        </w:rPr>
        <w:t xml:space="preserve">Предметом </w:t>
      </w:r>
      <w:r w:rsidRPr="00563B93">
        <w:rPr>
          <w:sz w:val="28"/>
          <w:szCs w:val="28"/>
        </w:rPr>
        <w:t>исследования является</w:t>
      </w:r>
      <w:r w:rsidRPr="00563B93">
        <w:rPr>
          <w:b/>
          <w:sz w:val="28"/>
          <w:szCs w:val="28"/>
        </w:rPr>
        <w:t>:</w:t>
      </w:r>
      <w:r w:rsidRPr="00563B93">
        <w:rPr>
          <w:sz w:val="28"/>
          <w:szCs w:val="28"/>
        </w:rPr>
        <w:t xml:space="preserve"> исполнительная власть как средство реализации законности в государстве и как гарант поддержания общественного порядка.</w:t>
      </w:r>
    </w:p>
    <w:p w:rsidR="001038E5" w:rsidRPr="00563B93" w:rsidRDefault="001038E5" w:rsidP="00563B93">
      <w:pPr>
        <w:widowControl w:val="0"/>
        <w:tabs>
          <w:tab w:val="left" w:pos="1050"/>
        </w:tabs>
        <w:spacing w:line="360" w:lineRule="auto"/>
        <w:ind w:firstLine="709"/>
        <w:jc w:val="both"/>
        <w:rPr>
          <w:sz w:val="28"/>
          <w:szCs w:val="28"/>
        </w:rPr>
      </w:pPr>
      <w:r w:rsidRPr="00563B93">
        <w:rPr>
          <w:b/>
          <w:sz w:val="28"/>
          <w:szCs w:val="28"/>
        </w:rPr>
        <w:t>Целью</w:t>
      </w:r>
      <w:r w:rsidRPr="00563B93">
        <w:rPr>
          <w:sz w:val="28"/>
          <w:szCs w:val="28"/>
        </w:rPr>
        <w:t xml:space="preserve"> данной курсовой работы является анализ общетеоретических аспектов исполнительной власти, а также место исполнительной власти в Украине.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 соответствии с целью исследования определяются следующие </w:t>
      </w:r>
      <w:r w:rsidRPr="00563B93">
        <w:rPr>
          <w:b/>
          <w:sz w:val="28"/>
          <w:szCs w:val="28"/>
        </w:rPr>
        <w:t>задачи</w:t>
      </w:r>
      <w:r w:rsidRPr="00563B93">
        <w:rPr>
          <w:sz w:val="28"/>
          <w:szCs w:val="28"/>
        </w:rPr>
        <w:t>:</w:t>
      </w:r>
    </w:p>
    <w:p w:rsidR="001038E5" w:rsidRPr="00563B93" w:rsidRDefault="001038E5" w:rsidP="00563B93">
      <w:pPr>
        <w:widowControl w:val="0"/>
        <w:numPr>
          <w:ilvl w:val="0"/>
          <w:numId w:val="28"/>
        </w:numPr>
        <w:tabs>
          <w:tab w:val="left" w:pos="1050"/>
        </w:tabs>
        <w:spacing w:line="360" w:lineRule="auto"/>
        <w:ind w:firstLine="709"/>
        <w:jc w:val="both"/>
        <w:rPr>
          <w:sz w:val="28"/>
          <w:szCs w:val="28"/>
        </w:rPr>
      </w:pPr>
      <w:r w:rsidRPr="00563B93">
        <w:rPr>
          <w:sz w:val="28"/>
          <w:szCs w:val="28"/>
        </w:rPr>
        <w:t>изучить общетеоретические аспекты исполнительной власти;</w:t>
      </w:r>
    </w:p>
    <w:p w:rsidR="001038E5" w:rsidRPr="00563B93" w:rsidRDefault="001038E5" w:rsidP="00563B93">
      <w:pPr>
        <w:widowControl w:val="0"/>
        <w:numPr>
          <w:ilvl w:val="0"/>
          <w:numId w:val="28"/>
        </w:numPr>
        <w:tabs>
          <w:tab w:val="left" w:pos="1050"/>
        </w:tabs>
        <w:spacing w:line="360" w:lineRule="auto"/>
        <w:ind w:firstLine="709"/>
        <w:jc w:val="both"/>
        <w:rPr>
          <w:sz w:val="28"/>
          <w:szCs w:val="28"/>
        </w:rPr>
      </w:pPr>
      <w:r w:rsidRPr="00563B93">
        <w:rPr>
          <w:sz w:val="28"/>
          <w:szCs w:val="28"/>
        </w:rPr>
        <w:t>рассмотреть деятельность органов исполнительной власти в Украине;</w:t>
      </w:r>
    </w:p>
    <w:p w:rsidR="001038E5" w:rsidRPr="00563B93" w:rsidRDefault="001038E5" w:rsidP="00563B93">
      <w:pPr>
        <w:widowControl w:val="0"/>
        <w:numPr>
          <w:ilvl w:val="0"/>
          <w:numId w:val="28"/>
        </w:numPr>
        <w:tabs>
          <w:tab w:val="left" w:pos="1050"/>
        </w:tabs>
        <w:spacing w:line="360" w:lineRule="auto"/>
        <w:ind w:firstLine="709"/>
        <w:jc w:val="both"/>
        <w:rPr>
          <w:sz w:val="28"/>
          <w:szCs w:val="28"/>
        </w:rPr>
      </w:pPr>
      <w:r w:rsidRPr="00563B93">
        <w:rPr>
          <w:sz w:val="28"/>
          <w:szCs w:val="28"/>
        </w:rPr>
        <w:t>рассмотреть функции органов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b/>
          <w:bCs/>
          <w:sz w:val="28"/>
          <w:szCs w:val="28"/>
        </w:rPr>
        <w:t xml:space="preserve">Метод исследования. </w:t>
      </w:r>
      <w:r w:rsidRPr="00563B93">
        <w:rPr>
          <w:bCs/>
          <w:sz w:val="28"/>
          <w:szCs w:val="28"/>
        </w:rPr>
        <w:t>В курсовой</w:t>
      </w:r>
      <w:r w:rsidRPr="00563B93">
        <w:rPr>
          <w:sz w:val="28"/>
          <w:szCs w:val="28"/>
        </w:rPr>
        <w:t xml:space="preserve"> работе были использованы следующие методы: историко-правовой, системный, сравнительно-правовой, формально-логический и другие общенаучные и специальные методы исследования.</w:t>
      </w:r>
    </w:p>
    <w:p w:rsidR="001038E5" w:rsidRPr="00563B93" w:rsidRDefault="001038E5" w:rsidP="00563B93">
      <w:pPr>
        <w:widowControl w:val="0"/>
        <w:tabs>
          <w:tab w:val="left" w:pos="1050"/>
        </w:tabs>
        <w:spacing w:line="360" w:lineRule="auto"/>
        <w:ind w:firstLine="709"/>
        <w:jc w:val="both"/>
        <w:rPr>
          <w:sz w:val="28"/>
          <w:szCs w:val="28"/>
        </w:rPr>
      </w:pPr>
      <w:r w:rsidRPr="00563B93">
        <w:rPr>
          <w:b/>
          <w:sz w:val="28"/>
          <w:szCs w:val="28"/>
        </w:rPr>
        <w:t>Структура работы.</w:t>
      </w:r>
      <w:r w:rsidRPr="00563B93">
        <w:rPr>
          <w:sz w:val="28"/>
          <w:szCs w:val="28"/>
        </w:rPr>
        <w:t xml:space="preserve"> Курсовая работа включает введение, два раздела, основное содержание, подразделы, заключение, список использованных материалов и источников.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Общий объем курсовой работы составляет – 35 страниц, без литературы</w:t>
      </w:r>
    </w:p>
    <w:p w:rsidR="00563B93" w:rsidRDefault="00563B93">
      <w:pPr>
        <w:overflowPunct/>
        <w:autoSpaceDE/>
        <w:autoSpaceDN/>
        <w:adjustRightInd/>
        <w:spacing w:after="200" w:line="276" w:lineRule="auto"/>
        <w:textAlignment w:val="auto"/>
        <w:rPr>
          <w:b/>
          <w:sz w:val="28"/>
          <w:szCs w:val="28"/>
        </w:rPr>
      </w:pPr>
      <w:r>
        <w:rPr>
          <w:b/>
          <w:sz w:val="28"/>
          <w:szCs w:val="28"/>
        </w:rPr>
        <w:br w:type="page"/>
      </w:r>
    </w:p>
    <w:p w:rsidR="001038E5" w:rsidRPr="00563B93" w:rsidRDefault="00563B93" w:rsidP="00563B93">
      <w:pPr>
        <w:widowControl w:val="0"/>
        <w:shd w:val="clear" w:color="auto" w:fill="FFFFFF"/>
        <w:tabs>
          <w:tab w:val="left" w:pos="1050"/>
        </w:tabs>
        <w:spacing w:line="360" w:lineRule="auto"/>
        <w:ind w:firstLine="709"/>
        <w:jc w:val="both"/>
        <w:rPr>
          <w:b/>
          <w:sz w:val="28"/>
          <w:szCs w:val="28"/>
        </w:rPr>
      </w:pPr>
      <w:r w:rsidRPr="00563B93">
        <w:rPr>
          <w:b/>
          <w:sz w:val="28"/>
          <w:szCs w:val="28"/>
        </w:rPr>
        <w:t>Раздел 1</w:t>
      </w:r>
      <w:r>
        <w:rPr>
          <w:b/>
          <w:sz w:val="28"/>
          <w:szCs w:val="28"/>
        </w:rPr>
        <w:t xml:space="preserve">. </w:t>
      </w:r>
      <w:r w:rsidRPr="00563B93">
        <w:rPr>
          <w:b/>
          <w:sz w:val="28"/>
          <w:szCs w:val="28"/>
        </w:rPr>
        <w:t>Общетеоретические аспекты исполнительной</w:t>
      </w:r>
      <w:r>
        <w:rPr>
          <w:b/>
          <w:sz w:val="28"/>
          <w:szCs w:val="28"/>
        </w:rPr>
        <w:t xml:space="preserve"> </w:t>
      </w:r>
      <w:r w:rsidRPr="00563B93">
        <w:rPr>
          <w:b/>
          <w:sz w:val="28"/>
          <w:szCs w:val="28"/>
        </w:rPr>
        <w:t>власти</w:t>
      </w:r>
    </w:p>
    <w:p w:rsidR="001038E5" w:rsidRPr="00563B93" w:rsidRDefault="001038E5" w:rsidP="00563B93">
      <w:pPr>
        <w:widowControl w:val="0"/>
        <w:shd w:val="clear" w:color="auto" w:fill="FFFFFF"/>
        <w:tabs>
          <w:tab w:val="left" w:pos="1050"/>
          <w:tab w:val="left" w:pos="2837"/>
        </w:tabs>
        <w:spacing w:line="360" w:lineRule="auto"/>
        <w:ind w:firstLine="709"/>
        <w:jc w:val="both"/>
        <w:rPr>
          <w:b/>
          <w:sz w:val="28"/>
          <w:szCs w:val="28"/>
        </w:rPr>
      </w:pP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Государственная исполнительная власть - это правоприменительная власть, представляющая собой систему государственных органов и учреждений, осуществляющих властно-политические и властно- административные функции. В соответствии с теорией разделения властей исполнительная власть осуществляет исполнительно-распорядительную деятельность на основе и во исполнение нормативно-правовых актов законодательных органов</w:t>
      </w:r>
      <w:r w:rsidRPr="00563B93">
        <w:rPr>
          <w:rStyle w:val="a8"/>
          <w:sz w:val="28"/>
          <w:szCs w:val="28"/>
        </w:rPr>
        <w:footnoteReference w:id="1"/>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в Украине представляет собой целостный комплекс государственных органов, которые осуществляют властно- политические и властно-административные функции на центральном и местном уровнях, имеют общую отраслевую и локальную компетенцию.</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Органы исполнительной власти Украины в зависимости от территориального масштаба деятельности делятся на четыре группы:</w:t>
      </w:r>
    </w:p>
    <w:p w:rsidR="001038E5" w:rsidRPr="00563B93" w:rsidRDefault="001038E5" w:rsidP="00563B93">
      <w:pPr>
        <w:widowControl w:val="0"/>
        <w:numPr>
          <w:ilvl w:val="1"/>
          <w:numId w:val="4"/>
        </w:numPr>
        <w:tabs>
          <w:tab w:val="clear" w:pos="1440"/>
          <w:tab w:val="left" w:pos="1050"/>
          <w:tab w:val="num" w:pos="1080"/>
          <w:tab w:val="left" w:pos="1800"/>
        </w:tabs>
        <w:spacing w:line="360" w:lineRule="auto"/>
        <w:ind w:left="0" w:firstLine="709"/>
        <w:jc w:val="both"/>
        <w:rPr>
          <w:sz w:val="28"/>
          <w:szCs w:val="28"/>
        </w:rPr>
      </w:pPr>
      <w:r w:rsidRPr="00563B93">
        <w:rPr>
          <w:sz w:val="28"/>
          <w:szCs w:val="28"/>
        </w:rPr>
        <w:t>центральные;</w:t>
      </w:r>
    </w:p>
    <w:p w:rsidR="001038E5" w:rsidRPr="00563B93" w:rsidRDefault="001038E5" w:rsidP="00563B93">
      <w:pPr>
        <w:widowControl w:val="0"/>
        <w:numPr>
          <w:ilvl w:val="1"/>
          <w:numId w:val="4"/>
        </w:numPr>
        <w:tabs>
          <w:tab w:val="clear" w:pos="1440"/>
          <w:tab w:val="left" w:pos="1050"/>
          <w:tab w:val="num" w:pos="1080"/>
          <w:tab w:val="left" w:pos="1800"/>
        </w:tabs>
        <w:spacing w:line="360" w:lineRule="auto"/>
        <w:ind w:left="0" w:firstLine="709"/>
        <w:jc w:val="both"/>
        <w:rPr>
          <w:sz w:val="28"/>
          <w:szCs w:val="28"/>
        </w:rPr>
      </w:pPr>
      <w:r w:rsidRPr="00563B93">
        <w:rPr>
          <w:sz w:val="28"/>
          <w:szCs w:val="28"/>
        </w:rPr>
        <w:t>органы исполнительной власти Автономной Республики Крым;</w:t>
      </w:r>
    </w:p>
    <w:p w:rsidR="001038E5" w:rsidRPr="00563B93" w:rsidRDefault="001038E5" w:rsidP="00563B93">
      <w:pPr>
        <w:widowControl w:val="0"/>
        <w:numPr>
          <w:ilvl w:val="1"/>
          <w:numId w:val="4"/>
        </w:numPr>
        <w:tabs>
          <w:tab w:val="clear" w:pos="1440"/>
          <w:tab w:val="left" w:pos="1050"/>
          <w:tab w:val="num" w:pos="1080"/>
          <w:tab w:val="left" w:pos="1800"/>
        </w:tabs>
        <w:spacing w:line="360" w:lineRule="auto"/>
        <w:ind w:left="0" w:firstLine="709"/>
        <w:jc w:val="both"/>
        <w:rPr>
          <w:sz w:val="28"/>
          <w:szCs w:val="28"/>
        </w:rPr>
      </w:pPr>
      <w:r w:rsidRPr="00563B93">
        <w:rPr>
          <w:sz w:val="28"/>
          <w:szCs w:val="28"/>
        </w:rPr>
        <w:t>межтерриториальные;</w:t>
      </w:r>
    </w:p>
    <w:p w:rsidR="001038E5" w:rsidRPr="00563B93" w:rsidRDefault="001038E5" w:rsidP="00563B93">
      <w:pPr>
        <w:widowControl w:val="0"/>
        <w:numPr>
          <w:ilvl w:val="1"/>
          <w:numId w:val="4"/>
        </w:numPr>
        <w:tabs>
          <w:tab w:val="clear" w:pos="1440"/>
          <w:tab w:val="left" w:pos="1050"/>
          <w:tab w:val="num" w:pos="1080"/>
          <w:tab w:val="left" w:pos="1800"/>
        </w:tabs>
        <w:spacing w:line="360" w:lineRule="auto"/>
        <w:ind w:left="0" w:firstLine="709"/>
        <w:jc w:val="both"/>
        <w:rPr>
          <w:sz w:val="28"/>
          <w:szCs w:val="28"/>
        </w:rPr>
      </w:pPr>
      <w:r w:rsidRPr="00563B93">
        <w:rPr>
          <w:sz w:val="28"/>
          <w:szCs w:val="28"/>
        </w:rPr>
        <w:t>местные.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Центральными являются органы исполнительной власти, компетенция которых распространяется на всю территорию Украины. К ним относятся:</w:t>
      </w:r>
    </w:p>
    <w:p w:rsidR="001038E5" w:rsidRPr="00563B93" w:rsidRDefault="001038E5" w:rsidP="00563B93">
      <w:pPr>
        <w:widowControl w:val="0"/>
        <w:numPr>
          <w:ilvl w:val="1"/>
          <w:numId w:val="3"/>
        </w:numPr>
        <w:tabs>
          <w:tab w:val="clear" w:pos="1440"/>
          <w:tab w:val="left" w:pos="1050"/>
          <w:tab w:val="num" w:pos="1080"/>
        </w:tabs>
        <w:spacing w:line="360" w:lineRule="auto"/>
        <w:ind w:left="0" w:firstLine="709"/>
        <w:jc w:val="both"/>
        <w:rPr>
          <w:sz w:val="28"/>
          <w:szCs w:val="28"/>
        </w:rPr>
      </w:pPr>
      <w:r w:rsidRPr="00563B93">
        <w:rPr>
          <w:sz w:val="28"/>
          <w:szCs w:val="28"/>
        </w:rPr>
        <w:t>Кабинет министров Украины;</w:t>
      </w:r>
    </w:p>
    <w:p w:rsidR="001038E5" w:rsidRPr="00563B93" w:rsidRDefault="001038E5" w:rsidP="00563B93">
      <w:pPr>
        <w:widowControl w:val="0"/>
        <w:numPr>
          <w:ilvl w:val="1"/>
          <w:numId w:val="3"/>
        </w:numPr>
        <w:tabs>
          <w:tab w:val="clear" w:pos="1440"/>
          <w:tab w:val="left" w:pos="1050"/>
          <w:tab w:val="num" w:pos="1080"/>
        </w:tabs>
        <w:spacing w:line="360" w:lineRule="auto"/>
        <w:ind w:left="0" w:firstLine="709"/>
        <w:jc w:val="both"/>
        <w:rPr>
          <w:sz w:val="28"/>
          <w:szCs w:val="28"/>
        </w:rPr>
      </w:pPr>
      <w:r w:rsidRPr="00563B93">
        <w:rPr>
          <w:sz w:val="28"/>
          <w:szCs w:val="28"/>
        </w:rPr>
        <w:t>министерства (их 20);</w:t>
      </w:r>
    </w:p>
    <w:p w:rsidR="001038E5" w:rsidRPr="00563B93" w:rsidRDefault="001038E5" w:rsidP="00563B93">
      <w:pPr>
        <w:widowControl w:val="0"/>
        <w:numPr>
          <w:ilvl w:val="1"/>
          <w:numId w:val="3"/>
        </w:numPr>
        <w:tabs>
          <w:tab w:val="clear" w:pos="1440"/>
          <w:tab w:val="left" w:pos="1050"/>
          <w:tab w:val="num" w:pos="1080"/>
        </w:tabs>
        <w:spacing w:line="360" w:lineRule="auto"/>
        <w:ind w:left="0" w:firstLine="709"/>
        <w:jc w:val="both"/>
        <w:rPr>
          <w:sz w:val="28"/>
          <w:szCs w:val="28"/>
        </w:rPr>
      </w:pPr>
      <w:r w:rsidRPr="00563B93">
        <w:rPr>
          <w:sz w:val="28"/>
          <w:szCs w:val="28"/>
        </w:rPr>
        <w:t>государственные комитеты (государственные службы, таких в Украине 13);</w:t>
      </w:r>
    </w:p>
    <w:p w:rsidR="001038E5" w:rsidRPr="00563B93" w:rsidRDefault="001038E5" w:rsidP="00563B93">
      <w:pPr>
        <w:widowControl w:val="0"/>
        <w:numPr>
          <w:ilvl w:val="1"/>
          <w:numId w:val="3"/>
        </w:numPr>
        <w:tabs>
          <w:tab w:val="clear" w:pos="1440"/>
          <w:tab w:val="left" w:pos="1050"/>
          <w:tab w:val="num" w:pos="1080"/>
        </w:tabs>
        <w:spacing w:line="360" w:lineRule="auto"/>
        <w:ind w:left="0" w:firstLine="709"/>
        <w:jc w:val="both"/>
        <w:rPr>
          <w:sz w:val="28"/>
          <w:szCs w:val="28"/>
        </w:rPr>
      </w:pPr>
      <w:r w:rsidRPr="00563B93">
        <w:rPr>
          <w:sz w:val="28"/>
          <w:szCs w:val="28"/>
        </w:rPr>
        <w:t>центральные органы власти со специальным статусом (например, Служба безопасности Украины, Фонд государственного имущества Украины);</w:t>
      </w:r>
    </w:p>
    <w:p w:rsidR="001038E5" w:rsidRPr="00563B93" w:rsidRDefault="001038E5" w:rsidP="00563B93">
      <w:pPr>
        <w:widowControl w:val="0"/>
        <w:numPr>
          <w:ilvl w:val="1"/>
          <w:numId w:val="3"/>
        </w:numPr>
        <w:tabs>
          <w:tab w:val="clear" w:pos="1440"/>
          <w:tab w:val="left" w:pos="1050"/>
          <w:tab w:val="num" w:pos="1080"/>
        </w:tabs>
        <w:spacing w:line="360" w:lineRule="auto"/>
        <w:ind w:left="0" w:firstLine="709"/>
        <w:jc w:val="both"/>
        <w:rPr>
          <w:sz w:val="28"/>
          <w:szCs w:val="28"/>
        </w:rPr>
      </w:pPr>
      <w:r w:rsidRPr="00563B93">
        <w:rPr>
          <w:sz w:val="28"/>
          <w:szCs w:val="28"/>
        </w:rPr>
        <w:t>Государственный комитет статистики Украины и другие (всего их 28).</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Органы исполнительной власти Автономной Республики Крым выделяются в отдельную группу, и не входят в структуру местных органов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Межтерриториальные органы охватывают своей деятельностью часть территории Украины, территорию нескольких административно- территориальных единиц или территорию, границы которой не зависят от административно-территориального деления Украины. К таким органам можно отнести:</w:t>
      </w:r>
    </w:p>
    <w:p w:rsidR="001038E5" w:rsidRPr="00563B93" w:rsidRDefault="001038E5" w:rsidP="00563B93">
      <w:pPr>
        <w:widowControl w:val="0"/>
        <w:numPr>
          <w:ilvl w:val="1"/>
          <w:numId w:val="5"/>
        </w:numPr>
        <w:tabs>
          <w:tab w:val="clear" w:pos="1440"/>
          <w:tab w:val="left" w:pos="1050"/>
          <w:tab w:val="num" w:pos="1080"/>
        </w:tabs>
        <w:spacing w:line="360" w:lineRule="auto"/>
        <w:ind w:left="0" w:firstLine="709"/>
        <w:jc w:val="both"/>
        <w:rPr>
          <w:sz w:val="28"/>
          <w:szCs w:val="28"/>
        </w:rPr>
      </w:pPr>
      <w:r w:rsidRPr="00563B93">
        <w:rPr>
          <w:sz w:val="28"/>
          <w:szCs w:val="28"/>
        </w:rPr>
        <w:t>воинские подразделения;</w:t>
      </w:r>
    </w:p>
    <w:p w:rsidR="001038E5" w:rsidRPr="00563B93" w:rsidRDefault="001038E5" w:rsidP="00563B93">
      <w:pPr>
        <w:widowControl w:val="0"/>
        <w:numPr>
          <w:ilvl w:val="1"/>
          <w:numId w:val="5"/>
        </w:numPr>
        <w:tabs>
          <w:tab w:val="clear" w:pos="1440"/>
          <w:tab w:val="left" w:pos="1050"/>
          <w:tab w:val="num" w:pos="1080"/>
        </w:tabs>
        <w:spacing w:line="360" w:lineRule="auto"/>
        <w:ind w:left="0" w:firstLine="709"/>
        <w:jc w:val="both"/>
        <w:rPr>
          <w:sz w:val="28"/>
          <w:szCs w:val="28"/>
        </w:rPr>
      </w:pPr>
      <w:r w:rsidRPr="00563B93">
        <w:rPr>
          <w:sz w:val="28"/>
          <w:szCs w:val="28"/>
        </w:rPr>
        <w:t>таможни;</w:t>
      </w:r>
    </w:p>
    <w:p w:rsidR="001038E5" w:rsidRPr="00563B93" w:rsidRDefault="001038E5" w:rsidP="00563B93">
      <w:pPr>
        <w:widowControl w:val="0"/>
        <w:numPr>
          <w:ilvl w:val="1"/>
          <w:numId w:val="5"/>
        </w:numPr>
        <w:tabs>
          <w:tab w:val="clear" w:pos="1440"/>
          <w:tab w:val="left" w:pos="1050"/>
          <w:tab w:val="num" w:pos="1080"/>
        </w:tabs>
        <w:spacing w:line="360" w:lineRule="auto"/>
        <w:ind w:left="0" w:firstLine="709"/>
        <w:jc w:val="both"/>
        <w:rPr>
          <w:sz w:val="28"/>
          <w:szCs w:val="28"/>
        </w:rPr>
      </w:pPr>
      <w:r w:rsidRPr="00563B93">
        <w:rPr>
          <w:sz w:val="28"/>
          <w:szCs w:val="28"/>
        </w:rPr>
        <w:t>управления железных дорог и т. 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 местным органам исполнительной власти относятся те, компетенция которых распространяется на определенную административно-территориальную единицу (области, города, района). Это местные государственные администрации, местные органы министерств и других центральных органов исполнительной власти. Например: Симферопольская районная государственная администрация, Главное управление внутренних дел Украины в Автономной Республике Крым и др.</w:t>
      </w:r>
    </w:p>
    <w:p w:rsidR="001038E5" w:rsidRPr="00563B93" w:rsidRDefault="001038E5" w:rsidP="00563B93">
      <w:pPr>
        <w:pStyle w:val="aa"/>
        <w:widowControl w:val="0"/>
        <w:tabs>
          <w:tab w:val="left" w:pos="1050"/>
        </w:tabs>
        <w:spacing w:line="360" w:lineRule="auto"/>
        <w:ind w:firstLine="709"/>
        <w:jc w:val="both"/>
        <w:rPr>
          <w:rFonts w:ascii="Times New Roman" w:hAnsi="Times New Roman" w:cs="Times New Roman"/>
          <w:sz w:val="28"/>
          <w:szCs w:val="28"/>
        </w:rPr>
      </w:pPr>
      <w:r w:rsidRPr="00563B93">
        <w:rPr>
          <w:rFonts w:ascii="Times New Roman" w:hAnsi="Times New Roman" w:cs="Times New Roman"/>
          <w:sz w:val="28"/>
          <w:szCs w:val="28"/>
        </w:rPr>
        <w:t>Низовым звеном системы государственной исполнительной власти является администрация предприятий, учреждений, организаций.</w:t>
      </w:r>
    </w:p>
    <w:p w:rsidR="001038E5" w:rsidRPr="00563B93" w:rsidRDefault="001038E5" w:rsidP="00563B93">
      <w:pPr>
        <w:pStyle w:val="aa"/>
        <w:widowControl w:val="0"/>
        <w:tabs>
          <w:tab w:val="left" w:pos="1050"/>
        </w:tabs>
        <w:spacing w:line="360" w:lineRule="auto"/>
        <w:ind w:firstLine="709"/>
        <w:jc w:val="both"/>
        <w:rPr>
          <w:rFonts w:ascii="Times New Roman" w:hAnsi="Times New Roman" w:cs="Times New Roman"/>
          <w:sz w:val="28"/>
          <w:szCs w:val="28"/>
        </w:rPr>
      </w:pPr>
      <w:r w:rsidRPr="00563B93">
        <w:rPr>
          <w:rFonts w:ascii="Times New Roman" w:hAnsi="Times New Roman" w:cs="Times New Roman"/>
          <w:sz w:val="28"/>
          <w:szCs w:val="28"/>
        </w:rPr>
        <w:t>Возглавляет государственную исполнительную власть Президент Украины.</w:t>
      </w:r>
    </w:p>
    <w:p w:rsidR="001038E5" w:rsidRPr="00563B93" w:rsidRDefault="001038E5" w:rsidP="00563B93">
      <w:pPr>
        <w:pStyle w:val="a9"/>
        <w:widowControl w:val="0"/>
        <w:tabs>
          <w:tab w:val="left" w:pos="1050"/>
        </w:tabs>
        <w:spacing w:line="360" w:lineRule="auto"/>
        <w:ind w:firstLine="709"/>
        <w:rPr>
          <w:sz w:val="28"/>
          <w:szCs w:val="28"/>
        </w:rPr>
      </w:pPr>
      <w:r w:rsidRPr="00563B93">
        <w:rPr>
          <w:sz w:val="28"/>
          <w:szCs w:val="28"/>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Это, кстати, вытекает из этимологии понятия «администрация» («</w:t>
      </w:r>
      <w:r w:rsidRPr="00563B93">
        <w:rPr>
          <w:sz w:val="28"/>
          <w:szCs w:val="28"/>
          <w:lang w:val="en-US"/>
        </w:rPr>
        <w:t>ad</w:t>
      </w:r>
      <w:r w:rsidRPr="00563B93">
        <w:rPr>
          <w:sz w:val="28"/>
          <w:szCs w:val="28"/>
        </w:rPr>
        <w:t>-</w:t>
      </w:r>
      <w:r w:rsidRPr="00563B93">
        <w:rPr>
          <w:sz w:val="28"/>
          <w:szCs w:val="28"/>
          <w:lang w:val="en-US"/>
        </w:rPr>
        <w:t>ministrare</w:t>
      </w:r>
      <w:r w:rsidRPr="00563B93">
        <w:rPr>
          <w:sz w:val="28"/>
          <w:szCs w:val="28"/>
        </w:rPr>
        <w:t>» - «служить для»; «</w:t>
      </w:r>
      <w:r w:rsidRPr="00563B93">
        <w:rPr>
          <w:sz w:val="28"/>
          <w:szCs w:val="28"/>
          <w:lang w:val="en-US"/>
        </w:rPr>
        <w:t>ministrare</w:t>
      </w:r>
      <w:r w:rsidRPr="00563B93">
        <w:rPr>
          <w:sz w:val="28"/>
          <w:szCs w:val="28"/>
        </w:rPr>
        <w:t>» - глагол, производный от «</w:t>
      </w:r>
      <w:r w:rsidRPr="00563B93">
        <w:rPr>
          <w:sz w:val="28"/>
          <w:szCs w:val="28"/>
          <w:lang w:val="en-US"/>
        </w:rPr>
        <w:t>ministris</w:t>
      </w:r>
      <w:r w:rsidRPr="00563B93">
        <w:rPr>
          <w:sz w:val="28"/>
          <w:szCs w:val="28"/>
        </w:rPr>
        <w:t>» - «слуга», формы родительного падежа от основы «</w:t>
      </w:r>
      <w:r w:rsidRPr="00563B93">
        <w:rPr>
          <w:sz w:val="28"/>
          <w:szCs w:val="28"/>
          <w:lang w:val="en-US"/>
        </w:rPr>
        <w:t>minus</w:t>
      </w:r>
      <w:r w:rsidRPr="00563B93">
        <w:rPr>
          <w:sz w:val="28"/>
          <w:szCs w:val="28"/>
        </w:rPr>
        <w:t>» - «минус»). Корень «минус» свидетельствует, что администрация всегда находится в подчиненном положении, над ней есть некто, кому принадлежит впасть. Задачи администрации остаются неизменными по своей природе и состоят в исполнении поручений, данных ей носителями власти, и в разрешении сообразно с этим частных вопросов</w:t>
      </w:r>
      <w:r w:rsidRPr="00563B93">
        <w:rPr>
          <w:rStyle w:val="a8"/>
          <w:sz w:val="28"/>
          <w:szCs w:val="28"/>
        </w:rPr>
        <w:footnoteReference w:id="2"/>
      </w:r>
      <w:r w:rsidRPr="00563B93">
        <w:rPr>
          <w:sz w:val="28"/>
          <w:szCs w:val="28"/>
        </w:rPr>
        <w:t>.</w:t>
      </w:r>
    </w:p>
    <w:p w:rsidR="001038E5" w:rsidRPr="00563B93" w:rsidRDefault="001038E5" w:rsidP="00563B93">
      <w:pPr>
        <w:pStyle w:val="a9"/>
        <w:widowControl w:val="0"/>
        <w:tabs>
          <w:tab w:val="left" w:pos="1050"/>
        </w:tabs>
        <w:spacing w:line="360" w:lineRule="auto"/>
        <w:ind w:firstLine="709"/>
        <w:rPr>
          <w:sz w:val="28"/>
          <w:szCs w:val="28"/>
        </w:rPr>
      </w:pPr>
      <w:r w:rsidRPr="00563B93">
        <w:rPr>
          <w:sz w:val="28"/>
          <w:szCs w:val="28"/>
        </w:rPr>
        <w:t>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1038E5" w:rsidRPr="00563B93" w:rsidRDefault="001038E5" w:rsidP="00563B93">
      <w:pPr>
        <w:pStyle w:val="a9"/>
        <w:widowControl w:val="0"/>
        <w:tabs>
          <w:tab w:val="left" w:pos="1050"/>
        </w:tabs>
        <w:spacing w:line="360" w:lineRule="auto"/>
        <w:ind w:firstLine="709"/>
        <w:rPr>
          <w:sz w:val="28"/>
          <w:szCs w:val="28"/>
        </w:rPr>
      </w:pPr>
      <w:r w:rsidRPr="00563B93">
        <w:rPr>
          <w:sz w:val="28"/>
          <w:szCs w:val="28"/>
        </w:rPr>
        <w:t>Существенные признаки исполнительной власти - это ее универсальный и предметный характер. Первый признак отражает тот факт, что исполнительная власть, ее органы действуют непрерывно и везде, на всей территории государства. Этим они отличаются и от законодательных, и от судебных органов. Другой признак означает, что исполнительная власть, также в отличие от законодательной и судебной, имеет другое содержание, поскольку опирается на людские, материальные, финансовые и иные ресурсы, использует инструмент служебных продвижений и систему поощрений. В руках исполнительной власти находится весьма грозная сила в лице ее чиновников, армии, администрации, судей. Среди этой силы особая роль принадлежит вооруженным формированиям: армии, органам безопасности, милиции (полиции).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Указанные признаки, и особенно предметный, «силовой» характер исполнительной власти, составляют объективную основу для возможной узурпации всей полноты государственной власти именно исполнительными органами. Здесь чрезвычайно важны действенные механизмы сдержек и противовесов, эффективные рычаги политической ответственности как со стороны законодательной власти (через развитое законодательство - правовые законы), так и со стороны судебной власти (через судебный контроль и конституционный надзор).</w:t>
      </w:r>
    </w:p>
    <w:p w:rsidR="001038E5" w:rsidRPr="00563B93" w:rsidRDefault="001038E5" w:rsidP="00563B93">
      <w:pPr>
        <w:pStyle w:val="aa"/>
        <w:widowControl w:val="0"/>
        <w:tabs>
          <w:tab w:val="left" w:pos="1050"/>
        </w:tabs>
        <w:spacing w:line="360" w:lineRule="auto"/>
        <w:ind w:firstLine="709"/>
        <w:jc w:val="both"/>
        <w:rPr>
          <w:rFonts w:ascii="Times New Roman" w:hAnsi="Times New Roman" w:cs="Times New Roman"/>
          <w:sz w:val="28"/>
          <w:szCs w:val="28"/>
        </w:rPr>
      </w:pPr>
      <w:r w:rsidRPr="00563B93">
        <w:rPr>
          <w:rFonts w:ascii="Times New Roman" w:hAnsi="Times New Roman" w:cs="Times New Roman"/>
          <w:sz w:val="28"/>
          <w:szCs w:val="28"/>
        </w:rPr>
        <w:t>Таким образом, государственная исполнительная власть — это организация государственно-властной, исполнительно-распорядительной, подзаконной деятельности специально созданным аппаратом для практического осуществления задач и функций государства в экономической, социально-культурной и административно-политической жизни.</w:t>
      </w:r>
    </w:p>
    <w:p w:rsidR="001038E5" w:rsidRPr="00563B93" w:rsidRDefault="001038E5" w:rsidP="00563B93">
      <w:pPr>
        <w:pStyle w:val="aa"/>
        <w:widowControl w:val="0"/>
        <w:tabs>
          <w:tab w:val="left" w:pos="1050"/>
        </w:tabs>
        <w:spacing w:line="360" w:lineRule="auto"/>
        <w:ind w:firstLine="709"/>
        <w:jc w:val="both"/>
        <w:rPr>
          <w:rFonts w:ascii="Times New Roman" w:hAnsi="Times New Roman" w:cs="Times New Roman"/>
          <w:sz w:val="28"/>
          <w:szCs w:val="28"/>
        </w:rPr>
      </w:pPr>
      <w:r w:rsidRPr="00563B93">
        <w:rPr>
          <w:rFonts w:ascii="Times New Roman" w:hAnsi="Times New Roman" w:cs="Times New Roman"/>
          <w:sz w:val="28"/>
          <w:szCs w:val="28"/>
        </w:rPr>
        <w:t>Государственная исполнительная власть построена на определённых принципах — научно обоснованных и сформулированных идеях, положениях, которые определяют характер деятельности её органов. Такими принципами являются: приоритет прав гражданина, человека, демократизм, законность, равноправие всех национальностей, участие граждан Украины в управлении, гласность.</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1038E5" w:rsidP="00563B93">
      <w:pPr>
        <w:widowControl w:val="0"/>
        <w:tabs>
          <w:tab w:val="left" w:pos="1050"/>
        </w:tabs>
        <w:spacing w:line="360" w:lineRule="auto"/>
        <w:ind w:firstLine="709"/>
        <w:jc w:val="both"/>
        <w:rPr>
          <w:b/>
          <w:sz w:val="28"/>
          <w:szCs w:val="28"/>
        </w:rPr>
      </w:pPr>
      <w:r w:rsidRPr="00563B93">
        <w:rPr>
          <w:sz w:val="28"/>
          <w:szCs w:val="28"/>
        </w:rPr>
        <w:br w:type="page"/>
      </w:r>
      <w:r w:rsidR="00563B93" w:rsidRPr="00563B93">
        <w:rPr>
          <w:b/>
          <w:sz w:val="28"/>
          <w:szCs w:val="28"/>
        </w:rPr>
        <w:t>Раздел 2</w:t>
      </w:r>
      <w:r w:rsidR="00563B93">
        <w:rPr>
          <w:b/>
          <w:sz w:val="28"/>
          <w:szCs w:val="28"/>
        </w:rPr>
        <w:t xml:space="preserve">. </w:t>
      </w:r>
      <w:r w:rsidR="00563B93" w:rsidRPr="00563B93">
        <w:rPr>
          <w:b/>
          <w:sz w:val="28"/>
          <w:szCs w:val="28"/>
        </w:rPr>
        <w:t>Исполнительная власть в Украине</w:t>
      </w:r>
    </w:p>
    <w:p w:rsidR="001038E5" w:rsidRPr="00563B93" w:rsidRDefault="001038E5" w:rsidP="00563B93">
      <w:pPr>
        <w:widowControl w:val="0"/>
        <w:tabs>
          <w:tab w:val="left" w:pos="1050"/>
        </w:tabs>
        <w:spacing w:line="360" w:lineRule="auto"/>
        <w:ind w:firstLine="709"/>
        <w:jc w:val="both"/>
        <w:rPr>
          <w:b/>
          <w:sz w:val="28"/>
          <w:szCs w:val="28"/>
        </w:rPr>
      </w:pPr>
    </w:p>
    <w:p w:rsidR="001038E5" w:rsidRPr="00563B93" w:rsidRDefault="001038E5" w:rsidP="00563B93">
      <w:pPr>
        <w:widowControl w:val="0"/>
        <w:tabs>
          <w:tab w:val="left" w:pos="1050"/>
        </w:tabs>
        <w:spacing w:line="360" w:lineRule="auto"/>
        <w:ind w:firstLine="709"/>
        <w:jc w:val="both"/>
        <w:rPr>
          <w:b/>
          <w:sz w:val="28"/>
          <w:szCs w:val="28"/>
        </w:rPr>
      </w:pPr>
      <w:r w:rsidRPr="00563B93">
        <w:rPr>
          <w:b/>
          <w:sz w:val="28"/>
          <w:szCs w:val="28"/>
        </w:rPr>
        <w:t>2.1 Деятельность органов исполнительной власти: общая</w:t>
      </w:r>
      <w:r w:rsidR="00563B93">
        <w:rPr>
          <w:b/>
          <w:sz w:val="28"/>
          <w:szCs w:val="28"/>
        </w:rPr>
        <w:t xml:space="preserve"> </w:t>
      </w:r>
      <w:r w:rsidRPr="00563B93">
        <w:rPr>
          <w:b/>
          <w:sz w:val="28"/>
          <w:szCs w:val="28"/>
        </w:rPr>
        <w:t>характеристика содержания норм</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соответствии со ст. 113 Конституции Украины, высшим органом в системе органов исполнительной власти является Кабинет Министров Украины, который является правительством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Правительство - это коллегиальный орган общей компетенции, осуществляющий руководство исполнительной и распорядительной (т.е. административной) деятельностью в стране</w:t>
      </w:r>
      <w:r w:rsidRPr="00563B93">
        <w:rPr>
          <w:rStyle w:val="a8"/>
          <w:sz w:val="28"/>
          <w:szCs w:val="28"/>
        </w:rPr>
        <w:footnoteReference w:id="3"/>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своей деятельности Кабинет Министров руководствуется Конституцией, законами Украины, постановлениями Верховной Рады, указами и распоряжениями Президента Украины, программой деятельности Правительства, утверждённой Верховной Радой Украины. Согласно Конституции Украины Кабинет Министров является высшим органом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состав Кабинета Министров входят премьер-министр, возглавляющий правительство, Первый вице-премьер министр, три вице-премьер министра Украины. Член кабинета Министров назначаются Президентом Украины по представлению Премьер-министра Украины. Члены Кабинета министров, а также руководители центральных и местных органов государственной исполнительной власти не имеют права совмещать свою служебную деятельность с иной работой, кроме преподавательской, научной и творческой во внерабочее время.</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Кабинет Министров ответственен перед Президентом Украины, подконтролен и подотчётен Верховной Раде, которая может объявить вотум недоверия всему Правительству или отдельным его членам, что ведёт за собой их отставку. Отставка Президента ведёт и к отставке всего Кабинета Министров</w:t>
      </w:r>
      <w:r w:rsidRPr="00563B93">
        <w:rPr>
          <w:rStyle w:val="a8"/>
          <w:sz w:val="28"/>
          <w:szCs w:val="28"/>
        </w:rPr>
        <w:footnoteReference w:id="4"/>
      </w:r>
      <w:r w:rsidRPr="00563B93">
        <w:rPr>
          <w:sz w:val="28"/>
          <w:szCs w:val="28"/>
        </w:rPr>
        <w:t>.</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Премьер-министр Украины назначается Президентом Украины с согласия Верховной Рады. Премьер-министр Украины организует и координирует работу Правительства, действуя в рамках, обозначенных Конституцией и законами Украины. Он определяет приоритетные направления деятельности Кабинета Министров Украины в реализации правительством конституционных полномочий. К полномочиям Премьер-министра относятся: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а) руководство Кабинетом Министров Украины и его заседаниями;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б) распределение обязанностей между Первым вице-премьер-министром и вице-премьер-министрами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 представительство Кабинета Министров Украины в международных отношениях;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 подписание актов Кабинета Министров.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Первый вице-премьер-министр и вице-премьер-министры координируют и контролируют, в соответствии с распределенными обязанностями, работу министерств, других подведомственных Кабинету Министров органов.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Для оперативного решения вопросов экономики и других вопросов государственного управления при Кабинете Министров создан постоянный орган - Президиум Кабинета Министров. Организационно деятельность правительства обеспечивает секретариат Кабмина, который возглавляет правительственный секретарь. В аппарат Кабинета Министров входят также советники Премьер-министра, помощники, пресс-службы Кабинета Министров, отдел кадров, контрольное управление и т.д.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Кабинет Министров Украины в пределах своей компетенции издаёт постановления и распоряжения - правовые акты, обязательные для исполнения на всей территории Украины. Акты Кабинета Министров подписывает премьер-министр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Кабинет Министров имеет право отменять акты министров Украины, иных подчиненных ему органов, если они не соответствуют закону.</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Согласно статье 115 Конституции Украины Кабинет Министров Украины слагает свои полномочия перед вновь избранным Президентом Украины. Следовательно, срок полномочий Кабинета Министров Украины 5 лет. Однако срок полномочий Кабинета Министров может быть сокращен при досрочном прекращении полномочий Президента Украины. При этом Кабинет Министров будет выполнять свои полномочия до избрания нового Президента, а Премьер-министр - исполнять обязанности Президента Украины</w:t>
      </w:r>
      <w:r w:rsidRPr="00563B93">
        <w:rPr>
          <w:rStyle w:val="a8"/>
          <w:sz w:val="28"/>
          <w:szCs w:val="28"/>
        </w:rPr>
        <w:footnoteReference w:id="5"/>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Срок полномочий Кабинета Министров может быть сокращен и не зависимо от прекращения президентских полномочий в случаях, предусмотренных статьей 115 Конституции Украины. Во-первых, Премьер- министр, другие члены Кабинета Министров Украины имеют право заявить Президенту Украины о своей отставке. Такая отставка является добровольной, хотя и вызвана определенными обстоятельствами. Она может быть принята, а может быть, и отклонена Президентом. Во-вторых, отставка Кабинета Министров может быть инициирована Президентом Украины, вследствие обострения противоречий между ними. В-третьих, отставка Кабинета Министров возможна вследствие принятия Верховной Радой Украины резолюции недоверия ему. Верховная Рада по предложению не менее одной трети народных депутатов Украины от её конституционного состава должна рассмотреть вопрос об ответственности Кабинета Министров и принять резолюцию недоверия большинством голосов от ее конституционного состава. Вопрос о недоверии Кабинету Министров не может рассматриваться Верховной Радой Украины более одного раза в течение одной очередной сессии, а также на протяжении года после утверждения Программы деятельности Кабинета Министров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случаях отставки Кабинета Министров по решению Президента Украины или вследствие принятия резолюции недоверия Верховной Радой Премьер-министр Украины обязан подать Президенту Украины заявление об отставке всего состава Кабинета Министров. Отставка Премьер-министра Украины также влечет за собой отставку всего Кабинета Министров. Кабинет Министров, отставка которого принята Президентом Украины, по его поручению продолжает исполнять свои полномочия до начала работы вновь сформированного кабинета Министров, но не более 60 дней.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Центральными органами государственной исполнительной власти являются министерства, государственные комитеты и ведомства.</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Министерства — это центральные органы государственной исполнительной власти, осуществляющие руководство порученными им отраслями государственного управления (образованием, здравоохранением, промышленностью, транспортом и т.д.). Министерство реализует государственную политику в соответствующей отрасли, т.е. является органом отраслевого управления</w:t>
      </w:r>
      <w:r w:rsidRPr="00563B93">
        <w:rPr>
          <w:rStyle w:val="a8"/>
          <w:sz w:val="28"/>
          <w:szCs w:val="28"/>
        </w:rPr>
        <w:footnoteReference w:id="6"/>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Президент Украины по представлению Кабинета Министров образует, реорганизует и ликвидирует министерства в другие центральные органы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Правовое положение министерств регулируется Конституцией Украины, Указом Президента «Об общих положениях о министерстве, иных органах государственной исполнительной власти» от 12 марта 1996 года.</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Возглавляет министерство министр, назначаемый по представлению Премьер-министра на должность и освобождаемый от должности Президентом Украины. Он несёт полную ответственность за положение дел в министерстве. У министра есть заместители. Распределение обязанностей между заместителями осуществляет министр. Министерство состоит из управлений, отделов и других подразделений, которые руководят подчинёнными им предприятиями, учреждениями, организациями.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Структуру центрального аппарата министерства утверждает вице- премьер-министр Украины, для согласованного решения вопросов, которые относятся к компетенции министерства, обслуживания важнейших направлений ее деятельности и развития отрасли в министерствах создаются совещательные органы - коллегии. В состав коллегии входят: Министр (руководитель коллегии); заместители министра: руководители основных подразделений министерства. Могут входить руководители других центральных органов государственной исполнительной власти, предприятий, учреждений, организаций, принадлежащих сфере управления министерства. Члены коллегий утверждаются Кабинетом Министров Украины. На заседаниях коллегий обсуждаются основные вопросы деятельности министерства. Решения коллегии проводятся в жизнь приказами министра, который её возглавляет.</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Лицам руководящего состава министерств, иных центральных и местных органов исполнительной власти, запрещается совмещать свою служебную деятельность с другой работой, кроме преподавательской, научной и творческой, находиться одновременно на руководящих должностях, политических партий, корпораций, концернов, ассоциаций и других хозяйственных объединений.</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 результате реорганизации центральных органов государственной исполнительной власти сложилась ныне действующая система министерств, включающая: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внутренних дел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экономики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иностранных дел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топлива и энергетики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культуры и искусств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обороны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просвещения и науки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здравоохранения;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экологии и природных ресурсов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труда и социальной политики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аграрной политики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транспорта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Украины по вопросам чрезвычайных ситуаций;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Министерство финансов Украины;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Министерство юстиции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Министерство является юридическим лицом, имеет самостоятельный баланс, счёт в учреждениях банков, печать с изображением герба Украины и своим наименованием</w:t>
      </w:r>
      <w:r w:rsidRPr="00563B93">
        <w:rPr>
          <w:rStyle w:val="a8"/>
          <w:sz w:val="28"/>
          <w:szCs w:val="28"/>
        </w:rPr>
        <w:footnoteReference w:id="7"/>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Основными правовыми формами деятельности министерств являются приказы, распоряжения, инструкции, положения, указания министра. В случаях, предусмотренных законодательством, решения министерства являются обязательными для исполнения центральными и местными органами государственной исполнительной власти, органами местного самоуправления, предприятиями, учреждениями, организациями независимо от форм собственности и гражданами. Нормативно-правовые акты министерства должны быть зарегистрированы в Министерстве юстиции Украины в порядке, установленном законодательством.</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Центральными органами исполнительной власти являются государственные службы или государственные комитеты. Государственные комитеты - это центральные государственные органы, осуществляющие межотраслевое управление в определенной сфере. Ныне в Украине создано 20 государственных комитетов и государственных органов власти, статус которых приравнивается к Государственному комитету Украины. К ним относятся: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Высшая аттестационная комиссия;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Главное контрольно-ревизионное управление;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Государственное казначейство;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строительства, архитектуры и жилищной политики;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связи и информатизации;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информационной политики, телевидения и радиовещания;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молодежной политики, спорта и туризма;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статистики;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делам ветеранов;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Пенсионный фонд и др.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В отдельных случаях государственные комитеты осуществляют отраслевое управление: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защите потребителей;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лёгкой и текстильной промышленности;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стандартизации, метрологии и сертификации;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водному хозяйству; </w:t>
      </w:r>
    </w:p>
    <w:p w:rsidR="00A63FBF"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делам религий;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Национальное космическое агентство и т.д.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Государственные комитеты образуются Президентом Украины и Кабинетом Министров. Председателей Государственных Комитетов Украины и их заместителей назначает и освобождает от должности Президент Украины. В отдельных Государственных комитетах образуются коллегии, научно-технические, экспертные советы. Председатели Государственных комитетов издают постановления, приказы, распоряжения, инструкции и другие акты</w:t>
      </w:r>
      <w:r w:rsidRPr="00563B93">
        <w:rPr>
          <w:sz w:val="28"/>
          <w:szCs w:val="28"/>
          <w:vertAlign w:val="superscript"/>
        </w:rPr>
        <w:footnoteReference w:id="8"/>
      </w:r>
      <w:r w:rsidRPr="00563B93">
        <w:rPr>
          <w:sz w:val="28"/>
          <w:szCs w:val="28"/>
        </w:rPr>
        <w:t>.</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Существуют также центральные органы исполнительной власти со специальным статусом, которые осуществляют исполнительные, контрольные, надзорные, координационные функции. К ним относятся: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Антимонопольный комитет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Государственная налоговая администрация,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Государственная таможенная служба,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Служба безопасности Украины,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комитет по вопросам регулятивной политики и предпринимательства,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Национальная комиссия регулирования электроэнергетики,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Государственный департамент по вопросам исполнения наказаний,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Управление государственной охраны Украины,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Фонд государственного имущества Украины и другие.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Нормативно-правовые акты центральных органов исполнительной власти подлежат peгистрации в Министерстве юстиции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Министры, руководители других центральных органов государственной исполнительной власти, руководители органов государственной исполнительной власти Автономной Республики Крым и областей, городов Киева и Севастополя, осуществляют руководство порученными им сферами и несут ответственность перед Президентом Украины и Кабинетом министров за состояние дел в этих сферах</w:t>
      </w:r>
      <w:r w:rsidRPr="00563B93">
        <w:rPr>
          <w:rStyle w:val="a8"/>
          <w:sz w:val="28"/>
          <w:szCs w:val="28"/>
        </w:rPr>
        <w:footnoteReference w:id="9"/>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соответствии с Указом Президента Украины от 29 мая 2001 года «Об очередных мерах по дальнейшему осуществлению административной реформы в Украине» с целью разграничения административных и политических должностей в Исполнительной власти создан институт государственных секретарей: Государственного секретаря Кабинета Министров и государственных секретарей министерств.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 полномочиям Государственного секретаря Кабинета Министров и государственных секретарей министерств отнесено осуществление организационного, экспертно-аналитического, правового, информационного, материально-технического и иного обеспечения деятельности правительства и министерств.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Государственный секретарь Кабинета Министров возглавляет его Секретариат, организует обеспечение деятельности Премьер-министра, Первого вице-премьер-министра и вице-премьер-министров, Утверждает по согласованию с Премьер-министром и Министерством финансов Украины штатное расписание Секретариата, в соответствии с законодательством назначает на должности и освобождает от должности его сотрудников.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Государственного секретаря назначает на должность и отстраняет от должности Президент Украины по представлению премьер-министра. Введение должности государственного секретаря объясняется необходимостью освобождения министров от рутинной организационной работы ради большего сосредоточения на разработке государственной политики.</w:t>
      </w:r>
    </w:p>
    <w:p w:rsidR="00563B93" w:rsidRDefault="001038E5" w:rsidP="00563B93">
      <w:pPr>
        <w:widowControl w:val="0"/>
        <w:tabs>
          <w:tab w:val="left" w:pos="1050"/>
        </w:tabs>
        <w:spacing w:line="360" w:lineRule="auto"/>
        <w:ind w:firstLine="709"/>
        <w:jc w:val="both"/>
        <w:rPr>
          <w:b/>
          <w:sz w:val="28"/>
          <w:szCs w:val="28"/>
        </w:rPr>
      </w:pPr>
      <w:r w:rsidRPr="00563B93">
        <w:rPr>
          <w:b/>
          <w:sz w:val="28"/>
          <w:szCs w:val="28"/>
        </w:rPr>
        <w:t>Местные органы государственной исполнительной власти в Украине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Органами государственной исполнительной власти в областях, районах Автономной Республики Крым, городах Киев и Севастополь являются соответственно областные, районные, Киевская и Севастопольская городские государственные администрации. Правовой статус и объем полномочий областных, Киевской и Севастопольской городских и районных администраций определяется Конституцией Украины (раздел VI) и Законом Украины «О местных государственных администрациях», принятом 9 апреля 1999 г</w:t>
      </w:r>
      <w:r w:rsidRPr="00563B93">
        <w:rPr>
          <w:rStyle w:val="a8"/>
          <w:sz w:val="28"/>
          <w:szCs w:val="28"/>
        </w:rPr>
        <w:footnoteReference w:id="10"/>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Местные государственные администрации - это государственные органы исполнительной власти в областях, районах, районах Автономной Республики Крым, городах Киеве и Севастополе, которые наделены правом представлять интересы государства и принимать от его имени распоряжения, которые действуют на территории соответствующей административно- территориальной единицы</w:t>
      </w:r>
      <w:r w:rsidRPr="00563B93">
        <w:rPr>
          <w:rStyle w:val="a8"/>
          <w:sz w:val="28"/>
          <w:szCs w:val="28"/>
        </w:rPr>
        <w:footnoteReference w:id="11"/>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Государственные администрации являются составной частью единой системы органов государственной исполнительной власти. Они подчиняются Президенту Украины, Кабинету Министров Украины и вышестоящей государственной администрации.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Государственная администрация действует на принципах: верховенства права; законности; приоритетности прав человека; гласности; сочетания общегосударственных и местных интересов.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Местная государственная администрация призвана защищать права и законные интересы граждан и государства, обеспечивать комплексное социально-экономическое развитие территории и реализацию государственной политики в определенных законодательством сферах управления.</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Для выполнения возложенных на нее задач государственная администрация наделена определенными полномочиями. К ним относятся: Обеспечение законности, охраны прав, свобод и законных интересов граждан.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Осуществляя данное полномочие, местная государственная администрация обеспечивает: исполнение Конституции и законов Украины, решение Конституционного Суда Украины, актов Президента, Кабинета Министров, других органов исполнительной власти Украины; осуществление мероприятий по охране общественной безопасности, общественного порядка, борьбе с преступностью; осуществляет мероприятия по организации правового информирования и воспитания населения; принимает участие в решении вопросов проведения выборов и референдумов, административно- территориального устройства и др.</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Местная государственная администрация имеет определенные полномочия в области бюджета и финансов. Она: составляет и представляет на утверждение совета проект соответствующего бюджета и обеспечивает его исполнение; отчитывается перед соответствующим советом о его исполнении; осуществляет финансирование предприятий, учреждений и организаций образования, культуры, науки, здравоохранения, физической культуры и спорта, социальной защиты населения, переданных в управление местной государственной администрации высшими органами государственной исполнительной власти или органами местного самоуправления; осуществляет в установленном порядке регулирование инвестиционной деятельности; регулирует цены и тарифы за выполнение работ и предоставление жилищно-коммунальных услуг предприятиями, а также определяет и устанавливает нормы их потребления, осуществляет контроль за их соблюдением и др.</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Местная государственная администрация выполняет также полномочия в области градостроительства, жилищно-коммунального хозяйства, бытового, торгового обслуживания, транспорта и связи; использования и охраны земель, природных ресурсов и охраны окружающей среды; в области науки, образования, здравоохранения, культуры, физкультуры и спорта, материнства и детства, семьи и молодежи; в области социального обеспечения и социальной защиты населения; занятости населения, труда и заработной платы.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Полномочия в области международных и внешнеэкономических отношениях предполагают обеспечение местными государственными администрациями выполнения обязательств по международным договорам Украины на соответствующей территории; содействие развитию международного сотрудничества в различных областях жизнедеятельности; установлению внешнеэкономических связей предприятий, учреждений и организаций, расположенных на ее территории, независимо от форм собственности и т. д</w:t>
      </w:r>
      <w:r w:rsidRPr="00563B93">
        <w:rPr>
          <w:rStyle w:val="a8"/>
          <w:sz w:val="28"/>
          <w:szCs w:val="28"/>
        </w:rPr>
        <w:footnoteReference w:id="12"/>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Для реализации предоставленных полномочий местные государственные администрации имеют право:</w:t>
      </w:r>
    </w:p>
    <w:p w:rsidR="001038E5" w:rsidRPr="00563B93" w:rsidRDefault="001038E5" w:rsidP="00563B93">
      <w:pPr>
        <w:widowControl w:val="0"/>
        <w:numPr>
          <w:ilvl w:val="0"/>
          <w:numId w:val="7"/>
        </w:numPr>
        <w:tabs>
          <w:tab w:val="clear" w:pos="1440"/>
          <w:tab w:val="left" w:pos="1050"/>
          <w:tab w:val="num" w:pos="1080"/>
        </w:tabs>
        <w:spacing w:line="360" w:lineRule="auto"/>
        <w:ind w:left="0" w:firstLine="709"/>
        <w:jc w:val="both"/>
        <w:rPr>
          <w:sz w:val="28"/>
          <w:szCs w:val="28"/>
        </w:rPr>
      </w:pPr>
      <w:r w:rsidRPr="00563B93">
        <w:rPr>
          <w:sz w:val="28"/>
          <w:szCs w:val="28"/>
        </w:rPr>
        <w:t>проводить проверки состояния соблюдения Конституции Украины и законов Украины, иных актов законодательства органами местного самоуправления и их должностными лицами, руководителями предприятий, учреждении, организаций независимо от форм собственности и подчинения;</w:t>
      </w:r>
    </w:p>
    <w:p w:rsidR="001038E5" w:rsidRPr="00563B93" w:rsidRDefault="001038E5" w:rsidP="00563B93">
      <w:pPr>
        <w:widowControl w:val="0"/>
        <w:numPr>
          <w:ilvl w:val="0"/>
          <w:numId w:val="7"/>
        </w:numPr>
        <w:tabs>
          <w:tab w:val="clear" w:pos="1440"/>
          <w:tab w:val="left" w:pos="1050"/>
          <w:tab w:val="num" w:pos="1080"/>
        </w:tabs>
        <w:spacing w:line="360" w:lineRule="auto"/>
        <w:ind w:left="0" w:firstLine="709"/>
        <w:jc w:val="both"/>
        <w:rPr>
          <w:sz w:val="28"/>
          <w:szCs w:val="28"/>
        </w:rPr>
      </w:pPr>
      <w:r w:rsidRPr="00563B93">
        <w:rPr>
          <w:sz w:val="28"/>
          <w:szCs w:val="28"/>
        </w:rPr>
        <w:t>привлекать ученых, специалистов к проведению проверок, подготовке и рассмотрению вопросов, входящих в компетенцию местных государственных администраций;</w:t>
      </w:r>
    </w:p>
    <w:p w:rsidR="001038E5" w:rsidRPr="00563B93" w:rsidRDefault="001038E5" w:rsidP="00563B93">
      <w:pPr>
        <w:widowControl w:val="0"/>
        <w:numPr>
          <w:ilvl w:val="0"/>
          <w:numId w:val="7"/>
        </w:numPr>
        <w:tabs>
          <w:tab w:val="clear" w:pos="1440"/>
          <w:tab w:val="left" w:pos="1050"/>
          <w:tab w:val="num" w:pos="1080"/>
        </w:tabs>
        <w:spacing w:line="360" w:lineRule="auto"/>
        <w:ind w:left="0" w:firstLine="709"/>
        <w:jc w:val="both"/>
        <w:rPr>
          <w:sz w:val="28"/>
          <w:szCs w:val="28"/>
        </w:rPr>
      </w:pPr>
      <w:r w:rsidRPr="00563B93">
        <w:rPr>
          <w:sz w:val="28"/>
          <w:szCs w:val="28"/>
        </w:rPr>
        <w:t>получать соответствующую статистическую информацию и другие данные от государственных органов местного самоуправления, политических партий, общественных организаций и религиозных организации и т.д.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состав соответствующей местной государственной администрации входят: председатель администрации, первый заместитель председателя, заместители, руководители управлений, отделов и иных структурных подразделений.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Полномочия председателей местных государственных администраций прекращаются Президентом Украины в случае:</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нарушения ими Конституции и законов Украины;</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утраты гражданства, выявления факта двойного гражданства;</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признания судом недееспособным;</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выезда на проживание в другую страну;</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вступление в законную силу обвинительного приговора суда;</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нарушение требований несовместимости;</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по собственной инициативе Президента Украины по основаниям, предусмотренным настоящим Законом и законодательством о государственной службе;</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выражением недоверия большинством (две трети) голосов от состава соответствующего совета;</w:t>
      </w:r>
    </w:p>
    <w:p w:rsidR="001038E5" w:rsidRPr="00563B93" w:rsidRDefault="001038E5" w:rsidP="00563B93">
      <w:pPr>
        <w:widowControl w:val="0"/>
        <w:numPr>
          <w:ilvl w:val="0"/>
          <w:numId w:val="8"/>
        </w:numPr>
        <w:tabs>
          <w:tab w:val="clear" w:pos="1440"/>
          <w:tab w:val="left" w:pos="1050"/>
          <w:tab w:val="num" w:pos="1080"/>
        </w:tabs>
        <w:spacing w:line="360" w:lineRule="auto"/>
        <w:ind w:left="0" w:firstLine="709"/>
        <w:jc w:val="both"/>
        <w:rPr>
          <w:sz w:val="28"/>
          <w:szCs w:val="28"/>
        </w:rPr>
      </w:pPr>
      <w:r w:rsidRPr="00563B93">
        <w:rPr>
          <w:sz w:val="28"/>
          <w:szCs w:val="28"/>
        </w:rPr>
        <w:t>подачи заявления об освобождения от должности по собственному желанию;</w:t>
      </w:r>
    </w:p>
    <w:p w:rsidR="001038E5" w:rsidRPr="00563B93" w:rsidRDefault="001038E5" w:rsidP="00563B93">
      <w:pPr>
        <w:widowControl w:val="0"/>
        <w:numPr>
          <w:ilvl w:val="0"/>
          <w:numId w:val="8"/>
        </w:numPr>
        <w:tabs>
          <w:tab w:val="clear" w:pos="1440"/>
          <w:tab w:val="left" w:pos="1050"/>
          <w:tab w:val="num" w:pos="1260"/>
        </w:tabs>
        <w:spacing w:line="360" w:lineRule="auto"/>
        <w:ind w:left="0" w:firstLine="709"/>
        <w:jc w:val="both"/>
        <w:rPr>
          <w:sz w:val="28"/>
          <w:szCs w:val="28"/>
        </w:rPr>
      </w:pPr>
      <w:r w:rsidRPr="00563B93">
        <w:rPr>
          <w:sz w:val="28"/>
          <w:szCs w:val="28"/>
        </w:rPr>
        <w:t>смерти.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Полномочия председателей местных государственных администраций могут быть прекращены Президентом Украины в случае: принятия отставки председателя соответствующей областной государственной администрации; представления Кабинета Министров Украины по основаниям, предусмотренным законодательством о государственной службе; выражения недоверия простым большинством голосов от состава соответствующего совета</w:t>
      </w:r>
      <w:r w:rsidRPr="00563B93">
        <w:rPr>
          <w:rStyle w:val="a8"/>
          <w:sz w:val="28"/>
          <w:szCs w:val="28"/>
        </w:rPr>
        <w:footnoteReference w:id="13"/>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Первый заместитель председателя областной государственной администрации назначается на должность председателем областной государственной администрации с согласия Премьер-министра Украины. Заместители председателя областной государственной администрации назначаются па должность председателем областной государственной администрации по согласованию с соответствующим Вице-премьер- министром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Первые заместитель и заместители председателей районных государственных администраций назначаются на должности председателями районных государственных администраций по согласованию с соответствующими заместителями председателей областных государственных администраций.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Первые заместители и заместители председателей местных государственных администраций заявляют о прекращения своих полномочий новоназначенным председателям местных государственных администраций в день их назначения.</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Руководители управлений, отделов и других структурных подразделений местных государственных администраций назначаются на должность и освобождаются от должности председателями соответствующих государственных администраций по согласованию с органами исполнительной власти высшего уровня.</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На должности в местные государственные администрации назначаются граждане Украины. Они не могут быть народными депутатами Украины или иметь другой представительский мандат, совмещать свою служебную деятельность с другой, в том числе на общественных началах, кроме преподавательской, научной и творческой деятельности во внерабочее время, входить в состав руководящего органа либо наблюдательного совета предприятия либо другой организации, имеющей целью получение прибыли. Не могут быть назначены на должности в местные государственные администрации лица, имеющие судимость за совершение умышленного преступления, если эта судимость не погашена или не снята в установленном законом порядке.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Председатель соответствующей местной государственной администрации действует самостоятельно в рамках своей компетенции. Он возглавляет соответствующую местную государственную администрацию, осуществляет руководство ее деятельностью, несет ответственность за выполнение возложенных на местную государственную администрацию задач и за осуществление ею своих полномочий. Вместе с тем, он представляет местную государственную администрацию в отношениях с другими государственными органами местного самоуправления, общественными объединениями, предприятиями, организациями, гражданами и другими </w:t>
      </w:r>
      <w:r w:rsidR="00563B93" w:rsidRPr="00563B93">
        <w:rPr>
          <w:sz w:val="28"/>
          <w:szCs w:val="28"/>
        </w:rPr>
        <w:t>лицами,</w:t>
      </w:r>
      <w:r w:rsidRPr="00563B93">
        <w:rPr>
          <w:sz w:val="28"/>
          <w:szCs w:val="28"/>
        </w:rPr>
        <w:t xml:space="preserve"> как в Украине, так и за ее пределами. Председатель местной администрации выполняет также и кадровые полномочия: назначает на должность и освобождает от должности своих заместителей, руководителей управлений, отделов, других структурных подразделений, руководителей аппаратов и руководителей структурных подразделений аппаратов местной государственной администрации. Председателю местной государственной администрации вменяется в обязанность регулярно информировать население о состоянии исполнения полномочий, возложенных на местную государственную администрацию.</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Председатели областных государственных администраций в случаях, предусмотренных законом, могут возбуждать перед Верховной Радой Украины вопрос о назначении Верховной Радой Украины внеочередных выборов сельского, поселкового, городского, районного в городе, районного, областного совета, сельского поселкового, городского головы.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Председатель государственной администрации издаёт распоряжения, являющиеся обязательными для исполнения на соответствующей территории всеми предприятиями, учреждениями, организациями и гражданами. Председатель администраций издает распоряжения единолично и несёт за них ответственность согласно законодательству. Нормативно-правовые акты местных государственных администраций подлежат государственной регистрации в соответствующих органах юстиции в установленном законом порядке и вступают в силу с момента их регистрации, если самими актами не установлен более поздний срок введения их в действие</w:t>
      </w:r>
      <w:r w:rsidRPr="00563B93">
        <w:rPr>
          <w:rStyle w:val="a8"/>
          <w:sz w:val="28"/>
          <w:szCs w:val="28"/>
        </w:rPr>
        <w:footnoteReference w:id="14"/>
      </w:r>
      <w:r w:rsidRPr="00563B93">
        <w:rPr>
          <w:sz w:val="28"/>
          <w:szCs w:val="28"/>
        </w:rPr>
        <w:t>.</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Деятельность местных государственных администраций, их председателей подвергался постоянному контролю. Они полностью ответственны перед Президентом Украины и Кабинетом Министров, подотчетны и подконтрольны органам исполнительной власти высшего уровня. Акты местных государственных администраций могут быть обжалованы в орган исполнительной власти высшего уровня или в суд.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Распоряжения председателя государственной администрации, противоречащие Конституции, законам Украины, решениям Конституционного Суда Украины, иным актам законодательства, появляющиеся нецелесообразными, не экономными, неэффективными по ожидаемым либо фактическим результатам, отменяются Президентом Украины Кабинетом Министров Украины, председателем местной государственной администрации высшего уровня или в судебном порядке.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Деятельность местной государственной администрации проходит в тесной взаимосвязи как с министерствами и другими центральными органами исполнительной власти, так и с органами местного самоуправления, объединениями граждан, гражданами. Местные администрации также осуществляют полномочия, делегированные областными и районными советами в соответствии с Конституцией Украины и ст. 44 Закона Украины «О местном самоуправлении» от 21 мая 1997года. Они подотчетны и подконтрольны соответствующим советам в части делегированных полномочий</w:t>
      </w:r>
      <w:r w:rsidRPr="00563B93">
        <w:rPr>
          <w:rStyle w:val="a8"/>
          <w:sz w:val="28"/>
          <w:szCs w:val="28"/>
        </w:rPr>
        <w:footnoteReference w:id="15"/>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Председатели областных, районных государственных администраций имеют право совещательного голоса на заседаниях соответственно областных и районных советов. Председатели местных и государственных администраций ежегодно отчитываются перед соответствующими советами по вопросам исполнения бюджета, программ социально-экономического и культурного развития территорий о делегированных полномочиях.</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Местные государственные администрации не имеют право решать вопросы, относящиеся к ведению органов местного самоуправления. Но определенные полномочия исполнительной власти могут предоставляться законом органами местного самоуправления. По вопросам осуществления делегированных полномочий органы местного самоуправления подконтрольны соответствующим государственным администрациям.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Местные государственные администрации осуществляют функцию управления имуществом предприятий, учреждений и организаций, которые относятся к сфере их управления, но не вмешиваются в их хозяйственную деятельность.</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Государственная администрация в процессе исполнения своих полномочий координирует свою деятельность с органами прокуратуры, внутренних дел, службы безопасности, государственной контрольно- ревизионной службы и другими контролирующими органами.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свою очередь, органы управления предприятий, учреждений и организации должны содействовать государственной администрации в исполнении ею своих полномочий по социально-экономическому развитию соответствующих территорий и соответствующих отраслей хозяйства, вместе с ней осуществлять программы защиты окружающей природной среды, совместно принимать меры по обеспечению бесперебойной работы в случаях стихийных бедствий, аварий, катастроф, координировать работу, связанную с соблюдением общественного порядка.</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Исполнительная власть в Автономной республике Крым имеет свои особенности.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Во-первых, поскольку, АРК - не область, то и областной государственной администрации в ней нет, а деятельность районных государственных администраций заправляет и контролирует Совет Министров АРК. </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Во-вторых, районные государственные администрации в Автономной Республике Крым, кроме задач, предусмотренных для подобных администрации в областях.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Обеспечивают также исполнение Конституции Автономной Республики Крым, нормативно — правовых основ Верховной Рады АРК решения Совета министров Автономной Республики Крым. Совет министров автономной Республики Крым имеет право отменять распоряжения председателей соответствующих районных государственных администраций, противоречащих Конституции, законам Украины, иным актам законодательства Украины, а также нормативно-правовыми актами Верховной рады Автономной Республики Крым.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Органом государственной власти в Автономной Республике Крым являются Представительство Президента Украины. Представительство Президента в Автономной республики Крым введено в соответствие с Законом Украины от 17 декабря 1992 г</w:t>
      </w:r>
      <w:r w:rsidRPr="00563B93">
        <w:rPr>
          <w:sz w:val="28"/>
          <w:szCs w:val="28"/>
          <w:lang w:val="uk-UA"/>
        </w:rPr>
        <w:t>ода</w:t>
      </w:r>
      <w:r w:rsidRPr="00563B93">
        <w:rPr>
          <w:sz w:val="28"/>
          <w:szCs w:val="28"/>
        </w:rPr>
        <w:t xml:space="preserve"> «О Представительстве президента Украины в Автономной республике Крым», правовой статус его регулируется также Конституцией Украины и Положением от 31 января 1996 года «О Представительстве Президента Украины в Автономной Республике Крым» представительство входит в систему органов государственной исполнительной власти. Оно подчиняется президенту Украины, а по вопросам, отнесенным к полномочиям Кабинета Министров, еще и кабинету Министров Украины</w:t>
      </w:r>
      <w:r w:rsidRPr="00563B93">
        <w:rPr>
          <w:rStyle w:val="a8"/>
          <w:sz w:val="28"/>
          <w:szCs w:val="28"/>
        </w:rPr>
        <w:footnoteReference w:id="16"/>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Представительство в рамках своих полномочий обеспечивает реализацию на территории Автономной Республики Крым законодательства Украины, проводит государственную политику в определенных законодательством сферах, защищает интересы граждан.</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Деятельность Представительства базируется на принципах законности, гласности, соединения общегосударственных и местных интересов, взаимодействия органов государственной исполнительной власти Украины с соответствующими органами Автономной Республики Крым.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Возглавляет правительство, осуществляет руководство его деятельностью, несет ответственность за исполнение возложенных на Представительство задач, постоянный представитель Президента Украины в Автономной Республике Крым.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Постоянный Представитель, его первый заместитель и заместитель назначается на должность и освобождается от должности Президентом Украины на срок его полномочий. По своему статусу постоянный Представитель приравнивается к руководителю центрального органа государственной исполнительной власти. Закон предусматривает ряд условий к кандидату на должность Постоянного Представителя Президента Украины в Крыму. Он не может быть: народным депутатом; членом политических партий; заниматься предпринимательской деятельностью; занимать руководящие должности в других объединениях граждан и т.д.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Постоянный Представитель не может быть привлечен к уголовной или административной ответственности, которая налагается в судебном порядке, без согласия Президента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Основными задачами представительства Президента в Крыму являются:</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обеспечение проведения в жизнь Конституции и законов Украины по вопросам, которые относятся к ведению Президента Украины как главы государства;</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обеспечение взаимодействия органов государственной исполнительной; власти Украины с соответствующими органами автономии;</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представление Президента Украины в Верховной Раде и правительстве автономии;</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участие в заседаниях правительства автономии с правом совещательного голоса;</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осуществление предусмотренных законодательством полномочий по обеспечению прав и свобод граждан Украины, государственного суверенитета Украины;</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осуществление контроля за соблюдением законодательства Украины, указов и распоряжений Президента, постановлений и распоряжений правительства Украины районными государственными администрациями, органами местного самоуправления по вопросам делегированных им полномочий исполнительной власти, предприятиями, организациями, учреждениями, организациями независимо от форм собственности;</w:t>
      </w:r>
    </w:p>
    <w:p w:rsidR="001038E5" w:rsidRPr="00563B93" w:rsidRDefault="001038E5" w:rsidP="00563B93">
      <w:pPr>
        <w:widowControl w:val="0"/>
        <w:numPr>
          <w:ilvl w:val="0"/>
          <w:numId w:val="9"/>
        </w:numPr>
        <w:tabs>
          <w:tab w:val="clear" w:pos="1440"/>
          <w:tab w:val="left" w:pos="1050"/>
          <w:tab w:val="num" w:pos="1080"/>
        </w:tabs>
        <w:spacing w:line="360" w:lineRule="auto"/>
        <w:ind w:left="0" w:firstLine="709"/>
        <w:jc w:val="both"/>
        <w:rPr>
          <w:sz w:val="28"/>
          <w:szCs w:val="28"/>
        </w:rPr>
      </w:pPr>
      <w:r w:rsidRPr="00563B93">
        <w:rPr>
          <w:sz w:val="28"/>
          <w:szCs w:val="28"/>
        </w:rPr>
        <w:t>осуществление других функций, предусмотренных законодательными актами, указами и распоряжениями Президента Украины, постановлениями Кабинета Министров.</w:t>
      </w:r>
    </w:p>
    <w:p w:rsidR="001038E5" w:rsidRPr="00563B93" w:rsidRDefault="001038E5" w:rsidP="00563B93">
      <w:pPr>
        <w:widowControl w:val="0"/>
        <w:tabs>
          <w:tab w:val="left" w:pos="1050"/>
        </w:tabs>
        <w:spacing w:line="360" w:lineRule="auto"/>
        <w:ind w:firstLine="709"/>
        <w:jc w:val="both"/>
        <w:rPr>
          <w:sz w:val="28"/>
          <w:szCs w:val="28"/>
          <w:lang w:val="uk-UA"/>
        </w:rPr>
      </w:pPr>
      <w:r w:rsidRPr="00563B93">
        <w:rPr>
          <w:sz w:val="28"/>
          <w:szCs w:val="28"/>
        </w:rPr>
        <w:t>Постоянный Представитель в рамках своих полномочий издает распоряжения, которые являются обязательными для исполнения органами государственной исполнительной власти Автономной Республики Крым, органами местного самоуправления, предприятиями, организациями и учреждениями независимо от форм собственности</w:t>
      </w:r>
      <w:r w:rsidRPr="00563B93">
        <w:rPr>
          <w:rStyle w:val="a8"/>
          <w:sz w:val="28"/>
          <w:szCs w:val="28"/>
        </w:rPr>
        <w:footnoteReference w:id="17"/>
      </w:r>
      <w:r w:rsidRPr="00563B93">
        <w:rPr>
          <w:sz w:val="28"/>
          <w:szCs w:val="28"/>
          <w:lang w:val="uk-UA"/>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Представительство является юридическим лицом, имеет свою печать с изображением Государственного герба Украины и своим названием, счета в учреждениях банков Украины. Распоряжения Постоянного Представителя, которые не соответствуют законодательству Украины, указам Президента Украины, отменяются Президентом.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Перед Кабинетом Министров Украины и Президентом ответственен также Совет министров Крыма, являющийся правительством АРК. Этот орган интегрирован в систему исполнительной власти Украины, о чем свидетельствует ряд фактов. Во-первых, Председатель Совета министров АРК назначается на должность и освобождается от должности Верховной Радой АРК по соглашению с Президентом Украины. Во-вторых, Президент Украины может отменить не только акты Кабинета Министров Украины, но и акты Совета Министров Автономной республики Крым.</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районах Автономной Республики Крым образуются районные госадминистрации, подчиняющиеся Правительству Автономной Республики Крым, Кабинету Министров и Президенту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Для наглядности практической деятельности органов исполнительной власти по государственному управлению, рассмотрим налоговую систему Украины и распределение государственного бюджета на 2009 год.</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Налоговая система - это артерия государства, без которого оно не сможет осуществлять управление экономической, социальной, культурной политикой государства, а значит, государство просто может прекратить свое существование без нее.</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Налоговая система Украины регулируется Законом Украины «О системе налогообложения» от 25 июня 1991 года. В данном законе закреплены принципы системы налогообложения, виды налогов, сборов и обязательных платежей, плательщиков налогов и т. д. За соблюдением Законодательства Украины, в налоговой системе, следит Государственная налоговая администрация Украины</w:t>
      </w:r>
      <w:r w:rsidRPr="00563B93">
        <w:rPr>
          <w:rStyle w:val="a8"/>
          <w:sz w:val="28"/>
          <w:szCs w:val="28"/>
        </w:rPr>
        <w:footnoteReference w:id="18"/>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Существуют различные виды общегосударственных налогов, с помощью которых формируются государственный бюджет Украины и местные бюджеты, перечислим некоторые из них:</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НДС (налог на добавленную стоимость);</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налог на прибыль;</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государственная пошлина;</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плата за землю (рента);</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налог на доходы физических лиц;</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акцизный сбор;</w:t>
      </w:r>
    </w:p>
    <w:p w:rsidR="001038E5" w:rsidRPr="00563B93" w:rsidRDefault="001038E5" w:rsidP="00563B93">
      <w:pPr>
        <w:widowControl w:val="0"/>
        <w:numPr>
          <w:ilvl w:val="0"/>
          <w:numId w:val="10"/>
        </w:numPr>
        <w:tabs>
          <w:tab w:val="clear" w:pos="1440"/>
          <w:tab w:val="left" w:pos="1050"/>
          <w:tab w:val="num" w:pos="1080"/>
        </w:tabs>
        <w:spacing w:line="360" w:lineRule="auto"/>
        <w:ind w:left="0" w:firstLine="709"/>
        <w:jc w:val="both"/>
        <w:rPr>
          <w:sz w:val="28"/>
          <w:szCs w:val="28"/>
        </w:rPr>
      </w:pPr>
      <w:r w:rsidRPr="00563B93">
        <w:rPr>
          <w:sz w:val="28"/>
          <w:szCs w:val="28"/>
        </w:rPr>
        <w:t>налог на промысел и др.</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Таких и других налогов в государственный бюджет Украины на 2009 год включены 32 вида. Ожидаемая сумма от этих налогов составляет - 178 млрд. 654 млн. гривен, почти 80% всего бюджета государства.</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Общая сумма планируемого бюджета на 2009 год составляет почти 239 млрд. гривен, из них более 10 млрд. гривен предназначены на содержание высших должностных лиц государства и чиновничьего аппарата. К примеру, на содержание Государственного управления делами, в том числе и Президента Украины его Секретариата в государственном бюджете заложено более полумиллиарда гривен. Содержание Верховной Рады Украины обойдется государству 740 млн. 848 тыс. гривен (без пункта на оздоровление депутатов). О состоянии здоровья народных избранников и чиновников позаботиться не забыли. На стационарное медицинское обслуживание народных депутатов Украины в бюджете страны заложено в общем фонде 91 млн. 296,5 тыс. гривен и в специальном фонде - 6 млн. 450 тыс. гривен. Кроме того, предусмотрено поликлинично-амбулаторное обслуживание народных депутатов Украины и руководящего состава органов государственной власти, на это запланировано более 80 млн. гривен и около полумиллиона гривен на повышение квалификации врачей, которые их обслуживают. Чтобы наши мужи не подцепили никакой эпидемии мы, налогоплательщики, предоставляем на Государственный санитарно-эпидемиологический надзор в лечебно-оздоровительных учреждениях Государственного управления делами и на объектах органов государственной власти 7 млн. гривен. Кроме депутатов и чиновничьего аппарата не забыли и их детей, которым по Закону Украины «О государственном бюджете на 2009 год» предусмотрено оздоровление и отдых в оздоровительных лагерях и на это выделяется 7 млн. гривен. Итого, на лечебно-оздоровительные нужды мужей государственной власти, необходимо более 250 млн. гривен.</w:t>
      </w: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Органы исполнительной власти занимают ключевое место в структуре государственной власти, которые реализуют разработанные правительством и одобренные парламентом программы по всестороннему развитию страны.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Главной задачей органов исполнительной власти является рост таких макроэкономических показателей как - национальное богатство, валовой внутренний продукт, национальный доход, государственные и частные инвестиции и др. При профессионально разработанном государственном плане и существующем потенциале Украины вполне возможно достичь высоких показателей в экономике, а нам с вами желаю уметь правильно и осмысленно оценивать результаты деятельности исполнительной власти и оказывать доверие только тому правительству, которому под силу обеспечить рост и развитие государства, а также рост качества жизни его граждан</w:t>
      </w:r>
      <w:r w:rsidRPr="00563B93">
        <w:rPr>
          <w:rStyle w:val="a8"/>
          <w:sz w:val="28"/>
          <w:szCs w:val="28"/>
        </w:rPr>
        <w:footnoteReference w:id="19"/>
      </w:r>
      <w:r w:rsidRPr="00563B93">
        <w:rPr>
          <w:sz w:val="28"/>
          <w:szCs w:val="28"/>
        </w:rPr>
        <w:t>.</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1038E5" w:rsidP="00563B93">
      <w:pPr>
        <w:widowControl w:val="0"/>
        <w:tabs>
          <w:tab w:val="left" w:pos="1050"/>
        </w:tabs>
        <w:spacing w:line="360" w:lineRule="auto"/>
        <w:ind w:firstLine="709"/>
        <w:jc w:val="both"/>
        <w:rPr>
          <w:b/>
          <w:sz w:val="28"/>
          <w:szCs w:val="28"/>
        </w:rPr>
      </w:pPr>
      <w:r w:rsidRPr="00563B93">
        <w:rPr>
          <w:b/>
          <w:sz w:val="28"/>
          <w:szCs w:val="28"/>
        </w:rPr>
        <w:t>2.2 Функции и компетенция органов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Как отмечалось выше, исполнительная власть играет важную роль среди органов государственной власти, осуществляют функцию государственного управления экономическим, социально-культурным и социально-политическим строительством в государстве.</w:t>
      </w:r>
    </w:p>
    <w:p w:rsidR="001038E5" w:rsidRPr="00563B93" w:rsidRDefault="001038E5" w:rsidP="00563B93">
      <w:pPr>
        <w:widowControl w:val="0"/>
        <w:tabs>
          <w:tab w:val="left" w:pos="1050"/>
        </w:tabs>
        <w:spacing w:line="360" w:lineRule="auto"/>
        <w:ind w:firstLine="709"/>
        <w:jc w:val="both"/>
        <w:rPr>
          <w:sz w:val="28"/>
          <w:szCs w:val="28"/>
          <w:lang w:val="uk-UA"/>
        </w:rPr>
      </w:pPr>
      <w:r w:rsidRPr="00563B93">
        <w:rPr>
          <w:sz w:val="28"/>
          <w:szCs w:val="28"/>
        </w:rPr>
        <w:t>Исполнительная власть выполняет правоприменительную, контрольную, правоохранительную и координирующую функции. Правоприменительная деятельность исполнительной власти заключается в разработке и фактическом осуществлении мер, направленных на исполнение законов. Правоохранительная функция исполнительной власти обеспечивает ход реализаций правоприменительной деятельности и должное поведение всех участников данного процесса. Контрольная функция проявляется в обеспечении налоговой и таможенной политики государства, надзоре за функционированием объектов управления. В условиях многоукладности сферы управления все больше возрастает значение координирующей деятельности исполнительной власти, которая носит преимущественно корректирующий, регистрационный, надзорный и правоохранительный характер</w:t>
      </w:r>
      <w:r w:rsidRPr="00563B93">
        <w:rPr>
          <w:rStyle w:val="a8"/>
          <w:sz w:val="28"/>
          <w:szCs w:val="28"/>
        </w:rPr>
        <w:footnoteReference w:id="20"/>
      </w:r>
      <w:r w:rsidRPr="00563B93">
        <w:rPr>
          <w:sz w:val="28"/>
          <w:szCs w:val="28"/>
          <w:lang w:val="uk-UA"/>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является самостоятельной и независимой ветвью власти, но при выполнении своих функций тесно взаимодействует с законодательной и судебной ветвями власти. В отличие от законодательных и судебных органов, которые могу функционировать периодически (первые во время сессий, вторые при наличии преступлений), исполнительная власть действует постоянно, и её функционирование не может прекратиться ни на один день.</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Компетенция исполнительной власти охватывает практически все сферы общественной жизни - экономику, науку, культуру, образование, охрану здоровья, социальную сферу, национальную безопасность и общественный порядок, оборону. и внешние отношения. Назначением исполнительной власти является: исполнение решений, принятых непосредственно народом или законодательным органом власти; определение и осуществление программ развития общества; управление отраслями общественного хозяйства: обеспечение общественного порядка, стабильности и безопасности в обществе; защита прав и свобод граждан.</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В зависимости от объема, характера компетенции органы исполнительнойвласти делятся на:</w:t>
      </w:r>
    </w:p>
    <w:p w:rsidR="001038E5" w:rsidRPr="00563B93" w:rsidRDefault="001038E5" w:rsidP="00563B93">
      <w:pPr>
        <w:widowControl w:val="0"/>
        <w:numPr>
          <w:ilvl w:val="0"/>
          <w:numId w:val="11"/>
        </w:numPr>
        <w:tabs>
          <w:tab w:val="clear" w:pos="1440"/>
          <w:tab w:val="left" w:pos="1050"/>
          <w:tab w:val="num" w:pos="1080"/>
        </w:tabs>
        <w:spacing w:line="360" w:lineRule="auto"/>
        <w:ind w:left="0" w:firstLine="709"/>
        <w:jc w:val="both"/>
        <w:rPr>
          <w:sz w:val="28"/>
          <w:szCs w:val="28"/>
        </w:rPr>
      </w:pPr>
      <w:r w:rsidRPr="00563B93">
        <w:rPr>
          <w:sz w:val="28"/>
          <w:szCs w:val="28"/>
        </w:rPr>
        <w:t>Органы общей компетенции - органы, которые в пределах подведомственной территории осуществляют государственное управление;</w:t>
      </w:r>
    </w:p>
    <w:p w:rsidR="001038E5" w:rsidRPr="00563B93" w:rsidRDefault="001038E5" w:rsidP="00563B93">
      <w:pPr>
        <w:widowControl w:val="0"/>
        <w:numPr>
          <w:ilvl w:val="0"/>
          <w:numId w:val="11"/>
        </w:numPr>
        <w:tabs>
          <w:tab w:val="clear" w:pos="1440"/>
          <w:tab w:val="left" w:pos="1050"/>
          <w:tab w:val="num" w:pos="1080"/>
        </w:tabs>
        <w:spacing w:line="360" w:lineRule="auto"/>
        <w:ind w:left="0" w:firstLine="709"/>
        <w:jc w:val="both"/>
        <w:rPr>
          <w:sz w:val="28"/>
          <w:szCs w:val="28"/>
        </w:rPr>
      </w:pPr>
      <w:r w:rsidRPr="00563B93">
        <w:rPr>
          <w:sz w:val="28"/>
          <w:szCs w:val="28"/>
        </w:rPr>
        <w:t>Органы отраслевой компетенции реализуют государственную политику в соответствующей отрасли;</w:t>
      </w:r>
    </w:p>
    <w:p w:rsidR="001038E5" w:rsidRPr="00563B93" w:rsidRDefault="001038E5" w:rsidP="00563B93">
      <w:pPr>
        <w:widowControl w:val="0"/>
        <w:numPr>
          <w:ilvl w:val="0"/>
          <w:numId w:val="11"/>
        </w:numPr>
        <w:tabs>
          <w:tab w:val="clear" w:pos="1440"/>
          <w:tab w:val="left" w:pos="1050"/>
          <w:tab w:val="num" w:pos="1080"/>
        </w:tabs>
        <w:spacing w:line="360" w:lineRule="auto"/>
        <w:ind w:left="0" w:firstLine="709"/>
        <w:jc w:val="both"/>
        <w:rPr>
          <w:sz w:val="28"/>
          <w:szCs w:val="28"/>
        </w:rPr>
      </w:pPr>
      <w:r w:rsidRPr="00563B93">
        <w:rPr>
          <w:sz w:val="28"/>
          <w:szCs w:val="28"/>
        </w:rPr>
        <w:t>Органы специальной (функциональной) компетенции – реализуют государственную политику в определенной сфере, решают вопросы, имеющие общий характер для всех или большинства отраслей хозяйства;</w:t>
      </w:r>
    </w:p>
    <w:p w:rsidR="001038E5" w:rsidRPr="00563B93" w:rsidRDefault="001038E5" w:rsidP="00563B93">
      <w:pPr>
        <w:widowControl w:val="0"/>
        <w:numPr>
          <w:ilvl w:val="0"/>
          <w:numId w:val="11"/>
        </w:numPr>
        <w:tabs>
          <w:tab w:val="clear" w:pos="1440"/>
          <w:tab w:val="left" w:pos="1050"/>
          <w:tab w:val="num" w:pos="1080"/>
        </w:tabs>
        <w:spacing w:line="360" w:lineRule="auto"/>
        <w:ind w:left="0" w:firstLine="709"/>
        <w:jc w:val="both"/>
        <w:rPr>
          <w:sz w:val="28"/>
          <w:szCs w:val="28"/>
        </w:rPr>
      </w:pPr>
      <w:r w:rsidRPr="00563B93">
        <w:rPr>
          <w:sz w:val="28"/>
          <w:szCs w:val="28"/>
        </w:rPr>
        <w:t>Органы предметной компетенции - администрации государственныхпредприятий учреждений, руководящие деятельностью соответствующих предприятий, учреждений.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Рассмотрим функции и компетенцию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Согласно действующей Конституции Украины Кабинет Министров имеет значительно больший круг полномочий, чем раньше. В частности, он выполняет такие функции, как исполнительная, бюджетно-финансовая, государственного программирования развития Украины, организационную, управления государственной собственностью и др. В соответствии с этими функциями Кабинет Министров имеет следующие полномочия:</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обеспечивает осуществление внутренней и внешней политики;</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принимает меры к обеспечению государственного суверенитета, национальной безопасности и обороноспособности Украины, её территориальной целостности и экономической самостоятельности:</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принимает меры к обеспечению прав и свобод граждан, законности и правопорядка, борьбы с преступностью, охраны прав собственности;</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разрабатывает и осуществляет государственные программы социально-экономического развития Украины;</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занимается вопросами ценообразования, финансов, заработной платы;</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составляет проект Государственного бюджета и отвечает за его выполнение;</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осуществляет социальную политику в области образования, науки, культуры и охраны здоровья;</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управляет имуществом, которое является государственной собственностью, обеспечивает равные условия развития всех форм собственности;</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отвечает за состояние окружающей природной среды, экологическую безопасность и рациональное природопользование;</w:t>
      </w:r>
    </w:p>
    <w:p w:rsidR="001038E5" w:rsidRPr="00563B93" w:rsidRDefault="001038E5" w:rsidP="00563B93">
      <w:pPr>
        <w:widowControl w:val="0"/>
        <w:numPr>
          <w:ilvl w:val="0"/>
          <w:numId w:val="12"/>
        </w:numPr>
        <w:tabs>
          <w:tab w:val="clear" w:pos="1440"/>
          <w:tab w:val="left" w:pos="1050"/>
          <w:tab w:val="left" w:pos="1080"/>
        </w:tabs>
        <w:spacing w:line="360" w:lineRule="auto"/>
        <w:ind w:left="0" w:firstLine="709"/>
        <w:jc w:val="both"/>
        <w:rPr>
          <w:sz w:val="28"/>
          <w:szCs w:val="28"/>
        </w:rPr>
      </w:pPr>
      <w:r w:rsidRPr="00563B93">
        <w:rPr>
          <w:sz w:val="28"/>
          <w:szCs w:val="28"/>
        </w:rPr>
        <w:t>направляет и координирует работу министерств, других подчиненных ему центральных и местных органов исполнительной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Кабинет Министров Украины в пределах своей компетенции издаёт постановления и распоряжения - правовые акты, обязательные для исполнения на всей территории Украины. Акты Кабинета Министров подписывает премьер-министр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В соответствии с «Общим положением о министерстве, другом центральном органе государственной исполнительной власти», утвержденном Указом Президента Украины </w:t>
      </w:r>
      <w:r w:rsidRPr="00563B93">
        <w:rPr>
          <w:sz w:val="28"/>
          <w:szCs w:val="28"/>
          <w:lang w:val="uk-UA"/>
        </w:rPr>
        <w:t xml:space="preserve">от </w:t>
      </w:r>
      <w:r w:rsidRPr="00563B93">
        <w:rPr>
          <w:sz w:val="28"/>
          <w:szCs w:val="28"/>
        </w:rPr>
        <w:t>12</w:t>
      </w:r>
      <w:r w:rsidRPr="00563B93">
        <w:rPr>
          <w:sz w:val="28"/>
          <w:szCs w:val="28"/>
          <w:lang w:val="uk-UA"/>
        </w:rPr>
        <w:t xml:space="preserve"> марта </w:t>
      </w:r>
      <w:r w:rsidRPr="00563B93">
        <w:rPr>
          <w:sz w:val="28"/>
          <w:szCs w:val="28"/>
        </w:rPr>
        <w:t>1996 г</w:t>
      </w:r>
      <w:r w:rsidRPr="00563B93">
        <w:rPr>
          <w:sz w:val="28"/>
          <w:szCs w:val="28"/>
          <w:lang w:val="uk-UA"/>
        </w:rPr>
        <w:t>ода</w:t>
      </w:r>
      <w:r w:rsidRPr="00563B93">
        <w:rPr>
          <w:sz w:val="28"/>
          <w:szCs w:val="28"/>
        </w:rPr>
        <w:t>, основными функциями министерства Украины, как центрального органа государственной исполнительной власти являются</w:t>
      </w:r>
      <w:r w:rsidRPr="00563B93">
        <w:rPr>
          <w:rStyle w:val="a8"/>
          <w:sz w:val="28"/>
          <w:szCs w:val="28"/>
        </w:rPr>
        <w:footnoteReference w:id="21"/>
      </w:r>
      <w:r w:rsidRPr="00563B93">
        <w:rPr>
          <w:sz w:val="28"/>
          <w:szCs w:val="28"/>
        </w:rPr>
        <w:t>:</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обеспечение проведения в жизнь государственной политики в соответствующих сферах, (отраслях);</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координация деятельности предприятий и организаций соответствующей отрасли;</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обеспечение государственной поддержки в решении ими задач по удовлетворению потребностей населения;</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разработка и обоснование проектов целевых государственных программ;</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формирование в размещение государственного заказа;</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обеспечение формирования в пределах отрасли единого подхода к экономическим и техническим требованиям и стандартам на продукцию, работы и услуги;</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содействие предприятиям и организациям в вопросах установлениям стабилизации хозяйственных связей, в т.ч. внешнеэкономических;</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осуществление контрольных функций за деятельностью предприятий и организаций;</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обеспечение в рамках своих полномочий функции управления имуществом предприятий, относящихся к сфере управления министерства;</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составление макро экономических и межотраслевых балансов; разработка предложений об определении приоритетных направлений развития экономики;</w:t>
      </w:r>
    </w:p>
    <w:p w:rsidR="001038E5" w:rsidRPr="00563B93" w:rsidRDefault="001038E5" w:rsidP="00563B93">
      <w:pPr>
        <w:widowControl w:val="0"/>
        <w:numPr>
          <w:ilvl w:val="0"/>
          <w:numId w:val="13"/>
        </w:numPr>
        <w:tabs>
          <w:tab w:val="clear" w:pos="1440"/>
          <w:tab w:val="left" w:pos="1050"/>
          <w:tab w:val="num" w:pos="1080"/>
        </w:tabs>
        <w:spacing w:line="360" w:lineRule="auto"/>
        <w:ind w:left="0" w:firstLine="709"/>
        <w:jc w:val="both"/>
        <w:rPr>
          <w:sz w:val="28"/>
          <w:szCs w:val="28"/>
        </w:rPr>
      </w:pPr>
      <w:r w:rsidRPr="00563B93">
        <w:rPr>
          <w:sz w:val="28"/>
          <w:szCs w:val="28"/>
        </w:rPr>
        <w:t>принятие мер, направленных на усовершенствование внешнеполитической деятельности, защиту интересов украинских товаропроизводителей на внешнем рынке и развитие внутреннего рынка.</w:t>
      </w:r>
    </w:p>
    <w:p w:rsidR="001038E5" w:rsidRPr="00563B93" w:rsidRDefault="001038E5" w:rsidP="00563B93">
      <w:pPr>
        <w:widowControl w:val="0"/>
        <w:tabs>
          <w:tab w:val="left" w:pos="1050"/>
        </w:tabs>
        <w:spacing w:line="360" w:lineRule="auto"/>
        <w:ind w:firstLine="709"/>
        <w:jc w:val="both"/>
        <w:rPr>
          <w:sz w:val="28"/>
          <w:szCs w:val="28"/>
          <w:lang w:val="uk-UA"/>
        </w:rPr>
      </w:pPr>
      <w:r w:rsidRPr="00563B93">
        <w:rPr>
          <w:sz w:val="28"/>
          <w:szCs w:val="28"/>
        </w:rPr>
        <w:t>Министерство обобщает практику применения законодательства по вопросам, принадлежащим к его компетенции, разрабатывает предложения об совершенствовании законодательства и в установленном порядке вносит их на рассмотрение Президенту Украины, Кабинету Министров Украины. В рамках своих полномочий министерство организует исполнение актов законодательства, осуществляет систематический контроль за их реализацией</w:t>
      </w:r>
      <w:r w:rsidRPr="00563B93">
        <w:rPr>
          <w:rStyle w:val="a8"/>
          <w:sz w:val="28"/>
          <w:szCs w:val="28"/>
        </w:rPr>
        <w:footnoteReference w:id="22"/>
      </w:r>
      <w:r w:rsidRPr="00563B93">
        <w:rPr>
          <w:sz w:val="28"/>
          <w:szCs w:val="28"/>
          <w:lang w:val="uk-UA"/>
        </w:rPr>
        <w:t>.</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Министерство принимает участие в подготовке международных договоров Украины, заключает международные договоры межведомственного характера, принимает участие в формировании и реализации антимонопольной политики, осуществляет иные функции, которые вытекают из возложенных на него задач.</w:t>
      </w:r>
    </w:p>
    <w:p w:rsidR="001038E5" w:rsidRPr="00563B93" w:rsidRDefault="001038E5" w:rsidP="00563B93">
      <w:pPr>
        <w:widowControl w:val="0"/>
        <w:tabs>
          <w:tab w:val="left" w:pos="1050"/>
        </w:tabs>
        <w:spacing w:line="360" w:lineRule="auto"/>
        <w:ind w:firstLine="709"/>
        <w:jc w:val="both"/>
        <w:rPr>
          <w:sz w:val="28"/>
          <w:szCs w:val="28"/>
        </w:rPr>
      </w:pPr>
    </w:p>
    <w:p w:rsidR="001038E5" w:rsidRPr="00563B93" w:rsidRDefault="001038E5" w:rsidP="00563B93">
      <w:pPr>
        <w:widowControl w:val="0"/>
        <w:tabs>
          <w:tab w:val="left" w:pos="1050"/>
        </w:tabs>
        <w:spacing w:line="360" w:lineRule="auto"/>
        <w:ind w:firstLine="709"/>
        <w:jc w:val="both"/>
        <w:rPr>
          <w:b/>
          <w:sz w:val="28"/>
          <w:szCs w:val="28"/>
        </w:rPr>
      </w:pPr>
      <w:r w:rsidRPr="00563B93">
        <w:rPr>
          <w:sz w:val="28"/>
          <w:szCs w:val="28"/>
        </w:rPr>
        <w:br w:type="page"/>
      </w:r>
      <w:r w:rsidR="00563B93" w:rsidRPr="00563B93">
        <w:rPr>
          <w:b/>
          <w:sz w:val="28"/>
          <w:szCs w:val="28"/>
        </w:rPr>
        <w:t>Заключение</w:t>
      </w:r>
    </w:p>
    <w:p w:rsidR="001038E5" w:rsidRPr="00563B93" w:rsidRDefault="001038E5" w:rsidP="00563B93">
      <w:pPr>
        <w:widowControl w:val="0"/>
        <w:tabs>
          <w:tab w:val="left" w:pos="1050"/>
        </w:tabs>
        <w:spacing w:line="360" w:lineRule="auto"/>
        <w:ind w:firstLine="709"/>
        <w:jc w:val="both"/>
        <w:rPr>
          <w:sz w:val="28"/>
          <w:szCs w:val="28"/>
        </w:rPr>
      </w:pPr>
    </w:p>
    <w:p w:rsidR="00563B93" w:rsidRDefault="001038E5" w:rsidP="00563B93">
      <w:pPr>
        <w:widowControl w:val="0"/>
        <w:tabs>
          <w:tab w:val="left" w:pos="1050"/>
        </w:tabs>
        <w:spacing w:line="360" w:lineRule="auto"/>
        <w:ind w:firstLine="709"/>
        <w:jc w:val="both"/>
        <w:rPr>
          <w:sz w:val="28"/>
          <w:szCs w:val="28"/>
        </w:rPr>
      </w:pPr>
      <w:r w:rsidRPr="00563B93">
        <w:rPr>
          <w:sz w:val="28"/>
          <w:szCs w:val="28"/>
        </w:rPr>
        <w:t xml:space="preserve">Итак, мы видим, что в настоящее время в Украине существует и функционирует довольно-таки сложная система исполнительной власти. Нельзя забывать о том, что, прежде всего она является подсистемой государственной власти, ее ветвью в структуре разделения власти как единого целого организационно-правового механизма государственной организации общества и ведения его дел. Эта подсистема имеет определенное структурное строение, включающее уровни (строение по иерархической вертикали); звенья (одноуровневые образования однородных органов); виды и формы органов исполнительной власти. Орган исполнительной власти является первичной и основной структурной единицей рассматриваемой системы. </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Он имеет сложное структурное внутреннее строение и включает структурные подразделения аппаратного назначения, не имеющие властных полномочий, а иногда и самостоятельные органы (конструкции органа в органе), состав служащих государственной службы как специального института государственной власти.</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Особенное внимание следует уделить рациональному выполнению исполнительно-распорядительных функций, исключению при этом дублирования и несогласованности, обеспечению постоянного контроля за исполнением правительственных решений, повышению персональной ответственности государственных служащих любого ранга за выполнение принятых решений.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Исполнительная власть, согласно Конституции Украины, является самостоятельной ветвью государственной власти, основное назначение которой - организация исполнения актов законодательной власти и других нормативных актов.</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Механизм исполнительной власти включает всю систему органов государственной власти, призванную обеспечивать ее фактическую и юридическую реализацию на всей территории Украины. Высшим органом исполнительной власти является Кабинет Министров Украины.</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Государственное управление, под которым понимается специфический вид государственной деятельности (исполнительно-распорядительная деятельность), отличный от ее других проявлений (законодательной, судебной), не противопоставляется исполнительной власти, понимаемой как деятельность субъектов этой власти. Их взаимосвязь заключается в том, что государственное управление представляет собой вид деятельности, в рамках которого практически реализуется исполнительная власть. Следовательно, правомерен вывод о том, что понятие государственное управление более широкое, чем понятие исполнительная власть, и последняя является его производной.</w:t>
      </w:r>
    </w:p>
    <w:p w:rsidR="001038E5" w:rsidRPr="00563B93" w:rsidRDefault="001038E5" w:rsidP="00563B93">
      <w:pPr>
        <w:widowControl w:val="0"/>
        <w:tabs>
          <w:tab w:val="left" w:pos="1050"/>
        </w:tabs>
        <w:spacing w:line="360" w:lineRule="auto"/>
        <w:ind w:firstLine="709"/>
        <w:jc w:val="both"/>
        <w:rPr>
          <w:sz w:val="28"/>
          <w:szCs w:val="28"/>
        </w:rPr>
      </w:pPr>
      <w:r w:rsidRPr="00563B93">
        <w:rPr>
          <w:sz w:val="28"/>
          <w:szCs w:val="28"/>
        </w:rPr>
        <w:t>От исполнительной власти, учитывая мобильность ее действий, субординацию и подчиненность ее органов по вертикали, в решающей мере зависят</w:t>
      </w:r>
      <w:r w:rsidRPr="00563B93">
        <w:rPr>
          <w:sz w:val="28"/>
          <w:szCs w:val="28"/>
          <w:lang w:val="uk-UA"/>
        </w:rPr>
        <w:t>, в частности</w:t>
      </w:r>
      <w:r w:rsidR="00A63FBF">
        <w:rPr>
          <w:sz w:val="28"/>
          <w:szCs w:val="28"/>
          <w:lang w:val="uk-UA"/>
        </w:rPr>
        <w:t>,</w:t>
      </w:r>
      <w:r w:rsidRPr="00563B93">
        <w:rPr>
          <w:sz w:val="28"/>
          <w:szCs w:val="28"/>
        </w:rPr>
        <w:t xml:space="preserve"> темпы социально-экономических преобразований</w:t>
      </w:r>
      <w:r w:rsidRPr="00563B93">
        <w:rPr>
          <w:sz w:val="28"/>
          <w:szCs w:val="28"/>
          <w:lang w:val="uk-UA"/>
        </w:rPr>
        <w:t xml:space="preserve"> в государстве</w:t>
      </w:r>
      <w:r w:rsidRPr="00563B93">
        <w:rPr>
          <w:sz w:val="28"/>
          <w:szCs w:val="28"/>
        </w:rPr>
        <w:t>.</w:t>
      </w:r>
    </w:p>
    <w:p w:rsidR="001038E5" w:rsidRPr="00563B93" w:rsidRDefault="001038E5" w:rsidP="00563B93">
      <w:pPr>
        <w:widowControl w:val="0"/>
        <w:shd w:val="clear" w:color="auto" w:fill="FFFFFF"/>
        <w:tabs>
          <w:tab w:val="left" w:pos="1050"/>
        </w:tabs>
        <w:spacing w:line="360" w:lineRule="auto"/>
        <w:ind w:firstLine="709"/>
        <w:jc w:val="both"/>
        <w:rPr>
          <w:sz w:val="28"/>
          <w:szCs w:val="28"/>
        </w:rPr>
      </w:pPr>
    </w:p>
    <w:p w:rsidR="00563B93" w:rsidRDefault="00563B93">
      <w:pPr>
        <w:overflowPunct/>
        <w:autoSpaceDE/>
        <w:autoSpaceDN/>
        <w:adjustRightInd/>
        <w:spacing w:after="200" w:line="276" w:lineRule="auto"/>
        <w:textAlignment w:val="auto"/>
        <w:rPr>
          <w:sz w:val="28"/>
          <w:szCs w:val="28"/>
        </w:rPr>
      </w:pPr>
      <w:r>
        <w:rPr>
          <w:sz w:val="28"/>
          <w:szCs w:val="28"/>
        </w:rPr>
        <w:br w:type="page"/>
      </w:r>
    </w:p>
    <w:p w:rsidR="001038E5" w:rsidRPr="00563B93" w:rsidRDefault="00A63FBF" w:rsidP="00563B93">
      <w:pPr>
        <w:widowControl w:val="0"/>
        <w:shd w:val="clear" w:color="auto" w:fill="FFFFFF"/>
        <w:tabs>
          <w:tab w:val="left" w:pos="1050"/>
        </w:tabs>
        <w:spacing w:line="360" w:lineRule="auto"/>
        <w:ind w:firstLine="709"/>
        <w:jc w:val="both"/>
        <w:rPr>
          <w:b/>
          <w:sz w:val="28"/>
          <w:szCs w:val="28"/>
          <w:lang w:val="uk-UA"/>
        </w:rPr>
      </w:pPr>
      <w:r w:rsidRPr="00563B93">
        <w:rPr>
          <w:b/>
          <w:sz w:val="28"/>
          <w:szCs w:val="28"/>
        </w:rPr>
        <w:t>Литература</w:t>
      </w:r>
    </w:p>
    <w:p w:rsidR="001038E5" w:rsidRPr="00563B93" w:rsidRDefault="001038E5" w:rsidP="00563B93">
      <w:pPr>
        <w:widowControl w:val="0"/>
        <w:shd w:val="clear" w:color="auto" w:fill="FFFFFF"/>
        <w:tabs>
          <w:tab w:val="left" w:pos="1050"/>
        </w:tabs>
        <w:spacing w:line="360" w:lineRule="auto"/>
        <w:ind w:firstLine="709"/>
        <w:jc w:val="both"/>
        <w:rPr>
          <w:b/>
          <w:sz w:val="28"/>
          <w:szCs w:val="28"/>
          <w:lang w:val="uk-UA"/>
        </w:rPr>
      </w:pPr>
    </w:p>
    <w:p w:rsidR="001038E5" w:rsidRPr="00563B93" w:rsidRDefault="001038E5" w:rsidP="00563B93">
      <w:pPr>
        <w:widowControl w:val="0"/>
        <w:shd w:val="clear" w:color="auto" w:fill="FFFFFF"/>
        <w:tabs>
          <w:tab w:val="left" w:pos="1050"/>
        </w:tabs>
        <w:spacing w:line="360" w:lineRule="auto"/>
        <w:ind w:firstLine="709"/>
        <w:jc w:val="both"/>
        <w:rPr>
          <w:b/>
          <w:sz w:val="28"/>
          <w:szCs w:val="28"/>
        </w:rPr>
      </w:pPr>
      <w:r w:rsidRPr="00563B93">
        <w:rPr>
          <w:b/>
          <w:sz w:val="28"/>
          <w:szCs w:val="28"/>
        </w:rPr>
        <w:t>Нормативно-правовые акты</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Конституция Украины от 28 июня 1996 года </w:t>
      </w:r>
      <w:r w:rsidRPr="00563B93">
        <w:rPr>
          <w:sz w:val="28"/>
          <w:szCs w:val="28"/>
          <w:lang w:val="uk-UA"/>
        </w:rPr>
        <w:t xml:space="preserve">// </w:t>
      </w:r>
      <w:r w:rsidRPr="00563B93">
        <w:rPr>
          <w:sz w:val="28"/>
          <w:szCs w:val="28"/>
        </w:rPr>
        <w:t>Ведомости Верховной Рады Украины. – 1996. - № 30. – Ст. 141.</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от 12 марта 1996 года «Общие положения о министерстве, другом центральном органе государственной исполнительной власти», утвержденный Указом Президента Украины </w:t>
      </w:r>
      <w:r w:rsidRP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xml:space="preserve"> – 1996. - № 179. – Ст. 96.</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от 29 мая 2001 года «Об очередных мерах по дальнейшему осуществлению административной реформы в Украине» утвержденный Указом Президента </w:t>
      </w:r>
      <w:r w:rsidRP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xml:space="preserve"> – 2001. - № 345.</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w:t>
      </w:r>
      <w:r w:rsidRPr="00563B93">
        <w:rPr>
          <w:sz w:val="28"/>
          <w:szCs w:val="28"/>
          <w:lang w:val="uk-UA"/>
        </w:rPr>
        <w:t xml:space="preserve">от 9 апреля 1999 года </w:t>
      </w:r>
      <w:r w:rsidRPr="00563B93">
        <w:rPr>
          <w:sz w:val="28"/>
          <w:szCs w:val="28"/>
        </w:rPr>
        <w:t xml:space="preserve">«О местных государственных администрациях» </w:t>
      </w:r>
      <w:r w:rsidRP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 1999. - №</w:t>
      </w:r>
      <w:r w:rsidRPr="00563B93">
        <w:rPr>
          <w:noProof/>
          <w:sz w:val="28"/>
          <w:szCs w:val="28"/>
        </w:rPr>
        <w:t xml:space="preserve"> 20-21</w:t>
      </w:r>
      <w:r w:rsidRPr="00563B93">
        <w:rPr>
          <w:noProof/>
          <w:sz w:val="28"/>
          <w:szCs w:val="28"/>
          <w:lang w:val="uk-UA"/>
        </w:rPr>
        <w:t>. -</w:t>
      </w:r>
      <w:r w:rsidR="00563B93">
        <w:rPr>
          <w:noProof/>
          <w:sz w:val="28"/>
          <w:szCs w:val="28"/>
          <w:lang w:val="uk-UA"/>
        </w:rPr>
        <w:t xml:space="preserve"> </w:t>
      </w:r>
      <w:r w:rsidRPr="00563B93">
        <w:rPr>
          <w:noProof/>
          <w:sz w:val="28"/>
          <w:szCs w:val="28"/>
        </w:rPr>
        <w:t>Ст.</w:t>
      </w:r>
      <w:r w:rsidRPr="00563B93">
        <w:rPr>
          <w:noProof/>
          <w:sz w:val="28"/>
          <w:szCs w:val="28"/>
          <w:lang w:val="uk-UA"/>
        </w:rPr>
        <w:t xml:space="preserve"> </w:t>
      </w:r>
      <w:r w:rsidRPr="00563B93">
        <w:rPr>
          <w:noProof/>
          <w:sz w:val="28"/>
          <w:szCs w:val="28"/>
        </w:rPr>
        <w:t>190</w:t>
      </w:r>
      <w:r w:rsidRPr="00563B93">
        <w:rPr>
          <w:noProof/>
          <w:sz w:val="28"/>
          <w:szCs w:val="28"/>
          <w:lang w:val="uk-UA"/>
        </w:rPr>
        <w:t>.</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от 21 мая 1997 года «О местном самоуправлении» </w:t>
      </w:r>
      <w:r w:rsidRPr="00563B93">
        <w:rPr>
          <w:sz w:val="28"/>
          <w:szCs w:val="28"/>
          <w:lang w:val="uk-UA"/>
        </w:rPr>
        <w:t>//</w:t>
      </w:r>
      <w:r w:rsid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 1997. - № 24. – Ст. 170.</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от 17 декабря 1992 года «О Представительстве Президента Украины в Автономной республике Крым» </w:t>
      </w:r>
      <w:r w:rsidRP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 2000. - № 21. – Ст. 158.</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 xml:space="preserve">Закон Украины от 25 июня 1991 года «О системе налогообложения» </w:t>
      </w:r>
      <w:r w:rsidRPr="00563B93">
        <w:rPr>
          <w:sz w:val="28"/>
          <w:szCs w:val="28"/>
          <w:lang w:val="uk-UA"/>
        </w:rPr>
        <w:t>//</w:t>
      </w:r>
      <w:r w:rsidR="00563B93">
        <w:rPr>
          <w:sz w:val="28"/>
          <w:szCs w:val="28"/>
          <w:lang w:val="uk-UA"/>
        </w:rPr>
        <w:t xml:space="preserve"> </w:t>
      </w:r>
      <w:r w:rsidRPr="00563B93">
        <w:rPr>
          <w:sz w:val="28"/>
          <w:szCs w:val="28"/>
        </w:rPr>
        <w:t>Ведомости Верховной Рады Украины</w:t>
      </w:r>
      <w:r w:rsidRPr="00563B93">
        <w:rPr>
          <w:sz w:val="28"/>
          <w:szCs w:val="28"/>
          <w:lang w:val="uk-UA"/>
        </w:rPr>
        <w:t>. – 1991. - № 39. – Ст. 510.</w:t>
      </w:r>
    </w:p>
    <w:p w:rsidR="001038E5" w:rsidRPr="00563B93" w:rsidRDefault="001038E5" w:rsidP="00563B93">
      <w:pPr>
        <w:widowControl w:val="0"/>
        <w:tabs>
          <w:tab w:val="left" w:pos="1050"/>
        </w:tabs>
        <w:spacing w:line="360" w:lineRule="auto"/>
        <w:ind w:firstLine="709"/>
        <w:jc w:val="both"/>
        <w:rPr>
          <w:b/>
          <w:sz w:val="28"/>
          <w:szCs w:val="28"/>
        </w:rPr>
      </w:pPr>
      <w:r w:rsidRPr="00563B93">
        <w:rPr>
          <w:b/>
          <w:sz w:val="28"/>
          <w:szCs w:val="28"/>
        </w:rPr>
        <w:t>Специальная литература</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lang w:val="uk-UA"/>
        </w:rPr>
        <w:t>Коментар</w:t>
      </w:r>
      <w:r w:rsidRPr="00563B93">
        <w:rPr>
          <w:sz w:val="28"/>
          <w:szCs w:val="28"/>
        </w:rPr>
        <w:t xml:space="preserve"> до </w:t>
      </w:r>
      <w:r w:rsidRPr="00563B93">
        <w:rPr>
          <w:sz w:val="28"/>
          <w:szCs w:val="28"/>
          <w:lang w:val="uk-UA"/>
        </w:rPr>
        <w:t>Коституції</w:t>
      </w:r>
      <w:r w:rsidRPr="00563B93">
        <w:rPr>
          <w:sz w:val="28"/>
          <w:szCs w:val="28"/>
        </w:rPr>
        <w:t xml:space="preserve"> </w:t>
      </w:r>
      <w:r w:rsidRPr="00563B93">
        <w:rPr>
          <w:sz w:val="28"/>
          <w:szCs w:val="28"/>
          <w:lang w:val="uk-UA"/>
        </w:rPr>
        <w:t>України</w:t>
      </w:r>
      <w:r w:rsidRPr="00563B93">
        <w:rPr>
          <w:sz w:val="28"/>
          <w:szCs w:val="28"/>
        </w:rPr>
        <w:t xml:space="preserve">. К., </w:t>
      </w:r>
      <w:r w:rsidRPr="00563B93">
        <w:rPr>
          <w:sz w:val="28"/>
          <w:szCs w:val="28"/>
          <w:lang w:val="uk-UA"/>
        </w:rPr>
        <w:t>Інститут</w:t>
      </w:r>
      <w:r w:rsidRPr="00563B93">
        <w:rPr>
          <w:sz w:val="28"/>
          <w:szCs w:val="28"/>
        </w:rPr>
        <w:t xml:space="preserve"> </w:t>
      </w:r>
      <w:r w:rsidRPr="00563B93">
        <w:rPr>
          <w:sz w:val="28"/>
          <w:szCs w:val="28"/>
          <w:lang w:val="uk-UA"/>
        </w:rPr>
        <w:t>законодавства</w:t>
      </w:r>
      <w:r w:rsidRPr="00563B93">
        <w:rPr>
          <w:sz w:val="28"/>
          <w:szCs w:val="28"/>
        </w:rPr>
        <w:t xml:space="preserve"> </w:t>
      </w:r>
      <w:r w:rsidRPr="00563B93">
        <w:rPr>
          <w:sz w:val="28"/>
          <w:szCs w:val="28"/>
          <w:lang w:val="uk-UA"/>
        </w:rPr>
        <w:t xml:space="preserve">Верховної </w:t>
      </w:r>
      <w:r w:rsidRPr="00563B93">
        <w:rPr>
          <w:sz w:val="28"/>
          <w:szCs w:val="28"/>
        </w:rPr>
        <w:t xml:space="preserve">Ради </w:t>
      </w:r>
      <w:r w:rsidRPr="00563B93">
        <w:rPr>
          <w:sz w:val="28"/>
          <w:szCs w:val="28"/>
          <w:lang w:val="uk-UA"/>
        </w:rPr>
        <w:t>України</w:t>
      </w:r>
      <w:r w:rsidRPr="00563B93">
        <w:rPr>
          <w:sz w:val="28"/>
          <w:szCs w:val="28"/>
        </w:rPr>
        <w:t>. 1996. – 216 с.</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Касынюк Л.А. «Основы Конституционного права Украины»</w:t>
      </w:r>
      <w:r w:rsidRPr="00563B93">
        <w:rPr>
          <w:sz w:val="28"/>
          <w:szCs w:val="28"/>
          <w:lang w:val="uk-UA"/>
        </w:rPr>
        <w:t xml:space="preserve">. - </w:t>
      </w:r>
      <w:r w:rsidRPr="00563B93">
        <w:rPr>
          <w:sz w:val="28"/>
          <w:szCs w:val="28"/>
        </w:rPr>
        <w:t>Харьков, ООО «Одиссей», 2006</w:t>
      </w:r>
      <w:r w:rsidRPr="00563B93">
        <w:rPr>
          <w:sz w:val="28"/>
          <w:szCs w:val="28"/>
          <w:lang w:val="uk-UA"/>
        </w:rPr>
        <w:t>. – 623 с.</w:t>
      </w:r>
    </w:p>
    <w:p w:rsidR="001038E5" w:rsidRPr="00563B93" w:rsidRDefault="001038E5" w:rsidP="00A63FBF">
      <w:pPr>
        <w:widowControl w:val="0"/>
        <w:numPr>
          <w:ilvl w:val="0"/>
          <w:numId w:val="14"/>
        </w:numPr>
        <w:tabs>
          <w:tab w:val="clear" w:pos="720"/>
          <w:tab w:val="num" w:pos="360"/>
          <w:tab w:val="left" w:pos="1050"/>
        </w:tabs>
        <w:spacing w:line="360" w:lineRule="auto"/>
        <w:ind w:left="0" w:firstLine="0"/>
        <w:jc w:val="both"/>
        <w:rPr>
          <w:sz w:val="28"/>
          <w:szCs w:val="28"/>
        </w:rPr>
      </w:pPr>
      <w:r w:rsidRPr="00563B93">
        <w:rPr>
          <w:sz w:val="28"/>
          <w:szCs w:val="28"/>
        </w:rPr>
        <w:t>Скакун О.Ф., Подберезский М.К. Теория государства и права</w:t>
      </w:r>
      <w:r w:rsidRPr="00563B93">
        <w:rPr>
          <w:sz w:val="28"/>
          <w:szCs w:val="28"/>
          <w:lang w:val="uk-UA"/>
        </w:rPr>
        <w:t xml:space="preserve">. - </w:t>
      </w:r>
      <w:r w:rsidRPr="00563B93">
        <w:rPr>
          <w:sz w:val="28"/>
          <w:szCs w:val="28"/>
        </w:rPr>
        <w:t>Харьков, 2007.</w:t>
      </w:r>
      <w:r w:rsidRPr="00563B93">
        <w:rPr>
          <w:sz w:val="28"/>
          <w:szCs w:val="28"/>
          <w:lang w:val="uk-UA"/>
        </w:rPr>
        <w:t xml:space="preserve"> – 839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lang w:val="uk-UA"/>
        </w:rPr>
        <w:t>Копейчиков</w:t>
      </w:r>
      <w:r w:rsidRPr="00563B93">
        <w:rPr>
          <w:sz w:val="28"/>
          <w:szCs w:val="28"/>
        </w:rPr>
        <w:t xml:space="preserve"> В.В. </w:t>
      </w:r>
      <w:r w:rsidRPr="00563B93">
        <w:rPr>
          <w:sz w:val="28"/>
          <w:szCs w:val="28"/>
          <w:lang w:val="uk-UA"/>
        </w:rPr>
        <w:t>Основи</w:t>
      </w:r>
      <w:r w:rsidRPr="00563B93">
        <w:rPr>
          <w:sz w:val="28"/>
          <w:szCs w:val="28"/>
        </w:rPr>
        <w:t xml:space="preserve"> </w:t>
      </w:r>
      <w:r w:rsidRPr="00563B93">
        <w:rPr>
          <w:sz w:val="28"/>
          <w:szCs w:val="28"/>
          <w:lang w:val="uk-UA"/>
        </w:rPr>
        <w:t>конституційного</w:t>
      </w:r>
      <w:r w:rsidRPr="00563B93">
        <w:rPr>
          <w:sz w:val="28"/>
          <w:szCs w:val="28"/>
        </w:rPr>
        <w:t xml:space="preserve"> права </w:t>
      </w:r>
      <w:r w:rsidRPr="00563B93">
        <w:rPr>
          <w:sz w:val="28"/>
          <w:szCs w:val="28"/>
          <w:lang w:val="uk-UA"/>
        </w:rPr>
        <w:t>Україн</w:t>
      </w:r>
      <w:r w:rsidRPr="00563B93">
        <w:rPr>
          <w:sz w:val="28"/>
          <w:szCs w:val="28"/>
        </w:rPr>
        <w:t>и.</w:t>
      </w:r>
      <w:r w:rsidRPr="00563B93">
        <w:rPr>
          <w:sz w:val="28"/>
          <w:szCs w:val="28"/>
          <w:lang w:val="uk-UA"/>
        </w:rPr>
        <w:t xml:space="preserve"> -</w:t>
      </w:r>
      <w:r w:rsidRPr="00563B93">
        <w:rPr>
          <w:sz w:val="28"/>
          <w:szCs w:val="28"/>
        </w:rPr>
        <w:t xml:space="preserve"> К.:</w:t>
      </w:r>
      <w:r w:rsidRPr="00563B93">
        <w:rPr>
          <w:sz w:val="28"/>
          <w:szCs w:val="28"/>
          <w:lang w:val="uk-UA"/>
        </w:rPr>
        <w:t xml:space="preserve"> Юринком Інтер</w:t>
      </w:r>
      <w:r w:rsidRPr="00563B93">
        <w:rPr>
          <w:sz w:val="28"/>
          <w:szCs w:val="28"/>
        </w:rPr>
        <w:t>, 2003.</w:t>
      </w:r>
      <w:r w:rsidRPr="00563B93">
        <w:rPr>
          <w:sz w:val="28"/>
          <w:szCs w:val="28"/>
          <w:lang w:val="uk-UA"/>
        </w:rPr>
        <w:t xml:space="preserve"> – 712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rPr>
        <w:t xml:space="preserve">Основы государства и права. Учебное пособие / Под ред. Васильева А.С., </w:t>
      </w:r>
      <w:r w:rsidRPr="00563B93">
        <w:rPr>
          <w:sz w:val="28"/>
          <w:szCs w:val="28"/>
          <w:lang w:val="uk-UA"/>
        </w:rPr>
        <w:t>Орзих</w:t>
      </w:r>
      <w:r w:rsidRPr="00563B93">
        <w:rPr>
          <w:sz w:val="28"/>
          <w:szCs w:val="28"/>
        </w:rPr>
        <w:t xml:space="preserve"> М.Ф., </w:t>
      </w:r>
      <w:r w:rsidRPr="00563B93">
        <w:rPr>
          <w:sz w:val="28"/>
          <w:szCs w:val="28"/>
          <w:lang w:val="uk-UA"/>
        </w:rPr>
        <w:t>Михалев</w:t>
      </w:r>
      <w:r w:rsidRPr="00563B93">
        <w:rPr>
          <w:sz w:val="28"/>
          <w:szCs w:val="28"/>
        </w:rPr>
        <w:t xml:space="preserve"> В.А.</w:t>
      </w:r>
      <w:r w:rsidRPr="00563B93">
        <w:rPr>
          <w:sz w:val="28"/>
          <w:szCs w:val="28"/>
          <w:lang w:val="uk-UA"/>
        </w:rPr>
        <w:t xml:space="preserve"> -</w:t>
      </w:r>
      <w:r w:rsidRPr="00563B93">
        <w:rPr>
          <w:sz w:val="28"/>
          <w:szCs w:val="28"/>
        </w:rPr>
        <w:t xml:space="preserve"> Одесса, 2005.</w:t>
      </w:r>
      <w:r w:rsidRPr="00563B93">
        <w:rPr>
          <w:sz w:val="28"/>
          <w:szCs w:val="28"/>
          <w:lang w:val="uk-UA"/>
        </w:rPr>
        <w:t xml:space="preserve"> – 628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lang w:val="uk-UA"/>
        </w:rPr>
        <w:t>Орзих</w:t>
      </w:r>
      <w:r w:rsidRPr="00563B93">
        <w:rPr>
          <w:sz w:val="28"/>
          <w:szCs w:val="28"/>
        </w:rPr>
        <w:t xml:space="preserve"> М.Ф. Конституционное право Украины (учебно-методическое пособие).</w:t>
      </w:r>
      <w:r w:rsidRPr="00563B93">
        <w:rPr>
          <w:sz w:val="28"/>
          <w:szCs w:val="28"/>
          <w:lang w:val="uk-UA"/>
        </w:rPr>
        <w:t xml:space="preserve"> –</w:t>
      </w:r>
      <w:r w:rsidRPr="00563B93">
        <w:rPr>
          <w:sz w:val="28"/>
          <w:szCs w:val="28"/>
        </w:rPr>
        <w:t xml:space="preserve"> Одесса</w:t>
      </w:r>
      <w:r w:rsidRPr="00563B93">
        <w:rPr>
          <w:sz w:val="28"/>
          <w:szCs w:val="28"/>
          <w:lang w:val="uk-UA"/>
        </w:rPr>
        <w:t>: Изд-во</w:t>
      </w:r>
      <w:r w:rsidRPr="00563B93">
        <w:rPr>
          <w:sz w:val="28"/>
          <w:szCs w:val="28"/>
        </w:rPr>
        <w:t xml:space="preserve"> 2006.</w:t>
      </w:r>
      <w:r w:rsidRPr="00563B93">
        <w:rPr>
          <w:sz w:val="28"/>
          <w:szCs w:val="28"/>
          <w:lang w:val="uk-UA"/>
        </w:rPr>
        <w:t xml:space="preserve"> – 610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rPr>
        <w:t>Тодоров И.Я., Чередниченко Э.А. Основы государства и права.</w:t>
      </w:r>
      <w:r w:rsidRPr="00563B93">
        <w:rPr>
          <w:sz w:val="28"/>
          <w:szCs w:val="28"/>
          <w:lang w:val="uk-UA"/>
        </w:rPr>
        <w:t xml:space="preserve"> -</w:t>
      </w:r>
      <w:r w:rsidRPr="00563B93">
        <w:rPr>
          <w:sz w:val="28"/>
          <w:szCs w:val="28"/>
        </w:rPr>
        <w:t xml:space="preserve"> Донецк</w:t>
      </w:r>
      <w:r w:rsidRPr="00563B93">
        <w:rPr>
          <w:sz w:val="28"/>
          <w:szCs w:val="28"/>
          <w:lang w:val="uk-UA"/>
        </w:rPr>
        <w:t xml:space="preserve">: Парус, </w:t>
      </w:r>
      <w:r w:rsidRPr="00563B93">
        <w:rPr>
          <w:sz w:val="28"/>
          <w:szCs w:val="28"/>
        </w:rPr>
        <w:t>2006.</w:t>
      </w:r>
      <w:r w:rsidRPr="00563B93">
        <w:rPr>
          <w:sz w:val="28"/>
          <w:szCs w:val="28"/>
          <w:lang w:val="uk-UA"/>
        </w:rPr>
        <w:t xml:space="preserve"> –</w:t>
      </w:r>
      <w:r w:rsidRPr="00563B93">
        <w:rPr>
          <w:sz w:val="28"/>
          <w:szCs w:val="28"/>
        </w:rPr>
        <w:t xml:space="preserve"> </w:t>
      </w:r>
      <w:r w:rsidRPr="00563B93">
        <w:rPr>
          <w:sz w:val="28"/>
          <w:szCs w:val="28"/>
          <w:lang w:val="uk-UA"/>
        </w:rPr>
        <w:t>582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lang w:val="uk-UA"/>
        </w:rPr>
        <w:t>Фрицький</w:t>
      </w:r>
      <w:r w:rsidRPr="00563B93">
        <w:rPr>
          <w:sz w:val="28"/>
          <w:szCs w:val="28"/>
        </w:rPr>
        <w:t xml:space="preserve"> О.Ф. Конституционное право Украины. -</w:t>
      </w:r>
      <w:r w:rsidRPr="00563B93">
        <w:rPr>
          <w:sz w:val="28"/>
          <w:szCs w:val="28"/>
          <w:lang w:val="uk-UA"/>
        </w:rPr>
        <w:t xml:space="preserve"> </w:t>
      </w:r>
      <w:r w:rsidRPr="00563B93">
        <w:rPr>
          <w:sz w:val="28"/>
          <w:szCs w:val="28"/>
        </w:rPr>
        <w:t>К.</w:t>
      </w:r>
      <w:r w:rsidRPr="00563B93">
        <w:rPr>
          <w:sz w:val="28"/>
          <w:szCs w:val="28"/>
          <w:lang w:val="uk-UA"/>
        </w:rPr>
        <w:t>:</w:t>
      </w:r>
      <w:r w:rsidRPr="00563B93">
        <w:rPr>
          <w:sz w:val="28"/>
          <w:szCs w:val="28"/>
        </w:rPr>
        <w:t xml:space="preserve"> </w:t>
      </w:r>
      <w:r w:rsidRPr="00563B93">
        <w:rPr>
          <w:sz w:val="28"/>
          <w:szCs w:val="28"/>
          <w:lang w:val="uk-UA"/>
        </w:rPr>
        <w:t xml:space="preserve">Изд-во </w:t>
      </w:r>
      <w:r w:rsidRPr="00563B93">
        <w:rPr>
          <w:sz w:val="28"/>
          <w:szCs w:val="28"/>
        </w:rPr>
        <w:t>2006.</w:t>
      </w:r>
      <w:r w:rsidRPr="00563B93">
        <w:rPr>
          <w:sz w:val="28"/>
          <w:szCs w:val="28"/>
          <w:lang w:val="uk-UA"/>
        </w:rPr>
        <w:t xml:space="preserve"> – 334 с.</w:t>
      </w:r>
    </w:p>
    <w:p w:rsidR="001038E5" w:rsidRPr="00563B93" w:rsidRDefault="001038E5" w:rsidP="00A63FBF">
      <w:pPr>
        <w:widowControl w:val="0"/>
        <w:numPr>
          <w:ilvl w:val="0"/>
          <w:numId w:val="14"/>
        </w:numPr>
        <w:shd w:val="clear" w:color="auto" w:fill="FFFFFF"/>
        <w:tabs>
          <w:tab w:val="clear" w:pos="720"/>
          <w:tab w:val="num" w:pos="360"/>
          <w:tab w:val="left" w:pos="1050"/>
        </w:tabs>
        <w:overflowPunct/>
        <w:spacing w:line="360" w:lineRule="auto"/>
        <w:ind w:left="0" w:firstLine="0"/>
        <w:jc w:val="both"/>
        <w:textAlignment w:val="auto"/>
        <w:rPr>
          <w:sz w:val="28"/>
          <w:szCs w:val="28"/>
        </w:rPr>
      </w:pPr>
      <w:r w:rsidRPr="00563B93">
        <w:rPr>
          <w:sz w:val="28"/>
          <w:szCs w:val="28"/>
        </w:rPr>
        <w:t>Правоведение. Учебник</w:t>
      </w:r>
      <w:r w:rsidRPr="00563B93">
        <w:rPr>
          <w:sz w:val="28"/>
          <w:szCs w:val="28"/>
          <w:lang w:val="uk-UA"/>
        </w:rPr>
        <w:t xml:space="preserve"> / П</w:t>
      </w:r>
      <w:r w:rsidRPr="00563B93">
        <w:rPr>
          <w:sz w:val="28"/>
          <w:szCs w:val="28"/>
        </w:rPr>
        <w:t xml:space="preserve">од ред. В.В. </w:t>
      </w:r>
      <w:r w:rsidRPr="00563B93">
        <w:rPr>
          <w:sz w:val="28"/>
          <w:szCs w:val="28"/>
          <w:lang w:val="uk-UA"/>
        </w:rPr>
        <w:t>Копейчикова</w:t>
      </w:r>
      <w:r w:rsidRPr="00563B93">
        <w:rPr>
          <w:sz w:val="28"/>
          <w:szCs w:val="28"/>
        </w:rPr>
        <w:t>. – К.</w:t>
      </w:r>
      <w:r w:rsidRPr="00563B93">
        <w:rPr>
          <w:sz w:val="28"/>
          <w:szCs w:val="28"/>
          <w:lang w:val="uk-UA"/>
        </w:rPr>
        <w:t>: Парус,</w:t>
      </w:r>
      <w:r w:rsidRPr="00563B93">
        <w:rPr>
          <w:sz w:val="28"/>
          <w:szCs w:val="28"/>
        </w:rPr>
        <w:t xml:space="preserve"> 2002.</w:t>
      </w:r>
      <w:r w:rsidRPr="00563B93">
        <w:rPr>
          <w:sz w:val="28"/>
          <w:szCs w:val="28"/>
          <w:lang w:val="uk-UA"/>
        </w:rPr>
        <w:t xml:space="preserve"> – 562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Конституционное право Украины</w:t>
      </w:r>
      <w:r w:rsidRPr="00563B93">
        <w:rPr>
          <w:sz w:val="28"/>
          <w:szCs w:val="28"/>
          <w:lang w:val="uk-UA"/>
        </w:rPr>
        <w:t xml:space="preserve"> / </w:t>
      </w:r>
      <w:r w:rsidRPr="00563B93">
        <w:rPr>
          <w:sz w:val="28"/>
          <w:szCs w:val="28"/>
        </w:rPr>
        <w:t xml:space="preserve">Под ред. В.Ф. </w:t>
      </w:r>
      <w:r w:rsidRPr="00563B93">
        <w:rPr>
          <w:sz w:val="28"/>
          <w:szCs w:val="28"/>
          <w:lang w:val="uk-UA"/>
        </w:rPr>
        <w:t>Погорилко</w:t>
      </w:r>
      <w:r w:rsidRPr="00563B93">
        <w:rPr>
          <w:sz w:val="28"/>
          <w:szCs w:val="28"/>
        </w:rPr>
        <w:t>.- К.</w:t>
      </w:r>
      <w:r w:rsidRPr="00563B93">
        <w:rPr>
          <w:sz w:val="28"/>
          <w:szCs w:val="28"/>
          <w:lang w:val="uk-UA"/>
        </w:rPr>
        <w:t xml:space="preserve">: Юринком Інтер, </w:t>
      </w:r>
      <w:r w:rsidRPr="00563B93">
        <w:rPr>
          <w:sz w:val="28"/>
          <w:szCs w:val="28"/>
        </w:rPr>
        <w:t>2003.</w:t>
      </w:r>
      <w:r w:rsidRPr="00563B93">
        <w:rPr>
          <w:sz w:val="28"/>
          <w:szCs w:val="28"/>
          <w:lang w:val="uk-UA"/>
        </w:rPr>
        <w:t xml:space="preserve"> – 673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lang w:val="uk-UA"/>
        </w:rPr>
        <w:t>Копейчиков</w:t>
      </w:r>
      <w:r w:rsidRPr="00563B93">
        <w:rPr>
          <w:sz w:val="28"/>
          <w:szCs w:val="28"/>
        </w:rPr>
        <w:t xml:space="preserve"> В.В. </w:t>
      </w:r>
      <w:r w:rsidRPr="00563B93">
        <w:rPr>
          <w:sz w:val="28"/>
          <w:szCs w:val="28"/>
          <w:lang w:val="uk-UA"/>
        </w:rPr>
        <w:t>Основи</w:t>
      </w:r>
      <w:r w:rsidRPr="00563B93">
        <w:rPr>
          <w:sz w:val="28"/>
          <w:szCs w:val="28"/>
        </w:rPr>
        <w:t xml:space="preserve"> </w:t>
      </w:r>
      <w:r w:rsidRPr="00563B93">
        <w:rPr>
          <w:sz w:val="28"/>
          <w:szCs w:val="28"/>
          <w:lang w:val="uk-UA"/>
        </w:rPr>
        <w:t>конституційного</w:t>
      </w:r>
      <w:r w:rsidRPr="00563B93">
        <w:rPr>
          <w:sz w:val="28"/>
          <w:szCs w:val="28"/>
        </w:rPr>
        <w:t xml:space="preserve"> права </w:t>
      </w:r>
      <w:r w:rsidRPr="00563B93">
        <w:rPr>
          <w:sz w:val="28"/>
          <w:szCs w:val="28"/>
          <w:lang w:val="uk-UA"/>
        </w:rPr>
        <w:t>Україн</w:t>
      </w:r>
      <w:r w:rsidRPr="00563B93">
        <w:rPr>
          <w:sz w:val="28"/>
          <w:szCs w:val="28"/>
        </w:rPr>
        <w:t>и.</w:t>
      </w:r>
      <w:r w:rsidRPr="00563B93">
        <w:rPr>
          <w:sz w:val="28"/>
          <w:szCs w:val="28"/>
          <w:lang w:val="uk-UA"/>
        </w:rPr>
        <w:t xml:space="preserve"> -</w:t>
      </w:r>
      <w:r w:rsidRPr="00563B93">
        <w:rPr>
          <w:sz w:val="28"/>
          <w:szCs w:val="28"/>
        </w:rPr>
        <w:t xml:space="preserve"> К.:</w:t>
      </w:r>
      <w:r w:rsidRPr="00563B93">
        <w:rPr>
          <w:sz w:val="28"/>
          <w:szCs w:val="28"/>
          <w:lang w:val="uk-UA"/>
        </w:rPr>
        <w:t xml:space="preserve"> Юринком Інтер,</w:t>
      </w:r>
      <w:r w:rsidRPr="00563B93">
        <w:rPr>
          <w:sz w:val="28"/>
          <w:szCs w:val="28"/>
        </w:rPr>
        <w:t xml:space="preserve"> 2007.</w:t>
      </w:r>
      <w:r w:rsidRPr="00563B93">
        <w:rPr>
          <w:sz w:val="28"/>
          <w:szCs w:val="28"/>
          <w:lang w:val="uk-UA"/>
        </w:rPr>
        <w:t xml:space="preserve"> – 642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lang w:val="uk-UA"/>
        </w:rPr>
        <w:t>Эбзеев</w:t>
      </w:r>
      <w:r w:rsidRPr="00563B93">
        <w:rPr>
          <w:sz w:val="28"/>
          <w:szCs w:val="28"/>
        </w:rPr>
        <w:t xml:space="preserve"> Б.С. Конституция. Демократия. Права человека.</w:t>
      </w:r>
      <w:r w:rsidRPr="00563B93">
        <w:rPr>
          <w:sz w:val="28"/>
          <w:szCs w:val="28"/>
          <w:lang w:val="uk-UA"/>
        </w:rPr>
        <w:t xml:space="preserve"> -</w:t>
      </w:r>
      <w:r w:rsidRPr="00563B93">
        <w:rPr>
          <w:sz w:val="28"/>
          <w:szCs w:val="28"/>
        </w:rPr>
        <w:t xml:space="preserve"> М.: Пул, 1992.</w:t>
      </w:r>
      <w:r w:rsidRPr="00563B93">
        <w:rPr>
          <w:sz w:val="28"/>
          <w:szCs w:val="28"/>
          <w:lang w:val="uk-UA"/>
        </w:rPr>
        <w:t xml:space="preserve"> – 714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Общая теория права и государства: Учебник / Под ред.</w:t>
      </w:r>
      <w:r w:rsidRPr="00563B93">
        <w:rPr>
          <w:sz w:val="28"/>
          <w:szCs w:val="28"/>
          <w:lang w:val="uk-UA"/>
        </w:rPr>
        <w:t xml:space="preserve"> </w:t>
      </w:r>
      <w:r w:rsidRPr="00563B93">
        <w:rPr>
          <w:sz w:val="28"/>
          <w:szCs w:val="28"/>
        </w:rPr>
        <w:t xml:space="preserve">В.В. Лазарева. </w:t>
      </w:r>
      <w:r w:rsidRPr="00563B93">
        <w:rPr>
          <w:sz w:val="28"/>
          <w:szCs w:val="28"/>
          <w:lang w:val="uk-UA"/>
        </w:rPr>
        <w:t>-</w:t>
      </w:r>
      <w:r w:rsidRPr="00563B93">
        <w:rPr>
          <w:sz w:val="28"/>
          <w:szCs w:val="28"/>
        </w:rPr>
        <w:t xml:space="preserve"> М.: Юристъ, 2001. </w:t>
      </w:r>
      <w:r w:rsidRPr="00563B93">
        <w:rPr>
          <w:sz w:val="28"/>
          <w:szCs w:val="28"/>
          <w:lang w:val="uk-UA"/>
        </w:rPr>
        <w:t>–</w:t>
      </w:r>
      <w:r w:rsidRPr="00563B93">
        <w:rPr>
          <w:sz w:val="28"/>
          <w:szCs w:val="28"/>
        </w:rPr>
        <w:t xml:space="preserve"> 856</w:t>
      </w:r>
      <w:r w:rsidRPr="00563B93">
        <w:rPr>
          <w:sz w:val="28"/>
          <w:szCs w:val="28"/>
          <w:lang w:val="uk-UA"/>
        </w:rPr>
        <w:t xml:space="preserve"> </w:t>
      </w:r>
      <w:r w:rsidRPr="00563B93">
        <w:rPr>
          <w:sz w:val="28"/>
          <w:szCs w:val="28"/>
        </w:rPr>
        <w:t>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Венгеров А.Б. Теория государства и права: Учебник для юридических вузов. – М.: Юриспруденция, 2000. – 786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Основы государства и права: Учеб. пособие для поступающих в юридические вузы / Под ред. О.Е. Кутафина. – М.: Юристъ, 2000. – 694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Вельский К. С. О функциях исполнительной власти // Государство и право. – 1991. - № 5.</w:t>
      </w:r>
      <w:r w:rsidRPr="00563B93">
        <w:rPr>
          <w:sz w:val="28"/>
          <w:szCs w:val="28"/>
          <w:lang w:val="uk-UA"/>
        </w:rPr>
        <w:t xml:space="preserve"> – С. 12 – 17.</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Воронянский А.В., Борисов Г.В., Зайончковский Ю.В. Основы правоведения: учебное пособие. – Х.: Парус, 2007 – 623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Комаров С.А., Малько А.В. Теория государства и права: Учебно-методическое пособие. Краткий учебник для вузов. – М.: Издательство НОРМА, 2003. – 782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 xml:space="preserve">Лазарев В.В., </w:t>
      </w:r>
      <w:r w:rsidRPr="00563B93">
        <w:rPr>
          <w:sz w:val="28"/>
          <w:szCs w:val="28"/>
          <w:lang w:val="uk-UA"/>
        </w:rPr>
        <w:t>Липень</w:t>
      </w:r>
      <w:r w:rsidRPr="00563B93">
        <w:rPr>
          <w:sz w:val="28"/>
          <w:szCs w:val="28"/>
        </w:rPr>
        <w:t xml:space="preserve"> С.В. Теория государства и права: Учебник. – М.: Спартак, 2000.</w:t>
      </w:r>
      <w:r w:rsidRPr="00563B93">
        <w:rPr>
          <w:sz w:val="28"/>
          <w:szCs w:val="28"/>
          <w:lang w:val="uk-UA"/>
        </w:rPr>
        <w:t xml:space="preserve"> – 812 с.</w:t>
      </w:r>
    </w:p>
    <w:p w:rsidR="001038E5" w:rsidRPr="00563B93" w:rsidRDefault="001038E5" w:rsidP="00A63FBF">
      <w:pPr>
        <w:widowControl w:val="0"/>
        <w:numPr>
          <w:ilvl w:val="0"/>
          <w:numId w:val="14"/>
        </w:numPr>
        <w:shd w:val="clear" w:color="auto" w:fill="FFFFFF"/>
        <w:tabs>
          <w:tab w:val="clear" w:pos="720"/>
          <w:tab w:val="num" w:pos="360"/>
          <w:tab w:val="left" w:pos="1050"/>
        </w:tabs>
        <w:spacing w:line="360" w:lineRule="auto"/>
        <w:ind w:left="0" w:firstLine="0"/>
        <w:jc w:val="both"/>
        <w:rPr>
          <w:sz w:val="28"/>
          <w:szCs w:val="28"/>
        </w:rPr>
      </w:pPr>
      <w:r w:rsidRPr="00563B93">
        <w:rPr>
          <w:sz w:val="28"/>
          <w:szCs w:val="28"/>
        </w:rPr>
        <w:t>Нерсесянц В.С. Общая теория права и государства: Учебник. – М.: Норма, 2000.</w:t>
      </w:r>
      <w:r w:rsidRPr="00563B93">
        <w:rPr>
          <w:sz w:val="28"/>
          <w:szCs w:val="28"/>
          <w:lang w:val="uk-UA"/>
        </w:rPr>
        <w:t xml:space="preserve"> – 615 с.</w:t>
      </w:r>
      <w:bookmarkStart w:id="0" w:name="_GoBack"/>
      <w:bookmarkEnd w:id="0"/>
    </w:p>
    <w:sectPr w:rsidR="001038E5" w:rsidRPr="00563B93" w:rsidSect="00563B93">
      <w:headerReference w:type="even" r:id="rId7"/>
      <w:footnotePr>
        <w:numRestart w:val="eachPage"/>
      </w:footnotePr>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4B" w:rsidRDefault="003F5D4B" w:rsidP="001038E5">
      <w:r>
        <w:separator/>
      </w:r>
    </w:p>
  </w:endnote>
  <w:endnote w:type="continuationSeparator" w:id="0">
    <w:p w:rsidR="003F5D4B" w:rsidRDefault="003F5D4B" w:rsidP="0010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4B" w:rsidRDefault="003F5D4B" w:rsidP="001038E5">
      <w:r>
        <w:separator/>
      </w:r>
    </w:p>
  </w:footnote>
  <w:footnote w:type="continuationSeparator" w:id="0">
    <w:p w:rsidR="003F5D4B" w:rsidRDefault="003F5D4B" w:rsidP="001038E5">
      <w:r>
        <w:continuationSeparator/>
      </w:r>
    </w:p>
  </w:footnote>
  <w:footnote w:id="1">
    <w:p w:rsidR="003F5D4B" w:rsidRDefault="001038E5" w:rsidP="00563B93">
      <w:pPr>
        <w:pStyle w:val="a6"/>
        <w:jc w:val="both"/>
      </w:pPr>
      <w:r w:rsidRPr="00563B93">
        <w:rPr>
          <w:rStyle w:val="a8"/>
        </w:rPr>
        <w:footnoteRef/>
      </w:r>
      <w:r w:rsidRPr="00563B93">
        <w:t xml:space="preserve"> Скакун О.Ф., Подберезский М.К. Теория государства и права – Х.: Юринком </w:t>
      </w:r>
      <w:r w:rsidRPr="00563B93">
        <w:rPr>
          <w:lang w:val="en-US"/>
        </w:rPr>
        <w:t>I</w:t>
      </w:r>
      <w:r w:rsidRPr="00563B93">
        <w:t>нтер, 2007. – С. 255.</w:t>
      </w:r>
    </w:p>
  </w:footnote>
  <w:footnote w:id="2">
    <w:p w:rsidR="003F5D4B" w:rsidRDefault="001038E5" w:rsidP="00563B93">
      <w:pPr>
        <w:pStyle w:val="a9"/>
        <w:ind w:firstLine="0"/>
      </w:pPr>
      <w:r w:rsidRPr="00563B93">
        <w:rPr>
          <w:rStyle w:val="a8"/>
          <w:sz w:val="20"/>
        </w:rPr>
        <w:footnoteRef/>
      </w:r>
      <w:r w:rsidRPr="00563B93">
        <w:rPr>
          <w:sz w:val="20"/>
        </w:rPr>
        <w:t xml:space="preserve"> Общая теория права и государства: Учебник / Под ред. В.В. Лазарева. — М.: Юристъ, 2001. — С. 208.</w:t>
      </w:r>
    </w:p>
  </w:footnote>
  <w:footnote w:id="3">
    <w:p w:rsidR="003F5D4B" w:rsidRDefault="001038E5" w:rsidP="00563B93">
      <w:pPr>
        <w:shd w:val="clear" w:color="auto" w:fill="FFFFFF"/>
        <w:jc w:val="both"/>
      </w:pPr>
      <w:r w:rsidRPr="00563B93">
        <w:rPr>
          <w:rStyle w:val="a8"/>
        </w:rPr>
        <w:footnoteRef/>
      </w:r>
      <w:r w:rsidRPr="00563B93">
        <w:t xml:space="preserve"> Комаров С.А., Малько А.В. Теория государства и права: Учебно-методическое пособие. Краткий учебник для вузов. – М.: Издательство НОРМА, 2003. – С. 156.</w:t>
      </w:r>
    </w:p>
  </w:footnote>
  <w:footnote w:id="4">
    <w:p w:rsidR="003F5D4B" w:rsidRDefault="001038E5" w:rsidP="00563B93">
      <w:pPr>
        <w:pStyle w:val="a6"/>
        <w:jc w:val="both"/>
      </w:pPr>
      <w:r w:rsidRPr="00563B93">
        <w:rPr>
          <w:rStyle w:val="a8"/>
        </w:rPr>
        <w:footnoteRef/>
      </w:r>
      <w:r w:rsidRPr="00563B93">
        <w:t xml:space="preserve"> Касынюк Л.А. Основы Конституционного права Украины. - Харьков, ООО «Одиссей» - С. 174.</w:t>
      </w:r>
    </w:p>
  </w:footnote>
  <w:footnote w:id="5">
    <w:p w:rsidR="003F5D4B" w:rsidRDefault="001038E5" w:rsidP="00563B93">
      <w:pPr>
        <w:jc w:val="both"/>
      </w:pPr>
      <w:r w:rsidRPr="00563B93">
        <w:rPr>
          <w:rStyle w:val="a8"/>
        </w:rPr>
        <w:footnoteRef/>
      </w:r>
      <w:r w:rsidRPr="00563B93">
        <w:t xml:space="preserve"> Ведомости Верховной Рады Украины. – 1996. - № 30. – Ст. 141.</w:t>
      </w:r>
    </w:p>
  </w:footnote>
  <w:footnote w:id="6">
    <w:p w:rsidR="003F5D4B" w:rsidRDefault="001038E5" w:rsidP="00563B93">
      <w:pPr>
        <w:shd w:val="clear" w:color="auto" w:fill="FFFFFF"/>
        <w:jc w:val="both"/>
      </w:pPr>
      <w:r w:rsidRPr="00563B93">
        <w:rPr>
          <w:rStyle w:val="a8"/>
        </w:rPr>
        <w:footnoteRef/>
      </w:r>
      <w:r w:rsidRPr="00563B93">
        <w:t xml:space="preserve"> Лазарев В.В., Липень С.В. Теория государства и права: Учебник. – М.: Спартак, 2000. – С. 218.</w:t>
      </w:r>
    </w:p>
  </w:footnote>
  <w:footnote w:id="7">
    <w:p w:rsidR="003F5D4B" w:rsidRDefault="001038E5" w:rsidP="00563B93">
      <w:pPr>
        <w:pStyle w:val="a6"/>
        <w:jc w:val="both"/>
      </w:pPr>
      <w:r w:rsidRPr="00563B93">
        <w:rPr>
          <w:rStyle w:val="a8"/>
        </w:rPr>
        <w:footnoteRef/>
      </w:r>
      <w:r w:rsidRPr="00563B93">
        <w:t xml:space="preserve"> Скакун О.Ф., Подберезский М.К. Теория государства и права. - Харьков, 2007. – С. 224.</w:t>
      </w:r>
    </w:p>
  </w:footnote>
  <w:footnote w:id="8">
    <w:p w:rsidR="003F5D4B" w:rsidRDefault="001038E5" w:rsidP="00563B93">
      <w:pPr>
        <w:pStyle w:val="a6"/>
        <w:jc w:val="both"/>
      </w:pPr>
      <w:r w:rsidRPr="00563B93">
        <w:rPr>
          <w:rStyle w:val="a8"/>
        </w:rPr>
        <w:footnoteRef/>
      </w:r>
      <w:r w:rsidRPr="00563B93">
        <w:t xml:space="preserve"> Скакун О.Ф., Подберезский М.К. Теория государства </w:t>
      </w:r>
      <w:r w:rsidRPr="00563B93">
        <w:rPr>
          <w:bCs/>
        </w:rPr>
        <w:t>и права. - Харьков, 2007. – С. 214.</w:t>
      </w:r>
    </w:p>
  </w:footnote>
  <w:footnote w:id="9">
    <w:p w:rsidR="003F5D4B" w:rsidRDefault="001038E5" w:rsidP="00563B93">
      <w:pPr>
        <w:shd w:val="clear" w:color="auto" w:fill="FFFFFF"/>
        <w:jc w:val="both"/>
      </w:pPr>
      <w:r w:rsidRPr="00563B93">
        <w:rPr>
          <w:rStyle w:val="a8"/>
        </w:rPr>
        <w:footnoteRef/>
      </w:r>
      <w:r w:rsidRPr="00563B93">
        <w:t xml:space="preserve"> Воронянский А.В., Борисов Г.В., Зайончковский Ю.В. </w:t>
      </w:r>
      <w:r w:rsidRPr="00563B93">
        <w:rPr>
          <w:spacing w:val="-2"/>
        </w:rPr>
        <w:t>Основы правоведения: учебное пособие</w:t>
      </w:r>
      <w:r w:rsidRPr="00563B93">
        <w:t>. – Х.: Парус, 2007 – С. 187.</w:t>
      </w:r>
    </w:p>
  </w:footnote>
  <w:footnote w:id="10">
    <w:p w:rsidR="003F5D4B" w:rsidRDefault="001038E5" w:rsidP="00563B93">
      <w:pPr>
        <w:pStyle w:val="a6"/>
        <w:jc w:val="both"/>
      </w:pPr>
      <w:r w:rsidRPr="00563B93">
        <w:rPr>
          <w:rStyle w:val="a8"/>
        </w:rPr>
        <w:footnoteRef/>
      </w:r>
      <w:r w:rsidRPr="00563B93">
        <w:t xml:space="preserve"> Ведомости Верховной Рады Украины. – 1999. - № 20 - 21. – Ст. 190.</w:t>
      </w:r>
    </w:p>
  </w:footnote>
  <w:footnote w:id="11">
    <w:p w:rsidR="003F5D4B" w:rsidRDefault="001038E5" w:rsidP="00563B93">
      <w:pPr>
        <w:shd w:val="clear" w:color="auto" w:fill="FFFFFF"/>
        <w:jc w:val="both"/>
      </w:pPr>
      <w:r w:rsidRPr="00563B93">
        <w:rPr>
          <w:rStyle w:val="a8"/>
        </w:rPr>
        <w:footnoteRef/>
      </w:r>
      <w:r w:rsidRPr="00563B93">
        <w:t xml:space="preserve"> Нерсесянц В.С. Общая теория права и государства: Учебник. – М.: Норма, 2000. – С. 195.</w:t>
      </w:r>
    </w:p>
  </w:footnote>
  <w:footnote w:id="12">
    <w:p w:rsidR="003F5D4B" w:rsidRDefault="001038E5" w:rsidP="00563B93">
      <w:pPr>
        <w:shd w:val="clear" w:color="auto" w:fill="FFFFFF"/>
        <w:jc w:val="both"/>
      </w:pPr>
      <w:r w:rsidRPr="00563B93">
        <w:rPr>
          <w:rStyle w:val="a8"/>
        </w:rPr>
        <w:footnoteRef/>
      </w:r>
      <w:r w:rsidRPr="00563B93">
        <w:t xml:space="preserve"> Вельский К.С. О функциях исполнительной власти // Государство и право. – 1991. - № 5. – С. 146.</w:t>
      </w:r>
    </w:p>
  </w:footnote>
  <w:footnote w:id="13">
    <w:p w:rsidR="003F5D4B" w:rsidRDefault="001038E5" w:rsidP="00563B93">
      <w:pPr>
        <w:pStyle w:val="a6"/>
        <w:jc w:val="both"/>
      </w:pPr>
      <w:r w:rsidRPr="00563B93">
        <w:rPr>
          <w:rStyle w:val="a8"/>
        </w:rPr>
        <w:footnoteRef/>
      </w:r>
      <w:r w:rsidRPr="00563B93">
        <w:t xml:space="preserve"> Основы государства и права. </w:t>
      </w:r>
      <w:r w:rsidRPr="00563B93">
        <w:rPr>
          <w:spacing w:val="-4"/>
        </w:rPr>
        <w:t>Учебное пособие</w:t>
      </w:r>
      <w:r w:rsidRPr="00563B93">
        <w:t xml:space="preserve"> / Под ред. А.С. Васильева, М.Ф. Орзих, В.А. Михалев. - Одесса, 2005. – С. 234.</w:t>
      </w:r>
    </w:p>
  </w:footnote>
  <w:footnote w:id="14">
    <w:p w:rsidR="003F5D4B" w:rsidRDefault="001038E5" w:rsidP="00563B93">
      <w:pPr>
        <w:pStyle w:val="a6"/>
        <w:jc w:val="both"/>
      </w:pPr>
      <w:r w:rsidRPr="00563B93">
        <w:rPr>
          <w:rStyle w:val="a8"/>
        </w:rPr>
        <w:footnoteRef/>
      </w:r>
      <w:r w:rsidRPr="00563B93">
        <w:t xml:space="preserve"> Копейчиков В.В. Основы конституционного права Украины. - К.: Юринком Интер, 2007. – С. 202.</w:t>
      </w:r>
    </w:p>
  </w:footnote>
  <w:footnote w:id="15">
    <w:p w:rsidR="003F5D4B" w:rsidRDefault="001038E5" w:rsidP="00563B93">
      <w:pPr>
        <w:pStyle w:val="a6"/>
        <w:jc w:val="both"/>
      </w:pPr>
      <w:r w:rsidRPr="00563B93">
        <w:rPr>
          <w:rStyle w:val="a8"/>
        </w:rPr>
        <w:footnoteRef/>
      </w:r>
      <w:r w:rsidRPr="00563B93">
        <w:t xml:space="preserve"> Ведомости Верховной Рады Украины. – 1997. – № 24. – Ст. 170.</w:t>
      </w:r>
    </w:p>
  </w:footnote>
  <w:footnote w:id="16">
    <w:p w:rsidR="003F5D4B" w:rsidRDefault="001038E5" w:rsidP="00563B93">
      <w:pPr>
        <w:pStyle w:val="a6"/>
        <w:jc w:val="both"/>
      </w:pPr>
      <w:r w:rsidRPr="00563B93">
        <w:rPr>
          <w:rStyle w:val="a8"/>
        </w:rPr>
        <w:footnoteRef/>
      </w:r>
      <w:r w:rsidRPr="00563B93">
        <w:t xml:space="preserve"> Ведомости Верховной Рады Украины. – 2000. - № 21. – Ст. 158</w:t>
      </w:r>
    </w:p>
  </w:footnote>
  <w:footnote w:id="17">
    <w:p w:rsidR="003F5D4B" w:rsidRDefault="001038E5" w:rsidP="00563B93">
      <w:pPr>
        <w:jc w:val="both"/>
      </w:pPr>
      <w:r w:rsidRPr="00563B93">
        <w:rPr>
          <w:rStyle w:val="a8"/>
        </w:rPr>
        <w:footnoteRef/>
      </w:r>
      <w:r w:rsidRPr="00563B93">
        <w:t xml:space="preserve"> </w:t>
      </w:r>
      <w:r w:rsidRPr="00563B93">
        <w:rPr>
          <w:noProof/>
        </w:rPr>
        <w:t>Ведомости Верховной Рады Украины. – 2000. - № 21. - Ст. 158.</w:t>
      </w:r>
    </w:p>
  </w:footnote>
  <w:footnote w:id="18">
    <w:p w:rsidR="003F5D4B" w:rsidRDefault="001038E5" w:rsidP="00563B93">
      <w:pPr>
        <w:pStyle w:val="a6"/>
        <w:jc w:val="both"/>
      </w:pPr>
      <w:r w:rsidRPr="00563B93">
        <w:rPr>
          <w:rStyle w:val="a8"/>
        </w:rPr>
        <w:footnoteRef/>
      </w:r>
      <w:r w:rsidRPr="00563B93">
        <w:t xml:space="preserve"> </w:t>
      </w:r>
      <w:r w:rsidRPr="00563B93">
        <w:rPr>
          <w:noProof/>
        </w:rPr>
        <w:t>Ведомости Верховной Рады Украины. – 1991. - № 39. – Ст. 510.</w:t>
      </w:r>
    </w:p>
  </w:footnote>
  <w:footnote w:id="19">
    <w:p w:rsidR="003F5D4B" w:rsidRDefault="001038E5" w:rsidP="00563B93">
      <w:pPr>
        <w:pStyle w:val="a6"/>
        <w:jc w:val="both"/>
      </w:pPr>
      <w:r w:rsidRPr="00563B93">
        <w:rPr>
          <w:rStyle w:val="a8"/>
        </w:rPr>
        <w:footnoteRef/>
      </w:r>
      <w:r w:rsidRPr="00563B93">
        <w:rPr>
          <w:lang w:val="uk-UA"/>
        </w:rPr>
        <w:t>Копейчиков</w:t>
      </w:r>
      <w:r w:rsidRPr="00563B93">
        <w:t xml:space="preserve"> В.В. </w:t>
      </w:r>
      <w:r w:rsidRPr="00563B93">
        <w:rPr>
          <w:lang w:val="uk-UA"/>
        </w:rPr>
        <w:t>Основи</w:t>
      </w:r>
      <w:r w:rsidRPr="00563B93">
        <w:t xml:space="preserve"> </w:t>
      </w:r>
      <w:r w:rsidRPr="00563B93">
        <w:rPr>
          <w:lang w:val="uk-UA"/>
        </w:rPr>
        <w:t>констітуцiйного</w:t>
      </w:r>
      <w:r w:rsidRPr="00563B93">
        <w:t xml:space="preserve"> права </w:t>
      </w:r>
      <w:r w:rsidRPr="00563B93">
        <w:rPr>
          <w:lang w:val="uk-UA"/>
        </w:rPr>
        <w:t>Украї</w:t>
      </w:r>
      <w:r w:rsidRPr="00563B93">
        <w:t>ни.</w:t>
      </w:r>
      <w:r w:rsidRPr="00563B93">
        <w:rPr>
          <w:lang w:val="uk-UA"/>
        </w:rPr>
        <w:t xml:space="preserve"> -</w:t>
      </w:r>
      <w:r w:rsidRPr="00563B93">
        <w:t xml:space="preserve"> К.:</w:t>
      </w:r>
      <w:r w:rsidRPr="00563B93">
        <w:rPr>
          <w:lang w:val="uk-UA"/>
        </w:rPr>
        <w:t xml:space="preserve"> Юринком</w:t>
      </w:r>
      <w:r w:rsidRPr="00563B93">
        <w:t xml:space="preserve"> </w:t>
      </w:r>
      <w:r w:rsidRPr="00563B93">
        <w:rPr>
          <w:lang w:val="uk-UA"/>
        </w:rPr>
        <w:t>Інтер</w:t>
      </w:r>
      <w:r w:rsidRPr="00563B93">
        <w:t>, 2007. – С</w:t>
      </w:r>
      <w:r w:rsidRPr="00563B93">
        <w:rPr>
          <w:lang w:val="uk-UA"/>
        </w:rPr>
        <w:t>.</w:t>
      </w:r>
      <w:r w:rsidRPr="00563B93">
        <w:t xml:space="preserve"> 247.</w:t>
      </w:r>
    </w:p>
  </w:footnote>
  <w:footnote w:id="20">
    <w:p w:rsidR="003F5D4B" w:rsidRDefault="001038E5" w:rsidP="00563B93">
      <w:pPr>
        <w:shd w:val="clear" w:color="auto" w:fill="FFFFFF"/>
        <w:jc w:val="both"/>
      </w:pPr>
      <w:r w:rsidRPr="00563B93">
        <w:rPr>
          <w:rStyle w:val="a8"/>
        </w:rPr>
        <w:footnoteRef/>
      </w:r>
      <w:r w:rsidRPr="00563B93">
        <w:t xml:space="preserve"> Вельский К.С. О функциях исполнительной власти // Государство и право. – 1991. - № 5. – С</w:t>
      </w:r>
      <w:r w:rsidRPr="00563B93">
        <w:rPr>
          <w:lang w:val="uk-UA"/>
        </w:rPr>
        <w:t>.</w:t>
      </w:r>
      <w:r w:rsidRPr="00563B93">
        <w:t xml:space="preserve"> 278.</w:t>
      </w:r>
    </w:p>
  </w:footnote>
  <w:footnote w:id="21">
    <w:p w:rsidR="003F5D4B" w:rsidRDefault="001038E5" w:rsidP="00563B93">
      <w:pPr>
        <w:pStyle w:val="a6"/>
        <w:jc w:val="both"/>
      </w:pPr>
      <w:r w:rsidRPr="00563B93">
        <w:rPr>
          <w:rStyle w:val="a8"/>
        </w:rPr>
        <w:footnoteRef/>
      </w:r>
      <w:r w:rsidRPr="00563B93">
        <w:t xml:space="preserve"> Ведомости Верховной Рады Украины. – 1996. - № 179. – Ст. 96.</w:t>
      </w:r>
    </w:p>
  </w:footnote>
  <w:footnote w:id="22">
    <w:p w:rsidR="003F5D4B" w:rsidRDefault="001038E5" w:rsidP="00563B93">
      <w:pPr>
        <w:pStyle w:val="a6"/>
        <w:jc w:val="both"/>
      </w:pPr>
      <w:r w:rsidRPr="00563B93">
        <w:rPr>
          <w:rStyle w:val="a8"/>
        </w:rPr>
        <w:footnoteRef/>
      </w:r>
      <w:r w:rsidRPr="00563B93">
        <w:t xml:space="preserve"> Воронянский А.В., Борисов Г.В., Зайончковский Ю.В. Основы правоведения: учебное пособие. – Х.: Парус, 2007</w:t>
      </w:r>
      <w:r w:rsidRPr="00563B93">
        <w:rPr>
          <w:lang w:val="uk-UA"/>
        </w:rPr>
        <w:t>.</w:t>
      </w:r>
      <w:r w:rsidRPr="00563B93">
        <w:t xml:space="preserve"> – С</w:t>
      </w:r>
      <w:r w:rsidRPr="00563B93">
        <w:rPr>
          <w:lang w:val="uk-UA"/>
        </w:rPr>
        <w:t>.</w:t>
      </w:r>
      <w:r w:rsidRPr="00563B93">
        <w:t xml:space="preserve"> 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Default="00171F22" w:rsidP="007F2008">
    <w:pPr>
      <w:pStyle w:val="a3"/>
      <w:framePr w:wrap="around" w:vAnchor="text" w:hAnchor="margin" w:xAlign="right" w:y="1"/>
      <w:rPr>
        <w:rStyle w:val="a5"/>
      </w:rPr>
    </w:pPr>
  </w:p>
  <w:p w:rsidR="00171F22" w:rsidRDefault="00171F22" w:rsidP="00E569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94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06940CE"/>
    <w:multiLevelType w:val="hybridMultilevel"/>
    <w:tmpl w:val="705CD13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98361FE"/>
    <w:multiLevelType w:val="hybridMultilevel"/>
    <w:tmpl w:val="3794879A"/>
    <w:lvl w:ilvl="0" w:tplc="40C2B35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284BD3"/>
    <w:multiLevelType w:val="multilevel"/>
    <w:tmpl w:val="4CBE7E70"/>
    <w:lvl w:ilvl="0">
      <w:start w:val="1"/>
      <w:numFmt w:val="bullet"/>
      <w:lvlText w:val=""/>
      <w:lvlJc w:val="left"/>
      <w:pPr>
        <w:tabs>
          <w:tab w:val="num" w:pos="794"/>
        </w:tabs>
        <w:ind w:firstLine="567"/>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14E6662"/>
    <w:multiLevelType w:val="hybridMultilevel"/>
    <w:tmpl w:val="126AF01A"/>
    <w:lvl w:ilvl="0" w:tplc="8B6050D2">
      <w:start w:val="1"/>
      <w:numFmt w:val="bullet"/>
      <w:lvlText w:val=""/>
      <w:lvlJc w:val="left"/>
      <w:pPr>
        <w:tabs>
          <w:tab w:val="num" w:pos="2160"/>
        </w:tabs>
        <w:ind w:left="2160" w:hanging="360"/>
      </w:pPr>
      <w:rPr>
        <w:rFonts w:ascii="Symbol" w:hAnsi="Symbol" w:hint="default"/>
        <w:color w:val="auto"/>
      </w:rPr>
    </w:lvl>
    <w:lvl w:ilvl="1" w:tplc="8B6050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16B3B5D"/>
    <w:multiLevelType w:val="multilevel"/>
    <w:tmpl w:val="7C4CCB60"/>
    <w:lvl w:ilvl="0">
      <w:start w:val="1"/>
      <w:numFmt w:val="none"/>
      <w:lvlText w:val="2.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8D453C"/>
    <w:multiLevelType w:val="hybridMultilevel"/>
    <w:tmpl w:val="370AC314"/>
    <w:lvl w:ilvl="0" w:tplc="62DE46F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EA51F0"/>
    <w:multiLevelType w:val="hybridMultilevel"/>
    <w:tmpl w:val="53020F54"/>
    <w:lvl w:ilvl="0" w:tplc="8B6050D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B3014D1"/>
    <w:multiLevelType w:val="multilevel"/>
    <w:tmpl w:val="3794879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2B04AED"/>
    <w:multiLevelType w:val="hybridMultilevel"/>
    <w:tmpl w:val="46E65B2E"/>
    <w:lvl w:ilvl="0" w:tplc="8B6050D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5721BEC"/>
    <w:multiLevelType w:val="hybridMultilevel"/>
    <w:tmpl w:val="1F3C8200"/>
    <w:lvl w:ilvl="0" w:tplc="DF7A0D2A">
      <w:start w:val="1"/>
      <w:numFmt w:val="bullet"/>
      <w:lvlText w:val=""/>
      <w:lvlJc w:val="left"/>
      <w:pPr>
        <w:tabs>
          <w:tab w:val="num" w:pos="907"/>
        </w:tabs>
        <w:ind w:firstLine="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9510A67"/>
    <w:multiLevelType w:val="multilevel"/>
    <w:tmpl w:val="60528BB0"/>
    <w:lvl w:ilvl="0">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3BBB42C5"/>
    <w:multiLevelType w:val="hybridMultilevel"/>
    <w:tmpl w:val="A0902682"/>
    <w:lvl w:ilvl="0" w:tplc="8B6050D2">
      <w:start w:val="1"/>
      <w:numFmt w:val="bullet"/>
      <w:lvlText w:val=""/>
      <w:lvlJc w:val="left"/>
      <w:pPr>
        <w:tabs>
          <w:tab w:val="num" w:pos="2160"/>
        </w:tabs>
        <w:ind w:left="2160" w:hanging="360"/>
      </w:pPr>
      <w:rPr>
        <w:rFonts w:ascii="Symbol" w:hAnsi="Symbol" w:hint="default"/>
        <w:color w:val="auto"/>
      </w:rPr>
    </w:lvl>
    <w:lvl w:ilvl="1" w:tplc="8B6050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0955590"/>
    <w:multiLevelType w:val="multilevel"/>
    <w:tmpl w:val="0D0A8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467248E5"/>
    <w:multiLevelType w:val="hybridMultilevel"/>
    <w:tmpl w:val="74488F64"/>
    <w:lvl w:ilvl="0" w:tplc="19E0F6AC">
      <w:start w:val="1"/>
      <w:numFmt w:val="bullet"/>
      <w:lvlText w:val=""/>
      <w:lvlJc w:val="left"/>
      <w:pPr>
        <w:tabs>
          <w:tab w:val="num" w:pos="567"/>
        </w:tabs>
        <w:ind w:firstLine="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B24643F"/>
    <w:multiLevelType w:val="hybridMultilevel"/>
    <w:tmpl w:val="19264A5E"/>
    <w:lvl w:ilvl="0" w:tplc="02EA146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B412F42"/>
    <w:multiLevelType w:val="multilevel"/>
    <w:tmpl w:val="7F5689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5BA166B"/>
    <w:multiLevelType w:val="hybridMultilevel"/>
    <w:tmpl w:val="60D65A06"/>
    <w:lvl w:ilvl="0" w:tplc="8B6050D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A71B76"/>
    <w:multiLevelType w:val="hybridMultilevel"/>
    <w:tmpl w:val="7714D768"/>
    <w:lvl w:ilvl="0" w:tplc="8B6050D2">
      <w:start w:val="1"/>
      <w:numFmt w:val="bullet"/>
      <w:lvlText w:val=""/>
      <w:lvlJc w:val="left"/>
      <w:pPr>
        <w:tabs>
          <w:tab w:val="num" w:pos="1440"/>
        </w:tabs>
        <w:ind w:left="1440" w:hanging="360"/>
      </w:pPr>
      <w:rPr>
        <w:rFonts w:ascii="Symbol" w:hAnsi="Symbol" w:hint="default"/>
        <w:color w:val="auto"/>
      </w:rPr>
    </w:lvl>
    <w:lvl w:ilvl="1" w:tplc="8B6050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CA5064"/>
    <w:multiLevelType w:val="multilevel"/>
    <w:tmpl w:val="19264A5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41B221D"/>
    <w:multiLevelType w:val="hybridMultilevel"/>
    <w:tmpl w:val="F42CFEC2"/>
    <w:lvl w:ilvl="0" w:tplc="8B6050D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7E3AE3"/>
    <w:multiLevelType w:val="hybridMultilevel"/>
    <w:tmpl w:val="8FB0EF98"/>
    <w:lvl w:ilvl="0" w:tplc="8B6050D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101895"/>
    <w:multiLevelType w:val="hybridMultilevel"/>
    <w:tmpl w:val="85128AA0"/>
    <w:lvl w:ilvl="0" w:tplc="8B6050D2">
      <w:start w:val="1"/>
      <w:numFmt w:val="bullet"/>
      <w:lvlText w:val=""/>
      <w:lvlJc w:val="left"/>
      <w:pPr>
        <w:tabs>
          <w:tab w:val="num" w:pos="2160"/>
        </w:tabs>
        <w:ind w:left="2160" w:hanging="360"/>
      </w:pPr>
      <w:rPr>
        <w:rFonts w:ascii="Symbol" w:hAnsi="Symbol" w:hint="default"/>
        <w:color w:val="auto"/>
      </w:rPr>
    </w:lvl>
    <w:lvl w:ilvl="1" w:tplc="8B6050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F893412"/>
    <w:multiLevelType w:val="hybridMultilevel"/>
    <w:tmpl w:val="95FC4B4C"/>
    <w:lvl w:ilvl="0" w:tplc="8B6050D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1D96B20"/>
    <w:multiLevelType w:val="multilevel"/>
    <w:tmpl w:val="74488F64"/>
    <w:lvl w:ilvl="0">
      <w:start w:val="1"/>
      <w:numFmt w:val="bullet"/>
      <w:lvlText w:val=""/>
      <w:lvlJc w:val="left"/>
      <w:pPr>
        <w:tabs>
          <w:tab w:val="num" w:pos="567"/>
        </w:tabs>
        <w:ind w:firstLine="567"/>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73D21609"/>
    <w:multiLevelType w:val="hybridMultilevel"/>
    <w:tmpl w:val="17CC4D8C"/>
    <w:lvl w:ilvl="0" w:tplc="8B6050D2">
      <w:start w:val="1"/>
      <w:numFmt w:val="bullet"/>
      <w:lvlText w:val=""/>
      <w:lvlJc w:val="left"/>
      <w:pPr>
        <w:tabs>
          <w:tab w:val="num" w:pos="2160"/>
        </w:tabs>
        <w:ind w:left="2160" w:hanging="360"/>
      </w:pPr>
      <w:rPr>
        <w:rFonts w:ascii="Symbol" w:hAnsi="Symbol" w:hint="default"/>
        <w:color w:val="auto"/>
      </w:rPr>
    </w:lvl>
    <w:lvl w:ilvl="1" w:tplc="8B6050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77692D"/>
    <w:multiLevelType w:val="hybridMultilevel"/>
    <w:tmpl w:val="4CBE7E70"/>
    <w:lvl w:ilvl="0" w:tplc="B5423252">
      <w:start w:val="1"/>
      <w:numFmt w:val="bullet"/>
      <w:lvlText w:val=""/>
      <w:lvlJc w:val="left"/>
      <w:pPr>
        <w:tabs>
          <w:tab w:val="num" w:pos="794"/>
        </w:tabs>
        <w:ind w:firstLine="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ACA67A4"/>
    <w:multiLevelType w:val="hybridMultilevel"/>
    <w:tmpl w:val="A69C220C"/>
    <w:lvl w:ilvl="0" w:tplc="8B6050D2">
      <w:start w:val="1"/>
      <w:numFmt w:val="bullet"/>
      <w:lvlText w:val=""/>
      <w:lvlJc w:val="left"/>
      <w:pPr>
        <w:tabs>
          <w:tab w:val="num" w:pos="1440"/>
        </w:tabs>
        <w:ind w:left="1440" w:hanging="360"/>
      </w:pPr>
      <w:rPr>
        <w:rFonts w:ascii="Symbol" w:hAnsi="Symbol" w:hint="default"/>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22"/>
  </w:num>
  <w:num w:numId="3">
    <w:abstractNumId w:val="4"/>
  </w:num>
  <w:num w:numId="4">
    <w:abstractNumId w:val="12"/>
  </w:num>
  <w:num w:numId="5">
    <w:abstractNumId w:val="25"/>
  </w:num>
  <w:num w:numId="6">
    <w:abstractNumId w:val="20"/>
  </w:num>
  <w:num w:numId="7">
    <w:abstractNumId w:val="9"/>
  </w:num>
  <w:num w:numId="8">
    <w:abstractNumId w:val="1"/>
  </w:num>
  <w:num w:numId="9">
    <w:abstractNumId w:val="21"/>
  </w:num>
  <w:num w:numId="10">
    <w:abstractNumId w:val="7"/>
  </w:num>
  <w:num w:numId="11">
    <w:abstractNumId w:val="17"/>
  </w:num>
  <w:num w:numId="12">
    <w:abstractNumId w:val="23"/>
  </w:num>
  <w:num w:numId="13">
    <w:abstractNumId w:val="27"/>
  </w:num>
  <w:num w:numId="14">
    <w:abstractNumId w:val="6"/>
  </w:num>
  <w:num w:numId="15">
    <w:abstractNumId w:val="11"/>
  </w:num>
  <w:num w:numId="16">
    <w:abstractNumId w:val="16"/>
  </w:num>
  <w:num w:numId="17">
    <w:abstractNumId w:val="5"/>
  </w:num>
  <w:num w:numId="18">
    <w:abstractNumId w:val="0"/>
  </w:num>
  <w:num w:numId="19">
    <w:abstractNumId w:val="13"/>
  </w:num>
  <w:num w:numId="20">
    <w:abstractNumId w:val="2"/>
  </w:num>
  <w:num w:numId="21">
    <w:abstractNumId w:val="8"/>
  </w:num>
  <w:num w:numId="22">
    <w:abstractNumId w:val="15"/>
  </w:num>
  <w:num w:numId="23">
    <w:abstractNumId w:val="19"/>
  </w:num>
  <w:num w:numId="24">
    <w:abstractNumId w:val="14"/>
  </w:num>
  <w:num w:numId="25">
    <w:abstractNumId w:val="24"/>
  </w:num>
  <w:num w:numId="26">
    <w:abstractNumId w:val="26"/>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E5"/>
    <w:rsid w:val="00020345"/>
    <w:rsid w:val="000631A2"/>
    <w:rsid w:val="00077D15"/>
    <w:rsid w:val="00086AA6"/>
    <w:rsid w:val="000A14DB"/>
    <w:rsid w:val="000B3504"/>
    <w:rsid w:val="001038E5"/>
    <w:rsid w:val="00145B71"/>
    <w:rsid w:val="00171F22"/>
    <w:rsid w:val="001C5D13"/>
    <w:rsid w:val="001D19C4"/>
    <w:rsid w:val="002114B0"/>
    <w:rsid w:val="00216E03"/>
    <w:rsid w:val="00241812"/>
    <w:rsid w:val="002620C4"/>
    <w:rsid w:val="00282A18"/>
    <w:rsid w:val="002A389C"/>
    <w:rsid w:val="002A4EFF"/>
    <w:rsid w:val="002B4233"/>
    <w:rsid w:val="002D00EB"/>
    <w:rsid w:val="002F095B"/>
    <w:rsid w:val="002F1D45"/>
    <w:rsid w:val="0030369C"/>
    <w:rsid w:val="00307742"/>
    <w:rsid w:val="00313FD8"/>
    <w:rsid w:val="00320A26"/>
    <w:rsid w:val="0032590A"/>
    <w:rsid w:val="003707F3"/>
    <w:rsid w:val="00390973"/>
    <w:rsid w:val="003A4E42"/>
    <w:rsid w:val="003A6E5E"/>
    <w:rsid w:val="003C4B4E"/>
    <w:rsid w:val="003F5D4B"/>
    <w:rsid w:val="00467F70"/>
    <w:rsid w:val="00475882"/>
    <w:rsid w:val="0047597C"/>
    <w:rsid w:val="0047781E"/>
    <w:rsid w:val="00480ACE"/>
    <w:rsid w:val="00490719"/>
    <w:rsid w:val="00491FEA"/>
    <w:rsid w:val="004A0235"/>
    <w:rsid w:val="004A5F1E"/>
    <w:rsid w:val="004C3DF6"/>
    <w:rsid w:val="004F13E4"/>
    <w:rsid w:val="005236DB"/>
    <w:rsid w:val="00563B93"/>
    <w:rsid w:val="0058263D"/>
    <w:rsid w:val="0059166F"/>
    <w:rsid w:val="005B1F3E"/>
    <w:rsid w:val="005E6369"/>
    <w:rsid w:val="00634225"/>
    <w:rsid w:val="006476C1"/>
    <w:rsid w:val="006824EB"/>
    <w:rsid w:val="00687B4B"/>
    <w:rsid w:val="006A1853"/>
    <w:rsid w:val="006D0DC8"/>
    <w:rsid w:val="00700C24"/>
    <w:rsid w:val="007065BA"/>
    <w:rsid w:val="00706F9B"/>
    <w:rsid w:val="0070794C"/>
    <w:rsid w:val="00734DA3"/>
    <w:rsid w:val="00761456"/>
    <w:rsid w:val="0077462C"/>
    <w:rsid w:val="007820E2"/>
    <w:rsid w:val="0078593E"/>
    <w:rsid w:val="007878E7"/>
    <w:rsid w:val="007D5862"/>
    <w:rsid w:val="007F2008"/>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63FBF"/>
    <w:rsid w:val="00AC32D3"/>
    <w:rsid w:val="00AD206E"/>
    <w:rsid w:val="00AE7FB1"/>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5698F"/>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892755-CA6A-4B75-B910-D3AA63E1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8E5"/>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8E5"/>
    <w:pPr>
      <w:tabs>
        <w:tab w:val="center" w:pos="4677"/>
        <w:tab w:val="right" w:pos="9355"/>
      </w:tabs>
    </w:pPr>
  </w:style>
  <w:style w:type="character" w:customStyle="1" w:styleId="a4">
    <w:name w:val="Верхний колонтитул Знак"/>
    <w:link w:val="a3"/>
    <w:uiPriority w:val="99"/>
    <w:locked/>
    <w:rsid w:val="001038E5"/>
    <w:rPr>
      <w:rFonts w:ascii="Times New Roman" w:hAnsi="Times New Roman" w:cs="Times New Roman"/>
      <w:sz w:val="20"/>
      <w:szCs w:val="20"/>
      <w:lang w:val="x-none" w:eastAsia="ru-RU"/>
    </w:rPr>
  </w:style>
  <w:style w:type="character" w:styleId="a5">
    <w:name w:val="page number"/>
    <w:uiPriority w:val="99"/>
    <w:rsid w:val="001038E5"/>
    <w:rPr>
      <w:rFonts w:cs="Times New Roman"/>
    </w:rPr>
  </w:style>
  <w:style w:type="paragraph" w:styleId="a6">
    <w:name w:val="footnote text"/>
    <w:basedOn w:val="a"/>
    <w:link w:val="a7"/>
    <w:uiPriority w:val="99"/>
    <w:semiHidden/>
    <w:rsid w:val="001038E5"/>
  </w:style>
  <w:style w:type="character" w:customStyle="1" w:styleId="a7">
    <w:name w:val="Текст сноски Знак"/>
    <w:link w:val="a6"/>
    <w:uiPriority w:val="99"/>
    <w:semiHidden/>
    <w:locked/>
    <w:rsid w:val="001038E5"/>
    <w:rPr>
      <w:rFonts w:ascii="Times New Roman" w:hAnsi="Times New Roman" w:cs="Times New Roman"/>
      <w:sz w:val="20"/>
      <w:szCs w:val="20"/>
      <w:lang w:val="x-none" w:eastAsia="ru-RU"/>
    </w:rPr>
  </w:style>
  <w:style w:type="character" w:styleId="a8">
    <w:name w:val="footnote reference"/>
    <w:uiPriority w:val="99"/>
    <w:semiHidden/>
    <w:rsid w:val="001038E5"/>
    <w:rPr>
      <w:rFonts w:cs="Times New Roman"/>
      <w:vertAlign w:val="superscript"/>
    </w:rPr>
  </w:style>
  <w:style w:type="paragraph" w:customStyle="1" w:styleId="a9">
    <w:name w:val="Обычный текст"/>
    <w:basedOn w:val="a"/>
    <w:rsid w:val="001038E5"/>
    <w:pPr>
      <w:overflowPunct/>
      <w:autoSpaceDE/>
      <w:autoSpaceDN/>
      <w:adjustRightInd/>
      <w:ind w:firstLine="720"/>
      <w:jc w:val="both"/>
      <w:textAlignment w:val="auto"/>
    </w:pPr>
    <w:rPr>
      <w:sz w:val="24"/>
    </w:rPr>
  </w:style>
  <w:style w:type="paragraph" w:styleId="aa">
    <w:name w:val="Plain Text"/>
    <w:basedOn w:val="a"/>
    <w:link w:val="ab"/>
    <w:uiPriority w:val="99"/>
    <w:rsid w:val="001038E5"/>
    <w:pPr>
      <w:overflowPunct/>
      <w:autoSpaceDE/>
      <w:autoSpaceDN/>
      <w:adjustRightInd/>
      <w:textAlignment w:val="auto"/>
    </w:pPr>
    <w:rPr>
      <w:rFonts w:ascii="Courier New" w:hAnsi="Courier New" w:cs="Courier New"/>
    </w:rPr>
  </w:style>
  <w:style w:type="character" w:customStyle="1" w:styleId="ab">
    <w:name w:val="Текст Знак"/>
    <w:link w:val="aa"/>
    <w:uiPriority w:val="99"/>
    <w:locked/>
    <w:rsid w:val="001038E5"/>
    <w:rPr>
      <w:rFonts w:ascii="Courier New" w:hAnsi="Courier New" w:cs="Courier New"/>
      <w:sz w:val="20"/>
      <w:szCs w:val="20"/>
      <w:lang w:val="x-none" w:eastAsia="ru-RU"/>
    </w:rPr>
  </w:style>
  <w:style w:type="paragraph" w:styleId="ac">
    <w:name w:val="Balloon Text"/>
    <w:basedOn w:val="a"/>
    <w:link w:val="ad"/>
    <w:uiPriority w:val="99"/>
    <w:semiHidden/>
    <w:rsid w:val="001038E5"/>
    <w:rPr>
      <w:rFonts w:ascii="Tahoma" w:hAnsi="Tahoma" w:cs="Tahoma"/>
      <w:sz w:val="16"/>
      <w:szCs w:val="16"/>
    </w:rPr>
  </w:style>
  <w:style w:type="character" w:customStyle="1" w:styleId="ad">
    <w:name w:val="Текст выноски Знак"/>
    <w:link w:val="ac"/>
    <w:uiPriority w:val="99"/>
    <w:semiHidden/>
    <w:locked/>
    <w:rsid w:val="001038E5"/>
    <w:rPr>
      <w:rFonts w:ascii="Tahoma" w:hAnsi="Tahoma" w:cs="Tahoma"/>
      <w:sz w:val="16"/>
      <w:szCs w:val="16"/>
      <w:lang w:val="x-none" w:eastAsia="ru-RU"/>
    </w:rPr>
  </w:style>
  <w:style w:type="paragraph" w:styleId="ae">
    <w:name w:val="footer"/>
    <w:basedOn w:val="a"/>
    <w:link w:val="af"/>
    <w:uiPriority w:val="99"/>
    <w:semiHidden/>
    <w:unhideWhenUsed/>
    <w:rsid w:val="00313FD8"/>
    <w:pPr>
      <w:tabs>
        <w:tab w:val="center" w:pos="4677"/>
        <w:tab w:val="right" w:pos="9355"/>
      </w:tabs>
    </w:pPr>
  </w:style>
  <w:style w:type="character" w:customStyle="1" w:styleId="af">
    <w:name w:val="Нижний колонтитул Знак"/>
    <w:link w:val="ae"/>
    <w:uiPriority w:val="99"/>
    <w:semiHidden/>
    <w:locked/>
    <w:rsid w:val="00313FD8"/>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9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8556</Words>
  <Characters>48773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2014-03-06T06:51:00Z</dcterms:created>
  <dcterms:modified xsi:type="dcterms:W3CDTF">2014-03-06T06:51:00Z</dcterms:modified>
</cp:coreProperties>
</file>