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2E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</w:t>
      </w: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 государственный Технический университет</w:t>
      </w: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АПП</w:t>
      </w: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P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251" w:rsidRP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251">
        <w:rPr>
          <w:rFonts w:ascii="Times New Roman" w:hAnsi="Times New Roman" w:cs="Times New Roman"/>
          <w:b/>
          <w:bCs/>
          <w:caps/>
          <w:sz w:val="28"/>
          <w:szCs w:val="28"/>
        </w:rPr>
        <w:t>Курсовой проект</w:t>
      </w:r>
      <w:r w:rsidRPr="00B77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7251" w:rsidRP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</w:t>
      </w:r>
    </w:p>
    <w:p w:rsidR="00B77251" w:rsidRP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77251">
        <w:rPr>
          <w:rFonts w:ascii="Times New Roman" w:hAnsi="Times New Roman" w:cs="Times New Roman"/>
          <w:b/>
          <w:bCs/>
          <w:caps/>
          <w:sz w:val="28"/>
          <w:szCs w:val="28"/>
        </w:rPr>
        <w:t>«Исполнительные механизмы в системе управления</w:t>
      </w:r>
      <w:r w:rsidRPr="00B77251">
        <w:rPr>
          <w:rFonts w:ascii="Times New Roman" w:hAnsi="Times New Roman" w:cs="Times New Roman"/>
          <w:caps/>
          <w:sz w:val="28"/>
          <w:szCs w:val="28"/>
        </w:rPr>
        <w:t>»</w:t>
      </w: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выбор регулирующего органа</w:t>
      </w: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251" w:rsidRP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F2E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группы АТП-05</w:t>
      </w: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Баев А.В.</w:t>
      </w: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51" w:rsidRDefault="00B77251" w:rsidP="00B772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 2008-07-15</w:t>
      </w:r>
    </w:p>
    <w:p w:rsidR="00506F2E" w:rsidRPr="00B77251" w:rsidRDefault="00B77251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F1F64">
        <w:rPr>
          <w:rFonts w:ascii="Times New Roman" w:hAnsi="Times New Roman" w:cs="Times New Roman"/>
          <w:position w:val="-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2.75pt">
            <v:imagedata r:id="rId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26" type="#_x0000_t75" style="width:35.25pt;height:12.75pt">
            <v:imagedata r:id="rId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27" type="#_x0000_t75" style="width:59.25pt;height:12.75pt">
            <v:imagedata r:id="rId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28" type="#_x0000_t75" style="width:47.25pt;height:13.5pt">
            <v:imagedata r:id="rId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29" type="#_x0000_t75" style="width:30pt;height:12.75pt">
            <v:imagedata r:id="rId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0" type="#_x0000_t75" style="width:41.25pt;height:12.75pt">
            <v:imagedata r:id="rId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1" type="#_x0000_t75" style="width:53.25pt;height:13.5pt">
            <v:imagedata r:id="rId1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2" type="#_x0000_t75" style="width:48pt;height:12.75pt">
            <v:imagedata r:id="rId1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3" type="#_x0000_t75" style="width:53.25pt;height:13.5pt">
            <v:imagedata r:id="rId1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4" type="#_x0000_t75" style="width:53.25pt;height:12.75pt">
            <v:imagedata r:id="rId1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5" type="#_x0000_t75" style="width:48pt;height:12.75pt">
            <v:imagedata r:id="rId1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6" type="#_x0000_t75" style="width:47.25pt;height:13.5pt">
            <v:imagedata r:id="rId1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7" type="#_x0000_t75" style="width:71.25pt;height:12.75pt">
            <v:imagedata r:id="rId1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8" type="#_x0000_t75" style="width:83.25pt;height:18.75pt">
            <v:imagedata r:id="rId1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39" type="#_x0000_t75" style="width:41.25pt;height:13.5pt">
            <v:imagedata r:id="rId18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1. Определение диаметра трубопровода по заданному максимальному расходу среды и допустимым скоростям потока. Приняв скорость движения жидкости в трубопроводе 2м/с, вычислим  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0" type="#_x0000_t75" style="width:29.25pt;height:13.5pt">
            <v:imagedata r:id="rId1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41" type="#_x0000_t75" style="width:83.25pt;height:30pt">
            <v:imagedata r:id="rId2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2" type="#_x0000_t75" style="width:57.75pt;height:12.75pt">
            <v:imagedata r:id="rId21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Округляем диаметр D до ближайшего стандартного значения Dт. Уточненяем скорость среды в соответствии с выбранным диаметром: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3" type="#_x0000_t75" style="width:37.5pt;height:12.75pt">
            <v:imagedata r:id="rId2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44" type="#_x0000_t75" style="width:72.75pt;height:33.75pt">
            <v:imagedata r:id="rId2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5" type="#_x0000_t75" style="width:45pt;height:13.5pt">
            <v:imagedata r:id="rId24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2. Определение режима движения газа при максимальном расходе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Кинематическая вязкость равна: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46" type="#_x0000_t75" style="width:29.25pt;height:29.25pt">
            <v:imagedata r:id="rId2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7" type="#_x0000_t75" style="width:1in;height:18.75pt">
            <v:imagedata r:id="rId26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Тогда число Рейнольдса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48" type="#_x0000_t75" style="width:84pt;height:28.5pt">
            <v:imagedata r:id="rId2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49" type="#_x0000_t75" style="width:74.25pt;height:18.75pt">
            <v:imagedata r:id="rId28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3. Определение приведенного коэффициента сопротивления трубопроводной линии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а) условием гидравлической гладкости трубопровода является неравенство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50" type="#_x0000_t75" style="width:87.75pt;height:49.5pt">
            <v:imagedata r:id="rId2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51" type="#_x0000_t75" style="width:112.5pt;height:49.5pt">
            <v:imagedata r:id="rId30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т. е. трубы гидравлически негладкие 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Для гидравлически негладких труб  коэффициент гидравлического трения определяется   при отношении </w:t>
      </w:r>
      <w:r w:rsidR="004F1F64">
        <w:rPr>
          <w:rFonts w:ascii="Times New Roman" w:hAnsi="Times New Roman" w:cs="Times New Roman"/>
          <w:position w:val="-24"/>
          <w:sz w:val="28"/>
          <w:szCs w:val="28"/>
        </w:rPr>
        <w:pict>
          <v:shape id="_x0000_i1052" type="#_x0000_t75" style="width:14.25pt;height:28.5pt">
            <v:imagedata r:id="rId31" o:title=""/>
          </v:shape>
        </w:pict>
      </w:r>
      <w:r w:rsidRPr="00B77251">
        <w:rPr>
          <w:rFonts w:ascii="Times New Roman" w:hAnsi="Times New Roman" w:cs="Times New Roman"/>
          <w:sz w:val="28"/>
          <w:szCs w:val="28"/>
        </w:rPr>
        <w:t xml:space="preserve">&lt;0.01 по формуле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3" type="#_x0000_t75" style="width:106.5pt;height:34.5pt">
            <v:imagedata r:id="rId3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54" type="#_x0000_t75" style="width:42pt;height:13.5pt">
            <v:imagedata r:id="rId33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б) коэффициент сопротивления трения до Р.О.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55" type="#_x0000_t75" style="width:36.75pt;height:13.5pt">
            <v:imagedata r:id="rId34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в) коэффициент сопротивления трения после Р.О.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56" type="#_x0000_t75" style="width:43.5pt;height:13.5pt">
            <v:imagedata r:id="rId35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г) приведенный коэффициент сопротивления равен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pict>
          <v:shape id="_x0000_i1057" type="#_x0000_t75" style="width:40.5pt;height:18pt">
            <v:imagedata r:id="rId3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58" type="#_x0000_t75" style="width:140.25pt;height:49.5pt">
            <v:imagedata r:id="rId3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59" type="#_x0000_t75" style="width:94.5pt;height:18.75pt">
            <v:imagedata r:id="rId3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60" type="#_x0000_t75" style="width:168.75pt;height:49.5pt">
            <v:imagedata r:id="rId3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1" type="#_x0000_t75" style="width:108.75pt;height:18.75pt">
            <v:imagedata r:id="rId4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2" type="#_x0000_t75" style="width:102pt;height:13.5pt">
            <v:imagedata r:id="rId4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3" type="#_x0000_t75" style="width:84.75pt;height:18.75pt">
            <v:imagedata r:id="rId42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4. Определение пропускной способности трубопроводной сети без учета Р.О.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4" type="#_x0000_t75" style="width:76.5pt;height:30pt">
            <v:imagedata r:id="rId4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5" type="#_x0000_t75" style="width:63pt;height:12.75pt">
            <v:imagedata r:id="rId44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5. Примем значения гидравлического модуля равным 0.9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6" type="#_x0000_t75" style="width:44.25pt;height:12.75pt">
            <v:imagedata r:id="rId4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7" type="#_x0000_t75" style="width:30pt;height:12.75pt">
            <v:imagedata r:id="rId4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8" type="#_x0000_t75" style="width:59.25pt;height:12.75pt">
            <v:imagedata r:id="rId4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69" type="#_x0000_t75" style="width:64.5pt;height:12.75pt">
            <v:imagedata r:id="rId48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Округляем Кvу до стандартного значения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0" type="#_x0000_t75" style="width:44.25pt;height:12.75pt">
            <v:imagedata r:id="rId4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71" type="#_x0000_t75" style="width:39pt;height:27.75pt">
            <v:imagedata r:id="rId5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2" type="#_x0000_t75" style="width:43.5pt;height:12.75pt">
            <v:imagedata r:id="rId51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Допустимое соотношение диаметров условного прохода Р.О. и трубопровода (0,25-1)Dт 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Примем диаметр 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3" type="#_x0000_t75" style="width:34.5pt;height:12.75pt">
            <v:imagedata r:id="rId52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Выбираем регулирующий орган: клапан односедельный проходной фирмы Mesto-neles серии top 5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4" type="#_x0000_t75" style="width:142.5pt;height:12.75pt">
            <v:imagedata r:id="rId53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>6. Определение необходимого значения давления нагнетания насоса и выбор типа насоса. Для этого расчитаем: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потери давления в трубопроводной линии    </w: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перепад давления на Р.О. с коэффициентом запаса </w:t>
      </w:r>
      <w:r w:rsidRPr="00B77251">
        <w:rPr>
          <w:rFonts w:ascii="Times New Roman" w:hAnsi="Times New Roman" w:cs="Times New Roman"/>
          <w:sz w:val="28"/>
          <w:szCs w:val="28"/>
        </w:rPr>
        <w:t></w:t>
      </w:r>
      <w:r w:rsidRPr="00B77251">
        <w:rPr>
          <w:rFonts w:ascii="Times New Roman" w:hAnsi="Times New Roman" w:cs="Times New Roman"/>
          <w:sz w:val="28"/>
          <w:szCs w:val="28"/>
        </w:rPr>
        <w:t>= 1,6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5" type="#_x0000_t75" style="width:31.5pt;height:13.5pt">
            <v:imagedata r:id="rId5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76" type="#_x0000_t75" style="width:134.25pt;height:40.5pt">
            <v:imagedata r:id="rId5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7" type="#_x0000_t75" style="width:100.5pt;height:18.75pt">
            <v:imagedata r:id="rId5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78" type="#_x0000_t75" style="width:108pt;height:34.5pt">
            <v:imagedata r:id="rId5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79" type="#_x0000_t75" style="width:84.75pt;height:18.75pt">
            <v:imagedata r:id="rId5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80" type="#_x0000_t75" style="width:285.75pt;height:42pt">
            <v:imagedata r:id="rId5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1" type="#_x0000_t75" style="width:63.75pt;height:13.5pt">
            <v:imagedata r:id="rId6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2" type="#_x0000_t75" style="width:208.5pt;height:21pt">
            <v:imagedata r:id="rId6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3" type="#_x0000_t75" style="width:48pt;height:12.75pt">
            <v:imagedata r:id="rId6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4" type="#_x0000_t75" style="width:207pt;height:20.25pt">
            <v:imagedata r:id="rId6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5" type="#_x0000_t75" style="width:48pt;height:12.75pt">
            <v:imagedata r:id="rId6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6" type="#_x0000_t75" style="width:66pt;height:13.5pt">
            <v:imagedata r:id="rId6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7" type="#_x0000_t75" style="width:92.25pt;height:18.75pt">
            <v:imagedata r:id="rId6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8" type="#_x0000_t75" style="width:5.25pt;height:12.75pt">
            <v:imagedata r:id="rId6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89" type="#_x0000_t75" style="width:29.25pt;height:12.75pt">
            <v:imagedata r:id="rId6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90" type="#_x0000_t75" style="width:69.75pt;height:29.25pt">
            <v:imagedata r:id="rId6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1" type="#_x0000_t75" style="width:69.75pt;height:18.75pt">
            <v:imagedata r:id="rId7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2" type="#_x0000_t75" style="width:45pt;height:12.75pt">
            <v:imagedata r:id="rId7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3" type="#_x0000_t75" style="width:76.5pt;height:12.75pt">
            <v:imagedata r:id="rId7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4" type="#_x0000_t75" style="width:19.5pt;height:12.75pt">
            <v:imagedata r:id="rId73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5" type="#_x0000_t75" style="width:78pt;height:12.75pt">
            <v:imagedata r:id="rId7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6" type="#_x0000_t75" style="width:49.5pt;height:12.75pt">
            <v:imagedata r:id="rId7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7" type="#_x0000_t75" style="width:48.75pt;height:12.75pt">
            <v:imagedata r:id="rId7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098" type="#_x0000_t75" style="width:48.75pt;height:12.75pt">
            <v:imagedata r:id="rId7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099" type="#_x0000_t75" style="width:79.5pt;height:28.5pt">
            <v:imagedata r:id="rId7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100" type="#_x0000_t75" style="width:69pt;height:28.5pt">
            <v:imagedata r:id="rId7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101" type="#_x0000_t75" style="width:78pt;height:28.5pt">
            <v:imagedata r:id="rId8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02" type="#_x0000_t75" style="width:60pt;height:12.75pt">
            <v:imagedata r:id="rId8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03" type="#_x0000_t75" style="width:54.75pt;height:12.75pt">
            <v:imagedata r:id="rId8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04" type="#_x0000_t75" style="width:54.75pt;height:12.75pt">
            <v:imagedata r:id="rId8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05" type="#_x0000_t75" style="width:189pt;height:27.75pt">
            <v:imagedata r:id="rId8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06" type="#_x0000_t75" style="width:186.75pt;height:27.75pt">
            <v:imagedata r:id="rId8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07" type="#_x0000_t75" style="width:196.5pt;height:27.75pt">
            <v:imagedata r:id="rId8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08" type="#_x0000_t75" style="width:308.25pt;height:12.75pt">
            <v:imagedata r:id="rId8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09" type="#_x0000_t75" style="width:344.25pt;height:12.75pt">
            <v:imagedata r:id="rId8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0" type="#_x0000_t75" style="width:104.25pt;height:12.75pt">
            <v:imagedata r:id="rId8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1" type="#_x0000_t75" style="width:75pt;height:18.75pt">
            <v:imagedata r:id="rId9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2" type="#_x0000_t75" style="width:55.5pt;height:12.75pt">
            <v:imagedata r:id="rId9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3" type="#_x0000_t75" style="width:87.75pt;height:18.75pt">
            <v:imagedata r:id="rId9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4" type="#_x0000_t75" style="width:58.5pt;height:12.75pt">
            <v:imagedata r:id="rId9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5" type="#_x0000_t75" style="width:58.5pt;height:12.75pt">
            <v:imagedata r:id="rId9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6" type="#_x0000_t75" style="width:57.75pt;height:12.75pt">
            <v:imagedata r:id="rId9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17" type="#_x0000_t75" style="width:436.5pt;height:13.5pt">
            <v:imagedata r:id="rId9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5"/>
          <w:sz w:val="28"/>
          <w:szCs w:val="28"/>
        </w:rPr>
        <w:pict>
          <v:shape id="_x0000_i1118" type="#_x0000_t75" style="width:468pt;height:27.75pt">
            <v:imagedata r:id="rId9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19" type="#_x0000_t75" style="width:33.75pt;height:13.5pt">
            <v:imagedata r:id="rId9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20" type="#_x0000_t75" style="width:23.25pt;height:12.75pt">
            <v:imagedata r:id="rId9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21" type="#_x0000_t75" style="width:271.5pt;height:18.75pt">
            <v:imagedata r:id="rId10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22" type="#_x0000_t75" style="width:48.75pt;height:12.75pt">
            <v:imagedata r:id="rId10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5"/>
          <w:sz w:val="28"/>
          <w:szCs w:val="28"/>
        </w:rPr>
        <w:pict>
          <v:shape id="_x0000_i1123" type="#_x0000_t75" style="width:438pt;height:27.75pt">
            <v:imagedata r:id="rId10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5"/>
          <w:sz w:val="28"/>
          <w:szCs w:val="28"/>
        </w:rPr>
        <w:pict>
          <v:shape id="_x0000_i1124" type="#_x0000_t75" style="width:468pt;height:27.75pt">
            <v:imagedata r:id="rId10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25" type="#_x0000_t75" style="width:468pt;height:13.5pt">
            <v:imagedata r:id="rId10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26" type="#_x0000_t75" style="width:99pt;height:33.75pt">
            <v:imagedata r:id="rId10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27" type="#_x0000_t75" style="width:468pt;height:13.5pt">
            <v:imagedata r:id="rId10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28" type="#_x0000_t75" style="width:324.75pt;height:18.75pt">
            <v:imagedata r:id="rId10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38"/>
          <w:sz w:val="28"/>
          <w:szCs w:val="28"/>
        </w:rPr>
        <w:pict>
          <v:shape id="_x0000_i1129" type="#_x0000_t75" style="width:428.25pt;height:69pt">
            <v:imagedata r:id="rId10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0" type="#_x0000_t75" style="width:45.75pt;height:12.75pt">
            <v:imagedata r:id="rId10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13"/>
          <w:sz w:val="28"/>
          <w:szCs w:val="28"/>
        </w:rPr>
        <w:pict>
          <v:shape id="_x0000_i1131" type="#_x0000_t75" style="width:44.25pt;height:266.25pt">
            <v:imagedata r:id="rId11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2" type="#_x0000_t75" style="width:1in;height:13.5pt">
            <v:imagedata r:id="rId11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33" type="#_x0000_t75" style="width:468pt;height:13.5pt">
            <v:imagedata r:id="rId11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4" type="#_x0000_t75" style="width:204pt;height:13.5pt">
            <v:imagedata r:id="rId11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5" type="#_x0000_t75" style="width:161.25pt;height:13.5pt">
            <v:imagedata r:id="rId11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36" type="#_x0000_t75" style="width:468pt;height:15pt">
            <v:imagedata r:id="rId11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7" type="#_x0000_t75" style="width:5.25pt;height:12.75pt">
            <v:imagedata r:id="rId11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38" type="#_x0000_t75" style="width:45.75pt;height:12.75pt">
            <v:imagedata r:id="rId11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10"/>
          <w:sz w:val="28"/>
          <w:szCs w:val="28"/>
        </w:rPr>
        <w:pict>
          <v:shape id="_x0000_i1139" type="#_x0000_t75" style="width:338.25pt;height:255pt">
            <v:imagedata r:id="rId11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40" type="#_x0000_t75" style="width:7.5pt;height:12.75pt">
            <v:imagedata r:id="rId11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5"/>
          <w:sz w:val="28"/>
          <w:szCs w:val="28"/>
        </w:rPr>
        <w:pict>
          <v:shape id="_x0000_i1141" type="#_x0000_t75" style="width:468pt;height:27.75pt">
            <v:imagedata r:id="rId12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42" type="#_x0000_t75" style="width:137.25pt;height:39.75pt">
            <v:imagedata r:id="rId12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143" type="#_x0000_t75" style="width:129.75pt;height:30.75pt">
            <v:imagedata r:id="rId12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44" type="#_x0000_t75" style="width:69.75pt;height:12.75pt">
            <v:imagedata r:id="rId12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145" type="#_x0000_t75" style="width:70.5pt;height:33.75pt">
            <v:imagedata r:id="rId12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46" type="#_x0000_t75" style="width:101.25pt;height:54.75pt">
            <v:imagedata r:id="rId12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47" type="#_x0000_t75" style="width:48pt;height:12.75pt">
            <v:imagedata r:id="rId12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148" type="#_x0000_t75" style="width:139.5pt;height:34.5pt">
            <v:imagedata r:id="rId12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49" type="#_x0000_t75" style="width:83.25pt;height:18.75pt">
            <v:imagedata r:id="rId12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50" type="#_x0000_t75" style="width:468pt;height:13.5pt">
            <v:imagedata r:id="rId12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1" type="#_x0000_t75" style="width:87.75pt;height:13.5pt">
            <v:imagedata r:id="rId13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2" type="#_x0000_t75" style="width:48.75pt;height:12.75pt">
            <v:imagedata r:id="rId13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3" type="#_x0000_t75" style="width:105.75pt;height:13.5pt">
            <v:imagedata r:id="rId13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4" type="#_x0000_t75" style="width:34.5pt;height:12.75pt">
            <v:imagedata r:id="rId13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5" type="#_x0000_t75" style="width:54pt;height:12.75pt">
            <v:imagedata r:id="rId13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6" type="#_x0000_t75" style="width:39pt;height:27.75pt">
            <v:imagedata r:id="rId13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7" type="#_x0000_t75" style="width:43.5pt;height:12.75pt">
            <v:imagedata r:id="rId13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58" type="#_x0000_t75" style="width:468pt;height:13.5pt">
            <v:imagedata r:id="rId13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59" type="#_x0000_t75" style="width:45.75pt;height:12.75pt">
            <v:imagedata r:id="rId13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0" type="#_x0000_t75" style="width:39.75pt;height:12.75pt">
            <v:imagedata r:id="rId13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1" type="#_x0000_t75" style="width:33pt;height:12.75pt">
            <v:imagedata r:id="rId14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2" type="#_x0000_t75" style="width:102pt;height:18.75pt">
            <v:imagedata r:id="rId14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3" type="#_x0000_t75" style="width:48pt;height:12.75pt">
            <v:imagedata r:id="rId14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64" type="#_x0000_t75" style="width:468pt;height:13.5pt">
            <v:imagedata r:id="rId14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5" type="#_x0000_t75" style="width:36pt;height:12.75pt">
            <v:imagedata r:id="rId14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6" type="#_x0000_t75" style="width:38.25pt;height:12.75pt">
            <v:imagedata r:id="rId14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67" type="#_x0000_t75" style="width:34.5pt;height:12.75pt">
            <v:imagedata r:id="rId14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68" type="#_x0000_t75" style="width:169.5pt;height:30pt">
            <v:imagedata r:id="rId14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69" type="#_x0000_t75" style="width:138.75pt;height:30pt">
            <v:imagedata r:id="rId14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70" type="#_x0000_t75" style="width:78pt;height:12.75pt">
            <v:imagedata r:id="rId14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71" type="#_x0000_t75" style="width:468pt;height:13.5pt">
            <v:imagedata r:id="rId15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72" type="#_x0000_t75" style="width:63.75pt;height:27.75pt">
            <v:imagedata r:id="rId15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73" type="#_x0000_t75" style="width:58.5pt;height:13.5pt">
            <v:imagedata r:id="rId15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74" type="#_x0000_t75" style="width:468pt;height:13.5pt">
            <v:imagedata r:id="rId15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7"/>
          <w:sz w:val="28"/>
          <w:szCs w:val="28"/>
        </w:rPr>
        <w:pict>
          <v:shape id="_x0000_i1175" type="#_x0000_t75" style="width:120.75pt;height:57pt">
            <v:imagedata r:id="rId15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76" type="#_x0000_t75" style="width:58.5pt;height:12.75pt">
            <v:imagedata r:id="rId15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77" type="#_x0000_t75" style="width:468pt;height:13.5pt">
            <v:imagedata r:id="rId15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78" type="#_x0000_t75" style="width:85.5pt;height:27.75pt">
            <v:imagedata r:id="rId15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79" type="#_x0000_t75" style="width:57.75pt;height:12.75pt">
            <v:imagedata r:id="rId15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80" type="#_x0000_t75" style="width:468pt;height:13.5pt">
            <v:imagedata r:id="rId15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9"/>
          <w:sz w:val="28"/>
          <w:szCs w:val="28"/>
        </w:rPr>
        <w:pict>
          <v:shape id="_x0000_i1181" type="#_x0000_t75" style="width:121.5pt;height:35.25pt">
            <v:imagedata r:id="rId16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2" type="#_x0000_t75" style="width:57.75pt;height:13.5pt">
            <v:imagedata r:id="rId16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183" type="#_x0000_t75" style="width:468pt;height:13.5pt">
            <v:imagedata r:id="rId16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4" type="#_x0000_t75" style="width:36pt;height:12.75pt">
            <v:imagedata r:id="rId16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5" type="#_x0000_t75" style="width:43.5pt;height:13.5pt">
            <v:imagedata r:id="rId16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6" type="#_x0000_t75" style="width:57pt;height:12.75pt">
            <v:imagedata r:id="rId16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7" type="#_x0000_t75" style="width:93.75pt;height:13.5pt">
            <v:imagedata r:id="rId16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8" type="#_x0000_t75" style="width:50.25pt;height:12.75pt">
            <v:imagedata r:id="rId16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89" type="#_x0000_t75" style="width:64.5pt;height:12.75pt">
            <v:imagedata r:id="rId16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0" type="#_x0000_t75" style="width:51pt;height:19.5pt">
            <v:imagedata r:id="rId16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7"/>
          <w:sz w:val="28"/>
          <w:szCs w:val="28"/>
        </w:rPr>
        <w:pict>
          <v:shape id="_x0000_i1191" type="#_x0000_t75" style="width:83.25pt;height:57pt">
            <v:imagedata r:id="rId17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2" type="#_x0000_t75" style="width:42.75pt;height:12.75pt">
            <v:imagedata r:id="rId17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3" type="#_x0000_t75" style="width:64.5pt;height:12.75pt">
            <v:imagedata r:id="rId17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194" type="#_x0000_t75" style="width:84.75pt;height:29.25pt">
            <v:imagedata r:id="rId17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5" type="#_x0000_t75" style="width:55.5pt;height:12.75pt">
            <v:imagedata r:id="rId17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196" type="#_x0000_t75" style="width:83.25pt;height:29.25pt">
            <v:imagedata r:id="rId17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7" type="#_x0000_t75" style="width:54.75pt;height:12.75pt">
            <v:imagedata r:id="rId17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8" type="#_x0000_t75" style="width:66.75pt;height:13.5pt">
            <v:imagedata r:id="rId17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199" type="#_x0000_t75" style="width:46.5pt;height:13.5pt">
            <v:imagedata r:id="rId17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2"/>
          <w:sz w:val="28"/>
          <w:szCs w:val="28"/>
        </w:rPr>
        <w:pict>
          <v:shape id="_x0000_i1200" type="#_x0000_t75" style="width:278.25pt;height:201pt">
            <v:imagedata r:id="rId17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01" type="#_x0000_t75" style="width:468pt;height:13.5pt">
            <v:imagedata r:id="rId18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9"/>
          <w:sz w:val="28"/>
          <w:szCs w:val="28"/>
        </w:rPr>
        <w:pict>
          <v:shape id="_x0000_i1202" type="#_x0000_t75" style="width:184.5pt;height:48pt">
            <v:imagedata r:id="rId18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203" type="#_x0000_t75" style="width:68.25pt;height:27.75pt">
            <v:imagedata r:id="rId18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204" type="#_x0000_t75" style="width:90pt;height:43.5pt">
            <v:imagedata r:id="rId18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02"/>
          <w:sz w:val="28"/>
          <w:szCs w:val="28"/>
        </w:rPr>
        <w:pict>
          <v:shape id="_x0000_i1205" type="#_x0000_t75" style="width:275.25pt;height:201pt">
            <v:imagedata r:id="rId18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06" type="#_x0000_t75" style="width:77.25pt;height:12.75pt">
            <v:imagedata r:id="rId18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07" type="#_x0000_t75" style="width:78pt;height:12.75pt">
            <v:imagedata r:id="rId18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5"/>
          <w:sz w:val="28"/>
          <w:szCs w:val="28"/>
        </w:rPr>
        <w:pict>
          <v:shape id="_x0000_i1208" type="#_x0000_t75" style="width:80.25pt;height:43.5pt">
            <v:imagedata r:id="rId18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09" type="#_x0000_t75" style="width:59.25pt;height:12.75pt">
            <v:imagedata r:id="rId18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210" type="#_x0000_t75" style="width:111pt;height:27.75pt">
            <v:imagedata r:id="rId18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1" type="#_x0000_t75" style="width:48pt;height:13.5pt">
            <v:imagedata r:id="rId19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2"/>
          <w:sz w:val="28"/>
          <w:szCs w:val="28"/>
        </w:rPr>
        <w:pict>
          <v:shape id="_x0000_i1212" type="#_x0000_t75" style="width:468pt;height:41.25pt">
            <v:imagedata r:id="rId191" o:title=""/>
          </v:shape>
        </w:pict>
      </w:r>
    </w:p>
    <w:p w:rsidR="00506F2E" w:rsidRPr="00B77251" w:rsidRDefault="00506F2E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7251">
        <w:rPr>
          <w:rFonts w:ascii="Times New Roman" w:hAnsi="Times New Roman" w:cs="Times New Roman"/>
          <w:sz w:val="28"/>
          <w:szCs w:val="28"/>
        </w:rPr>
        <w:t xml:space="preserve">14. </w: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3" type="#_x0000_t75" style="width:2in;height:19.5pt">
            <v:imagedata r:id="rId19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14" type="#_x0000_t75" style="width:468pt;height:13.5pt">
            <v:imagedata r:id="rId19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5" type="#_x0000_t75" style="width:102.75pt;height:18.75pt">
            <v:imagedata r:id="rId19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6" type="#_x0000_t75" style="width:74.25pt;height:18.75pt">
            <v:imagedata r:id="rId19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17" type="#_x0000_t75" style="width:468pt;height:13.5pt">
            <v:imagedata r:id="rId19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8" type="#_x0000_t75" style="width:54pt;height:14.25pt">
            <v:imagedata r:id="rId19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19" type="#_x0000_t75" style="width:49.5pt;height:12.75pt">
            <v:imagedata r:id="rId19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20" type="#_x0000_t75" style="width:40.5pt;height:12.75pt">
            <v:imagedata r:id="rId19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21" type="#_x0000_t75" style="width:48pt;height:12.75pt">
            <v:imagedata r:id="rId20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22" type="#_x0000_t75" style="width:468pt;height:13.5pt">
            <v:imagedata r:id="rId20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23" type="#_x0000_t75" style="width:9.75pt;height:12.75pt">
            <v:imagedata r:id="rId20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24" type="#_x0000_t75" style="width:468pt;height:13.5pt">
            <v:imagedata r:id="rId20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25" type="#_x0000_t75" style="width:36pt;height:12.75pt">
            <v:imagedata r:id="rId20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26" type="#_x0000_t75" style="width:468pt;height:13.5pt">
            <v:imagedata r:id="rId20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227" type="#_x0000_t75" style="width:24pt;height:11.25pt">
            <v:imagedata r:id="rId20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28" type="#_x0000_t75" style="width:51.75pt;height:12.75pt">
            <v:imagedata r:id="rId20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w:pict>
          <v:shape id="_x0000_i1229" type="#_x0000_t75" style="width:23.25pt;height:15.75pt">
            <v:imagedata r:id="rId20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0" type="#_x0000_t75" style="width:61.5pt;height:13.5pt">
            <v:imagedata r:id="rId20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1" type="#_x0000_t75" style="width:122.25pt;height:18.75pt">
            <v:imagedata r:id="rId21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2" type="#_x0000_t75" style="width:77.25pt;height:18.75pt">
            <v:imagedata r:id="rId21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233" type="#_x0000_t75" style="width:24pt;height:11.25pt">
            <v:imagedata r:id="rId21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4" type="#_x0000_t75" style="width:91.5pt;height:18.75pt">
            <v:imagedata r:id="rId21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5" type="#_x0000_t75" style="width:50.25pt;height:12.75pt">
            <v:imagedata r:id="rId21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36" type="#_x0000_t75" style="width:468pt;height:13.5pt">
            <v:imagedata r:id="rId21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7" type="#_x0000_t75" style="width:28.5pt;height:12.75pt">
            <v:imagedata r:id="rId21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8" type="#_x0000_t75" style="width:117.75pt;height:18.75pt">
            <v:imagedata r:id="rId21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39" type="#_x0000_t75" style="width:58.5pt;height:12.75pt">
            <v:imagedata r:id="rId21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0" type="#_x0000_t75" style="width:12pt;height:12.75pt">
            <v:imagedata r:id="rId21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41" type="#_x0000_t75" style="width:468pt;height:13.5pt">
            <v:imagedata r:id="rId22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2" type="#_x0000_t75" style="width:37.5pt;height:12.75pt">
            <v:imagedata r:id="rId22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3" type="#_x0000_t75" style="width:137.25pt;height:12.75pt">
            <v:imagedata r:id="rId22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4" type="#_x0000_t75" style="width:51.75pt;height:12.75pt">
            <v:imagedata r:id="rId22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5" type="#_x0000_t75" style="width:12pt;height:12.75pt">
            <v:imagedata r:id="rId22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46" type="#_x0000_t75" style="width:468pt;height:13.5pt">
            <v:imagedata r:id="rId22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7" type="#_x0000_t75" style="width:85.5pt;height:13.5pt">
            <v:imagedata r:id="rId22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8" type="#_x0000_t75" style="width:51.75pt;height:12.75pt">
            <v:imagedata r:id="rId22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49" type="#_x0000_t75" style="width:12pt;height:12.75pt">
            <v:imagedata r:id="rId22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50" type="#_x0000_t75" style="width:468pt;height:13.5pt">
            <v:imagedata r:id="rId22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1" type="#_x0000_t75" style="width:152.25pt;height:12.75pt">
            <v:imagedata r:id="rId23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2" type="#_x0000_t75" style="width:55.5pt;height:12.75pt">
            <v:imagedata r:id="rId23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3" type="#_x0000_t75" style="width:12pt;height:12.75pt">
            <v:imagedata r:id="rId23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54" type="#_x0000_t75" style="width:468pt;height:13.5pt">
            <v:imagedata r:id="rId23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5" type="#_x0000_t75" style="width:32.25pt;height:12.75pt">
            <v:imagedata r:id="rId23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6" type="#_x0000_t75" style="width:36pt;height:12.75pt">
            <v:imagedata r:id="rId23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7" type="#_x0000_t75" style="width:33.75pt;height:12.75pt">
            <v:imagedata r:id="rId23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8" type="#_x0000_t75" style="width:42pt;height:12.75pt">
            <v:imagedata r:id="rId23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59" type="#_x0000_t75" style="width:34.5pt;height:12.75pt">
            <v:imagedata r:id="rId23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0" type="#_x0000_t75" style="width:51.75pt;height:12.75pt">
            <v:imagedata r:id="rId23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1" type="#_x0000_t75" style="width:39pt;height:12.75pt">
            <v:imagedata r:id="rId24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2" type="#_x0000_t75" style="width:32.25pt;height:12.75pt">
            <v:imagedata r:id="rId24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3" type="#_x0000_t75" style="width:36pt;height:12.75pt">
            <v:imagedata r:id="rId24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4" type="#_x0000_t75" style="width:27pt;height:13.5pt">
            <v:imagedata r:id="rId24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5" type="#_x0000_t75" style="width:29.25pt;height:12.75pt">
            <v:imagedata r:id="rId24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93"/>
          <w:sz w:val="28"/>
          <w:szCs w:val="28"/>
        </w:rPr>
        <w:pict>
          <v:shape id="_x0000_i1266" type="#_x0000_t75" style="width:408pt;height:346.5pt">
            <v:imagedata r:id="rId24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67" type="#_x0000_t75" style="width:468pt;height:13.5pt">
            <v:imagedata r:id="rId24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68" type="#_x0000_t75" style="width:12pt;height:12.75pt">
            <v:imagedata r:id="rId24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269" type="#_x0000_t75" style="width:24pt;height:11.25pt">
            <v:imagedata r:id="rId24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70" type="#_x0000_t75" style="width:23.25pt;height:12.75pt">
            <v:imagedata r:id="rId24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71" type="#_x0000_t75" style="width:86.25pt;height:18.75pt">
            <v:imagedata r:id="rId25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72" type="#_x0000_t75" style="width:51.75pt;height:12.75pt">
            <v:imagedata r:id="rId25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73" type="#_x0000_t75" style="width:468pt;height:13.5pt">
            <v:imagedata r:id="rId25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w:pict>
          <v:shape id="_x0000_i1274" type="#_x0000_t75" style="width:382.5pt;height:15.75pt">
            <v:imagedata r:id="rId25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75" type="#_x0000_t75" style="width:28.5pt;height:13.5pt">
            <v:imagedata r:id="rId25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276" type="#_x0000_t75" style="width:24pt;height:11.25pt">
            <v:imagedata r:id="rId25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277" type="#_x0000_t75" style="width:57pt;height:28.5pt">
            <v:imagedata r:id="rId25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78" type="#_x0000_t75" style="width:60.75pt;height:12.75pt">
            <v:imagedata r:id="rId25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3"/>
          <w:sz w:val="28"/>
          <w:szCs w:val="28"/>
        </w:rPr>
        <w:pict>
          <v:shape id="_x0000_i1279" type="#_x0000_t75" style="width:207pt;height:16.5pt">
            <v:imagedata r:id="rId25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2"/>
          <w:sz w:val="28"/>
          <w:szCs w:val="28"/>
        </w:rPr>
        <w:pict>
          <v:shape id="_x0000_i1280" type="#_x0000_t75" style="width:24pt;height:11.25pt">
            <v:imagedata r:id="rId25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81" type="#_x0000_t75" style="width:41.25pt;height:12.75pt">
            <v:imagedata r:id="rId26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82" type="#_x0000_t75" style="width:468pt;height:13.5pt">
            <v:imagedata r:id="rId26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83" type="#_x0000_t75" style="width:12pt;height:12.75pt">
            <v:imagedata r:id="rId26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w:pict>
          <v:shape id="_x0000_i1284" type="#_x0000_t75" style="width:3in;height:15.75pt">
            <v:imagedata r:id="rId263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85" type="#_x0000_t75" style="width:33pt;height:12.75pt">
            <v:imagedata r:id="rId264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1"/>
          <w:sz w:val="28"/>
          <w:szCs w:val="28"/>
        </w:rPr>
        <w:pict>
          <v:shape id="_x0000_i1286" type="#_x0000_t75" style="width:378.75pt;height:15.75pt">
            <v:imagedata r:id="rId265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87" type="#_x0000_t75" style="width:57.75pt;height:12.75pt">
            <v:imagedata r:id="rId266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88" type="#_x0000_t75" style="width:27pt;height:12.75pt">
            <v:imagedata r:id="rId267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pict>
          <v:shape id="_x0000_i1289" type="#_x0000_t75" style="width:468pt;height:13.5pt">
            <v:imagedata r:id="rId268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90" type="#_x0000_t75" style="width:12pt;height:12.75pt">
            <v:imagedata r:id="rId269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291" type="#_x0000_t75" style="width:46.5pt;height:27.75pt">
            <v:imagedata r:id="rId270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92" type="#_x0000_t75" style="width:50.25pt;height:12.75pt">
            <v:imagedata r:id="rId271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293" type="#_x0000_t75" style="width:47.25pt;height:29.25pt">
            <v:imagedata r:id="rId272" o:title=""/>
          </v:shape>
        </w:pict>
      </w:r>
    </w:p>
    <w:p w:rsidR="00506F2E" w:rsidRPr="00B77251" w:rsidRDefault="004F1F64" w:rsidP="00B7725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7"/>
          <w:sz w:val="28"/>
          <w:szCs w:val="28"/>
        </w:rPr>
        <w:pict>
          <v:shape id="_x0000_i1294" type="#_x0000_t75" style="width:43.5pt;height:12.75pt">
            <v:imagedata r:id="rId273" o:title=""/>
          </v:shape>
        </w:pict>
      </w:r>
      <w:bookmarkStart w:id="0" w:name="_GoBack"/>
      <w:bookmarkEnd w:id="0"/>
    </w:p>
    <w:sectPr w:rsidR="00506F2E" w:rsidRPr="00B77251" w:rsidSect="00B77251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B21"/>
    <w:rsid w:val="004C16F7"/>
    <w:rsid w:val="004F1F64"/>
    <w:rsid w:val="00506F2E"/>
    <w:rsid w:val="00662B54"/>
    <w:rsid w:val="00936B21"/>
    <w:rsid w:val="009B7179"/>
    <w:rsid w:val="00B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6"/>
    <o:shapelayout v:ext="edit">
      <o:idmap v:ext="edit" data="1"/>
    </o:shapelayout>
  </w:shapeDefaults>
  <w:decimalSymbol w:val=","/>
  <w:listSeparator w:val=";"/>
  <w14:defaultImageDpi w14:val="0"/>
  <w15:chartTrackingRefBased/>
  <w15:docId w15:val="{D24B9A44-D66A-49E1-8038-80DA5B46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68" Type="http://schemas.openxmlformats.org/officeDocument/2006/relationships/image" Target="media/image265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2" Type="http://schemas.openxmlformats.org/officeDocument/2006/relationships/image" Target="media/image199.wmf"/><Relationship Id="rId207" Type="http://schemas.openxmlformats.org/officeDocument/2006/relationships/image" Target="media/image204.wmf"/><Relationship Id="rId223" Type="http://schemas.openxmlformats.org/officeDocument/2006/relationships/image" Target="media/image220.wmf"/><Relationship Id="rId228" Type="http://schemas.openxmlformats.org/officeDocument/2006/relationships/image" Target="media/image225.wmf"/><Relationship Id="rId244" Type="http://schemas.openxmlformats.org/officeDocument/2006/relationships/image" Target="media/image241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65" Type="http://schemas.openxmlformats.org/officeDocument/2006/relationships/image" Target="media/image262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3" Type="http://schemas.openxmlformats.org/officeDocument/2006/relationships/image" Target="media/image210.wmf"/><Relationship Id="rId218" Type="http://schemas.openxmlformats.org/officeDocument/2006/relationships/image" Target="media/image215.wmf"/><Relationship Id="rId234" Type="http://schemas.openxmlformats.org/officeDocument/2006/relationships/image" Target="media/image231.wmf"/><Relationship Id="rId239" Type="http://schemas.openxmlformats.org/officeDocument/2006/relationships/image" Target="media/image236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0" Type="http://schemas.openxmlformats.org/officeDocument/2006/relationships/image" Target="media/image247.wmf"/><Relationship Id="rId255" Type="http://schemas.openxmlformats.org/officeDocument/2006/relationships/image" Target="media/image252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0" Type="http://schemas.openxmlformats.org/officeDocument/2006/relationships/image" Target="media/image237.wmf"/><Relationship Id="rId245" Type="http://schemas.openxmlformats.org/officeDocument/2006/relationships/image" Target="media/image242.wmf"/><Relationship Id="rId261" Type="http://schemas.openxmlformats.org/officeDocument/2006/relationships/image" Target="media/image258.wmf"/><Relationship Id="rId266" Type="http://schemas.openxmlformats.org/officeDocument/2006/relationships/image" Target="media/image263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0" Type="http://schemas.openxmlformats.org/officeDocument/2006/relationships/image" Target="media/image227.wmf"/><Relationship Id="rId235" Type="http://schemas.openxmlformats.org/officeDocument/2006/relationships/image" Target="media/image232.wmf"/><Relationship Id="rId251" Type="http://schemas.openxmlformats.org/officeDocument/2006/relationships/image" Target="media/image248.wmf"/><Relationship Id="rId256" Type="http://schemas.openxmlformats.org/officeDocument/2006/relationships/image" Target="media/image253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72" Type="http://schemas.openxmlformats.org/officeDocument/2006/relationships/image" Target="media/image269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wmf"/><Relationship Id="rId241" Type="http://schemas.openxmlformats.org/officeDocument/2006/relationships/image" Target="media/image238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262" Type="http://schemas.openxmlformats.org/officeDocument/2006/relationships/image" Target="media/image259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fontTable" Target="fontTable.xml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КИМ им. Р. М. Глиера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Николай</dc:creator>
  <cp:keywords/>
  <dc:description/>
  <cp:lastModifiedBy>admin</cp:lastModifiedBy>
  <cp:revision>2</cp:revision>
  <dcterms:created xsi:type="dcterms:W3CDTF">2014-02-23T14:52:00Z</dcterms:created>
  <dcterms:modified xsi:type="dcterms:W3CDTF">2014-02-23T14:52:00Z</dcterms:modified>
</cp:coreProperties>
</file>