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r w:rsidRPr="00C40CFA">
        <w:rPr>
          <w:sz w:val="28"/>
          <w:szCs w:val="28"/>
          <w:lang w:eastAsia="ru-RU"/>
        </w:rPr>
        <w:t>Расчетно-графическая работа</w:t>
      </w:r>
    </w:p>
    <w:p w:rsidR="00C40F5C"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r w:rsidRPr="00C40CFA">
        <w:rPr>
          <w:sz w:val="28"/>
          <w:szCs w:val="28"/>
          <w:lang w:eastAsia="ru-RU"/>
        </w:rPr>
        <w:t>на тему:</w:t>
      </w:r>
      <w:r>
        <w:rPr>
          <w:sz w:val="28"/>
          <w:szCs w:val="28"/>
          <w:lang w:eastAsia="ru-RU"/>
        </w:rPr>
        <w:t xml:space="preserve"> </w:t>
      </w:r>
      <w:r w:rsidRPr="00C40CFA">
        <w:rPr>
          <w:sz w:val="28"/>
          <w:szCs w:val="28"/>
          <w:lang w:eastAsia="ru-RU"/>
        </w:rPr>
        <w:t>Использование промышленных отходов в производстве строительных ко</w:t>
      </w:r>
      <w:r>
        <w:rPr>
          <w:sz w:val="28"/>
          <w:szCs w:val="28"/>
          <w:lang w:eastAsia="ru-RU"/>
        </w:rPr>
        <w:t>нструкций, изделий и материалов</w:t>
      </w: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p>
    <w:p w:rsidR="00C40F5C" w:rsidRPr="00C40CFA" w:rsidRDefault="00C40F5C" w:rsidP="00C40F5C">
      <w:pPr>
        <w:suppressAutoHyphens/>
        <w:spacing w:after="0"/>
        <w:ind w:firstLine="709"/>
        <w:jc w:val="center"/>
        <w:rPr>
          <w:sz w:val="28"/>
          <w:szCs w:val="28"/>
          <w:lang w:eastAsia="ru-RU"/>
        </w:rPr>
      </w:pPr>
      <w:r w:rsidRPr="00C40CFA">
        <w:rPr>
          <w:sz w:val="28"/>
          <w:szCs w:val="28"/>
          <w:lang w:eastAsia="ru-RU"/>
        </w:rPr>
        <w:t>Одесса</w:t>
      </w:r>
    </w:p>
    <w:p w:rsidR="00190259" w:rsidRDefault="00C40F5C" w:rsidP="00C40F5C">
      <w:pPr>
        <w:suppressAutoHyphens/>
        <w:spacing w:after="0"/>
        <w:ind w:firstLine="709"/>
        <w:jc w:val="center"/>
        <w:rPr>
          <w:sz w:val="28"/>
          <w:szCs w:val="28"/>
          <w:lang w:val="en-US" w:eastAsia="ru-RU"/>
        </w:rPr>
      </w:pPr>
      <w:r w:rsidRPr="00C40CFA">
        <w:rPr>
          <w:sz w:val="28"/>
          <w:szCs w:val="28"/>
          <w:lang w:eastAsia="ru-RU"/>
        </w:rPr>
        <w:t>2010</w:t>
      </w:r>
    </w:p>
    <w:p w:rsidR="00190259" w:rsidRDefault="00190259">
      <w:pPr>
        <w:spacing w:line="276" w:lineRule="auto"/>
        <w:rPr>
          <w:b/>
          <w:sz w:val="28"/>
          <w:szCs w:val="28"/>
        </w:rPr>
      </w:pPr>
      <w:r>
        <w:rPr>
          <w:b/>
          <w:sz w:val="28"/>
          <w:szCs w:val="28"/>
        </w:rPr>
        <w:br w:type="page"/>
      </w:r>
    </w:p>
    <w:p w:rsidR="00003291" w:rsidRPr="00C40CFA" w:rsidRDefault="008A7B34" w:rsidP="00C40CFA">
      <w:pPr>
        <w:suppressAutoHyphens/>
        <w:spacing w:after="0"/>
        <w:ind w:firstLine="709"/>
        <w:jc w:val="both"/>
        <w:rPr>
          <w:b/>
          <w:sz w:val="28"/>
          <w:szCs w:val="28"/>
        </w:rPr>
      </w:pPr>
      <w:r w:rsidRPr="00C40CFA">
        <w:rPr>
          <w:b/>
          <w:sz w:val="28"/>
          <w:szCs w:val="28"/>
        </w:rPr>
        <w:t>Введение</w:t>
      </w:r>
    </w:p>
    <w:p w:rsidR="00C40CFA" w:rsidRPr="00C40CFA" w:rsidRDefault="00C40CFA" w:rsidP="00C40CFA">
      <w:pPr>
        <w:suppressAutoHyphens/>
        <w:spacing w:after="0"/>
        <w:ind w:firstLine="709"/>
        <w:jc w:val="both"/>
        <w:rPr>
          <w:b/>
          <w:sz w:val="28"/>
          <w:szCs w:val="28"/>
        </w:rPr>
      </w:pPr>
    </w:p>
    <w:p w:rsidR="008A7B34" w:rsidRPr="00C40CFA" w:rsidRDefault="008A7B34" w:rsidP="00C40CFA">
      <w:pPr>
        <w:suppressAutoHyphens/>
        <w:spacing w:after="0"/>
        <w:ind w:firstLine="709"/>
        <w:jc w:val="both"/>
        <w:rPr>
          <w:sz w:val="28"/>
          <w:szCs w:val="28"/>
        </w:rPr>
      </w:pPr>
      <w:r w:rsidRPr="00C40CFA">
        <w:rPr>
          <w:sz w:val="28"/>
          <w:szCs w:val="28"/>
        </w:rPr>
        <w:t>Дисперсные минеральные добавки рекомендуются вводить в бетон и бетонные смеси для достижения следующих основных целей:</w:t>
      </w:r>
    </w:p>
    <w:p w:rsidR="00E427D8" w:rsidRPr="00C40CFA" w:rsidRDefault="00C32558" w:rsidP="00C40CFA">
      <w:pPr>
        <w:suppressAutoHyphens/>
        <w:spacing w:after="0"/>
        <w:ind w:firstLine="709"/>
        <w:jc w:val="both"/>
        <w:rPr>
          <w:sz w:val="28"/>
          <w:szCs w:val="28"/>
        </w:rPr>
      </w:pPr>
      <w:r w:rsidRPr="00C40CFA">
        <w:rPr>
          <w:sz w:val="28"/>
          <w:szCs w:val="28"/>
        </w:rPr>
        <w:t xml:space="preserve">- </w:t>
      </w:r>
      <w:r w:rsidR="008A7B34" w:rsidRPr="00C40CFA">
        <w:rPr>
          <w:sz w:val="28"/>
          <w:szCs w:val="28"/>
        </w:rPr>
        <w:t xml:space="preserve">Обеспечение экономии цемента, повышение однородности, связанности, удобоукладываемости бетонной смеси и обеспечения специальных свойств. </w:t>
      </w:r>
      <w:r w:rsidR="00C40CFA" w:rsidRPr="00C40CFA">
        <w:rPr>
          <w:sz w:val="28"/>
          <w:szCs w:val="28"/>
        </w:rPr>
        <w:t xml:space="preserve"> </w:t>
      </w:r>
      <w:r w:rsidRPr="00C40CFA">
        <w:rPr>
          <w:sz w:val="28"/>
          <w:szCs w:val="28"/>
        </w:rPr>
        <w:t xml:space="preserve">- </w:t>
      </w:r>
      <w:r w:rsidR="008A7B34" w:rsidRPr="00C40CFA">
        <w:rPr>
          <w:sz w:val="28"/>
          <w:szCs w:val="28"/>
        </w:rPr>
        <w:t>Обеспечение специальных свойств бетона</w:t>
      </w:r>
      <w:r w:rsidRPr="00C40CFA">
        <w:rPr>
          <w:sz w:val="28"/>
          <w:szCs w:val="28"/>
        </w:rPr>
        <w:t xml:space="preserve"> -</w:t>
      </w:r>
      <w:r w:rsidR="008A7B34" w:rsidRPr="00C40CFA">
        <w:rPr>
          <w:sz w:val="28"/>
          <w:szCs w:val="28"/>
        </w:rPr>
        <w:t xml:space="preserve"> сульфатостойкости, жаростойкости, водостойкости, сопротивляемости</w:t>
      </w:r>
      <w:r w:rsidR="00E427D8" w:rsidRPr="00C40CFA">
        <w:rPr>
          <w:sz w:val="28"/>
          <w:szCs w:val="28"/>
        </w:rPr>
        <w:t xml:space="preserve"> щёлочной кор</w:t>
      </w:r>
      <w:r w:rsidRPr="00C40CFA">
        <w:rPr>
          <w:sz w:val="28"/>
          <w:szCs w:val="28"/>
        </w:rPr>
        <w:t>розии, уменьшение тепловыделении; снижение стоимости бетона.</w:t>
      </w:r>
    </w:p>
    <w:p w:rsidR="00567B5C" w:rsidRPr="00C40CFA" w:rsidRDefault="00C32558" w:rsidP="00C40CFA">
      <w:pPr>
        <w:suppressAutoHyphens/>
        <w:spacing w:after="0"/>
        <w:ind w:firstLine="709"/>
        <w:jc w:val="both"/>
        <w:rPr>
          <w:sz w:val="28"/>
          <w:szCs w:val="28"/>
        </w:rPr>
      </w:pPr>
      <w:r w:rsidRPr="00C40CFA">
        <w:rPr>
          <w:sz w:val="28"/>
          <w:szCs w:val="28"/>
        </w:rPr>
        <w:t>Эффективность действия минеральных добавок зависит от их водопотребности и активности, состава бетона, наличия пластификатора, условий выдерживания и режима ТВО.</w:t>
      </w:r>
      <w:r w:rsidR="007416C9" w:rsidRPr="00C40CFA">
        <w:rPr>
          <w:sz w:val="28"/>
          <w:szCs w:val="28"/>
        </w:rPr>
        <w:t xml:space="preserve"> Эффективность возрастает со снижением класса бетона по прочности, а также при переходе от подвижных к жестким смесям и при использовании песков с повышенной пустотностью. Эффективность применения конкретных видов добавок следует устанавливать опытным путем в процентах подбора состава бетона.</w:t>
      </w:r>
      <w:r w:rsidR="00C40CFA" w:rsidRPr="00C40CFA">
        <w:rPr>
          <w:sz w:val="28"/>
          <w:szCs w:val="28"/>
        </w:rPr>
        <w:t xml:space="preserve"> </w:t>
      </w:r>
    </w:p>
    <w:p w:rsidR="00C40CFA" w:rsidRDefault="00C40CFA">
      <w:pPr>
        <w:rPr>
          <w:b/>
          <w:sz w:val="28"/>
          <w:szCs w:val="28"/>
        </w:rPr>
      </w:pPr>
      <w:r>
        <w:rPr>
          <w:b/>
          <w:sz w:val="28"/>
          <w:szCs w:val="28"/>
        </w:rPr>
        <w:br w:type="page"/>
      </w:r>
    </w:p>
    <w:p w:rsidR="00567B5C" w:rsidRPr="00C40CFA" w:rsidRDefault="00567B5C" w:rsidP="00C40CFA">
      <w:pPr>
        <w:suppressAutoHyphens/>
        <w:spacing w:after="0"/>
        <w:ind w:firstLine="709"/>
        <w:jc w:val="both"/>
        <w:rPr>
          <w:b/>
          <w:sz w:val="28"/>
          <w:szCs w:val="28"/>
        </w:rPr>
      </w:pPr>
      <w:r w:rsidRPr="00C40CFA">
        <w:rPr>
          <w:b/>
          <w:sz w:val="28"/>
          <w:szCs w:val="28"/>
        </w:rPr>
        <w:t>Характеристика некоторых видов добавок</w:t>
      </w:r>
    </w:p>
    <w:p w:rsidR="00C40CFA" w:rsidRPr="00190259" w:rsidRDefault="00C40CFA" w:rsidP="00C40CFA">
      <w:pPr>
        <w:pStyle w:val="3"/>
        <w:keepNext w:val="0"/>
        <w:keepLines w:val="0"/>
        <w:suppressAutoHyphens/>
        <w:spacing w:before="0"/>
        <w:ind w:firstLine="709"/>
        <w:jc w:val="both"/>
        <w:rPr>
          <w:rFonts w:ascii="Times New Roman" w:hAnsi="Times New Roman"/>
          <w:color w:val="auto"/>
          <w:sz w:val="28"/>
          <w:szCs w:val="28"/>
        </w:rPr>
      </w:pPr>
    </w:p>
    <w:p w:rsidR="00567B5C" w:rsidRPr="00190259" w:rsidRDefault="00567B5C" w:rsidP="00C40CFA">
      <w:pPr>
        <w:pStyle w:val="3"/>
        <w:keepNext w:val="0"/>
        <w:keepLines w:val="0"/>
        <w:suppressAutoHyphens/>
        <w:spacing w:before="0"/>
        <w:ind w:firstLine="709"/>
        <w:jc w:val="both"/>
        <w:rPr>
          <w:rFonts w:ascii="Times New Roman" w:hAnsi="Times New Roman"/>
          <w:color w:val="auto"/>
          <w:sz w:val="28"/>
          <w:szCs w:val="28"/>
        </w:rPr>
      </w:pPr>
      <w:r w:rsidRPr="00C40CFA">
        <w:rPr>
          <w:rFonts w:ascii="Times New Roman" w:hAnsi="Times New Roman"/>
          <w:color w:val="auto"/>
          <w:sz w:val="28"/>
          <w:szCs w:val="28"/>
        </w:rPr>
        <w:t>Доменные шлаки</w:t>
      </w:r>
    </w:p>
    <w:p w:rsidR="00567B5C" w:rsidRPr="00C40CFA" w:rsidRDefault="00567B5C" w:rsidP="00C40CFA">
      <w:pPr>
        <w:pStyle w:val="aa"/>
        <w:suppressAutoHyphens/>
        <w:spacing w:before="0" w:beforeAutospacing="0" w:after="0" w:afterAutospacing="0" w:line="360" w:lineRule="auto"/>
        <w:ind w:firstLine="709"/>
        <w:jc w:val="both"/>
        <w:rPr>
          <w:sz w:val="28"/>
          <w:szCs w:val="28"/>
        </w:rPr>
      </w:pPr>
      <w:r w:rsidRPr="00C40CFA">
        <w:rPr>
          <w:sz w:val="28"/>
          <w:szCs w:val="28"/>
        </w:rPr>
        <w:t>Одним из важнейших компонентов шлаковых цементов является доменный шлак, получаемый при выплавке чугуна; так как в исходной железной руде содержатся глинистые примеси и в коксе — зола, для их удаления в доменную шихту вводят флюсы — карбонаты кальция и магния. В процессе плавки, вступая в химическое взаимодействие с примесями, они образуют шлак, представляющий собой силикатный и алюмосиликатный расплав.</w:t>
      </w:r>
      <w:r w:rsidR="00C40CFA" w:rsidRPr="00C40CFA">
        <w:rPr>
          <w:sz w:val="28"/>
          <w:szCs w:val="28"/>
        </w:rPr>
        <w:t xml:space="preserve">  </w:t>
      </w:r>
      <w:r w:rsidRPr="00C40CFA">
        <w:rPr>
          <w:sz w:val="28"/>
          <w:szCs w:val="28"/>
        </w:rPr>
        <w:t>Плотность доменных шлаков в два с лишним раза меньше, чем чугуна, поэтому шлаки в горне домны располагаются над слоем расплавленного чугуна и их периодически удаляют через отдельную шлаковую летку. Небольшая часть шлака, захватываемая расплавленным чугуном, также периодически выпускается, но уже через чугунную летку. На 1 т выплавляемого чугуна приходится примерно 0,6—1 т шлака. Основные оксидные составляющие шлака те же, что и у портландцементного клинкера, по соотношения между ними другие.</w:t>
      </w:r>
      <w:r w:rsidR="00C40CFA" w:rsidRPr="00C40CFA">
        <w:rPr>
          <w:sz w:val="28"/>
          <w:szCs w:val="28"/>
        </w:rPr>
        <w:t xml:space="preserve"> </w:t>
      </w:r>
      <w:r w:rsidRPr="00C40CFA">
        <w:rPr>
          <w:sz w:val="28"/>
          <w:szCs w:val="28"/>
        </w:rPr>
        <w:t xml:space="preserve">Шлаки в зависимости от агрегата, в котором происходит переплавка того или иного чугуна на сталь, называются шлаками бессемеровского или мартеновского чугуна; шлаки специальных чугунов разделяются на фер-рохромовые, ферромаргапцевые и др. Чугуны разделяются на литейные, передельные и специальные. Каждому виду чугуна соответствует шлак определенного состава; при высоком содержании серы в коксе повышают содержание извести в шлаке; для ускорения процесса плавки в состав шихты вводят марганцевую руду, доломит и др., что влияет на химический состав шлака. </w:t>
      </w:r>
      <w:r w:rsidR="00C40CFA" w:rsidRPr="00C40CFA">
        <w:rPr>
          <w:sz w:val="28"/>
          <w:szCs w:val="28"/>
        </w:rPr>
        <w:t xml:space="preserve"> </w:t>
      </w:r>
      <w:r w:rsidRPr="00C40CFA">
        <w:rPr>
          <w:sz w:val="28"/>
          <w:szCs w:val="28"/>
        </w:rPr>
        <w:t>Обычно шлак выпускается из домны с температурой 1673—1773 К, при которой он становится жидкотекучим и минимально вязким. Возможность использования шлака для цемента зависит от характера его переработки по выходе из домны</w:t>
      </w:r>
      <w:r w:rsidR="00012B0F" w:rsidRPr="00C40CFA">
        <w:rPr>
          <w:sz w:val="28"/>
          <w:szCs w:val="28"/>
        </w:rPr>
        <w:t xml:space="preserve">. </w:t>
      </w:r>
      <w:r w:rsidRPr="00C40CFA">
        <w:rPr>
          <w:sz w:val="28"/>
          <w:szCs w:val="28"/>
        </w:rPr>
        <w:t>При медленном охлаждении на воздухе в шлаковых отвалах он превращается в плотный камень, причем в зависимости от состава он может постепенно рассыпаться в порошок вследствие так называемого силикатного распада в результате перехода |3-C2S в Y-QS. Распад может вызываться и гидратацией CaS, FeS и MnS (известковый, железный и марганцевый). Нерассыпающиеся медленно охлажденные шлаки дробят и в кусках применяют в дорожном и других видах строительства; для проверки стойкости шлаков во времени используют специальные методы контроля.</w:t>
      </w:r>
    </w:p>
    <w:p w:rsidR="001938E1" w:rsidRPr="00190259" w:rsidRDefault="001938E1" w:rsidP="00C40CFA">
      <w:pPr>
        <w:pStyle w:val="aa"/>
        <w:suppressAutoHyphens/>
        <w:spacing w:before="0" w:beforeAutospacing="0" w:after="0" w:afterAutospacing="0" w:line="360" w:lineRule="auto"/>
        <w:ind w:firstLine="709"/>
        <w:jc w:val="both"/>
        <w:rPr>
          <w:b/>
          <w:sz w:val="28"/>
          <w:szCs w:val="28"/>
        </w:rPr>
      </w:pPr>
      <w:r w:rsidRPr="00C40CFA">
        <w:rPr>
          <w:b/>
          <w:sz w:val="28"/>
          <w:szCs w:val="28"/>
        </w:rPr>
        <w:t>Зола-унос</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Зола-уноса (далее — зола) представляет собой тонкодисперсный материал, состоящий, как правило, из частичек размером от долей микрона до 0,14 мм. Зола</w:t>
      </w:r>
      <w:r w:rsidR="00C40CFA" w:rsidRPr="00C40CFA">
        <w:rPr>
          <w:sz w:val="28"/>
          <w:szCs w:val="28"/>
        </w:rPr>
        <w:t xml:space="preserve"> </w:t>
      </w:r>
      <w:r w:rsidRPr="00C40CFA">
        <w:rPr>
          <w:sz w:val="28"/>
          <w:szCs w:val="28"/>
        </w:rPr>
        <w:t xml:space="preserve">образуются в результате сжигания твердого топлива на ТЭС, и улавливается электрофильтрами, после чего в сухом состоянии отбирается с помощью золоотборника на производственные нужды, либо вместе с водой и шлаком отправляется на золоотвал.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Строение и состав золы зависит от целого комплекса одновременно действующих факторов: вида и морфологических особенностей сжигаемого топлива, тонкости помола в процессе его подготовки, зольности топлива, химического состава минеральной части топлива, температуры в зоне горения, времени пребывания частиц в этой зоне и др. При значительном содержании карбонатов в минеральной части исходного топлива под воздействием высоких температур в процессе горения образуются силикаты, алюминаты и ферриты кальция – минералы, способные к гидратации. Такие золы при затворении водой способны к схватыванию и самостоятельному твердению. В них, как правило, содержатся окись кальция и окись магния в свободном состоянии.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В соответствии с ГОСТ 25818-91 все золы по виду сжигаемого угля подразделяют на: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антрацитовые, образующиеся при сжигании антрацита, полуантрацита и тощего каменного угля (А);</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каменноугольные, образующиеся при сжигании каменного, кроме тощего, угля (КУ);</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 буроугольные, образующиеся при сжигании бурого угля (Б).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В зависимости от химического состава золы подразделяют на типы:</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кислые (К) — антрацитовые, каменноугольные и буроугольные, содержащие оксид кальция до 10 %;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основные (О) — буроугольные, содержащие оксид кальция более 10 % по массе.</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Золы в зависимости от качественных показателей подразделяют на 4 вида:</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I — для железобетонных конструкций и изделий из тяжелого и легкого бетонов;</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II — для бетонных конструкций и изделий из тяжелого и легкого бетонов, строительных растворов;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III — для изделий и конструкций из ячеистого бетона; </w:t>
      </w:r>
    </w:p>
    <w:p w:rsidR="001938E1" w:rsidRPr="00C40CFA" w:rsidRDefault="001938E1" w:rsidP="00C40CFA">
      <w:pPr>
        <w:pStyle w:val="aa"/>
        <w:suppressAutoHyphens/>
        <w:spacing w:before="0" w:beforeAutospacing="0" w:after="0" w:afterAutospacing="0" w:line="360" w:lineRule="auto"/>
        <w:ind w:firstLine="709"/>
        <w:jc w:val="both"/>
        <w:rPr>
          <w:sz w:val="28"/>
          <w:szCs w:val="28"/>
        </w:rPr>
      </w:pPr>
      <w:r w:rsidRPr="00C40CFA">
        <w:rPr>
          <w:sz w:val="28"/>
          <w:szCs w:val="28"/>
        </w:rPr>
        <w:t>IV — для бетонных и железобетонных изделий и конструкций, работающих в особо тяжелых условиях (гидротехнические сооружения, дороги, аэродромы и др.).</w:t>
      </w:r>
    </w:p>
    <w:p w:rsidR="00190259" w:rsidRDefault="00190259" w:rsidP="00C40CFA">
      <w:pPr>
        <w:pStyle w:val="aa"/>
        <w:suppressAutoHyphens/>
        <w:spacing w:before="0" w:beforeAutospacing="0" w:after="0" w:afterAutospacing="0" w:line="360" w:lineRule="auto"/>
        <w:ind w:firstLine="709"/>
        <w:jc w:val="both"/>
        <w:rPr>
          <w:b/>
          <w:sz w:val="28"/>
          <w:szCs w:val="28"/>
          <w:lang w:val="en-US"/>
        </w:rPr>
      </w:pPr>
    </w:p>
    <w:p w:rsidR="00A542AA" w:rsidRPr="00C40CFA" w:rsidRDefault="00A542AA" w:rsidP="00C40CFA">
      <w:pPr>
        <w:pStyle w:val="aa"/>
        <w:suppressAutoHyphens/>
        <w:spacing w:before="0" w:beforeAutospacing="0" w:after="0" w:afterAutospacing="0" w:line="360" w:lineRule="auto"/>
        <w:ind w:firstLine="709"/>
        <w:jc w:val="both"/>
        <w:rPr>
          <w:b/>
          <w:sz w:val="28"/>
          <w:szCs w:val="28"/>
        </w:rPr>
      </w:pPr>
      <w:r w:rsidRPr="00C40CFA">
        <w:rPr>
          <w:b/>
          <w:sz w:val="28"/>
          <w:szCs w:val="28"/>
        </w:rPr>
        <w:t>Топливные гранулированные шлаки</w:t>
      </w:r>
    </w:p>
    <w:p w:rsidR="00190259" w:rsidRDefault="00190259" w:rsidP="00C40CFA">
      <w:pPr>
        <w:pStyle w:val="aa"/>
        <w:suppressAutoHyphens/>
        <w:spacing w:before="0" w:beforeAutospacing="0" w:after="0" w:afterAutospacing="0" w:line="360" w:lineRule="auto"/>
        <w:ind w:firstLine="709"/>
        <w:jc w:val="both"/>
        <w:rPr>
          <w:sz w:val="28"/>
          <w:szCs w:val="28"/>
          <w:lang w:val="en-US"/>
        </w:rPr>
      </w:pP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Гранулированные шлаки представляют собой механическую смесь зерен размером 0,14-20 мм. Химический состав шлаков, может изменяться в широком диапазоне - от сверхкислых (М</w:t>
      </w:r>
      <w:r w:rsidRPr="00C40CFA">
        <w:rPr>
          <w:sz w:val="28"/>
          <w:szCs w:val="28"/>
          <w:vertAlign w:val="subscript"/>
        </w:rPr>
        <w:t>0</w:t>
      </w:r>
      <w:r w:rsidRPr="00C40CFA">
        <w:rPr>
          <w:sz w:val="28"/>
          <w:szCs w:val="28"/>
        </w:rPr>
        <w:t>&lt;0,1) до основных (М</w:t>
      </w:r>
      <w:r w:rsidRPr="00C40CFA">
        <w:rPr>
          <w:sz w:val="28"/>
          <w:szCs w:val="28"/>
          <w:vertAlign w:val="subscript"/>
        </w:rPr>
        <w:t>0</w:t>
      </w:r>
      <w:r w:rsidRPr="00C40CFA">
        <w:rPr>
          <w:sz w:val="28"/>
          <w:szCs w:val="28"/>
        </w:rPr>
        <w:t xml:space="preserve">&gt;1). Многие топливные шлаки характеризуются значительным количеством (20 % и более) оксидов железа, содержащихся преимущественно в закисной форме. Содержание стекловидной фазы составляет 85-98%, у основных шлаков оно может быть значительно ниже. В кристаллической фазе возможно наличие муллита, геленита, псевдоволластонита, двухкальциевого силиката и других минералов.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Химический состав гранулированных шлаков, полученных из одного и того же топлива, но с применением различных способов удаления, несколько различается. В топках топливо сжигают в условиях избытка воздуха, т. е. в слабо окислительной среде, в результате чего в кусковых шлаках образуются соединения трехвалентного железа. При жидком шлакоудалении ион Fе</w:t>
      </w:r>
      <w:r w:rsidRPr="00C40CFA">
        <w:rPr>
          <w:sz w:val="28"/>
          <w:szCs w:val="28"/>
          <w:vertAlign w:val="subscript"/>
        </w:rPr>
        <w:t>3</w:t>
      </w:r>
      <w:r w:rsidRPr="00C40CFA">
        <w:rPr>
          <w:sz w:val="28"/>
          <w:szCs w:val="28"/>
        </w:rPr>
        <w:t>+ восстанавливается до Fе</w:t>
      </w:r>
      <w:r w:rsidRPr="00C40CFA">
        <w:rPr>
          <w:sz w:val="28"/>
          <w:szCs w:val="28"/>
          <w:vertAlign w:val="subscript"/>
        </w:rPr>
        <w:t>2</w:t>
      </w:r>
      <w:r w:rsidRPr="00C40CFA">
        <w:rPr>
          <w:sz w:val="28"/>
          <w:szCs w:val="28"/>
        </w:rPr>
        <w:t>+ вследствие непосредственного взаимодействия Fе</w:t>
      </w:r>
      <w:r w:rsidRPr="00C40CFA">
        <w:rPr>
          <w:sz w:val="28"/>
          <w:szCs w:val="28"/>
          <w:vertAlign w:val="subscript"/>
        </w:rPr>
        <w:t>2</w:t>
      </w:r>
      <w:r w:rsidRPr="00C40CFA">
        <w:rPr>
          <w:sz w:val="28"/>
          <w:szCs w:val="28"/>
        </w:rPr>
        <w:t>O</w:t>
      </w:r>
      <w:r w:rsidRPr="00C40CFA">
        <w:rPr>
          <w:sz w:val="28"/>
          <w:szCs w:val="28"/>
          <w:vertAlign w:val="subscript"/>
        </w:rPr>
        <w:t>3</w:t>
      </w:r>
      <w:r w:rsidRPr="00C40CFA">
        <w:rPr>
          <w:sz w:val="28"/>
          <w:szCs w:val="28"/>
        </w:rPr>
        <w:t xml:space="preserve"> с углеродом.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Содержание кислых стеклообразующих оксидов (SiO</w:t>
      </w:r>
      <w:r w:rsidRPr="00C40CFA">
        <w:rPr>
          <w:sz w:val="28"/>
          <w:szCs w:val="28"/>
          <w:vertAlign w:val="subscript"/>
        </w:rPr>
        <w:t>2</w:t>
      </w:r>
      <w:r w:rsidRPr="00C40CFA">
        <w:rPr>
          <w:sz w:val="28"/>
          <w:szCs w:val="28"/>
        </w:rPr>
        <w:t xml:space="preserve"> + Аl</w:t>
      </w:r>
      <w:r w:rsidRPr="00C40CFA">
        <w:rPr>
          <w:sz w:val="28"/>
          <w:szCs w:val="28"/>
          <w:vertAlign w:val="subscript"/>
        </w:rPr>
        <w:t>2</w:t>
      </w:r>
      <w:r w:rsidRPr="00C40CFA">
        <w:rPr>
          <w:sz w:val="28"/>
          <w:szCs w:val="28"/>
        </w:rPr>
        <w:t>O</w:t>
      </w:r>
      <w:r w:rsidRPr="00C40CFA">
        <w:rPr>
          <w:sz w:val="28"/>
          <w:szCs w:val="28"/>
          <w:vertAlign w:val="subscript"/>
        </w:rPr>
        <w:t>3</w:t>
      </w:r>
      <w:r w:rsidRPr="00C40CFA">
        <w:rPr>
          <w:sz w:val="28"/>
          <w:szCs w:val="28"/>
        </w:rPr>
        <w:t>) в гранулированных шлаках находится обычно в пределах 70-85%. Только шлаки из угля Канско-Ачинского бассейна являются слабокислыми (М</w:t>
      </w:r>
      <w:r w:rsidRPr="00C40CFA">
        <w:rPr>
          <w:sz w:val="28"/>
          <w:szCs w:val="28"/>
          <w:vertAlign w:val="subscript"/>
        </w:rPr>
        <w:t>0</w:t>
      </w:r>
      <w:r w:rsidRPr="00C40CFA">
        <w:rPr>
          <w:sz w:val="28"/>
          <w:szCs w:val="28"/>
        </w:rPr>
        <w:t xml:space="preserve"> = 0,6-0,9), а шлаки из сланцев - основными (М</w:t>
      </w:r>
      <w:r w:rsidRPr="00C40CFA">
        <w:rPr>
          <w:sz w:val="28"/>
          <w:szCs w:val="28"/>
          <w:vertAlign w:val="subscript"/>
        </w:rPr>
        <w:t>0</w:t>
      </w:r>
      <w:r w:rsidRPr="00C40CFA">
        <w:rPr>
          <w:sz w:val="28"/>
          <w:szCs w:val="28"/>
        </w:rPr>
        <w:t xml:space="preserve">&gt;1).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Гранулированные шлаки устойчивы к силикатному и железистому распаду, не вступают в реакцию с оксидами щелочных металлов в цементе, несмотря на наличие в них значительного количества аморфного SiO</w:t>
      </w:r>
      <w:r w:rsidRPr="00C40CFA">
        <w:rPr>
          <w:sz w:val="28"/>
          <w:szCs w:val="28"/>
          <w:vertAlign w:val="subscript"/>
        </w:rPr>
        <w:t>2</w:t>
      </w:r>
      <w:r w:rsidRPr="00C40CFA">
        <w:rPr>
          <w:sz w:val="28"/>
          <w:szCs w:val="28"/>
        </w:rPr>
        <w:t xml:space="preserve">.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Растворимый кремнезем предопределяет пуццолановый характер взаимодействия шлаковых зерен с цементным камнем. Реакционная способность повышается с увеличением количества СаО в стеклофазе и снижается при увеличении количества Fе</w:t>
      </w:r>
      <w:r w:rsidRPr="00C40CFA">
        <w:rPr>
          <w:sz w:val="28"/>
          <w:szCs w:val="28"/>
          <w:vertAlign w:val="subscript"/>
        </w:rPr>
        <w:t>2</w:t>
      </w:r>
      <w:r w:rsidRPr="00C40CFA">
        <w:rPr>
          <w:sz w:val="28"/>
          <w:szCs w:val="28"/>
        </w:rPr>
        <w:t>O</w:t>
      </w:r>
      <w:r w:rsidRPr="00C40CFA">
        <w:rPr>
          <w:sz w:val="28"/>
          <w:szCs w:val="28"/>
          <w:vertAlign w:val="subscript"/>
        </w:rPr>
        <w:t>3</w:t>
      </w:r>
      <w:r w:rsidRPr="00C40CFA">
        <w:rPr>
          <w:sz w:val="28"/>
          <w:szCs w:val="28"/>
        </w:rPr>
        <w:t xml:space="preserve">.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Непосредственное влияние на гидравлическую активность шлаков имеет их фазовый состав. Структура зерен шлака зависит от условий охлаждения. Так, шлаковые зерна, полученные при непосредственном попадании расплава в воду, т. е. при отсутствии условий кристаллизации, состоят из однородного алюможелезистосиликатного стекла. В воздушных условиях шлаковый расплав характеризуется более медленным режимом охлаждения, что способствует образованию зародышей кристаллов, вследствие чего структура шлака отличается закристаллизованностью.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 xml:space="preserve">Гранулированные шлаки от сжигания углей с низкокальциевой минеральной частью относятся к труднокристаллизующимся даже при относительно медленном охлаждении, содержат не более 10-15 % кристаллических компонентов. </w:t>
      </w:r>
    </w:p>
    <w:p w:rsidR="00A542AA" w:rsidRPr="00C40CFA" w:rsidRDefault="00A542AA" w:rsidP="00C40CFA">
      <w:pPr>
        <w:pStyle w:val="aa"/>
        <w:suppressAutoHyphens/>
        <w:spacing w:before="0" w:beforeAutospacing="0" w:after="0" w:afterAutospacing="0" w:line="360" w:lineRule="auto"/>
        <w:ind w:firstLine="709"/>
        <w:jc w:val="both"/>
        <w:rPr>
          <w:sz w:val="28"/>
          <w:szCs w:val="28"/>
        </w:rPr>
      </w:pPr>
      <w:r w:rsidRPr="00C40CFA">
        <w:rPr>
          <w:sz w:val="28"/>
          <w:szCs w:val="28"/>
        </w:rPr>
        <w:t>Физико-механические характеристики шлака, его структура зависят от вида сжигаемого топлива и способа его удаления. Среди общей массы шлака можно выделить плотные и пористые зерна с различным количеством открытых и закрытых пор. Средняя плотность таких зерен может колебаться от 2,6 до 1,5 г/см</w:t>
      </w:r>
      <w:r w:rsidRPr="00C40CFA">
        <w:rPr>
          <w:sz w:val="28"/>
          <w:szCs w:val="28"/>
          <w:vertAlign w:val="superscript"/>
        </w:rPr>
        <w:t>3</w:t>
      </w:r>
      <w:r w:rsidRPr="00C40CFA">
        <w:rPr>
          <w:sz w:val="28"/>
          <w:szCs w:val="28"/>
        </w:rPr>
        <w:t>, в редких случаях встречаются зерна со средней плотностью до 1 г/см</w:t>
      </w:r>
      <w:r w:rsidRPr="00C40CFA">
        <w:rPr>
          <w:sz w:val="28"/>
          <w:szCs w:val="28"/>
          <w:vertAlign w:val="superscript"/>
        </w:rPr>
        <w:t>3</w:t>
      </w:r>
      <w:r w:rsidRPr="00C40CFA">
        <w:rPr>
          <w:sz w:val="28"/>
          <w:szCs w:val="28"/>
        </w:rPr>
        <w:t>. Истинная плотность шлака в основном 2,3-2,7 г/см</w:t>
      </w:r>
      <w:r w:rsidRPr="00C40CFA">
        <w:rPr>
          <w:sz w:val="28"/>
          <w:szCs w:val="28"/>
          <w:vertAlign w:val="superscript"/>
        </w:rPr>
        <w:t>3</w:t>
      </w:r>
      <w:r w:rsidRPr="00C40CFA">
        <w:rPr>
          <w:sz w:val="28"/>
          <w:szCs w:val="28"/>
        </w:rPr>
        <w:t>, насыпная находится в пределах 1100-1700 кг/м</w:t>
      </w:r>
      <w:r w:rsidRPr="00C40CFA">
        <w:rPr>
          <w:sz w:val="28"/>
          <w:szCs w:val="28"/>
          <w:vertAlign w:val="superscript"/>
        </w:rPr>
        <w:t>3</w:t>
      </w:r>
      <w:r w:rsidRPr="00C40CFA">
        <w:rPr>
          <w:sz w:val="28"/>
          <w:szCs w:val="28"/>
        </w:rPr>
        <w:t>.</w:t>
      </w:r>
    </w:p>
    <w:p w:rsidR="00C32558" w:rsidRPr="00C40CFA" w:rsidRDefault="00A542AA" w:rsidP="00C40CFA">
      <w:pPr>
        <w:suppressAutoHyphens/>
        <w:spacing w:after="0"/>
        <w:ind w:firstLine="709"/>
        <w:jc w:val="both"/>
        <w:rPr>
          <w:sz w:val="28"/>
          <w:szCs w:val="28"/>
        </w:rPr>
      </w:pPr>
      <w:r w:rsidRPr="00C40CFA">
        <w:rPr>
          <w:sz w:val="28"/>
          <w:szCs w:val="28"/>
        </w:rPr>
        <w:t>Меньшая механическая прочность гранулированных шлаков по сравнению с отвальными объясняет их улучшенную размалываемость. На тонкое измельчение гранулируемых шлаков требуется в 1,3-1,5 раза меньше энергии, чем на измельчение отвальных шлаков.</w:t>
      </w:r>
      <w:r w:rsidR="00C40CFA" w:rsidRPr="00C40CFA">
        <w:rPr>
          <w:sz w:val="28"/>
          <w:szCs w:val="28"/>
        </w:rPr>
        <w:t xml:space="preserve"> </w:t>
      </w:r>
    </w:p>
    <w:p w:rsidR="00C40CFA" w:rsidRPr="00190259" w:rsidRDefault="00C40CFA" w:rsidP="00C40CFA">
      <w:pPr>
        <w:pStyle w:val="a3"/>
        <w:suppressAutoHyphens/>
        <w:spacing w:after="0"/>
        <w:ind w:left="0" w:firstLine="709"/>
        <w:jc w:val="both"/>
        <w:rPr>
          <w:sz w:val="28"/>
          <w:szCs w:val="28"/>
        </w:rPr>
      </w:pPr>
    </w:p>
    <w:p w:rsidR="00B64E62" w:rsidRPr="00C40CFA" w:rsidRDefault="00B64E62" w:rsidP="00C40CFA">
      <w:pPr>
        <w:pStyle w:val="a3"/>
        <w:suppressAutoHyphens/>
        <w:spacing w:after="0"/>
        <w:ind w:left="0" w:firstLine="709"/>
        <w:jc w:val="both"/>
        <w:rPr>
          <w:sz w:val="28"/>
          <w:szCs w:val="28"/>
        </w:rPr>
      </w:pPr>
      <w:r w:rsidRPr="00C40CFA">
        <w:rPr>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6"/>
        <w:gridCol w:w="1196"/>
        <w:gridCol w:w="1196"/>
        <w:gridCol w:w="1221"/>
        <w:gridCol w:w="1191"/>
        <w:gridCol w:w="1213"/>
      </w:tblGrid>
      <w:tr w:rsidR="00B64E62" w:rsidRPr="00C40CFA" w:rsidTr="005950C3">
        <w:tc>
          <w:tcPr>
            <w:tcW w:w="5000" w:type="pct"/>
            <w:gridSpan w:val="7"/>
            <w:shd w:val="clear" w:color="auto" w:fill="auto"/>
          </w:tcPr>
          <w:p w:rsidR="00B64E62" w:rsidRPr="00C40CFA" w:rsidRDefault="00B64E62" w:rsidP="005950C3">
            <w:pPr>
              <w:spacing w:after="0"/>
            </w:pPr>
            <w:r w:rsidRPr="00C40CFA">
              <w:t>Содержание добавки, кг/м</w:t>
            </w:r>
            <w:r w:rsidRPr="005950C3">
              <w:rPr>
                <w:vertAlign w:val="superscript"/>
              </w:rPr>
              <w:t>3</w:t>
            </w:r>
            <w:r w:rsidRPr="00C40CFA">
              <w:t xml:space="preserve"> при классе бетона</w:t>
            </w:r>
          </w:p>
        </w:tc>
      </w:tr>
      <w:tr w:rsidR="00B64E62" w:rsidRPr="00C40CFA" w:rsidTr="005950C3">
        <w:tc>
          <w:tcPr>
            <w:tcW w:w="1231" w:type="pct"/>
            <w:shd w:val="clear" w:color="auto" w:fill="auto"/>
          </w:tcPr>
          <w:p w:rsidR="00B64E62" w:rsidRPr="00C40CFA" w:rsidRDefault="00B64E62" w:rsidP="005950C3">
            <w:pPr>
              <w:spacing w:after="0"/>
            </w:pPr>
          </w:p>
        </w:tc>
        <w:tc>
          <w:tcPr>
            <w:tcW w:w="625" w:type="pct"/>
            <w:shd w:val="clear" w:color="auto" w:fill="auto"/>
          </w:tcPr>
          <w:p w:rsidR="00B64E62" w:rsidRPr="00C40CFA" w:rsidRDefault="00B64E62" w:rsidP="005950C3">
            <w:pPr>
              <w:spacing w:after="0"/>
            </w:pPr>
            <w:r w:rsidRPr="00C40CFA">
              <w:t>В10</w:t>
            </w:r>
            <w:r w:rsidR="00190259" w:rsidRPr="005950C3">
              <w:rPr>
                <w:lang w:val="en-US"/>
              </w:rPr>
              <w:t xml:space="preserve"> </w:t>
            </w:r>
            <w:r w:rsidRPr="00C40CFA">
              <w:t>150</w:t>
            </w:r>
          </w:p>
        </w:tc>
        <w:tc>
          <w:tcPr>
            <w:tcW w:w="625" w:type="pct"/>
            <w:shd w:val="clear" w:color="auto" w:fill="auto"/>
          </w:tcPr>
          <w:p w:rsidR="00B64E62" w:rsidRPr="00C40CFA" w:rsidRDefault="00B64E62" w:rsidP="005950C3">
            <w:pPr>
              <w:spacing w:after="0"/>
            </w:pPr>
            <w:r w:rsidRPr="00C40CFA">
              <w:t>В15</w:t>
            </w:r>
            <w:r w:rsidR="00190259" w:rsidRPr="005950C3">
              <w:rPr>
                <w:lang w:val="en-US"/>
              </w:rPr>
              <w:t xml:space="preserve"> </w:t>
            </w:r>
            <w:r w:rsidRPr="00C40CFA">
              <w:t>200</w:t>
            </w:r>
          </w:p>
        </w:tc>
        <w:tc>
          <w:tcPr>
            <w:tcW w:w="625" w:type="pct"/>
            <w:shd w:val="clear" w:color="auto" w:fill="auto"/>
          </w:tcPr>
          <w:p w:rsidR="00B64E62" w:rsidRPr="00C40CFA" w:rsidRDefault="00B64E62" w:rsidP="005950C3">
            <w:pPr>
              <w:spacing w:after="0"/>
            </w:pPr>
            <w:r w:rsidRPr="00C40CFA">
              <w:t>В20</w:t>
            </w:r>
            <w:r w:rsidR="00190259" w:rsidRPr="005950C3">
              <w:rPr>
                <w:lang w:val="en-US"/>
              </w:rPr>
              <w:t xml:space="preserve"> </w:t>
            </w:r>
            <w:r w:rsidR="00736AD4" w:rsidRPr="00C40CFA">
              <w:t>25</w:t>
            </w:r>
            <w:r w:rsidRPr="00C40CFA">
              <w:t>0</w:t>
            </w:r>
          </w:p>
        </w:tc>
        <w:tc>
          <w:tcPr>
            <w:tcW w:w="638" w:type="pct"/>
            <w:shd w:val="clear" w:color="auto" w:fill="auto"/>
          </w:tcPr>
          <w:p w:rsidR="00B64E62" w:rsidRPr="00C40CFA" w:rsidRDefault="00B64E62" w:rsidP="005950C3">
            <w:pPr>
              <w:spacing w:after="0"/>
            </w:pPr>
            <w:r w:rsidRPr="00C40CFA">
              <w:t>В22,5</w:t>
            </w:r>
            <w:r w:rsidR="00190259" w:rsidRPr="005950C3">
              <w:rPr>
                <w:lang w:val="en-US"/>
              </w:rPr>
              <w:t xml:space="preserve"> </w:t>
            </w:r>
            <w:r w:rsidR="00736AD4" w:rsidRPr="00C40CFA">
              <w:t>300</w:t>
            </w:r>
          </w:p>
        </w:tc>
        <w:tc>
          <w:tcPr>
            <w:tcW w:w="622" w:type="pct"/>
            <w:shd w:val="clear" w:color="auto" w:fill="auto"/>
          </w:tcPr>
          <w:p w:rsidR="00736AD4" w:rsidRPr="00C40CFA" w:rsidRDefault="00B64E62" w:rsidP="005950C3">
            <w:pPr>
              <w:spacing w:after="0"/>
            </w:pPr>
            <w:r w:rsidRPr="00C40CFA">
              <w:t>В25</w:t>
            </w:r>
            <w:r w:rsidR="00190259" w:rsidRPr="005950C3">
              <w:rPr>
                <w:lang w:val="en-US"/>
              </w:rPr>
              <w:t xml:space="preserve"> </w:t>
            </w:r>
            <w:r w:rsidR="00736AD4" w:rsidRPr="00C40CFA">
              <w:t>50</w:t>
            </w:r>
          </w:p>
        </w:tc>
        <w:tc>
          <w:tcPr>
            <w:tcW w:w="634" w:type="pct"/>
            <w:shd w:val="clear" w:color="auto" w:fill="auto"/>
          </w:tcPr>
          <w:p w:rsidR="00736AD4" w:rsidRPr="00C40CFA" w:rsidRDefault="00736AD4" w:rsidP="005950C3">
            <w:pPr>
              <w:spacing w:after="0"/>
            </w:pPr>
            <w:r w:rsidRPr="00C40CFA">
              <w:t>&gt;</w:t>
            </w:r>
            <w:r w:rsidR="00B64E62" w:rsidRPr="00C40CFA">
              <w:t>В30</w:t>
            </w:r>
            <w:r w:rsidR="00190259" w:rsidRPr="005950C3">
              <w:rPr>
                <w:lang w:val="en-US"/>
              </w:rPr>
              <w:t xml:space="preserve"> </w:t>
            </w:r>
            <w:r w:rsidRPr="00C40CFA">
              <w:t>400</w:t>
            </w:r>
          </w:p>
        </w:tc>
      </w:tr>
      <w:tr w:rsidR="00B64E62" w:rsidRPr="00C40CFA" w:rsidTr="005950C3">
        <w:tc>
          <w:tcPr>
            <w:tcW w:w="1231" w:type="pct"/>
            <w:shd w:val="clear" w:color="auto" w:fill="auto"/>
          </w:tcPr>
          <w:p w:rsidR="00736AD4" w:rsidRPr="00C40CFA" w:rsidRDefault="00736AD4" w:rsidP="005950C3">
            <w:pPr>
              <w:spacing w:after="0"/>
            </w:pPr>
            <w:r w:rsidRPr="00C40CFA">
              <w:t>Гранулированные, доменные и электротермофосфорные шлаки</w:t>
            </w:r>
          </w:p>
        </w:tc>
        <w:tc>
          <w:tcPr>
            <w:tcW w:w="625" w:type="pct"/>
            <w:shd w:val="clear" w:color="auto" w:fill="auto"/>
          </w:tcPr>
          <w:p w:rsidR="00B64E62" w:rsidRPr="00C40CFA" w:rsidRDefault="00736AD4" w:rsidP="005950C3">
            <w:pPr>
              <w:spacing w:after="0"/>
            </w:pPr>
            <w:r w:rsidRPr="00C40CFA">
              <w:t>250-300</w:t>
            </w:r>
          </w:p>
        </w:tc>
        <w:tc>
          <w:tcPr>
            <w:tcW w:w="625" w:type="pct"/>
            <w:shd w:val="clear" w:color="auto" w:fill="auto"/>
          </w:tcPr>
          <w:p w:rsidR="00B64E62" w:rsidRPr="00C40CFA" w:rsidRDefault="00736AD4" w:rsidP="005950C3">
            <w:pPr>
              <w:spacing w:after="0"/>
            </w:pPr>
            <w:r w:rsidRPr="00C40CFA">
              <w:t>200-250</w:t>
            </w:r>
          </w:p>
        </w:tc>
        <w:tc>
          <w:tcPr>
            <w:tcW w:w="625" w:type="pct"/>
            <w:shd w:val="clear" w:color="auto" w:fill="auto"/>
          </w:tcPr>
          <w:p w:rsidR="00B64E62" w:rsidRPr="00C40CFA" w:rsidRDefault="00736AD4" w:rsidP="005950C3">
            <w:pPr>
              <w:spacing w:after="0"/>
            </w:pPr>
            <w:r w:rsidRPr="00C40CFA">
              <w:t>150-200</w:t>
            </w:r>
          </w:p>
        </w:tc>
        <w:tc>
          <w:tcPr>
            <w:tcW w:w="638" w:type="pct"/>
            <w:shd w:val="clear" w:color="auto" w:fill="auto"/>
          </w:tcPr>
          <w:p w:rsidR="00B64E62" w:rsidRPr="00C40CFA" w:rsidRDefault="00736AD4" w:rsidP="005950C3">
            <w:pPr>
              <w:spacing w:after="0"/>
            </w:pPr>
            <w:r w:rsidRPr="00C40CFA">
              <w:t>100-150</w:t>
            </w:r>
          </w:p>
        </w:tc>
        <w:tc>
          <w:tcPr>
            <w:tcW w:w="622" w:type="pct"/>
            <w:shd w:val="clear" w:color="auto" w:fill="auto"/>
          </w:tcPr>
          <w:p w:rsidR="00B64E62" w:rsidRPr="00C40CFA" w:rsidRDefault="00736AD4" w:rsidP="005950C3">
            <w:pPr>
              <w:spacing w:after="0"/>
            </w:pPr>
            <w:r w:rsidRPr="00C40CFA">
              <w:t>50-100</w:t>
            </w:r>
          </w:p>
        </w:tc>
        <w:tc>
          <w:tcPr>
            <w:tcW w:w="634" w:type="pct"/>
            <w:shd w:val="clear" w:color="auto" w:fill="auto"/>
          </w:tcPr>
          <w:p w:rsidR="00B64E62" w:rsidRPr="00C40CFA" w:rsidRDefault="00736AD4" w:rsidP="005950C3">
            <w:pPr>
              <w:spacing w:after="0"/>
            </w:pPr>
            <w:r w:rsidRPr="00C40CFA">
              <w:t>25-50</w:t>
            </w:r>
          </w:p>
        </w:tc>
      </w:tr>
      <w:tr w:rsidR="00B64E62" w:rsidRPr="00C40CFA" w:rsidTr="005950C3">
        <w:tc>
          <w:tcPr>
            <w:tcW w:w="1231" w:type="pct"/>
            <w:shd w:val="clear" w:color="auto" w:fill="auto"/>
          </w:tcPr>
          <w:p w:rsidR="00736AD4" w:rsidRPr="00C40CFA" w:rsidRDefault="00736AD4" w:rsidP="005950C3">
            <w:pPr>
              <w:spacing w:after="0"/>
            </w:pPr>
            <w:r w:rsidRPr="00C40CFA">
              <w:t>топливные золы и</w:t>
            </w:r>
          </w:p>
          <w:p w:rsidR="00B64E62" w:rsidRPr="00C40CFA" w:rsidRDefault="00736AD4" w:rsidP="005950C3">
            <w:pPr>
              <w:spacing w:after="0"/>
            </w:pPr>
            <w:r w:rsidRPr="00C40CFA">
              <w:t>гранулированные шлаки</w:t>
            </w:r>
          </w:p>
        </w:tc>
        <w:tc>
          <w:tcPr>
            <w:tcW w:w="625" w:type="pct"/>
            <w:shd w:val="clear" w:color="auto" w:fill="auto"/>
          </w:tcPr>
          <w:p w:rsidR="00B64E62" w:rsidRPr="00C40CFA" w:rsidRDefault="00736AD4" w:rsidP="005950C3">
            <w:pPr>
              <w:spacing w:after="0"/>
            </w:pPr>
            <w:r w:rsidRPr="00C40CFA">
              <w:t>150-250</w:t>
            </w:r>
          </w:p>
        </w:tc>
        <w:tc>
          <w:tcPr>
            <w:tcW w:w="625" w:type="pct"/>
            <w:shd w:val="clear" w:color="auto" w:fill="auto"/>
          </w:tcPr>
          <w:p w:rsidR="00B64E62" w:rsidRPr="00C40CFA" w:rsidRDefault="00736AD4" w:rsidP="005950C3">
            <w:pPr>
              <w:spacing w:after="0"/>
            </w:pPr>
            <w:r w:rsidRPr="00C40CFA">
              <w:t>75-225</w:t>
            </w:r>
          </w:p>
        </w:tc>
        <w:tc>
          <w:tcPr>
            <w:tcW w:w="625" w:type="pct"/>
            <w:shd w:val="clear" w:color="auto" w:fill="auto"/>
          </w:tcPr>
          <w:p w:rsidR="00B64E62" w:rsidRPr="00C40CFA" w:rsidRDefault="00736AD4" w:rsidP="005950C3">
            <w:pPr>
              <w:spacing w:after="0"/>
            </w:pPr>
            <w:r w:rsidRPr="00C40CFA">
              <w:t>50-150</w:t>
            </w:r>
          </w:p>
        </w:tc>
        <w:tc>
          <w:tcPr>
            <w:tcW w:w="638" w:type="pct"/>
            <w:shd w:val="clear" w:color="auto" w:fill="auto"/>
          </w:tcPr>
          <w:p w:rsidR="00B64E62" w:rsidRPr="00C40CFA" w:rsidRDefault="00736AD4" w:rsidP="005950C3">
            <w:pPr>
              <w:spacing w:after="0"/>
            </w:pPr>
            <w:r w:rsidRPr="00C40CFA">
              <w:t>25-100</w:t>
            </w:r>
          </w:p>
        </w:tc>
        <w:tc>
          <w:tcPr>
            <w:tcW w:w="622" w:type="pct"/>
            <w:shd w:val="clear" w:color="auto" w:fill="auto"/>
          </w:tcPr>
          <w:p w:rsidR="00B64E62" w:rsidRPr="00C40CFA" w:rsidRDefault="00736AD4" w:rsidP="005950C3">
            <w:pPr>
              <w:spacing w:after="0"/>
            </w:pPr>
            <w:r w:rsidRPr="00C40CFA">
              <w:t>0-50</w:t>
            </w:r>
          </w:p>
        </w:tc>
        <w:tc>
          <w:tcPr>
            <w:tcW w:w="634" w:type="pct"/>
            <w:shd w:val="clear" w:color="auto" w:fill="auto"/>
          </w:tcPr>
          <w:p w:rsidR="00B64E62" w:rsidRPr="00C40CFA" w:rsidRDefault="00736AD4" w:rsidP="005950C3">
            <w:pPr>
              <w:spacing w:after="0"/>
            </w:pPr>
            <w:r w:rsidRPr="00C40CFA">
              <w:t>-</w:t>
            </w:r>
          </w:p>
        </w:tc>
      </w:tr>
      <w:tr w:rsidR="00736AD4" w:rsidRPr="00C40CFA" w:rsidTr="005950C3">
        <w:tc>
          <w:tcPr>
            <w:tcW w:w="1231" w:type="pct"/>
            <w:shd w:val="clear" w:color="auto" w:fill="auto"/>
          </w:tcPr>
          <w:p w:rsidR="00736AD4" w:rsidRPr="00C40CFA" w:rsidRDefault="00996792" w:rsidP="005950C3">
            <w:pPr>
              <w:spacing w:after="0"/>
            </w:pPr>
            <w:r w:rsidRPr="00C40CFA">
              <w:t>Вулканические горные породы</w:t>
            </w:r>
          </w:p>
        </w:tc>
        <w:tc>
          <w:tcPr>
            <w:tcW w:w="625" w:type="pct"/>
            <w:shd w:val="clear" w:color="auto" w:fill="auto"/>
          </w:tcPr>
          <w:p w:rsidR="00736AD4" w:rsidRPr="00C40CFA" w:rsidRDefault="00736AD4" w:rsidP="005950C3">
            <w:pPr>
              <w:spacing w:after="0"/>
            </w:pPr>
            <w:r w:rsidRPr="00C40CFA">
              <w:t>150-250</w:t>
            </w:r>
          </w:p>
        </w:tc>
        <w:tc>
          <w:tcPr>
            <w:tcW w:w="625" w:type="pct"/>
            <w:shd w:val="clear" w:color="auto" w:fill="auto"/>
          </w:tcPr>
          <w:p w:rsidR="00736AD4" w:rsidRPr="00C40CFA" w:rsidRDefault="00736AD4" w:rsidP="005950C3">
            <w:pPr>
              <w:spacing w:after="0"/>
            </w:pPr>
            <w:r w:rsidRPr="00C40CFA">
              <w:t>75-225</w:t>
            </w:r>
          </w:p>
        </w:tc>
        <w:tc>
          <w:tcPr>
            <w:tcW w:w="625" w:type="pct"/>
            <w:shd w:val="clear" w:color="auto" w:fill="auto"/>
          </w:tcPr>
          <w:p w:rsidR="00736AD4" w:rsidRPr="00C40CFA" w:rsidRDefault="00736AD4" w:rsidP="005950C3">
            <w:pPr>
              <w:spacing w:after="0"/>
            </w:pPr>
            <w:r w:rsidRPr="00C40CFA">
              <w:t>50-150</w:t>
            </w:r>
          </w:p>
        </w:tc>
        <w:tc>
          <w:tcPr>
            <w:tcW w:w="638" w:type="pct"/>
            <w:shd w:val="clear" w:color="auto" w:fill="auto"/>
          </w:tcPr>
          <w:p w:rsidR="00736AD4" w:rsidRPr="00C40CFA" w:rsidRDefault="00736AD4" w:rsidP="005950C3">
            <w:pPr>
              <w:spacing w:after="0"/>
            </w:pPr>
            <w:r w:rsidRPr="00C40CFA">
              <w:t>25-100</w:t>
            </w:r>
          </w:p>
        </w:tc>
        <w:tc>
          <w:tcPr>
            <w:tcW w:w="622" w:type="pct"/>
            <w:shd w:val="clear" w:color="auto" w:fill="auto"/>
          </w:tcPr>
          <w:p w:rsidR="00736AD4" w:rsidRPr="00C40CFA" w:rsidRDefault="00736AD4" w:rsidP="005950C3">
            <w:pPr>
              <w:spacing w:after="0"/>
            </w:pPr>
            <w:r w:rsidRPr="00C40CFA">
              <w:t>0-50</w:t>
            </w:r>
          </w:p>
        </w:tc>
        <w:tc>
          <w:tcPr>
            <w:tcW w:w="634" w:type="pct"/>
            <w:shd w:val="clear" w:color="auto" w:fill="auto"/>
          </w:tcPr>
          <w:p w:rsidR="00736AD4" w:rsidRPr="00C40CFA" w:rsidRDefault="00736AD4" w:rsidP="005950C3">
            <w:pPr>
              <w:spacing w:after="0"/>
            </w:pPr>
            <w:r w:rsidRPr="00C40CFA">
              <w:t>-</w:t>
            </w:r>
          </w:p>
        </w:tc>
      </w:tr>
    </w:tbl>
    <w:p w:rsidR="00C40CFA" w:rsidRDefault="00C40CFA" w:rsidP="00C40CFA">
      <w:pPr>
        <w:pStyle w:val="a3"/>
        <w:suppressAutoHyphens/>
        <w:spacing w:after="0"/>
        <w:ind w:left="0" w:firstLine="709"/>
        <w:jc w:val="both"/>
        <w:rPr>
          <w:sz w:val="28"/>
          <w:szCs w:val="28"/>
          <w:lang w:val="en-US"/>
        </w:rPr>
      </w:pPr>
    </w:p>
    <w:p w:rsidR="00B64E62" w:rsidRPr="00C40CFA" w:rsidRDefault="00AB7E1B" w:rsidP="00C40CFA">
      <w:pPr>
        <w:pStyle w:val="a3"/>
        <w:suppressAutoHyphens/>
        <w:spacing w:after="0"/>
        <w:ind w:left="0" w:firstLine="709"/>
        <w:jc w:val="both"/>
        <w:rPr>
          <w:sz w:val="28"/>
          <w:szCs w:val="28"/>
        </w:rPr>
      </w:pPr>
      <w:r w:rsidRPr="00C40CFA">
        <w:rPr>
          <w:sz w:val="28"/>
          <w:szCs w:val="28"/>
        </w:rPr>
        <w:t>Примечание:</w:t>
      </w:r>
    </w:p>
    <w:p w:rsidR="00A307D7" w:rsidRPr="00C40CFA" w:rsidRDefault="00AB7E1B" w:rsidP="00C40CFA">
      <w:pPr>
        <w:pStyle w:val="a3"/>
        <w:suppressAutoHyphens/>
        <w:spacing w:after="0"/>
        <w:ind w:left="0" w:firstLine="709"/>
        <w:jc w:val="both"/>
        <w:rPr>
          <w:sz w:val="28"/>
          <w:szCs w:val="28"/>
        </w:rPr>
      </w:pPr>
      <w:r w:rsidRPr="00C40CFA">
        <w:rPr>
          <w:sz w:val="28"/>
          <w:szCs w:val="28"/>
        </w:rPr>
        <w:t>Данные</w:t>
      </w:r>
      <w:r w:rsidR="00C40CFA" w:rsidRPr="00C40CFA">
        <w:rPr>
          <w:sz w:val="28"/>
          <w:szCs w:val="28"/>
        </w:rPr>
        <w:t xml:space="preserve"> </w:t>
      </w:r>
      <w:r w:rsidRPr="00C40CFA">
        <w:rPr>
          <w:sz w:val="28"/>
          <w:szCs w:val="28"/>
        </w:rPr>
        <w:t>таблица 1 приведены для смесей марок п</w:t>
      </w:r>
      <w:r w:rsidRPr="00C40CFA">
        <w:rPr>
          <w:sz w:val="28"/>
          <w:szCs w:val="28"/>
          <w:vertAlign w:val="subscript"/>
        </w:rPr>
        <w:t>1</w:t>
      </w:r>
      <w:r w:rsidRPr="00C40CFA">
        <w:rPr>
          <w:sz w:val="28"/>
          <w:szCs w:val="28"/>
        </w:rPr>
        <w:t xml:space="preserve"> и ж</w:t>
      </w:r>
      <w:r w:rsidRPr="00C40CFA">
        <w:rPr>
          <w:sz w:val="28"/>
          <w:szCs w:val="28"/>
          <w:vertAlign w:val="subscript"/>
        </w:rPr>
        <w:t>1</w:t>
      </w:r>
      <w:r w:rsidRPr="00C40CFA">
        <w:rPr>
          <w:sz w:val="28"/>
          <w:szCs w:val="28"/>
        </w:rPr>
        <w:t xml:space="preserve"> приготовленных на основе песков средней крупности М</w:t>
      </w:r>
      <w:r w:rsidRPr="00C40CFA">
        <w:rPr>
          <w:sz w:val="28"/>
          <w:szCs w:val="28"/>
          <w:vertAlign w:val="subscript"/>
        </w:rPr>
        <w:t>крп</w:t>
      </w:r>
      <w:r w:rsidRPr="00C40CFA">
        <w:rPr>
          <w:sz w:val="28"/>
          <w:szCs w:val="28"/>
        </w:rPr>
        <w:t>=2</w:t>
      </w:r>
    </w:p>
    <w:p w:rsidR="00A307D7" w:rsidRPr="00C40CFA" w:rsidRDefault="00A307D7" w:rsidP="00C40CFA">
      <w:pPr>
        <w:pStyle w:val="a3"/>
        <w:suppressAutoHyphens/>
        <w:spacing w:after="0"/>
        <w:ind w:left="0" w:firstLine="709"/>
        <w:jc w:val="both"/>
        <w:rPr>
          <w:sz w:val="28"/>
          <w:szCs w:val="28"/>
        </w:rPr>
      </w:pPr>
      <w:r w:rsidRPr="00C40CFA">
        <w:rPr>
          <w:sz w:val="28"/>
          <w:szCs w:val="28"/>
        </w:rPr>
        <w:t>Расчёт и подбор номинального состава бетона на первом этапе принимают средний расход добавки Д</w:t>
      </w:r>
      <w:r w:rsidRPr="00C40CFA">
        <w:rPr>
          <w:sz w:val="28"/>
          <w:szCs w:val="28"/>
          <w:vertAlign w:val="subscript"/>
        </w:rPr>
        <w:t xml:space="preserve">1 </w:t>
      </w:r>
      <w:r w:rsidRPr="00C40CFA">
        <w:rPr>
          <w:sz w:val="28"/>
          <w:szCs w:val="28"/>
        </w:rPr>
        <w:t>из рекомендуемого диапазона в зависимости от класса</w:t>
      </w:r>
      <w:r w:rsidR="00C40CFA" w:rsidRPr="00C40CFA">
        <w:rPr>
          <w:sz w:val="28"/>
          <w:szCs w:val="28"/>
        </w:rPr>
        <w:t xml:space="preserve"> </w:t>
      </w:r>
      <w:r w:rsidRPr="00C40CFA">
        <w:rPr>
          <w:sz w:val="28"/>
          <w:szCs w:val="28"/>
        </w:rPr>
        <w:t>бетона и вида добавки.</w:t>
      </w:r>
    </w:p>
    <w:p w:rsidR="00A307D7" w:rsidRPr="00C40CFA" w:rsidRDefault="00A307D7" w:rsidP="00C40CFA">
      <w:pPr>
        <w:pStyle w:val="a3"/>
        <w:suppressAutoHyphens/>
        <w:spacing w:after="0"/>
        <w:ind w:left="0" w:firstLine="709"/>
        <w:jc w:val="both"/>
        <w:rPr>
          <w:sz w:val="28"/>
          <w:szCs w:val="28"/>
        </w:rPr>
      </w:pPr>
      <w:r w:rsidRPr="00C40CFA">
        <w:rPr>
          <w:sz w:val="28"/>
          <w:szCs w:val="28"/>
        </w:rPr>
        <w:t>Расход воды в составе с добавкой принимают с учётом повышенной водопотребности минеральных смесей с минеральными добавками</w:t>
      </w:r>
    </w:p>
    <w:p w:rsidR="00C40CFA" w:rsidRPr="00190259" w:rsidRDefault="00C40CFA" w:rsidP="00C40CFA">
      <w:pPr>
        <w:pStyle w:val="a3"/>
        <w:suppressAutoHyphens/>
        <w:spacing w:after="0"/>
        <w:ind w:left="0" w:firstLine="709"/>
        <w:jc w:val="both"/>
        <w:rPr>
          <w:sz w:val="28"/>
          <w:szCs w:val="28"/>
        </w:rPr>
      </w:pPr>
    </w:p>
    <w:p w:rsidR="00A307D7" w:rsidRPr="00190259" w:rsidRDefault="00A307D7"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190259" w:rsidRDefault="00190259">
      <w:pPr>
        <w:spacing w:line="276" w:lineRule="auto"/>
        <w:rPr>
          <w:sz w:val="28"/>
          <w:szCs w:val="28"/>
        </w:rPr>
      </w:pPr>
      <w:r>
        <w:rPr>
          <w:sz w:val="28"/>
          <w:szCs w:val="28"/>
        </w:rPr>
        <w:br w:type="page"/>
      </w:r>
    </w:p>
    <w:p w:rsidR="00A307D7" w:rsidRPr="00C40CFA" w:rsidRDefault="00A307D7"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0</w:t>
      </w:r>
      <w:r w:rsidR="00B10EBE" w:rsidRPr="00C40CFA">
        <w:rPr>
          <w:sz w:val="28"/>
          <w:szCs w:val="28"/>
          <w:vertAlign w:val="subscript"/>
        </w:rPr>
        <w:t xml:space="preserve"> </w:t>
      </w:r>
      <w:r w:rsidR="00B10EBE" w:rsidRPr="00C40CFA">
        <w:rPr>
          <w:sz w:val="28"/>
          <w:szCs w:val="28"/>
        </w:rPr>
        <w:t>–</w:t>
      </w:r>
      <w:r w:rsidRPr="00C40CFA">
        <w:rPr>
          <w:sz w:val="28"/>
          <w:szCs w:val="28"/>
        </w:rPr>
        <w:t xml:space="preserve"> расход воды бетонной смеси без добавки</w:t>
      </w:r>
    </w:p>
    <w:p w:rsidR="00B10EBE" w:rsidRPr="00C40CFA" w:rsidRDefault="00A307D7" w:rsidP="00C40CFA">
      <w:pPr>
        <w:pStyle w:val="a3"/>
        <w:suppressAutoHyphens/>
        <w:spacing w:after="0"/>
        <w:ind w:left="0" w:firstLine="709"/>
        <w:jc w:val="both"/>
        <w:rPr>
          <w:sz w:val="28"/>
          <w:szCs w:val="28"/>
        </w:rPr>
      </w:pPr>
      <w:r w:rsidRPr="00C40CFA">
        <w:rPr>
          <w:sz w:val="28"/>
          <w:szCs w:val="28"/>
        </w:rPr>
        <w:t>∆В</w:t>
      </w:r>
      <w:r w:rsidR="00B10EBE" w:rsidRPr="00C40CFA">
        <w:rPr>
          <w:sz w:val="28"/>
          <w:szCs w:val="28"/>
        </w:rPr>
        <w:t xml:space="preserve"> – увеличение бетонной смеси за счёт введения добавки</w:t>
      </w:r>
    </w:p>
    <w:p w:rsidR="00C40CFA" w:rsidRPr="00190259" w:rsidRDefault="00C40CFA" w:rsidP="00C40CFA">
      <w:pPr>
        <w:pStyle w:val="a3"/>
        <w:suppressAutoHyphens/>
        <w:spacing w:after="0"/>
        <w:ind w:left="0" w:firstLine="709"/>
        <w:jc w:val="both"/>
        <w:rPr>
          <w:b/>
          <w:sz w:val="28"/>
          <w:szCs w:val="28"/>
        </w:rPr>
      </w:pPr>
    </w:p>
    <w:p w:rsidR="00B10EBE" w:rsidRPr="00C40CFA" w:rsidRDefault="00C40CFA" w:rsidP="00C40CFA">
      <w:pPr>
        <w:pStyle w:val="a3"/>
        <w:suppressAutoHyphens/>
        <w:spacing w:after="0"/>
        <w:ind w:left="0" w:firstLine="709"/>
        <w:jc w:val="both"/>
        <w:rPr>
          <w:b/>
          <w:sz w:val="28"/>
          <w:szCs w:val="28"/>
        </w:rPr>
      </w:pPr>
      <w:r w:rsidRPr="00C40CFA">
        <w:rPr>
          <w:b/>
          <w:sz w:val="28"/>
          <w:szCs w:val="28"/>
        </w:rPr>
        <w:t xml:space="preserve">Таблица 2. </w:t>
      </w:r>
      <w:r w:rsidR="00B10EBE" w:rsidRPr="00C40CFA">
        <w:rPr>
          <w:b/>
          <w:sz w:val="28"/>
          <w:szCs w:val="28"/>
        </w:rPr>
        <w:t>Увеличение водопотребности бетонной смеси, приведение различных минеральных добавок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1703"/>
        <w:gridCol w:w="1558"/>
        <w:gridCol w:w="1537"/>
        <w:gridCol w:w="1560"/>
      </w:tblGrid>
      <w:tr w:rsidR="00B10EBE" w:rsidRPr="00C40CFA" w:rsidTr="005950C3">
        <w:trPr>
          <w:trHeight w:val="20"/>
        </w:trPr>
        <w:tc>
          <w:tcPr>
            <w:tcW w:w="1678" w:type="pct"/>
            <w:vMerge w:val="restart"/>
            <w:shd w:val="clear" w:color="auto" w:fill="auto"/>
          </w:tcPr>
          <w:p w:rsidR="00B10EBE" w:rsidRPr="00C40CFA" w:rsidRDefault="00B10EBE" w:rsidP="005950C3">
            <w:pPr>
              <w:spacing w:after="0"/>
            </w:pPr>
          </w:p>
          <w:p w:rsidR="00B10EBE" w:rsidRPr="00C40CFA" w:rsidRDefault="00B10EBE" w:rsidP="005950C3">
            <w:pPr>
              <w:spacing w:after="0"/>
            </w:pPr>
            <w:r w:rsidRPr="00C40CFA">
              <w:t>добавки</w:t>
            </w:r>
          </w:p>
        </w:tc>
        <w:tc>
          <w:tcPr>
            <w:tcW w:w="890" w:type="pct"/>
            <w:vMerge w:val="restart"/>
            <w:shd w:val="clear" w:color="auto" w:fill="auto"/>
          </w:tcPr>
          <w:p w:rsidR="00B10EBE" w:rsidRPr="005950C3" w:rsidRDefault="00B10EBE" w:rsidP="005950C3">
            <w:pPr>
              <w:spacing w:after="0"/>
              <w:rPr>
                <w:vertAlign w:val="superscript"/>
              </w:rPr>
            </w:pPr>
            <w:r w:rsidRPr="00C40CFA">
              <w:t>Расход добавки, кг/м</w:t>
            </w:r>
            <w:r w:rsidRPr="005950C3">
              <w:rPr>
                <w:vertAlign w:val="superscript"/>
              </w:rPr>
              <w:t>3</w:t>
            </w:r>
          </w:p>
        </w:tc>
        <w:tc>
          <w:tcPr>
            <w:tcW w:w="2432" w:type="pct"/>
            <w:gridSpan w:val="3"/>
            <w:shd w:val="clear" w:color="auto" w:fill="auto"/>
          </w:tcPr>
          <w:p w:rsidR="00B10EBE" w:rsidRPr="00C40CFA" w:rsidRDefault="00B10EBE" w:rsidP="005950C3">
            <w:pPr>
              <w:spacing w:after="0"/>
            </w:pPr>
            <w:r w:rsidRPr="00C40CFA">
              <w:t>Увеличение водопотребности бетонной смеси при расходе цемента, кг/м</w:t>
            </w:r>
            <w:r w:rsidRPr="005950C3">
              <w:rPr>
                <w:vertAlign w:val="superscript"/>
              </w:rPr>
              <w:t>3</w:t>
            </w:r>
          </w:p>
        </w:tc>
      </w:tr>
      <w:tr w:rsidR="00B10EBE" w:rsidRPr="00C40CFA" w:rsidTr="005950C3">
        <w:trPr>
          <w:trHeight w:val="20"/>
        </w:trPr>
        <w:tc>
          <w:tcPr>
            <w:tcW w:w="1678" w:type="pct"/>
            <w:vMerge/>
            <w:shd w:val="clear" w:color="auto" w:fill="auto"/>
          </w:tcPr>
          <w:p w:rsidR="00B10EBE" w:rsidRPr="00C40CFA" w:rsidRDefault="00B10EBE" w:rsidP="005950C3">
            <w:pPr>
              <w:spacing w:after="0"/>
            </w:pPr>
          </w:p>
        </w:tc>
        <w:tc>
          <w:tcPr>
            <w:tcW w:w="890" w:type="pct"/>
            <w:vMerge/>
            <w:shd w:val="clear" w:color="auto" w:fill="auto"/>
          </w:tcPr>
          <w:p w:rsidR="00B10EBE" w:rsidRPr="00C40CFA" w:rsidRDefault="00B10EBE" w:rsidP="005950C3">
            <w:pPr>
              <w:spacing w:after="0"/>
            </w:pPr>
          </w:p>
        </w:tc>
        <w:tc>
          <w:tcPr>
            <w:tcW w:w="814" w:type="pct"/>
            <w:shd w:val="clear" w:color="auto" w:fill="auto"/>
          </w:tcPr>
          <w:p w:rsidR="00B10EBE" w:rsidRPr="00C40CFA" w:rsidRDefault="00B10EBE" w:rsidP="005950C3">
            <w:pPr>
              <w:spacing w:after="0"/>
            </w:pPr>
            <w:r w:rsidRPr="00C40CFA">
              <w:t>&lt;200</w:t>
            </w:r>
          </w:p>
        </w:tc>
        <w:tc>
          <w:tcPr>
            <w:tcW w:w="803" w:type="pct"/>
            <w:shd w:val="clear" w:color="auto" w:fill="auto"/>
          </w:tcPr>
          <w:p w:rsidR="00B10EBE" w:rsidRPr="00C40CFA" w:rsidRDefault="00B10EBE" w:rsidP="005950C3">
            <w:pPr>
              <w:spacing w:after="0"/>
            </w:pPr>
            <w:r w:rsidRPr="00C40CFA">
              <w:t>200-300</w:t>
            </w:r>
          </w:p>
        </w:tc>
        <w:tc>
          <w:tcPr>
            <w:tcW w:w="815" w:type="pct"/>
            <w:shd w:val="clear" w:color="auto" w:fill="auto"/>
          </w:tcPr>
          <w:p w:rsidR="00B10EBE" w:rsidRPr="00C40CFA" w:rsidRDefault="00B10EBE" w:rsidP="005950C3">
            <w:pPr>
              <w:spacing w:after="0"/>
            </w:pPr>
            <w:r w:rsidRPr="00C40CFA">
              <w:t>&gt;300</w:t>
            </w:r>
          </w:p>
        </w:tc>
      </w:tr>
      <w:tr w:rsidR="00B10EBE" w:rsidRPr="00C40CFA" w:rsidTr="005950C3">
        <w:trPr>
          <w:trHeight w:val="20"/>
        </w:trPr>
        <w:tc>
          <w:tcPr>
            <w:tcW w:w="1678" w:type="pct"/>
            <w:shd w:val="clear" w:color="auto" w:fill="auto"/>
          </w:tcPr>
          <w:p w:rsidR="00B10EBE" w:rsidRPr="00C40CFA" w:rsidRDefault="00B10EBE" w:rsidP="005950C3">
            <w:pPr>
              <w:spacing w:after="0"/>
            </w:pPr>
          </w:p>
          <w:p w:rsidR="00B10EBE" w:rsidRPr="00C40CFA" w:rsidRDefault="00B10EBE" w:rsidP="005950C3">
            <w:pPr>
              <w:spacing w:after="0"/>
            </w:pPr>
          </w:p>
          <w:p w:rsidR="00B10EBE" w:rsidRPr="00C40CFA" w:rsidRDefault="00B10EBE" w:rsidP="005950C3">
            <w:pPr>
              <w:spacing w:after="0"/>
            </w:pPr>
            <w:r w:rsidRPr="00C40CFA">
              <w:t>доменные и электротермофосфорные шлаки</w:t>
            </w:r>
          </w:p>
        </w:tc>
        <w:tc>
          <w:tcPr>
            <w:tcW w:w="890" w:type="pct"/>
            <w:shd w:val="clear" w:color="auto" w:fill="auto"/>
          </w:tcPr>
          <w:p w:rsidR="00B10EBE" w:rsidRPr="00C40CFA" w:rsidRDefault="00B10EBE" w:rsidP="005950C3">
            <w:pPr>
              <w:spacing w:after="0"/>
            </w:pPr>
          </w:p>
          <w:p w:rsidR="00B10EBE" w:rsidRPr="00C40CFA" w:rsidRDefault="00B10EBE" w:rsidP="005950C3">
            <w:pPr>
              <w:spacing w:after="0"/>
            </w:pPr>
            <w:r w:rsidRPr="00C40CFA">
              <w:t>&lt;100</w:t>
            </w:r>
          </w:p>
          <w:p w:rsidR="00B10EBE" w:rsidRPr="00C40CFA" w:rsidRDefault="00B10EBE" w:rsidP="005950C3">
            <w:pPr>
              <w:spacing w:after="0"/>
            </w:pPr>
          </w:p>
          <w:p w:rsidR="00B10EBE" w:rsidRPr="00C40CFA" w:rsidRDefault="00B10EBE" w:rsidP="005950C3">
            <w:pPr>
              <w:spacing w:after="0"/>
            </w:pPr>
            <w:r w:rsidRPr="00C40CFA">
              <w:t>100-200</w:t>
            </w:r>
          </w:p>
          <w:p w:rsidR="00B10EBE" w:rsidRPr="00C40CFA" w:rsidRDefault="00B10EBE" w:rsidP="005950C3">
            <w:pPr>
              <w:spacing w:after="0"/>
            </w:pPr>
          </w:p>
          <w:p w:rsidR="00B10EBE" w:rsidRPr="00C40CFA" w:rsidRDefault="00B10EBE" w:rsidP="005950C3">
            <w:pPr>
              <w:spacing w:after="0"/>
            </w:pPr>
            <w:r w:rsidRPr="00C40CFA">
              <w:t>200-300</w:t>
            </w:r>
          </w:p>
          <w:p w:rsidR="00B10EBE" w:rsidRPr="00C40CFA" w:rsidRDefault="00B10EBE" w:rsidP="005950C3">
            <w:pPr>
              <w:spacing w:after="0"/>
            </w:pPr>
          </w:p>
        </w:tc>
        <w:tc>
          <w:tcPr>
            <w:tcW w:w="814" w:type="pct"/>
            <w:shd w:val="clear" w:color="auto" w:fill="auto"/>
          </w:tcPr>
          <w:p w:rsidR="00B10EBE" w:rsidRPr="00C40CFA" w:rsidRDefault="00B10EBE" w:rsidP="005950C3">
            <w:pPr>
              <w:spacing w:after="0"/>
            </w:pPr>
          </w:p>
          <w:p w:rsidR="00B10EBE" w:rsidRPr="00C40CFA" w:rsidRDefault="00B10EBE" w:rsidP="005950C3">
            <w:pPr>
              <w:spacing w:after="0"/>
            </w:pPr>
            <w:r w:rsidRPr="00C40CFA">
              <w:t>0</w:t>
            </w:r>
          </w:p>
          <w:p w:rsidR="00B10EBE" w:rsidRPr="00C40CFA" w:rsidRDefault="00B10EBE" w:rsidP="005950C3">
            <w:pPr>
              <w:spacing w:after="0"/>
            </w:pPr>
          </w:p>
          <w:p w:rsidR="00B10EBE" w:rsidRPr="00C40CFA" w:rsidRDefault="00B10EBE" w:rsidP="005950C3">
            <w:pPr>
              <w:spacing w:after="0"/>
            </w:pPr>
            <w:r w:rsidRPr="00C40CFA">
              <w:t>0-5</w:t>
            </w:r>
          </w:p>
          <w:p w:rsidR="00B10EBE" w:rsidRPr="00C40CFA" w:rsidRDefault="00B10EBE" w:rsidP="005950C3">
            <w:pPr>
              <w:spacing w:after="0"/>
            </w:pPr>
          </w:p>
          <w:p w:rsidR="00B10EBE" w:rsidRPr="00C40CFA" w:rsidRDefault="00B10EBE" w:rsidP="005950C3">
            <w:pPr>
              <w:spacing w:after="0"/>
            </w:pPr>
            <w:r w:rsidRPr="00C40CFA">
              <w:t>5-10</w:t>
            </w:r>
          </w:p>
        </w:tc>
        <w:tc>
          <w:tcPr>
            <w:tcW w:w="803" w:type="pct"/>
            <w:shd w:val="clear" w:color="auto" w:fill="auto"/>
          </w:tcPr>
          <w:p w:rsidR="00B10EBE" w:rsidRPr="00C40CFA" w:rsidRDefault="00B10EBE" w:rsidP="005950C3">
            <w:pPr>
              <w:spacing w:after="0"/>
            </w:pPr>
          </w:p>
          <w:p w:rsidR="00B10EBE" w:rsidRPr="00C40CFA" w:rsidRDefault="00B10EBE" w:rsidP="005950C3">
            <w:pPr>
              <w:spacing w:after="0"/>
            </w:pPr>
            <w:r w:rsidRPr="00C40CFA">
              <w:t>0-5</w:t>
            </w:r>
          </w:p>
          <w:p w:rsidR="00B10EBE" w:rsidRPr="00C40CFA" w:rsidRDefault="00B10EBE" w:rsidP="005950C3">
            <w:pPr>
              <w:spacing w:after="0"/>
            </w:pPr>
          </w:p>
          <w:p w:rsidR="00B10EBE" w:rsidRPr="00C40CFA" w:rsidRDefault="00B10EBE" w:rsidP="005950C3">
            <w:pPr>
              <w:spacing w:after="0"/>
            </w:pPr>
            <w:r w:rsidRPr="00C40CFA">
              <w:t>5-10</w:t>
            </w:r>
          </w:p>
          <w:p w:rsidR="00B10EBE" w:rsidRPr="00C40CFA" w:rsidRDefault="00B10EBE" w:rsidP="005950C3">
            <w:pPr>
              <w:spacing w:after="0"/>
            </w:pPr>
          </w:p>
          <w:p w:rsidR="00B10EBE" w:rsidRPr="00C40CFA" w:rsidRDefault="00B10EBE" w:rsidP="005950C3">
            <w:pPr>
              <w:spacing w:after="0"/>
            </w:pPr>
            <w:r w:rsidRPr="00C40CFA">
              <w:t>10-20</w:t>
            </w:r>
          </w:p>
        </w:tc>
        <w:tc>
          <w:tcPr>
            <w:tcW w:w="815" w:type="pct"/>
            <w:shd w:val="clear" w:color="auto" w:fill="auto"/>
          </w:tcPr>
          <w:p w:rsidR="00B10EBE" w:rsidRPr="00C40CFA" w:rsidRDefault="00B10EBE" w:rsidP="005950C3">
            <w:pPr>
              <w:spacing w:after="0"/>
            </w:pPr>
          </w:p>
          <w:p w:rsidR="00B10EBE" w:rsidRPr="00C40CFA" w:rsidRDefault="00B10EBE" w:rsidP="005950C3">
            <w:pPr>
              <w:spacing w:after="0"/>
            </w:pPr>
            <w:r w:rsidRPr="00C40CFA">
              <w:t>5-10</w:t>
            </w:r>
          </w:p>
          <w:p w:rsidR="00B10EBE" w:rsidRPr="00C40CFA" w:rsidRDefault="00B10EBE" w:rsidP="005950C3">
            <w:pPr>
              <w:spacing w:after="0"/>
            </w:pPr>
          </w:p>
          <w:p w:rsidR="00B10EBE" w:rsidRPr="00C40CFA" w:rsidRDefault="00B10EBE" w:rsidP="005950C3">
            <w:pPr>
              <w:spacing w:after="0"/>
            </w:pPr>
            <w:r w:rsidRPr="00C40CFA">
              <w:t>10-20</w:t>
            </w:r>
          </w:p>
          <w:p w:rsidR="00B10EBE" w:rsidRPr="00C40CFA" w:rsidRDefault="00B10EBE" w:rsidP="005950C3">
            <w:pPr>
              <w:spacing w:after="0"/>
            </w:pPr>
          </w:p>
          <w:p w:rsidR="00B10EBE" w:rsidRPr="00C40CFA" w:rsidRDefault="00B10EBE" w:rsidP="005950C3">
            <w:pPr>
              <w:spacing w:after="0"/>
            </w:pPr>
            <w:r w:rsidRPr="00C40CFA">
              <w:t>20-35</w:t>
            </w:r>
          </w:p>
        </w:tc>
      </w:tr>
      <w:tr w:rsidR="00B10EBE" w:rsidRPr="00C40CFA" w:rsidTr="005950C3">
        <w:trPr>
          <w:trHeight w:val="20"/>
        </w:trPr>
        <w:tc>
          <w:tcPr>
            <w:tcW w:w="1678" w:type="pct"/>
            <w:shd w:val="clear" w:color="auto" w:fill="auto"/>
          </w:tcPr>
          <w:p w:rsidR="00B10EBE" w:rsidRPr="00C40CFA" w:rsidRDefault="00B10EBE" w:rsidP="005950C3">
            <w:pPr>
              <w:spacing w:after="0"/>
            </w:pPr>
          </w:p>
          <w:p w:rsidR="00B10EBE" w:rsidRPr="00C40CFA" w:rsidRDefault="00B10EBE" w:rsidP="005950C3">
            <w:pPr>
              <w:spacing w:after="0"/>
            </w:pPr>
          </w:p>
          <w:p w:rsidR="00B10EBE" w:rsidRPr="00C40CFA" w:rsidRDefault="00B10EBE" w:rsidP="005950C3">
            <w:pPr>
              <w:spacing w:after="0"/>
            </w:pPr>
            <w:r w:rsidRPr="00C40CFA">
              <w:t>топливные золы и</w:t>
            </w:r>
          </w:p>
          <w:p w:rsidR="00B10EBE" w:rsidRPr="00C40CFA" w:rsidRDefault="00B10EBE" w:rsidP="005950C3">
            <w:pPr>
              <w:spacing w:after="0"/>
            </w:pPr>
            <w:r w:rsidRPr="00C40CFA">
              <w:t>гранулированные</w:t>
            </w:r>
            <w:r w:rsidR="00C40CFA" w:rsidRPr="00C40CFA">
              <w:t xml:space="preserve"> </w:t>
            </w:r>
            <w:r w:rsidRPr="00C40CFA">
              <w:t>топливные шлаки</w:t>
            </w:r>
          </w:p>
        </w:tc>
        <w:tc>
          <w:tcPr>
            <w:tcW w:w="890" w:type="pct"/>
            <w:shd w:val="clear" w:color="auto" w:fill="auto"/>
          </w:tcPr>
          <w:p w:rsidR="00B10EBE" w:rsidRPr="00C40CFA" w:rsidRDefault="00B10EBE" w:rsidP="005950C3">
            <w:pPr>
              <w:spacing w:after="0"/>
            </w:pPr>
          </w:p>
          <w:p w:rsidR="00B10EBE" w:rsidRPr="00C40CFA" w:rsidRDefault="00B10EBE" w:rsidP="005950C3">
            <w:pPr>
              <w:spacing w:after="0"/>
            </w:pPr>
            <w:r w:rsidRPr="00C40CFA">
              <w:t>&lt;100</w:t>
            </w:r>
          </w:p>
          <w:p w:rsidR="00B10EBE" w:rsidRPr="00C40CFA" w:rsidRDefault="00B10EBE" w:rsidP="005950C3">
            <w:pPr>
              <w:spacing w:after="0"/>
            </w:pPr>
          </w:p>
          <w:p w:rsidR="00B10EBE" w:rsidRPr="00C40CFA" w:rsidRDefault="00B10EBE" w:rsidP="005950C3">
            <w:pPr>
              <w:spacing w:after="0"/>
            </w:pPr>
            <w:r w:rsidRPr="00C40CFA">
              <w:t>100-200</w:t>
            </w:r>
          </w:p>
          <w:p w:rsidR="00B10EBE" w:rsidRPr="00C40CFA" w:rsidRDefault="00B10EBE" w:rsidP="005950C3">
            <w:pPr>
              <w:spacing w:after="0"/>
            </w:pPr>
          </w:p>
          <w:p w:rsidR="00B10EBE" w:rsidRPr="00C40CFA" w:rsidRDefault="00B10EBE" w:rsidP="005950C3">
            <w:pPr>
              <w:spacing w:after="0"/>
            </w:pPr>
            <w:r w:rsidRPr="00C40CFA">
              <w:t>200-300</w:t>
            </w:r>
          </w:p>
        </w:tc>
        <w:tc>
          <w:tcPr>
            <w:tcW w:w="814" w:type="pct"/>
            <w:shd w:val="clear" w:color="auto" w:fill="auto"/>
          </w:tcPr>
          <w:p w:rsidR="00B10EBE" w:rsidRPr="00C40CFA" w:rsidRDefault="00B10EBE" w:rsidP="005950C3">
            <w:pPr>
              <w:spacing w:after="0"/>
            </w:pPr>
          </w:p>
          <w:p w:rsidR="00B10EBE" w:rsidRPr="00C40CFA" w:rsidRDefault="00B10EBE" w:rsidP="005950C3">
            <w:pPr>
              <w:spacing w:after="0"/>
            </w:pPr>
            <w:r w:rsidRPr="00C40CFA">
              <w:t>0</w:t>
            </w:r>
          </w:p>
          <w:p w:rsidR="00B10EBE" w:rsidRPr="00C40CFA" w:rsidRDefault="00B10EBE" w:rsidP="005950C3">
            <w:pPr>
              <w:spacing w:after="0"/>
            </w:pPr>
          </w:p>
          <w:p w:rsidR="00B10EBE" w:rsidRPr="00C40CFA" w:rsidRDefault="00B10EBE" w:rsidP="005950C3">
            <w:pPr>
              <w:spacing w:after="0"/>
            </w:pPr>
            <w:r w:rsidRPr="00C40CFA">
              <w:t>0-10</w:t>
            </w:r>
          </w:p>
          <w:p w:rsidR="00B10EBE" w:rsidRPr="00C40CFA" w:rsidRDefault="00B10EBE" w:rsidP="005950C3">
            <w:pPr>
              <w:spacing w:after="0"/>
            </w:pPr>
          </w:p>
          <w:p w:rsidR="00B10EBE" w:rsidRPr="00C40CFA" w:rsidRDefault="00B10EBE" w:rsidP="005950C3">
            <w:pPr>
              <w:spacing w:after="0"/>
            </w:pPr>
            <w:r w:rsidRPr="00C40CFA">
              <w:t>5-20</w:t>
            </w:r>
          </w:p>
        </w:tc>
        <w:tc>
          <w:tcPr>
            <w:tcW w:w="803" w:type="pct"/>
            <w:shd w:val="clear" w:color="auto" w:fill="auto"/>
          </w:tcPr>
          <w:p w:rsidR="00B10EBE" w:rsidRPr="00C40CFA" w:rsidRDefault="00B10EBE" w:rsidP="005950C3">
            <w:pPr>
              <w:spacing w:after="0"/>
            </w:pPr>
          </w:p>
          <w:p w:rsidR="00B10EBE" w:rsidRPr="00C40CFA" w:rsidRDefault="00B10EBE" w:rsidP="005950C3">
            <w:pPr>
              <w:spacing w:after="0"/>
            </w:pPr>
            <w:r w:rsidRPr="00C40CFA">
              <w:t>0-5</w:t>
            </w:r>
          </w:p>
          <w:p w:rsidR="00B10EBE" w:rsidRPr="00C40CFA" w:rsidRDefault="00B10EBE" w:rsidP="005950C3">
            <w:pPr>
              <w:spacing w:after="0"/>
            </w:pPr>
          </w:p>
          <w:p w:rsidR="00B10EBE" w:rsidRPr="00C40CFA" w:rsidRDefault="00B10EBE" w:rsidP="005950C3">
            <w:pPr>
              <w:spacing w:after="0"/>
            </w:pPr>
            <w:r w:rsidRPr="00C40CFA">
              <w:t>5-20</w:t>
            </w:r>
          </w:p>
          <w:p w:rsidR="00B10EBE" w:rsidRPr="00C40CFA" w:rsidRDefault="00B10EBE" w:rsidP="005950C3">
            <w:pPr>
              <w:spacing w:after="0"/>
            </w:pPr>
          </w:p>
          <w:p w:rsidR="00B10EBE" w:rsidRPr="00C40CFA" w:rsidRDefault="00B10EBE" w:rsidP="005950C3">
            <w:pPr>
              <w:spacing w:after="0"/>
            </w:pPr>
            <w:r w:rsidRPr="00C40CFA">
              <w:t>15-40</w:t>
            </w:r>
          </w:p>
        </w:tc>
        <w:tc>
          <w:tcPr>
            <w:tcW w:w="815" w:type="pct"/>
            <w:shd w:val="clear" w:color="auto" w:fill="auto"/>
          </w:tcPr>
          <w:p w:rsidR="00B10EBE" w:rsidRPr="00C40CFA" w:rsidRDefault="00B10EBE" w:rsidP="005950C3">
            <w:pPr>
              <w:spacing w:after="0"/>
            </w:pPr>
          </w:p>
          <w:p w:rsidR="00B10EBE" w:rsidRPr="00C40CFA" w:rsidRDefault="00B10EBE" w:rsidP="005950C3">
            <w:pPr>
              <w:spacing w:after="0"/>
            </w:pPr>
            <w:r w:rsidRPr="00C40CFA">
              <w:t>5-15</w:t>
            </w:r>
          </w:p>
          <w:p w:rsidR="00B10EBE" w:rsidRPr="00C40CFA" w:rsidRDefault="00B10EBE" w:rsidP="005950C3">
            <w:pPr>
              <w:spacing w:after="0"/>
            </w:pPr>
          </w:p>
          <w:p w:rsidR="00B10EBE" w:rsidRPr="00C40CFA" w:rsidRDefault="00B10EBE" w:rsidP="005950C3">
            <w:pPr>
              <w:spacing w:after="0"/>
            </w:pPr>
            <w:r w:rsidRPr="00C40CFA">
              <w:t>10</w:t>
            </w:r>
            <w:r w:rsidR="003C4D39" w:rsidRPr="00C40CFA">
              <w:t>-</w:t>
            </w:r>
            <w:r w:rsidRPr="00C40CFA">
              <w:t>30</w:t>
            </w:r>
          </w:p>
          <w:p w:rsidR="00B10EBE" w:rsidRPr="00C40CFA" w:rsidRDefault="00B10EBE" w:rsidP="005950C3">
            <w:pPr>
              <w:spacing w:after="0"/>
            </w:pPr>
          </w:p>
          <w:p w:rsidR="00B10EBE" w:rsidRPr="00C40CFA" w:rsidRDefault="00B10EBE" w:rsidP="005950C3">
            <w:pPr>
              <w:spacing w:after="0"/>
            </w:pPr>
            <w:r w:rsidRPr="00C40CFA">
              <w:t>–</w:t>
            </w:r>
          </w:p>
        </w:tc>
      </w:tr>
    </w:tbl>
    <w:p w:rsidR="00A46FD2" w:rsidRPr="00C40CFA" w:rsidRDefault="00A46FD2" w:rsidP="00C40CFA">
      <w:pPr>
        <w:suppressAutoHyphens/>
        <w:spacing w:after="0"/>
        <w:ind w:firstLine="709"/>
        <w:jc w:val="both"/>
        <w:rPr>
          <w:sz w:val="28"/>
          <w:szCs w:val="28"/>
        </w:rPr>
      </w:pPr>
    </w:p>
    <w:p w:rsidR="00A46FD2" w:rsidRPr="00C40CFA" w:rsidRDefault="007D5548" w:rsidP="00190259">
      <w:pPr>
        <w:pStyle w:val="a3"/>
        <w:suppressAutoHyphens/>
        <w:spacing w:after="0"/>
        <w:ind w:left="709"/>
        <w:jc w:val="both"/>
        <w:rPr>
          <w:b/>
          <w:sz w:val="28"/>
          <w:szCs w:val="28"/>
        </w:rPr>
      </w:pPr>
      <w:r w:rsidRPr="00C40CFA">
        <w:rPr>
          <w:b/>
          <w:sz w:val="28"/>
          <w:szCs w:val="28"/>
        </w:rPr>
        <w:t>Применяем средний расход добавки по таблице 1</w:t>
      </w:r>
    </w:p>
    <w:p w:rsidR="007D5548" w:rsidRPr="00C40CFA" w:rsidRDefault="007D5548" w:rsidP="00C40CFA">
      <w:pPr>
        <w:pStyle w:val="a3"/>
        <w:suppressAutoHyphens/>
        <w:spacing w:after="0"/>
        <w:ind w:left="0" w:firstLine="709"/>
        <w:jc w:val="both"/>
        <w:rPr>
          <w:sz w:val="28"/>
          <w:szCs w:val="28"/>
        </w:rPr>
      </w:pPr>
      <w:r w:rsidRPr="00C40CFA">
        <w:rPr>
          <w:sz w:val="28"/>
          <w:szCs w:val="28"/>
        </w:rPr>
        <w:t>Д</w:t>
      </w:r>
      <w:r w:rsidRPr="00C40CFA">
        <w:rPr>
          <w:sz w:val="28"/>
          <w:szCs w:val="28"/>
          <w:vertAlign w:val="subscript"/>
        </w:rPr>
        <w:t>1</w:t>
      </w:r>
      <w:r w:rsidRPr="00C40CFA">
        <w:rPr>
          <w:sz w:val="28"/>
          <w:szCs w:val="28"/>
        </w:rPr>
        <w:t xml:space="preserve">= </w:t>
      </w:r>
      <w:r w:rsidR="003C4D39" w:rsidRPr="00C40CFA">
        <w:rPr>
          <w:sz w:val="28"/>
          <w:szCs w:val="28"/>
        </w:rPr>
        <w:t>225</w:t>
      </w:r>
      <w:r w:rsidRPr="00C40CFA">
        <w:rPr>
          <w:sz w:val="28"/>
          <w:szCs w:val="28"/>
        </w:rPr>
        <w:t xml:space="preserve"> кг/м</w:t>
      </w:r>
      <w:r w:rsidRPr="00C40CFA">
        <w:rPr>
          <w:sz w:val="28"/>
          <w:szCs w:val="28"/>
          <w:vertAlign w:val="superscript"/>
        </w:rPr>
        <w:t xml:space="preserve">3 </w:t>
      </w:r>
    </w:p>
    <w:p w:rsidR="00C40CFA" w:rsidRDefault="007D5548" w:rsidP="00C40CFA">
      <w:pPr>
        <w:pStyle w:val="a3"/>
        <w:suppressAutoHyphens/>
        <w:spacing w:after="0"/>
        <w:ind w:left="0" w:firstLine="709"/>
        <w:jc w:val="both"/>
        <w:rPr>
          <w:sz w:val="28"/>
          <w:szCs w:val="28"/>
        </w:rPr>
      </w:pPr>
      <w:r w:rsidRPr="00C40CFA">
        <w:rPr>
          <w:sz w:val="28"/>
          <w:szCs w:val="28"/>
        </w:rPr>
        <w:t>Расход воды определяем по таблице 2</w:t>
      </w:r>
      <w:r w:rsidR="00C40CFA" w:rsidRPr="00C40CFA">
        <w:rPr>
          <w:sz w:val="28"/>
          <w:szCs w:val="28"/>
        </w:rPr>
        <w:t xml:space="preserve"> </w:t>
      </w:r>
    </w:p>
    <w:p w:rsidR="00C40CFA" w:rsidRDefault="00C40CFA" w:rsidP="00C40CFA">
      <w:pPr>
        <w:pStyle w:val="a3"/>
        <w:suppressAutoHyphens/>
        <w:spacing w:after="0"/>
        <w:ind w:left="0" w:firstLine="709"/>
        <w:jc w:val="both"/>
        <w:rPr>
          <w:sz w:val="28"/>
          <w:szCs w:val="28"/>
        </w:rPr>
      </w:pPr>
    </w:p>
    <w:p w:rsidR="00645975" w:rsidRDefault="00645975"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C40CFA" w:rsidRPr="00C40CFA" w:rsidRDefault="00C40CFA" w:rsidP="00C40CFA">
      <w:pPr>
        <w:pStyle w:val="a3"/>
        <w:suppressAutoHyphens/>
        <w:spacing w:after="0"/>
        <w:ind w:left="0" w:firstLine="709"/>
        <w:jc w:val="both"/>
        <w:rPr>
          <w:sz w:val="28"/>
          <w:szCs w:val="28"/>
        </w:rPr>
      </w:pPr>
    </w:p>
    <w:p w:rsidR="00645975" w:rsidRPr="00C40CFA" w:rsidRDefault="00645975"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645975" w:rsidRDefault="00645975" w:rsidP="00C40CFA">
      <w:pPr>
        <w:pStyle w:val="a3"/>
        <w:numPr>
          <w:ilvl w:val="0"/>
          <w:numId w:val="2"/>
        </w:numPr>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w:t>
      </w:r>
      <w:r w:rsidR="003C4D39" w:rsidRPr="00C40CFA">
        <w:rPr>
          <w:sz w:val="28"/>
          <w:szCs w:val="28"/>
        </w:rPr>
        <w:t>195</w:t>
      </w:r>
      <w:r w:rsidRPr="00C40CFA">
        <w:rPr>
          <w:sz w:val="28"/>
          <w:szCs w:val="28"/>
        </w:rPr>
        <w:t>+</w:t>
      </w:r>
      <w:r w:rsidR="003C4D39" w:rsidRPr="00C40CFA">
        <w:rPr>
          <w:sz w:val="28"/>
          <w:szCs w:val="28"/>
        </w:rPr>
        <w:t>25</w:t>
      </w:r>
      <w:r w:rsidRPr="00C40CFA">
        <w:rPr>
          <w:sz w:val="28"/>
          <w:szCs w:val="28"/>
        </w:rPr>
        <w:t>=</w:t>
      </w:r>
      <w:r w:rsidR="003C4D39" w:rsidRPr="00C40CFA">
        <w:rPr>
          <w:sz w:val="28"/>
          <w:szCs w:val="28"/>
        </w:rPr>
        <w:t>220</w:t>
      </w:r>
      <w:r w:rsidRPr="00C40CFA">
        <w:rPr>
          <w:sz w:val="28"/>
          <w:szCs w:val="28"/>
        </w:rPr>
        <w:t xml:space="preserve"> л/м</w:t>
      </w:r>
      <w:r w:rsidRPr="00C40CFA">
        <w:rPr>
          <w:sz w:val="28"/>
          <w:szCs w:val="28"/>
          <w:vertAlign w:val="superscript"/>
        </w:rPr>
        <w:t>3</w:t>
      </w:r>
      <w:r w:rsidR="00C40CFA" w:rsidRPr="00C40CFA">
        <w:rPr>
          <w:sz w:val="28"/>
          <w:szCs w:val="28"/>
          <w:vertAlign w:val="superscript"/>
        </w:rPr>
        <w:t xml:space="preserve"> </w:t>
      </w:r>
      <w:r w:rsidR="007005D3" w:rsidRPr="00C40CFA">
        <w:rPr>
          <w:sz w:val="28"/>
          <w:szCs w:val="28"/>
        </w:rPr>
        <w:t>Рассчитывает р</w:t>
      </w:r>
      <w:r w:rsidRPr="00C40CFA">
        <w:rPr>
          <w:sz w:val="28"/>
          <w:szCs w:val="28"/>
        </w:rPr>
        <w:t>асход цемента</w:t>
      </w:r>
    </w:p>
    <w:p w:rsidR="00C40CFA" w:rsidRPr="00C40CFA" w:rsidRDefault="00C40CFA" w:rsidP="00190259">
      <w:pPr>
        <w:pStyle w:val="a3"/>
        <w:suppressAutoHyphens/>
        <w:spacing w:after="0"/>
        <w:ind w:left="709"/>
        <w:jc w:val="both"/>
        <w:rPr>
          <w:sz w:val="28"/>
          <w:szCs w:val="28"/>
        </w:rPr>
      </w:pPr>
    </w:p>
    <w:p w:rsidR="00C40CFA" w:rsidRDefault="00521F09" w:rsidP="00C40CFA">
      <w:pPr>
        <w:pStyle w:val="a3"/>
        <w:suppressAutoHyphens/>
        <w:spacing w:after="0"/>
        <w:ind w:left="0" w:firstLine="709"/>
        <w:jc w:val="both"/>
        <w:rPr>
          <w:position w:val="-70"/>
          <w:sz w:val="28"/>
          <w:szCs w:val="28"/>
        </w:rPr>
      </w:pPr>
      <w:r>
        <w:rPr>
          <w:position w:val="-7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7.25pt">
            <v:imagedata r:id="rId6" o:title=""/>
          </v:shape>
        </w:pict>
      </w:r>
      <w:r w:rsidR="00C40CFA">
        <w:rPr>
          <w:position w:val="-70"/>
          <w:sz w:val="28"/>
          <w:szCs w:val="28"/>
        </w:rPr>
        <w:br w:type="page"/>
      </w:r>
    </w:p>
    <w:p w:rsidR="007005D3" w:rsidRPr="00C40CFA" w:rsidRDefault="007005D3"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0, </w:t>
      </w:r>
      <w:r w:rsidRPr="00C40CFA">
        <w:rPr>
          <w:sz w:val="28"/>
          <w:szCs w:val="28"/>
        </w:rPr>
        <w:t>П</w:t>
      </w:r>
      <w:r w:rsidRPr="00C40CFA">
        <w:rPr>
          <w:sz w:val="28"/>
          <w:szCs w:val="28"/>
          <w:vertAlign w:val="subscript"/>
        </w:rPr>
        <w:t xml:space="preserve">0 </w:t>
      </w:r>
      <w:r w:rsidRPr="00C40CFA">
        <w:rPr>
          <w:sz w:val="28"/>
          <w:szCs w:val="28"/>
        </w:rPr>
        <w:t>– расход цемента и песка в составе без добавки</w:t>
      </w:r>
    </w:p>
    <w:p w:rsidR="007005D3" w:rsidRPr="00C40CFA" w:rsidRDefault="007005D3"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1, </w:t>
      </w:r>
      <w:r w:rsidRPr="00C40CFA">
        <w:rPr>
          <w:sz w:val="28"/>
          <w:szCs w:val="28"/>
        </w:rPr>
        <w:t>Д</w:t>
      </w:r>
      <w:r w:rsidRPr="00C40CFA">
        <w:rPr>
          <w:sz w:val="28"/>
          <w:szCs w:val="28"/>
          <w:vertAlign w:val="subscript"/>
        </w:rPr>
        <w:t>1</w:t>
      </w:r>
      <w:r w:rsidRPr="00C40CFA">
        <w:rPr>
          <w:sz w:val="28"/>
          <w:szCs w:val="28"/>
        </w:rPr>
        <w:t xml:space="preserve"> – расход цемента и добавки в составе с добавкой </w:t>
      </w:r>
    </w:p>
    <w:p w:rsidR="00C40CFA" w:rsidRDefault="00C40CFA" w:rsidP="00C40CFA">
      <w:pPr>
        <w:pStyle w:val="a3"/>
        <w:suppressAutoHyphens/>
        <w:spacing w:after="0"/>
        <w:ind w:left="0" w:firstLine="709"/>
        <w:jc w:val="both"/>
        <w:rPr>
          <w:sz w:val="28"/>
          <w:szCs w:val="28"/>
        </w:rPr>
      </w:pPr>
    </w:p>
    <w:p w:rsidR="00CB13B6" w:rsidRPr="00190259" w:rsidRDefault="00521F09" w:rsidP="00C40CFA">
      <w:pPr>
        <w:pStyle w:val="a3"/>
        <w:suppressAutoHyphens/>
        <w:spacing w:after="0"/>
        <w:ind w:left="0" w:firstLine="709"/>
        <w:jc w:val="both"/>
        <w:rPr>
          <w:sz w:val="28"/>
          <w:szCs w:val="28"/>
          <w:vertAlign w:val="superscript"/>
        </w:rPr>
      </w:pPr>
      <w:r>
        <w:pict>
          <v:shape id="_x0000_i1026" type="#_x0000_t75" style="width:313.5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10B11&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F10B11&quot; wsp:rsidRDefault=&quot;00F10B11&quot; wsp:rsidP=&quot;00F10B11&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205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05&lt;/m:t&gt;&lt;/m:r&gt;&lt;/m:num&gt;&lt;m:den&gt;&lt;m:r&gt;&lt;w:rPr&gt;&lt;w:rFonts w:ascii=&quot;Cambria Math&quot;/&gt;&lt;wx:font wx:val=&quot;Cambria Math&quot;/&gt;&lt;w:i/&gt;&lt;w:sz w:val=&quot;28&quot;/&gt;&lt;w:sz-cs w:val=&quot;28&quot;/&gt;&lt;/w:rPr&gt;&lt;m:t&gt;3100&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95&lt;/m:t&gt;&lt;/m:r&gt;&lt;/m:num&gt;&lt;m:den&gt;&lt;m:r&gt;&lt;w:rPr&gt;&lt;w:rFonts w:ascii=&quot;Cambria Math&quot;/&gt;&lt;wx:font wx:val=&quot;Cambria Math&quot;/&gt;&lt;w:i/&gt;&lt;w:sz w:val=&quot;28&quot;/&gt;&lt;w:sz-cs w:val=&quot;28&quot;/&gt;&lt;/w:rPr&gt;&lt;m:t&gt;2950&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0,025&lt;/m:t&gt;&lt;/m:r&gt;&lt;/m:num&gt;&lt;m:den&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310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30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50&lt;/m:t&gt;&lt;/m:r&gt;&lt;/m:den&gt;&lt;/m:f&gt;&lt;/m:den&gt;&lt;/m:f&gt;&lt;m:r&gt;&lt;w:rPr&gt;&lt;w:rFonts w:ascii=&quot;Cambria Math&quot;/&gt;&lt;wx:font wx:val=&quot;Cambria Math&quot;/&gt;&lt;w:i/&gt;&lt;w:sz w:val=&quot;28&quot;/&gt;&lt;w:sz-cs w:val=&quot;28&quot;/&gt;&lt;/w:rPr&gt;&lt;m:t&gt;=240,03 &lt;/m:t&gt;&lt;/m:r&gt;&lt;m:r&gt;&lt;m:rPr&gt;&lt;m:sty m:val=&quot;p&quot;/&gt;&lt;/m:rPr&gt;&lt;w:rPr&gt;&lt;w:rFonts w:ascii=&quot;Cambria Math&quot; w:h-ansi=&quot;Cambria Math&quot;/&gt;&lt;wx:font wx:val=&quot;Cambria Math&quot;/&gt;&lt;w:sz w:val=&quot;28&quot;/&gt;&lt;w:sz-cs w:val=&quot;28&quot;/&gt;&lt;/w:rPr&gt;&lt;m:t&gt;РєРі&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gt;&lt;wx:font wx:val=&quot;Cambria Math&quot;/&gt;&lt;w:sz w:val=&quot;28&quot;/&gt;&lt;w:sz-cs w:val=&quot;28&quot;/&gt;&lt;w:vertAlign w:val=&quot;superscript&quot;/&gt;&lt;/w:rPr&gt;&lt;m:t&gt;3&lt;/m:t&gt;&lt;/m:r&gt;&lt;/m:oMath&gt;&lt;/m:oMathPara&gt;&lt;/w:p&gt;&lt;w:sectPr wsp:rsidR=&quot;00000000&quot; wsp:rsidRPr=&quot;00F10B11&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C40CFA" w:rsidRPr="00C40CFA" w:rsidRDefault="00C40CFA" w:rsidP="00C40CFA">
      <w:pPr>
        <w:pStyle w:val="a3"/>
        <w:suppressAutoHyphens/>
        <w:spacing w:after="0"/>
        <w:ind w:left="0" w:firstLine="709"/>
        <w:jc w:val="both"/>
        <w:rPr>
          <w:sz w:val="28"/>
          <w:szCs w:val="28"/>
        </w:rPr>
      </w:pPr>
    </w:p>
    <w:p w:rsidR="00D40618" w:rsidRPr="00C40CFA" w:rsidRDefault="00190259" w:rsidP="00C40CFA">
      <w:pPr>
        <w:pStyle w:val="a3"/>
        <w:suppressAutoHyphens/>
        <w:spacing w:after="0"/>
        <w:ind w:left="0" w:firstLine="709"/>
        <w:jc w:val="both"/>
        <w:rPr>
          <w:sz w:val="28"/>
          <w:szCs w:val="28"/>
          <w:vertAlign w:val="superscript"/>
        </w:rPr>
      </w:pPr>
      <w:r>
        <w:rPr>
          <w:sz w:val="28"/>
          <w:szCs w:val="28"/>
        </w:rPr>
        <w:t>Р</w:t>
      </w:r>
      <w:r w:rsidR="00D40618" w:rsidRPr="00C40CFA">
        <w:rPr>
          <w:sz w:val="28"/>
          <w:szCs w:val="28"/>
        </w:rPr>
        <w:t>асход крупного заполнителя в составе с добавкой принимают такие же как и бездобавочных бетонов</w:t>
      </w:r>
      <w:r w:rsidR="00C40CFA" w:rsidRPr="00C40CFA">
        <w:rPr>
          <w:sz w:val="28"/>
          <w:szCs w:val="28"/>
        </w:rPr>
        <w:t xml:space="preserve"> </w:t>
      </w:r>
      <w:r w:rsidR="00D40618" w:rsidRPr="00C40CFA">
        <w:rPr>
          <w:sz w:val="28"/>
          <w:szCs w:val="28"/>
        </w:rPr>
        <w:t>Щ</w:t>
      </w:r>
      <w:r w:rsidR="00D40618" w:rsidRPr="00C40CFA">
        <w:rPr>
          <w:sz w:val="28"/>
          <w:szCs w:val="28"/>
          <w:vertAlign w:val="subscript"/>
        </w:rPr>
        <w:t>1</w:t>
      </w:r>
      <w:r w:rsidR="00D40618" w:rsidRPr="00C40CFA">
        <w:rPr>
          <w:sz w:val="28"/>
          <w:szCs w:val="28"/>
        </w:rPr>
        <w:t>=Щ</w:t>
      </w:r>
      <w:r w:rsidR="00D40618" w:rsidRPr="00C40CFA">
        <w:rPr>
          <w:sz w:val="28"/>
          <w:szCs w:val="28"/>
          <w:vertAlign w:val="subscript"/>
        </w:rPr>
        <w:t>0</w:t>
      </w:r>
      <w:r w:rsidR="00C40CFA" w:rsidRPr="00C40CFA">
        <w:rPr>
          <w:sz w:val="28"/>
          <w:szCs w:val="28"/>
          <w:vertAlign w:val="subscript"/>
        </w:rPr>
        <w:t xml:space="preserve"> </w:t>
      </w:r>
      <w:r w:rsidR="00D40618" w:rsidRPr="00C40CFA">
        <w:rPr>
          <w:sz w:val="28"/>
          <w:szCs w:val="28"/>
        </w:rPr>
        <w:t>Щ</w:t>
      </w:r>
      <w:r w:rsidR="00D40618" w:rsidRPr="00C40CFA">
        <w:rPr>
          <w:sz w:val="28"/>
          <w:szCs w:val="28"/>
          <w:vertAlign w:val="subscript"/>
        </w:rPr>
        <w:t>1</w:t>
      </w:r>
      <w:r w:rsidR="00C07255" w:rsidRPr="00C40CFA">
        <w:rPr>
          <w:sz w:val="28"/>
          <w:szCs w:val="28"/>
        </w:rPr>
        <w:t>=1215</w:t>
      </w:r>
      <w:r w:rsidR="00D40618" w:rsidRPr="00C40CFA">
        <w:rPr>
          <w:sz w:val="28"/>
          <w:szCs w:val="28"/>
        </w:rPr>
        <w:t xml:space="preserve"> кг/м</w:t>
      </w:r>
      <w:r w:rsidR="00D40618" w:rsidRPr="00C40CFA">
        <w:rPr>
          <w:sz w:val="28"/>
          <w:szCs w:val="28"/>
          <w:vertAlign w:val="superscript"/>
        </w:rPr>
        <w:t>3</w:t>
      </w:r>
    </w:p>
    <w:p w:rsidR="00D40618" w:rsidRPr="00C40CFA" w:rsidRDefault="00D40618" w:rsidP="00190259">
      <w:pPr>
        <w:pStyle w:val="a3"/>
        <w:suppressAutoHyphens/>
        <w:spacing w:after="0"/>
        <w:ind w:left="709"/>
        <w:jc w:val="both"/>
        <w:rPr>
          <w:sz w:val="28"/>
          <w:szCs w:val="28"/>
        </w:rPr>
      </w:pPr>
      <w:r w:rsidRPr="00C40CFA">
        <w:rPr>
          <w:sz w:val="28"/>
          <w:szCs w:val="28"/>
        </w:rPr>
        <w:t>Расход мелкого заполнителя определяют по формуле</w:t>
      </w:r>
    </w:p>
    <w:p w:rsidR="00C40CFA" w:rsidRDefault="00C40CFA" w:rsidP="00C40CFA">
      <w:pPr>
        <w:pStyle w:val="a3"/>
        <w:suppressAutoHyphens/>
        <w:spacing w:after="0"/>
        <w:ind w:left="0" w:firstLine="709"/>
        <w:jc w:val="both"/>
        <w:rPr>
          <w:sz w:val="28"/>
          <w:szCs w:val="28"/>
        </w:rPr>
      </w:pPr>
    </w:p>
    <w:p w:rsidR="00D40618" w:rsidRDefault="005950C3" w:rsidP="00C40CFA">
      <w:pPr>
        <w:pStyle w:val="a3"/>
        <w:suppressAutoHyphens/>
        <w:spacing w:after="0"/>
        <w:ind w:left="0" w:firstLine="709"/>
        <w:jc w:val="both"/>
        <w:rPr>
          <w:sz w:val="28"/>
          <w:szCs w:val="28"/>
        </w:rPr>
      </w:pPr>
      <w:r w:rsidRPr="005950C3">
        <w:rPr>
          <w:sz w:val="28"/>
          <w:szCs w:val="28"/>
        </w:rPr>
        <w:fldChar w:fldCharType="begin"/>
      </w:r>
      <w:r w:rsidRPr="005950C3">
        <w:rPr>
          <w:sz w:val="28"/>
          <w:szCs w:val="28"/>
        </w:rPr>
        <w:instrText xml:space="preserve"> QUOTE </w:instrText>
      </w:r>
      <w:r w:rsidR="00521F09">
        <w:rPr>
          <w:position w:val="-39"/>
        </w:rPr>
        <w:pict>
          <v:shape id="_x0000_i1027" type="#_x0000_t75" style="width:249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42B4&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2442B4&quot; wsp:rsidP=&quot;002442B4&quot;&gt;&lt;m:oMathPara&gt;&lt;m:oMath&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џ&lt;/m:t&gt;&lt;/m:r&gt;&lt;/m:e&gt;&lt;m:sub&gt;&lt;m:r&gt;&lt;m:rPr&gt;&lt;m:sty m:val=&quot;p&quot;/&gt;&lt;/m:rPr&gt;&lt;w:rPr&gt;&lt;w:rFonts w:ascii=&quot;Cambria Math&quot;/&gt;&lt;wx:font wx:val=&quot;Cambria Math&quot;/&gt;&lt;w:sz w:val=&quot;28&quot;/&gt;&lt;w:sz-cs w:val=&quot;28&quot;/&gt;&lt;w:vertAlign w:val=&quot;subscript&quot;/&gt;&lt;/w:rPr&gt;&lt;m:t&gt;0&lt;/m:t&gt;&lt;/m:r&gt;&lt;/m:sub&gt;&lt;/m:sSub&gt;&lt;/m:num&gt;&lt;m:den&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lt;/m:t&gt;&lt;/m:r&gt;&lt;/m:e&gt;&lt;m:sub&gt;&lt;m:r&gt;&lt;m:rPr&gt;&lt;m:sty m:val=&quot;p&quot;/&gt;&lt;/m:rPr&gt;&lt;w:rPr&gt;&lt;w:rFonts w:ascii=&quot;Cambria Math&quot;/&gt;&lt;wx:font wx:val=&quot;Cambria Math&quot;/&gt;&lt;w:sz w:val=&quot;28&quot;/&gt;&lt;w:sz-cs w:val=&quot;28&quot;/&gt;&lt;w:vertAlign w:val=&quot;subscript&quot;/&gt;&lt;/w:rPr&gt;&lt;m:t&gt;0&lt;/m:t&gt;&lt;/m:r&gt;&lt;/m:sub&gt;&lt;/m:sSub&gt;&lt;/m:den&gt;&lt;/m:f&gt;&lt;m:r&gt;&lt;m:rPr&gt;&lt;m:sty m:val=&quot;p&quot;/&gt;&lt;/m:rPr&gt;&lt;w:rPr&gt;&lt;w:rFonts w:ascii=&quot;Cambria Math&quot;/&gt;&lt;wx:font wx:val=&quot;Cambria Math&quot;/&gt;&lt;w:sz w:val=&quot;28&quot;/&gt;&lt;w:sz-cs w:val=&quot;28&quot;/&gt;&lt;w:vertAlign w:val=&quot;subscript&quot;/&gt;&lt;/w:rPr&gt;&lt;m:t&gt;=240&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r&gt;&lt;m:rPr&gt;&lt;m:sty m:val=&quot;p&quot;/&gt;&lt;/m:rPr&gt;&lt;w:rPr&gt;&lt;w:rFonts w:ascii=&quot;Cambria Math&quot;/&gt;&lt;wx:font wx:val=&quot;Cambria Math&quot;/&gt;&lt;w:sz w:val=&quot;28&quot;/&gt;&lt;w:sz-cs w:val=&quot;28&quot;/&gt;&lt;w:vertAlign w:val=&quot;subscript&quot;/&gt;&lt;/w:rPr&gt;&lt;m:t&gt;675&lt;/m:t&gt;&lt;/m:r&gt;&lt;/m:num&gt;&lt;m:den&gt;&lt;m:r&gt;&lt;m:rPr&gt;&lt;m:sty m:val=&quot;p&quot;/&gt;&lt;/m:rPr&gt;&lt;w:rPr&gt;&lt;w:rFonts w:ascii=&quot;Cambria Math&quot;/&gt;&lt;wx:font wx:val=&quot;Cambria Math&quot;/&gt;&lt;w:sz w:val=&quot;28&quot;/&gt;&lt;w:sz-cs w:val=&quot;28&quot;/&gt;&lt;w:vertAlign w:val=&quot;subscript&quot;/&gt;&lt;/w:rPr&gt;&lt;m:t&gt;305&lt;/m:t&gt;&lt;/m:r&gt;&lt;/m:den&gt;&lt;/m:f&gt;&lt;m:r&gt;&lt;m:rPr&gt;&lt;m:sty m:val=&quot;p&quot;/&gt;&lt;/m:rPr&gt;&lt;w:rPr&gt;&lt;w:rFonts w:ascii=&quot;Cambria Math&quot;/&gt;&lt;wx:font wx:val=&quot;Cambria Math&quot;/&gt;&lt;w:sz w:val=&quot;28&quot;/&gt;&lt;w:sz-cs w:val=&quot;28&quot;/&gt;&lt;w:vertAlign w:val=&quot;subscript&quot;/&gt;&lt;/w:rPr&gt;&lt;m:t&gt;=531,15 &lt;/m:t&gt;&lt;/m:r&gt;&lt;m:r&gt;&lt;m:rPr&gt;&lt;m:sty m:val=&quot;p&quot;/&gt;&lt;/m:rPr&gt;&lt;w:rPr&gt;&lt;w:rFonts w:ascii=&quot;Cambria Math&quot;/&gt;&lt;w:sz w:val=&quot;28&quot;/&gt;&lt;w:sz-cs w:val=&quot;28&quot;/&gt;&lt;w:vertAlign w:val=&quot;subscript&quot;/&gt;&lt;/w:rPr&gt;&lt;m:t&gt;РєРі&lt;/m:t&gt;&lt;/m:r&gt;&lt;m:r&gt;&lt;m:rPr&gt;&lt;m:sty m:val=&quot;p&quot;/&gt;&lt;/m:rPr&gt;&lt;w:rPr&gt;&lt;w:rFonts w:ascii=&quot;Cambria Math&quot;/&gt;&lt;wx:font wx:val=&quot;Cambria Math&quot;/&gt;&lt;w:sz w:val=&quot;28&quot;/&gt;&lt;w:sz-cs w:val=&quot;28&quot;/&gt;&lt;w:vertAlign w:val=&quot;subscript&quot;/&gt;&lt;/w:rPr&gt;&lt;m:t&gt;/&lt;/m:t&gt;&lt;/m:r&gt;&lt;m:sSup&gt;&lt;m:sSupPr&gt;&lt;m:ctrlPr&gt;&lt;w:rPr&gt;&lt;w:rFonts w:ascii=&quot;Cambria Math&quot; w:h-ansi=&quot;Cambria Math&quot;/&gt;&lt;wx:font wx:val=&quot;Cambria Math&quot;/&gt;&lt;w:sz w:val=&quot;28&quot;/&gt;&lt;w:vertAlign w:val=&quot;subscript&quot;/&gt;&lt;/w:rPr&gt;&lt;/m:ctrlPr&gt;&lt;/m:sSupPr&gt;&lt;m:e&gt;&lt;m:r&gt;&lt;m:rPr&gt;&lt;m:sty m:val=&quot;p&quot;/&gt;&lt;/m:rPr&gt;&lt;w:rPr&gt;&lt;w:rFonts w:ascii=&quot;Cambria Math&quot;/&gt;&lt;w:sz w:val=&quot;28&quot;/&gt;&lt;w:sz-cs w:val=&quot;28&quot;/&gt;&lt;w:vertAlign w:val=&quot;subscript&quot;/&gt;&lt;/w:rPr&gt;&lt;m:t&gt;Рј&lt;/m:t&gt;&lt;/m:r&gt;&lt;/m:e&gt;&lt;m:sup&gt;&lt;m:r&gt;&lt;m:rPr&gt;&lt;m:sty m:val=&quot;p&quot;/&gt;&lt;/m:rPr&gt;&lt;w:rPr&gt;&lt;w:rFonts w:ascii=&quot;Cambria Math&quot;/&gt;&lt;wx:font wx:val=&quot;Cambria Math&quot;/&gt;&lt;w:sz w:val=&quot;28&quot;/&gt;&lt;w:sz-cs w:val=&quot;28&quot;/&gt;&lt;w:vertAlign w:val=&quot;sub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5950C3">
        <w:rPr>
          <w:sz w:val="28"/>
          <w:szCs w:val="28"/>
        </w:rPr>
        <w:instrText xml:space="preserve"> </w:instrText>
      </w:r>
      <w:r w:rsidRPr="005950C3">
        <w:rPr>
          <w:sz w:val="28"/>
          <w:szCs w:val="28"/>
        </w:rPr>
        <w:fldChar w:fldCharType="separate"/>
      </w:r>
      <w:r w:rsidR="00521F09">
        <w:rPr>
          <w:position w:val="-39"/>
        </w:rPr>
        <w:pict>
          <v:shape id="_x0000_i1028" type="#_x0000_t75" style="width:249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42B4&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2442B4&quot; wsp:rsidP=&quot;002442B4&quot;&gt;&lt;m:oMathPara&gt;&lt;m:oMath&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џ&lt;/m:t&gt;&lt;/m:r&gt;&lt;/m:e&gt;&lt;m:sub&gt;&lt;m:r&gt;&lt;m:rPr&gt;&lt;m:sty m:val=&quot;p&quot;/&gt;&lt;/m:rPr&gt;&lt;w:rPr&gt;&lt;w:rFonts w:ascii=&quot;Cambria Math&quot;/&gt;&lt;wx:font wx:val=&quot;Cambria Math&quot;/&gt;&lt;w:sz w:val=&quot;28&quot;/&gt;&lt;w:sz-cs w:val=&quot;28&quot;/&gt;&lt;w:vertAlign w:val=&quot;subscript&quot;/&gt;&lt;/w:rPr&gt;&lt;m:t&gt;0&lt;/m:t&gt;&lt;/m:r&gt;&lt;/m:sub&gt;&lt;/m:sSub&gt;&lt;/m:num&gt;&lt;m:den&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lt;/m:t&gt;&lt;/m:r&gt;&lt;/m:e&gt;&lt;m:sub&gt;&lt;m:r&gt;&lt;m:rPr&gt;&lt;m:sty m:val=&quot;p&quot;/&gt;&lt;/m:rPr&gt;&lt;w:rPr&gt;&lt;w:rFonts w:ascii=&quot;Cambria Math&quot;/&gt;&lt;wx:font wx:val=&quot;Cambria Math&quot;/&gt;&lt;w:sz w:val=&quot;28&quot;/&gt;&lt;w:sz-cs w:val=&quot;28&quot;/&gt;&lt;w:vertAlign w:val=&quot;subscript&quot;/&gt;&lt;/w:rPr&gt;&lt;m:t&gt;0&lt;/m:t&gt;&lt;/m:r&gt;&lt;/m:sub&gt;&lt;/m:sSub&gt;&lt;/m:den&gt;&lt;/m:f&gt;&lt;m:r&gt;&lt;m:rPr&gt;&lt;m:sty m:val=&quot;p&quot;/&gt;&lt;/m:rPr&gt;&lt;w:rPr&gt;&lt;w:rFonts w:ascii=&quot;Cambria Math&quot;/&gt;&lt;wx:font wx:val=&quot;Cambria Math&quot;/&gt;&lt;w:sz w:val=&quot;28&quot;/&gt;&lt;w:sz-cs w:val=&quot;28&quot;/&gt;&lt;w:vertAlign w:val=&quot;subscript&quot;/&gt;&lt;/w:rPr&gt;&lt;m:t&gt;=240&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r&gt;&lt;m:rPr&gt;&lt;m:sty m:val=&quot;p&quot;/&gt;&lt;/m:rPr&gt;&lt;w:rPr&gt;&lt;w:rFonts w:ascii=&quot;Cambria Math&quot;/&gt;&lt;wx:font wx:val=&quot;Cambria Math&quot;/&gt;&lt;w:sz w:val=&quot;28&quot;/&gt;&lt;w:sz-cs w:val=&quot;28&quot;/&gt;&lt;w:vertAlign w:val=&quot;subscript&quot;/&gt;&lt;/w:rPr&gt;&lt;m:t&gt;675&lt;/m:t&gt;&lt;/m:r&gt;&lt;/m:num&gt;&lt;m:den&gt;&lt;m:r&gt;&lt;m:rPr&gt;&lt;m:sty m:val=&quot;p&quot;/&gt;&lt;/m:rPr&gt;&lt;w:rPr&gt;&lt;w:rFonts w:ascii=&quot;Cambria Math&quot;/&gt;&lt;wx:font wx:val=&quot;Cambria Math&quot;/&gt;&lt;w:sz w:val=&quot;28&quot;/&gt;&lt;w:sz-cs w:val=&quot;28&quot;/&gt;&lt;w:vertAlign w:val=&quot;subscript&quot;/&gt;&lt;/w:rPr&gt;&lt;m:t&gt;305&lt;/m:t&gt;&lt;/m:r&gt;&lt;/m:den&gt;&lt;/m:f&gt;&lt;m:r&gt;&lt;m:rPr&gt;&lt;m:sty m:val=&quot;p&quot;/&gt;&lt;/m:rPr&gt;&lt;w:rPr&gt;&lt;w:rFonts w:ascii=&quot;Cambria Math&quot;/&gt;&lt;wx:font wx:val=&quot;Cambria Math&quot;/&gt;&lt;w:sz w:val=&quot;28&quot;/&gt;&lt;w:sz-cs w:val=&quot;28&quot;/&gt;&lt;w:vertAlign w:val=&quot;subscript&quot;/&gt;&lt;/w:rPr&gt;&lt;m:t&gt;=531,15 &lt;/m:t&gt;&lt;/m:r&gt;&lt;m:r&gt;&lt;m:rPr&gt;&lt;m:sty m:val=&quot;p&quot;/&gt;&lt;/m:rPr&gt;&lt;w:rPr&gt;&lt;w:rFonts w:ascii=&quot;Cambria Math&quot;/&gt;&lt;w:sz w:val=&quot;28&quot;/&gt;&lt;w:sz-cs w:val=&quot;28&quot;/&gt;&lt;w:vertAlign w:val=&quot;subscript&quot;/&gt;&lt;/w:rPr&gt;&lt;m:t&gt;РєРі&lt;/m:t&gt;&lt;/m:r&gt;&lt;m:r&gt;&lt;m:rPr&gt;&lt;m:sty m:val=&quot;p&quot;/&gt;&lt;/m:rPr&gt;&lt;w:rPr&gt;&lt;w:rFonts w:ascii=&quot;Cambria Math&quot;/&gt;&lt;wx:font wx:val=&quot;Cambria Math&quot;/&gt;&lt;w:sz w:val=&quot;28&quot;/&gt;&lt;w:sz-cs w:val=&quot;28&quot;/&gt;&lt;w:vertAlign w:val=&quot;subscript&quot;/&gt;&lt;/w:rPr&gt;&lt;m:t&gt;/&lt;/m:t&gt;&lt;/m:r&gt;&lt;m:sSup&gt;&lt;m:sSupPr&gt;&lt;m:ctrlPr&gt;&lt;w:rPr&gt;&lt;w:rFonts w:ascii=&quot;Cambria Math&quot; w:h-ansi=&quot;Cambria Math&quot;/&gt;&lt;wx:font wx:val=&quot;Cambria Math&quot;/&gt;&lt;w:sz w:val=&quot;28&quot;/&gt;&lt;w:vertAlign w:val=&quot;subscript&quot;/&gt;&lt;/w:rPr&gt;&lt;/m:ctrlPr&gt;&lt;/m:sSupPr&gt;&lt;m:e&gt;&lt;m:r&gt;&lt;m:rPr&gt;&lt;m:sty m:val=&quot;p&quot;/&gt;&lt;/m:rPr&gt;&lt;w:rPr&gt;&lt;w:rFonts w:ascii=&quot;Cambria Math&quot;/&gt;&lt;w:sz w:val=&quot;28&quot;/&gt;&lt;w:sz-cs w:val=&quot;28&quot;/&gt;&lt;w:vertAlign w:val=&quot;subscript&quot;/&gt;&lt;/w:rPr&gt;&lt;m:t&gt;Рј&lt;/m:t&gt;&lt;/m:r&gt;&lt;/m:e&gt;&lt;m:sup&gt;&lt;m:r&gt;&lt;m:rPr&gt;&lt;m:sty m:val=&quot;p&quot;/&gt;&lt;/m:rPr&gt;&lt;w:rPr&gt;&lt;w:rFonts w:ascii=&quot;Cambria Math&quot;/&gt;&lt;wx:font wx:val=&quot;Cambria Math&quot;/&gt;&lt;w:sz w:val=&quot;28&quot;/&gt;&lt;w:sz-cs w:val=&quot;28&quot;/&gt;&lt;w:vertAlign w:val=&quot;sub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5950C3">
        <w:rPr>
          <w:sz w:val="28"/>
          <w:szCs w:val="28"/>
        </w:rPr>
        <w:fldChar w:fldCharType="end"/>
      </w:r>
      <w:r w:rsidR="00C40CFA" w:rsidRPr="00C40CFA">
        <w:rPr>
          <w:sz w:val="28"/>
          <w:szCs w:val="28"/>
        </w:rPr>
        <w:t xml:space="preserve"> </w:t>
      </w:r>
    </w:p>
    <w:p w:rsidR="00C40CFA" w:rsidRPr="00C40CFA" w:rsidRDefault="00C40CFA" w:rsidP="00C40CFA">
      <w:pPr>
        <w:pStyle w:val="a3"/>
        <w:suppressAutoHyphens/>
        <w:spacing w:after="0"/>
        <w:ind w:left="0" w:firstLine="709"/>
        <w:jc w:val="both"/>
        <w:rPr>
          <w:sz w:val="28"/>
          <w:szCs w:val="28"/>
        </w:rPr>
      </w:pPr>
    </w:p>
    <w:p w:rsidR="00D40618" w:rsidRPr="00C40CFA" w:rsidRDefault="00D40618" w:rsidP="00C40CFA">
      <w:pPr>
        <w:pStyle w:val="a3"/>
        <w:numPr>
          <w:ilvl w:val="0"/>
          <w:numId w:val="2"/>
        </w:numPr>
        <w:suppressAutoHyphens/>
        <w:spacing w:after="0"/>
        <w:ind w:left="0" w:firstLine="709"/>
        <w:jc w:val="both"/>
        <w:rPr>
          <w:sz w:val="28"/>
          <w:szCs w:val="28"/>
        </w:rPr>
      </w:pPr>
      <w:r w:rsidRPr="00C40CFA">
        <w:rPr>
          <w:sz w:val="28"/>
          <w:szCs w:val="28"/>
        </w:rPr>
        <w:t>Определение цементно-водное отношение</w:t>
      </w:r>
    </w:p>
    <w:p w:rsidR="00C40CFA" w:rsidRDefault="00C40CFA" w:rsidP="00C40CFA">
      <w:pPr>
        <w:pStyle w:val="a3"/>
        <w:suppressAutoHyphens/>
        <w:spacing w:after="0"/>
        <w:ind w:left="0" w:firstLine="709"/>
        <w:jc w:val="both"/>
        <w:rPr>
          <w:position w:val="-12"/>
          <w:sz w:val="28"/>
          <w:szCs w:val="28"/>
        </w:rPr>
      </w:pPr>
    </w:p>
    <w:p w:rsidR="00D40618" w:rsidRPr="00C40CFA" w:rsidRDefault="00521F09" w:rsidP="00C40CFA">
      <w:pPr>
        <w:pStyle w:val="a3"/>
        <w:suppressAutoHyphens/>
        <w:spacing w:after="0"/>
        <w:ind w:left="0" w:firstLine="709"/>
        <w:jc w:val="both"/>
        <w:rPr>
          <w:sz w:val="28"/>
          <w:szCs w:val="28"/>
        </w:rPr>
      </w:pPr>
      <w:r>
        <w:rPr>
          <w:position w:val="-12"/>
          <w:sz w:val="28"/>
          <w:szCs w:val="28"/>
        </w:rPr>
        <w:pict>
          <v:shape id="_x0000_i1029" type="#_x0000_t75" style="width:96.75pt;height:18.75pt">
            <v:imagedata r:id="rId9" o:title=""/>
          </v:shape>
        </w:pict>
      </w:r>
    </w:p>
    <w:p w:rsidR="00D40618" w:rsidRDefault="00F2005D" w:rsidP="00C40CFA">
      <w:pPr>
        <w:pStyle w:val="a3"/>
        <w:suppressAutoHyphens/>
        <w:spacing w:after="0"/>
        <w:ind w:left="0" w:firstLine="709"/>
        <w:jc w:val="both"/>
        <w:rPr>
          <w:position w:val="-12"/>
          <w:sz w:val="28"/>
          <w:szCs w:val="28"/>
        </w:rPr>
      </w:pPr>
      <w:r w:rsidRPr="00C40CFA">
        <w:rPr>
          <w:position w:val="-12"/>
          <w:sz w:val="28"/>
          <w:szCs w:val="28"/>
        </w:rPr>
        <w:t>(Ц/В)</w:t>
      </w:r>
      <w:r w:rsidRPr="00C40CFA">
        <w:rPr>
          <w:position w:val="-12"/>
          <w:sz w:val="28"/>
          <w:szCs w:val="28"/>
          <w:vertAlign w:val="subscript"/>
        </w:rPr>
        <w:t>1</w:t>
      </w:r>
      <w:r w:rsidRPr="00C40CFA">
        <w:rPr>
          <w:position w:val="-12"/>
          <w:sz w:val="28"/>
          <w:szCs w:val="28"/>
        </w:rPr>
        <w:t xml:space="preserve"> = Ц</w:t>
      </w:r>
      <w:r w:rsidRPr="00C40CFA">
        <w:rPr>
          <w:position w:val="-12"/>
          <w:sz w:val="28"/>
          <w:szCs w:val="28"/>
          <w:vertAlign w:val="subscript"/>
        </w:rPr>
        <w:t>1</w:t>
      </w:r>
      <w:r w:rsidRPr="00C40CFA">
        <w:rPr>
          <w:position w:val="-12"/>
          <w:sz w:val="28"/>
          <w:szCs w:val="28"/>
        </w:rPr>
        <w:t>/В</w:t>
      </w:r>
      <w:r w:rsidRPr="00C40CFA">
        <w:rPr>
          <w:position w:val="-12"/>
          <w:sz w:val="28"/>
          <w:szCs w:val="28"/>
          <w:vertAlign w:val="subscript"/>
        </w:rPr>
        <w:t>1</w:t>
      </w:r>
      <w:r w:rsidRPr="00C40CFA">
        <w:rPr>
          <w:position w:val="-12"/>
          <w:sz w:val="28"/>
          <w:szCs w:val="28"/>
        </w:rPr>
        <w:t>=240/220=1,09</w:t>
      </w:r>
    </w:p>
    <w:p w:rsidR="00C40CFA" w:rsidRPr="00C40CFA" w:rsidRDefault="00C40CFA" w:rsidP="00C40CFA">
      <w:pPr>
        <w:pStyle w:val="a3"/>
        <w:suppressAutoHyphens/>
        <w:spacing w:after="0"/>
        <w:ind w:left="0" w:firstLine="709"/>
        <w:jc w:val="both"/>
        <w:rPr>
          <w:sz w:val="28"/>
          <w:szCs w:val="28"/>
        </w:rPr>
      </w:pPr>
    </w:p>
    <w:p w:rsidR="00BB7C76" w:rsidRPr="00C40CFA" w:rsidRDefault="00BB7C76" w:rsidP="00C40CFA">
      <w:pPr>
        <w:pStyle w:val="a3"/>
        <w:numPr>
          <w:ilvl w:val="0"/>
          <w:numId w:val="2"/>
        </w:numPr>
        <w:suppressAutoHyphens/>
        <w:spacing w:after="0"/>
        <w:ind w:left="0" w:firstLine="709"/>
        <w:jc w:val="both"/>
        <w:rPr>
          <w:sz w:val="28"/>
          <w:szCs w:val="28"/>
        </w:rPr>
      </w:pPr>
      <w:r w:rsidRPr="00C40CFA">
        <w:rPr>
          <w:sz w:val="28"/>
          <w:szCs w:val="28"/>
        </w:rPr>
        <w:t>Рассчитанные в пунктах 2-6 начальный состав бетона с добавкой проверяют на опытном замесе для уточнения и корректировки удобоукладываемости бетонной смеси.</w:t>
      </w:r>
    </w:p>
    <w:p w:rsidR="00BB7C76" w:rsidRPr="00C40CFA" w:rsidRDefault="00BB7C76" w:rsidP="00C40CFA">
      <w:pPr>
        <w:pStyle w:val="a3"/>
        <w:suppressAutoHyphens/>
        <w:spacing w:after="0"/>
        <w:ind w:left="0" w:firstLine="709"/>
        <w:jc w:val="both"/>
        <w:rPr>
          <w:sz w:val="28"/>
          <w:szCs w:val="28"/>
        </w:rPr>
      </w:pPr>
      <w:r w:rsidRPr="00C40CFA">
        <w:rPr>
          <w:sz w:val="28"/>
          <w:szCs w:val="28"/>
        </w:rPr>
        <w:t>Таким образом для опытного замеса используется следующий состав(N2)</w:t>
      </w:r>
    </w:p>
    <w:p w:rsidR="00C40CFA" w:rsidRDefault="00C40CFA" w:rsidP="00C40CFA">
      <w:pPr>
        <w:pStyle w:val="a3"/>
        <w:suppressAutoHyphens/>
        <w:spacing w:after="0"/>
        <w:ind w:left="0" w:firstLine="709"/>
        <w:jc w:val="both"/>
        <w:rPr>
          <w:sz w:val="28"/>
          <w:szCs w:val="28"/>
        </w:rPr>
      </w:pPr>
    </w:p>
    <w:p w:rsidR="001A5FB3" w:rsidRDefault="00BB7C76" w:rsidP="00C40CFA">
      <w:pPr>
        <w:pStyle w:val="a3"/>
        <w:suppressAutoHyphens/>
        <w:spacing w:after="0"/>
        <w:ind w:left="0" w:firstLine="709"/>
        <w:jc w:val="both"/>
        <w:rPr>
          <w:sz w:val="28"/>
          <w:szCs w:val="28"/>
          <w:vertAlign w:val="superscript"/>
        </w:rPr>
      </w:pPr>
      <w:r w:rsidRPr="00C40CFA">
        <w:rPr>
          <w:sz w:val="28"/>
          <w:szCs w:val="28"/>
        </w:rPr>
        <w:t>Ц</w:t>
      </w:r>
      <w:r w:rsidRPr="00C40CFA">
        <w:rPr>
          <w:sz w:val="28"/>
          <w:szCs w:val="28"/>
          <w:vertAlign w:val="subscript"/>
        </w:rPr>
        <w:t>1</w:t>
      </w:r>
      <w:r w:rsidRPr="00C40CFA">
        <w:rPr>
          <w:sz w:val="28"/>
          <w:szCs w:val="28"/>
        </w:rPr>
        <w:t>=24</w:t>
      </w:r>
      <w:r w:rsidR="00F2005D" w:rsidRPr="00C40CFA">
        <w:rPr>
          <w:sz w:val="28"/>
          <w:szCs w:val="28"/>
        </w:rPr>
        <w:t>0</w:t>
      </w:r>
      <w:r w:rsidRPr="00C40CFA">
        <w:rPr>
          <w:sz w:val="28"/>
          <w:szCs w:val="28"/>
        </w:rPr>
        <w:t xml:space="preserve"> кг/м</w:t>
      </w:r>
      <w:r w:rsidRPr="00C40CFA">
        <w:rPr>
          <w:sz w:val="28"/>
          <w:szCs w:val="28"/>
          <w:vertAlign w:val="superscript"/>
        </w:rPr>
        <w:t>3</w:t>
      </w:r>
      <w:r w:rsidRPr="00C40CFA">
        <w:rPr>
          <w:sz w:val="28"/>
          <w:szCs w:val="28"/>
        </w:rPr>
        <w:t>;</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w:t>
      </w:r>
      <w:r w:rsidR="00F2005D" w:rsidRPr="00C40CFA">
        <w:rPr>
          <w:sz w:val="28"/>
          <w:szCs w:val="28"/>
        </w:rPr>
        <w:t>220</w:t>
      </w:r>
      <w:r w:rsidRPr="00C40CFA">
        <w:rPr>
          <w:sz w:val="28"/>
          <w:szCs w:val="28"/>
        </w:rPr>
        <w:t xml:space="preserve"> </w:t>
      </w:r>
      <w:r w:rsidR="001A5FB3" w:rsidRPr="00C40CFA">
        <w:rPr>
          <w:sz w:val="28"/>
          <w:szCs w:val="28"/>
        </w:rPr>
        <w:t>л/м</w:t>
      </w:r>
      <w:r w:rsidR="001A5FB3" w:rsidRPr="00C40CFA">
        <w:rPr>
          <w:sz w:val="28"/>
          <w:szCs w:val="28"/>
          <w:vertAlign w:val="superscript"/>
        </w:rPr>
        <w:t xml:space="preserve">3 </w:t>
      </w:r>
      <w:r w:rsidR="001A5FB3" w:rsidRPr="00C40CFA">
        <w:rPr>
          <w:sz w:val="28"/>
          <w:szCs w:val="28"/>
        </w:rPr>
        <w:t>;</w:t>
      </w:r>
      <w:r w:rsidR="00C40CFA" w:rsidRPr="00C40CFA">
        <w:rPr>
          <w:sz w:val="28"/>
          <w:szCs w:val="28"/>
        </w:rPr>
        <w:t xml:space="preserve"> </w:t>
      </w:r>
      <w:r w:rsidRPr="00C40CFA">
        <w:rPr>
          <w:sz w:val="28"/>
          <w:szCs w:val="28"/>
        </w:rPr>
        <w:t>Д</w:t>
      </w:r>
      <w:r w:rsidRPr="00C40CFA">
        <w:rPr>
          <w:sz w:val="28"/>
          <w:szCs w:val="28"/>
          <w:vertAlign w:val="subscript"/>
        </w:rPr>
        <w:t>1</w:t>
      </w:r>
      <w:r w:rsidR="001A5FB3" w:rsidRPr="00C40CFA">
        <w:rPr>
          <w:sz w:val="28"/>
          <w:szCs w:val="28"/>
        </w:rPr>
        <w:t xml:space="preserve">= </w:t>
      </w:r>
      <w:r w:rsidR="00F2005D" w:rsidRPr="00C40CFA">
        <w:rPr>
          <w:sz w:val="28"/>
          <w:szCs w:val="28"/>
        </w:rPr>
        <w:t>225</w:t>
      </w:r>
      <w:r w:rsidR="001A5FB3" w:rsidRPr="00C40CFA">
        <w:rPr>
          <w:sz w:val="28"/>
          <w:szCs w:val="28"/>
        </w:rPr>
        <w:t xml:space="preserve"> кг/м</w:t>
      </w:r>
      <w:r w:rsidR="001A5FB3" w:rsidRPr="00C40CFA">
        <w:rPr>
          <w:sz w:val="28"/>
          <w:szCs w:val="28"/>
          <w:vertAlign w:val="superscript"/>
        </w:rPr>
        <w:t xml:space="preserve">3 </w:t>
      </w:r>
      <w:r w:rsidR="001A5FB3" w:rsidRPr="00C40CFA">
        <w:rPr>
          <w:sz w:val="28"/>
          <w:szCs w:val="28"/>
        </w:rPr>
        <w:t>;</w:t>
      </w:r>
      <w:r w:rsidR="00C40CFA" w:rsidRPr="00C40CFA">
        <w:rPr>
          <w:sz w:val="28"/>
          <w:szCs w:val="28"/>
        </w:rPr>
        <w:t xml:space="preserve"> </w:t>
      </w:r>
      <w:r w:rsidRPr="00C40CFA">
        <w:rPr>
          <w:sz w:val="28"/>
          <w:szCs w:val="28"/>
        </w:rPr>
        <w:t>Щ</w:t>
      </w:r>
      <w:r w:rsidRPr="00C40CFA">
        <w:rPr>
          <w:sz w:val="28"/>
          <w:szCs w:val="28"/>
          <w:vertAlign w:val="subscript"/>
        </w:rPr>
        <w:t>1</w:t>
      </w:r>
      <w:r w:rsidRPr="00C40CFA">
        <w:rPr>
          <w:sz w:val="28"/>
          <w:szCs w:val="28"/>
        </w:rPr>
        <w:t xml:space="preserve">= </w:t>
      </w:r>
      <w:r w:rsidR="001A5FB3" w:rsidRPr="00C40CFA">
        <w:rPr>
          <w:sz w:val="28"/>
          <w:szCs w:val="28"/>
        </w:rPr>
        <w:t>1</w:t>
      </w:r>
      <w:r w:rsidR="00F2005D" w:rsidRPr="00C40CFA">
        <w:rPr>
          <w:sz w:val="28"/>
          <w:szCs w:val="28"/>
        </w:rPr>
        <w:t>215</w:t>
      </w:r>
      <w:r w:rsidR="001A5FB3" w:rsidRPr="00C40CFA">
        <w:rPr>
          <w:sz w:val="28"/>
          <w:szCs w:val="28"/>
        </w:rPr>
        <w:t xml:space="preserve"> кг/м</w:t>
      </w:r>
      <w:r w:rsidR="001A5FB3" w:rsidRPr="00C40CFA">
        <w:rPr>
          <w:sz w:val="28"/>
          <w:szCs w:val="28"/>
          <w:vertAlign w:val="superscript"/>
        </w:rPr>
        <w:t>3</w:t>
      </w:r>
      <w:r w:rsidR="001A5FB3" w:rsidRPr="00C40CFA">
        <w:rPr>
          <w:sz w:val="28"/>
          <w:szCs w:val="28"/>
        </w:rPr>
        <w:t>;</w:t>
      </w:r>
      <w:r w:rsidRPr="00C40CFA">
        <w:rPr>
          <w:sz w:val="28"/>
          <w:szCs w:val="28"/>
        </w:rPr>
        <w:t xml:space="preserve"> П</w:t>
      </w:r>
      <w:r w:rsidRPr="00C40CFA">
        <w:rPr>
          <w:sz w:val="28"/>
          <w:szCs w:val="28"/>
          <w:vertAlign w:val="subscript"/>
        </w:rPr>
        <w:t>1</w:t>
      </w:r>
      <w:r w:rsidRPr="00C40CFA">
        <w:rPr>
          <w:sz w:val="28"/>
          <w:szCs w:val="28"/>
        </w:rPr>
        <w:t>=</w:t>
      </w:r>
      <w:r w:rsidR="001A5FB3" w:rsidRPr="00C40CFA">
        <w:rPr>
          <w:sz w:val="28"/>
          <w:szCs w:val="28"/>
        </w:rPr>
        <w:t>5</w:t>
      </w:r>
      <w:r w:rsidR="00F2005D" w:rsidRPr="00C40CFA">
        <w:rPr>
          <w:sz w:val="28"/>
          <w:szCs w:val="28"/>
        </w:rPr>
        <w:t>31</w:t>
      </w:r>
      <w:r w:rsidR="001A5FB3" w:rsidRPr="00C40CFA">
        <w:rPr>
          <w:sz w:val="28"/>
          <w:szCs w:val="28"/>
        </w:rPr>
        <w:t xml:space="preserve"> кг/м</w:t>
      </w:r>
      <w:r w:rsidR="001A5FB3" w:rsidRPr="00C40CFA">
        <w:rPr>
          <w:sz w:val="28"/>
          <w:szCs w:val="28"/>
          <w:vertAlign w:val="superscript"/>
        </w:rPr>
        <w:t>3</w:t>
      </w:r>
    </w:p>
    <w:p w:rsidR="00C40CFA" w:rsidRPr="00C40CFA" w:rsidRDefault="00C40CFA" w:rsidP="00C40CFA">
      <w:pPr>
        <w:pStyle w:val="a3"/>
        <w:suppressAutoHyphens/>
        <w:spacing w:after="0"/>
        <w:ind w:left="0" w:firstLine="709"/>
        <w:jc w:val="both"/>
        <w:rPr>
          <w:sz w:val="28"/>
          <w:szCs w:val="28"/>
          <w:vertAlign w:val="superscript"/>
        </w:rPr>
      </w:pPr>
    </w:p>
    <w:p w:rsidR="001A5FB3" w:rsidRPr="00C40CFA" w:rsidRDefault="001A5FB3" w:rsidP="00C40CFA">
      <w:pPr>
        <w:pStyle w:val="a3"/>
        <w:numPr>
          <w:ilvl w:val="0"/>
          <w:numId w:val="2"/>
        </w:numPr>
        <w:suppressAutoHyphens/>
        <w:spacing w:after="0"/>
        <w:ind w:left="0" w:firstLine="709"/>
        <w:jc w:val="both"/>
        <w:rPr>
          <w:sz w:val="28"/>
          <w:szCs w:val="28"/>
        </w:rPr>
      </w:pPr>
      <w:r w:rsidRPr="00C40CFA">
        <w:rPr>
          <w:sz w:val="28"/>
          <w:szCs w:val="28"/>
        </w:rPr>
        <w:t>Дополнительные составы бетона с добавкой определяют назначая расходы добавки равные границам диапазонов приведённых в таблице 1, рассчитывая и корректируя составы бетона соответ</w:t>
      </w:r>
      <w:r w:rsidR="00B4579E" w:rsidRPr="00C40CFA">
        <w:rPr>
          <w:sz w:val="28"/>
          <w:szCs w:val="28"/>
        </w:rPr>
        <w:t>ст</w:t>
      </w:r>
      <w:r w:rsidRPr="00C40CFA">
        <w:rPr>
          <w:sz w:val="28"/>
          <w:szCs w:val="28"/>
        </w:rPr>
        <w:t>венно с пунктами 2-7.</w:t>
      </w:r>
    </w:p>
    <w:p w:rsidR="005B78E4" w:rsidRPr="00C40CFA" w:rsidRDefault="001A5FB3" w:rsidP="00C40CFA">
      <w:pPr>
        <w:pStyle w:val="a3"/>
        <w:suppressAutoHyphens/>
        <w:spacing w:after="0"/>
        <w:ind w:left="0" w:firstLine="709"/>
        <w:jc w:val="both"/>
        <w:rPr>
          <w:sz w:val="28"/>
          <w:szCs w:val="28"/>
        </w:rPr>
      </w:pPr>
      <w:r w:rsidRPr="00C40CFA">
        <w:rPr>
          <w:sz w:val="28"/>
          <w:szCs w:val="28"/>
        </w:rPr>
        <w:t>Всего принимают</w:t>
      </w:r>
      <w:r w:rsidR="00C40CFA" w:rsidRPr="00C40CFA">
        <w:rPr>
          <w:sz w:val="28"/>
          <w:szCs w:val="28"/>
        </w:rPr>
        <w:t xml:space="preserve"> </w:t>
      </w:r>
      <w:r w:rsidRPr="00C40CFA">
        <w:rPr>
          <w:sz w:val="28"/>
          <w:szCs w:val="28"/>
        </w:rPr>
        <w:t>не менее девяти составов бетона(три основных и шесть дополнительных) различающихся значениями Ц/В на 0,3–0,5</w:t>
      </w:r>
      <w:r w:rsidR="00B4579E" w:rsidRPr="00C40CFA">
        <w:rPr>
          <w:sz w:val="28"/>
          <w:szCs w:val="28"/>
        </w:rPr>
        <w:t xml:space="preserve"> </w:t>
      </w:r>
      <w:r w:rsidRPr="00C40CFA">
        <w:rPr>
          <w:sz w:val="28"/>
          <w:szCs w:val="28"/>
        </w:rPr>
        <w:t>расхода добавки для каждого из которых определяют удобоукладываемость, плотность бетонной смеси и фактически изготавливают</w:t>
      </w:r>
      <w:r w:rsidR="005B78E4" w:rsidRPr="00C40CFA">
        <w:rPr>
          <w:sz w:val="28"/>
          <w:szCs w:val="28"/>
        </w:rPr>
        <w:t xml:space="preserve"> контрольные образцы.</w:t>
      </w:r>
    </w:p>
    <w:p w:rsidR="00BB7C76" w:rsidRPr="00C40CFA" w:rsidRDefault="005B78E4" w:rsidP="00C40CFA">
      <w:pPr>
        <w:pStyle w:val="a3"/>
        <w:suppressAutoHyphens/>
        <w:spacing w:after="0"/>
        <w:ind w:left="0" w:firstLine="709"/>
        <w:jc w:val="both"/>
        <w:rPr>
          <w:sz w:val="28"/>
          <w:szCs w:val="28"/>
        </w:rPr>
      </w:pPr>
      <w:r w:rsidRPr="00C40CFA">
        <w:rPr>
          <w:sz w:val="28"/>
          <w:szCs w:val="28"/>
        </w:rPr>
        <w:t xml:space="preserve">Применяем ещё два расхода добавки </w:t>
      </w:r>
      <w:r w:rsidR="00B4579E" w:rsidRPr="00C40CFA">
        <w:rPr>
          <w:sz w:val="28"/>
          <w:szCs w:val="28"/>
        </w:rPr>
        <w:t>200</w:t>
      </w:r>
      <w:r w:rsidRPr="00C40CFA">
        <w:rPr>
          <w:sz w:val="28"/>
          <w:szCs w:val="28"/>
        </w:rPr>
        <w:t xml:space="preserve"> кг и </w:t>
      </w:r>
      <w:r w:rsidR="00B4579E" w:rsidRPr="00C40CFA">
        <w:rPr>
          <w:sz w:val="28"/>
          <w:szCs w:val="28"/>
        </w:rPr>
        <w:t>2</w:t>
      </w:r>
      <w:r w:rsidRPr="00C40CFA">
        <w:rPr>
          <w:sz w:val="28"/>
          <w:szCs w:val="28"/>
        </w:rPr>
        <w:t>50 кг аналогичным путём рассчитываем начальные составы бетона(N</w:t>
      </w:r>
      <w:r w:rsidRPr="00C40CFA">
        <w:rPr>
          <w:sz w:val="28"/>
          <w:szCs w:val="28"/>
          <w:vertAlign w:val="subscript"/>
        </w:rPr>
        <w:t>1</w:t>
      </w:r>
      <w:r w:rsidRPr="00C40CFA">
        <w:rPr>
          <w:sz w:val="28"/>
          <w:szCs w:val="28"/>
        </w:rPr>
        <w:t>, N</w:t>
      </w:r>
      <w:r w:rsidRPr="00C40CFA">
        <w:rPr>
          <w:sz w:val="28"/>
          <w:szCs w:val="28"/>
          <w:vertAlign w:val="subscript"/>
        </w:rPr>
        <w:t>3</w:t>
      </w:r>
      <w:r w:rsidRPr="00C40CFA">
        <w:rPr>
          <w:sz w:val="28"/>
          <w:szCs w:val="28"/>
        </w:rPr>
        <w:t>) и осуществляем их корректировку.</w:t>
      </w:r>
    </w:p>
    <w:p w:rsidR="00C40CFA" w:rsidRDefault="004F13D9" w:rsidP="00C40CFA">
      <w:pPr>
        <w:pStyle w:val="a3"/>
        <w:suppressAutoHyphens/>
        <w:spacing w:after="0"/>
        <w:ind w:left="0" w:firstLine="709"/>
        <w:jc w:val="both"/>
        <w:rPr>
          <w:sz w:val="28"/>
          <w:szCs w:val="28"/>
        </w:rPr>
      </w:pPr>
      <w:r w:rsidRPr="00C40CFA">
        <w:rPr>
          <w:sz w:val="28"/>
          <w:szCs w:val="28"/>
        </w:rPr>
        <w:t>Фактические расходы материала на замес устанавливают по формулам 1–5, а расход добавки определяют:</w:t>
      </w:r>
      <w:r w:rsidR="00C40CFA" w:rsidRPr="00C40CFA">
        <w:rPr>
          <w:sz w:val="28"/>
          <w:szCs w:val="28"/>
        </w:rPr>
        <w:t xml:space="preserve"> </w:t>
      </w:r>
    </w:p>
    <w:p w:rsidR="00C40CFA" w:rsidRDefault="00C40CFA" w:rsidP="00C40CFA">
      <w:pPr>
        <w:pStyle w:val="a3"/>
        <w:suppressAutoHyphens/>
        <w:spacing w:after="0"/>
        <w:ind w:left="0" w:firstLine="709"/>
        <w:jc w:val="both"/>
        <w:rPr>
          <w:sz w:val="28"/>
          <w:szCs w:val="28"/>
        </w:rPr>
      </w:pPr>
    </w:p>
    <w:p w:rsidR="004F13D9" w:rsidRDefault="00521F09" w:rsidP="00C40CFA">
      <w:pPr>
        <w:pStyle w:val="a3"/>
        <w:suppressAutoHyphens/>
        <w:spacing w:after="0"/>
        <w:ind w:left="0" w:firstLine="709"/>
        <w:jc w:val="both"/>
        <w:rPr>
          <w:position w:val="-38"/>
          <w:sz w:val="28"/>
          <w:szCs w:val="28"/>
        </w:rPr>
      </w:pPr>
      <w:r>
        <w:rPr>
          <w:position w:val="-38"/>
          <w:sz w:val="28"/>
          <w:szCs w:val="28"/>
        </w:rPr>
        <w:pict>
          <v:shape id="_x0000_i1030" type="#_x0000_t75" style="width:79.5pt;height:41.25pt">
            <v:imagedata r:id="rId10" o:title=""/>
          </v:shape>
        </w:pict>
      </w:r>
    </w:p>
    <w:p w:rsidR="00C40CFA" w:rsidRPr="00C40CFA" w:rsidRDefault="00C40CFA" w:rsidP="00C40CFA">
      <w:pPr>
        <w:pStyle w:val="a3"/>
        <w:suppressAutoHyphens/>
        <w:spacing w:after="0"/>
        <w:ind w:left="0" w:firstLine="709"/>
        <w:jc w:val="both"/>
        <w:rPr>
          <w:sz w:val="28"/>
          <w:szCs w:val="28"/>
        </w:rPr>
      </w:pPr>
    </w:p>
    <w:p w:rsidR="00584B3D" w:rsidRPr="00C40CFA" w:rsidRDefault="00521F09" w:rsidP="00C40CFA">
      <w:pPr>
        <w:pStyle w:val="a3"/>
        <w:suppressAutoHyphens/>
        <w:spacing w:after="0"/>
        <w:ind w:left="0" w:firstLine="709"/>
        <w:jc w:val="both"/>
        <w:rPr>
          <w:sz w:val="28"/>
          <w:szCs w:val="28"/>
        </w:rPr>
      </w:pPr>
      <w:r>
        <w:rPr>
          <w:position w:val="-16"/>
          <w:sz w:val="28"/>
          <w:szCs w:val="28"/>
        </w:rPr>
        <w:pict>
          <v:shape id="_x0000_i1031" type="#_x0000_t75" style="width:29.25pt;height:23.25pt">
            <v:imagedata r:id="rId11" o:title=""/>
          </v:shape>
        </w:pict>
      </w:r>
      <w:r w:rsidR="00584B3D" w:rsidRPr="00C40CFA">
        <w:rPr>
          <w:sz w:val="28"/>
          <w:szCs w:val="28"/>
        </w:rPr>
        <w:t>– суммарная масса всех материалов в замесе</w:t>
      </w:r>
    </w:p>
    <w:p w:rsidR="00861D7F" w:rsidRPr="00C40CFA" w:rsidRDefault="00521F09" w:rsidP="00C40CFA">
      <w:pPr>
        <w:pStyle w:val="a3"/>
        <w:numPr>
          <w:ilvl w:val="0"/>
          <w:numId w:val="2"/>
        </w:numPr>
        <w:suppressAutoHyphens/>
        <w:spacing w:after="0"/>
        <w:ind w:left="0" w:firstLine="709"/>
        <w:jc w:val="both"/>
        <w:rPr>
          <w:sz w:val="28"/>
          <w:szCs w:val="28"/>
        </w:rPr>
      </w:pPr>
      <w:r>
        <w:rPr>
          <w:position w:val="-14"/>
          <w:sz w:val="28"/>
          <w:szCs w:val="28"/>
        </w:rPr>
        <w:pict>
          <v:shape id="_x0000_i1032" type="#_x0000_t75" style="width:16.5pt;height:19.5pt">
            <v:imagedata r:id="rId12" o:title=""/>
          </v:shape>
        </w:pict>
      </w:r>
      <w:r w:rsidR="00584B3D" w:rsidRPr="00C40CFA">
        <w:rPr>
          <w:sz w:val="28"/>
          <w:szCs w:val="28"/>
        </w:rPr>
        <w:t>– расход минеральной добавки</w:t>
      </w:r>
      <w:r w:rsidR="00C40CFA" w:rsidRPr="00C40CFA">
        <w:rPr>
          <w:sz w:val="28"/>
          <w:szCs w:val="28"/>
        </w:rPr>
        <w:t xml:space="preserve"> </w:t>
      </w:r>
      <w:r w:rsidR="00584B3D" w:rsidRPr="00C40CFA">
        <w:rPr>
          <w:sz w:val="28"/>
          <w:szCs w:val="28"/>
        </w:rPr>
        <w:t xml:space="preserve">Из </w:t>
      </w:r>
      <w:r w:rsidR="00861D7F" w:rsidRPr="00C40CFA">
        <w:rPr>
          <w:sz w:val="28"/>
          <w:szCs w:val="28"/>
        </w:rPr>
        <w:t>корректированны</w:t>
      </w:r>
      <w:r w:rsidR="00E67A8B" w:rsidRPr="00C40CFA">
        <w:rPr>
          <w:sz w:val="28"/>
          <w:szCs w:val="28"/>
        </w:rPr>
        <w:t>х</w:t>
      </w:r>
      <w:r w:rsidR="00861D7F" w:rsidRPr="00C40CFA">
        <w:rPr>
          <w:sz w:val="28"/>
          <w:szCs w:val="28"/>
        </w:rPr>
        <w:t xml:space="preserve"> составов бетона изготавливают образцы.</w:t>
      </w:r>
      <w:r w:rsidR="00C40CFA" w:rsidRPr="00C40CFA">
        <w:rPr>
          <w:sz w:val="28"/>
          <w:szCs w:val="28"/>
        </w:rPr>
        <w:t xml:space="preserve"> </w:t>
      </w:r>
      <w:r w:rsidR="00861D7F" w:rsidRPr="00C40CFA">
        <w:rPr>
          <w:sz w:val="28"/>
          <w:szCs w:val="28"/>
        </w:rPr>
        <w:t>По результатам испытаний бетонов, строят базовые зависимости</w:t>
      </w:r>
    </w:p>
    <w:p w:rsidR="00C40CFA" w:rsidRDefault="00C40CFA" w:rsidP="00C40CFA">
      <w:pPr>
        <w:pStyle w:val="a3"/>
        <w:suppressAutoHyphens/>
        <w:spacing w:after="0"/>
        <w:ind w:left="0" w:firstLine="709"/>
        <w:jc w:val="both"/>
        <w:rPr>
          <w:sz w:val="28"/>
          <w:szCs w:val="28"/>
        </w:rPr>
      </w:pPr>
    </w:p>
    <w:p w:rsidR="00861D7F" w:rsidRPr="00C40CFA" w:rsidRDefault="00861D7F" w:rsidP="00C40CFA">
      <w:pPr>
        <w:pStyle w:val="a3"/>
        <w:suppressAutoHyphens/>
        <w:spacing w:after="0"/>
        <w:ind w:left="0" w:firstLine="709"/>
        <w:jc w:val="both"/>
        <w:rPr>
          <w:sz w:val="28"/>
          <w:szCs w:val="28"/>
        </w:rPr>
      </w:pPr>
      <w:r w:rsidRPr="00C40CFA">
        <w:rPr>
          <w:sz w:val="28"/>
          <w:szCs w:val="28"/>
        </w:rPr>
        <w:t>R</w:t>
      </w:r>
      <w:r w:rsidRPr="00C40CFA">
        <w:rPr>
          <w:sz w:val="28"/>
          <w:szCs w:val="28"/>
          <w:vertAlign w:val="subscript"/>
        </w:rPr>
        <w:t xml:space="preserve">б </w:t>
      </w:r>
      <w:r w:rsidRPr="00C40CFA">
        <w:rPr>
          <w:sz w:val="28"/>
          <w:szCs w:val="28"/>
        </w:rPr>
        <w:t>= f(Ц/В)</w:t>
      </w:r>
    </w:p>
    <w:p w:rsidR="00861D7F" w:rsidRDefault="00861D7F" w:rsidP="00C40CFA">
      <w:pPr>
        <w:pStyle w:val="a3"/>
        <w:suppressAutoHyphens/>
        <w:spacing w:after="0"/>
        <w:ind w:left="0" w:firstLine="709"/>
        <w:jc w:val="both"/>
        <w:rPr>
          <w:sz w:val="28"/>
          <w:szCs w:val="28"/>
        </w:rPr>
      </w:pPr>
      <w:r w:rsidRPr="00C40CFA">
        <w:rPr>
          <w:sz w:val="28"/>
          <w:szCs w:val="28"/>
        </w:rPr>
        <w:t>R</w:t>
      </w:r>
      <w:r w:rsidRPr="00C40CFA">
        <w:rPr>
          <w:sz w:val="28"/>
          <w:szCs w:val="28"/>
          <w:vertAlign w:val="subscript"/>
        </w:rPr>
        <w:t xml:space="preserve">б </w:t>
      </w:r>
      <w:r w:rsidRPr="00C40CFA">
        <w:rPr>
          <w:sz w:val="28"/>
          <w:szCs w:val="28"/>
        </w:rPr>
        <w:t>= f(Ц)</w:t>
      </w:r>
    </w:p>
    <w:p w:rsidR="00C40CFA" w:rsidRPr="00C40CFA" w:rsidRDefault="00C40CFA" w:rsidP="00C40CFA">
      <w:pPr>
        <w:pStyle w:val="a3"/>
        <w:suppressAutoHyphens/>
        <w:spacing w:after="0"/>
        <w:ind w:left="0" w:firstLine="709"/>
        <w:jc w:val="both"/>
        <w:rPr>
          <w:sz w:val="28"/>
          <w:szCs w:val="28"/>
        </w:rPr>
      </w:pPr>
    </w:p>
    <w:p w:rsidR="00861D7F" w:rsidRPr="00C40CFA" w:rsidRDefault="00861D7F" w:rsidP="00C40CFA">
      <w:pPr>
        <w:pStyle w:val="a3"/>
        <w:numPr>
          <w:ilvl w:val="0"/>
          <w:numId w:val="2"/>
        </w:numPr>
        <w:suppressAutoHyphens/>
        <w:spacing w:after="0"/>
        <w:ind w:left="0" w:firstLine="709"/>
        <w:jc w:val="both"/>
        <w:rPr>
          <w:sz w:val="28"/>
          <w:szCs w:val="28"/>
        </w:rPr>
      </w:pPr>
      <w:r w:rsidRPr="00C40CFA">
        <w:rPr>
          <w:sz w:val="28"/>
          <w:szCs w:val="28"/>
        </w:rPr>
        <w:t>По которым определяем требуемое значение</w:t>
      </w:r>
      <w:r w:rsidR="00C40CFA" w:rsidRPr="00C40CFA">
        <w:rPr>
          <w:sz w:val="28"/>
          <w:szCs w:val="28"/>
        </w:rPr>
        <w:t xml:space="preserve"> </w:t>
      </w:r>
      <w:r w:rsidRPr="00C40CFA">
        <w:rPr>
          <w:sz w:val="28"/>
          <w:szCs w:val="28"/>
        </w:rPr>
        <w:t>Ц/В расхода и добавки обеспечивающие заданным показателям бетона.</w:t>
      </w:r>
      <w:r w:rsidR="00C40CFA" w:rsidRPr="00C40CFA">
        <w:rPr>
          <w:sz w:val="28"/>
          <w:szCs w:val="28"/>
        </w:rPr>
        <w:t xml:space="preserve"> </w:t>
      </w:r>
      <w:r w:rsidRPr="00C40CFA">
        <w:rPr>
          <w:sz w:val="28"/>
          <w:szCs w:val="28"/>
        </w:rPr>
        <w:t>На основании фактической плотности бетонной смеси расхода цемента, воды, добавки и крупного заполнителя рассчитывают количество мелкого заполнителя.</w:t>
      </w:r>
    </w:p>
    <w:p w:rsidR="00C40CFA" w:rsidRDefault="00C40CFA">
      <w:pPr>
        <w:spacing w:line="276" w:lineRule="auto"/>
        <w:rPr>
          <w:b/>
          <w:sz w:val="28"/>
          <w:szCs w:val="28"/>
        </w:rPr>
      </w:pPr>
      <w:r>
        <w:rPr>
          <w:b/>
          <w:sz w:val="28"/>
          <w:szCs w:val="28"/>
        </w:rPr>
        <w:br w:type="page"/>
      </w:r>
    </w:p>
    <w:p w:rsidR="005B78E4" w:rsidRPr="00C40CFA" w:rsidRDefault="005B78E4" w:rsidP="00C40CFA">
      <w:pPr>
        <w:pStyle w:val="a3"/>
        <w:suppressAutoHyphens/>
        <w:spacing w:after="0"/>
        <w:ind w:left="0" w:firstLine="709"/>
        <w:jc w:val="both"/>
        <w:rPr>
          <w:sz w:val="28"/>
          <w:szCs w:val="28"/>
        </w:rPr>
      </w:pPr>
      <w:r w:rsidRPr="00C40CFA">
        <w:rPr>
          <w:b/>
          <w:sz w:val="28"/>
          <w:szCs w:val="28"/>
        </w:rPr>
        <w:t>Состав бетона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124"/>
        <w:gridCol w:w="1120"/>
        <w:gridCol w:w="1118"/>
        <w:gridCol w:w="1116"/>
        <w:gridCol w:w="1118"/>
        <w:gridCol w:w="1148"/>
        <w:gridCol w:w="1614"/>
      </w:tblGrid>
      <w:tr w:rsidR="005B78E4" w:rsidRPr="00C40CFA" w:rsidTr="005950C3">
        <w:trPr>
          <w:cantSplit/>
        </w:trPr>
        <w:tc>
          <w:tcPr>
            <w:tcW w:w="634" w:type="pct"/>
            <w:vMerge w:val="restart"/>
            <w:shd w:val="clear" w:color="auto" w:fill="auto"/>
          </w:tcPr>
          <w:p w:rsidR="005B78E4" w:rsidRPr="00C40CFA" w:rsidRDefault="005B78E4" w:rsidP="005950C3">
            <w:pPr>
              <w:spacing w:after="0"/>
            </w:pPr>
            <w:r w:rsidRPr="00C40CFA">
              <w:t>Номер состава</w:t>
            </w:r>
          </w:p>
        </w:tc>
        <w:tc>
          <w:tcPr>
            <w:tcW w:w="2923" w:type="pct"/>
            <w:gridSpan w:val="5"/>
            <w:shd w:val="clear" w:color="auto" w:fill="auto"/>
          </w:tcPr>
          <w:p w:rsidR="005B78E4" w:rsidRPr="00C40CFA" w:rsidRDefault="005B78E4" w:rsidP="005950C3">
            <w:pPr>
              <w:spacing w:after="0"/>
            </w:pPr>
            <w:r w:rsidRPr="00C40CFA">
              <w:t>Расходы компонентов, кг</w:t>
            </w:r>
          </w:p>
        </w:tc>
        <w:tc>
          <w:tcPr>
            <w:tcW w:w="600" w:type="pct"/>
            <w:vMerge w:val="restart"/>
            <w:shd w:val="clear" w:color="auto" w:fill="auto"/>
          </w:tcPr>
          <w:p w:rsidR="005B78E4" w:rsidRPr="00C40CFA" w:rsidRDefault="005B78E4" w:rsidP="005950C3">
            <w:pPr>
              <w:spacing w:after="0"/>
            </w:pPr>
            <w:r w:rsidRPr="00C40CFA">
              <w:t>Ц/В</w:t>
            </w:r>
          </w:p>
        </w:tc>
        <w:tc>
          <w:tcPr>
            <w:tcW w:w="843" w:type="pct"/>
            <w:vMerge w:val="restart"/>
            <w:shd w:val="clear" w:color="auto" w:fill="auto"/>
          </w:tcPr>
          <w:p w:rsidR="005B78E4" w:rsidRPr="00C40CFA" w:rsidRDefault="005B78E4" w:rsidP="005950C3">
            <w:pPr>
              <w:spacing w:after="0"/>
            </w:pPr>
            <w:r w:rsidRPr="00C40CFA">
              <w:t>Плотности,</w:t>
            </w:r>
          </w:p>
          <w:p w:rsidR="005B78E4" w:rsidRPr="005950C3" w:rsidRDefault="005B78E4" w:rsidP="005950C3">
            <w:pPr>
              <w:spacing w:after="0"/>
              <w:rPr>
                <w:vertAlign w:val="superscript"/>
              </w:rPr>
            </w:pPr>
            <w:r w:rsidRPr="00C40CFA">
              <w:t>кг/м</w:t>
            </w:r>
            <w:r w:rsidRPr="005950C3">
              <w:rPr>
                <w:vertAlign w:val="superscript"/>
              </w:rPr>
              <w:t>3</w:t>
            </w:r>
          </w:p>
        </w:tc>
      </w:tr>
      <w:tr w:rsidR="005B78E4" w:rsidRPr="00C40CFA" w:rsidTr="005950C3">
        <w:trPr>
          <w:cantSplit/>
        </w:trPr>
        <w:tc>
          <w:tcPr>
            <w:tcW w:w="634" w:type="pct"/>
            <w:vMerge/>
            <w:shd w:val="clear" w:color="auto" w:fill="auto"/>
          </w:tcPr>
          <w:p w:rsidR="005B78E4" w:rsidRPr="00C40CFA" w:rsidRDefault="005B78E4" w:rsidP="005950C3">
            <w:pPr>
              <w:spacing w:after="0"/>
            </w:pPr>
          </w:p>
        </w:tc>
        <w:tc>
          <w:tcPr>
            <w:tcW w:w="587" w:type="pct"/>
            <w:shd w:val="clear" w:color="auto" w:fill="auto"/>
          </w:tcPr>
          <w:p w:rsidR="005B78E4" w:rsidRPr="00C40CFA" w:rsidRDefault="005B78E4" w:rsidP="005950C3">
            <w:pPr>
              <w:spacing w:after="0"/>
            </w:pPr>
            <w:r w:rsidRPr="00C40CFA">
              <w:t>Ц</w:t>
            </w:r>
          </w:p>
        </w:tc>
        <w:tc>
          <w:tcPr>
            <w:tcW w:w="585" w:type="pct"/>
            <w:shd w:val="clear" w:color="auto" w:fill="auto"/>
          </w:tcPr>
          <w:p w:rsidR="005B78E4" w:rsidRPr="00C40CFA" w:rsidRDefault="005B78E4" w:rsidP="005950C3">
            <w:pPr>
              <w:spacing w:after="0"/>
            </w:pPr>
            <w:r w:rsidRPr="00C40CFA">
              <w:t>В</w:t>
            </w:r>
          </w:p>
        </w:tc>
        <w:tc>
          <w:tcPr>
            <w:tcW w:w="584" w:type="pct"/>
            <w:shd w:val="clear" w:color="auto" w:fill="auto"/>
          </w:tcPr>
          <w:p w:rsidR="005B78E4" w:rsidRPr="00C40CFA" w:rsidRDefault="005B78E4" w:rsidP="005950C3">
            <w:pPr>
              <w:spacing w:after="0"/>
            </w:pPr>
            <w:r w:rsidRPr="00C40CFA">
              <w:t>Д</w:t>
            </w:r>
          </w:p>
        </w:tc>
        <w:tc>
          <w:tcPr>
            <w:tcW w:w="583" w:type="pct"/>
            <w:shd w:val="clear" w:color="auto" w:fill="auto"/>
          </w:tcPr>
          <w:p w:rsidR="005B78E4" w:rsidRPr="00C40CFA" w:rsidRDefault="005B78E4" w:rsidP="005950C3">
            <w:pPr>
              <w:spacing w:after="0"/>
            </w:pPr>
            <w:r w:rsidRPr="00C40CFA">
              <w:t>Щ</w:t>
            </w:r>
          </w:p>
        </w:tc>
        <w:tc>
          <w:tcPr>
            <w:tcW w:w="583" w:type="pct"/>
            <w:shd w:val="clear" w:color="auto" w:fill="auto"/>
          </w:tcPr>
          <w:p w:rsidR="005B78E4" w:rsidRPr="00C40CFA" w:rsidRDefault="005B78E4" w:rsidP="005950C3">
            <w:pPr>
              <w:spacing w:after="0"/>
            </w:pPr>
            <w:r w:rsidRPr="00C40CFA">
              <w:t>П</w:t>
            </w:r>
          </w:p>
        </w:tc>
        <w:tc>
          <w:tcPr>
            <w:tcW w:w="600" w:type="pct"/>
            <w:vMerge/>
            <w:shd w:val="clear" w:color="auto" w:fill="auto"/>
          </w:tcPr>
          <w:p w:rsidR="005B78E4" w:rsidRPr="00C40CFA" w:rsidRDefault="005B78E4" w:rsidP="005950C3">
            <w:pPr>
              <w:spacing w:after="0"/>
            </w:pPr>
          </w:p>
        </w:tc>
        <w:tc>
          <w:tcPr>
            <w:tcW w:w="843" w:type="pct"/>
            <w:vMerge/>
            <w:shd w:val="clear" w:color="auto" w:fill="auto"/>
          </w:tcPr>
          <w:p w:rsidR="005B78E4" w:rsidRPr="00C40CFA" w:rsidRDefault="005B78E4" w:rsidP="005950C3">
            <w:pPr>
              <w:spacing w:after="0"/>
            </w:pPr>
          </w:p>
        </w:tc>
      </w:tr>
      <w:tr w:rsidR="005B78E4" w:rsidRPr="00C40CFA" w:rsidTr="005950C3">
        <w:trPr>
          <w:cantSplit/>
        </w:trPr>
        <w:tc>
          <w:tcPr>
            <w:tcW w:w="634" w:type="pct"/>
            <w:shd w:val="clear" w:color="auto" w:fill="auto"/>
          </w:tcPr>
          <w:p w:rsidR="005B78E4" w:rsidRPr="00C40CFA" w:rsidRDefault="005B78E4" w:rsidP="005950C3">
            <w:pPr>
              <w:spacing w:after="0"/>
            </w:pPr>
            <w:r w:rsidRPr="00C40CFA">
              <w:t>0</w:t>
            </w:r>
          </w:p>
        </w:tc>
        <w:tc>
          <w:tcPr>
            <w:tcW w:w="587" w:type="pct"/>
            <w:shd w:val="clear" w:color="auto" w:fill="auto"/>
          </w:tcPr>
          <w:p w:rsidR="005B78E4" w:rsidRPr="00C40CFA" w:rsidRDefault="00047478" w:rsidP="005950C3">
            <w:pPr>
              <w:spacing w:after="0"/>
            </w:pPr>
            <w:r w:rsidRPr="00C40CFA">
              <w:t>305</w:t>
            </w:r>
          </w:p>
        </w:tc>
        <w:tc>
          <w:tcPr>
            <w:tcW w:w="585" w:type="pct"/>
            <w:shd w:val="clear" w:color="auto" w:fill="auto"/>
          </w:tcPr>
          <w:p w:rsidR="005B78E4" w:rsidRPr="00C40CFA" w:rsidRDefault="005B78E4" w:rsidP="005950C3">
            <w:pPr>
              <w:spacing w:after="0"/>
            </w:pPr>
            <w:r w:rsidRPr="00C40CFA">
              <w:t>1</w:t>
            </w:r>
            <w:r w:rsidR="00047478" w:rsidRPr="00C40CFA">
              <w:t>95</w:t>
            </w:r>
          </w:p>
        </w:tc>
        <w:tc>
          <w:tcPr>
            <w:tcW w:w="584" w:type="pct"/>
            <w:shd w:val="clear" w:color="auto" w:fill="auto"/>
          </w:tcPr>
          <w:p w:rsidR="005B78E4" w:rsidRPr="00C40CFA" w:rsidRDefault="005B78E4" w:rsidP="005950C3">
            <w:pPr>
              <w:spacing w:after="0"/>
            </w:pPr>
            <w:r w:rsidRPr="00C40CFA">
              <w:t>–</w:t>
            </w:r>
          </w:p>
        </w:tc>
        <w:tc>
          <w:tcPr>
            <w:tcW w:w="583" w:type="pct"/>
            <w:shd w:val="clear" w:color="auto" w:fill="auto"/>
          </w:tcPr>
          <w:p w:rsidR="005B78E4" w:rsidRPr="00C40CFA" w:rsidRDefault="00047478" w:rsidP="005950C3">
            <w:pPr>
              <w:spacing w:after="0"/>
            </w:pPr>
            <w:r w:rsidRPr="00C40CFA">
              <w:t>1215</w:t>
            </w:r>
          </w:p>
        </w:tc>
        <w:tc>
          <w:tcPr>
            <w:tcW w:w="583" w:type="pct"/>
            <w:shd w:val="clear" w:color="auto" w:fill="auto"/>
          </w:tcPr>
          <w:p w:rsidR="005B78E4" w:rsidRPr="00C40CFA" w:rsidRDefault="005B78E4" w:rsidP="005950C3">
            <w:pPr>
              <w:spacing w:after="0"/>
            </w:pPr>
            <w:r w:rsidRPr="00C40CFA">
              <w:t>6</w:t>
            </w:r>
            <w:r w:rsidR="00047478" w:rsidRPr="00C40CFA">
              <w:t>75</w:t>
            </w:r>
          </w:p>
        </w:tc>
        <w:tc>
          <w:tcPr>
            <w:tcW w:w="600" w:type="pct"/>
            <w:shd w:val="clear" w:color="auto" w:fill="auto"/>
          </w:tcPr>
          <w:p w:rsidR="005B78E4" w:rsidRPr="00C40CFA" w:rsidRDefault="00C86704" w:rsidP="005950C3">
            <w:pPr>
              <w:spacing w:after="0"/>
            </w:pPr>
            <w:r w:rsidRPr="00C40CFA">
              <w:t>1</w:t>
            </w:r>
            <w:r w:rsidR="0002622A" w:rsidRPr="00C40CFA">
              <w:t>,56</w:t>
            </w:r>
          </w:p>
        </w:tc>
        <w:tc>
          <w:tcPr>
            <w:tcW w:w="843" w:type="pct"/>
            <w:shd w:val="clear" w:color="auto" w:fill="auto"/>
          </w:tcPr>
          <w:p w:rsidR="005B78E4" w:rsidRPr="00C40CFA" w:rsidRDefault="00150ACD" w:rsidP="005950C3">
            <w:pPr>
              <w:spacing w:after="0"/>
            </w:pPr>
            <w:r w:rsidRPr="00C40CFA">
              <w:t>2</w:t>
            </w:r>
            <w:r w:rsidR="00025467" w:rsidRPr="00C40CFA">
              <w:t>3</w:t>
            </w:r>
            <w:r w:rsidR="00C76D71" w:rsidRPr="00C40CFA">
              <w:t>90</w:t>
            </w:r>
          </w:p>
        </w:tc>
      </w:tr>
      <w:tr w:rsidR="005B78E4" w:rsidRPr="00C40CFA" w:rsidTr="005950C3">
        <w:trPr>
          <w:cantSplit/>
        </w:trPr>
        <w:tc>
          <w:tcPr>
            <w:tcW w:w="634" w:type="pct"/>
            <w:shd w:val="clear" w:color="auto" w:fill="auto"/>
          </w:tcPr>
          <w:p w:rsidR="005B78E4" w:rsidRPr="00C40CFA" w:rsidRDefault="005B78E4" w:rsidP="005950C3">
            <w:pPr>
              <w:spacing w:after="0"/>
            </w:pPr>
            <w:r w:rsidRPr="00C40CFA">
              <w:t>1</w:t>
            </w:r>
          </w:p>
        </w:tc>
        <w:tc>
          <w:tcPr>
            <w:tcW w:w="587" w:type="pct"/>
            <w:shd w:val="clear" w:color="auto" w:fill="auto"/>
          </w:tcPr>
          <w:p w:rsidR="005B78E4" w:rsidRPr="00C40CFA" w:rsidRDefault="008C49C2" w:rsidP="005950C3">
            <w:pPr>
              <w:spacing w:after="0"/>
            </w:pPr>
            <w:r w:rsidRPr="00C40CFA">
              <w:t>2</w:t>
            </w:r>
            <w:r w:rsidR="00025467" w:rsidRPr="00C40CFA">
              <w:t>38,82</w:t>
            </w:r>
          </w:p>
        </w:tc>
        <w:tc>
          <w:tcPr>
            <w:tcW w:w="585" w:type="pct"/>
            <w:shd w:val="clear" w:color="auto" w:fill="auto"/>
          </w:tcPr>
          <w:p w:rsidR="005B78E4" w:rsidRPr="00C40CFA" w:rsidRDefault="00197579" w:rsidP="005950C3">
            <w:pPr>
              <w:spacing w:after="0"/>
            </w:pPr>
            <w:r w:rsidRPr="00C40CFA">
              <w:t>205</w:t>
            </w:r>
          </w:p>
        </w:tc>
        <w:tc>
          <w:tcPr>
            <w:tcW w:w="584" w:type="pct"/>
            <w:shd w:val="clear" w:color="auto" w:fill="auto"/>
          </w:tcPr>
          <w:p w:rsidR="005B78E4" w:rsidRPr="00C40CFA" w:rsidRDefault="00197579" w:rsidP="005950C3">
            <w:pPr>
              <w:spacing w:after="0"/>
            </w:pPr>
            <w:r w:rsidRPr="00C40CFA">
              <w:t>200</w:t>
            </w:r>
          </w:p>
        </w:tc>
        <w:tc>
          <w:tcPr>
            <w:tcW w:w="583" w:type="pct"/>
            <w:shd w:val="clear" w:color="auto" w:fill="auto"/>
          </w:tcPr>
          <w:p w:rsidR="005B78E4" w:rsidRPr="00C40CFA" w:rsidRDefault="008C49C2" w:rsidP="005950C3">
            <w:pPr>
              <w:spacing w:after="0"/>
            </w:pPr>
            <w:r w:rsidRPr="00C40CFA">
              <w:t>1</w:t>
            </w:r>
            <w:r w:rsidR="00197579" w:rsidRPr="00C40CFA">
              <w:t>215</w:t>
            </w:r>
          </w:p>
        </w:tc>
        <w:tc>
          <w:tcPr>
            <w:tcW w:w="583" w:type="pct"/>
            <w:shd w:val="clear" w:color="auto" w:fill="auto"/>
          </w:tcPr>
          <w:p w:rsidR="005B78E4" w:rsidRPr="00C40CFA" w:rsidRDefault="00197579" w:rsidP="005950C3">
            <w:pPr>
              <w:spacing w:after="0"/>
            </w:pPr>
            <w:r w:rsidRPr="00C40CFA">
              <w:t>528,54</w:t>
            </w:r>
          </w:p>
        </w:tc>
        <w:tc>
          <w:tcPr>
            <w:tcW w:w="600" w:type="pct"/>
            <w:shd w:val="clear" w:color="auto" w:fill="auto"/>
          </w:tcPr>
          <w:p w:rsidR="005B78E4" w:rsidRPr="00C40CFA" w:rsidRDefault="008C49C2" w:rsidP="005950C3">
            <w:pPr>
              <w:spacing w:after="0"/>
            </w:pPr>
            <w:r w:rsidRPr="00C40CFA">
              <w:t>1,</w:t>
            </w:r>
            <w:r w:rsidR="00197579" w:rsidRPr="00C40CFA">
              <w:t>16</w:t>
            </w:r>
          </w:p>
        </w:tc>
        <w:tc>
          <w:tcPr>
            <w:tcW w:w="843" w:type="pct"/>
            <w:shd w:val="clear" w:color="auto" w:fill="auto"/>
          </w:tcPr>
          <w:p w:rsidR="005B78E4" w:rsidRPr="00C40CFA" w:rsidRDefault="007141F6" w:rsidP="005950C3">
            <w:pPr>
              <w:spacing w:after="0"/>
            </w:pPr>
            <w:r w:rsidRPr="00C40CFA">
              <w:t>2</w:t>
            </w:r>
            <w:r w:rsidR="00C76D71" w:rsidRPr="00C40CFA">
              <w:t>387,36</w:t>
            </w:r>
          </w:p>
        </w:tc>
      </w:tr>
      <w:tr w:rsidR="005B78E4" w:rsidRPr="00C40CFA" w:rsidTr="005950C3">
        <w:trPr>
          <w:cantSplit/>
        </w:trPr>
        <w:tc>
          <w:tcPr>
            <w:tcW w:w="634" w:type="pct"/>
            <w:shd w:val="clear" w:color="auto" w:fill="auto"/>
          </w:tcPr>
          <w:p w:rsidR="005B78E4" w:rsidRPr="00C40CFA" w:rsidRDefault="005B78E4" w:rsidP="005950C3">
            <w:pPr>
              <w:spacing w:after="0"/>
            </w:pPr>
            <w:r w:rsidRPr="00C40CFA">
              <w:t>2</w:t>
            </w:r>
          </w:p>
        </w:tc>
        <w:tc>
          <w:tcPr>
            <w:tcW w:w="587" w:type="pct"/>
            <w:shd w:val="clear" w:color="auto" w:fill="auto"/>
          </w:tcPr>
          <w:p w:rsidR="005B78E4" w:rsidRPr="00C40CFA" w:rsidRDefault="00025467" w:rsidP="005950C3">
            <w:pPr>
              <w:spacing w:after="0"/>
            </w:pPr>
            <w:r w:rsidRPr="00C40CFA">
              <w:t>240</w:t>
            </w:r>
          </w:p>
        </w:tc>
        <w:tc>
          <w:tcPr>
            <w:tcW w:w="585" w:type="pct"/>
            <w:shd w:val="clear" w:color="auto" w:fill="auto"/>
          </w:tcPr>
          <w:p w:rsidR="005B78E4" w:rsidRPr="00C40CFA" w:rsidRDefault="00025467" w:rsidP="005950C3">
            <w:pPr>
              <w:spacing w:after="0"/>
            </w:pPr>
            <w:r w:rsidRPr="00C40CFA">
              <w:t>220</w:t>
            </w:r>
          </w:p>
        </w:tc>
        <w:tc>
          <w:tcPr>
            <w:tcW w:w="584" w:type="pct"/>
            <w:shd w:val="clear" w:color="auto" w:fill="auto"/>
          </w:tcPr>
          <w:p w:rsidR="005B78E4" w:rsidRPr="00C40CFA" w:rsidRDefault="00025467" w:rsidP="005950C3">
            <w:pPr>
              <w:spacing w:after="0"/>
            </w:pPr>
            <w:r w:rsidRPr="00C40CFA">
              <w:t>225</w:t>
            </w:r>
          </w:p>
        </w:tc>
        <w:tc>
          <w:tcPr>
            <w:tcW w:w="583" w:type="pct"/>
            <w:shd w:val="clear" w:color="auto" w:fill="auto"/>
          </w:tcPr>
          <w:p w:rsidR="005B78E4" w:rsidRPr="00C40CFA" w:rsidRDefault="00025467" w:rsidP="005950C3">
            <w:pPr>
              <w:spacing w:after="0"/>
            </w:pPr>
            <w:r w:rsidRPr="00C40CFA">
              <w:t>1215</w:t>
            </w:r>
          </w:p>
        </w:tc>
        <w:tc>
          <w:tcPr>
            <w:tcW w:w="583" w:type="pct"/>
            <w:shd w:val="clear" w:color="auto" w:fill="auto"/>
          </w:tcPr>
          <w:p w:rsidR="005B78E4" w:rsidRPr="00C40CFA" w:rsidRDefault="00160DD3" w:rsidP="005950C3">
            <w:pPr>
              <w:spacing w:after="0"/>
            </w:pPr>
            <w:r w:rsidRPr="00C40CFA">
              <w:t>5</w:t>
            </w:r>
            <w:r w:rsidR="00025467" w:rsidRPr="00C40CFA">
              <w:t>31</w:t>
            </w:r>
          </w:p>
        </w:tc>
        <w:tc>
          <w:tcPr>
            <w:tcW w:w="600" w:type="pct"/>
            <w:shd w:val="clear" w:color="auto" w:fill="auto"/>
          </w:tcPr>
          <w:p w:rsidR="005B78E4" w:rsidRPr="00C40CFA" w:rsidRDefault="00160DD3" w:rsidP="005950C3">
            <w:pPr>
              <w:spacing w:after="0"/>
            </w:pPr>
            <w:r w:rsidRPr="00C40CFA">
              <w:t>1,</w:t>
            </w:r>
            <w:r w:rsidR="00025467" w:rsidRPr="00C40CFA">
              <w:t>09</w:t>
            </w:r>
          </w:p>
        </w:tc>
        <w:tc>
          <w:tcPr>
            <w:tcW w:w="843" w:type="pct"/>
            <w:shd w:val="clear" w:color="auto" w:fill="auto"/>
          </w:tcPr>
          <w:p w:rsidR="005B78E4" w:rsidRPr="00C40CFA" w:rsidRDefault="00C76D71" w:rsidP="005950C3">
            <w:pPr>
              <w:spacing w:after="0"/>
            </w:pPr>
            <w:r w:rsidRPr="00C40CFA">
              <w:t>2431</w:t>
            </w:r>
          </w:p>
        </w:tc>
      </w:tr>
      <w:tr w:rsidR="005B78E4" w:rsidRPr="00C40CFA" w:rsidTr="005950C3">
        <w:trPr>
          <w:cantSplit/>
        </w:trPr>
        <w:tc>
          <w:tcPr>
            <w:tcW w:w="634" w:type="pct"/>
            <w:shd w:val="clear" w:color="auto" w:fill="auto"/>
          </w:tcPr>
          <w:p w:rsidR="005B78E4" w:rsidRPr="00C40CFA" w:rsidRDefault="005B78E4" w:rsidP="005950C3">
            <w:pPr>
              <w:spacing w:after="0"/>
            </w:pPr>
            <w:r w:rsidRPr="00C40CFA">
              <w:t>3</w:t>
            </w:r>
          </w:p>
        </w:tc>
        <w:tc>
          <w:tcPr>
            <w:tcW w:w="587" w:type="pct"/>
            <w:shd w:val="clear" w:color="auto" w:fill="auto"/>
          </w:tcPr>
          <w:p w:rsidR="005B78E4" w:rsidRPr="00C40CFA" w:rsidRDefault="00197579" w:rsidP="005950C3">
            <w:pPr>
              <w:spacing w:after="0"/>
            </w:pPr>
            <w:r w:rsidRPr="00C40CFA">
              <w:t>226,73</w:t>
            </w:r>
          </w:p>
        </w:tc>
        <w:tc>
          <w:tcPr>
            <w:tcW w:w="585" w:type="pct"/>
            <w:shd w:val="clear" w:color="auto" w:fill="auto"/>
          </w:tcPr>
          <w:p w:rsidR="005B78E4" w:rsidRPr="00C40CFA" w:rsidRDefault="00197579" w:rsidP="005950C3">
            <w:pPr>
              <w:spacing w:after="0"/>
            </w:pPr>
            <w:r w:rsidRPr="00C40CFA">
              <w:t>225</w:t>
            </w:r>
          </w:p>
        </w:tc>
        <w:tc>
          <w:tcPr>
            <w:tcW w:w="584" w:type="pct"/>
            <w:shd w:val="clear" w:color="auto" w:fill="auto"/>
          </w:tcPr>
          <w:p w:rsidR="005B78E4" w:rsidRPr="00C40CFA" w:rsidRDefault="00197579" w:rsidP="005950C3">
            <w:pPr>
              <w:spacing w:after="0"/>
            </w:pPr>
            <w:r w:rsidRPr="00C40CFA">
              <w:t>250</w:t>
            </w:r>
          </w:p>
        </w:tc>
        <w:tc>
          <w:tcPr>
            <w:tcW w:w="583" w:type="pct"/>
            <w:shd w:val="clear" w:color="auto" w:fill="auto"/>
          </w:tcPr>
          <w:p w:rsidR="005B78E4" w:rsidRPr="00C40CFA" w:rsidRDefault="008C49C2" w:rsidP="005950C3">
            <w:pPr>
              <w:spacing w:after="0"/>
            </w:pPr>
            <w:r w:rsidRPr="00C40CFA">
              <w:t>1</w:t>
            </w:r>
            <w:r w:rsidR="00197579" w:rsidRPr="00C40CFA">
              <w:t>215</w:t>
            </w:r>
          </w:p>
        </w:tc>
        <w:tc>
          <w:tcPr>
            <w:tcW w:w="583" w:type="pct"/>
            <w:shd w:val="clear" w:color="auto" w:fill="auto"/>
          </w:tcPr>
          <w:p w:rsidR="005B78E4" w:rsidRPr="00C40CFA" w:rsidRDefault="00902FAA" w:rsidP="005950C3">
            <w:pPr>
              <w:spacing w:after="0"/>
            </w:pPr>
            <w:r w:rsidRPr="00C40CFA">
              <w:t>5</w:t>
            </w:r>
            <w:r w:rsidR="00197579" w:rsidRPr="00C40CFA">
              <w:t>01,78</w:t>
            </w:r>
          </w:p>
        </w:tc>
        <w:tc>
          <w:tcPr>
            <w:tcW w:w="600" w:type="pct"/>
            <w:shd w:val="clear" w:color="auto" w:fill="auto"/>
          </w:tcPr>
          <w:p w:rsidR="005B78E4" w:rsidRPr="00C40CFA" w:rsidRDefault="00902FAA" w:rsidP="005950C3">
            <w:pPr>
              <w:spacing w:after="0"/>
            </w:pPr>
            <w:r w:rsidRPr="00C40CFA">
              <w:t>1,</w:t>
            </w:r>
            <w:r w:rsidR="00197579" w:rsidRPr="00C40CFA">
              <w:t>01</w:t>
            </w:r>
          </w:p>
        </w:tc>
        <w:tc>
          <w:tcPr>
            <w:tcW w:w="843" w:type="pct"/>
            <w:shd w:val="clear" w:color="auto" w:fill="auto"/>
          </w:tcPr>
          <w:p w:rsidR="005B78E4" w:rsidRPr="00C40CFA" w:rsidRDefault="00C76D71" w:rsidP="005950C3">
            <w:pPr>
              <w:spacing w:after="0"/>
            </w:pPr>
            <w:r w:rsidRPr="00C40CFA">
              <w:t>2418,51</w:t>
            </w:r>
          </w:p>
        </w:tc>
      </w:tr>
    </w:tbl>
    <w:p w:rsidR="00C40CFA" w:rsidRPr="00C40CFA" w:rsidRDefault="00C40CFA" w:rsidP="00C40CFA">
      <w:pPr>
        <w:pStyle w:val="a3"/>
        <w:suppressAutoHyphens/>
        <w:spacing w:after="0"/>
        <w:ind w:left="709"/>
        <w:jc w:val="both"/>
        <w:rPr>
          <w:b/>
          <w:sz w:val="28"/>
          <w:szCs w:val="28"/>
        </w:rPr>
      </w:pPr>
    </w:p>
    <w:p w:rsidR="00BE12B9" w:rsidRPr="00C40CFA" w:rsidRDefault="00BE12B9" w:rsidP="00190259">
      <w:pPr>
        <w:pStyle w:val="a3"/>
        <w:suppressAutoHyphens/>
        <w:spacing w:after="0"/>
        <w:ind w:left="709"/>
        <w:jc w:val="both"/>
        <w:rPr>
          <w:b/>
          <w:sz w:val="28"/>
          <w:szCs w:val="28"/>
        </w:rPr>
      </w:pPr>
      <w:r w:rsidRPr="00C40CFA">
        <w:rPr>
          <w:b/>
          <w:sz w:val="28"/>
          <w:szCs w:val="28"/>
        </w:rPr>
        <w:t>Применяем расход добавки N</w:t>
      </w:r>
      <w:r w:rsidRPr="00C40CFA">
        <w:rPr>
          <w:b/>
          <w:sz w:val="28"/>
          <w:szCs w:val="28"/>
          <w:vertAlign w:val="subscript"/>
        </w:rPr>
        <w:t>1</w:t>
      </w:r>
      <w:r w:rsidRPr="00C40CFA">
        <w:rPr>
          <w:b/>
          <w:sz w:val="28"/>
          <w:szCs w:val="28"/>
        </w:rPr>
        <w:t xml:space="preserve"> по таблице 1</w:t>
      </w:r>
    </w:p>
    <w:p w:rsidR="00C40CFA" w:rsidRDefault="00BE12B9" w:rsidP="00C40CFA">
      <w:pPr>
        <w:pStyle w:val="a3"/>
        <w:suppressAutoHyphens/>
        <w:spacing w:after="0"/>
        <w:ind w:left="0" w:firstLine="709"/>
        <w:jc w:val="both"/>
        <w:rPr>
          <w:sz w:val="28"/>
          <w:szCs w:val="28"/>
        </w:rPr>
      </w:pPr>
      <w:r w:rsidRPr="00C40CFA">
        <w:rPr>
          <w:sz w:val="28"/>
          <w:szCs w:val="28"/>
        </w:rPr>
        <w:t>Д</w:t>
      </w:r>
      <w:r w:rsidRPr="00C40CFA">
        <w:rPr>
          <w:sz w:val="28"/>
          <w:szCs w:val="28"/>
          <w:vertAlign w:val="subscript"/>
        </w:rPr>
        <w:t>1</w:t>
      </w:r>
      <w:r w:rsidRPr="00C40CFA">
        <w:rPr>
          <w:sz w:val="28"/>
          <w:szCs w:val="28"/>
        </w:rPr>
        <w:t xml:space="preserve">= </w:t>
      </w:r>
      <w:r w:rsidR="00A77CEF" w:rsidRPr="00C40CFA">
        <w:rPr>
          <w:sz w:val="28"/>
          <w:szCs w:val="28"/>
        </w:rPr>
        <w:t>200</w:t>
      </w:r>
      <w:r w:rsidRPr="00C40CFA">
        <w:rPr>
          <w:sz w:val="28"/>
          <w:szCs w:val="28"/>
        </w:rPr>
        <w:t xml:space="preserve"> кг/м</w:t>
      </w:r>
      <w:r w:rsidRPr="00C40CFA">
        <w:rPr>
          <w:sz w:val="28"/>
          <w:szCs w:val="28"/>
          <w:vertAlign w:val="superscript"/>
        </w:rPr>
        <w:t xml:space="preserve">3 </w:t>
      </w:r>
      <w:r w:rsidR="00C40CFA" w:rsidRPr="00C40CFA">
        <w:rPr>
          <w:sz w:val="28"/>
          <w:szCs w:val="28"/>
        </w:rPr>
        <w:t xml:space="preserve"> </w:t>
      </w:r>
      <w:r w:rsidRPr="00C40CFA">
        <w:rPr>
          <w:sz w:val="28"/>
          <w:szCs w:val="28"/>
        </w:rPr>
        <w:t>Расход воды определяем по таблице 2</w:t>
      </w:r>
      <w:r w:rsidR="00C40CFA" w:rsidRPr="00C40CFA">
        <w:rPr>
          <w:sz w:val="28"/>
          <w:szCs w:val="28"/>
        </w:rPr>
        <w:t xml:space="preserve"> </w:t>
      </w:r>
    </w:p>
    <w:p w:rsidR="00C40CFA" w:rsidRDefault="00C40CFA" w:rsidP="00C40CFA">
      <w:pPr>
        <w:pStyle w:val="a3"/>
        <w:suppressAutoHyphens/>
        <w:spacing w:after="0"/>
        <w:ind w:left="0" w:firstLine="709"/>
        <w:jc w:val="both"/>
        <w:rPr>
          <w:sz w:val="28"/>
          <w:szCs w:val="28"/>
        </w:rPr>
      </w:pPr>
    </w:p>
    <w:p w:rsidR="00BE12B9" w:rsidRDefault="00BE12B9"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C40CFA" w:rsidRPr="00C40CFA" w:rsidRDefault="00C40CFA" w:rsidP="00C40CFA">
      <w:pPr>
        <w:pStyle w:val="a3"/>
        <w:suppressAutoHyphens/>
        <w:spacing w:after="0"/>
        <w:ind w:left="0" w:firstLine="709"/>
        <w:jc w:val="both"/>
        <w:rPr>
          <w:sz w:val="28"/>
          <w:szCs w:val="28"/>
        </w:rPr>
      </w:pPr>
    </w:p>
    <w:p w:rsidR="00BE12B9" w:rsidRPr="00C40CFA" w:rsidRDefault="00BE12B9"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BE12B9" w:rsidRPr="00C40CFA" w:rsidRDefault="00BE12B9" w:rsidP="00C40CFA">
      <w:pPr>
        <w:pStyle w:val="a3"/>
        <w:numPr>
          <w:ilvl w:val="0"/>
          <w:numId w:val="3"/>
        </w:numPr>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w:t>
      </w:r>
      <w:r w:rsidR="00A77CEF" w:rsidRPr="00C40CFA">
        <w:rPr>
          <w:sz w:val="28"/>
          <w:szCs w:val="28"/>
        </w:rPr>
        <w:t>195</w:t>
      </w:r>
      <w:r w:rsidRPr="00C40CFA">
        <w:rPr>
          <w:sz w:val="28"/>
          <w:szCs w:val="28"/>
        </w:rPr>
        <w:t>+</w:t>
      </w:r>
      <w:r w:rsidR="00A77CEF" w:rsidRPr="00C40CFA">
        <w:rPr>
          <w:sz w:val="28"/>
          <w:szCs w:val="28"/>
        </w:rPr>
        <w:t>10</w:t>
      </w:r>
      <w:r w:rsidRPr="00C40CFA">
        <w:rPr>
          <w:sz w:val="28"/>
          <w:szCs w:val="28"/>
        </w:rPr>
        <w:t>=</w:t>
      </w:r>
      <w:r w:rsidR="00A77CEF" w:rsidRPr="00C40CFA">
        <w:rPr>
          <w:sz w:val="28"/>
          <w:szCs w:val="28"/>
        </w:rPr>
        <w:t>205</w:t>
      </w:r>
      <w:r w:rsidRPr="00C40CFA">
        <w:rPr>
          <w:sz w:val="28"/>
          <w:szCs w:val="28"/>
        </w:rPr>
        <w:t xml:space="preserve"> л/м</w:t>
      </w:r>
      <w:r w:rsidRPr="00C40CFA">
        <w:rPr>
          <w:sz w:val="28"/>
          <w:szCs w:val="28"/>
          <w:vertAlign w:val="superscript"/>
        </w:rPr>
        <w:t>3</w:t>
      </w:r>
      <w:r w:rsidR="00C40CFA" w:rsidRPr="00C40CFA">
        <w:rPr>
          <w:sz w:val="28"/>
          <w:szCs w:val="28"/>
          <w:vertAlign w:val="superscript"/>
        </w:rPr>
        <w:t xml:space="preserve"> </w:t>
      </w:r>
      <w:r w:rsidRPr="00C40CFA">
        <w:rPr>
          <w:sz w:val="28"/>
          <w:szCs w:val="28"/>
        </w:rPr>
        <w:t>Рассчитывает расход цемента</w:t>
      </w:r>
    </w:p>
    <w:p w:rsidR="00C40CFA" w:rsidRDefault="00C40CFA" w:rsidP="00C40CFA">
      <w:pPr>
        <w:pStyle w:val="a3"/>
        <w:suppressAutoHyphens/>
        <w:spacing w:after="0"/>
        <w:ind w:left="0" w:firstLine="709"/>
        <w:jc w:val="both"/>
        <w:rPr>
          <w:position w:val="-70"/>
          <w:sz w:val="28"/>
          <w:szCs w:val="28"/>
        </w:rPr>
      </w:pPr>
    </w:p>
    <w:p w:rsidR="00BE12B9" w:rsidRDefault="00521F09" w:rsidP="00C40CFA">
      <w:pPr>
        <w:pStyle w:val="a3"/>
        <w:suppressAutoHyphens/>
        <w:spacing w:after="0"/>
        <w:ind w:left="0" w:firstLine="709"/>
        <w:jc w:val="both"/>
        <w:rPr>
          <w:position w:val="-70"/>
          <w:sz w:val="28"/>
          <w:szCs w:val="28"/>
        </w:rPr>
      </w:pPr>
      <w:r>
        <w:rPr>
          <w:position w:val="-70"/>
          <w:sz w:val="28"/>
          <w:szCs w:val="28"/>
        </w:rPr>
        <w:pict>
          <v:shape id="_x0000_i1033" type="#_x0000_t75" style="width:2in;height:77.25pt">
            <v:imagedata r:id="rId6" o:title=""/>
          </v:shape>
        </w:pict>
      </w:r>
    </w:p>
    <w:p w:rsidR="00BE12B9" w:rsidRPr="00C40CFA" w:rsidRDefault="00BE12B9" w:rsidP="00C40CFA">
      <w:pPr>
        <w:pStyle w:val="a3"/>
        <w:suppressAutoHyphens/>
        <w:spacing w:after="0"/>
        <w:ind w:left="0" w:firstLine="709"/>
        <w:jc w:val="both"/>
        <w:rPr>
          <w:sz w:val="28"/>
          <w:szCs w:val="28"/>
        </w:rPr>
      </w:pPr>
    </w:p>
    <w:p w:rsidR="00BE12B9" w:rsidRPr="00C40CFA" w:rsidRDefault="00BE12B9"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0, </w:t>
      </w:r>
      <w:r w:rsidRPr="00C40CFA">
        <w:rPr>
          <w:sz w:val="28"/>
          <w:szCs w:val="28"/>
        </w:rPr>
        <w:t>П</w:t>
      </w:r>
      <w:r w:rsidRPr="00C40CFA">
        <w:rPr>
          <w:sz w:val="28"/>
          <w:szCs w:val="28"/>
          <w:vertAlign w:val="subscript"/>
        </w:rPr>
        <w:t xml:space="preserve">0 </w:t>
      </w:r>
      <w:r w:rsidRPr="00C40CFA">
        <w:rPr>
          <w:sz w:val="28"/>
          <w:szCs w:val="28"/>
        </w:rPr>
        <w:t>– расход цемента и песка в составе без добавки</w:t>
      </w:r>
    </w:p>
    <w:p w:rsidR="00BE12B9" w:rsidRPr="00C40CFA" w:rsidRDefault="00BE12B9"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1, </w:t>
      </w:r>
      <w:r w:rsidRPr="00C40CFA">
        <w:rPr>
          <w:sz w:val="28"/>
          <w:szCs w:val="28"/>
        </w:rPr>
        <w:t>Д</w:t>
      </w:r>
      <w:r w:rsidRPr="00C40CFA">
        <w:rPr>
          <w:sz w:val="28"/>
          <w:szCs w:val="28"/>
          <w:vertAlign w:val="subscript"/>
        </w:rPr>
        <w:t>1</w:t>
      </w:r>
      <w:r w:rsidRPr="00C40CFA">
        <w:rPr>
          <w:sz w:val="28"/>
          <w:szCs w:val="28"/>
        </w:rPr>
        <w:t xml:space="preserve"> – расход цемента и добавки в составе с добавкой </w:t>
      </w:r>
    </w:p>
    <w:p w:rsidR="00BE12B9" w:rsidRPr="00C40CFA" w:rsidRDefault="00BE12B9" w:rsidP="00C40CFA">
      <w:pPr>
        <w:pStyle w:val="a3"/>
        <w:suppressAutoHyphens/>
        <w:spacing w:after="0"/>
        <w:ind w:left="0" w:firstLine="709"/>
        <w:jc w:val="both"/>
        <w:rPr>
          <w:sz w:val="28"/>
          <w:szCs w:val="28"/>
        </w:rPr>
      </w:pPr>
    </w:p>
    <w:p w:rsidR="00C40CFA" w:rsidRDefault="005950C3" w:rsidP="00C40CFA">
      <w:pPr>
        <w:pStyle w:val="a3"/>
        <w:suppressAutoHyphens/>
        <w:spacing w:after="0"/>
        <w:ind w:left="709"/>
        <w:jc w:val="both"/>
        <w:rPr>
          <w:sz w:val="28"/>
          <w:szCs w:val="28"/>
        </w:rPr>
      </w:pPr>
      <w:r w:rsidRPr="005950C3">
        <w:rPr>
          <w:sz w:val="28"/>
          <w:szCs w:val="28"/>
        </w:rPr>
        <w:fldChar w:fldCharType="begin"/>
      </w:r>
      <w:r w:rsidRPr="005950C3">
        <w:rPr>
          <w:sz w:val="28"/>
          <w:szCs w:val="28"/>
        </w:rPr>
        <w:instrText xml:space="preserve"> QUOTE </w:instrText>
      </w:r>
      <w:r w:rsidR="00521F09">
        <w:rPr>
          <w:position w:val="-44"/>
        </w:rPr>
        <w:pict>
          <v:shape id="_x0000_i1034" type="#_x0000_t75" style="width:239.2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E692C&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8E692C&quot; wsp:rsidP=&quot;008E692C&quot;&gt;&lt;m:oMathPara&gt;&lt;m:oMath&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205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05&lt;/m:t&gt;&lt;/m:r&gt;&lt;/m:num&gt;&lt;m:den&gt;&lt;m:r&gt;&lt;w:rPr&gt;&lt;w:rFonts w:ascii=&quot;Cambria Math&quot;/&gt;&lt;wx:font wx:val=&quot;Cambria Math&quot;/&gt;&lt;w:i/&gt;&lt;w:sz w:val=&quot;28&quot;/&gt;&lt;w:sz-cs w:val=&quot;28&quot;/&gt;&lt;/w:rPr&gt;&lt;m:t&gt;3100&lt;/m:t&gt;&lt;/m:r&gt;&lt;/m:den&gt;&lt;/m:f&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00&lt;/m:t&gt;&lt;/m:r&gt;&lt;/m:num&gt;&lt;m:den&gt;&lt;m:r&gt;&lt;w:rPr&gt;&lt;w:rFonts w:ascii=&quot;Cambria Math&quot;/&gt;&lt;wx:font wx:val=&quot;Cambria Math&quot;/&gt;&lt;w:i/&gt;&lt;w:sz w:val=&quot;28&quot;/&gt;&lt;w:sz-cs w:val=&quot;28&quot;/&gt;&lt;/w:rPr&gt;&lt;m:t&gt;2950&lt;/m:t&gt;&lt;/m:r&gt;&lt;/m:den&gt;&lt;/m:f&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0,025&lt;/m:t&gt;&lt;/m:r&gt;&lt;/m:num&gt;&lt;m:den&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310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30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50&lt;/m:t&gt;&lt;/m:r&gt;&lt;/m:den&gt;&lt;/m:f&gt;&lt;/m:den&gt;&lt;/m:f&gt;&lt;m:r&gt;&lt;w:rPr&gt;&lt;w:rFonts w:ascii=&quot;Cambria Math&quot;/&gt;&lt;wx:font wx:val=&quot;Cambria Math&quot;/&gt;&lt;w:i/&gt;&lt;w:sz w:val=&quot;28&quot;/&gt;&lt;w:sz-cs w:val=&quot;28&quot;/&gt;&lt;/w:rPr&gt;&lt;m:t&gt;=238,82 &lt;/m:t&gt;&lt;/m:r&gt;&lt;m:r&gt;&lt;m:rPr&gt;&lt;m:sty m:val=&quot;p&quot;/&gt;&lt;/m:rPr&gt;&lt;w:rPr&gt;&lt;w:rFonts w:ascii=&quot;Cambria Math&quot;/&gt;&lt;w:sz w:val=&quot;28&quot;/&gt;&lt;w:sz-cs w:val=&quot;28&quot;/&gt;&lt;/w:rPr&gt;&lt;m:t&gt;РєРі&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ј&lt;/m:t&gt;&lt;/m:r&gt;&lt;m:r&gt;&lt;m:rPr&gt;&lt;m:sty m:val=&quot;p&quot;/&gt;&lt;/m:rPr&gt;&lt;w:rPr&gt;&lt;w:rFonts w:ascii=&quot;Cambria Math&quot;/&gt;&lt;wx:font wx:val=&quot;Cambria Math&quot;/&gt;&lt;w:sz w:val=&quot;28&quot;/&gt;&lt;w:sz-cs w:val=&quot;28&quot;/&gt;&lt;w:vertAlign w:val=&quot;superscript&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950C3">
        <w:rPr>
          <w:sz w:val="28"/>
          <w:szCs w:val="28"/>
        </w:rPr>
        <w:instrText xml:space="preserve"> </w:instrText>
      </w:r>
      <w:r w:rsidRPr="005950C3">
        <w:rPr>
          <w:sz w:val="28"/>
          <w:szCs w:val="28"/>
        </w:rPr>
        <w:fldChar w:fldCharType="separate"/>
      </w:r>
      <w:r w:rsidR="00521F09">
        <w:rPr>
          <w:position w:val="-44"/>
        </w:rPr>
        <w:pict>
          <v:shape id="_x0000_i1035" type="#_x0000_t75" style="width:239.2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E692C&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8E692C&quot; wsp:rsidP=&quot;008E692C&quot;&gt;&lt;m:oMathPara&gt;&lt;m:oMath&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205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05&lt;/m:t&gt;&lt;/m:r&gt;&lt;/m:num&gt;&lt;m:den&gt;&lt;m:r&gt;&lt;w:rPr&gt;&lt;w:rFonts w:ascii=&quot;Cambria Math&quot;/&gt;&lt;wx:font wx:val=&quot;Cambria Math&quot;/&gt;&lt;w:i/&gt;&lt;w:sz w:val=&quot;28&quot;/&gt;&lt;w:sz-cs w:val=&quot;28&quot;/&gt;&lt;/w:rPr&gt;&lt;m:t&gt;3100&lt;/m:t&gt;&lt;/m:r&gt;&lt;/m:den&gt;&lt;/m:f&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00&lt;/m:t&gt;&lt;/m:r&gt;&lt;/m:num&gt;&lt;m:den&gt;&lt;m:r&gt;&lt;w:rPr&gt;&lt;w:rFonts w:ascii=&quot;Cambria Math&quot;/&gt;&lt;wx:font wx:val=&quot;Cambria Math&quot;/&gt;&lt;w:i/&gt;&lt;w:sz w:val=&quot;28&quot;/&gt;&lt;w:sz-cs w:val=&quot;28&quot;/&gt;&lt;/w:rPr&gt;&lt;m:t&gt;2950&lt;/m:t&gt;&lt;/m:r&gt;&lt;/m:den&gt;&lt;/m:f&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0,025&lt;/m:t&gt;&lt;/m:r&gt;&lt;/m:num&gt;&lt;m:den&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310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30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50&lt;/m:t&gt;&lt;/m:r&gt;&lt;/m:den&gt;&lt;/m:f&gt;&lt;/m:den&gt;&lt;/m:f&gt;&lt;m:r&gt;&lt;w:rPr&gt;&lt;w:rFonts w:ascii=&quot;Cambria Math&quot;/&gt;&lt;wx:font wx:val=&quot;Cambria Math&quot;/&gt;&lt;w:i/&gt;&lt;w:sz w:val=&quot;28&quot;/&gt;&lt;w:sz-cs w:val=&quot;28&quot;/&gt;&lt;/w:rPr&gt;&lt;m:t&gt;=238,82 &lt;/m:t&gt;&lt;/m:r&gt;&lt;m:r&gt;&lt;m:rPr&gt;&lt;m:sty m:val=&quot;p&quot;/&gt;&lt;/m:rPr&gt;&lt;w:rPr&gt;&lt;w:rFonts w:ascii=&quot;Cambria Math&quot;/&gt;&lt;w:sz w:val=&quot;28&quot;/&gt;&lt;w:sz-cs w:val=&quot;28&quot;/&gt;&lt;/w:rPr&gt;&lt;m:t&gt;РєРі&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ј&lt;/m:t&gt;&lt;/m:r&gt;&lt;m:r&gt;&lt;m:rPr&gt;&lt;m:sty m:val=&quot;p&quot;/&gt;&lt;/m:rPr&gt;&lt;w:rPr&gt;&lt;w:rFonts w:ascii=&quot;Cambria Math&quot;/&gt;&lt;wx:font wx:val=&quot;Cambria Math&quot;/&gt;&lt;w:sz w:val=&quot;28&quot;/&gt;&lt;w:sz-cs w:val=&quot;28&quot;/&gt;&lt;w:vertAlign w:val=&quot;superscript&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950C3">
        <w:rPr>
          <w:sz w:val="28"/>
          <w:szCs w:val="28"/>
        </w:rPr>
        <w:fldChar w:fldCharType="end"/>
      </w:r>
      <w:r w:rsidR="00C40CFA" w:rsidRPr="00C40CFA">
        <w:rPr>
          <w:sz w:val="28"/>
          <w:szCs w:val="28"/>
        </w:rPr>
        <w:t xml:space="preserve"> </w:t>
      </w:r>
    </w:p>
    <w:p w:rsidR="00C40CFA" w:rsidRDefault="00C40CFA" w:rsidP="00C40CFA">
      <w:pPr>
        <w:pStyle w:val="a3"/>
        <w:suppressAutoHyphens/>
        <w:spacing w:after="0"/>
        <w:ind w:left="709"/>
        <w:jc w:val="both"/>
        <w:rPr>
          <w:sz w:val="28"/>
          <w:szCs w:val="28"/>
        </w:rPr>
      </w:pPr>
    </w:p>
    <w:p w:rsidR="00C40CFA" w:rsidRDefault="00BE12B9" w:rsidP="00190259">
      <w:pPr>
        <w:pStyle w:val="a3"/>
        <w:suppressAutoHyphens/>
        <w:spacing w:after="0"/>
        <w:ind w:left="0" w:firstLine="709"/>
        <w:jc w:val="both"/>
        <w:rPr>
          <w:sz w:val="28"/>
          <w:szCs w:val="28"/>
        </w:rPr>
      </w:pPr>
      <w:r w:rsidRPr="00C40CFA">
        <w:rPr>
          <w:sz w:val="28"/>
          <w:szCs w:val="28"/>
        </w:rPr>
        <w:t>Расход крупного заполнителя в составе с добавкой принимают такие же как и бездобавочных бетонов</w:t>
      </w:r>
      <w:r w:rsidR="00C40CFA" w:rsidRPr="00C40CFA">
        <w:rPr>
          <w:sz w:val="28"/>
          <w:szCs w:val="28"/>
        </w:rPr>
        <w:t xml:space="preserve"> </w:t>
      </w:r>
      <w:r w:rsidRPr="00C40CFA">
        <w:rPr>
          <w:sz w:val="28"/>
          <w:szCs w:val="28"/>
        </w:rPr>
        <w:t>Щ</w:t>
      </w:r>
      <w:r w:rsidRPr="00C40CFA">
        <w:rPr>
          <w:sz w:val="28"/>
          <w:szCs w:val="28"/>
          <w:vertAlign w:val="subscript"/>
        </w:rPr>
        <w:t>1</w:t>
      </w:r>
      <w:r w:rsidRPr="00C40CFA">
        <w:rPr>
          <w:sz w:val="28"/>
          <w:szCs w:val="28"/>
        </w:rPr>
        <w:t>=Щ</w:t>
      </w:r>
      <w:r w:rsidRPr="00C40CFA">
        <w:rPr>
          <w:sz w:val="28"/>
          <w:szCs w:val="28"/>
          <w:vertAlign w:val="subscript"/>
        </w:rPr>
        <w:t>0</w:t>
      </w:r>
      <w:r w:rsidR="00C40CFA" w:rsidRPr="00C40CFA">
        <w:rPr>
          <w:sz w:val="28"/>
          <w:szCs w:val="28"/>
          <w:vertAlign w:val="subscript"/>
        </w:rPr>
        <w:t xml:space="preserve"> </w:t>
      </w:r>
      <w:r w:rsidRPr="00C40CFA">
        <w:rPr>
          <w:sz w:val="28"/>
          <w:szCs w:val="28"/>
        </w:rPr>
        <w:t>Щ</w:t>
      </w:r>
      <w:r w:rsidRPr="00C40CFA">
        <w:rPr>
          <w:sz w:val="28"/>
          <w:szCs w:val="28"/>
          <w:vertAlign w:val="subscript"/>
        </w:rPr>
        <w:t>1</w:t>
      </w:r>
      <w:r w:rsidRPr="00C40CFA">
        <w:rPr>
          <w:sz w:val="28"/>
          <w:szCs w:val="28"/>
        </w:rPr>
        <w:t>=</w:t>
      </w:r>
      <w:r w:rsidR="00784775" w:rsidRPr="00C40CFA">
        <w:rPr>
          <w:sz w:val="28"/>
          <w:szCs w:val="28"/>
        </w:rPr>
        <w:t>1215</w:t>
      </w:r>
      <w:r w:rsidRPr="00C40CFA">
        <w:rPr>
          <w:sz w:val="28"/>
          <w:szCs w:val="28"/>
        </w:rPr>
        <w:t xml:space="preserve"> кг/м</w:t>
      </w:r>
      <w:r w:rsidRPr="00C40CFA">
        <w:rPr>
          <w:sz w:val="28"/>
          <w:szCs w:val="28"/>
          <w:vertAlign w:val="superscript"/>
        </w:rPr>
        <w:t>3</w:t>
      </w:r>
      <w:r w:rsidR="00C40CFA" w:rsidRPr="00C40CFA">
        <w:rPr>
          <w:sz w:val="28"/>
          <w:szCs w:val="28"/>
          <w:vertAlign w:val="superscript"/>
        </w:rPr>
        <w:t xml:space="preserve"> </w:t>
      </w:r>
      <w:r w:rsidRPr="00C40CFA">
        <w:rPr>
          <w:sz w:val="28"/>
          <w:szCs w:val="28"/>
        </w:rPr>
        <w:t>Расход мелкого заполнителя определяют по формуле</w:t>
      </w:r>
      <w:r w:rsidR="00C40CFA" w:rsidRPr="00C40CFA">
        <w:rPr>
          <w:sz w:val="28"/>
          <w:szCs w:val="28"/>
        </w:rPr>
        <w:t xml:space="preserve"> </w:t>
      </w:r>
      <w:r w:rsidR="00C40CFA">
        <w:rPr>
          <w:sz w:val="28"/>
          <w:szCs w:val="28"/>
        </w:rPr>
        <w:br w:type="page"/>
      </w:r>
    </w:p>
    <w:p w:rsidR="00C40CFA" w:rsidRDefault="005950C3" w:rsidP="00C40CFA">
      <w:pPr>
        <w:pStyle w:val="a3"/>
        <w:suppressAutoHyphens/>
        <w:spacing w:after="0"/>
        <w:ind w:left="709"/>
        <w:jc w:val="both"/>
        <w:rPr>
          <w:sz w:val="28"/>
          <w:szCs w:val="28"/>
        </w:rPr>
      </w:pPr>
      <w:r w:rsidRPr="005950C3">
        <w:rPr>
          <w:sz w:val="28"/>
          <w:szCs w:val="28"/>
        </w:rPr>
        <w:fldChar w:fldCharType="begin"/>
      </w:r>
      <w:r w:rsidRPr="005950C3">
        <w:rPr>
          <w:sz w:val="28"/>
          <w:szCs w:val="28"/>
        </w:rPr>
        <w:instrText xml:space="preserve"> QUOTE </w:instrText>
      </w:r>
      <w:r w:rsidR="00521F09">
        <w:rPr>
          <w:position w:val="-39"/>
        </w:rPr>
        <w:pict>
          <v:shape id="_x0000_i1036" type="#_x0000_t75" style="width:267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03C1&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DF03C1&quot; wsp:rsidP=&quot;00DF03C1&quot;&gt;&lt;m:oMathPara&gt;&lt;m:oMath&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џ&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num&gt;&lt;m:den&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den&gt;&lt;/m:f&gt;&lt;m:r&gt;&lt;m:rPr&gt;&lt;m:sty m:val=&quot;p&quot;/&gt;&lt;/m:rPr&gt;&lt;w:rPr&gt;&lt;w:rFonts w:ascii=&quot;Cambria Math&quot;/&gt;&lt;wx:font wx:val=&quot;Cambria Math&quot;/&gt;&lt;w:sz w:val=&quot;28&quot;/&gt;&lt;w:sz-cs w:val=&quot;28&quot;/&gt;&lt;w:vertAlign w:val=&quot;subscript&quot;/&gt;&lt;/w:rPr&gt;&lt;m:t&gt;=238,82&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r&gt;&lt;m:rPr&gt;&lt;m:sty m:val=&quot;p&quot;/&gt;&lt;/m:rPr&gt;&lt;w:rPr&gt;&lt;w:rFonts w:ascii=&quot;Cambria Math&quot;/&gt;&lt;wx:font wx:val=&quot;Cambria Math&quot;/&gt;&lt;w:sz w:val=&quot;28&quot;/&gt;&lt;w:sz-cs w:val=&quot;28&quot;/&gt;&lt;w:vertAlign w:val=&quot;subscript&quot;/&gt;&lt;/w:rPr&gt;&lt;m:t&gt;675&lt;/m:t&gt;&lt;/m:r&gt;&lt;/m:num&gt;&lt;m:den&gt;&lt;m:r&gt;&lt;m:rPr&gt;&lt;m:sty m:val=&quot;p&quot;/&gt;&lt;/m:rPr&gt;&lt;w:rPr&gt;&lt;w:rFonts w:ascii=&quot;Cambria Math&quot;/&gt;&lt;wx:font wx:val=&quot;Cambria Math&quot;/&gt;&lt;w:sz w:val=&quot;28&quot;/&gt;&lt;w:sz-cs w:val=&quot;28&quot;/&gt;&lt;w:vertAlign w:val=&quot;subscript&quot;/&gt;&lt;/w:rPr&gt;&lt;m:t&gt;305&lt;/m:t&gt;&lt;/m:r&gt;&lt;/m:den&gt;&lt;/m:f&gt;&lt;m:r&gt;&lt;m:rPr&gt;&lt;m:sty m:val=&quot;p&quot;/&gt;&lt;/m:rPr&gt;&lt;w:rPr&gt;&lt;w:rFonts w:ascii=&quot;Cambria Math&quot;/&gt;&lt;wx:font wx:val=&quot;Cambria Math&quot;/&gt;&lt;w:sz w:val=&quot;28&quot;/&gt;&lt;w:sz-cs w:val=&quot;28&quot;/&gt;&lt;w:vertAlign w:val=&quot;subscript&quot;/&gt;&lt;/w:rPr&gt;&lt;m:t&gt;=528,54 &lt;/m:t&gt;&lt;/m:r&gt;&lt;m:r&gt;&lt;m:rPr&gt;&lt;m:sty m:val=&quot;p&quot;/&gt;&lt;/m:rPr&gt;&lt;w:rPr&gt;&lt;w:rFonts w:ascii=&quot;Cambria Math&quot;/&gt;&lt;w:sz w:val=&quot;28&quot;/&gt;&lt;w:sz-cs w:val=&quot;28&quot;/&gt;&lt;w:vertAlign w:val=&quot;subscript&quot;/&gt;&lt;/w:rPr&gt;&lt;m:t&gt;РєРі&lt;/m:t&gt;&lt;/m:r&gt;&lt;m:r&gt;&lt;m:rPr&gt;&lt;m:sty m:val=&quot;p&quot;/&gt;&lt;/m:rPr&gt;&lt;w:rPr&gt;&lt;w:rFonts w:ascii=&quot;Cambria Math&quot;/&gt;&lt;wx:font wx:val=&quot;Cambria Math&quot;/&gt;&lt;w:sz w:val=&quot;28&quot;/&gt;&lt;w:sz-cs w:val=&quot;28&quot;/&gt;&lt;w:vertAlign w:val=&quot;subscript&quot;/&gt;&lt;/w:rPr&gt;&lt;m:t&gt;/&lt;/m:t&gt;&lt;/m:r&gt;&lt;m:sSup&gt;&lt;m:sSupPr&gt;&lt;m:ctrlPr&gt;&lt;w:rPr&gt;&lt;w:rFonts w:ascii=&quot;Cambria Math&quot; w:h-ansi=&quot;Cambria Math&quot;/&gt;&lt;wx:font wx:val=&quot;Cambria Math&quot;/&gt;&lt;w:sz w:val=&quot;28&quot;/&gt;&lt;w:vertAlign w:val=&quot;subscript&quot;/&gt;&lt;/w:rPr&gt;&lt;/m:ctrlPr&gt;&lt;/m:sSupPr&gt;&lt;m:e&gt;&lt;m:r&gt;&lt;m:rPr&gt;&lt;m:sty m:val=&quot;p&quot;/&gt;&lt;/m:rPr&gt;&lt;w:rPr&gt;&lt;w:rFonts w:ascii=&quot;Cambria Math&quot;/&gt;&lt;w:sz w:val=&quot;28&quot;/&gt;&lt;w:sz-cs w:val=&quot;28&quot;/&gt;&lt;w:vertAlign w:val=&quot;subscript&quot;/&gt;&lt;/w:rPr&gt;&lt;m:t&gt;Рј&lt;/m:t&gt;&lt;/m:r&gt;&lt;/m:e&gt;&lt;m:sup&gt;&lt;m:r&gt;&lt;m:rPr&gt;&lt;m:sty m:val=&quot;p&quot;/&gt;&lt;/m:rPr&gt;&lt;w:rPr&gt;&lt;w:rFonts w:ascii=&quot;Cambria Math&quot;/&gt;&lt;wx:font wx:val=&quot;Cambria Math&quot;/&gt;&lt;w:sz w:val=&quot;28&quot;/&gt;&lt;w:sz-cs w:val=&quot;28&quot;/&gt;&lt;w:vertAlign w:val=&quot;sub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5950C3">
        <w:rPr>
          <w:sz w:val="28"/>
          <w:szCs w:val="28"/>
        </w:rPr>
        <w:instrText xml:space="preserve"> </w:instrText>
      </w:r>
      <w:r w:rsidRPr="005950C3">
        <w:rPr>
          <w:sz w:val="28"/>
          <w:szCs w:val="28"/>
        </w:rPr>
        <w:fldChar w:fldCharType="separate"/>
      </w:r>
      <w:r w:rsidR="00521F09">
        <w:rPr>
          <w:position w:val="-39"/>
        </w:rPr>
        <w:pict>
          <v:shape id="_x0000_i1037" type="#_x0000_t75" style="width:267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03C1&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DF03C1&quot; wsp:rsidP=&quot;00DF03C1&quot;&gt;&lt;m:oMathPara&gt;&lt;m:oMath&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џ&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num&gt;&lt;m:den&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den&gt;&lt;/m:f&gt;&lt;m:r&gt;&lt;m:rPr&gt;&lt;m:sty m:val=&quot;p&quot;/&gt;&lt;/m:rPr&gt;&lt;w:rPr&gt;&lt;w:rFonts w:ascii=&quot;Cambria Math&quot;/&gt;&lt;wx:font wx:val=&quot;Cambria Math&quot;/&gt;&lt;w:sz w:val=&quot;28&quot;/&gt;&lt;w:sz-cs w:val=&quot;28&quot;/&gt;&lt;w:vertAlign w:val=&quot;subscript&quot;/&gt;&lt;/w:rPr&gt;&lt;m:t&gt;=238,82&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r&gt;&lt;m:rPr&gt;&lt;m:sty m:val=&quot;p&quot;/&gt;&lt;/m:rPr&gt;&lt;w:rPr&gt;&lt;w:rFonts w:ascii=&quot;Cambria Math&quot;/&gt;&lt;wx:font wx:val=&quot;Cambria Math&quot;/&gt;&lt;w:sz w:val=&quot;28&quot;/&gt;&lt;w:sz-cs w:val=&quot;28&quot;/&gt;&lt;w:vertAlign w:val=&quot;subscript&quot;/&gt;&lt;/w:rPr&gt;&lt;m:t&gt;675&lt;/m:t&gt;&lt;/m:r&gt;&lt;/m:num&gt;&lt;m:den&gt;&lt;m:r&gt;&lt;m:rPr&gt;&lt;m:sty m:val=&quot;p&quot;/&gt;&lt;/m:rPr&gt;&lt;w:rPr&gt;&lt;w:rFonts w:ascii=&quot;Cambria Math&quot;/&gt;&lt;wx:font wx:val=&quot;Cambria Math&quot;/&gt;&lt;w:sz w:val=&quot;28&quot;/&gt;&lt;w:sz-cs w:val=&quot;28&quot;/&gt;&lt;w:vertAlign w:val=&quot;subscript&quot;/&gt;&lt;/w:rPr&gt;&lt;m:t&gt;305&lt;/m:t&gt;&lt;/m:r&gt;&lt;/m:den&gt;&lt;/m:f&gt;&lt;m:r&gt;&lt;m:rPr&gt;&lt;m:sty m:val=&quot;p&quot;/&gt;&lt;/m:rPr&gt;&lt;w:rPr&gt;&lt;w:rFonts w:ascii=&quot;Cambria Math&quot;/&gt;&lt;wx:font wx:val=&quot;Cambria Math&quot;/&gt;&lt;w:sz w:val=&quot;28&quot;/&gt;&lt;w:sz-cs w:val=&quot;28&quot;/&gt;&lt;w:vertAlign w:val=&quot;subscript&quot;/&gt;&lt;/w:rPr&gt;&lt;m:t&gt;=528,54 &lt;/m:t&gt;&lt;/m:r&gt;&lt;m:r&gt;&lt;m:rPr&gt;&lt;m:sty m:val=&quot;p&quot;/&gt;&lt;/m:rPr&gt;&lt;w:rPr&gt;&lt;w:rFonts w:ascii=&quot;Cambria Math&quot;/&gt;&lt;w:sz w:val=&quot;28&quot;/&gt;&lt;w:sz-cs w:val=&quot;28&quot;/&gt;&lt;w:vertAlign w:val=&quot;subscript&quot;/&gt;&lt;/w:rPr&gt;&lt;m:t&gt;РєРі&lt;/m:t&gt;&lt;/m:r&gt;&lt;m:r&gt;&lt;m:rPr&gt;&lt;m:sty m:val=&quot;p&quot;/&gt;&lt;/m:rPr&gt;&lt;w:rPr&gt;&lt;w:rFonts w:ascii=&quot;Cambria Math&quot;/&gt;&lt;wx:font wx:val=&quot;Cambria Math&quot;/&gt;&lt;w:sz w:val=&quot;28&quot;/&gt;&lt;w:sz-cs w:val=&quot;28&quot;/&gt;&lt;w:vertAlign w:val=&quot;subscript&quot;/&gt;&lt;/w:rPr&gt;&lt;m:t&gt;/&lt;/m:t&gt;&lt;/m:r&gt;&lt;m:sSup&gt;&lt;m:sSupPr&gt;&lt;m:ctrlPr&gt;&lt;w:rPr&gt;&lt;w:rFonts w:ascii=&quot;Cambria Math&quot; w:h-ansi=&quot;Cambria Math&quot;/&gt;&lt;wx:font wx:val=&quot;Cambria Math&quot;/&gt;&lt;w:sz w:val=&quot;28&quot;/&gt;&lt;w:vertAlign w:val=&quot;subscript&quot;/&gt;&lt;/w:rPr&gt;&lt;/m:ctrlPr&gt;&lt;/m:sSupPr&gt;&lt;m:e&gt;&lt;m:r&gt;&lt;m:rPr&gt;&lt;m:sty m:val=&quot;p&quot;/&gt;&lt;/m:rPr&gt;&lt;w:rPr&gt;&lt;w:rFonts w:ascii=&quot;Cambria Math&quot;/&gt;&lt;w:sz w:val=&quot;28&quot;/&gt;&lt;w:sz-cs w:val=&quot;28&quot;/&gt;&lt;w:vertAlign w:val=&quot;subscript&quot;/&gt;&lt;/w:rPr&gt;&lt;m:t&gt;Рј&lt;/m:t&gt;&lt;/m:r&gt;&lt;/m:e&gt;&lt;m:sup&gt;&lt;m:r&gt;&lt;m:rPr&gt;&lt;m:sty m:val=&quot;p&quot;/&gt;&lt;/m:rPr&gt;&lt;w:rPr&gt;&lt;w:rFonts w:ascii=&quot;Cambria Math&quot;/&gt;&lt;wx:font wx:val=&quot;Cambria Math&quot;/&gt;&lt;w:sz w:val=&quot;28&quot;/&gt;&lt;w:sz-cs w:val=&quot;28&quot;/&gt;&lt;w:vertAlign w:val=&quot;sub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5950C3">
        <w:rPr>
          <w:sz w:val="28"/>
          <w:szCs w:val="28"/>
        </w:rPr>
        <w:fldChar w:fldCharType="end"/>
      </w:r>
      <w:r w:rsidR="00C40CFA" w:rsidRPr="00C40CFA">
        <w:rPr>
          <w:sz w:val="28"/>
          <w:szCs w:val="28"/>
        </w:rPr>
        <w:t xml:space="preserve"> </w:t>
      </w:r>
    </w:p>
    <w:p w:rsidR="00C40CFA" w:rsidRDefault="00C40CFA" w:rsidP="00C40CFA">
      <w:pPr>
        <w:pStyle w:val="a3"/>
        <w:suppressAutoHyphens/>
        <w:spacing w:after="0"/>
        <w:ind w:left="709"/>
        <w:jc w:val="both"/>
        <w:rPr>
          <w:sz w:val="28"/>
          <w:szCs w:val="28"/>
        </w:rPr>
      </w:pPr>
    </w:p>
    <w:p w:rsidR="00BE12B9" w:rsidRPr="00C40CFA" w:rsidRDefault="00BE12B9" w:rsidP="00C40CFA">
      <w:pPr>
        <w:pStyle w:val="a3"/>
        <w:suppressAutoHyphens/>
        <w:spacing w:after="0"/>
        <w:ind w:left="709"/>
        <w:jc w:val="both"/>
        <w:rPr>
          <w:sz w:val="28"/>
          <w:szCs w:val="28"/>
        </w:rPr>
      </w:pPr>
      <w:r w:rsidRPr="00C40CFA">
        <w:rPr>
          <w:sz w:val="28"/>
          <w:szCs w:val="28"/>
        </w:rPr>
        <w:t>Определение цементно-водное отношение</w:t>
      </w:r>
    </w:p>
    <w:p w:rsidR="00C40CFA" w:rsidRDefault="00C40CFA" w:rsidP="00190259">
      <w:pPr>
        <w:pStyle w:val="a3"/>
        <w:suppressAutoHyphens/>
        <w:spacing w:after="0"/>
        <w:ind w:left="0" w:firstLine="709"/>
        <w:jc w:val="both"/>
        <w:rPr>
          <w:position w:val="-12"/>
          <w:sz w:val="28"/>
          <w:szCs w:val="28"/>
        </w:rPr>
      </w:pPr>
    </w:p>
    <w:p w:rsidR="00BE12B9" w:rsidRDefault="00521F09" w:rsidP="00190259">
      <w:pPr>
        <w:pStyle w:val="a3"/>
        <w:suppressAutoHyphens/>
        <w:spacing w:after="0"/>
        <w:ind w:left="0" w:firstLine="709"/>
        <w:jc w:val="both"/>
        <w:rPr>
          <w:position w:val="-12"/>
          <w:sz w:val="28"/>
          <w:szCs w:val="28"/>
        </w:rPr>
      </w:pPr>
      <w:r>
        <w:rPr>
          <w:position w:val="-12"/>
          <w:sz w:val="28"/>
          <w:szCs w:val="28"/>
        </w:rPr>
        <w:pict>
          <v:shape id="_x0000_i1038" type="#_x0000_t75" style="width:96.75pt;height:18.75pt">
            <v:imagedata r:id="rId9" o:title=""/>
          </v:shape>
        </w:pict>
      </w:r>
    </w:p>
    <w:p w:rsidR="00C40CFA" w:rsidRDefault="00CA147C" w:rsidP="00190259">
      <w:pPr>
        <w:pStyle w:val="a3"/>
        <w:suppressAutoHyphens/>
        <w:spacing w:after="0"/>
        <w:ind w:left="0" w:firstLine="709"/>
        <w:jc w:val="both"/>
        <w:rPr>
          <w:sz w:val="28"/>
          <w:szCs w:val="28"/>
        </w:rPr>
      </w:pPr>
      <w:r w:rsidRPr="00C40CFA">
        <w:rPr>
          <w:position w:val="-12"/>
          <w:sz w:val="28"/>
          <w:szCs w:val="28"/>
        </w:rPr>
        <w:t>(Ц/В)</w:t>
      </w:r>
      <w:r w:rsidRPr="00C40CFA">
        <w:rPr>
          <w:position w:val="-12"/>
          <w:sz w:val="28"/>
          <w:szCs w:val="28"/>
          <w:vertAlign w:val="subscript"/>
        </w:rPr>
        <w:t>1</w:t>
      </w:r>
      <w:r w:rsidRPr="00C40CFA">
        <w:rPr>
          <w:position w:val="-12"/>
          <w:sz w:val="28"/>
          <w:szCs w:val="28"/>
        </w:rPr>
        <w:t xml:space="preserve"> = Ц</w:t>
      </w:r>
      <w:r w:rsidRPr="00C40CFA">
        <w:rPr>
          <w:position w:val="-12"/>
          <w:sz w:val="28"/>
          <w:szCs w:val="28"/>
          <w:vertAlign w:val="subscript"/>
        </w:rPr>
        <w:t>1</w:t>
      </w:r>
      <w:r w:rsidRPr="00C40CFA">
        <w:rPr>
          <w:position w:val="-12"/>
          <w:sz w:val="28"/>
          <w:szCs w:val="28"/>
        </w:rPr>
        <w:t>/В</w:t>
      </w:r>
      <w:r w:rsidRPr="00C40CFA">
        <w:rPr>
          <w:position w:val="-12"/>
          <w:sz w:val="28"/>
          <w:szCs w:val="28"/>
          <w:vertAlign w:val="subscript"/>
        </w:rPr>
        <w:t>1</w:t>
      </w:r>
      <w:r w:rsidRPr="00C40CFA">
        <w:rPr>
          <w:position w:val="-12"/>
          <w:sz w:val="28"/>
          <w:szCs w:val="28"/>
        </w:rPr>
        <w:t>=238,82/205=1,16</w:t>
      </w:r>
      <w:r w:rsidR="00C40CFA" w:rsidRPr="00C40CFA">
        <w:rPr>
          <w:sz w:val="28"/>
          <w:szCs w:val="28"/>
        </w:rPr>
        <w:t xml:space="preserve"> </w:t>
      </w:r>
    </w:p>
    <w:p w:rsidR="00C40CFA" w:rsidRDefault="00C40CFA" w:rsidP="00190259">
      <w:pPr>
        <w:pStyle w:val="a3"/>
        <w:suppressAutoHyphens/>
        <w:spacing w:after="0"/>
        <w:ind w:left="0"/>
        <w:jc w:val="both"/>
        <w:rPr>
          <w:sz w:val="28"/>
          <w:szCs w:val="28"/>
        </w:rPr>
      </w:pPr>
    </w:p>
    <w:p w:rsidR="00BE12B9" w:rsidRPr="00C40CFA" w:rsidRDefault="00BE12B9" w:rsidP="00190259">
      <w:pPr>
        <w:pStyle w:val="a3"/>
        <w:suppressAutoHyphens/>
        <w:spacing w:after="0"/>
        <w:ind w:left="0" w:firstLine="709"/>
        <w:jc w:val="both"/>
        <w:rPr>
          <w:sz w:val="28"/>
          <w:szCs w:val="28"/>
        </w:rPr>
      </w:pPr>
      <w:r w:rsidRPr="00C40CFA">
        <w:rPr>
          <w:sz w:val="28"/>
          <w:szCs w:val="28"/>
        </w:rPr>
        <w:t>Рассчитанные в пунктах 2-6 начальный состав бетона с добавкой проверяют на опытном замесе для уточнения и корректировки удобоукладываемости бетонной смеси.</w:t>
      </w:r>
    </w:p>
    <w:p w:rsidR="00BE12B9" w:rsidRPr="00C40CFA" w:rsidRDefault="00BE12B9" w:rsidP="00190259">
      <w:pPr>
        <w:pStyle w:val="a3"/>
        <w:suppressAutoHyphens/>
        <w:spacing w:after="0"/>
        <w:ind w:left="0" w:firstLine="709"/>
        <w:jc w:val="both"/>
        <w:rPr>
          <w:sz w:val="28"/>
          <w:szCs w:val="28"/>
        </w:rPr>
      </w:pPr>
      <w:r w:rsidRPr="00C40CFA">
        <w:rPr>
          <w:sz w:val="28"/>
          <w:szCs w:val="28"/>
        </w:rPr>
        <w:t>Таким образом для опытного замеса используется следующий состав(N</w:t>
      </w:r>
      <w:r w:rsidR="00217FA3" w:rsidRPr="00C40CFA">
        <w:rPr>
          <w:sz w:val="28"/>
          <w:szCs w:val="28"/>
          <w:vertAlign w:val="subscript"/>
        </w:rPr>
        <w:t>1</w:t>
      </w:r>
      <w:r w:rsidRPr="00C40CFA">
        <w:rPr>
          <w:sz w:val="28"/>
          <w:szCs w:val="28"/>
        </w:rPr>
        <w:t>)</w:t>
      </w:r>
    </w:p>
    <w:p w:rsidR="00C40CFA" w:rsidRDefault="00C40CFA" w:rsidP="00190259">
      <w:pPr>
        <w:pStyle w:val="a3"/>
        <w:suppressAutoHyphens/>
        <w:spacing w:after="0"/>
        <w:ind w:left="0"/>
        <w:jc w:val="both"/>
        <w:rPr>
          <w:sz w:val="28"/>
          <w:szCs w:val="28"/>
        </w:rPr>
      </w:pPr>
    </w:p>
    <w:p w:rsidR="00C40CFA" w:rsidRDefault="00BE12B9" w:rsidP="00C40CFA">
      <w:pPr>
        <w:pStyle w:val="a3"/>
        <w:suppressAutoHyphens/>
        <w:spacing w:after="0"/>
        <w:ind w:left="709"/>
        <w:jc w:val="both"/>
        <w:rPr>
          <w:sz w:val="28"/>
          <w:szCs w:val="28"/>
          <w:vertAlign w:val="superscript"/>
        </w:rPr>
      </w:pPr>
      <w:r w:rsidRPr="00C40CFA">
        <w:rPr>
          <w:sz w:val="28"/>
          <w:szCs w:val="28"/>
        </w:rPr>
        <w:t>Ц</w:t>
      </w:r>
      <w:r w:rsidRPr="00C40CFA">
        <w:rPr>
          <w:sz w:val="28"/>
          <w:szCs w:val="28"/>
          <w:vertAlign w:val="subscript"/>
        </w:rPr>
        <w:t>1</w:t>
      </w:r>
      <w:r w:rsidRPr="00C40CFA">
        <w:rPr>
          <w:sz w:val="28"/>
          <w:szCs w:val="28"/>
        </w:rPr>
        <w:t>=</w:t>
      </w:r>
      <w:r w:rsidR="008C49C2" w:rsidRPr="00C40CFA">
        <w:rPr>
          <w:sz w:val="28"/>
          <w:szCs w:val="28"/>
        </w:rPr>
        <w:t>2</w:t>
      </w:r>
      <w:r w:rsidR="00F26FA5" w:rsidRPr="00C40CFA">
        <w:rPr>
          <w:sz w:val="28"/>
          <w:szCs w:val="28"/>
        </w:rPr>
        <w:t>38,82</w:t>
      </w:r>
      <w:r w:rsidRPr="00C40CFA">
        <w:rPr>
          <w:sz w:val="28"/>
          <w:szCs w:val="28"/>
        </w:rPr>
        <w:t xml:space="preserve"> кг/м</w:t>
      </w:r>
      <w:r w:rsidRPr="00C40CFA">
        <w:rPr>
          <w:sz w:val="28"/>
          <w:szCs w:val="28"/>
          <w:vertAlign w:val="superscript"/>
        </w:rPr>
        <w:t>3</w:t>
      </w:r>
      <w:r w:rsidRPr="00C40CFA">
        <w:rPr>
          <w:sz w:val="28"/>
          <w:szCs w:val="28"/>
        </w:rPr>
        <w:t>;</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w:t>
      </w:r>
      <w:r w:rsidR="00F26FA5" w:rsidRPr="00C40CFA">
        <w:rPr>
          <w:sz w:val="28"/>
          <w:szCs w:val="28"/>
        </w:rPr>
        <w:t>205</w:t>
      </w:r>
      <w:r w:rsidRPr="00C40CFA">
        <w:rPr>
          <w:sz w:val="28"/>
          <w:szCs w:val="28"/>
        </w:rPr>
        <w:t xml:space="preserve"> л/м</w:t>
      </w:r>
      <w:r w:rsidRPr="00C40CFA">
        <w:rPr>
          <w:sz w:val="28"/>
          <w:szCs w:val="28"/>
          <w:vertAlign w:val="superscript"/>
        </w:rPr>
        <w:t xml:space="preserve">3 </w:t>
      </w:r>
      <w:r w:rsidRPr="00C40CFA">
        <w:rPr>
          <w:sz w:val="28"/>
          <w:szCs w:val="28"/>
        </w:rPr>
        <w:t>;</w:t>
      </w:r>
      <w:r w:rsidR="00C40CFA" w:rsidRPr="00C40CFA">
        <w:rPr>
          <w:sz w:val="28"/>
          <w:szCs w:val="28"/>
        </w:rPr>
        <w:t xml:space="preserve"> </w:t>
      </w:r>
      <w:r w:rsidRPr="00C40CFA">
        <w:rPr>
          <w:sz w:val="28"/>
          <w:szCs w:val="28"/>
        </w:rPr>
        <w:t>Д</w:t>
      </w:r>
      <w:r w:rsidRPr="00C40CFA">
        <w:rPr>
          <w:sz w:val="28"/>
          <w:szCs w:val="28"/>
          <w:vertAlign w:val="subscript"/>
        </w:rPr>
        <w:t>1</w:t>
      </w:r>
      <w:r w:rsidRPr="00C40CFA">
        <w:rPr>
          <w:sz w:val="28"/>
          <w:szCs w:val="28"/>
        </w:rPr>
        <w:t xml:space="preserve">= </w:t>
      </w:r>
      <w:r w:rsidR="000139AB" w:rsidRPr="00C40CFA">
        <w:rPr>
          <w:sz w:val="28"/>
          <w:szCs w:val="28"/>
        </w:rPr>
        <w:t>200</w:t>
      </w:r>
      <w:r w:rsidRPr="00C40CFA">
        <w:rPr>
          <w:sz w:val="28"/>
          <w:szCs w:val="28"/>
        </w:rPr>
        <w:t xml:space="preserve"> кг/м</w:t>
      </w:r>
      <w:r w:rsidRPr="00C40CFA">
        <w:rPr>
          <w:sz w:val="28"/>
          <w:szCs w:val="28"/>
          <w:vertAlign w:val="superscript"/>
        </w:rPr>
        <w:t xml:space="preserve">3 </w:t>
      </w:r>
      <w:r w:rsidRPr="00C40CFA">
        <w:rPr>
          <w:sz w:val="28"/>
          <w:szCs w:val="28"/>
        </w:rPr>
        <w:t>;</w:t>
      </w:r>
      <w:r w:rsidR="00C40CFA" w:rsidRPr="00C40CFA">
        <w:rPr>
          <w:sz w:val="28"/>
          <w:szCs w:val="28"/>
        </w:rPr>
        <w:t xml:space="preserve"> </w:t>
      </w:r>
      <w:r w:rsidRPr="00C40CFA">
        <w:rPr>
          <w:sz w:val="28"/>
          <w:szCs w:val="28"/>
        </w:rPr>
        <w:t>Щ</w:t>
      </w:r>
      <w:r w:rsidRPr="00C40CFA">
        <w:rPr>
          <w:sz w:val="28"/>
          <w:szCs w:val="28"/>
          <w:vertAlign w:val="subscript"/>
        </w:rPr>
        <w:t>1</w:t>
      </w:r>
      <w:r w:rsidRPr="00C40CFA">
        <w:rPr>
          <w:sz w:val="28"/>
          <w:szCs w:val="28"/>
        </w:rPr>
        <w:t>= 1</w:t>
      </w:r>
      <w:r w:rsidR="000139AB" w:rsidRPr="00C40CFA">
        <w:rPr>
          <w:sz w:val="28"/>
          <w:szCs w:val="28"/>
        </w:rPr>
        <w:t>215</w:t>
      </w:r>
      <w:r w:rsidRPr="00C40CFA">
        <w:rPr>
          <w:sz w:val="28"/>
          <w:szCs w:val="28"/>
        </w:rPr>
        <w:t xml:space="preserve"> кг/м</w:t>
      </w:r>
      <w:r w:rsidRPr="00C40CFA">
        <w:rPr>
          <w:sz w:val="28"/>
          <w:szCs w:val="28"/>
          <w:vertAlign w:val="superscript"/>
        </w:rPr>
        <w:t>3</w:t>
      </w:r>
      <w:r w:rsidRPr="00C40CFA">
        <w:rPr>
          <w:sz w:val="28"/>
          <w:szCs w:val="28"/>
        </w:rPr>
        <w:t>; П</w:t>
      </w:r>
      <w:r w:rsidRPr="00C40CFA">
        <w:rPr>
          <w:sz w:val="28"/>
          <w:szCs w:val="28"/>
          <w:vertAlign w:val="subscript"/>
        </w:rPr>
        <w:t>1</w:t>
      </w:r>
      <w:r w:rsidRPr="00C40CFA">
        <w:rPr>
          <w:sz w:val="28"/>
          <w:szCs w:val="28"/>
        </w:rPr>
        <w:t>=</w:t>
      </w:r>
      <w:r w:rsidR="000139AB" w:rsidRPr="00C40CFA">
        <w:rPr>
          <w:sz w:val="28"/>
          <w:szCs w:val="28"/>
        </w:rPr>
        <w:t>528,54</w:t>
      </w:r>
      <w:r w:rsidRPr="00C40CFA">
        <w:rPr>
          <w:sz w:val="28"/>
          <w:szCs w:val="28"/>
        </w:rPr>
        <w:t xml:space="preserve"> </w:t>
      </w:r>
    </w:p>
    <w:p w:rsidR="00190259" w:rsidRDefault="00190259" w:rsidP="00C40CFA">
      <w:pPr>
        <w:pStyle w:val="a3"/>
        <w:suppressAutoHyphens/>
        <w:spacing w:after="0"/>
        <w:ind w:left="709"/>
        <w:jc w:val="both"/>
        <w:rPr>
          <w:sz w:val="28"/>
          <w:szCs w:val="28"/>
        </w:rPr>
      </w:pPr>
    </w:p>
    <w:p w:rsidR="00217FA3" w:rsidRPr="00C40CFA" w:rsidRDefault="00217FA3" w:rsidP="00190259">
      <w:pPr>
        <w:pStyle w:val="a3"/>
        <w:suppressAutoHyphens/>
        <w:spacing w:after="0"/>
        <w:ind w:left="0" w:firstLine="709"/>
        <w:jc w:val="both"/>
        <w:rPr>
          <w:sz w:val="28"/>
          <w:szCs w:val="28"/>
        </w:rPr>
      </w:pPr>
      <w:r w:rsidRPr="00C40CFA">
        <w:rPr>
          <w:sz w:val="28"/>
          <w:szCs w:val="28"/>
        </w:rPr>
        <w:t>Дополнительные составы бетона с добавкой определяют назначая расходы добавки равные границам диапазонов приведённых в таблице 1, рассчитывая и корректируя составы бетона соотвецтвенно с пунктами 2-7.</w:t>
      </w:r>
    </w:p>
    <w:p w:rsidR="00C40CFA" w:rsidRPr="00190259" w:rsidRDefault="00217FA3" w:rsidP="00C40CFA">
      <w:pPr>
        <w:pStyle w:val="a3"/>
        <w:numPr>
          <w:ilvl w:val="0"/>
          <w:numId w:val="4"/>
        </w:numPr>
        <w:suppressAutoHyphens/>
        <w:spacing w:after="0"/>
        <w:ind w:left="0" w:firstLine="709"/>
        <w:jc w:val="both"/>
        <w:rPr>
          <w:sz w:val="28"/>
          <w:szCs w:val="28"/>
        </w:rPr>
      </w:pPr>
      <w:r w:rsidRPr="00190259">
        <w:rPr>
          <w:sz w:val="28"/>
          <w:szCs w:val="28"/>
        </w:rPr>
        <w:t>Применяем ещё один расхода добавки 150 кг аналогичным путём рассчитываем начальные составы бетона(N</w:t>
      </w:r>
      <w:r w:rsidRPr="00190259">
        <w:rPr>
          <w:sz w:val="28"/>
          <w:szCs w:val="28"/>
          <w:vertAlign w:val="subscript"/>
        </w:rPr>
        <w:t>3</w:t>
      </w:r>
      <w:r w:rsidRPr="00190259">
        <w:rPr>
          <w:sz w:val="28"/>
          <w:szCs w:val="28"/>
        </w:rPr>
        <w:t>) и осуществляем их корректировку.</w:t>
      </w:r>
      <w:r w:rsidR="00C40CFA" w:rsidRPr="00190259">
        <w:rPr>
          <w:sz w:val="28"/>
          <w:szCs w:val="28"/>
        </w:rPr>
        <w:t xml:space="preserve"> </w:t>
      </w:r>
      <w:r w:rsidR="007141F6" w:rsidRPr="00190259">
        <w:rPr>
          <w:sz w:val="28"/>
          <w:szCs w:val="28"/>
        </w:rPr>
        <w:t>Д</w:t>
      </w:r>
      <w:r w:rsidR="007141F6" w:rsidRPr="00190259">
        <w:rPr>
          <w:sz w:val="28"/>
          <w:szCs w:val="28"/>
          <w:vertAlign w:val="subscript"/>
        </w:rPr>
        <w:t>1</w:t>
      </w:r>
      <w:r w:rsidR="007141F6" w:rsidRPr="00190259">
        <w:rPr>
          <w:sz w:val="28"/>
          <w:szCs w:val="28"/>
        </w:rPr>
        <w:t xml:space="preserve">= </w:t>
      </w:r>
      <w:r w:rsidR="00E85143" w:rsidRPr="00190259">
        <w:rPr>
          <w:sz w:val="28"/>
          <w:szCs w:val="28"/>
        </w:rPr>
        <w:t>250</w:t>
      </w:r>
      <w:r w:rsidR="007141F6" w:rsidRPr="00190259">
        <w:rPr>
          <w:sz w:val="28"/>
          <w:szCs w:val="28"/>
        </w:rPr>
        <w:t xml:space="preserve"> кг/м</w:t>
      </w:r>
      <w:r w:rsidR="007141F6" w:rsidRPr="00190259">
        <w:rPr>
          <w:sz w:val="28"/>
          <w:szCs w:val="28"/>
          <w:vertAlign w:val="superscript"/>
        </w:rPr>
        <w:t xml:space="preserve">3 </w:t>
      </w:r>
      <w:r w:rsidR="00190259" w:rsidRPr="00190259">
        <w:rPr>
          <w:sz w:val="28"/>
          <w:szCs w:val="28"/>
          <w:vertAlign w:val="superscript"/>
        </w:rPr>
        <w:t xml:space="preserve">. </w:t>
      </w:r>
      <w:r w:rsidR="007141F6" w:rsidRPr="00190259">
        <w:rPr>
          <w:sz w:val="28"/>
          <w:szCs w:val="28"/>
        </w:rPr>
        <w:t>Расход воды определяем по таблице 2</w:t>
      </w:r>
      <w:r w:rsidR="00C40CFA" w:rsidRPr="00190259">
        <w:rPr>
          <w:sz w:val="28"/>
          <w:szCs w:val="28"/>
        </w:rPr>
        <w:t xml:space="preserve"> </w:t>
      </w:r>
    </w:p>
    <w:p w:rsidR="00C40CFA" w:rsidRDefault="00C40CFA" w:rsidP="00C40CFA">
      <w:pPr>
        <w:pStyle w:val="a3"/>
        <w:suppressAutoHyphens/>
        <w:spacing w:after="0"/>
        <w:ind w:left="0" w:firstLine="709"/>
        <w:jc w:val="both"/>
        <w:rPr>
          <w:sz w:val="28"/>
          <w:szCs w:val="28"/>
        </w:rPr>
      </w:pPr>
    </w:p>
    <w:p w:rsidR="007141F6" w:rsidRDefault="007141F6"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C40CFA" w:rsidRPr="00C40CFA" w:rsidRDefault="00C40CFA" w:rsidP="00C40CFA">
      <w:pPr>
        <w:pStyle w:val="a3"/>
        <w:suppressAutoHyphens/>
        <w:spacing w:after="0"/>
        <w:ind w:left="0" w:firstLine="709"/>
        <w:jc w:val="both"/>
        <w:rPr>
          <w:sz w:val="28"/>
          <w:szCs w:val="28"/>
        </w:rPr>
      </w:pPr>
    </w:p>
    <w:p w:rsidR="007141F6" w:rsidRPr="00C40CFA" w:rsidRDefault="007141F6"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C40CFA" w:rsidRDefault="007141F6" w:rsidP="00C40CFA">
      <w:pPr>
        <w:pStyle w:val="a3"/>
        <w:numPr>
          <w:ilvl w:val="0"/>
          <w:numId w:val="4"/>
        </w:numPr>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p>
    <w:p w:rsidR="00190259" w:rsidRDefault="00190259">
      <w:pPr>
        <w:spacing w:line="276" w:lineRule="auto"/>
        <w:rPr>
          <w:sz w:val="28"/>
          <w:szCs w:val="28"/>
        </w:rPr>
      </w:pPr>
    </w:p>
    <w:p w:rsidR="00C40CFA" w:rsidRDefault="007141F6" w:rsidP="00C40CFA">
      <w:pPr>
        <w:pStyle w:val="a3"/>
        <w:suppressAutoHyphens/>
        <w:spacing w:after="0"/>
        <w:ind w:left="709"/>
        <w:jc w:val="both"/>
        <w:rPr>
          <w:sz w:val="28"/>
          <w:szCs w:val="28"/>
          <w:vertAlign w:val="superscript"/>
        </w:rPr>
      </w:pPr>
      <w:r w:rsidRPr="00C40CFA">
        <w:rPr>
          <w:sz w:val="28"/>
          <w:szCs w:val="28"/>
        </w:rPr>
        <w:t>В</w:t>
      </w:r>
      <w:r w:rsidRPr="00C40CFA">
        <w:rPr>
          <w:sz w:val="28"/>
          <w:szCs w:val="28"/>
          <w:vertAlign w:val="subscript"/>
        </w:rPr>
        <w:t>1</w:t>
      </w:r>
      <w:r w:rsidRPr="00C40CFA">
        <w:rPr>
          <w:sz w:val="28"/>
          <w:szCs w:val="28"/>
        </w:rPr>
        <w:t>=1</w:t>
      </w:r>
      <w:r w:rsidR="00A5284B" w:rsidRPr="00C40CFA">
        <w:rPr>
          <w:sz w:val="28"/>
          <w:szCs w:val="28"/>
        </w:rPr>
        <w:t>95</w:t>
      </w:r>
      <w:r w:rsidRPr="00C40CFA">
        <w:rPr>
          <w:sz w:val="28"/>
          <w:szCs w:val="28"/>
        </w:rPr>
        <w:t>+</w:t>
      </w:r>
      <w:r w:rsidR="00A5284B" w:rsidRPr="00C40CFA">
        <w:rPr>
          <w:sz w:val="28"/>
          <w:szCs w:val="28"/>
        </w:rPr>
        <w:t>30</w:t>
      </w:r>
      <w:r w:rsidRPr="00C40CFA">
        <w:rPr>
          <w:sz w:val="28"/>
          <w:szCs w:val="28"/>
        </w:rPr>
        <w:t>=</w:t>
      </w:r>
      <w:r w:rsidR="00A5284B" w:rsidRPr="00C40CFA">
        <w:rPr>
          <w:sz w:val="28"/>
          <w:szCs w:val="28"/>
        </w:rPr>
        <w:t>225</w:t>
      </w:r>
      <w:r w:rsidRPr="00C40CFA">
        <w:rPr>
          <w:sz w:val="28"/>
          <w:szCs w:val="28"/>
        </w:rPr>
        <w:t xml:space="preserve"> л/м</w:t>
      </w:r>
      <w:r w:rsidRPr="00C40CFA">
        <w:rPr>
          <w:sz w:val="28"/>
          <w:szCs w:val="28"/>
          <w:vertAlign w:val="superscript"/>
        </w:rPr>
        <w:t>3</w:t>
      </w:r>
      <w:r w:rsidR="00C40CFA" w:rsidRPr="00C40CFA">
        <w:rPr>
          <w:sz w:val="28"/>
          <w:szCs w:val="28"/>
          <w:vertAlign w:val="superscript"/>
        </w:rPr>
        <w:t xml:space="preserve"> </w:t>
      </w:r>
    </w:p>
    <w:p w:rsidR="00190259" w:rsidRDefault="00190259">
      <w:pPr>
        <w:spacing w:line="276" w:lineRule="auto"/>
        <w:rPr>
          <w:sz w:val="28"/>
          <w:szCs w:val="28"/>
          <w:vertAlign w:val="superscript"/>
        </w:rPr>
      </w:pPr>
      <w:r>
        <w:rPr>
          <w:sz w:val="28"/>
          <w:szCs w:val="28"/>
          <w:vertAlign w:val="superscript"/>
        </w:rPr>
        <w:br w:type="page"/>
      </w:r>
    </w:p>
    <w:p w:rsidR="007141F6" w:rsidRDefault="007141F6" w:rsidP="00C40CFA">
      <w:pPr>
        <w:pStyle w:val="a3"/>
        <w:suppressAutoHyphens/>
        <w:spacing w:after="0"/>
        <w:ind w:left="709"/>
        <w:jc w:val="both"/>
        <w:rPr>
          <w:sz w:val="28"/>
          <w:szCs w:val="28"/>
        </w:rPr>
      </w:pPr>
      <w:r w:rsidRPr="00C40CFA">
        <w:rPr>
          <w:sz w:val="28"/>
          <w:szCs w:val="28"/>
        </w:rPr>
        <w:t>Рассчитывает расход цемента</w:t>
      </w:r>
    </w:p>
    <w:p w:rsidR="00C40CFA" w:rsidRPr="00C40CFA" w:rsidRDefault="00C40CFA" w:rsidP="00C40CFA">
      <w:pPr>
        <w:pStyle w:val="a3"/>
        <w:suppressAutoHyphens/>
        <w:spacing w:after="0"/>
        <w:ind w:left="709"/>
        <w:jc w:val="both"/>
        <w:rPr>
          <w:sz w:val="28"/>
          <w:szCs w:val="28"/>
        </w:rPr>
      </w:pPr>
    </w:p>
    <w:p w:rsidR="007141F6" w:rsidRPr="00C40CFA" w:rsidRDefault="00521F09" w:rsidP="00C40CFA">
      <w:pPr>
        <w:pStyle w:val="a3"/>
        <w:suppressAutoHyphens/>
        <w:spacing w:after="0"/>
        <w:ind w:left="0" w:firstLine="709"/>
        <w:jc w:val="both"/>
        <w:rPr>
          <w:sz w:val="28"/>
          <w:szCs w:val="28"/>
        </w:rPr>
      </w:pPr>
      <w:r>
        <w:rPr>
          <w:position w:val="-70"/>
          <w:sz w:val="28"/>
          <w:szCs w:val="28"/>
        </w:rPr>
        <w:pict>
          <v:shape id="_x0000_i1039" type="#_x0000_t75" style="width:81pt;height:44.25pt">
            <v:imagedata r:id="rId6" o:title=""/>
          </v:shape>
        </w:pict>
      </w:r>
    </w:p>
    <w:p w:rsidR="007141F6" w:rsidRPr="00C40CFA" w:rsidRDefault="007141F6" w:rsidP="00C40CFA">
      <w:pPr>
        <w:pStyle w:val="a3"/>
        <w:suppressAutoHyphens/>
        <w:spacing w:after="0"/>
        <w:ind w:left="0" w:firstLine="709"/>
        <w:jc w:val="both"/>
        <w:rPr>
          <w:sz w:val="28"/>
          <w:szCs w:val="28"/>
        </w:rPr>
      </w:pPr>
    </w:p>
    <w:p w:rsidR="007141F6" w:rsidRPr="00C40CFA" w:rsidRDefault="007141F6"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0, </w:t>
      </w:r>
      <w:r w:rsidRPr="00C40CFA">
        <w:rPr>
          <w:sz w:val="28"/>
          <w:szCs w:val="28"/>
        </w:rPr>
        <w:t>П</w:t>
      </w:r>
      <w:r w:rsidRPr="00C40CFA">
        <w:rPr>
          <w:sz w:val="28"/>
          <w:szCs w:val="28"/>
          <w:vertAlign w:val="subscript"/>
        </w:rPr>
        <w:t xml:space="preserve">0 </w:t>
      </w:r>
      <w:r w:rsidRPr="00C40CFA">
        <w:rPr>
          <w:sz w:val="28"/>
          <w:szCs w:val="28"/>
        </w:rPr>
        <w:t>– расход цемента и песка в составе без добавки</w:t>
      </w:r>
    </w:p>
    <w:p w:rsidR="007141F6" w:rsidRPr="00C40CFA" w:rsidRDefault="007141F6"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 xml:space="preserve">1, </w:t>
      </w:r>
      <w:r w:rsidRPr="00C40CFA">
        <w:rPr>
          <w:sz w:val="28"/>
          <w:szCs w:val="28"/>
        </w:rPr>
        <w:t>Д</w:t>
      </w:r>
      <w:r w:rsidRPr="00C40CFA">
        <w:rPr>
          <w:sz w:val="28"/>
          <w:szCs w:val="28"/>
          <w:vertAlign w:val="subscript"/>
        </w:rPr>
        <w:t>1</w:t>
      </w:r>
      <w:r w:rsidRPr="00C40CFA">
        <w:rPr>
          <w:sz w:val="28"/>
          <w:szCs w:val="28"/>
        </w:rPr>
        <w:t xml:space="preserve"> – расход цемента и добавки в составе с добавкой </w:t>
      </w:r>
    </w:p>
    <w:p w:rsidR="007141F6" w:rsidRPr="00C40CFA" w:rsidRDefault="007141F6" w:rsidP="00C40CFA">
      <w:pPr>
        <w:pStyle w:val="a3"/>
        <w:suppressAutoHyphens/>
        <w:spacing w:after="0"/>
        <w:ind w:left="0" w:firstLine="709"/>
        <w:jc w:val="both"/>
        <w:rPr>
          <w:sz w:val="28"/>
          <w:szCs w:val="28"/>
        </w:rPr>
      </w:pPr>
    </w:p>
    <w:p w:rsidR="00F70212" w:rsidRPr="00C40CFA" w:rsidRDefault="00521F09" w:rsidP="00C40CFA">
      <w:pPr>
        <w:pStyle w:val="a3"/>
        <w:suppressAutoHyphens/>
        <w:spacing w:after="0"/>
        <w:ind w:left="0" w:firstLine="709"/>
        <w:jc w:val="both"/>
        <w:rPr>
          <w:sz w:val="28"/>
          <w:szCs w:val="28"/>
        </w:rPr>
      </w:pPr>
      <w:r>
        <w:pict>
          <v:shape id="_x0000_i1040" type="#_x0000_t75" style="width:312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0F4C&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000F4C&quot; wsp:rsidRDefault=&quot;00000F4C&quot; wsp:rsidP=&quot;00000F4C&quot;&gt;&lt;m:oMathPara&gt;&lt;m:oMath&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205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05&lt;/m:t&gt;&lt;/m:r&gt;&lt;/m:num&gt;&lt;m:den&gt;&lt;m:r&gt;&lt;w:rPr&gt;&lt;w:rFonts w:ascii=&quot;Cambria Math&quot;/&gt;&lt;wx:font wx:val=&quot;Cambria Math&quot;/&gt;&lt;w:i/&gt;&lt;w:sz w:val=&quot;28&quot;/&gt;&lt;w:sz-cs w:val=&quot;28&quot;/&gt;&lt;/w:rPr&gt;&lt;m:t&gt;3100&lt;/m:t&gt;&lt;/m:r&gt;&lt;/m:den&gt;&lt;/m:f&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50&lt;/m:t&gt;&lt;/m:r&gt;&lt;/m:num&gt;&lt;m:den&gt;&lt;m:r&gt;&lt;w:rPr&gt;&lt;w:rFonts w:ascii=&quot;Cambria Math&quot;/&gt;&lt;wx:font wx:val=&quot;Cambria Math&quot;/&gt;&lt;w:i/&gt;&lt;w:sz w:val=&quot;28&quot;/&gt;&lt;w:sz-cs w:val=&quot;28&quot;/&gt;&lt;/w:rPr&gt;&lt;m:t&gt;2950&lt;/m:t&gt;&lt;/m:r&gt;&lt;/m:den&gt;&lt;/m:f&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0,025&lt;/m:t&gt;&lt;/m:r&gt;&lt;/m:num&gt;&lt;m:den&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3100&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75&lt;/m:t&gt;&lt;/m:r&gt;&lt;/m:num&gt;&lt;m:den&gt;&lt;m:r&gt;&lt;w:rPr&gt;&lt;w:rFonts w:ascii=&quot;Cambria Math&quot;/&gt;&lt;wx:font wx:val=&quot;Cambria Math&quot;/&gt;&lt;w:i/&gt;&lt;w:sz w:val=&quot;28&quot;/&gt;&lt;w:sz-cs w:val=&quot;28&quot;/&gt;&lt;/w:rPr&gt;&lt;m:t&gt;30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50&lt;/m:t&gt;&lt;/m:r&gt;&lt;/m:den&gt;&lt;/m:f&gt;&lt;/m:den&gt;&lt;/m:f&gt;&lt;m:r&gt;&lt;w:rPr&gt;&lt;w:rFonts w:ascii=&quot;Cambria Math&quot;/&gt;&lt;wx:font wx:val=&quot;Cambria Math&quot;/&gt;&lt;w:i/&gt;&lt;w:sz w:val=&quot;28&quot;/&gt;&lt;w:sz-cs w:val=&quot;28&quot;/&gt;&lt;/w:rPr&gt;&lt;m:t&gt;=226,73 &lt;/m:t&gt;&lt;/m:r&gt;&lt;m:r&gt;&lt;m:rPr&gt;&lt;m:sty m:val=&quot;p&quot;/&gt;&lt;/m:rPr&gt;&lt;w:rPr&gt;&lt;w:rFonts w:ascii=&quot;Cambria Math&quot;/&gt;&lt;w:sz w:val=&quot;28&quot;/&gt;&lt;w:sz-cs w:val=&quot;28&quot;/&gt;&lt;/w:rPr&gt;&lt;m:t&gt;РєРі&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ј&lt;/m:t&gt;&lt;/m:r&gt;&lt;m:r&gt;&lt;m:rPr&gt;&lt;m:sty m:val=&quot;p&quot;/&gt;&lt;/m:rPr&gt;&lt;w:rPr&gt;&lt;w:rFonts w:ascii=&quot;Cambria Math&quot;/&gt;&lt;wx:font wx:val=&quot;Cambria Math&quot;/&gt;&lt;w:sz w:val=&quot;28&quot;/&gt;&lt;w:sz-cs w:val=&quot;28&quot;/&gt;&lt;w:vertAlign w:val=&quot;superscript&quot;/&gt;&lt;/w:rPr&gt;&lt;m:t&gt;3&lt;/m:t&gt;&lt;/m:r&gt;&lt;/m:oMath&gt;&lt;/m:oMathPara&gt;&lt;/w:p&gt;&lt;w:sectPr wsp:rsidR=&quot;00000000&quot; wsp:rsidRPr=&quot;00000F4C&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7141F6" w:rsidRPr="00C40CFA" w:rsidRDefault="007141F6" w:rsidP="00C40CFA">
      <w:pPr>
        <w:pStyle w:val="a3"/>
        <w:suppressAutoHyphens/>
        <w:spacing w:after="0"/>
        <w:ind w:left="0" w:firstLine="709"/>
        <w:jc w:val="both"/>
        <w:rPr>
          <w:sz w:val="28"/>
          <w:szCs w:val="28"/>
        </w:rPr>
      </w:pPr>
    </w:p>
    <w:p w:rsidR="007141F6" w:rsidRPr="00C40CFA" w:rsidRDefault="007141F6" w:rsidP="00C40CFA">
      <w:pPr>
        <w:pStyle w:val="a3"/>
        <w:suppressAutoHyphens/>
        <w:spacing w:after="0"/>
        <w:ind w:left="0" w:firstLine="709"/>
        <w:jc w:val="both"/>
        <w:rPr>
          <w:sz w:val="28"/>
          <w:szCs w:val="28"/>
          <w:vertAlign w:val="superscript"/>
        </w:rPr>
      </w:pPr>
      <w:r w:rsidRPr="00C40CFA">
        <w:rPr>
          <w:sz w:val="28"/>
          <w:szCs w:val="28"/>
        </w:rPr>
        <w:t>Расход крупного заполнителя в составе с добавкой принимают такие же как и бездобавочных бетонов</w:t>
      </w:r>
      <w:r w:rsidR="00C40CFA" w:rsidRPr="00C40CFA">
        <w:rPr>
          <w:sz w:val="28"/>
          <w:szCs w:val="28"/>
        </w:rPr>
        <w:t xml:space="preserve"> </w:t>
      </w:r>
      <w:r w:rsidRPr="00C40CFA">
        <w:rPr>
          <w:sz w:val="28"/>
          <w:szCs w:val="28"/>
        </w:rPr>
        <w:t>Щ</w:t>
      </w:r>
      <w:r w:rsidRPr="00C40CFA">
        <w:rPr>
          <w:sz w:val="28"/>
          <w:szCs w:val="28"/>
          <w:vertAlign w:val="subscript"/>
        </w:rPr>
        <w:t>1</w:t>
      </w:r>
      <w:r w:rsidRPr="00C40CFA">
        <w:rPr>
          <w:sz w:val="28"/>
          <w:szCs w:val="28"/>
        </w:rPr>
        <w:t>=Щ</w:t>
      </w:r>
      <w:r w:rsidRPr="00C40CFA">
        <w:rPr>
          <w:sz w:val="28"/>
          <w:szCs w:val="28"/>
          <w:vertAlign w:val="subscript"/>
        </w:rPr>
        <w:t>0</w:t>
      </w:r>
      <w:r w:rsidR="00C40CFA" w:rsidRPr="00C40CFA">
        <w:rPr>
          <w:sz w:val="28"/>
          <w:szCs w:val="28"/>
          <w:vertAlign w:val="subscript"/>
        </w:rPr>
        <w:t xml:space="preserve"> </w:t>
      </w:r>
      <w:r w:rsidRPr="00C40CFA">
        <w:rPr>
          <w:sz w:val="28"/>
          <w:szCs w:val="28"/>
        </w:rPr>
        <w:t>Щ</w:t>
      </w:r>
      <w:r w:rsidRPr="00C40CFA">
        <w:rPr>
          <w:sz w:val="28"/>
          <w:szCs w:val="28"/>
          <w:vertAlign w:val="subscript"/>
        </w:rPr>
        <w:t>1</w:t>
      </w:r>
      <w:r w:rsidRPr="00C40CFA">
        <w:rPr>
          <w:sz w:val="28"/>
          <w:szCs w:val="28"/>
        </w:rPr>
        <w:t>=1</w:t>
      </w:r>
      <w:r w:rsidR="00643F76" w:rsidRPr="00C40CFA">
        <w:rPr>
          <w:sz w:val="28"/>
          <w:szCs w:val="28"/>
        </w:rPr>
        <w:t>215</w:t>
      </w:r>
      <w:r w:rsidRPr="00C40CFA">
        <w:rPr>
          <w:sz w:val="28"/>
          <w:szCs w:val="28"/>
        </w:rPr>
        <w:t xml:space="preserve"> кг/м</w:t>
      </w:r>
      <w:r w:rsidRPr="00C40CFA">
        <w:rPr>
          <w:sz w:val="28"/>
          <w:szCs w:val="28"/>
          <w:vertAlign w:val="superscript"/>
        </w:rPr>
        <w:t>3</w:t>
      </w:r>
    </w:p>
    <w:p w:rsidR="00C40CFA" w:rsidRPr="00C40CFA" w:rsidRDefault="007141F6" w:rsidP="00C40CFA">
      <w:pPr>
        <w:pStyle w:val="a3"/>
        <w:suppressAutoHyphens/>
        <w:spacing w:after="0"/>
        <w:ind w:left="0" w:firstLine="709"/>
        <w:jc w:val="both"/>
        <w:rPr>
          <w:sz w:val="28"/>
          <w:szCs w:val="28"/>
        </w:rPr>
      </w:pPr>
      <w:r w:rsidRPr="00C40CFA">
        <w:rPr>
          <w:sz w:val="28"/>
          <w:szCs w:val="28"/>
        </w:rPr>
        <w:t>Расход мелкого заполнителя определяют по формуле</w:t>
      </w:r>
      <w:r w:rsidR="00C40CFA" w:rsidRPr="00C40CFA">
        <w:rPr>
          <w:sz w:val="28"/>
          <w:szCs w:val="28"/>
        </w:rPr>
        <w:t xml:space="preserve">  </w:t>
      </w:r>
    </w:p>
    <w:p w:rsidR="00C40CFA" w:rsidRPr="00C40CFA" w:rsidRDefault="00C40CFA" w:rsidP="00C40CFA">
      <w:pPr>
        <w:pStyle w:val="a3"/>
        <w:suppressAutoHyphens/>
        <w:spacing w:after="0"/>
        <w:ind w:left="0" w:firstLine="709"/>
        <w:jc w:val="both"/>
        <w:rPr>
          <w:sz w:val="28"/>
          <w:szCs w:val="28"/>
        </w:rPr>
      </w:pPr>
    </w:p>
    <w:p w:rsidR="007141F6" w:rsidRPr="00C40CFA" w:rsidRDefault="00521F09" w:rsidP="00C40CFA">
      <w:pPr>
        <w:pStyle w:val="a3"/>
        <w:suppressAutoHyphens/>
        <w:spacing w:after="0"/>
        <w:ind w:left="0" w:firstLine="709"/>
        <w:jc w:val="both"/>
        <w:rPr>
          <w:sz w:val="28"/>
          <w:szCs w:val="28"/>
        </w:rPr>
      </w:pPr>
      <w:r>
        <w:pict>
          <v:shape id="_x0000_i1041" type="#_x0000_t75" style="width:276.7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600D&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5B600D&quot; wsp:rsidRDefault=&quot;005B600D&quot; wsp:rsidP=&quot;005B600D&quot;&gt;&lt;m:oMathPara&gt;&lt;m:oMath&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vertAlign w:val=&quot;subscript&quot;/&gt;&lt;/w:rPr&gt;&lt;m:t&gt;1&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џ&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num&gt;&lt;m:den&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den&gt;&lt;/m:f&gt;&lt;m:r&gt;&lt;m:rPr&gt;&lt;m:sty m:val=&quot;p&quot;/&gt;&lt;/m:rPr&gt;&lt;w:rPr&gt;&lt;w:rFonts w:ascii=&quot;Cambria Math&quot;/&gt;&lt;wx:font wx:val=&quot;Cambria Math&quot;/&gt;&lt;w:sz w:val=&quot;28&quot;/&gt;&lt;w:sz-cs w:val=&quot;28&quot;/&gt;&lt;w:vertAlign w:val=&quot;subscript&quot;/&gt;&lt;/w:rPr&gt;&lt;m:t&gt;=226,73&lt;/m:t&gt;&lt;/m:r&gt;&lt;m:r&gt;&lt;m:rPr&gt;&lt;m:sty m:val=&quot;p&quot;/&gt;&lt;/m:rPr&gt;&lt;w:rPr&gt;&lt;w:rFonts w:ascii=&quot;Cambria Math&quot; w:h-ansi=&quot;Cambria Math&quot;/&gt;&lt;wx:font wx:val=&quot;Cambria Math&quot;/&gt;&lt;w:sz w:val=&quot;28&quot;/&gt;&lt;w:sz-cs w:val=&quot;28&quot;/&gt;&lt;w:vertAlign w:val=&quot;subscript&quot;/&gt;&lt;/w:rPr&gt;&lt;m:t&gt;*&lt;/m:t&gt;&lt;/m:r&gt;&lt;m:f&gt;&lt;m:fPr&gt;&lt;m:ctrlPr&gt;&lt;w:rPr&gt;&lt;w:rFonts w:ascii=&quot;Cambria Math&quot; w:h-ansi=&quot;Cambria Math&quot;/&gt;&lt;wx:font wx:val=&quot;Cambria Math&quot;/&gt;&lt;w:sz w:val=&quot;28&quot;/&gt;&lt;w:vertAlign w:val=&quot;subscript&quot;/&gt;&lt;/w:rPr&gt;&lt;/m:ctrlPr&gt;&lt;/m:fPr&gt;&lt;m:num&gt;&lt;m:r&gt;&lt;m:rPr&gt;&lt;m:sty m:val=&quot;p&quot;/&gt;&lt;/m:rPr&gt;&lt;w:rPr&gt;&lt;w:rFonts w:ascii=&quot;Cambria Math&quot;/&gt;&lt;wx:font wx:val=&quot;Cambria Math&quot;/&gt;&lt;w:sz w:val=&quot;28&quot;/&gt;&lt;w:sz-cs w:val=&quot;28&quot;/&gt;&lt;w:vertAlign w:val=&quot;subscript&quot;/&gt;&lt;/w:rPr&gt;&lt;m:t&gt;675&lt;/m:t&gt;&lt;/m:r&gt;&lt;/m:num&gt;&lt;m:den&gt;&lt;m:r&gt;&lt;m:rPr&gt;&lt;m:sty m:val=&quot;p&quot;/&gt;&lt;/m:rPr&gt;&lt;w:rPr&gt;&lt;w:rFonts w:ascii=&quot;Cambria Math&quot;/&gt;&lt;wx:font wx:val=&quot;Cambria Math&quot;/&gt;&lt;w:sz w:val=&quot;28&quot;/&gt;&lt;w:sz-cs w:val=&quot;28&quot;/&gt;&lt;w:vertAlign w:val=&quot;subscript&quot;/&gt;&lt;/w:rPr&gt;&lt;m:t&gt;305&lt;/m:t&gt;&lt;/m:r&gt;&lt;/m:den&gt;&lt;/m:f&gt;&lt;m:r&gt;&lt;m:rPr&gt;&lt;m:sty m:val=&quot;p&quot;/&gt;&lt;/m:rPr&gt;&lt;w:rPr&gt;&lt;w:rFonts w:ascii=&quot;Cambria Math&quot;/&gt;&lt;wx:font wx:val=&quot;Cambria Math&quot;/&gt;&lt;w:sz w:val=&quot;28&quot;/&gt;&lt;w:sz-cs w:val=&quot;28&quot;/&gt;&lt;w:vertAlign w:val=&quot;subscript&quot;/&gt;&lt;/w:rPr&gt;&lt;m:t&gt;=501,78 &lt;/m:t&gt;&lt;/m:r&gt;&lt;m:r&gt;&lt;m:rPr&gt;&lt;m:sty m:val=&quot;p&quot;/&gt;&lt;/m:rPr&gt;&lt;w:rPr&gt;&lt;w:rFonts w:ascii=&quot;Cambria Math&quot;/&gt;&lt;w:sz w:val=&quot;28&quot;/&gt;&lt;w:sz-cs w:val=&quot;28&quot;/&gt;&lt;w:vertAlign w:val=&quot;subscript&quot;/&gt;&lt;/w:rPr&gt;&lt;m:t&gt;РєРі&lt;/m:t&gt;&lt;/m:r&gt;&lt;m:r&gt;&lt;m:rPr&gt;&lt;m:sty m:val=&quot;p&quot;/&gt;&lt;/m:rPr&gt;&lt;w:rPr&gt;&lt;w:rFonts w:ascii=&quot;Cambria Math&quot;/&gt;&lt;wx:font wx:val=&quot;Cambria Math&quot;/&gt;&lt;w:sz w:val=&quot;28&quot;/&gt;&lt;w:sz-cs w:val=&quot;28&quot;/&gt;&lt;w:vertAlign w:val=&quot;subscript&quot;/&gt;&lt;/w:rPr&gt;&lt;m:t&gt;/&lt;/m:t&gt;&lt;/m:r&gt;&lt;m:sSup&gt;&lt;m:sSupPr&gt;&lt;m:ctrlPr&gt;&lt;w:rPr&gt;&lt;w:rFonts w:ascii=&quot;Cambria Math&quot; w:h-ansi=&quot;Cambria Math&quot;/&gt;&lt;wx:font wx:val=&quot;Cambria Math&quot;/&gt;&lt;w:sz w:val=&quot;28&quot;/&gt;&lt;w:vertAlign w:val=&quot;subscript&quot;/&gt;&lt;/w:rPr&gt;&lt;/m:ctrlPr&gt;&lt;/m:sSupPr&gt;&lt;m:e&gt;&lt;m:r&gt;&lt;m:rPr&gt;&lt;m:sty m:val=&quot;p&quot;/&gt;&lt;/m:rPr&gt;&lt;w:rPr&gt;&lt;w:rFonts w:ascii=&quot;Cambria Math&quot;/&gt;&lt;w:sz w:val=&quot;28&quot;/&gt;&lt;w:sz-cs w:val=&quot;28&quot;/&gt;&lt;w:vertAlign w:val=&quot;subscript&quot;/&gt;&lt;/w:rPr&gt;&lt;m:t&gt;Рј&lt;/m:t&gt;&lt;/m:r&gt;&lt;/m:e&gt;&lt;m:sup&gt;&lt;m:r&gt;&lt;m:rPr&gt;&lt;m:sty m:val=&quot;p&quot;/&gt;&lt;/m:rPr&gt;&lt;w:rPr&gt;&lt;w:rFonts w:ascii=&quot;Cambria Math&quot;/&gt;&lt;wx:font wx:val=&quot;Cambria Math&quot;/&gt;&lt;w:sz w:val=&quot;28&quot;/&gt;&lt;w:sz-cs w:val=&quot;28&quot;/&gt;&lt;w:vertAlign w:val=&quot;subscript&quot;/&gt;&lt;/w:rPr&gt;&lt;m:t&gt;3&lt;/m:t&gt;&lt;/m:r&gt;&lt;/m:sup&gt;&lt;/m:sSup&gt;&lt;/m:oMath&gt;&lt;/m:oMathPara&gt;&lt;/w:p&gt;&lt;w:sectPr wsp:rsidR=&quot;00000000&quot; wsp:rsidRPr=&quot;005B600D&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C40CFA" w:rsidRDefault="00C40CFA" w:rsidP="00C40CFA">
      <w:pPr>
        <w:pStyle w:val="a3"/>
        <w:suppressAutoHyphens/>
        <w:spacing w:after="0"/>
        <w:ind w:left="709"/>
        <w:jc w:val="both"/>
        <w:rPr>
          <w:sz w:val="28"/>
          <w:szCs w:val="28"/>
        </w:rPr>
      </w:pPr>
    </w:p>
    <w:p w:rsidR="007141F6" w:rsidRPr="00C40CFA" w:rsidRDefault="007141F6" w:rsidP="00C40CFA">
      <w:pPr>
        <w:pStyle w:val="a3"/>
        <w:suppressAutoHyphens/>
        <w:spacing w:after="0"/>
        <w:ind w:left="709"/>
        <w:jc w:val="both"/>
        <w:rPr>
          <w:sz w:val="28"/>
          <w:szCs w:val="28"/>
        </w:rPr>
      </w:pPr>
      <w:r w:rsidRPr="00C40CFA">
        <w:rPr>
          <w:sz w:val="28"/>
          <w:szCs w:val="28"/>
        </w:rPr>
        <w:t>Определение цементно-водное отношение</w:t>
      </w:r>
    </w:p>
    <w:p w:rsidR="00C40CFA" w:rsidRDefault="00C40CFA" w:rsidP="00C40CFA">
      <w:pPr>
        <w:pStyle w:val="a3"/>
        <w:suppressAutoHyphens/>
        <w:spacing w:after="0"/>
        <w:ind w:left="0" w:firstLine="709"/>
        <w:jc w:val="both"/>
        <w:rPr>
          <w:position w:val="-12"/>
          <w:sz w:val="28"/>
          <w:szCs w:val="28"/>
        </w:rPr>
      </w:pPr>
    </w:p>
    <w:p w:rsidR="007141F6" w:rsidRDefault="00521F09" w:rsidP="00C40CFA">
      <w:pPr>
        <w:pStyle w:val="a3"/>
        <w:suppressAutoHyphens/>
        <w:spacing w:after="0"/>
        <w:ind w:left="0" w:firstLine="709"/>
        <w:jc w:val="both"/>
        <w:rPr>
          <w:position w:val="-12"/>
          <w:sz w:val="28"/>
          <w:szCs w:val="28"/>
        </w:rPr>
      </w:pPr>
      <w:r>
        <w:rPr>
          <w:position w:val="-12"/>
          <w:sz w:val="28"/>
          <w:szCs w:val="28"/>
        </w:rPr>
        <w:pict>
          <v:shape id="_x0000_i1042" type="#_x0000_t75" style="width:96.75pt;height:18.75pt">
            <v:imagedata r:id="rId9" o:title=""/>
          </v:shape>
        </w:pict>
      </w:r>
    </w:p>
    <w:p w:rsidR="00C40CFA" w:rsidRDefault="00776A48" w:rsidP="00C40CFA">
      <w:pPr>
        <w:pStyle w:val="a3"/>
        <w:suppressAutoHyphens/>
        <w:spacing w:after="0"/>
        <w:ind w:left="709"/>
        <w:jc w:val="both"/>
        <w:rPr>
          <w:sz w:val="28"/>
          <w:szCs w:val="28"/>
        </w:rPr>
      </w:pPr>
      <w:r w:rsidRPr="00C40CFA">
        <w:rPr>
          <w:position w:val="-12"/>
          <w:sz w:val="28"/>
          <w:szCs w:val="28"/>
        </w:rPr>
        <w:t>(Ц/В)</w:t>
      </w:r>
      <w:r w:rsidRPr="00C40CFA">
        <w:rPr>
          <w:position w:val="-12"/>
          <w:sz w:val="28"/>
          <w:szCs w:val="28"/>
          <w:vertAlign w:val="subscript"/>
        </w:rPr>
        <w:t>1</w:t>
      </w:r>
      <w:r w:rsidRPr="00C40CFA">
        <w:rPr>
          <w:position w:val="-12"/>
          <w:sz w:val="28"/>
          <w:szCs w:val="28"/>
        </w:rPr>
        <w:t xml:space="preserve"> = Ц</w:t>
      </w:r>
      <w:r w:rsidRPr="00C40CFA">
        <w:rPr>
          <w:position w:val="-12"/>
          <w:sz w:val="28"/>
          <w:szCs w:val="28"/>
          <w:vertAlign w:val="subscript"/>
        </w:rPr>
        <w:t>1</w:t>
      </w:r>
      <w:r w:rsidRPr="00C40CFA">
        <w:rPr>
          <w:position w:val="-12"/>
          <w:sz w:val="28"/>
          <w:szCs w:val="28"/>
        </w:rPr>
        <w:t>/В</w:t>
      </w:r>
      <w:r w:rsidRPr="00C40CFA">
        <w:rPr>
          <w:position w:val="-12"/>
          <w:sz w:val="28"/>
          <w:szCs w:val="28"/>
          <w:vertAlign w:val="subscript"/>
        </w:rPr>
        <w:t>1</w:t>
      </w:r>
      <w:r w:rsidRPr="00C40CFA">
        <w:rPr>
          <w:position w:val="-12"/>
          <w:sz w:val="28"/>
          <w:szCs w:val="28"/>
        </w:rPr>
        <w:t>=226,73/225=1,01</w:t>
      </w:r>
      <w:r w:rsidR="00C40CFA" w:rsidRPr="00C40CFA">
        <w:rPr>
          <w:sz w:val="28"/>
          <w:szCs w:val="28"/>
        </w:rPr>
        <w:t xml:space="preserve"> </w:t>
      </w:r>
    </w:p>
    <w:p w:rsidR="00C40CFA" w:rsidRDefault="00C40CFA">
      <w:pPr>
        <w:spacing w:line="276" w:lineRule="auto"/>
        <w:rPr>
          <w:sz w:val="28"/>
          <w:szCs w:val="28"/>
        </w:rPr>
      </w:pPr>
    </w:p>
    <w:p w:rsidR="007141F6" w:rsidRPr="00C40CFA" w:rsidRDefault="007141F6" w:rsidP="00190259">
      <w:pPr>
        <w:pStyle w:val="a3"/>
        <w:suppressAutoHyphens/>
        <w:spacing w:after="0"/>
        <w:ind w:left="0" w:firstLine="709"/>
        <w:jc w:val="both"/>
        <w:rPr>
          <w:sz w:val="28"/>
          <w:szCs w:val="28"/>
        </w:rPr>
      </w:pPr>
      <w:r w:rsidRPr="00C40CFA">
        <w:rPr>
          <w:sz w:val="28"/>
          <w:szCs w:val="28"/>
        </w:rPr>
        <w:t>Рассчитанные в пунктах 2-6 начальный состав бетона с добавкой проверяют на опытном замесе для уточнения и корректировки удобоукладываемости бетонной смеси.</w:t>
      </w:r>
    </w:p>
    <w:p w:rsidR="007141F6" w:rsidRPr="00C40CFA" w:rsidRDefault="007141F6" w:rsidP="00190259">
      <w:pPr>
        <w:pStyle w:val="a3"/>
        <w:suppressAutoHyphens/>
        <w:spacing w:after="0"/>
        <w:ind w:left="0" w:firstLine="709"/>
        <w:jc w:val="both"/>
        <w:rPr>
          <w:sz w:val="28"/>
          <w:szCs w:val="28"/>
        </w:rPr>
      </w:pPr>
      <w:r w:rsidRPr="00C40CFA">
        <w:rPr>
          <w:sz w:val="28"/>
          <w:szCs w:val="28"/>
        </w:rPr>
        <w:t>Таким образом для опытного замеса используется следующий состав(N</w:t>
      </w:r>
      <w:r w:rsidRPr="00C40CFA">
        <w:rPr>
          <w:sz w:val="28"/>
          <w:szCs w:val="28"/>
          <w:vertAlign w:val="subscript"/>
        </w:rPr>
        <w:t>1</w:t>
      </w:r>
      <w:r w:rsidRPr="00C40CFA">
        <w:rPr>
          <w:sz w:val="28"/>
          <w:szCs w:val="28"/>
        </w:rPr>
        <w:t>)</w:t>
      </w:r>
    </w:p>
    <w:p w:rsidR="00190259" w:rsidRDefault="00190259">
      <w:pPr>
        <w:spacing w:line="276" w:lineRule="auto"/>
        <w:rPr>
          <w:sz w:val="28"/>
          <w:szCs w:val="28"/>
        </w:rPr>
      </w:pPr>
      <w:r>
        <w:rPr>
          <w:sz w:val="28"/>
          <w:szCs w:val="28"/>
        </w:rPr>
        <w:br w:type="page"/>
      </w:r>
    </w:p>
    <w:p w:rsidR="007141F6" w:rsidRPr="00C40CFA" w:rsidRDefault="007141F6" w:rsidP="00C40CFA">
      <w:pPr>
        <w:pStyle w:val="a3"/>
        <w:suppressAutoHyphens/>
        <w:spacing w:after="0"/>
        <w:ind w:left="0" w:firstLine="709"/>
        <w:jc w:val="both"/>
        <w:rPr>
          <w:sz w:val="28"/>
          <w:szCs w:val="28"/>
        </w:rPr>
      </w:pPr>
      <w:r w:rsidRPr="00C40CFA">
        <w:rPr>
          <w:sz w:val="28"/>
          <w:szCs w:val="28"/>
        </w:rPr>
        <w:t>Ц</w:t>
      </w:r>
      <w:r w:rsidRPr="00C40CFA">
        <w:rPr>
          <w:sz w:val="28"/>
          <w:szCs w:val="28"/>
          <w:vertAlign w:val="subscript"/>
        </w:rPr>
        <w:t>1</w:t>
      </w:r>
      <w:r w:rsidRPr="00C40CFA">
        <w:rPr>
          <w:sz w:val="28"/>
          <w:szCs w:val="28"/>
        </w:rPr>
        <w:t>=</w:t>
      </w:r>
      <w:r w:rsidR="00FB11D4" w:rsidRPr="00C40CFA">
        <w:rPr>
          <w:sz w:val="28"/>
          <w:szCs w:val="28"/>
        </w:rPr>
        <w:t>226,73</w:t>
      </w:r>
      <w:r w:rsidRPr="00C40CFA">
        <w:rPr>
          <w:sz w:val="28"/>
          <w:szCs w:val="28"/>
        </w:rPr>
        <w:t xml:space="preserve"> кг/м</w:t>
      </w:r>
      <w:r w:rsidRPr="00C40CFA">
        <w:rPr>
          <w:sz w:val="28"/>
          <w:szCs w:val="28"/>
          <w:vertAlign w:val="superscript"/>
        </w:rPr>
        <w:t>3</w:t>
      </w:r>
      <w:r w:rsidRPr="00C40CFA">
        <w:rPr>
          <w:sz w:val="28"/>
          <w:szCs w:val="28"/>
        </w:rPr>
        <w:t>;</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w:t>
      </w:r>
      <w:r w:rsidR="00FB11D4" w:rsidRPr="00C40CFA">
        <w:rPr>
          <w:sz w:val="28"/>
          <w:szCs w:val="28"/>
        </w:rPr>
        <w:t>225</w:t>
      </w:r>
      <w:r w:rsidRPr="00C40CFA">
        <w:rPr>
          <w:sz w:val="28"/>
          <w:szCs w:val="28"/>
        </w:rPr>
        <w:t xml:space="preserve"> л/м</w:t>
      </w:r>
      <w:r w:rsidRPr="00C40CFA">
        <w:rPr>
          <w:sz w:val="28"/>
          <w:szCs w:val="28"/>
          <w:vertAlign w:val="superscript"/>
        </w:rPr>
        <w:t xml:space="preserve">3 </w:t>
      </w:r>
      <w:r w:rsidRPr="00C40CFA">
        <w:rPr>
          <w:sz w:val="28"/>
          <w:szCs w:val="28"/>
        </w:rPr>
        <w:t>;</w:t>
      </w:r>
      <w:r w:rsidR="00C40CFA" w:rsidRPr="00C40CFA">
        <w:rPr>
          <w:sz w:val="28"/>
          <w:szCs w:val="28"/>
        </w:rPr>
        <w:t xml:space="preserve"> </w:t>
      </w:r>
      <w:r w:rsidRPr="00C40CFA">
        <w:rPr>
          <w:sz w:val="28"/>
          <w:szCs w:val="28"/>
        </w:rPr>
        <w:t>Д</w:t>
      </w:r>
      <w:r w:rsidRPr="00C40CFA">
        <w:rPr>
          <w:sz w:val="28"/>
          <w:szCs w:val="28"/>
          <w:vertAlign w:val="subscript"/>
        </w:rPr>
        <w:t>1</w:t>
      </w:r>
      <w:r w:rsidRPr="00C40CFA">
        <w:rPr>
          <w:sz w:val="28"/>
          <w:szCs w:val="28"/>
        </w:rPr>
        <w:t xml:space="preserve">= </w:t>
      </w:r>
      <w:r w:rsidR="00FB11D4" w:rsidRPr="00C40CFA">
        <w:rPr>
          <w:sz w:val="28"/>
          <w:szCs w:val="28"/>
        </w:rPr>
        <w:t>250</w:t>
      </w:r>
      <w:r w:rsidRPr="00C40CFA">
        <w:rPr>
          <w:sz w:val="28"/>
          <w:szCs w:val="28"/>
        </w:rPr>
        <w:t xml:space="preserve"> кг/м</w:t>
      </w:r>
      <w:r w:rsidRPr="00C40CFA">
        <w:rPr>
          <w:sz w:val="28"/>
          <w:szCs w:val="28"/>
          <w:vertAlign w:val="superscript"/>
        </w:rPr>
        <w:t xml:space="preserve">3 </w:t>
      </w:r>
      <w:r w:rsidRPr="00C40CFA">
        <w:rPr>
          <w:sz w:val="28"/>
          <w:szCs w:val="28"/>
        </w:rPr>
        <w:t>;</w:t>
      </w:r>
      <w:r w:rsidR="00C40CFA" w:rsidRPr="00C40CFA">
        <w:rPr>
          <w:sz w:val="28"/>
          <w:szCs w:val="28"/>
        </w:rPr>
        <w:t xml:space="preserve"> </w:t>
      </w:r>
      <w:r w:rsidRPr="00C40CFA">
        <w:rPr>
          <w:sz w:val="28"/>
          <w:szCs w:val="28"/>
        </w:rPr>
        <w:t>Щ</w:t>
      </w:r>
      <w:r w:rsidRPr="00C40CFA">
        <w:rPr>
          <w:sz w:val="28"/>
          <w:szCs w:val="28"/>
          <w:vertAlign w:val="subscript"/>
        </w:rPr>
        <w:t>1</w:t>
      </w:r>
      <w:r w:rsidRPr="00C40CFA">
        <w:rPr>
          <w:sz w:val="28"/>
          <w:szCs w:val="28"/>
        </w:rPr>
        <w:t>= 1</w:t>
      </w:r>
      <w:r w:rsidR="00FB11D4" w:rsidRPr="00C40CFA">
        <w:rPr>
          <w:sz w:val="28"/>
          <w:szCs w:val="28"/>
        </w:rPr>
        <w:t>215</w:t>
      </w:r>
      <w:r w:rsidRPr="00C40CFA">
        <w:rPr>
          <w:sz w:val="28"/>
          <w:szCs w:val="28"/>
        </w:rPr>
        <w:t xml:space="preserve"> кг/м</w:t>
      </w:r>
      <w:r w:rsidRPr="00C40CFA">
        <w:rPr>
          <w:sz w:val="28"/>
          <w:szCs w:val="28"/>
          <w:vertAlign w:val="superscript"/>
        </w:rPr>
        <w:t>3</w:t>
      </w:r>
      <w:r w:rsidRPr="00C40CFA">
        <w:rPr>
          <w:sz w:val="28"/>
          <w:szCs w:val="28"/>
        </w:rPr>
        <w:t>; П</w:t>
      </w:r>
      <w:r w:rsidRPr="00C40CFA">
        <w:rPr>
          <w:sz w:val="28"/>
          <w:szCs w:val="28"/>
          <w:vertAlign w:val="subscript"/>
        </w:rPr>
        <w:t>1</w:t>
      </w:r>
      <w:r w:rsidRPr="00C40CFA">
        <w:rPr>
          <w:sz w:val="28"/>
          <w:szCs w:val="28"/>
        </w:rPr>
        <w:t>=</w:t>
      </w:r>
      <w:r w:rsidR="004B5C00" w:rsidRPr="00C40CFA">
        <w:rPr>
          <w:sz w:val="28"/>
          <w:szCs w:val="28"/>
        </w:rPr>
        <w:t>5</w:t>
      </w:r>
      <w:r w:rsidR="00FB11D4" w:rsidRPr="00C40CFA">
        <w:rPr>
          <w:sz w:val="28"/>
          <w:szCs w:val="28"/>
        </w:rPr>
        <w:t>01,78</w:t>
      </w:r>
      <w:r w:rsidRPr="00C40CFA">
        <w:rPr>
          <w:sz w:val="28"/>
          <w:szCs w:val="28"/>
        </w:rPr>
        <w:t xml:space="preserve"> кг/м</w:t>
      </w:r>
      <w:r w:rsidRPr="00C40CFA">
        <w:rPr>
          <w:sz w:val="28"/>
          <w:szCs w:val="28"/>
          <w:vertAlign w:val="superscript"/>
        </w:rPr>
        <w:t>3</w:t>
      </w:r>
      <w:r w:rsidR="00C40CFA" w:rsidRPr="00C40CFA">
        <w:rPr>
          <w:sz w:val="28"/>
          <w:szCs w:val="28"/>
          <w:vertAlign w:val="superscript"/>
        </w:rPr>
        <w:t xml:space="preserve"> </w:t>
      </w:r>
    </w:p>
    <w:p w:rsidR="00A46FD2" w:rsidRPr="00C40CFA" w:rsidRDefault="00A46FD2" w:rsidP="00C40CFA">
      <w:pPr>
        <w:suppressAutoHyphens/>
        <w:spacing w:after="0"/>
        <w:ind w:firstLine="709"/>
        <w:jc w:val="both"/>
        <w:rPr>
          <w:sz w:val="28"/>
          <w:szCs w:val="28"/>
        </w:rPr>
      </w:pPr>
    </w:p>
    <w:p w:rsidR="00D15AE2" w:rsidRPr="00C40CFA" w:rsidRDefault="00D95464" w:rsidP="00C40CFA">
      <w:pPr>
        <w:pStyle w:val="a3"/>
        <w:suppressAutoHyphens/>
        <w:spacing w:after="0"/>
        <w:ind w:left="0" w:firstLine="709"/>
        <w:jc w:val="both"/>
        <w:rPr>
          <w:sz w:val="28"/>
          <w:szCs w:val="28"/>
        </w:rPr>
      </w:pPr>
      <w:r w:rsidRPr="00C40CFA">
        <w:rPr>
          <w:sz w:val="28"/>
          <w:szCs w:val="28"/>
        </w:rPr>
        <w:t>Готовим опытный замес из готовой смеси состава № 2 объём 10 литров и проверяем жесткость бетонной</w:t>
      </w:r>
      <w:r w:rsidR="00C40CFA" w:rsidRPr="00C40CFA">
        <w:rPr>
          <w:sz w:val="28"/>
          <w:szCs w:val="28"/>
        </w:rPr>
        <w:t xml:space="preserve"> </w:t>
      </w:r>
      <w:r w:rsidRPr="00C40CFA">
        <w:rPr>
          <w:sz w:val="28"/>
          <w:szCs w:val="28"/>
        </w:rPr>
        <w:t xml:space="preserve">смеси составляет 5 сек. соответствует заданному значению. </w:t>
      </w:r>
    </w:p>
    <w:p w:rsidR="00D95464" w:rsidRPr="00C40CFA" w:rsidRDefault="00D95464" w:rsidP="00C40CFA">
      <w:pPr>
        <w:pStyle w:val="a3"/>
        <w:suppressAutoHyphens/>
        <w:spacing w:after="0"/>
        <w:ind w:left="0" w:firstLine="709"/>
        <w:jc w:val="both"/>
        <w:rPr>
          <w:sz w:val="28"/>
          <w:szCs w:val="28"/>
        </w:rPr>
      </w:pPr>
      <w:r w:rsidRPr="00C40CFA">
        <w:rPr>
          <w:sz w:val="28"/>
          <w:szCs w:val="28"/>
        </w:rPr>
        <w:t>Определяем плотность смеси опытным путём</w:t>
      </w:r>
      <w:r w:rsidR="00742984" w:rsidRPr="00C40CFA">
        <w:rPr>
          <w:sz w:val="28"/>
          <w:szCs w:val="28"/>
        </w:rPr>
        <w:t>,</w:t>
      </w:r>
      <w:r w:rsidRPr="00C40CFA">
        <w:rPr>
          <w:sz w:val="28"/>
          <w:szCs w:val="28"/>
        </w:rPr>
        <w:t xml:space="preserve"> её величина составляет</w:t>
      </w:r>
      <w:r w:rsidR="00742984" w:rsidRPr="00C40CFA">
        <w:rPr>
          <w:sz w:val="28"/>
          <w:szCs w:val="28"/>
        </w:rPr>
        <w:t xml:space="preserve"> 23</w:t>
      </w:r>
      <w:r w:rsidR="00CB23AE" w:rsidRPr="00C40CFA">
        <w:rPr>
          <w:sz w:val="28"/>
          <w:szCs w:val="28"/>
        </w:rPr>
        <w:t>50</w:t>
      </w:r>
      <w:r w:rsidR="00742984" w:rsidRPr="00C40CFA">
        <w:rPr>
          <w:sz w:val="28"/>
          <w:szCs w:val="28"/>
        </w:rPr>
        <w:t xml:space="preserve"> кг/м</w:t>
      </w:r>
      <w:r w:rsidR="00742984" w:rsidRPr="00C40CFA">
        <w:rPr>
          <w:sz w:val="28"/>
          <w:szCs w:val="28"/>
          <w:vertAlign w:val="superscript"/>
        </w:rPr>
        <w:t xml:space="preserve">3 </w:t>
      </w:r>
      <w:r w:rsidR="00742984" w:rsidRPr="00C40CFA">
        <w:rPr>
          <w:sz w:val="28"/>
          <w:szCs w:val="28"/>
        </w:rPr>
        <w:t xml:space="preserve">, а расчетное равно </w:t>
      </w:r>
      <w:r w:rsidR="00CB23AE" w:rsidRPr="00C40CFA">
        <w:rPr>
          <w:sz w:val="28"/>
          <w:szCs w:val="28"/>
        </w:rPr>
        <w:t>2431</w:t>
      </w:r>
      <w:r w:rsidR="00742984" w:rsidRPr="00C40CFA">
        <w:rPr>
          <w:sz w:val="28"/>
          <w:szCs w:val="28"/>
        </w:rPr>
        <w:t xml:space="preserve"> принимаем расчётную. Корректируем расходы компонентов с учётом фактической плотности </w:t>
      </w:r>
      <w:r w:rsidR="00DD314E" w:rsidRPr="00C40CFA">
        <w:rPr>
          <w:sz w:val="28"/>
          <w:szCs w:val="28"/>
        </w:rPr>
        <w:t>бетонной смеси и фактических материалов на замес.</w:t>
      </w:r>
    </w:p>
    <w:p w:rsidR="00D15AE2" w:rsidRPr="00C40CFA" w:rsidRDefault="00D15AE2" w:rsidP="00C40CFA">
      <w:pPr>
        <w:pStyle w:val="a3"/>
        <w:suppressAutoHyphens/>
        <w:spacing w:after="0"/>
        <w:ind w:left="0" w:firstLine="709"/>
        <w:jc w:val="both"/>
        <w:rPr>
          <w:sz w:val="28"/>
          <w:szCs w:val="28"/>
        </w:rPr>
      </w:pPr>
    </w:p>
    <w:p w:rsidR="00DD314E" w:rsidRPr="005950C3" w:rsidRDefault="00521F09" w:rsidP="00C40CFA">
      <w:pPr>
        <w:pStyle w:val="a3"/>
        <w:suppressAutoHyphens/>
        <w:spacing w:after="0"/>
        <w:ind w:left="0" w:firstLine="709"/>
        <w:jc w:val="both"/>
        <w:rPr>
          <w:sz w:val="28"/>
          <w:szCs w:val="28"/>
        </w:rPr>
      </w:pPr>
      <w:r>
        <w:pict>
          <v:shape id="_x0000_i1043" type="#_x0000_t75" style="width:13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9E1D4A&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9E1D4A&quot; wsp:rsidRDefault=&quot;009E1D4A&quot; wsp:rsidP=&quot;009E1D4A&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3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4=2,32&lt;/m:t&gt;&lt;/m:r&gt;&lt;/m:oMath&gt;&lt;/m:oMathPara&gt;&lt;/w:p&gt;&lt;w:sectPr wsp:rsidR=&quot;00000000&quot; wsp:rsidRPr=&quot;009E1D4A&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DD47CD" w:rsidRPr="00C40CFA" w:rsidRDefault="00521F09" w:rsidP="00C40CFA">
      <w:pPr>
        <w:pStyle w:val="a3"/>
        <w:suppressAutoHyphens/>
        <w:spacing w:after="0"/>
        <w:ind w:left="0" w:firstLine="709"/>
        <w:jc w:val="both"/>
        <w:rPr>
          <w:sz w:val="28"/>
          <w:szCs w:val="28"/>
        </w:rPr>
      </w:pPr>
      <w:r>
        <w:pict>
          <v:shape id="_x0000_i1044" type="#_x0000_t75" style="width:133.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51F87&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551F87&quot; wsp:rsidRDefault=&quot;00551F87&quot; wsp:rsidP=&quot;00551F87&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3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2=2,13&lt;/m:t&gt;&lt;/m:r&gt;&lt;/m:oMath&gt;&lt;/m:oMathPara&gt;&lt;/w:p&gt;&lt;w:sectPr wsp:rsidR=&quot;00000000&quot; wsp:rsidRPr=&quot;00551F87&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DD47CD" w:rsidRPr="00C40CFA" w:rsidRDefault="00521F09" w:rsidP="00C40CFA">
      <w:pPr>
        <w:pStyle w:val="a3"/>
        <w:suppressAutoHyphens/>
        <w:spacing w:after="0"/>
        <w:ind w:left="0" w:firstLine="709"/>
        <w:jc w:val="both"/>
        <w:rPr>
          <w:sz w:val="28"/>
          <w:szCs w:val="28"/>
        </w:rPr>
      </w:pPr>
      <w:r>
        <w:pict>
          <v:shape id="_x0000_i1045" type="#_x0000_t75" style="width:14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47B4D&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647B4D&quot; wsp:rsidRDefault=&quot;00647B4D&quot; wsp:rsidP=&quot;00647B4D&quot;&gt;&lt;m:oMathPara&gt;&lt;m:oMath&gt;&lt;m:r&gt;&lt;w:rPr&gt;&lt;w:rFonts w:ascii=&quot;Cambria Math&quot;/&gt;&lt;w:i/&gt;&lt;w:sz w:val=&quot;28&quot;/&gt;&lt;w:sz-cs w:val=&quot;28&quot;/&gt;&lt;/w:rPr&gt;&lt;m:t&gt;Рџ&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3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5,31=5,13&lt;/m:t&gt;&lt;/m:r&gt;&lt;/m:oMath&gt;&lt;/m:oMathPara&gt;&lt;/w:p&gt;&lt;w:sectPr wsp:rsidR=&quot;00000000&quot; wsp:rsidRPr=&quot;00647B4D&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DD47CD" w:rsidRPr="00C40CFA" w:rsidRDefault="00521F09" w:rsidP="00C40CFA">
      <w:pPr>
        <w:pStyle w:val="a3"/>
        <w:suppressAutoHyphens/>
        <w:spacing w:after="0"/>
        <w:ind w:left="0" w:firstLine="709"/>
        <w:jc w:val="both"/>
        <w:rPr>
          <w:sz w:val="28"/>
          <w:szCs w:val="28"/>
        </w:rPr>
      </w:pPr>
      <w:r>
        <w:pict>
          <v:shape id="_x0000_i1046" type="#_x0000_t75" style="width:141.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564C4&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D564C4&quot; wsp:rsidRDefault=&quot;00D564C4&quot; wsp:rsidP=&quot;00D564C4&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3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25=2,18&lt;/m:t&gt;&lt;/m:r&gt;&lt;/m:oMath&gt;&lt;/m:oMathPara&gt;&lt;/w:p&gt;&lt;w:sectPr wsp:rsidR=&quot;00000000&quot; wsp:rsidRPr=&quot;00D564C4&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DD47CD" w:rsidRPr="00C40CFA" w:rsidRDefault="00521F09" w:rsidP="00C40CFA">
      <w:pPr>
        <w:pStyle w:val="a3"/>
        <w:suppressAutoHyphens/>
        <w:spacing w:after="0"/>
        <w:ind w:left="0" w:firstLine="709"/>
        <w:jc w:val="both"/>
        <w:rPr>
          <w:sz w:val="28"/>
          <w:szCs w:val="28"/>
        </w:rPr>
      </w:pPr>
      <w:r>
        <w:pict>
          <v:shape id="_x0000_i1047" type="#_x0000_t75" style="width:162.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E191B&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EE191B&quot; wsp:rsidRDefault=&quot;00EE191B&quot; wsp:rsidP=&quot;00EE191B&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3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2,15=11,74&lt;/m:t&gt;&lt;/m:r&gt;&lt;/m:oMath&gt;&lt;/m:oMathPara&gt;&lt;/w:p&gt;&lt;w:sectPr wsp:rsidR=&quot;00000000&quot; wsp:rsidRPr=&quot;00EE191B&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9B0C6A" w:rsidRPr="00C40CFA" w:rsidRDefault="009B0C6A" w:rsidP="00C40CFA">
      <w:pPr>
        <w:pStyle w:val="a3"/>
        <w:suppressAutoHyphens/>
        <w:spacing w:after="0"/>
        <w:ind w:left="0" w:firstLine="709"/>
        <w:jc w:val="both"/>
        <w:rPr>
          <w:sz w:val="28"/>
          <w:szCs w:val="28"/>
        </w:rPr>
      </w:pPr>
    </w:p>
    <w:p w:rsidR="00E5156A" w:rsidRDefault="00E5156A" w:rsidP="00C40CFA">
      <w:pPr>
        <w:pStyle w:val="a3"/>
        <w:suppressAutoHyphens/>
        <w:spacing w:after="0"/>
        <w:ind w:left="0" w:firstLine="709"/>
        <w:jc w:val="both"/>
        <w:rPr>
          <w:sz w:val="28"/>
          <w:szCs w:val="28"/>
        </w:rPr>
      </w:pPr>
      <w:r w:rsidRPr="00C40CFA">
        <w:rPr>
          <w:sz w:val="28"/>
          <w:szCs w:val="28"/>
        </w:rPr>
        <w:t>Определяем плотность смеси опытным путём, её величина составляет 23</w:t>
      </w:r>
      <w:r w:rsidR="008D570A" w:rsidRPr="00C40CFA">
        <w:rPr>
          <w:sz w:val="28"/>
          <w:szCs w:val="28"/>
        </w:rPr>
        <w:t>50</w:t>
      </w:r>
      <w:r w:rsidRPr="00C40CFA">
        <w:rPr>
          <w:sz w:val="28"/>
          <w:szCs w:val="28"/>
        </w:rPr>
        <w:t>кг/м</w:t>
      </w:r>
      <w:r w:rsidRPr="00C40CFA">
        <w:rPr>
          <w:sz w:val="28"/>
          <w:szCs w:val="28"/>
          <w:vertAlign w:val="superscript"/>
        </w:rPr>
        <w:t xml:space="preserve">3 </w:t>
      </w:r>
      <w:r w:rsidRPr="00C40CFA">
        <w:rPr>
          <w:sz w:val="28"/>
          <w:szCs w:val="28"/>
        </w:rPr>
        <w:t xml:space="preserve">, а расчетное равно </w:t>
      </w:r>
      <w:r w:rsidR="008D570A" w:rsidRPr="00C40CFA">
        <w:rPr>
          <w:sz w:val="28"/>
          <w:szCs w:val="28"/>
        </w:rPr>
        <w:t>2387,36</w:t>
      </w:r>
      <w:r w:rsidRPr="00C40CFA">
        <w:rPr>
          <w:sz w:val="28"/>
          <w:szCs w:val="28"/>
        </w:rPr>
        <w:t xml:space="preserve"> принимаем расчётную. Корректируем расходы компонентов с учётом фактической плотности бетонной смеси и фактических материалов на замес.</w:t>
      </w:r>
    </w:p>
    <w:p w:rsidR="00190259" w:rsidRPr="00C40CFA" w:rsidRDefault="00190259" w:rsidP="00C40CFA">
      <w:pPr>
        <w:pStyle w:val="a3"/>
        <w:suppressAutoHyphens/>
        <w:spacing w:after="0"/>
        <w:ind w:left="0" w:firstLine="709"/>
        <w:jc w:val="both"/>
        <w:rPr>
          <w:sz w:val="28"/>
          <w:szCs w:val="28"/>
        </w:rPr>
      </w:pPr>
    </w:p>
    <w:p w:rsidR="008D570A" w:rsidRPr="005950C3" w:rsidRDefault="00521F09" w:rsidP="00C40CFA">
      <w:pPr>
        <w:pStyle w:val="a3"/>
        <w:suppressAutoHyphens/>
        <w:spacing w:after="0"/>
        <w:ind w:left="0" w:firstLine="709"/>
        <w:jc w:val="both"/>
        <w:rPr>
          <w:sz w:val="28"/>
          <w:szCs w:val="28"/>
        </w:rPr>
      </w:pPr>
      <w:r>
        <w:pict>
          <v:shape id="_x0000_i1048" type="#_x0000_t75" style="width:168.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85657&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485657&quot; wsp:rsidRDefault=&quot;00485657&quot; wsp:rsidP=&quot;00485657&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387,36&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388=2,35&lt;/m:t&gt;&lt;/m:r&gt;&lt;/m:oMath&gt;&lt;/m:oMathPara&gt;&lt;/w:p&gt;&lt;w:sectPr wsp:rsidR=&quot;00000000&quot; wsp:rsidRPr=&quot;00485657&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8D570A" w:rsidRPr="00C40CFA" w:rsidRDefault="00521F09" w:rsidP="00C40CFA">
      <w:pPr>
        <w:pStyle w:val="a3"/>
        <w:suppressAutoHyphens/>
        <w:spacing w:after="0"/>
        <w:ind w:left="0" w:firstLine="709"/>
        <w:jc w:val="both"/>
        <w:rPr>
          <w:sz w:val="28"/>
          <w:szCs w:val="28"/>
        </w:rPr>
      </w:pPr>
      <w:r>
        <w:pict>
          <v:shape id="_x0000_i1049" type="#_x0000_t75" style="width:159.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67470&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167470&quot; wsp:rsidRDefault=&quot;00167470&quot; wsp:rsidP=&quot;00167470&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387,36&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5=2,02&lt;/m:t&gt;&lt;/m:r&gt;&lt;/m:oMath&gt;&lt;/m:oMathPara&gt;&lt;/w:p&gt;&lt;w:sectPr wsp:rsidR=&quot;00000000&quot; wsp:rsidRPr=&quot;0016747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8D570A" w:rsidRPr="00C40CFA" w:rsidRDefault="00521F09" w:rsidP="00C40CFA">
      <w:pPr>
        <w:pStyle w:val="a3"/>
        <w:suppressAutoHyphens/>
        <w:spacing w:after="0"/>
        <w:ind w:left="0" w:firstLine="709"/>
        <w:jc w:val="both"/>
        <w:rPr>
          <w:sz w:val="28"/>
          <w:szCs w:val="28"/>
        </w:rPr>
      </w:pPr>
      <w:r>
        <w:pict>
          <v:shape id="_x0000_i1050" type="#_x0000_t75" style="width:168.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C2A00&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BC2A00&quot; wsp:rsidRDefault=&quot;00BC2A00&quot; wsp:rsidP=&quot;00BC2A00&quot;&gt;&lt;m:oMathPara&gt;&lt;m:oMath&gt;&lt;m:r&gt;&lt;w:rPr&gt;&lt;w:rFonts w:ascii=&quot;Cambria Math&quot;/&gt;&lt;w:i/&gt;&lt;w:sz w:val=&quot;28&quot;/&gt;&lt;w:sz-cs w:val=&quot;28&quot;/&gt;&lt;/w:rPr&gt;&lt;m:t&gt;Рџ&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387,36&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5,285=5,20&lt;/m:t&gt;&lt;/m:r&gt;&lt;/m:oMath&gt;&lt;/m:oMathPara&gt;&lt;/w:p&gt;&lt;w:sectPr wsp:rsidR=&quot;00000000&quot; wsp:rsidRPr=&quot;00BC2A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8D570A" w:rsidRPr="00C40CFA" w:rsidRDefault="00521F09" w:rsidP="00C40CFA">
      <w:pPr>
        <w:pStyle w:val="a3"/>
        <w:suppressAutoHyphens/>
        <w:spacing w:after="0"/>
        <w:ind w:left="0" w:firstLine="709"/>
        <w:jc w:val="both"/>
        <w:rPr>
          <w:sz w:val="28"/>
          <w:szCs w:val="28"/>
        </w:rPr>
      </w:pPr>
      <w:r>
        <w:pict>
          <v:shape id="_x0000_i1051" type="#_x0000_t75" style="width:159.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04423&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204423&quot; wsp:rsidRDefault=&quot;00204423&quot; wsp:rsidP=&quot;00204423&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387,36&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00=1,97&lt;/m:t&gt;&lt;/m:r&gt;&lt;/m:oMath&gt;&lt;/m:oMathPara&gt;&lt;/w:p&gt;&lt;w:sectPr wsp:rsidR=&quot;00000000&quot; wsp:rsidRPr=&quot;00204423&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9B0C6A" w:rsidRPr="00C40CFA" w:rsidRDefault="00521F09" w:rsidP="00C40CFA">
      <w:pPr>
        <w:pStyle w:val="a3"/>
        <w:suppressAutoHyphens/>
        <w:spacing w:after="0"/>
        <w:ind w:left="0" w:firstLine="709"/>
        <w:jc w:val="both"/>
        <w:rPr>
          <w:sz w:val="28"/>
          <w:szCs w:val="28"/>
        </w:rPr>
      </w:pPr>
      <w:r>
        <w:pict>
          <v:shape id="_x0000_i1052" type="#_x0000_t75" style="width:181.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43DD&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A143DD&quot; wsp:rsidRDefault=&quot;00A143DD&quot; wsp:rsidP=&quot;00A143DD&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387,36&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2,15=11,96&lt;/m:t&gt;&lt;/m:r&gt;&lt;/m:oMath&gt;&lt;/m:oMathPara&gt;&lt;/w:p&gt;&lt;w:sectPr wsp:rsidR=&quot;00000000&quot; wsp:rsidRPr=&quot;00A143DD&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C40CFA" w:rsidRDefault="00C40CFA" w:rsidP="00C40CFA">
      <w:pPr>
        <w:pStyle w:val="a3"/>
        <w:suppressAutoHyphens/>
        <w:spacing w:after="0"/>
        <w:ind w:left="0" w:firstLine="709"/>
        <w:jc w:val="both"/>
        <w:rPr>
          <w:sz w:val="28"/>
          <w:szCs w:val="28"/>
        </w:rPr>
      </w:pPr>
    </w:p>
    <w:p w:rsidR="009B0C6A" w:rsidRPr="00C40CFA" w:rsidRDefault="009B0C6A" w:rsidP="00C40CFA">
      <w:pPr>
        <w:pStyle w:val="a3"/>
        <w:suppressAutoHyphens/>
        <w:spacing w:after="0"/>
        <w:ind w:left="0" w:firstLine="709"/>
        <w:jc w:val="both"/>
        <w:rPr>
          <w:sz w:val="28"/>
          <w:szCs w:val="28"/>
        </w:rPr>
      </w:pPr>
      <w:r w:rsidRPr="00C40CFA">
        <w:rPr>
          <w:sz w:val="28"/>
          <w:szCs w:val="28"/>
        </w:rPr>
        <w:t>Определяем плотность смеси опытным путём, её величина составляет 23</w:t>
      </w:r>
      <w:r w:rsidR="00682970" w:rsidRPr="00C40CFA">
        <w:rPr>
          <w:sz w:val="28"/>
          <w:szCs w:val="28"/>
        </w:rPr>
        <w:t>50</w:t>
      </w:r>
      <w:r w:rsidRPr="00C40CFA">
        <w:rPr>
          <w:sz w:val="28"/>
          <w:szCs w:val="28"/>
        </w:rPr>
        <w:t xml:space="preserve"> кг/м</w:t>
      </w:r>
      <w:r w:rsidRPr="00C40CFA">
        <w:rPr>
          <w:sz w:val="28"/>
          <w:szCs w:val="28"/>
          <w:vertAlign w:val="superscript"/>
        </w:rPr>
        <w:t xml:space="preserve">3 </w:t>
      </w:r>
      <w:r w:rsidRPr="00C40CFA">
        <w:rPr>
          <w:sz w:val="28"/>
          <w:szCs w:val="28"/>
        </w:rPr>
        <w:t xml:space="preserve">, а расчетное равно </w:t>
      </w:r>
      <w:r w:rsidR="00303946" w:rsidRPr="00C40CFA">
        <w:rPr>
          <w:sz w:val="28"/>
          <w:szCs w:val="28"/>
        </w:rPr>
        <w:t>2418,51</w:t>
      </w:r>
      <w:r w:rsidR="00682970" w:rsidRPr="00C40CFA">
        <w:rPr>
          <w:sz w:val="28"/>
          <w:szCs w:val="28"/>
        </w:rPr>
        <w:t xml:space="preserve"> </w:t>
      </w:r>
      <w:r w:rsidRPr="00C40CFA">
        <w:rPr>
          <w:sz w:val="28"/>
          <w:szCs w:val="28"/>
        </w:rPr>
        <w:t>принимаем расчётную. Корректируем расходы компонентов с учётом фактической плотности бетонной смеси и фактических материалов на замес.</w:t>
      </w:r>
    </w:p>
    <w:p w:rsidR="009B0C6A" w:rsidRPr="00C40CFA" w:rsidRDefault="009B0C6A" w:rsidP="00C40CFA">
      <w:pPr>
        <w:pStyle w:val="a3"/>
        <w:suppressAutoHyphens/>
        <w:spacing w:after="0"/>
        <w:ind w:left="0" w:firstLine="709"/>
        <w:jc w:val="both"/>
        <w:rPr>
          <w:sz w:val="28"/>
          <w:szCs w:val="28"/>
        </w:rPr>
      </w:pPr>
    </w:p>
    <w:p w:rsidR="00037CBA" w:rsidRPr="005950C3" w:rsidRDefault="00521F09" w:rsidP="00C40CFA">
      <w:pPr>
        <w:pStyle w:val="a3"/>
        <w:suppressAutoHyphens/>
        <w:spacing w:after="0"/>
        <w:ind w:left="0" w:firstLine="709"/>
        <w:jc w:val="both"/>
        <w:rPr>
          <w:sz w:val="28"/>
          <w:szCs w:val="28"/>
        </w:rPr>
      </w:pPr>
      <w:r>
        <w:pict>
          <v:shape id="_x0000_i1053" type="#_x0000_t75" style="width:161.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48C9&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9148C9&quot; wsp:rsidRDefault=&quot;009148C9&quot; wsp:rsidP=&quot;009148C9&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18,5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267=2,2&lt;/m:t&gt;&lt;/m:r&gt;&lt;/m:oMath&gt;&lt;/m:oMathPara&gt;&lt;/w:p&gt;&lt;w:sectPr wsp:rsidR=&quot;00000000&quot; wsp:rsidRPr=&quot;009148C9&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037CBA" w:rsidRPr="00C40CFA" w:rsidRDefault="00521F09" w:rsidP="00C40CFA">
      <w:pPr>
        <w:pStyle w:val="a3"/>
        <w:suppressAutoHyphens/>
        <w:spacing w:after="0"/>
        <w:ind w:left="0" w:firstLine="709"/>
        <w:jc w:val="both"/>
        <w:rPr>
          <w:sz w:val="28"/>
          <w:szCs w:val="28"/>
        </w:rPr>
      </w:pPr>
      <w:r>
        <w:pict>
          <v:shape id="_x0000_i1054" type="#_x0000_t75" style="width:159.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0404&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8C0404&quot; wsp:rsidRDefault=&quot;008C0404&quot; wsp:rsidP=&quot;008C0404&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18,5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25=2,19&lt;/m:t&gt;&lt;/m:r&gt;&lt;/m:oMath&gt;&lt;/m:oMathPara&gt;&lt;/w:p&gt;&lt;w:sectPr wsp:rsidR=&quot;00000000&quot; wsp:rsidRPr=&quot;008C0404&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037CBA" w:rsidRPr="00C40CFA" w:rsidRDefault="00521F09" w:rsidP="00C40CFA">
      <w:pPr>
        <w:pStyle w:val="a3"/>
        <w:suppressAutoHyphens/>
        <w:spacing w:after="0"/>
        <w:ind w:left="0" w:firstLine="709"/>
        <w:jc w:val="both"/>
        <w:rPr>
          <w:sz w:val="28"/>
          <w:szCs w:val="28"/>
        </w:rPr>
      </w:pPr>
      <w:r>
        <w:pict>
          <v:shape id="_x0000_i1055" type="#_x0000_t75" style="width:161.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87693&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087693&quot; wsp:rsidRDefault=&quot;00087693&quot; wsp:rsidP=&quot;00087693&quot;&gt;&lt;m:oMathPara&gt;&lt;m:oMath&gt;&lt;m:r&gt;&lt;w:rPr&gt;&lt;w:rFonts w:ascii=&quot;Cambria Math&quot;/&gt;&lt;w:i/&gt;&lt;w:sz w:val=&quot;28&quot;/&gt;&lt;w:sz-cs w:val=&quot;28&quot;/&gt;&lt;/w:rPr&gt;&lt;m:t&gt;Рџ&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18,5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5,02=4,88&lt;/m:t&gt;&lt;/m:r&gt;&lt;/m:oMath&gt;&lt;/m:oMathPara&gt;&lt;/w:p&gt;&lt;w:sectPr wsp:rsidR=&quot;00000000&quot; wsp:rsidRPr=&quot;00087693&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037CBA" w:rsidRPr="00C40CFA" w:rsidRDefault="00521F09" w:rsidP="00C40CFA">
      <w:pPr>
        <w:pStyle w:val="a3"/>
        <w:suppressAutoHyphens/>
        <w:spacing w:after="0"/>
        <w:ind w:left="0" w:firstLine="709"/>
        <w:jc w:val="both"/>
        <w:rPr>
          <w:sz w:val="28"/>
          <w:szCs w:val="28"/>
        </w:rPr>
      </w:pPr>
      <w:r>
        <w:pict>
          <v:shape id="_x0000_i1056" type="#_x0000_t75" style="width:152.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3E9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703E93&quot; wsp:rsidRDefault=&quot;00703E93&quot; wsp:rsidP=&quot;00703E93&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18,5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5=2,43&lt;/m:t&gt;&lt;/m:r&gt;&lt;/m:oMath&gt;&lt;/m:oMathPara&gt;&lt;/w:p&gt;&lt;w:sectPr wsp:rsidR=&quot;00000000&quot; wsp:rsidRPr=&quot;00703E93&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037CBA" w:rsidRPr="00C40CFA" w:rsidRDefault="00521F09" w:rsidP="00C40CFA">
      <w:pPr>
        <w:pStyle w:val="a3"/>
        <w:suppressAutoHyphens/>
        <w:spacing w:after="0"/>
        <w:ind w:left="0" w:firstLine="709"/>
        <w:jc w:val="both"/>
        <w:rPr>
          <w:sz w:val="28"/>
          <w:szCs w:val="28"/>
        </w:rPr>
      </w:pPr>
      <w:r>
        <w:pict>
          <v:shape id="_x0000_i1057" type="#_x0000_t75" style="width:181.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BF4A2C&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BF4A2C&quot; wsp:rsidRDefault=&quot;00BF4A2C&quot; wsp:rsidP=&quot;00BF4A2C&quot;&gt;&lt;m:oMathPara&gt;&lt;m:oMath&gt;&lt;m:r&gt;&lt;w:rPr&gt;&lt;w:rFonts w:ascii=&quot;Cambria Math&quot;/&gt;&lt;w:i/&gt;&lt;w:sz w:val=&quot;28&quot;/&gt;&lt;w:sz-cs w:val=&quot;28&quot;/&gt;&lt;/w:rPr&gt;&lt;m:t&gt;Р©&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50&lt;/m:t&gt;&lt;/m:r&gt;&lt;/m:num&gt;&lt;m:den&gt;&lt;m:r&gt;&lt;w:rPr&gt;&lt;w:rFonts w:ascii=&quot;Cambria Math&quot;/&gt;&lt;wx:font wx:val=&quot;Cambria Math&quot;/&gt;&lt;w:i/&gt;&lt;w:sz w:val=&quot;28&quot;/&gt;&lt;w:sz-cs w:val=&quot;28&quot;/&gt;&lt;/w:rPr&gt;&lt;m:t&gt;2418,51&lt;/m:t&gt;&lt;/m:r&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2,15=11,81&lt;/m:t&gt;&lt;/m:r&gt;&lt;/m:oMath&gt;&lt;/m:oMathPara&gt;&lt;/w:p&gt;&lt;w:sectPr wsp:rsidR=&quot;00000000&quot; wsp:rsidRPr=&quot;00BF4A2C&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682970" w:rsidRPr="00C40CFA" w:rsidRDefault="00682970" w:rsidP="00C40CFA">
      <w:pPr>
        <w:suppressAutoHyphens/>
        <w:spacing w:after="0"/>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38"/>
        <w:gridCol w:w="1038"/>
        <w:gridCol w:w="1037"/>
        <w:gridCol w:w="1041"/>
        <w:gridCol w:w="1037"/>
        <w:gridCol w:w="1125"/>
        <w:gridCol w:w="1039"/>
        <w:gridCol w:w="1173"/>
      </w:tblGrid>
      <w:tr w:rsidR="00FE5A88" w:rsidRPr="00C40CFA" w:rsidTr="005950C3">
        <w:trPr>
          <w:cantSplit/>
        </w:trPr>
        <w:tc>
          <w:tcPr>
            <w:tcW w:w="544" w:type="pct"/>
            <w:vMerge w:val="restart"/>
            <w:shd w:val="clear" w:color="auto" w:fill="auto"/>
          </w:tcPr>
          <w:p w:rsidR="0024721A" w:rsidRPr="00C40CFA" w:rsidRDefault="0024721A" w:rsidP="005950C3">
            <w:pPr>
              <w:spacing w:after="0"/>
            </w:pPr>
            <w:r w:rsidRPr="00C40CFA">
              <w:t>№</w:t>
            </w:r>
          </w:p>
          <w:p w:rsidR="0024721A" w:rsidRPr="00C40CFA" w:rsidRDefault="0024721A" w:rsidP="005950C3">
            <w:pPr>
              <w:spacing w:after="0"/>
            </w:pPr>
            <w:r w:rsidRPr="00C40CFA">
              <w:t>сост.</w:t>
            </w:r>
          </w:p>
        </w:tc>
        <w:tc>
          <w:tcPr>
            <w:tcW w:w="2712" w:type="pct"/>
            <w:gridSpan w:val="5"/>
            <w:shd w:val="clear" w:color="auto" w:fill="auto"/>
          </w:tcPr>
          <w:p w:rsidR="0024721A" w:rsidRPr="00C40CFA" w:rsidRDefault="0024721A" w:rsidP="005950C3">
            <w:pPr>
              <w:spacing w:after="0"/>
            </w:pPr>
            <w:r w:rsidRPr="00C40CFA">
              <w:t>Расход компонентов</w:t>
            </w:r>
          </w:p>
        </w:tc>
        <w:tc>
          <w:tcPr>
            <w:tcW w:w="588" w:type="pct"/>
            <w:vMerge w:val="restart"/>
            <w:shd w:val="clear" w:color="auto" w:fill="auto"/>
          </w:tcPr>
          <w:p w:rsidR="0024721A" w:rsidRPr="00C40CFA" w:rsidRDefault="0024721A" w:rsidP="005950C3">
            <w:pPr>
              <w:spacing w:after="0"/>
            </w:pPr>
            <w:r w:rsidRPr="00C40CFA">
              <w:t>Жёсткость</w:t>
            </w:r>
          </w:p>
          <w:p w:rsidR="0024721A" w:rsidRPr="00C40CFA" w:rsidRDefault="0024721A" w:rsidP="005950C3">
            <w:pPr>
              <w:spacing w:after="0"/>
            </w:pPr>
            <w:r w:rsidRPr="00C40CFA">
              <w:t>смеси</w:t>
            </w:r>
          </w:p>
        </w:tc>
        <w:tc>
          <w:tcPr>
            <w:tcW w:w="543" w:type="pct"/>
            <w:vMerge w:val="restart"/>
            <w:shd w:val="clear" w:color="auto" w:fill="auto"/>
          </w:tcPr>
          <w:p w:rsidR="0024721A" w:rsidRPr="00C40CFA" w:rsidRDefault="0024721A" w:rsidP="005950C3">
            <w:pPr>
              <w:spacing w:after="0"/>
            </w:pPr>
            <w:r w:rsidRPr="00C40CFA">
              <w:t>Ц/В</w:t>
            </w:r>
          </w:p>
        </w:tc>
        <w:tc>
          <w:tcPr>
            <w:tcW w:w="613" w:type="pct"/>
            <w:vMerge w:val="restart"/>
            <w:shd w:val="clear" w:color="auto" w:fill="auto"/>
          </w:tcPr>
          <w:p w:rsidR="0024721A" w:rsidRPr="00C40CFA" w:rsidRDefault="0024721A" w:rsidP="005950C3">
            <w:pPr>
              <w:spacing w:after="0"/>
            </w:pPr>
            <w:r w:rsidRPr="00C40CFA">
              <w:t>Плотность,</w:t>
            </w:r>
          </w:p>
          <w:p w:rsidR="0024721A" w:rsidRPr="005950C3" w:rsidRDefault="0024721A" w:rsidP="005950C3">
            <w:pPr>
              <w:spacing w:after="0"/>
              <w:rPr>
                <w:vertAlign w:val="superscript"/>
              </w:rPr>
            </w:pPr>
            <w:r w:rsidRPr="00C40CFA">
              <w:t>кг/м</w:t>
            </w:r>
            <w:r w:rsidRPr="005950C3">
              <w:rPr>
                <w:vertAlign w:val="superscript"/>
              </w:rPr>
              <w:t>3</w:t>
            </w:r>
          </w:p>
        </w:tc>
      </w:tr>
      <w:tr w:rsidR="00FE5A88" w:rsidRPr="00C40CFA" w:rsidTr="005950C3">
        <w:trPr>
          <w:cantSplit/>
        </w:trPr>
        <w:tc>
          <w:tcPr>
            <w:tcW w:w="544" w:type="pct"/>
            <w:vMerge/>
            <w:shd w:val="clear" w:color="auto" w:fill="auto"/>
          </w:tcPr>
          <w:p w:rsidR="0024721A" w:rsidRPr="00C40CFA" w:rsidRDefault="0024721A" w:rsidP="005950C3">
            <w:pPr>
              <w:spacing w:after="0"/>
            </w:pPr>
          </w:p>
        </w:tc>
        <w:tc>
          <w:tcPr>
            <w:tcW w:w="542" w:type="pct"/>
            <w:shd w:val="clear" w:color="auto" w:fill="auto"/>
          </w:tcPr>
          <w:p w:rsidR="0024721A" w:rsidRPr="00C40CFA" w:rsidRDefault="0024721A" w:rsidP="005950C3">
            <w:pPr>
              <w:spacing w:after="0"/>
            </w:pPr>
            <w:r w:rsidRPr="00C40CFA">
              <w:t>Ц</w:t>
            </w:r>
          </w:p>
        </w:tc>
        <w:tc>
          <w:tcPr>
            <w:tcW w:w="542" w:type="pct"/>
            <w:shd w:val="clear" w:color="auto" w:fill="auto"/>
          </w:tcPr>
          <w:p w:rsidR="0024721A" w:rsidRPr="00C40CFA" w:rsidRDefault="00FE5A88" w:rsidP="005950C3">
            <w:pPr>
              <w:spacing w:after="0"/>
            </w:pPr>
            <w:r w:rsidRPr="00C40CFA">
              <w:t>В</w:t>
            </w:r>
          </w:p>
        </w:tc>
        <w:tc>
          <w:tcPr>
            <w:tcW w:w="542" w:type="pct"/>
            <w:shd w:val="clear" w:color="auto" w:fill="auto"/>
          </w:tcPr>
          <w:p w:rsidR="0024721A" w:rsidRPr="00C40CFA" w:rsidRDefault="00FE5A88" w:rsidP="005950C3">
            <w:pPr>
              <w:spacing w:after="0"/>
            </w:pPr>
            <w:r w:rsidRPr="00C40CFA">
              <w:t>П</w:t>
            </w:r>
          </w:p>
        </w:tc>
        <w:tc>
          <w:tcPr>
            <w:tcW w:w="544" w:type="pct"/>
            <w:shd w:val="clear" w:color="auto" w:fill="auto"/>
          </w:tcPr>
          <w:p w:rsidR="0024721A" w:rsidRPr="00C40CFA" w:rsidRDefault="00FE5A88" w:rsidP="005950C3">
            <w:pPr>
              <w:spacing w:after="0"/>
            </w:pPr>
            <w:r w:rsidRPr="00C40CFA">
              <w:t>Щ</w:t>
            </w:r>
          </w:p>
        </w:tc>
        <w:tc>
          <w:tcPr>
            <w:tcW w:w="542" w:type="pct"/>
            <w:shd w:val="clear" w:color="auto" w:fill="auto"/>
          </w:tcPr>
          <w:p w:rsidR="0024721A" w:rsidRPr="00C40CFA" w:rsidRDefault="00FE5A88" w:rsidP="005950C3">
            <w:pPr>
              <w:spacing w:after="0"/>
            </w:pPr>
            <w:r w:rsidRPr="00C40CFA">
              <w:t>Д</w:t>
            </w:r>
          </w:p>
        </w:tc>
        <w:tc>
          <w:tcPr>
            <w:tcW w:w="588" w:type="pct"/>
            <w:vMerge/>
            <w:shd w:val="clear" w:color="auto" w:fill="auto"/>
          </w:tcPr>
          <w:p w:rsidR="0024721A" w:rsidRPr="00C40CFA" w:rsidRDefault="0024721A" w:rsidP="005950C3">
            <w:pPr>
              <w:spacing w:after="0"/>
            </w:pPr>
          </w:p>
        </w:tc>
        <w:tc>
          <w:tcPr>
            <w:tcW w:w="543" w:type="pct"/>
            <w:vMerge/>
            <w:shd w:val="clear" w:color="auto" w:fill="auto"/>
          </w:tcPr>
          <w:p w:rsidR="0024721A" w:rsidRPr="00C40CFA" w:rsidRDefault="0024721A" w:rsidP="005950C3">
            <w:pPr>
              <w:spacing w:after="0"/>
            </w:pPr>
          </w:p>
        </w:tc>
        <w:tc>
          <w:tcPr>
            <w:tcW w:w="613" w:type="pct"/>
            <w:vMerge/>
            <w:shd w:val="clear" w:color="auto" w:fill="auto"/>
          </w:tcPr>
          <w:p w:rsidR="0024721A" w:rsidRPr="00C40CFA" w:rsidRDefault="0024721A" w:rsidP="005950C3">
            <w:pPr>
              <w:spacing w:after="0"/>
            </w:pPr>
          </w:p>
        </w:tc>
      </w:tr>
      <w:tr w:rsidR="00FE5A88" w:rsidRPr="00C40CFA" w:rsidTr="005950C3">
        <w:trPr>
          <w:cantSplit/>
        </w:trPr>
        <w:tc>
          <w:tcPr>
            <w:tcW w:w="544" w:type="pct"/>
            <w:shd w:val="clear" w:color="auto" w:fill="auto"/>
          </w:tcPr>
          <w:p w:rsidR="0024721A" w:rsidRPr="00C40CFA" w:rsidRDefault="00FE5A88" w:rsidP="005950C3">
            <w:pPr>
              <w:spacing w:after="0"/>
            </w:pPr>
            <w:r w:rsidRPr="00C40CFA">
              <w:t>0</w:t>
            </w:r>
          </w:p>
        </w:tc>
        <w:tc>
          <w:tcPr>
            <w:tcW w:w="542" w:type="pct"/>
            <w:shd w:val="clear" w:color="auto" w:fill="auto"/>
          </w:tcPr>
          <w:p w:rsidR="0024721A" w:rsidRPr="00C40CFA" w:rsidRDefault="00770717" w:rsidP="005950C3">
            <w:pPr>
              <w:spacing w:after="0"/>
            </w:pPr>
            <w:r w:rsidRPr="00C40CFA">
              <w:t>305</w:t>
            </w:r>
          </w:p>
        </w:tc>
        <w:tc>
          <w:tcPr>
            <w:tcW w:w="542" w:type="pct"/>
            <w:shd w:val="clear" w:color="auto" w:fill="auto"/>
          </w:tcPr>
          <w:p w:rsidR="0024721A" w:rsidRPr="00C40CFA" w:rsidRDefault="00770717" w:rsidP="005950C3">
            <w:pPr>
              <w:spacing w:after="0"/>
            </w:pPr>
            <w:r w:rsidRPr="00C40CFA">
              <w:t>195</w:t>
            </w:r>
          </w:p>
        </w:tc>
        <w:tc>
          <w:tcPr>
            <w:tcW w:w="542" w:type="pct"/>
            <w:shd w:val="clear" w:color="auto" w:fill="auto"/>
          </w:tcPr>
          <w:p w:rsidR="0024721A" w:rsidRPr="00C40CFA" w:rsidRDefault="00FE5A88" w:rsidP="005950C3">
            <w:pPr>
              <w:spacing w:after="0"/>
            </w:pPr>
            <w:r w:rsidRPr="00C40CFA">
              <w:t>6</w:t>
            </w:r>
            <w:r w:rsidR="00770717" w:rsidRPr="00C40CFA">
              <w:t>75</w:t>
            </w:r>
          </w:p>
        </w:tc>
        <w:tc>
          <w:tcPr>
            <w:tcW w:w="544" w:type="pct"/>
            <w:shd w:val="clear" w:color="auto" w:fill="auto"/>
          </w:tcPr>
          <w:p w:rsidR="0024721A" w:rsidRPr="00C40CFA" w:rsidRDefault="00770717" w:rsidP="005950C3">
            <w:pPr>
              <w:spacing w:after="0"/>
            </w:pPr>
            <w:r w:rsidRPr="00C40CFA">
              <w:t>1215</w:t>
            </w:r>
          </w:p>
        </w:tc>
        <w:tc>
          <w:tcPr>
            <w:tcW w:w="542" w:type="pct"/>
            <w:shd w:val="clear" w:color="auto" w:fill="auto"/>
          </w:tcPr>
          <w:p w:rsidR="0024721A" w:rsidRPr="00C40CFA" w:rsidRDefault="00FE5A88" w:rsidP="005950C3">
            <w:pPr>
              <w:spacing w:after="0"/>
            </w:pPr>
            <w:r w:rsidRPr="00C40CFA">
              <w:t>–</w:t>
            </w:r>
          </w:p>
        </w:tc>
        <w:tc>
          <w:tcPr>
            <w:tcW w:w="588" w:type="pct"/>
            <w:shd w:val="clear" w:color="auto" w:fill="auto"/>
          </w:tcPr>
          <w:p w:rsidR="0024721A" w:rsidRPr="00C40CFA" w:rsidRDefault="00FE5A88" w:rsidP="005950C3">
            <w:pPr>
              <w:spacing w:after="0"/>
            </w:pPr>
            <w:r w:rsidRPr="00C40CFA">
              <w:t>5</w:t>
            </w:r>
          </w:p>
        </w:tc>
        <w:tc>
          <w:tcPr>
            <w:tcW w:w="543" w:type="pct"/>
            <w:shd w:val="clear" w:color="auto" w:fill="auto"/>
          </w:tcPr>
          <w:p w:rsidR="0024721A" w:rsidRPr="00C40CFA" w:rsidRDefault="00DC7DDA" w:rsidP="005950C3">
            <w:pPr>
              <w:spacing w:after="0"/>
            </w:pPr>
            <w:r w:rsidRPr="00C40CFA">
              <w:t>1,</w:t>
            </w:r>
            <w:r w:rsidR="003E33A3" w:rsidRPr="00C40CFA">
              <w:t>56</w:t>
            </w:r>
          </w:p>
        </w:tc>
        <w:tc>
          <w:tcPr>
            <w:tcW w:w="613" w:type="pct"/>
            <w:shd w:val="clear" w:color="auto" w:fill="auto"/>
          </w:tcPr>
          <w:p w:rsidR="0024721A" w:rsidRPr="00C40CFA" w:rsidRDefault="00DC7DDA" w:rsidP="005950C3">
            <w:pPr>
              <w:spacing w:after="0"/>
            </w:pPr>
            <w:r w:rsidRPr="00C40CFA">
              <w:t>2</w:t>
            </w:r>
            <w:r w:rsidR="003E33A3" w:rsidRPr="00C40CFA">
              <w:t>390</w:t>
            </w:r>
          </w:p>
        </w:tc>
      </w:tr>
      <w:tr w:rsidR="00FE5A88" w:rsidRPr="00C40CFA" w:rsidTr="005950C3">
        <w:trPr>
          <w:cantSplit/>
        </w:trPr>
        <w:tc>
          <w:tcPr>
            <w:tcW w:w="544" w:type="pct"/>
            <w:shd w:val="clear" w:color="auto" w:fill="auto"/>
          </w:tcPr>
          <w:p w:rsidR="0024721A" w:rsidRPr="00C40CFA" w:rsidRDefault="00FE5A88" w:rsidP="005950C3">
            <w:pPr>
              <w:spacing w:after="0"/>
            </w:pPr>
            <w:r w:rsidRPr="00C40CFA">
              <w:t>1</w:t>
            </w:r>
          </w:p>
        </w:tc>
        <w:tc>
          <w:tcPr>
            <w:tcW w:w="542" w:type="pct"/>
            <w:shd w:val="clear" w:color="auto" w:fill="auto"/>
          </w:tcPr>
          <w:p w:rsidR="0024721A" w:rsidRPr="00C40CFA" w:rsidRDefault="00BC17D3" w:rsidP="005950C3">
            <w:pPr>
              <w:spacing w:after="0"/>
            </w:pPr>
            <w:r w:rsidRPr="00C40CFA">
              <w:t>235</w:t>
            </w:r>
          </w:p>
        </w:tc>
        <w:tc>
          <w:tcPr>
            <w:tcW w:w="542" w:type="pct"/>
            <w:shd w:val="clear" w:color="auto" w:fill="auto"/>
          </w:tcPr>
          <w:p w:rsidR="0024721A" w:rsidRPr="00C40CFA" w:rsidRDefault="00BC17D3" w:rsidP="005950C3">
            <w:pPr>
              <w:spacing w:after="0"/>
            </w:pPr>
            <w:r w:rsidRPr="00C40CFA">
              <w:t>202</w:t>
            </w:r>
          </w:p>
        </w:tc>
        <w:tc>
          <w:tcPr>
            <w:tcW w:w="542" w:type="pct"/>
            <w:shd w:val="clear" w:color="auto" w:fill="auto"/>
          </w:tcPr>
          <w:p w:rsidR="0024721A" w:rsidRPr="00C40CFA" w:rsidRDefault="00BC17D3" w:rsidP="005950C3">
            <w:pPr>
              <w:spacing w:after="0"/>
            </w:pPr>
            <w:r w:rsidRPr="00C40CFA">
              <w:t>520</w:t>
            </w:r>
          </w:p>
        </w:tc>
        <w:tc>
          <w:tcPr>
            <w:tcW w:w="544" w:type="pct"/>
            <w:shd w:val="clear" w:color="auto" w:fill="auto"/>
          </w:tcPr>
          <w:p w:rsidR="0024721A" w:rsidRPr="00C40CFA" w:rsidRDefault="00BC17D3" w:rsidP="005950C3">
            <w:pPr>
              <w:spacing w:after="0"/>
            </w:pPr>
            <w:r w:rsidRPr="00C40CFA">
              <w:t>1196</w:t>
            </w:r>
          </w:p>
        </w:tc>
        <w:tc>
          <w:tcPr>
            <w:tcW w:w="542" w:type="pct"/>
            <w:shd w:val="clear" w:color="auto" w:fill="auto"/>
          </w:tcPr>
          <w:p w:rsidR="0024721A" w:rsidRPr="00C40CFA" w:rsidRDefault="00BC17D3" w:rsidP="005950C3">
            <w:pPr>
              <w:spacing w:after="0"/>
            </w:pPr>
            <w:r w:rsidRPr="00C40CFA">
              <w:t>197</w:t>
            </w:r>
          </w:p>
        </w:tc>
        <w:tc>
          <w:tcPr>
            <w:tcW w:w="588" w:type="pct"/>
            <w:shd w:val="clear" w:color="auto" w:fill="auto"/>
          </w:tcPr>
          <w:p w:rsidR="0024721A" w:rsidRPr="00C40CFA" w:rsidRDefault="00FE5A88" w:rsidP="005950C3">
            <w:pPr>
              <w:spacing w:after="0"/>
            </w:pPr>
            <w:r w:rsidRPr="00C40CFA">
              <w:t>5</w:t>
            </w:r>
          </w:p>
        </w:tc>
        <w:tc>
          <w:tcPr>
            <w:tcW w:w="543" w:type="pct"/>
            <w:shd w:val="clear" w:color="auto" w:fill="auto"/>
          </w:tcPr>
          <w:p w:rsidR="0024721A" w:rsidRPr="00C40CFA" w:rsidRDefault="00DC7DDA" w:rsidP="005950C3">
            <w:pPr>
              <w:spacing w:after="0"/>
            </w:pPr>
            <w:r w:rsidRPr="00C40CFA">
              <w:t>1,</w:t>
            </w:r>
            <w:r w:rsidR="000378EC" w:rsidRPr="00C40CFA">
              <w:t>16</w:t>
            </w:r>
          </w:p>
        </w:tc>
        <w:tc>
          <w:tcPr>
            <w:tcW w:w="613" w:type="pct"/>
            <w:shd w:val="clear" w:color="auto" w:fill="auto"/>
          </w:tcPr>
          <w:p w:rsidR="0024721A" w:rsidRPr="00C40CFA" w:rsidRDefault="00DC7DDA" w:rsidP="005950C3">
            <w:pPr>
              <w:spacing w:after="0"/>
            </w:pPr>
            <w:r w:rsidRPr="00C40CFA">
              <w:t>2</w:t>
            </w:r>
            <w:r w:rsidR="000F4285" w:rsidRPr="00C40CFA">
              <w:t>350</w:t>
            </w:r>
          </w:p>
        </w:tc>
      </w:tr>
      <w:tr w:rsidR="00FE5A88" w:rsidRPr="00C40CFA" w:rsidTr="005950C3">
        <w:trPr>
          <w:cantSplit/>
        </w:trPr>
        <w:tc>
          <w:tcPr>
            <w:tcW w:w="544" w:type="pct"/>
            <w:shd w:val="clear" w:color="auto" w:fill="auto"/>
          </w:tcPr>
          <w:p w:rsidR="0024721A" w:rsidRPr="00C40CFA" w:rsidRDefault="00FE5A88" w:rsidP="005950C3">
            <w:pPr>
              <w:spacing w:after="0"/>
            </w:pPr>
            <w:r w:rsidRPr="00C40CFA">
              <w:t>2</w:t>
            </w:r>
          </w:p>
        </w:tc>
        <w:tc>
          <w:tcPr>
            <w:tcW w:w="542" w:type="pct"/>
            <w:shd w:val="clear" w:color="auto" w:fill="auto"/>
          </w:tcPr>
          <w:p w:rsidR="0024721A" w:rsidRPr="00C40CFA" w:rsidRDefault="008F1254" w:rsidP="005950C3">
            <w:pPr>
              <w:spacing w:after="0"/>
            </w:pPr>
            <w:r w:rsidRPr="00C40CFA">
              <w:t>232</w:t>
            </w:r>
          </w:p>
        </w:tc>
        <w:tc>
          <w:tcPr>
            <w:tcW w:w="542" w:type="pct"/>
            <w:shd w:val="clear" w:color="auto" w:fill="auto"/>
          </w:tcPr>
          <w:p w:rsidR="0024721A" w:rsidRPr="00C40CFA" w:rsidRDefault="008F1254" w:rsidP="005950C3">
            <w:pPr>
              <w:spacing w:after="0"/>
            </w:pPr>
            <w:r w:rsidRPr="00C40CFA">
              <w:t>213</w:t>
            </w:r>
          </w:p>
        </w:tc>
        <w:tc>
          <w:tcPr>
            <w:tcW w:w="542" w:type="pct"/>
            <w:shd w:val="clear" w:color="auto" w:fill="auto"/>
          </w:tcPr>
          <w:p w:rsidR="0024721A" w:rsidRPr="00C40CFA" w:rsidRDefault="008F1254" w:rsidP="005950C3">
            <w:pPr>
              <w:spacing w:after="0"/>
            </w:pPr>
            <w:r w:rsidRPr="00C40CFA">
              <w:t>513</w:t>
            </w:r>
          </w:p>
        </w:tc>
        <w:tc>
          <w:tcPr>
            <w:tcW w:w="544" w:type="pct"/>
            <w:shd w:val="clear" w:color="auto" w:fill="auto"/>
          </w:tcPr>
          <w:p w:rsidR="0024721A" w:rsidRPr="00C40CFA" w:rsidRDefault="008F1254" w:rsidP="005950C3">
            <w:pPr>
              <w:spacing w:after="0"/>
            </w:pPr>
            <w:r w:rsidRPr="00C40CFA">
              <w:t>1174</w:t>
            </w:r>
          </w:p>
        </w:tc>
        <w:tc>
          <w:tcPr>
            <w:tcW w:w="542" w:type="pct"/>
            <w:shd w:val="clear" w:color="auto" w:fill="auto"/>
          </w:tcPr>
          <w:p w:rsidR="0024721A" w:rsidRPr="00C40CFA" w:rsidRDefault="008F1254" w:rsidP="005950C3">
            <w:pPr>
              <w:spacing w:after="0"/>
            </w:pPr>
            <w:r w:rsidRPr="00C40CFA">
              <w:t>218</w:t>
            </w:r>
          </w:p>
        </w:tc>
        <w:tc>
          <w:tcPr>
            <w:tcW w:w="588" w:type="pct"/>
            <w:shd w:val="clear" w:color="auto" w:fill="auto"/>
          </w:tcPr>
          <w:p w:rsidR="0024721A" w:rsidRPr="00C40CFA" w:rsidRDefault="00FE5A88" w:rsidP="005950C3">
            <w:pPr>
              <w:spacing w:after="0"/>
            </w:pPr>
            <w:r w:rsidRPr="00C40CFA">
              <w:t>5</w:t>
            </w:r>
          </w:p>
        </w:tc>
        <w:tc>
          <w:tcPr>
            <w:tcW w:w="543" w:type="pct"/>
            <w:shd w:val="clear" w:color="auto" w:fill="auto"/>
          </w:tcPr>
          <w:p w:rsidR="0024721A" w:rsidRPr="00C40CFA" w:rsidRDefault="00DC7DDA" w:rsidP="005950C3">
            <w:pPr>
              <w:spacing w:after="0"/>
            </w:pPr>
            <w:r w:rsidRPr="00C40CFA">
              <w:t>1,</w:t>
            </w:r>
            <w:r w:rsidR="008F1254" w:rsidRPr="00C40CFA">
              <w:t>09</w:t>
            </w:r>
          </w:p>
        </w:tc>
        <w:tc>
          <w:tcPr>
            <w:tcW w:w="613" w:type="pct"/>
            <w:shd w:val="clear" w:color="auto" w:fill="auto"/>
          </w:tcPr>
          <w:p w:rsidR="0024721A" w:rsidRPr="00C40CFA" w:rsidRDefault="00DC7DDA" w:rsidP="005950C3">
            <w:pPr>
              <w:spacing w:after="0"/>
            </w:pPr>
            <w:r w:rsidRPr="00C40CFA">
              <w:t>23</w:t>
            </w:r>
            <w:r w:rsidR="000F4285" w:rsidRPr="00C40CFA">
              <w:t>50</w:t>
            </w:r>
          </w:p>
        </w:tc>
      </w:tr>
      <w:tr w:rsidR="00FE5A88" w:rsidRPr="00C40CFA" w:rsidTr="005950C3">
        <w:trPr>
          <w:cantSplit/>
        </w:trPr>
        <w:tc>
          <w:tcPr>
            <w:tcW w:w="544" w:type="pct"/>
            <w:shd w:val="clear" w:color="auto" w:fill="auto"/>
          </w:tcPr>
          <w:p w:rsidR="0024721A" w:rsidRPr="00C40CFA" w:rsidRDefault="00FE5A88" w:rsidP="005950C3">
            <w:pPr>
              <w:spacing w:after="0"/>
            </w:pPr>
            <w:r w:rsidRPr="00C40CFA">
              <w:t>3</w:t>
            </w:r>
          </w:p>
        </w:tc>
        <w:tc>
          <w:tcPr>
            <w:tcW w:w="542" w:type="pct"/>
            <w:shd w:val="clear" w:color="auto" w:fill="auto"/>
          </w:tcPr>
          <w:p w:rsidR="0024721A" w:rsidRPr="00C40CFA" w:rsidRDefault="00FE5A88" w:rsidP="005950C3">
            <w:pPr>
              <w:spacing w:after="0"/>
            </w:pPr>
            <w:r w:rsidRPr="00C40CFA">
              <w:t>2</w:t>
            </w:r>
            <w:r w:rsidR="00F96A2B" w:rsidRPr="00C40CFA">
              <w:t>20</w:t>
            </w:r>
          </w:p>
        </w:tc>
        <w:tc>
          <w:tcPr>
            <w:tcW w:w="542" w:type="pct"/>
            <w:shd w:val="clear" w:color="auto" w:fill="auto"/>
          </w:tcPr>
          <w:p w:rsidR="0024721A" w:rsidRPr="00C40CFA" w:rsidRDefault="00F96A2B" w:rsidP="005950C3">
            <w:pPr>
              <w:spacing w:after="0"/>
            </w:pPr>
            <w:r w:rsidRPr="00C40CFA">
              <w:t>219</w:t>
            </w:r>
          </w:p>
        </w:tc>
        <w:tc>
          <w:tcPr>
            <w:tcW w:w="542" w:type="pct"/>
            <w:shd w:val="clear" w:color="auto" w:fill="auto"/>
          </w:tcPr>
          <w:p w:rsidR="0024721A" w:rsidRPr="00C40CFA" w:rsidRDefault="00F96A2B" w:rsidP="005950C3">
            <w:pPr>
              <w:spacing w:after="0"/>
            </w:pPr>
            <w:r w:rsidRPr="00C40CFA">
              <w:t>488</w:t>
            </w:r>
          </w:p>
        </w:tc>
        <w:tc>
          <w:tcPr>
            <w:tcW w:w="544" w:type="pct"/>
            <w:shd w:val="clear" w:color="auto" w:fill="auto"/>
          </w:tcPr>
          <w:p w:rsidR="0024721A" w:rsidRPr="00C40CFA" w:rsidRDefault="00F96A2B" w:rsidP="005950C3">
            <w:pPr>
              <w:spacing w:after="0"/>
            </w:pPr>
            <w:r w:rsidRPr="00C40CFA">
              <w:t>1181</w:t>
            </w:r>
          </w:p>
        </w:tc>
        <w:tc>
          <w:tcPr>
            <w:tcW w:w="542" w:type="pct"/>
            <w:shd w:val="clear" w:color="auto" w:fill="auto"/>
          </w:tcPr>
          <w:p w:rsidR="0024721A" w:rsidRPr="00C40CFA" w:rsidRDefault="00F96A2B" w:rsidP="005950C3">
            <w:pPr>
              <w:spacing w:after="0"/>
            </w:pPr>
            <w:r w:rsidRPr="00C40CFA">
              <w:t>243</w:t>
            </w:r>
          </w:p>
        </w:tc>
        <w:tc>
          <w:tcPr>
            <w:tcW w:w="588" w:type="pct"/>
            <w:shd w:val="clear" w:color="auto" w:fill="auto"/>
          </w:tcPr>
          <w:p w:rsidR="0024721A" w:rsidRPr="00C40CFA" w:rsidRDefault="00FE5A88" w:rsidP="005950C3">
            <w:pPr>
              <w:spacing w:after="0"/>
            </w:pPr>
            <w:r w:rsidRPr="00C40CFA">
              <w:t>5</w:t>
            </w:r>
          </w:p>
        </w:tc>
        <w:tc>
          <w:tcPr>
            <w:tcW w:w="543" w:type="pct"/>
            <w:shd w:val="clear" w:color="auto" w:fill="auto"/>
          </w:tcPr>
          <w:p w:rsidR="0024721A" w:rsidRPr="00C40CFA" w:rsidRDefault="00DC7DDA" w:rsidP="005950C3">
            <w:pPr>
              <w:spacing w:after="0"/>
            </w:pPr>
            <w:r w:rsidRPr="00C40CFA">
              <w:t>1</w:t>
            </w:r>
            <w:r w:rsidR="00897F59" w:rsidRPr="00C40CFA">
              <w:t>,00</w:t>
            </w:r>
          </w:p>
        </w:tc>
        <w:tc>
          <w:tcPr>
            <w:tcW w:w="613" w:type="pct"/>
            <w:shd w:val="clear" w:color="auto" w:fill="auto"/>
          </w:tcPr>
          <w:p w:rsidR="0024721A" w:rsidRPr="00C40CFA" w:rsidRDefault="00DC7DDA" w:rsidP="005950C3">
            <w:pPr>
              <w:spacing w:after="0"/>
            </w:pPr>
            <w:r w:rsidRPr="00C40CFA">
              <w:t>23</w:t>
            </w:r>
            <w:r w:rsidR="00947945" w:rsidRPr="00C40CFA">
              <w:t>51</w:t>
            </w:r>
          </w:p>
        </w:tc>
      </w:tr>
    </w:tbl>
    <w:p w:rsidR="00C40CFA" w:rsidRDefault="00C40CFA">
      <w:pPr>
        <w:spacing w:line="276" w:lineRule="auto"/>
        <w:rPr>
          <w:sz w:val="28"/>
          <w:szCs w:val="28"/>
        </w:rPr>
      </w:pPr>
    </w:p>
    <w:p w:rsidR="00190259" w:rsidRDefault="00FA07E8" w:rsidP="00C40CFA">
      <w:pPr>
        <w:suppressAutoHyphens/>
        <w:spacing w:after="0"/>
        <w:ind w:firstLine="709"/>
        <w:jc w:val="both"/>
        <w:rPr>
          <w:sz w:val="28"/>
          <w:szCs w:val="28"/>
        </w:rPr>
      </w:pPr>
      <w:r w:rsidRPr="00C40CFA">
        <w:rPr>
          <w:sz w:val="28"/>
          <w:szCs w:val="28"/>
        </w:rPr>
        <w:t xml:space="preserve">Дополнительные составы рассчитывают принимая для них значение Ц/В отличаются на ±0,4 исходного расчётного значения соответствующих начальных составов. </w:t>
      </w:r>
    </w:p>
    <w:p w:rsidR="00FA07E8" w:rsidRDefault="00FA07E8" w:rsidP="00C40CFA">
      <w:pPr>
        <w:suppressAutoHyphens/>
        <w:spacing w:after="0"/>
        <w:ind w:firstLine="709"/>
        <w:jc w:val="both"/>
        <w:rPr>
          <w:sz w:val="28"/>
          <w:szCs w:val="28"/>
        </w:rPr>
      </w:pPr>
      <w:r w:rsidRPr="00C40CFA">
        <w:rPr>
          <w:sz w:val="28"/>
          <w:szCs w:val="28"/>
        </w:rPr>
        <w:t>При определение водопотребности в этих составах пользуются уточнен</w:t>
      </w:r>
      <w:r w:rsidR="000042E2" w:rsidRPr="00C40CFA">
        <w:rPr>
          <w:sz w:val="28"/>
          <w:szCs w:val="28"/>
        </w:rPr>
        <w:t>ными</w:t>
      </w:r>
      <w:r w:rsidRPr="00C40CFA">
        <w:rPr>
          <w:sz w:val="28"/>
          <w:szCs w:val="28"/>
        </w:rPr>
        <w:t>и</w:t>
      </w:r>
      <w:r w:rsidR="008B14F5" w:rsidRPr="00C40CFA">
        <w:rPr>
          <w:sz w:val="28"/>
          <w:szCs w:val="28"/>
        </w:rPr>
        <w:t xml:space="preserve"> данными</w:t>
      </w:r>
      <w:r w:rsidR="00C40CFA" w:rsidRPr="00C40CFA">
        <w:rPr>
          <w:sz w:val="28"/>
          <w:szCs w:val="28"/>
        </w:rPr>
        <w:t xml:space="preserve"> </w:t>
      </w:r>
      <w:r w:rsidR="008B14F5" w:rsidRPr="00C40CFA">
        <w:rPr>
          <w:sz w:val="28"/>
          <w:szCs w:val="28"/>
        </w:rPr>
        <w:t>при приготовлении смесей составов 1–3.</w:t>
      </w:r>
    </w:p>
    <w:p w:rsidR="00190259" w:rsidRPr="00C40CFA" w:rsidRDefault="00190259" w:rsidP="00C40CFA">
      <w:pPr>
        <w:suppressAutoHyphens/>
        <w:spacing w:after="0"/>
        <w:ind w:firstLine="709"/>
        <w:jc w:val="both"/>
        <w:rPr>
          <w:sz w:val="28"/>
          <w:szCs w:val="28"/>
        </w:rPr>
      </w:pPr>
    </w:p>
    <w:p w:rsidR="00AE29B5" w:rsidRDefault="00521F09" w:rsidP="00190259">
      <w:pPr>
        <w:spacing w:line="276" w:lineRule="auto"/>
        <w:rPr>
          <w:sz w:val="28"/>
          <w:szCs w:val="28"/>
        </w:rPr>
      </w:pPr>
      <w:r>
        <w:pict>
          <v:shape id="_x0000_i1058" type="#_x0000_t75" style="width:31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51ABF&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Pr=&quot;00251ABF&quot; wsp:rsidRDefault=&quot;00251ABF&quot; wsp:rsidP=&quot;00251ABF&quot;&gt;&lt;m:oMathPara&gt;&lt;m:oMath&gt;&lt;m:r&gt;&lt;w:rPr&gt;&lt;w:rFonts w:ascii=&quot;Cambria Math&quot;/&gt;&lt;w:i/&gt;&lt;w:sz w:val=&quot;28&quot;/&gt;&lt;w:sz-cs w:val=&quot;28&quot;/&gt;&lt;/w:rPr&gt;&lt;m:t&gt;Рџ&lt;/m:t&gt;&lt;/m:r&gt;&lt;m:r&gt;&lt;w:rPr&gt;&lt;w:rFonts w:ascii=&quot;Cambria Math&quot;/&gt;&lt;wx:font wx:val=&quot;Cambria Math&quot;/&gt;&lt;w:i/&gt;&lt;w:sz w:val=&quot;28&quot;/&gt;&lt;w:sz-cs w:val=&quot;28&quot;/&gt;&lt;/w:rPr&gt;&lt;m:t&gt;=1000&lt;/m:t&gt;&lt;/m:r&gt;&lt;m:r&gt;&lt;w:rPr&gt;&lt;w:rFonts w:ascii=&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7+&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32&lt;/m:t&gt;&lt;/m:r&gt;&lt;/m:num&gt;&lt;m:den&gt;&lt;m:r&gt;&lt;w:rPr&gt;&lt;w:rFonts w:ascii=&quot;Cambria Math&quot;/&gt;&lt;wx:font wx:val=&quot;Cambria Math&quot;/&gt;&lt;w:i/&gt;&lt;w:sz w:val=&quot;28&quot;/&gt;&lt;w:sz-cs w:val=&quot;28&quot;/&gt;&lt;/w:rPr&gt;&lt;m:t&gt;3,1&lt;/m:t&gt;&lt;/m:r&gt;&lt;/m:den&gt;&lt;/m:f&gt;&lt;m:r&gt;&lt;w:rPr&gt;&lt;w:rFonts w:ascii=&quot;Cambria Math&quot;/&gt;&lt;wx:font wx:val=&quot;Cambria Math&quot;/&gt;&lt;w:i/&gt;&lt;w:sz w:val=&quot;28&quot;/&gt;&lt;w:sz-cs w:val=&quot;28&quot;/&gt;&lt;/w:rPr&gt;&lt;m:t&gt;+&lt;/m:t&gt;&lt;/m:r&gt;&lt;m:r&gt;&lt;w:rPr&gt;&lt;w:rFonts w:ascii=&quot;Cambria Math&quot; w:fareast=&quot;Times New Roman&quot;/&gt;&lt;wx:font wx:val=&quot;Cambria Math&quot;/&gt;&lt;w:i/&gt;&lt;w:sz w:val=&quot;28&quot;/&gt;&lt;w:sz-cs w:val=&quot;28&quot;/&gt;&lt;/w:rPr&gt;&lt;m:t&gt;213+&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gt;&lt;wx:font wx:val=&quot;Cambria Math&quot;/&gt;&lt;w:i/&gt;&lt;w:sz w:val=&quot;28&quot;/&gt;&lt;w:sz-cs w:val=&quot;28&quot;/&gt;&lt;/w:rPr&gt;&lt;m:t&gt;218&lt;/m:t&gt;&lt;/m:r&gt;&lt;/m:num&gt;&lt;m:den&gt;&lt;m:r&gt;&lt;w:rPr&gt;&lt;w:rFonts w:ascii=&quot;Cambria Math&quot; w:fareast=&quot;Times New Roman&quot;/&gt;&lt;wx:font wx:val=&quot;Cambria Math&quot;/&gt;&lt;w:i/&gt;&lt;w:sz w:val=&quot;28&quot;/&gt;&lt;w:sz-cs w:val=&quot;28&quot;/&gt;&lt;/w:rPr&gt;&lt;m:t&gt;2,95&lt;/m:t&gt;&lt;/m:r&gt;&lt;/m:den&gt;&lt;/m:f&gt;&lt;m:r&gt;&lt;w:rPr&gt;&lt;w:rFonts w:ascii=&quot;Cambria Math&quot; w:fareast=&quot;Times New Roman&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gt;&lt;wx:font wx:val=&quot;Cambria Math&quot;/&gt;&lt;w:i/&gt;&lt;w:sz w:val=&quot;28&quot;/&gt;&lt;w:sz-cs w:val=&quot;28&quot;/&gt;&lt;/w:rPr&gt;&lt;m:t&gt;1174&lt;/m:t&gt;&lt;/m:r&gt;&lt;/m:num&gt;&lt;m:den&gt;&lt;m:r&gt;&lt;w:rPr&gt;&lt;w:rFonts w:ascii=&quot;Cambria Math&quot; w:fareast=&quot;Times New Roman&quot;/&gt;&lt;wx:font wx:val=&quot;Cambria Math&quot;/&gt;&lt;w:i/&gt;&lt;w:sz w:val=&quot;28&quot;/&gt;&lt;w:sz-cs w:val=&quot;28&quot;/&gt;&lt;/w:rPr&gt;&lt;m:t&gt;2,62&lt;/m:t&gt;&lt;/m:r&gt;&lt;/m:den&gt;&lt;/m:f&gt;&lt;m:ctrlPr&gt;&lt;w:rPr&gt;&lt;w:rFonts w:ascii=&quot;Cambria Math&quot; w:fareast=&quot;Times New Roman&quot; w:h-ansi=&quot;Cambria Math&quot;/&gt;&lt;wx:font wx:val=&quot;Cambria Math&quot;/&gt;&lt;w:i/&gt;&lt;w:sz w:val=&quot;28&quot;/&gt;&lt;/w:rPr&gt;&lt;/m:ctrlPr&gt;&lt;/m:e&gt;&lt;/m:d&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gt;&lt;wx:font wx:val=&quot;Cambria Math&quot;/&gt;&lt;w:i/&gt;&lt;w:sz w:val=&quot;28&quot;/&gt;&lt;w:sz-cs w:val=&quot;28&quot;/&gt;&lt;/w:rPr&gt;&lt;m:t&gt;2,35&lt;/m:t&gt;&lt;/m:r&gt;&lt;/m:oMath&gt;&lt;/m:oMathPara&gt;&lt;/w:p&gt;&lt;w:sectPr wsp:rsidR=&quot;00000000&quot; wsp:rsidRPr=&quot;00251ABF&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C40CFA" w:rsidRPr="00C40CFA" w:rsidRDefault="00C40CFA" w:rsidP="00C40CFA">
      <w:pPr>
        <w:suppressAutoHyphens/>
        <w:spacing w:after="0"/>
        <w:ind w:firstLine="709"/>
        <w:jc w:val="both"/>
        <w:rPr>
          <w:sz w:val="28"/>
          <w:szCs w:val="28"/>
        </w:rPr>
      </w:pPr>
    </w:p>
    <w:p w:rsidR="00C42CE2" w:rsidRPr="00C40CFA" w:rsidRDefault="00C42CE2" w:rsidP="00C40CFA">
      <w:pPr>
        <w:suppressAutoHyphens/>
        <w:spacing w:after="0"/>
        <w:ind w:firstLine="709"/>
        <w:jc w:val="both"/>
        <w:rPr>
          <w:sz w:val="28"/>
          <w:szCs w:val="28"/>
        </w:rPr>
      </w:pPr>
      <w:r w:rsidRPr="00C40CFA">
        <w:rPr>
          <w:sz w:val="28"/>
          <w:szCs w:val="28"/>
        </w:rPr>
        <w:t>Из бетона № 2 формуем опытные образцы. После этого подвергаем пропариванию по заданному режиму испытания образцов через четыре часа и 28 суток нормального твердения после пропаривания сводим в таблицы и строим зависимости. По критерию минимального расхода цемента применяем состав с оптимальным расходом добавки, цемента, воды и цементно-водного отношения.</w:t>
      </w:r>
    </w:p>
    <w:p w:rsidR="00190259" w:rsidRDefault="00190259" w:rsidP="00C40CFA">
      <w:pPr>
        <w:suppressAutoHyphens/>
        <w:spacing w:after="0"/>
        <w:ind w:firstLine="709"/>
        <w:jc w:val="both"/>
        <w:rPr>
          <w:b/>
          <w:sz w:val="28"/>
          <w:szCs w:val="28"/>
        </w:rPr>
      </w:pPr>
    </w:p>
    <w:p w:rsidR="0078285D" w:rsidRDefault="0078285D" w:rsidP="00C40CFA">
      <w:pPr>
        <w:suppressAutoHyphens/>
        <w:spacing w:after="0"/>
        <w:ind w:firstLine="709"/>
        <w:jc w:val="both"/>
        <w:rPr>
          <w:b/>
          <w:sz w:val="28"/>
          <w:szCs w:val="28"/>
        </w:rPr>
      </w:pPr>
      <w:r w:rsidRPr="00C40CFA">
        <w:rPr>
          <w:b/>
          <w:sz w:val="28"/>
          <w:szCs w:val="28"/>
        </w:rPr>
        <w:t>Расчёт и подбор номинального состава бетона с минеральной добавкой при отсутствии данных о составе без добавки</w:t>
      </w:r>
    </w:p>
    <w:p w:rsidR="00190259" w:rsidRPr="00C40CFA" w:rsidRDefault="00190259" w:rsidP="00C40CFA">
      <w:pPr>
        <w:suppressAutoHyphens/>
        <w:spacing w:after="0"/>
        <w:ind w:firstLine="709"/>
        <w:jc w:val="both"/>
        <w:rPr>
          <w:b/>
          <w:sz w:val="28"/>
          <w:szCs w:val="28"/>
        </w:rPr>
      </w:pPr>
    </w:p>
    <w:p w:rsidR="00915AA2" w:rsidRPr="00190259" w:rsidRDefault="00C529C6" w:rsidP="00C40CFA">
      <w:pPr>
        <w:pStyle w:val="a3"/>
        <w:numPr>
          <w:ilvl w:val="0"/>
          <w:numId w:val="7"/>
        </w:numPr>
        <w:suppressAutoHyphens/>
        <w:spacing w:after="0"/>
        <w:ind w:left="0" w:firstLine="709"/>
        <w:jc w:val="both"/>
        <w:rPr>
          <w:sz w:val="28"/>
          <w:szCs w:val="28"/>
        </w:rPr>
      </w:pPr>
      <w:r w:rsidRPr="00190259">
        <w:rPr>
          <w:sz w:val="28"/>
          <w:szCs w:val="28"/>
        </w:rPr>
        <w:t>Расход минеральной добавки применяем с пунктом 1 первой части.</w:t>
      </w:r>
      <w:r w:rsidR="00190259" w:rsidRPr="00190259">
        <w:rPr>
          <w:sz w:val="28"/>
          <w:szCs w:val="28"/>
        </w:rPr>
        <w:t xml:space="preserve"> </w:t>
      </w:r>
      <w:r w:rsidR="000B1903" w:rsidRPr="00190259">
        <w:rPr>
          <w:sz w:val="28"/>
          <w:szCs w:val="28"/>
        </w:rPr>
        <w:t>Д</w:t>
      </w:r>
      <w:r w:rsidR="000B1903" w:rsidRPr="00190259">
        <w:rPr>
          <w:sz w:val="28"/>
          <w:szCs w:val="28"/>
          <w:vertAlign w:val="subscript"/>
        </w:rPr>
        <w:t>1</w:t>
      </w:r>
      <w:r w:rsidR="000B1903" w:rsidRPr="00190259">
        <w:rPr>
          <w:sz w:val="28"/>
          <w:szCs w:val="28"/>
        </w:rPr>
        <w:t xml:space="preserve">= </w:t>
      </w:r>
      <w:r w:rsidR="00A157F3" w:rsidRPr="00190259">
        <w:rPr>
          <w:sz w:val="28"/>
          <w:szCs w:val="28"/>
        </w:rPr>
        <w:t>225</w:t>
      </w:r>
      <w:r w:rsidR="000B1903" w:rsidRPr="00190259">
        <w:rPr>
          <w:sz w:val="28"/>
          <w:szCs w:val="28"/>
        </w:rPr>
        <w:t xml:space="preserve"> кг/м</w:t>
      </w:r>
      <w:r w:rsidR="000B1903" w:rsidRPr="00190259">
        <w:rPr>
          <w:sz w:val="28"/>
          <w:szCs w:val="28"/>
          <w:vertAlign w:val="superscript"/>
        </w:rPr>
        <w:t xml:space="preserve">3 </w:t>
      </w:r>
      <w:r w:rsidR="00190259">
        <w:rPr>
          <w:sz w:val="28"/>
          <w:szCs w:val="28"/>
          <w:vertAlign w:val="superscript"/>
        </w:rPr>
        <w:t xml:space="preserve"> </w:t>
      </w:r>
      <w:r w:rsidR="00915AA2" w:rsidRPr="00190259">
        <w:rPr>
          <w:sz w:val="28"/>
          <w:szCs w:val="28"/>
        </w:rPr>
        <w:t>Ц/В в начальном составе</w:t>
      </w:r>
    </w:p>
    <w:p w:rsidR="00190259" w:rsidRDefault="00190259" w:rsidP="00C40CFA">
      <w:pPr>
        <w:pStyle w:val="a3"/>
        <w:suppressAutoHyphens/>
        <w:spacing w:after="0"/>
        <w:ind w:left="0" w:firstLine="709"/>
        <w:jc w:val="both"/>
        <w:rPr>
          <w:sz w:val="28"/>
          <w:szCs w:val="28"/>
        </w:rPr>
      </w:pPr>
    </w:p>
    <w:p w:rsidR="000B1903" w:rsidRPr="00C40CFA" w:rsidRDefault="000B1903" w:rsidP="00C40CFA">
      <w:pPr>
        <w:pStyle w:val="a3"/>
        <w:suppressAutoHyphens/>
        <w:spacing w:after="0"/>
        <w:ind w:left="0" w:firstLine="709"/>
        <w:jc w:val="both"/>
        <w:rPr>
          <w:sz w:val="28"/>
          <w:szCs w:val="28"/>
        </w:rPr>
      </w:pPr>
      <w:r w:rsidRPr="00C40CFA">
        <w:rPr>
          <w:sz w:val="28"/>
          <w:szCs w:val="28"/>
        </w:rPr>
        <w:t>Ц/В=</w:t>
      </w:r>
      <w:r w:rsidR="00FB37F2" w:rsidRPr="00C40CFA">
        <w:rPr>
          <w:sz w:val="28"/>
          <w:szCs w:val="28"/>
        </w:rPr>
        <w:t>1,25</w:t>
      </w:r>
    </w:p>
    <w:p w:rsidR="00190259" w:rsidRDefault="00190259" w:rsidP="00C40CFA">
      <w:pPr>
        <w:pStyle w:val="a3"/>
        <w:suppressAutoHyphens/>
        <w:spacing w:after="0"/>
        <w:ind w:left="0" w:firstLine="709"/>
        <w:jc w:val="both"/>
        <w:rPr>
          <w:sz w:val="28"/>
          <w:szCs w:val="28"/>
        </w:rPr>
      </w:pPr>
    </w:p>
    <w:p w:rsidR="00C40CFA" w:rsidRDefault="00915AA2" w:rsidP="00C40CFA">
      <w:pPr>
        <w:pStyle w:val="a3"/>
        <w:suppressAutoHyphens/>
        <w:spacing w:after="0"/>
        <w:ind w:left="0" w:firstLine="709"/>
        <w:jc w:val="both"/>
        <w:rPr>
          <w:sz w:val="28"/>
          <w:szCs w:val="28"/>
        </w:rPr>
      </w:pPr>
      <w:r w:rsidRPr="00C40CFA">
        <w:rPr>
          <w:sz w:val="28"/>
          <w:szCs w:val="28"/>
        </w:rPr>
        <w:t xml:space="preserve">Расход воды в начальном составе применяем по </w:t>
      </w:r>
      <w:r w:rsidR="007A625D" w:rsidRPr="00C40CFA">
        <w:rPr>
          <w:sz w:val="28"/>
          <w:szCs w:val="28"/>
        </w:rPr>
        <w:t>рисунку 1</w:t>
      </w:r>
      <w:r w:rsidR="00C40CFA" w:rsidRPr="00C40CFA">
        <w:rPr>
          <w:sz w:val="28"/>
          <w:szCs w:val="28"/>
        </w:rPr>
        <w:t xml:space="preserve"> </w:t>
      </w:r>
    </w:p>
    <w:p w:rsidR="00C40CFA" w:rsidRDefault="00C40CFA" w:rsidP="00C40CFA">
      <w:pPr>
        <w:pStyle w:val="a3"/>
        <w:suppressAutoHyphens/>
        <w:spacing w:after="0"/>
        <w:ind w:left="0" w:firstLine="709"/>
        <w:jc w:val="both"/>
        <w:rPr>
          <w:sz w:val="28"/>
          <w:szCs w:val="28"/>
        </w:rPr>
      </w:pPr>
    </w:p>
    <w:p w:rsidR="000B1903" w:rsidRDefault="000B1903"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C40CFA" w:rsidRPr="00C40CFA" w:rsidRDefault="00C40CFA" w:rsidP="00C40CFA">
      <w:pPr>
        <w:pStyle w:val="a3"/>
        <w:suppressAutoHyphens/>
        <w:spacing w:after="0"/>
        <w:ind w:left="0" w:firstLine="709"/>
        <w:jc w:val="both"/>
        <w:rPr>
          <w:sz w:val="28"/>
          <w:szCs w:val="28"/>
        </w:rPr>
      </w:pPr>
    </w:p>
    <w:p w:rsidR="000B1903" w:rsidRPr="00C40CFA" w:rsidRDefault="000B1903"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C40CFA" w:rsidRDefault="000B1903" w:rsidP="00C40CFA">
      <w:pPr>
        <w:pStyle w:val="a3"/>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p>
    <w:p w:rsidR="00C40CFA" w:rsidRDefault="00C40CFA" w:rsidP="00C40CFA">
      <w:pPr>
        <w:pStyle w:val="a3"/>
        <w:suppressAutoHyphens/>
        <w:spacing w:after="0"/>
        <w:ind w:left="0" w:firstLine="709"/>
        <w:jc w:val="both"/>
        <w:rPr>
          <w:sz w:val="28"/>
          <w:szCs w:val="28"/>
        </w:rPr>
      </w:pPr>
    </w:p>
    <w:p w:rsidR="000B1903" w:rsidRDefault="000B1903" w:rsidP="00C40CFA">
      <w:pPr>
        <w:pStyle w:val="a3"/>
        <w:suppressAutoHyphens/>
        <w:spacing w:after="0"/>
        <w:ind w:left="0" w:firstLine="709"/>
        <w:jc w:val="both"/>
        <w:rPr>
          <w:sz w:val="28"/>
          <w:szCs w:val="28"/>
          <w:vertAlign w:val="superscript"/>
        </w:rPr>
      </w:pPr>
      <w:r w:rsidRPr="00C40CFA">
        <w:rPr>
          <w:sz w:val="28"/>
          <w:szCs w:val="28"/>
        </w:rPr>
        <w:t>В</w:t>
      </w:r>
      <w:r w:rsidRPr="00C40CFA">
        <w:rPr>
          <w:sz w:val="28"/>
          <w:szCs w:val="28"/>
          <w:vertAlign w:val="subscript"/>
        </w:rPr>
        <w:t>1</w:t>
      </w:r>
      <w:r w:rsidRPr="00C40CFA">
        <w:rPr>
          <w:sz w:val="28"/>
          <w:szCs w:val="28"/>
        </w:rPr>
        <w:t>=1</w:t>
      </w:r>
      <w:r w:rsidR="007D205A" w:rsidRPr="00C40CFA">
        <w:rPr>
          <w:sz w:val="28"/>
          <w:szCs w:val="28"/>
        </w:rPr>
        <w:t>95</w:t>
      </w:r>
      <w:r w:rsidRPr="00C40CFA">
        <w:rPr>
          <w:sz w:val="28"/>
          <w:szCs w:val="28"/>
        </w:rPr>
        <w:t>+</w:t>
      </w:r>
      <w:r w:rsidR="007D205A" w:rsidRPr="00C40CFA">
        <w:rPr>
          <w:sz w:val="28"/>
          <w:szCs w:val="28"/>
        </w:rPr>
        <w:t>25</w:t>
      </w:r>
      <w:r w:rsidRPr="00C40CFA">
        <w:rPr>
          <w:sz w:val="28"/>
          <w:szCs w:val="28"/>
        </w:rPr>
        <w:t>=</w:t>
      </w:r>
      <w:r w:rsidR="007D205A" w:rsidRPr="00C40CFA">
        <w:rPr>
          <w:sz w:val="28"/>
          <w:szCs w:val="28"/>
        </w:rPr>
        <w:t>220</w:t>
      </w:r>
      <w:r w:rsidRPr="00C40CFA">
        <w:rPr>
          <w:sz w:val="28"/>
          <w:szCs w:val="28"/>
        </w:rPr>
        <w:t xml:space="preserve"> л/м</w:t>
      </w:r>
      <w:r w:rsidRPr="00C40CFA">
        <w:rPr>
          <w:sz w:val="28"/>
          <w:szCs w:val="28"/>
          <w:vertAlign w:val="superscript"/>
        </w:rPr>
        <w:t>3</w:t>
      </w:r>
    </w:p>
    <w:p w:rsidR="00C40CFA" w:rsidRDefault="00C40CFA">
      <w:pPr>
        <w:spacing w:line="276" w:lineRule="auto"/>
        <w:rPr>
          <w:sz w:val="28"/>
          <w:szCs w:val="28"/>
          <w:vertAlign w:val="superscript"/>
        </w:rPr>
      </w:pPr>
      <w:r>
        <w:rPr>
          <w:sz w:val="28"/>
          <w:szCs w:val="28"/>
          <w:vertAlign w:val="superscript"/>
        </w:rPr>
        <w:br w:type="page"/>
      </w:r>
    </w:p>
    <w:p w:rsidR="00915AA2" w:rsidRDefault="00915AA2" w:rsidP="00C40CFA">
      <w:pPr>
        <w:pStyle w:val="a3"/>
        <w:numPr>
          <w:ilvl w:val="0"/>
          <w:numId w:val="7"/>
        </w:numPr>
        <w:suppressAutoHyphens/>
        <w:spacing w:after="0"/>
        <w:ind w:left="0" w:firstLine="709"/>
        <w:jc w:val="both"/>
        <w:rPr>
          <w:sz w:val="28"/>
          <w:szCs w:val="28"/>
        </w:rPr>
      </w:pPr>
      <w:r w:rsidRPr="00C40CFA">
        <w:rPr>
          <w:sz w:val="28"/>
          <w:szCs w:val="28"/>
        </w:rPr>
        <w:t xml:space="preserve">Расход цемента </w:t>
      </w:r>
    </w:p>
    <w:p w:rsidR="00C40CFA" w:rsidRPr="00C40CFA" w:rsidRDefault="00C40CFA" w:rsidP="00C40CFA">
      <w:pPr>
        <w:pStyle w:val="a3"/>
        <w:suppressAutoHyphens/>
        <w:spacing w:after="0"/>
        <w:ind w:left="709"/>
        <w:jc w:val="both"/>
        <w:rPr>
          <w:sz w:val="28"/>
          <w:szCs w:val="28"/>
        </w:rPr>
      </w:pPr>
    </w:p>
    <w:p w:rsidR="000B1903" w:rsidRDefault="00AA003F" w:rsidP="00C40CFA">
      <w:pPr>
        <w:pStyle w:val="a3"/>
        <w:suppressAutoHyphens/>
        <w:spacing w:after="0"/>
        <w:ind w:left="0" w:firstLine="709"/>
        <w:jc w:val="both"/>
        <w:rPr>
          <w:sz w:val="28"/>
          <w:szCs w:val="28"/>
          <w:vertAlign w:val="superscript"/>
        </w:rPr>
      </w:pPr>
      <w:r w:rsidRPr="00C40CFA">
        <w:rPr>
          <w:sz w:val="28"/>
          <w:szCs w:val="28"/>
        </w:rPr>
        <w:t>Ц = Ц/В×В</w:t>
      </w:r>
      <w:r w:rsidRPr="00C40CFA">
        <w:rPr>
          <w:sz w:val="28"/>
          <w:szCs w:val="28"/>
          <w:vertAlign w:val="subscript"/>
        </w:rPr>
        <w:t xml:space="preserve">1 </w:t>
      </w:r>
      <w:r w:rsidRPr="00C40CFA">
        <w:rPr>
          <w:sz w:val="28"/>
          <w:szCs w:val="28"/>
        </w:rPr>
        <w:t xml:space="preserve">= </w:t>
      </w:r>
      <w:r w:rsidR="00FB37F2" w:rsidRPr="00C40CFA">
        <w:rPr>
          <w:sz w:val="28"/>
          <w:szCs w:val="28"/>
        </w:rPr>
        <w:t>1,25</w:t>
      </w:r>
      <w:r w:rsidRPr="00C40CFA">
        <w:rPr>
          <w:sz w:val="28"/>
          <w:szCs w:val="28"/>
        </w:rPr>
        <w:t>×</w:t>
      </w:r>
      <w:r w:rsidR="00133638" w:rsidRPr="00C40CFA">
        <w:rPr>
          <w:sz w:val="28"/>
          <w:szCs w:val="28"/>
        </w:rPr>
        <w:t>220</w:t>
      </w:r>
      <w:r w:rsidRPr="00C40CFA">
        <w:rPr>
          <w:sz w:val="28"/>
          <w:szCs w:val="28"/>
        </w:rPr>
        <w:t>=</w:t>
      </w:r>
      <w:r w:rsidR="00133638" w:rsidRPr="00C40CFA">
        <w:rPr>
          <w:sz w:val="28"/>
          <w:szCs w:val="28"/>
        </w:rPr>
        <w:t>2</w:t>
      </w:r>
      <w:r w:rsidR="00FB37F2" w:rsidRPr="00C40CFA">
        <w:rPr>
          <w:sz w:val="28"/>
          <w:szCs w:val="28"/>
        </w:rPr>
        <w:t>75</w:t>
      </w:r>
      <w:r w:rsidRPr="00C40CFA">
        <w:rPr>
          <w:sz w:val="28"/>
          <w:szCs w:val="28"/>
        </w:rPr>
        <w:t xml:space="preserve"> кг/м</w:t>
      </w:r>
      <w:r w:rsidRPr="00C40CFA">
        <w:rPr>
          <w:sz w:val="28"/>
          <w:szCs w:val="28"/>
          <w:vertAlign w:val="superscript"/>
        </w:rPr>
        <w:t>3</w:t>
      </w:r>
    </w:p>
    <w:p w:rsidR="00C40CFA" w:rsidRPr="00C40CFA" w:rsidRDefault="00C40CFA" w:rsidP="00C40CFA">
      <w:pPr>
        <w:pStyle w:val="a3"/>
        <w:suppressAutoHyphens/>
        <w:spacing w:after="0"/>
        <w:ind w:left="0" w:firstLine="709"/>
        <w:jc w:val="both"/>
        <w:rPr>
          <w:sz w:val="28"/>
          <w:szCs w:val="28"/>
          <w:vertAlign w:val="superscript"/>
        </w:rPr>
      </w:pPr>
    </w:p>
    <w:p w:rsidR="00915AA2" w:rsidRDefault="00915AA2" w:rsidP="00C40CFA">
      <w:pPr>
        <w:pStyle w:val="a3"/>
        <w:numPr>
          <w:ilvl w:val="0"/>
          <w:numId w:val="7"/>
        </w:numPr>
        <w:suppressAutoHyphens/>
        <w:spacing w:after="0"/>
        <w:ind w:left="0" w:firstLine="709"/>
        <w:jc w:val="both"/>
        <w:rPr>
          <w:sz w:val="28"/>
          <w:szCs w:val="28"/>
        </w:rPr>
      </w:pPr>
      <w:r w:rsidRPr="00C40CFA">
        <w:rPr>
          <w:sz w:val="28"/>
          <w:szCs w:val="28"/>
        </w:rPr>
        <w:t>Абсолютный</w:t>
      </w:r>
      <w:r w:rsidR="00C40CFA" w:rsidRPr="00C40CFA">
        <w:rPr>
          <w:sz w:val="28"/>
          <w:szCs w:val="28"/>
        </w:rPr>
        <w:t xml:space="preserve"> </w:t>
      </w:r>
      <w:r w:rsidRPr="00C40CFA">
        <w:rPr>
          <w:sz w:val="28"/>
          <w:szCs w:val="28"/>
        </w:rPr>
        <w:t>объём заполнителя рассчитывают</w:t>
      </w:r>
    </w:p>
    <w:p w:rsidR="00C40CFA" w:rsidRPr="00C40CFA" w:rsidRDefault="00C40CFA" w:rsidP="00C40CFA">
      <w:pPr>
        <w:pStyle w:val="a3"/>
        <w:suppressAutoHyphens/>
        <w:spacing w:after="0"/>
        <w:ind w:left="709"/>
        <w:jc w:val="both"/>
        <w:rPr>
          <w:sz w:val="28"/>
          <w:szCs w:val="28"/>
        </w:rPr>
      </w:pPr>
    </w:p>
    <w:p w:rsidR="00AA003F" w:rsidRDefault="00521F09" w:rsidP="00C40CFA">
      <w:pPr>
        <w:pStyle w:val="a3"/>
        <w:suppressAutoHyphens/>
        <w:spacing w:after="0"/>
        <w:ind w:left="0" w:firstLine="709"/>
        <w:jc w:val="both"/>
        <w:rPr>
          <w:sz w:val="28"/>
          <w:szCs w:val="28"/>
          <w:vertAlign w:val="superscript"/>
        </w:rPr>
      </w:pPr>
      <w:r>
        <w:pict>
          <v:shape id="_x0000_i1059" type="#_x0000_t75" style="width:468pt;height:7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A4D56&quot;/&gt;&lt;wsp:rsid wsp:val=&quot;00FB11D4&quot;/&gt;&lt;wsp:rsid wsp:val=&quot;00FB37F2&quot;/&gt;&lt;wsp:rsid wsp:val=&quot;00FD1355&quot;/&gt;&lt;wsp:rsid wsp:val=&quot;00FE5A88&quot;/&gt;&lt;/wsp:rsids&gt;&lt;/w:docPr&gt;&lt;w:body&gt;&lt;wx:sect&gt;&lt;w:p wsp:rsidR=&quot;00000000&quot; wsp:rsidRPr=&quot;00FA4D56&quot; wsp:rsidRDefault=&quot;00FA4D56&quot; wsp:rsidP=&quot;00FA4D56&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20+&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7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25&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74,2&lt;/m:t&gt;&lt;/m:r&gt;&lt;/m:oMath&gt;&lt;/m:oMathPara&gt;&lt;/w:p&gt;&lt;w:sectPr wsp:rsidR=&quot;00000000&quot; wsp:rsidRPr=&quot;00FA4D56&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C40CFA" w:rsidRPr="00C40CFA" w:rsidRDefault="00C40CFA" w:rsidP="00C40CFA">
      <w:pPr>
        <w:pStyle w:val="a3"/>
        <w:suppressAutoHyphens/>
        <w:spacing w:after="0"/>
        <w:ind w:left="0" w:firstLine="709"/>
        <w:jc w:val="both"/>
        <w:rPr>
          <w:sz w:val="28"/>
          <w:szCs w:val="28"/>
          <w:vertAlign w:val="superscript"/>
        </w:rPr>
      </w:pPr>
    </w:p>
    <w:p w:rsidR="000C7AD7" w:rsidRPr="00C40CFA" w:rsidRDefault="000C7AD7" w:rsidP="00C40CFA">
      <w:pPr>
        <w:pStyle w:val="a3"/>
        <w:numPr>
          <w:ilvl w:val="0"/>
          <w:numId w:val="7"/>
        </w:numPr>
        <w:suppressAutoHyphens/>
        <w:spacing w:after="0"/>
        <w:ind w:left="0" w:firstLine="709"/>
        <w:jc w:val="both"/>
        <w:rPr>
          <w:sz w:val="28"/>
          <w:szCs w:val="28"/>
        </w:rPr>
      </w:pPr>
      <w:r w:rsidRPr="00C40CFA">
        <w:rPr>
          <w:sz w:val="28"/>
          <w:szCs w:val="28"/>
        </w:rPr>
        <w:t>Расход п</w:t>
      </w:r>
      <w:r w:rsidR="00ED4A43" w:rsidRPr="00C40CFA">
        <w:rPr>
          <w:sz w:val="28"/>
          <w:szCs w:val="28"/>
        </w:rPr>
        <w:t>е</w:t>
      </w:r>
      <w:r w:rsidRPr="00C40CFA">
        <w:rPr>
          <w:sz w:val="28"/>
          <w:szCs w:val="28"/>
        </w:rPr>
        <w:t>ска определяем при доли писка r принятой по таблице 3</w:t>
      </w:r>
    </w:p>
    <w:p w:rsidR="00C40CFA" w:rsidRDefault="00C40CFA" w:rsidP="00C40CFA">
      <w:pPr>
        <w:pStyle w:val="a3"/>
        <w:suppressAutoHyphens/>
        <w:spacing w:after="0"/>
        <w:ind w:left="0" w:firstLine="709"/>
        <w:jc w:val="both"/>
        <w:rPr>
          <w:sz w:val="28"/>
          <w:szCs w:val="28"/>
        </w:rPr>
      </w:pPr>
    </w:p>
    <w:p w:rsidR="00C012CC" w:rsidRDefault="0038244B" w:rsidP="00C40CFA">
      <w:pPr>
        <w:pStyle w:val="a3"/>
        <w:suppressAutoHyphens/>
        <w:spacing w:after="0"/>
        <w:ind w:left="0" w:firstLine="709"/>
        <w:jc w:val="both"/>
        <w:rPr>
          <w:sz w:val="28"/>
          <w:szCs w:val="28"/>
          <w:vertAlign w:val="superscript"/>
        </w:rPr>
      </w:pPr>
      <w:r w:rsidRPr="00C40CFA">
        <w:rPr>
          <w:sz w:val="28"/>
          <w:szCs w:val="28"/>
        </w:rPr>
        <w:t>П=V</w:t>
      </w:r>
      <w:r w:rsidRPr="00C40CFA">
        <w:rPr>
          <w:sz w:val="28"/>
          <w:szCs w:val="28"/>
          <w:vertAlign w:val="subscript"/>
        </w:rPr>
        <w:t>зап</w:t>
      </w:r>
      <w:r w:rsidRPr="00C40CFA">
        <w:rPr>
          <w:sz w:val="28"/>
          <w:szCs w:val="28"/>
        </w:rPr>
        <w:t>*r*ρ</w:t>
      </w:r>
      <w:r w:rsidRPr="00C40CFA">
        <w:rPr>
          <w:sz w:val="28"/>
          <w:szCs w:val="28"/>
          <w:vertAlign w:val="subscript"/>
        </w:rPr>
        <w:t>п</w:t>
      </w:r>
      <w:r w:rsidRPr="00C40CFA">
        <w:rPr>
          <w:sz w:val="28"/>
          <w:szCs w:val="28"/>
        </w:rPr>
        <w:t>=6</w:t>
      </w:r>
      <w:r w:rsidR="007068CF" w:rsidRPr="00C40CFA">
        <w:rPr>
          <w:sz w:val="28"/>
          <w:szCs w:val="28"/>
        </w:rPr>
        <w:t>74,2</w:t>
      </w:r>
      <w:r w:rsidRPr="00C40CFA">
        <w:rPr>
          <w:sz w:val="28"/>
          <w:szCs w:val="28"/>
        </w:rPr>
        <w:t>*</w:t>
      </w:r>
      <w:r w:rsidR="00C129A4" w:rsidRPr="00C40CFA">
        <w:rPr>
          <w:sz w:val="28"/>
          <w:szCs w:val="28"/>
        </w:rPr>
        <w:t>0,555*2,05=</w:t>
      </w:r>
      <w:r w:rsidR="007068CF" w:rsidRPr="00C40CFA">
        <w:rPr>
          <w:sz w:val="28"/>
          <w:szCs w:val="28"/>
        </w:rPr>
        <w:t>767,07</w:t>
      </w:r>
      <w:r w:rsidR="00C129A4" w:rsidRPr="00C40CFA">
        <w:rPr>
          <w:sz w:val="28"/>
          <w:szCs w:val="28"/>
        </w:rPr>
        <w:t xml:space="preserve"> кг/м</w:t>
      </w:r>
      <w:r w:rsidR="00C129A4" w:rsidRPr="00C40CFA">
        <w:rPr>
          <w:sz w:val="28"/>
          <w:szCs w:val="28"/>
          <w:vertAlign w:val="superscript"/>
        </w:rPr>
        <w:t>3</w:t>
      </w:r>
    </w:p>
    <w:p w:rsidR="00C40CFA" w:rsidRPr="00C40CFA" w:rsidRDefault="00C40CFA" w:rsidP="00C40CFA">
      <w:pPr>
        <w:pStyle w:val="a3"/>
        <w:suppressAutoHyphens/>
        <w:spacing w:after="0"/>
        <w:ind w:left="0" w:firstLine="709"/>
        <w:jc w:val="both"/>
        <w:rPr>
          <w:sz w:val="28"/>
          <w:szCs w:val="28"/>
        </w:rPr>
      </w:pPr>
    </w:p>
    <w:p w:rsidR="000C7AD7" w:rsidRPr="00C40CFA" w:rsidRDefault="000C7AD7" w:rsidP="00C40CFA">
      <w:pPr>
        <w:pStyle w:val="a3"/>
        <w:numPr>
          <w:ilvl w:val="0"/>
          <w:numId w:val="7"/>
        </w:numPr>
        <w:suppressAutoHyphens/>
        <w:spacing w:after="0"/>
        <w:ind w:left="0" w:firstLine="709"/>
        <w:jc w:val="both"/>
        <w:rPr>
          <w:sz w:val="28"/>
          <w:szCs w:val="28"/>
        </w:rPr>
      </w:pPr>
      <w:r w:rsidRPr="00C40CFA">
        <w:rPr>
          <w:sz w:val="28"/>
          <w:szCs w:val="28"/>
        </w:rPr>
        <w:t>Расход щебня</w:t>
      </w:r>
    </w:p>
    <w:p w:rsidR="00C40CFA" w:rsidRDefault="00C40CFA" w:rsidP="00C40CFA">
      <w:pPr>
        <w:pStyle w:val="a3"/>
        <w:suppressAutoHyphens/>
        <w:spacing w:after="0"/>
        <w:ind w:left="0" w:firstLine="709"/>
        <w:jc w:val="both"/>
        <w:rPr>
          <w:position w:val="-14"/>
          <w:sz w:val="28"/>
          <w:szCs w:val="28"/>
        </w:rPr>
      </w:pPr>
    </w:p>
    <w:p w:rsidR="000C7AD7" w:rsidRPr="00C40CFA" w:rsidRDefault="00796290" w:rsidP="00C40CFA">
      <w:pPr>
        <w:pStyle w:val="a3"/>
        <w:suppressAutoHyphens/>
        <w:spacing w:after="0"/>
        <w:ind w:left="0" w:firstLine="709"/>
        <w:jc w:val="both"/>
        <w:rPr>
          <w:position w:val="-14"/>
          <w:sz w:val="28"/>
          <w:szCs w:val="28"/>
        </w:rPr>
      </w:pPr>
      <w:r w:rsidRPr="00C40CFA">
        <w:rPr>
          <w:position w:val="-14"/>
          <w:sz w:val="28"/>
          <w:szCs w:val="28"/>
        </w:rPr>
        <w:t>Щ=V</w:t>
      </w:r>
      <w:r w:rsidRPr="00C40CFA">
        <w:rPr>
          <w:position w:val="-14"/>
          <w:sz w:val="28"/>
          <w:szCs w:val="28"/>
          <w:vertAlign w:val="subscript"/>
        </w:rPr>
        <w:t>зап</w:t>
      </w:r>
      <w:r w:rsidRPr="00C40CFA">
        <w:rPr>
          <w:position w:val="-14"/>
          <w:sz w:val="28"/>
          <w:szCs w:val="28"/>
        </w:rPr>
        <w:t>*(1-r)*ρ</w:t>
      </w:r>
      <w:r w:rsidRPr="00C40CFA">
        <w:rPr>
          <w:position w:val="-14"/>
          <w:sz w:val="28"/>
          <w:szCs w:val="28"/>
          <w:vertAlign w:val="subscript"/>
        </w:rPr>
        <w:t>щ</w:t>
      </w:r>
      <w:r w:rsidRPr="00C40CFA">
        <w:rPr>
          <w:position w:val="-14"/>
          <w:sz w:val="28"/>
          <w:szCs w:val="28"/>
        </w:rPr>
        <w:t>=</w:t>
      </w:r>
      <w:r w:rsidR="007068CF" w:rsidRPr="00C40CFA">
        <w:rPr>
          <w:position w:val="-14"/>
          <w:sz w:val="28"/>
          <w:szCs w:val="28"/>
        </w:rPr>
        <w:t>674,2</w:t>
      </w:r>
      <w:r w:rsidRPr="00C40CFA">
        <w:rPr>
          <w:position w:val="-14"/>
          <w:sz w:val="28"/>
          <w:szCs w:val="28"/>
        </w:rPr>
        <w:t>*(1-0,555)*2,62=</w:t>
      </w:r>
      <w:r w:rsidR="007068CF" w:rsidRPr="00C40CFA">
        <w:rPr>
          <w:position w:val="-14"/>
          <w:sz w:val="28"/>
          <w:szCs w:val="28"/>
        </w:rPr>
        <w:t>786,05</w:t>
      </w:r>
      <w:r w:rsidRPr="00C40CFA">
        <w:rPr>
          <w:position w:val="-14"/>
          <w:sz w:val="28"/>
          <w:szCs w:val="28"/>
        </w:rPr>
        <w:t xml:space="preserve"> кг/м</w:t>
      </w:r>
      <w:r w:rsidRPr="00C40CFA">
        <w:rPr>
          <w:position w:val="-14"/>
          <w:sz w:val="28"/>
          <w:szCs w:val="28"/>
          <w:vertAlign w:val="superscript"/>
        </w:rPr>
        <w:t>3</w:t>
      </w:r>
    </w:p>
    <w:p w:rsidR="00E34897" w:rsidRPr="00C40CFA" w:rsidRDefault="00E34897" w:rsidP="00C40CFA">
      <w:pPr>
        <w:pStyle w:val="a3"/>
        <w:suppressAutoHyphens/>
        <w:spacing w:after="0"/>
        <w:ind w:left="0" w:firstLine="709"/>
        <w:jc w:val="both"/>
        <w:rPr>
          <w:sz w:val="28"/>
          <w:szCs w:val="28"/>
        </w:rPr>
      </w:pPr>
    </w:p>
    <w:p w:rsidR="006E49D8" w:rsidRDefault="000C7AD7" w:rsidP="00C40CFA">
      <w:pPr>
        <w:pStyle w:val="a3"/>
        <w:suppressAutoHyphens/>
        <w:spacing w:after="0"/>
        <w:ind w:left="0" w:firstLine="709"/>
        <w:jc w:val="both"/>
        <w:rPr>
          <w:sz w:val="28"/>
          <w:szCs w:val="28"/>
        </w:rPr>
      </w:pPr>
      <w:r w:rsidRPr="00C40CFA">
        <w:rPr>
          <w:sz w:val="28"/>
          <w:szCs w:val="28"/>
        </w:rPr>
        <w:t>Определение доли песка</w:t>
      </w:r>
      <w:r w:rsidR="00E34897" w:rsidRPr="00C40CFA">
        <w:rPr>
          <w:sz w:val="28"/>
          <w:szCs w:val="28"/>
        </w:rPr>
        <w:t xml:space="preserve"> и заполнителей</w:t>
      </w:r>
      <w:r w:rsidRPr="00C40CFA">
        <w:rPr>
          <w:sz w:val="28"/>
          <w:szCs w:val="28"/>
        </w:rPr>
        <w:t xml:space="preserve"> в смеси на 1 м</w:t>
      </w:r>
      <w:r w:rsidRPr="00C40CFA">
        <w:rPr>
          <w:sz w:val="28"/>
          <w:szCs w:val="28"/>
          <w:vertAlign w:val="superscript"/>
        </w:rPr>
        <w:t>3</w:t>
      </w:r>
      <w:r w:rsidRPr="00C40CFA">
        <w:rPr>
          <w:sz w:val="28"/>
          <w:szCs w:val="28"/>
        </w:rPr>
        <w:t xml:space="preserve"> бетонной смеси при удобоукладываемости бетонной смеси от ж = 20с до осадки конуса 10 см</w:t>
      </w:r>
    </w:p>
    <w:p w:rsidR="00190259" w:rsidRPr="00C40CFA" w:rsidRDefault="00190259" w:rsidP="00C40CFA">
      <w:pPr>
        <w:pStyle w:val="a3"/>
        <w:suppressAutoHyphens/>
        <w:spacing w:after="0"/>
        <w:ind w:left="0"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C7AD7" w:rsidRPr="00C40CFA" w:rsidTr="005950C3">
        <w:tc>
          <w:tcPr>
            <w:tcW w:w="1250" w:type="pct"/>
            <w:vMerge w:val="restart"/>
            <w:shd w:val="clear" w:color="auto" w:fill="auto"/>
          </w:tcPr>
          <w:p w:rsidR="000C7AD7" w:rsidRPr="00C40CFA" w:rsidRDefault="000C7AD7" w:rsidP="005950C3">
            <w:pPr>
              <w:spacing w:after="0"/>
            </w:pPr>
            <w:r w:rsidRPr="00C40CFA">
              <w:t>Расход цемента,</w:t>
            </w:r>
          </w:p>
          <w:p w:rsidR="000C7AD7" w:rsidRPr="00C40CFA" w:rsidRDefault="000C7AD7" w:rsidP="005950C3">
            <w:pPr>
              <w:spacing w:after="0"/>
            </w:pPr>
            <w:r w:rsidRPr="00C40CFA">
              <w:t>кг</w:t>
            </w:r>
          </w:p>
        </w:tc>
        <w:tc>
          <w:tcPr>
            <w:tcW w:w="3750" w:type="pct"/>
            <w:gridSpan w:val="3"/>
            <w:shd w:val="clear" w:color="auto" w:fill="auto"/>
          </w:tcPr>
          <w:p w:rsidR="000C7AD7" w:rsidRPr="00C40CFA" w:rsidRDefault="000C7AD7" w:rsidP="005950C3">
            <w:pPr>
              <w:spacing w:after="0"/>
            </w:pPr>
            <w:r w:rsidRPr="00C40CFA">
              <w:t>Набольшая крупность щебня</w:t>
            </w:r>
          </w:p>
        </w:tc>
      </w:tr>
      <w:tr w:rsidR="000C7AD7" w:rsidRPr="00C40CFA" w:rsidTr="005950C3">
        <w:tc>
          <w:tcPr>
            <w:tcW w:w="1250" w:type="pct"/>
            <w:vMerge/>
            <w:shd w:val="clear" w:color="auto" w:fill="auto"/>
          </w:tcPr>
          <w:p w:rsidR="000C7AD7" w:rsidRPr="00C40CFA" w:rsidRDefault="000C7AD7" w:rsidP="005950C3">
            <w:pPr>
              <w:spacing w:after="0"/>
            </w:pPr>
          </w:p>
        </w:tc>
        <w:tc>
          <w:tcPr>
            <w:tcW w:w="1250" w:type="pct"/>
            <w:shd w:val="clear" w:color="auto" w:fill="auto"/>
          </w:tcPr>
          <w:p w:rsidR="000C7AD7" w:rsidRPr="005950C3" w:rsidRDefault="000C7AD7" w:rsidP="005950C3">
            <w:pPr>
              <w:spacing w:after="0"/>
              <w:rPr>
                <w:b/>
              </w:rPr>
            </w:pPr>
            <w:r w:rsidRPr="005950C3">
              <w:rPr>
                <w:b/>
              </w:rPr>
              <w:t>10</w:t>
            </w:r>
          </w:p>
        </w:tc>
        <w:tc>
          <w:tcPr>
            <w:tcW w:w="1250" w:type="pct"/>
            <w:shd w:val="clear" w:color="auto" w:fill="auto"/>
          </w:tcPr>
          <w:p w:rsidR="000C7AD7" w:rsidRPr="005950C3" w:rsidRDefault="000C7AD7" w:rsidP="005950C3">
            <w:pPr>
              <w:spacing w:after="0"/>
              <w:rPr>
                <w:b/>
              </w:rPr>
            </w:pPr>
            <w:r w:rsidRPr="005950C3">
              <w:rPr>
                <w:b/>
              </w:rPr>
              <w:t>20</w:t>
            </w:r>
          </w:p>
        </w:tc>
        <w:tc>
          <w:tcPr>
            <w:tcW w:w="1250" w:type="pct"/>
            <w:shd w:val="clear" w:color="auto" w:fill="auto"/>
          </w:tcPr>
          <w:p w:rsidR="000C7AD7" w:rsidRPr="005950C3" w:rsidRDefault="000C7AD7" w:rsidP="005950C3">
            <w:pPr>
              <w:spacing w:after="0"/>
              <w:rPr>
                <w:b/>
              </w:rPr>
            </w:pPr>
            <w:r w:rsidRPr="005950C3">
              <w:rPr>
                <w:b/>
              </w:rPr>
              <w:t>30</w:t>
            </w:r>
          </w:p>
        </w:tc>
      </w:tr>
      <w:tr w:rsidR="000C7AD7" w:rsidRPr="00C40CFA" w:rsidTr="005950C3">
        <w:tc>
          <w:tcPr>
            <w:tcW w:w="1250" w:type="pct"/>
            <w:shd w:val="clear" w:color="auto" w:fill="auto"/>
          </w:tcPr>
          <w:p w:rsidR="000C7AD7" w:rsidRPr="00C40CFA" w:rsidRDefault="000C7AD7" w:rsidP="005950C3">
            <w:pPr>
              <w:spacing w:after="0"/>
            </w:pPr>
            <w:r w:rsidRPr="00C40CFA">
              <w:t>200</w:t>
            </w:r>
          </w:p>
        </w:tc>
        <w:tc>
          <w:tcPr>
            <w:tcW w:w="1250" w:type="pct"/>
            <w:shd w:val="clear" w:color="auto" w:fill="auto"/>
          </w:tcPr>
          <w:p w:rsidR="000C7AD7" w:rsidRPr="00C40CFA" w:rsidRDefault="000C7AD7" w:rsidP="005950C3">
            <w:pPr>
              <w:spacing w:after="0"/>
            </w:pPr>
            <w:r w:rsidRPr="00C40CFA">
              <w:t>0,45</w:t>
            </w:r>
          </w:p>
        </w:tc>
        <w:tc>
          <w:tcPr>
            <w:tcW w:w="1250" w:type="pct"/>
            <w:shd w:val="clear" w:color="auto" w:fill="auto"/>
          </w:tcPr>
          <w:p w:rsidR="000C7AD7" w:rsidRPr="00C40CFA" w:rsidRDefault="000C7AD7" w:rsidP="005950C3">
            <w:pPr>
              <w:spacing w:after="0"/>
            </w:pPr>
            <w:r w:rsidRPr="00C40CFA">
              <w:t>0,42</w:t>
            </w:r>
          </w:p>
        </w:tc>
        <w:tc>
          <w:tcPr>
            <w:tcW w:w="1250" w:type="pct"/>
            <w:shd w:val="clear" w:color="auto" w:fill="auto"/>
          </w:tcPr>
          <w:p w:rsidR="000C7AD7" w:rsidRPr="00C40CFA" w:rsidRDefault="000C7AD7" w:rsidP="005950C3">
            <w:pPr>
              <w:spacing w:after="0"/>
            </w:pPr>
            <w:r w:rsidRPr="00C40CFA">
              <w:t>0,39</w:t>
            </w:r>
          </w:p>
        </w:tc>
      </w:tr>
      <w:tr w:rsidR="000C7AD7" w:rsidRPr="00C40CFA" w:rsidTr="005950C3">
        <w:tc>
          <w:tcPr>
            <w:tcW w:w="1250" w:type="pct"/>
            <w:shd w:val="clear" w:color="auto" w:fill="auto"/>
          </w:tcPr>
          <w:p w:rsidR="000C7AD7" w:rsidRPr="00C40CFA" w:rsidRDefault="000C7AD7" w:rsidP="005950C3">
            <w:pPr>
              <w:spacing w:after="0"/>
            </w:pPr>
            <w:r w:rsidRPr="00C40CFA">
              <w:t>300</w:t>
            </w:r>
          </w:p>
        </w:tc>
        <w:tc>
          <w:tcPr>
            <w:tcW w:w="1250" w:type="pct"/>
            <w:shd w:val="clear" w:color="auto" w:fill="auto"/>
          </w:tcPr>
          <w:p w:rsidR="000C7AD7" w:rsidRPr="00C40CFA" w:rsidRDefault="000C7AD7" w:rsidP="005950C3">
            <w:pPr>
              <w:spacing w:after="0"/>
            </w:pPr>
            <w:r w:rsidRPr="00C40CFA">
              <w:t>0,42</w:t>
            </w:r>
          </w:p>
        </w:tc>
        <w:tc>
          <w:tcPr>
            <w:tcW w:w="1250" w:type="pct"/>
            <w:shd w:val="clear" w:color="auto" w:fill="auto"/>
          </w:tcPr>
          <w:p w:rsidR="000C7AD7" w:rsidRPr="00C40CFA" w:rsidRDefault="000C7AD7" w:rsidP="005950C3">
            <w:pPr>
              <w:spacing w:after="0"/>
            </w:pPr>
            <w:r w:rsidRPr="00C40CFA">
              <w:t>0,39</w:t>
            </w:r>
          </w:p>
        </w:tc>
        <w:tc>
          <w:tcPr>
            <w:tcW w:w="1250" w:type="pct"/>
            <w:shd w:val="clear" w:color="auto" w:fill="auto"/>
          </w:tcPr>
          <w:p w:rsidR="000C7AD7" w:rsidRPr="00C40CFA" w:rsidRDefault="000C7AD7" w:rsidP="005950C3">
            <w:pPr>
              <w:spacing w:after="0"/>
            </w:pPr>
            <w:r w:rsidRPr="00C40CFA">
              <w:t>0,36</w:t>
            </w:r>
          </w:p>
        </w:tc>
      </w:tr>
      <w:tr w:rsidR="000C7AD7" w:rsidRPr="00C40CFA" w:rsidTr="005950C3">
        <w:tc>
          <w:tcPr>
            <w:tcW w:w="1250" w:type="pct"/>
            <w:shd w:val="clear" w:color="auto" w:fill="auto"/>
          </w:tcPr>
          <w:p w:rsidR="000C7AD7" w:rsidRPr="00C40CFA" w:rsidRDefault="000C7AD7" w:rsidP="005950C3">
            <w:pPr>
              <w:spacing w:after="0"/>
            </w:pPr>
            <w:r w:rsidRPr="00C40CFA">
              <w:t>400</w:t>
            </w:r>
          </w:p>
        </w:tc>
        <w:tc>
          <w:tcPr>
            <w:tcW w:w="1250" w:type="pct"/>
            <w:shd w:val="clear" w:color="auto" w:fill="auto"/>
          </w:tcPr>
          <w:p w:rsidR="000C7AD7" w:rsidRPr="00C40CFA" w:rsidRDefault="000C7AD7" w:rsidP="005950C3">
            <w:pPr>
              <w:spacing w:after="0"/>
            </w:pPr>
            <w:r w:rsidRPr="00C40CFA">
              <w:t>0,39</w:t>
            </w:r>
          </w:p>
        </w:tc>
        <w:tc>
          <w:tcPr>
            <w:tcW w:w="1250" w:type="pct"/>
            <w:shd w:val="clear" w:color="auto" w:fill="auto"/>
          </w:tcPr>
          <w:p w:rsidR="000C7AD7" w:rsidRPr="00C40CFA" w:rsidRDefault="000C7AD7" w:rsidP="005950C3">
            <w:pPr>
              <w:spacing w:after="0"/>
            </w:pPr>
            <w:r w:rsidRPr="00C40CFA">
              <w:t>0,36</w:t>
            </w:r>
          </w:p>
        </w:tc>
        <w:tc>
          <w:tcPr>
            <w:tcW w:w="1250" w:type="pct"/>
            <w:shd w:val="clear" w:color="auto" w:fill="auto"/>
          </w:tcPr>
          <w:p w:rsidR="000C7AD7" w:rsidRPr="00C40CFA" w:rsidRDefault="000C7AD7" w:rsidP="005950C3">
            <w:pPr>
              <w:spacing w:after="0"/>
            </w:pPr>
            <w:r w:rsidRPr="00C40CFA">
              <w:t>0,33</w:t>
            </w:r>
          </w:p>
        </w:tc>
      </w:tr>
      <w:tr w:rsidR="000C7AD7" w:rsidRPr="00C40CFA" w:rsidTr="005950C3">
        <w:tc>
          <w:tcPr>
            <w:tcW w:w="1250" w:type="pct"/>
            <w:shd w:val="clear" w:color="auto" w:fill="auto"/>
          </w:tcPr>
          <w:p w:rsidR="000C7AD7" w:rsidRPr="00C40CFA" w:rsidRDefault="000C7AD7" w:rsidP="005950C3">
            <w:pPr>
              <w:spacing w:after="0"/>
            </w:pPr>
            <w:r w:rsidRPr="00C40CFA">
              <w:t>500</w:t>
            </w:r>
          </w:p>
        </w:tc>
        <w:tc>
          <w:tcPr>
            <w:tcW w:w="1250" w:type="pct"/>
            <w:shd w:val="clear" w:color="auto" w:fill="auto"/>
          </w:tcPr>
          <w:p w:rsidR="000C7AD7" w:rsidRPr="00C40CFA" w:rsidRDefault="000C7AD7" w:rsidP="005950C3">
            <w:pPr>
              <w:spacing w:after="0"/>
            </w:pPr>
            <w:r w:rsidRPr="00C40CFA">
              <w:t>0,36</w:t>
            </w:r>
          </w:p>
        </w:tc>
        <w:tc>
          <w:tcPr>
            <w:tcW w:w="1250" w:type="pct"/>
            <w:shd w:val="clear" w:color="auto" w:fill="auto"/>
          </w:tcPr>
          <w:p w:rsidR="000C7AD7" w:rsidRPr="00C40CFA" w:rsidRDefault="000C7AD7" w:rsidP="005950C3">
            <w:pPr>
              <w:spacing w:after="0"/>
            </w:pPr>
            <w:r w:rsidRPr="00C40CFA">
              <w:t>0,33</w:t>
            </w:r>
          </w:p>
        </w:tc>
        <w:tc>
          <w:tcPr>
            <w:tcW w:w="1250" w:type="pct"/>
            <w:shd w:val="clear" w:color="auto" w:fill="auto"/>
          </w:tcPr>
          <w:p w:rsidR="000C7AD7" w:rsidRPr="00C40CFA" w:rsidRDefault="000C7AD7" w:rsidP="005950C3">
            <w:pPr>
              <w:spacing w:after="0"/>
            </w:pPr>
            <w:r w:rsidRPr="00C40CFA">
              <w:t>0,30</w:t>
            </w:r>
          </w:p>
        </w:tc>
      </w:tr>
      <w:tr w:rsidR="000C7AD7" w:rsidRPr="00C40CFA" w:rsidTr="005950C3">
        <w:tc>
          <w:tcPr>
            <w:tcW w:w="1250" w:type="pct"/>
            <w:shd w:val="clear" w:color="auto" w:fill="auto"/>
          </w:tcPr>
          <w:p w:rsidR="000C7AD7" w:rsidRPr="00C40CFA" w:rsidRDefault="000C7AD7" w:rsidP="005950C3">
            <w:pPr>
              <w:spacing w:after="0"/>
            </w:pPr>
            <w:r w:rsidRPr="00C40CFA">
              <w:t>600</w:t>
            </w:r>
          </w:p>
        </w:tc>
        <w:tc>
          <w:tcPr>
            <w:tcW w:w="1250" w:type="pct"/>
            <w:shd w:val="clear" w:color="auto" w:fill="auto"/>
          </w:tcPr>
          <w:p w:rsidR="000C7AD7" w:rsidRPr="00C40CFA" w:rsidRDefault="000C7AD7" w:rsidP="005950C3">
            <w:pPr>
              <w:spacing w:after="0"/>
            </w:pPr>
            <w:r w:rsidRPr="00C40CFA">
              <w:t>0,33</w:t>
            </w:r>
          </w:p>
        </w:tc>
        <w:tc>
          <w:tcPr>
            <w:tcW w:w="1250" w:type="pct"/>
            <w:shd w:val="clear" w:color="auto" w:fill="auto"/>
          </w:tcPr>
          <w:p w:rsidR="000C7AD7" w:rsidRPr="00C40CFA" w:rsidRDefault="000C7AD7" w:rsidP="005950C3">
            <w:pPr>
              <w:spacing w:after="0"/>
            </w:pPr>
            <w:r w:rsidRPr="00C40CFA">
              <w:t>0,30</w:t>
            </w:r>
          </w:p>
        </w:tc>
        <w:tc>
          <w:tcPr>
            <w:tcW w:w="1250" w:type="pct"/>
            <w:shd w:val="clear" w:color="auto" w:fill="auto"/>
          </w:tcPr>
          <w:p w:rsidR="000C7AD7" w:rsidRPr="00C40CFA" w:rsidRDefault="000C7AD7" w:rsidP="005950C3">
            <w:pPr>
              <w:spacing w:after="0"/>
            </w:pPr>
            <w:r w:rsidRPr="00C40CFA">
              <w:t>0,27</w:t>
            </w:r>
          </w:p>
        </w:tc>
      </w:tr>
    </w:tbl>
    <w:p w:rsidR="00C40F5C" w:rsidRDefault="00C40F5C" w:rsidP="00C40CFA">
      <w:pPr>
        <w:pStyle w:val="a3"/>
        <w:suppressAutoHyphens/>
        <w:spacing w:after="0"/>
        <w:ind w:left="0" w:firstLine="709"/>
        <w:jc w:val="both"/>
        <w:rPr>
          <w:sz w:val="28"/>
          <w:szCs w:val="28"/>
        </w:rPr>
      </w:pPr>
    </w:p>
    <w:p w:rsidR="00C40F5C" w:rsidRDefault="00C40F5C">
      <w:pPr>
        <w:spacing w:line="276" w:lineRule="auto"/>
        <w:rPr>
          <w:sz w:val="28"/>
          <w:szCs w:val="28"/>
        </w:rPr>
      </w:pPr>
      <w:r>
        <w:rPr>
          <w:sz w:val="28"/>
          <w:szCs w:val="28"/>
        </w:rPr>
        <w:br w:type="page"/>
      </w:r>
    </w:p>
    <w:p w:rsidR="006A0A7B" w:rsidRPr="00C40CFA" w:rsidRDefault="007F0498" w:rsidP="00C40CFA">
      <w:pPr>
        <w:suppressAutoHyphens/>
        <w:spacing w:after="0"/>
        <w:ind w:firstLine="709"/>
        <w:jc w:val="both"/>
        <w:rPr>
          <w:sz w:val="28"/>
          <w:szCs w:val="28"/>
        </w:rPr>
      </w:pPr>
      <w:r w:rsidRPr="00C40CFA">
        <w:rPr>
          <w:sz w:val="28"/>
          <w:szCs w:val="28"/>
        </w:rPr>
        <w:t>Таблица составлена для песка Mк=2 при увеличении. При увеличении или уменьшении Mк ±0,5 доля пека увеличивается или уменьшается на r = 0,03</w:t>
      </w:r>
    </w:p>
    <w:p w:rsidR="007F0498" w:rsidRPr="00C40CFA" w:rsidRDefault="007F0498" w:rsidP="00C40CFA">
      <w:pPr>
        <w:suppressAutoHyphens/>
        <w:spacing w:after="0"/>
        <w:ind w:firstLine="709"/>
        <w:jc w:val="both"/>
        <w:rPr>
          <w:sz w:val="28"/>
          <w:szCs w:val="28"/>
        </w:rPr>
      </w:pPr>
      <w:r w:rsidRPr="00C40CFA">
        <w:rPr>
          <w:sz w:val="28"/>
          <w:szCs w:val="28"/>
        </w:rPr>
        <w:t>При использовании гравия доля песка уменьшается на r = 0,05.</w:t>
      </w:r>
    </w:p>
    <w:p w:rsidR="007F0498" w:rsidRPr="00C40CFA" w:rsidRDefault="007F0498" w:rsidP="00C40CFA">
      <w:pPr>
        <w:suppressAutoHyphens/>
        <w:spacing w:after="0"/>
        <w:ind w:firstLine="709"/>
        <w:jc w:val="both"/>
        <w:rPr>
          <w:sz w:val="28"/>
          <w:szCs w:val="28"/>
        </w:rPr>
      </w:pPr>
      <w:r w:rsidRPr="00C40CFA">
        <w:rPr>
          <w:sz w:val="28"/>
          <w:szCs w:val="28"/>
        </w:rPr>
        <w:t>Для ж &gt; 20с r уменьшается на 0,04, при осадке конуса &gt; 10 см r увеличивают на 0,04.</w:t>
      </w:r>
    </w:p>
    <w:p w:rsidR="00EA0243" w:rsidRPr="00C40CFA" w:rsidRDefault="003516C9" w:rsidP="00C40CFA">
      <w:pPr>
        <w:pStyle w:val="a3"/>
        <w:numPr>
          <w:ilvl w:val="0"/>
          <w:numId w:val="7"/>
        </w:numPr>
        <w:suppressAutoHyphens/>
        <w:spacing w:after="0"/>
        <w:ind w:left="0" w:firstLine="709"/>
        <w:jc w:val="both"/>
        <w:rPr>
          <w:sz w:val="28"/>
          <w:szCs w:val="28"/>
        </w:rPr>
      </w:pPr>
      <w:r w:rsidRPr="00C40CFA">
        <w:rPr>
          <w:sz w:val="28"/>
          <w:szCs w:val="28"/>
        </w:rPr>
        <w:t>Дальнейшие расчёты основных начальных и дополнительных составов и их коррекции осуществляют пунктами 7–10 первой части. Набольший состав бетона с добавкой</w:t>
      </w:r>
      <w:r w:rsidR="00C40CFA" w:rsidRPr="00C40CFA">
        <w:rPr>
          <w:sz w:val="28"/>
          <w:szCs w:val="28"/>
        </w:rPr>
        <w:t xml:space="preserve"> </w:t>
      </w:r>
      <w:r w:rsidRPr="00C40CFA">
        <w:rPr>
          <w:sz w:val="28"/>
          <w:szCs w:val="28"/>
        </w:rPr>
        <w:t>рассчитывают по пункту 11–12.</w:t>
      </w:r>
    </w:p>
    <w:p w:rsidR="00857C63" w:rsidRPr="00C40CFA" w:rsidRDefault="00857C63" w:rsidP="00C40CFA">
      <w:pPr>
        <w:pStyle w:val="a3"/>
        <w:suppressAutoHyphens/>
        <w:spacing w:after="0"/>
        <w:ind w:left="0" w:firstLine="709"/>
        <w:jc w:val="both"/>
        <w:rPr>
          <w:sz w:val="28"/>
          <w:szCs w:val="28"/>
        </w:rPr>
      </w:pPr>
      <w:r w:rsidRPr="00C40CFA">
        <w:rPr>
          <w:sz w:val="28"/>
          <w:szCs w:val="28"/>
        </w:rPr>
        <w:t xml:space="preserve">Применяем два расхода добавки </w:t>
      </w:r>
      <w:r w:rsidR="00C35A0E" w:rsidRPr="00C40CFA">
        <w:rPr>
          <w:sz w:val="28"/>
          <w:szCs w:val="28"/>
        </w:rPr>
        <w:t xml:space="preserve">200 </w:t>
      </w:r>
      <w:r w:rsidRPr="00C40CFA">
        <w:rPr>
          <w:sz w:val="28"/>
          <w:szCs w:val="28"/>
        </w:rPr>
        <w:t xml:space="preserve">и </w:t>
      </w:r>
      <w:r w:rsidR="00C35A0E" w:rsidRPr="00C40CFA">
        <w:rPr>
          <w:sz w:val="28"/>
          <w:szCs w:val="28"/>
        </w:rPr>
        <w:t>250</w:t>
      </w:r>
      <w:r w:rsidRPr="00C40CFA">
        <w:rPr>
          <w:sz w:val="28"/>
          <w:szCs w:val="28"/>
        </w:rPr>
        <w:t xml:space="preserve"> кг/м</w:t>
      </w:r>
      <w:r w:rsidRPr="00C40CFA">
        <w:rPr>
          <w:sz w:val="28"/>
          <w:szCs w:val="28"/>
          <w:vertAlign w:val="superscript"/>
        </w:rPr>
        <w:t>3</w:t>
      </w:r>
      <w:r w:rsidRPr="00C40CFA">
        <w:rPr>
          <w:sz w:val="28"/>
          <w:szCs w:val="28"/>
        </w:rPr>
        <w:t xml:space="preserve"> и аналогичным путём рассчитываем N</w:t>
      </w:r>
      <w:r w:rsidRPr="00C40CFA">
        <w:rPr>
          <w:sz w:val="28"/>
          <w:szCs w:val="28"/>
          <w:vertAlign w:val="subscript"/>
        </w:rPr>
        <w:t xml:space="preserve">1 </w:t>
      </w:r>
      <w:r w:rsidRPr="00C40CFA">
        <w:rPr>
          <w:sz w:val="28"/>
          <w:szCs w:val="28"/>
        </w:rPr>
        <w:t>и N</w:t>
      </w:r>
      <w:r w:rsidRPr="00C40CFA">
        <w:rPr>
          <w:sz w:val="28"/>
          <w:szCs w:val="28"/>
          <w:vertAlign w:val="subscript"/>
        </w:rPr>
        <w:t xml:space="preserve">3 </w:t>
      </w:r>
      <w:r w:rsidRPr="00C40CFA">
        <w:rPr>
          <w:sz w:val="28"/>
          <w:szCs w:val="28"/>
        </w:rPr>
        <w:t>и сводим в таблицу.</w:t>
      </w:r>
    </w:p>
    <w:p w:rsidR="006F22B5" w:rsidRPr="00C40CFA" w:rsidRDefault="006F22B5" w:rsidP="00C40CFA">
      <w:pPr>
        <w:pStyle w:val="a3"/>
        <w:suppressAutoHyphens/>
        <w:spacing w:after="0"/>
        <w:ind w:left="0" w:firstLine="709"/>
        <w:jc w:val="both"/>
        <w:rPr>
          <w:b/>
          <w:sz w:val="28"/>
          <w:szCs w:val="28"/>
        </w:rPr>
      </w:pPr>
      <w:r w:rsidRPr="00C40CFA">
        <w:rPr>
          <w:b/>
          <w:sz w:val="28"/>
          <w:szCs w:val="28"/>
        </w:rPr>
        <w:t>Состав 1</w:t>
      </w:r>
    </w:p>
    <w:p w:rsidR="00857C63" w:rsidRPr="00190259" w:rsidRDefault="00857C63" w:rsidP="00C40CFA">
      <w:pPr>
        <w:pStyle w:val="a3"/>
        <w:numPr>
          <w:ilvl w:val="0"/>
          <w:numId w:val="9"/>
        </w:numPr>
        <w:suppressAutoHyphens/>
        <w:spacing w:after="0"/>
        <w:ind w:left="0" w:firstLine="709"/>
        <w:jc w:val="both"/>
        <w:rPr>
          <w:sz w:val="28"/>
          <w:szCs w:val="28"/>
        </w:rPr>
      </w:pPr>
      <w:r w:rsidRPr="00190259">
        <w:rPr>
          <w:sz w:val="28"/>
          <w:szCs w:val="28"/>
        </w:rPr>
        <w:t xml:space="preserve">Расход минеральной добавки состава </w:t>
      </w:r>
      <w:r w:rsidRPr="00190259">
        <w:rPr>
          <w:b/>
          <w:sz w:val="28"/>
          <w:szCs w:val="28"/>
        </w:rPr>
        <w:t>N</w:t>
      </w:r>
      <w:r w:rsidRPr="00190259">
        <w:rPr>
          <w:b/>
          <w:sz w:val="28"/>
          <w:szCs w:val="28"/>
          <w:vertAlign w:val="subscript"/>
        </w:rPr>
        <w:t>1</w:t>
      </w:r>
      <w:r w:rsidRPr="00190259">
        <w:rPr>
          <w:b/>
          <w:sz w:val="28"/>
          <w:szCs w:val="28"/>
        </w:rPr>
        <w:t xml:space="preserve"> </w:t>
      </w:r>
      <w:r w:rsidRPr="00190259">
        <w:rPr>
          <w:sz w:val="28"/>
          <w:szCs w:val="28"/>
        </w:rPr>
        <w:t>применяем с пунктом 1 первой части.</w:t>
      </w:r>
      <w:r w:rsidR="00190259">
        <w:rPr>
          <w:sz w:val="28"/>
          <w:szCs w:val="28"/>
        </w:rPr>
        <w:t xml:space="preserve"> </w:t>
      </w:r>
      <w:r w:rsidRPr="00190259">
        <w:rPr>
          <w:sz w:val="28"/>
          <w:szCs w:val="28"/>
        </w:rPr>
        <w:t>Д</w:t>
      </w:r>
      <w:r w:rsidRPr="00190259">
        <w:rPr>
          <w:sz w:val="28"/>
          <w:szCs w:val="28"/>
          <w:vertAlign w:val="subscript"/>
        </w:rPr>
        <w:t>1</w:t>
      </w:r>
      <w:r w:rsidRPr="00190259">
        <w:rPr>
          <w:sz w:val="28"/>
          <w:szCs w:val="28"/>
        </w:rPr>
        <w:t xml:space="preserve">= </w:t>
      </w:r>
      <w:r w:rsidR="00C35A0E" w:rsidRPr="00190259">
        <w:rPr>
          <w:sz w:val="28"/>
          <w:szCs w:val="28"/>
        </w:rPr>
        <w:t>200</w:t>
      </w:r>
      <w:r w:rsidRPr="00190259">
        <w:rPr>
          <w:sz w:val="28"/>
          <w:szCs w:val="28"/>
        </w:rPr>
        <w:t xml:space="preserve"> кг/м</w:t>
      </w:r>
      <w:r w:rsidRPr="00190259">
        <w:rPr>
          <w:sz w:val="28"/>
          <w:szCs w:val="28"/>
          <w:vertAlign w:val="superscript"/>
        </w:rPr>
        <w:t xml:space="preserve">3 </w:t>
      </w:r>
    </w:p>
    <w:p w:rsidR="00857C63" w:rsidRPr="00C40CFA" w:rsidRDefault="00857C63" w:rsidP="00C40CFA">
      <w:pPr>
        <w:pStyle w:val="a3"/>
        <w:numPr>
          <w:ilvl w:val="0"/>
          <w:numId w:val="9"/>
        </w:numPr>
        <w:suppressAutoHyphens/>
        <w:spacing w:after="0"/>
        <w:ind w:left="0" w:firstLine="709"/>
        <w:jc w:val="both"/>
        <w:rPr>
          <w:sz w:val="28"/>
          <w:szCs w:val="28"/>
        </w:rPr>
      </w:pPr>
      <w:r w:rsidRPr="00C40CFA">
        <w:rPr>
          <w:sz w:val="28"/>
          <w:szCs w:val="28"/>
        </w:rPr>
        <w:t>Ц/В в начальном составе</w:t>
      </w:r>
    </w:p>
    <w:p w:rsidR="00C40F5C" w:rsidRDefault="00C40F5C" w:rsidP="00C40CFA">
      <w:pPr>
        <w:pStyle w:val="a3"/>
        <w:suppressAutoHyphens/>
        <w:spacing w:after="0"/>
        <w:ind w:left="0" w:firstLine="709"/>
        <w:jc w:val="both"/>
        <w:rPr>
          <w:sz w:val="28"/>
          <w:szCs w:val="28"/>
        </w:rPr>
      </w:pPr>
    </w:p>
    <w:p w:rsidR="00857C63" w:rsidRDefault="00857C63" w:rsidP="00C40CFA">
      <w:pPr>
        <w:pStyle w:val="a3"/>
        <w:suppressAutoHyphens/>
        <w:spacing w:after="0"/>
        <w:ind w:left="0" w:firstLine="709"/>
        <w:jc w:val="both"/>
        <w:rPr>
          <w:sz w:val="28"/>
          <w:szCs w:val="28"/>
        </w:rPr>
      </w:pPr>
      <w:r w:rsidRPr="00C40CFA">
        <w:rPr>
          <w:sz w:val="28"/>
          <w:szCs w:val="28"/>
        </w:rPr>
        <w:t>Ц/В=1,</w:t>
      </w:r>
      <w:r w:rsidR="00A40C9A" w:rsidRPr="00C40CFA">
        <w:rPr>
          <w:sz w:val="28"/>
          <w:szCs w:val="28"/>
        </w:rPr>
        <w:t>25</w:t>
      </w:r>
    </w:p>
    <w:p w:rsidR="00C40F5C" w:rsidRPr="00C40CFA" w:rsidRDefault="00C40F5C" w:rsidP="00C40CFA">
      <w:pPr>
        <w:pStyle w:val="a3"/>
        <w:suppressAutoHyphens/>
        <w:spacing w:after="0"/>
        <w:ind w:left="0" w:firstLine="709"/>
        <w:jc w:val="both"/>
        <w:rPr>
          <w:sz w:val="28"/>
          <w:szCs w:val="28"/>
        </w:rPr>
      </w:pPr>
    </w:p>
    <w:p w:rsidR="00857C63" w:rsidRPr="00C40CFA" w:rsidRDefault="00857C63" w:rsidP="00C40CFA">
      <w:pPr>
        <w:pStyle w:val="a3"/>
        <w:suppressAutoHyphens/>
        <w:spacing w:after="0"/>
        <w:ind w:left="0" w:firstLine="709"/>
        <w:jc w:val="both"/>
        <w:rPr>
          <w:sz w:val="28"/>
          <w:szCs w:val="28"/>
        </w:rPr>
      </w:pPr>
      <w:r w:rsidRPr="00C40CFA">
        <w:rPr>
          <w:sz w:val="28"/>
          <w:szCs w:val="28"/>
        </w:rPr>
        <w:t xml:space="preserve">Расход воды в начальном составе применяем по </w:t>
      </w:r>
      <w:r w:rsidR="007A625D" w:rsidRPr="00C40CFA">
        <w:rPr>
          <w:sz w:val="28"/>
          <w:szCs w:val="28"/>
        </w:rPr>
        <w:t>рисунку 1</w:t>
      </w:r>
      <w:r w:rsidR="00C40CFA" w:rsidRPr="00C40CFA">
        <w:rPr>
          <w:sz w:val="28"/>
          <w:szCs w:val="28"/>
        </w:rPr>
        <w:t xml:space="preserve"> </w:t>
      </w: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857C63" w:rsidRPr="00C40CFA" w:rsidRDefault="00857C63"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190259" w:rsidRDefault="00857C63" w:rsidP="00C40CFA">
      <w:pPr>
        <w:pStyle w:val="a3"/>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p>
    <w:p w:rsidR="00190259" w:rsidRDefault="00190259" w:rsidP="00C40CFA">
      <w:pPr>
        <w:pStyle w:val="a3"/>
        <w:suppressAutoHyphens/>
        <w:spacing w:after="0"/>
        <w:ind w:left="0" w:firstLine="709"/>
        <w:jc w:val="both"/>
        <w:rPr>
          <w:sz w:val="28"/>
          <w:szCs w:val="28"/>
        </w:rPr>
      </w:pPr>
    </w:p>
    <w:p w:rsidR="00857C63" w:rsidRDefault="00857C63" w:rsidP="00C40CFA">
      <w:pPr>
        <w:pStyle w:val="a3"/>
        <w:suppressAutoHyphens/>
        <w:spacing w:after="0"/>
        <w:ind w:left="0" w:firstLine="709"/>
        <w:jc w:val="both"/>
        <w:rPr>
          <w:sz w:val="28"/>
          <w:szCs w:val="28"/>
          <w:vertAlign w:val="superscript"/>
        </w:rPr>
      </w:pPr>
      <w:r w:rsidRPr="00C40CFA">
        <w:rPr>
          <w:sz w:val="28"/>
          <w:szCs w:val="28"/>
        </w:rPr>
        <w:t>В</w:t>
      </w:r>
      <w:r w:rsidRPr="00C40CFA">
        <w:rPr>
          <w:sz w:val="28"/>
          <w:szCs w:val="28"/>
          <w:vertAlign w:val="subscript"/>
        </w:rPr>
        <w:t>1</w:t>
      </w:r>
      <w:r w:rsidRPr="00C40CFA">
        <w:rPr>
          <w:sz w:val="28"/>
          <w:szCs w:val="28"/>
        </w:rPr>
        <w:t>=</w:t>
      </w:r>
      <w:r w:rsidR="00A40C9A" w:rsidRPr="00C40CFA">
        <w:rPr>
          <w:sz w:val="28"/>
          <w:szCs w:val="28"/>
        </w:rPr>
        <w:t>195</w:t>
      </w:r>
      <w:r w:rsidRPr="00C40CFA">
        <w:rPr>
          <w:sz w:val="28"/>
          <w:szCs w:val="28"/>
        </w:rPr>
        <w:t>+</w:t>
      </w:r>
      <w:r w:rsidR="00A40C9A" w:rsidRPr="00C40CFA">
        <w:rPr>
          <w:sz w:val="28"/>
          <w:szCs w:val="28"/>
        </w:rPr>
        <w:t>10</w:t>
      </w:r>
      <w:r w:rsidRPr="00C40CFA">
        <w:rPr>
          <w:sz w:val="28"/>
          <w:szCs w:val="28"/>
        </w:rPr>
        <w:t>=</w:t>
      </w:r>
      <w:r w:rsidR="00A40C9A" w:rsidRPr="00C40CFA">
        <w:rPr>
          <w:sz w:val="28"/>
          <w:szCs w:val="28"/>
        </w:rPr>
        <w:t>205</w:t>
      </w:r>
      <w:r w:rsidRPr="00C40CFA">
        <w:rPr>
          <w:sz w:val="28"/>
          <w:szCs w:val="28"/>
        </w:rPr>
        <w:t xml:space="preserve"> л/м</w:t>
      </w:r>
      <w:r w:rsidRPr="00C40CFA">
        <w:rPr>
          <w:sz w:val="28"/>
          <w:szCs w:val="28"/>
          <w:vertAlign w:val="superscript"/>
        </w:rPr>
        <w:t>3</w:t>
      </w:r>
    </w:p>
    <w:p w:rsidR="00190259" w:rsidRPr="00C40CFA" w:rsidRDefault="00190259" w:rsidP="00C40CFA">
      <w:pPr>
        <w:pStyle w:val="a3"/>
        <w:suppressAutoHyphens/>
        <w:spacing w:after="0"/>
        <w:ind w:left="0" w:firstLine="709"/>
        <w:jc w:val="both"/>
        <w:rPr>
          <w:sz w:val="28"/>
          <w:szCs w:val="28"/>
          <w:vertAlign w:val="superscript"/>
        </w:rPr>
      </w:pPr>
    </w:p>
    <w:p w:rsidR="00857C63" w:rsidRPr="00C40CFA" w:rsidRDefault="00857C63" w:rsidP="00C40CFA">
      <w:pPr>
        <w:pStyle w:val="a3"/>
        <w:numPr>
          <w:ilvl w:val="0"/>
          <w:numId w:val="9"/>
        </w:numPr>
        <w:suppressAutoHyphens/>
        <w:spacing w:after="0"/>
        <w:ind w:left="0" w:firstLine="709"/>
        <w:jc w:val="both"/>
        <w:rPr>
          <w:sz w:val="28"/>
          <w:szCs w:val="28"/>
        </w:rPr>
      </w:pPr>
      <w:r w:rsidRPr="00C40CFA">
        <w:rPr>
          <w:sz w:val="28"/>
          <w:szCs w:val="28"/>
        </w:rPr>
        <w:t xml:space="preserve">Расход цемента </w:t>
      </w:r>
    </w:p>
    <w:p w:rsidR="00C40F5C" w:rsidRDefault="00C40F5C" w:rsidP="00C40CFA">
      <w:pPr>
        <w:pStyle w:val="a3"/>
        <w:suppressAutoHyphens/>
        <w:spacing w:after="0"/>
        <w:ind w:left="0" w:firstLine="709"/>
        <w:jc w:val="both"/>
        <w:rPr>
          <w:sz w:val="28"/>
          <w:szCs w:val="28"/>
        </w:rPr>
      </w:pPr>
    </w:p>
    <w:p w:rsidR="007068CF" w:rsidRPr="00C40CFA" w:rsidRDefault="00857C63" w:rsidP="00C40CFA">
      <w:pPr>
        <w:pStyle w:val="a3"/>
        <w:suppressAutoHyphens/>
        <w:spacing w:after="0"/>
        <w:ind w:left="0" w:firstLine="709"/>
        <w:jc w:val="both"/>
        <w:rPr>
          <w:sz w:val="28"/>
          <w:szCs w:val="28"/>
          <w:vertAlign w:val="superscript"/>
        </w:rPr>
      </w:pPr>
      <w:r w:rsidRPr="00C40CFA">
        <w:rPr>
          <w:sz w:val="28"/>
          <w:szCs w:val="28"/>
        </w:rPr>
        <w:t>Ц = Ц/В×В</w:t>
      </w:r>
      <w:r w:rsidRPr="00C40CFA">
        <w:rPr>
          <w:sz w:val="28"/>
          <w:szCs w:val="28"/>
          <w:vertAlign w:val="subscript"/>
        </w:rPr>
        <w:t xml:space="preserve">1 </w:t>
      </w:r>
      <w:r w:rsidRPr="00C40CFA">
        <w:rPr>
          <w:sz w:val="28"/>
          <w:szCs w:val="28"/>
        </w:rPr>
        <w:t>= 1,</w:t>
      </w:r>
      <w:r w:rsidR="00442D4A" w:rsidRPr="00C40CFA">
        <w:rPr>
          <w:sz w:val="28"/>
          <w:szCs w:val="28"/>
        </w:rPr>
        <w:t>25</w:t>
      </w:r>
      <w:r w:rsidRPr="00C40CFA">
        <w:rPr>
          <w:sz w:val="28"/>
          <w:szCs w:val="28"/>
        </w:rPr>
        <w:t>×</w:t>
      </w:r>
      <w:r w:rsidR="00442D4A" w:rsidRPr="00C40CFA">
        <w:rPr>
          <w:sz w:val="28"/>
          <w:szCs w:val="28"/>
        </w:rPr>
        <w:t>205</w:t>
      </w:r>
      <w:r w:rsidRPr="00C40CFA">
        <w:rPr>
          <w:sz w:val="28"/>
          <w:szCs w:val="28"/>
        </w:rPr>
        <w:t>=</w:t>
      </w:r>
      <w:r w:rsidR="00442D4A" w:rsidRPr="00C40CFA">
        <w:rPr>
          <w:sz w:val="28"/>
          <w:szCs w:val="28"/>
        </w:rPr>
        <w:t>256,25</w:t>
      </w:r>
      <w:r w:rsidRPr="00C40CFA">
        <w:rPr>
          <w:sz w:val="28"/>
          <w:szCs w:val="28"/>
        </w:rPr>
        <w:t xml:space="preserve"> кг/м</w:t>
      </w:r>
      <w:r w:rsidRPr="00C40CFA">
        <w:rPr>
          <w:sz w:val="28"/>
          <w:szCs w:val="28"/>
          <w:vertAlign w:val="superscript"/>
        </w:rPr>
        <w:t>3</w:t>
      </w:r>
      <w:r w:rsidR="00C40CFA" w:rsidRPr="00C40CFA">
        <w:rPr>
          <w:sz w:val="28"/>
          <w:szCs w:val="28"/>
          <w:vertAlign w:val="superscript"/>
        </w:rPr>
        <w:t xml:space="preserve"> </w:t>
      </w:r>
      <w:r w:rsidR="005950C3" w:rsidRPr="005950C3">
        <w:rPr>
          <w:sz w:val="28"/>
          <w:szCs w:val="28"/>
          <w:vertAlign w:val="superscript"/>
        </w:rPr>
        <w:fldChar w:fldCharType="begin"/>
      </w:r>
      <w:r w:rsidR="005950C3" w:rsidRPr="005950C3">
        <w:rPr>
          <w:sz w:val="28"/>
          <w:szCs w:val="28"/>
          <w:vertAlign w:val="superscript"/>
        </w:rPr>
        <w:instrText xml:space="preserve"> QUOTE </w:instrText>
      </w:r>
      <w:r w:rsidR="00521F09">
        <w:pict>
          <v:shape id="_x0000_i1060"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25931&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525931&quot; wsp:rsidP=&quot;00525931&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0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6,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0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95,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5950C3" w:rsidRPr="005950C3">
        <w:rPr>
          <w:sz w:val="28"/>
          <w:szCs w:val="28"/>
          <w:vertAlign w:val="superscript"/>
        </w:rPr>
        <w:instrText xml:space="preserve"> </w:instrText>
      </w:r>
      <w:r w:rsidR="005950C3" w:rsidRPr="005950C3">
        <w:rPr>
          <w:sz w:val="28"/>
          <w:szCs w:val="28"/>
          <w:vertAlign w:val="superscript"/>
        </w:rPr>
        <w:fldChar w:fldCharType="separate"/>
      </w:r>
      <w:r w:rsidR="00521F09">
        <w:pict>
          <v:shape id="_x0000_i1061"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25931&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525931&quot; wsp:rsidP=&quot;00525931&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0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6,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0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95,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5950C3" w:rsidRPr="005950C3">
        <w:rPr>
          <w:sz w:val="28"/>
          <w:szCs w:val="28"/>
          <w:vertAlign w:val="superscript"/>
        </w:rPr>
        <w:fldChar w:fldCharType="end"/>
      </w:r>
    </w:p>
    <w:p w:rsidR="00C40F5C" w:rsidRDefault="00C40F5C">
      <w:pPr>
        <w:spacing w:line="276" w:lineRule="auto"/>
        <w:rPr>
          <w:sz w:val="28"/>
          <w:szCs w:val="28"/>
          <w:vertAlign w:val="superscript"/>
        </w:rPr>
      </w:pPr>
      <w:r>
        <w:rPr>
          <w:sz w:val="28"/>
          <w:szCs w:val="28"/>
          <w:vertAlign w:val="superscript"/>
        </w:rPr>
        <w:br w:type="page"/>
      </w:r>
    </w:p>
    <w:p w:rsidR="00857C63" w:rsidRPr="00C40CFA" w:rsidRDefault="00857C63" w:rsidP="00C40CFA">
      <w:pPr>
        <w:pStyle w:val="a3"/>
        <w:numPr>
          <w:ilvl w:val="0"/>
          <w:numId w:val="9"/>
        </w:numPr>
        <w:suppressAutoHyphens/>
        <w:spacing w:after="0"/>
        <w:ind w:left="0" w:firstLine="709"/>
        <w:jc w:val="both"/>
        <w:rPr>
          <w:sz w:val="28"/>
          <w:szCs w:val="28"/>
        </w:rPr>
      </w:pPr>
      <w:r w:rsidRPr="00C40CFA">
        <w:rPr>
          <w:sz w:val="28"/>
          <w:szCs w:val="28"/>
        </w:rPr>
        <w:t>Абсолютный</w:t>
      </w:r>
      <w:r w:rsidR="00C40CFA" w:rsidRPr="00C40CFA">
        <w:rPr>
          <w:sz w:val="28"/>
          <w:szCs w:val="28"/>
        </w:rPr>
        <w:t xml:space="preserve"> </w:t>
      </w:r>
      <w:r w:rsidRPr="00C40CFA">
        <w:rPr>
          <w:sz w:val="28"/>
          <w:szCs w:val="28"/>
        </w:rPr>
        <w:t>объём заполнителя рассчитывают</w:t>
      </w:r>
    </w:p>
    <w:p w:rsidR="00C40F5C" w:rsidRDefault="00C40F5C" w:rsidP="00C40CFA">
      <w:pPr>
        <w:pStyle w:val="a3"/>
        <w:suppressAutoHyphens/>
        <w:spacing w:after="0"/>
        <w:ind w:left="0" w:firstLine="709"/>
        <w:jc w:val="both"/>
        <w:rPr>
          <w:sz w:val="28"/>
          <w:vertAlign w:val="superscript"/>
        </w:rPr>
      </w:pPr>
    </w:p>
    <w:p w:rsidR="00857C63" w:rsidRDefault="005950C3" w:rsidP="00C40CFA">
      <w:pPr>
        <w:pStyle w:val="a3"/>
        <w:suppressAutoHyphens/>
        <w:spacing w:after="0"/>
        <w:ind w:left="0" w:firstLine="709"/>
        <w:jc w:val="both"/>
        <w:rPr>
          <w:sz w:val="28"/>
          <w:szCs w:val="28"/>
        </w:rPr>
      </w:pPr>
      <w:r w:rsidRPr="005950C3">
        <w:rPr>
          <w:rFonts w:eastAsiaTheme="minorEastAsia"/>
          <w:sz w:val="28"/>
          <w:szCs w:val="28"/>
        </w:rPr>
        <w:fldChar w:fldCharType="begin"/>
      </w:r>
      <w:r w:rsidRPr="005950C3">
        <w:rPr>
          <w:rFonts w:eastAsiaTheme="minorEastAsia"/>
          <w:sz w:val="28"/>
          <w:szCs w:val="28"/>
        </w:rPr>
        <w:instrText xml:space="preserve"> QUOTE </w:instrText>
      </w:r>
      <w:r w:rsidR="00521F09">
        <w:pict>
          <v:shape id="_x0000_i1062"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09DF&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A109DF&quot; wsp:rsidP=&quot;00A109DF&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0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6,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0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95,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5950C3">
        <w:rPr>
          <w:rFonts w:eastAsiaTheme="minorEastAsia"/>
          <w:sz w:val="28"/>
          <w:szCs w:val="28"/>
        </w:rPr>
        <w:instrText xml:space="preserve"> </w:instrText>
      </w:r>
      <w:r w:rsidRPr="005950C3">
        <w:rPr>
          <w:rFonts w:eastAsiaTheme="minorEastAsia"/>
          <w:sz w:val="28"/>
          <w:szCs w:val="28"/>
        </w:rPr>
        <w:fldChar w:fldCharType="separate"/>
      </w:r>
      <w:r w:rsidR="00521F09">
        <w:pict>
          <v:shape id="_x0000_i1063"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09DF&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A109DF&quot; wsp:rsidP=&quot;00A109DF&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0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6,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0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95,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5950C3">
        <w:rPr>
          <w:rFonts w:eastAsiaTheme="minorEastAsia"/>
          <w:sz w:val="28"/>
          <w:szCs w:val="28"/>
        </w:rPr>
        <w:fldChar w:fldCharType="end"/>
      </w:r>
      <w:r w:rsidR="00163BCE" w:rsidRPr="005950C3">
        <w:rPr>
          <w:sz w:val="28"/>
          <w:szCs w:val="28"/>
        </w:rPr>
        <w:t>м</w:t>
      </w:r>
      <w:r w:rsidR="00163BCE" w:rsidRPr="005950C3">
        <w:rPr>
          <w:sz w:val="28"/>
          <w:szCs w:val="28"/>
          <w:vertAlign w:val="superscript"/>
        </w:rPr>
        <w:t>3</w:t>
      </w:r>
      <w:r w:rsidR="00C40CFA" w:rsidRPr="00C40CFA">
        <w:rPr>
          <w:sz w:val="28"/>
          <w:szCs w:val="28"/>
        </w:rPr>
        <w:t xml:space="preserve"> </w:t>
      </w:r>
    </w:p>
    <w:p w:rsidR="00C40F5C" w:rsidRPr="00C40CFA" w:rsidRDefault="00C40F5C" w:rsidP="00C40CFA">
      <w:pPr>
        <w:pStyle w:val="a3"/>
        <w:suppressAutoHyphens/>
        <w:spacing w:after="0"/>
        <w:ind w:left="0" w:firstLine="709"/>
        <w:jc w:val="both"/>
        <w:rPr>
          <w:sz w:val="28"/>
          <w:szCs w:val="28"/>
          <w:vertAlign w:val="superscript"/>
        </w:rPr>
      </w:pPr>
    </w:p>
    <w:p w:rsidR="00857C63" w:rsidRPr="00C40CFA" w:rsidRDefault="00857C63" w:rsidP="00C40CFA">
      <w:pPr>
        <w:pStyle w:val="a3"/>
        <w:numPr>
          <w:ilvl w:val="0"/>
          <w:numId w:val="12"/>
        </w:numPr>
        <w:suppressAutoHyphens/>
        <w:spacing w:after="0"/>
        <w:ind w:left="0" w:firstLine="709"/>
        <w:jc w:val="both"/>
        <w:rPr>
          <w:sz w:val="28"/>
          <w:szCs w:val="28"/>
        </w:rPr>
      </w:pPr>
      <w:r w:rsidRPr="00C40CFA">
        <w:rPr>
          <w:sz w:val="28"/>
          <w:szCs w:val="28"/>
        </w:rPr>
        <w:t>Расход писка определяем при доли писка r принятой по таблице 3</w:t>
      </w:r>
    </w:p>
    <w:p w:rsidR="00C40F5C" w:rsidRDefault="00C40F5C" w:rsidP="00C40F5C">
      <w:pPr>
        <w:pStyle w:val="a3"/>
        <w:suppressAutoHyphens/>
        <w:spacing w:after="0"/>
        <w:ind w:left="709"/>
        <w:jc w:val="both"/>
        <w:rPr>
          <w:sz w:val="28"/>
          <w:szCs w:val="28"/>
        </w:rPr>
      </w:pPr>
    </w:p>
    <w:p w:rsidR="00C1791A" w:rsidRDefault="00D36173" w:rsidP="00C40F5C">
      <w:pPr>
        <w:pStyle w:val="a3"/>
        <w:suppressAutoHyphens/>
        <w:spacing w:after="0"/>
        <w:ind w:left="709"/>
        <w:jc w:val="both"/>
        <w:rPr>
          <w:sz w:val="28"/>
          <w:szCs w:val="28"/>
          <w:vertAlign w:val="superscript"/>
        </w:rPr>
      </w:pPr>
      <w:r w:rsidRPr="00C40CFA">
        <w:rPr>
          <w:sz w:val="28"/>
          <w:szCs w:val="28"/>
        </w:rPr>
        <w:t>П=V</w:t>
      </w:r>
      <w:r w:rsidRPr="00C40CFA">
        <w:rPr>
          <w:sz w:val="28"/>
          <w:szCs w:val="28"/>
          <w:vertAlign w:val="subscript"/>
        </w:rPr>
        <w:t>зап</w:t>
      </w:r>
      <w:r w:rsidRPr="00C40CFA">
        <w:rPr>
          <w:sz w:val="28"/>
          <w:szCs w:val="28"/>
        </w:rPr>
        <w:t>*r*ρ</w:t>
      </w:r>
      <w:r w:rsidRPr="00C40CFA">
        <w:rPr>
          <w:sz w:val="28"/>
          <w:szCs w:val="28"/>
          <w:vertAlign w:val="subscript"/>
        </w:rPr>
        <w:t>п</w:t>
      </w:r>
      <w:r w:rsidRPr="00C40CFA">
        <w:rPr>
          <w:sz w:val="28"/>
          <w:szCs w:val="28"/>
        </w:rPr>
        <w:t>=695,27*0,555*2,05=791,04 кг/м</w:t>
      </w:r>
      <w:r w:rsidRPr="00C40CFA">
        <w:rPr>
          <w:sz w:val="28"/>
          <w:szCs w:val="28"/>
          <w:vertAlign w:val="superscript"/>
        </w:rPr>
        <w:t>3</w:t>
      </w:r>
    </w:p>
    <w:p w:rsidR="00C40F5C" w:rsidRPr="00C40CFA" w:rsidRDefault="00C40F5C" w:rsidP="00C40F5C">
      <w:pPr>
        <w:pStyle w:val="a3"/>
        <w:suppressAutoHyphens/>
        <w:spacing w:after="0"/>
        <w:ind w:left="709"/>
        <w:jc w:val="both"/>
        <w:rPr>
          <w:sz w:val="28"/>
          <w:szCs w:val="28"/>
        </w:rPr>
      </w:pPr>
    </w:p>
    <w:p w:rsidR="00857C63" w:rsidRPr="00C40CFA" w:rsidRDefault="00857C63" w:rsidP="00C40CFA">
      <w:pPr>
        <w:pStyle w:val="a3"/>
        <w:numPr>
          <w:ilvl w:val="0"/>
          <w:numId w:val="12"/>
        </w:numPr>
        <w:suppressAutoHyphens/>
        <w:spacing w:after="0"/>
        <w:ind w:left="0" w:firstLine="709"/>
        <w:jc w:val="both"/>
        <w:rPr>
          <w:sz w:val="28"/>
          <w:szCs w:val="28"/>
        </w:rPr>
      </w:pPr>
      <w:r w:rsidRPr="00C40CFA">
        <w:rPr>
          <w:sz w:val="28"/>
          <w:szCs w:val="28"/>
        </w:rPr>
        <w:t>Расход щебня</w:t>
      </w:r>
    </w:p>
    <w:p w:rsidR="00C40F5C" w:rsidRDefault="00C40F5C" w:rsidP="00C40F5C">
      <w:pPr>
        <w:pStyle w:val="a3"/>
        <w:suppressAutoHyphens/>
        <w:spacing w:after="0"/>
        <w:ind w:left="709"/>
        <w:jc w:val="both"/>
        <w:rPr>
          <w:position w:val="-14"/>
          <w:sz w:val="28"/>
          <w:szCs w:val="28"/>
        </w:rPr>
      </w:pPr>
    </w:p>
    <w:p w:rsidR="00857C63" w:rsidRDefault="003348C8" w:rsidP="00C40F5C">
      <w:pPr>
        <w:pStyle w:val="a3"/>
        <w:suppressAutoHyphens/>
        <w:spacing w:after="0"/>
        <w:ind w:left="709"/>
        <w:jc w:val="both"/>
        <w:rPr>
          <w:position w:val="-14"/>
          <w:sz w:val="28"/>
          <w:szCs w:val="28"/>
          <w:vertAlign w:val="superscript"/>
        </w:rPr>
      </w:pPr>
      <w:r w:rsidRPr="00C40CFA">
        <w:rPr>
          <w:position w:val="-14"/>
          <w:sz w:val="28"/>
          <w:szCs w:val="28"/>
        </w:rPr>
        <w:t>Щ=V</w:t>
      </w:r>
      <w:r w:rsidRPr="00C40CFA">
        <w:rPr>
          <w:position w:val="-14"/>
          <w:sz w:val="28"/>
          <w:szCs w:val="28"/>
          <w:vertAlign w:val="subscript"/>
        </w:rPr>
        <w:t>зап</w:t>
      </w:r>
      <w:r w:rsidRPr="00C40CFA">
        <w:rPr>
          <w:position w:val="-14"/>
          <w:sz w:val="28"/>
          <w:szCs w:val="28"/>
        </w:rPr>
        <w:t>*(1-r)*ρ</w:t>
      </w:r>
      <w:r w:rsidRPr="00C40CFA">
        <w:rPr>
          <w:position w:val="-14"/>
          <w:sz w:val="28"/>
          <w:szCs w:val="28"/>
          <w:vertAlign w:val="subscript"/>
        </w:rPr>
        <w:t>щ</w:t>
      </w:r>
      <w:r w:rsidRPr="00C40CFA">
        <w:rPr>
          <w:position w:val="-14"/>
          <w:sz w:val="28"/>
          <w:szCs w:val="28"/>
        </w:rPr>
        <w:t>=695,27*(1-0,555)*2,62=810,6 кг/м</w:t>
      </w:r>
      <w:r w:rsidRPr="00C40CFA">
        <w:rPr>
          <w:position w:val="-14"/>
          <w:sz w:val="28"/>
          <w:szCs w:val="28"/>
          <w:vertAlign w:val="superscript"/>
        </w:rPr>
        <w:t>3</w:t>
      </w:r>
    </w:p>
    <w:p w:rsidR="00C40F5C" w:rsidRPr="00C40CFA" w:rsidRDefault="00C40F5C" w:rsidP="00C40F5C">
      <w:pPr>
        <w:pStyle w:val="a3"/>
        <w:suppressAutoHyphens/>
        <w:spacing w:after="0"/>
        <w:ind w:left="709"/>
        <w:jc w:val="both"/>
        <w:rPr>
          <w:position w:val="-14"/>
          <w:sz w:val="28"/>
          <w:szCs w:val="28"/>
        </w:rPr>
      </w:pPr>
    </w:p>
    <w:p w:rsidR="00857C63" w:rsidRPr="00C40CFA" w:rsidRDefault="00D36853" w:rsidP="00C40CFA">
      <w:pPr>
        <w:pStyle w:val="a3"/>
        <w:suppressAutoHyphens/>
        <w:spacing w:after="0"/>
        <w:ind w:left="0" w:firstLine="709"/>
        <w:jc w:val="both"/>
        <w:rPr>
          <w:b/>
          <w:sz w:val="28"/>
          <w:szCs w:val="28"/>
        </w:rPr>
      </w:pPr>
      <w:r w:rsidRPr="00C40CFA">
        <w:rPr>
          <w:b/>
          <w:sz w:val="28"/>
          <w:szCs w:val="28"/>
        </w:rPr>
        <w:t>Состав 3</w:t>
      </w:r>
    </w:p>
    <w:p w:rsidR="00C1791A" w:rsidRPr="00190259" w:rsidRDefault="00C1791A" w:rsidP="00C40CFA">
      <w:pPr>
        <w:pStyle w:val="a3"/>
        <w:numPr>
          <w:ilvl w:val="0"/>
          <w:numId w:val="11"/>
        </w:numPr>
        <w:suppressAutoHyphens/>
        <w:spacing w:after="0"/>
        <w:ind w:left="0" w:firstLine="709"/>
        <w:jc w:val="both"/>
        <w:rPr>
          <w:sz w:val="28"/>
          <w:szCs w:val="28"/>
        </w:rPr>
      </w:pPr>
      <w:r w:rsidRPr="00190259">
        <w:rPr>
          <w:sz w:val="28"/>
          <w:szCs w:val="28"/>
        </w:rPr>
        <w:t xml:space="preserve">Расход минеральной добавки состава </w:t>
      </w:r>
      <w:r w:rsidRPr="00190259">
        <w:rPr>
          <w:b/>
          <w:sz w:val="28"/>
          <w:szCs w:val="28"/>
        </w:rPr>
        <w:t>N</w:t>
      </w:r>
      <w:r w:rsidRPr="00190259">
        <w:rPr>
          <w:b/>
          <w:sz w:val="28"/>
          <w:szCs w:val="28"/>
          <w:vertAlign w:val="subscript"/>
        </w:rPr>
        <w:t>3</w:t>
      </w:r>
      <w:r w:rsidRPr="00190259">
        <w:rPr>
          <w:b/>
          <w:sz w:val="28"/>
          <w:szCs w:val="28"/>
        </w:rPr>
        <w:t xml:space="preserve"> </w:t>
      </w:r>
      <w:r w:rsidRPr="00190259">
        <w:rPr>
          <w:sz w:val="28"/>
          <w:szCs w:val="28"/>
        </w:rPr>
        <w:t>применяем с пунктом 1 первой части.</w:t>
      </w:r>
      <w:r w:rsidR="00190259">
        <w:rPr>
          <w:sz w:val="28"/>
          <w:szCs w:val="28"/>
        </w:rPr>
        <w:t xml:space="preserve"> </w:t>
      </w:r>
      <w:r w:rsidRPr="00190259">
        <w:rPr>
          <w:sz w:val="28"/>
          <w:szCs w:val="28"/>
        </w:rPr>
        <w:t>Д</w:t>
      </w:r>
      <w:r w:rsidRPr="00190259">
        <w:rPr>
          <w:sz w:val="28"/>
          <w:szCs w:val="28"/>
          <w:vertAlign w:val="subscript"/>
        </w:rPr>
        <w:t>1</w:t>
      </w:r>
      <w:r w:rsidRPr="00190259">
        <w:rPr>
          <w:sz w:val="28"/>
          <w:szCs w:val="28"/>
        </w:rPr>
        <w:t>=</w:t>
      </w:r>
      <w:r w:rsidR="00D36853" w:rsidRPr="00190259">
        <w:rPr>
          <w:sz w:val="28"/>
          <w:szCs w:val="28"/>
        </w:rPr>
        <w:t>250</w:t>
      </w:r>
      <w:r w:rsidRPr="00190259">
        <w:rPr>
          <w:sz w:val="28"/>
          <w:szCs w:val="28"/>
        </w:rPr>
        <w:t xml:space="preserve"> кг/м</w:t>
      </w:r>
      <w:r w:rsidRPr="00190259">
        <w:rPr>
          <w:sz w:val="28"/>
          <w:szCs w:val="28"/>
          <w:vertAlign w:val="superscript"/>
        </w:rPr>
        <w:t xml:space="preserve">3 </w:t>
      </w:r>
    </w:p>
    <w:p w:rsidR="00C1791A" w:rsidRPr="00C40CFA" w:rsidRDefault="00C1791A" w:rsidP="00C40CFA">
      <w:pPr>
        <w:pStyle w:val="a3"/>
        <w:numPr>
          <w:ilvl w:val="0"/>
          <w:numId w:val="11"/>
        </w:numPr>
        <w:suppressAutoHyphens/>
        <w:spacing w:after="0"/>
        <w:ind w:left="0" w:firstLine="709"/>
        <w:jc w:val="both"/>
        <w:rPr>
          <w:sz w:val="28"/>
          <w:szCs w:val="28"/>
        </w:rPr>
      </w:pPr>
      <w:r w:rsidRPr="00C40CFA">
        <w:rPr>
          <w:sz w:val="28"/>
          <w:szCs w:val="28"/>
        </w:rPr>
        <w:t>Ц/В в начальном составе</w:t>
      </w:r>
    </w:p>
    <w:p w:rsidR="00C40F5C" w:rsidRDefault="00C40F5C" w:rsidP="00C40CFA">
      <w:pPr>
        <w:pStyle w:val="a3"/>
        <w:suppressAutoHyphens/>
        <w:spacing w:after="0"/>
        <w:ind w:left="0" w:firstLine="709"/>
        <w:jc w:val="both"/>
        <w:rPr>
          <w:sz w:val="28"/>
          <w:szCs w:val="28"/>
        </w:rPr>
      </w:pPr>
    </w:p>
    <w:p w:rsidR="00C1791A" w:rsidRDefault="00C1791A" w:rsidP="00C40CFA">
      <w:pPr>
        <w:pStyle w:val="a3"/>
        <w:suppressAutoHyphens/>
        <w:spacing w:after="0"/>
        <w:ind w:left="0" w:firstLine="709"/>
        <w:jc w:val="both"/>
        <w:rPr>
          <w:sz w:val="28"/>
          <w:szCs w:val="28"/>
        </w:rPr>
      </w:pPr>
      <w:r w:rsidRPr="00C40CFA">
        <w:rPr>
          <w:sz w:val="28"/>
          <w:szCs w:val="28"/>
        </w:rPr>
        <w:t>Ц/В=1,</w:t>
      </w:r>
      <w:r w:rsidR="00D36853" w:rsidRPr="00C40CFA">
        <w:rPr>
          <w:sz w:val="28"/>
          <w:szCs w:val="28"/>
        </w:rPr>
        <w:t>25</w:t>
      </w:r>
    </w:p>
    <w:p w:rsidR="00C40F5C" w:rsidRPr="00C40CFA" w:rsidRDefault="00C40F5C" w:rsidP="00C40CFA">
      <w:pPr>
        <w:pStyle w:val="a3"/>
        <w:suppressAutoHyphens/>
        <w:spacing w:after="0"/>
        <w:ind w:left="0" w:firstLine="709"/>
        <w:jc w:val="both"/>
        <w:rPr>
          <w:sz w:val="28"/>
          <w:szCs w:val="28"/>
        </w:rPr>
      </w:pPr>
    </w:p>
    <w:p w:rsidR="00C40F5C" w:rsidRDefault="00C1791A" w:rsidP="00C40CFA">
      <w:pPr>
        <w:pStyle w:val="a3"/>
        <w:suppressAutoHyphens/>
        <w:spacing w:after="0"/>
        <w:ind w:left="0" w:firstLine="709"/>
        <w:jc w:val="both"/>
        <w:rPr>
          <w:sz w:val="28"/>
          <w:szCs w:val="28"/>
        </w:rPr>
      </w:pPr>
      <w:r w:rsidRPr="00C40CFA">
        <w:rPr>
          <w:sz w:val="28"/>
          <w:szCs w:val="28"/>
        </w:rPr>
        <w:t xml:space="preserve">Расход воды в начальном составе применяем по </w:t>
      </w:r>
      <w:r w:rsidR="007A625D" w:rsidRPr="00C40CFA">
        <w:rPr>
          <w:sz w:val="28"/>
          <w:szCs w:val="28"/>
        </w:rPr>
        <w:t>рисунку 1</w:t>
      </w:r>
      <w:r w:rsidR="00C40CFA" w:rsidRPr="00C40CFA">
        <w:rPr>
          <w:sz w:val="28"/>
          <w:szCs w:val="28"/>
        </w:rPr>
        <w:t xml:space="preserve"> </w:t>
      </w:r>
    </w:p>
    <w:p w:rsidR="00C40F5C" w:rsidRDefault="00C40F5C" w:rsidP="00C40CFA">
      <w:pPr>
        <w:pStyle w:val="a3"/>
        <w:suppressAutoHyphens/>
        <w:spacing w:after="0"/>
        <w:ind w:left="0" w:firstLine="709"/>
        <w:jc w:val="both"/>
        <w:rPr>
          <w:sz w:val="28"/>
          <w:szCs w:val="28"/>
        </w:rPr>
      </w:pPr>
    </w:p>
    <w:p w:rsidR="00C1791A" w:rsidRDefault="00C1791A"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1</w:t>
      </w:r>
      <w:r w:rsidRPr="00C40CFA">
        <w:rPr>
          <w:sz w:val="28"/>
          <w:szCs w:val="28"/>
        </w:rPr>
        <w:t>= В</w:t>
      </w:r>
      <w:r w:rsidRPr="00C40CFA">
        <w:rPr>
          <w:sz w:val="28"/>
          <w:szCs w:val="28"/>
          <w:vertAlign w:val="subscript"/>
        </w:rPr>
        <w:t>0</w:t>
      </w:r>
      <w:r w:rsidRPr="00C40CFA">
        <w:rPr>
          <w:sz w:val="28"/>
          <w:szCs w:val="28"/>
        </w:rPr>
        <w:t>+ ∆В</w:t>
      </w:r>
    </w:p>
    <w:p w:rsidR="00C40F5C" w:rsidRPr="00C40CFA" w:rsidRDefault="00C40F5C" w:rsidP="00C40CFA">
      <w:pPr>
        <w:pStyle w:val="a3"/>
        <w:suppressAutoHyphens/>
        <w:spacing w:after="0"/>
        <w:ind w:left="0" w:firstLine="709"/>
        <w:jc w:val="both"/>
        <w:rPr>
          <w:sz w:val="28"/>
          <w:szCs w:val="28"/>
        </w:rPr>
      </w:pPr>
    </w:p>
    <w:p w:rsidR="00C1791A" w:rsidRPr="00C40CFA" w:rsidRDefault="00C1791A" w:rsidP="00C40CFA">
      <w:pPr>
        <w:pStyle w:val="a3"/>
        <w:suppressAutoHyphens/>
        <w:spacing w:after="0"/>
        <w:ind w:left="0" w:firstLine="709"/>
        <w:jc w:val="both"/>
        <w:rPr>
          <w:sz w:val="28"/>
          <w:szCs w:val="28"/>
        </w:rPr>
      </w:pPr>
      <w:r w:rsidRPr="00C40CFA">
        <w:rPr>
          <w:sz w:val="28"/>
          <w:szCs w:val="28"/>
        </w:rPr>
        <w:t>В</w:t>
      </w:r>
      <w:r w:rsidRPr="00C40CFA">
        <w:rPr>
          <w:sz w:val="28"/>
          <w:szCs w:val="28"/>
          <w:vertAlign w:val="subscript"/>
        </w:rPr>
        <w:t xml:space="preserve">0 </w:t>
      </w:r>
      <w:r w:rsidRPr="00C40CFA">
        <w:rPr>
          <w:sz w:val="28"/>
          <w:szCs w:val="28"/>
        </w:rPr>
        <w:t>– расход воды бетонной смеси без добавки</w:t>
      </w:r>
    </w:p>
    <w:p w:rsidR="00C40F5C" w:rsidRDefault="00C1791A" w:rsidP="00C40CFA">
      <w:pPr>
        <w:pStyle w:val="a3"/>
        <w:suppressAutoHyphens/>
        <w:spacing w:after="0"/>
        <w:ind w:left="0" w:firstLine="709"/>
        <w:jc w:val="both"/>
        <w:rPr>
          <w:sz w:val="28"/>
          <w:szCs w:val="28"/>
        </w:rPr>
      </w:pPr>
      <w:r w:rsidRPr="00C40CFA">
        <w:rPr>
          <w:sz w:val="28"/>
          <w:szCs w:val="28"/>
        </w:rPr>
        <w:t>∆В – увеличение бетонной смеси за счёт введения добавки</w:t>
      </w:r>
      <w:r w:rsidR="00C40CFA" w:rsidRPr="00C40CFA">
        <w:rPr>
          <w:sz w:val="28"/>
          <w:szCs w:val="28"/>
        </w:rPr>
        <w:t xml:space="preserve"> </w:t>
      </w:r>
    </w:p>
    <w:p w:rsidR="00C40F5C" w:rsidRDefault="00C40F5C" w:rsidP="00C40CFA">
      <w:pPr>
        <w:pStyle w:val="a3"/>
        <w:suppressAutoHyphens/>
        <w:spacing w:after="0"/>
        <w:ind w:left="0" w:firstLine="709"/>
        <w:jc w:val="both"/>
        <w:rPr>
          <w:sz w:val="28"/>
          <w:szCs w:val="28"/>
        </w:rPr>
      </w:pPr>
    </w:p>
    <w:p w:rsidR="00190259" w:rsidRDefault="00C1791A" w:rsidP="00C40F5C">
      <w:pPr>
        <w:pStyle w:val="a3"/>
        <w:suppressAutoHyphens/>
        <w:spacing w:after="0"/>
        <w:ind w:left="0" w:firstLine="709"/>
        <w:jc w:val="both"/>
        <w:rPr>
          <w:sz w:val="28"/>
          <w:szCs w:val="28"/>
          <w:vertAlign w:val="superscript"/>
        </w:rPr>
      </w:pPr>
      <w:r w:rsidRPr="00C40CFA">
        <w:rPr>
          <w:sz w:val="28"/>
          <w:szCs w:val="28"/>
        </w:rPr>
        <w:t>В</w:t>
      </w:r>
      <w:r w:rsidRPr="00C40CFA">
        <w:rPr>
          <w:sz w:val="28"/>
          <w:szCs w:val="28"/>
          <w:vertAlign w:val="subscript"/>
        </w:rPr>
        <w:t>1</w:t>
      </w:r>
      <w:r w:rsidRPr="00C40CFA">
        <w:rPr>
          <w:sz w:val="28"/>
          <w:szCs w:val="28"/>
        </w:rPr>
        <w:t>=1</w:t>
      </w:r>
      <w:r w:rsidR="00C769B4" w:rsidRPr="00C40CFA">
        <w:rPr>
          <w:sz w:val="28"/>
          <w:szCs w:val="28"/>
        </w:rPr>
        <w:t>95</w:t>
      </w:r>
      <w:r w:rsidRPr="00C40CFA">
        <w:rPr>
          <w:sz w:val="28"/>
          <w:szCs w:val="28"/>
        </w:rPr>
        <w:t>+</w:t>
      </w:r>
      <w:r w:rsidR="00C769B4" w:rsidRPr="00C40CFA">
        <w:rPr>
          <w:sz w:val="28"/>
          <w:szCs w:val="28"/>
        </w:rPr>
        <w:t>30</w:t>
      </w:r>
      <w:r w:rsidRPr="00C40CFA">
        <w:rPr>
          <w:sz w:val="28"/>
          <w:szCs w:val="28"/>
        </w:rPr>
        <w:t>=</w:t>
      </w:r>
      <w:r w:rsidR="00C769B4" w:rsidRPr="00C40CFA">
        <w:rPr>
          <w:sz w:val="28"/>
          <w:szCs w:val="28"/>
        </w:rPr>
        <w:t>225</w:t>
      </w:r>
      <w:r w:rsidRPr="00C40CFA">
        <w:rPr>
          <w:sz w:val="28"/>
          <w:szCs w:val="28"/>
        </w:rPr>
        <w:t xml:space="preserve"> л/м</w:t>
      </w:r>
      <w:r w:rsidRPr="00C40CFA">
        <w:rPr>
          <w:sz w:val="28"/>
          <w:szCs w:val="28"/>
          <w:vertAlign w:val="superscript"/>
        </w:rPr>
        <w:t>3</w:t>
      </w:r>
    </w:p>
    <w:p w:rsidR="00C40F5C" w:rsidRDefault="00C40F5C" w:rsidP="00C40F5C">
      <w:pPr>
        <w:pStyle w:val="a3"/>
        <w:suppressAutoHyphens/>
        <w:spacing w:after="0"/>
        <w:ind w:left="0" w:firstLine="709"/>
        <w:jc w:val="both"/>
        <w:rPr>
          <w:sz w:val="28"/>
          <w:szCs w:val="28"/>
          <w:vertAlign w:val="superscript"/>
        </w:rPr>
      </w:pPr>
      <w:r>
        <w:rPr>
          <w:sz w:val="28"/>
          <w:szCs w:val="28"/>
          <w:vertAlign w:val="superscript"/>
        </w:rPr>
        <w:br w:type="page"/>
      </w:r>
    </w:p>
    <w:p w:rsidR="00C1791A" w:rsidRDefault="00C1791A" w:rsidP="00C40CFA">
      <w:pPr>
        <w:pStyle w:val="a3"/>
        <w:numPr>
          <w:ilvl w:val="0"/>
          <w:numId w:val="11"/>
        </w:numPr>
        <w:suppressAutoHyphens/>
        <w:spacing w:after="0"/>
        <w:ind w:left="0" w:firstLine="709"/>
        <w:jc w:val="both"/>
        <w:rPr>
          <w:sz w:val="28"/>
          <w:szCs w:val="28"/>
        </w:rPr>
      </w:pPr>
      <w:r w:rsidRPr="00C40CFA">
        <w:rPr>
          <w:sz w:val="28"/>
          <w:szCs w:val="28"/>
        </w:rPr>
        <w:t xml:space="preserve">Расход цемента </w:t>
      </w:r>
    </w:p>
    <w:p w:rsidR="00C40F5C" w:rsidRPr="00C40CFA" w:rsidRDefault="00C40F5C" w:rsidP="00C40F5C">
      <w:pPr>
        <w:pStyle w:val="a3"/>
        <w:suppressAutoHyphens/>
        <w:spacing w:after="0"/>
        <w:ind w:left="709"/>
        <w:jc w:val="both"/>
        <w:rPr>
          <w:sz w:val="28"/>
          <w:szCs w:val="28"/>
        </w:rPr>
      </w:pPr>
    </w:p>
    <w:p w:rsidR="00C1791A" w:rsidRPr="00C40CFA" w:rsidRDefault="00C1791A" w:rsidP="00C40CFA">
      <w:pPr>
        <w:pStyle w:val="a3"/>
        <w:suppressAutoHyphens/>
        <w:spacing w:after="0"/>
        <w:ind w:left="0" w:firstLine="709"/>
        <w:jc w:val="both"/>
        <w:rPr>
          <w:sz w:val="28"/>
          <w:szCs w:val="28"/>
          <w:vertAlign w:val="superscript"/>
        </w:rPr>
      </w:pPr>
      <w:r w:rsidRPr="00C40CFA">
        <w:rPr>
          <w:sz w:val="28"/>
          <w:szCs w:val="28"/>
        </w:rPr>
        <w:t>Ц = Ц/В×В</w:t>
      </w:r>
      <w:r w:rsidRPr="00C40CFA">
        <w:rPr>
          <w:sz w:val="28"/>
          <w:szCs w:val="28"/>
          <w:vertAlign w:val="subscript"/>
        </w:rPr>
        <w:t xml:space="preserve">1 </w:t>
      </w:r>
      <w:r w:rsidRPr="00C40CFA">
        <w:rPr>
          <w:sz w:val="28"/>
          <w:szCs w:val="28"/>
        </w:rPr>
        <w:t>= 1,</w:t>
      </w:r>
      <w:r w:rsidR="003D45D9" w:rsidRPr="00C40CFA">
        <w:rPr>
          <w:sz w:val="28"/>
          <w:szCs w:val="28"/>
        </w:rPr>
        <w:t>25</w:t>
      </w:r>
      <w:r w:rsidRPr="00C40CFA">
        <w:rPr>
          <w:sz w:val="28"/>
          <w:szCs w:val="28"/>
        </w:rPr>
        <w:t>×</w:t>
      </w:r>
      <w:r w:rsidR="003D45D9" w:rsidRPr="00C40CFA">
        <w:rPr>
          <w:sz w:val="28"/>
          <w:szCs w:val="28"/>
        </w:rPr>
        <w:t>225</w:t>
      </w:r>
      <w:r w:rsidRPr="00C40CFA">
        <w:rPr>
          <w:sz w:val="28"/>
          <w:szCs w:val="28"/>
        </w:rPr>
        <w:t>=</w:t>
      </w:r>
      <w:r w:rsidR="00A07969" w:rsidRPr="00C40CFA">
        <w:rPr>
          <w:sz w:val="28"/>
          <w:szCs w:val="28"/>
        </w:rPr>
        <w:t>2</w:t>
      </w:r>
      <w:r w:rsidR="003D45D9" w:rsidRPr="00C40CFA">
        <w:rPr>
          <w:sz w:val="28"/>
          <w:szCs w:val="28"/>
        </w:rPr>
        <w:t>81,25</w:t>
      </w:r>
      <w:r w:rsidRPr="00C40CFA">
        <w:rPr>
          <w:sz w:val="28"/>
          <w:szCs w:val="28"/>
        </w:rPr>
        <w:t xml:space="preserve"> кг/м</w:t>
      </w:r>
      <w:r w:rsidRPr="00C40CFA">
        <w:rPr>
          <w:sz w:val="28"/>
          <w:szCs w:val="28"/>
          <w:vertAlign w:val="superscript"/>
        </w:rPr>
        <w:t>3</w:t>
      </w:r>
    </w:p>
    <w:p w:rsidR="00C40F5C" w:rsidRDefault="00C40F5C" w:rsidP="00C40CFA">
      <w:pPr>
        <w:pStyle w:val="a3"/>
        <w:suppressAutoHyphens/>
        <w:spacing w:after="0"/>
        <w:ind w:left="0" w:firstLine="709"/>
        <w:jc w:val="both"/>
        <w:rPr>
          <w:sz w:val="28"/>
          <w:szCs w:val="28"/>
        </w:rPr>
      </w:pPr>
    </w:p>
    <w:p w:rsidR="00C1791A" w:rsidRPr="00C40CFA" w:rsidRDefault="00C1791A" w:rsidP="00C40CFA">
      <w:pPr>
        <w:pStyle w:val="a3"/>
        <w:suppressAutoHyphens/>
        <w:spacing w:after="0"/>
        <w:ind w:left="0" w:firstLine="709"/>
        <w:jc w:val="both"/>
        <w:rPr>
          <w:sz w:val="28"/>
          <w:szCs w:val="28"/>
        </w:rPr>
      </w:pPr>
      <w:r w:rsidRPr="00C40CFA">
        <w:rPr>
          <w:sz w:val="28"/>
          <w:szCs w:val="28"/>
        </w:rPr>
        <w:t>Абсолютный</w:t>
      </w:r>
      <w:r w:rsidR="00C40CFA" w:rsidRPr="00C40CFA">
        <w:rPr>
          <w:sz w:val="28"/>
          <w:szCs w:val="28"/>
        </w:rPr>
        <w:t xml:space="preserve"> </w:t>
      </w:r>
      <w:r w:rsidRPr="00C40CFA">
        <w:rPr>
          <w:sz w:val="28"/>
          <w:szCs w:val="28"/>
        </w:rPr>
        <w:t>объём заполнителя рассчитывают</w:t>
      </w:r>
    </w:p>
    <w:p w:rsidR="00C40F5C" w:rsidRDefault="00C40F5C" w:rsidP="00C40CFA">
      <w:pPr>
        <w:pStyle w:val="a3"/>
        <w:suppressAutoHyphens/>
        <w:spacing w:after="0"/>
        <w:ind w:left="0" w:firstLine="709"/>
        <w:jc w:val="both"/>
        <w:rPr>
          <w:sz w:val="28"/>
          <w:vertAlign w:val="superscript"/>
        </w:rPr>
      </w:pPr>
    </w:p>
    <w:p w:rsidR="00C1791A" w:rsidRDefault="005950C3" w:rsidP="00C40CFA">
      <w:pPr>
        <w:pStyle w:val="a3"/>
        <w:suppressAutoHyphens/>
        <w:spacing w:after="0"/>
        <w:ind w:left="0" w:firstLine="709"/>
        <w:jc w:val="both"/>
        <w:rPr>
          <w:sz w:val="28"/>
          <w:szCs w:val="28"/>
        </w:rPr>
      </w:pPr>
      <w:r w:rsidRPr="005950C3">
        <w:rPr>
          <w:sz w:val="28"/>
          <w:szCs w:val="28"/>
        </w:rPr>
        <w:fldChar w:fldCharType="begin"/>
      </w:r>
      <w:r w:rsidRPr="005950C3">
        <w:rPr>
          <w:sz w:val="28"/>
          <w:szCs w:val="28"/>
        </w:rPr>
        <w:instrText xml:space="preserve"> QUOTE </w:instrText>
      </w:r>
      <w:r w:rsidR="00521F09">
        <w:pict>
          <v:shape id="_x0000_i1064"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107B5&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6107B5&quot; wsp:rsidP=&quot;006107B5&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5.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2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81,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67,2 &lt;/m:t&gt;&lt;/m:r&gt;&lt;m:sSup&gt;&lt;m:sSupPr&gt;&lt;m:ctrlPr&gt;&lt;w:rPr&gt;&lt;w:rFonts w:ascii=&quot;Cambria Math&quot; w:h-ansi=&quot;Cambria Math&quot;/&gt;&lt;wx:font wx:val=&quot;Cambria Math&quot;/&gt;&lt;w:sz w:val=&quot;28&quot;/&gt;&lt;w:vertAlign w:val=&quot;superscript&quot;/&gt;&lt;/w:rPr&gt;&lt;/m:ctrlPr&gt;&lt;/m:sSupPr&gt;&lt;m:e&gt;&lt;m:r&gt;&lt;m:rPr&gt;&lt;m:sty m:val=&quot;p&quot;/&gt;&lt;/m:rPr&gt;&lt;w:rPr&gt;&lt;w:rFonts w:ascii=&quot;Cambria Math&quot;/&gt;&lt;w:sz w:val=&quot;28&quot;/&gt;&lt;w:sz-cs w:val=&quot;28&quot;/&gt;&lt;w:vertAlign w:val=&quot;superscript&quot;/&gt;&lt;/w:rPr&gt;&lt;m:t&gt;Рј&lt;/m:t&gt;&lt;/m:r&gt;&lt;/m:e&gt;&lt;m:sup&gt;&lt;m:r&gt;&lt;m:rPr&gt;&lt;m:sty m:val=&quot;p&quot;/&gt;&lt;/m:rPr&gt;&lt;w:rPr&gt;&lt;w:rFonts w:ascii=&quot;Cambria Math&quot;/&gt;&lt;wx:font wx:val=&quot;Cambria Math&quot;/&gt;&lt;w:sz w:val=&quot;28&quot;/&gt;&lt;w:sz-cs w:val=&quot;28&quot;/&gt;&lt;w:vertAlign w:val=&quot;super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5950C3">
        <w:rPr>
          <w:sz w:val="28"/>
          <w:szCs w:val="28"/>
        </w:rPr>
        <w:instrText xml:space="preserve"> </w:instrText>
      </w:r>
      <w:r w:rsidRPr="005950C3">
        <w:rPr>
          <w:sz w:val="28"/>
          <w:szCs w:val="28"/>
        </w:rPr>
        <w:fldChar w:fldCharType="separate"/>
      </w:r>
      <w:r w:rsidR="00521F09">
        <w:pict>
          <v:shape id="_x0000_i1065"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A7B34&quot;/&gt;&lt;wsp:rsid wsp:val=&quot;00003291&quot;/&gt;&lt;wsp:rsid wsp:val=&quot;000037D0&quot;/&gt;&lt;wsp:rsid wsp:val=&quot;000042E2&quot;/&gt;&lt;wsp:rsid wsp:val=&quot;00012B0F&quot;/&gt;&lt;wsp:rsid wsp:val=&quot;000139AB&quot;/&gt;&lt;wsp:rsid wsp:val=&quot;00025467&quot;/&gt;&lt;wsp:rsid wsp:val=&quot;0002622A&quot;/&gt;&lt;wsp:rsid wsp:val=&quot;00035B82&quot;/&gt;&lt;wsp:rsid wsp:val=&quot;000378EC&quot;/&gt;&lt;wsp:rsid wsp:val=&quot;00037CBA&quot;/&gt;&lt;wsp:rsid wsp:val=&quot;00047478&quot;/&gt;&lt;wsp:rsid wsp:val=&quot;0005032C&quot;/&gt;&lt;wsp:rsid wsp:val=&quot;000542F2&quot;/&gt;&lt;wsp:rsid wsp:val=&quot;0007100D&quot;/&gt;&lt;wsp:rsid wsp:val=&quot;000B1903&quot;/&gt;&lt;wsp:rsid wsp:val=&quot;000B4F1C&quot;/&gt;&lt;wsp:rsid wsp:val=&quot;000C7AD7&quot;/&gt;&lt;wsp:rsid wsp:val=&quot;000D1DFB&quot;/&gt;&lt;wsp:rsid wsp:val=&quot;000D55D3&quot;/&gt;&lt;wsp:rsid wsp:val=&quot;000F4285&quot;/&gt;&lt;wsp:rsid wsp:val=&quot;00107782&quot;/&gt;&lt;wsp:rsid wsp:val=&quot;00124CC9&quot;/&gt;&lt;wsp:rsid wsp:val=&quot;00133638&quot;/&gt;&lt;wsp:rsid wsp:val=&quot;00150ACD&quot;/&gt;&lt;wsp:rsid wsp:val=&quot;00160DD3&quot;/&gt;&lt;wsp:rsid wsp:val=&quot;00163BCE&quot;/&gt;&lt;wsp:rsid wsp:val=&quot;00190259&quot;/&gt;&lt;wsp:rsid wsp:val=&quot;001938E1&quot;/&gt;&lt;wsp:rsid wsp:val=&quot;00197579&quot;/&gt;&lt;wsp:rsid wsp:val=&quot;001A5FB3&quot;/&gt;&lt;wsp:rsid wsp:val=&quot;001A7893&quot;/&gt;&lt;wsp:rsid wsp:val=&quot;001F7E5D&quot;/&gt;&lt;wsp:rsid wsp:val=&quot;002035FC&quot;/&gt;&lt;wsp:rsid wsp:val=&quot;00216CC6&quot;/&gt;&lt;wsp:rsid wsp:val=&quot;00217FA3&quot;/&gt;&lt;wsp:rsid wsp:val=&quot;00225ECE&quot;/&gt;&lt;wsp:rsid wsp:val=&quot;0024721A&quot;/&gt;&lt;wsp:rsid wsp:val=&quot;002C4CCE&quot;/&gt;&lt;wsp:rsid wsp:val=&quot;00303946&quot;/&gt;&lt;wsp:rsid wsp:val=&quot;00330718&quot;/&gt;&lt;wsp:rsid wsp:val=&quot;003348C8&quot;/&gt;&lt;wsp:rsid wsp:val=&quot;00336347&quot;/&gt;&lt;wsp:rsid wsp:val=&quot;003516C9&quot;/&gt;&lt;wsp:rsid wsp:val=&quot;0038244B&quot;/&gt;&lt;wsp:rsid wsp:val=&quot;003B02A8&quot;/&gt;&lt;wsp:rsid wsp:val=&quot;003C4D39&quot;/&gt;&lt;wsp:rsid wsp:val=&quot;003C5B60&quot;/&gt;&lt;wsp:rsid wsp:val=&quot;003D45D9&quot;/&gt;&lt;wsp:rsid wsp:val=&quot;003E33A3&quot;/&gt;&lt;wsp:rsid wsp:val=&quot;0041305B&quot;/&gt;&lt;wsp:rsid wsp:val=&quot;00427648&quot;/&gt;&lt;wsp:rsid wsp:val=&quot;00435F5F&quot;/&gt;&lt;wsp:rsid wsp:val=&quot;00442D4A&quot;/&gt;&lt;wsp:rsid wsp:val=&quot;004A6CAE&quot;/&gt;&lt;wsp:rsid wsp:val=&quot;004B5C00&quot;/&gt;&lt;wsp:rsid wsp:val=&quot;004C5262&quot;/&gt;&lt;wsp:rsid wsp:val=&quot;004D58B5&quot;/&gt;&lt;wsp:rsid wsp:val=&quot;004D7FB6&quot;/&gt;&lt;wsp:rsid wsp:val=&quot;004E0EF8&quot;/&gt;&lt;wsp:rsid wsp:val=&quot;004F13D9&quot;/&gt;&lt;wsp:rsid wsp:val=&quot;0051152E&quot;/&gt;&lt;wsp:rsid wsp:val=&quot;00512603&quot;/&gt;&lt;wsp:rsid wsp:val=&quot;00567B5C&quot;/&gt;&lt;wsp:rsid wsp:val=&quot;0057569A&quot;/&gt;&lt;wsp:rsid wsp:val=&quot;00584B3D&quot;/&gt;&lt;wsp:rsid wsp:val=&quot;005950C3&quot;/&gt;&lt;wsp:rsid wsp:val=&quot;005B78E4&quot;/&gt;&lt;wsp:rsid wsp:val=&quot;005D51B8&quot;/&gt;&lt;wsp:rsid wsp:val=&quot;006107B5&quot;/&gt;&lt;wsp:rsid wsp:val=&quot;00643E08&quot;/&gt;&lt;wsp:rsid wsp:val=&quot;00643F76&quot;/&gt;&lt;wsp:rsid wsp:val=&quot;00645975&quot;/&gt;&lt;wsp:rsid wsp:val=&quot;00682970&quot;/&gt;&lt;wsp:rsid wsp:val=&quot;006A0A7B&quot;/&gt;&lt;wsp:rsid wsp:val=&quot;006A37FE&quot;/&gt;&lt;wsp:rsid wsp:val=&quot;006B06D9&quot;/&gt;&lt;wsp:rsid wsp:val=&quot;006B0BAD&quot;/&gt;&lt;wsp:rsid wsp:val=&quot;006E3CBA&quot;/&gt;&lt;wsp:rsid wsp:val=&quot;006E49D8&quot;/&gt;&lt;wsp:rsid wsp:val=&quot;006F22B5&quot;/&gt;&lt;wsp:rsid wsp:val=&quot;007005D3&quot;/&gt;&lt;wsp:rsid wsp:val=&quot;007068CF&quot;/&gt;&lt;wsp:rsid wsp:val=&quot;007141F6&quot;/&gt;&lt;wsp:rsid wsp:val=&quot;0071714D&quot;/&gt;&lt;wsp:rsid wsp:val=&quot;00736AD4&quot;/&gt;&lt;wsp:rsid wsp:val=&quot;007416C9&quot;/&gt;&lt;wsp:rsid wsp:val=&quot;00742984&quot;/&gt;&lt;wsp:rsid wsp:val=&quot;007508E1&quot;/&gt;&lt;wsp:rsid wsp:val=&quot;00770717&quot;/&gt;&lt;wsp:rsid wsp:val=&quot;00776A48&quot;/&gt;&lt;wsp:rsid wsp:val=&quot;0078285D&quot;/&gt;&lt;wsp:rsid wsp:val=&quot;00784775&quot;/&gt;&lt;wsp:rsid wsp:val=&quot;00791932&quot;/&gt;&lt;wsp:rsid wsp:val=&quot;00796290&quot;/&gt;&lt;wsp:rsid wsp:val=&quot;00796DA7&quot;/&gt;&lt;wsp:rsid wsp:val=&quot;007A3F50&quot;/&gt;&lt;wsp:rsid wsp:val=&quot;007A625D&quot;/&gt;&lt;wsp:rsid wsp:val=&quot;007B276D&quot;/&gt;&lt;wsp:rsid wsp:val=&quot;007D205A&quot;/&gt;&lt;wsp:rsid wsp:val=&quot;007D5548&quot;/&gt;&lt;wsp:rsid wsp:val=&quot;007F0498&quot;/&gt;&lt;wsp:rsid wsp:val=&quot;00857C63&quot;/&gt;&lt;wsp:rsid wsp:val=&quot;00861D7F&quot;/&gt;&lt;wsp:rsid wsp:val=&quot;00897F59&quot;/&gt;&lt;wsp:rsid wsp:val=&quot;008A7B34&quot;/&gt;&lt;wsp:rsid wsp:val=&quot;008B14F5&quot;/&gt;&lt;wsp:rsid wsp:val=&quot;008B4631&quot;/&gt;&lt;wsp:rsid wsp:val=&quot;008C49C2&quot;/&gt;&lt;wsp:rsid wsp:val=&quot;008D012E&quot;/&gt;&lt;wsp:rsid wsp:val=&quot;008D570A&quot;/&gt;&lt;wsp:rsid wsp:val=&quot;008F1254&quot;/&gt;&lt;wsp:rsid wsp:val=&quot;00902FAA&quot;/&gt;&lt;wsp:rsid wsp:val=&quot;009041DE&quot;/&gt;&lt;wsp:rsid wsp:val=&quot;00915AA2&quot;/&gt;&lt;wsp:rsid wsp:val=&quot;009258B8&quot;/&gt;&lt;wsp:rsid wsp:val=&quot;00927BE2&quot;/&gt;&lt;wsp:rsid wsp:val=&quot;00947945&quot;/&gt;&lt;wsp:rsid wsp:val=&quot;00971153&quot;/&gt;&lt;wsp:rsid wsp:val=&quot;0097651F&quot;/&gt;&lt;wsp:rsid wsp:val=&quot;00996792&quot;/&gt;&lt;wsp:rsid wsp:val=&quot;009B0C6A&quot;/&gt;&lt;wsp:rsid wsp:val=&quot;009C2D54&quot;/&gt;&lt;wsp:rsid wsp:val=&quot;009D408C&quot;/&gt;&lt;wsp:rsid wsp:val=&quot;00A07969&quot;/&gt;&lt;wsp:rsid wsp:val=&quot;00A157F3&quot;/&gt;&lt;wsp:rsid wsp:val=&quot;00A307D7&quot;/&gt;&lt;wsp:rsid wsp:val=&quot;00A40C9A&quot;/&gt;&lt;wsp:rsid wsp:val=&quot;00A410B7&quot;/&gt;&lt;wsp:rsid wsp:val=&quot;00A46FD2&quot;/&gt;&lt;wsp:rsid wsp:val=&quot;00A5284B&quot;/&gt;&lt;wsp:rsid wsp:val=&quot;00A53E59&quot;/&gt;&lt;wsp:rsid wsp:val=&quot;00A542AA&quot;/&gt;&lt;wsp:rsid wsp:val=&quot;00A77CEF&quot;/&gt;&lt;wsp:rsid wsp:val=&quot;00AA003F&quot;/&gt;&lt;wsp:rsid wsp:val=&quot;00AB7E1B&quot;/&gt;&lt;wsp:rsid wsp:val=&quot;00AE29B5&quot;/&gt;&lt;wsp:rsid wsp:val=&quot;00B023B8&quot;/&gt;&lt;wsp:rsid wsp:val=&quot;00B10EBE&quot;/&gt;&lt;wsp:rsid wsp:val=&quot;00B4579E&quot;/&gt;&lt;wsp:rsid wsp:val=&quot;00B46F58&quot;/&gt;&lt;wsp:rsid wsp:val=&quot;00B64E62&quot;/&gt;&lt;wsp:rsid wsp:val=&quot;00B86543&quot;/&gt;&lt;wsp:rsid wsp:val=&quot;00BB56AC&quot;/&gt;&lt;wsp:rsid wsp:val=&quot;00BB7C76&quot;/&gt;&lt;wsp:rsid wsp:val=&quot;00BC17D3&quot;/&gt;&lt;wsp:rsid wsp:val=&quot;00BD783A&quot;/&gt;&lt;wsp:rsid wsp:val=&quot;00BE12B9&quot;/&gt;&lt;wsp:rsid wsp:val=&quot;00BE2BD9&quot;/&gt;&lt;wsp:rsid wsp:val=&quot;00BE6B30&quot;/&gt;&lt;wsp:rsid wsp:val=&quot;00C012CC&quot;/&gt;&lt;wsp:rsid wsp:val=&quot;00C07255&quot;/&gt;&lt;wsp:rsid wsp:val=&quot;00C129A4&quot;/&gt;&lt;wsp:rsid wsp:val=&quot;00C1791A&quot;/&gt;&lt;wsp:rsid wsp:val=&quot;00C32558&quot;/&gt;&lt;wsp:rsid wsp:val=&quot;00C35A0E&quot;/&gt;&lt;wsp:rsid wsp:val=&quot;00C40CFA&quot;/&gt;&lt;wsp:rsid wsp:val=&quot;00C40F5C&quot;/&gt;&lt;wsp:rsid wsp:val=&quot;00C42CE2&quot;/&gt;&lt;wsp:rsid wsp:val=&quot;00C523EF&quot;/&gt;&lt;wsp:rsid wsp:val=&quot;00C529C6&quot;/&gt;&lt;wsp:rsid wsp:val=&quot;00C7165A&quot;/&gt;&lt;wsp:rsid wsp:val=&quot;00C769B4&quot;/&gt;&lt;wsp:rsid wsp:val=&quot;00C76D71&quot;/&gt;&lt;wsp:rsid wsp:val=&quot;00C82143&quot;/&gt;&lt;wsp:rsid wsp:val=&quot;00C86704&quot;/&gt;&lt;wsp:rsid wsp:val=&quot;00CA147C&quot;/&gt;&lt;wsp:rsid wsp:val=&quot;00CA7CBF&quot;/&gt;&lt;wsp:rsid wsp:val=&quot;00CB13B6&quot;/&gt;&lt;wsp:rsid wsp:val=&quot;00CB23AE&quot;/&gt;&lt;wsp:rsid wsp:val=&quot;00CB7C8B&quot;/&gt;&lt;wsp:rsid wsp:val=&quot;00D15AE2&quot;/&gt;&lt;wsp:rsid wsp:val=&quot;00D16004&quot;/&gt;&lt;wsp:rsid wsp:val=&quot;00D36173&quot;/&gt;&lt;wsp:rsid wsp:val=&quot;00D36853&quot;/&gt;&lt;wsp:rsid wsp:val=&quot;00D40618&quot;/&gt;&lt;wsp:rsid wsp:val=&quot;00D95464&quot;/&gt;&lt;wsp:rsid wsp:val=&quot;00DA7273&quot;/&gt;&lt;wsp:rsid wsp:val=&quot;00DB106C&quot;/&gt;&lt;wsp:rsid wsp:val=&quot;00DC7DDA&quot;/&gt;&lt;wsp:rsid wsp:val=&quot;00DD314E&quot;/&gt;&lt;wsp:rsid wsp:val=&quot;00DD47CD&quot;/&gt;&lt;wsp:rsid wsp:val=&quot;00DE44CA&quot;/&gt;&lt;wsp:rsid wsp:val=&quot;00DF329F&quot;/&gt;&lt;wsp:rsid wsp:val=&quot;00DF778D&quot;/&gt;&lt;wsp:rsid wsp:val=&quot;00E25B9A&quot;/&gt;&lt;wsp:rsid wsp:val=&quot;00E34897&quot;/&gt;&lt;wsp:rsid wsp:val=&quot;00E427D8&quot;/&gt;&lt;wsp:rsid wsp:val=&quot;00E5156A&quot;/&gt;&lt;wsp:rsid wsp:val=&quot;00E67A8B&quot;/&gt;&lt;wsp:rsid wsp:val=&quot;00E70814&quot;/&gt;&lt;wsp:rsid wsp:val=&quot;00E717C0&quot;/&gt;&lt;wsp:rsid wsp:val=&quot;00E85143&quot;/&gt;&lt;wsp:rsid wsp:val=&quot;00EA0243&quot;/&gt;&lt;wsp:rsid wsp:val=&quot;00EC1135&quot;/&gt;&lt;wsp:rsid wsp:val=&quot;00ED4A43&quot;/&gt;&lt;wsp:rsid wsp:val=&quot;00EF114E&quot;/&gt;&lt;wsp:rsid wsp:val=&quot;00F03A1A&quot;/&gt;&lt;wsp:rsid wsp:val=&quot;00F2005D&quot;/&gt;&lt;wsp:rsid wsp:val=&quot;00F25F91&quot;/&gt;&lt;wsp:rsid wsp:val=&quot;00F261FB&quot;/&gt;&lt;wsp:rsid wsp:val=&quot;00F26FA5&quot;/&gt;&lt;wsp:rsid wsp:val=&quot;00F57DFA&quot;/&gt;&lt;wsp:rsid wsp:val=&quot;00F70212&quot;/&gt;&lt;wsp:rsid wsp:val=&quot;00F83357&quot;/&gt;&lt;wsp:rsid wsp:val=&quot;00F96A2B&quot;/&gt;&lt;wsp:rsid wsp:val=&quot;00FA07E8&quot;/&gt;&lt;wsp:rsid wsp:val=&quot;00FA336F&quot;/&gt;&lt;wsp:rsid wsp:val=&quot;00FB11D4&quot;/&gt;&lt;wsp:rsid wsp:val=&quot;00FB37F2&quot;/&gt;&lt;wsp:rsid wsp:val=&quot;00FD1355&quot;/&gt;&lt;wsp:rsid wsp:val=&quot;00FE5A88&quot;/&gt;&lt;/wsp:rsids&gt;&lt;/w:docPr&gt;&lt;w:body&gt;&lt;wx:sect&gt;&lt;w:p wsp:rsidR=&quot;00000000&quot; wsp:rsidRDefault=&quot;006107B5&quot; wsp:rsidP=&quot;006107B5&quot;&gt;&lt;m:oMathPara&gt;&lt;m:oMath&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x:font wx:val=&quot;Cambria Math&quot;/&gt;&lt;w:sz w:val=&quot;28&quot;/&gt;&lt;w:sz-cs w:val=&quot;28&quot;/&gt;&lt;w:vertAlign w:val=&quot;superscript&quot;/&gt;&lt;/w:rPr&gt;&lt;m:t&gt;5.V&lt;/m:t&gt;&lt;/m:r&gt;&lt;/m:e&gt;&lt;m:sub&gt;&lt;m:r&gt;&lt;w:rPr&gt;&lt;w:rFonts w:ascii=&quot;Cambria Math&quot;/&gt;&lt;w:i/&gt;&lt;w:sz w:val=&quot;28&quot;/&gt;&lt;w:sz-cs w:val=&quot;28&quot;/&gt;&lt;w:vertAlign w:val=&quot;superscript&quot;/&gt;&lt;/w:rPr&gt;&lt;m:t&gt;Р·Р°Рї&lt;/m:t&gt;&lt;/m:r&gt;&lt;/m:sub&gt;&lt;/m:sSub&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sz w:val=&quot;28&quot;/&gt;&lt;w:sz-cs w:val=&quot;28&quot;/&gt;&lt;w:vertAlign w:val=&quot;superscript&quot;/&gt;&lt;/w:rPr&gt;&lt;m:t&gt;Р’&lt;/m:t&gt;&lt;/m:r&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С†&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sz w:val=&quot;28&quot;/&gt;&lt;w:sz-cs w:val=&quot;28&quot;/&gt;&lt;w:vertAlign w:val=&quot;superscript&quot;/&gt;&lt;/w:rPr&gt;&lt;m:t&gt;Р”&lt;/m:t&gt;&lt;/m:r&gt;&lt;/m:num&gt;&lt;m:den&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ПЃ&lt;/m:t&gt;&lt;/m:r&gt;&lt;/m:e&gt;&lt;m:sub&gt;&lt;m:r&gt;&lt;m:rPr&gt;&lt;m:sty m:val=&quot;p&quot;/&gt;&lt;/m:rPr&gt;&lt;w:rPr&gt;&lt;w:rFonts w:ascii=&quot;Cambria Math&quot;/&gt;&lt;w:sz w:val=&quot;28&quot;/&gt;&lt;w:sz-cs w:val=&quot;28&quot;/&gt;&lt;w:vertAlign w:val=&quot;superscript&quot;/&gt;&lt;/w:rPr&gt;&lt;m:t&gt;Р”&lt;/m:t&gt;&lt;/m:r&gt;&lt;/m:sub&gt;&lt;/m:sSub&gt;&lt;/m:den&gt;&lt;/m:f&gt;&lt;m:r&gt;&lt;m:rPr&gt;&lt;m:sty m:val=&quot;p&quot;/&gt;&lt;/m:rPr&gt;&lt;w:rPr&gt;&lt;w:rFonts w:ascii=&quot;Cambria Math&quot;/&gt;&lt;wx:font wx:val=&quot;Cambria Math&quot;/&gt;&lt;w:sz w:val=&quot;28&quot;/&gt;&lt;w:sz-cs w:val=&quot;28&quot;/&gt;&lt;w:vertAlign w:val=&quot;superscript&quot;/&gt;&lt;/w:rPr&gt;&lt;m:t&gt;+&lt;/m:t&gt;&lt;/m:r&gt;&lt;m:sSub&gt;&lt;m:sSubPr&gt;&lt;m:ctrlPr&gt;&lt;w:rPr&gt;&lt;w:rFonts w:ascii=&quot;Cambria Math&quot; w:h-ansi=&quot;Cambria Math&quot;/&gt;&lt;wx:font wx:val=&quot;Cambria Math&quot;/&gt;&lt;w:sz w:val=&quot;28&quot;/&gt;&lt;w:vertAlign w:val=&quot;superscript&quot;/&gt;&lt;/w:rPr&gt;&lt;/m:ctrlPr&gt;&lt;/m:sSubPr&gt;&lt;m:e&gt;&lt;m:r&gt;&lt;m:rPr&gt;&lt;m:sty m:val=&quot;p&quot;/&gt;&lt;/m:rPr&gt;&lt;w:rPr&gt;&lt;w:rFonts w:ascii=&quot;Cambria Math&quot;/&gt;&lt;w:sz w:val=&quot;28&quot;/&gt;&lt;w:sz-cs w:val=&quot;28&quot;/&gt;&lt;w:vertAlign w:val=&quot;superscript&quot;/&gt;&lt;/w:rPr&gt;&lt;m:t&gt;Р’&lt;/m:t&gt;&lt;/m:r&gt;&lt;/m:e&gt;&lt;m:sub&gt;&lt;m:r&gt;&lt;m:rPr&gt;&lt;m:sty m:val=&quot;p&quot;/&gt;&lt;/m:rPr&gt;&lt;w:rPr&gt;&lt;w:rFonts w:ascii=&quot;Cambria Math&quot;/&gt;&lt;w:sz w:val=&quot;28&quot;/&gt;&lt;w:sz-cs w:val=&quot;28&quot;/&gt;&lt;w:vertAlign w:val=&quot;superscript&quot;/&gt;&lt;/w:rPr&gt;&lt;m:t&gt;РІРѕР·Рґ&lt;/m:t&gt;&lt;/m:r&gt;&lt;/m:sub&gt;&lt;/m:sSub&gt;&lt;/m:e&gt;&lt;/m:d&gt;&lt;m:r&gt;&lt;m:rPr&gt;&lt;m:sty m:val=&quot;p&quot;/&gt;&lt;/m:rPr&gt;&lt;w:rPr&gt;&lt;w:rFonts w:ascii=&quot;Cambria Math&quot;/&gt;&lt;wx:font wx:val=&quot;Cambria Math&quot;/&gt;&lt;w:sz w:val=&quot;28&quot;/&gt;&lt;w:sz-cs w:val=&quot;28&quot;/&gt;&lt;w:vertAlign w:val=&quot;superscript&quot;/&gt;&lt;/w:rPr&gt;&lt;m:t&gt;=1000&lt;/m:t&gt;&lt;/m:r&gt;&lt;m:r&gt;&lt;m:rPr&gt;&lt;m:sty m:val=&quot;p&quot;/&gt;&lt;/m:rPr&gt;&lt;w:rPr&gt;&lt;w:rFonts w:ascii=&quot;Cambria Math&quot;/&gt;&lt;w:sz w:val=&quot;28&quot;/&gt;&lt;w:sz-cs w:val=&quot;28&quot;/&gt;&lt;w:vertAlign w:val=&quot;superscript&quot;/&gt;&lt;/w:rPr&gt;&lt;m:t&gt;-&lt;/m:t&gt;&lt;/m:r&gt;&lt;m:d&gt;&lt;m:dPr&gt;&lt;m:ctrlPr&gt;&lt;w:rPr&gt;&lt;w:rFonts w:ascii=&quot;Cambria Math&quot; w:h-ansi=&quot;Cambria Math&quot;/&gt;&lt;wx:font wx:val=&quot;Cambria Math&quot;/&gt;&lt;w:sz w:val=&quot;28&quot;/&gt;&lt;w:vertAlign w:val=&quot;superscript&quot;/&gt;&lt;/w:rPr&gt;&lt;/m:ctrlPr&gt;&lt;/m:dPr&gt;&lt;m:e&gt;&lt;m:r&gt;&lt;m:rPr&gt;&lt;m:sty m:val=&quot;p&quot;/&gt;&lt;/m:rPr&gt;&lt;w:rPr&gt;&lt;w:rFonts w:ascii=&quot;Cambria Math&quot;/&gt;&lt;wx:font wx:val=&quot;Cambria Math&quot;/&gt;&lt;w:sz w:val=&quot;28&quot;/&gt;&lt;w:sz-cs w:val=&quot;28&quot;/&gt;&lt;w:vertAlign w:val=&quot;superscript&quot;/&gt;&lt;/w:rPr&gt;&lt;m:t&gt;225+&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81,25&lt;/m:t&gt;&lt;/m:r&gt;&lt;/m:num&gt;&lt;m:den&gt;&lt;m:r&gt;&lt;m:rPr&gt;&lt;m:sty m:val=&quot;p&quot;/&gt;&lt;/m:rPr&gt;&lt;w:rPr&gt;&lt;w:rFonts w:ascii=&quot;Cambria Math&quot;/&gt;&lt;wx:font wx:val=&quot;Cambria Math&quot;/&gt;&lt;w:sz w:val=&quot;28&quot;/&gt;&lt;w:sz-cs w:val=&quot;28&quot;/&gt;&lt;w:vertAlign w:val=&quot;superscript&quot;/&gt;&lt;/w:rPr&gt;&lt;m:t&gt;3,1&lt;/m:t&gt;&lt;/m:r&gt;&lt;/m:den&gt;&lt;/m:f&gt;&lt;m:r&gt;&lt;m:rPr&gt;&lt;m:sty m:val=&quot;p&quot;/&gt;&lt;/m:rPr&gt;&lt;w:rPr&gt;&lt;w:rFonts w:ascii=&quot;Cambria Math&quot;/&gt;&lt;wx:font wx:val=&quot;Cambria Math&quot;/&gt;&lt;w:sz w:val=&quot;28&quot;/&gt;&lt;w:sz-cs w:val=&quot;28&quot;/&gt;&lt;w:vertAlign w:val=&quot;superscript&quot;/&gt;&lt;/w:rPr&gt;&lt;m:t&gt;+&lt;/m:t&gt;&lt;/m:r&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8&quot;/&gt;&lt;w:vertAlign w:val=&quot;superscript&quot;/&gt;&lt;/w:rPr&gt;&lt;m:t&gt;250&lt;/m:t&gt;&lt;/m:r&gt;&lt;/m:num&gt;&lt;m:den&gt;&lt;m:r&gt;&lt;m:rPr&gt;&lt;m:sty m:val=&quot;p&quot;/&gt;&lt;/m:rPr&gt;&lt;w:rPr&gt;&lt;w:rFonts w:ascii=&quot;Cambria Math&quot;/&gt;&lt;wx:font wx:val=&quot;Cambria Math&quot;/&gt;&lt;w:sz w:val=&quot;28&quot;/&gt;&lt;w:sz-cs w:val=&quot;28&quot;/&gt;&lt;w:vertAlign w:val=&quot;superscript&quot;/&gt;&lt;/w:rPr&gt;&lt;m:t&gt;2950&lt;/m:t&gt;&lt;/m:r&gt;&lt;/m:den&gt;&lt;/m:f&gt;&lt;m:r&gt;&lt;m:rPr&gt;&lt;m:sty m:val=&quot;p&quot;/&gt;&lt;/m:rPr&gt;&lt;w:rPr&gt;&lt;w:rFonts w:ascii=&quot;Cambria Math&quot;/&gt;&lt;wx:font wx:val=&quot;Cambria Math&quot;/&gt;&lt;w:sz w:val=&quot;28&quot;/&gt;&lt;w:sz-cs w:val=&quot;28&quot;/&gt;&lt;w:vertAlign w:val=&quot;superscript&quot;/&gt;&lt;/w:rPr&gt;&lt;m:t&gt;+17&lt;/m:t&gt;&lt;/m:r&gt;&lt;/m:e&gt;&lt;/m:d&gt;&lt;m:r&gt;&lt;m:rPr&gt;&lt;m:sty m:val=&quot;p&quot;/&gt;&lt;/m:rPr&gt;&lt;w:rPr&gt;&lt;w:rFonts w:ascii=&quot;Cambria Math&quot;/&gt;&lt;wx:font wx:val=&quot;Cambria Math&quot;/&gt;&lt;w:sz w:val=&quot;28&quot;/&gt;&lt;w:sz-cs w:val=&quot;28&quot;/&gt;&lt;w:vertAlign w:val=&quot;superscript&quot;/&gt;&lt;/w:rPr&gt;&lt;m:t&gt;=667,2 &lt;/m:t&gt;&lt;/m:r&gt;&lt;m:sSup&gt;&lt;m:sSupPr&gt;&lt;m:ctrlPr&gt;&lt;w:rPr&gt;&lt;w:rFonts w:ascii=&quot;Cambria Math&quot; w:h-ansi=&quot;Cambria Math&quot;/&gt;&lt;wx:font wx:val=&quot;Cambria Math&quot;/&gt;&lt;w:sz w:val=&quot;28&quot;/&gt;&lt;w:vertAlign w:val=&quot;superscript&quot;/&gt;&lt;/w:rPr&gt;&lt;/m:ctrlPr&gt;&lt;/m:sSupPr&gt;&lt;m:e&gt;&lt;m:r&gt;&lt;m:rPr&gt;&lt;m:sty m:val=&quot;p&quot;/&gt;&lt;/m:rPr&gt;&lt;w:rPr&gt;&lt;w:rFonts w:ascii=&quot;Cambria Math&quot;/&gt;&lt;w:sz w:val=&quot;28&quot;/&gt;&lt;w:sz-cs w:val=&quot;28&quot;/&gt;&lt;w:vertAlign w:val=&quot;superscript&quot;/&gt;&lt;/w:rPr&gt;&lt;m:t&gt;Рј&lt;/m:t&gt;&lt;/m:r&gt;&lt;/m:e&gt;&lt;m:sup&gt;&lt;m:r&gt;&lt;m:rPr&gt;&lt;m:sty m:val=&quot;p&quot;/&gt;&lt;/m:rPr&gt;&lt;w:rPr&gt;&lt;w:rFonts w:ascii=&quot;Cambria Math&quot;/&gt;&lt;wx:font wx:val=&quot;Cambria Math&quot;/&gt;&lt;w:sz w:val=&quot;28&quot;/&gt;&lt;w:sz-cs w:val=&quot;28&quot;/&gt;&lt;w:vertAlign w:val=&quot;superscript&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5950C3">
        <w:rPr>
          <w:sz w:val="28"/>
          <w:szCs w:val="28"/>
        </w:rPr>
        <w:fldChar w:fldCharType="end"/>
      </w:r>
      <w:r w:rsidR="00C1791A" w:rsidRPr="00C40CFA">
        <w:rPr>
          <w:sz w:val="28"/>
          <w:szCs w:val="28"/>
        </w:rPr>
        <w:t xml:space="preserve"> </w:t>
      </w:r>
    </w:p>
    <w:p w:rsidR="00C40F5C" w:rsidRPr="00C40CFA" w:rsidRDefault="00C40F5C" w:rsidP="00C40CFA">
      <w:pPr>
        <w:pStyle w:val="a3"/>
        <w:suppressAutoHyphens/>
        <w:spacing w:after="0"/>
        <w:ind w:left="0" w:firstLine="709"/>
        <w:jc w:val="both"/>
        <w:rPr>
          <w:sz w:val="28"/>
          <w:szCs w:val="28"/>
          <w:vertAlign w:val="superscript"/>
        </w:rPr>
      </w:pPr>
    </w:p>
    <w:p w:rsidR="00C1791A" w:rsidRDefault="00C1791A" w:rsidP="00C40CFA">
      <w:pPr>
        <w:pStyle w:val="a3"/>
        <w:suppressAutoHyphens/>
        <w:spacing w:after="0"/>
        <w:ind w:left="0" w:firstLine="709"/>
        <w:jc w:val="both"/>
        <w:rPr>
          <w:sz w:val="28"/>
          <w:szCs w:val="28"/>
        </w:rPr>
      </w:pPr>
      <w:r w:rsidRPr="00C40CFA">
        <w:rPr>
          <w:sz w:val="28"/>
          <w:szCs w:val="28"/>
        </w:rPr>
        <w:t>Расход п</w:t>
      </w:r>
      <w:r w:rsidR="001F7E5D" w:rsidRPr="00C40CFA">
        <w:rPr>
          <w:sz w:val="28"/>
          <w:szCs w:val="28"/>
        </w:rPr>
        <w:t>е</w:t>
      </w:r>
      <w:r w:rsidRPr="00C40CFA">
        <w:rPr>
          <w:sz w:val="28"/>
          <w:szCs w:val="28"/>
        </w:rPr>
        <w:t>ска определяем при доли писка r принятой по таблице 3</w:t>
      </w:r>
    </w:p>
    <w:p w:rsidR="00C40F5C" w:rsidRPr="00C40CFA" w:rsidRDefault="00C40F5C" w:rsidP="00C40CFA">
      <w:pPr>
        <w:pStyle w:val="a3"/>
        <w:suppressAutoHyphens/>
        <w:spacing w:after="0"/>
        <w:ind w:left="0" w:firstLine="709"/>
        <w:jc w:val="both"/>
        <w:rPr>
          <w:sz w:val="28"/>
          <w:szCs w:val="28"/>
        </w:rPr>
      </w:pPr>
    </w:p>
    <w:p w:rsidR="00EC1135" w:rsidRPr="00C40F5C" w:rsidRDefault="00EC1135" w:rsidP="00C40CFA">
      <w:pPr>
        <w:pStyle w:val="a3"/>
        <w:numPr>
          <w:ilvl w:val="0"/>
          <w:numId w:val="12"/>
        </w:numPr>
        <w:suppressAutoHyphens/>
        <w:spacing w:after="0"/>
        <w:ind w:left="0" w:firstLine="709"/>
        <w:jc w:val="both"/>
        <w:rPr>
          <w:sz w:val="28"/>
          <w:szCs w:val="28"/>
        </w:rPr>
      </w:pPr>
      <w:r w:rsidRPr="00C40CFA">
        <w:rPr>
          <w:sz w:val="28"/>
          <w:szCs w:val="28"/>
        </w:rPr>
        <w:t>П=V</w:t>
      </w:r>
      <w:r w:rsidRPr="00C40CFA">
        <w:rPr>
          <w:sz w:val="28"/>
          <w:szCs w:val="28"/>
          <w:vertAlign w:val="subscript"/>
        </w:rPr>
        <w:t>зап</w:t>
      </w:r>
      <w:r w:rsidRPr="00C40CFA">
        <w:rPr>
          <w:sz w:val="28"/>
          <w:szCs w:val="28"/>
        </w:rPr>
        <w:t>*r*ρ</w:t>
      </w:r>
      <w:r w:rsidRPr="00C40CFA">
        <w:rPr>
          <w:sz w:val="28"/>
          <w:szCs w:val="28"/>
          <w:vertAlign w:val="subscript"/>
        </w:rPr>
        <w:t>п</w:t>
      </w:r>
      <w:r w:rsidRPr="00C40CFA">
        <w:rPr>
          <w:sz w:val="28"/>
          <w:szCs w:val="28"/>
        </w:rPr>
        <w:t>=667,2*0,555*2,05=759,1 кг/м</w:t>
      </w:r>
      <w:r w:rsidRPr="00C40CFA">
        <w:rPr>
          <w:sz w:val="28"/>
          <w:szCs w:val="28"/>
          <w:vertAlign w:val="superscript"/>
        </w:rPr>
        <w:t>3</w:t>
      </w:r>
    </w:p>
    <w:p w:rsidR="00C40F5C" w:rsidRPr="00C40CFA" w:rsidRDefault="00C40F5C" w:rsidP="00C40F5C">
      <w:pPr>
        <w:pStyle w:val="a3"/>
        <w:suppressAutoHyphens/>
        <w:spacing w:after="0"/>
        <w:ind w:left="709"/>
        <w:jc w:val="both"/>
        <w:rPr>
          <w:sz w:val="28"/>
          <w:szCs w:val="28"/>
        </w:rPr>
      </w:pPr>
    </w:p>
    <w:p w:rsidR="00C1791A" w:rsidRDefault="00C1791A" w:rsidP="00C40CFA">
      <w:pPr>
        <w:pStyle w:val="a3"/>
        <w:suppressAutoHyphens/>
        <w:spacing w:after="0"/>
        <w:ind w:left="0" w:firstLine="709"/>
        <w:jc w:val="both"/>
        <w:rPr>
          <w:sz w:val="28"/>
          <w:szCs w:val="28"/>
        </w:rPr>
      </w:pPr>
      <w:r w:rsidRPr="00C40CFA">
        <w:rPr>
          <w:sz w:val="28"/>
          <w:szCs w:val="28"/>
        </w:rPr>
        <w:t>Расход щебня</w:t>
      </w:r>
    </w:p>
    <w:p w:rsidR="00C40F5C" w:rsidRPr="00C40CFA" w:rsidRDefault="00C40F5C" w:rsidP="00C40CFA">
      <w:pPr>
        <w:pStyle w:val="a3"/>
        <w:suppressAutoHyphens/>
        <w:spacing w:after="0"/>
        <w:ind w:left="0" w:firstLine="709"/>
        <w:jc w:val="both"/>
        <w:rPr>
          <w:sz w:val="28"/>
          <w:szCs w:val="28"/>
        </w:rPr>
      </w:pPr>
    </w:p>
    <w:p w:rsidR="003C5B60" w:rsidRPr="00C40F5C" w:rsidRDefault="003C5B60" w:rsidP="00C40CFA">
      <w:pPr>
        <w:pStyle w:val="a3"/>
        <w:numPr>
          <w:ilvl w:val="0"/>
          <w:numId w:val="12"/>
        </w:numPr>
        <w:suppressAutoHyphens/>
        <w:spacing w:after="0"/>
        <w:ind w:left="0" w:firstLine="709"/>
        <w:jc w:val="both"/>
        <w:rPr>
          <w:position w:val="-14"/>
          <w:sz w:val="28"/>
          <w:szCs w:val="28"/>
        </w:rPr>
      </w:pPr>
      <w:r w:rsidRPr="00C40CFA">
        <w:rPr>
          <w:position w:val="-14"/>
          <w:sz w:val="28"/>
          <w:szCs w:val="28"/>
        </w:rPr>
        <w:t>Щ=V</w:t>
      </w:r>
      <w:r w:rsidRPr="00C40CFA">
        <w:rPr>
          <w:position w:val="-14"/>
          <w:sz w:val="28"/>
          <w:szCs w:val="28"/>
          <w:vertAlign w:val="subscript"/>
        </w:rPr>
        <w:t>зап</w:t>
      </w:r>
      <w:r w:rsidRPr="00C40CFA">
        <w:rPr>
          <w:position w:val="-14"/>
          <w:sz w:val="28"/>
          <w:szCs w:val="28"/>
        </w:rPr>
        <w:t>*(1-r)*ρ</w:t>
      </w:r>
      <w:r w:rsidRPr="00C40CFA">
        <w:rPr>
          <w:position w:val="-14"/>
          <w:sz w:val="28"/>
          <w:szCs w:val="28"/>
          <w:vertAlign w:val="subscript"/>
        </w:rPr>
        <w:t>щ</w:t>
      </w:r>
      <w:r w:rsidRPr="00C40CFA">
        <w:rPr>
          <w:position w:val="-14"/>
          <w:sz w:val="28"/>
          <w:szCs w:val="28"/>
        </w:rPr>
        <w:t>=667,2*(1-0,555)*2,62=777,9 кг/м</w:t>
      </w:r>
      <w:r w:rsidRPr="00C40CFA">
        <w:rPr>
          <w:position w:val="-14"/>
          <w:sz w:val="28"/>
          <w:szCs w:val="28"/>
          <w:vertAlign w:val="superscript"/>
        </w:rPr>
        <w:t>3</w:t>
      </w:r>
    </w:p>
    <w:p w:rsidR="00C40F5C" w:rsidRPr="00C40CFA" w:rsidRDefault="00C40F5C" w:rsidP="00C40F5C">
      <w:pPr>
        <w:pStyle w:val="a3"/>
        <w:suppressAutoHyphens/>
        <w:spacing w:after="0"/>
        <w:ind w:left="709"/>
        <w:jc w:val="both"/>
        <w:rPr>
          <w:position w:val="-14"/>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1123"/>
        <w:gridCol w:w="1120"/>
        <w:gridCol w:w="1118"/>
        <w:gridCol w:w="1116"/>
        <w:gridCol w:w="1120"/>
        <w:gridCol w:w="1148"/>
        <w:gridCol w:w="1614"/>
      </w:tblGrid>
      <w:tr w:rsidR="000D1DFB" w:rsidRPr="00C40CFA" w:rsidTr="005950C3">
        <w:tc>
          <w:tcPr>
            <w:tcW w:w="633" w:type="pct"/>
            <w:vMerge w:val="restart"/>
            <w:shd w:val="clear" w:color="auto" w:fill="auto"/>
          </w:tcPr>
          <w:p w:rsidR="000D1DFB" w:rsidRPr="00C40CFA" w:rsidRDefault="000D1DFB" w:rsidP="005950C3">
            <w:pPr>
              <w:spacing w:after="0"/>
            </w:pPr>
            <w:r w:rsidRPr="00C40CFA">
              <w:t>Номер состава</w:t>
            </w:r>
          </w:p>
        </w:tc>
        <w:tc>
          <w:tcPr>
            <w:tcW w:w="2924" w:type="pct"/>
            <w:gridSpan w:val="5"/>
            <w:shd w:val="clear" w:color="auto" w:fill="auto"/>
          </w:tcPr>
          <w:p w:rsidR="000D1DFB" w:rsidRPr="00C40CFA" w:rsidRDefault="000D1DFB" w:rsidP="005950C3">
            <w:pPr>
              <w:spacing w:after="0"/>
            </w:pPr>
            <w:r w:rsidRPr="00C40CFA">
              <w:t>Расходы компонентов, кг</w:t>
            </w:r>
          </w:p>
        </w:tc>
        <w:tc>
          <w:tcPr>
            <w:tcW w:w="600" w:type="pct"/>
            <w:vMerge w:val="restart"/>
            <w:shd w:val="clear" w:color="auto" w:fill="auto"/>
          </w:tcPr>
          <w:p w:rsidR="000D1DFB" w:rsidRPr="00C40CFA" w:rsidRDefault="000D1DFB" w:rsidP="005950C3">
            <w:pPr>
              <w:spacing w:after="0"/>
            </w:pPr>
            <w:r w:rsidRPr="00C40CFA">
              <w:t>Ц/В</w:t>
            </w:r>
          </w:p>
        </w:tc>
        <w:tc>
          <w:tcPr>
            <w:tcW w:w="843" w:type="pct"/>
            <w:vMerge w:val="restart"/>
            <w:shd w:val="clear" w:color="auto" w:fill="auto"/>
          </w:tcPr>
          <w:p w:rsidR="000D1DFB" w:rsidRPr="00C40CFA" w:rsidRDefault="000D1DFB" w:rsidP="005950C3">
            <w:pPr>
              <w:spacing w:after="0"/>
            </w:pPr>
            <w:r w:rsidRPr="00C40CFA">
              <w:t>Плотности,</w:t>
            </w:r>
          </w:p>
          <w:p w:rsidR="000D1DFB" w:rsidRPr="005950C3" w:rsidRDefault="000D1DFB" w:rsidP="005950C3">
            <w:pPr>
              <w:spacing w:after="0"/>
              <w:rPr>
                <w:vertAlign w:val="superscript"/>
              </w:rPr>
            </w:pPr>
            <w:r w:rsidRPr="00C40CFA">
              <w:t>кг/м</w:t>
            </w:r>
            <w:r w:rsidRPr="005950C3">
              <w:rPr>
                <w:vertAlign w:val="superscript"/>
              </w:rPr>
              <w:t>3</w:t>
            </w:r>
          </w:p>
        </w:tc>
      </w:tr>
      <w:tr w:rsidR="000D1DFB" w:rsidRPr="00C40CFA" w:rsidTr="005950C3">
        <w:tc>
          <w:tcPr>
            <w:tcW w:w="633" w:type="pct"/>
            <w:vMerge/>
            <w:shd w:val="clear" w:color="auto" w:fill="auto"/>
          </w:tcPr>
          <w:p w:rsidR="000D1DFB" w:rsidRPr="00C40CFA" w:rsidRDefault="000D1DFB" w:rsidP="005950C3">
            <w:pPr>
              <w:spacing w:after="0"/>
            </w:pPr>
          </w:p>
        </w:tc>
        <w:tc>
          <w:tcPr>
            <w:tcW w:w="587" w:type="pct"/>
            <w:shd w:val="clear" w:color="auto" w:fill="auto"/>
          </w:tcPr>
          <w:p w:rsidR="000D1DFB" w:rsidRPr="00C40CFA" w:rsidRDefault="000D1DFB" w:rsidP="005950C3">
            <w:pPr>
              <w:spacing w:after="0"/>
            </w:pPr>
            <w:r w:rsidRPr="00C40CFA">
              <w:t>Ц</w:t>
            </w:r>
          </w:p>
        </w:tc>
        <w:tc>
          <w:tcPr>
            <w:tcW w:w="585" w:type="pct"/>
            <w:shd w:val="clear" w:color="auto" w:fill="auto"/>
          </w:tcPr>
          <w:p w:rsidR="000D1DFB" w:rsidRPr="00C40CFA" w:rsidRDefault="000D1DFB" w:rsidP="005950C3">
            <w:pPr>
              <w:spacing w:after="0"/>
            </w:pPr>
            <w:r w:rsidRPr="00C40CFA">
              <w:t>В</w:t>
            </w:r>
          </w:p>
        </w:tc>
        <w:tc>
          <w:tcPr>
            <w:tcW w:w="584" w:type="pct"/>
            <w:shd w:val="clear" w:color="auto" w:fill="auto"/>
          </w:tcPr>
          <w:p w:rsidR="000D1DFB" w:rsidRPr="00C40CFA" w:rsidRDefault="000D1DFB" w:rsidP="005950C3">
            <w:pPr>
              <w:spacing w:after="0"/>
            </w:pPr>
            <w:r w:rsidRPr="00C40CFA">
              <w:t>Д</w:t>
            </w:r>
          </w:p>
        </w:tc>
        <w:tc>
          <w:tcPr>
            <w:tcW w:w="583" w:type="pct"/>
            <w:shd w:val="clear" w:color="auto" w:fill="auto"/>
          </w:tcPr>
          <w:p w:rsidR="000D1DFB" w:rsidRPr="00C40CFA" w:rsidRDefault="000D1DFB" w:rsidP="005950C3">
            <w:pPr>
              <w:spacing w:after="0"/>
            </w:pPr>
            <w:r w:rsidRPr="00C40CFA">
              <w:t>Щ</w:t>
            </w:r>
          </w:p>
        </w:tc>
        <w:tc>
          <w:tcPr>
            <w:tcW w:w="584" w:type="pct"/>
            <w:shd w:val="clear" w:color="auto" w:fill="auto"/>
          </w:tcPr>
          <w:p w:rsidR="000D1DFB" w:rsidRPr="00C40CFA" w:rsidRDefault="000D1DFB" w:rsidP="005950C3">
            <w:pPr>
              <w:spacing w:after="0"/>
            </w:pPr>
            <w:r w:rsidRPr="00C40CFA">
              <w:t>П</w:t>
            </w:r>
          </w:p>
        </w:tc>
        <w:tc>
          <w:tcPr>
            <w:tcW w:w="600" w:type="pct"/>
            <w:vMerge/>
            <w:shd w:val="clear" w:color="auto" w:fill="auto"/>
          </w:tcPr>
          <w:p w:rsidR="000D1DFB" w:rsidRPr="00C40CFA" w:rsidRDefault="000D1DFB" w:rsidP="005950C3">
            <w:pPr>
              <w:spacing w:after="0"/>
            </w:pPr>
          </w:p>
        </w:tc>
        <w:tc>
          <w:tcPr>
            <w:tcW w:w="843" w:type="pct"/>
            <w:vMerge/>
            <w:shd w:val="clear" w:color="auto" w:fill="auto"/>
          </w:tcPr>
          <w:p w:rsidR="000D1DFB" w:rsidRPr="00C40CFA" w:rsidRDefault="000D1DFB" w:rsidP="005950C3">
            <w:pPr>
              <w:spacing w:after="0"/>
            </w:pPr>
          </w:p>
        </w:tc>
      </w:tr>
      <w:tr w:rsidR="000D1DFB" w:rsidRPr="00C40CFA" w:rsidTr="005950C3">
        <w:tc>
          <w:tcPr>
            <w:tcW w:w="633" w:type="pct"/>
            <w:shd w:val="clear" w:color="auto" w:fill="auto"/>
          </w:tcPr>
          <w:p w:rsidR="000D1DFB" w:rsidRPr="00C40CFA" w:rsidRDefault="000D1DFB" w:rsidP="005950C3">
            <w:pPr>
              <w:spacing w:after="0"/>
            </w:pPr>
            <w:r w:rsidRPr="00C40CFA">
              <w:t>1</w:t>
            </w:r>
          </w:p>
        </w:tc>
        <w:tc>
          <w:tcPr>
            <w:tcW w:w="587" w:type="pct"/>
            <w:shd w:val="clear" w:color="auto" w:fill="auto"/>
          </w:tcPr>
          <w:p w:rsidR="000D1DFB" w:rsidRPr="00C40CFA" w:rsidRDefault="000D1DFB" w:rsidP="005950C3">
            <w:pPr>
              <w:spacing w:after="0"/>
            </w:pPr>
            <w:r w:rsidRPr="00C40CFA">
              <w:t>256,25</w:t>
            </w:r>
          </w:p>
        </w:tc>
        <w:tc>
          <w:tcPr>
            <w:tcW w:w="585" w:type="pct"/>
            <w:shd w:val="clear" w:color="auto" w:fill="auto"/>
          </w:tcPr>
          <w:p w:rsidR="000D1DFB" w:rsidRPr="00C40CFA" w:rsidRDefault="000D1DFB" w:rsidP="005950C3">
            <w:pPr>
              <w:spacing w:after="0"/>
            </w:pPr>
            <w:r w:rsidRPr="00C40CFA">
              <w:t>205</w:t>
            </w:r>
          </w:p>
        </w:tc>
        <w:tc>
          <w:tcPr>
            <w:tcW w:w="584" w:type="pct"/>
            <w:shd w:val="clear" w:color="auto" w:fill="auto"/>
          </w:tcPr>
          <w:p w:rsidR="000D1DFB" w:rsidRPr="00C40CFA" w:rsidRDefault="000D1DFB" w:rsidP="005950C3">
            <w:pPr>
              <w:spacing w:after="0"/>
            </w:pPr>
            <w:r w:rsidRPr="00C40CFA">
              <w:t>200</w:t>
            </w:r>
          </w:p>
        </w:tc>
        <w:tc>
          <w:tcPr>
            <w:tcW w:w="583" w:type="pct"/>
            <w:shd w:val="clear" w:color="auto" w:fill="auto"/>
          </w:tcPr>
          <w:p w:rsidR="000D1DFB" w:rsidRPr="00C40CFA" w:rsidRDefault="000D1DFB" w:rsidP="005950C3">
            <w:pPr>
              <w:spacing w:after="0"/>
            </w:pPr>
            <w:r w:rsidRPr="00C40CFA">
              <w:t>810,6</w:t>
            </w:r>
          </w:p>
        </w:tc>
        <w:tc>
          <w:tcPr>
            <w:tcW w:w="584" w:type="pct"/>
            <w:shd w:val="clear" w:color="auto" w:fill="auto"/>
          </w:tcPr>
          <w:p w:rsidR="000D1DFB" w:rsidRPr="00C40CFA" w:rsidRDefault="000D1DFB" w:rsidP="005950C3">
            <w:pPr>
              <w:spacing w:after="0"/>
            </w:pPr>
            <w:r w:rsidRPr="00C40CFA">
              <w:t>791,04</w:t>
            </w:r>
          </w:p>
        </w:tc>
        <w:tc>
          <w:tcPr>
            <w:tcW w:w="600" w:type="pct"/>
            <w:shd w:val="clear" w:color="auto" w:fill="auto"/>
          </w:tcPr>
          <w:p w:rsidR="000D1DFB" w:rsidRPr="00C40CFA" w:rsidRDefault="000D1DFB" w:rsidP="005950C3">
            <w:pPr>
              <w:spacing w:after="0"/>
            </w:pPr>
            <w:r w:rsidRPr="00C40CFA">
              <w:t>1,25</w:t>
            </w:r>
          </w:p>
        </w:tc>
        <w:tc>
          <w:tcPr>
            <w:tcW w:w="843" w:type="pct"/>
            <w:shd w:val="clear" w:color="auto" w:fill="auto"/>
          </w:tcPr>
          <w:p w:rsidR="000D1DFB" w:rsidRPr="00C40CFA" w:rsidRDefault="000D1DFB" w:rsidP="005950C3">
            <w:pPr>
              <w:spacing w:after="0"/>
            </w:pPr>
            <w:r w:rsidRPr="00C40CFA">
              <w:t>2263</w:t>
            </w:r>
          </w:p>
        </w:tc>
      </w:tr>
      <w:tr w:rsidR="000D1DFB" w:rsidRPr="00C40CFA" w:rsidTr="005950C3">
        <w:tc>
          <w:tcPr>
            <w:tcW w:w="633" w:type="pct"/>
            <w:shd w:val="clear" w:color="auto" w:fill="auto"/>
          </w:tcPr>
          <w:p w:rsidR="000D1DFB" w:rsidRPr="00C40CFA" w:rsidRDefault="000D1DFB" w:rsidP="005950C3">
            <w:pPr>
              <w:spacing w:after="0"/>
            </w:pPr>
            <w:r w:rsidRPr="00C40CFA">
              <w:t>2</w:t>
            </w:r>
          </w:p>
        </w:tc>
        <w:tc>
          <w:tcPr>
            <w:tcW w:w="587" w:type="pct"/>
            <w:shd w:val="clear" w:color="auto" w:fill="auto"/>
          </w:tcPr>
          <w:p w:rsidR="000D1DFB" w:rsidRPr="00C40CFA" w:rsidRDefault="000D1DFB" w:rsidP="005950C3">
            <w:pPr>
              <w:spacing w:after="0"/>
            </w:pPr>
            <w:r w:rsidRPr="00C40CFA">
              <w:t>275</w:t>
            </w:r>
          </w:p>
        </w:tc>
        <w:tc>
          <w:tcPr>
            <w:tcW w:w="585" w:type="pct"/>
            <w:shd w:val="clear" w:color="auto" w:fill="auto"/>
          </w:tcPr>
          <w:p w:rsidR="000D1DFB" w:rsidRPr="00C40CFA" w:rsidRDefault="000D1DFB" w:rsidP="005950C3">
            <w:pPr>
              <w:spacing w:after="0"/>
            </w:pPr>
            <w:r w:rsidRPr="00C40CFA">
              <w:t>220</w:t>
            </w:r>
          </w:p>
        </w:tc>
        <w:tc>
          <w:tcPr>
            <w:tcW w:w="584" w:type="pct"/>
            <w:shd w:val="clear" w:color="auto" w:fill="auto"/>
          </w:tcPr>
          <w:p w:rsidR="000D1DFB" w:rsidRPr="00C40CFA" w:rsidRDefault="000D1DFB" w:rsidP="005950C3">
            <w:pPr>
              <w:spacing w:after="0"/>
            </w:pPr>
            <w:r w:rsidRPr="00C40CFA">
              <w:t>225</w:t>
            </w:r>
          </w:p>
        </w:tc>
        <w:tc>
          <w:tcPr>
            <w:tcW w:w="583" w:type="pct"/>
            <w:shd w:val="clear" w:color="auto" w:fill="auto"/>
          </w:tcPr>
          <w:p w:rsidR="000D1DFB" w:rsidRPr="00C40CFA" w:rsidRDefault="000D1DFB" w:rsidP="005950C3">
            <w:pPr>
              <w:spacing w:after="0"/>
            </w:pPr>
            <w:r w:rsidRPr="00C40CFA">
              <w:t>786,05</w:t>
            </w:r>
          </w:p>
        </w:tc>
        <w:tc>
          <w:tcPr>
            <w:tcW w:w="584" w:type="pct"/>
            <w:shd w:val="clear" w:color="auto" w:fill="auto"/>
          </w:tcPr>
          <w:p w:rsidR="000D1DFB" w:rsidRPr="00C40CFA" w:rsidRDefault="000D1DFB" w:rsidP="005950C3">
            <w:pPr>
              <w:spacing w:after="0"/>
            </w:pPr>
            <w:r w:rsidRPr="00C40CFA">
              <w:t>767,07</w:t>
            </w:r>
          </w:p>
        </w:tc>
        <w:tc>
          <w:tcPr>
            <w:tcW w:w="600" w:type="pct"/>
            <w:shd w:val="clear" w:color="auto" w:fill="auto"/>
          </w:tcPr>
          <w:p w:rsidR="000D1DFB" w:rsidRPr="00C40CFA" w:rsidRDefault="000D1DFB" w:rsidP="005950C3">
            <w:pPr>
              <w:spacing w:after="0"/>
            </w:pPr>
            <w:r w:rsidRPr="00C40CFA">
              <w:t>1,25</w:t>
            </w:r>
          </w:p>
        </w:tc>
        <w:tc>
          <w:tcPr>
            <w:tcW w:w="843" w:type="pct"/>
            <w:shd w:val="clear" w:color="auto" w:fill="auto"/>
          </w:tcPr>
          <w:p w:rsidR="000D1DFB" w:rsidRPr="00C40CFA" w:rsidRDefault="000D1DFB" w:rsidP="005950C3">
            <w:pPr>
              <w:spacing w:after="0"/>
            </w:pPr>
            <w:r w:rsidRPr="00C40CFA">
              <w:t>2273</w:t>
            </w:r>
          </w:p>
        </w:tc>
      </w:tr>
      <w:tr w:rsidR="000D1DFB" w:rsidRPr="00C40CFA" w:rsidTr="005950C3">
        <w:tc>
          <w:tcPr>
            <w:tcW w:w="633" w:type="pct"/>
            <w:shd w:val="clear" w:color="auto" w:fill="auto"/>
          </w:tcPr>
          <w:p w:rsidR="000D1DFB" w:rsidRPr="00C40CFA" w:rsidRDefault="000D1DFB" w:rsidP="005950C3">
            <w:pPr>
              <w:spacing w:after="0"/>
            </w:pPr>
            <w:r w:rsidRPr="00C40CFA">
              <w:t>3</w:t>
            </w:r>
          </w:p>
        </w:tc>
        <w:tc>
          <w:tcPr>
            <w:tcW w:w="587" w:type="pct"/>
            <w:shd w:val="clear" w:color="auto" w:fill="auto"/>
          </w:tcPr>
          <w:p w:rsidR="000D1DFB" w:rsidRPr="00C40CFA" w:rsidRDefault="000D1DFB" w:rsidP="005950C3">
            <w:pPr>
              <w:spacing w:after="0"/>
            </w:pPr>
            <w:r w:rsidRPr="00C40CFA">
              <w:t>281,25</w:t>
            </w:r>
          </w:p>
        </w:tc>
        <w:tc>
          <w:tcPr>
            <w:tcW w:w="585" w:type="pct"/>
            <w:shd w:val="clear" w:color="auto" w:fill="auto"/>
          </w:tcPr>
          <w:p w:rsidR="000D1DFB" w:rsidRPr="00C40CFA" w:rsidRDefault="000D1DFB" w:rsidP="005950C3">
            <w:pPr>
              <w:spacing w:after="0"/>
            </w:pPr>
            <w:r w:rsidRPr="00C40CFA">
              <w:t>225</w:t>
            </w:r>
          </w:p>
        </w:tc>
        <w:tc>
          <w:tcPr>
            <w:tcW w:w="584" w:type="pct"/>
            <w:shd w:val="clear" w:color="auto" w:fill="auto"/>
          </w:tcPr>
          <w:p w:rsidR="000D1DFB" w:rsidRPr="00C40CFA" w:rsidRDefault="000D1DFB" w:rsidP="005950C3">
            <w:pPr>
              <w:spacing w:after="0"/>
            </w:pPr>
            <w:r w:rsidRPr="00C40CFA">
              <w:t>250</w:t>
            </w:r>
          </w:p>
        </w:tc>
        <w:tc>
          <w:tcPr>
            <w:tcW w:w="583" w:type="pct"/>
            <w:shd w:val="clear" w:color="auto" w:fill="auto"/>
          </w:tcPr>
          <w:p w:rsidR="000D1DFB" w:rsidRPr="00C40CFA" w:rsidRDefault="000D1DFB" w:rsidP="005950C3">
            <w:pPr>
              <w:spacing w:after="0"/>
            </w:pPr>
            <w:r w:rsidRPr="00C40CFA">
              <w:t>777,9</w:t>
            </w:r>
          </w:p>
        </w:tc>
        <w:tc>
          <w:tcPr>
            <w:tcW w:w="584" w:type="pct"/>
            <w:shd w:val="clear" w:color="auto" w:fill="auto"/>
          </w:tcPr>
          <w:p w:rsidR="000D1DFB" w:rsidRPr="00C40CFA" w:rsidRDefault="000D1DFB" w:rsidP="005950C3">
            <w:pPr>
              <w:spacing w:after="0"/>
            </w:pPr>
            <w:r w:rsidRPr="00C40CFA">
              <w:t>759,1</w:t>
            </w:r>
          </w:p>
        </w:tc>
        <w:tc>
          <w:tcPr>
            <w:tcW w:w="600" w:type="pct"/>
            <w:shd w:val="clear" w:color="auto" w:fill="auto"/>
          </w:tcPr>
          <w:p w:rsidR="000D1DFB" w:rsidRPr="00C40CFA" w:rsidRDefault="000D1DFB" w:rsidP="005950C3">
            <w:pPr>
              <w:spacing w:after="0"/>
            </w:pPr>
            <w:r w:rsidRPr="00C40CFA">
              <w:t>1,25</w:t>
            </w:r>
          </w:p>
        </w:tc>
        <w:tc>
          <w:tcPr>
            <w:tcW w:w="843" w:type="pct"/>
            <w:shd w:val="clear" w:color="auto" w:fill="auto"/>
          </w:tcPr>
          <w:p w:rsidR="000D1DFB" w:rsidRPr="00C40CFA" w:rsidRDefault="000D1DFB" w:rsidP="005950C3">
            <w:pPr>
              <w:spacing w:after="0"/>
            </w:pPr>
            <w:r w:rsidRPr="00C40CFA">
              <w:t>2293</w:t>
            </w:r>
          </w:p>
        </w:tc>
      </w:tr>
    </w:tbl>
    <w:p w:rsidR="00190259" w:rsidRDefault="00190259" w:rsidP="00C40CFA">
      <w:pPr>
        <w:suppressAutoHyphens/>
        <w:spacing w:after="0"/>
        <w:ind w:firstLine="709"/>
        <w:jc w:val="both"/>
        <w:outlineLvl w:val="0"/>
        <w:rPr>
          <w:b/>
          <w:bCs/>
          <w:i/>
          <w:iCs/>
          <w:kern w:val="36"/>
          <w:sz w:val="28"/>
          <w:szCs w:val="32"/>
          <w:lang w:eastAsia="ru-RU"/>
        </w:rPr>
      </w:pPr>
    </w:p>
    <w:p w:rsidR="00E25B9A" w:rsidRPr="00190259" w:rsidRDefault="00E25B9A" w:rsidP="00C40CFA">
      <w:pPr>
        <w:suppressAutoHyphens/>
        <w:spacing w:after="0"/>
        <w:ind w:firstLine="709"/>
        <w:jc w:val="both"/>
        <w:outlineLvl w:val="0"/>
        <w:rPr>
          <w:b/>
          <w:bCs/>
          <w:kern w:val="36"/>
          <w:sz w:val="28"/>
          <w:szCs w:val="48"/>
          <w:lang w:eastAsia="ru-RU"/>
        </w:rPr>
      </w:pPr>
      <w:r w:rsidRPr="00190259">
        <w:rPr>
          <w:b/>
          <w:bCs/>
          <w:iCs/>
          <w:kern w:val="36"/>
          <w:sz w:val="28"/>
          <w:szCs w:val="32"/>
          <w:lang w:eastAsia="ru-RU"/>
        </w:rPr>
        <w:t>Производство строительных материалов и утилизация промышленных отходов</w:t>
      </w:r>
    </w:p>
    <w:p w:rsidR="00190259" w:rsidRDefault="00190259" w:rsidP="00C40CFA">
      <w:pPr>
        <w:suppressAutoHyphens/>
        <w:spacing w:after="0"/>
        <w:ind w:firstLine="709"/>
        <w:jc w:val="both"/>
        <w:rPr>
          <w:i/>
          <w:iCs/>
          <w:sz w:val="28"/>
          <w:szCs w:val="28"/>
          <w:lang w:eastAsia="ru-RU"/>
        </w:rPr>
      </w:pPr>
    </w:p>
    <w:p w:rsidR="00E25B9A" w:rsidRPr="00C40CFA" w:rsidRDefault="00E25B9A" w:rsidP="00C40CFA">
      <w:pPr>
        <w:suppressAutoHyphens/>
        <w:spacing w:after="0"/>
        <w:ind w:firstLine="709"/>
        <w:jc w:val="both"/>
        <w:rPr>
          <w:sz w:val="28"/>
          <w:szCs w:val="28"/>
          <w:lang w:eastAsia="ru-RU"/>
        </w:rPr>
      </w:pPr>
      <w:r w:rsidRPr="00C40CFA">
        <w:rPr>
          <w:i/>
          <w:iCs/>
          <w:sz w:val="28"/>
          <w:szCs w:val="28"/>
          <w:lang w:eastAsia="ru-RU"/>
        </w:rPr>
        <w:t>Промышленность строительных материалов</w:t>
      </w:r>
      <w:r w:rsidRPr="00C40CFA">
        <w:rPr>
          <w:sz w:val="28"/>
          <w:szCs w:val="28"/>
          <w:lang w:eastAsia="ru-RU"/>
        </w:rPr>
        <w:t xml:space="preserve"> — базовая отрасль строительного комплекса. Она относится к числу наиболее материалоемких отраслей промышленности. Материалоемкость определяется отношением количества или стоимости израсходованных на производство продукции материальных ресурсов к общему объему продукции. Учитывая, что многие минеральные и органические отходы по своему химическому составу и техническим свойствам близки к природному сырью, а во многих случаях имеют и ряд преимуществ (предварительная термическая обработка, повышенная дисперсность и др.), применение в производстве строительных материалов промышленных отходов является одним из основных направлений снижения материалоемкости этого массового многотоннажного производства. В то же время снижение объемов разрабатываемого природного сырья и утилизация отходов имеет существенное экономико-экологическое значение. В ряде случаев применение сырья из отвалов промышленных предприятий практически полностью удовлетворяет потребности отрасли в природных ресурсах.</w:t>
      </w:r>
    </w:p>
    <w:p w:rsidR="00E25B9A" w:rsidRPr="00C40CFA" w:rsidRDefault="00E25B9A" w:rsidP="00C40CFA">
      <w:pPr>
        <w:suppressAutoHyphens/>
        <w:spacing w:after="0"/>
        <w:ind w:firstLine="709"/>
        <w:jc w:val="both"/>
        <w:rPr>
          <w:sz w:val="28"/>
          <w:szCs w:val="28"/>
          <w:lang w:eastAsia="ru-RU"/>
        </w:rPr>
      </w:pPr>
      <w:r w:rsidRPr="00C40CFA">
        <w:rPr>
          <w:sz w:val="28"/>
          <w:szCs w:val="28"/>
          <w:lang w:eastAsia="ru-RU"/>
        </w:rPr>
        <w:t>Первое место по объему и значению для строительной индустрии принадлежит доменным шлакам, получаемым в качестве побочного продукта при выплавке чугуна из железных руд. В настоящее время доменные шлаки являются ценным сырьевым ресурсом для производства многих строительных материалов и прежде всего портландцемента. Использование доменных шлаков как активного компонента цемента позврляет существенно увеличить его выпуск. Европейскими нормами разрешается вводить в портландцемент до 35% доменного гранулированного шлака, а в шлакопортландцемент — до 80%. Ввод доменных шлаков в сырьевую смесь увеличивает производительность печей и снижает расход топлива на 15%. При использовании доменных шлаков для производства шлакопортландцемента снижаются топливно-энергетические затраты на единицу продукции почти в 2 раза, а себестоимость — на 25—30%. Кроме того, шлак как активная добавка значительно улучшает ряд строительно-технических свойств цемента.</w:t>
      </w:r>
    </w:p>
    <w:p w:rsidR="00E25B9A" w:rsidRPr="00C40CFA" w:rsidRDefault="00E25B9A" w:rsidP="00C40CFA">
      <w:pPr>
        <w:suppressAutoHyphens/>
        <w:spacing w:after="0"/>
        <w:ind w:firstLine="709"/>
        <w:jc w:val="both"/>
        <w:rPr>
          <w:sz w:val="28"/>
          <w:szCs w:val="28"/>
        </w:rPr>
      </w:pPr>
      <w:r w:rsidRPr="00C40CFA">
        <w:rPr>
          <w:sz w:val="28"/>
          <w:szCs w:val="28"/>
        </w:rPr>
        <w:t xml:space="preserve">Доменные шлаки стали сырьем не только для традиционных, но и для таких сравнительно новых эффективных материалов, как шлакоситаллы — продуктов, полученных методом каталитической кристаллизации шлакового стекла. По прочностным показателям </w:t>
      </w:r>
      <w:r w:rsidRPr="005950C3">
        <w:rPr>
          <w:sz w:val="28"/>
          <w:szCs w:val="28"/>
        </w:rPr>
        <w:t>шлакоситаллы</w:t>
      </w:r>
      <w:r w:rsidRPr="00C40CFA">
        <w:rPr>
          <w:sz w:val="28"/>
          <w:szCs w:val="28"/>
        </w:rPr>
        <w:t xml:space="preserve"> не уступают основным металлам, существенно превышая стекло, керамику, каменное литье, природный камень. Шлакоситаллы в 3 раза легче чугуна и стали, они имеют прочность на истирание в 8 раз выше, чем у каменного литья и в 20—30 раз, чем у гранита и мрамора.</w:t>
      </w:r>
    </w:p>
    <w:p w:rsidR="00E25B9A" w:rsidRPr="00C40CFA" w:rsidRDefault="00E25B9A" w:rsidP="00C40CFA">
      <w:pPr>
        <w:suppressAutoHyphens/>
        <w:spacing w:after="0"/>
        <w:ind w:firstLine="709"/>
        <w:jc w:val="both"/>
        <w:rPr>
          <w:sz w:val="28"/>
          <w:szCs w:val="28"/>
        </w:rPr>
      </w:pPr>
      <w:r w:rsidRPr="00C40CFA">
        <w:rPr>
          <w:sz w:val="28"/>
          <w:szCs w:val="28"/>
        </w:rPr>
        <w:t>По сравнению с доменными пока значительно в меньшей степени используются сталеплавильные шлаки и шлаки цветной металлургии. Они являются большим резервом получения строительного щебня и могут быть с успехом использованы в производстве минеральной ваты, портландцемента и других вяжущих материалов, бетонов автоклавного твердения.</w:t>
      </w:r>
    </w:p>
    <w:p w:rsidR="00E25B9A" w:rsidRPr="00C40CFA" w:rsidRDefault="00E25B9A" w:rsidP="00C40CFA">
      <w:pPr>
        <w:suppressAutoHyphens/>
        <w:spacing w:after="0"/>
        <w:ind w:firstLine="709"/>
        <w:jc w:val="both"/>
        <w:rPr>
          <w:sz w:val="28"/>
          <w:szCs w:val="28"/>
        </w:rPr>
      </w:pPr>
      <w:r w:rsidRPr="00C40CFA">
        <w:rPr>
          <w:sz w:val="28"/>
          <w:szCs w:val="28"/>
        </w:rPr>
        <w:t>Большим количеством отходов в виде различных шламов характеризуется глиноземное производство. Несмотря на отличия в химическом составе шламов, остающихся после выщелачивания А1203 из природного глиноземсодержащего сырья, все они содержат 80—85% гидратированного двухкальциевого силиката. После обезвоживания этот минерал обладает способностью твердеть как при нормальной температуре, так и в условиях тепловлажностной обработки. Наиболее крупнотоннажный отход глиноземного производства — нефелиновый (белитовый) шлам — с успехом используется для производства портландцемента и других вяжущих, материалов автоклавного твердения и др. При применении нефелинового шлама в производстве портландцемента расход известняка сокращается на 50—-60%, производительность вращающихся печей повышается на 25—30%, а расход топлива снижается на 20—25%.</w:t>
      </w:r>
    </w:p>
    <w:p w:rsidR="00E25B9A" w:rsidRPr="00C40CFA" w:rsidRDefault="00E25B9A" w:rsidP="00C40CFA">
      <w:pPr>
        <w:suppressAutoHyphens/>
        <w:spacing w:after="0"/>
        <w:ind w:firstLine="709"/>
        <w:jc w:val="both"/>
        <w:rPr>
          <w:sz w:val="28"/>
          <w:szCs w:val="28"/>
        </w:rPr>
      </w:pPr>
      <w:r w:rsidRPr="00C40CFA">
        <w:rPr>
          <w:sz w:val="28"/>
          <w:szCs w:val="28"/>
        </w:rPr>
        <w:t>Большое количество отходов в виде золы и шлаков, а также их смесей образуется при сжигании твердых видов топлива. Их выход составляет: в бурых углях — 10—15%, каменных углях — 5—40%, антраците — 2—30%, горючих сланцах — 50—80%, топливном торфе — 2—30%. В производстве строительных материалов обычно используются золы сухого удаления и золошлаковая смесь из отвалов. Область применения золошлакового сырья в производстве строительных материалов чрезвычайно разнообразна. Наиболее значительными направлениями использования топливных зол и шлаков являются дорожное строительство, производство вяжущих, тяжелых и ячеистых бетонов, легких заполнителей, стеновых материалов. В тяжелых бетонах золы используют, в основном, в качестве активной минеральной добавки и микронаполнителя, что позволяет снизить расход цемента на 20—30%. В легких бетонах на пористых заполнителях золы применяют не только как добавки, снижающие расход цемента, но и как мелкий заполнитель, а шлаки в качестве пористого песка и щебня. Золы и шлаки используются также для изготовления искусственных пористых заполнителей легких бетонов. В ячеистых бетонах зола применяется как основной компонент или добавка для снижения расхода вяжущего.</w:t>
      </w:r>
    </w:p>
    <w:p w:rsidR="00E25B9A" w:rsidRPr="00C40CFA" w:rsidRDefault="00E25B9A" w:rsidP="00C40CFA">
      <w:pPr>
        <w:suppressAutoHyphens/>
        <w:spacing w:after="0"/>
        <w:ind w:firstLine="709"/>
        <w:jc w:val="both"/>
        <w:rPr>
          <w:sz w:val="28"/>
          <w:szCs w:val="28"/>
        </w:rPr>
      </w:pPr>
      <w:r w:rsidRPr="00C40CFA">
        <w:rPr>
          <w:sz w:val="28"/>
          <w:szCs w:val="28"/>
        </w:rPr>
        <w:t>Все большее применение в промышленности строительных материалов находят отходы угледобычи и углеобогащения. На углеобогатительных фабриках угольных бассейнов ежегодно образуются миллионы тон отходов, которые с успехом могут быть использованы для получения пористого заполнителя и кирпича. Использование отходов углеобогащения в качестве топливной и отощающей добавки при изготовлении керамических изделий позволяет сократить расход условного топлива на 50—70 кг на 1000 шт. кирпича и повысить его марку. При строительстве дорог отходы угледобычи могут широко использоваться в конструкции дорожной одежды.</w:t>
      </w:r>
    </w:p>
    <w:p w:rsidR="00E25B9A" w:rsidRPr="00C40CFA" w:rsidRDefault="00E25B9A" w:rsidP="00C40CFA">
      <w:pPr>
        <w:suppressAutoHyphens/>
        <w:spacing w:after="0"/>
        <w:ind w:firstLine="709"/>
        <w:jc w:val="both"/>
        <w:rPr>
          <w:sz w:val="28"/>
          <w:szCs w:val="28"/>
        </w:rPr>
      </w:pPr>
      <w:r w:rsidRPr="00C40CFA">
        <w:rPr>
          <w:sz w:val="28"/>
          <w:szCs w:val="28"/>
        </w:rPr>
        <w:t>Ценнейшее сырье для промышленности строительных материалов представляют собой отходы горнорудных предприятий и предприятий нерудной промышленности. Можно привести немало примеров эффективного использования вскрышных пород, отходов обогащения руд, отсевов дробления как сырья для получения вяжущих, автоклавных материалов, стекла, керамики, фракционированных заполнителей. Эксплуатационные расходы на получение 1 м3 щебня из отходов горнорудных предприятий в 2—2,5 раза ниже, чем на добычу его из карьеров.</w:t>
      </w:r>
    </w:p>
    <w:p w:rsidR="00E25B9A" w:rsidRPr="00C40CFA" w:rsidRDefault="00E25B9A" w:rsidP="00C40CFA">
      <w:pPr>
        <w:suppressAutoHyphens/>
        <w:spacing w:after="0"/>
        <w:ind w:firstLine="709"/>
        <w:jc w:val="both"/>
        <w:rPr>
          <w:sz w:val="28"/>
          <w:szCs w:val="28"/>
        </w:rPr>
      </w:pPr>
      <w:r w:rsidRPr="00C40CFA">
        <w:rPr>
          <w:sz w:val="28"/>
          <w:szCs w:val="28"/>
        </w:rPr>
        <w:t xml:space="preserve">Значительным выходом отходов, представляющих интерес для производства строительных материалов, характеризуется химическая промышленность. Основными из них являются </w:t>
      </w:r>
      <w:r w:rsidRPr="005950C3">
        <w:rPr>
          <w:sz w:val="28"/>
          <w:szCs w:val="28"/>
        </w:rPr>
        <w:t>фосфорные шлаки и фосфогипс</w:t>
      </w:r>
      <w:r w:rsidRPr="00C40CFA">
        <w:rPr>
          <w:sz w:val="28"/>
          <w:szCs w:val="28"/>
        </w:rPr>
        <w:t>. Фосфорные шлаки — отходы при возгонке фосфора в электропечах — перерабатываются, в основном, в гранулированные шлаки, шлаковую пемзу и литой щебень. Гранулированные электротермофос-форные шлаки близки по структуре и составу к доменным и так же с высокой эффективностью могут использоваться в производстве цементов. На их основе разработана технология шлакоситаллов. Использование фосфорных шлаков в производстве стеновой керамики позволяет повысить марку кирпича и улучшить другие его свойства.</w:t>
      </w:r>
    </w:p>
    <w:p w:rsidR="00E25B9A" w:rsidRPr="00C40CFA" w:rsidRDefault="00E25B9A" w:rsidP="00C40CFA">
      <w:pPr>
        <w:suppressAutoHyphens/>
        <w:spacing w:after="0"/>
        <w:ind w:firstLine="709"/>
        <w:jc w:val="both"/>
        <w:rPr>
          <w:sz w:val="28"/>
          <w:szCs w:val="28"/>
        </w:rPr>
      </w:pPr>
      <w:r w:rsidRPr="00C40CFA">
        <w:rPr>
          <w:sz w:val="28"/>
          <w:szCs w:val="28"/>
        </w:rPr>
        <w:t>Потребности промышленности строительных материалов в гипсовом сырье практически в полной мере можно удовлетворить за счет гипсосодержащих отходов промышленности и, в первую очередь, фосфогипса. К настоящему времени разработан ряд технологий получения строительного и высокопрочного гипса из фосфогипса, реализованных пока недостаточно. Этому в определенной мере способствует существующая ценовая политика на природное сырье, не поощряющая в полной мере альтернативных вторичных сырьевых ресурсов. В Японии, где нет собственных запасов природного гипсового сырья, для получения разнообразных гипсовых изделий фосфо-гипс используют практически полностью.</w:t>
      </w:r>
    </w:p>
    <w:p w:rsidR="00E25B9A" w:rsidRPr="00C40CFA" w:rsidRDefault="00E25B9A" w:rsidP="00C40CFA">
      <w:pPr>
        <w:suppressAutoHyphens/>
        <w:spacing w:after="0"/>
        <w:ind w:firstLine="709"/>
        <w:jc w:val="both"/>
        <w:rPr>
          <w:sz w:val="28"/>
          <w:szCs w:val="28"/>
        </w:rPr>
      </w:pPr>
      <w:r w:rsidRPr="00C40CFA">
        <w:rPr>
          <w:sz w:val="28"/>
          <w:szCs w:val="28"/>
        </w:rPr>
        <w:t>Применение фосфогипса эффективно также в производстве портландцемента, где он не только позволяет, как и природный гипсовый камень, регулировать сроки схватывания цемента, но, будучи введенным в сырьевую смесь, выполняет роль минерализатора, снижающего температуру обжига клинкера.</w:t>
      </w:r>
    </w:p>
    <w:p w:rsidR="00E25B9A" w:rsidRPr="00C40CFA" w:rsidRDefault="00E25B9A" w:rsidP="00C40CFA">
      <w:pPr>
        <w:suppressAutoHyphens/>
        <w:spacing w:after="0"/>
        <w:ind w:firstLine="709"/>
        <w:jc w:val="both"/>
        <w:rPr>
          <w:sz w:val="28"/>
          <w:szCs w:val="28"/>
        </w:rPr>
      </w:pPr>
      <w:r w:rsidRPr="00C40CFA">
        <w:rPr>
          <w:sz w:val="28"/>
          <w:szCs w:val="28"/>
        </w:rPr>
        <w:t>Большая группа эффективных строительных материалов изготавливается из отходов древесины и переработки другого растительного сырья. С этой целью используют опилки, стружку, древесную муку, кору, сучья, костру и т. д. Все древесные отходы можно разделить на три группы: отходы лесозаготовительной промышленности, отходы лесопильного производства и отходы деревообрабатывающей промышленности.</w:t>
      </w:r>
    </w:p>
    <w:p w:rsidR="00E25B9A" w:rsidRPr="00C40CFA" w:rsidRDefault="00E25B9A" w:rsidP="00C40CFA">
      <w:pPr>
        <w:suppressAutoHyphens/>
        <w:spacing w:after="0"/>
        <w:ind w:firstLine="709"/>
        <w:jc w:val="both"/>
        <w:rPr>
          <w:sz w:val="28"/>
          <w:szCs w:val="28"/>
        </w:rPr>
      </w:pPr>
      <w:r w:rsidRPr="00C40CFA">
        <w:rPr>
          <w:sz w:val="28"/>
          <w:szCs w:val="28"/>
        </w:rPr>
        <w:t>Из отходов древесины, полученных на различных стадиях ее переработки, изготовляют древесно-волокнистые и древесно-стружечные плиты, арболит, ксилолит, опилкобетон, ксилобетон, фибролит, коро-лит, древесные пластики. Все эти материалы в зависимости от области применения разделяют на конструкционно-теплоизоляционные, теплоизоляционные и отделочные.</w:t>
      </w:r>
    </w:p>
    <w:p w:rsidR="00E25B9A" w:rsidRPr="00C40CFA" w:rsidRDefault="00E25B9A" w:rsidP="00C40CFA">
      <w:pPr>
        <w:suppressAutoHyphens/>
        <w:spacing w:after="0"/>
        <w:ind w:firstLine="709"/>
        <w:jc w:val="both"/>
        <w:rPr>
          <w:sz w:val="28"/>
          <w:szCs w:val="28"/>
        </w:rPr>
      </w:pPr>
      <w:r w:rsidRPr="00C40CFA">
        <w:rPr>
          <w:sz w:val="28"/>
          <w:szCs w:val="28"/>
        </w:rPr>
        <w:t>Применение материалов на основе древесных отходов, наряду с высокими технико-экономическими показателями, обеспечивает архитектурную выразительность, хороший воздухообмен и микроклимат помещений, улучшенные теплотехнические показатели.</w:t>
      </w:r>
    </w:p>
    <w:p w:rsidR="00E25B9A" w:rsidRPr="00C40CFA" w:rsidRDefault="00E25B9A" w:rsidP="00C40CFA">
      <w:pPr>
        <w:suppressAutoHyphens/>
        <w:spacing w:after="0"/>
        <w:ind w:firstLine="709"/>
        <w:jc w:val="both"/>
        <w:rPr>
          <w:sz w:val="28"/>
          <w:szCs w:val="28"/>
        </w:rPr>
      </w:pPr>
      <w:r w:rsidRPr="00C40CFA">
        <w:rPr>
          <w:sz w:val="28"/>
          <w:szCs w:val="28"/>
        </w:rPr>
        <w:t>Значительный объем отходов, которые могут служить вторичными сырьевыми ресурсами, образуется на самих предприятиях строительных материалов. Это, наряду с отходами производства нерудных материалов, стекольный и керамический бой, цементная пыль, отходы производства минеральной ваты и др. Комплексное использование сырья на большинстве предприятий позволяет создавать безотходные технологии, при которых полностью сырьевые ресурсы перерабатываются в строительные материалы.</w:t>
      </w:r>
    </w:p>
    <w:p w:rsidR="00E25B9A" w:rsidRPr="00C40CFA" w:rsidRDefault="00E25B9A" w:rsidP="00C40CFA">
      <w:pPr>
        <w:suppressAutoHyphens/>
        <w:spacing w:after="0"/>
        <w:ind w:firstLine="709"/>
        <w:jc w:val="both"/>
        <w:rPr>
          <w:sz w:val="28"/>
          <w:szCs w:val="28"/>
        </w:rPr>
      </w:pPr>
      <w:r w:rsidRPr="00C40CFA">
        <w:rPr>
          <w:sz w:val="28"/>
          <w:szCs w:val="28"/>
        </w:rPr>
        <w:t>Существенные резервы для развития сырьевого потенциала в производстве строительных материалов представляют отходы городского хозяйства. В передовых странах мира в составе твердых бытовых отходов превалируют макулатура, полимерные продукты, текстиль, стекло. Имеется многолетний опыт производства на базе этих отходов картона, волокна, строительных пластмассовых изделий и др.</w:t>
      </w:r>
    </w:p>
    <w:p w:rsidR="00E25B9A" w:rsidRPr="00C40CFA" w:rsidRDefault="00E25B9A" w:rsidP="00C40CFA">
      <w:pPr>
        <w:suppressAutoHyphens/>
        <w:spacing w:after="0"/>
        <w:ind w:firstLine="709"/>
        <w:jc w:val="both"/>
        <w:rPr>
          <w:sz w:val="28"/>
          <w:szCs w:val="28"/>
        </w:rPr>
      </w:pPr>
      <w:r w:rsidRPr="00C40CFA">
        <w:rPr>
          <w:sz w:val="28"/>
          <w:szCs w:val="28"/>
        </w:rPr>
        <w:t>При оценке промышленных отходов как сырья для производства строительных материалов необходимо учитывать их соответствие нормам на содержание радионуклидов. Как природное, так и техногенное сырье включает радионуклиды (радий-226, торий-232, калий-40 и др.), которые являются источниками у-радиоизлучений. При распаде радия-226 выделяется радиоактивный газ, который поступает в окружающую среду. По расчетам специалистов, он вносит до 80% в общую дозу облучения людей.</w:t>
      </w:r>
    </w:p>
    <w:p w:rsidR="00E25B9A" w:rsidRPr="00C40CFA" w:rsidRDefault="00E25B9A" w:rsidP="00C40CFA">
      <w:pPr>
        <w:suppressAutoHyphens/>
        <w:spacing w:after="0"/>
        <w:ind w:firstLine="709"/>
        <w:jc w:val="both"/>
        <w:rPr>
          <w:sz w:val="28"/>
          <w:szCs w:val="28"/>
        </w:rPr>
      </w:pPr>
      <w:r w:rsidRPr="00C40CFA">
        <w:rPr>
          <w:sz w:val="28"/>
          <w:szCs w:val="28"/>
        </w:rPr>
        <w:t>В соответствии со строительными нормами в зависимости от концентрации радионуклидов строительные материалы делятся на три класса:</w:t>
      </w:r>
    </w:p>
    <w:p w:rsidR="00E25B9A" w:rsidRPr="00C40CFA" w:rsidRDefault="00E25B9A" w:rsidP="00C40CFA">
      <w:pPr>
        <w:suppressAutoHyphens/>
        <w:spacing w:after="0"/>
        <w:ind w:firstLine="709"/>
        <w:jc w:val="both"/>
        <w:rPr>
          <w:sz w:val="28"/>
          <w:szCs w:val="28"/>
        </w:rPr>
      </w:pPr>
      <w:r w:rsidRPr="00C40CFA">
        <w:rPr>
          <w:sz w:val="28"/>
          <w:szCs w:val="28"/>
        </w:rPr>
        <w:t>1-й класс. Суммарная удельная активность радионуклидов не превышает 370 Бк/кг. Эти материалы используются для всех видов строительства без ограничений.</w:t>
      </w:r>
    </w:p>
    <w:p w:rsidR="00E25B9A" w:rsidRPr="00C40CFA" w:rsidRDefault="00E25B9A" w:rsidP="00C40CFA">
      <w:pPr>
        <w:suppressAutoHyphens/>
        <w:spacing w:after="0"/>
        <w:ind w:firstLine="709"/>
        <w:jc w:val="both"/>
        <w:rPr>
          <w:sz w:val="28"/>
          <w:szCs w:val="28"/>
        </w:rPr>
      </w:pPr>
      <w:r w:rsidRPr="00C40CFA">
        <w:rPr>
          <w:sz w:val="28"/>
          <w:szCs w:val="28"/>
        </w:rPr>
        <w:t>2-й класс. Суммарная удельная активность радионуклидов находится в диапазоне от 370 до 740 Бк/кг. Эти материалы могут быть использованы для дорожного и промышленного строительства в границах территории населенных пунктов и зоны перспективной застройки.</w:t>
      </w:r>
    </w:p>
    <w:p w:rsidR="00E25B9A" w:rsidRPr="00C40CFA" w:rsidRDefault="00E25B9A" w:rsidP="00C40CFA">
      <w:pPr>
        <w:suppressAutoHyphens/>
        <w:spacing w:after="0"/>
        <w:ind w:firstLine="709"/>
        <w:jc w:val="both"/>
        <w:rPr>
          <w:sz w:val="28"/>
          <w:szCs w:val="28"/>
        </w:rPr>
      </w:pPr>
      <w:r w:rsidRPr="00C40CFA">
        <w:rPr>
          <w:sz w:val="28"/>
          <w:szCs w:val="28"/>
        </w:rPr>
        <w:t>3-й класс. Суммарная удельная активность радионуклидов не превышает 700, но ниже 1350 Бк/кг. Эти материалы можно использовать в дорожном строительстве за границами населенных пунктов — для оснований дорог, дамб и др. В границах населенных пунктов их можно применить для строительства подземных сооружений, покрытых слоем грунта толщиной более 0,5 м, где исключено длительное пребывание людей.</w:t>
      </w:r>
    </w:p>
    <w:p w:rsidR="00E25B9A" w:rsidRPr="00C40CFA" w:rsidRDefault="00E25B9A" w:rsidP="00C40CFA">
      <w:pPr>
        <w:suppressAutoHyphens/>
        <w:spacing w:after="0"/>
        <w:ind w:firstLine="709"/>
        <w:jc w:val="both"/>
        <w:rPr>
          <w:sz w:val="28"/>
          <w:szCs w:val="28"/>
        </w:rPr>
      </w:pPr>
      <w:r w:rsidRPr="00C40CFA">
        <w:rPr>
          <w:sz w:val="28"/>
          <w:szCs w:val="28"/>
        </w:rPr>
        <w:t>Если величина суммарной удельной активности радионуклидов в материале превышает 1350 Бк/кг, вопрос о возможном применении таких материалов решают в каждом случае отдельно при согласовании с органами здравоохранения.</w:t>
      </w:r>
    </w:p>
    <w:p w:rsidR="00E25B9A" w:rsidRPr="00C40CFA" w:rsidRDefault="00E25B9A" w:rsidP="00C40CFA">
      <w:pPr>
        <w:suppressAutoHyphens/>
        <w:spacing w:after="0"/>
        <w:ind w:firstLine="709"/>
        <w:jc w:val="both"/>
        <w:rPr>
          <w:sz w:val="28"/>
          <w:szCs w:val="28"/>
        </w:rPr>
      </w:pPr>
      <w:r w:rsidRPr="00C40CFA">
        <w:rPr>
          <w:sz w:val="28"/>
          <w:szCs w:val="28"/>
        </w:rPr>
        <w:t>Содержание радионуклидов в промышленных отходах определяется их происхождением, концентрацией природных радионуклидов в исходном сырье. Например, в фосфогипсах ряда стран концентрация радионуклидов по радию-226 находится в пределах 600—1500 Бк/кг, торию-232 — 5—7Бк/кг и калию-40 — 80—110 Бк/кг. Фосфогипсы российских и украинских предприятий имеют незначительную активность, которая не превышает 1005 Бк/кг.</w:t>
      </w:r>
    </w:p>
    <w:p w:rsidR="00E25B9A" w:rsidRPr="00C40CFA" w:rsidRDefault="00E25B9A" w:rsidP="00C40CFA">
      <w:pPr>
        <w:suppressAutoHyphens/>
        <w:spacing w:after="0"/>
        <w:ind w:firstLine="709"/>
        <w:jc w:val="both"/>
        <w:rPr>
          <w:sz w:val="28"/>
          <w:szCs w:val="28"/>
        </w:rPr>
      </w:pPr>
      <w:r w:rsidRPr="00C40CFA">
        <w:rPr>
          <w:sz w:val="28"/>
          <w:szCs w:val="28"/>
        </w:rPr>
        <w:t>В Европейских нормах запрещается использование в строительстве материалов с радиационным излучением свыше 25 нКи/кг; рекомендуется контролировать материалы с радиационным излучением от 10 до 25 нКи/кг и считать нерадиоактивными материалы с радиационным излучением менее 10 нКи/кг.</w:t>
      </w:r>
    </w:p>
    <w:p w:rsidR="00E25B9A" w:rsidRPr="00C40CFA" w:rsidRDefault="00E25B9A" w:rsidP="00C40CFA">
      <w:pPr>
        <w:suppressAutoHyphens/>
        <w:spacing w:after="0"/>
        <w:ind w:firstLine="709"/>
        <w:jc w:val="both"/>
        <w:rPr>
          <w:sz w:val="28"/>
          <w:szCs w:val="28"/>
        </w:rPr>
      </w:pPr>
      <w:r w:rsidRPr="00C40CFA">
        <w:rPr>
          <w:sz w:val="28"/>
          <w:szCs w:val="28"/>
        </w:rPr>
        <w:t xml:space="preserve">Широкая утилизация отходов в производстве строительных материалов требует решения ряда организационных и научно-технических проблем. Необходима региональная каталогизация отходов с указанием их полной характеристики. Требует развития стандартизация отходов как сырьевых ресурсов в производстве конкретных строительных материалов. Масштабы </w:t>
      </w:r>
      <w:r w:rsidRPr="005950C3">
        <w:rPr>
          <w:sz w:val="28"/>
          <w:szCs w:val="28"/>
        </w:rPr>
        <w:t>утилизации промышленных отходов</w:t>
      </w:r>
      <w:r w:rsidRPr="00C40CFA">
        <w:rPr>
          <w:sz w:val="28"/>
          <w:szCs w:val="28"/>
        </w:rPr>
        <w:t xml:space="preserve"> и отходов городского хозяйства будут расширяться по мере внедрения комплекса технических мер по стабилизации их состава, повышению степени технологической подготовки (снижение влажности, гранулирование и др.).</w:t>
      </w:r>
    </w:p>
    <w:p w:rsidR="00E25B9A" w:rsidRPr="00C40CFA" w:rsidRDefault="00E25B9A" w:rsidP="00C40CFA">
      <w:pPr>
        <w:suppressAutoHyphens/>
        <w:spacing w:after="0"/>
        <w:ind w:firstLine="709"/>
        <w:jc w:val="both"/>
        <w:rPr>
          <w:sz w:val="28"/>
          <w:szCs w:val="24"/>
          <w:lang w:eastAsia="ru-RU"/>
        </w:rPr>
      </w:pPr>
      <w:r w:rsidRPr="00C40CFA">
        <w:rPr>
          <w:sz w:val="28"/>
          <w:szCs w:val="28"/>
        </w:rPr>
        <w:t>Огромное значение имеет экономическое стимулирование, включающее вопросы ценообразования, финансирования, материального стимулирования.</w:t>
      </w:r>
      <w:r w:rsidR="00C40CFA" w:rsidRPr="00C40CFA">
        <w:rPr>
          <w:sz w:val="28"/>
          <w:szCs w:val="28"/>
        </w:rPr>
        <w:t xml:space="preserve"> </w:t>
      </w:r>
      <w:bookmarkStart w:id="0" w:name="_GoBack"/>
      <w:bookmarkEnd w:id="0"/>
    </w:p>
    <w:sectPr w:rsidR="00E25B9A" w:rsidRPr="00C40CFA" w:rsidSect="00C40C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3D9F"/>
    <w:multiLevelType w:val="hybridMultilevel"/>
    <w:tmpl w:val="0FE8B548"/>
    <w:lvl w:ilvl="0" w:tplc="40045FF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
    <w:nsid w:val="24FA3B98"/>
    <w:multiLevelType w:val="hybridMultilevel"/>
    <w:tmpl w:val="A58ED5A2"/>
    <w:lvl w:ilvl="0" w:tplc="E0640672">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
    <w:nsid w:val="36A64AF1"/>
    <w:multiLevelType w:val="hybridMultilevel"/>
    <w:tmpl w:val="8A56A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A24C4B"/>
    <w:multiLevelType w:val="hybridMultilevel"/>
    <w:tmpl w:val="791E0458"/>
    <w:lvl w:ilvl="0" w:tplc="EE6EB782">
      <w:start w:val="1"/>
      <w:numFmt w:val="decimal"/>
      <w:lvlText w:val="%1."/>
      <w:lvlJc w:val="left"/>
      <w:pPr>
        <w:ind w:left="136" w:hanging="360"/>
      </w:pPr>
      <w:rPr>
        <w:rFonts w:cs="Times New Roman" w:hint="default"/>
        <w:b w:val="0"/>
      </w:rPr>
    </w:lvl>
    <w:lvl w:ilvl="1" w:tplc="04190019" w:tentative="1">
      <w:start w:val="1"/>
      <w:numFmt w:val="lowerLetter"/>
      <w:lvlText w:val="%2."/>
      <w:lvlJc w:val="left"/>
      <w:pPr>
        <w:ind w:left="856" w:hanging="360"/>
      </w:pPr>
      <w:rPr>
        <w:rFonts w:cs="Times New Roman"/>
      </w:rPr>
    </w:lvl>
    <w:lvl w:ilvl="2" w:tplc="0419001B" w:tentative="1">
      <w:start w:val="1"/>
      <w:numFmt w:val="lowerRoman"/>
      <w:lvlText w:val="%3."/>
      <w:lvlJc w:val="right"/>
      <w:pPr>
        <w:ind w:left="1576" w:hanging="180"/>
      </w:pPr>
      <w:rPr>
        <w:rFonts w:cs="Times New Roman"/>
      </w:rPr>
    </w:lvl>
    <w:lvl w:ilvl="3" w:tplc="0419000F" w:tentative="1">
      <w:start w:val="1"/>
      <w:numFmt w:val="decimal"/>
      <w:lvlText w:val="%4."/>
      <w:lvlJc w:val="left"/>
      <w:pPr>
        <w:ind w:left="2296" w:hanging="360"/>
      </w:pPr>
      <w:rPr>
        <w:rFonts w:cs="Times New Roman"/>
      </w:rPr>
    </w:lvl>
    <w:lvl w:ilvl="4" w:tplc="04190019" w:tentative="1">
      <w:start w:val="1"/>
      <w:numFmt w:val="lowerLetter"/>
      <w:lvlText w:val="%5."/>
      <w:lvlJc w:val="left"/>
      <w:pPr>
        <w:ind w:left="3016" w:hanging="360"/>
      </w:pPr>
      <w:rPr>
        <w:rFonts w:cs="Times New Roman"/>
      </w:rPr>
    </w:lvl>
    <w:lvl w:ilvl="5" w:tplc="0419001B" w:tentative="1">
      <w:start w:val="1"/>
      <w:numFmt w:val="lowerRoman"/>
      <w:lvlText w:val="%6."/>
      <w:lvlJc w:val="right"/>
      <w:pPr>
        <w:ind w:left="3736" w:hanging="180"/>
      </w:pPr>
      <w:rPr>
        <w:rFonts w:cs="Times New Roman"/>
      </w:rPr>
    </w:lvl>
    <w:lvl w:ilvl="6" w:tplc="0419000F" w:tentative="1">
      <w:start w:val="1"/>
      <w:numFmt w:val="decimal"/>
      <w:lvlText w:val="%7."/>
      <w:lvlJc w:val="left"/>
      <w:pPr>
        <w:ind w:left="4456" w:hanging="360"/>
      </w:pPr>
      <w:rPr>
        <w:rFonts w:cs="Times New Roman"/>
      </w:rPr>
    </w:lvl>
    <w:lvl w:ilvl="7" w:tplc="04190019" w:tentative="1">
      <w:start w:val="1"/>
      <w:numFmt w:val="lowerLetter"/>
      <w:lvlText w:val="%8."/>
      <w:lvlJc w:val="left"/>
      <w:pPr>
        <w:ind w:left="5176" w:hanging="360"/>
      </w:pPr>
      <w:rPr>
        <w:rFonts w:cs="Times New Roman"/>
      </w:rPr>
    </w:lvl>
    <w:lvl w:ilvl="8" w:tplc="0419001B" w:tentative="1">
      <w:start w:val="1"/>
      <w:numFmt w:val="lowerRoman"/>
      <w:lvlText w:val="%9."/>
      <w:lvlJc w:val="right"/>
      <w:pPr>
        <w:ind w:left="5896" w:hanging="180"/>
      </w:pPr>
      <w:rPr>
        <w:rFonts w:cs="Times New Roman"/>
      </w:rPr>
    </w:lvl>
  </w:abstractNum>
  <w:abstractNum w:abstractNumId="4">
    <w:nsid w:val="3CC476D1"/>
    <w:multiLevelType w:val="hybridMultilevel"/>
    <w:tmpl w:val="C3681576"/>
    <w:lvl w:ilvl="0" w:tplc="0644DC86">
      <w:start w:val="1"/>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5">
    <w:nsid w:val="49673637"/>
    <w:multiLevelType w:val="hybridMultilevel"/>
    <w:tmpl w:val="7A7A2514"/>
    <w:lvl w:ilvl="0" w:tplc="454492E8">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6">
    <w:nsid w:val="496F777C"/>
    <w:multiLevelType w:val="hybridMultilevel"/>
    <w:tmpl w:val="5F4C3E1A"/>
    <w:lvl w:ilvl="0" w:tplc="774285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A3B5A76"/>
    <w:multiLevelType w:val="hybridMultilevel"/>
    <w:tmpl w:val="D4900E6E"/>
    <w:lvl w:ilvl="0" w:tplc="8FA66032">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8">
    <w:nsid w:val="665D506E"/>
    <w:multiLevelType w:val="hybridMultilevel"/>
    <w:tmpl w:val="3500C1EA"/>
    <w:lvl w:ilvl="0" w:tplc="E24E6C0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9">
    <w:nsid w:val="6DDB30C6"/>
    <w:multiLevelType w:val="hybridMultilevel"/>
    <w:tmpl w:val="3E5CA39A"/>
    <w:lvl w:ilvl="0" w:tplc="FB4AFC6C">
      <w:start w:val="1"/>
      <w:numFmt w:val="decimal"/>
      <w:lvlText w:val="%1."/>
      <w:lvlJc w:val="left"/>
      <w:pPr>
        <w:ind w:left="578"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0">
    <w:nsid w:val="7C121B93"/>
    <w:multiLevelType w:val="hybridMultilevel"/>
    <w:tmpl w:val="0FE8B548"/>
    <w:lvl w:ilvl="0" w:tplc="40045FF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1">
    <w:nsid w:val="7D5B5B61"/>
    <w:multiLevelType w:val="hybridMultilevel"/>
    <w:tmpl w:val="61902FDA"/>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8"/>
  </w:num>
  <w:num w:numId="3">
    <w:abstractNumId w:val="9"/>
  </w:num>
  <w:num w:numId="4">
    <w:abstractNumId w:val="3"/>
  </w:num>
  <w:num w:numId="5">
    <w:abstractNumId w:val="2"/>
  </w:num>
  <w:num w:numId="6">
    <w:abstractNumId w:val="6"/>
  </w:num>
  <w:num w:numId="7">
    <w:abstractNumId w:val="5"/>
  </w:num>
  <w:num w:numId="8">
    <w:abstractNumId w:val="1"/>
  </w:num>
  <w:num w:numId="9">
    <w:abstractNumId w:val="10"/>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B34"/>
    <w:rsid w:val="00003291"/>
    <w:rsid w:val="000037D0"/>
    <w:rsid w:val="000042E2"/>
    <w:rsid w:val="00012B0F"/>
    <w:rsid w:val="000139AB"/>
    <w:rsid w:val="00025467"/>
    <w:rsid w:val="0002622A"/>
    <w:rsid w:val="00035B82"/>
    <w:rsid w:val="000378EC"/>
    <w:rsid w:val="00037CBA"/>
    <w:rsid w:val="00047478"/>
    <w:rsid w:val="0005032C"/>
    <w:rsid w:val="000542F2"/>
    <w:rsid w:val="0007100D"/>
    <w:rsid w:val="000B1903"/>
    <w:rsid w:val="000B4F1C"/>
    <w:rsid w:val="000C7AD7"/>
    <w:rsid w:val="000D1DFB"/>
    <w:rsid w:val="000D55D3"/>
    <w:rsid w:val="000F4285"/>
    <w:rsid w:val="00107782"/>
    <w:rsid w:val="00124CC9"/>
    <w:rsid w:val="00133638"/>
    <w:rsid w:val="00150ACD"/>
    <w:rsid w:val="00160DD3"/>
    <w:rsid w:val="00163BCE"/>
    <w:rsid w:val="00190259"/>
    <w:rsid w:val="001938E1"/>
    <w:rsid w:val="00197579"/>
    <w:rsid w:val="001A5FB3"/>
    <w:rsid w:val="001A7893"/>
    <w:rsid w:val="001F7E5D"/>
    <w:rsid w:val="002035FC"/>
    <w:rsid w:val="00216CC6"/>
    <w:rsid w:val="00217FA3"/>
    <w:rsid w:val="00225ECE"/>
    <w:rsid w:val="0024721A"/>
    <w:rsid w:val="002C4CCE"/>
    <w:rsid w:val="00303946"/>
    <w:rsid w:val="00330718"/>
    <w:rsid w:val="003348C8"/>
    <w:rsid w:val="00336347"/>
    <w:rsid w:val="003516C9"/>
    <w:rsid w:val="0038244B"/>
    <w:rsid w:val="003B02A8"/>
    <w:rsid w:val="003C4D39"/>
    <w:rsid w:val="003C5B60"/>
    <w:rsid w:val="003D45D9"/>
    <w:rsid w:val="003E33A3"/>
    <w:rsid w:val="0041305B"/>
    <w:rsid w:val="00427648"/>
    <w:rsid w:val="00435F5F"/>
    <w:rsid w:val="00442D4A"/>
    <w:rsid w:val="004A6CAE"/>
    <w:rsid w:val="004B5C00"/>
    <w:rsid w:val="004C5262"/>
    <w:rsid w:val="004D58B5"/>
    <w:rsid w:val="004D7FB6"/>
    <w:rsid w:val="004E0EF8"/>
    <w:rsid w:val="004F13D9"/>
    <w:rsid w:val="0051152E"/>
    <w:rsid w:val="00512603"/>
    <w:rsid w:val="00521F09"/>
    <w:rsid w:val="00522C98"/>
    <w:rsid w:val="00567B5C"/>
    <w:rsid w:val="0057569A"/>
    <w:rsid w:val="00584B3D"/>
    <w:rsid w:val="005950C3"/>
    <w:rsid w:val="005B78E4"/>
    <w:rsid w:val="005D51B8"/>
    <w:rsid w:val="00643E08"/>
    <w:rsid w:val="00643F76"/>
    <w:rsid w:val="00645975"/>
    <w:rsid w:val="00682970"/>
    <w:rsid w:val="006A0A7B"/>
    <w:rsid w:val="006A37FE"/>
    <w:rsid w:val="006B06D9"/>
    <w:rsid w:val="006B0BAD"/>
    <w:rsid w:val="006E3CBA"/>
    <w:rsid w:val="006E49D8"/>
    <w:rsid w:val="006F22B5"/>
    <w:rsid w:val="007005D3"/>
    <w:rsid w:val="007068CF"/>
    <w:rsid w:val="007141F6"/>
    <w:rsid w:val="0071714D"/>
    <w:rsid w:val="00736AD4"/>
    <w:rsid w:val="007416C9"/>
    <w:rsid w:val="00742984"/>
    <w:rsid w:val="007508E1"/>
    <w:rsid w:val="00770717"/>
    <w:rsid w:val="00776A48"/>
    <w:rsid w:val="0078285D"/>
    <w:rsid w:val="00784775"/>
    <w:rsid w:val="00791932"/>
    <w:rsid w:val="00796290"/>
    <w:rsid w:val="00796DA7"/>
    <w:rsid w:val="007A3F50"/>
    <w:rsid w:val="007A625D"/>
    <w:rsid w:val="007B276D"/>
    <w:rsid w:val="007D205A"/>
    <w:rsid w:val="007D5548"/>
    <w:rsid w:val="007F0498"/>
    <w:rsid w:val="00857C63"/>
    <w:rsid w:val="00861D7F"/>
    <w:rsid w:val="00897F59"/>
    <w:rsid w:val="008A7B34"/>
    <w:rsid w:val="008B14F5"/>
    <w:rsid w:val="008B4631"/>
    <w:rsid w:val="008C49C2"/>
    <w:rsid w:val="008D012E"/>
    <w:rsid w:val="008D570A"/>
    <w:rsid w:val="008F1254"/>
    <w:rsid w:val="00902FAA"/>
    <w:rsid w:val="009041DE"/>
    <w:rsid w:val="00915AA2"/>
    <w:rsid w:val="009258B8"/>
    <w:rsid w:val="00927BE2"/>
    <w:rsid w:val="00947945"/>
    <w:rsid w:val="00971153"/>
    <w:rsid w:val="0097651F"/>
    <w:rsid w:val="00996792"/>
    <w:rsid w:val="009B0C6A"/>
    <w:rsid w:val="009C2D54"/>
    <w:rsid w:val="009D408C"/>
    <w:rsid w:val="00A07969"/>
    <w:rsid w:val="00A157F3"/>
    <w:rsid w:val="00A307D7"/>
    <w:rsid w:val="00A40C9A"/>
    <w:rsid w:val="00A410B7"/>
    <w:rsid w:val="00A46FD2"/>
    <w:rsid w:val="00A5284B"/>
    <w:rsid w:val="00A53E59"/>
    <w:rsid w:val="00A542AA"/>
    <w:rsid w:val="00A77CEF"/>
    <w:rsid w:val="00AA003F"/>
    <w:rsid w:val="00AB7E1B"/>
    <w:rsid w:val="00AE29B5"/>
    <w:rsid w:val="00B023B8"/>
    <w:rsid w:val="00B10EBE"/>
    <w:rsid w:val="00B4579E"/>
    <w:rsid w:val="00B46F58"/>
    <w:rsid w:val="00B64E62"/>
    <w:rsid w:val="00B86543"/>
    <w:rsid w:val="00BB56AC"/>
    <w:rsid w:val="00BB7C76"/>
    <w:rsid w:val="00BC17D3"/>
    <w:rsid w:val="00BD783A"/>
    <w:rsid w:val="00BE12B9"/>
    <w:rsid w:val="00BE2BD9"/>
    <w:rsid w:val="00BE6B30"/>
    <w:rsid w:val="00C012CC"/>
    <w:rsid w:val="00C07255"/>
    <w:rsid w:val="00C129A4"/>
    <w:rsid w:val="00C1791A"/>
    <w:rsid w:val="00C32558"/>
    <w:rsid w:val="00C35A0E"/>
    <w:rsid w:val="00C40CFA"/>
    <w:rsid w:val="00C40F5C"/>
    <w:rsid w:val="00C42CE2"/>
    <w:rsid w:val="00C523EF"/>
    <w:rsid w:val="00C529C6"/>
    <w:rsid w:val="00C7165A"/>
    <w:rsid w:val="00C769B4"/>
    <w:rsid w:val="00C76D71"/>
    <w:rsid w:val="00C82143"/>
    <w:rsid w:val="00C86704"/>
    <w:rsid w:val="00CA147C"/>
    <w:rsid w:val="00CA7CBF"/>
    <w:rsid w:val="00CB13B6"/>
    <w:rsid w:val="00CB23AE"/>
    <w:rsid w:val="00CB7C8B"/>
    <w:rsid w:val="00D15AE2"/>
    <w:rsid w:val="00D16004"/>
    <w:rsid w:val="00D36173"/>
    <w:rsid w:val="00D36853"/>
    <w:rsid w:val="00D40618"/>
    <w:rsid w:val="00D95464"/>
    <w:rsid w:val="00DA7273"/>
    <w:rsid w:val="00DB106C"/>
    <w:rsid w:val="00DC7DDA"/>
    <w:rsid w:val="00DD314E"/>
    <w:rsid w:val="00DD47CD"/>
    <w:rsid w:val="00DE44CA"/>
    <w:rsid w:val="00DF329F"/>
    <w:rsid w:val="00DF778D"/>
    <w:rsid w:val="00E25B9A"/>
    <w:rsid w:val="00E34897"/>
    <w:rsid w:val="00E427D8"/>
    <w:rsid w:val="00E5156A"/>
    <w:rsid w:val="00E67A8B"/>
    <w:rsid w:val="00E70814"/>
    <w:rsid w:val="00E717C0"/>
    <w:rsid w:val="00E85143"/>
    <w:rsid w:val="00EA0243"/>
    <w:rsid w:val="00EC1135"/>
    <w:rsid w:val="00ED4A43"/>
    <w:rsid w:val="00EF114E"/>
    <w:rsid w:val="00F03A1A"/>
    <w:rsid w:val="00F2005D"/>
    <w:rsid w:val="00F25F91"/>
    <w:rsid w:val="00F261FB"/>
    <w:rsid w:val="00F26FA5"/>
    <w:rsid w:val="00F57DFA"/>
    <w:rsid w:val="00F70212"/>
    <w:rsid w:val="00F83357"/>
    <w:rsid w:val="00F96A2B"/>
    <w:rsid w:val="00FA07E8"/>
    <w:rsid w:val="00FA336F"/>
    <w:rsid w:val="00FB11D4"/>
    <w:rsid w:val="00FB37F2"/>
    <w:rsid w:val="00FD1355"/>
    <w:rsid w:val="00FE5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FB86728D-F289-4C63-9C67-D26D1674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FA"/>
    <w:pPr>
      <w:spacing w:after="200" w:line="360" w:lineRule="auto"/>
    </w:pPr>
    <w:rPr>
      <w:rFonts w:ascii="Times New Roman" w:hAnsi="Times New Roman" w:cs="Times New Roman"/>
      <w:szCs w:val="22"/>
      <w:lang w:eastAsia="en-US"/>
    </w:rPr>
  </w:style>
  <w:style w:type="paragraph" w:styleId="1">
    <w:name w:val="heading 1"/>
    <w:basedOn w:val="a"/>
    <w:link w:val="10"/>
    <w:uiPriority w:val="9"/>
    <w:qFormat/>
    <w:rsid w:val="00E25B9A"/>
    <w:pPr>
      <w:spacing w:before="100" w:beforeAutospacing="1" w:after="100" w:afterAutospacing="1" w:line="240" w:lineRule="auto"/>
      <w:outlineLvl w:val="0"/>
    </w:pPr>
    <w:rPr>
      <w:b/>
      <w:bCs/>
      <w:kern w:val="36"/>
      <w:sz w:val="48"/>
      <w:szCs w:val="48"/>
      <w:lang w:eastAsia="ru-RU"/>
    </w:rPr>
  </w:style>
  <w:style w:type="paragraph" w:styleId="3">
    <w:name w:val="heading 3"/>
    <w:basedOn w:val="a"/>
    <w:next w:val="a"/>
    <w:link w:val="30"/>
    <w:uiPriority w:val="9"/>
    <w:semiHidden/>
    <w:unhideWhenUsed/>
    <w:qFormat/>
    <w:rsid w:val="00567B5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5B9A"/>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567B5C"/>
    <w:rPr>
      <w:rFonts w:ascii="Cambria" w:eastAsia="Times New Roman" w:hAnsi="Cambria" w:cs="Times New Roman"/>
      <w:b/>
      <w:bCs/>
      <w:color w:val="4F81BD"/>
    </w:rPr>
  </w:style>
  <w:style w:type="paragraph" w:styleId="a3">
    <w:name w:val="List Paragraph"/>
    <w:basedOn w:val="a"/>
    <w:uiPriority w:val="34"/>
    <w:qFormat/>
    <w:rsid w:val="008A7B34"/>
    <w:pPr>
      <w:ind w:left="720"/>
      <w:contextualSpacing/>
    </w:pPr>
  </w:style>
  <w:style w:type="table" w:styleId="a4">
    <w:name w:val="Table Grid"/>
    <w:basedOn w:val="a1"/>
    <w:uiPriority w:val="59"/>
    <w:rsid w:val="00B64E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semiHidden/>
    <w:unhideWhenUsed/>
    <w:rsid w:val="007005D3"/>
    <w:rPr>
      <w:rFonts w:cs="Times New Roman"/>
      <w:color w:val="0000FF"/>
      <w:u w:val="single"/>
    </w:rPr>
  </w:style>
  <w:style w:type="character" w:styleId="a6">
    <w:name w:val="Placeholder Text"/>
    <w:uiPriority w:val="99"/>
    <w:semiHidden/>
    <w:rsid w:val="003C4D39"/>
    <w:rPr>
      <w:rFonts w:cs="Times New Roman"/>
      <w:color w:val="808080"/>
    </w:rPr>
  </w:style>
  <w:style w:type="paragraph" w:styleId="a7">
    <w:name w:val="Balloon Text"/>
    <w:basedOn w:val="a"/>
    <w:link w:val="a8"/>
    <w:uiPriority w:val="99"/>
    <w:semiHidden/>
    <w:unhideWhenUsed/>
    <w:rsid w:val="003C4D39"/>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3C4D39"/>
    <w:rPr>
      <w:rFonts w:ascii="Tahoma" w:hAnsi="Tahoma" w:cs="Tahoma"/>
      <w:sz w:val="16"/>
      <w:szCs w:val="16"/>
    </w:rPr>
  </w:style>
  <w:style w:type="paragraph" w:customStyle="1" w:styleId="a9">
    <w:name w:val="Чертежный"/>
    <w:rsid w:val="00E25B9A"/>
    <w:pPr>
      <w:jc w:val="both"/>
    </w:pPr>
    <w:rPr>
      <w:rFonts w:ascii="ISOCPEUR" w:hAnsi="ISOCPEUR" w:cs="Times New Roman"/>
      <w:i/>
      <w:sz w:val="28"/>
      <w:lang w:val="uk-UA"/>
    </w:rPr>
  </w:style>
  <w:style w:type="paragraph" w:styleId="aa">
    <w:name w:val="Normal (Web)"/>
    <w:basedOn w:val="a"/>
    <w:uiPriority w:val="99"/>
    <w:semiHidden/>
    <w:unhideWhenUsed/>
    <w:rsid w:val="00567B5C"/>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14065">
      <w:marLeft w:val="0"/>
      <w:marRight w:val="0"/>
      <w:marTop w:val="0"/>
      <w:marBottom w:val="0"/>
      <w:divBdr>
        <w:top w:val="none" w:sz="0" w:space="0" w:color="auto"/>
        <w:left w:val="none" w:sz="0" w:space="0" w:color="auto"/>
        <w:bottom w:val="none" w:sz="0" w:space="0" w:color="auto"/>
        <w:right w:val="none" w:sz="0" w:space="0" w:color="auto"/>
      </w:divBdr>
    </w:div>
    <w:div w:id="2011714066">
      <w:marLeft w:val="0"/>
      <w:marRight w:val="0"/>
      <w:marTop w:val="0"/>
      <w:marBottom w:val="0"/>
      <w:divBdr>
        <w:top w:val="none" w:sz="0" w:space="0" w:color="auto"/>
        <w:left w:val="none" w:sz="0" w:space="0" w:color="auto"/>
        <w:bottom w:val="none" w:sz="0" w:space="0" w:color="auto"/>
        <w:right w:val="none" w:sz="0" w:space="0" w:color="auto"/>
      </w:divBdr>
    </w:div>
    <w:div w:id="2011714067">
      <w:marLeft w:val="0"/>
      <w:marRight w:val="0"/>
      <w:marTop w:val="0"/>
      <w:marBottom w:val="0"/>
      <w:divBdr>
        <w:top w:val="none" w:sz="0" w:space="0" w:color="auto"/>
        <w:left w:val="none" w:sz="0" w:space="0" w:color="auto"/>
        <w:bottom w:val="none" w:sz="0" w:space="0" w:color="auto"/>
        <w:right w:val="none" w:sz="0" w:space="0" w:color="auto"/>
      </w:divBdr>
    </w:div>
    <w:div w:id="2011714068">
      <w:marLeft w:val="0"/>
      <w:marRight w:val="0"/>
      <w:marTop w:val="0"/>
      <w:marBottom w:val="0"/>
      <w:divBdr>
        <w:top w:val="none" w:sz="0" w:space="0" w:color="auto"/>
        <w:left w:val="none" w:sz="0" w:space="0" w:color="auto"/>
        <w:bottom w:val="none" w:sz="0" w:space="0" w:color="auto"/>
        <w:right w:val="none" w:sz="0" w:space="0" w:color="auto"/>
      </w:divBdr>
    </w:div>
    <w:div w:id="2011714069">
      <w:marLeft w:val="0"/>
      <w:marRight w:val="0"/>
      <w:marTop w:val="0"/>
      <w:marBottom w:val="0"/>
      <w:divBdr>
        <w:top w:val="none" w:sz="0" w:space="0" w:color="auto"/>
        <w:left w:val="none" w:sz="0" w:space="0" w:color="auto"/>
        <w:bottom w:val="none" w:sz="0" w:space="0" w:color="auto"/>
        <w:right w:val="none" w:sz="0" w:space="0" w:color="auto"/>
      </w:divBdr>
    </w:div>
    <w:div w:id="201171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A15B-D58B-4125-B2A0-0A9E05E4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Shyrik</dc:creator>
  <cp:keywords/>
  <dc:description/>
  <cp:lastModifiedBy>Irina</cp:lastModifiedBy>
  <cp:revision>2</cp:revision>
  <cp:lastPrinted>2010-10-31T20:00:00Z</cp:lastPrinted>
  <dcterms:created xsi:type="dcterms:W3CDTF">2014-08-11T18:38:00Z</dcterms:created>
  <dcterms:modified xsi:type="dcterms:W3CDTF">2014-08-11T18:38:00Z</dcterms:modified>
</cp:coreProperties>
</file>