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Федеральное агентство по образованию</w:t>
      </w: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ГОУ ВПО «САРАТОВСКИЙ ГОСУДАРСТВЕННЫЙ УНИВЕРСИТЕТ ИМЕНИ Н.Г.ЧЕРНЫШЕВСКОГО»</w:t>
      </w: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Кафедра нелинейной физики</w:t>
      </w: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AC3DFC" w:rsidRPr="00AC3DFC" w:rsidRDefault="00AC3DFC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КУРСОВАЯ РАБОТА</w:t>
      </w:r>
    </w:p>
    <w:p w:rsidR="008A6010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AC3DFC" w:rsidRPr="00AC3DFC" w:rsidRDefault="00AC3DFC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Исследование индуцированной шумом синхронизации в системах с дискретным временем</w:t>
      </w:r>
    </w:p>
    <w:p w:rsidR="00AC3DFC" w:rsidRPr="00AC3DFC" w:rsidRDefault="00AC3DFC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AC3DFC" w:rsidRPr="00AC3DFC" w:rsidRDefault="00AC3DFC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студента 3 курса факультета нелинейных процессов</w:t>
      </w: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Костакова Алексея Александровича</w:t>
      </w: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Научный руководитель</w:t>
      </w:r>
    </w:p>
    <w:p w:rsidR="00AC3DFC" w:rsidRDefault="00023050" w:rsidP="00AC3DFC">
      <w:pPr>
        <w:pStyle w:val="aa"/>
        <w:tabs>
          <w:tab w:val="left" w:pos="360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а</w:t>
      </w:r>
      <w:r w:rsidR="00F56E2F" w:rsidRPr="00AC3DFC">
        <w:rPr>
          <w:rFonts w:ascii="Times New Roman" w:hAnsi="Times New Roman"/>
          <w:color w:val="000000"/>
          <w:sz w:val="28"/>
          <w:szCs w:val="26"/>
          <w:lang w:val="ru-RU"/>
        </w:rPr>
        <w:t>ссистент</w:t>
      </w:r>
      <w:r w:rsidR="00AC3DFC">
        <w:rPr>
          <w:rFonts w:ascii="Times New Roman" w:hAnsi="Times New Roman"/>
          <w:color w:val="000000"/>
          <w:sz w:val="28"/>
          <w:szCs w:val="26"/>
          <w:lang w:val="ru-RU"/>
        </w:rPr>
        <w:t xml:space="preserve"> </w:t>
      </w:r>
      <w:r w:rsidR="008A6010" w:rsidRPr="00AC3DFC">
        <w:rPr>
          <w:rFonts w:ascii="Times New Roman" w:hAnsi="Times New Roman"/>
          <w:color w:val="000000"/>
          <w:sz w:val="28"/>
          <w:szCs w:val="26"/>
          <w:lang w:val="ru-RU"/>
        </w:rPr>
        <w:t>______________________</w:t>
      </w:r>
      <w:r w:rsidR="00AC3DFC">
        <w:rPr>
          <w:rFonts w:ascii="Times New Roman" w:hAnsi="Times New Roman"/>
          <w:color w:val="000000"/>
          <w:sz w:val="28"/>
          <w:szCs w:val="26"/>
          <w:lang w:val="ru-RU"/>
        </w:rPr>
        <w:t xml:space="preserve"> </w:t>
      </w:r>
      <w:r w:rsidR="008A6010" w:rsidRPr="00AC3DFC">
        <w:rPr>
          <w:rFonts w:ascii="Times New Roman" w:hAnsi="Times New Roman"/>
          <w:color w:val="000000"/>
          <w:sz w:val="28"/>
          <w:szCs w:val="26"/>
          <w:lang w:val="ru-RU"/>
        </w:rPr>
        <w:t>О.И. Москаленко</w:t>
      </w: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Зав. кафедрой,</w:t>
      </w:r>
    </w:p>
    <w:p w:rsidR="008A6010" w:rsidRPr="00AC3DFC" w:rsidRDefault="008A6010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профессор, д.ф.-м.н.</w:t>
      </w:r>
      <w:r w:rsidR="00AC3DFC">
        <w:rPr>
          <w:rFonts w:ascii="Times New Roman" w:hAnsi="Times New Roman"/>
          <w:color w:val="000000"/>
          <w:sz w:val="28"/>
          <w:szCs w:val="26"/>
          <w:lang w:val="ru-RU"/>
        </w:rPr>
        <w:t xml:space="preserve"> </w:t>
      </w: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__________________</w:t>
      </w:r>
      <w:r w:rsidR="00F56E2F" w:rsidRPr="00AC3DFC">
        <w:rPr>
          <w:rFonts w:ascii="Times New Roman" w:hAnsi="Times New Roman"/>
          <w:color w:val="000000"/>
          <w:sz w:val="28"/>
          <w:szCs w:val="26"/>
          <w:lang w:val="ru-RU"/>
        </w:rPr>
        <w:t xml:space="preserve">____ </w:t>
      </w: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Ю.П. Шараевский</w:t>
      </w:r>
    </w:p>
    <w:p w:rsidR="00E17F5B" w:rsidRPr="00AC3DFC" w:rsidRDefault="00E17F5B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E17F5B" w:rsidRDefault="00E17F5B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</w:rPr>
      </w:pPr>
    </w:p>
    <w:p w:rsidR="00AC3DFC" w:rsidRPr="00AC3DFC" w:rsidRDefault="00AC3DFC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</w:rPr>
      </w:pPr>
    </w:p>
    <w:p w:rsidR="00E17F5B" w:rsidRPr="00AC3DFC" w:rsidRDefault="00E17F5B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E17F5B" w:rsidRPr="00AC3DFC" w:rsidRDefault="00E17F5B" w:rsidP="00AC3DFC">
      <w:pPr>
        <w:pStyle w:val="aa"/>
        <w:spacing w:line="360" w:lineRule="auto"/>
        <w:ind w:firstLine="709"/>
        <w:rPr>
          <w:rFonts w:ascii="Times New Roman" w:hAnsi="Times New Roman"/>
          <w:color w:val="000000"/>
          <w:sz w:val="28"/>
          <w:szCs w:val="26"/>
          <w:lang w:val="ru-RU"/>
        </w:rPr>
      </w:pPr>
    </w:p>
    <w:p w:rsidR="008A6010" w:rsidRDefault="008A6010" w:rsidP="00AC3DFC">
      <w:pPr>
        <w:pStyle w:val="aa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</w:rPr>
      </w:pPr>
      <w:r w:rsidRPr="00AC3DFC">
        <w:rPr>
          <w:rFonts w:ascii="Times New Roman" w:hAnsi="Times New Roman"/>
          <w:color w:val="000000"/>
          <w:sz w:val="28"/>
          <w:szCs w:val="26"/>
          <w:lang w:val="ru-RU"/>
        </w:rPr>
        <w:t>Саратов – 2008</w:t>
      </w:r>
    </w:p>
    <w:p w:rsidR="004A476D" w:rsidRPr="00AC3DFC" w:rsidRDefault="00AC3DFC" w:rsidP="00AC3DFC">
      <w:pPr>
        <w:tabs>
          <w:tab w:val="left" w:leader="dot" w:pos="8460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4A476D" w:rsidRPr="00AC3DFC">
        <w:rPr>
          <w:b/>
          <w:color w:val="000000"/>
          <w:sz w:val="28"/>
          <w:szCs w:val="26"/>
        </w:rPr>
        <w:t>Содержание</w:t>
      </w:r>
    </w:p>
    <w:p w:rsidR="004A476D" w:rsidRPr="00AC3DFC" w:rsidRDefault="004A476D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A476D" w:rsidRPr="00AC3DFC" w:rsidRDefault="004A476D" w:rsidP="00AC3DFC">
      <w:pPr>
        <w:tabs>
          <w:tab w:val="left" w:leader="dot" w:pos="8280"/>
          <w:tab w:val="left" w:leader="dot" w:pos="1062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Введение</w:t>
      </w:r>
    </w:p>
    <w:p w:rsidR="004A476D" w:rsidRPr="00AC3DFC" w:rsidRDefault="004A476D" w:rsidP="00AC3DFC">
      <w:pPr>
        <w:tabs>
          <w:tab w:val="left" w:leader="dot" w:pos="828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Синхронизация колебаний</w:t>
      </w:r>
    </w:p>
    <w:p w:rsidR="00524744" w:rsidRPr="00AC3DFC" w:rsidRDefault="00E17F5B" w:rsidP="00AC3DFC">
      <w:pPr>
        <w:tabs>
          <w:tab w:val="left" w:leader="dot" w:pos="828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Цель работы</w:t>
      </w:r>
    </w:p>
    <w:p w:rsidR="00AC3DFC" w:rsidRDefault="004A476D" w:rsidP="00AC3DFC">
      <w:pPr>
        <w:tabs>
          <w:tab w:val="left" w:leader="dot" w:pos="828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Синхронизация, индуцированная шумом</w:t>
      </w:r>
    </w:p>
    <w:p w:rsidR="00AC3DFC" w:rsidRDefault="006235B1" w:rsidP="00AC3DFC">
      <w:pPr>
        <w:tabs>
          <w:tab w:val="left" w:leader="dot" w:pos="828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Численное</w:t>
      </w:r>
      <w:r w:rsidR="004A476D" w:rsidRPr="00AC3DFC">
        <w:rPr>
          <w:color w:val="000000"/>
          <w:sz w:val="28"/>
          <w:szCs w:val="26"/>
        </w:rPr>
        <w:t xml:space="preserve"> моделирование</w:t>
      </w:r>
    </w:p>
    <w:p w:rsidR="004A476D" w:rsidRPr="00AC3DFC" w:rsidRDefault="004A476D" w:rsidP="00AC3DFC">
      <w:pPr>
        <w:tabs>
          <w:tab w:val="left" w:leader="dot" w:pos="828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Вывод</w:t>
      </w:r>
    </w:p>
    <w:p w:rsidR="006235B1" w:rsidRPr="00AC3DFC" w:rsidRDefault="00191094" w:rsidP="00AC3DFC">
      <w:pPr>
        <w:tabs>
          <w:tab w:val="left" w:leader="dot" w:pos="8280"/>
        </w:tabs>
        <w:spacing w:line="360" w:lineRule="auto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Список литературы</w:t>
      </w:r>
    </w:p>
    <w:p w:rsidR="00AC3DFC" w:rsidRDefault="00AC3DFC" w:rsidP="00AC3DFC">
      <w:pPr>
        <w:tabs>
          <w:tab w:val="left" w:leader="dot" w:pos="8280"/>
        </w:tabs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580358" w:rsidRPr="00AC3DFC" w:rsidRDefault="006235B1" w:rsidP="00AC3DFC">
      <w:pPr>
        <w:tabs>
          <w:tab w:val="left" w:leader="dot" w:pos="8280"/>
        </w:tabs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br w:type="page"/>
      </w:r>
      <w:r w:rsidR="00247819" w:rsidRPr="00AC3DFC">
        <w:rPr>
          <w:b/>
          <w:color w:val="000000"/>
          <w:sz w:val="28"/>
          <w:szCs w:val="26"/>
        </w:rPr>
        <w:t>Введение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C3DFC" w:rsidRDefault="002478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Одна из главных тенденции в мире </w:t>
      </w:r>
      <w:r w:rsidR="00023050" w:rsidRPr="00AC3DFC">
        <w:rPr>
          <w:color w:val="000000"/>
          <w:sz w:val="28"/>
          <w:szCs w:val="26"/>
        </w:rPr>
        <w:noBreakHyphen/>
      </w:r>
      <w:r w:rsidRPr="00AC3DFC">
        <w:rPr>
          <w:color w:val="000000"/>
          <w:sz w:val="28"/>
          <w:szCs w:val="26"/>
        </w:rPr>
        <w:t xml:space="preserve"> тенденция к достижению общих ритмов взаимного поведения или, другими словами, тенденция к синхронизации. Под синхронизацией обычно понимается процесс достижения связанными объектами различной природы общего ритма функционирования.</w:t>
      </w:r>
    </w:p>
    <w:p w:rsidR="00AC3DFC" w:rsidRDefault="002478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 проявлением синхронизации можно встретиться в физике, биологии, химии, технике, экономике, науках о жизни, медицине и т.д. Возможна синхронизация как двух элементов</w:t>
      </w:r>
      <w:r w:rsidR="00023050" w:rsidRPr="00AC3DFC">
        <w:rPr>
          <w:color w:val="000000"/>
          <w:sz w:val="28"/>
          <w:szCs w:val="26"/>
        </w:rPr>
        <w:t>,</w:t>
      </w:r>
      <w:r w:rsidRPr="00AC3DFC">
        <w:rPr>
          <w:color w:val="000000"/>
          <w:sz w:val="28"/>
          <w:szCs w:val="26"/>
        </w:rPr>
        <w:t xml:space="preserve"> так и в ансамблях, состоящих из сотен и тысяч элементов. В радиофизике интенсивно исследуется коллективное поведение лазеров, микроволновых генераторов, сверхпроводящих джозефсоновских контактов. В радиотехнике, радиоизмерениях и радиосвязи синхронизация используется для синтеза и стабилизации частоты генераторов, для демодуляции сигналов в доплеровских системах, в системах точного времени и т.д. В механике эффект синхронизации нашел широкое применение при конструировании различных вибро-технических устройств. В качестве примеров биологических ансамблей, в которых наблюдается синхронизация</w:t>
      </w:r>
      <w:r w:rsidR="00023050" w:rsidRPr="00AC3DFC">
        <w:rPr>
          <w:color w:val="000000"/>
          <w:sz w:val="28"/>
          <w:szCs w:val="26"/>
        </w:rPr>
        <w:t>,</w:t>
      </w:r>
      <w:r w:rsidRPr="00AC3DFC">
        <w:rPr>
          <w:color w:val="000000"/>
          <w:sz w:val="28"/>
          <w:szCs w:val="26"/>
        </w:rPr>
        <w:t xml:space="preserve"> приведем: колонии одновременно вспыхивающих светлячков; клетки, формирующие сердечный ритм; вырабатывающие инсулин клетки в поджелудочной железе; группы сверчков, щебечущих в унисон; ячейки в тонкой кишке млекопитающих; нейронные ансамбли, обеспечивающие ритмичную деятельность в мозгу</w:t>
      </w:r>
      <w:r w:rsidR="00AC3DFC">
        <w:rPr>
          <w:color w:val="000000"/>
          <w:sz w:val="28"/>
          <w:szCs w:val="26"/>
        </w:rPr>
        <w:t xml:space="preserve"> </w:t>
      </w:r>
      <w:r w:rsidRPr="00AC3DFC">
        <w:rPr>
          <w:color w:val="000000"/>
          <w:sz w:val="28"/>
          <w:szCs w:val="26"/>
        </w:rPr>
        <w:t>и т.д. Проблемы синхронизации также очень важны при проектировании компьютеров с параллельной архитектурой. Синхронизации имеет место в химических колебаниях и волнах в реакции Белоусова-Жаботинского.</w:t>
      </w:r>
    </w:p>
    <w:p w:rsidR="00247819" w:rsidRPr="00AC3DFC" w:rsidRDefault="002478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В связи с чрезвычайно широким распространением синхронизации в природе, науке и технике потребность изучения этого явления и его применений обусловила появление специального раздела в теории нелинейных колебаний и волн </w:t>
      </w:r>
      <w:r w:rsidR="00023050" w:rsidRPr="00AC3DFC">
        <w:rPr>
          <w:color w:val="000000"/>
          <w:sz w:val="28"/>
          <w:szCs w:val="26"/>
        </w:rPr>
        <w:noBreakHyphen/>
      </w:r>
      <w:r w:rsidRPr="00AC3DFC">
        <w:rPr>
          <w:color w:val="000000"/>
          <w:sz w:val="28"/>
          <w:szCs w:val="26"/>
        </w:rPr>
        <w:t xml:space="preserve"> теории синхронизации.</w:t>
      </w:r>
    </w:p>
    <w:p w:rsidR="00247819" w:rsidRPr="00AC3DFC" w:rsidRDefault="00AC3DFC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  <w:r w:rsidR="004C1534" w:rsidRPr="00AC3DFC">
        <w:rPr>
          <w:b/>
          <w:color w:val="000000"/>
          <w:sz w:val="28"/>
          <w:szCs w:val="26"/>
        </w:rPr>
        <w:t>С</w:t>
      </w:r>
      <w:r w:rsidR="00247819" w:rsidRPr="00AC3DFC">
        <w:rPr>
          <w:b/>
          <w:color w:val="000000"/>
          <w:sz w:val="28"/>
          <w:szCs w:val="26"/>
        </w:rPr>
        <w:t>инхронизация колебаний</w:t>
      </w:r>
    </w:p>
    <w:p w:rsidR="00247819" w:rsidRPr="00AC3DFC" w:rsidRDefault="002478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7819" w:rsidRPr="00AC3DFC" w:rsidRDefault="002478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Синхронизация колебаний – одно из важнейших нелинейных явлений, привлекающих к себе широкое внимание исследователей, имеющих как теоретическое, так и практическое значение</w:t>
      </w:r>
      <w:r w:rsidR="00023050" w:rsidRPr="00AC3DFC">
        <w:rPr>
          <w:color w:val="000000"/>
          <w:sz w:val="28"/>
          <w:szCs w:val="26"/>
        </w:rPr>
        <w:t xml:space="preserve"> </w:t>
      </w:r>
      <w:r w:rsidRPr="00AC3DFC">
        <w:rPr>
          <w:color w:val="000000"/>
          <w:sz w:val="28"/>
          <w:szCs w:val="26"/>
        </w:rPr>
        <w:t>(например, в биологических и физиологических задачах, при скрытой передаче информации с помощью хаотических сигналов, при управлении системами сверхвысокочастотной электроники и т.п.)</w:t>
      </w:r>
      <w:r w:rsidR="00023050" w:rsidRPr="00AC3DFC">
        <w:rPr>
          <w:color w:val="000000"/>
          <w:sz w:val="28"/>
          <w:szCs w:val="26"/>
        </w:rPr>
        <w:t>.</w:t>
      </w:r>
    </w:p>
    <w:p w:rsidR="00247819" w:rsidRPr="00AC3DFC" w:rsidRDefault="002478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 развитием теории динамического хаоса было выявлено достаточно различных типов хаотического синхронного поведения связанных динамических систем:</w:t>
      </w:r>
    </w:p>
    <w:p w:rsidR="00247819" w:rsidRPr="00AC3DFC" w:rsidRDefault="002E4CD7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фазовая синхронизация</w:t>
      </w:r>
    </w:p>
    <w:p w:rsidR="00247819" w:rsidRPr="00AC3DFC" w:rsidRDefault="00247819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обобщенная синхронизация</w:t>
      </w:r>
    </w:p>
    <w:p w:rsidR="00247819" w:rsidRPr="00AC3DFC" w:rsidRDefault="00247819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лаг-синхронизация</w:t>
      </w:r>
    </w:p>
    <w:p w:rsidR="00247819" w:rsidRPr="00AC3DFC" w:rsidRDefault="00247819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перем</w:t>
      </w:r>
      <w:r w:rsidR="00023050" w:rsidRPr="00AC3DFC">
        <w:rPr>
          <w:color w:val="000000"/>
          <w:sz w:val="28"/>
          <w:szCs w:val="26"/>
        </w:rPr>
        <w:t>ежающаяся фазовая синхронизация</w:t>
      </w:r>
    </w:p>
    <w:p w:rsidR="00AC3DFC" w:rsidRDefault="00247819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перемежающиеся лаг-синхронизация</w:t>
      </w:r>
    </w:p>
    <w:p w:rsidR="00247819" w:rsidRPr="00AC3DFC" w:rsidRDefault="00247819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перемежающаяся обобщенная синхронизация</w:t>
      </w:r>
    </w:p>
    <w:p w:rsidR="00247819" w:rsidRPr="00AC3DFC" w:rsidRDefault="00247819" w:rsidP="00AC3DF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полная синхронизация</w:t>
      </w:r>
    </w:p>
    <w:p w:rsidR="00644208" w:rsidRPr="00AC3DFC" w:rsidRDefault="00644208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Каждый из этих типов синхронной хаотической динамики имеет свои особенности и способы диагностики, при этом в научной литературе активно обсуждается вопрос о взаимосвязи этих типов </w:t>
      </w:r>
      <w:r w:rsidR="002E4CD7" w:rsidRPr="00AC3DFC">
        <w:rPr>
          <w:color w:val="000000"/>
          <w:sz w:val="28"/>
          <w:szCs w:val="26"/>
        </w:rPr>
        <w:t xml:space="preserve">синхронного </w:t>
      </w:r>
      <w:r w:rsidRPr="00AC3DFC">
        <w:rPr>
          <w:color w:val="000000"/>
          <w:sz w:val="28"/>
          <w:szCs w:val="26"/>
        </w:rPr>
        <w:t>поведения. Разные типы синхронизации связанных хаотических осцилляторов могут рассматриваться как различные виды проявления единых закономерностей, возникающих в связанных нелинейных системах.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C1534" w:rsidRPr="00AC3DFC" w:rsidRDefault="002E4CD7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AC3DFC">
        <w:rPr>
          <w:b/>
          <w:color w:val="000000"/>
          <w:sz w:val="28"/>
          <w:szCs w:val="26"/>
        </w:rPr>
        <w:t>Цель работы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C0C55" w:rsidRDefault="002C0C5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>Целью работы является изучение индуцированной шумом синхронизации: определение и методы ее диагностики. А также построить программу, с помощью которой можно наблюдать явление индуцированной шумом синхронизации, для двух отображений:</w:t>
      </w:r>
    </w:p>
    <w:p w:rsidR="00AC3DFC" w:rsidRPr="00AC3DFC" w:rsidRDefault="00AC3DFC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4C1534" w:rsidRDefault="002C0C5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>1.</w:t>
      </w:r>
      <w:r w:rsidRPr="00AC3DFC">
        <w:rPr>
          <w:color w:val="000000"/>
          <w:sz w:val="28"/>
          <w:szCs w:val="26"/>
        </w:rPr>
        <w:object w:dxaOrig="3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pt" o:ole="">
            <v:imagedata r:id="rId7" o:title=""/>
          </v:shape>
          <o:OLEObject Type="Embed" ProgID="Equation.3" ShapeID="_x0000_i1025" DrawAspect="Content" ObjectID="_1454626868" r:id="rId8"/>
        </w:object>
      </w:r>
      <w:r w:rsidRPr="00AC3DFC">
        <w:rPr>
          <w:rStyle w:val="a5"/>
          <w:color w:val="000000"/>
          <w:sz w:val="28"/>
          <w:szCs w:val="26"/>
          <w:vertAlign w:val="baseline"/>
        </w:rPr>
        <w:footnoteReference w:id="1"/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1600" w:dyaOrig="320">
          <v:shape id="_x0000_i1026" type="#_x0000_t75" style="width:80.25pt;height:15.75pt" o:ole="">
            <v:imagedata r:id="rId9" o:title=""/>
          </v:shape>
          <o:OLEObject Type="Embed" ProgID="Equation.3" ShapeID="_x0000_i1026" DrawAspect="Content" ObjectID="_1454626869" r:id="rId10"/>
        </w:object>
      </w:r>
    </w:p>
    <w:p w:rsidR="00AC3DFC" w:rsidRPr="00AC3DFC" w:rsidRDefault="00AC3DFC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4C1534" w:rsidRDefault="002C0C5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object w:dxaOrig="3100" w:dyaOrig="760">
          <v:shape id="_x0000_i1027" type="#_x0000_t75" style="width:155.25pt;height:38.25pt" o:ole="">
            <v:imagedata r:id="rId11" o:title=""/>
          </v:shape>
          <o:OLEObject Type="Embed" ProgID="Equation.3" ShapeID="_x0000_i1027" DrawAspect="Content" ObjectID="_1454626870" r:id="rId12"/>
        </w:object>
      </w:r>
    </w:p>
    <w:p w:rsidR="00AC3DFC" w:rsidRPr="00AC3DFC" w:rsidRDefault="00AC3DFC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2C0C55" w:rsidRDefault="002C0C5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 xml:space="preserve">2. </w:t>
      </w:r>
      <w:r w:rsidRPr="00AC3DFC">
        <w:rPr>
          <w:color w:val="000000"/>
          <w:sz w:val="28"/>
          <w:szCs w:val="26"/>
          <w:lang w:val="en-US"/>
        </w:rPr>
        <w:object w:dxaOrig="1760" w:dyaOrig="360">
          <v:shape id="_x0000_i1028" type="#_x0000_t75" style="width:87.75pt;height:18pt" o:ole="">
            <v:imagedata r:id="rId13" o:title=""/>
          </v:shape>
          <o:OLEObject Type="Embed" ProgID="Equation.3" ShapeID="_x0000_i1028" DrawAspect="Content" ObjectID="_1454626871" r:id="rId14"/>
        </w:object>
      </w:r>
      <w:r w:rsidRPr="00AC3DFC">
        <w:rPr>
          <w:rStyle w:val="a5"/>
          <w:color w:val="000000"/>
          <w:sz w:val="28"/>
          <w:szCs w:val="26"/>
          <w:vertAlign w:val="baseline"/>
          <w:lang w:val="en-US"/>
        </w:rPr>
        <w:footnoteReference w:id="2"/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2520" w:dyaOrig="840">
          <v:shape id="_x0000_i1029" type="#_x0000_t75" style="width:126pt;height:42pt" o:ole="">
            <v:imagedata r:id="rId15" o:title=""/>
          </v:shape>
          <o:OLEObject Type="Embed" ProgID="Equation.3" ShapeID="_x0000_i1029" DrawAspect="Content" ObjectID="_1454626872" r:id="rId16"/>
        </w:object>
      </w:r>
    </w:p>
    <w:p w:rsidR="00AC3DFC" w:rsidRPr="00AC3DFC" w:rsidRDefault="00AC3DFC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2C0C55" w:rsidRDefault="002C0C5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object w:dxaOrig="3100" w:dyaOrig="760">
          <v:shape id="_x0000_i1030" type="#_x0000_t75" style="width:155.25pt;height:38.25pt" o:ole="">
            <v:imagedata r:id="rId11" o:title=""/>
          </v:shape>
          <o:OLEObject Type="Embed" ProgID="Equation.3" ShapeID="_x0000_i1030" DrawAspect="Content" ObjectID="_1454626873" r:id="rId17"/>
        </w:object>
      </w:r>
    </w:p>
    <w:p w:rsidR="00AC3DFC" w:rsidRPr="00AC3DFC" w:rsidRDefault="00AC3DFC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AC3DFC" w:rsidRDefault="002C0C5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А также построить для этих отображений зависимость ляпуновской экспоненты </w:t>
      </w:r>
      <w:r w:rsidRPr="00AC3DFC">
        <w:rPr>
          <w:color w:val="000000"/>
          <w:sz w:val="28"/>
          <w:szCs w:val="26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3" ShapeID="_x0000_i1031" DrawAspect="Content" ObjectID="_1454626874" r:id="rId19"/>
        </w:object>
      </w:r>
      <w:r w:rsidRPr="00AC3DFC">
        <w:rPr>
          <w:color w:val="000000"/>
          <w:sz w:val="28"/>
          <w:szCs w:val="26"/>
        </w:rPr>
        <w:t xml:space="preserve"> от параметра связи </w:t>
      </w:r>
      <w:r w:rsidRPr="00AC3DFC">
        <w:rPr>
          <w:color w:val="000000"/>
          <w:sz w:val="28"/>
          <w:szCs w:val="26"/>
        </w:rPr>
        <w:object w:dxaOrig="200" w:dyaOrig="220">
          <v:shape id="_x0000_i1032" type="#_x0000_t75" style="width:9.75pt;height:11.25pt" o:ole="">
            <v:imagedata r:id="rId20" o:title=""/>
          </v:shape>
          <o:OLEObject Type="Embed" ProgID="Equation.3" ShapeID="_x0000_i1032" DrawAspect="Content" ObjectID="_1454626875" r:id="rId21"/>
        </w:object>
      </w:r>
      <w:r w:rsidRPr="00AC3DFC">
        <w:rPr>
          <w:color w:val="000000"/>
          <w:sz w:val="28"/>
          <w:szCs w:val="26"/>
        </w:rPr>
        <w:t xml:space="preserve">; и сравнить пороговое значение </w:t>
      </w:r>
      <w:r w:rsidRPr="00AC3DFC">
        <w:rPr>
          <w:color w:val="000000"/>
          <w:sz w:val="28"/>
          <w:szCs w:val="26"/>
        </w:rPr>
        <w:object w:dxaOrig="200" w:dyaOrig="220">
          <v:shape id="_x0000_i1033" type="#_x0000_t75" style="width:9.75pt;height:11.25pt" o:ole="">
            <v:imagedata r:id="rId20" o:title=""/>
          </v:shape>
          <o:OLEObject Type="Embed" ProgID="Equation.3" ShapeID="_x0000_i1033" DrawAspect="Content" ObjectID="_1454626876" r:id="rId22"/>
        </w:object>
      </w:r>
      <w:r w:rsidR="00524744" w:rsidRPr="00AC3DFC">
        <w:rPr>
          <w:color w:val="000000"/>
          <w:sz w:val="28"/>
          <w:szCs w:val="26"/>
        </w:rPr>
        <w:t xml:space="preserve"> </w:t>
      </w:r>
      <w:r w:rsidRPr="00AC3DFC">
        <w:rPr>
          <w:color w:val="000000"/>
          <w:sz w:val="28"/>
          <w:szCs w:val="26"/>
        </w:rPr>
        <w:t>(т.</w:t>
      </w:r>
      <w:r w:rsidR="00524744" w:rsidRPr="00AC3DFC">
        <w:rPr>
          <w:color w:val="000000"/>
          <w:sz w:val="28"/>
          <w:szCs w:val="26"/>
        </w:rPr>
        <w:t xml:space="preserve">е. при котором </w:t>
      </w:r>
      <w:r w:rsidR="00524744" w:rsidRPr="00AC3DFC">
        <w:rPr>
          <w:color w:val="000000"/>
          <w:sz w:val="28"/>
          <w:szCs w:val="26"/>
        </w:rPr>
        <w:object w:dxaOrig="240" w:dyaOrig="260">
          <v:shape id="_x0000_i1034" type="#_x0000_t75" style="width:12pt;height:12.75pt" o:ole="">
            <v:imagedata r:id="rId18" o:title=""/>
          </v:shape>
          <o:OLEObject Type="Embed" ProgID="Equation.3" ShapeID="_x0000_i1034" DrawAspect="Content" ObjectID="_1454626877" r:id="rId23"/>
        </w:object>
      </w:r>
      <w:r w:rsidR="00524744" w:rsidRPr="00AC3DFC">
        <w:rPr>
          <w:color w:val="000000"/>
          <w:sz w:val="28"/>
          <w:szCs w:val="26"/>
        </w:rPr>
        <w:t>становится отрицательным) с результатами, полученными с помощью программы. А также сравнить полученные мной данные с результатами приведенными в [1] и [2].</w:t>
      </w:r>
    </w:p>
    <w:p w:rsidR="00524744" w:rsidRPr="00AC3DFC" w:rsidRDefault="00524744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7819" w:rsidRPr="00AC3DFC" w:rsidRDefault="00644208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AC3DFC">
        <w:rPr>
          <w:b/>
          <w:color w:val="000000"/>
          <w:sz w:val="28"/>
          <w:szCs w:val="26"/>
        </w:rPr>
        <w:t>Синхронизация, индуцированная шумом</w:t>
      </w:r>
    </w:p>
    <w:p w:rsidR="00644208" w:rsidRPr="00AC3DFC" w:rsidRDefault="00644208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44208" w:rsidRPr="00AC3DFC" w:rsidRDefault="00644208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Под режимом синхронизации, индуцированной шумом, понимается следующее: случайный сигнал </w:t>
      </w:r>
      <w:r w:rsidRPr="00AC3DFC">
        <w:rPr>
          <w:color w:val="000000"/>
          <w:sz w:val="28"/>
          <w:szCs w:val="26"/>
        </w:rPr>
        <w:object w:dxaOrig="460" w:dyaOrig="320">
          <v:shape id="_x0000_i1035" type="#_x0000_t75" style="width:23.25pt;height:15.75pt" o:ole="">
            <v:imagedata r:id="rId24" o:title=""/>
          </v:shape>
          <o:OLEObject Type="Embed" ProgID="Equation.3" ShapeID="_x0000_i1035" DrawAspect="Content" ObjectID="_1454626878" r:id="rId25"/>
        </w:object>
      </w:r>
      <w:r w:rsidR="002E4CD7" w:rsidRPr="00AC3DFC">
        <w:rPr>
          <w:color w:val="000000"/>
          <w:sz w:val="28"/>
          <w:szCs w:val="26"/>
        </w:rPr>
        <w:t>, д</w:t>
      </w:r>
      <w:r w:rsidRPr="00AC3DFC">
        <w:rPr>
          <w:color w:val="000000"/>
          <w:sz w:val="28"/>
          <w:szCs w:val="26"/>
        </w:rPr>
        <w:t xml:space="preserve">ействующий на две независимые, но идентичные хаотические системы </w:t>
      </w:r>
      <w:r w:rsidRPr="00AC3DFC">
        <w:rPr>
          <w:color w:val="000000"/>
          <w:sz w:val="28"/>
          <w:szCs w:val="26"/>
        </w:rPr>
        <w:object w:dxaOrig="440" w:dyaOrig="320">
          <v:shape id="_x0000_i1036" type="#_x0000_t75" style="width:21.75pt;height:15.75pt" o:ole="">
            <v:imagedata r:id="rId26" o:title=""/>
          </v:shape>
          <o:OLEObject Type="Embed" ProgID="Equation.3" ShapeID="_x0000_i1036" DrawAspect="Content" ObjectID="_1454626879" r:id="rId27"/>
        </w:object>
      </w:r>
      <w:r w:rsidRPr="00AC3DFC">
        <w:rPr>
          <w:color w:val="000000"/>
          <w:sz w:val="28"/>
          <w:szCs w:val="26"/>
        </w:rPr>
        <w:t xml:space="preserve"> и </w:t>
      </w:r>
      <w:r w:rsidRPr="00AC3DFC">
        <w:rPr>
          <w:color w:val="000000"/>
          <w:sz w:val="28"/>
          <w:szCs w:val="26"/>
        </w:rPr>
        <w:object w:dxaOrig="420" w:dyaOrig="320">
          <v:shape id="_x0000_i1037" type="#_x0000_t75" style="width:21pt;height:15.75pt" o:ole="">
            <v:imagedata r:id="rId28" o:title=""/>
          </v:shape>
          <o:OLEObject Type="Embed" ProgID="Equation.3" ShapeID="_x0000_i1037" DrawAspect="Content" ObjectID="_1454626880" r:id="rId29"/>
        </w:object>
      </w:r>
      <w:r w:rsidRPr="00AC3DFC">
        <w:rPr>
          <w:color w:val="000000"/>
          <w:sz w:val="28"/>
          <w:szCs w:val="26"/>
        </w:rPr>
        <w:t xml:space="preserve"> (с разными начальными условиями </w:t>
      </w:r>
      <w:r w:rsidRPr="00AC3DFC">
        <w:rPr>
          <w:color w:val="000000"/>
          <w:sz w:val="28"/>
          <w:szCs w:val="26"/>
        </w:rPr>
        <w:object w:dxaOrig="540" w:dyaOrig="360">
          <v:shape id="_x0000_i1038" type="#_x0000_t75" style="width:27pt;height:18pt" o:ole="">
            <v:imagedata r:id="rId30" o:title=""/>
          </v:shape>
          <o:OLEObject Type="Embed" ProgID="Equation.3" ShapeID="_x0000_i1038" DrawAspect="Content" ObjectID="_1454626881" r:id="rId31"/>
        </w:object>
      </w:r>
      <w:r w:rsidRPr="00AC3DFC">
        <w:rPr>
          <w:color w:val="000000"/>
          <w:sz w:val="28"/>
          <w:szCs w:val="26"/>
        </w:rPr>
        <w:t xml:space="preserve"> и </w:t>
      </w:r>
      <w:r w:rsidRPr="00AC3DFC">
        <w:rPr>
          <w:color w:val="000000"/>
          <w:sz w:val="28"/>
          <w:szCs w:val="26"/>
        </w:rPr>
        <w:object w:dxaOrig="520" w:dyaOrig="360">
          <v:shape id="_x0000_i1039" type="#_x0000_t75" style="width:26.25pt;height:18pt" o:ole="">
            <v:imagedata r:id="rId32" o:title=""/>
          </v:shape>
          <o:OLEObject Type="Embed" ProgID="Equation.3" ShapeID="_x0000_i1039" DrawAspect="Content" ObjectID="_1454626882" r:id="rId33"/>
        </w:object>
      </w:r>
      <w:r w:rsidRPr="00AC3DFC">
        <w:rPr>
          <w:color w:val="000000"/>
          <w:sz w:val="28"/>
          <w:szCs w:val="26"/>
        </w:rPr>
        <w:t xml:space="preserve">, лежащими в бассейне притяжения одного и того же хаотического аттрактора), может приводить к тому, что эти системы “синхронизуются” друг с другом, то есть после завершения переходного процесса они начинают демонстрировать идентичное поведение </w:t>
      </w:r>
      <w:r w:rsidR="007D26EA" w:rsidRPr="00AC3DFC">
        <w:rPr>
          <w:color w:val="000000"/>
          <w:sz w:val="28"/>
          <w:szCs w:val="26"/>
        </w:rPr>
        <w:object w:dxaOrig="1040" w:dyaOrig="320">
          <v:shape id="_x0000_i1040" type="#_x0000_t75" style="width:51.75pt;height:15.75pt" o:ole="">
            <v:imagedata r:id="rId34" o:title=""/>
          </v:shape>
          <o:OLEObject Type="Embed" ProgID="Equation.3" ShapeID="_x0000_i1040" DrawAspect="Content" ObjectID="_1454626883" r:id="rId35"/>
        </w:object>
      </w:r>
      <w:r w:rsidRPr="00AC3DFC">
        <w:rPr>
          <w:color w:val="000000"/>
          <w:sz w:val="28"/>
          <w:szCs w:val="26"/>
        </w:rPr>
        <w:t>.</w:t>
      </w:r>
    </w:p>
    <w:p w:rsidR="007D26EA" w:rsidRPr="00AC3DFC" w:rsidRDefault="00644208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Но установление </w:t>
      </w:r>
      <w:r w:rsidR="007D26EA" w:rsidRPr="00AC3DFC">
        <w:rPr>
          <w:color w:val="000000"/>
          <w:sz w:val="28"/>
          <w:szCs w:val="26"/>
        </w:rPr>
        <w:t>синхронной динамики двух систем с общим источником шума возможно лишь в том случае, когда все условные ляпуновские экспоненты оказываются отрицательными.</w:t>
      </w:r>
    </w:p>
    <w:p w:rsidR="007D26EA" w:rsidRPr="00AC3DFC" w:rsidRDefault="007D26EA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Далеко не всегда удается наблюдать синхронизацию, индуцированную шумом, в хаотических осцилляторах, поскольку хаотические системы должны обладать определенными свойствами</w:t>
      </w:r>
      <w:r w:rsidR="002E4CD7" w:rsidRPr="00AC3DFC">
        <w:rPr>
          <w:color w:val="000000"/>
          <w:sz w:val="28"/>
          <w:szCs w:val="26"/>
        </w:rPr>
        <w:t xml:space="preserve"> </w:t>
      </w:r>
      <w:r w:rsidRPr="00AC3DFC">
        <w:rPr>
          <w:color w:val="000000"/>
          <w:sz w:val="28"/>
          <w:szCs w:val="26"/>
        </w:rPr>
        <w:t>(сильное сжатие фазового объема в фазовом пространстве, ограниченная область фазового пространства, где наблюдается увеличение фазового объема и др.)</w:t>
      </w:r>
    </w:p>
    <w:p w:rsidR="007D26EA" w:rsidRPr="00AC3DFC" w:rsidRDefault="007D26EA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D26EA" w:rsidRPr="00AC3DFC" w:rsidRDefault="007D26EA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AC3DFC">
        <w:rPr>
          <w:b/>
          <w:color w:val="000000"/>
          <w:sz w:val="28"/>
          <w:szCs w:val="26"/>
        </w:rPr>
        <w:t>Механизмы возникновения</w:t>
      </w:r>
    </w:p>
    <w:p w:rsidR="007D26EA" w:rsidRPr="00AC3DFC" w:rsidRDefault="007D26EA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D26EA" w:rsidRPr="00AC3DFC" w:rsidRDefault="007D26EA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Возможны два похожих механизма, приводящих к возникновению режима индуцированной шумом синхронизации:</w:t>
      </w:r>
    </w:p>
    <w:p w:rsidR="007D26EA" w:rsidRPr="00AC3DFC" w:rsidRDefault="007D26EA" w:rsidP="00AC3DF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Случайный сигнал </w:t>
      </w:r>
      <w:r w:rsidRPr="00AC3DFC">
        <w:rPr>
          <w:color w:val="000000"/>
          <w:sz w:val="28"/>
          <w:szCs w:val="26"/>
        </w:rPr>
        <w:object w:dxaOrig="460" w:dyaOrig="320">
          <v:shape id="_x0000_i1041" type="#_x0000_t75" style="width:23.25pt;height:15.75pt" o:ole="">
            <v:imagedata r:id="rId36" o:title=""/>
          </v:shape>
          <o:OLEObject Type="Embed" ProgID="Equation.3" ShapeID="_x0000_i1041" DrawAspect="Content" ObjectID="_1454626884" r:id="rId37"/>
        </w:object>
      </w:r>
      <w:r w:rsidRPr="00AC3DFC">
        <w:rPr>
          <w:color w:val="000000"/>
          <w:sz w:val="28"/>
          <w:szCs w:val="26"/>
        </w:rPr>
        <w:t xml:space="preserve"> имеет ненулевое среднее, что фактически переводит систему в нехаотический режим, при котором состояние системы просто ‘следует’ за внешним случайным возмущением </w:t>
      </w:r>
      <w:r w:rsidRPr="00AC3DFC">
        <w:rPr>
          <w:color w:val="000000"/>
          <w:sz w:val="28"/>
          <w:szCs w:val="26"/>
        </w:rPr>
        <w:object w:dxaOrig="460" w:dyaOrig="320">
          <v:shape id="_x0000_i1042" type="#_x0000_t75" style="width:23.25pt;height:15.75pt" o:ole="">
            <v:imagedata r:id="rId38" o:title=""/>
          </v:shape>
          <o:OLEObject Type="Embed" ProgID="Equation.3" ShapeID="_x0000_i1042" DrawAspect="Content" ObjectID="_1454626885" r:id="rId39"/>
        </w:object>
      </w:r>
      <w:r w:rsidRPr="00AC3DFC">
        <w:rPr>
          <w:color w:val="000000"/>
          <w:sz w:val="28"/>
          <w:szCs w:val="26"/>
        </w:rPr>
        <w:t>.</w:t>
      </w:r>
    </w:p>
    <w:p w:rsidR="007D26EA" w:rsidRPr="00AC3DFC" w:rsidRDefault="007D26EA" w:rsidP="00AC3DF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Внешний сигнал большой интенсивности (может быть, даже с нулевым средним значением) переводит изображающую точку в области фазового пространства с большим сжатием фазового потока, которая находится в этих областях большую долю времени, в результате чего в среднем имеет место сходимость соседних траекторий.</w:t>
      </w:r>
    </w:p>
    <w:p w:rsidR="007D26EA" w:rsidRPr="00AC3DFC" w:rsidRDefault="007D26EA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В обоих случаях определяющую роль играет сжатие фазового потока, при этом условные ляпуновские экспоненты имеют отрицательные значения.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C3DFC" w:rsidRDefault="00AC3DFC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val="en-US"/>
        </w:rPr>
      </w:pPr>
      <w:r>
        <w:rPr>
          <w:color w:val="000000"/>
          <w:sz w:val="28"/>
          <w:szCs w:val="26"/>
        </w:rPr>
        <w:br w:type="page"/>
      </w:r>
      <w:r w:rsidR="008B6A95" w:rsidRPr="00AC3DFC">
        <w:rPr>
          <w:b/>
          <w:color w:val="000000"/>
          <w:sz w:val="28"/>
          <w:szCs w:val="26"/>
        </w:rPr>
        <w:t xml:space="preserve">Связь обобщенной синхронизации и синхронизации, </w:t>
      </w:r>
    </w:p>
    <w:p w:rsidR="008B6A95" w:rsidRPr="00AC3DFC" w:rsidRDefault="008B6A95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AC3DFC">
        <w:rPr>
          <w:b/>
          <w:color w:val="000000"/>
          <w:sz w:val="28"/>
          <w:szCs w:val="26"/>
        </w:rPr>
        <w:t>индуцированной шумом</w:t>
      </w:r>
    </w:p>
    <w:p w:rsidR="00772209" w:rsidRPr="00AC3DFC" w:rsidRDefault="0077220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8B6A95" w:rsidRPr="00AC3DFC" w:rsidRDefault="008B6A9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Режим обобщенной синхронизации означает, что между состояниями взаимодействующих однонапрвленно связанных ведущего </w:t>
      </w:r>
      <w:r w:rsidRPr="00AC3DFC">
        <w:rPr>
          <w:color w:val="000000"/>
          <w:sz w:val="28"/>
          <w:szCs w:val="26"/>
        </w:rPr>
        <w:object w:dxaOrig="560" w:dyaOrig="360">
          <v:shape id="_x0000_i1043" type="#_x0000_t75" style="width:27.75pt;height:18pt" o:ole="">
            <v:imagedata r:id="rId40" o:title=""/>
          </v:shape>
          <o:OLEObject Type="Embed" ProgID="Equation.3" ShapeID="_x0000_i1043" DrawAspect="Content" ObjectID="_1454626886" r:id="rId41"/>
        </w:object>
      </w:r>
      <w:r w:rsidRPr="00AC3DFC">
        <w:rPr>
          <w:color w:val="000000"/>
          <w:sz w:val="28"/>
          <w:szCs w:val="26"/>
        </w:rPr>
        <w:t xml:space="preserve"> и ведомого </w:t>
      </w:r>
      <w:r w:rsidRPr="00AC3DFC">
        <w:rPr>
          <w:color w:val="000000"/>
          <w:sz w:val="28"/>
          <w:szCs w:val="26"/>
        </w:rPr>
        <w:object w:dxaOrig="540" w:dyaOrig="340">
          <v:shape id="_x0000_i1044" type="#_x0000_t75" style="width:27pt;height:17.25pt" o:ole="">
            <v:imagedata r:id="rId42" o:title=""/>
          </v:shape>
          <o:OLEObject Type="Embed" ProgID="Equation.3" ShapeID="_x0000_i1044" DrawAspect="Content" ObjectID="_1454626887" r:id="rId43"/>
        </w:object>
      </w:r>
      <w:r w:rsidRPr="00AC3DFC">
        <w:rPr>
          <w:color w:val="000000"/>
          <w:sz w:val="28"/>
          <w:szCs w:val="26"/>
        </w:rPr>
        <w:t xml:space="preserve"> хаотических осцилляторов (с непрерывным или дискретным временем), существует такая функциональная зависимость </w:t>
      </w:r>
      <w:r w:rsidRPr="00AC3DFC">
        <w:rPr>
          <w:color w:val="000000"/>
          <w:sz w:val="28"/>
          <w:szCs w:val="26"/>
        </w:rPr>
        <w:object w:dxaOrig="499" w:dyaOrig="320">
          <v:shape id="_x0000_i1045" type="#_x0000_t75" style="width:24.75pt;height:15.75pt" o:ole="">
            <v:imagedata r:id="rId44" o:title=""/>
          </v:shape>
          <o:OLEObject Type="Embed" ProgID="Equation.3" ShapeID="_x0000_i1045" DrawAspect="Content" ObjectID="_1454626888" r:id="rId45"/>
        </w:object>
      </w:r>
      <w:r w:rsidRPr="00AC3DFC">
        <w:rPr>
          <w:color w:val="000000"/>
          <w:sz w:val="28"/>
          <w:szCs w:val="26"/>
        </w:rPr>
        <w:t xml:space="preserve">, что после завершения переходного процесса устанавливается функциональное соотношение </w:t>
      </w:r>
      <w:r w:rsidRPr="00AC3DFC">
        <w:rPr>
          <w:color w:val="000000"/>
          <w:sz w:val="28"/>
          <w:szCs w:val="26"/>
        </w:rPr>
        <w:object w:dxaOrig="1579" w:dyaOrig="360">
          <v:shape id="_x0000_i1046" type="#_x0000_t75" style="width:78.75pt;height:18pt" o:ole="">
            <v:imagedata r:id="rId46" o:title=""/>
          </v:shape>
          <o:OLEObject Type="Embed" ProgID="Equation.3" ShapeID="_x0000_i1046" DrawAspect="Content" ObjectID="_1454626889" r:id="rId47"/>
        </w:object>
      </w:r>
      <w:r w:rsidRPr="00AC3DFC">
        <w:rPr>
          <w:color w:val="000000"/>
          <w:sz w:val="28"/>
          <w:szCs w:val="26"/>
        </w:rPr>
        <w:t>.</w:t>
      </w:r>
    </w:p>
    <w:p w:rsidR="008B6A95" w:rsidRPr="00AC3DFC" w:rsidRDefault="008B6A9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Сам вид данной зависимости </w:t>
      </w:r>
      <w:r w:rsidRPr="00AC3DFC">
        <w:rPr>
          <w:color w:val="000000"/>
          <w:sz w:val="28"/>
          <w:szCs w:val="26"/>
        </w:rPr>
        <w:object w:dxaOrig="499" w:dyaOrig="320">
          <v:shape id="_x0000_i1047" type="#_x0000_t75" style="width:24.75pt;height:15.75pt" o:ole="">
            <v:imagedata r:id="rId44" o:title=""/>
          </v:shape>
          <o:OLEObject Type="Embed" ProgID="Equation.3" ShapeID="_x0000_i1047" DrawAspect="Content" ObjectID="_1454626890" r:id="rId48"/>
        </w:object>
      </w:r>
      <w:r w:rsidRPr="00AC3DFC">
        <w:rPr>
          <w:color w:val="000000"/>
          <w:sz w:val="28"/>
          <w:szCs w:val="26"/>
        </w:rPr>
        <w:t xml:space="preserve"> (гладкая или фрактальная) может быть достаточно сложным, а процедура ее нахождения весьма нетривиальна. Выделяют сильную и слабую обобщенную синхронизацию. Следует отметить, что в качестве взаимодействующих осцилляторов могут выступать две разные динамические системы, в том числе и с различной размерностью фазового пространства.</w:t>
      </w:r>
    </w:p>
    <w:p w:rsidR="00772209" w:rsidRPr="00AC3DFC" w:rsidRDefault="0077220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Очевидно, что режим обобщенной хаотической синхронизации и режим синхронизации, индуцированной шумом, несмотря на то, что традиционно считаются разными явлениями, на самом деле обусловлены проявлениями одного и того же механизма и вызваны одной и той же причиной – подавлением собственных хаотических колебаний с помощью дополнительного введения диссипации (либо с помощью ненулевого среднего значения шума в случае индуцированной шумом синхронизации, либо с помощью дополнительного диссипативного слагаемого в случае режима обобщенной синхронизации, либо смещением изображающей точки системы в области фазового пространства с сильной диссипацией).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C3DFC" w:rsidRPr="006502D3" w:rsidRDefault="006502D3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2E4CD7" w:rsidRPr="006502D3">
        <w:rPr>
          <w:b/>
          <w:color w:val="000000"/>
          <w:sz w:val="28"/>
          <w:szCs w:val="26"/>
        </w:rPr>
        <w:t>Численное</w:t>
      </w:r>
      <w:r w:rsidR="004A476D" w:rsidRPr="006502D3">
        <w:rPr>
          <w:b/>
          <w:color w:val="000000"/>
          <w:sz w:val="28"/>
          <w:szCs w:val="26"/>
        </w:rPr>
        <w:t xml:space="preserve"> моделирование</w:t>
      </w:r>
    </w:p>
    <w:p w:rsidR="004A476D" w:rsidRPr="00AC3DFC" w:rsidRDefault="004A476D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72209" w:rsidRPr="006502D3" w:rsidRDefault="00772209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6502D3">
        <w:rPr>
          <w:b/>
          <w:color w:val="000000"/>
          <w:sz w:val="28"/>
          <w:szCs w:val="26"/>
        </w:rPr>
        <w:t>Описание рассмотренных систем</w:t>
      </w:r>
    </w:p>
    <w:p w:rsidR="00AC3DFC" w:rsidRDefault="002E4CD7" w:rsidP="00AC3DF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Логистическое </w:t>
      </w:r>
      <w:r w:rsidR="00772209" w:rsidRPr="00AC3DFC">
        <w:rPr>
          <w:color w:val="000000"/>
          <w:sz w:val="28"/>
          <w:szCs w:val="26"/>
        </w:rPr>
        <w:t>отображение</w:t>
      </w:r>
      <w:r w:rsidRPr="00AC3DFC">
        <w:rPr>
          <w:color w:val="000000"/>
          <w:sz w:val="28"/>
          <w:szCs w:val="26"/>
        </w:rPr>
        <w:t xml:space="preserve"> под воздействием шума</w:t>
      </w:r>
      <w:r w:rsidR="00772209" w:rsidRPr="00AC3DFC">
        <w:rPr>
          <w:color w:val="000000"/>
          <w:sz w:val="28"/>
          <w:szCs w:val="26"/>
        </w:rPr>
        <w:t>:</w:t>
      </w:r>
    </w:p>
    <w:p w:rsidR="006502D3" w:rsidRDefault="006502D3" w:rsidP="00AC3DFC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772209" w:rsidRPr="00AC3DFC" w:rsidRDefault="00772209" w:rsidP="00AC3DFC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object w:dxaOrig="3120" w:dyaOrig="360">
          <v:shape id="_x0000_i1048" type="#_x0000_t75" style="width:156pt;height:18pt" o:ole="">
            <v:imagedata r:id="rId7" o:title=""/>
          </v:shape>
          <o:OLEObject Type="Embed" ProgID="Equation.3" ShapeID="_x0000_i1048" DrawAspect="Content" ObjectID="_1454626891" r:id="rId49"/>
        </w:object>
      </w:r>
      <w:r w:rsidR="008F03F0" w:rsidRPr="00AC3DFC">
        <w:rPr>
          <w:rStyle w:val="a5"/>
          <w:color w:val="000000"/>
          <w:sz w:val="28"/>
          <w:szCs w:val="26"/>
          <w:vertAlign w:val="baseline"/>
        </w:rPr>
        <w:footnoteReference w:id="3"/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1600" w:dyaOrig="320">
          <v:shape id="_x0000_i1049" type="#_x0000_t75" style="width:80.25pt;height:15.75pt" o:ole="">
            <v:imagedata r:id="rId9" o:title=""/>
          </v:shape>
          <o:OLEObject Type="Embed" ProgID="Equation.3" ShapeID="_x0000_i1049" DrawAspect="Content" ObjectID="_1454626892" r:id="rId50"/>
        </w:object>
      </w:r>
      <w:r w:rsidR="00D04177" w:rsidRPr="00AC3DFC">
        <w:rPr>
          <w:color w:val="000000"/>
          <w:sz w:val="28"/>
          <w:szCs w:val="26"/>
        </w:rPr>
        <w:t>(1)</w:t>
      </w:r>
    </w:p>
    <w:p w:rsid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772209" w:rsidRPr="00AC3DFC" w:rsidRDefault="0077220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Значение управляющего параметра </w:t>
      </w:r>
      <w:r w:rsidR="008F03F0" w:rsidRPr="00AC3DFC">
        <w:rPr>
          <w:color w:val="000000"/>
          <w:sz w:val="28"/>
          <w:szCs w:val="26"/>
        </w:rPr>
        <w:object w:dxaOrig="880" w:dyaOrig="279">
          <v:shape id="_x0000_i1050" type="#_x0000_t75" style="width:44.25pt;height:14.25pt" o:ole="">
            <v:imagedata r:id="rId51" o:title=""/>
          </v:shape>
          <o:OLEObject Type="Embed" ProgID="Equation.3" ShapeID="_x0000_i1050" DrawAspect="Content" ObjectID="_1454626893" r:id="rId52"/>
        </w:object>
      </w:r>
      <w:r w:rsidRPr="00AC3DFC">
        <w:rPr>
          <w:color w:val="000000"/>
          <w:sz w:val="28"/>
          <w:szCs w:val="26"/>
        </w:rPr>
        <w:t xml:space="preserve">, </w:t>
      </w:r>
      <w:r w:rsidR="008F03F0" w:rsidRPr="00AC3DFC">
        <w:rPr>
          <w:color w:val="000000"/>
          <w:sz w:val="28"/>
          <w:szCs w:val="26"/>
        </w:rPr>
        <w:object w:dxaOrig="200" w:dyaOrig="220">
          <v:shape id="_x0000_i1051" type="#_x0000_t75" style="width:9.75pt;height:11.25pt" o:ole="">
            <v:imagedata r:id="rId53" o:title=""/>
          </v:shape>
          <o:OLEObject Type="Embed" ProgID="Equation.3" ShapeID="_x0000_i1051" DrawAspect="Content" ObjectID="_1454626894" r:id="rId54"/>
        </w:object>
      </w:r>
      <w:r w:rsidR="008F03F0" w:rsidRPr="00AC3DFC">
        <w:rPr>
          <w:color w:val="000000"/>
          <w:sz w:val="28"/>
          <w:szCs w:val="26"/>
        </w:rPr>
        <w:t>- параметр связи.</w:t>
      </w:r>
    </w:p>
    <w:p w:rsidR="008F03F0" w:rsidRPr="00AC3DFC" w:rsidRDefault="008F03F0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Случайная величина </w:t>
      </w:r>
      <w:r w:rsidR="002E4CD7" w:rsidRPr="00AC3DFC">
        <w:rPr>
          <w:color w:val="000000"/>
          <w:sz w:val="28"/>
          <w:szCs w:val="26"/>
        </w:rPr>
        <w:object w:dxaOrig="279" w:dyaOrig="360">
          <v:shape id="_x0000_i1052" type="#_x0000_t75" style="width:14.25pt;height:18pt" o:ole="">
            <v:imagedata r:id="rId55" o:title=""/>
          </v:shape>
          <o:OLEObject Type="Embed" ProgID="Equation.3" ShapeID="_x0000_i1052" DrawAspect="Content" ObjectID="_1454626895" r:id="rId56"/>
        </w:object>
      </w:r>
      <w:r w:rsidRPr="00AC3DFC">
        <w:rPr>
          <w:color w:val="000000"/>
          <w:sz w:val="28"/>
          <w:szCs w:val="26"/>
        </w:rPr>
        <w:t xml:space="preserve"> подчиняется нормальному распределению </w:t>
      </w:r>
      <w:r w:rsidRPr="00AC3DFC">
        <w:rPr>
          <w:color w:val="000000"/>
          <w:sz w:val="28"/>
          <w:szCs w:val="26"/>
        </w:rPr>
        <w:object w:dxaOrig="3100" w:dyaOrig="760">
          <v:shape id="_x0000_i1053" type="#_x0000_t75" style="width:155.25pt;height:38.25pt" o:ole="">
            <v:imagedata r:id="rId11" o:title=""/>
          </v:shape>
          <o:OLEObject Type="Embed" ProgID="Equation.3" ShapeID="_x0000_i1053" DrawAspect="Content" ObjectID="_1454626896" r:id="rId57"/>
        </w:object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840" w:dyaOrig="360">
          <v:shape id="_x0000_i1054" type="#_x0000_t75" style="width:42pt;height:18pt" o:ole="">
            <v:imagedata r:id="rId58" o:title=""/>
          </v:shape>
          <o:OLEObject Type="Embed" ProgID="Equation.3" ShapeID="_x0000_i1054" DrawAspect="Content" ObjectID="_1454626897" r:id="rId59"/>
        </w:object>
      </w:r>
      <w:r w:rsidRPr="00AC3DFC">
        <w:rPr>
          <w:color w:val="000000"/>
          <w:sz w:val="28"/>
          <w:szCs w:val="26"/>
        </w:rPr>
        <w:t xml:space="preserve">, </w:t>
      </w:r>
      <w:r w:rsidRPr="00AC3DFC">
        <w:rPr>
          <w:color w:val="000000"/>
          <w:sz w:val="28"/>
          <w:szCs w:val="26"/>
        </w:rPr>
        <w:object w:dxaOrig="900" w:dyaOrig="279">
          <v:shape id="_x0000_i1055" type="#_x0000_t75" style="width:45pt;height:14.25pt" o:ole="">
            <v:imagedata r:id="rId60" o:title=""/>
          </v:shape>
          <o:OLEObject Type="Embed" ProgID="Equation.3" ShapeID="_x0000_i1055" DrawAspect="Content" ObjectID="_1454626898" r:id="rId61"/>
        </w:object>
      </w:r>
      <w:r w:rsidRPr="00AC3DFC">
        <w:rPr>
          <w:color w:val="000000"/>
          <w:sz w:val="28"/>
          <w:szCs w:val="26"/>
        </w:rPr>
        <w:t>.</w:t>
      </w:r>
    </w:p>
    <w:p w:rsidR="00D62085" w:rsidRDefault="00D6208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 xml:space="preserve">Бифуркационная диаграмма </w:t>
      </w:r>
      <w:r w:rsidR="002E4CD7" w:rsidRPr="00AC3DFC">
        <w:rPr>
          <w:color w:val="000000"/>
          <w:sz w:val="28"/>
          <w:szCs w:val="26"/>
        </w:rPr>
        <w:t xml:space="preserve">для </w:t>
      </w:r>
      <w:r w:rsidRPr="00AC3DFC">
        <w:rPr>
          <w:color w:val="000000"/>
          <w:sz w:val="28"/>
          <w:szCs w:val="26"/>
        </w:rPr>
        <w:t>данного отображения имеет вид:</w:t>
      </w:r>
    </w:p>
    <w:p w:rsidR="006502D3" w:rsidRP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843750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>
        <w:rPr>
          <w:color w:val="000000"/>
          <w:sz w:val="28"/>
          <w:szCs w:val="26"/>
          <w:lang w:val="en-US"/>
        </w:rPr>
        <w:pict>
          <v:shape id="_x0000_i1056" type="#_x0000_t75" style="width:207pt;height:87.75pt;mso-position-horizontal-relative:char;mso-position-vertical-relative:line">
            <v:imagedata r:id="rId62" o:title=""/>
          </v:shape>
        </w:pict>
      </w:r>
    </w:p>
    <w:p w:rsidR="006502D3" w:rsidRPr="00AC3DFC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72209" w:rsidRPr="006502D3" w:rsidRDefault="008F03F0" w:rsidP="00AC3DF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Одномерное отображение вида:</w:t>
      </w:r>
    </w:p>
    <w:p w:rsidR="006502D3" w:rsidRPr="00AC3DFC" w:rsidRDefault="006502D3" w:rsidP="006502D3">
      <w:pPr>
        <w:spacing w:line="360" w:lineRule="auto"/>
        <w:jc w:val="both"/>
        <w:rPr>
          <w:color w:val="000000"/>
          <w:sz w:val="28"/>
          <w:szCs w:val="26"/>
        </w:rPr>
      </w:pPr>
    </w:p>
    <w:p w:rsidR="008F03F0" w:rsidRPr="00AC3DFC" w:rsidRDefault="00843750" w:rsidP="00AC3DFC">
      <w:pPr>
        <w:tabs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  <w:lang w:val="en-US"/>
        </w:rPr>
        <w:object w:dxaOrig="1760" w:dyaOrig="360">
          <v:shape id="_x0000_i1057" type="#_x0000_t75" style="width:87.75pt;height:18pt" o:ole="">
            <v:imagedata r:id="rId13" o:title=""/>
          </v:shape>
          <o:OLEObject Type="Embed" ProgID="Equation.3" ShapeID="_x0000_i1057" DrawAspect="Content" ObjectID="_1454626899" r:id="rId63"/>
        </w:object>
      </w:r>
      <w:r w:rsidRPr="00AC3DFC">
        <w:rPr>
          <w:rStyle w:val="a5"/>
          <w:color w:val="000000"/>
          <w:sz w:val="28"/>
          <w:szCs w:val="26"/>
          <w:vertAlign w:val="baseline"/>
          <w:lang w:val="en-US"/>
        </w:rPr>
        <w:footnoteReference w:id="4"/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2520" w:dyaOrig="840">
          <v:shape id="_x0000_i1058" type="#_x0000_t75" style="width:126pt;height:42pt" o:ole="">
            <v:imagedata r:id="rId15" o:title=""/>
          </v:shape>
          <o:OLEObject Type="Embed" ProgID="Equation.3" ShapeID="_x0000_i1058" DrawAspect="Content" ObjectID="_1454626900" r:id="rId64"/>
        </w:object>
      </w:r>
      <w:r w:rsidR="00D04177" w:rsidRPr="00AC3DFC">
        <w:rPr>
          <w:color w:val="000000"/>
          <w:sz w:val="28"/>
          <w:szCs w:val="26"/>
        </w:rPr>
        <w:t>(2)</w:t>
      </w:r>
    </w:p>
    <w:p w:rsid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7D26EA" w:rsidRPr="00AC3DFC" w:rsidRDefault="00843750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Значение управляющего параметра </w:t>
      </w:r>
      <w:r w:rsidR="00D62085" w:rsidRPr="00AC3DFC">
        <w:rPr>
          <w:color w:val="000000"/>
          <w:sz w:val="28"/>
          <w:szCs w:val="26"/>
        </w:rPr>
        <w:object w:dxaOrig="760" w:dyaOrig="279">
          <v:shape id="_x0000_i1059" type="#_x0000_t75" style="width:38.25pt;height:14.25pt" o:ole="">
            <v:imagedata r:id="rId65" o:title=""/>
          </v:shape>
          <o:OLEObject Type="Embed" ProgID="Equation.3" ShapeID="_x0000_i1059" DrawAspect="Content" ObjectID="_1454626901" r:id="rId66"/>
        </w:object>
      </w:r>
      <w:r w:rsidRPr="00AC3DFC">
        <w:rPr>
          <w:color w:val="000000"/>
          <w:sz w:val="28"/>
          <w:szCs w:val="26"/>
        </w:rPr>
        <w:t xml:space="preserve">, </w:t>
      </w:r>
      <w:r w:rsidR="00D62085" w:rsidRPr="00AC3DFC">
        <w:rPr>
          <w:color w:val="000000"/>
          <w:sz w:val="28"/>
          <w:szCs w:val="26"/>
        </w:rPr>
        <w:object w:dxaOrig="200" w:dyaOrig="220">
          <v:shape id="_x0000_i1060" type="#_x0000_t75" style="width:9.75pt;height:11.25pt" o:ole="">
            <v:imagedata r:id="rId67" o:title=""/>
          </v:shape>
          <o:OLEObject Type="Embed" ProgID="Equation.3" ShapeID="_x0000_i1060" DrawAspect="Content" ObjectID="_1454626902" r:id="rId68"/>
        </w:object>
      </w:r>
      <w:r w:rsidRPr="00AC3DFC">
        <w:rPr>
          <w:color w:val="000000"/>
          <w:sz w:val="28"/>
          <w:szCs w:val="26"/>
        </w:rPr>
        <w:t>- параметр связи</w:t>
      </w:r>
    </w:p>
    <w:p w:rsidR="00843750" w:rsidRPr="00AC3DFC" w:rsidRDefault="00843750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Случайная величина </w:t>
      </w:r>
      <w:r w:rsidRPr="00AC3DFC">
        <w:rPr>
          <w:color w:val="000000"/>
          <w:sz w:val="28"/>
          <w:szCs w:val="26"/>
        </w:rPr>
        <w:object w:dxaOrig="200" w:dyaOrig="320">
          <v:shape id="_x0000_i1061" type="#_x0000_t75" style="width:9.75pt;height:15.75pt" o:ole="">
            <v:imagedata r:id="rId69" o:title=""/>
          </v:shape>
          <o:OLEObject Type="Embed" ProgID="Equation.3" ShapeID="_x0000_i1061" DrawAspect="Content" ObjectID="_1454626903" r:id="rId70"/>
        </w:object>
      </w:r>
      <w:r w:rsidRPr="00AC3DFC">
        <w:rPr>
          <w:color w:val="000000"/>
          <w:sz w:val="28"/>
          <w:szCs w:val="26"/>
        </w:rPr>
        <w:t xml:space="preserve"> подчиняется нормальному распределению </w:t>
      </w:r>
      <w:r w:rsidR="00D62085" w:rsidRPr="00AC3DFC">
        <w:rPr>
          <w:color w:val="000000"/>
          <w:sz w:val="28"/>
          <w:szCs w:val="26"/>
        </w:rPr>
        <w:object w:dxaOrig="2640" w:dyaOrig="760">
          <v:shape id="_x0000_i1062" type="#_x0000_t75" style="width:132pt;height:38.25pt" o:ole="">
            <v:imagedata r:id="rId71" o:title=""/>
          </v:shape>
          <o:OLEObject Type="Embed" ProgID="Equation.3" ShapeID="_x0000_i1062" DrawAspect="Content" ObjectID="_1454626904" r:id="rId72"/>
        </w:object>
      </w:r>
      <w:r w:rsidRPr="00AC3DFC">
        <w:rPr>
          <w:color w:val="000000"/>
          <w:sz w:val="28"/>
          <w:szCs w:val="26"/>
        </w:rPr>
        <w:t xml:space="preserve"> , где,</w:t>
      </w:r>
      <w:r w:rsidR="00D62085" w:rsidRPr="00AC3DFC">
        <w:rPr>
          <w:color w:val="000000"/>
          <w:sz w:val="28"/>
          <w:szCs w:val="26"/>
        </w:rPr>
        <w:object w:dxaOrig="560" w:dyaOrig="279">
          <v:shape id="_x0000_i1063" type="#_x0000_t75" style="width:27.75pt;height:14.25pt" o:ole="">
            <v:imagedata r:id="rId73" o:title=""/>
          </v:shape>
          <o:OLEObject Type="Embed" ProgID="Equation.3" ShapeID="_x0000_i1063" DrawAspect="Content" ObjectID="_1454626905" r:id="rId74"/>
        </w:object>
      </w:r>
      <w:r w:rsidRPr="00AC3DFC">
        <w:rPr>
          <w:color w:val="000000"/>
          <w:sz w:val="28"/>
          <w:szCs w:val="26"/>
        </w:rPr>
        <w:t>.</w:t>
      </w:r>
    </w:p>
    <w:p w:rsidR="007D26EA" w:rsidRPr="00AC3DFC" w:rsidRDefault="00D6208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Бифуркационная диаграмма </w:t>
      </w:r>
      <w:r w:rsidR="002E4CD7" w:rsidRPr="00AC3DFC">
        <w:rPr>
          <w:color w:val="000000"/>
          <w:sz w:val="28"/>
          <w:szCs w:val="26"/>
        </w:rPr>
        <w:t xml:space="preserve">для </w:t>
      </w:r>
      <w:r w:rsidRPr="00AC3DFC">
        <w:rPr>
          <w:color w:val="000000"/>
          <w:sz w:val="28"/>
          <w:szCs w:val="26"/>
        </w:rPr>
        <w:t>данного отображения имеет вид:</w:t>
      </w:r>
    </w:p>
    <w:p w:rsidR="00D62085" w:rsidRPr="00AC3DFC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>
        <w:rPr>
          <w:color w:val="000000"/>
          <w:sz w:val="28"/>
          <w:szCs w:val="26"/>
        </w:rPr>
        <w:pict>
          <v:shape id="_x0000_i1064" type="#_x0000_t75" style="width:225pt;height:123pt;mso-position-horizontal-relative:char;mso-position-vertical-relative:line" fillcolor="#0c6">
            <v:fill color2="#669"/>
            <v:imagedata r:id="rId75" o:title=""/>
            <v:shadow color="#6b6b99"/>
          </v:shape>
        </w:pict>
      </w:r>
    </w:p>
    <w:p w:rsid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D62085" w:rsidRPr="006502D3" w:rsidRDefault="00D62085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6502D3">
        <w:rPr>
          <w:b/>
          <w:color w:val="000000"/>
          <w:sz w:val="28"/>
          <w:szCs w:val="26"/>
        </w:rPr>
        <w:t>Результаты, полученные с помощью созданной программы</w:t>
      </w:r>
    </w:p>
    <w:p w:rsidR="00AC3DFC" w:rsidRDefault="00D6208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 xml:space="preserve">1. Для отображения </w:t>
      </w:r>
      <w:r w:rsidRPr="00AC3DFC">
        <w:rPr>
          <w:color w:val="000000"/>
          <w:sz w:val="28"/>
          <w:szCs w:val="26"/>
        </w:rPr>
        <w:object w:dxaOrig="3120" w:dyaOrig="360">
          <v:shape id="_x0000_i1065" type="#_x0000_t75" style="width:156pt;height:18pt" o:ole="">
            <v:imagedata r:id="rId7" o:title=""/>
          </v:shape>
          <o:OLEObject Type="Embed" ProgID="Equation.3" ShapeID="_x0000_i1065" DrawAspect="Content" ObjectID="_1454626906" r:id="rId76"/>
        </w:object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1600" w:dyaOrig="320">
          <v:shape id="_x0000_i1066" type="#_x0000_t75" style="width:80.25pt;height:15.75pt" o:ole="">
            <v:imagedata r:id="rId9" o:title=""/>
          </v:shape>
          <o:OLEObject Type="Embed" ProgID="Equation.3" ShapeID="_x0000_i1066" DrawAspect="Content" ObjectID="_1454626907" r:id="rId77"/>
        </w:object>
      </w:r>
      <w:r w:rsidRPr="00AC3DFC">
        <w:rPr>
          <w:color w:val="000000"/>
          <w:sz w:val="28"/>
          <w:szCs w:val="26"/>
        </w:rPr>
        <w:t xml:space="preserve"> при </w:t>
      </w:r>
      <w:r w:rsidRPr="00AC3DFC">
        <w:rPr>
          <w:color w:val="000000"/>
          <w:sz w:val="28"/>
          <w:szCs w:val="26"/>
        </w:rPr>
        <w:object w:dxaOrig="880" w:dyaOrig="279">
          <v:shape id="_x0000_i1067" type="#_x0000_t75" style="width:44.25pt;height:14.25pt" o:ole="">
            <v:imagedata r:id="rId51" o:title=""/>
          </v:shape>
          <o:OLEObject Type="Embed" ProgID="Equation.3" ShapeID="_x0000_i1067" DrawAspect="Content" ObjectID="_1454626908" r:id="rId78"/>
        </w:object>
      </w:r>
    </w:p>
    <w:p w:rsidR="006502D3" w:rsidRP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AC3DFC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pict>
          <v:shape id="_x0000_i1068" type="#_x0000_t75" style="width:368.25pt;height:189.75pt;mso-position-horizontal-relative:char;mso-position-vertical-relative:line">
            <v:fill o:detectmouseclick="t"/>
            <v:imagedata r:id="rId79" o:title=""/>
          </v:shape>
        </w:pict>
      </w:r>
    </w:p>
    <w:p w:rsidR="00644208" w:rsidRPr="00AC3DFC" w:rsidRDefault="00644208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44208" w:rsidRPr="00AC3DFC" w:rsidRDefault="00D6208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Видно, что в случае малого параметра связи (</w:t>
      </w:r>
      <w:r w:rsidRPr="00AC3DFC">
        <w:rPr>
          <w:color w:val="000000"/>
          <w:sz w:val="28"/>
          <w:szCs w:val="26"/>
        </w:rPr>
        <w:object w:dxaOrig="980" w:dyaOrig="279">
          <v:shape id="_x0000_i1069" type="#_x0000_t75" style="width:48.75pt;height:14.25pt" o:ole="">
            <v:imagedata r:id="rId80" o:title=""/>
          </v:shape>
          <o:OLEObject Type="Embed" ProgID="Equation.3" ShapeID="_x0000_i1069" DrawAspect="Content" ObjectID="_1454626909" r:id="rId81"/>
        </w:object>
      </w:r>
      <w:r w:rsidRPr="00AC3DFC">
        <w:rPr>
          <w:color w:val="000000"/>
          <w:sz w:val="28"/>
          <w:szCs w:val="26"/>
        </w:rPr>
        <w:t>) обе системы в один момент дискретного времени принимают разные значения (точки, характеризующие состояние систем, распределены по плоскости (</w:t>
      </w:r>
      <w:r w:rsidRPr="00AC3DFC">
        <w:rPr>
          <w:color w:val="000000"/>
          <w:sz w:val="28"/>
          <w:szCs w:val="26"/>
          <w:lang w:val="en-US"/>
        </w:rPr>
        <w:t>y</w:t>
      </w:r>
      <w:r w:rsidRPr="00AC3DFC">
        <w:rPr>
          <w:color w:val="000000"/>
          <w:sz w:val="28"/>
          <w:szCs w:val="26"/>
        </w:rPr>
        <w:t>,</w:t>
      </w:r>
      <w:r w:rsidRPr="00AC3DFC">
        <w:rPr>
          <w:color w:val="000000"/>
          <w:sz w:val="28"/>
          <w:szCs w:val="26"/>
          <w:lang w:val="en-US"/>
        </w:rPr>
        <w:t>z</w:t>
      </w:r>
      <w:r w:rsidRPr="00AC3DFC">
        <w:rPr>
          <w:color w:val="000000"/>
          <w:sz w:val="28"/>
          <w:szCs w:val="26"/>
        </w:rPr>
        <w:t>)), а следовательно не существует функциональной зависимости между случайным процессом и состоянием динамической системы.</w:t>
      </w:r>
    </w:p>
    <w:p w:rsidR="00D62085" w:rsidRPr="00AC3DFC" w:rsidRDefault="00D6208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С увеличением параметра связи </w:t>
      </w:r>
      <w:r w:rsidR="009204FF" w:rsidRPr="00AC3DFC">
        <w:rPr>
          <w:color w:val="000000"/>
          <w:sz w:val="28"/>
          <w:szCs w:val="26"/>
        </w:rPr>
        <w:object w:dxaOrig="980" w:dyaOrig="279">
          <v:shape id="_x0000_i1070" type="#_x0000_t75" style="width:48.75pt;height:14.25pt" o:ole="">
            <v:imagedata r:id="rId82" o:title=""/>
          </v:shape>
          <o:OLEObject Type="Embed" ProgID="Equation.3" ShapeID="_x0000_i1070" DrawAspect="Content" ObjectID="_1454626910" r:id="rId83"/>
        </w:object>
      </w:r>
      <w:r w:rsidR="009204FF" w:rsidRPr="00AC3DFC">
        <w:rPr>
          <w:color w:val="000000"/>
          <w:sz w:val="28"/>
          <w:szCs w:val="26"/>
        </w:rPr>
        <w:t xml:space="preserve">: точки соответствующие состояниям систем, лежаться на диагональ </w:t>
      </w:r>
      <w:r w:rsidR="009204FF" w:rsidRPr="00AC3DFC">
        <w:rPr>
          <w:color w:val="000000"/>
          <w:sz w:val="28"/>
          <w:szCs w:val="26"/>
          <w:lang w:val="en-US"/>
        </w:rPr>
        <w:t>y</w:t>
      </w:r>
      <w:r w:rsidR="009204FF" w:rsidRPr="00AC3DFC">
        <w:rPr>
          <w:color w:val="000000"/>
          <w:sz w:val="28"/>
          <w:szCs w:val="26"/>
        </w:rPr>
        <w:t>=</w:t>
      </w:r>
      <w:r w:rsidR="009204FF" w:rsidRPr="00AC3DFC">
        <w:rPr>
          <w:color w:val="000000"/>
          <w:sz w:val="28"/>
          <w:szCs w:val="26"/>
          <w:lang w:val="en-US"/>
        </w:rPr>
        <w:t>z</w:t>
      </w:r>
      <w:r w:rsidR="009204FF" w:rsidRPr="00AC3DFC">
        <w:rPr>
          <w:color w:val="000000"/>
          <w:sz w:val="28"/>
          <w:szCs w:val="26"/>
        </w:rPr>
        <w:t>, что свидетельствует о наличии синхронного поведения в системе.</w:t>
      </w:r>
    </w:p>
    <w:p w:rsidR="009204FF" w:rsidRPr="00AC3DFC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pict>
          <v:shape id="_x0000_i1071" type="#_x0000_t75" style="width:372pt;height:190.5pt;mso-position-horizontal-relative:char;mso-position-vertical-relative:line">
            <v:imagedata r:id="rId84" o:title=""/>
          </v:shape>
        </w:pict>
      </w:r>
    </w:p>
    <w:p w:rsidR="009204FF" w:rsidRPr="00AC3DFC" w:rsidRDefault="009204FF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502D3" w:rsidRPr="006502D3" w:rsidRDefault="009204FF" w:rsidP="006502D3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Для отображения </w:t>
      </w:r>
      <w:r w:rsidRPr="00AC3DFC">
        <w:rPr>
          <w:color w:val="000000"/>
          <w:sz w:val="28"/>
          <w:szCs w:val="26"/>
          <w:lang w:val="en-US"/>
        </w:rPr>
        <w:object w:dxaOrig="1760" w:dyaOrig="360">
          <v:shape id="_x0000_i1072" type="#_x0000_t75" style="width:87.75pt;height:18pt" o:ole="">
            <v:imagedata r:id="rId13" o:title=""/>
          </v:shape>
          <o:OLEObject Type="Embed" ProgID="Equation.3" ShapeID="_x0000_i1072" DrawAspect="Content" ObjectID="_1454626911" r:id="rId85"/>
        </w:object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2520" w:dyaOrig="840">
          <v:shape id="_x0000_i1073" type="#_x0000_t75" style="width:126pt;height:42pt" o:ole="">
            <v:imagedata r:id="rId15" o:title=""/>
          </v:shape>
          <o:OLEObject Type="Embed" ProgID="Equation.3" ShapeID="_x0000_i1073" DrawAspect="Content" ObjectID="_1454626912" r:id="rId86"/>
        </w:object>
      </w:r>
      <w:r w:rsidRPr="00AC3DFC">
        <w:rPr>
          <w:color w:val="000000"/>
          <w:sz w:val="28"/>
          <w:szCs w:val="26"/>
        </w:rPr>
        <w:t xml:space="preserve">, при </w:t>
      </w:r>
      <w:r w:rsidRPr="00AC3DFC">
        <w:rPr>
          <w:color w:val="000000"/>
          <w:sz w:val="28"/>
          <w:szCs w:val="26"/>
        </w:rPr>
        <w:object w:dxaOrig="760" w:dyaOrig="279">
          <v:shape id="_x0000_i1074" type="#_x0000_t75" style="width:38.25pt;height:14.25pt" o:ole="">
            <v:imagedata r:id="rId65" o:title=""/>
          </v:shape>
          <o:OLEObject Type="Embed" ProgID="Equation.3" ShapeID="_x0000_i1074" DrawAspect="Content" ObjectID="_1454626913" r:id="rId87"/>
        </w:object>
      </w:r>
      <w:r w:rsidRPr="00AC3DFC">
        <w:rPr>
          <w:color w:val="000000"/>
          <w:sz w:val="28"/>
          <w:szCs w:val="26"/>
        </w:rPr>
        <w:t xml:space="preserve"> получаем аналогичные результаты: при </w:t>
      </w:r>
      <w:r w:rsidRPr="00AC3DFC">
        <w:rPr>
          <w:color w:val="000000"/>
          <w:sz w:val="28"/>
          <w:szCs w:val="26"/>
        </w:rPr>
        <w:object w:dxaOrig="720" w:dyaOrig="279">
          <v:shape id="_x0000_i1075" type="#_x0000_t75" style="width:36pt;height:14.25pt" o:ole="">
            <v:imagedata r:id="rId88" o:title=""/>
          </v:shape>
          <o:OLEObject Type="Embed" ProgID="Equation.3" ShapeID="_x0000_i1075" DrawAspect="Content" ObjectID="_1454626914" r:id="rId89"/>
        </w:object>
      </w:r>
      <w:r w:rsidRPr="00AC3DFC">
        <w:rPr>
          <w:color w:val="000000"/>
          <w:sz w:val="28"/>
          <w:szCs w:val="26"/>
        </w:rPr>
        <w:t xml:space="preserve"> синхронизации не наблюдается:</w:t>
      </w:r>
    </w:p>
    <w:p w:rsidR="006502D3" w:rsidRPr="006502D3" w:rsidRDefault="006502D3" w:rsidP="006502D3">
      <w:pPr>
        <w:spacing w:line="360" w:lineRule="auto"/>
        <w:jc w:val="both"/>
        <w:rPr>
          <w:color w:val="000000"/>
          <w:sz w:val="28"/>
          <w:szCs w:val="26"/>
        </w:rPr>
      </w:pPr>
    </w:p>
    <w:p w:rsidR="009204FF" w:rsidRPr="00AC3DFC" w:rsidRDefault="00B33425" w:rsidP="006502D3">
      <w:pPr>
        <w:spacing w:line="360" w:lineRule="auto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en-US"/>
        </w:rPr>
        <w:pict>
          <v:shape id="_x0000_i1076" type="#_x0000_t75" style="width:345pt;height:174.75pt;mso-position-horizontal-relative:char;mso-position-vertical-relative:line">
            <v:imagedata r:id="rId90" o:title=""/>
          </v:shape>
        </w:pict>
      </w:r>
    </w:p>
    <w:p w:rsidR="009204FF" w:rsidRPr="00AC3DFC" w:rsidRDefault="009204FF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204FF" w:rsidRPr="00AC3DFC" w:rsidRDefault="009204FF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Но с увеличением параметра связи </w:t>
      </w:r>
      <w:r w:rsidRPr="00AC3DFC">
        <w:rPr>
          <w:iCs/>
          <w:color w:val="000000"/>
          <w:sz w:val="28"/>
          <w:szCs w:val="26"/>
          <w:lang w:val="en-US"/>
        </w:rPr>
        <w:t>ε</w:t>
      </w:r>
      <w:r w:rsidRPr="00AC3DFC">
        <w:rPr>
          <w:iCs/>
          <w:color w:val="000000"/>
          <w:sz w:val="28"/>
          <w:szCs w:val="26"/>
        </w:rPr>
        <w:t xml:space="preserve">=0.2 </w:t>
      </w:r>
      <w:r w:rsidRPr="00AC3DFC">
        <w:rPr>
          <w:color w:val="000000"/>
          <w:sz w:val="28"/>
          <w:szCs w:val="26"/>
        </w:rPr>
        <w:t xml:space="preserve">появляется функциональная зависимость, что свидетельствует об установлении режима </w:t>
      </w:r>
      <w:r w:rsidR="004C00AE" w:rsidRPr="00AC3DFC">
        <w:rPr>
          <w:color w:val="000000"/>
          <w:sz w:val="28"/>
          <w:szCs w:val="26"/>
        </w:rPr>
        <w:t xml:space="preserve">индуцированной шумом </w:t>
      </w:r>
      <w:r w:rsidRPr="00AC3DFC">
        <w:rPr>
          <w:color w:val="000000"/>
          <w:sz w:val="28"/>
          <w:szCs w:val="26"/>
        </w:rPr>
        <w:t>синхронизации</w:t>
      </w:r>
      <w:r w:rsidR="004C00AE" w:rsidRPr="00AC3DFC">
        <w:rPr>
          <w:color w:val="000000"/>
          <w:sz w:val="28"/>
          <w:szCs w:val="26"/>
        </w:rPr>
        <w:t>.</w:t>
      </w:r>
    </w:p>
    <w:p w:rsidR="009204FF" w:rsidRPr="00AC3DFC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>
        <w:rPr>
          <w:color w:val="000000"/>
          <w:sz w:val="28"/>
          <w:szCs w:val="26"/>
          <w:lang w:val="en-US"/>
        </w:rPr>
        <w:pict>
          <v:shape id="_x0000_i1077" type="#_x0000_t75" style="width:314.25pt;height:160.5pt;mso-position-horizontal-relative:char;mso-position-vertical-relative:line">
            <v:imagedata r:id="rId91" o:title=""/>
          </v:shape>
        </w:pict>
      </w:r>
    </w:p>
    <w:p w:rsidR="009204FF" w:rsidRPr="00AC3DFC" w:rsidRDefault="009204FF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4A476D" w:rsidRPr="00AC3DFC" w:rsidRDefault="00524744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 помощью данной программы</w:t>
      </w:r>
      <w:r w:rsidR="00E17F5B" w:rsidRPr="00AC3DFC">
        <w:rPr>
          <w:color w:val="000000"/>
          <w:sz w:val="28"/>
          <w:szCs w:val="26"/>
        </w:rPr>
        <w:t xml:space="preserve"> было</w:t>
      </w:r>
      <w:r w:rsidRPr="00AC3DFC">
        <w:rPr>
          <w:color w:val="000000"/>
          <w:sz w:val="28"/>
          <w:szCs w:val="26"/>
        </w:rPr>
        <w:t xml:space="preserve"> найдено, что порог синхронизации индуцированной шумом:</w:t>
      </w:r>
    </w:p>
    <w:p w:rsidR="00524744" w:rsidRPr="00AC3DFC" w:rsidRDefault="00524744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-для первого отображения </w:t>
      </w:r>
      <w:r w:rsidR="008C0182" w:rsidRPr="00AC3DFC">
        <w:rPr>
          <w:color w:val="000000"/>
          <w:sz w:val="28"/>
          <w:szCs w:val="26"/>
        </w:rPr>
        <w:object w:dxaOrig="980" w:dyaOrig="279">
          <v:shape id="_x0000_i1078" type="#_x0000_t75" style="width:48.75pt;height:14.25pt" o:ole="">
            <v:imagedata r:id="rId92" o:title=""/>
          </v:shape>
          <o:OLEObject Type="Embed" ProgID="Equation.3" ShapeID="_x0000_i1078" DrawAspect="Content" ObjectID="_1454626915" r:id="rId93"/>
        </w:object>
      </w:r>
    </w:p>
    <w:p w:rsidR="00AC3DFC" w:rsidRDefault="008C0182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-для второго отображения </w:t>
      </w:r>
      <w:r w:rsidR="00A43B63" w:rsidRPr="00AC3DFC">
        <w:rPr>
          <w:color w:val="000000"/>
          <w:sz w:val="28"/>
          <w:szCs w:val="26"/>
        </w:rPr>
        <w:object w:dxaOrig="999" w:dyaOrig="279">
          <v:shape id="_x0000_i1079" type="#_x0000_t75" style="width:50.25pt;height:14.25pt" o:ole="">
            <v:imagedata r:id="rId94" o:title=""/>
          </v:shape>
          <o:OLEObject Type="Embed" ProgID="Equation.3" ShapeID="_x0000_i1079" DrawAspect="Content" ObjectID="_1454626916" r:id="rId95"/>
        </w:object>
      </w:r>
    </w:p>
    <w:p w:rsidR="004A476D" w:rsidRPr="00AC3DFC" w:rsidRDefault="004A476D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204FF" w:rsidRPr="006502D3" w:rsidRDefault="009204FF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6502D3">
        <w:rPr>
          <w:b/>
          <w:color w:val="000000"/>
          <w:sz w:val="28"/>
          <w:szCs w:val="26"/>
        </w:rPr>
        <w:t>Ляпуновские экспоненты</w:t>
      </w:r>
    </w:p>
    <w:p w:rsidR="009204FF" w:rsidRPr="00AC3DFC" w:rsidRDefault="009204FF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Как уже было упомянуто ранее, установление синхронной динамики двух систем с общим источником шума возможно лишь в том случае, когда ляпуновские экспоненты оказываются отрицательными.</w:t>
      </w:r>
    </w:p>
    <w:p w:rsidR="006502D3" w:rsidRDefault="009204FF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>Для отображений ляпуновский показатель рассчитывается по формуле</w:t>
      </w:r>
      <w:r w:rsidR="00A43B63" w:rsidRPr="00AC3DFC">
        <w:rPr>
          <w:color w:val="000000"/>
          <w:sz w:val="28"/>
          <w:szCs w:val="26"/>
        </w:rPr>
        <w:t>:</w:t>
      </w:r>
      <w:r w:rsidR="00D04177" w:rsidRPr="00AC3DFC">
        <w:rPr>
          <w:color w:val="000000"/>
          <w:sz w:val="28"/>
          <w:szCs w:val="26"/>
        </w:rPr>
        <w:t xml:space="preserve"> </w:t>
      </w:r>
    </w:p>
    <w:p w:rsid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9204FF" w:rsidRPr="00AC3DFC" w:rsidRDefault="004C1534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object w:dxaOrig="2380" w:dyaOrig="680">
          <v:shape id="_x0000_i1080" type="#_x0000_t75" style="width:142.5pt;height:40.5pt" o:ole="">
            <v:imagedata r:id="rId96" o:title=""/>
          </v:shape>
          <o:OLEObject Type="Embed" ProgID="Equation.3" ShapeID="_x0000_i1080" DrawAspect="Content" ObjectID="_1454626917" r:id="rId97"/>
        </w:object>
      </w:r>
      <w:r w:rsidR="00A43B63" w:rsidRPr="00AC3DFC">
        <w:rPr>
          <w:rStyle w:val="a5"/>
          <w:color w:val="000000"/>
          <w:sz w:val="28"/>
          <w:szCs w:val="26"/>
          <w:vertAlign w:val="baseline"/>
        </w:rPr>
        <w:footnoteReference w:id="5"/>
      </w:r>
      <w:r w:rsidR="00D04177" w:rsidRPr="00AC3DFC">
        <w:rPr>
          <w:color w:val="000000"/>
          <w:sz w:val="28"/>
          <w:szCs w:val="26"/>
        </w:rPr>
        <w:t>,</w:t>
      </w:r>
    </w:p>
    <w:p w:rsid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D04177" w:rsidRPr="00AC3DFC" w:rsidRDefault="00D04177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где </w:t>
      </w:r>
      <w:r w:rsidRPr="00AC3DFC">
        <w:rPr>
          <w:color w:val="000000"/>
          <w:sz w:val="28"/>
          <w:szCs w:val="26"/>
          <w:lang w:val="en-US"/>
        </w:rPr>
        <w:t>F</w:t>
      </w:r>
      <w:r w:rsidRPr="00AC3DFC">
        <w:rPr>
          <w:color w:val="000000"/>
          <w:sz w:val="28"/>
          <w:szCs w:val="26"/>
        </w:rPr>
        <w:t>(</w:t>
      </w:r>
      <w:r w:rsidRPr="00AC3DFC">
        <w:rPr>
          <w:color w:val="000000"/>
          <w:sz w:val="28"/>
          <w:szCs w:val="26"/>
          <w:lang w:val="en-US"/>
        </w:rPr>
        <w:t>x</w:t>
      </w:r>
      <w:r w:rsidRPr="00AC3DFC">
        <w:rPr>
          <w:color w:val="000000"/>
          <w:sz w:val="28"/>
          <w:szCs w:val="26"/>
        </w:rPr>
        <w:t xml:space="preserve">) </w:t>
      </w:r>
      <w:r w:rsidR="00A43B63" w:rsidRPr="00AC3DFC">
        <w:rPr>
          <w:color w:val="000000"/>
          <w:sz w:val="28"/>
          <w:szCs w:val="26"/>
        </w:rPr>
        <w:t>–</w:t>
      </w:r>
      <w:r w:rsidRPr="00AC3DFC">
        <w:rPr>
          <w:color w:val="000000"/>
          <w:sz w:val="28"/>
          <w:szCs w:val="26"/>
        </w:rPr>
        <w:t xml:space="preserve"> </w:t>
      </w:r>
      <w:r w:rsidR="00A43B63" w:rsidRPr="00AC3DFC">
        <w:rPr>
          <w:color w:val="000000"/>
          <w:sz w:val="28"/>
          <w:szCs w:val="26"/>
        </w:rPr>
        <w:t>функция, задающая отображение.</w:t>
      </w:r>
    </w:p>
    <w:p w:rsidR="009204FF" w:rsidRDefault="004C1534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 xml:space="preserve">Для рассматриваемых систем зависимость ляпуновской экспоненты от управляющего параметра </w:t>
      </w:r>
      <w:r w:rsidRPr="00AC3DFC">
        <w:rPr>
          <w:color w:val="000000"/>
          <w:sz w:val="28"/>
          <w:szCs w:val="26"/>
        </w:rPr>
        <w:object w:dxaOrig="200" w:dyaOrig="220">
          <v:shape id="_x0000_i1081" type="#_x0000_t75" style="width:9.75pt;height:11.25pt" o:ole="">
            <v:imagedata r:id="rId98" o:title=""/>
          </v:shape>
          <o:OLEObject Type="Embed" ProgID="Equation.3" ShapeID="_x0000_i1081" DrawAspect="Content" ObjectID="_1454626918" r:id="rId99"/>
        </w:object>
      </w:r>
      <w:r w:rsidRPr="00AC3DFC">
        <w:rPr>
          <w:color w:val="000000"/>
          <w:sz w:val="28"/>
          <w:szCs w:val="26"/>
        </w:rPr>
        <w:t xml:space="preserve"> имеет вид:</w:t>
      </w:r>
    </w:p>
    <w:p w:rsidR="006502D3" w:rsidRP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4C1534" w:rsidRPr="00AC3DFC" w:rsidRDefault="004C1534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1. </w:t>
      </w:r>
      <w:r w:rsidRPr="00AC3DFC">
        <w:rPr>
          <w:color w:val="000000"/>
          <w:sz w:val="28"/>
          <w:szCs w:val="26"/>
        </w:rPr>
        <w:object w:dxaOrig="3120" w:dyaOrig="360">
          <v:shape id="_x0000_i1082" type="#_x0000_t75" style="width:156pt;height:18pt" o:ole="">
            <v:imagedata r:id="rId7" o:title=""/>
          </v:shape>
          <o:OLEObject Type="Embed" ProgID="Equation.3" ShapeID="_x0000_i1082" DrawAspect="Content" ObjectID="_1454626919" r:id="rId100"/>
        </w:object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1600" w:dyaOrig="320">
          <v:shape id="_x0000_i1083" type="#_x0000_t75" style="width:80.25pt;height:15.75pt" o:ole="">
            <v:imagedata r:id="rId9" o:title=""/>
          </v:shape>
          <o:OLEObject Type="Embed" ProgID="Equation.3" ShapeID="_x0000_i1083" DrawAspect="Content" ObjectID="_1454626920" r:id="rId101"/>
        </w:object>
      </w:r>
    </w:p>
    <w:p w:rsidR="004C1534" w:rsidRPr="00AC3DFC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en-US"/>
        </w:rPr>
        <w:pict>
          <v:shape id="_x0000_i1084" type="#_x0000_t75" style="width:243.75pt;height:207.75pt">
            <v:imagedata r:id="rId102" o:title=""/>
          </v:shape>
        </w:pic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C1534" w:rsidRDefault="004C1534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t xml:space="preserve">2. </w:t>
      </w:r>
      <w:r w:rsidR="00D04177" w:rsidRPr="00AC3DFC">
        <w:rPr>
          <w:color w:val="000000"/>
          <w:sz w:val="28"/>
          <w:szCs w:val="26"/>
          <w:lang w:val="en-US"/>
        </w:rPr>
        <w:object w:dxaOrig="1740" w:dyaOrig="360">
          <v:shape id="_x0000_i1085" type="#_x0000_t75" style="width:87pt;height:18pt" o:ole="">
            <v:imagedata r:id="rId103" o:title=""/>
          </v:shape>
          <o:OLEObject Type="Embed" ProgID="Equation.3" ShapeID="_x0000_i1085" DrawAspect="Content" ObjectID="_1454626921" r:id="rId104"/>
        </w:object>
      </w:r>
      <w:r w:rsidRPr="00AC3DFC">
        <w:rPr>
          <w:color w:val="000000"/>
          <w:sz w:val="28"/>
          <w:szCs w:val="26"/>
        </w:rPr>
        <w:t xml:space="preserve">, где </w:t>
      </w:r>
      <w:r w:rsidRPr="00AC3DFC">
        <w:rPr>
          <w:color w:val="000000"/>
          <w:sz w:val="28"/>
          <w:szCs w:val="26"/>
        </w:rPr>
        <w:object w:dxaOrig="2520" w:dyaOrig="840">
          <v:shape id="_x0000_i1086" type="#_x0000_t75" style="width:126pt;height:42pt" o:ole="">
            <v:imagedata r:id="rId15" o:title=""/>
          </v:shape>
          <o:OLEObject Type="Embed" ProgID="Equation.3" ShapeID="_x0000_i1086" DrawAspect="Content" ObjectID="_1454626922" r:id="rId105"/>
        </w:object>
      </w:r>
    </w:p>
    <w:p w:rsidR="006502D3" w:rsidRP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4C1534" w:rsidRPr="00AC3DFC" w:rsidRDefault="00B33425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en-US"/>
        </w:rPr>
        <w:pict>
          <v:shape id="_x0000_i1087" type="#_x0000_t75" style="width:215.25pt;height:180pt">
            <v:imagedata r:id="rId106" o:title=""/>
          </v:shape>
        </w:pict>
      </w:r>
    </w:p>
    <w:p w:rsidR="006502D3" w:rsidRDefault="006502D3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4A476D" w:rsidRPr="00AC3DFC" w:rsidRDefault="00D04177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Видно, что для логистического отображения (1) ляпуновская экспонента становится отрицательной при </w:t>
      </w:r>
      <w:r w:rsidRPr="006502D3">
        <w:rPr>
          <w:rFonts w:ascii="Symbol" w:hAnsi="Symbol"/>
          <w:color w:val="000000"/>
          <w:sz w:val="28"/>
          <w:szCs w:val="26"/>
          <w:lang w:val="en-US"/>
        </w:rPr>
        <w:t></w:t>
      </w:r>
      <w:r w:rsidRPr="00AC3DFC">
        <w:rPr>
          <w:color w:val="000000"/>
          <w:sz w:val="28"/>
          <w:szCs w:val="26"/>
          <w:lang w:val="en-US"/>
        </w:rPr>
        <w:t> </w:t>
      </w:r>
      <w:r w:rsidRPr="00AC3DFC">
        <w:rPr>
          <w:color w:val="000000"/>
          <w:sz w:val="28"/>
          <w:szCs w:val="26"/>
        </w:rPr>
        <w:t>=</w:t>
      </w:r>
      <w:r w:rsidRPr="00AC3DFC">
        <w:rPr>
          <w:color w:val="000000"/>
          <w:sz w:val="28"/>
          <w:szCs w:val="26"/>
          <w:lang w:val="en-US"/>
        </w:rPr>
        <w:t> </w:t>
      </w:r>
      <w:r w:rsidR="00A43B63" w:rsidRPr="00AC3DFC">
        <w:rPr>
          <w:color w:val="000000"/>
          <w:sz w:val="28"/>
          <w:szCs w:val="26"/>
        </w:rPr>
        <w:t>1.165</w:t>
      </w:r>
      <w:r w:rsidRPr="00AC3DFC">
        <w:rPr>
          <w:color w:val="000000"/>
          <w:sz w:val="28"/>
          <w:szCs w:val="26"/>
        </w:rPr>
        <w:t xml:space="preserve">, для отображения (2) – при </w:t>
      </w:r>
      <w:r w:rsidRPr="006502D3">
        <w:rPr>
          <w:rFonts w:ascii="Symbol" w:hAnsi="Symbol"/>
          <w:color w:val="000000"/>
          <w:sz w:val="28"/>
          <w:szCs w:val="26"/>
          <w:lang w:val="en-US"/>
        </w:rPr>
        <w:t></w:t>
      </w:r>
      <w:r w:rsidRPr="00AC3DFC">
        <w:rPr>
          <w:color w:val="000000"/>
          <w:sz w:val="28"/>
          <w:szCs w:val="26"/>
          <w:lang w:val="en-US"/>
        </w:rPr>
        <w:t> </w:t>
      </w:r>
      <w:r w:rsidRPr="00AC3DFC">
        <w:rPr>
          <w:color w:val="000000"/>
          <w:sz w:val="28"/>
          <w:szCs w:val="26"/>
        </w:rPr>
        <w:t>=</w:t>
      </w:r>
      <w:r w:rsidRPr="00AC3DFC">
        <w:rPr>
          <w:color w:val="000000"/>
          <w:sz w:val="28"/>
          <w:szCs w:val="26"/>
          <w:lang w:val="en-US"/>
        </w:rPr>
        <w:t> </w:t>
      </w:r>
      <w:r w:rsidR="00A43B63" w:rsidRPr="00AC3DFC">
        <w:rPr>
          <w:color w:val="000000"/>
          <w:sz w:val="28"/>
          <w:szCs w:val="26"/>
        </w:rPr>
        <w:t>1.151.</w:t>
      </w:r>
      <w:r w:rsidR="006235B1" w:rsidRPr="00AC3DFC">
        <w:rPr>
          <w:color w:val="000000"/>
          <w:sz w:val="28"/>
          <w:szCs w:val="26"/>
        </w:rPr>
        <w:t>Таким образом, результаты, полученные при помощи обоих методов диагностики, оказываются приблизительно одинаковыми.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C1534" w:rsidRPr="006502D3" w:rsidRDefault="006502D3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br w:type="page"/>
      </w:r>
      <w:r w:rsidR="004C1534" w:rsidRPr="006502D3">
        <w:rPr>
          <w:b/>
          <w:color w:val="000000"/>
          <w:sz w:val="28"/>
          <w:szCs w:val="26"/>
        </w:rPr>
        <w:t>Вывод</w:t>
      </w:r>
      <w:r w:rsidR="006235B1" w:rsidRPr="006502D3">
        <w:rPr>
          <w:b/>
          <w:color w:val="000000"/>
          <w:sz w:val="28"/>
          <w:szCs w:val="26"/>
        </w:rPr>
        <w:t>ы</w:t>
      </w:r>
    </w:p>
    <w:p w:rsidR="00E17F5B" w:rsidRPr="00AC3DFC" w:rsidRDefault="00E17F5B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C3DFC" w:rsidRDefault="004C1534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Было изучено явление индуцированной шумом синхронизации</w:t>
      </w:r>
      <w:r w:rsidR="006235B1" w:rsidRPr="00AC3DFC">
        <w:rPr>
          <w:color w:val="000000"/>
          <w:sz w:val="28"/>
          <w:szCs w:val="26"/>
        </w:rPr>
        <w:t xml:space="preserve"> в системах с дискретным временем.</w:t>
      </w:r>
      <w:r w:rsidRPr="00AC3DFC">
        <w:rPr>
          <w:color w:val="000000"/>
          <w:sz w:val="28"/>
          <w:szCs w:val="26"/>
        </w:rPr>
        <w:t xml:space="preserve"> </w:t>
      </w:r>
      <w:r w:rsidR="006235B1" w:rsidRPr="00AC3DFC">
        <w:rPr>
          <w:color w:val="000000"/>
          <w:sz w:val="28"/>
          <w:szCs w:val="26"/>
        </w:rPr>
        <w:t>Для диагностики синхронного режима производилось непосредственное сравнение векторов состояния идентичных систем, на которые воздействовал один и тот же источник шума, а также производился расчет условных ляпуновских экспонент</w:t>
      </w:r>
      <w:r w:rsidRPr="00AC3DFC">
        <w:rPr>
          <w:color w:val="000000"/>
          <w:sz w:val="28"/>
          <w:szCs w:val="26"/>
        </w:rPr>
        <w:t xml:space="preserve">. Рассмотрена взаимосвязь </w:t>
      </w:r>
      <w:r w:rsidR="006235B1" w:rsidRPr="00AC3DFC">
        <w:rPr>
          <w:color w:val="000000"/>
          <w:sz w:val="28"/>
          <w:szCs w:val="26"/>
        </w:rPr>
        <w:t xml:space="preserve">индуцированной шумом синхронизации </w:t>
      </w:r>
      <w:r w:rsidRPr="00AC3DFC">
        <w:rPr>
          <w:color w:val="000000"/>
          <w:sz w:val="28"/>
          <w:szCs w:val="26"/>
        </w:rPr>
        <w:t xml:space="preserve">с обобщенной синхронизацией. Была создана программа, иллюстрирующая явление </w:t>
      </w:r>
      <w:r w:rsidR="006235B1" w:rsidRPr="00AC3DFC">
        <w:rPr>
          <w:color w:val="000000"/>
          <w:sz w:val="28"/>
          <w:szCs w:val="26"/>
        </w:rPr>
        <w:t>индуцированной шумом синхронизации</w:t>
      </w:r>
      <w:r w:rsidRPr="00AC3DFC">
        <w:rPr>
          <w:color w:val="000000"/>
          <w:sz w:val="28"/>
          <w:szCs w:val="26"/>
        </w:rPr>
        <w:t xml:space="preserve">. С помощью этой программы рассмотрены два отображения. Также для этих отображений получены зависимости ляпуновской экспоненты от управляющего параметра. </w:t>
      </w:r>
      <w:r w:rsidR="006235B1" w:rsidRPr="00AC3DFC">
        <w:rPr>
          <w:color w:val="000000"/>
          <w:sz w:val="28"/>
          <w:szCs w:val="26"/>
        </w:rPr>
        <w:t xml:space="preserve">Полученные </w:t>
      </w:r>
      <w:r w:rsidRPr="00AC3DFC">
        <w:rPr>
          <w:color w:val="000000"/>
          <w:sz w:val="28"/>
          <w:szCs w:val="26"/>
        </w:rPr>
        <w:t xml:space="preserve">результаты хорошо согласуются с </w:t>
      </w:r>
      <w:r w:rsidR="006235B1" w:rsidRPr="00AC3DFC">
        <w:rPr>
          <w:color w:val="000000"/>
          <w:sz w:val="28"/>
          <w:szCs w:val="26"/>
        </w:rPr>
        <w:t xml:space="preserve">результатами работ </w:t>
      </w:r>
      <w:r w:rsidR="006235B1" w:rsidRPr="00AC3DFC">
        <w:rPr>
          <w:color w:val="000000"/>
          <w:sz w:val="28"/>
          <w:szCs w:val="26"/>
          <w:lang w:val="en-US"/>
        </w:rPr>
        <w:t>[1-3]</w:t>
      </w:r>
      <w:r w:rsidRPr="00AC3DFC">
        <w:rPr>
          <w:color w:val="000000"/>
          <w:sz w:val="28"/>
          <w:szCs w:val="26"/>
        </w:rPr>
        <w:t>.</w:t>
      </w:r>
    </w:p>
    <w:p w:rsidR="00284919" w:rsidRPr="00AC3DFC" w:rsidRDefault="00284919" w:rsidP="00AC3DFC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91094" w:rsidRPr="00AC3DFC" w:rsidRDefault="006235B1" w:rsidP="00AC3DFC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</w:rPr>
        <w:br w:type="page"/>
      </w:r>
      <w:r w:rsidR="00191094" w:rsidRPr="00AC3DFC">
        <w:rPr>
          <w:b/>
          <w:color w:val="000000"/>
          <w:sz w:val="28"/>
          <w:szCs w:val="26"/>
        </w:rPr>
        <w:t>Список литературы</w:t>
      </w:r>
    </w:p>
    <w:p w:rsidR="00AC3DFC" w:rsidRPr="00AC3DFC" w:rsidRDefault="00AC3DFC" w:rsidP="00AC3DFC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</w:p>
    <w:p w:rsidR="00191094" w:rsidRPr="00AC3DFC" w:rsidRDefault="002E4CD7" w:rsidP="00AC3DFC">
      <w:pPr>
        <w:numPr>
          <w:ilvl w:val="0"/>
          <w:numId w:val="4"/>
        </w:numPr>
        <w:tabs>
          <w:tab w:val="clear" w:pos="960"/>
          <w:tab w:val="num" w:pos="600"/>
        </w:tabs>
        <w:spacing w:line="360" w:lineRule="auto"/>
        <w:ind w:left="0" w:firstLine="0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 xml:space="preserve">А.А. Короновский, О.И. Москаленко, А.Е. Храмов </w:t>
      </w:r>
      <w:r w:rsidR="00191094" w:rsidRPr="00AC3DFC">
        <w:rPr>
          <w:color w:val="000000"/>
          <w:sz w:val="28"/>
          <w:szCs w:val="26"/>
        </w:rPr>
        <w:t>“О механизмах, приводящих к установлению режима обощенной синхронизации”</w:t>
      </w:r>
      <w:r w:rsidRPr="00AC3DFC">
        <w:rPr>
          <w:color w:val="000000"/>
          <w:sz w:val="28"/>
          <w:szCs w:val="26"/>
        </w:rPr>
        <w:t>, ЖТФ, 76, 2 (2006) 1-9</w:t>
      </w:r>
      <w:r w:rsidR="00191094" w:rsidRPr="00AC3DFC">
        <w:rPr>
          <w:color w:val="000000"/>
          <w:sz w:val="28"/>
          <w:szCs w:val="26"/>
        </w:rPr>
        <w:t>.</w:t>
      </w:r>
    </w:p>
    <w:p w:rsidR="00191094" w:rsidRPr="00AC3DFC" w:rsidRDefault="006A3303" w:rsidP="00AC3DFC">
      <w:pPr>
        <w:numPr>
          <w:ilvl w:val="0"/>
          <w:numId w:val="4"/>
        </w:numPr>
        <w:tabs>
          <w:tab w:val="clear" w:pos="960"/>
          <w:tab w:val="num" w:pos="600"/>
        </w:tabs>
        <w:spacing w:line="360" w:lineRule="auto"/>
        <w:ind w:left="0" w:firstLine="0"/>
        <w:rPr>
          <w:color w:val="000000"/>
          <w:sz w:val="28"/>
          <w:szCs w:val="26"/>
          <w:lang w:val="en-US"/>
        </w:rPr>
      </w:pPr>
      <w:r w:rsidRPr="00AC3DFC">
        <w:rPr>
          <w:iCs/>
          <w:color w:val="000000"/>
          <w:sz w:val="28"/>
          <w:szCs w:val="26"/>
          <w:lang w:val="en-US"/>
        </w:rPr>
        <w:t xml:space="preserve">Raul Toral, Claudio R. Mirasso, E. Hernandez-Garcia and Oreste Piro </w:t>
      </w:r>
      <w:r w:rsidR="00191094" w:rsidRPr="00AC3DFC">
        <w:rPr>
          <w:iCs/>
          <w:color w:val="000000"/>
          <w:sz w:val="28"/>
          <w:szCs w:val="26"/>
          <w:lang w:val="en-US"/>
        </w:rPr>
        <w:t>“Analytical and Numerical Studies of Noise-induced Synchronization of Chaotic Systems”</w:t>
      </w:r>
      <w:r w:rsidRPr="00AC3DFC">
        <w:rPr>
          <w:iCs/>
          <w:color w:val="000000"/>
          <w:sz w:val="28"/>
          <w:szCs w:val="26"/>
          <w:lang w:val="en-US"/>
        </w:rPr>
        <w:t>,</w:t>
      </w:r>
      <w:r w:rsidR="00191094" w:rsidRPr="00AC3DFC">
        <w:rPr>
          <w:iCs/>
          <w:color w:val="000000"/>
          <w:sz w:val="28"/>
          <w:szCs w:val="26"/>
          <w:lang w:val="en-US"/>
        </w:rPr>
        <w:t xml:space="preserve"> </w:t>
      </w:r>
      <w:r w:rsidRPr="00AC3DFC">
        <w:rPr>
          <w:iCs/>
          <w:color w:val="000000"/>
          <w:sz w:val="28"/>
          <w:szCs w:val="26"/>
          <w:lang w:val="en-US"/>
        </w:rPr>
        <w:t xml:space="preserve">CHAOS, </w:t>
      </w:r>
      <w:r w:rsidRPr="00AC3DFC">
        <w:rPr>
          <w:color w:val="000000"/>
          <w:sz w:val="28"/>
          <w:szCs w:val="26"/>
          <w:lang w:val="en-US"/>
        </w:rPr>
        <w:t>11, 3 (2001) 665-673</w:t>
      </w:r>
      <w:r w:rsidR="00191094" w:rsidRPr="00AC3DFC">
        <w:rPr>
          <w:iCs/>
          <w:color w:val="000000"/>
          <w:sz w:val="28"/>
          <w:szCs w:val="26"/>
          <w:lang w:val="en-US"/>
        </w:rPr>
        <w:t>.</w:t>
      </w:r>
    </w:p>
    <w:p w:rsidR="008C0182" w:rsidRPr="00AC3DFC" w:rsidRDefault="006A3303" w:rsidP="00AC3DFC">
      <w:pPr>
        <w:numPr>
          <w:ilvl w:val="0"/>
          <w:numId w:val="4"/>
        </w:numPr>
        <w:tabs>
          <w:tab w:val="clear" w:pos="960"/>
          <w:tab w:val="num" w:pos="600"/>
        </w:tabs>
        <w:spacing w:line="360" w:lineRule="auto"/>
        <w:ind w:left="0" w:firstLine="0"/>
        <w:rPr>
          <w:color w:val="000000"/>
          <w:sz w:val="28"/>
          <w:szCs w:val="26"/>
          <w:lang w:val="en-US"/>
        </w:rPr>
      </w:pPr>
      <w:r w:rsidRPr="00AC3DFC">
        <w:rPr>
          <w:iCs/>
          <w:color w:val="000000"/>
          <w:sz w:val="28"/>
          <w:szCs w:val="26"/>
          <w:lang w:val="en-US"/>
        </w:rPr>
        <w:t xml:space="preserve">A.E. Hramov, A.A. Koronovskii, O.I. Moskalenko </w:t>
      </w:r>
      <w:r w:rsidR="00191094" w:rsidRPr="00AC3DFC">
        <w:rPr>
          <w:iCs/>
          <w:color w:val="000000"/>
          <w:sz w:val="28"/>
          <w:szCs w:val="26"/>
          <w:lang w:val="en-US"/>
        </w:rPr>
        <w:t xml:space="preserve">“Are generalized </w:t>
      </w:r>
      <w:r w:rsidR="0045084C" w:rsidRPr="00AC3DFC">
        <w:rPr>
          <w:iCs/>
          <w:color w:val="000000"/>
          <w:sz w:val="28"/>
          <w:szCs w:val="26"/>
          <w:lang w:val="en-US"/>
        </w:rPr>
        <w:t>synchronization a noise-induced synchronization identical types of synchronous behavior of chaotic oscillators</w:t>
      </w:r>
      <w:r w:rsidR="00191094" w:rsidRPr="00AC3DFC">
        <w:rPr>
          <w:iCs/>
          <w:color w:val="000000"/>
          <w:sz w:val="28"/>
          <w:szCs w:val="26"/>
          <w:lang w:val="en-US"/>
        </w:rPr>
        <w:t>”</w:t>
      </w:r>
      <w:r w:rsidRPr="00AC3DFC">
        <w:rPr>
          <w:iCs/>
          <w:color w:val="000000"/>
          <w:sz w:val="28"/>
          <w:szCs w:val="26"/>
          <w:lang w:val="en-US"/>
        </w:rPr>
        <w:t>, Phys. Lett. A, 354, 5-6 (2006) 423-427.</w:t>
      </w:r>
    </w:p>
    <w:p w:rsidR="008C0182" w:rsidRPr="00AC3DFC" w:rsidRDefault="008C0182" w:rsidP="00AC3DFC">
      <w:pPr>
        <w:numPr>
          <w:ilvl w:val="0"/>
          <w:numId w:val="4"/>
        </w:numPr>
        <w:tabs>
          <w:tab w:val="clear" w:pos="960"/>
          <w:tab w:val="num" w:pos="600"/>
        </w:tabs>
        <w:spacing w:line="360" w:lineRule="auto"/>
        <w:ind w:left="0" w:firstLine="0"/>
        <w:rPr>
          <w:color w:val="000000"/>
          <w:sz w:val="28"/>
          <w:szCs w:val="26"/>
        </w:rPr>
      </w:pPr>
      <w:r w:rsidRPr="00AC3DFC">
        <w:rPr>
          <w:color w:val="000000"/>
          <w:sz w:val="28"/>
          <w:szCs w:val="26"/>
        </w:rPr>
        <w:t>С.П. Кузнецов Динамический хаос</w:t>
      </w:r>
    </w:p>
    <w:p w:rsidR="008C0182" w:rsidRPr="00AC3DFC" w:rsidRDefault="00A43B63" w:rsidP="00AC3DFC">
      <w:pPr>
        <w:numPr>
          <w:ilvl w:val="0"/>
          <w:numId w:val="4"/>
        </w:numPr>
        <w:tabs>
          <w:tab w:val="clear" w:pos="960"/>
          <w:tab w:val="num" w:pos="600"/>
        </w:tabs>
        <w:spacing w:line="360" w:lineRule="auto"/>
        <w:ind w:left="0" w:firstLine="0"/>
        <w:rPr>
          <w:color w:val="000000"/>
          <w:sz w:val="28"/>
          <w:szCs w:val="26"/>
          <w:lang w:val="en-US"/>
        </w:rPr>
      </w:pPr>
      <w:r w:rsidRPr="00AC3DFC">
        <w:rPr>
          <w:color w:val="000000"/>
          <w:sz w:val="28"/>
          <w:szCs w:val="26"/>
          <w:lang w:val="en-US"/>
        </w:rPr>
        <w:t>Amos Martian, Jayanth R. Banavar “Chaos, Noise, and Synchronization”, Phys. Rev. letters, volume 72, number 10 (1994) 1451-1454</w:t>
      </w:r>
      <w:bookmarkStart w:id="0" w:name="_GoBack"/>
      <w:bookmarkEnd w:id="0"/>
    </w:p>
    <w:sectPr w:rsidR="008C0182" w:rsidRPr="00AC3DFC" w:rsidSect="00AC3DFC">
      <w:footerReference w:type="even" r:id="rId107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5D" w:rsidRDefault="007D115D">
      <w:r>
        <w:separator/>
      </w:r>
    </w:p>
  </w:endnote>
  <w:endnote w:type="continuationSeparator" w:id="0">
    <w:p w:rsidR="007D115D" w:rsidRDefault="007D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19" w:rsidRDefault="00284919" w:rsidP="002C0C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4919" w:rsidRDefault="00284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5D" w:rsidRDefault="007D115D">
      <w:r>
        <w:separator/>
      </w:r>
    </w:p>
  </w:footnote>
  <w:footnote w:type="continuationSeparator" w:id="0">
    <w:p w:rsidR="007D115D" w:rsidRDefault="007D115D">
      <w:r>
        <w:continuationSeparator/>
      </w:r>
    </w:p>
  </w:footnote>
  <w:footnote w:id="1">
    <w:p w:rsidR="00B32342" w:rsidRDefault="002C0C55" w:rsidP="002C0C55">
      <w:pPr>
        <w:pStyle w:val="a3"/>
      </w:pPr>
      <w:r w:rsidRPr="00AC3DFC">
        <w:rPr>
          <w:rStyle w:val="a5"/>
        </w:rPr>
        <w:footnoteRef/>
      </w:r>
      <w:r w:rsidRPr="00AC3DFC">
        <w:t xml:space="preserve"> </w:t>
      </w:r>
      <w:r w:rsidRPr="00AC3DFC">
        <w:rPr>
          <w:i/>
        </w:rPr>
        <w:t>О</w:t>
      </w:r>
      <w:r w:rsidRPr="00AC3DFC">
        <w:rPr>
          <w:i/>
          <w:iCs/>
        </w:rPr>
        <w:t xml:space="preserve">тображение взято из работы </w:t>
      </w:r>
      <w:r w:rsidRPr="00AC3DFC">
        <w:rPr>
          <w:iCs/>
        </w:rPr>
        <w:t>[1]</w:t>
      </w:r>
    </w:p>
  </w:footnote>
  <w:footnote w:id="2">
    <w:p w:rsidR="00B32342" w:rsidRDefault="002C0C55" w:rsidP="002C0C55">
      <w:pPr>
        <w:pStyle w:val="a3"/>
      </w:pPr>
      <w:r w:rsidRPr="00AC3DFC">
        <w:rPr>
          <w:rStyle w:val="a5"/>
        </w:rPr>
        <w:footnoteRef/>
      </w:r>
      <w:r w:rsidRPr="00AC3DFC">
        <w:t xml:space="preserve"> </w:t>
      </w:r>
      <w:r w:rsidRPr="00AC3DFC">
        <w:rPr>
          <w:i/>
          <w:iCs/>
        </w:rPr>
        <w:t>Отображение взято из работы</w:t>
      </w:r>
      <w:r w:rsidRPr="00AC3DFC">
        <w:rPr>
          <w:iCs/>
        </w:rPr>
        <w:t xml:space="preserve"> [2]</w:t>
      </w:r>
    </w:p>
  </w:footnote>
  <w:footnote w:id="3">
    <w:p w:rsidR="00B32342" w:rsidRDefault="00284919">
      <w:pPr>
        <w:pStyle w:val="a3"/>
      </w:pPr>
      <w:r w:rsidRPr="006502D3">
        <w:rPr>
          <w:rStyle w:val="a5"/>
        </w:rPr>
        <w:footnoteRef/>
      </w:r>
      <w:r w:rsidRPr="006502D3">
        <w:t xml:space="preserve"> </w:t>
      </w:r>
      <w:r w:rsidRPr="006502D3">
        <w:rPr>
          <w:i/>
        </w:rPr>
        <w:t>О</w:t>
      </w:r>
      <w:r w:rsidRPr="006502D3">
        <w:rPr>
          <w:i/>
          <w:iCs/>
        </w:rPr>
        <w:t xml:space="preserve">тображение взято из работы </w:t>
      </w:r>
      <w:r w:rsidRPr="006502D3">
        <w:rPr>
          <w:iCs/>
        </w:rPr>
        <w:t>[1]</w:t>
      </w:r>
    </w:p>
  </w:footnote>
  <w:footnote w:id="4">
    <w:p w:rsidR="00B32342" w:rsidRDefault="00284919">
      <w:pPr>
        <w:pStyle w:val="a3"/>
      </w:pPr>
      <w:r w:rsidRPr="006502D3">
        <w:rPr>
          <w:rStyle w:val="a5"/>
        </w:rPr>
        <w:footnoteRef/>
      </w:r>
      <w:r w:rsidRPr="006502D3">
        <w:t xml:space="preserve"> </w:t>
      </w:r>
      <w:r w:rsidRPr="006502D3">
        <w:rPr>
          <w:i/>
          <w:iCs/>
        </w:rPr>
        <w:t>Отображение взято из работы</w:t>
      </w:r>
      <w:r w:rsidRPr="006502D3">
        <w:rPr>
          <w:iCs/>
        </w:rPr>
        <w:t xml:space="preserve"> </w:t>
      </w:r>
      <w:r w:rsidRPr="006502D3">
        <w:rPr>
          <w:iCs/>
          <w:lang w:val="en-US"/>
        </w:rPr>
        <w:t>[2]</w:t>
      </w:r>
    </w:p>
  </w:footnote>
  <w:footnote w:id="5">
    <w:p w:rsidR="00B32342" w:rsidRDefault="00A43B63">
      <w:pPr>
        <w:pStyle w:val="a3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t xml:space="preserve">Взято из </w:t>
      </w:r>
      <w:r>
        <w:rPr>
          <w:lang w:val="en-US"/>
        </w:rPr>
        <w:t>[</w:t>
      </w:r>
      <w:r>
        <w:t>4</w:t>
      </w:r>
      <w:r>
        <w:rPr>
          <w:lang w:val="en-US"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035"/>
    <w:multiLevelType w:val="hybridMultilevel"/>
    <w:tmpl w:val="B9EC048A"/>
    <w:lvl w:ilvl="0" w:tplc="8E46B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C1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60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01B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22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4A9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A76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485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0E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A742D2"/>
    <w:multiLevelType w:val="hybridMultilevel"/>
    <w:tmpl w:val="2C924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8576DA"/>
    <w:multiLevelType w:val="hybridMultilevel"/>
    <w:tmpl w:val="826E154C"/>
    <w:lvl w:ilvl="0" w:tplc="D9E6D5E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AC4470"/>
    <w:multiLevelType w:val="hybridMultilevel"/>
    <w:tmpl w:val="B4161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3814CC"/>
    <w:multiLevelType w:val="hybridMultilevel"/>
    <w:tmpl w:val="16D670C8"/>
    <w:lvl w:ilvl="0" w:tplc="D9E6D5E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819"/>
    <w:rsid w:val="00023050"/>
    <w:rsid w:val="00191094"/>
    <w:rsid w:val="00247819"/>
    <w:rsid w:val="00284919"/>
    <w:rsid w:val="002C0C55"/>
    <w:rsid w:val="002C58C2"/>
    <w:rsid w:val="002E4CD7"/>
    <w:rsid w:val="003C7F01"/>
    <w:rsid w:val="004246EA"/>
    <w:rsid w:val="0045084C"/>
    <w:rsid w:val="004A476D"/>
    <w:rsid w:val="004C00AE"/>
    <w:rsid w:val="004C1534"/>
    <w:rsid w:val="00524744"/>
    <w:rsid w:val="00580358"/>
    <w:rsid w:val="006235B1"/>
    <w:rsid w:val="00644208"/>
    <w:rsid w:val="006502D3"/>
    <w:rsid w:val="00680C9B"/>
    <w:rsid w:val="006A3303"/>
    <w:rsid w:val="006B4023"/>
    <w:rsid w:val="006B7A79"/>
    <w:rsid w:val="00772209"/>
    <w:rsid w:val="007D115D"/>
    <w:rsid w:val="007D26EA"/>
    <w:rsid w:val="00843750"/>
    <w:rsid w:val="008A6010"/>
    <w:rsid w:val="008B6A95"/>
    <w:rsid w:val="008C0182"/>
    <w:rsid w:val="008F03F0"/>
    <w:rsid w:val="009204FF"/>
    <w:rsid w:val="00A178A0"/>
    <w:rsid w:val="00A2011D"/>
    <w:rsid w:val="00A43B63"/>
    <w:rsid w:val="00AC3DFC"/>
    <w:rsid w:val="00B32342"/>
    <w:rsid w:val="00B33425"/>
    <w:rsid w:val="00C75999"/>
    <w:rsid w:val="00D04177"/>
    <w:rsid w:val="00D5413A"/>
    <w:rsid w:val="00D62085"/>
    <w:rsid w:val="00E17F5B"/>
    <w:rsid w:val="00E31ABB"/>
    <w:rsid w:val="00E82D24"/>
    <w:rsid w:val="00E84D84"/>
    <w:rsid w:val="00F56E2F"/>
    <w:rsid w:val="00F62A19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08EB7042-07A5-4F6C-932F-093BCFDB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F03F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8F03F0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4A47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4A476D"/>
    <w:rPr>
      <w:rFonts w:cs="Times New Roman"/>
    </w:rPr>
  </w:style>
  <w:style w:type="character" w:customStyle="1" w:styleId="a9">
    <w:name w:val="Основной текст Знак"/>
    <w:basedOn w:val="a0"/>
    <w:link w:val="aa"/>
    <w:locked/>
    <w:rsid w:val="008A6010"/>
    <w:rPr>
      <w:rFonts w:ascii="Calibri" w:eastAsia="Times New Roman" w:hAnsi="Calibri" w:cs="Times New Roman"/>
      <w:sz w:val="22"/>
      <w:szCs w:val="22"/>
      <w:lang w:val="en-US" w:eastAsia="ru-RU" w:bidi="ar-SA"/>
    </w:rPr>
  </w:style>
  <w:style w:type="paragraph" w:styleId="aa">
    <w:name w:val="Body Text"/>
    <w:basedOn w:val="a"/>
    <w:link w:val="a9"/>
    <w:uiPriority w:val="99"/>
    <w:rsid w:val="008A6010"/>
    <w:pPr>
      <w:overflowPunct w:val="0"/>
      <w:autoSpaceDE w:val="0"/>
      <w:autoSpaceDN w:val="0"/>
      <w:adjustRightInd w:val="0"/>
      <w:jc w:val="both"/>
    </w:pPr>
    <w:rPr>
      <w:rFonts w:ascii="Calibri" w:hAnsi="Calibri"/>
      <w:szCs w:val="22"/>
      <w:lang w:val="en-US"/>
    </w:rPr>
  </w:style>
  <w:style w:type="character" w:customStyle="1" w:styleId="1">
    <w:name w:val="Основной текст Знак1"/>
    <w:basedOn w:val="a0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AC3D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jpeg"/><Relationship Id="rId89" Type="http://schemas.openxmlformats.org/officeDocument/2006/relationships/oleObject" Target="embeddings/oleObject4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jpeg"/><Relationship Id="rId87" Type="http://schemas.openxmlformats.org/officeDocument/2006/relationships/oleObject" Target="embeddings/oleObject46.bin"/><Relationship Id="rId102" Type="http://schemas.openxmlformats.org/officeDocument/2006/relationships/image" Target="media/image43.jpeg"/><Relationship Id="rId5" Type="http://schemas.openxmlformats.org/officeDocument/2006/relationships/footnotes" Target="footnote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90" Type="http://schemas.openxmlformats.org/officeDocument/2006/relationships/image" Target="media/image37.jpeg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5.jpeg"/><Relationship Id="rId70" Type="http://schemas.openxmlformats.org/officeDocument/2006/relationships/oleObject" Target="embeddings/oleObject36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91" Type="http://schemas.openxmlformats.org/officeDocument/2006/relationships/image" Target="media/image38.jpeg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5.jpe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theme" Target="theme/theme1.xml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1803</Words>
  <Characters>10283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ле</dc:creator>
  <cp:keywords/>
  <dc:description/>
  <cp:lastModifiedBy>admin</cp:lastModifiedBy>
  <cp:revision>2</cp:revision>
  <dcterms:created xsi:type="dcterms:W3CDTF">2014-02-23T00:12:00Z</dcterms:created>
  <dcterms:modified xsi:type="dcterms:W3CDTF">2014-02-23T00:12:00Z</dcterms:modified>
</cp:coreProperties>
</file>