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56" w:rsidRPr="00864EE2" w:rsidRDefault="00581556" w:rsidP="00864EE2">
      <w:pPr>
        <w:spacing w:line="360" w:lineRule="auto"/>
        <w:jc w:val="center"/>
        <w:rPr>
          <w:sz w:val="28"/>
          <w:szCs w:val="28"/>
        </w:rPr>
      </w:pPr>
      <w:r w:rsidRPr="00864EE2">
        <w:rPr>
          <w:sz w:val="28"/>
          <w:szCs w:val="28"/>
        </w:rPr>
        <w:t>Томский экономико-юридический колледж</w:t>
      </w:r>
    </w:p>
    <w:p w:rsidR="00581556" w:rsidRPr="00864EE2" w:rsidRDefault="00581556" w:rsidP="00864EE2">
      <w:pPr>
        <w:spacing w:line="360" w:lineRule="auto"/>
        <w:jc w:val="center"/>
        <w:rPr>
          <w:sz w:val="28"/>
          <w:szCs w:val="28"/>
        </w:rPr>
      </w:pPr>
    </w:p>
    <w:p w:rsidR="00581556" w:rsidRPr="00864EE2" w:rsidRDefault="00581556" w:rsidP="00864EE2">
      <w:pPr>
        <w:spacing w:line="360" w:lineRule="auto"/>
        <w:jc w:val="center"/>
        <w:rPr>
          <w:sz w:val="28"/>
          <w:szCs w:val="28"/>
        </w:rPr>
      </w:pPr>
    </w:p>
    <w:p w:rsidR="00581556" w:rsidRPr="00864EE2" w:rsidRDefault="00581556" w:rsidP="00864EE2">
      <w:pPr>
        <w:spacing w:line="360" w:lineRule="auto"/>
        <w:jc w:val="center"/>
        <w:rPr>
          <w:sz w:val="28"/>
          <w:szCs w:val="28"/>
        </w:rPr>
      </w:pPr>
    </w:p>
    <w:p w:rsidR="00581556" w:rsidRPr="00864EE2" w:rsidRDefault="00581556" w:rsidP="00864EE2">
      <w:pPr>
        <w:spacing w:line="360" w:lineRule="auto"/>
        <w:jc w:val="center"/>
        <w:rPr>
          <w:sz w:val="28"/>
          <w:szCs w:val="28"/>
        </w:rPr>
      </w:pPr>
    </w:p>
    <w:p w:rsidR="00581556" w:rsidRPr="00864EE2" w:rsidRDefault="00581556" w:rsidP="00864EE2">
      <w:pPr>
        <w:spacing w:line="360" w:lineRule="auto"/>
        <w:jc w:val="center"/>
        <w:rPr>
          <w:sz w:val="28"/>
          <w:szCs w:val="28"/>
        </w:rPr>
      </w:pPr>
    </w:p>
    <w:p w:rsidR="00581556" w:rsidRDefault="00581556" w:rsidP="00864EE2">
      <w:pPr>
        <w:spacing w:line="360" w:lineRule="auto"/>
        <w:jc w:val="center"/>
        <w:rPr>
          <w:sz w:val="28"/>
          <w:szCs w:val="28"/>
        </w:rPr>
      </w:pPr>
    </w:p>
    <w:p w:rsidR="00864EE2" w:rsidRDefault="00864EE2" w:rsidP="00864EE2">
      <w:pPr>
        <w:spacing w:line="360" w:lineRule="auto"/>
        <w:jc w:val="center"/>
        <w:rPr>
          <w:sz w:val="28"/>
          <w:szCs w:val="28"/>
        </w:rPr>
      </w:pPr>
    </w:p>
    <w:p w:rsidR="00864EE2" w:rsidRDefault="00864EE2" w:rsidP="00864EE2">
      <w:pPr>
        <w:spacing w:line="360" w:lineRule="auto"/>
        <w:jc w:val="center"/>
        <w:rPr>
          <w:sz w:val="28"/>
          <w:szCs w:val="28"/>
        </w:rPr>
      </w:pPr>
    </w:p>
    <w:p w:rsidR="00864EE2" w:rsidRDefault="00864EE2" w:rsidP="00864EE2">
      <w:pPr>
        <w:spacing w:line="360" w:lineRule="auto"/>
        <w:jc w:val="center"/>
        <w:rPr>
          <w:sz w:val="28"/>
          <w:szCs w:val="28"/>
        </w:rPr>
      </w:pPr>
    </w:p>
    <w:p w:rsidR="00864EE2" w:rsidRDefault="00864EE2" w:rsidP="00864EE2">
      <w:pPr>
        <w:spacing w:line="360" w:lineRule="auto"/>
        <w:jc w:val="center"/>
        <w:rPr>
          <w:sz w:val="28"/>
          <w:szCs w:val="28"/>
        </w:rPr>
      </w:pPr>
    </w:p>
    <w:p w:rsidR="00864EE2" w:rsidRDefault="00864EE2" w:rsidP="00864EE2">
      <w:pPr>
        <w:spacing w:line="360" w:lineRule="auto"/>
        <w:jc w:val="center"/>
        <w:rPr>
          <w:sz w:val="28"/>
          <w:szCs w:val="28"/>
        </w:rPr>
      </w:pPr>
    </w:p>
    <w:p w:rsidR="00864EE2" w:rsidRPr="00864EE2" w:rsidRDefault="00864EE2" w:rsidP="00864EE2">
      <w:pPr>
        <w:spacing w:line="360" w:lineRule="auto"/>
        <w:jc w:val="center"/>
        <w:rPr>
          <w:sz w:val="28"/>
          <w:szCs w:val="28"/>
        </w:rPr>
      </w:pPr>
    </w:p>
    <w:p w:rsidR="00581556" w:rsidRPr="00864EE2" w:rsidRDefault="00581556" w:rsidP="00864EE2">
      <w:pPr>
        <w:spacing w:line="360" w:lineRule="auto"/>
        <w:jc w:val="center"/>
        <w:rPr>
          <w:sz w:val="28"/>
          <w:szCs w:val="28"/>
        </w:rPr>
      </w:pPr>
    </w:p>
    <w:p w:rsidR="00581556" w:rsidRPr="00864EE2" w:rsidRDefault="00581556" w:rsidP="00864EE2">
      <w:pPr>
        <w:spacing w:line="360" w:lineRule="auto"/>
        <w:jc w:val="center"/>
        <w:rPr>
          <w:b/>
          <w:sz w:val="28"/>
          <w:szCs w:val="28"/>
        </w:rPr>
      </w:pPr>
      <w:r w:rsidRPr="00864EE2">
        <w:rPr>
          <w:b/>
          <w:sz w:val="28"/>
          <w:szCs w:val="28"/>
        </w:rPr>
        <w:t>Курсовая работа</w:t>
      </w:r>
    </w:p>
    <w:p w:rsidR="00581556" w:rsidRPr="00864EE2" w:rsidRDefault="00581556" w:rsidP="00864EE2">
      <w:pPr>
        <w:spacing w:line="360" w:lineRule="auto"/>
        <w:jc w:val="center"/>
        <w:rPr>
          <w:sz w:val="28"/>
          <w:szCs w:val="28"/>
        </w:rPr>
      </w:pPr>
      <w:r w:rsidRPr="00864EE2">
        <w:rPr>
          <w:sz w:val="28"/>
          <w:szCs w:val="28"/>
        </w:rPr>
        <w:t>По дисциплине: бухгалтерский учет и анализ финансово-хозяйственной деятельности.</w:t>
      </w:r>
    </w:p>
    <w:p w:rsidR="00AB6C47" w:rsidRPr="00864EE2" w:rsidRDefault="00AB6C47" w:rsidP="00864EE2">
      <w:pPr>
        <w:spacing w:line="360" w:lineRule="auto"/>
        <w:jc w:val="center"/>
        <w:rPr>
          <w:sz w:val="28"/>
          <w:szCs w:val="28"/>
        </w:rPr>
      </w:pPr>
      <w:r w:rsidRPr="00864EE2">
        <w:rPr>
          <w:sz w:val="28"/>
          <w:szCs w:val="28"/>
        </w:rPr>
        <w:t>На тему: “Исследование организации</w:t>
      </w:r>
      <w:r w:rsidR="00864EE2">
        <w:rPr>
          <w:sz w:val="28"/>
          <w:szCs w:val="28"/>
        </w:rPr>
        <w:t xml:space="preserve"> </w:t>
      </w:r>
      <w:r w:rsidRPr="00864EE2">
        <w:rPr>
          <w:sz w:val="28"/>
          <w:szCs w:val="28"/>
        </w:rPr>
        <w:t>учета и экономический анализ основных средств”</w:t>
      </w:r>
    </w:p>
    <w:p w:rsidR="00581556" w:rsidRPr="00864EE2" w:rsidRDefault="00581556" w:rsidP="00864EE2">
      <w:pPr>
        <w:spacing w:line="360" w:lineRule="auto"/>
        <w:jc w:val="center"/>
        <w:rPr>
          <w:sz w:val="28"/>
          <w:szCs w:val="28"/>
        </w:rPr>
      </w:pPr>
    </w:p>
    <w:p w:rsidR="00581556" w:rsidRPr="00864EE2" w:rsidRDefault="00581556" w:rsidP="00864EE2">
      <w:pPr>
        <w:spacing w:line="360" w:lineRule="auto"/>
        <w:ind w:left="4536"/>
        <w:rPr>
          <w:sz w:val="28"/>
          <w:szCs w:val="28"/>
        </w:rPr>
      </w:pPr>
    </w:p>
    <w:p w:rsidR="00581556" w:rsidRPr="00864EE2" w:rsidRDefault="00581556" w:rsidP="00864EE2">
      <w:pPr>
        <w:spacing w:line="360" w:lineRule="auto"/>
        <w:ind w:left="4536"/>
        <w:rPr>
          <w:sz w:val="28"/>
          <w:szCs w:val="28"/>
        </w:rPr>
      </w:pPr>
      <w:r w:rsidRPr="00864EE2">
        <w:rPr>
          <w:sz w:val="28"/>
          <w:szCs w:val="28"/>
        </w:rPr>
        <w:t>Проверил: Голышева Н.Н</w:t>
      </w:r>
    </w:p>
    <w:p w:rsidR="00581556" w:rsidRPr="00864EE2" w:rsidRDefault="00581556" w:rsidP="00864EE2">
      <w:pPr>
        <w:spacing w:line="360" w:lineRule="auto"/>
        <w:ind w:left="4536"/>
        <w:rPr>
          <w:sz w:val="28"/>
          <w:szCs w:val="28"/>
        </w:rPr>
      </w:pPr>
      <w:r w:rsidRPr="00864EE2">
        <w:rPr>
          <w:sz w:val="28"/>
          <w:szCs w:val="28"/>
        </w:rPr>
        <w:t>Перфильев Ю.А</w:t>
      </w:r>
    </w:p>
    <w:p w:rsidR="00581556" w:rsidRPr="00864EE2" w:rsidRDefault="00581556" w:rsidP="00864EE2">
      <w:pPr>
        <w:spacing w:line="360" w:lineRule="auto"/>
        <w:ind w:left="4536"/>
        <w:rPr>
          <w:sz w:val="28"/>
          <w:szCs w:val="28"/>
        </w:rPr>
      </w:pPr>
      <w:r w:rsidRPr="00864EE2">
        <w:rPr>
          <w:sz w:val="28"/>
          <w:szCs w:val="28"/>
        </w:rPr>
        <w:t xml:space="preserve">Выполнил: </w:t>
      </w:r>
      <w:r w:rsidR="00A2405A" w:rsidRPr="00864EE2">
        <w:rPr>
          <w:sz w:val="28"/>
          <w:szCs w:val="28"/>
        </w:rPr>
        <w:t>ст-ка 2</w:t>
      </w:r>
      <w:r w:rsidRPr="00864EE2">
        <w:rPr>
          <w:sz w:val="28"/>
          <w:szCs w:val="28"/>
        </w:rPr>
        <w:t xml:space="preserve"> курса</w:t>
      </w:r>
      <w:r w:rsidR="00864EE2">
        <w:rPr>
          <w:sz w:val="28"/>
          <w:szCs w:val="28"/>
        </w:rPr>
        <w:t xml:space="preserve"> </w:t>
      </w:r>
      <w:r w:rsidRPr="00864EE2">
        <w:rPr>
          <w:sz w:val="28"/>
          <w:szCs w:val="28"/>
        </w:rPr>
        <w:t>С-05</w:t>
      </w:r>
      <w:r w:rsidR="00A2405A" w:rsidRPr="00864EE2">
        <w:rPr>
          <w:sz w:val="28"/>
          <w:szCs w:val="28"/>
        </w:rPr>
        <w:t>(Э)</w:t>
      </w:r>
    </w:p>
    <w:p w:rsidR="00581556" w:rsidRPr="00864EE2" w:rsidRDefault="00581556" w:rsidP="00864EE2">
      <w:pPr>
        <w:spacing w:line="360" w:lineRule="auto"/>
        <w:ind w:left="4536"/>
        <w:rPr>
          <w:sz w:val="28"/>
          <w:szCs w:val="28"/>
        </w:rPr>
      </w:pPr>
      <w:r w:rsidRPr="00864EE2">
        <w:rPr>
          <w:sz w:val="28"/>
          <w:szCs w:val="28"/>
        </w:rPr>
        <w:t>Романенко Арин</w:t>
      </w:r>
      <w:r w:rsidR="00153311" w:rsidRPr="00864EE2">
        <w:rPr>
          <w:sz w:val="28"/>
          <w:szCs w:val="28"/>
        </w:rPr>
        <w:t>а</w:t>
      </w:r>
    </w:p>
    <w:p w:rsidR="00AB6C47" w:rsidRPr="00864EE2" w:rsidRDefault="00AB6C47" w:rsidP="00864EE2">
      <w:pPr>
        <w:spacing w:line="360" w:lineRule="auto"/>
        <w:ind w:left="4536"/>
        <w:rPr>
          <w:sz w:val="28"/>
          <w:szCs w:val="28"/>
        </w:rPr>
      </w:pPr>
    </w:p>
    <w:p w:rsidR="00237869" w:rsidRDefault="00237869" w:rsidP="00864EE2">
      <w:pPr>
        <w:spacing w:line="360" w:lineRule="auto"/>
        <w:jc w:val="center"/>
        <w:rPr>
          <w:sz w:val="28"/>
          <w:szCs w:val="28"/>
        </w:rPr>
      </w:pPr>
    </w:p>
    <w:p w:rsidR="00237869" w:rsidRDefault="00237869" w:rsidP="00864EE2">
      <w:pPr>
        <w:spacing w:line="360" w:lineRule="auto"/>
        <w:jc w:val="center"/>
        <w:rPr>
          <w:sz w:val="28"/>
          <w:szCs w:val="28"/>
        </w:rPr>
      </w:pPr>
    </w:p>
    <w:p w:rsidR="00237869" w:rsidRDefault="00237869" w:rsidP="00864EE2">
      <w:pPr>
        <w:spacing w:line="360" w:lineRule="auto"/>
        <w:jc w:val="center"/>
        <w:rPr>
          <w:sz w:val="28"/>
          <w:szCs w:val="28"/>
        </w:rPr>
      </w:pPr>
    </w:p>
    <w:p w:rsidR="00581556" w:rsidRDefault="00581556" w:rsidP="00864EE2">
      <w:pPr>
        <w:spacing w:line="360" w:lineRule="auto"/>
        <w:jc w:val="center"/>
        <w:rPr>
          <w:sz w:val="28"/>
          <w:szCs w:val="28"/>
        </w:rPr>
      </w:pPr>
      <w:r w:rsidRPr="00864EE2">
        <w:rPr>
          <w:sz w:val="28"/>
          <w:szCs w:val="28"/>
        </w:rPr>
        <w:t>Новокузнецк 2007</w:t>
      </w:r>
    </w:p>
    <w:p w:rsidR="00581556" w:rsidRDefault="00864EE2" w:rsidP="00864EE2">
      <w:pPr>
        <w:spacing w:line="360" w:lineRule="auto"/>
        <w:jc w:val="center"/>
        <w:rPr>
          <w:b/>
          <w:sz w:val="28"/>
          <w:szCs w:val="28"/>
        </w:rPr>
      </w:pPr>
      <w:r>
        <w:rPr>
          <w:sz w:val="28"/>
          <w:szCs w:val="28"/>
        </w:rPr>
        <w:br w:type="page"/>
      </w:r>
      <w:r w:rsidR="00581556" w:rsidRPr="00864EE2">
        <w:rPr>
          <w:b/>
          <w:sz w:val="28"/>
          <w:szCs w:val="28"/>
        </w:rPr>
        <w:t>Содержание</w:t>
      </w:r>
    </w:p>
    <w:p w:rsidR="001F4ACA" w:rsidRPr="00864EE2" w:rsidRDefault="001F4ACA" w:rsidP="00864EE2">
      <w:pPr>
        <w:spacing w:line="360" w:lineRule="auto"/>
        <w:jc w:val="center"/>
        <w:rPr>
          <w:sz w:val="28"/>
          <w:szCs w:val="28"/>
        </w:rPr>
      </w:pPr>
    </w:p>
    <w:p w:rsidR="001F4ACA" w:rsidRPr="000F3334" w:rsidRDefault="001F4ACA" w:rsidP="000F3334">
      <w:pPr>
        <w:spacing w:line="360" w:lineRule="auto"/>
        <w:rPr>
          <w:sz w:val="28"/>
          <w:szCs w:val="28"/>
        </w:rPr>
      </w:pPr>
      <w:r w:rsidRPr="000F3334">
        <w:rPr>
          <w:sz w:val="28"/>
          <w:szCs w:val="28"/>
        </w:rPr>
        <w:t>Введение</w:t>
      </w:r>
    </w:p>
    <w:p w:rsidR="001F4ACA" w:rsidRPr="000F3334" w:rsidRDefault="001F4ACA" w:rsidP="000F3334">
      <w:pPr>
        <w:spacing w:line="360" w:lineRule="auto"/>
        <w:rPr>
          <w:sz w:val="28"/>
          <w:szCs w:val="28"/>
        </w:rPr>
      </w:pPr>
      <w:r w:rsidRPr="000F3334">
        <w:rPr>
          <w:sz w:val="28"/>
          <w:szCs w:val="28"/>
        </w:rPr>
        <w:t>1. Теоретическая часть</w:t>
      </w:r>
    </w:p>
    <w:p w:rsidR="001F4ACA" w:rsidRPr="000F3334" w:rsidRDefault="001F4ACA" w:rsidP="000F3334">
      <w:pPr>
        <w:spacing w:line="360" w:lineRule="auto"/>
        <w:rPr>
          <w:sz w:val="28"/>
          <w:szCs w:val="28"/>
        </w:rPr>
      </w:pPr>
      <w:r w:rsidRPr="000F3334">
        <w:rPr>
          <w:sz w:val="28"/>
          <w:szCs w:val="28"/>
        </w:rPr>
        <w:t>1.1 Оценка основных средств</w:t>
      </w:r>
    </w:p>
    <w:p w:rsidR="001F4ACA" w:rsidRPr="000F3334" w:rsidRDefault="001F4ACA" w:rsidP="000F3334">
      <w:pPr>
        <w:spacing w:line="360" w:lineRule="auto"/>
        <w:rPr>
          <w:sz w:val="28"/>
          <w:szCs w:val="28"/>
        </w:rPr>
      </w:pPr>
      <w:r w:rsidRPr="000F3334">
        <w:rPr>
          <w:sz w:val="28"/>
          <w:szCs w:val="28"/>
        </w:rPr>
        <w:t>1.2 Учет основных средств</w:t>
      </w:r>
    </w:p>
    <w:p w:rsidR="001F4ACA" w:rsidRPr="000F3334" w:rsidRDefault="001F4ACA" w:rsidP="000F3334">
      <w:pPr>
        <w:spacing w:line="360" w:lineRule="auto"/>
        <w:rPr>
          <w:sz w:val="28"/>
          <w:szCs w:val="28"/>
        </w:rPr>
      </w:pPr>
      <w:r w:rsidRPr="000F3334">
        <w:rPr>
          <w:sz w:val="28"/>
          <w:szCs w:val="28"/>
        </w:rPr>
        <w:t>1.3 Классификация и оценка объектов основных средств</w:t>
      </w:r>
    </w:p>
    <w:p w:rsidR="001F4ACA" w:rsidRPr="000F3334" w:rsidRDefault="001F4ACA" w:rsidP="000F3334">
      <w:pPr>
        <w:spacing w:line="360" w:lineRule="auto"/>
        <w:rPr>
          <w:sz w:val="28"/>
          <w:szCs w:val="28"/>
        </w:rPr>
      </w:pPr>
      <w:r w:rsidRPr="000F3334">
        <w:rPr>
          <w:sz w:val="28"/>
          <w:szCs w:val="28"/>
        </w:rPr>
        <w:t>1.4 Формы первичных документов по учету основных средств</w:t>
      </w:r>
    </w:p>
    <w:p w:rsidR="001F4ACA" w:rsidRPr="000F3334" w:rsidRDefault="001F4ACA" w:rsidP="000F3334">
      <w:pPr>
        <w:autoSpaceDE w:val="0"/>
        <w:autoSpaceDN w:val="0"/>
        <w:adjustRightInd w:val="0"/>
        <w:spacing w:line="360" w:lineRule="auto"/>
        <w:rPr>
          <w:sz w:val="28"/>
          <w:szCs w:val="28"/>
        </w:rPr>
      </w:pPr>
      <w:r w:rsidRPr="000F3334">
        <w:rPr>
          <w:sz w:val="28"/>
          <w:szCs w:val="28"/>
        </w:rPr>
        <w:t>1.5 Амортизация основных средств</w:t>
      </w:r>
    </w:p>
    <w:p w:rsidR="001F4ACA" w:rsidRPr="000F3334" w:rsidRDefault="001F4ACA" w:rsidP="000F3334">
      <w:pPr>
        <w:autoSpaceDE w:val="0"/>
        <w:autoSpaceDN w:val="0"/>
        <w:adjustRightInd w:val="0"/>
        <w:spacing w:line="360" w:lineRule="auto"/>
        <w:rPr>
          <w:sz w:val="28"/>
          <w:szCs w:val="28"/>
        </w:rPr>
      </w:pPr>
      <w:r w:rsidRPr="000F3334">
        <w:rPr>
          <w:sz w:val="28"/>
          <w:szCs w:val="28"/>
        </w:rPr>
        <w:t>1.6 Первоначальная стоимость основных средств</w:t>
      </w:r>
    </w:p>
    <w:p w:rsidR="001F4ACA" w:rsidRPr="000F3334" w:rsidRDefault="001F4ACA" w:rsidP="000F3334">
      <w:pPr>
        <w:pStyle w:val="ConsPlusTitle"/>
        <w:spacing w:line="360" w:lineRule="auto"/>
        <w:rPr>
          <w:b w:val="0"/>
          <w:sz w:val="28"/>
          <w:szCs w:val="28"/>
        </w:rPr>
      </w:pPr>
      <w:r w:rsidRPr="000F3334">
        <w:rPr>
          <w:b w:val="0"/>
          <w:sz w:val="28"/>
          <w:szCs w:val="28"/>
        </w:rPr>
        <w:t>2. Практическая часть. Анализ финансово-хозяйственной организации</w:t>
      </w:r>
    </w:p>
    <w:p w:rsidR="001F4ACA" w:rsidRPr="000F3334" w:rsidRDefault="001F4ACA" w:rsidP="000F3334">
      <w:pPr>
        <w:pStyle w:val="ConsPlusTitle"/>
        <w:spacing w:line="360" w:lineRule="auto"/>
        <w:rPr>
          <w:b w:val="0"/>
          <w:sz w:val="28"/>
          <w:szCs w:val="28"/>
        </w:rPr>
      </w:pPr>
      <w:r w:rsidRPr="000F3334">
        <w:rPr>
          <w:b w:val="0"/>
          <w:sz w:val="28"/>
          <w:szCs w:val="28"/>
        </w:rPr>
        <w:t>2.1 Анализ обеспеченности основными средствами</w:t>
      </w:r>
    </w:p>
    <w:p w:rsidR="001F4ACA" w:rsidRPr="000F3334" w:rsidRDefault="001F4ACA" w:rsidP="000F3334">
      <w:pPr>
        <w:pStyle w:val="ConsPlusNormal"/>
        <w:spacing w:line="360" w:lineRule="auto"/>
        <w:ind w:firstLine="0"/>
        <w:rPr>
          <w:sz w:val="28"/>
          <w:szCs w:val="28"/>
        </w:rPr>
      </w:pPr>
      <w:r w:rsidRPr="000F3334">
        <w:rPr>
          <w:sz w:val="28"/>
          <w:szCs w:val="28"/>
        </w:rPr>
        <w:t>2.3 Анализ фондоотдачи основных средств</w:t>
      </w:r>
    </w:p>
    <w:p w:rsidR="000F3334" w:rsidRPr="000F3334" w:rsidRDefault="000F3334" w:rsidP="000F3334">
      <w:pPr>
        <w:spacing w:line="360" w:lineRule="auto"/>
        <w:rPr>
          <w:sz w:val="28"/>
          <w:szCs w:val="28"/>
        </w:rPr>
      </w:pPr>
      <w:r w:rsidRPr="000F3334">
        <w:rPr>
          <w:sz w:val="28"/>
          <w:szCs w:val="28"/>
        </w:rPr>
        <w:t xml:space="preserve">Заключение </w:t>
      </w:r>
    </w:p>
    <w:p w:rsidR="00581556" w:rsidRPr="000F3334" w:rsidRDefault="000F3334" w:rsidP="000F3334">
      <w:pPr>
        <w:spacing w:line="360" w:lineRule="auto"/>
        <w:rPr>
          <w:sz w:val="28"/>
          <w:szCs w:val="28"/>
        </w:rPr>
      </w:pPr>
      <w:r w:rsidRPr="000F3334">
        <w:rPr>
          <w:sz w:val="28"/>
          <w:szCs w:val="28"/>
        </w:rPr>
        <w:t>Список использованной литературы</w:t>
      </w:r>
    </w:p>
    <w:p w:rsidR="00581556" w:rsidRPr="00864EE2" w:rsidRDefault="00581556" w:rsidP="00864EE2">
      <w:pPr>
        <w:spacing w:line="360" w:lineRule="auto"/>
        <w:ind w:firstLine="709"/>
        <w:jc w:val="both"/>
        <w:rPr>
          <w:sz w:val="28"/>
          <w:szCs w:val="28"/>
        </w:rPr>
      </w:pPr>
    </w:p>
    <w:p w:rsidR="00C72224" w:rsidRPr="00864EE2" w:rsidRDefault="00864EE2" w:rsidP="00864EE2">
      <w:pPr>
        <w:spacing w:line="360" w:lineRule="auto"/>
        <w:ind w:firstLine="709"/>
        <w:jc w:val="center"/>
        <w:rPr>
          <w:b/>
          <w:sz w:val="28"/>
          <w:szCs w:val="28"/>
        </w:rPr>
      </w:pPr>
      <w:r>
        <w:rPr>
          <w:b/>
          <w:sz w:val="28"/>
          <w:szCs w:val="28"/>
        </w:rPr>
        <w:br w:type="page"/>
      </w:r>
      <w:r w:rsidR="00581556" w:rsidRPr="00864EE2">
        <w:rPr>
          <w:b/>
          <w:sz w:val="28"/>
          <w:szCs w:val="28"/>
        </w:rPr>
        <w:t>Введение</w:t>
      </w:r>
    </w:p>
    <w:p w:rsidR="00C90CD0" w:rsidRPr="00864EE2" w:rsidRDefault="00C90CD0" w:rsidP="00864EE2">
      <w:pPr>
        <w:spacing w:line="360" w:lineRule="auto"/>
        <w:ind w:firstLine="709"/>
        <w:jc w:val="both"/>
        <w:rPr>
          <w:b/>
          <w:sz w:val="28"/>
          <w:szCs w:val="28"/>
        </w:rPr>
      </w:pPr>
    </w:p>
    <w:p w:rsidR="003017A0" w:rsidRPr="00864EE2" w:rsidRDefault="00C90CD0" w:rsidP="00864EE2">
      <w:pPr>
        <w:spacing w:line="360" w:lineRule="auto"/>
        <w:ind w:firstLine="709"/>
        <w:jc w:val="both"/>
        <w:rPr>
          <w:sz w:val="28"/>
          <w:szCs w:val="28"/>
        </w:rPr>
      </w:pPr>
      <w:r w:rsidRPr="00864EE2">
        <w:rPr>
          <w:b/>
          <w:sz w:val="28"/>
          <w:szCs w:val="28"/>
        </w:rPr>
        <w:t>Актуальность темы</w:t>
      </w:r>
      <w:r w:rsidR="003017A0" w:rsidRPr="00864EE2">
        <w:rPr>
          <w:b/>
          <w:sz w:val="28"/>
          <w:szCs w:val="28"/>
        </w:rPr>
        <w:t>.</w:t>
      </w:r>
      <w:r w:rsidR="00864EE2">
        <w:rPr>
          <w:sz w:val="28"/>
          <w:szCs w:val="28"/>
        </w:rPr>
        <w:t xml:space="preserve"> </w:t>
      </w:r>
      <w:r w:rsidR="003017A0" w:rsidRPr="00864EE2">
        <w:rPr>
          <w:sz w:val="28"/>
          <w:szCs w:val="28"/>
        </w:rPr>
        <w:t>В современной российской экономике бухгалтерский учет становится неоценимым источником информации для менеджмента и собственников организации при формировании затрат и цен на продукцию с целью качественного и всеобъемлющего контроля за использованием внеоборотных и оборотных активов, определения возможностей инвестирования. Все это, в конечном итоге, определяет конкурентные возможности организаций на внутреннем и внешнем рынке.</w:t>
      </w:r>
    </w:p>
    <w:p w:rsidR="003017A0" w:rsidRPr="00864EE2" w:rsidRDefault="003017A0" w:rsidP="00864EE2">
      <w:pPr>
        <w:spacing w:line="360" w:lineRule="auto"/>
        <w:ind w:firstLine="709"/>
        <w:jc w:val="both"/>
        <w:rPr>
          <w:sz w:val="28"/>
          <w:szCs w:val="28"/>
        </w:rPr>
      </w:pPr>
      <w:r w:rsidRPr="00864EE2">
        <w:rPr>
          <w:sz w:val="28"/>
          <w:szCs w:val="28"/>
        </w:rPr>
        <w:t xml:space="preserve">Как известно, законодательно установленные перед бухгалтерским учетом цели и задачи охватывают область как финансового, так и управленческого учета. Постоянный рост требований со стороны менеджмента и собственников к действенной организации учетного процесса в сфере использования и выбытия основных средств, особенно при оценке возможностей повышения уровня производства за счет его переоснащения новым высокопроизводительным оборудованием, прогнозировании финансовых результатов деятельности с целью предотвращения финансовых рисков, обусловливает растущий теоретический и практический интерес к проблеме совершенствования бухгалтерского учета основных средств и контроля за ними. </w:t>
      </w:r>
    </w:p>
    <w:p w:rsidR="003017A0" w:rsidRPr="00864EE2" w:rsidRDefault="003017A0" w:rsidP="00864EE2">
      <w:pPr>
        <w:spacing w:line="360" w:lineRule="auto"/>
        <w:ind w:firstLine="709"/>
        <w:jc w:val="both"/>
        <w:rPr>
          <w:sz w:val="28"/>
          <w:szCs w:val="28"/>
        </w:rPr>
      </w:pPr>
      <w:r w:rsidRPr="00864EE2">
        <w:rPr>
          <w:sz w:val="28"/>
          <w:szCs w:val="28"/>
        </w:rPr>
        <w:t>Вместе с тем возникают определенные трудн</w:t>
      </w:r>
      <w:r w:rsidR="00C90CD0" w:rsidRPr="00864EE2">
        <w:rPr>
          <w:sz w:val="28"/>
          <w:szCs w:val="28"/>
        </w:rPr>
        <w:t>ости,</w:t>
      </w:r>
      <w:r w:rsidRPr="00864EE2">
        <w:rPr>
          <w:sz w:val="28"/>
          <w:szCs w:val="28"/>
        </w:rPr>
        <w:t xml:space="preserve"> при использовании их результатов в практической деятельности.</w:t>
      </w:r>
      <w:r w:rsidR="00C90CD0" w:rsidRPr="00864EE2">
        <w:rPr>
          <w:sz w:val="28"/>
          <w:szCs w:val="28"/>
        </w:rPr>
        <w:t xml:space="preserve"> Э</w:t>
      </w:r>
      <w:r w:rsidRPr="00864EE2">
        <w:rPr>
          <w:sz w:val="28"/>
          <w:szCs w:val="28"/>
        </w:rPr>
        <w:t>то обусловлено тем, что проблема совершенствования учета и контроля основных средств зачастую решается автономно: либо только в рамках финансового, либо управленческого учета. Системные же решения проблемы, в единстве финансового и управленческого учета, остаются, как правило, вне поля зрения исследователей и практиков. При этом следует заметить, что управленческий учет содержательно не ведется в российских организациях, хотя это и предусмотрено задачами, поставленными перед бухгалтерским учетом Федеральным законом № 129-ФЗ «О бухгалтерском учете в Российской Федерации».</w:t>
      </w:r>
    </w:p>
    <w:p w:rsidR="003017A0" w:rsidRPr="00864EE2" w:rsidRDefault="003017A0" w:rsidP="00864EE2">
      <w:pPr>
        <w:spacing w:line="360" w:lineRule="auto"/>
        <w:ind w:firstLine="709"/>
        <w:jc w:val="both"/>
        <w:rPr>
          <w:sz w:val="28"/>
          <w:szCs w:val="28"/>
          <w:highlight w:val="yellow"/>
        </w:rPr>
      </w:pPr>
      <w:r w:rsidRPr="00864EE2">
        <w:rPr>
          <w:b/>
          <w:sz w:val="28"/>
          <w:szCs w:val="28"/>
        </w:rPr>
        <w:t xml:space="preserve">Цель и задачи </w:t>
      </w:r>
      <w:r w:rsidR="00D9717E" w:rsidRPr="00864EE2">
        <w:rPr>
          <w:b/>
          <w:sz w:val="28"/>
          <w:szCs w:val="28"/>
        </w:rPr>
        <w:t>курсовой работы</w:t>
      </w:r>
      <w:r w:rsidRPr="00864EE2">
        <w:rPr>
          <w:sz w:val="28"/>
          <w:szCs w:val="28"/>
        </w:rPr>
        <w:t xml:space="preserve"> заключаются в развитии теоретических и прикладных основ финансового учета для построения действенной системы управленческого учета и контроля использова</w:t>
      </w:r>
      <w:r w:rsidR="00C90CD0" w:rsidRPr="00864EE2">
        <w:rPr>
          <w:sz w:val="28"/>
          <w:szCs w:val="28"/>
        </w:rPr>
        <w:t>ния основных средств.</w:t>
      </w:r>
    </w:p>
    <w:p w:rsidR="003017A0" w:rsidRPr="00864EE2" w:rsidRDefault="003017A0" w:rsidP="00864EE2">
      <w:pPr>
        <w:spacing w:line="360" w:lineRule="auto"/>
        <w:ind w:firstLine="709"/>
        <w:jc w:val="both"/>
        <w:rPr>
          <w:sz w:val="28"/>
          <w:szCs w:val="28"/>
        </w:rPr>
      </w:pPr>
      <w:r w:rsidRPr="00864EE2">
        <w:rPr>
          <w:sz w:val="28"/>
          <w:szCs w:val="28"/>
        </w:rPr>
        <w:t>Достижение поставленной цели потребовало постановки и решения следующих основных задач:</w:t>
      </w:r>
    </w:p>
    <w:p w:rsidR="003017A0" w:rsidRPr="00864EE2" w:rsidRDefault="003017A0" w:rsidP="00864EE2">
      <w:pPr>
        <w:numPr>
          <w:ilvl w:val="0"/>
          <w:numId w:val="1"/>
        </w:numPr>
        <w:tabs>
          <w:tab w:val="clear" w:pos="1827"/>
        </w:tabs>
        <w:spacing w:line="360" w:lineRule="auto"/>
        <w:ind w:left="0" w:firstLine="709"/>
        <w:jc w:val="both"/>
        <w:rPr>
          <w:sz w:val="28"/>
          <w:szCs w:val="28"/>
        </w:rPr>
      </w:pPr>
      <w:r w:rsidRPr="00864EE2">
        <w:rPr>
          <w:sz w:val="28"/>
          <w:szCs w:val="28"/>
        </w:rPr>
        <w:t>уточнение понятийного аппарата основных средств для целей бухгалтерского учета в рамках существующих теоретических подходов к определению «основных средств», учитывающего особенности их эксплуатации и процесса переноса стоимости имущества на стоимость выпускаемой продукции в различных отраслях;</w:t>
      </w:r>
    </w:p>
    <w:p w:rsidR="003017A0" w:rsidRPr="00864EE2" w:rsidRDefault="003017A0" w:rsidP="00864EE2">
      <w:pPr>
        <w:numPr>
          <w:ilvl w:val="0"/>
          <w:numId w:val="1"/>
        </w:numPr>
        <w:tabs>
          <w:tab w:val="clear" w:pos="1827"/>
        </w:tabs>
        <w:spacing w:line="360" w:lineRule="auto"/>
        <w:ind w:left="0" w:firstLine="709"/>
        <w:jc w:val="both"/>
        <w:rPr>
          <w:sz w:val="28"/>
          <w:szCs w:val="28"/>
        </w:rPr>
      </w:pPr>
      <w:r w:rsidRPr="00864EE2">
        <w:rPr>
          <w:sz w:val="28"/>
          <w:szCs w:val="28"/>
        </w:rPr>
        <w:t>исследование существующих стандартов бухгалтерского учета; сопоставление способа бухгалтерского отражения фактов хозяйственной деятельности и экономической сущности происходящего процесса; совершенствование методики учета и контроля основных средств для удовлетворения потребностей менеджмента и собственников;</w:t>
      </w:r>
    </w:p>
    <w:p w:rsidR="003017A0" w:rsidRPr="00864EE2" w:rsidRDefault="003017A0" w:rsidP="00864EE2">
      <w:pPr>
        <w:numPr>
          <w:ilvl w:val="0"/>
          <w:numId w:val="1"/>
        </w:numPr>
        <w:tabs>
          <w:tab w:val="clear" w:pos="1827"/>
        </w:tabs>
        <w:spacing w:line="360" w:lineRule="auto"/>
        <w:ind w:left="0" w:firstLine="709"/>
        <w:jc w:val="both"/>
        <w:rPr>
          <w:sz w:val="28"/>
          <w:szCs w:val="28"/>
        </w:rPr>
      </w:pPr>
      <w:r w:rsidRPr="00864EE2">
        <w:rPr>
          <w:sz w:val="28"/>
          <w:szCs w:val="28"/>
        </w:rPr>
        <w:t xml:space="preserve"> уточнение методики определения амортизационных отчислений с целью повышения возможностей реинвестирования и отражения реального снижения потребительских характеристик оборудования, в том числе в процессе их восстановления;</w:t>
      </w:r>
    </w:p>
    <w:p w:rsidR="003017A0" w:rsidRPr="00864EE2" w:rsidRDefault="003017A0" w:rsidP="00864EE2">
      <w:pPr>
        <w:numPr>
          <w:ilvl w:val="0"/>
          <w:numId w:val="1"/>
        </w:numPr>
        <w:tabs>
          <w:tab w:val="clear" w:pos="1827"/>
        </w:tabs>
        <w:spacing w:line="360" w:lineRule="auto"/>
        <w:ind w:left="0" w:firstLine="709"/>
        <w:jc w:val="both"/>
        <w:rPr>
          <w:sz w:val="28"/>
          <w:szCs w:val="28"/>
        </w:rPr>
      </w:pPr>
      <w:r w:rsidRPr="00864EE2">
        <w:rPr>
          <w:sz w:val="28"/>
          <w:szCs w:val="28"/>
        </w:rPr>
        <w:t>разработка подхода к оценке морального износа оборудования с целью принятия решения о необходимости его замены, определения экономического такого решения.</w:t>
      </w:r>
    </w:p>
    <w:p w:rsidR="003017A0" w:rsidRPr="00864EE2" w:rsidRDefault="003017A0" w:rsidP="00864EE2">
      <w:pPr>
        <w:spacing w:line="360" w:lineRule="auto"/>
        <w:ind w:firstLine="709"/>
        <w:jc w:val="both"/>
        <w:rPr>
          <w:b/>
          <w:sz w:val="28"/>
          <w:szCs w:val="28"/>
        </w:rPr>
      </w:pPr>
    </w:p>
    <w:p w:rsidR="00BD5F30" w:rsidRPr="00864EE2" w:rsidRDefault="00864EE2" w:rsidP="00864EE2">
      <w:pPr>
        <w:spacing w:line="360" w:lineRule="auto"/>
        <w:ind w:firstLine="709"/>
        <w:jc w:val="center"/>
        <w:rPr>
          <w:b/>
          <w:sz w:val="28"/>
          <w:szCs w:val="28"/>
        </w:rPr>
      </w:pPr>
      <w:r>
        <w:rPr>
          <w:b/>
          <w:sz w:val="28"/>
          <w:szCs w:val="28"/>
        </w:rPr>
        <w:br w:type="page"/>
        <w:t xml:space="preserve">1. </w:t>
      </w:r>
      <w:r w:rsidR="00BD5F30" w:rsidRPr="00864EE2">
        <w:rPr>
          <w:b/>
          <w:sz w:val="28"/>
          <w:szCs w:val="28"/>
        </w:rPr>
        <w:t>Теоретическая часть</w:t>
      </w:r>
    </w:p>
    <w:p w:rsidR="002436CC" w:rsidRPr="00864EE2" w:rsidRDefault="002436CC" w:rsidP="00864EE2">
      <w:pPr>
        <w:spacing w:line="360" w:lineRule="auto"/>
        <w:ind w:firstLine="709"/>
        <w:jc w:val="both"/>
        <w:rPr>
          <w:sz w:val="28"/>
          <w:szCs w:val="28"/>
        </w:rPr>
      </w:pPr>
    </w:p>
    <w:p w:rsidR="006148D1" w:rsidRPr="00864EE2" w:rsidRDefault="006148D1" w:rsidP="00864EE2">
      <w:pPr>
        <w:spacing w:line="360" w:lineRule="auto"/>
        <w:ind w:firstLine="709"/>
        <w:jc w:val="both"/>
        <w:rPr>
          <w:sz w:val="28"/>
          <w:szCs w:val="28"/>
        </w:rPr>
      </w:pPr>
      <w:r w:rsidRPr="00864EE2">
        <w:rPr>
          <w:sz w:val="28"/>
          <w:szCs w:val="28"/>
        </w:rPr>
        <w:t xml:space="preserve">Положение по бухгалтерскому учету «Учет основных средств» ПБУ 6/01 определяет основные средства как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непроизводственной сфере и утрачивающие свою стоимость по частям. </w:t>
      </w:r>
    </w:p>
    <w:p w:rsidR="006148D1" w:rsidRPr="00864EE2" w:rsidRDefault="006148D1" w:rsidP="00864EE2">
      <w:pPr>
        <w:spacing w:line="360" w:lineRule="auto"/>
        <w:ind w:firstLine="709"/>
        <w:jc w:val="both"/>
        <w:rPr>
          <w:sz w:val="28"/>
          <w:szCs w:val="28"/>
        </w:rPr>
      </w:pPr>
      <w:r w:rsidRPr="00864EE2">
        <w:rPr>
          <w:sz w:val="28"/>
          <w:szCs w:val="28"/>
        </w:rPr>
        <w:t>До 1 января 2001г. при определении понятие «основные средства» использовали два критерия: срок</w:t>
      </w:r>
      <w:r w:rsidR="00864EE2">
        <w:rPr>
          <w:sz w:val="28"/>
          <w:szCs w:val="28"/>
        </w:rPr>
        <w:t xml:space="preserve"> </w:t>
      </w:r>
      <w:r w:rsidRPr="00864EE2">
        <w:rPr>
          <w:sz w:val="28"/>
          <w:szCs w:val="28"/>
        </w:rPr>
        <w:t xml:space="preserve">службы объекта и лимит стоимости. В соответствии с данными критериями не относились к основным средствам и учитывались организацией в составе средств в обороте предметы, используемые в течении периода менее 12 месяцев независимо от их стоимости, и предметы стоимостью на дату приобретения не более 100-кратного установленного законом размера ММОТ за единицу независимо от срока из полезного использования. Письмо Минфина РФ от 19.10.2001г. № 16-00-13-07 предлагает с 1 января 2001г. отказаться от применения стоимостного критерия для отнесения имущества к основным средствам, сохранив критерий исходя из сроков полезного использования. Поэтому сейчас в действующей практике учёта к основным средствам относятся предметы и объекты материально-вещественного содержания, срок полезного действия которых составляет свыше 12 месяцев или они потребляются в операционном цикле, превышающем 12 месяцев. Предметы же со сроком полезного использования менее 12 месяцев учитываются в порядке, установленном для материалов. </w:t>
      </w:r>
    </w:p>
    <w:p w:rsidR="006148D1" w:rsidRPr="00864EE2" w:rsidRDefault="006148D1" w:rsidP="00864EE2">
      <w:pPr>
        <w:spacing w:line="360" w:lineRule="auto"/>
        <w:ind w:firstLine="709"/>
        <w:jc w:val="both"/>
        <w:rPr>
          <w:sz w:val="28"/>
          <w:szCs w:val="28"/>
        </w:rPr>
      </w:pPr>
      <w:r w:rsidRPr="00864EE2">
        <w:rPr>
          <w:sz w:val="28"/>
          <w:szCs w:val="28"/>
        </w:rPr>
        <w:t>В соответствии с ПБУ 6/01, который вступил в силу начиная с 21 января 2002г., при принятии к бухгалтерскому учёту активов в качестве основных средств необходимо единовременное выполнение следующих условий: - использование их в производстве продукции, при выполнении работ или оказании услуг либо для управленческих нужд организации; -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 - организацией не предполагается последующ</w:t>
      </w:r>
      <w:r w:rsidR="002436CC" w:rsidRPr="00864EE2">
        <w:rPr>
          <w:sz w:val="28"/>
          <w:szCs w:val="28"/>
        </w:rPr>
        <w:t>ая перепродажа данных активов;-</w:t>
      </w:r>
      <w:r w:rsidRPr="00864EE2">
        <w:rPr>
          <w:sz w:val="28"/>
          <w:szCs w:val="28"/>
        </w:rPr>
        <w:t xml:space="preserve"> способность приносить организации экономические выгоды ( доход) в будущем. </w:t>
      </w:r>
    </w:p>
    <w:p w:rsidR="006148D1" w:rsidRPr="00864EE2" w:rsidRDefault="006148D1" w:rsidP="00864EE2">
      <w:pPr>
        <w:spacing w:line="360" w:lineRule="auto"/>
        <w:ind w:firstLine="709"/>
        <w:jc w:val="both"/>
        <w:rPr>
          <w:sz w:val="28"/>
          <w:szCs w:val="28"/>
        </w:rPr>
      </w:pPr>
      <w:r w:rsidRPr="00864EE2">
        <w:rPr>
          <w:sz w:val="28"/>
          <w:szCs w:val="28"/>
        </w:rPr>
        <w:t xml:space="preserve">Время, в течение которого предполагается получить доход от эксплуатации конкретного объекта или выполнения им в данном периоде определенных функций, рассматривается в учете как срок полезного использования. Для отдельных групп основных средств срок полезного использования определяется исходя из количества продукции (объём работ в натуральном выражении), ожидаемого к получению в результате использования этого объекта. Этот срок организация устанавливает самостоятельно (если он не определен в централизованном порядке или не указан в технических документах на конкретный объект), принимая во внимание: </w:t>
      </w:r>
    </w:p>
    <w:p w:rsidR="006148D1" w:rsidRPr="00864EE2" w:rsidRDefault="006148D1" w:rsidP="00864EE2">
      <w:pPr>
        <w:spacing w:line="360" w:lineRule="auto"/>
        <w:ind w:firstLine="709"/>
        <w:jc w:val="both"/>
        <w:rPr>
          <w:sz w:val="28"/>
          <w:szCs w:val="28"/>
        </w:rPr>
      </w:pPr>
      <w:r w:rsidRPr="00864EE2">
        <w:rPr>
          <w:sz w:val="28"/>
          <w:szCs w:val="28"/>
        </w:rPr>
        <w:t xml:space="preserve">1. конкретные условия эксплуатации объекта с учетом планируемого количества смен работы, планово предупредительных ремонтов, наличия агрессивной среды и других факторов; 2. ожидаемую производительность объекта с учетом его </w:t>
      </w:r>
      <w:r w:rsidR="00A27298" w:rsidRPr="00864EE2">
        <w:rPr>
          <w:sz w:val="28"/>
          <w:szCs w:val="28"/>
        </w:rPr>
        <w:t>технико-экономических</w:t>
      </w:r>
      <w:r w:rsidRPr="00864EE2">
        <w:rPr>
          <w:sz w:val="28"/>
          <w:szCs w:val="28"/>
        </w:rPr>
        <w:t xml:space="preserve"> показателей; 3. действующие ограничения на эксплуатацию (например, срок аренды). </w:t>
      </w:r>
    </w:p>
    <w:p w:rsidR="002436CC" w:rsidRPr="00864EE2" w:rsidRDefault="006148D1" w:rsidP="00864EE2">
      <w:pPr>
        <w:spacing w:line="360" w:lineRule="auto"/>
        <w:ind w:firstLine="709"/>
        <w:jc w:val="both"/>
        <w:rPr>
          <w:sz w:val="28"/>
          <w:szCs w:val="28"/>
        </w:rPr>
      </w:pPr>
      <w:r w:rsidRPr="00864EE2">
        <w:rPr>
          <w:sz w:val="28"/>
          <w:szCs w:val="28"/>
        </w:rPr>
        <w:t>Одним из показателей эффективного применения основных фондов является увеличение: - времени их работы (путем сокращения простоев);</w:t>
      </w:r>
    </w:p>
    <w:p w:rsidR="002436CC" w:rsidRPr="00864EE2" w:rsidRDefault="006148D1" w:rsidP="00864EE2">
      <w:pPr>
        <w:spacing w:line="360" w:lineRule="auto"/>
        <w:ind w:firstLine="709"/>
        <w:jc w:val="both"/>
        <w:rPr>
          <w:sz w:val="28"/>
          <w:szCs w:val="28"/>
        </w:rPr>
      </w:pPr>
      <w:r w:rsidRPr="00864EE2">
        <w:rPr>
          <w:sz w:val="28"/>
          <w:szCs w:val="28"/>
        </w:rPr>
        <w:t xml:space="preserve"> - коэффициента сменности; </w:t>
      </w:r>
    </w:p>
    <w:p w:rsidR="002436CC" w:rsidRPr="00864EE2" w:rsidRDefault="006148D1" w:rsidP="00864EE2">
      <w:pPr>
        <w:spacing w:line="360" w:lineRule="auto"/>
        <w:ind w:firstLine="709"/>
        <w:jc w:val="both"/>
        <w:rPr>
          <w:sz w:val="28"/>
          <w:szCs w:val="28"/>
        </w:rPr>
      </w:pPr>
      <w:r w:rsidRPr="00864EE2">
        <w:rPr>
          <w:sz w:val="28"/>
          <w:szCs w:val="28"/>
        </w:rPr>
        <w:t>- производительности (на базе внедрения новой техники и технологии);</w:t>
      </w:r>
    </w:p>
    <w:p w:rsidR="006148D1" w:rsidRPr="00864EE2" w:rsidRDefault="006148D1" w:rsidP="00864EE2">
      <w:pPr>
        <w:spacing w:line="360" w:lineRule="auto"/>
        <w:ind w:firstLine="709"/>
        <w:jc w:val="both"/>
        <w:rPr>
          <w:sz w:val="28"/>
          <w:szCs w:val="28"/>
        </w:rPr>
      </w:pPr>
      <w:r w:rsidRPr="00864EE2">
        <w:rPr>
          <w:sz w:val="28"/>
          <w:szCs w:val="28"/>
        </w:rPr>
        <w:t xml:space="preserve"> - фондоотдачи (т. е. увеличения выпуска продукции, объема выполняемых работ и услуг на каждый рубль основных фондов). </w:t>
      </w:r>
    </w:p>
    <w:p w:rsidR="006148D1" w:rsidRPr="00864EE2" w:rsidRDefault="006148D1" w:rsidP="00864EE2">
      <w:pPr>
        <w:spacing w:line="360" w:lineRule="auto"/>
        <w:ind w:firstLine="709"/>
        <w:jc w:val="both"/>
        <w:rPr>
          <w:sz w:val="28"/>
          <w:szCs w:val="28"/>
        </w:rPr>
      </w:pPr>
      <w:r w:rsidRPr="00864EE2">
        <w:rPr>
          <w:sz w:val="28"/>
          <w:szCs w:val="28"/>
        </w:rPr>
        <w:t xml:space="preserve">Единицей учета основных средств является инвентарный объект законченное устройство со всеми приспособлениями, или конструктивно обособленный предмет, способный самостоятельно выполнять необходимые функции в соответствии с его предназначением. Если устройство состоит из нескольких частей с различными сроками полезного использования, то каждая их них рассматривается в учете как самостоятельный инвентарный объект. Инвентарные объекты делятся на простые (единичные) и сложные, состоящие из нескольких предметов. Признаком обособления одного вида инвентарных объектов от другого служит выполнение или самостоятельных функций. В аналитическом учете основные средства показываются исходя из характера использования: в эксплуатации, в запасе, резерве. Во внимание принимаются также границы прав собственности, в пределах которых организация оказывает влияние на характер их использования: принадлежащие полностью предприятию, включая переданные в аренду, полученные в аренду или находящиеся в оперативном или хозяйственном управлении. </w:t>
      </w:r>
    </w:p>
    <w:p w:rsidR="00A0215C" w:rsidRPr="00864EE2" w:rsidRDefault="00A0215C" w:rsidP="00864EE2">
      <w:pPr>
        <w:spacing w:line="360" w:lineRule="auto"/>
        <w:ind w:firstLine="709"/>
        <w:jc w:val="both"/>
        <w:rPr>
          <w:sz w:val="28"/>
          <w:szCs w:val="28"/>
        </w:rPr>
      </w:pPr>
      <w:r w:rsidRPr="00864EE2">
        <w:rPr>
          <w:sz w:val="28"/>
          <w:szCs w:val="28"/>
        </w:rPr>
        <w:t>При проверках исполнения субъектами предпринимательства налогового законодательства большое внимание налоговые инспекторы уделяют вопросам учета основных средств, их переоценки, начисления износа.</w:t>
      </w:r>
    </w:p>
    <w:p w:rsidR="00A0215C" w:rsidRPr="00864EE2" w:rsidRDefault="00A0215C" w:rsidP="00864EE2">
      <w:pPr>
        <w:spacing w:line="360" w:lineRule="auto"/>
        <w:ind w:firstLine="709"/>
        <w:jc w:val="both"/>
        <w:rPr>
          <w:sz w:val="28"/>
          <w:szCs w:val="28"/>
        </w:rPr>
      </w:pPr>
      <w:r w:rsidRPr="00864EE2">
        <w:rPr>
          <w:sz w:val="28"/>
          <w:szCs w:val="28"/>
        </w:rPr>
        <w:t>Основные средства — это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непроизводственной сфере.</w:t>
      </w:r>
    </w:p>
    <w:p w:rsidR="00A0215C" w:rsidRPr="00864EE2" w:rsidRDefault="00A0215C" w:rsidP="00864EE2">
      <w:pPr>
        <w:spacing w:line="360" w:lineRule="auto"/>
        <w:ind w:firstLine="709"/>
        <w:jc w:val="both"/>
        <w:rPr>
          <w:sz w:val="28"/>
          <w:szCs w:val="28"/>
        </w:rPr>
      </w:pPr>
      <w:r w:rsidRPr="00864EE2">
        <w:rPr>
          <w:sz w:val="28"/>
          <w:szCs w:val="28"/>
        </w:rPr>
        <w:t>От правильности отражения в бухгалтерском учете поступления основных средств, изменения их стоимости в процессе деятельности предприятия, начисления амортизации (износа) и выбытия основных средств зависит сумма затрат, относимая на себестоимость продукции (работ, услуг), определение финансового результата деятельности предприятия, а также исчисление налогов и сборов, уплачиваемых в бюджет.</w:t>
      </w:r>
    </w:p>
    <w:p w:rsidR="00A0215C" w:rsidRPr="00864EE2" w:rsidRDefault="00A0215C" w:rsidP="00864EE2">
      <w:pPr>
        <w:spacing w:line="360" w:lineRule="auto"/>
        <w:ind w:firstLine="709"/>
        <w:jc w:val="both"/>
        <w:rPr>
          <w:sz w:val="28"/>
          <w:szCs w:val="28"/>
        </w:rPr>
      </w:pPr>
      <w:r w:rsidRPr="00864EE2">
        <w:rPr>
          <w:sz w:val="28"/>
          <w:szCs w:val="28"/>
        </w:rPr>
        <w:t>Рассмотрим наиболее важные этапы проверки учета основных средств.</w:t>
      </w:r>
    </w:p>
    <w:p w:rsidR="00A0215C" w:rsidRPr="00864EE2" w:rsidRDefault="00A0215C" w:rsidP="00864EE2">
      <w:pPr>
        <w:spacing w:line="360" w:lineRule="auto"/>
        <w:ind w:firstLine="709"/>
        <w:jc w:val="both"/>
        <w:rPr>
          <w:sz w:val="28"/>
          <w:szCs w:val="28"/>
        </w:rPr>
      </w:pPr>
      <w:r w:rsidRPr="00864EE2">
        <w:rPr>
          <w:sz w:val="28"/>
          <w:szCs w:val="28"/>
        </w:rPr>
        <w:t>Проверка правильности отражения</w:t>
      </w:r>
      <w:r w:rsidR="00980D82" w:rsidRPr="00864EE2">
        <w:rPr>
          <w:sz w:val="28"/>
          <w:szCs w:val="28"/>
        </w:rPr>
        <w:t xml:space="preserve"> </w:t>
      </w:r>
      <w:r w:rsidRPr="00864EE2">
        <w:rPr>
          <w:sz w:val="28"/>
          <w:szCs w:val="28"/>
        </w:rPr>
        <w:t>в бухгалтерском учете поступления основных средств</w:t>
      </w:r>
    </w:p>
    <w:p w:rsidR="00A0215C" w:rsidRPr="00864EE2" w:rsidRDefault="00A0215C" w:rsidP="00864EE2">
      <w:pPr>
        <w:spacing w:line="360" w:lineRule="auto"/>
        <w:ind w:firstLine="709"/>
        <w:jc w:val="both"/>
        <w:rPr>
          <w:sz w:val="28"/>
          <w:szCs w:val="28"/>
        </w:rPr>
      </w:pPr>
      <w:r w:rsidRPr="00864EE2">
        <w:rPr>
          <w:sz w:val="28"/>
          <w:szCs w:val="28"/>
        </w:rPr>
        <w:t>В начале проверки рассматривается обоснованность и порядок отнесения материальных ценностей к основным средствам.</w:t>
      </w:r>
    </w:p>
    <w:p w:rsidR="00A0215C" w:rsidRPr="00864EE2" w:rsidRDefault="00A0215C" w:rsidP="00864EE2">
      <w:pPr>
        <w:spacing w:line="360" w:lineRule="auto"/>
        <w:ind w:firstLine="709"/>
        <w:jc w:val="both"/>
        <w:rPr>
          <w:sz w:val="28"/>
          <w:szCs w:val="28"/>
        </w:rPr>
      </w:pPr>
      <w:r w:rsidRPr="00864EE2">
        <w:rPr>
          <w:sz w:val="28"/>
          <w:szCs w:val="28"/>
        </w:rPr>
        <w:t xml:space="preserve">В состав основных средств предприятия включаются предметы, стоимость которых превышает установленный Минфином РБ лимит отнесения к МБП и срок службы более 1 года. При этом должны соблюдаться оба условия. </w:t>
      </w:r>
    </w:p>
    <w:p w:rsidR="00A0215C" w:rsidRPr="00864EE2" w:rsidRDefault="00980D82" w:rsidP="00864EE2">
      <w:pPr>
        <w:spacing w:line="360" w:lineRule="auto"/>
        <w:ind w:firstLine="709"/>
        <w:jc w:val="both"/>
        <w:rPr>
          <w:sz w:val="28"/>
          <w:szCs w:val="28"/>
        </w:rPr>
      </w:pPr>
      <w:r w:rsidRPr="00864EE2">
        <w:rPr>
          <w:sz w:val="28"/>
          <w:szCs w:val="28"/>
        </w:rPr>
        <w:t>С 1 февраля 2004</w:t>
      </w:r>
      <w:r w:rsidR="00A0215C" w:rsidRPr="00864EE2">
        <w:rPr>
          <w:sz w:val="28"/>
          <w:szCs w:val="28"/>
        </w:rPr>
        <w:t>г. к основным средствам относятся средства труда, служащие более года, стоимостью свыше 30 минимальных заработных плат за единицу (комплект) (для ковров и ковровых покрытий лимит установлен в пределах 10 минимальных заработных плат).</w:t>
      </w:r>
    </w:p>
    <w:p w:rsidR="00A0215C" w:rsidRPr="00864EE2" w:rsidRDefault="00A0215C" w:rsidP="00864EE2">
      <w:pPr>
        <w:spacing w:line="360" w:lineRule="auto"/>
        <w:ind w:firstLine="709"/>
        <w:jc w:val="both"/>
        <w:rPr>
          <w:sz w:val="28"/>
          <w:szCs w:val="28"/>
        </w:rPr>
      </w:pPr>
      <w:r w:rsidRPr="00864EE2">
        <w:rPr>
          <w:sz w:val="28"/>
          <w:szCs w:val="28"/>
        </w:rPr>
        <w:t>Основными средствами независимо от стоимости и срока службы являются:</w:t>
      </w:r>
    </w:p>
    <w:p w:rsidR="00A0215C" w:rsidRPr="00864EE2" w:rsidRDefault="00A0215C" w:rsidP="00864EE2">
      <w:pPr>
        <w:spacing w:line="360" w:lineRule="auto"/>
        <w:ind w:firstLine="709"/>
        <w:jc w:val="both"/>
        <w:rPr>
          <w:sz w:val="28"/>
          <w:szCs w:val="28"/>
        </w:rPr>
      </w:pPr>
      <w:r w:rsidRPr="00864EE2">
        <w:rPr>
          <w:sz w:val="28"/>
          <w:szCs w:val="28"/>
        </w:rPr>
        <w:t>— сельскохозяйственные машины и орудия;</w:t>
      </w:r>
    </w:p>
    <w:p w:rsidR="00A0215C" w:rsidRPr="00864EE2" w:rsidRDefault="00A0215C" w:rsidP="00864EE2">
      <w:pPr>
        <w:spacing w:line="360" w:lineRule="auto"/>
        <w:ind w:firstLine="709"/>
        <w:jc w:val="both"/>
        <w:rPr>
          <w:sz w:val="28"/>
          <w:szCs w:val="28"/>
        </w:rPr>
      </w:pPr>
      <w:r w:rsidRPr="00864EE2">
        <w:rPr>
          <w:sz w:val="28"/>
          <w:szCs w:val="28"/>
        </w:rPr>
        <w:t>— строительные механизированные инструменты;</w:t>
      </w:r>
    </w:p>
    <w:p w:rsidR="00A0215C" w:rsidRPr="00864EE2" w:rsidRDefault="00A0215C" w:rsidP="00864EE2">
      <w:pPr>
        <w:spacing w:line="360" w:lineRule="auto"/>
        <w:ind w:firstLine="709"/>
        <w:jc w:val="both"/>
        <w:rPr>
          <w:sz w:val="28"/>
          <w:szCs w:val="28"/>
        </w:rPr>
      </w:pPr>
      <w:r w:rsidRPr="00864EE2">
        <w:rPr>
          <w:sz w:val="28"/>
          <w:szCs w:val="28"/>
        </w:rPr>
        <w:t>— рабочий и продуктивный скот;</w:t>
      </w:r>
    </w:p>
    <w:p w:rsidR="00A0215C" w:rsidRPr="00864EE2" w:rsidRDefault="00A0215C" w:rsidP="00864EE2">
      <w:pPr>
        <w:spacing w:line="360" w:lineRule="auto"/>
        <w:ind w:firstLine="709"/>
        <w:jc w:val="both"/>
        <w:rPr>
          <w:sz w:val="28"/>
          <w:szCs w:val="28"/>
        </w:rPr>
      </w:pPr>
      <w:r w:rsidRPr="00864EE2">
        <w:rPr>
          <w:sz w:val="28"/>
          <w:szCs w:val="28"/>
        </w:rPr>
        <w:t>— библиотечные фонды, музейные ценности (кроме музейных экспонатов);</w:t>
      </w:r>
    </w:p>
    <w:p w:rsidR="00A0215C" w:rsidRPr="00864EE2" w:rsidRDefault="00A0215C" w:rsidP="00864EE2">
      <w:pPr>
        <w:spacing w:line="360" w:lineRule="auto"/>
        <w:ind w:firstLine="709"/>
        <w:jc w:val="both"/>
        <w:rPr>
          <w:sz w:val="28"/>
          <w:szCs w:val="28"/>
        </w:rPr>
      </w:pPr>
      <w:r w:rsidRPr="00864EE2">
        <w:rPr>
          <w:sz w:val="28"/>
          <w:szCs w:val="28"/>
        </w:rPr>
        <w:t>— экспонаты животного мира;</w:t>
      </w:r>
    </w:p>
    <w:p w:rsidR="00A0215C" w:rsidRPr="00864EE2" w:rsidRDefault="00A0215C" w:rsidP="00864EE2">
      <w:pPr>
        <w:spacing w:line="360" w:lineRule="auto"/>
        <w:ind w:firstLine="709"/>
        <w:jc w:val="both"/>
        <w:rPr>
          <w:sz w:val="28"/>
          <w:szCs w:val="28"/>
        </w:rPr>
      </w:pPr>
      <w:r w:rsidRPr="00864EE2">
        <w:rPr>
          <w:sz w:val="28"/>
          <w:szCs w:val="28"/>
        </w:rPr>
        <w:t>— документация по типовому проектированию.</w:t>
      </w:r>
    </w:p>
    <w:p w:rsidR="00A0215C" w:rsidRPr="00864EE2" w:rsidRDefault="00A0215C" w:rsidP="00864EE2">
      <w:pPr>
        <w:spacing w:line="360" w:lineRule="auto"/>
        <w:ind w:firstLine="709"/>
        <w:jc w:val="both"/>
        <w:rPr>
          <w:sz w:val="28"/>
          <w:szCs w:val="28"/>
        </w:rPr>
      </w:pPr>
      <w:r w:rsidRPr="00864EE2">
        <w:rPr>
          <w:sz w:val="28"/>
          <w:szCs w:val="28"/>
        </w:rPr>
        <w:t>К основным средствам не относятся независимо от их стоимости и срока службы:</w:t>
      </w:r>
    </w:p>
    <w:p w:rsidR="00A0215C" w:rsidRPr="00864EE2" w:rsidRDefault="00A0215C" w:rsidP="00864EE2">
      <w:pPr>
        <w:spacing w:line="360" w:lineRule="auto"/>
        <w:ind w:firstLine="709"/>
        <w:jc w:val="both"/>
        <w:rPr>
          <w:sz w:val="28"/>
          <w:szCs w:val="28"/>
        </w:rPr>
      </w:pPr>
      <w:r w:rsidRPr="00864EE2">
        <w:rPr>
          <w:sz w:val="28"/>
          <w:szCs w:val="28"/>
        </w:rPr>
        <w:t>— орудия лова (тралы, неводы, снасти и т.п.);</w:t>
      </w:r>
    </w:p>
    <w:p w:rsidR="00A0215C" w:rsidRPr="00864EE2" w:rsidRDefault="00A0215C" w:rsidP="00864EE2">
      <w:pPr>
        <w:spacing w:line="360" w:lineRule="auto"/>
        <w:ind w:firstLine="709"/>
        <w:jc w:val="both"/>
        <w:rPr>
          <w:sz w:val="28"/>
          <w:szCs w:val="28"/>
        </w:rPr>
      </w:pPr>
      <w:r w:rsidRPr="00864EE2">
        <w:rPr>
          <w:sz w:val="28"/>
          <w:szCs w:val="28"/>
        </w:rPr>
        <w:t>— специальные инструменты и специальные приспособления (инструменты и приспособления целевого назначения, предназначенные для серийного или массового производства определенных изделий или изготовления индивидуального заказа);</w:t>
      </w:r>
    </w:p>
    <w:p w:rsidR="00A0215C" w:rsidRPr="00864EE2" w:rsidRDefault="00A0215C" w:rsidP="00864EE2">
      <w:pPr>
        <w:spacing w:line="360" w:lineRule="auto"/>
        <w:ind w:firstLine="709"/>
        <w:jc w:val="both"/>
        <w:rPr>
          <w:sz w:val="28"/>
          <w:szCs w:val="28"/>
        </w:rPr>
      </w:pPr>
      <w:r w:rsidRPr="00864EE2">
        <w:rPr>
          <w:sz w:val="28"/>
          <w:szCs w:val="28"/>
        </w:rPr>
        <w:t>— специальная одежда, специальная обувь, а также постельные принадлежности (кроме гостиничных принадлежностей);</w:t>
      </w:r>
    </w:p>
    <w:p w:rsidR="00A0215C" w:rsidRPr="00864EE2" w:rsidRDefault="00A0215C" w:rsidP="00864EE2">
      <w:pPr>
        <w:spacing w:line="360" w:lineRule="auto"/>
        <w:ind w:firstLine="709"/>
        <w:jc w:val="both"/>
        <w:rPr>
          <w:sz w:val="28"/>
          <w:szCs w:val="28"/>
        </w:rPr>
      </w:pPr>
      <w:r w:rsidRPr="00864EE2">
        <w:rPr>
          <w:sz w:val="28"/>
          <w:szCs w:val="28"/>
        </w:rPr>
        <w:t>— форменная одежда;</w:t>
      </w:r>
    </w:p>
    <w:p w:rsidR="00A0215C" w:rsidRPr="00864EE2" w:rsidRDefault="00A0215C" w:rsidP="00864EE2">
      <w:pPr>
        <w:spacing w:line="360" w:lineRule="auto"/>
        <w:ind w:firstLine="709"/>
        <w:jc w:val="both"/>
        <w:rPr>
          <w:sz w:val="28"/>
          <w:szCs w:val="28"/>
        </w:rPr>
      </w:pPr>
      <w:r w:rsidRPr="00864EE2">
        <w:rPr>
          <w:sz w:val="28"/>
          <w:szCs w:val="28"/>
        </w:rPr>
        <w:t>— временные (нетитульные) сооружения;</w:t>
      </w:r>
    </w:p>
    <w:p w:rsidR="00A0215C" w:rsidRPr="00864EE2" w:rsidRDefault="00A0215C" w:rsidP="00864EE2">
      <w:pPr>
        <w:spacing w:line="360" w:lineRule="auto"/>
        <w:ind w:firstLine="709"/>
        <w:jc w:val="both"/>
        <w:rPr>
          <w:sz w:val="28"/>
          <w:szCs w:val="28"/>
        </w:rPr>
      </w:pPr>
      <w:r w:rsidRPr="00864EE2">
        <w:rPr>
          <w:sz w:val="28"/>
          <w:szCs w:val="28"/>
        </w:rPr>
        <w:t>— предметы, предназначенные для сдачи в прокат;</w:t>
      </w:r>
    </w:p>
    <w:p w:rsidR="00A0215C" w:rsidRPr="00864EE2" w:rsidRDefault="00A0215C" w:rsidP="00864EE2">
      <w:pPr>
        <w:spacing w:line="360" w:lineRule="auto"/>
        <w:ind w:firstLine="709"/>
        <w:jc w:val="both"/>
        <w:rPr>
          <w:sz w:val="28"/>
          <w:szCs w:val="28"/>
        </w:rPr>
      </w:pPr>
      <w:r w:rsidRPr="00864EE2">
        <w:rPr>
          <w:sz w:val="28"/>
          <w:szCs w:val="28"/>
        </w:rPr>
        <w:t>— молодняк животных и животные на откорме, птица, кролики, пушные звери, семьи пчел, а также подопытные животные;</w:t>
      </w:r>
    </w:p>
    <w:p w:rsidR="00A0215C" w:rsidRPr="00864EE2" w:rsidRDefault="00A0215C" w:rsidP="00864EE2">
      <w:pPr>
        <w:spacing w:line="360" w:lineRule="auto"/>
        <w:ind w:firstLine="709"/>
        <w:jc w:val="both"/>
        <w:rPr>
          <w:sz w:val="28"/>
          <w:szCs w:val="28"/>
        </w:rPr>
      </w:pPr>
      <w:r w:rsidRPr="00864EE2">
        <w:rPr>
          <w:sz w:val="28"/>
          <w:szCs w:val="28"/>
        </w:rPr>
        <w:t>— многолетние насаждения, выращиваемые в питомниках в качестве посадочного материала, комнатные цветы;</w:t>
      </w:r>
    </w:p>
    <w:p w:rsidR="00A0215C" w:rsidRPr="00864EE2" w:rsidRDefault="00A0215C" w:rsidP="00864EE2">
      <w:pPr>
        <w:spacing w:line="360" w:lineRule="auto"/>
        <w:ind w:firstLine="709"/>
        <w:jc w:val="both"/>
        <w:rPr>
          <w:sz w:val="28"/>
          <w:szCs w:val="28"/>
        </w:rPr>
      </w:pPr>
      <w:r w:rsidRPr="00864EE2">
        <w:rPr>
          <w:sz w:val="28"/>
          <w:szCs w:val="28"/>
        </w:rPr>
        <w:t>— бензомоторные пилы, сучкорезы, электропилы, сезонные дороги и пр.</w:t>
      </w:r>
    </w:p>
    <w:p w:rsidR="00A0215C" w:rsidRPr="00864EE2" w:rsidRDefault="00A0215C" w:rsidP="00864EE2">
      <w:pPr>
        <w:spacing w:line="360" w:lineRule="auto"/>
        <w:ind w:firstLine="709"/>
        <w:jc w:val="both"/>
        <w:rPr>
          <w:sz w:val="28"/>
          <w:szCs w:val="28"/>
        </w:rPr>
      </w:pPr>
      <w:r w:rsidRPr="00864EE2">
        <w:rPr>
          <w:sz w:val="28"/>
          <w:szCs w:val="28"/>
        </w:rPr>
        <w:t>В ходе проверки изучается правильность отражения в бухгалтерском учете результатов инвентаризации.</w:t>
      </w:r>
    </w:p>
    <w:p w:rsidR="00A0215C" w:rsidRPr="00864EE2" w:rsidRDefault="00A0215C" w:rsidP="00864EE2">
      <w:pPr>
        <w:spacing w:line="360" w:lineRule="auto"/>
        <w:ind w:firstLine="709"/>
        <w:jc w:val="both"/>
        <w:rPr>
          <w:sz w:val="28"/>
          <w:szCs w:val="28"/>
        </w:rPr>
      </w:pPr>
      <w:r w:rsidRPr="00864EE2">
        <w:rPr>
          <w:sz w:val="28"/>
          <w:szCs w:val="28"/>
        </w:rPr>
        <w:t>Выявленные при инвентаризации излишки основных средств отражаются по дебету счета 01 "Основные средства" в корреспонденции с кредитом счета 80 "Прибыли и убытки" с соответствующим налогообложением; недостачи основных средств списываются за счет виновных (материально ответственных) лиц. Если виновные лица не установлены либо во взыскании с виновных лиц отказано судом по зависимым от предприятия причинам, недостачи списываются за счет прибыли, остающейся в распоряжении предприятия. При тех же обстоятельствах, но независящих от предприятия, недостачи списываются в дебет счета 80.</w:t>
      </w:r>
    </w:p>
    <w:p w:rsidR="00A0215C" w:rsidRPr="00864EE2" w:rsidRDefault="00A0215C" w:rsidP="00864EE2">
      <w:pPr>
        <w:spacing w:line="360" w:lineRule="auto"/>
        <w:ind w:firstLine="709"/>
        <w:jc w:val="both"/>
        <w:rPr>
          <w:sz w:val="28"/>
          <w:szCs w:val="28"/>
        </w:rPr>
      </w:pPr>
    </w:p>
    <w:p w:rsidR="00A0215C" w:rsidRPr="00864EE2" w:rsidRDefault="00864EE2" w:rsidP="00864EE2">
      <w:pPr>
        <w:spacing w:line="360" w:lineRule="auto"/>
        <w:ind w:firstLine="709"/>
        <w:jc w:val="center"/>
        <w:rPr>
          <w:b/>
          <w:sz w:val="28"/>
          <w:szCs w:val="28"/>
        </w:rPr>
      </w:pPr>
      <w:r>
        <w:rPr>
          <w:b/>
          <w:sz w:val="28"/>
          <w:szCs w:val="28"/>
        </w:rPr>
        <w:t xml:space="preserve">1.1 </w:t>
      </w:r>
      <w:r w:rsidR="00A0215C" w:rsidRPr="00864EE2">
        <w:rPr>
          <w:b/>
          <w:sz w:val="28"/>
          <w:szCs w:val="28"/>
        </w:rPr>
        <w:t>Оценка основных средств</w:t>
      </w:r>
    </w:p>
    <w:p w:rsidR="00980D82" w:rsidRPr="00864EE2" w:rsidRDefault="00980D82" w:rsidP="00864EE2">
      <w:pPr>
        <w:spacing w:line="360" w:lineRule="auto"/>
        <w:ind w:firstLine="709"/>
        <w:jc w:val="both"/>
        <w:rPr>
          <w:sz w:val="28"/>
          <w:szCs w:val="28"/>
        </w:rPr>
      </w:pPr>
    </w:p>
    <w:p w:rsidR="00072186" w:rsidRPr="00864EE2" w:rsidRDefault="00A0215C" w:rsidP="00864EE2">
      <w:pPr>
        <w:spacing w:line="360" w:lineRule="auto"/>
        <w:ind w:firstLine="709"/>
        <w:jc w:val="both"/>
        <w:rPr>
          <w:sz w:val="28"/>
          <w:szCs w:val="28"/>
        </w:rPr>
      </w:pPr>
      <w:r w:rsidRPr="00864EE2">
        <w:rPr>
          <w:sz w:val="28"/>
          <w:szCs w:val="28"/>
        </w:rPr>
        <w:t>В настоящее время применяются три вида оценки основных средств: по первоначальной стоимости,</w:t>
      </w:r>
      <w:r w:rsidR="00072186" w:rsidRPr="00864EE2">
        <w:rPr>
          <w:sz w:val="28"/>
          <w:szCs w:val="28"/>
        </w:rPr>
        <w:t xml:space="preserve"> восстановительной и остаточной</w:t>
      </w:r>
      <w:r w:rsidRPr="00864EE2">
        <w:rPr>
          <w:sz w:val="28"/>
          <w:szCs w:val="28"/>
        </w:rPr>
        <w:t>.</w:t>
      </w:r>
    </w:p>
    <w:p w:rsidR="00A0215C" w:rsidRPr="00864EE2" w:rsidRDefault="00A0215C" w:rsidP="00864EE2">
      <w:pPr>
        <w:spacing w:line="360" w:lineRule="auto"/>
        <w:ind w:firstLine="709"/>
        <w:jc w:val="both"/>
        <w:rPr>
          <w:sz w:val="28"/>
          <w:szCs w:val="28"/>
        </w:rPr>
      </w:pPr>
      <w:r w:rsidRPr="00864EE2">
        <w:rPr>
          <w:sz w:val="28"/>
          <w:szCs w:val="28"/>
        </w:rPr>
        <w:t>Первоначальная стоимость основных средств определяется в зависимости от каналов их поступления:</w:t>
      </w:r>
    </w:p>
    <w:p w:rsidR="00A0215C" w:rsidRPr="00864EE2" w:rsidRDefault="00A0215C" w:rsidP="00864EE2">
      <w:pPr>
        <w:spacing w:line="360" w:lineRule="auto"/>
        <w:ind w:firstLine="709"/>
        <w:jc w:val="both"/>
        <w:rPr>
          <w:sz w:val="28"/>
          <w:szCs w:val="28"/>
        </w:rPr>
      </w:pPr>
      <w:r w:rsidRPr="00864EE2">
        <w:rPr>
          <w:sz w:val="28"/>
          <w:szCs w:val="28"/>
        </w:rPr>
        <w:t>— для объектов основных средств, вносимых в виде неденежного вклада в уставный фонд субъекта предпринимательской деятельности, первоначальной стоимостью является согласованная учредителями стоимость, которая подлежит экспертной оценке. Налоговые инспекторы проверяют наличие заключения экспертизы, соответствие данных этого заключения данным регистров бухгалтерского учета, используемых для учета основных средств. В бухгалтерском учете оприходование основных средств в качестве взноса в уставный фонд предприятия отражается следующим образом:</w:t>
      </w:r>
    </w:p>
    <w:p w:rsidR="00A0215C" w:rsidRPr="00864EE2" w:rsidRDefault="00A0215C" w:rsidP="00864EE2">
      <w:pPr>
        <w:spacing w:line="360" w:lineRule="auto"/>
        <w:ind w:firstLine="709"/>
        <w:jc w:val="both"/>
        <w:rPr>
          <w:sz w:val="28"/>
          <w:szCs w:val="28"/>
        </w:rPr>
      </w:pPr>
      <w:r w:rsidRPr="00864EE2">
        <w:rPr>
          <w:sz w:val="28"/>
          <w:szCs w:val="28"/>
        </w:rPr>
        <w:t>Д-т 01 "Основные средства" — К-т 75 "Расчеты с учредителями" — на сумму оценочной стоимости;</w:t>
      </w:r>
    </w:p>
    <w:p w:rsidR="00A0215C" w:rsidRPr="00864EE2" w:rsidRDefault="00A0215C" w:rsidP="00864EE2">
      <w:pPr>
        <w:spacing w:line="360" w:lineRule="auto"/>
        <w:ind w:firstLine="709"/>
        <w:jc w:val="both"/>
        <w:rPr>
          <w:sz w:val="28"/>
          <w:szCs w:val="28"/>
        </w:rPr>
      </w:pPr>
      <w:r w:rsidRPr="00864EE2">
        <w:rPr>
          <w:sz w:val="28"/>
          <w:szCs w:val="28"/>
        </w:rPr>
        <w:t>Д-т 01 "Основные средства" — К-т 02 "Износ основных средств" — на сумму износа по бывшим в эксплуатации основным фондам;</w:t>
      </w:r>
    </w:p>
    <w:p w:rsidR="00A0215C" w:rsidRPr="00864EE2" w:rsidRDefault="00A0215C" w:rsidP="00864EE2">
      <w:pPr>
        <w:spacing w:line="360" w:lineRule="auto"/>
        <w:ind w:firstLine="709"/>
        <w:jc w:val="both"/>
        <w:rPr>
          <w:sz w:val="28"/>
          <w:szCs w:val="28"/>
        </w:rPr>
      </w:pPr>
      <w:r w:rsidRPr="00864EE2">
        <w:rPr>
          <w:sz w:val="28"/>
          <w:szCs w:val="28"/>
        </w:rPr>
        <w:t>— при безвозмездном поступлении основных средств первоначальная стоимость определяется по данным документов приемки-передачи либо экспертным путем. В бухгалтерском учете оприходование основных средств, полученных безвозмездно, отражается следующими проводками:</w:t>
      </w:r>
    </w:p>
    <w:p w:rsidR="00A0215C" w:rsidRPr="00864EE2" w:rsidRDefault="00A0215C" w:rsidP="00864EE2">
      <w:pPr>
        <w:spacing w:line="360" w:lineRule="auto"/>
        <w:ind w:firstLine="709"/>
        <w:jc w:val="both"/>
        <w:rPr>
          <w:sz w:val="28"/>
          <w:szCs w:val="28"/>
        </w:rPr>
      </w:pPr>
      <w:r w:rsidRPr="00864EE2">
        <w:rPr>
          <w:sz w:val="28"/>
          <w:szCs w:val="28"/>
        </w:rPr>
        <w:t>а) при передаче в пределах одного собственника</w:t>
      </w:r>
    </w:p>
    <w:p w:rsidR="00A0215C" w:rsidRPr="00864EE2" w:rsidRDefault="00A0215C" w:rsidP="00864EE2">
      <w:pPr>
        <w:spacing w:line="360" w:lineRule="auto"/>
        <w:ind w:firstLine="709"/>
        <w:jc w:val="both"/>
        <w:rPr>
          <w:sz w:val="28"/>
          <w:szCs w:val="28"/>
        </w:rPr>
      </w:pPr>
      <w:r w:rsidRPr="00864EE2">
        <w:rPr>
          <w:sz w:val="28"/>
          <w:szCs w:val="28"/>
        </w:rPr>
        <w:t>Д-т 01 "Основные средства" — К-т 88 "Фонды специального назначения" — на сумму остаточной стоимости;</w:t>
      </w:r>
    </w:p>
    <w:p w:rsidR="00A0215C" w:rsidRPr="00864EE2" w:rsidRDefault="00A0215C" w:rsidP="00864EE2">
      <w:pPr>
        <w:spacing w:line="360" w:lineRule="auto"/>
        <w:ind w:firstLine="709"/>
        <w:jc w:val="both"/>
        <w:rPr>
          <w:sz w:val="28"/>
          <w:szCs w:val="28"/>
        </w:rPr>
      </w:pPr>
      <w:r w:rsidRPr="00864EE2">
        <w:rPr>
          <w:sz w:val="28"/>
          <w:szCs w:val="28"/>
        </w:rPr>
        <w:t>Д-т 01 "Основные средства" — К-т 02 "Износ основных средств" — на сумму износа;</w:t>
      </w:r>
    </w:p>
    <w:p w:rsidR="00A0215C" w:rsidRPr="00864EE2" w:rsidRDefault="00A0215C" w:rsidP="00864EE2">
      <w:pPr>
        <w:spacing w:line="360" w:lineRule="auto"/>
        <w:ind w:firstLine="709"/>
        <w:jc w:val="both"/>
        <w:rPr>
          <w:sz w:val="28"/>
          <w:szCs w:val="28"/>
        </w:rPr>
      </w:pPr>
      <w:r w:rsidRPr="00864EE2">
        <w:rPr>
          <w:sz w:val="28"/>
          <w:szCs w:val="28"/>
        </w:rPr>
        <w:t>б) в остальных случаях</w:t>
      </w:r>
    </w:p>
    <w:p w:rsidR="00A0215C" w:rsidRPr="00864EE2" w:rsidRDefault="00A0215C" w:rsidP="00864EE2">
      <w:pPr>
        <w:spacing w:line="360" w:lineRule="auto"/>
        <w:ind w:firstLine="709"/>
        <w:jc w:val="both"/>
        <w:rPr>
          <w:sz w:val="28"/>
          <w:szCs w:val="28"/>
        </w:rPr>
      </w:pPr>
      <w:r w:rsidRPr="00864EE2">
        <w:rPr>
          <w:sz w:val="28"/>
          <w:szCs w:val="28"/>
        </w:rPr>
        <w:t>Д-т 01 "Основные средства" — К-т 80 "Прибыли и убытки" — на сумму остаточной стоимости;</w:t>
      </w:r>
    </w:p>
    <w:p w:rsidR="00A0215C" w:rsidRPr="00864EE2" w:rsidRDefault="00A0215C" w:rsidP="00864EE2">
      <w:pPr>
        <w:spacing w:line="360" w:lineRule="auto"/>
        <w:ind w:firstLine="709"/>
        <w:jc w:val="both"/>
        <w:rPr>
          <w:sz w:val="28"/>
          <w:szCs w:val="28"/>
        </w:rPr>
      </w:pPr>
      <w:r w:rsidRPr="00864EE2">
        <w:rPr>
          <w:sz w:val="28"/>
          <w:szCs w:val="28"/>
        </w:rPr>
        <w:t>Д-т 01 "Основные средства" — К-т 02 "Износ основных средств" — на сумму износа;</w:t>
      </w:r>
    </w:p>
    <w:p w:rsidR="00A0215C" w:rsidRPr="00864EE2" w:rsidRDefault="00A0215C" w:rsidP="00864EE2">
      <w:pPr>
        <w:spacing w:line="360" w:lineRule="auto"/>
        <w:ind w:firstLine="709"/>
        <w:jc w:val="both"/>
        <w:rPr>
          <w:sz w:val="28"/>
          <w:szCs w:val="28"/>
        </w:rPr>
      </w:pPr>
      <w:r w:rsidRPr="00864EE2">
        <w:rPr>
          <w:sz w:val="28"/>
          <w:szCs w:val="28"/>
        </w:rPr>
        <w:t>Д-т 18-2 "НДС уплаченный" — К-т 80 "Прибыли и убытки" — на сумму переданного НДС;</w:t>
      </w:r>
    </w:p>
    <w:p w:rsidR="00A0215C" w:rsidRPr="00864EE2" w:rsidRDefault="00A0215C" w:rsidP="00864EE2">
      <w:pPr>
        <w:spacing w:line="360" w:lineRule="auto"/>
        <w:ind w:firstLine="709"/>
        <w:jc w:val="both"/>
        <w:rPr>
          <w:sz w:val="28"/>
          <w:szCs w:val="28"/>
        </w:rPr>
      </w:pPr>
      <w:r w:rsidRPr="00864EE2">
        <w:rPr>
          <w:sz w:val="28"/>
          <w:szCs w:val="28"/>
        </w:rPr>
        <w:t>— первоначальная стоимость неучтенных объектов, выявленных при инвентаризации, определяется экспертным путем. В бухгалтерском учете производятся следующие записи по счетам:</w:t>
      </w:r>
    </w:p>
    <w:p w:rsidR="00A0215C" w:rsidRPr="00864EE2" w:rsidRDefault="00A0215C" w:rsidP="00864EE2">
      <w:pPr>
        <w:spacing w:line="360" w:lineRule="auto"/>
        <w:ind w:firstLine="709"/>
        <w:jc w:val="both"/>
        <w:rPr>
          <w:sz w:val="28"/>
          <w:szCs w:val="28"/>
        </w:rPr>
      </w:pPr>
      <w:r w:rsidRPr="00864EE2">
        <w:rPr>
          <w:sz w:val="28"/>
          <w:szCs w:val="28"/>
        </w:rPr>
        <w:t>Д-т 01 "Основные средства" — К-т 80 "Прибыли и убытки" — на сумму оценочной стоимости;</w:t>
      </w:r>
    </w:p>
    <w:p w:rsidR="00A0215C" w:rsidRPr="00864EE2" w:rsidRDefault="00A0215C" w:rsidP="00864EE2">
      <w:pPr>
        <w:spacing w:line="360" w:lineRule="auto"/>
        <w:ind w:firstLine="709"/>
        <w:jc w:val="both"/>
        <w:rPr>
          <w:sz w:val="28"/>
          <w:szCs w:val="28"/>
        </w:rPr>
      </w:pPr>
      <w:r w:rsidRPr="00864EE2">
        <w:rPr>
          <w:sz w:val="28"/>
          <w:szCs w:val="28"/>
        </w:rPr>
        <w:t>Д-т 01 "Основные средства" — К-т 02 "Износ основных средств" — на сумму износа;</w:t>
      </w:r>
    </w:p>
    <w:p w:rsidR="00A0215C" w:rsidRPr="00864EE2" w:rsidRDefault="00A0215C" w:rsidP="00864EE2">
      <w:pPr>
        <w:spacing w:line="360" w:lineRule="auto"/>
        <w:ind w:firstLine="709"/>
        <w:jc w:val="both"/>
        <w:rPr>
          <w:sz w:val="28"/>
          <w:szCs w:val="28"/>
        </w:rPr>
      </w:pPr>
      <w:r w:rsidRPr="00864EE2">
        <w:rPr>
          <w:sz w:val="28"/>
          <w:szCs w:val="28"/>
        </w:rPr>
        <w:t>— первоначальная стоимость основных средств, полученных при исполнении внешнеторговой бартерной операции, определяется по учетной стоимости отгруженного товара на дату отгрузки. В случае предварительного поступления основных средств и ввода их в эксплуатацию первоначальная стоимость основных средств в связи с изменением учетной цены экспортируемого товара не корректируется, а произведенные расходы списываются за счет остающихся в распоряжении предприятий собственных источников;</w:t>
      </w:r>
    </w:p>
    <w:p w:rsidR="00A0215C" w:rsidRPr="00864EE2" w:rsidRDefault="00A0215C" w:rsidP="00864EE2">
      <w:pPr>
        <w:spacing w:line="360" w:lineRule="auto"/>
        <w:ind w:firstLine="709"/>
        <w:jc w:val="both"/>
        <w:rPr>
          <w:sz w:val="28"/>
          <w:szCs w:val="28"/>
        </w:rPr>
      </w:pPr>
      <w:r w:rsidRPr="00864EE2">
        <w:rPr>
          <w:sz w:val="28"/>
          <w:szCs w:val="28"/>
        </w:rPr>
        <w:t>— первоначальная стоимость основных средств, приобретенных за плату, а также построенных и реконструируемых, состоит из фактических затрат на их приобретение, возведение (сооружение), изготовление, включая расходы по доставке, монтажу, установке, страхованию и хранению, сумм госпошлин, таможенных пошлин, процентов за кредит, оплаты банку за гарантийные обязательства, оплаты посредника и др.</w:t>
      </w:r>
    </w:p>
    <w:p w:rsidR="00A0215C" w:rsidRPr="00864EE2" w:rsidRDefault="00A0215C" w:rsidP="00864EE2">
      <w:pPr>
        <w:spacing w:line="360" w:lineRule="auto"/>
        <w:ind w:firstLine="709"/>
        <w:jc w:val="both"/>
        <w:rPr>
          <w:sz w:val="28"/>
          <w:szCs w:val="28"/>
        </w:rPr>
      </w:pPr>
      <w:r w:rsidRPr="00864EE2">
        <w:rPr>
          <w:sz w:val="28"/>
          <w:szCs w:val="28"/>
        </w:rPr>
        <w:t>Следует обратить внимание на то, что в составе первоначальной стоимости основных средств учитываются только проценты за кредит, начисленные до ввода основных средств в эксплуатацию. В дальнейшем проценты за кредит, полученный на приобретение основных средств, уплачиваются за счет прибыли, остающейся в распоряжении предприятия.</w:t>
      </w:r>
    </w:p>
    <w:p w:rsidR="00A0215C" w:rsidRPr="00864EE2" w:rsidRDefault="00A0215C" w:rsidP="00864EE2">
      <w:pPr>
        <w:spacing w:line="360" w:lineRule="auto"/>
        <w:ind w:firstLine="709"/>
        <w:jc w:val="both"/>
        <w:rPr>
          <w:sz w:val="28"/>
          <w:szCs w:val="28"/>
        </w:rPr>
      </w:pPr>
      <w:r w:rsidRPr="00864EE2">
        <w:rPr>
          <w:sz w:val="28"/>
          <w:szCs w:val="28"/>
        </w:rPr>
        <w:t>Основные средства, приобретенные за иностранную валюту, оцениваются в белорусских рублях по курсу, установленному Нацбанком РБ на дату приобретения (дату таможенного оформления). Стоимость основных средств, приобретенных за иностранную валюту, подлежит пересчету в связи с изменением курса Нацбанка лишь в том случае, если имеется кредиторская задолженность перед поставщиком или по полученным валютным кредитам на приобретение основных средств. Курсовые разницы, возникающие при переоценке кредиторской задолженности, учитываются на счете 31 "Расходы будущих периодов" и списываются следующим образом:</w:t>
      </w:r>
    </w:p>
    <w:p w:rsidR="00A0215C" w:rsidRPr="00864EE2" w:rsidRDefault="00A0215C" w:rsidP="00864EE2">
      <w:pPr>
        <w:spacing w:line="360" w:lineRule="auto"/>
        <w:ind w:firstLine="709"/>
        <w:jc w:val="both"/>
        <w:rPr>
          <w:sz w:val="28"/>
          <w:szCs w:val="28"/>
        </w:rPr>
      </w:pPr>
      <w:r w:rsidRPr="00864EE2">
        <w:rPr>
          <w:sz w:val="28"/>
          <w:szCs w:val="28"/>
        </w:rPr>
        <w:t>— до ввода объекта в эксплуатацию — ежемесячно на стоимость капитальных вложений (в дебет (кредит) счета 08 "Капитальные вложения");</w:t>
      </w:r>
    </w:p>
    <w:p w:rsidR="00A0215C" w:rsidRPr="00864EE2" w:rsidRDefault="00A0215C" w:rsidP="00864EE2">
      <w:pPr>
        <w:spacing w:line="360" w:lineRule="auto"/>
        <w:ind w:firstLine="709"/>
        <w:jc w:val="both"/>
        <w:rPr>
          <w:sz w:val="28"/>
          <w:szCs w:val="28"/>
        </w:rPr>
      </w:pPr>
      <w:r w:rsidRPr="00864EE2">
        <w:rPr>
          <w:sz w:val="28"/>
          <w:szCs w:val="28"/>
        </w:rPr>
        <w:t>— после ввода в эксплуатацию — по решению организации в конце отчетного квартала и (или) года списываются на стоимость объектов основных средств (в дебет (кредит) счета 01 "Основные средства") либо в конце отчетного года — на фонды специального назначения (в дебет (кредит) счета 88).</w:t>
      </w:r>
    </w:p>
    <w:p w:rsidR="00A0215C" w:rsidRPr="00864EE2" w:rsidRDefault="00A0215C" w:rsidP="00864EE2">
      <w:pPr>
        <w:spacing w:line="360" w:lineRule="auto"/>
        <w:ind w:firstLine="709"/>
        <w:jc w:val="both"/>
        <w:rPr>
          <w:sz w:val="28"/>
          <w:szCs w:val="28"/>
        </w:rPr>
      </w:pPr>
      <w:r w:rsidRPr="00864EE2">
        <w:rPr>
          <w:sz w:val="28"/>
          <w:szCs w:val="28"/>
        </w:rPr>
        <w:t>По приобретенным основным средствам, бывшим в эксплуатации, в первоначальную стоимость включается сумма их износа.</w:t>
      </w:r>
    </w:p>
    <w:p w:rsidR="00A0215C" w:rsidRPr="00864EE2" w:rsidRDefault="00A0215C" w:rsidP="00864EE2">
      <w:pPr>
        <w:spacing w:line="360" w:lineRule="auto"/>
        <w:ind w:firstLine="709"/>
        <w:jc w:val="both"/>
        <w:rPr>
          <w:sz w:val="28"/>
          <w:szCs w:val="28"/>
        </w:rPr>
      </w:pPr>
    </w:p>
    <w:p w:rsidR="00425492" w:rsidRDefault="00425492" w:rsidP="00864EE2">
      <w:pPr>
        <w:spacing w:line="360" w:lineRule="auto"/>
        <w:ind w:firstLine="709"/>
        <w:jc w:val="center"/>
        <w:rPr>
          <w:b/>
          <w:sz w:val="28"/>
          <w:szCs w:val="28"/>
        </w:rPr>
      </w:pPr>
      <w:r w:rsidRPr="00864EE2">
        <w:rPr>
          <w:b/>
          <w:sz w:val="28"/>
          <w:szCs w:val="28"/>
        </w:rPr>
        <w:t>1.</w:t>
      </w:r>
      <w:r w:rsidR="00864EE2" w:rsidRPr="00864EE2">
        <w:rPr>
          <w:b/>
          <w:sz w:val="28"/>
          <w:szCs w:val="28"/>
        </w:rPr>
        <w:t>2</w:t>
      </w:r>
      <w:r w:rsidRPr="00864EE2">
        <w:rPr>
          <w:b/>
          <w:sz w:val="28"/>
          <w:szCs w:val="28"/>
        </w:rPr>
        <w:t xml:space="preserve"> Учет основных средств</w:t>
      </w:r>
    </w:p>
    <w:p w:rsidR="00864EE2" w:rsidRPr="00864EE2" w:rsidRDefault="00864EE2" w:rsidP="00864EE2">
      <w:pPr>
        <w:spacing w:line="360" w:lineRule="auto"/>
        <w:ind w:firstLine="709"/>
        <w:jc w:val="center"/>
        <w:rPr>
          <w:b/>
          <w:sz w:val="28"/>
          <w:szCs w:val="28"/>
        </w:rPr>
      </w:pPr>
    </w:p>
    <w:p w:rsidR="00425492" w:rsidRPr="00864EE2" w:rsidRDefault="00425492" w:rsidP="00864EE2">
      <w:pPr>
        <w:spacing w:line="360" w:lineRule="auto"/>
        <w:ind w:firstLine="709"/>
        <w:jc w:val="both"/>
        <w:rPr>
          <w:sz w:val="28"/>
          <w:szCs w:val="28"/>
        </w:rPr>
      </w:pPr>
      <w:r w:rsidRPr="00864EE2">
        <w:rPr>
          <w:sz w:val="28"/>
          <w:szCs w:val="28"/>
        </w:rPr>
        <w:t xml:space="preserve">Для того чтобы осуществлять хозяйственную деятельность, предприятие должно обладать определенным имуществом. Часть этого имущества, обладающая сроком службы более года именуется основными средствами. </w:t>
      </w:r>
    </w:p>
    <w:p w:rsidR="00425492" w:rsidRPr="00864EE2" w:rsidRDefault="00425492" w:rsidP="00864EE2">
      <w:pPr>
        <w:spacing w:line="360" w:lineRule="auto"/>
        <w:ind w:firstLine="709"/>
        <w:jc w:val="both"/>
        <w:rPr>
          <w:sz w:val="28"/>
          <w:szCs w:val="28"/>
        </w:rPr>
      </w:pPr>
      <w:r w:rsidRPr="00864EE2">
        <w:rPr>
          <w:sz w:val="28"/>
          <w:szCs w:val="28"/>
        </w:rPr>
        <w:t xml:space="preserve">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w:t>
      </w:r>
    </w:p>
    <w:p w:rsidR="00425492" w:rsidRPr="00864EE2" w:rsidRDefault="00425492" w:rsidP="00864EE2">
      <w:pPr>
        <w:spacing w:line="360" w:lineRule="auto"/>
        <w:ind w:firstLine="709"/>
        <w:jc w:val="both"/>
        <w:rPr>
          <w:sz w:val="28"/>
          <w:szCs w:val="28"/>
        </w:rPr>
      </w:pPr>
      <w:r w:rsidRPr="00864EE2">
        <w:rPr>
          <w:sz w:val="28"/>
          <w:szCs w:val="28"/>
        </w:rPr>
        <w:t xml:space="preserve">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 </w:t>
      </w:r>
    </w:p>
    <w:p w:rsidR="00425492" w:rsidRPr="00864EE2" w:rsidRDefault="00425492" w:rsidP="00864EE2">
      <w:pPr>
        <w:spacing w:line="360" w:lineRule="auto"/>
        <w:ind w:firstLine="709"/>
        <w:jc w:val="both"/>
        <w:rPr>
          <w:sz w:val="28"/>
          <w:szCs w:val="28"/>
        </w:rPr>
      </w:pPr>
      <w:r w:rsidRPr="00864EE2">
        <w:rPr>
          <w:sz w:val="28"/>
          <w:szCs w:val="28"/>
        </w:rPr>
        <w:t xml:space="preserve">К основным средствам относится земля, объекты природопользования, здания и сооружения, рабочие и силовые машины и оборудование, вычислительная техника, транспортные средства и т.п. </w:t>
      </w:r>
    </w:p>
    <w:p w:rsidR="00425492" w:rsidRPr="00864EE2" w:rsidRDefault="00425492" w:rsidP="00864EE2">
      <w:pPr>
        <w:spacing w:line="360" w:lineRule="auto"/>
        <w:ind w:firstLine="709"/>
        <w:jc w:val="both"/>
        <w:rPr>
          <w:sz w:val="28"/>
          <w:szCs w:val="28"/>
        </w:rPr>
      </w:pPr>
      <w:r w:rsidRPr="00864EE2">
        <w:rPr>
          <w:sz w:val="28"/>
          <w:szCs w:val="28"/>
        </w:rPr>
        <w:t xml:space="preserve">При принятии к бухгалтерскому учету активов в качестве основных средств необходимо единовременное выполнение следующих условий: </w:t>
      </w:r>
    </w:p>
    <w:p w:rsidR="00425492" w:rsidRPr="00864EE2" w:rsidRDefault="00425492" w:rsidP="00864EE2">
      <w:pPr>
        <w:spacing w:line="360" w:lineRule="auto"/>
        <w:ind w:firstLine="709"/>
        <w:jc w:val="both"/>
        <w:rPr>
          <w:sz w:val="28"/>
          <w:szCs w:val="28"/>
        </w:rPr>
      </w:pPr>
      <w:r w:rsidRPr="00864EE2">
        <w:rPr>
          <w:sz w:val="28"/>
          <w:szCs w:val="28"/>
        </w:rPr>
        <w:t xml:space="preserve">а) использование в производстве продукции, при выполнении работ или оказании услуг либо для управленческих нужд организации; </w:t>
      </w:r>
    </w:p>
    <w:p w:rsidR="00425492" w:rsidRPr="00864EE2" w:rsidRDefault="00425492" w:rsidP="00864EE2">
      <w:pPr>
        <w:spacing w:line="360" w:lineRule="auto"/>
        <w:ind w:firstLine="709"/>
        <w:jc w:val="both"/>
        <w:rPr>
          <w:sz w:val="28"/>
          <w:szCs w:val="28"/>
        </w:rPr>
      </w:pPr>
      <w:r w:rsidRPr="00864EE2">
        <w:rPr>
          <w:sz w:val="28"/>
          <w:szCs w:val="28"/>
        </w:rPr>
        <w:t xml:space="preserve">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w:t>
      </w:r>
    </w:p>
    <w:p w:rsidR="00425492" w:rsidRPr="00864EE2" w:rsidRDefault="00425492" w:rsidP="00864EE2">
      <w:pPr>
        <w:spacing w:line="360" w:lineRule="auto"/>
        <w:ind w:firstLine="709"/>
        <w:jc w:val="both"/>
        <w:rPr>
          <w:sz w:val="28"/>
          <w:szCs w:val="28"/>
        </w:rPr>
      </w:pPr>
      <w:r w:rsidRPr="00864EE2">
        <w:rPr>
          <w:sz w:val="28"/>
          <w:szCs w:val="28"/>
        </w:rPr>
        <w:t xml:space="preserve">в) организацией не предполагается последующая перепродажа данных активов; </w:t>
      </w:r>
    </w:p>
    <w:p w:rsidR="00425492" w:rsidRPr="00864EE2" w:rsidRDefault="00425492" w:rsidP="00864EE2">
      <w:pPr>
        <w:spacing w:line="360" w:lineRule="auto"/>
        <w:ind w:firstLine="709"/>
        <w:jc w:val="both"/>
        <w:rPr>
          <w:sz w:val="28"/>
          <w:szCs w:val="28"/>
        </w:rPr>
      </w:pPr>
      <w:r w:rsidRPr="00864EE2">
        <w:rPr>
          <w:sz w:val="28"/>
          <w:szCs w:val="28"/>
        </w:rPr>
        <w:t xml:space="preserve">г) способность приносить организации экономические выгоды (доход) в будущем. </w:t>
      </w:r>
    </w:p>
    <w:p w:rsidR="00425492" w:rsidRPr="00864EE2" w:rsidRDefault="00425492" w:rsidP="00864EE2">
      <w:pPr>
        <w:spacing w:line="360" w:lineRule="auto"/>
        <w:ind w:firstLine="709"/>
        <w:jc w:val="both"/>
        <w:rPr>
          <w:sz w:val="28"/>
          <w:szCs w:val="28"/>
        </w:rPr>
      </w:pPr>
      <w:r w:rsidRPr="00864EE2">
        <w:rPr>
          <w:sz w:val="28"/>
          <w:szCs w:val="28"/>
        </w:rPr>
        <w:t xml:space="preserve">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 </w:t>
      </w:r>
    </w:p>
    <w:p w:rsidR="00425492" w:rsidRPr="00864EE2" w:rsidRDefault="00425492" w:rsidP="00864EE2">
      <w:pPr>
        <w:spacing w:line="360" w:lineRule="auto"/>
        <w:ind w:firstLine="709"/>
        <w:jc w:val="both"/>
        <w:rPr>
          <w:sz w:val="28"/>
          <w:szCs w:val="28"/>
        </w:rPr>
      </w:pPr>
      <w:r w:rsidRPr="00864EE2">
        <w:rPr>
          <w:sz w:val="28"/>
          <w:szCs w:val="28"/>
        </w:rPr>
        <w:t xml:space="preserve">Основные нормативно-правовые документы, регламентирующие бухгалтерский учет основных средств и капитальных вложений </w:t>
      </w:r>
    </w:p>
    <w:p w:rsidR="00425492" w:rsidRPr="00864EE2" w:rsidRDefault="00425492" w:rsidP="00864EE2">
      <w:pPr>
        <w:spacing w:line="360" w:lineRule="auto"/>
        <w:ind w:firstLine="709"/>
        <w:jc w:val="both"/>
        <w:rPr>
          <w:sz w:val="28"/>
          <w:szCs w:val="28"/>
        </w:rPr>
      </w:pPr>
      <w:r w:rsidRPr="00864EE2">
        <w:rPr>
          <w:sz w:val="28"/>
          <w:szCs w:val="28"/>
        </w:rPr>
        <w:t xml:space="preserve">Учет основных средств регламентируется «Положением по бухгалтерскому учету основных средств», утв. приказом Минфина РФ от 30.03.2001 г. № 26н (ПБУ 6/01 с изм. и доп.), а также Методическими указаниями по бухгалтерскому учету основных средств, утвержденными приказом Минфина РФ от 13.10.2003 г. № 91. Классификация основных средств производится в соответствии с Общероссийским классификатором основных фондов, утв. постановлением Госстандарта РФ от 26.12.94г № 359 и Классификацией основных средств, включаемых в амортизационные группы, утв. Постановлением Правительства от 01.01.2002 г. №1. </w:t>
      </w:r>
    </w:p>
    <w:p w:rsidR="00072186" w:rsidRDefault="00072186" w:rsidP="00864EE2">
      <w:pPr>
        <w:spacing w:line="360" w:lineRule="auto"/>
        <w:ind w:firstLine="709"/>
        <w:jc w:val="both"/>
        <w:rPr>
          <w:sz w:val="28"/>
          <w:szCs w:val="28"/>
        </w:rPr>
      </w:pPr>
    </w:p>
    <w:p w:rsidR="00425492" w:rsidRPr="00864EE2" w:rsidRDefault="00864EE2" w:rsidP="00864EE2">
      <w:pPr>
        <w:spacing w:line="360" w:lineRule="auto"/>
        <w:ind w:firstLine="709"/>
        <w:jc w:val="center"/>
        <w:rPr>
          <w:b/>
          <w:sz w:val="28"/>
          <w:szCs w:val="28"/>
        </w:rPr>
      </w:pPr>
      <w:r>
        <w:rPr>
          <w:sz w:val="28"/>
          <w:szCs w:val="28"/>
        </w:rPr>
        <w:br w:type="page"/>
      </w:r>
      <w:r w:rsidRPr="00864EE2">
        <w:rPr>
          <w:b/>
          <w:sz w:val="28"/>
          <w:szCs w:val="28"/>
        </w:rPr>
        <w:t>1.3</w:t>
      </w:r>
      <w:r w:rsidR="00425492" w:rsidRPr="00864EE2">
        <w:rPr>
          <w:b/>
          <w:sz w:val="28"/>
          <w:szCs w:val="28"/>
        </w:rPr>
        <w:t xml:space="preserve"> Классификация и оценка объектов основных средств</w:t>
      </w:r>
    </w:p>
    <w:p w:rsidR="00425492" w:rsidRPr="00864EE2" w:rsidRDefault="00425492" w:rsidP="00864EE2">
      <w:pPr>
        <w:spacing w:line="360" w:lineRule="auto"/>
        <w:ind w:firstLine="709"/>
        <w:jc w:val="both"/>
        <w:rPr>
          <w:sz w:val="28"/>
          <w:szCs w:val="28"/>
        </w:rPr>
      </w:pPr>
    </w:p>
    <w:p w:rsidR="00425492" w:rsidRPr="00864EE2" w:rsidRDefault="00425492" w:rsidP="00864EE2">
      <w:pPr>
        <w:spacing w:line="360" w:lineRule="auto"/>
        <w:ind w:firstLine="709"/>
        <w:jc w:val="both"/>
        <w:rPr>
          <w:sz w:val="28"/>
          <w:szCs w:val="28"/>
        </w:rPr>
      </w:pPr>
      <w:r w:rsidRPr="00864EE2">
        <w:rPr>
          <w:sz w:val="28"/>
          <w:szCs w:val="28"/>
        </w:rPr>
        <w:t xml:space="preserve">По принадлежности основные средства подразделяются на собственные и арендуемые, а по признаку использования — на находящиеся в эксплуатации (действующие), в реконструкции и техническом перевооружении, в запасе (резерве), на консервации. Эта группировка обеспечивает правильное начисление амортизации. </w:t>
      </w:r>
    </w:p>
    <w:p w:rsidR="00425492" w:rsidRPr="00864EE2" w:rsidRDefault="00425492" w:rsidP="00864EE2">
      <w:pPr>
        <w:spacing w:line="360" w:lineRule="auto"/>
        <w:ind w:firstLine="709"/>
        <w:jc w:val="both"/>
        <w:rPr>
          <w:sz w:val="28"/>
          <w:szCs w:val="28"/>
        </w:rPr>
      </w:pPr>
      <w:r w:rsidRPr="00864EE2">
        <w:rPr>
          <w:sz w:val="28"/>
          <w:szCs w:val="28"/>
        </w:rPr>
        <w:t xml:space="preserve">Основные средства принимаются к бухгалтерскому учету по первоначальной стоимости. </w:t>
      </w:r>
    </w:p>
    <w:p w:rsidR="00425492" w:rsidRPr="00864EE2" w:rsidRDefault="00425492" w:rsidP="00864EE2">
      <w:pPr>
        <w:spacing w:line="360" w:lineRule="auto"/>
        <w:ind w:firstLine="709"/>
        <w:jc w:val="both"/>
        <w:rPr>
          <w:sz w:val="28"/>
          <w:szCs w:val="28"/>
        </w:rPr>
      </w:pPr>
      <w:r w:rsidRPr="00864EE2">
        <w:rPr>
          <w:sz w:val="28"/>
          <w:szCs w:val="28"/>
        </w:rPr>
        <w:t xml:space="preserve">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425492" w:rsidRPr="00864EE2" w:rsidRDefault="00425492" w:rsidP="00864EE2">
      <w:pPr>
        <w:spacing w:line="360" w:lineRule="auto"/>
        <w:ind w:firstLine="709"/>
        <w:jc w:val="both"/>
        <w:rPr>
          <w:sz w:val="28"/>
          <w:szCs w:val="28"/>
        </w:rPr>
      </w:pPr>
      <w:r w:rsidRPr="00864EE2">
        <w:rPr>
          <w:sz w:val="28"/>
          <w:szCs w:val="28"/>
        </w:rPr>
        <w:t xml:space="preserve">Фактическими затратами на приобретение, сооружение и изготовление основных средств являются: </w:t>
      </w:r>
    </w:p>
    <w:p w:rsidR="00425492" w:rsidRPr="00864EE2" w:rsidRDefault="00072186" w:rsidP="00864EE2">
      <w:pPr>
        <w:spacing w:line="360" w:lineRule="auto"/>
        <w:ind w:firstLine="709"/>
        <w:jc w:val="both"/>
        <w:rPr>
          <w:sz w:val="28"/>
          <w:szCs w:val="28"/>
        </w:rPr>
      </w:pPr>
      <w:r w:rsidRPr="00864EE2">
        <w:rPr>
          <w:sz w:val="28"/>
          <w:szCs w:val="28"/>
        </w:rPr>
        <w:t>-</w:t>
      </w:r>
      <w:r w:rsidR="00425492" w:rsidRPr="00864EE2">
        <w:rPr>
          <w:sz w:val="28"/>
          <w:szCs w:val="28"/>
        </w:rPr>
        <w:t xml:space="preserve">суммы, уплачиваемые в соответствии с договором поставщику (продавцу); </w:t>
      </w:r>
    </w:p>
    <w:p w:rsidR="00425492" w:rsidRPr="00864EE2" w:rsidRDefault="00072186" w:rsidP="00864EE2">
      <w:pPr>
        <w:spacing w:line="360" w:lineRule="auto"/>
        <w:ind w:firstLine="709"/>
        <w:jc w:val="both"/>
        <w:rPr>
          <w:sz w:val="28"/>
          <w:szCs w:val="28"/>
        </w:rPr>
      </w:pPr>
      <w:r w:rsidRPr="00864EE2">
        <w:rPr>
          <w:sz w:val="28"/>
          <w:szCs w:val="28"/>
        </w:rPr>
        <w:t>-</w:t>
      </w:r>
      <w:r w:rsidR="00425492" w:rsidRPr="00864EE2">
        <w:rPr>
          <w:sz w:val="28"/>
          <w:szCs w:val="28"/>
        </w:rPr>
        <w:t xml:space="preserve">суммы, уплачиваемые организациям за осуществление работ по договору строительного подряда и иным договорам; </w:t>
      </w:r>
    </w:p>
    <w:p w:rsidR="00425492" w:rsidRPr="00864EE2" w:rsidRDefault="00072186" w:rsidP="00864EE2">
      <w:pPr>
        <w:spacing w:line="360" w:lineRule="auto"/>
        <w:ind w:firstLine="709"/>
        <w:jc w:val="both"/>
        <w:rPr>
          <w:sz w:val="28"/>
          <w:szCs w:val="28"/>
        </w:rPr>
      </w:pPr>
      <w:r w:rsidRPr="00864EE2">
        <w:rPr>
          <w:sz w:val="28"/>
          <w:szCs w:val="28"/>
        </w:rPr>
        <w:t>-</w:t>
      </w:r>
      <w:r w:rsidR="00425492" w:rsidRPr="00864EE2">
        <w:rPr>
          <w:sz w:val="28"/>
          <w:szCs w:val="28"/>
        </w:rPr>
        <w:t xml:space="preserve">суммы, уплачиваемые организациям за информационные и консультационные услуги, связанные с приобретением основных средств; </w:t>
      </w:r>
    </w:p>
    <w:p w:rsidR="00425492" w:rsidRPr="00864EE2" w:rsidRDefault="00072186" w:rsidP="00864EE2">
      <w:pPr>
        <w:spacing w:line="360" w:lineRule="auto"/>
        <w:ind w:firstLine="709"/>
        <w:jc w:val="both"/>
        <w:rPr>
          <w:sz w:val="28"/>
          <w:szCs w:val="28"/>
        </w:rPr>
      </w:pPr>
      <w:r w:rsidRPr="00864EE2">
        <w:rPr>
          <w:sz w:val="28"/>
          <w:szCs w:val="28"/>
        </w:rPr>
        <w:t>-</w:t>
      </w:r>
      <w:r w:rsidR="00425492" w:rsidRPr="00864EE2">
        <w:rPr>
          <w:sz w:val="28"/>
          <w:szCs w:val="28"/>
        </w:rPr>
        <w:t>регистрационные сборы, государственные пошлины и другие аналогичные платежи,</w:t>
      </w:r>
      <w:r w:rsidR="00864EE2">
        <w:rPr>
          <w:sz w:val="28"/>
          <w:szCs w:val="28"/>
        </w:rPr>
        <w:t xml:space="preserve"> </w:t>
      </w:r>
      <w:r w:rsidRPr="00864EE2">
        <w:rPr>
          <w:sz w:val="28"/>
          <w:szCs w:val="28"/>
        </w:rPr>
        <w:t>-</w:t>
      </w:r>
      <w:r w:rsidR="00425492" w:rsidRPr="00864EE2">
        <w:rPr>
          <w:sz w:val="28"/>
          <w:szCs w:val="28"/>
        </w:rPr>
        <w:t xml:space="preserve">произведенные в связи с приобретением (получением) прав на объект основных средств; </w:t>
      </w:r>
    </w:p>
    <w:p w:rsidR="00425492" w:rsidRPr="00864EE2" w:rsidRDefault="00072186" w:rsidP="00864EE2">
      <w:pPr>
        <w:spacing w:line="360" w:lineRule="auto"/>
        <w:ind w:firstLine="709"/>
        <w:jc w:val="both"/>
        <w:rPr>
          <w:sz w:val="28"/>
          <w:szCs w:val="28"/>
        </w:rPr>
      </w:pPr>
      <w:r w:rsidRPr="00864EE2">
        <w:rPr>
          <w:sz w:val="28"/>
          <w:szCs w:val="28"/>
        </w:rPr>
        <w:t>-Т</w:t>
      </w:r>
      <w:r w:rsidR="00425492" w:rsidRPr="00864EE2">
        <w:rPr>
          <w:sz w:val="28"/>
          <w:szCs w:val="28"/>
        </w:rPr>
        <w:t xml:space="preserve">аможенные пошлины; </w:t>
      </w:r>
    </w:p>
    <w:p w:rsidR="00425492" w:rsidRPr="00864EE2" w:rsidRDefault="00072186" w:rsidP="00864EE2">
      <w:pPr>
        <w:spacing w:line="360" w:lineRule="auto"/>
        <w:ind w:firstLine="709"/>
        <w:jc w:val="both"/>
        <w:rPr>
          <w:sz w:val="28"/>
          <w:szCs w:val="28"/>
        </w:rPr>
      </w:pPr>
      <w:r w:rsidRPr="00864EE2">
        <w:rPr>
          <w:sz w:val="28"/>
          <w:szCs w:val="28"/>
        </w:rPr>
        <w:t>-</w:t>
      </w:r>
      <w:r w:rsidR="00425492" w:rsidRPr="00864EE2">
        <w:rPr>
          <w:sz w:val="28"/>
          <w:szCs w:val="28"/>
        </w:rPr>
        <w:t xml:space="preserve">невозмещаемые налоги, уплачиваемые в связи с приобретением объекта основных средств; </w:t>
      </w:r>
    </w:p>
    <w:p w:rsidR="00425492" w:rsidRPr="00864EE2" w:rsidRDefault="00072186" w:rsidP="00864EE2">
      <w:pPr>
        <w:spacing w:line="360" w:lineRule="auto"/>
        <w:ind w:firstLine="709"/>
        <w:jc w:val="both"/>
        <w:rPr>
          <w:sz w:val="28"/>
          <w:szCs w:val="28"/>
        </w:rPr>
      </w:pPr>
      <w:r w:rsidRPr="00864EE2">
        <w:rPr>
          <w:sz w:val="28"/>
          <w:szCs w:val="28"/>
        </w:rPr>
        <w:t>-В</w:t>
      </w:r>
      <w:r w:rsidR="00425492" w:rsidRPr="00864EE2">
        <w:rPr>
          <w:sz w:val="28"/>
          <w:szCs w:val="28"/>
        </w:rPr>
        <w:t xml:space="preserve">ознаграждения, уплачиваемые посреднической организации, через которую приобретен объект основных средств; </w:t>
      </w:r>
    </w:p>
    <w:p w:rsidR="00425492" w:rsidRPr="00864EE2" w:rsidRDefault="00072186" w:rsidP="00864EE2">
      <w:pPr>
        <w:spacing w:line="360" w:lineRule="auto"/>
        <w:ind w:firstLine="709"/>
        <w:jc w:val="both"/>
        <w:rPr>
          <w:sz w:val="28"/>
          <w:szCs w:val="28"/>
        </w:rPr>
      </w:pPr>
      <w:r w:rsidRPr="00864EE2">
        <w:rPr>
          <w:sz w:val="28"/>
          <w:szCs w:val="28"/>
        </w:rPr>
        <w:t>-</w:t>
      </w:r>
      <w:r w:rsidR="00425492" w:rsidRPr="00864EE2">
        <w:rPr>
          <w:sz w:val="28"/>
          <w:szCs w:val="28"/>
        </w:rPr>
        <w:t xml:space="preserve">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 </w:t>
      </w:r>
    </w:p>
    <w:p w:rsidR="00425492" w:rsidRPr="00864EE2" w:rsidRDefault="00072186" w:rsidP="00864EE2">
      <w:pPr>
        <w:spacing w:line="360" w:lineRule="auto"/>
        <w:ind w:firstLine="709"/>
        <w:jc w:val="both"/>
        <w:rPr>
          <w:sz w:val="28"/>
          <w:szCs w:val="28"/>
        </w:rPr>
      </w:pPr>
      <w:r w:rsidRPr="00864EE2">
        <w:rPr>
          <w:sz w:val="28"/>
          <w:szCs w:val="28"/>
        </w:rPr>
        <w:t>-</w:t>
      </w:r>
      <w:r w:rsidR="00425492" w:rsidRPr="00864EE2">
        <w:rPr>
          <w:sz w:val="28"/>
          <w:szCs w:val="28"/>
        </w:rPr>
        <w:t xml:space="preserve">иные затраты, непосредственно связанные с приобретением, сооружением и изготовлением объекта основных средств. </w:t>
      </w:r>
    </w:p>
    <w:p w:rsidR="00425492" w:rsidRPr="00864EE2" w:rsidRDefault="00425492" w:rsidP="00864EE2">
      <w:pPr>
        <w:spacing w:line="360" w:lineRule="auto"/>
        <w:ind w:firstLine="709"/>
        <w:jc w:val="both"/>
        <w:rPr>
          <w:sz w:val="28"/>
          <w:szCs w:val="28"/>
        </w:rPr>
      </w:pPr>
      <w:r w:rsidRPr="00864EE2">
        <w:rPr>
          <w:sz w:val="28"/>
          <w:szCs w:val="28"/>
        </w:rPr>
        <w:t xml:space="preserve">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 </w:t>
      </w:r>
    </w:p>
    <w:p w:rsidR="00425492" w:rsidRPr="00864EE2" w:rsidRDefault="00425492" w:rsidP="00864EE2">
      <w:pPr>
        <w:spacing w:line="360" w:lineRule="auto"/>
        <w:ind w:firstLine="709"/>
        <w:jc w:val="both"/>
        <w:rPr>
          <w:sz w:val="28"/>
          <w:szCs w:val="28"/>
        </w:rPr>
      </w:pPr>
      <w:r w:rsidRPr="00864EE2">
        <w:rPr>
          <w:sz w:val="28"/>
          <w:szCs w:val="28"/>
        </w:rPr>
        <w:t xml:space="preserve">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w:t>
      </w:r>
    </w:p>
    <w:p w:rsidR="00425492" w:rsidRPr="00864EE2" w:rsidRDefault="00425492" w:rsidP="00864EE2">
      <w:pPr>
        <w:spacing w:line="360" w:lineRule="auto"/>
        <w:ind w:firstLine="709"/>
        <w:jc w:val="both"/>
        <w:rPr>
          <w:sz w:val="28"/>
          <w:szCs w:val="28"/>
        </w:rPr>
      </w:pPr>
      <w:r w:rsidRPr="00864EE2">
        <w:rPr>
          <w:sz w:val="28"/>
          <w:szCs w:val="28"/>
        </w:rPr>
        <w:t xml:space="preserve">Суммовые разницы обусловлены несовпадением по времени момента поставки (перехода права собственности и оплаты товара. Поэтому на счетах бухгалтерского учета у продавца и покупателя возникают положительные или отрицательные суммовые разницы. Приобретенные основные средства принимаются к бухгалтерскому учету по первоначальной стоимости. </w:t>
      </w:r>
    </w:p>
    <w:p w:rsidR="00425492" w:rsidRPr="00864EE2" w:rsidRDefault="00425492" w:rsidP="00864EE2">
      <w:pPr>
        <w:spacing w:line="360" w:lineRule="auto"/>
        <w:ind w:firstLine="709"/>
        <w:jc w:val="both"/>
        <w:rPr>
          <w:sz w:val="28"/>
          <w:szCs w:val="28"/>
        </w:rPr>
      </w:pPr>
      <w:r w:rsidRPr="00864EE2">
        <w:rPr>
          <w:sz w:val="28"/>
          <w:szCs w:val="28"/>
        </w:rPr>
        <w:t xml:space="preserve">Определение суммовых разниц дано в Положении по бухгалтерскому учету «Учет основных средств» (ПБУ 6/01). Под суммовой разницей понимается разница между рублевой оценкой, выраженной в иностранной валюте (условных денежных единицах), кредиторской задолженности по оплате объекта основных средств, исчисленной (по официальному или иному согласованному курсу) на дату принятия объекта к бухгалтерскому учету и на дату погашения этой задолженности (п. 8 ПБУ 6/01). </w:t>
      </w:r>
    </w:p>
    <w:p w:rsidR="00425492" w:rsidRPr="00864EE2" w:rsidRDefault="00425492" w:rsidP="00864EE2">
      <w:pPr>
        <w:spacing w:line="360" w:lineRule="auto"/>
        <w:ind w:firstLine="709"/>
        <w:jc w:val="both"/>
        <w:rPr>
          <w:sz w:val="28"/>
          <w:szCs w:val="28"/>
        </w:rPr>
      </w:pPr>
      <w:r w:rsidRPr="00864EE2">
        <w:rPr>
          <w:sz w:val="28"/>
          <w:szCs w:val="28"/>
        </w:rPr>
        <w:t xml:space="preserve">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w:t>
      </w:r>
    </w:p>
    <w:p w:rsidR="00425492" w:rsidRPr="00864EE2" w:rsidRDefault="00425492" w:rsidP="00864EE2">
      <w:pPr>
        <w:spacing w:line="360" w:lineRule="auto"/>
        <w:ind w:firstLine="709"/>
        <w:jc w:val="both"/>
        <w:rPr>
          <w:sz w:val="28"/>
          <w:szCs w:val="28"/>
        </w:rPr>
      </w:pPr>
      <w:r w:rsidRPr="00864EE2">
        <w:rPr>
          <w:sz w:val="28"/>
          <w:szCs w:val="28"/>
        </w:rPr>
        <w:t xml:space="preserve">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w:t>
      </w:r>
    </w:p>
    <w:p w:rsidR="00425492" w:rsidRPr="00864EE2" w:rsidRDefault="00425492" w:rsidP="00864EE2">
      <w:pPr>
        <w:spacing w:line="360" w:lineRule="auto"/>
        <w:ind w:firstLine="709"/>
        <w:jc w:val="both"/>
        <w:rPr>
          <w:sz w:val="28"/>
          <w:szCs w:val="28"/>
        </w:rPr>
      </w:pPr>
      <w:r w:rsidRPr="00864EE2">
        <w:rPr>
          <w:sz w:val="28"/>
          <w:szCs w:val="28"/>
        </w:rPr>
        <w:t xml:space="preserve">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w:t>
      </w:r>
    </w:p>
    <w:p w:rsidR="00425492" w:rsidRPr="00864EE2" w:rsidRDefault="00425492" w:rsidP="00864EE2">
      <w:pPr>
        <w:spacing w:line="360" w:lineRule="auto"/>
        <w:ind w:firstLine="709"/>
        <w:jc w:val="both"/>
        <w:rPr>
          <w:sz w:val="28"/>
          <w:szCs w:val="28"/>
        </w:rPr>
      </w:pPr>
      <w:r w:rsidRPr="00864EE2">
        <w:rPr>
          <w:sz w:val="28"/>
          <w:szCs w:val="28"/>
        </w:rPr>
        <w:t xml:space="preserve">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 </w:t>
      </w:r>
    </w:p>
    <w:p w:rsidR="00425492" w:rsidRPr="00864EE2" w:rsidRDefault="00425492" w:rsidP="00864EE2">
      <w:pPr>
        <w:spacing w:line="360" w:lineRule="auto"/>
        <w:ind w:firstLine="709"/>
        <w:jc w:val="both"/>
        <w:rPr>
          <w:sz w:val="28"/>
          <w:szCs w:val="28"/>
        </w:rPr>
      </w:pPr>
      <w:r w:rsidRPr="00864EE2">
        <w:rPr>
          <w:sz w:val="28"/>
          <w:szCs w:val="28"/>
        </w:rPr>
        <w:t xml:space="preserve">Оценка объекта основных средств, стоимость которого при приобретении выражена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объекта к бухгалтерскому учету. </w:t>
      </w:r>
    </w:p>
    <w:p w:rsidR="00425492" w:rsidRPr="00864EE2" w:rsidRDefault="00425492" w:rsidP="00864EE2">
      <w:pPr>
        <w:spacing w:line="360" w:lineRule="auto"/>
        <w:ind w:firstLine="709"/>
        <w:jc w:val="both"/>
        <w:rPr>
          <w:sz w:val="28"/>
          <w:szCs w:val="28"/>
        </w:rPr>
      </w:pPr>
      <w:r w:rsidRPr="00864EE2">
        <w:rPr>
          <w:sz w:val="28"/>
          <w:szCs w:val="28"/>
        </w:rPr>
        <w:t xml:space="preserve">Первоначальной стоимостью для объектов основных средств считается: </w:t>
      </w:r>
    </w:p>
    <w:p w:rsidR="00072186" w:rsidRPr="00864EE2" w:rsidRDefault="00425492" w:rsidP="00864EE2">
      <w:pPr>
        <w:spacing w:line="360" w:lineRule="auto"/>
        <w:ind w:firstLine="709"/>
        <w:jc w:val="both"/>
        <w:rPr>
          <w:sz w:val="28"/>
          <w:szCs w:val="28"/>
        </w:rPr>
      </w:pPr>
      <w:r w:rsidRPr="00864EE2">
        <w:rPr>
          <w:sz w:val="28"/>
          <w:szCs w:val="28"/>
        </w:rPr>
        <w:t xml:space="preserve">для зданий и сооружений при подрядном способе их строительства — сметная стоимость объекта, </w:t>
      </w:r>
    </w:p>
    <w:p w:rsidR="00425492" w:rsidRPr="00864EE2" w:rsidRDefault="00425492" w:rsidP="00864EE2">
      <w:pPr>
        <w:spacing w:line="360" w:lineRule="auto"/>
        <w:ind w:firstLine="709"/>
        <w:jc w:val="both"/>
        <w:rPr>
          <w:sz w:val="28"/>
          <w:szCs w:val="28"/>
        </w:rPr>
      </w:pPr>
      <w:r w:rsidRPr="00864EE2">
        <w:rPr>
          <w:sz w:val="28"/>
          <w:szCs w:val="28"/>
        </w:rPr>
        <w:t xml:space="preserve">при строительстве хозяйственным способом — фактическая себестоимость их возведения; </w:t>
      </w:r>
    </w:p>
    <w:p w:rsidR="00425492" w:rsidRPr="00864EE2" w:rsidRDefault="00425492" w:rsidP="00864EE2">
      <w:pPr>
        <w:spacing w:line="360" w:lineRule="auto"/>
        <w:ind w:firstLine="709"/>
        <w:jc w:val="both"/>
        <w:rPr>
          <w:sz w:val="28"/>
          <w:szCs w:val="28"/>
        </w:rPr>
      </w:pPr>
      <w:r w:rsidRPr="00864EE2">
        <w:rPr>
          <w:sz w:val="28"/>
          <w:szCs w:val="28"/>
        </w:rPr>
        <w:t xml:space="preserve">для оборудования — величина затрат на приобретение, включая расходы на доставку, монтаж, установку и т.п.; </w:t>
      </w:r>
    </w:p>
    <w:p w:rsidR="00425492" w:rsidRPr="00864EE2" w:rsidRDefault="00425492" w:rsidP="00864EE2">
      <w:pPr>
        <w:spacing w:line="360" w:lineRule="auto"/>
        <w:ind w:firstLine="709"/>
        <w:jc w:val="both"/>
        <w:rPr>
          <w:sz w:val="28"/>
          <w:szCs w:val="28"/>
        </w:rPr>
      </w:pPr>
      <w:r w:rsidRPr="00864EE2">
        <w:rPr>
          <w:sz w:val="28"/>
          <w:szCs w:val="28"/>
        </w:rPr>
        <w:t xml:space="preserve">для объектов основных средств, поступивших безвозмездно — их стоимость по данным бухгалтерского учета передающей стороны, с добавлением в необходимых случаях затрат на доставку и установку объекта; </w:t>
      </w:r>
    </w:p>
    <w:p w:rsidR="00425492" w:rsidRPr="00864EE2" w:rsidRDefault="00425492" w:rsidP="00864EE2">
      <w:pPr>
        <w:spacing w:line="360" w:lineRule="auto"/>
        <w:ind w:firstLine="709"/>
        <w:jc w:val="both"/>
        <w:rPr>
          <w:sz w:val="28"/>
          <w:szCs w:val="28"/>
        </w:rPr>
      </w:pPr>
      <w:r w:rsidRPr="00864EE2">
        <w:rPr>
          <w:sz w:val="28"/>
          <w:szCs w:val="28"/>
        </w:rPr>
        <w:t xml:space="preserve">для основных средств, бывших в эксплуатации и приобретенных за плату — фактические затраты на приобретение, доставку и установку. </w:t>
      </w:r>
    </w:p>
    <w:p w:rsidR="00425492" w:rsidRPr="00864EE2" w:rsidRDefault="00425492" w:rsidP="00864EE2">
      <w:pPr>
        <w:spacing w:line="360" w:lineRule="auto"/>
        <w:ind w:firstLine="709"/>
        <w:jc w:val="both"/>
        <w:rPr>
          <w:sz w:val="28"/>
          <w:szCs w:val="28"/>
        </w:rPr>
      </w:pPr>
      <w:r w:rsidRPr="00864EE2">
        <w:rPr>
          <w:sz w:val="28"/>
          <w:szCs w:val="28"/>
        </w:rPr>
        <w:t xml:space="preserve">Стоимость строительства или приобретения основных средств по рыночным ценам, действующим на определенную дату, называется восстановительной. Она, как правило, используется для расчета цены выкупа при долгосрочной аренде (лизинге) и определяется независимыми экспертами (оценщиками). </w:t>
      </w:r>
    </w:p>
    <w:p w:rsidR="00425492" w:rsidRPr="00864EE2" w:rsidRDefault="00425492" w:rsidP="00864EE2">
      <w:pPr>
        <w:spacing w:line="360" w:lineRule="auto"/>
        <w:ind w:firstLine="709"/>
        <w:jc w:val="both"/>
        <w:rPr>
          <w:sz w:val="28"/>
          <w:szCs w:val="28"/>
        </w:rPr>
      </w:pPr>
      <w:r w:rsidRPr="00864EE2">
        <w:rPr>
          <w:sz w:val="28"/>
          <w:szCs w:val="28"/>
        </w:rPr>
        <w:t xml:space="preserve">Первоначальная стоимость основных средств (восстановительная, если проводилась переоценка), отражаемая в бухгалтерском учете, также называется балансовой стоимостью. </w:t>
      </w:r>
    </w:p>
    <w:p w:rsidR="00425492" w:rsidRPr="00864EE2" w:rsidRDefault="00425492" w:rsidP="00864EE2">
      <w:pPr>
        <w:spacing w:line="360" w:lineRule="auto"/>
        <w:ind w:firstLine="709"/>
        <w:jc w:val="both"/>
        <w:rPr>
          <w:sz w:val="28"/>
          <w:szCs w:val="28"/>
        </w:rPr>
      </w:pPr>
      <w:r w:rsidRPr="00864EE2">
        <w:rPr>
          <w:sz w:val="28"/>
          <w:szCs w:val="28"/>
        </w:rPr>
        <w:t xml:space="preserve">Остаточная стоимость основных средств — это их балансовая стоимость за вычетом износа в денежном выражении. </w:t>
      </w:r>
    </w:p>
    <w:p w:rsidR="0031157D" w:rsidRPr="00864EE2" w:rsidRDefault="0031157D" w:rsidP="00864EE2">
      <w:pPr>
        <w:spacing w:line="360" w:lineRule="auto"/>
        <w:ind w:firstLine="709"/>
        <w:jc w:val="both"/>
        <w:rPr>
          <w:sz w:val="28"/>
          <w:szCs w:val="28"/>
        </w:rPr>
      </w:pPr>
    </w:p>
    <w:p w:rsidR="00425492" w:rsidRPr="00864EE2" w:rsidRDefault="00864EE2" w:rsidP="00864EE2">
      <w:pPr>
        <w:spacing w:line="360" w:lineRule="auto"/>
        <w:ind w:firstLine="709"/>
        <w:jc w:val="center"/>
        <w:rPr>
          <w:b/>
          <w:sz w:val="28"/>
          <w:szCs w:val="28"/>
        </w:rPr>
      </w:pPr>
      <w:r w:rsidRPr="00864EE2">
        <w:rPr>
          <w:b/>
          <w:sz w:val="28"/>
          <w:szCs w:val="28"/>
        </w:rPr>
        <w:t>1.4</w:t>
      </w:r>
      <w:r w:rsidR="00425492" w:rsidRPr="00864EE2">
        <w:rPr>
          <w:b/>
          <w:sz w:val="28"/>
          <w:szCs w:val="28"/>
        </w:rPr>
        <w:t xml:space="preserve"> Формы первичных документов по учету основных средств</w:t>
      </w:r>
    </w:p>
    <w:p w:rsidR="00425492" w:rsidRPr="00864EE2" w:rsidRDefault="00425492" w:rsidP="00864EE2">
      <w:pPr>
        <w:spacing w:line="360" w:lineRule="auto"/>
        <w:ind w:firstLine="709"/>
        <w:jc w:val="both"/>
        <w:rPr>
          <w:sz w:val="28"/>
          <w:szCs w:val="28"/>
        </w:rPr>
      </w:pPr>
    </w:p>
    <w:p w:rsidR="00425492" w:rsidRPr="00864EE2" w:rsidRDefault="00425492" w:rsidP="00864EE2">
      <w:pPr>
        <w:spacing w:line="360" w:lineRule="auto"/>
        <w:ind w:firstLine="709"/>
        <w:jc w:val="both"/>
        <w:rPr>
          <w:sz w:val="28"/>
          <w:szCs w:val="28"/>
        </w:rPr>
      </w:pPr>
      <w:r w:rsidRPr="00864EE2">
        <w:rPr>
          <w:sz w:val="28"/>
          <w:szCs w:val="28"/>
        </w:rPr>
        <w:t xml:space="preserve">Постановление Госкомстата РФ от 21 января </w:t>
      </w:r>
      <w:smartTag w:uri="urn:schemas-microsoft-com:office:smarttags" w:element="metricconverter">
        <w:smartTagPr>
          <w:attr w:name="ProductID" w:val="2003 г"/>
        </w:smartTagPr>
        <w:r w:rsidRPr="00864EE2">
          <w:rPr>
            <w:sz w:val="28"/>
            <w:szCs w:val="28"/>
          </w:rPr>
          <w:t>2003 г</w:t>
        </w:r>
      </w:smartTag>
      <w:r w:rsidRPr="00864EE2">
        <w:rPr>
          <w:sz w:val="28"/>
          <w:szCs w:val="28"/>
        </w:rPr>
        <w:t xml:space="preserve">. N 7 «Об утверждении унифицированных форм первичной учетной документации по учету основных средств» содержит формы первичных документов, необходимые для правильного оформления операций с основными средствами. </w:t>
      </w:r>
    </w:p>
    <w:p w:rsidR="00425492" w:rsidRPr="00864EE2" w:rsidRDefault="00425492" w:rsidP="00864EE2">
      <w:pPr>
        <w:spacing w:line="360" w:lineRule="auto"/>
        <w:ind w:firstLine="709"/>
        <w:jc w:val="both"/>
        <w:rPr>
          <w:sz w:val="28"/>
          <w:szCs w:val="28"/>
        </w:rPr>
      </w:pPr>
      <w:r w:rsidRPr="00864EE2">
        <w:rPr>
          <w:sz w:val="28"/>
          <w:szCs w:val="28"/>
        </w:rPr>
        <w:t xml:space="preserve">Учет основных средств ведется на основании следующих первичных документов: </w:t>
      </w:r>
    </w:p>
    <w:p w:rsidR="00425492" w:rsidRPr="00864EE2" w:rsidRDefault="00425492" w:rsidP="00864EE2">
      <w:pPr>
        <w:spacing w:line="360" w:lineRule="auto"/>
        <w:ind w:firstLine="709"/>
        <w:jc w:val="both"/>
        <w:rPr>
          <w:sz w:val="28"/>
          <w:szCs w:val="28"/>
        </w:rPr>
      </w:pPr>
      <w:r w:rsidRPr="00864EE2">
        <w:rPr>
          <w:sz w:val="28"/>
          <w:szCs w:val="28"/>
        </w:rPr>
        <w:t xml:space="preserve">Акт о приеме-передаче объекта основных средств (кроме зданий, сооружений); </w:t>
      </w:r>
    </w:p>
    <w:p w:rsidR="00425492" w:rsidRPr="00864EE2" w:rsidRDefault="00425492" w:rsidP="00864EE2">
      <w:pPr>
        <w:spacing w:line="360" w:lineRule="auto"/>
        <w:ind w:firstLine="709"/>
        <w:jc w:val="both"/>
        <w:rPr>
          <w:sz w:val="28"/>
          <w:szCs w:val="28"/>
        </w:rPr>
      </w:pPr>
      <w:r w:rsidRPr="00864EE2">
        <w:rPr>
          <w:sz w:val="28"/>
          <w:szCs w:val="28"/>
        </w:rPr>
        <w:t xml:space="preserve">Акт о приеме-передаче групп объектов основных средств (кроме зданий, сооружений); </w:t>
      </w:r>
    </w:p>
    <w:p w:rsidR="00425492" w:rsidRPr="00864EE2" w:rsidRDefault="00425492" w:rsidP="00864EE2">
      <w:pPr>
        <w:spacing w:line="360" w:lineRule="auto"/>
        <w:ind w:firstLine="709"/>
        <w:jc w:val="both"/>
        <w:rPr>
          <w:sz w:val="28"/>
          <w:szCs w:val="28"/>
        </w:rPr>
      </w:pPr>
      <w:r w:rsidRPr="00864EE2">
        <w:rPr>
          <w:sz w:val="28"/>
          <w:szCs w:val="28"/>
        </w:rPr>
        <w:t xml:space="preserve">Накладная на внутреннее перемещение объектов основных средств; </w:t>
      </w:r>
    </w:p>
    <w:p w:rsidR="00425492" w:rsidRPr="00864EE2" w:rsidRDefault="00425492" w:rsidP="00864EE2">
      <w:pPr>
        <w:spacing w:line="360" w:lineRule="auto"/>
        <w:ind w:firstLine="709"/>
        <w:jc w:val="both"/>
        <w:rPr>
          <w:sz w:val="28"/>
          <w:szCs w:val="28"/>
        </w:rPr>
      </w:pPr>
      <w:r w:rsidRPr="00864EE2">
        <w:rPr>
          <w:sz w:val="28"/>
          <w:szCs w:val="28"/>
        </w:rPr>
        <w:t xml:space="preserve">Акт о приеме-сдаче отремонтированных, реконструированных, модернизированных объектов основных средств; </w:t>
      </w:r>
    </w:p>
    <w:p w:rsidR="00425492" w:rsidRPr="00864EE2" w:rsidRDefault="00425492" w:rsidP="00864EE2">
      <w:pPr>
        <w:spacing w:line="360" w:lineRule="auto"/>
        <w:ind w:firstLine="709"/>
        <w:jc w:val="both"/>
        <w:rPr>
          <w:sz w:val="28"/>
          <w:szCs w:val="28"/>
        </w:rPr>
      </w:pPr>
      <w:r w:rsidRPr="00864EE2">
        <w:rPr>
          <w:sz w:val="28"/>
          <w:szCs w:val="28"/>
        </w:rPr>
        <w:t xml:space="preserve">Акт о списании объекта основных средств (кроме автотранспортных средств); </w:t>
      </w:r>
    </w:p>
    <w:p w:rsidR="00425492" w:rsidRPr="00864EE2" w:rsidRDefault="00425492" w:rsidP="00864EE2">
      <w:pPr>
        <w:spacing w:line="360" w:lineRule="auto"/>
        <w:ind w:firstLine="709"/>
        <w:jc w:val="both"/>
        <w:rPr>
          <w:sz w:val="28"/>
          <w:szCs w:val="28"/>
        </w:rPr>
      </w:pPr>
      <w:r w:rsidRPr="00864EE2">
        <w:rPr>
          <w:sz w:val="28"/>
          <w:szCs w:val="28"/>
        </w:rPr>
        <w:t xml:space="preserve">Инвентарная карточка учета объектов основных средств и др. </w:t>
      </w:r>
    </w:p>
    <w:p w:rsidR="00425492" w:rsidRPr="00864EE2" w:rsidRDefault="00425492" w:rsidP="00864EE2">
      <w:pPr>
        <w:spacing w:line="360" w:lineRule="auto"/>
        <w:ind w:firstLine="709"/>
        <w:jc w:val="both"/>
        <w:rPr>
          <w:sz w:val="28"/>
          <w:szCs w:val="28"/>
        </w:rPr>
      </w:pPr>
    </w:p>
    <w:p w:rsidR="00425492" w:rsidRPr="00864EE2" w:rsidRDefault="00864EE2" w:rsidP="00864EE2">
      <w:pPr>
        <w:spacing w:line="360" w:lineRule="auto"/>
        <w:ind w:firstLine="709"/>
        <w:jc w:val="center"/>
        <w:rPr>
          <w:b/>
          <w:sz w:val="28"/>
          <w:szCs w:val="28"/>
        </w:rPr>
      </w:pPr>
      <w:r>
        <w:rPr>
          <w:b/>
          <w:sz w:val="28"/>
          <w:szCs w:val="28"/>
        </w:rPr>
        <w:t xml:space="preserve">1.5 </w:t>
      </w:r>
      <w:r w:rsidR="00425492" w:rsidRPr="00864EE2">
        <w:rPr>
          <w:b/>
          <w:sz w:val="28"/>
          <w:szCs w:val="28"/>
        </w:rPr>
        <w:t>Поступление основных средств</w:t>
      </w:r>
    </w:p>
    <w:p w:rsidR="00425492" w:rsidRPr="00864EE2" w:rsidRDefault="00425492" w:rsidP="00864EE2">
      <w:pPr>
        <w:spacing w:line="360" w:lineRule="auto"/>
        <w:ind w:firstLine="709"/>
        <w:jc w:val="both"/>
        <w:rPr>
          <w:sz w:val="28"/>
          <w:szCs w:val="28"/>
        </w:rPr>
      </w:pPr>
    </w:p>
    <w:p w:rsidR="00425492" w:rsidRPr="00864EE2" w:rsidRDefault="00425492" w:rsidP="00864EE2">
      <w:pPr>
        <w:spacing w:line="360" w:lineRule="auto"/>
        <w:ind w:firstLine="709"/>
        <w:jc w:val="both"/>
        <w:rPr>
          <w:sz w:val="28"/>
          <w:szCs w:val="28"/>
        </w:rPr>
      </w:pPr>
      <w:r w:rsidRPr="00864EE2">
        <w:rPr>
          <w:sz w:val="28"/>
          <w:szCs w:val="28"/>
        </w:rPr>
        <w:t xml:space="preserve">Поступление основных средств оформляется актом о приеме-передаче объекта основных средств, который составляется и подписывается комиссией, назначаемой руководителем предприятия. </w:t>
      </w:r>
    </w:p>
    <w:p w:rsidR="00425492" w:rsidRPr="00864EE2" w:rsidRDefault="00425492" w:rsidP="00864EE2">
      <w:pPr>
        <w:spacing w:line="360" w:lineRule="auto"/>
        <w:ind w:firstLine="709"/>
        <w:jc w:val="both"/>
        <w:rPr>
          <w:sz w:val="28"/>
          <w:szCs w:val="28"/>
        </w:rPr>
      </w:pPr>
      <w:r w:rsidRPr="00864EE2">
        <w:rPr>
          <w:sz w:val="28"/>
          <w:szCs w:val="28"/>
        </w:rPr>
        <w:t xml:space="preserve">В акте приемки указываются: </w:t>
      </w:r>
    </w:p>
    <w:p w:rsidR="00425492" w:rsidRPr="00864EE2" w:rsidRDefault="0031157D" w:rsidP="00864EE2">
      <w:pPr>
        <w:spacing w:line="360" w:lineRule="auto"/>
        <w:ind w:firstLine="709"/>
        <w:jc w:val="both"/>
        <w:rPr>
          <w:sz w:val="28"/>
          <w:szCs w:val="28"/>
        </w:rPr>
      </w:pPr>
      <w:r w:rsidRPr="00864EE2">
        <w:rPr>
          <w:sz w:val="28"/>
          <w:szCs w:val="28"/>
        </w:rPr>
        <w:t>1)</w:t>
      </w:r>
      <w:r w:rsidR="00425492" w:rsidRPr="00864EE2">
        <w:rPr>
          <w:sz w:val="28"/>
          <w:szCs w:val="28"/>
        </w:rPr>
        <w:t xml:space="preserve">характеристика объекта основных средств; </w:t>
      </w:r>
    </w:p>
    <w:p w:rsidR="00425492" w:rsidRPr="00864EE2" w:rsidRDefault="0031157D" w:rsidP="00864EE2">
      <w:pPr>
        <w:spacing w:line="360" w:lineRule="auto"/>
        <w:ind w:firstLine="709"/>
        <w:jc w:val="both"/>
        <w:rPr>
          <w:sz w:val="28"/>
          <w:szCs w:val="28"/>
        </w:rPr>
      </w:pPr>
      <w:r w:rsidRPr="00864EE2">
        <w:rPr>
          <w:sz w:val="28"/>
          <w:szCs w:val="28"/>
        </w:rPr>
        <w:t>2)</w:t>
      </w:r>
      <w:r w:rsidR="00425492" w:rsidRPr="00864EE2">
        <w:rPr>
          <w:sz w:val="28"/>
          <w:szCs w:val="28"/>
        </w:rPr>
        <w:t xml:space="preserve">его местонахождение; </w:t>
      </w:r>
    </w:p>
    <w:p w:rsidR="00425492" w:rsidRPr="00864EE2" w:rsidRDefault="0031157D" w:rsidP="00864EE2">
      <w:pPr>
        <w:spacing w:line="360" w:lineRule="auto"/>
        <w:ind w:firstLine="709"/>
        <w:jc w:val="both"/>
        <w:rPr>
          <w:sz w:val="28"/>
          <w:szCs w:val="28"/>
        </w:rPr>
      </w:pPr>
      <w:r w:rsidRPr="00864EE2">
        <w:rPr>
          <w:sz w:val="28"/>
          <w:szCs w:val="28"/>
        </w:rPr>
        <w:t>3)</w:t>
      </w:r>
      <w:r w:rsidR="00425492" w:rsidRPr="00864EE2">
        <w:rPr>
          <w:sz w:val="28"/>
          <w:szCs w:val="28"/>
        </w:rPr>
        <w:t xml:space="preserve">год выпуска или постройки; </w:t>
      </w:r>
    </w:p>
    <w:p w:rsidR="00425492" w:rsidRPr="00864EE2" w:rsidRDefault="0031157D" w:rsidP="00864EE2">
      <w:pPr>
        <w:spacing w:line="360" w:lineRule="auto"/>
        <w:ind w:firstLine="709"/>
        <w:jc w:val="both"/>
        <w:rPr>
          <w:sz w:val="28"/>
          <w:szCs w:val="28"/>
        </w:rPr>
      </w:pPr>
      <w:r w:rsidRPr="00864EE2">
        <w:rPr>
          <w:sz w:val="28"/>
          <w:szCs w:val="28"/>
        </w:rPr>
        <w:t>4)</w:t>
      </w:r>
      <w:r w:rsidR="00425492" w:rsidRPr="00864EE2">
        <w:rPr>
          <w:sz w:val="28"/>
          <w:szCs w:val="28"/>
        </w:rPr>
        <w:t xml:space="preserve">дата ввода в эксплуатацию; </w:t>
      </w:r>
    </w:p>
    <w:p w:rsidR="00425492" w:rsidRPr="00864EE2" w:rsidRDefault="0031157D" w:rsidP="00864EE2">
      <w:pPr>
        <w:spacing w:line="360" w:lineRule="auto"/>
        <w:ind w:firstLine="709"/>
        <w:jc w:val="both"/>
        <w:rPr>
          <w:sz w:val="28"/>
          <w:szCs w:val="28"/>
        </w:rPr>
      </w:pPr>
      <w:r w:rsidRPr="00864EE2">
        <w:rPr>
          <w:sz w:val="28"/>
          <w:szCs w:val="28"/>
        </w:rPr>
        <w:t>5)</w:t>
      </w:r>
      <w:r w:rsidR="00425492" w:rsidRPr="00864EE2">
        <w:rPr>
          <w:sz w:val="28"/>
          <w:szCs w:val="28"/>
        </w:rPr>
        <w:t xml:space="preserve">результаты испытания и т.д. </w:t>
      </w:r>
    </w:p>
    <w:p w:rsidR="00425492" w:rsidRPr="00864EE2" w:rsidRDefault="00425492" w:rsidP="00864EE2">
      <w:pPr>
        <w:spacing w:line="360" w:lineRule="auto"/>
        <w:ind w:firstLine="709"/>
        <w:jc w:val="both"/>
        <w:rPr>
          <w:sz w:val="28"/>
          <w:szCs w:val="28"/>
        </w:rPr>
      </w:pPr>
      <w:r w:rsidRPr="00864EE2">
        <w:rPr>
          <w:sz w:val="28"/>
          <w:szCs w:val="28"/>
        </w:rPr>
        <w:t xml:space="preserve">Одновременная приемка (оприходование) однотипных инструментов, станков, хозяйственного инвентаря и т.п. объектов, имеющих одинаковую стоимость, может оформляться одним актом. </w:t>
      </w:r>
    </w:p>
    <w:p w:rsidR="00425492" w:rsidRPr="00864EE2" w:rsidRDefault="00425492" w:rsidP="00864EE2">
      <w:pPr>
        <w:spacing w:line="360" w:lineRule="auto"/>
        <w:ind w:firstLine="709"/>
        <w:jc w:val="both"/>
        <w:rPr>
          <w:sz w:val="28"/>
          <w:szCs w:val="28"/>
        </w:rPr>
      </w:pPr>
      <w:r w:rsidRPr="00864EE2">
        <w:rPr>
          <w:sz w:val="28"/>
          <w:szCs w:val="28"/>
        </w:rPr>
        <w:t xml:space="preserve">Каждому объекту основных средств, принятому на учет, присваивается инвентарный номер. Он сохраняется в течение всего времени эксплуатации объекта и обозначается на нем (прикрепляется жетон, делается надпись краской и т.д.). </w:t>
      </w:r>
    </w:p>
    <w:p w:rsidR="00425492" w:rsidRPr="00864EE2" w:rsidRDefault="00425492" w:rsidP="00864EE2">
      <w:pPr>
        <w:spacing w:line="360" w:lineRule="auto"/>
        <w:ind w:firstLine="709"/>
        <w:jc w:val="both"/>
        <w:rPr>
          <w:sz w:val="28"/>
          <w:szCs w:val="28"/>
        </w:rPr>
      </w:pPr>
      <w:r w:rsidRPr="00864EE2">
        <w:rPr>
          <w:sz w:val="28"/>
          <w:szCs w:val="28"/>
        </w:rPr>
        <w:t xml:space="preserve">Не допускается присвоение инвентарных номеров списанных объектов основных средств вновь поступившим объектам, так как это может привести к ошибкам в учете. </w:t>
      </w:r>
    </w:p>
    <w:p w:rsidR="00864EE2" w:rsidRDefault="00425492" w:rsidP="00864EE2">
      <w:pPr>
        <w:spacing w:line="360" w:lineRule="auto"/>
        <w:ind w:firstLine="709"/>
        <w:jc w:val="both"/>
        <w:rPr>
          <w:sz w:val="28"/>
          <w:szCs w:val="28"/>
        </w:rPr>
      </w:pPr>
      <w:r w:rsidRPr="00864EE2">
        <w:rPr>
          <w:sz w:val="28"/>
          <w:szCs w:val="28"/>
        </w:rPr>
        <w:t>Акт приемки передается в бухгалтерию, где заводится инвентарная карточка с указанием инвентарного номера объекта и основных данных о нем (первоначальной или восстановительной стоимости, норм амортизационных отчислений, велич</w:t>
      </w:r>
      <w:r w:rsidR="00864EE2">
        <w:rPr>
          <w:sz w:val="28"/>
          <w:szCs w:val="28"/>
        </w:rPr>
        <w:t xml:space="preserve">ина износа на момент приемки). </w:t>
      </w:r>
    </w:p>
    <w:p w:rsidR="00425492" w:rsidRPr="00864EE2" w:rsidRDefault="00425492" w:rsidP="00864EE2">
      <w:pPr>
        <w:spacing w:line="360" w:lineRule="auto"/>
        <w:ind w:firstLine="709"/>
        <w:jc w:val="both"/>
        <w:rPr>
          <w:sz w:val="28"/>
          <w:szCs w:val="28"/>
        </w:rPr>
      </w:pPr>
      <w:r w:rsidRPr="00864EE2">
        <w:rPr>
          <w:sz w:val="28"/>
          <w:szCs w:val="28"/>
        </w:rPr>
        <w:t xml:space="preserve">Бухгалтерский учет наличия и движения основных средств, принадлежащих предприятию на правах собственности, осуществляется на счете 01 «Основные средства». </w:t>
      </w:r>
    </w:p>
    <w:p w:rsidR="00425492" w:rsidRPr="00864EE2" w:rsidRDefault="00425492" w:rsidP="00864EE2">
      <w:pPr>
        <w:spacing w:line="360" w:lineRule="auto"/>
        <w:ind w:firstLine="709"/>
        <w:jc w:val="both"/>
        <w:rPr>
          <w:sz w:val="28"/>
          <w:szCs w:val="28"/>
        </w:rPr>
      </w:pPr>
      <w:r w:rsidRPr="00864EE2">
        <w:rPr>
          <w:sz w:val="28"/>
          <w:szCs w:val="28"/>
        </w:rPr>
        <w:t xml:space="preserve">Стоимость зданий, сооружений, оборудования, транспортных средств и других отдельных объектов основных средств, приобретаемых предприятием, отражается с использованием счета 08 «Вложения во внеоборотные активы «. Данный счет используется для отражения в бухгалтерском учете всех затрат предприятия, связанных с приобретением и введением в эксплуатацию объектов основных средств, и, таким образом, выполняет функции калькуляционного счета. Аналитический учет по счету 08 ведется по каждому приобретаемому или создаваемому объекту. </w:t>
      </w:r>
    </w:p>
    <w:p w:rsidR="00425492" w:rsidRPr="00864EE2" w:rsidRDefault="00425492" w:rsidP="00864EE2">
      <w:pPr>
        <w:spacing w:line="360" w:lineRule="auto"/>
        <w:ind w:firstLine="709"/>
        <w:jc w:val="both"/>
        <w:rPr>
          <w:sz w:val="28"/>
          <w:szCs w:val="28"/>
        </w:rPr>
      </w:pPr>
      <w:r w:rsidRPr="00864EE2">
        <w:rPr>
          <w:sz w:val="28"/>
          <w:szCs w:val="28"/>
        </w:rPr>
        <w:t xml:space="preserve">Инвентарная стоимость зданий, сооружений, оборудования, транспортных средств и других отдельных объектов основных средств, складывается из фактических затрат по их приобретению и расходов по их доведению до состояния, в котором они пригодны к использованию в запланированных целях. </w:t>
      </w:r>
    </w:p>
    <w:p w:rsidR="00425492" w:rsidRPr="00864EE2" w:rsidRDefault="00425492" w:rsidP="00864EE2">
      <w:pPr>
        <w:spacing w:line="360" w:lineRule="auto"/>
        <w:ind w:firstLine="709"/>
        <w:jc w:val="both"/>
        <w:rPr>
          <w:sz w:val="28"/>
          <w:szCs w:val="28"/>
        </w:rPr>
      </w:pPr>
      <w:r w:rsidRPr="00864EE2">
        <w:rPr>
          <w:sz w:val="28"/>
          <w:szCs w:val="28"/>
        </w:rPr>
        <w:t xml:space="preserve">Основные средства, приобретаемые за плату у других предприятий и лиц, а также созданные на самом предприятии, отражаются по дебету счета 01 «Основные средства» и кредиту счета 08 « Вложения во внеоборотные активы». </w:t>
      </w:r>
    </w:p>
    <w:p w:rsidR="00425492" w:rsidRPr="00864EE2" w:rsidRDefault="00425492" w:rsidP="00864EE2">
      <w:pPr>
        <w:spacing w:line="360" w:lineRule="auto"/>
        <w:ind w:firstLine="709"/>
        <w:jc w:val="both"/>
        <w:rPr>
          <w:sz w:val="28"/>
          <w:szCs w:val="28"/>
        </w:rPr>
      </w:pPr>
      <w:r w:rsidRPr="00864EE2">
        <w:rPr>
          <w:sz w:val="28"/>
          <w:szCs w:val="28"/>
        </w:rPr>
        <w:t xml:space="preserve">Основные средства, поступившие от других организаций и лиц безвозмездно, отражаются по дебету счета 08 и кредиту счета 98 «Доходы будущих периодов» по рыночной стоимости, при вводе в эксплуатацию безвозмездно полученного основного средства его стоимость списывается с кредита счета 08 в дебет счета 01 «Основные средства». Амортизация по данным основным средствам начисляется в общеустановленном порядке, одновременно на сумму начисленных амортизационных отчислений делается проводка дебет 98 и кредит 91 «Прочие доходы и расходы». </w:t>
      </w:r>
    </w:p>
    <w:p w:rsidR="00425492" w:rsidRPr="00864EE2" w:rsidRDefault="00425492" w:rsidP="00864EE2">
      <w:pPr>
        <w:spacing w:line="360" w:lineRule="auto"/>
        <w:ind w:firstLine="709"/>
        <w:jc w:val="both"/>
        <w:rPr>
          <w:sz w:val="28"/>
          <w:szCs w:val="28"/>
        </w:rPr>
      </w:pPr>
      <w:r w:rsidRPr="00864EE2">
        <w:rPr>
          <w:sz w:val="28"/>
          <w:szCs w:val="28"/>
        </w:rPr>
        <w:t xml:space="preserve">Принятие к учету основных средств, внесенных учредителями в счет их вкладов в уставный капитал, отражается проводкой дебет 08 кредит 75, затем дебет 01 кредит 08. </w:t>
      </w:r>
    </w:p>
    <w:p w:rsidR="00425492" w:rsidRPr="00864EE2" w:rsidRDefault="00425492" w:rsidP="00864EE2">
      <w:pPr>
        <w:spacing w:line="360" w:lineRule="auto"/>
        <w:ind w:firstLine="709"/>
        <w:jc w:val="both"/>
        <w:rPr>
          <w:sz w:val="28"/>
          <w:szCs w:val="28"/>
        </w:rPr>
      </w:pPr>
      <w:r w:rsidRPr="00864EE2">
        <w:rPr>
          <w:sz w:val="28"/>
          <w:szCs w:val="28"/>
        </w:rPr>
        <w:t xml:space="preserve">При приобретении основных средств у иностранного поставщика (по импорту) первоначальной стоимостью основных средств признается сумма фактических затрат на их приобретение. Затраты, понесенные организацией в иностранной валюте, отражаются на соответствующих счетах бухгалтерского учета в рублях по курсу Центрального Банка РФ на дату совершения операции. При принятии к учету полученного основного средства возникшие курсовые разницы списываются на счет 91 «Прочие доходы и расходы». </w:t>
      </w:r>
    </w:p>
    <w:p w:rsidR="00425492" w:rsidRPr="00864EE2" w:rsidRDefault="00425492" w:rsidP="00864EE2">
      <w:pPr>
        <w:spacing w:line="360" w:lineRule="auto"/>
        <w:ind w:firstLine="709"/>
        <w:jc w:val="both"/>
        <w:rPr>
          <w:sz w:val="28"/>
          <w:szCs w:val="28"/>
        </w:rPr>
      </w:pPr>
      <w:r w:rsidRPr="00864EE2">
        <w:rPr>
          <w:sz w:val="28"/>
          <w:szCs w:val="28"/>
        </w:rPr>
        <w:t xml:space="preserve">По договору аренды основных средств арендодатель обязуется предоставить арендатору имущество за плату во временное владение. Арендодатель сданное в аренду имущество учитывает на своем балансе в составе собственных основных средств. Арендатор учитывает имущество, полученное во временное пользование по договору аренды на забалансовом счете 001 «Арендованные основные средства». </w:t>
      </w:r>
    </w:p>
    <w:p w:rsidR="00425492" w:rsidRPr="00864EE2" w:rsidRDefault="00425492" w:rsidP="00864EE2">
      <w:pPr>
        <w:spacing w:line="360" w:lineRule="auto"/>
        <w:ind w:firstLine="709"/>
        <w:jc w:val="both"/>
        <w:rPr>
          <w:sz w:val="28"/>
          <w:szCs w:val="28"/>
        </w:rPr>
      </w:pPr>
      <w:r w:rsidRPr="00864EE2">
        <w:rPr>
          <w:sz w:val="28"/>
          <w:szCs w:val="28"/>
        </w:rPr>
        <w:t xml:space="preserve">Предприятие может самостоятельно изготавливать или сооружать объекты основных средств. В этом случае по дебету счета 08 «Вложения во внеоборотные активы « отражаются все фактические затраты предприятия, связанные с создание объекта, а именно: стоимость используемых материалов, заработная плата работников и отчисления во внебюджетные фонды, стоимость работ сторонних организаций, амортизация основных средств предприятия, используемых при создании нового объекта основных средств, другие расходы. Такой способ создания основных средств называется хозяйственным. </w:t>
      </w:r>
    </w:p>
    <w:p w:rsidR="00425492" w:rsidRPr="00864EE2" w:rsidRDefault="00425492" w:rsidP="00864EE2">
      <w:pPr>
        <w:spacing w:line="360" w:lineRule="auto"/>
        <w:ind w:firstLine="709"/>
        <w:jc w:val="both"/>
        <w:rPr>
          <w:sz w:val="28"/>
          <w:szCs w:val="28"/>
        </w:rPr>
      </w:pPr>
      <w:r w:rsidRPr="00864EE2">
        <w:rPr>
          <w:sz w:val="28"/>
          <w:szCs w:val="28"/>
        </w:rPr>
        <w:t xml:space="preserve">Организация может также заключить договор на создание объектов основных средств со специализированной организацией. В этом случае по дебету счета 08 будет отражена стоимость работ, выполненных в соответствии с договором. Данный способ создания объектов основных средств называется подрядным. </w:t>
      </w:r>
    </w:p>
    <w:p w:rsidR="00425492" w:rsidRPr="00864EE2" w:rsidRDefault="00425492" w:rsidP="00864EE2">
      <w:pPr>
        <w:spacing w:line="360" w:lineRule="auto"/>
        <w:ind w:firstLine="709"/>
        <w:jc w:val="both"/>
        <w:rPr>
          <w:sz w:val="28"/>
          <w:szCs w:val="28"/>
        </w:rPr>
      </w:pPr>
      <w:r w:rsidRPr="00864EE2">
        <w:rPr>
          <w:sz w:val="28"/>
          <w:szCs w:val="28"/>
        </w:rPr>
        <w:t xml:space="preserve">При приобретении основных средств покупатель помимо стоимости основного средства уплачивает продавцу сумму налога на добавленную стоимость. Сумма НДС при приобретении основных средств учитывается на б/сч 19 субсчет «Налог на добавленную стоимость при приобретении основных средств». Порсле фактической оплаты и при наличии счета-фактуры данная сумма НДС списывается с кредита б/сч 19 —1 в дебет б/сч 68 «Расчеты с бюджетом». </w:t>
      </w:r>
    </w:p>
    <w:p w:rsidR="00425492" w:rsidRPr="00864EE2" w:rsidRDefault="00425492" w:rsidP="00864EE2">
      <w:pPr>
        <w:spacing w:line="360" w:lineRule="auto"/>
        <w:ind w:firstLine="709"/>
        <w:jc w:val="both"/>
        <w:rPr>
          <w:sz w:val="28"/>
          <w:szCs w:val="28"/>
        </w:rPr>
      </w:pPr>
      <w:r w:rsidRPr="00864EE2">
        <w:rPr>
          <w:sz w:val="28"/>
          <w:szCs w:val="28"/>
        </w:rPr>
        <w:t xml:space="preserve">Субсчет 19-1 «Налог на добавленную стоимость при приобретении основных средств», активный: </w:t>
      </w:r>
    </w:p>
    <w:p w:rsidR="00425492" w:rsidRPr="00864EE2" w:rsidRDefault="00425492" w:rsidP="00864EE2">
      <w:pPr>
        <w:spacing w:line="360" w:lineRule="auto"/>
        <w:ind w:firstLine="709"/>
        <w:jc w:val="both"/>
        <w:rPr>
          <w:sz w:val="28"/>
          <w:szCs w:val="28"/>
        </w:rPr>
      </w:pPr>
    </w:p>
    <w:p w:rsidR="00425492" w:rsidRPr="00864EE2" w:rsidRDefault="006C5853" w:rsidP="00864EE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69pt">
            <v:imagedata r:id="rId8" o:title=""/>
          </v:shape>
        </w:pict>
      </w:r>
    </w:p>
    <w:p w:rsidR="00425492" w:rsidRPr="00864EE2" w:rsidRDefault="00425492" w:rsidP="00864EE2">
      <w:pPr>
        <w:spacing w:line="360" w:lineRule="auto"/>
        <w:ind w:firstLine="709"/>
        <w:jc w:val="both"/>
        <w:rPr>
          <w:sz w:val="28"/>
          <w:szCs w:val="28"/>
        </w:rPr>
      </w:pPr>
    </w:p>
    <w:p w:rsidR="00425492" w:rsidRPr="00864EE2" w:rsidRDefault="00425492" w:rsidP="00864EE2">
      <w:pPr>
        <w:spacing w:line="360" w:lineRule="auto"/>
        <w:ind w:firstLine="709"/>
        <w:jc w:val="both"/>
        <w:rPr>
          <w:sz w:val="28"/>
          <w:szCs w:val="28"/>
        </w:rPr>
      </w:pPr>
      <w:r w:rsidRPr="00864EE2">
        <w:rPr>
          <w:sz w:val="28"/>
          <w:szCs w:val="28"/>
        </w:rPr>
        <w:t xml:space="preserve">При поступлении оборудования, требующего монтажа, его стоимость отражается по дебету счета 07 «Оборудование к установке» в корреспонденции со счетом 60 «Расчеты с поставщиками и подрядчиками». Сумма НДС по поступившему оборудованию отражается по дебету счета 19 «НДС» и кредиту счета 60. </w:t>
      </w:r>
    </w:p>
    <w:p w:rsidR="00425492" w:rsidRPr="00864EE2" w:rsidRDefault="00425492" w:rsidP="00864EE2">
      <w:pPr>
        <w:spacing w:line="360" w:lineRule="auto"/>
        <w:ind w:firstLine="709"/>
        <w:jc w:val="both"/>
        <w:rPr>
          <w:sz w:val="28"/>
          <w:szCs w:val="28"/>
        </w:rPr>
      </w:pPr>
      <w:r w:rsidRPr="00864EE2">
        <w:rPr>
          <w:sz w:val="28"/>
          <w:szCs w:val="28"/>
        </w:rPr>
        <w:t xml:space="preserve">Монтаж оборудования фиксируется наличием расходов в справке об объемах выполненных работ по монтажу этого оборудования, оформленной в установленном порядке. </w:t>
      </w:r>
    </w:p>
    <w:p w:rsidR="00425492" w:rsidRPr="00864EE2" w:rsidRDefault="00425492" w:rsidP="00864EE2">
      <w:pPr>
        <w:spacing w:line="360" w:lineRule="auto"/>
        <w:ind w:firstLine="709"/>
        <w:jc w:val="both"/>
        <w:rPr>
          <w:sz w:val="28"/>
          <w:szCs w:val="28"/>
        </w:rPr>
      </w:pPr>
      <w:r w:rsidRPr="00864EE2">
        <w:rPr>
          <w:sz w:val="28"/>
          <w:szCs w:val="28"/>
        </w:rPr>
        <w:t xml:space="preserve">При осуществлении строительно-монтажных работ хозяйственным способом стоимость переданного в монтаж оборудования списывается с кредита счета 07 в дебет счета 08. </w:t>
      </w:r>
    </w:p>
    <w:p w:rsidR="00425492" w:rsidRPr="00864EE2" w:rsidRDefault="00425492" w:rsidP="00864EE2">
      <w:pPr>
        <w:spacing w:line="360" w:lineRule="auto"/>
        <w:ind w:firstLine="709"/>
        <w:jc w:val="both"/>
        <w:rPr>
          <w:sz w:val="28"/>
          <w:szCs w:val="28"/>
        </w:rPr>
      </w:pPr>
      <w:r w:rsidRPr="00864EE2">
        <w:rPr>
          <w:sz w:val="28"/>
          <w:szCs w:val="28"/>
        </w:rPr>
        <w:t xml:space="preserve">Счет 07 «Оборудование к установке», активный: </w:t>
      </w:r>
    </w:p>
    <w:p w:rsidR="00A0215C" w:rsidRDefault="00A0215C" w:rsidP="00864EE2">
      <w:pPr>
        <w:spacing w:line="360" w:lineRule="auto"/>
        <w:ind w:firstLine="709"/>
        <w:jc w:val="both"/>
        <w:rPr>
          <w:sz w:val="28"/>
          <w:szCs w:val="28"/>
        </w:rPr>
      </w:pPr>
    </w:p>
    <w:p w:rsidR="00A0215C" w:rsidRDefault="00864EE2" w:rsidP="00864EE2">
      <w:pPr>
        <w:spacing w:line="360" w:lineRule="auto"/>
        <w:ind w:firstLine="709"/>
        <w:jc w:val="center"/>
        <w:rPr>
          <w:b/>
          <w:sz w:val="28"/>
          <w:szCs w:val="28"/>
        </w:rPr>
      </w:pPr>
      <w:r>
        <w:rPr>
          <w:sz w:val="28"/>
          <w:szCs w:val="28"/>
        </w:rPr>
        <w:br w:type="page"/>
      </w:r>
      <w:r w:rsidRPr="00864EE2">
        <w:rPr>
          <w:b/>
          <w:sz w:val="28"/>
          <w:szCs w:val="28"/>
        </w:rPr>
        <w:t xml:space="preserve">1.5 </w:t>
      </w:r>
      <w:r w:rsidR="00A0215C" w:rsidRPr="00864EE2">
        <w:rPr>
          <w:b/>
          <w:sz w:val="28"/>
          <w:szCs w:val="28"/>
        </w:rPr>
        <w:t>Амортизация основных средств</w:t>
      </w:r>
    </w:p>
    <w:p w:rsidR="00864EE2" w:rsidRPr="00864EE2" w:rsidRDefault="00864EE2" w:rsidP="00864EE2">
      <w:pPr>
        <w:spacing w:line="360" w:lineRule="auto"/>
        <w:ind w:firstLine="709"/>
        <w:jc w:val="both"/>
        <w:rPr>
          <w:b/>
          <w:sz w:val="28"/>
          <w:szCs w:val="28"/>
        </w:rPr>
      </w:pPr>
    </w:p>
    <w:p w:rsidR="00A0215C" w:rsidRPr="00864EE2" w:rsidRDefault="00A0215C" w:rsidP="00864EE2">
      <w:pPr>
        <w:spacing w:line="360" w:lineRule="auto"/>
        <w:ind w:firstLine="709"/>
        <w:jc w:val="both"/>
        <w:rPr>
          <w:sz w:val="28"/>
          <w:szCs w:val="28"/>
        </w:rPr>
      </w:pPr>
      <w:r w:rsidRPr="00864EE2">
        <w:rPr>
          <w:sz w:val="28"/>
          <w:szCs w:val="28"/>
        </w:rPr>
        <w:t xml:space="preserve">Амортизация (начисление износа) — это отражение стоимости физического и морального износа основных средств. Амортизация дает возможность перенести часть балансовой стоимости основных средств на себестоимость продукции. </w:t>
      </w:r>
    </w:p>
    <w:p w:rsidR="00A0215C" w:rsidRPr="00864EE2" w:rsidRDefault="00A0215C" w:rsidP="00864EE2">
      <w:pPr>
        <w:spacing w:line="360" w:lineRule="auto"/>
        <w:ind w:firstLine="709"/>
        <w:jc w:val="both"/>
        <w:rPr>
          <w:sz w:val="28"/>
          <w:szCs w:val="28"/>
        </w:rPr>
      </w:pPr>
      <w:r w:rsidRPr="00864EE2">
        <w:rPr>
          <w:sz w:val="28"/>
          <w:szCs w:val="28"/>
        </w:rPr>
        <w:t xml:space="preserve">Амортизация объектов основных средств производится одним из следующих способов начисления амортизационных отчислений: </w:t>
      </w:r>
    </w:p>
    <w:p w:rsidR="00A0215C" w:rsidRPr="00864EE2" w:rsidRDefault="00631963" w:rsidP="00864EE2">
      <w:pPr>
        <w:spacing w:line="360" w:lineRule="auto"/>
        <w:ind w:firstLine="709"/>
        <w:jc w:val="both"/>
        <w:rPr>
          <w:sz w:val="28"/>
          <w:szCs w:val="28"/>
        </w:rPr>
      </w:pPr>
      <w:r w:rsidRPr="00864EE2">
        <w:rPr>
          <w:sz w:val="28"/>
          <w:szCs w:val="28"/>
        </w:rPr>
        <w:t>-</w:t>
      </w:r>
      <w:r w:rsidR="00A0215C" w:rsidRPr="00864EE2">
        <w:rPr>
          <w:sz w:val="28"/>
          <w:szCs w:val="28"/>
        </w:rPr>
        <w:t xml:space="preserve">линейный способ, </w:t>
      </w:r>
    </w:p>
    <w:p w:rsidR="00A0215C" w:rsidRPr="00864EE2" w:rsidRDefault="00631963" w:rsidP="00864EE2">
      <w:pPr>
        <w:spacing w:line="360" w:lineRule="auto"/>
        <w:ind w:firstLine="709"/>
        <w:jc w:val="both"/>
        <w:rPr>
          <w:sz w:val="28"/>
          <w:szCs w:val="28"/>
        </w:rPr>
      </w:pPr>
      <w:r w:rsidRPr="00864EE2">
        <w:rPr>
          <w:sz w:val="28"/>
          <w:szCs w:val="28"/>
        </w:rPr>
        <w:t>-</w:t>
      </w:r>
      <w:r w:rsidR="00A0215C" w:rsidRPr="00864EE2">
        <w:rPr>
          <w:sz w:val="28"/>
          <w:szCs w:val="28"/>
        </w:rPr>
        <w:t xml:space="preserve">способ уменьшаемого остатка, </w:t>
      </w:r>
    </w:p>
    <w:p w:rsidR="00A0215C" w:rsidRPr="00864EE2" w:rsidRDefault="00631963" w:rsidP="00864EE2">
      <w:pPr>
        <w:spacing w:line="360" w:lineRule="auto"/>
        <w:ind w:firstLine="709"/>
        <w:jc w:val="both"/>
        <w:rPr>
          <w:sz w:val="28"/>
          <w:szCs w:val="28"/>
        </w:rPr>
      </w:pPr>
      <w:r w:rsidRPr="00864EE2">
        <w:rPr>
          <w:sz w:val="28"/>
          <w:szCs w:val="28"/>
        </w:rPr>
        <w:t>-</w:t>
      </w:r>
      <w:r w:rsidR="00A0215C" w:rsidRPr="00864EE2">
        <w:rPr>
          <w:sz w:val="28"/>
          <w:szCs w:val="28"/>
        </w:rPr>
        <w:t xml:space="preserve">способ списания стоимости по сумме чисел лет срока полезного использования, </w:t>
      </w:r>
    </w:p>
    <w:p w:rsidR="00A0215C" w:rsidRPr="00864EE2" w:rsidRDefault="00631963" w:rsidP="00864EE2">
      <w:pPr>
        <w:spacing w:line="360" w:lineRule="auto"/>
        <w:ind w:firstLine="709"/>
        <w:jc w:val="both"/>
        <w:rPr>
          <w:sz w:val="28"/>
          <w:szCs w:val="28"/>
        </w:rPr>
      </w:pPr>
      <w:r w:rsidRPr="00864EE2">
        <w:rPr>
          <w:sz w:val="28"/>
          <w:szCs w:val="28"/>
        </w:rPr>
        <w:t>-</w:t>
      </w:r>
      <w:r w:rsidR="00A0215C" w:rsidRPr="00864EE2">
        <w:rPr>
          <w:sz w:val="28"/>
          <w:szCs w:val="28"/>
        </w:rPr>
        <w:t xml:space="preserve">способ списания стоимости пропорционально объему продукции (работ, услуг). </w:t>
      </w:r>
    </w:p>
    <w:p w:rsidR="00A0215C" w:rsidRPr="00864EE2" w:rsidRDefault="00A0215C" w:rsidP="00864EE2">
      <w:pPr>
        <w:spacing w:line="360" w:lineRule="auto"/>
        <w:ind w:firstLine="709"/>
        <w:jc w:val="both"/>
        <w:rPr>
          <w:sz w:val="28"/>
          <w:szCs w:val="28"/>
        </w:rPr>
      </w:pPr>
      <w:r w:rsidRPr="00864EE2">
        <w:rPr>
          <w:sz w:val="28"/>
          <w:szCs w:val="28"/>
        </w:rPr>
        <w:t xml:space="preserve">Применение одного из способов по группе однородных объектов основных средств производится в течение срока полезного использования объекта основных средств. </w:t>
      </w:r>
    </w:p>
    <w:p w:rsidR="00A0215C" w:rsidRPr="00864EE2" w:rsidRDefault="00A0215C" w:rsidP="00864EE2">
      <w:pPr>
        <w:spacing w:line="360" w:lineRule="auto"/>
        <w:ind w:firstLine="709"/>
        <w:jc w:val="both"/>
        <w:rPr>
          <w:sz w:val="28"/>
          <w:szCs w:val="28"/>
        </w:rPr>
      </w:pPr>
      <w:r w:rsidRPr="00864EE2">
        <w:rPr>
          <w:sz w:val="28"/>
          <w:szCs w:val="28"/>
        </w:rPr>
        <w:t xml:space="preserve">Срок полезного использования объекта основных средств определяется организацией при принятии объекта к бухгалтерскому учету. </w:t>
      </w:r>
    </w:p>
    <w:p w:rsidR="00A0215C" w:rsidRPr="00864EE2" w:rsidRDefault="00A0215C" w:rsidP="00864EE2">
      <w:pPr>
        <w:spacing w:line="360" w:lineRule="auto"/>
        <w:ind w:firstLine="709"/>
        <w:jc w:val="both"/>
        <w:rPr>
          <w:sz w:val="28"/>
          <w:szCs w:val="28"/>
        </w:rPr>
      </w:pPr>
      <w:r w:rsidRPr="00864EE2">
        <w:rPr>
          <w:sz w:val="28"/>
          <w:szCs w:val="28"/>
        </w:rPr>
        <w:t xml:space="preserve">Определение срока полезного использования объекта основных средств производится исходя из: </w:t>
      </w:r>
    </w:p>
    <w:p w:rsidR="00A0215C" w:rsidRPr="00864EE2" w:rsidRDefault="00A0215C" w:rsidP="00864EE2">
      <w:pPr>
        <w:spacing w:line="360" w:lineRule="auto"/>
        <w:ind w:firstLine="709"/>
        <w:jc w:val="both"/>
        <w:rPr>
          <w:sz w:val="28"/>
          <w:szCs w:val="28"/>
        </w:rPr>
      </w:pPr>
      <w:r w:rsidRPr="00864EE2">
        <w:rPr>
          <w:sz w:val="28"/>
          <w:szCs w:val="28"/>
        </w:rPr>
        <w:t xml:space="preserve">ожидаемого срока использования этого объекта в соответствии с ожидаемой производительностью или мощностью; </w:t>
      </w:r>
    </w:p>
    <w:p w:rsidR="00A0215C" w:rsidRPr="00864EE2" w:rsidRDefault="00A0215C" w:rsidP="00864EE2">
      <w:pPr>
        <w:spacing w:line="360" w:lineRule="auto"/>
        <w:ind w:firstLine="709"/>
        <w:jc w:val="both"/>
        <w:rPr>
          <w:sz w:val="28"/>
          <w:szCs w:val="28"/>
        </w:rPr>
      </w:pPr>
      <w:r w:rsidRPr="00864EE2">
        <w:rPr>
          <w:sz w:val="28"/>
          <w:szCs w:val="28"/>
        </w:rPr>
        <w:t>ожидаемого физического износа, зависящего от режима эксплуатации (количества смен),</w:t>
      </w:r>
      <w:r w:rsidR="00864EE2">
        <w:rPr>
          <w:sz w:val="28"/>
          <w:szCs w:val="28"/>
        </w:rPr>
        <w:t xml:space="preserve"> </w:t>
      </w:r>
      <w:r w:rsidRPr="00864EE2">
        <w:rPr>
          <w:sz w:val="28"/>
          <w:szCs w:val="28"/>
        </w:rPr>
        <w:t xml:space="preserve">естественных условий и влияния агрессивной среды, системы проведения ремонта; </w:t>
      </w:r>
    </w:p>
    <w:p w:rsidR="00A0215C" w:rsidRPr="00864EE2" w:rsidRDefault="00A0215C" w:rsidP="00864EE2">
      <w:pPr>
        <w:spacing w:line="360" w:lineRule="auto"/>
        <w:ind w:firstLine="709"/>
        <w:jc w:val="both"/>
        <w:rPr>
          <w:sz w:val="28"/>
          <w:szCs w:val="28"/>
        </w:rPr>
      </w:pPr>
      <w:r w:rsidRPr="00864EE2">
        <w:rPr>
          <w:sz w:val="28"/>
          <w:szCs w:val="28"/>
        </w:rPr>
        <w:t xml:space="preserve">нормативно — правовых и других ограничений использования этого объекта (например, срок аренды). </w:t>
      </w:r>
    </w:p>
    <w:p w:rsidR="00A0215C" w:rsidRPr="00864EE2" w:rsidRDefault="00A0215C" w:rsidP="00864EE2">
      <w:pPr>
        <w:spacing w:line="360" w:lineRule="auto"/>
        <w:ind w:firstLine="709"/>
        <w:jc w:val="both"/>
        <w:rPr>
          <w:sz w:val="28"/>
          <w:szCs w:val="28"/>
        </w:rPr>
      </w:pPr>
      <w:r w:rsidRPr="00864EE2">
        <w:rPr>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r w:rsidR="00864EE2">
        <w:rPr>
          <w:sz w:val="28"/>
          <w:szCs w:val="28"/>
        </w:rPr>
        <w:t xml:space="preserve"> </w:t>
      </w:r>
    </w:p>
    <w:p w:rsidR="00A0215C" w:rsidRPr="00864EE2" w:rsidRDefault="00A0215C" w:rsidP="00864EE2">
      <w:pPr>
        <w:spacing w:line="360" w:lineRule="auto"/>
        <w:ind w:firstLine="709"/>
        <w:jc w:val="both"/>
        <w:rPr>
          <w:sz w:val="28"/>
          <w:szCs w:val="28"/>
        </w:rPr>
      </w:pPr>
      <w:r w:rsidRPr="00864EE2">
        <w:rPr>
          <w:sz w:val="28"/>
          <w:szCs w:val="28"/>
        </w:rPr>
        <w:t xml:space="preserve">В течение срока полезного использования объекта основных средств начисление амортизационных отчислений не приостанавливается, кроме случаев их нахождения на реконструкции и модернизации по решению руководителя организации, и основных средств, переведенных по решению руководителя организации на консервацию на срок более 3 месяцев. </w:t>
      </w:r>
    </w:p>
    <w:p w:rsidR="00A0215C" w:rsidRPr="00864EE2" w:rsidRDefault="00A0215C" w:rsidP="00864EE2">
      <w:pPr>
        <w:spacing w:line="360" w:lineRule="auto"/>
        <w:ind w:firstLine="709"/>
        <w:jc w:val="both"/>
        <w:rPr>
          <w:sz w:val="28"/>
          <w:szCs w:val="28"/>
        </w:rPr>
      </w:pPr>
      <w:r w:rsidRPr="00864EE2">
        <w:rPr>
          <w:sz w:val="28"/>
          <w:szCs w:val="28"/>
        </w:rPr>
        <w:t xml:space="preserve">Объекты основных средств стоимостью не более 10000 рублей за единицу,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 </w:t>
      </w:r>
    </w:p>
    <w:p w:rsidR="00A0215C" w:rsidRPr="00864EE2" w:rsidRDefault="00A0215C" w:rsidP="00864EE2">
      <w:pPr>
        <w:spacing w:line="360" w:lineRule="auto"/>
        <w:ind w:firstLine="709"/>
        <w:jc w:val="both"/>
        <w:rPr>
          <w:sz w:val="28"/>
          <w:szCs w:val="28"/>
        </w:rPr>
      </w:pPr>
      <w:r w:rsidRPr="00864EE2">
        <w:rPr>
          <w:sz w:val="28"/>
          <w:szCs w:val="28"/>
        </w:rPr>
        <w:t xml:space="preserve">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 </w:t>
      </w:r>
    </w:p>
    <w:p w:rsidR="00A0215C" w:rsidRPr="00864EE2" w:rsidRDefault="00A0215C" w:rsidP="00864EE2">
      <w:pPr>
        <w:spacing w:line="360" w:lineRule="auto"/>
        <w:ind w:firstLine="709"/>
        <w:jc w:val="both"/>
        <w:rPr>
          <w:sz w:val="28"/>
          <w:szCs w:val="28"/>
        </w:rPr>
      </w:pPr>
      <w:r w:rsidRPr="00864EE2">
        <w:rPr>
          <w:sz w:val="28"/>
          <w:szCs w:val="28"/>
        </w:rPr>
        <w:t xml:space="preserve">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 </w:t>
      </w:r>
    </w:p>
    <w:p w:rsidR="00A0215C" w:rsidRPr="00864EE2" w:rsidRDefault="00A0215C" w:rsidP="00864EE2">
      <w:pPr>
        <w:spacing w:line="360" w:lineRule="auto"/>
        <w:ind w:firstLine="709"/>
        <w:jc w:val="both"/>
        <w:rPr>
          <w:sz w:val="28"/>
          <w:szCs w:val="28"/>
        </w:rPr>
      </w:pPr>
      <w:r w:rsidRPr="00864EE2">
        <w:rPr>
          <w:sz w:val="28"/>
          <w:szCs w:val="28"/>
        </w:rPr>
        <w:t xml:space="preserve">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 </w:t>
      </w:r>
    </w:p>
    <w:p w:rsidR="00162735" w:rsidRPr="00864EE2" w:rsidRDefault="00162735" w:rsidP="00864EE2">
      <w:pPr>
        <w:pStyle w:val="ConsPlusTitle"/>
        <w:spacing w:line="360" w:lineRule="auto"/>
        <w:ind w:firstLine="709"/>
        <w:jc w:val="both"/>
        <w:rPr>
          <w:sz w:val="28"/>
          <w:szCs w:val="28"/>
        </w:rPr>
      </w:pPr>
      <w:r w:rsidRPr="00864EE2">
        <w:rPr>
          <w:sz w:val="28"/>
          <w:szCs w:val="28"/>
        </w:rPr>
        <w:t>АНАЛИЗ ОБНОВЛЕННОГО ПБУ 6/01 "УЧЕТ ОСНОВНЫХ СРЕДСТВ"</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Перегруппировка основных средств</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Основное новшество, которое Минфин России стремится внедрить поскорее, - это новое определение понятия "доходные вложения в материальные ценности".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Движимое и недвижимое имущество, учитываемое на балансе в качестве объектов основных средств в соответствии с установленным порядком ведения бухгалтерского учета, является объектом обложения налогом на имущество (п. 1 ст. 374 НК РФ).</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Разъясняя налоговое значение бухгалтерского термина "доходные вложения в материальные ценности", который фигурировал в прежней редакции ПБУ 6/01, Минфин России говорил следующее.</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Имущество, учтенное организацией в качестве доходных вложений в материальные ценности, является активами, качественно отличными от внеоборотных активов, учитываемых организацией в составе основных средств. Поэтому оно не может рассматриваться в качестве объекта обложения налогом на имущество до перевода в состав основных средств (Письма Минфина России от 31 августа </w:t>
      </w:r>
      <w:smartTag w:uri="urn:schemas-microsoft-com:office:smarttags" w:element="metricconverter">
        <w:smartTagPr>
          <w:attr w:name="ProductID" w:val="2004 г"/>
        </w:smartTagPr>
        <w:r w:rsidRPr="00864EE2">
          <w:rPr>
            <w:sz w:val="28"/>
            <w:szCs w:val="28"/>
          </w:rPr>
          <w:t>2004 г</w:t>
        </w:r>
      </w:smartTag>
      <w:r w:rsidRPr="00864EE2">
        <w:rPr>
          <w:sz w:val="28"/>
          <w:szCs w:val="28"/>
        </w:rPr>
        <w:t xml:space="preserve">. N 03-06-01-04/16, от 28 февраля </w:t>
      </w:r>
      <w:smartTag w:uri="urn:schemas-microsoft-com:office:smarttags" w:element="metricconverter">
        <w:smartTagPr>
          <w:attr w:name="ProductID" w:val="2005 г"/>
        </w:smartTagPr>
        <w:r w:rsidRPr="00864EE2">
          <w:rPr>
            <w:sz w:val="28"/>
            <w:szCs w:val="28"/>
          </w:rPr>
          <w:t>2005 г</w:t>
        </w:r>
      </w:smartTag>
      <w:r w:rsidRPr="00864EE2">
        <w:rPr>
          <w:sz w:val="28"/>
          <w:szCs w:val="28"/>
        </w:rPr>
        <w:t>. N 03-06-01-04/118 и др.).</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Ряд изменений в ПБУ 6/01 направлен на то, чтобы устранить это качественное отличие и упразднить налоговую "льготу" для имущества, подлежащего учету на счете 03 "Доходные вложения в материальные ценности".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Так, из текста стандарта исключен п. 2, выделяющий "доходные вложения в материальные ценности" в отдельный вид имущества, к которому ПБУ 6/01 применялось "так же", что означало "по аналогии".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Изменены обязательные условия принятия к бухгалтерскому учету активов в качестве основных средств, установленные пп. "а" п. 4 ПБУ 6/01.</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Теперь в состав основных средств включаются объекты, предназначенные не только для использования в производстве продукции, при выполнении работ или оказании услуг, для управленческих нужд, но и для предоставления организацией за плату во временное владение и пользование или во временное пользование.</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Отметим, что согласно новой редакции п. 4 ПБУ 6/01 все обязательные условия принятия к учету основного средства должны выполняться не "единовременно", как было раньше, а "одновременно".</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Пункт 5 ПБУ 6/01 дополнен абзацем следующего содержания:</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Кстати, если в соответствии с установленным порядком ведения бухгалтерского учета имущество организацией было принято на баланс в качестве объекта основного средства (на счет 01) и впоследствии передано другой организации за плату во временное пользование (временное владение и пользование) с целью получения дохода, то перевод указанного имущества на счет 03 нормативными документами Минфина России не предусмотрен (Письмо Минфина России от 30 декабря </w:t>
      </w:r>
      <w:smartTag w:uri="urn:schemas-microsoft-com:office:smarttags" w:element="metricconverter">
        <w:smartTagPr>
          <w:attr w:name="ProductID" w:val="2004 г"/>
        </w:smartTagPr>
        <w:r w:rsidRPr="00864EE2">
          <w:rPr>
            <w:sz w:val="28"/>
            <w:szCs w:val="28"/>
          </w:rPr>
          <w:t>2004 г</w:t>
        </w:r>
      </w:smartTag>
      <w:r w:rsidRPr="00864EE2">
        <w:rPr>
          <w:sz w:val="28"/>
          <w:szCs w:val="28"/>
        </w:rPr>
        <w:t>. N 03-06-01-02/26).</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Исходя из новой редакции ПБУ 6/01 получается, что "доходные вложения в материальные ценности", которые подлежат учету на балансе лизингодателя, являются подвидом основных средств. Поэтому они признаются объектом обложения налогом на имущество, который определен в п. 1 ст. 374 НК РФ.</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Не исключено, что новый подход к определению "основные средства" для целей обложения налогом на имущество будет распространен на имущество, приобретенное как до, так и после 1 января </w:t>
      </w:r>
      <w:smartTag w:uri="urn:schemas-microsoft-com:office:smarttags" w:element="metricconverter">
        <w:smartTagPr>
          <w:attr w:name="ProductID" w:val="2006 г"/>
        </w:smartTagPr>
        <w:r w:rsidRPr="00864EE2">
          <w:rPr>
            <w:sz w:val="28"/>
            <w:szCs w:val="28"/>
          </w:rPr>
          <w:t>2006 г</w:t>
        </w:r>
      </w:smartTag>
      <w:r w:rsidRPr="00864EE2">
        <w:rPr>
          <w:sz w:val="28"/>
          <w:szCs w:val="28"/>
        </w:rPr>
        <w:t xml:space="preserve">. Другими словами, не важно, в какой период были приобретены объекты (в том числе "доходные вложения в материальные ценности"), стоимость которых формирует сальдо по счетам, определяющее налоговую базу по налогу на имущество начиная с 1 января </w:t>
      </w:r>
      <w:smartTag w:uri="urn:schemas-microsoft-com:office:smarttags" w:element="metricconverter">
        <w:smartTagPr>
          <w:attr w:name="ProductID" w:val="2006 г"/>
        </w:smartTagPr>
        <w:r w:rsidRPr="00864EE2">
          <w:rPr>
            <w:sz w:val="28"/>
            <w:szCs w:val="28"/>
          </w:rPr>
          <w:t>2006 г</w:t>
        </w:r>
      </w:smartTag>
      <w:r w:rsidRPr="00864EE2">
        <w:rPr>
          <w:sz w:val="28"/>
          <w:szCs w:val="28"/>
        </w:rPr>
        <w:t>.</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Между тем в других бухгалтерских нормативных актах, которые на сегодня пока не изменены, подчеркнуто различие двух видов внеоборотных активов - основных средств и доходных вложений в материальные ценности.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Новый подход к классификации основных средств противоречит Указаниям о порядке составления и представления бухгалтерской отчетности (далее - Указания о порядке составления бухгалтерской отчетности), утвержденным Приказом Минфина России от 22 июля </w:t>
      </w:r>
      <w:smartTag w:uri="urn:schemas-microsoft-com:office:smarttags" w:element="metricconverter">
        <w:smartTagPr>
          <w:attr w:name="ProductID" w:val="2003 г"/>
        </w:smartTagPr>
        <w:r w:rsidRPr="00864EE2">
          <w:rPr>
            <w:sz w:val="28"/>
            <w:szCs w:val="28"/>
          </w:rPr>
          <w:t>2003 г</w:t>
        </w:r>
      </w:smartTag>
      <w:r w:rsidRPr="00864EE2">
        <w:rPr>
          <w:sz w:val="28"/>
          <w:szCs w:val="28"/>
        </w:rPr>
        <w:t>. N 67н "О формах бухгалтерской отчетности организаций".</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В п. 17 данных Указаний предписано раздельно раскрывать информацию об основных средствах и доходных вложениях в материальные ценности.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В разделе "Внеоборотные активы" бухгалтерского баланса эти активы отражаются в разных строках. В форме N 5 (Приложение к бухгалтерскому балансу) информация о них помещается в разных разделах.</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Унификация формирования первоначальной стоимости</w:t>
      </w:r>
      <w:r w:rsidR="004C3BEE">
        <w:rPr>
          <w:sz w:val="28"/>
          <w:szCs w:val="28"/>
        </w:rPr>
        <w:t xml:space="preserve"> </w:t>
      </w:r>
      <w:r w:rsidRPr="00864EE2">
        <w:rPr>
          <w:sz w:val="28"/>
          <w:szCs w:val="28"/>
        </w:rPr>
        <w:t>основных средств</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Новая редакция разд. II "Оценка основных средств" ПБУ 6/01 унифицирует порядок включения дополнительных затрат в первоначальную стоимость основных средств независимо от способа их приобретения.</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В прежней редакции разд. II ПБУ 6/01 существенно отличались способы формирования первоначальной стоимости для основных средств, приобретенных за плату (п. 8 ПБУ 6/01) и внесенных в счет вклада в уставный (складочный) капитал (п. 9 ПБУ 6/01), полученных организацией по договору дарения (безвозмездно) (п. 10 ПБУ 6/01), а также полученных по договорам, предусматривающим исполнение обязательств (оплату) неденежными средствами (п. 11 ПБУ 6/01).</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Ранее п. 8 ПБУ 6/01 содержал открытый перечень фактических (в том числе дополнительных) затрат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В новой редакции п. 8 ПБУ 6/01 сделаны отдельные перестановки и уточнения в этом перечне. Поскольку он остался открытым, можно не останавливаться на этих уточнениях, кроме одного: из перечня иных затрат исключены "начисленные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(Отметим, что в налоговом учете проценты по заемным средствам всегда включаются во внереализационные расходы, а не в первоначальную стоимость основного средства (пп. 2 п. 1 ст. 265 НК РФ). Поэтому при начислении амортизации по основным средствам, приобретенным на заемные деньги, возникают временные разницы.)</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Тем не менее в новой редакции п. 8 ПБУ 6/01 нет прямого указания на то, чтобы не включать в первоначальную стоимость затраты в виде процентов по заемным средствам. Следовательно, до внесения конкретных изменений в Положение по бухгалтерскому учету "Учет займов и кредитов и затрат по их обслуживанию" ПБУ 15/01, утвержденное Приказом Минфина России от 2 августа </w:t>
      </w:r>
      <w:smartTag w:uri="urn:schemas-microsoft-com:office:smarttags" w:element="metricconverter">
        <w:smartTagPr>
          <w:attr w:name="ProductID" w:val="2001 г"/>
        </w:smartTagPr>
        <w:r w:rsidRPr="00864EE2">
          <w:rPr>
            <w:sz w:val="28"/>
            <w:szCs w:val="28"/>
          </w:rPr>
          <w:t>2001 г</w:t>
        </w:r>
      </w:smartTag>
      <w:r w:rsidRPr="00864EE2">
        <w:rPr>
          <w:sz w:val="28"/>
          <w:szCs w:val="28"/>
        </w:rPr>
        <w:t>. N 60н, которое регулирует данный вопрос, подобная поправка в ПБУ 6/01 ничего нового не дает.</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Для прочих случаев приобретения основных средств (п. п. 9 - 11 ПБУ 6/01) прежняя редакция п. 12 ПБУ 6/01 предусматривала включение в первоначальную стоимость основных средств только фактических затрат на доставку объектов и приведение их в состояние, пригодное для использования.</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Новая редакция п. 12 ПБУ 6/01 по вопросу определения перечня дополнительных затрат для прочих случаев содержит отсылку к п. 8 ПБУ 6/01 (приобретение за плату).</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Определяясь с датой оценки,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забрались в "чужой стандарт"</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Различные затраты, формирующие первоначальную стоимость основного средства, зачастую производятся в разные дни и иногда в разных валютах.</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Когда нужно определить рыночную стоимость актива или пересчитать его валютную стоимость в рублевую стоимость по курсу Банка России, формулировка, согласно которой оценка объекта производится "на дату принятия к бухгалтерскому учету", допускает разночтения. Они чреваты налоговыми последствиями.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Приказ N 147н устранил разночтения в определении даты операции для двух ситуаций.</w:t>
      </w:r>
    </w:p>
    <w:p w:rsidR="00162735" w:rsidRPr="00864EE2" w:rsidRDefault="00162735" w:rsidP="00864EE2">
      <w:pPr>
        <w:autoSpaceDE w:val="0"/>
        <w:autoSpaceDN w:val="0"/>
        <w:adjustRightInd w:val="0"/>
        <w:spacing w:line="360" w:lineRule="auto"/>
        <w:ind w:firstLine="709"/>
        <w:jc w:val="both"/>
        <w:rPr>
          <w:b/>
          <w:sz w:val="28"/>
          <w:szCs w:val="28"/>
        </w:rPr>
      </w:pPr>
      <w:r w:rsidRPr="00864EE2">
        <w:rPr>
          <w:b/>
          <w:sz w:val="28"/>
          <w:szCs w:val="28"/>
        </w:rPr>
        <w:t>Приобретение основных средств</w:t>
      </w:r>
      <w:r w:rsidR="005754DB" w:rsidRPr="00864EE2">
        <w:rPr>
          <w:b/>
          <w:sz w:val="28"/>
          <w:szCs w:val="28"/>
        </w:rPr>
        <w:t xml:space="preserve"> </w:t>
      </w:r>
      <w:r w:rsidRPr="00864EE2">
        <w:rPr>
          <w:b/>
          <w:sz w:val="28"/>
          <w:szCs w:val="28"/>
        </w:rPr>
        <w:t>по договору дарения (безвозмездно)</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Согласно новой редакции п. 10 ПБУ 6/01 текущая рыночная стоимость основного средства, полученного по договору дарения (безвозмездно), определяется не просто на дату принятия к бухгалтерскому учету, как раньше, а на дату принятия к бухгалтерскому учету "в качестве вложений во внеоборотные активы".</w:t>
      </w:r>
    </w:p>
    <w:p w:rsidR="00162735" w:rsidRPr="00864EE2" w:rsidRDefault="00162735" w:rsidP="00864EE2">
      <w:pPr>
        <w:autoSpaceDE w:val="0"/>
        <w:autoSpaceDN w:val="0"/>
        <w:adjustRightInd w:val="0"/>
        <w:spacing w:line="360" w:lineRule="auto"/>
        <w:ind w:firstLine="709"/>
        <w:jc w:val="both"/>
        <w:rPr>
          <w:b/>
          <w:sz w:val="28"/>
          <w:szCs w:val="28"/>
        </w:rPr>
      </w:pPr>
      <w:r w:rsidRPr="00864EE2">
        <w:rPr>
          <w:b/>
          <w:sz w:val="28"/>
          <w:szCs w:val="28"/>
        </w:rPr>
        <w:t>Приобретение основных средств за валюту</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Согласно прежней редакции п. 16 ПБУ 6/01 оценка объекта основных средств, стоимость которого при приобретении выражена в иностранной валюте, производится в рублях путем пересчета суммы в иностранной валюте по курсу Банка России, действующему на дату принятия объекта к бухгалтерскому учету.</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До выхода Приказа N 147н было непонятно, на дату принятия к бухгалтерскому учету какого именно объекта нужно пересчитывать иностранную валюту в рубли.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По правилам Положения по бухгалтерскому учету "Учет активов и обязательств, стоимость которых выражена в иностранной валюте" ПБУ 3/2000, утвержденного Приказом Минфина России от 10 января </w:t>
      </w:r>
      <w:smartTag w:uri="urn:schemas-microsoft-com:office:smarttags" w:element="metricconverter">
        <w:smartTagPr>
          <w:attr w:name="ProductID" w:val="2000 г"/>
        </w:smartTagPr>
        <w:r w:rsidRPr="00864EE2">
          <w:rPr>
            <w:sz w:val="28"/>
            <w:szCs w:val="28"/>
          </w:rPr>
          <w:t>2000 г</w:t>
        </w:r>
      </w:smartTag>
      <w:r w:rsidRPr="00864EE2">
        <w:rPr>
          <w:sz w:val="28"/>
          <w:szCs w:val="28"/>
        </w:rPr>
        <w:t>. N 2н, при приобретении основного средства пересчет валютных затрат по курсу Банка России должен был производиться один раз - на дату их принятия к учету на счет 08.</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Методические указания по учету ОС носят разъясняющий характер. Они вступили в силу 1 января </w:t>
      </w:r>
      <w:smartTag w:uri="urn:schemas-microsoft-com:office:smarttags" w:element="metricconverter">
        <w:smartTagPr>
          <w:attr w:name="ProductID" w:val="2004 г"/>
        </w:smartTagPr>
        <w:r w:rsidRPr="00864EE2">
          <w:rPr>
            <w:sz w:val="28"/>
            <w:szCs w:val="28"/>
          </w:rPr>
          <w:t>2004 г</w:t>
        </w:r>
      </w:smartTag>
      <w:r w:rsidRPr="00864EE2">
        <w:rPr>
          <w:sz w:val="28"/>
          <w:szCs w:val="28"/>
        </w:rPr>
        <w:t xml:space="preserve">. Тем не менее получалось, что п. 16 ПБУ 6/01 подразумевал двойную переоценку валютных основных средств и появление непонятных "виртуальных" операционных доходов (расходов) с 1 января </w:t>
      </w:r>
      <w:smartTag w:uri="urn:schemas-microsoft-com:office:smarttags" w:element="metricconverter">
        <w:smartTagPr>
          <w:attr w:name="ProductID" w:val="2001 г"/>
        </w:smartTagPr>
        <w:r w:rsidRPr="00864EE2">
          <w:rPr>
            <w:sz w:val="28"/>
            <w:szCs w:val="28"/>
          </w:rPr>
          <w:t>2001 г</w:t>
        </w:r>
      </w:smartTag>
      <w:r w:rsidRPr="00864EE2">
        <w:rPr>
          <w:sz w:val="28"/>
          <w:szCs w:val="28"/>
        </w:rPr>
        <w:t xml:space="preserve">. Другими словами, те владельцы основных средств, которые до 1 января </w:t>
      </w:r>
      <w:smartTag w:uri="urn:schemas-microsoft-com:office:smarttags" w:element="metricconverter">
        <w:smartTagPr>
          <w:attr w:name="ProductID" w:val="2004 г"/>
        </w:smartTagPr>
        <w:r w:rsidRPr="00864EE2">
          <w:rPr>
            <w:sz w:val="28"/>
            <w:szCs w:val="28"/>
          </w:rPr>
          <w:t>2004 г</w:t>
        </w:r>
      </w:smartTag>
      <w:r w:rsidRPr="00864EE2">
        <w:rPr>
          <w:sz w:val="28"/>
          <w:szCs w:val="28"/>
        </w:rPr>
        <w:t>. "не предусмотрели" появления подобных разъяснений, неправильно исчисляли налоговую базу для налога на имущество. Оба документа (ПБУ 6/01 и Методические указания по учету ОС) противоречили ПБУ 3/2000 и другим стандартам. Возникла неразбериха.</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Новая редакция п. 16 ПБУ 6/01 снимает противоречие между ПБУ 6/01 и ПБУ 3/2000. Теперь для целей определения стоимости объекта основных средств сумма в иностранной валюте пересчитывается по курсу Банка России на дату принятия объекта к бухгалтерскому учету в качестве вложений во внеоборотные активы, т.е. на дату его отражения по дебету счета 08. Последующая переоценка валютной составляющей не производится. Никакие "виртуальные" операционные доходы (расходы) не искажают бухгалтерскую прибыль.</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Отметим, что как старая, так и новая редакция п. 16 ПБУ 6/01 содержат неопределенность понятия "стоимость выражена в иностранной валюте". По нашему мнению, п. 16 ПБУ 6/01 относится только к расчетам в иностранной валюте. Однако существует иная точка зрения, согласно которой п. 16 ПБУ 6/01 следует применять и при расчетах в рублях по курсу определенной валюты (в условных единицах).</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На сегодня проект новой редакции ПБУ 3/2000 предусматривает распространение действия этого стандарта на расчеты в условных единицах.</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Уточнение Приказом N 147н даты расчета переменных величин (рыночной и валютной стоимости) - это вторжение ПБУ 6/01 в сферу регулирования специального стандарта. ПБУ 6/01 не применяется в отношении капитальных вложений (п. 3 ПБУ 6/01). Для этого есть Положение по бухгалтерскому учету долгосрочных инвестиций, утвержденное Письмом Минфина России от 30 декабря </w:t>
      </w:r>
      <w:smartTag w:uri="urn:schemas-microsoft-com:office:smarttags" w:element="metricconverter">
        <w:smartTagPr>
          <w:attr w:name="ProductID" w:val="1993 г"/>
        </w:smartTagPr>
        <w:r w:rsidRPr="00864EE2">
          <w:rPr>
            <w:sz w:val="28"/>
            <w:szCs w:val="28"/>
          </w:rPr>
          <w:t>1993 г</w:t>
        </w:r>
      </w:smartTag>
      <w:r w:rsidRPr="00864EE2">
        <w:rPr>
          <w:sz w:val="28"/>
          <w:szCs w:val="28"/>
        </w:rPr>
        <w:t>. N 160. Однако если специальный стандарт устарел, а его доработка задерживается, то приходится соглашаться с пользой уточнений пусть в "чужом", но зато "более свежем" нормативном акте.</w:t>
      </w:r>
    </w:p>
    <w:p w:rsidR="00162735" w:rsidRPr="00864EE2" w:rsidRDefault="00162735" w:rsidP="00864EE2">
      <w:pPr>
        <w:pStyle w:val="ConsPlusTitle"/>
        <w:spacing w:line="360" w:lineRule="auto"/>
        <w:ind w:firstLine="709"/>
        <w:jc w:val="both"/>
        <w:rPr>
          <w:sz w:val="28"/>
          <w:szCs w:val="28"/>
        </w:rPr>
      </w:pPr>
      <w:r w:rsidRPr="00864EE2">
        <w:rPr>
          <w:sz w:val="28"/>
          <w:szCs w:val="28"/>
        </w:rPr>
        <w:t>АМОРТИЗАЦИЯ ОСНОВНЫХ СРЕДСТВ: ОКОНЧАТЕЛЬНЫЙ АНАЛИЗ</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Глава 25 "Налог на прибыль организаций" Налогового кодекса с 1 января </w:t>
      </w:r>
      <w:smartTag w:uri="urn:schemas-microsoft-com:office:smarttags" w:element="metricconverter">
        <w:smartTagPr>
          <w:attr w:name="ProductID" w:val="2002 г"/>
        </w:smartTagPr>
        <w:r w:rsidRPr="00864EE2">
          <w:rPr>
            <w:sz w:val="28"/>
            <w:szCs w:val="28"/>
          </w:rPr>
          <w:t>2002 г</w:t>
        </w:r>
      </w:smartTag>
      <w:r w:rsidRPr="00864EE2">
        <w:rPr>
          <w:sz w:val="28"/>
          <w:szCs w:val="28"/>
        </w:rPr>
        <w:t>. принципиально поменяла порядок определения прибыли для целей налогообложения. Изменились и нормы, регулирующие учет основных средств. К сожалению, налоговый учет основных средств, регулирующий формирование первоначальной стоимости амортизируемого имущества и начисление амортизации, в первой редакции гл.25 НК РФ был неясен и противоречив.</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 xml:space="preserve">Для разрешения этих вопросов был принят Федеральный закон (от 29 мая </w:t>
      </w:r>
      <w:smartTag w:uri="urn:schemas-microsoft-com:office:smarttags" w:element="metricconverter">
        <w:smartTagPr>
          <w:attr w:name="ProductID" w:val="2002 г"/>
        </w:smartTagPr>
        <w:r w:rsidRPr="00864EE2">
          <w:rPr>
            <w:sz w:val="28"/>
            <w:szCs w:val="28"/>
          </w:rPr>
          <w:t>2002 г</w:t>
        </w:r>
      </w:smartTag>
      <w:r w:rsidRPr="00864EE2">
        <w:rPr>
          <w:sz w:val="28"/>
          <w:szCs w:val="28"/>
        </w:rPr>
        <w:t xml:space="preserve">. N 57-ФЗ), который внес значительные изменения в гл.25. Большинство его положений, в том числе и нормы учета основных средств в целях налогообложения, распространяется на отношения, возникшие с 1 января </w:t>
      </w:r>
      <w:smartTag w:uri="urn:schemas-microsoft-com:office:smarttags" w:element="metricconverter">
        <w:smartTagPr>
          <w:attr w:name="ProductID" w:val="2002 г"/>
        </w:smartTagPr>
        <w:r w:rsidRPr="00864EE2">
          <w:rPr>
            <w:sz w:val="28"/>
            <w:szCs w:val="28"/>
          </w:rPr>
          <w:t>2002 г</w:t>
        </w:r>
      </w:smartTag>
      <w:r w:rsidRPr="00864EE2">
        <w:rPr>
          <w:sz w:val="28"/>
          <w:szCs w:val="28"/>
        </w:rPr>
        <w:t xml:space="preserve">. Следующие изменения, касающиеся налогового учета основных средств, были внесены Федеральным законом от 24 июля </w:t>
      </w:r>
      <w:smartTag w:uri="urn:schemas-microsoft-com:office:smarttags" w:element="metricconverter">
        <w:smartTagPr>
          <w:attr w:name="ProductID" w:val="2002 г"/>
        </w:smartTagPr>
        <w:r w:rsidRPr="00864EE2">
          <w:rPr>
            <w:sz w:val="28"/>
            <w:szCs w:val="28"/>
          </w:rPr>
          <w:t>2002 г</w:t>
        </w:r>
      </w:smartTag>
      <w:r w:rsidRPr="00864EE2">
        <w:rPr>
          <w:sz w:val="28"/>
          <w:szCs w:val="28"/>
        </w:rPr>
        <w:t>. N 110-ФЗ. Они действуют также с начала года.</w:t>
      </w:r>
    </w:p>
    <w:p w:rsidR="00162735" w:rsidRPr="00864EE2" w:rsidRDefault="00162735" w:rsidP="00864EE2">
      <w:pPr>
        <w:autoSpaceDE w:val="0"/>
        <w:autoSpaceDN w:val="0"/>
        <w:adjustRightInd w:val="0"/>
        <w:spacing w:line="360" w:lineRule="auto"/>
        <w:ind w:firstLine="709"/>
        <w:jc w:val="both"/>
        <w:rPr>
          <w:b/>
          <w:sz w:val="28"/>
          <w:szCs w:val="28"/>
        </w:rPr>
      </w:pPr>
      <w:r w:rsidRPr="00864EE2">
        <w:rPr>
          <w:b/>
          <w:sz w:val="28"/>
          <w:szCs w:val="28"/>
        </w:rPr>
        <w:t>Основные средства по главе 25 НК РФ</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Под основными средствами для целей исчисления налога на прибыль понимается часть имущества, которое используется в качестве средств труда для производства и реализации товаров (выполнения работ, оказания услуг) или управления организацией. Оно должно находиться у организации на праве собственности, использоваться для извлечения дохода и переносить свою стоимость путем начисления амортизации.</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Амортизируемым признается имущество со сроком полезного использования более 12 месяцев и первоначальной стоимостью более 10 000 руб. (уточнение внесено Федеральным законом N 57-ФЗ). Понятие амортизируемого имущества уже, чем понятие основных средств, так как у него есть ограничения по стоимости. Иными словами, не все основные средства относятся к амортизируемому имуществу.</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Пример. Принтер стоимостью 4000 руб., используемый в бухгалтерии организации, не относится к амортизируемому имуществу. Его стоимость в налоговом учете списывается на материальные расходы в момент ввода в эксплуатацию. В бухгалтерском учете стоимость такого имущества тоже разрешено списывать на затраты на производство (или расходы на продажу).</w:t>
      </w:r>
    </w:p>
    <w:p w:rsidR="00162735" w:rsidRPr="00864EE2" w:rsidRDefault="00162735" w:rsidP="004C3BEE">
      <w:pPr>
        <w:autoSpaceDE w:val="0"/>
        <w:autoSpaceDN w:val="0"/>
        <w:adjustRightInd w:val="0"/>
        <w:spacing w:line="360" w:lineRule="auto"/>
        <w:ind w:firstLine="709"/>
        <w:jc w:val="center"/>
        <w:rPr>
          <w:sz w:val="28"/>
          <w:szCs w:val="28"/>
        </w:rPr>
      </w:pPr>
    </w:p>
    <w:p w:rsidR="00162735" w:rsidRPr="00864EE2" w:rsidRDefault="004C3BEE" w:rsidP="004C3BEE">
      <w:pPr>
        <w:autoSpaceDE w:val="0"/>
        <w:autoSpaceDN w:val="0"/>
        <w:adjustRightInd w:val="0"/>
        <w:spacing w:line="360" w:lineRule="auto"/>
        <w:ind w:firstLine="709"/>
        <w:jc w:val="center"/>
        <w:rPr>
          <w:b/>
          <w:sz w:val="28"/>
          <w:szCs w:val="28"/>
        </w:rPr>
      </w:pPr>
      <w:r>
        <w:rPr>
          <w:b/>
          <w:sz w:val="28"/>
          <w:szCs w:val="28"/>
        </w:rPr>
        <w:t xml:space="preserve">1.6 </w:t>
      </w:r>
      <w:r w:rsidR="00162735" w:rsidRPr="00864EE2">
        <w:rPr>
          <w:b/>
          <w:sz w:val="28"/>
          <w:szCs w:val="28"/>
        </w:rPr>
        <w:t>Первоначальная стоимость основных средств</w:t>
      </w:r>
    </w:p>
    <w:p w:rsidR="00162735" w:rsidRPr="00864EE2" w:rsidRDefault="00162735" w:rsidP="00864EE2">
      <w:pPr>
        <w:autoSpaceDE w:val="0"/>
        <w:autoSpaceDN w:val="0"/>
        <w:adjustRightInd w:val="0"/>
        <w:spacing w:line="360" w:lineRule="auto"/>
        <w:ind w:firstLine="709"/>
        <w:jc w:val="both"/>
        <w:rPr>
          <w:sz w:val="28"/>
          <w:szCs w:val="28"/>
        </w:rPr>
      </w:pP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Первоначальная стоимость - это сумма, в которой амортизируемое имущество принимается к налоговому учету.</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 налогов, учитываемых в составе расходов в соответствии с Налоговым кодексом.</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Внимание! Если организация использует основные средства собственного производства, их первоначальная стоимость определяется как стоимость готовой продукции, увеличенная на сумму акцизов (для основных средств, являющихся подакцизными товарами). Порядок определения стоимости готовой продукции описан в п.2 ст.319 НК РФ. Остатки готовой продукции на начало и конец текущего месяца, а также выпуск этой продукции определяются в сумме прямых затрат. Таким образом, косвенные расходы, связанные с производством объектов основных средств собственными силами, не включаются в их первоначальную стоимость.</w:t>
      </w:r>
    </w:p>
    <w:p w:rsidR="00162735" w:rsidRPr="00864EE2" w:rsidRDefault="00162735" w:rsidP="00864EE2">
      <w:pPr>
        <w:autoSpaceDE w:val="0"/>
        <w:autoSpaceDN w:val="0"/>
        <w:adjustRightInd w:val="0"/>
        <w:spacing w:line="360" w:lineRule="auto"/>
        <w:ind w:firstLine="709"/>
        <w:jc w:val="both"/>
        <w:rPr>
          <w:sz w:val="28"/>
          <w:szCs w:val="28"/>
        </w:rPr>
      </w:pPr>
      <w:r w:rsidRPr="00864EE2">
        <w:rPr>
          <w:sz w:val="28"/>
          <w:szCs w:val="28"/>
        </w:rPr>
        <w:t>Согласно новой редакции гл.25 НК РФ налогоплательщик вправе увеличивать первоначальную стоимость основных средств в случаях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 После реконструкции, модернизации или технического перевооружения объекта может быть увеличен и срок его полезного использования, но в пределах сроков, установленных для той амортизационной группы, в которую ранее был включен объект. Норма амортизации в этом случае тоже должна измениться, так как она рассчитывается исходя из срока полезного использования.</w:t>
      </w:r>
    </w:p>
    <w:p w:rsidR="00D56F7F" w:rsidRPr="00864EE2" w:rsidRDefault="00D56F7F" w:rsidP="00864EE2">
      <w:pPr>
        <w:spacing w:line="360" w:lineRule="auto"/>
        <w:ind w:firstLine="709"/>
        <w:jc w:val="both"/>
        <w:rPr>
          <w:i/>
          <w:sz w:val="28"/>
          <w:szCs w:val="28"/>
          <w:u w:val="single"/>
        </w:rPr>
      </w:pPr>
    </w:p>
    <w:p w:rsidR="004C3BEE" w:rsidRPr="004C3BEE" w:rsidRDefault="004C3BEE" w:rsidP="004C3BEE">
      <w:pPr>
        <w:pStyle w:val="ConsPlusTitle"/>
        <w:spacing w:line="360" w:lineRule="auto"/>
        <w:ind w:firstLine="709"/>
        <w:jc w:val="center"/>
        <w:rPr>
          <w:sz w:val="28"/>
          <w:szCs w:val="28"/>
        </w:rPr>
      </w:pPr>
      <w:r>
        <w:rPr>
          <w:i/>
          <w:sz w:val="28"/>
          <w:szCs w:val="28"/>
          <w:u w:val="single"/>
        </w:rPr>
        <w:br w:type="page"/>
      </w:r>
      <w:r w:rsidRPr="004C3BEE">
        <w:rPr>
          <w:sz w:val="28"/>
          <w:szCs w:val="28"/>
        </w:rPr>
        <w:t xml:space="preserve">2. </w:t>
      </w:r>
      <w:r w:rsidR="00650000" w:rsidRPr="004C3BEE">
        <w:rPr>
          <w:sz w:val="28"/>
          <w:szCs w:val="28"/>
        </w:rPr>
        <w:t>Практическая часть</w:t>
      </w:r>
      <w:r w:rsidRPr="004C3BEE">
        <w:rPr>
          <w:sz w:val="28"/>
          <w:szCs w:val="28"/>
        </w:rPr>
        <w:t>. Анализ финансово-хозяйственной организации</w:t>
      </w:r>
    </w:p>
    <w:p w:rsidR="00D56F7F" w:rsidRPr="004C3BEE" w:rsidRDefault="00D56F7F" w:rsidP="004C3BEE">
      <w:pPr>
        <w:spacing w:line="360" w:lineRule="auto"/>
        <w:ind w:firstLine="709"/>
        <w:jc w:val="center"/>
        <w:rPr>
          <w:b/>
          <w:sz w:val="28"/>
          <w:szCs w:val="28"/>
        </w:rPr>
      </w:pPr>
    </w:p>
    <w:p w:rsidR="008E1254" w:rsidRPr="00864EE2" w:rsidRDefault="008E1254" w:rsidP="00864EE2">
      <w:pPr>
        <w:spacing w:line="360" w:lineRule="auto"/>
        <w:ind w:firstLine="709"/>
        <w:jc w:val="both"/>
        <w:rPr>
          <w:sz w:val="28"/>
          <w:szCs w:val="28"/>
        </w:rPr>
      </w:pPr>
      <w:r w:rsidRPr="00864EE2">
        <w:rPr>
          <w:sz w:val="28"/>
          <w:szCs w:val="28"/>
        </w:rPr>
        <w:t xml:space="preserve">Отражение в бухгалтерском учете суммовых разниц, возникающих при приобретении основных средств, и НДС с них зависит от того, когда возникает суммовая разница — до или после ввода приобретенных основных средств в эксплуатацию. Также надо учитывать, имеет ли оно производственное или непроизводственное назначение и как используется основное средство: при производстве и реализации продукции (работ, услуг), облагаемой НДС, или не подлежащей налогообложению данным налогом. </w:t>
      </w:r>
    </w:p>
    <w:p w:rsidR="008E1254" w:rsidRPr="00864EE2" w:rsidRDefault="008E1254" w:rsidP="00864EE2">
      <w:pPr>
        <w:spacing w:line="360" w:lineRule="auto"/>
        <w:ind w:firstLine="709"/>
        <w:jc w:val="both"/>
        <w:rPr>
          <w:sz w:val="28"/>
          <w:szCs w:val="28"/>
        </w:rPr>
      </w:pPr>
      <w:r w:rsidRPr="00864EE2">
        <w:rPr>
          <w:sz w:val="28"/>
          <w:szCs w:val="28"/>
        </w:rPr>
        <w:t xml:space="preserve">Рассмотрим некоторые из возможных вариантов формирования покупной стоимости объекта основных средств у покупателя, когда стоимость объекта определена в иностранной валюте (условных единицах), а оплата осуществляется в рублях. </w:t>
      </w:r>
    </w:p>
    <w:p w:rsidR="008E1254" w:rsidRPr="00864EE2" w:rsidRDefault="008E1254" w:rsidP="00864EE2">
      <w:pPr>
        <w:spacing w:line="360" w:lineRule="auto"/>
        <w:ind w:firstLine="709"/>
        <w:jc w:val="both"/>
        <w:rPr>
          <w:sz w:val="28"/>
          <w:szCs w:val="28"/>
        </w:rPr>
      </w:pPr>
      <w:r w:rsidRPr="00864EE2">
        <w:rPr>
          <w:sz w:val="28"/>
          <w:szCs w:val="28"/>
        </w:rPr>
        <w:t xml:space="preserve">Пример 1. Организация приобретает у поставщика основное средство производственного назначения — компьютер стоимостью 1200 у. е., в том числе НДС — 183 у. е., на условиях последующей оплаты. Компьютер будет использоваться в деятельности, подлежащей налогообложению НДС. Право собственности на товар переходит в момент его получения. В момент оприходования основного средства курс доллара составлял 28 руб., в момент оплаты. задолженности по варианту А- 27руб., варианту Б — 29руб. После полной оплаты основное средство было введено в эксплуатацию. </w:t>
      </w:r>
    </w:p>
    <w:p w:rsidR="008E1254" w:rsidRPr="00864EE2" w:rsidRDefault="008E1254" w:rsidP="00864EE2">
      <w:pPr>
        <w:spacing w:line="360" w:lineRule="auto"/>
        <w:ind w:firstLine="709"/>
        <w:jc w:val="both"/>
        <w:rPr>
          <w:sz w:val="28"/>
          <w:szCs w:val="28"/>
        </w:rPr>
      </w:pPr>
      <w:r w:rsidRPr="00864EE2">
        <w:rPr>
          <w:sz w:val="28"/>
          <w:szCs w:val="28"/>
        </w:rPr>
        <w:t xml:space="preserve">В данном случае оплаченная часть суммовых разниц как фактические затраты по приобретению относятся на счет капитальных вложений, так как суммовые разницы образуются до ввода в эксплуатацию основного средства. В ПБУ 6/01 оговорено положение о том, что фактические затраты на приобретение основных средств определяются с учетом положительных и отрицательных суммовых разниц. </w:t>
      </w:r>
    </w:p>
    <w:p w:rsidR="008E1254" w:rsidRPr="00864EE2" w:rsidRDefault="008E1254" w:rsidP="00864EE2">
      <w:pPr>
        <w:spacing w:line="360" w:lineRule="auto"/>
        <w:ind w:firstLine="709"/>
        <w:jc w:val="both"/>
        <w:rPr>
          <w:sz w:val="28"/>
          <w:szCs w:val="28"/>
        </w:rPr>
      </w:pPr>
      <w:r w:rsidRPr="00864EE2">
        <w:rPr>
          <w:sz w:val="28"/>
          <w:szCs w:val="28"/>
        </w:rPr>
        <w:t xml:space="preserve">В бухгалтерском учете будут сделаны следующие проводки: </w:t>
      </w:r>
    </w:p>
    <w:p w:rsidR="008E1254" w:rsidRPr="00864EE2" w:rsidRDefault="008E1254" w:rsidP="00864EE2">
      <w:pPr>
        <w:spacing w:line="360" w:lineRule="auto"/>
        <w:ind w:firstLine="709"/>
        <w:jc w:val="both"/>
        <w:rPr>
          <w:sz w:val="28"/>
          <w:szCs w:val="28"/>
        </w:rPr>
      </w:pPr>
      <w:r w:rsidRPr="00864EE2">
        <w:rPr>
          <w:sz w:val="28"/>
          <w:szCs w:val="28"/>
        </w:rPr>
        <w:t xml:space="preserve">1. Дебет 08 Кредит 60 </w:t>
      </w:r>
    </w:p>
    <w:p w:rsidR="008E1254" w:rsidRPr="00864EE2" w:rsidRDefault="008E1254" w:rsidP="00864EE2">
      <w:pPr>
        <w:spacing w:line="360" w:lineRule="auto"/>
        <w:ind w:firstLine="709"/>
        <w:jc w:val="both"/>
        <w:rPr>
          <w:sz w:val="28"/>
          <w:szCs w:val="28"/>
        </w:rPr>
      </w:pPr>
      <w:r w:rsidRPr="00864EE2">
        <w:rPr>
          <w:sz w:val="28"/>
          <w:szCs w:val="28"/>
        </w:rPr>
        <w:t xml:space="preserve">- 28 476 руб. (1017 USD x28py6/USD) —оприходован полученный от поставщика объект основных средств по курсу на момент оприходования без НДС; </w:t>
      </w:r>
    </w:p>
    <w:p w:rsidR="008E1254" w:rsidRPr="00864EE2" w:rsidRDefault="008E1254" w:rsidP="00864EE2">
      <w:pPr>
        <w:spacing w:line="360" w:lineRule="auto"/>
        <w:ind w:firstLine="709"/>
        <w:jc w:val="both"/>
        <w:rPr>
          <w:sz w:val="28"/>
          <w:szCs w:val="28"/>
        </w:rPr>
      </w:pPr>
      <w:r w:rsidRPr="00864EE2">
        <w:rPr>
          <w:sz w:val="28"/>
          <w:szCs w:val="28"/>
        </w:rPr>
        <w:t xml:space="preserve">2. Дебет 19 Кредит 60 </w:t>
      </w:r>
    </w:p>
    <w:p w:rsidR="008E1254" w:rsidRPr="00864EE2" w:rsidRDefault="008E1254" w:rsidP="00864EE2">
      <w:pPr>
        <w:spacing w:line="360" w:lineRule="auto"/>
        <w:ind w:firstLine="709"/>
        <w:jc w:val="both"/>
        <w:rPr>
          <w:sz w:val="28"/>
          <w:szCs w:val="28"/>
        </w:rPr>
      </w:pPr>
      <w:r w:rsidRPr="00864EE2">
        <w:rPr>
          <w:sz w:val="28"/>
          <w:szCs w:val="28"/>
        </w:rPr>
        <w:t xml:space="preserve">- 5124руб. (183USDx28py6/USO) —отражена сумма НДС по поступившему компьютеру. </w:t>
      </w:r>
    </w:p>
    <w:p w:rsidR="008E1254" w:rsidRPr="00864EE2" w:rsidRDefault="008E1254" w:rsidP="00864EE2">
      <w:pPr>
        <w:spacing w:line="360" w:lineRule="auto"/>
        <w:ind w:firstLine="709"/>
        <w:jc w:val="both"/>
        <w:rPr>
          <w:sz w:val="28"/>
          <w:szCs w:val="28"/>
        </w:rPr>
      </w:pPr>
      <w:r w:rsidRPr="00864EE2">
        <w:rPr>
          <w:sz w:val="28"/>
          <w:szCs w:val="28"/>
        </w:rPr>
        <w:t xml:space="preserve">Вариант А. </w:t>
      </w:r>
    </w:p>
    <w:p w:rsidR="008E1254" w:rsidRPr="00864EE2" w:rsidRDefault="008E1254" w:rsidP="00864EE2">
      <w:pPr>
        <w:spacing w:line="360" w:lineRule="auto"/>
        <w:ind w:firstLine="709"/>
        <w:jc w:val="both"/>
        <w:rPr>
          <w:sz w:val="28"/>
          <w:szCs w:val="28"/>
        </w:rPr>
      </w:pPr>
      <w:r w:rsidRPr="00864EE2">
        <w:rPr>
          <w:sz w:val="28"/>
          <w:szCs w:val="28"/>
        </w:rPr>
        <w:t xml:space="preserve">3. Дебет 60 Кредит 51 </w:t>
      </w:r>
    </w:p>
    <w:p w:rsidR="008E1254" w:rsidRPr="00864EE2" w:rsidRDefault="008E1254" w:rsidP="00864EE2">
      <w:pPr>
        <w:spacing w:line="360" w:lineRule="auto"/>
        <w:ind w:firstLine="709"/>
        <w:jc w:val="both"/>
        <w:rPr>
          <w:sz w:val="28"/>
          <w:szCs w:val="28"/>
        </w:rPr>
      </w:pPr>
      <w:r w:rsidRPr="00864EE2">
        <w:rPr>
          <w:sz w:val="28"/>
          <w:szCs w:val="28"/>
        </w:rPr>
        <w:t xml:space="preserve">- 32 400руб. (1200USDx27py6/USD) —произведена оплата счета поставщика, в том числе НДС — 4924 руб. При этом на счете 60 у покупателя образуется положительная суммовая разница 1200 руб. (32 400 — 28476 — 5124), включающая НДС — 183 руб. Разница положительная для покупателя потому, что фактически оплачено меньше, чем цена, по которой компьютер оприходован. </w:t>
      </w:r>
    </w:p>
    <w:p w:rsidR="008E1254" w:rsidRPr="00864EE2" w:rsidRDefault="008E1254" w:rsidP="00864EE2">
      <w:pPr>
        <w:spacing w:line="360" w:lineRule="auto"/>
        <w:ind w:firstLine="709"/>
        <w:jc w:val="both"/>
        <w:rPr>
          <w:sz w:val="28"/>
          <w:szCs w:val="28"/>
        </w:rPr>
      </w:pPr>
      <w:r w:rsidRPr="00864EE2">
        <w:rPr>
          <w:sz w:val="28"/>
          <w:szCs w:val="28"/>
        </w:rPr>
        <w:t xml:space="preserve">Поскольку основные средства должны числиться в учете по стоимости, равной фактически произведенной оплате, сумма капитальных вложений и НДС, первоначально принятые к бухгалтерскому учету, должны быть скорректированы на возникшую суммовую разницу: </w:t>
      </w:r>
    </w:p>
    <w:p w:rsidR="008E1254" w:rsidRPr="00864EE2" w:rsidRDefault="008E1254" w:rsidP="00864EE2">
      <w:pPr>
        <w:spacing w:line="360" w:lineRule="auto"/>
        <w:ind w:firstLine="709"/>
        <w:jc w:val="both"/>
        <w:rPr>
          <w:sz w:val="28"/>
          <w:szCs w:val="28"/>
        </w:rPr>
      </w:pPr>
      <w:r w:rsidRPr="00864EE2">
        <w:rPr>
          <w:sz w:val="28"/>
          <w:szCs w:val="28"/>
        </w:rPr>
        <w:t xml:space="preserve">4. Дебет 08 Кредит 60 </w:t>
      </w:r>
    </w:p>
    <w:p w:rsidR="008E1254" w:rsidRPr="00864EE2" w:rsidRDefault="008E1254" w:rsidP="00864EE2">
      <w:pPr>
        <w:spacing w:line="360" w:lineRule="auto"/>
        <w:ind w:firstLine="709"/>
        <w:jc w:val="both"/>
        <w:rPr>
          <w:sz w:val="28"/>
          <w:szCs w:val="28"/>
        </w:rPr>
      </w:pPr>
      <w:r w:rsidRPr="00864EE2">
        <w:rPr>
          <w:sz w:val="28"/>
          <w:szCs w:val="28"/>
        </w:rPr>
        <w:t xml:space="preserve">-1017 руб. ((1200 USD — 183 USD) x (27pyб/USD-28pyб/USD)) — сторно — на основании бухгалтерской справки корректируется стоимость капитальных вложений с учетом положительной суммовой ризницы по факту оплаты компьютера без НДС; </w:t>
      </w:r>
    </w:p>
    <w:p w:rsidR="008E1254" w:rsidRPr="00864EE2" w:rsidRDefault="008E1254" w:rsidP="00864EE2">
      <w:pPr>
        <w:spacing w:line="360" w:lineRule="auto"/>
        <w:ind w:firstLine="709"/>
        <w:jc w:val="both"/>
        <w:rPr>
          <w:sz w:val="28"/>
          <w:szCs w:val="28"/>
        </w:rPr>
      </w:pPr>
      <w:r w:rsidRPr="00864EE2">
        <w:rPr>
          <w:sz w:val="28"/>
          <w:szCs w:val="28"/>
        </w:rPr>
        <w:t xml:space="preserve">5. Дебет 19 Кредит 60 </w:t>
      </w:r>
    </w:p>
    <w:p w:rsidR="008E1254" w:rsidRPr="00864EE2" w:rsidRDefault="008E1254" w:rsidP="00864EE2">
      <w:pPr>
        <w:spacing w:line="360" w:lineRule="auto"/>
        <w:ind w:firstLine="709"/>
        <w:jc w:val="both"/>
        <w:rPr>
          <w:sz w:val="28"/>
          <w:szCs w:val="28"/>
        </w:rPr>
      </w:pPr>
      <w:r w:rsidRPr="00864EE2">
        <w:rPr>
          <w:sz w:val="28"/>
          <w:szCs w:val="28"/>
        </w:rPr>
        <w:t xml:space="preserve">- 183 руб (183 USD х(27 руб/USD — 28 руб/USD))- сторно — сторнируется сумма начисленного НДС с учетом положительной суммовой разницы по факту оплаты компьютера; </w:t>
      </w:r>
    </w:p>
    <w:p w:rsidR="008E1254" w:rsidRPr="00864EE2" w:rsidRDefault="008E1254" w:rsidP="00864EE2">
      <w:pPr>
        <w:spacing w:line="360" w:lineRule="auto"/>
        <w:ind w:firstLine="709"/>
        <w:jc w:val="both"/>
        <w:rPr>
          <w:sz w:val="28"/>
          <w:szCs w:val="28"/>
        </w:rPr>
      </w:pPr>
      <w:r w:rsidRPr="00864EE2">
        <w:rPr>
          <w:sz w:val="28"/>
          <w:szCs w:val="28"/>
        </w:rPr>
        <w:t xml:space="preserve">6 Дебет 01 Кредит 08 </w:t>
      </w:r>
    </w:p>
    <w:p w:rsidR="008E1254" w:rsidRPr="00864EE2" w:rsidRDefault="008E1254" w:rsidP="00864EE2">
      <w:pPr>
        <w:spacing w:line="360" w:lineRule="auto"/>
        <w:ind w:firstLine="709"/>
        <w:jc w:val="both"/>
        <w:rPr>
          <w:sz w:val="28"/>
          <w:szCs w:val="28"/>
        </w:rPr>
      </w:pPr>
      <w:r w:rsidRPr="00864EE2">
        <w:rPr>
          <w:sz w:val="28"/>
          <w:szCs w:val="28"/>
        </w:rPr>
        <w:t xml:space="preserve">- 27456руб. — отражен ввод в эксплуатацию объекта основных средств на основании акта приема-передачи. </w:t>
      </w:r>
    </w:p>
    <w:p w:rsidR="008E1254" w:rsidRPr="00864EE2" w:rsidRDefault="008E1254" w:rsidP="00864EE2">
      <w:pPr>
        <w:spacing w:line="360" w:lineRule="auto"/>
        <w:ind w:firstLine="709"/>
        <w:jc w:val="both"/>
        <w:rPr>
          <w:sz w:val="28"/>
          <w:szCs w:val="28"/>
        </w:rPr>
      </w:pPr>
      <w:r w:rsidRPr="00864EE2">
        <w:rPr>
          <w:sz w:val="28"/>
          <w:szCs w:val="28"/>
        </w:rPr>
        <w:t xml:space="preserve">7. Дебет 68 Кредит 19 </w:t>
      </w:r>
    </w:p>
    <w:p w:rsidR="008E1254" w:rsidRPr="00864EE2" w:rsidRDefault="008E1254" w:rsidP="00864EE2">
      <w:pPr>
        <w:spacing w:line="360" w:lineRule="auto"/>
        <w:ind w:firstLine="709"/>
        <w:jc w:val="both"/>
        <w:rPr>
          <w:sz w:val="28"/>
          <w:szCs w:val="28"/>
        </w:rPr>
      </w:pPr>
      <w:r w:rsidRPr="00864EE2">
        <w:rPr>
          <w:sz w:val="28"/>
          <w:szCs w:val="28"/>
        </w:rPr>
        <w:t xml:space="preserve">- 4941 руб. — принята к вычету сумма НДС по приобретенному основному средству, фактически уплаченная поставщику. </w:t>
      </w:r>
    </w:p>
    <w:p w:rsidR="008E1254" w:rsidRPr="00864EE2" w:rsidRDefault="008E1254" w:rsidP="00864EE2">
      <w:pPr>
        <w:spacing w:line="360" w:lineRule="auto"/>
        <w:ind w:firstLine="709"/>
        <w:jc w:val="both"/>
        <w:rPr>
          <w:sz w:val="28"/>
          <w:szCs w:val="28"/>
        </w:rPr>
      </w:pPr>
      <w:r w:rsidRPr="00864EE2">
        <w:rPr>
          <w:sz w:val="28"/>
          <w:szCs w:val="28"/>
        </w:rPr>
        <w:t xml:space="preserve">Вариант Б. </w:t>
      </w:r>
    </w:p>
    <w:p w:rsidR="008E1254" w:rsidRPr="00864EE2" w:rsidRDefault="008E1254" w:rsidP="00864EE2">
      <w:pPr>
        <w:spacing w:line="360" w:lineRule="auto"/>
        <w:ind w:firstLine="709"/>
        <w:jc w:val="both"/>
        <w:rPr>
          <w:sz w:val="28"/>
          <w:szCs w:val="28"/>
        </w:rPr>
      </w:pPr>
      <w:r w:rsidRPr="00864EE2">
        <w:rPr>
          <w:sz w:val="28"/>
          <w:szCs w:val="28"/>
        </w:rPr>
        <w:t xml:space="preserve">8. Дебет 60 Кредит 51 </w:t>
      </w:r>
    </w:p>
    <w:p w:rsidR="008E1254" w:rsidRPr="00864EE2" w:rsidRDefault="008E1254" w:rsidP="00864EE2">
      <w:pPr>
        <w:spacing w:line="360" w:lineRule="auto"/>
        <w:ind w:firstLine="709"/>
        <w:jc w:val="both"/>
        <w:rPr>
          <w:sz w:val="28"/>
          <w:szCs w:val="28"/>
        </w:rPr>
      </w:pPr>
      <w:r w:rsidRPr="00864EE2">
        <w:rPr>
          <w:sz w:val="28"/>
          <w:szCs w:val="28"/>
        </w:rPr>
        <w:t xml:space="preserve">- 34 800руб. (1200 USD х 29 руб/USD) —произведена оплата поступившего товара поставщику, в том числе НДС-5308 руб. </w:t>
      </w:r>
    </w:p>
    <w:p w:rsidR="008E1254" w:rsidRPr="00864EE2" w:rsidRDefault="008E1254" w:rsidP="00864EE2">
      <w:pPr>
        <w:spacing w:line="360" w:lineRule="auto"/>
        <w:ind w:firstLine="709"/>
        <w:jc w:val="both"/>
        <w:rPr>
          <w:sz w:val="28"/>
          <w:szCs w:val="28"/>
        </w:rPr>
      </w:pPr>
      <w:r w:rsidRPr="00864EE2">
        <w:rPr>
          <w:sz w:val="28"/>
          <w:szCs w:val="28"/>
        </w:rPr>
        <w:t xml:space="preserve">При этом на счете 60 у покупателя образуется отрицательная суммовая разница 1200 руб. (34 800 —- 28 476 — 5124), включающая НДС —183 руб. </w:t>
      </w:r>
    </w:p>
    <w:p w:rsidR="008E1254" w:rsidRPr="00864EE2" w:rsidRDefault="008E1254" w:rsidP="00864EE2">
      <w:pPr>
        <w:spacing w:line="360" w:lineRule="auto"/>
        <w:ind w:firstLine="709"/>
        <w:jc w:val="both"/>
        <w:rPr>
          <w:sz w:val="28"/>
          <w:szCs w:val="28"/>
        </w:rPr>
      </w:pPr>
      <w:r w:rsidRPr="00864EE2">
        <w:rPr>
          <w:sz w:val="28"/>
          <w:szCs w:val="28"/>
        </w:rPr>
        <w:t xml:space="preserve">Так как основное средство к моменту оплаты в эксплуатацию не введено, отрицательная суммовая разница корректирует счет капитальных вложений: </w:t>
      </w:r>
    </w:p>
    <w:p w:rsidR="008E1254" w:rsidRPr="00864EE2" w:rsidRDefault="008E1254" w:rsidP="00864EE2">
      <w:pPr>
        <w:spacing w:line="360" w:lineRule="auto"/>
        <w:ind w:firstLine="709"/>
        <w:jc w:val="both"/>
        <w:rPr>
          <w:sz w:val="28"/>
          <w:szCs w:val="28"/>
        </w:rPr>
      </w:pPr>
      <w:r w:rsidRPr="00864EE2">
        <w:rPr>
          <w:sz w:val="28"/>
          <w:szCs w:val="28"/>
        </w:rPr>
        <w:t xml:space="preserve">9. Дебет 08 Кредит 60 </w:t>
      </w:r>
    </w:p>
    <w:p w:rsidR="008E1254" w:rsidRPr="00864EE2" w:rsidRDefault="008E1254" w:rsidP="00864EE2">
      <w:pPr>
        <w:spacing w:line="360" w:lineRule="auto"/>
        <w:ind w:firstLine="709"/>
        <w:jc w:val="both"/>
        <w:rPr>
          <w:sz w:val="28"/>
          <w:szCs w:val="28"/>
        </w:rPr>
      </w:pPr>
      <w:r w:rsidRPr="00864EE2">
        <w:rPr>
          <w:sz w:val="28"/>
          <w:szCs w:val="28"/>
        </w:rPr>
        <w:t xml:space="preserve">- 1017 руб. ((1200 USD- 183 USD) х (29 руб/USD — 28 руб/USD)) — на основании бухгалтерской справки корректируется стоимость капитальных вложений с учетом отрицательной суммовой разницы по факту оплаты компьютера без НДС; </w:t>
      </w:r>
    </w:p>
    <w:p w:rsidR="008E1254" w:rsidRPr="00864EE2" w:rsidRDefault="008E1254" w:rsidP="00864EE2">
      <w:pPr>
        <w:spacing w:line="360" w:lineRule="auto"/>
        <w:ind w:firstLine="709"/>
        <w:jc w:val="both"/>
        <w:rPr>
          <w:sz w:val="28"/>
          <w:szCs w:val="28"/>
        </w:rPr>
      </w:pPr>
      <w:r w:rsidRPr="00864EE2">
        <w:rPr>
          <w:sz w:val="28"/>
          <w:szCs w:val="28"/>
        </w:rPr>
        <w:t xml:space="preserve">10. Дебет 19 Кредит 60 </w:t>
      </w:r>
    </w:p>
    <w:p w:rsidR="008E1254" w:rsidRPr="00864EE2" w:rsidRDefault="008E1254" w:rsidP="00864EE2">
      <w:pPr>
        <w:spacing w:line="360" w:lineRule="auto"/>
        <w:ind w:firstLine="709"/>
        <w:jc w:val="both"/>
        <w:rPr>
          <w:sz w:val="28"/>
          <w:szCs w:val="28"/>
        </w:rPr>
      </w:pPr>
      <w:r w:rsidRPr="00864EE2">
        <w:rPr>
          <w:sz w:val="28"/>
          <w:szCs w:val="28"/>
        </w:rPr>
        <w:t xml:space="preserve">- 183руб. (183USDx(29py6/USD--28py6/USD)) — доначислен НДС с отрицательной суммовой разницы по факту оплаты компьютера; </w:t>
      </w:r>
    </w:p>
    <w:p w:rsidR="008E1254" w:rsidRPr="00864EE2" w:rsidRDefault="008E1254" w:rsidP="00864EE2">
      <w:pPr>
        <w:spacing w:line="360" w:lineRule="auto"/>
        <w:ind w:firstLine="709"/>
        <w:jc w:val="both"/>
        <w:rPr>
          <w:sz w:val="28"/>
          <w:szCs w:val="28"/>
        </w:rPr>
      </w:pPr>
      <w:r w:rsidRPr="00864EE2">
        <w:rPr>
          <w:sz w:val="28"/>
          <w:szCs w:val="28"/>
        </w:rPr>
        <w:t xml:space="preserve">11. Дебет 01 Кредит 08 </w:t>
      </w:r>
    </w:p>
    <w:p w:rsidR="008E1254" w:rsidRPr="00864EE2" w:rsidRDefault="008E1254" w:rsidP="00864EE2">
      <w:pPr>
        <w:spacing w:line="360" w:lineRule="auto"/>
        <w:ind w:firstLine="709"/>
        <w:jc w:val="both"/>
        <w:rPr>
          <w:sz w:val="28"/>
          <w:szCs w:val="28"/>
        </w:rPr>
      </w:pPr>
      <w:r w:rsidRPr="00864EE2">
        <w:rPr>
          <w:sz w:val="28"/>
          <w:szCs w:val="28"/>
        </w:rPr>
        <w:t xml:space="preserve">- 29 493руб. — отражен ввод в эксплуатацию объекта основных средств на основании акта приема-передачи; </w:t>
      </w:r>
    </w:p>
    <w:p w:rsidR="008E1254" w:rsidRPr="00864EE2" w:rsidRDefault="008E1254" w:rsidP="00864EE2">
      <w:pPr>
        <w:spacing w:line="360" w:lineRule="auto"/>
        <w:ind w:firstLine="709"/>
        <w:jc w:val="both"/>
        <w:rPr>
          <w:sz w:val="28"/>
          <w:szCs w:val="28"/>
        </w:rPr>
      </w:pPr>
      <w:r w:rsidRPr="00864EE2">
        <w:rPr>
          <w:sz w:val="28"/>
          <w:szCs w:val="28"/>
        </w:rPr>
        <w:t xml:space="preserve">12. Дебет 68 Кредит 19 </w:t>
      </w:r>
    </w:p>
    <w:p w:rsidR="008E1254" w:rsidRPr="00864EE2" w:rsidRDefault="008E1254" w:rsidP="00864EE2">
      <w:pPr>
        <w:spacing w:line="360" w:lineRule="auto"/>
        <w:ind w:firstLine="709"/>
        <w:jc w:val="both"/>
        <w:rPr>
          <w:sz w:val="28"/>
          <w:szCs w:val="28"/>
        </w:rPr>
      </w:pPr>
      <w:r w:rsidRPr="00864EE2">
        <w:rPr>
          <w:sz w:val="28"/>
          <w:szCs w:val="28"/>
        </w:rPr>
        <w:t xml:space="preserve">- 5307руб. — принята к вычету сумма НДС по приобретенному основному средству, фактически уплаченная поставщику. </w:t>
      </w:r>
    </w:p>
    <w:p w:rsidR="008E1254" w:rsidRPr="00864EE2" w:rsidRDefault="008E1254" w:rsidP="00864EE2">
      <w:pPr>
        <w:spacing w:line="360" w:lineRule="auto"/>
        <w:ind w:firstLine="709"/>
        <w:jc w:val="both"/>
        <w:rPr>
          <w:sz w:val="28"/>
          <w:szCs w:val="28"/>
        </w:rPr>
      </w:pPr>
      <w:r w:rsidRPr="00864EE2">
        <w:rPr>
          <w:sz w:val="28"/>
          <w:szCs w:val="28"/>
        </w:rPr>
        <w:t xml:space="preserve">Пример 2. </w:t>
      </w:r>
    </w:p>
    <w:p w:rsidR="008E1254" w:rsidRPr="00864EE2" w:rsidRDefault="008E1254" w:rsidP="00864EE2">
      <w:pPr>
        <w:spacing w:line="360" w:lineRule="auto"/>
        <w:ind w:firstLine="709"/>
        <w:jc w:val="both"/>
        <w:rPr>
          <w:sz w:val="28"/>
          <w:szCs w:val="28"/>
        </w:rPr>
      </w:pPr>
      <w:r w:rsidRPr="00864EE2">
        <w:rPr>
          <w:sz w:val="28"/>
          <w:szCs w:val="28"/>
        </w:rPr>
        <w:t xml:space="preserve">Изменим условия примера 1 и допустим, что оплата осуществляется после ввода основного средства в эксплуатацию. </w:t>
      </w:r>
    </w:p>
    <w:p w:rsidR="008E1254" w:rsidRPr="00864EE2" w:rsidRDefault="008E1254" w:rsidP="00864EE2">
      <w:pPr>
        <w:spacing w:line="360" w:lineRule="auto"/>
        <w:ind w:firstLine="709"/>
        <w:jc w:val="both"/>
        <w:rPr>
          <w:sz w:val="28"/>
          <w:szCs w:val="28"/>
        </w:rPr>
      </w:pPr>
      <w:r w:rsidRPr="00864EE2">
        <w:rPr>
          <w:sz w:val="28"/>
          <w:szCs w:val="28"/>
        </w:rPr>
        <w:t xml:space="preserve">Суммовые разницы, возникающие в связи с оплатой задолженности поставщикам после ввода основных средств в эксплуатацию и оприходования их на счете 01 —Основные средства», первоначальную стоимость основных средств не увеличивают. </w:t>
      </w:r>
    </w:p>
    <w:p w:rsidR="008E1254" w:rsidRPr="00864EE2" w:rsidRDefault="008E1254" w:rsidP="00864EE2">
      <w:pPr>
        <w:spacing w:line="360" w:lineRule="auto"/>
        <w:ind w:firstLine="709"/>
        <w:jc w:val="both"/>
        <w:rPr>
          <w:sz w:val="28"/>
          <w:szCs w:val="28"/>
        </w:rPr>
      </w:pPr>
      <w:r w:rsidRPr="00864EE2">
        <w:rPr>
          <w:sz w:val="28"/>
          <w:szCs w:val="28"/>
        </w:rPr>
        <w:t xml:space="preserve">Эти суммовые разницы учитываются в составе внереализационных походов (расходов) и отражаются на счете 91 «Прочие доходы и расходы» </w:t>
      </w:r>
    </w:p>
    <w:p w:rsidR="008E1254" w:rsidRPr="00864EE2" w:rsidRDefault="008E1254" w:rsidP="00864EE2">
      <w:pPr>
        <w:spacing w:line="360" w:lineRule="auto"/>
        <w:ind w:firstLine="709"/>
        <w:jc w:val="both"/>
        <w:rPr>
          <w:sz w:val="28"/>
          <w:szCs w:val="28"/>
        </w:rPr>
      </w:pPr>
      <w:r w:rsidRPr="00864EE2">
        <w:rPr>
          <w:sz w:val="28"/>
          <w:szCs w:val="28"/>
        </w:rPr>
        <w:t xml:space="preserve">В бухгалтерском учете это будет отражено проводками, аналогичными проводкам 1, 2 из примера 1. </w:t>
      </w:r>
    </w:p>
    <w:p w:rsidR="008E1254" w:rsidRPr="00864EE2" w:rsidRDefault="008E1254" w:rsidP="00864EE2">
      <w:pPr>
        <w:spacing w:line="360" w:lineRule="auto"/>
        <w:ind w:firstLine="709"/>
        <w:jc w:val="both"/>
        <w:rPr>
          <w:sz w:val="28"/>
          <w:szCs w:val="28"/>
        </w:rPr>
      </w:pPr>
      <w:r w:rsidRPr="00864EE2">
        <w:rPr>
          <w:sz w:val="28"/>
          <w:szCs w:val="28"/>
        </w:rPr>
        <w:t xml:space="preserve">Вариант А. </w:t>
      </w:r>
    </w:p>
    <w:p w:rsidR="008E1254" w:rsidRPr="00864EE2" w:rsidRDefault="008E1254" w:rsidP="00864EE2">
      <w:pPr>
        <w:spacing w:line="360" w:lineRule="auto"/>
        <w:ind w:firstLine="709"/>
        <w:jc w:val="both"/>
        <w:rPr>
          <w:sz w:val="28"/>
          <w:szCs w:val="28"/>
        </w:rPr>
      </w:pPr>
      <w:r w:rsidRPr="00864EE2">
        <w:rPr>
          <w:sz w:val="28"/>
          <w:szCs w:val="28"/>
        </w:rPr>
        <w:t xml:space="preserve">Отражение оплаты счета поставщика, как и в проводке 3 примера 1, а далее: </w:t>
      </w:r>
    </w:p>
    <w:p w:rsidR="008E1254" w:rsidRPr="00864EE2" w:rsidRDefault="008E1254" w:rsidP="00864EE2">
      <w:pPr>
        <w:spacing w:line="360" w:lineRule="auto"/>
        <w:ind w:firstLine="709"/>
        <w:jc w:val="both"/>
        <w:rPr>
          <w:sz w:val="28"/>
          <w:szCs w:val="28"/>
        </w:rPr>
      </w:pPr>
      <w:r w:rsidRPr="00864EE2">
        <w:rPr>
          <w:sz w:val="28"/>
          <w:szCs w:val="28"/>
        </w:rPr>
        <w:t xml:space="preserve">Дебет 19 Кредит 60 </w:t>
      </w:r>
    </w:p>
    <w:p w:rsidR="008E1254" w:rsidRPr="00864EE2" w:rsidRDefault="008E1254" w:rsidP="00864EE2">
      <w:pPr>
        <w:spacing w:line="360" w:lineRule="auto"/>
        <w:ind w:firstLine="709"/>
        <w:jc w:val="both"/>
        <w:rPr>
          <w:sz w:val="28"/>
          <w:szCs w:val="28"/>
        </w:rPr>
      </w:pPr>
      <w:r w:rsidRPr="00864EE2">
        <w:rPr>
          <w:sz w:val="28"/>
          <w:szCs w:val="28"/>
        </w:rPr>
        <w:t xml:space="preserve">- 183pyб (183USDx(27py6/USD — 28py6/USD)) — красное сторно —сторнируется сумма НДС с положительной суммовой разницы по факту оплаты компьютера; </w:t>
      </w:r>
    </w:p>
    <w:p w:rsidR="008E1254" w:rsidRPr="00864EE2" w:rsidRDefault="008E1254" w:rsidP="00864EE2">
      <w:pPr>
        <w:spacing w:line="360" w:lineRule="auto"/>
        <w:ind w:firstLine="709"/>
        <w:jc w:val="both"/>
        <w:rPr>
          <w:sz w:val="28"/>
          <w:szCs w:val="28"/>
        </w:rPr>
      </w:pPr>
      <w:r w:rsidRPr="00864EE2">
        <w:rPr>
          <w:sz w:val="28"/>
          <w:szCs w:val="28"/>
        </w:rPr>
        <w:t xml:space="preserve">Дебет 68 Кредит 19 </w:t>
      </w:r>
    </w:p>
    <w:p w:rsidR="008E1254" w:rsidRPr="00864EE2" w:rsidRDefault="008E1254" w:rsidP="00864EE2">
      <w:pPr>
        <w:spacing w:line="360" w:lineRule="auto"/>
        <w:ind w:firstLine="709"/>
        <w:jc w:val="both"/>
        <w:rPr>
          <w:sz w:val="28"/>
          <w:szCs w:val="28"/>
        </w:rPr>
      </w:pPr>
      <w:r w:rsidRPr="00864EE2">
        <w:rPr>
          <w:sz w:val="28"/>
          <w:szCs w:val="28"/>
        </w:rPr>
        <w:t xml:space="preserve">- 4941руб. — принята к вычету сумма НДС по приобретенному основному средству, фактически уплаченная поставщику; </w:t>
      </w:r>
    </w:p>
    <w:p w:rsidR="008E1254" w:rsidRPr="00864EE2" w:rsidRDefault="008E1254" w:rsidP="00864EE2">
      <w:pPr>
        <w:spacing w:line="360" w:lineRule="auto"/>
        <w:ind w:firstLine="709"/>
        <w:jc w:val="both"/>
        <w:rPr>
          <w:sz w:val="28"/>
          <w:szCs w:val="28"/>
        </w:rPr>
      </w:pPr>
      <w:r w:rsidRPr="00864EE2">
        <w:rPr>
          <w:sz w:val="28"/>
          <w:szCs w:val="28"/>
        </w:rPr>
        <w:t xml:space="preserve">Дебет 60 Кредит 91 </w:t>
      </w:r>
    </w:p>
    <w:p w:rsidR="008E1254" w:rsidRPr="00864EE2" w:rsidRDefault="008E1254" w:rsidP="00864EE2">
      <w:pPr>
        <w:spacing w:line="360" w:lineRule="auto"/>
        <w:ind w:firstLine="709"/>
        <w:jc w:val="both"/>
        <w:rPr>
          <w:sz w:val="28"/>
          <w:szCs w:val="28"/>
        </w:rPr>
      </w:pPr>
      <w:r w:rsidRPr="00864EE2">
        <w:rPr>
          <w:sz w:val="28"/>
          <w:szCs w:val="28"/>
        </w:rPr>
        <w:t xml:space="preserve">- 1017 руб. ((1200 USD — 183 USD) х (27py6/USD-Z8pyб/USD)) — принята к учету в составе внереализационных доходов на основании бухгалтерской справки положительная суммовая разница по факту оплаты компьютера без НДС. </w:t>
      </w:r>
    </w:p>
    <w:p w:rsidR="008E1254" w:rsidRPr="00864EE2" w:rsidRDefault="008E1254" w:rsidP="00864EE2">
      <w:pPr>
        <w:spacing w:line="360" w:lineRule="auto"/>
        <w:ind w:firstLine="709"/>
        <w:jc w:val="both"/>
        <w:rPr>
          <w:sz w:val="28"/>
          <w:szCs w:val="28"/>
        </w:rPr>
      </w:pPr>
      <w:r w:rsidRPr="00864EE2">
        <w:rPr>
          <w:sz w:val="28"/>
          <w:szCs w:val="28"/>
        </w:rPr>
        <w:t xml:space="preserve">Вариант Б. </w:t>
      </w:r>
    </w:p>
    <w:p w:rsidR="008E1254" w:rsidRPr="00864EE2" w:rsidRDefault="008E1254" w:rsidP="00864EE2">
      <w:pPr>
        <w:spacing w:line="360" w:lineRule="auto"/>
        <w:ind w:firstLine="709"/>
        <w:jc w:val="both"/>
        <w:rPr>
          <w:sz w:val="28"/>
          <w:szCs w:val="28"/>
        </w:rPr>
      </w:pPr>
      <w:r w:rsidRPr="00864EE2">
        <w:rPr>
          <w:sz w:val="28"/>
          <w:szCs w:val="28"/>
        </w:rPr>
        <w:t xml:space="preserve">Дебет 60 Кредит 51 </w:t>
      </w:r>
    </w:p>
    <w:p w:rsidR="008E1254" w:rsidRPr="00864EE2" w:rsidRDefault="008E1254" w:rsidP="00864EE2">
      <w:pPr>
        <w:spacing w:line="360" w:lineRule="auto"/>
        <w:ind w:firstLine="709"/>
        <w:jc w:val="both"/>
        <w:rPr>
          <w:sz w:val="28"/>
          <w:szCs w:val="28"/>
        </w:rPr>
      </w:pPr>
      <w:r w:rsidRPr="00864EE2">
        <w:rPr>
          <w:sz w:val="28"/>
          <w:szCs w:val="28"/>
        </w:rPr>
        <w:t xml:space="preserve">- 34 800руб. (1200 USDx29pyб/USD) —произведена оплата поступившего товара поставщику, в том числе НДС — 5308руб.; </w:t>
      </w:r>
    </w:p>
    <w:p w:rsidR="008E1254" w:rsidRPr="00864EE2" w:rsidRDefault="008E1254" w:rsidP="00864EE2">
      <w:pPr>
        <w:spacing w:line="360" w:lineRule="auto"/>
        <w:ind w:firstLine="709"/>
        <w:jc w:val="both"/>
        <w:rPr>
          <w:sz w:val="28"/>
          <w:szCs w:val="28"/>
        </w:rPr>
      </w:pPr>
      <w:r w:rsidRPr="00864EE2">
        <w:rPr>
          <w:sz w:val="28"/>
          <w:szCs w:val="28"/>
        </w:rPr>
        <w:t xml:space="preserve">Дебет 19 Кредит 60 </w:t>
      </w:r>
    </w:p>
    <w:p w:rsidR="008E1254" w:rsidRPr="00864EE2" w:rsidRDefault="008E1254" w:rsidP="00864EE2">
      <w:pPr>
        <w:spacing w:line="360" w:lineRule="auto"/>
        <w:ind w:firstLine="709"/>
        <w:jc w:val="both"/>
        <w:rPr>
          <w:sz w:val="28"/>
          <w:szCs w:val="28"/>
        </w:rPr>
      </w:pPr>
      <w:r w:rsidRPr="00864EE2">
        <w:rPr>
          <w:sz w:val="28"/>
          <w:szCs w:val="28"/>
        </w:rPr>
        <w:t xml:space="preserve">- 183 руб. (183 USD х(29 руб/USD--28pyб/USD)) — доначислен НДС с отрицательной суммовой разницы по факту оплаты компьютера; </w:t>
      </w:r>
    </w:p>
    <w:p w:rsidR="008E1254" w:rsidRPr="00864EE2" w:rsidRDefault="008E1254" w:rsidP="00864EE2">
      <w:pPr>
        <w:spacing w:line="360" w:lineRule="auto"/>
        <w:ind w:firstLine="709"/>
        <w:jc w:val="both"/>
        <w:rPr>
          <w:sz w:val="28"/>
          <w:szCs w:val="28"/>
        </w:rPr>
      </w:pPr>
      <w:r w:rsidRPr="00864EE2">
        <w:rPr>
          <w:sz w:val="28"/>
          <w:szCs w:val="28"/>
        </w:rPr>
        <w:t xml:space="preserve">Дебет 68 Кредит 19 </w:t>
      </w:r>
    </w:p>
    <w:p w:rsidR="008E1254" w:rsidRPr="00864EE2" w:rsidRDefault="008E1254" w:rsidP="00864EE2">
      <w:pPr>
        <w:spacing w:line="360" w:lineRule="auto"/>
        <w:ind w:firstLine="709"/>
        <w:jc w:val="both"/>
        <w:rPr>
          <w:sz w:val="28"/>
          <w:szCs w:val="28"/>
        </w:rPr>
      </w:pPr>
      <w:r w:rsidRPr="00864EE2">
        <w:rPr>
          <w:sz w:val="28"/>
          <w:szCs w:val="28"/>
        </w:rPr>
        <w:t xml:space="preserve">- 5800руб. — принята к вычету сунна НДС по приобретенному основному средству, фактически уплаченная поставщику; </w:t>
      </w:r>
    </w:p>
    <w:p w:rsidR="008E1254" w:rsidRPr="00864EE2" w:rsidRDefault="008E1254" w:rsidP="00864EE2">
      <w:pPr>
        <w:spacing w:line="360" w:lineRule="auto"/>
        <w:ind w:firstLine="709"/>
        <w:jc w:val="both"/>
        <w:rPr>
          <w:sz w:val="28"/>
          <w:szCs w:val="28"/>
        </w:rPr>
      </w:pPr>
      <w:r w:rsidRPr="00864EE2">
        <w:rPr>
          <w:sz w:val="28"/>
          <w:szCs w:val="28"/>
        </w:rPr>
        <w:t xml:space="preserve">Дебет 91 Кредит 60 </w:t>
      </w:r>
    </w:p>
    <w:p w:rsidR="008E1254" w:rsidRPr="00864EE2" w:rsidRDefault="008E1254" w:rsidP="00864EE2">
      <w:pPr>
        <w:spacing w:line="360" w:lineRule="auto"/>
        <w:ind w:firstLine="709"/>
        <w:jc w:val="both"/>
        <w:rPr>
          <w:sz w:val="28"/>
          <w:szCs w:val="28"/>
        </w:rPr>
      </w:pPr>
      <w:r w:rsidRPr="00864EE2">
        <w:rPr>
          <w:sz w:val="28"/>
          <w:szCs w:val="28"/>
        </w:rPr>
        <w:t xml:space="preserve">- 1017 руб. ((1200 USD — 183 USD) х (29 руб/USD —28 руб/USD) — принята к учету в составе внереализационных расходов на основании бухгалтерской справки отрицательная суммовая разница по факту оплаты компьютера без НДС. </w:t>
      </w:r>
    </w:p>
    <w:p w:rsidR="008E1254" w:rsidRPr="00864EE2" w:rsidRDefault="008E1254" w:rsidP="00864EE2">
      <w:pPr>
        <w:spacing w:line="360" w:lineRule="auto"/>
        <w:ind w:firstLine="709"/>
        <w:jc w:val="both"/>
        <w:rPr>
          <w:sz w:val="28"/>
          <w:szCs w:val="28"/>
        </w:rPr>
      </w:pPr>
    </w:p>
    <w:p w:rsidR="004C3BEE" w:rsidRPr="004C3BEE" w:rsidRDefault="004C3BEE" w:rsidP="004C3BEE">
      <w:pPr>
        <w:pStyle w:val="ConsPlusTitle"/>
        <w:spacing w:line="360" w:lineRule="auto"/>
        <w:ind w:firstLine="709"/>
        <w:jc w:val="center"/>
        <w:rPr>
          <w:sz w:val="28"/>
          <w:szCs w:val="28"/>
        </w:rPr>
      </w:pPr>
      <w:r w:rsidRPr="004C3BEE">
        <w:rPr>
          <w:sz w:val="28"/>
          <w:szCs w:val="28"/>
        </w:rPr>
        <w:t>2.1 Анализ обеспеченности основными средствами</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Анализ обеспеченности организации и ее структурных подразделений основными средствами служит для изучения потребности организации в основных средствах для полной выработки продукции, выявления фактического наличия основных средств, определения состояния основных средств и оценки их использования.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Как известно, основные средства подразделяются на производственные (отражаются по стр. 371 ф. N 5) и непроизводственные (отражаются по стр. 372 ф. N 5), активные (машины и оборудование, транспортные средства, участвующие в процессе производства и реализации продукции).</w:t>
      </w:r>
    </w:p>
    <w:p w:rsidR="004C3BEE" w:rsidRPr="00864EE2" w:rsidRDefault="004C3BEE" w:rsidP="004C3BEE">
      <w:pPr>
        <w:pStyle w:val="ConsPlusNormal"/>
        <w:spacing w:line="360" w:lineRule="auto"/>
        <w:ind w:firstLine="709"/>
        <w:jc w:val="both"/>
        <w:rPr>
          <w:sz w:val="28"/>
          <w:szCs w:val="28"/>
        </w:rPr>
      </w:pPr>
      <w:r w:rsidRPr="00864EE2">
        <w:rPr>
          <w:sz w:val="28"/>
          <w:szCs w:val="28"/>
        </w:rPr>
        <w:t>Под основными средствами подразумевается имущество, которое единовременно должно отвечать следующим требованиям:</w:t>
      </w:r>
    </w:p>
    <w:p w:rsidR="004C3BEE" w:rsidRPr="00864EE2" w:rsidRDefault="004C3BEE" w:rsidP="004C3BEE">
      <w:pPr>
        <w:pStyle w:val="ConsPlusNormal"/>
        <w:spacing w:line="360" w:lineRule="auto"/>
        <w:ind w:firstLine="709"/>
        <w:jc w:val="both"/>
        <w:rPr>
          <w:sz w:val="28"/>
          <w:szCs w:val="28"/>
        </w:rPr>
      </w:pPr>
      <w:r w:rsidRPr="00864EE2">
        <w:rPr>
          <w:sz w:val="28"/>
          <w:szCs w:val="28"/>
        </w:rPr>
        <w:t>- использование в производстве продукции, при выполнении работ или оказании услуг либо для управленческих нужд организации;</w:t>
      </w:r>
    </w:p>
    <w:p w:rsidR="004C3BEE" w:rsidRPr="00864EE2" w:rsidRDefault="004C3BEE" w:rsidP="004C3BEE">
      <w:pPr>
        <w:pStyle w:val="ConsPlusNormal"/>
        <w:spacing w:line="360" w:lineRule="auto"/>
        <w:ind w:firstLine="709"/>
        <w:jc w:val="both"/>
        <w:rPr>
          <w:sz w:val="28"/>
          <w:szCs w:val="28"/>
        </w:rPr>
      </w:pPr>
      <w:r w:rsidRPr="00864EE2">
        <w:rPr>
          <w:sz w:val="28"/>
          <w:szCs w:val="28"/>
        </w:rPr>
        <w:t>-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4C3BEE" w:rsidRPr="00864EE2" w:rsidRDefault="004C3BEE" w:rsidP="004C3BEE">
      <w:pPr>
        <w:pStyle w:val="ConsPlusNormal"/>
        <w:spacing w:line="360" w:lineRule="auto"/>
        <w:ind w:firstLine="709"/>
        <w:jc w:val="both"/>
        <w:rPr>
          <w:sz w:val="28"/>
          <w:szCs w:val="28"/>
        </w:rPr>
      </w:pPr>
      <w:r w:rsidRPr="00864EE2">
        <w:rPr>
          <w:sz w:val="28"/>
          <w:szCs w:val="28"/>
        </w:rPr>
        <w:t>- организацией не предполагается последующая перепродажа данных активов;</w:t>
      </w:r>
    </w:p>
    <w:p w:rsidR="004C3BEE" w:rsidRPr="00864EE2" w:rsidRDefault="004C3BEE" w:rsidP="004C3BEE">
      <w:pPr>
        <w:pStyle w:val="ConsPlusNormal"/>
        <w:spacing w:line="360" w:lineRule="auto"/>
        <w:ind w:firstLine="709"/>
        <w:jc w:val="both"/>
        <w:rPr>
          <w:sz w:val="28"/>
          <w:szCs w:val="28"/>
        </w:rPr>
      </w:pPr>
      <w:r w:rsidRPr="00864EE2">
        <w:rPr>
          <w:sz w:val="28"/>
          <w:szCs w:val="28"/>
        </w:rPr>
        <w:t>- способность приносить организации экономические выгоды (доход) в будущем.</w:t>
      </w:r>
    </w:p>
    <w:p w:rsidR="004C3BEE" w:rsidRPr="00864EE2" w:rsidRDefault="004C3BEE" w:rsidP="004C3BEE">
      <w:pPr>
        <w:pStyle w:val="ConsPlusNormal"/>
        <w:spacing w:line="360" w:lineRule="auto"/>
        <w:ind w:firstLine="709"/>
        <w:jc w:val="both"/>
        <w:rPr>
          <w:sz w:val="28"/>
          <w:szCs w:val="28"/>
        </w:rPr>
      </w:pPr>
      <w:r w:rsidRPr="00864EE2">
        <w:rPr>
          <w:sz w:val="28"/>
          <w:szCs w:val="28"/>
        </w:rPr>
        <w:t>К основным средствам, как это определено в п.5 Положения по бухгалтерскому учету "Учет основных средств" ПБУ 6/01, утвержденного Приказом Минфина России от 30.03.2001 N 26н (с изменениями и дополнениями), относятся:</w:t>
      </w:r>
    </w:p>
    <w:p w:rsidR="004C3BEE" w:rsidRPr="00864EE2" w:rsidRDefault="004C3BEE" w:rsidP="004C3BEE">
      <w:pPr>
        <w:pStyle w:val="ConsPlusNormal"/>
        <w:spacing w:line="360" w:lineRule="auto"/>
        <w:ind w:firstLine="709"/>
        <w:jc w:val="both"/>
        <w:rPr>
          <w:sz w:val="28"/>
          <w:szCs w:val="28"/>
        </w:rPr>
      </w:pPr>
      <w:r w:rsidRPr="00864EE2">
        <w:rPr>
          <w:sz w:val="28"/>
          <w:szCs w:val="28"/>
        </w:rPr>
        <w:t>- здания;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сооружения;</w:t>
      </w:r>
    </w:p>
    <w:p w:rsidR="004C3BEE" w:rsidRPr="00864EE2" w:rsidRDefault="004C3BEE" w:rsidP="004C3BEE">
      <w:pPr>
        <w:pStyle w:val="ConsPlusNormal"/>
        <w:spacing w:line="360" w:lineRule="auto"/>
        <w:ind w:firstLine="709"/>
        <w:jc w:val="both"/>
        <w:rPr>
          <w:sz w:val="28"/>
          <w:szCs w:val="28"/>
        </w:rPr>
      </w:pPr>
      <w:r w:rsidRPr="00864EE2">
        <w:rPr>
          <w:sz w:val="28"/>
          <w:szCs w:val="28"/>
        </w:rPr>
        <w:t>- рабочие и силовые машины и оборудование;</w:t>
      </w:r>
    </w:p>
    <w:p w:rsidR="004C3BEE" w:rsidRPr="00864EE2" w:rsidRDefault="004C3BEE" w:rsidP="004C3BEE">
      <w:pPr>
        <w:pStyle w:val="ConsPlusNormal"/>
        <w:spacing w:line="360" w:lineRule="auto"/>
        <w:ind w:firstLine="709"/>
        <w:jc w:val="both"/>
        <w:rPr>
          <w:sz w:val="28"/>
          <w:szCs w:val="28"/>
        </w:rPr>
      </w:pPr>
      <w:r w:rsidRPr="00864EE2">
        <w:rPr>
          <w:sz w:val="28"/>
          <w:szCs w:val="28"/>
        </w:rPr>
        <w:t>- регулирующие приборы и устройства;</w:t>
      </w:r>
    </w:p>
    <w:p w:rsidR="004C3BEE" w:rsidRPr="00864EE2" w:rsidRDefault="004C3BEE" w:rsidP="004C3BEE">
      <w:pPr>
        <w:pStyle w:val="ConsPlusNormal"/>
        <w:spacing w:line="360" w:lineRule="auto"/>
        <w:ind w:firstLine="709"/>
        <w:jc w:val="both"/>
        <w:rPr>
          <w:sz w:val="28"/>
          <w:szCs w:val="28"/>
        </w:rPr>
      </w:pPr>
      <w:r w:rsidRPr="00864EE2">
        <w:rPr>
          <w:sz w:val="28"/>
          <w:szCs w:val="28"/>
        </w:rPr>
        <w:t>- вычислительная техника;</w:t>
      </w:r>
    </w:p>
    <w:p w:rsidR="004C3BEE" w:rsidRPr="00864EE2" w:rsidRDefault="004C3BEE" w:rsidP="004C3BEE">
      <w:pPr>
        <w:pStyle w:val="ConsPlusNormal"/>
        <w:spacing w:line="360" w:lineRule="auto"/>
        <w:ind w:firstLine="709"/>
        <w:jc w:val="both"/>
        <w:rPr>
          <w:sz w:val="28"/>
          <w:szCs w:val="28"/>
        </w:rPr>
      </w:pPr>
      <w:r w:rsidRPr="00864EE2">
        <w:rPr>
          <w:sz w:val="28"/>
          <w:szCs w:val="28"/>
        </w:rPr>
        <w:t>- транспортные средства;</w:t>
      </w:r>
    </w:p>
    <w:p w:rsidR="004C3BEE" w:rsidRPr="00864EE2" w:rsidRDefault="004C3BEE" w:rsidP="004C3BEE">
      <w:pPr>
        <w:pStyle w:val="ConsPlusNormal"/>
        <w:spacing w:line="360" w:lineRule="auto"/>
        <w:ind w:firstLine="709"/>
        <w:jc w:val="both"/>
        <w:rPr>
          <w:sz w:val="28"/>
          <w:szCs w:val="28"/>
        </w:rPr>
      </w:pPr>
      <w:r w:rsidRPr="00864EE2">
        <w:rPr>
          <w:sz w:val="28"/>
          <w:szCs w:val="28"/>
        </w:rPr>
        <w:t>- инструмент;</w:t>
      </w:r>
    </w:p>
    <w:p w:rsidR="004C3BEE" w:rsidRPr="00864EE2" w:rsidRDefault="004C3BEE" w:rsidP="004C3BEE">
      <w:pPr>
        <w:pStyle w:val="ConsPlusNormal"/>
        <w:spacing w:line="360" w:lineRule="auto"/>
        <w:ind w:firstLine="709"/>
        <w:jc w:val="both"/>
        <w:rPr>
          <w:sz w:val="28"/>
          <w:szCs w:val="28"/>
        </w:rPr>
      </w:pPr>
      <w:r w:rsidRPr="00864EE2">
        <w:rPr>
          <w:sz w:val="28"/>
          <w:szCs w:val="28"/>
        </w:rPr>
        <w:t>- производственный и хозяйственный инвентарь и принадлежности;</w:t>
      </w:r>
    </w:p>
    <w:p w:rsidR="004C3BEE" w:rsidRPr="00864EE2" w:rsidRDefault="004C3BEE" w:rsidP="004C3BEE">
      <w:pPr>
        <w:pStyle w:val="ConsPlusNormal"/>
        <w:spacing w:line="360" w:lineRule="auto"/>
        <w:ind w:firstLine="709"/>
        <w:jc w:val="both"/>
        <w:rPr>
          <w:sz w:val="28"/>
          <w:szCs w:val="28"/>
        </w:rPr>
      </w:pPr>
      <w:r w:rsidRPr="00864EE2">
        <w:rPr>
          <w:sz w:val="28"/>
          <w:szCs w:val="28"/>
        </w:rPr>
        <w:t>- рабочий, продуктивный и племенной скот;</w:t>
      </w:r>
    </w:p>
    <w:p w:rsidR="004C3BEE" w:rsidRPr="00864EE2" w:rsidRDefault="004C3BEE" w:rsidP="004C3BEE">
      <w:pPr>
        <w:pStyle w:val="ConsPlusNormal"/>
        <w:spacing w:line="360" w:lineRule="auto"/>
        <w:ind w:firstLine="709"/>
        <w:jc w:val="both"/>
        <w:rPr>
          <w:sz w:val="28"/>
          <w:szCs w:val="28"/>
        </w:rPr>
      </w:pPr>
      <w:r w:rsidRPr="00864EE2">
        <w:rPr>
          <w:sz w:val="28"/>
          <w:szCs w:val="28"/>
        </w:rPr>
        <w:t>- многолетние насаждения;</w:t>
      </w:r>
    </w:p>
    <w:p w:rsidR="004C3BEE" w:rsidRPr="00864EE2" w:rsidRDefault="004C3BEE" w:rsidP="004C3BEE">
      <w:pPr>
        <w:pStyle w:val="ConsPlusNormal"/>
        <w:spacing w:line="360" w:lineRule="auto"/>
        <w:ind w:firstLine="709"/>
        <w:jc w:val="both"/>
        <w:rPr>
          <w:sz w:val="28"/>
          <w:szCs w:val="28"/>
        </w:rPr>
      </w:pPr>
      <w:r w:rsidRPr="00864EE2">
        <w:rPr>
          <w:sz w:val="28"/>
          <w:szCs w:val="28"/>
        </w:rPr>
        <w:t>- внутрихозяйственные дороги и прочие соответствующие объекты.</w:t>
      </w:r>
    </w:p>
    <w:p w:rsidR="004C3BEE" w:rsidRPr="00864EE2" w:rsidRDefault="004C3BEE" w:rsidP="004C3BEE">
      <w:pPr>
        <w:pStyle w:val="ConsPlusNormal"/>
        <w:spacing w:line="360" w:lineRule="auto"/>
        <w:ind w:firstLine="709"/>
        <w:jc w:val="both"/>
        <w:rPr>
          <w:sz w:val="28"/>
          <w:szCs w:val="28"/>
        </w:rPr>
      </w:pPr>
      <w:r w:rsidRPr="00864EE2">
        <w:rPr>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4C3BEE" w:rsidRPr="00864EE2" w:rsidRDefault="004C3BEE" w:rsidP="004C3BEE">
      <w:pPr>
        <w:pStyle w:val="ConsPlusNormal"/>
        <w:spacing w:line="360" w:lineRule="auto"/>
        <w:ind w:firstLine="709"/>
        <w:jc w:val="both"/>
        <w:rPr>
          <w:sz w:val="28"/>
          <w:szCs w:val="28"/>
        </w:rPr>
      </w:pPr>
      <w:r w:rsidRPr="00864EE2">
        <w:rPr>
          <w:sz w:val="28"/>
          <w:szCs w:val="28"/>
        </w:rPr>
        <w:t>Единицей бухгалтерского учета основных средств является инвентарный объект, которым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4C3BEE" w:rsidRPr="00864EE2" w:rsidRDefault="004C3BEE" w:rsidP="004C3BEE">
      <w:pPr>
        <w:pStyle w:val="ConsPlusNormal"/>
        <w:spacing w:line="360" w:lineRule="auto"/>
        <w:ind w:firstLine="709"/>
        <w:jc w:val="both"/>
        <w:rPr>
          <w:sz w:val="28"/>
          <w:szCs w:val="28"/>
        </w:rPr>
      </w:pPr>
      <w:r w:rsidRPr="00864EE2">
        <w:rPr>
          <w:sz w:val="28"/>
          <w:szCs w:val="28"/>
        </w:rPr>
        <w:t>Пообъектный учет основных средств в соответствии с п.9 Методических указаний по бухгалтерскому учету основных средств, утвержденных Приказом Минфина России от 20.07.1998 N 33н (с изменениями и дополнениями), ведется бухгалтерской службой на инвентарных карточках учета основных средств (форма N ОС-6), утвержденных Постановлением Госкомстата России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Инвентарные карточки открываются на каждый инвентарный объект.</w:t>
      </w:r>
    </w:p>
    <w:p w:rsidR="004C3BEE" w:rsidRPr="00864EE2" w:rsidRDefault="004C3BEE" w:rsidP="004C3BEE">
      <w:pPr>
        <w:pStyle w:val="ConsPlusNormal"/>
        <w:spacing w:line="360" w:lineRule="auto"/>
        <w:ind w:firstLine="709"/>
        <w:jc w:val="both"/>
        <w:rPr>
          <w:sz w:val="28"/>
          <w:szCs w:val="28"/>
        </w:rPr>
      </w:pPr>
      <w:r w:rsidRPr="00864EE2">
        <w:rPr>
          <w:sz w:val="28"/>
          <w:szCs w:val="28"/>
        </w:rPr>
        <w:t>По степени использования основные средства могут быть:</w:t>
      </w:r>
    </w:p>
    <w:p w:rsidR="004C3BEE" w:rsidRPr="00864EE2" w:rsidRDefault="004C3BEE" w:rsidP="004C3BEE">
      <w:pPr>
        <w:pStyle w:val="ConsPlusNormal"/>
        <w:spacing w:line="360" w:lineRule="auto"/>
        <w:ind w:firstLine="709"/>
        <w:jc w:val="both"/>
        <w:rPr>
          <w:sz w:val="28"/>
          <w:szCs w:val="28"/>
        </w:rPr>
      </w:pPr>
      <w:r w:rsidRPr="00864EE2">
        <w:rPr>
          <w:sz w:val="28"/>
          <w:szCs w:val="28"/>
        </w:rPr>
        <w:t>- в эксплуатации;</w:t>
      </w:r>
    </w:p>
    <w:p w:rsidR="004C3BEE" w:rsidRPr="00864EE2" w:rsidRDefault="004C3BEE" w:rsidP="004C3BEE">
      <w:pPr>
        <w:pStyle w:val="ConsPlusNormal"/>
        <w:spacing w:line="360" w:lineRule="auto"/>
        <w:ind w:firstLine="709"/>
        <w:jc w:val="both"/>
        <w:rPr>
          <w:sz w:val="28"/>
          <w:szCs w:val="28"/>
        </w:rPr>
      </w:pPr>
      <w:r w:rsidRPr="00864EE2">
        <w:rPr>
          <w:sz w:val="28"/>
          <w:szCs w:val="28"/>
        </w:rPr>
        <w:t>- в запасе (резерве);</w:t>
      </w:r>
    </w:p>
    <w:p w:rsidR="004C3BEE" w:rsidRPr="00864EE2" w:rsidRDefault="004C3BEE" w:rsidP="004C3BEE">
      <w:pPr>
        <w:pStyle w:val="ConsPlusNormal"/>
        <w:spacing w:line="360" w:lineRule="auto"/>
        <w:ind w:firstLine="709"/>
        <w:jc w:val="both"/>
        <w:rPr>
          <w:sz w:val="28"/>
          <w:szCs w:val="28"/>
        </w:rPr>
      </w:pPr>
      <w:r w:rsidRPr="00864EE2">
        <w:rPr>
          <w:sz w:val="28"/>
          <w:szCs w:val="28"/>
        </w:rPr>
        <w:t>- в стадии достройки, дооборудования, реконструкции и частичной ликвидации;</w:t>
      </w:r>
    </w:p>
    <w:p w:rsidR="004C3BEE" w:rsidRPr="00864EE2" w:rsidRDefault="004C3BEE" w:rsidP="004C3BEE">
      <w:pPr>
        <w:pStyle w:val="ConsPlusNormal"/>
        <w:spacing w:line="360" w:lineRule="auto"/>
        <w:ind w:firstLine="709"/>
        <w:jc w:val="both"/>
        <w:rPr>
          <w:sz w:val="28"/>
          <w:szCs w:val="28"/>
        </w:rPr>
      </w:pPr>
      <w:r w:rsidRPr="00864EE2">
        <w:rPr>
          <w:sz w:val="28"/>
          <w:szCs w:val="28"/>
        </w:rPr>
        <w:t>- на консервации.</w:t>
      </w:r>
    </w:p>
    <w:p w:rsidR="004C3BEE" w:rsidRPr="00864EE2" w:rsidRDefault="004C3BEE" w:rsidP="004C3BEE">
      <w:pPr>
        <w:pStyle w:val="ConsPlusNormal"/>
        <w:spacing w:line="360" w:lineRule="auto"/>
        <w:ind w:firstLine="709"/>
        <w:jc w:val="both"/>
        <w:rPr>
          <w:sz w:val="28"/>
          <w:szCs w:val="28"/>
        </w:rPr>
      </w:pPr>
      <w:r w:rsidRPr="00864EE2">
        <w:rPr>
          <w:sz w:val="28"/>
          <w:szCs w:val="28"/>
        </w:rPr>
        <w:t>В зависимости от имеющихся прав на объекты основные средства подразделяются:</w:t>
      </w:r>
    </w:p>
    <w:p w:rsidR="004C3BEE" w:rsidRPr="00864EE2" w:rsidRDefault="004C3BEE" w:rsidP="004C3BEE">
      <w:pPr>
        <w:pStyle w:val="ConsPlusNormal"/>
        <w:spacing w:line="360" w:lineRule="auto"/>
        <w:ind w:firstLine="709"/>
        <w:jc w:val="both"/>
        <w:rPr>
          <w:sz w:val="28"/>
          <w:szCs w:val="28"/>
        </w:rPr>
      </w:pPr>
      <w:r w:rsidRPr="00864EE2">
        <w:rPr>
          <w:sz w:val="28"/>
          <w:szCs w:val="28"/>
        </w:rPr>
        <w:t>- на объекты основных средств, принадлежащие организации на праве собственности (в том числе сданные в аренду);</w:t>
      </w:r>
    </w:p>
    <w:p w:rsidR="004C3BEE" w:rsidRPr="00864EE2" w:rsidRDefault="004C3BEE" w:rsidP="004C3BEE">
      <w:pPr>
        <w:pStyle w:val="ConsPlusNormal"/>
        <w:spacing w:line="360" w:lineRule="auto"/>
        <w:ind w:firstLine="709"/>
        <w:jc w:val="both"/>
        <w:rPr>
          <w:sz w:val="28"/>
          <w:szCs w:val="28"/>
        </w:rPr>
      </w:pPr>
      <w:r w:rsidRPr="00864EE2">
        <w:rPr>
          <w:sz w:val="28"/>
          <w:szCs w:val="28"/>
        </w:rPr>
        <w:t>- на объекты основных средств, находящиеся у организации в оперативном управлении и хозяйственном ведении;</w:t>
      </w:r>
    </w:p>
    <w:p w:rsidR="004C3BEE" w:rsidRPr="00864EE2" w:rsidRDefault="004C3BEE" w:rsidP="004C3BEE">
      <w:pPr>
        <w:pStyle w:val="ConsPlusNormal"/>
        <w:spacing w:line="360" w:lineRule="auto"/>
        <w:ind w:firstLine="709"/>
        <w:jc w:val="both"/>
        <w:rPr>
          <w:sz w:val="28"/>
          <w:szCs w:val="28"/>
        </w:rPr>
      </w:pPr>
      <w:r w:rsidRPr="00864EE2">
        <w:rPr>
          <w:sz w:val="28"/>
          <w:szCs w:val="28"/>
        </w:rPr>
        <w:t>- на объекты основных средств, полученные организацией в аренду.</w:t>
      </w:r>
    </w:p>
    <w:p w:rsidR="004C3BEE" w:rsidRPr="00864EE2" w:rsidRDefault="004C3BEE" w:rsidP="004C3BEE">
      <w:pPr>
        <w:pStyle w:val="ConsPlusNormal"/>
        <w:spacing w:line="360" w:lineRule="auto"/>
        <w:ind w:firstLine="709"/>
        <w:jc w:val="both"/>
        <w:rPr>
          <w:sz w:val="28"/>
          <w:szCs w:val="28"/>
        </w:rPr>
      </w:pPr>
      <w:r w:rsidRPr="00864EE2">
        <w:rPr>
          <w:sz w:val="28"/>
          <w:szCs w:val="28"/>
        </w:rPr>
        <w:t>Согласно п.32 ПБУ 6/01 в бухгалтерской отчетности должна раскрываться с учетом существенности, как минимум, следующая информация:</w:t>
      </w:r>
    </w:p>
    <w:p w:rsidR="004C3BEE" w:rsidRPr="00864EE2" w:rsidRDefault="004C3BEE" w:rsidP="004C3BEE">
      <w:pPr>
        <w:pStyle w:val="ConsPlusNormal"/>
        <w:spacing w:line="360" w:lineRule="auto"/>
        <w:ind w:firstLine="709"/>
        <w:jc w:val="both"/>
        <w:rPr>
          <w:sz w:val="28"/>
          <w:szCs w:val="28"/>
        </w:rPr>
      </w:pPr>
      <w:r w:rsidRPr="00864EE2">
        <w:rPr>
          <w:sz w:val="28"/>
          <w:szCs w:val="28"/>
        </w:rPr>
        <w:t>- о первоначальной стоимости и сумме начисленной амортизации по основным группам основных средств на начало и конец отчетного года;</w:t>
      </w:r>
    </w:p>
    <w:p w:rsidR="004C3BEE" w:rsidRPr="00864EE2" w:rsidRDefault="004C3BEE" w:rsidP="004C3BEE">
      <w:pPr>
        <w:pStyle w:val="ConsPlusNormal"/>
        <w:spacing w:line="360" w:lineRule="auto"/>
        <w:ind w:firstLine="709"/>
        <w:jc w:val="both"/>
        <w:rPr>
          <w:sz w:val="28"/>
          <w:szCs w:val="28"/>
        </w:rPr>
      </w:pPr>
      <w:r w:rsidRPr="00864EE2">
        <w:rPr>
          <w:sz w:val="28"/>
          <w:szCs w:val="28"/>
        </w:rPr>
        <w:t>- о движении основных средств в течение отчетного года по основным группам (поступление, выбытие и т.п.);</w:t>
      </w:r>
    </w:p>
    <w:p w:rsidR="004C3BEE" w:rsidRPr="00864EE2" w:rsidRDefault="004C3BEE" w:rsidP="004C3BEE">
      <w:pPr>
        <w:pStyle w:val="ConsPlusNormal"/>
        <w:spacing w:line="360" w:lineRule="auto"/>
        <w:ind w:firstLine="709"/>
        <w:jc w:val="both"/>
        <w:rPr>
          <w:sz w:val="28"/>
          <w:szCs w:val="28"/>
        </w:rPr>
      </w:pPr>
      <w:r w:rsidRPr="00864EE2">
        <w:rPr>
          <w:sz w:val="28"/>
          <w:szCs w:val="28"/>
        </w:rPr>
        <w:t>- о способах оценки объектов основных средств, полученных по договорам, предусматривающим исполнение обязательств (оплату) неденежными средствами;</w:t>
      </w:r>
    </w:p>
    <w:p w:rsidR="004C3BEE" w:rsidRPr="00864EE2" w:rsidRDefault="004C3BEE" w:rsidP="004C3BEE">
      <w:pPr>
        <w:pStyle w:val="ConsPlusNormal"/>
        <w:spacing w:line="360" w:lineRule="auto"/>
        <w:ind w:firstLine="709"/>
        <w:jc w:val="both"/>
        <w:rPr>
          <w:sz w:val="28"/>
          <w:szCs w:val="28"/>
        </w:rPr>
      </w:pPr>
      <w:r w:rsidRPr="00864EE2">
        <w:rPr>
          <w:sz w:val="28"/>
          <w:szCs w:val="28"/>
        </w:rPr>
        <w:t>- об изменениях стоимости основных средств, в которой они приняты к бухгалтерскому учету (достройка, дооборудование, реконструкция, частичная ликвидация и переоценка объектов);</w:t>
      </w:r>
    </w:p>
    <w:p w:rsidR="004C3BEE" w:rsidRPr="00864EE2" w:rsidRDefault="004C3BEE" w:rsidP="004C3BEE">
      <w:pPr>
        <w:pStyle w:val="ConsPlusNormal"/>
        <w:spacing w:line="360" w:lineRule="auto"/>
        <w:ind w:firstLine="709"/>
        <w:jc w:val="both"/>
        <w:rPr>
          <w:sz w:val="28"/>
          <w:szCs w:val="28"/>
        </w:rPr>
      </w:pPr>
      <w:r w:rsidRPr="00864EE2">
        <w:rPr>
          <w:sz w:val="28"/>
          <w:szCs w:val="28"/>
        </w:rPr>
        <w:t>- о принятых организацией сроках полезного использования объектов основных средств (по основным группам);</w:t>
      </w:r>
    </w:p>
    <w:p w:rsidR="004C3BEE" w:rsidRPr="00864EE2" w:rsidRDefault="004C3BEE" w:rsidP="004C3BEE">
      <w:pPr>
        <w:pStyle w:val="ConsPlusNormal"/>
        <w:spacing w:line="360" w:lineRule="auto"/>
        <w:ind w:firstLine="709"/>
        <w:jc w:val="both"/>
        <w:rPr>
          <w:sz w:val="28"/>
          <w:szCs w:val="28"/>
        </w:rPr>
      </w:pPr>
      <w:r w:rsidRPr="00864EE2">
        <w:rPr>
          <w:sz w:val="28"/>
          <w:szCs w:val="28"/>
        </w:rPr>
        <w:t>- об объектах основных средств, стоимость которых не погашается;</w:t>
      </w:r>
    </w:p>
    <w:p w:rsidR="004C3BEE" w:rsidRPr="00864EE2" w:rsidRDefault="004C3BEE" w:rsidP="004C3BEE">
      <w:pPr>
        <w:pStyle w:val="ConsPlusNormal"/>
        <w:spacing w:line="360" w:lineRule="auto"/>
        <w:ind w:firstLine="709"/>
        <w:jc w:val="both"/>
        <w:rPr>
          <w:sz w:val="28"/>
          <w:szCs w:val="28"/>
        </w:rPr>
      </w:pPr>
      <w:r w:rsidRPr="00864EE2">
        <w:rPr>
          <w:sz w:val="28"/>
          <w:szCs w:val="28"/>
        </w:rPr>
        <w:t>- об объектах основных средств, предоставленных и полученных по договору аренды;</w:t>
      </w:r>
    </w:p>
    <w:p w:rsidR="004C3BEE" w:rsidRPr="00864EE2" w:rsidRDefault="004C3BEE" w:rsidP="004C3BEE">
      <w:pPr>
        <w:pStyle w:val="ConsPlusNormal"/>
        <w:spacing w:line="360" w:lineRule="auto"/>
        <w:ind w:firstLine="709"/>
        <w:jc w:val="both"/>
        <w:rPr>
          <w:sz w:val="28"/>
          <w:szCs w:val="28"/>
        </w:rPr>
      </w:pPr>
      <w:r w:rsidRPr="00864EE2">
        <w:rPr>
          <w:sz w:val="28"/>
          <w:szCs w:val="28"/>
        </w:rPr>
        <w:t>- о способах начисления амортизационных отчислений по отдельным группам объектов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 об объектах недвижимости, принятых в эксплуатацию и фактически используемых, находящихся в процессе государственной регистрации.</w:t>
      </w:r>
    </w:p>
    <w:p w:rsidR="004C3BEE" w:rsidRPr="00864EE2" w:rsidRDefault="004C3BEE" w:rsidP="004C3BEE">
      <w:pPr>
        <w:pStyle w:val="ConsPlusNormal"/>
        <w:spacing w:line="360" w:lineRule="auto"/>
        <w:ind w:firstLine="709"/>
        <w:jc w:val="both"/>
        <w:rPr>
          <w:sz w:val="28"/>
          <w:szCs w:val="28"/>
        </w:rPr>
      </w:pPr>
      <w:r w:rsidRPr="00864EE2">
        <w:rPr>
          <w:sz w:val="28"/>
          <w:szCs w:val="28"/>
        </w:rPr>
        <w:t>Для анализа приведем некоторые данные по основным средствам (см. табл. 1).</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Таблица 1</w:t>
      </w:r>
    </w:p>
    <w:tbl>
      <w:tblPr>
        <w:tblW w:w="9356" w:type="dxa"/>
        <w:tblInd w:w="70" w:type="dxa"/>
        <w:tblLayout w:type="fixed"/>
        <w:tblCellMar>
          <w:left w:w="70" w:type="dxa"/>
          <w:right w:w="70" w:type="dxa"/>
        </w:tblCellMar>
        <w:tblLook w:val="0000" w:firstRow="0" w:lastRow="0" w:firstColumn="0" w:lastColumn="0" w:noHBand="0" w:noVBand="0"/>
      </w:tblPr>
      <w:tblGrid>
        <w:gridCol w:w="2268"/>
        <w:gridCol w:w="1134"/>
        <w:gridCol w:w="851"/>
        <w:gridCol w:w="1134"/>
        <w:gridCol w:w="709"/>
        <w:gridCol w:w="1734"/>
        <w:gridCol w:w="1526"/>
      </w:tblGrid>
      <w:tr w:rsidR="004C3BEE" w:rsidRPr="004C3BEE" w:rsidTr="004C3BEE">
        <w:trPr>
          <w:trHeight w:val="480"/>
        </w:trPr>
        <w:tc>
          <w:tcPr>
            <w:tcW w:w="2268" w:type="dxa"/>
            <w:vMerge w:val="restart"/>
            <w:tcBorders>
              <w:top w:val="single" w:sz="6" w:space="0" w:color="auto"/>
              <w:left w:val="single" w:sz="6" w:space="0" w:color="auto"/>
              <w:bottom w:val="nil"/>
              <w:right w:val="single" w:sz="6" w:space="0" w:color="auto"/>
            </w:tcBorders>
          </w:tcPr>
          <w:p w:rsidR="004C3BEE" w:rsidRPr="004C3BEE" w:rsidRDefault="004C3BEE" w:rsidP="004C3BEE">
            <w:pPr>
              <w:pStyle w:val="ConsPlusNormal"/>
              <w:spacing w:line="360" w:lineRule="auto"/>
              <w:ind w:firstLine="0"/>
              <w:jc w:val="both"/>
            </w:pPr>
            <w:r w:rsidRPr="004C3BEE">
              <w:t xml:space="preserve">Наличие основных средств </w:t>
            </w:r>
          </w:p>
        </w:tc>
        <w:tc>
          <w:tcPr>
            <w:tcW w:w="1134" w:type="dxa"/>
            <w:vMerge w:val="restart"/>
            <w:tcBorders>
              <w:top w:val="single" w:sz="6" w:space="0" w:color="auto"/>
              <w:left w:val="single" w:sz="6" w:space="0" w:color="auto"/>
              <w:bottom w:val="nil"/>
              <w:right w:val="single" w:sz="6" w:space="0" w:color="auto"/>
            </w:tcBorders>
          </w:tcPr>
          <w:p w:rsidR="004C3BEE" w:rsidRPr="004C3BEE" w:rsidRDefault="004C3BEE" w:rsidP="004C3BEE">
            <w:pPr>
              <w:pStyle w:val="ConsPlusNormal"/>
              <w:spacing w:line="360" w:lineRule="auto"/>
              <w:ind w:firstLine="0"/>
              <w:jc w:val="both"/>
            </w:pPr>
            <w:r w:rsidRPr="004C3BEE">
              <w:t>на 01.01.2001</w:t>
            </w:r>
          </w:p>
          <w:p w:rsidR="004C3BEE" w:rsidRPr="004C3BEE" w:rsidRDefault="004C3BEE" w:rsidP="004C3BEE">
            <w:pPr>
              <w:pStyle w:val="ConsPlusNormal"/>
              <w:spacing w:line="360" w:lineRule="auto"/>
              <w:ind w:firstLine="0"/>
              <w:jc w:val="both"/>
            </w:pPr>
            <w:r w:rsidRPr="004C3BEE">
              <w:t>(тыс. руб.)</w:t>
            </w:r>
          </w:p>
        </w:tc>
        <w:tc>
          <w:tcPr>
            <w:tcW w:w="1985" w:type="dxa"/>
            <w:gridSpan w:val="2"/>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Поступило в </w:t>
            </w:r>
            <w:smartTag w:uri="urn:schemas-microsoft-com:office:smarttags" w:element="metricconverter">
              <w:smartTagPr>
                <w:attr w:name="ProductID" w:val="2001 г"/>
              </w:smartTagPr>
              <w:r w:rsidRPr="004C3BEE">
                <w:t>2001 г</w:t>
              </w:r>
            </w:smartTag>
            <w:r w:rsidRPr="004C3BEE">
              <w:t>. (тыс. руб.)</w:t>
            </w:r>
          </w:p>
        </w:tc>
        <w:tc>
          <w:tcPr>
            <w:tcW w:w="2443" w:type="dxa"/>
            <w:gridSpan w:val="2"/>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Выбыло в </w:t>
            </w:r>
            <w:smartTag w:uri="urn:schemas-microsoft-com:office:smarttags" w:element="metricconverter">
              <w:smartTagPr>
                <w:attr w:name="ProductID" w:val="2001 г"/>
              </w:smartTagPr>
              <w:r w:rsidRPr="004C3BEE">
                <w:t>2001 г</w:t>
              </w:r>
            </w:smartTag>
            <w:r w:rsidRPr="004C3BEE">
              <w:t xml:space="preserve">. (тыс. руб.) </w:t>
            </w:r>
          </w:p>
        </w:tc>
        <w:tc>
          <w:tcPr>
            <w:tcW w:w="152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на 01.01.2002</w:t>
            </w:r>
          </w:p>
          <w:p w:rsidR="004C3BEE" w:rsidRPr="004C3BEE" w:rsidRDefault="004C3BEE" w:rsidP="004C3BEE">
            <w:pPr>
              <w:pStyle w:val="ConsPlusNormal"/>
              <w:spacing w:line="360" w:lineRule="auto"/>
              <w:ind w:firstLine="0"/>
              <w:jc w:val="both"/>
            </w:pPr>
            <w:r w:rsidRPr="004C3BEE">
              <w:t>(тыс. руб.)</w:t>
            </w:r>
          </w:p>
        </w:tc>
      </w:tr>
      <w:tr w:rsidR="004C3BEE" w:rsidRPr="004C3BEE" w:rsidTr="004C3BEE">
        <w:trPr>
          <w:trHeight w:val="480"/>
        </w:trPr>
        <w:tc>
          <w:tcPr>
            <w:tcW w:w="2268" w:type="dxa"/>
            <w:vMerge/>
            <w:tcBorders>
              <w:top w:val="nil"/>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p>
        </w:tc>
        <w:tc>
          <w:tcPr>
            <w:tcW w:w="1134" w:type="dxa"/>
            <w:vMerge/>
            <w:tcBorders>
              <w:top w:val="nil"/>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p>
        </w:tc>
        <w:tc>
          <w:tcPr>
            <w:tcW w:w="851"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всего</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в том</w:t>
            </w:r>
            <w:r>
              <w:t xml:space="preserve"> </w:t>
            </w:r>
            <w:r w:rsidRPr="004C3BEE">
              <w:t>числе</w:t>
            </w:r>
            <w:r>
              <w:t xml:space="preserve"> </w:t>
            </w:r>
            <w:r w:rsidRPr="004C3BEE">
              <w:t>новые</w:t>
            </w:r>
          </w:p>
        </w:tc>
        <w:tc>
          <w:tcPr>
            <w:tcW w:w="709"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всего</w:t>
            </w:r>
          </w:p>
        </w:tc>
        <w:tc>
          <w:tcPr>
            <w:tcW w:w="17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в том числе ликвидированные</w:t>
            </w:r>
          </w:p>
        </w:tc>
        <w:tc>
          <w:tcPr>
            <w:tcW w:w="152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p>
        </w:tc>
      </w:tr>
      <w:tr w:rsidR="004C3BEE" w:rsidRPr="004C3BEE" w:rsidTr="004C3BEE">
        <w:trPr>
          <w:trHeight w:val="480"/>
        </w:trPr>
        <w:tc>
          <w:tcPr>
            <w:tcW w:w="2268"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1. Основные</w:t>
            </w:r>
            <w:r>
              <w:t xml:space="preserve"> </w:t>
            </w:r>
            <w:r w:rsidRPr="004C3BEE">
              <w:t xml:space="preserve">средства (всего) </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4500 </w:t>
            </w:r>
          </w:p>
        </w:tc>
        <w:tc>
          <w:tcPr>
            <w:tcW w:w="851"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700 </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700 </w:t>
            </w:r>
          </w:p>
        </w:tc>
        <w:tc>
          <w:tcPr>
            <w:tcW w:w="709"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500 </w:t>
            </w:r>
          </w:p>
        </w:tc>
        <w:tc>
          <w:tcPr>
            <w:tcW w:w="17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200 </w:t>
            </w:r>
          </w:p>
        </w:tc>
        <w:tc>
          <w:tcPr>
            <w:tcW w:w="152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4700 </w:t>
            </w:r>
          </w:p>
        </w:tc>
      </w:tr>
      <w:tr w:rsidR="004C3BEE" w:rsidRPr="004C3BEE" w:rsidTr="004C3BEE">
        <w:trPr>
          <w:trHeight w:val="600"/>
        </w:trPr>
        <w:tc>
          <w:tcPr>
            <w:tcW w:w="2268"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в том числе: производственные </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3450 </w:t>
            </w:r>
          </w:p>
        </w:tc>
        <w:tc>
          <w:tcPr>
            <w:tcW w:w="851"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550 </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550 </w:t>
            </w:r>
          </w:p>
        </w:tc>
        <w:tc>
          <w:tcPr>
            <w:tcW w:w="709"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250 </w:t>
            </w:r>
          </w:p>
        </w:tc>
        <w:tc>
          <w:tcPr>
            <w:tcW w:w="17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250 </w:t>
            </w:r>
          </w:p>
        </w:tc>
        <w:tc>
          <w:tcPr>
            <w:tcW w:w="152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3750 </w:t>
            </w:r>
          </w:p>
        </w:tc>
      </w:tr>
      <w:tr w:rsidR="004C3BEE" w:rsidRPr="004C3BEE" w:rsidTr="004C3BEE">
        <w:trPr>
          <w:trHeight w:val="360"/>
        </w:trPr>
        <w:tc>
          <w:tcPr>
            <w:tcW w:w="2268"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непроизводственные </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1050 </w:t>
            </w:r>
          </w:p>
        </w:tc>
        <w:tc>
          <w:tcPr>
            <w:tcW w:w="851"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150 </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150 </w:t>
            </w:r>
          </w:p>
        </w:tc>
        <w:tc>
          <w:tcPr>
            <w:tcW w:w="709"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250 </w:t>
            </w:r>
          </w:p>
        </w:tc>
        <w:tc>
          <w:tcPr>
            <w:tcW w:w="17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250 </w:t>
            </w:r>
          </w:p>
        </w:tc>
        <w:tc>
          <w:tcPr>
            <w:tcW w:w="152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950 </w:t>
            </w:r>
          </w:p>
        </w:tc>
      </w:tr>
      <w:tr w:rsidR="004C3BEE" w:rsidRPr="004C3BEE" w:rsidTr="004C3BEE">
        <w:trPr>
          <w:trHeight w:val="600"/>
        </w:trPr>
        <w:tc>
          <w:tcPr>
            <w:tcW w:w="2268"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2. Активная</w:t>
            </w:r>
            <w:r>
              <w:t xml:space="preserve"> </w:t>
            </w:r>
            <w:r w:rsidRPr="004C3BEE">
              <w:t xml:space="preserve">часть </w:t>
            </w:r>
          </w:p>
          <w:p w:rsidR="004C3BEE" w:rsidRPr="004C3BEE" w:rsidRDefault="004C3BEE" w:rsidP="004C3BEE">
            <w:pPr>
              <w:pStyle w:val="ConsPlusNormal"/>
              <w:spacing w:line="360" w:lineRule="auto"/>
              <w:ind w:firstLine="0"/>
              <w:jc w:val="both"/>
            </w:pPr>
            <w:r w:rsidRPr="004C3BEE">
              <w:t xml:space="preserve">основных средств </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2150 </w:t>
            </w:r>
          </w:p>
        </w:tc>
        <w:tc>
          <w:tcPr>
            <w:tcW w:w="851"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350 </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350 </w:t>
            </w:r>
          </w:p>
        </w:tc>
        <w:tc>
          <w:tcPr>
            <w:tcW w:w="709"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150 </w:t>
            </w:r>
          </w:p>
        </w:tc>
        <w:tc>
          <w:tcPr>
            <w:tcW w:w="17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150 </w:t>
            </w:r>
          </w:p>
        </w:tc>
        <w:tc>
          <w:tcPr>
            <w:tcW w:w="152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2350 </w:t>
            </w:r>
          </w:p>
        </w:tc>
      </w:tr>
      <w:tr w:rsidR="004C3BEE" w:rsidRPr="004C3BEE" w:rsidTr="004C3BEE">
        <w:trPr>
          <w:trHeight w:val="720"/>
        </w:trPr>
        <w:tc>
          <w:tcPr>
            <w:tcW w:w="2268"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3. Переведено основных средств на консервацию</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300 </w:t>
            </w:r>
          </w:p>
        </w:tc>
        <w:tc>
          <w:tcPr>
            <w:tcW w:w="851"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 </w:t>
            </w:r>
          </w:p>
        </w:tc>
        <w:tc>
          <w:tcPr>
            <w:tcW w:w="11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 </w:t>
            </w:r>
          </w:p>
        </w:tc>
        <w:tc>
          <w:tcPr>
            <w:tcW w:w="709"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 </w:t>
            </w:r>
          </w:p>
        </w:tc>
        <w:tc>
          <w:tcPr>
            <w:tcW w:w="1734"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300 </w:t>
            </w:r>
          </w:p>
        </w:tc>
        <w:tc>
          <w:tcPr>
            <w:tcW w:w="152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 </w:t>
            </w:r>
          </w:p>
        </w:tc>
      </w:tr>
    </w:tbl>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Из данных, приведенных в табл. 1, можно сделать вывод, что в организации произошло увеличение основных средств на 200 тыс. руб., или на 4,4%, в том числе производственные основные средства были увеличены на 300 тыс. руб., или на 8,7%. Кроме того, произошло увеличение активной части основных средств на 200 тыс. руб., или на 9,3%.</w:t>
      </w:r>
    </w:p>
    <w:p w:rsidR="004C3BEE" w:rsidRPr="00864EE2" w:rsidRDefault="004C3BEE" w:rsidP="004C3BEE">
      <w:pPr>
        <w:pStyle w:val="ConsPlusNormal"/>
        <w:spacing w:line="360" w:lineRule="auto"/>
        <w:ind w:firstLine="709"/>
        <w:jc w:val="both"/>
        <w:rPr>
          <w:sz w:val="28"/>
          <w:szCs w:val="28"/>
        </w:rPr>
      </w:pPr>
      <w:r w:rsidRPr="00864EE2">
        <w:rPr>
          <w:sz w:val="28"/>
          <w:szCs w:val="28"/>
        </w:rPr>
        <w:t>И наоборот, произошло уменьшение непроизводственных фондов на 100 тыс. руб., или на 9,5%. Следует иметь в виду, что уменьшение непроизводственных фондов не всегда является благом, так как может произойти уменьшение количества и качества услуг социального характера, оказываемых как работникам организации, так и другим лицам.</w:t>
      </w:r>
    </w:p>
    <w:p w:rsidR="004C3BEE" w:rsidRPr="00864EE2" w:rsidRDefault="004C3BEE" w:rsidP="004C3BEE">
      <w:pPr>
        <w:pStyle w:val="ConsPlusNormal"/>
        <w:spacing w:line="360" w:lineRule="auto"/>
        <w:ind w:firstLine="709"/>
        <w:jc w:val="both"/>
        <w:rPr>
          <w:sz w:val="28"/>
          <w:szCs w:val="28"/>
        </w:rPr>
      </w:pPr>
      <w:r w:rsidRPr="00864EE2">
        <w:rPr>
          <w:sz w:val="28"/>
          <w:szCs w:val="28"/>
        </w:rPr>
        <w:t>В целях более качественного анализа целесообразно рассмотреть влияние факторов производства, связанных с приобретением и использованием основных средств в виде рабочих машин, на изготовление продукции (см. табл. 2).</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Таблица 2</w:t>
      </w:r>
    </w:p>
    <w:tbl>
      <w:tblPr>
        <w:tblW w:w="0" w:type="auto"/>
        <w:tblInd w:w="212" w:type="dxa"/>
        <w:tblLayout w:type="fixed"/>
        <w:tblCellMar>
          <w:left w:w="70" w:type="dxa"/>
          <w:right w:w="70" w:type="dxa"/>
        </w:tblCellMar>
        <w:tblLook w:val="0000" w:firstRow="0" w:lastRow="0" w:firstColumn="0" w:lastColumn="0" w:noHBand="0" w:noVBand="0"/>
      </w:tblPr>
      <w:tblGrid>
        <w:gridCol w:w="5387"/>
        <w:gridCol w:w="816"/>
        <w:gridCol w:w="1080"/>
        <w:gridCol w:w="1350"/>
      </w:tblGrid>
      <w:tr w:rsidR="004C3BEE" w:rsidRPr="004C3BEE" w:rsidTr="004C3BEE">
        <w:trPr>
          <w:trHeight w:val="240"/>
        </w:trPr>
        <w:tc>
          <w:tcPr>
            <w:tcW w:w="5387"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Показатели </w:t>
            </w:r>
          </w:p>
        </w:tc>
        <w:tc>
          <w:tcPr>
            <w:tcW w:w="81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План </w:t>
            </w:r>
          </w:p>
        </w:tc>
        <w:tc>
          <w:tcPr>
            <w:tcW w:w="108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Факт </w:t>
            </w:r>
          </w:p>
        </w:tc>
        <w:tc>
          <w:tcPr>
            <w:tcW w:w="135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Изменения</w:t>
            </w:r>
          </w:p>
        </w:tc>
      </w:tr>
      <w:tr w:rsidR="004C3BEE" w:rsidRPr="004C3BEE" w:rsidTr="004C3BEE">
        <w:trPr>
          <w:trHeight w:val="240"/>
        </w:trPr>
        <w:tc>
          <w:tcPr>
            <w:tcW w:w="5387"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 Количество рабочих машин (шт.) </w:t>
            </w:r>
          </w:p>
        </w:tc>
        <w:tc>
          <w:tcPr>
            <w:tcW w:w="81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30</w:t>
            </w:r>
          </w:p>
        </w:tc>
        <w:tc>
          <w:tcPr>
            <w:tcW w:w="108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35</w:t>
            </w:r>
          </w:p>
        </w:tc>
        <w:tc>
          <w:tcPr>
            <w:tcW w:w="135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+5 </w:t>
            </w:r>
          </w:p>
        </w:tc>
      </w:tr>
      <w:tr w:rsidR="004C3BEE" w:rsidRPr="004C3BEE" w:rsidTr="004C3BEE">
        <w:trPr>
          <w:trHeight w:val="360"/>
        </w:trPr>
        <w:tc>
          <w:tcPr>
            <w:tcW w:w="5387"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 Продолжительность работы рабочей машины (час) </w:t>
            </w:r>
          </w:p>
        </w:tc>
        <w:tc>
          <w:tcPr>
            <w:tcW w:w="81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200</w:t>
            </w:r>
          </w:p>
        </w:tc>
        <w:tc>
          <w:tcPr>
            <w:tcW w:w="108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188</w:t>
            </w:r>
          </w:p>
        </w:tc>
        <w:tc>
          <w:tcPr>
            <w:tcW w:w="135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-12 </w:t>
            </w:r>
          </w:p>
        </w:tc>
      </w:tr>
      <w:tr w:rsidR="004C3BEE" w:rsidRPr="004C3BEE" w:rsidTr="004C3BEE">
        <w:trPr>
          <w:trHeight w:val="360"/>
        </w:trPr>
        <w:tc>
          <w:tcPr>
            <w:tcW w:w="5387"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 Производительность одной рабочей машины в час (шт.) </w:t>
            </w:r>
          </w:p>
        </w:tc>
        <w:tc>
          <w:tcPr>
            <w:tcW w:w="81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20</w:t>
            </w:r>
          </w:p>
        </w:tc>
        <w:tc>
          <w:tcPr>
            <w:tcW w:w="108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25</w:t>
            </w:r>
          </w:p>
        </w:tc>
        <w:tc>
          <w:tcPr>
            <w:tcW w:w="135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+5 </w:t>
            </w:r>
          </w:p>
        </w:tc>
      </w:tr>
      <w:tr w:rsidR="004C3BEE" w:rsidRPr="004C3BEE" w:rsidTr="004C3BEE">
        <w:trPr>
          <w:trHeight w:val="360"/>
        </w:trPr>
        <w:tc>
          <w:tcPr>
            <w:tcW w:w="5387"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 Изготовление продукции за месяц (шт.) </w:t>
            </w:r>
          </w:p>
        </w:tc>
        <w:tc>
          <w:tcPr>
            <w:tcW w:w="816"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120 000</w:t>
            </w:r>
          </w:p>
        </w:tc>
        <w:tc>
          <w:tcPr>
            <w:tcW w:w="108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164 500</w:t>
            </w:r>
          </w:p>
        </w:tc>
        <w:tc>
          <w:tcPr>
            <w:tcW w:w="1350" w:type="dxa"/>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+44 500 </w:t>
            </w:r>
          </w:p>
        </w:tc>
      </w:tr>
    </w:tbl>
    <w:p w:rsidR="004C3BEE"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Pr>
          <w:sz w:val="28"/>
          <w:szCs w:val="28"/>
        </w:rPr>
        <w:br w:type="page"/>
      </w:r>
      <w:r w:rsidRPr="00864EE2">
        <w:rPr>
          <w:sz w:val="28"/>
          <w:szCs w:val="28"/>
        </w:rPr>
        <w:t>Вышеприведенные данные позволяют выявить изменение объема выпуска продукции за месяц, составившее 44 500 шт. (164 500 шт. - 120 000 шт.).</w:t>
      </w:r>
    </w:p>
    <w:p w:rsidR="004C3BEE" w:rsidRPr="00864EE2" w:rsidRDefault="004C3BEE" w:rsidP="004C3BEE">
      <w:pPr>
        <w:pStyle w:val="ConsPlusNormal"/>
        <w:spacing w:line="360" w:lineRule="auto"/>
        <w:ind w:firstLine="709"/>
        <w:jc w:val="both"/>
        <w:rPr>
          <w:sz w:val="28"/>
          <w:szCs w:val="28"/>
        </w:rPr>
      </w:pPr>
      <w:r w:rsidRPr="00864EE2">
        <w:rPr>
          <w:sz w:val="28"/>
          <w:szCs w:val="28"/>
        </w:rPr>
        <w:t>Для определения влияния факторов производства, связанных с приобретением и использованием основных средств в виде рабочих машин, на объем выпуска продукции за месяц необходимо произвести расчеты следующего характера:</w:t>
      </w:r>
    </w:p>
    <w:p w:rsidR="004C3BEE" w:rsidRPr="00864EE2" w:rsidRDefault="004C3BEE" w:rsidP="004C3BEE">
      <w:pPr>
        <w:pStyle w:val="ConsPlusNormal"/>
        <w:spacing w:line="360" w:lineRule="auto"/>
        <w:ind w:firstLine="709"/>
        <w:jc w:val="both"/>
        <w:rPr>
          <w:sz w:val="28"/>
          <w:szCs w:val="28"/>
        </w:rPr>
      </w:pPr>
      <w:r w:rsidRPr="00864EE2">
        <w:rPr>
          <w:sz w:val="28"/>
          <w:szCs w:val="28"/>
        </w:rPr>
        <w:t>1) определить, какое количество продукции по плану предполагалось произвести в результате приобретения по плану рабочих машин:</w:t>
      </w:r>
    </w:p>
    <w:p w:rsidR="004C3BEE" w:rsidRPr="00864EE2" w:rsidRDefault="004C3BEE" w:rsidP="004C3BEE">
      <w:pPr>
        <w:pStyle w:val="ConsPlusNormal"/>
        <w:spacing w:line="360" w:lineRule="auto"/>
        <w:ind w:firstLine="709"/>
        <w:jc w:val="both"/>
        <w:rPr>
          <w:sz w:val="28"/>
          <w:szCs w:val="28"/>
        </w:rPr>
      </w:pPr>
      <w:r w:rsidRPr="00864EE2">
        <w:rPr>
          <w:sz w:val="28"/>
          <w:szCs w:val="28"/>
        </w:rPr>
        <w:t>30 шт. х 200 час. х 20 шт. = 120 000 шт.;</w:t>
      </w:r>
    </w:p>
    <w:p w:rsidR="004C3BEE" w:rsidRPr="00864EE2" w:rsidRDefault="004C3BEE" w:rsidP="004C3BEE">
      <w:pPr>
        <w:pStyle w:val="ConsPlusNormal"/>
        <w:spacing w:line="360" w:lineRule="auto"/>
        <w:ind w:firstLine="709"/>
        <w:jc w:val="both"/>
        <w:rPr>
          <w:sz w:val="28"/>
          <w:szCs w:val="28"/>
        </w:rPr>
      </w:pPr>
      <w:r w:rsidRPr="00864EE2">
        <w:rPr>
          <w:sz w:val="28"/>
          <w:szCs w:val="28"/>
        </w:rPr>
        <w:t>2) при условии приобретения 35 рабочих машин установить, какое количество продукции могло быть изготовлено:</w:t>
      </w:r>
    </w:p>
    <w:p w:rsidR="004C3BEE" w:rsidRPr="00864EE2" w:rsidRDefault="004C3BEE" w:rsidP="004C3BEE">
      <w:pPr>
        <w:pStyle w:val="ConsPlusNormal"/>
        <w:spacing w:line="360" w:lineRule="auto"/>
        <w:ind w:firstLine="709"/>
        <w:jc w:val="both"/>
        <w:rPr>
          <w:sz w:val="28"/>
          <w:szCs w:val="28"/>
        </w:rPr>
      </w:pPr>
      <w:r w:rsidRPr="00864EE2">
        <w:rPr>
          <w:sz w:val="28"/>
          <w:szCs w:val="28"/>
        </w:rPr>
        <w:t>35 шт. х 200 час. х 20 шт. = 140 000 шт.;</w:t>
      </w:r>
    </w:p>
    <w:p w:rsidR="004C3BEE" w:rsidRPr="00864EE2" w:rsidRDefault="004C3BEE" w:rsidP="004C3BEE">
      <w:pPr>
        <w:pStyle w:val="ConsPlusNormal"/>
        <w:spacing w:line="360" w:lineRule="auto"/>
        <w:ind w:firstLine="709"/>
        <w:jc w:val="both"/>
        <w:rPr>
          <w:sz w:val="28"/>
          <w:szCs w:val="28"/>
        </w:rPr>
      </w:pPr>
      <w:r w:rsidRPr="00864EE2">
        <w:rPr>
          <w:sz w:val="28"/>
          <w:szCs w:val="28"/>
        </w:rPr>
        <w:t>3) определить количество продукции с учетом фактического количества рабочих машин, фактической продолжительности работы машин, но с учетом запланированной производительности:</w:t>
      </w:r>
    </w:p>
    <w:p w:rsidR="004C3BEE" w:rsidRPr="00864EE2" w:rsidRDefault="004C3BEE" w:rsidP="004C3BEE">
      <w:pPr>
        <w:pStyle w:val="ConsPlusNormal"/>
        <w:spacing w:line="360" w:lineRule="auto"/>
        <w:ind w:firstLine="709"/>
        <w:jc w:val="both"/>
        <w:rPr>
          <w:sz w:val="28"/>
          <w:szCs w:val="28"/>
        </w:rPr>
      </w:pPr>
      <w:r w:rsidRPr="00864EE2">
        <w:rPr>
          <w:sz w:val="28"/>
          <w:szCs w:val="28"/>
        </w:rPr>
        <w:t>35 шт. х 188 час. х 20 шт. = 131 600 шт.;</w:t>
      </w:r>
    </w:p>
    <w:p w:rsidR="004C3BEE" w:rsidRPr="00864EE2" w:rsidRDefault="004C3BEE" w:rsidP="004C3BEE">
      <w:pPr>
        <w:pStyle w:val="ConsPlusNormal"/>
        <w:spacing w:line="360" w:lineRule="auto"/>
        <w:ind w:firstLine="709"/>
        <w:jc w:val="both"/>
        <w:rPr>
          <w:sz w:val="28"/>
          <w:szCs w:val="28"/>
        </w:rPr>
      </w:pPr>
      <w:r w:rsidRPr="00864EE2">
        <w:rPr>
          <w:sz w:val="28"/>
          <w:szCs w:val="28"/>
        </w:rPr>
        <w:t>4) определить фактическое количество изготовленной продукции:</w:t>
      </w:r>
    </w:p>
    <w:p w:rsidR="004C3BEE" w:rsidRPr="00864EE2" w:rsidRDefault="004C3BEE" w:rsidP="004C3BEE">
      <w:pPr>
        <w:pStyle w:val="ConsPlusNormal"/>
        <w:spacing w:line="360" w:lineRule="auto"/>
        <w:ind w:firstLine="709"/>
        <w:jc w:val="both"/>
        <w:rPr>
          <w:sz w:val="28"/>
          <w:szCs w:val="28"/>
        </w:rPr>
      </w:pPr>
      <w:r w:rsidRPr="00864EE2">
        <w:rPr>
          <w:sz w:val="28"/>
          <w:szCs w:val="28"/>
        </w:rPr>
        <w:t>35 шт. х 188 час. х 25 шт. = 164 500 шт.</w:t>
      </w:r>
    </w:p>
    <w:p w:rsidR="004C3BEE" w:rsidRPr="00864EE2" w:rsidRDefault="004C3BEE" w:rsidP="004C3BEE">
      <w:pPr>
        <w:pStyle w:val="ConsPlusNormal"/>
        <w:spacing w:line="360" w:lineRule="auto"/>
        <w:ind w:firstLine="709"/>
        <w:jc w:val="both"/>
        <w:rPr>
          <w:sz w:val="28"/>
          <w:szCs w:val="28"/>
        </w:rPr>
      </w:pPr>
      <w:r w:rsidRPr="00864EE2">
        <w:rPr>
          <w:sz w:val="28"/>
          <w:szCs w:val="28"/>
        </w:rPr>
        <w:t>Анализ влияния факторов производства, связанных с приобретением и использованием основных средств в виде рабочих машин, на объем выпуска продукции показывает:</w:t>
      </w:r>
    </w:p>
    <w:p w:rsidR="004C3BEE" w:rsidRPr="00864EE2" w:rsidRDefault="004C3BEE" w:rsidP="004C3BEE">
      <w:pPr>
        <w:pStyle w:val="ConsPlusNormal"/>
        <w:spacing w:line="360" w:lineRule="auto"/>
        <w:ind w:firstLine="709"/>
        <w:jc w:val="both"/>
        <w:rPr>
          <w:sz w:val="28"/>
          <w:szCs w:val="28"/>
        </w:rPr>
      </w:pPr>
      <w:r w:rsidRPr="00864EE2">
        <w:rPr>
          <w:sz w:val="28"/>
          <w:szCs w:val="28"/>
        </w:rPr>
        <w:t>- увеличение количества рабочих машин на 5 шт. привело к увеличению объема изготовления продукции на 20 000 шт. (140 000 шт. - 120 000 шт.);</w:t>
      </w:r>
    </w:p>
    <w:p w:rsidR="004C3BEE" w:rsidRPr="00864EE2" w:rsidRDefault="004C3BEE" w:rsidP="004C3BEE">
      <w:pPr>
        <w:pStyle w:val="ConsPlusNormal"/>
        <w:spacing w:line="360" w:lineRule="auto"/>
        <w:ind w:firstLine="709"/>
        <w:jc w:val="both"/>
        <w:rPr>
          <w:sz w:val="28"/>
          <w:szCs w:val="28"/>
        </w:rPr>
      </w:pPr>
      <w:r w:rsidRPr="00864EE2">
        <w:rPr>
          <w:sz w:val="28"/>
          <w:szCs w:val="28"/>
        </w:rPr>
        <w:t>- снижение продолжительности работы рабочей машины на 12 час. привело к снижению количества изготовленной продукции на 8400 шт. (131 600 шт. - 140 000 шт.);</w:t>
      </w:r>
    </w:p>
    <w:p w:rsidR="004C3BEE" w:rsidRPr="00864EE2" w:rsidRDefault="004C3BEE" w:rsidP="004C3BEE">
      <w:pPr>
        <w:pStyle w:val="ConsPlusNormal"/>
        <w:spacing w:line="360" w:lineRule="auto"/>
        <w:ind w:firstLine="709"/>
        <w:jc w:val="both"/>
        <w:rPr>
          <w:sz w:val="28"/>
          <w:szCs w:val="28"/>
        </w:rPr>
      </w:pPr>
      <w:r w:rsidRPr="00864EE2">
        <w:rPr>
          <w:sz w:val="28"/>
          <w:szCs w:val="28"/>
        </w:rPr>
        <w:t>- повышение производительности одной рабочей машины на 5 шт. способствовало увеличению объема производства продукции на 32 900 шт. (164 500 шт. - 131 600 шт.).</w:t>
      </w:r>
    </w:p>
    <w:p w:rsidR="004C3BEE" w:rsidRPr="00864EE2" w:rsidRDefault="004C3BEE" w:rsidP="004C3BEE">
      <w:pPr>
        <w:pStyle w:val="ConsPlusNormal"/>
        <w:spacing w:line="360" w:lineRule="auto"/>
        <w:ind w:firstLine="709"/>
        <w:jc w:val="both"/>
        <w:rPr>
          <w:sz w:val="28"/>
          <w:szCs w:val="28"/>
        </w:rPr>
      </w:pPr>
      <w:r w:rsidRPr="00864EE2">
        <w:rPr>
          <w:sz w:val="28"/>
          <w:szCs w:val="28"/>
        </w:rPr>
        <w:t>Исходя из вышеприведенных данных общее отклонение фактических показателей от плановых составило 44 500 шт. (20 000 шт. - 8400 шт. + 32 900 шт.).</w:t>
      </w:r>
    </w:p>
    <w:p w:rsidR="004C3BEE" w:rsidRPr="00864EE2" w:rsidRDefault="004C3BEE" w:rsidP="004C3BEE">
      <w:pPr>
        <w:pStyle w:val="ConsPlusNormal"/>
        <w:spacing w:line="360" w:lineRule="auto"/>
        <w:ind w:firstLine="709"/>
        <w:jc w:val="both"/>
        <w:rPr>
          <w:sz w:val="28"/>
          <w:szCs w:val="28"/>
        </w:rPr>
      </w:pPr>
      <w:r w:rsidRPr="00864EE2">
        <w:rPr>
          <w:sz w:val="28"/>
          <w:szCs w:val="28"/>
        </w:rPr>
        <w:t>Если бы организация использовала все запланированные рабочие машины и не допускала внутрисменных простоев, то было бы изготовлено продукции больше не на 44 500 шт., а на 52 900 шт. (44 500 шт. + 8400 шт.).</w:t>
      </w:r>
    </w:p>
    <w:p w:rsidR="004C3BEE" w:rsidRPr="00864EE2" w:rsidRDefault="004C3BEE" w:rsidP="004C3BEE">
      <w:pPr>
        <w:pStyle w:val="ConsPlusNormal"/>
        <w:spacing w:line="360" w:lineRule="auto"/>
        <w:ind w:firstLine="709"/>
        <w:jc w:val="both"/>
        <w:rPr>
          <w:sz w:val="28"/>
          <w:szCs w:val="28"/>
        </w:rPr>
      </w:pPr>
      <w:r w:rsidRPr="00864EE2">
        <w:rPr>
          <w:sz w:val="28"/>
          <w:szCs w:val="28"/>
        </w:rPr>
        <w:t>Повышение удельного веса активной части основных средств способствует технической оснащенности организации, увеличению возможности получения дополнительных доходов, но оно не должно приводить к уменьшению пассивной части основных средств, а вследствие этого к ухудшению нормальных условий труда и снижению его производительности, тем более что в соответствии со ст.212 Трудового кодекса Российской Федерации (ТК РФ) работодатель обязан обеспечить санитарно-бытовое и лечебно-профилактическое обслуживание работников в соответствии с требованиями охраны труда.</w:t>
      </w:r>
    </w:p>
    <w:p w:rsidR="004C3BEE" w:rsidRPr="00864EE2" w:rsidRDefault="004C3BEE" w:rsidP="004C3BEE">
      <w:pPr>
        <w:pStyle w:val="ConsPlusNormal"/>
        <w:spacing w:line="360" w:lineRule="auto"/>
        <w:ind w:firstLine="709"/>
        <w:jc w:val="both"/>
        <w:rPr>
          <w:sz w:val="28"/>
          <w:szCs w:val="28"/>
        </w:rPr>
      </w:pPr>
      <w:r w:rsidRPr="00864EE2">
        <w:rPr>
          <w:sz w:val="28"/>
          <w:szCs w:val="28"/>
        </w:rPr>
        <w:t>Для качественного анализа обеспеченности организации основными средствами целесообразно проанализировать саму структуру основных производственных фондов на начало и конец отчетного года с определением абсолютного отклонения и выявить по удельному весу конкретные причины изменения состава вышеуказанных основных средств. Для этой цели можно использовать регистры синтетического, аналитического и оперативно-технического учета. При этом анализу подлежат все источники поступления основных средств: ввод в эксплуатацию новых объектов основных средств; приобретение бывших в эксплуатации основных средств; безвозмездное получение основных средств; аренда основных средств; переоценка основных средств; выявленные при инвентаризации основные средства. Стоимость основных средств уменьшается в результате их выбытия вследствие морального и физического износа, продажи, безвозмездной передачи другим организациям, уценки, передачи в долгосрочную аренду, чрезвычайных ситуаций.</w:t>
      </w:r>
    </w:p>
    <w:p w:rsidR="004C3BEE" w:rsidRPr="00864EE2" w:rsidRDefault="004C3BEE" w:rsidP="004C3BEE">
      <w:pPr>
        <w:pStyle w:val="ConsPlusNormal"/>
        <w:spacing w:line="360" w:lineRule="auto"/>
        <w:ind w:firstLine="709"/>
        <w:jc w:val="both"/>
        <w:rPr>
          <w:sz w:val="28"/>
          <w:szCs w:val="28"/>
        </w:rPr>
      </w:pPr>
    </w:p>
    <w:p w:rsidR="004C3BEE" w:rsidRPr="004C3BEE" w:rsidRDefault="004C3BEE" w:rsidP="004C3BEE">
      <w:pPr>
        <w:pStyle w:val="ConsPlusNormal"/>
        <w:spacing w:line="360" w:lineRule="auto"/>
        <w:ind w:firstLine="709"/>
        <w:jc w:val="center"/>
        <w:rPr>
          <w:b/>
          <w:sz w:val="28"/>
          <w:szCs w:val="28"/>
        </w:rPr>
      </w:pPr>
      <w:r>
        <w:rPr>
          <w:b/>
          <w:sz w:val="28"/>
          <w:szCs w:val="28"/>
        </w:rPr>
        <w:t>2.2</w:t>
      </w:r>
      <w:r w:rsidRPr="004C3BEE">
        <w:rPr>
          <w:b/>
          <w:sz w:val="28"/>
          <w:szCs w:val="28"/>
        </w:rPr>
        <w:t xml:space="preserve"> Анализ качественного состояния основных средств</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Физический износ основных средств - это неизбежный процесс, но он может быть уменьшен вследствие восстановления основных средств посредством ремонта (текущего, среднего и капитального), а также модернизации и реконструкции. К работам по обслуживанию, а также текущему и среднему ремонту объектов основных средств относятся работы по их систематическому и своевременному предохранению от преждевременного износа и поддержанию в рабочем состоянии.</w:t>
      </w:r>
    </w:p>
    <w:p w:rsidR="004C3BEE" w:rsidRPr="00864EE2" w:rsidRDefault="004C3BEE" w:rsidP="004C3BEE">
      <w:pPr>
        <w:pStyle w:val="ConsPlusNormal"/>
        <w:spacing w:line="360" w:lineRule="auto"/>
        <w:ind w:firstLine="709"/>
        <w:jc w:val="both"/>
        <w:rPr>
          <w:sz w:val="28"/>
          <w:szCs w:val="28"/>
        </w:rPr>
      </w:pPr>
      <w:r w:rsidRPr="00864EE2">
        <w:rPr>
          <w:sz w:val="28"/>
          <w:szCs w:val="28"/>
        </w:rPr>
        <w:t>При анализе качественного состояния основных средств проверяется обеспечение выполнения системы планово-предупредительного ремонта, разработанной и утвержденной в организации с учетом технических характеристик основных средств, условий их эксплуатации и других причин.</w:t>
      </w:r>
    </w:p>
    <w:p w:rsidR="004C3BEE" w:rsidRPr="00864EE2" w:rsidRDefault="004C3BEE" w:rsidP="004C3BEE">
      <w:pPr>
        <w:pStyle w:val="ConsPlusNormal"/>
        <w:spacing w:line="360" w:lineRule="auto"/>
        <w:ind w:firstLine="709"/>
        <w:jc w:val="both"/>
        <w:rPr>
          <w:sz w:val="28"/>
          <w:szCs w:val="28"/>
        </w:rPr>
      </w:pPr>
      <w:r w:rsidRPr="00864EE2">
        <w:rPr>
          <w:sz w:val="28"/>
          <w:szCs w:val="28"/>
        </w:rPr>
        <w:t>Уровень физического износа основных средств определяется через коэффициент износа (КИ) по формуле:</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Сумма амортизации</w:t>
      </w: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 xml:space="preserve">КИ = </w:t>
      </w:r>
      <w:r>
        <w:rPr>
          <w:rFonts w:ascii="Times New Roman" w:hAnsi="Times New Roman" w:cs="Times New Roman"/>
          <w:sz w:val="28"/>
          <w:szCs w:val="28"/>
        </w:rPr>
        <w:t xml:space="preserve">                 </w:t>
      </w:r>
      <w:r w:rsidRPr="00864EE2">
        <w:rPr>
          <w:rFonts w:ascii="Times New Roman" w:hAnsi="Times New Roman" w:cs="Times New Roman"/>
          <w:sz w:val="28"/>
          <w:szCs w:val="28"/>
        </w:rPr>
        <w:t>-----------------------------------------.</w:t>
      </w: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Первоначальная стоимость основных средств</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С показателем коэффициента износа связан другой показатель состояния основных средств - коэффициент годности основных средств (Кг), который определяется по формуле:</w:t>
      </w:r>
    </w:p>
    <w:p w:rsidR="004C3BEE"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Pr>
          <w:sz w:val="28"/>
          <w:szCs w:val="28"/>
        </w:rPr>
        <w:br w:type="page"/>
        <w:t xml:space="preserve">                         </w:t>
      </w:r>
      <w:r w:rsidRPr="00864EE2">
        <w:rPr>
          <w:sz w:val="28"/>
          <w:szCs w:val="28"/>
        </w:rPr>
        <w:t>Остаточная стоимость основных средств</w:t>
      </w: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Кг =</w:t>
      </w:r>
      <w:r>
        <w:rPr>
          <w:rFonts w:ascii="Times New Roman" w:hAnsi="Times New Roman" w:cs="Times New Roman"/>
          <w:sz w:val="28"/>
          <w:szCs w:val="28"/>
        </w:rPr>
        <w:t xml:space="preserve">                            </w:t>
      </w:r>
      <w:r w:rsidRPr="00864EE2">
        <w:rPr>
          <w:rFonts w:ascii="Times New Roman" w:hAnsi="Times New Roman" w:cs="Times New Roman"/>
          <w:sz w:val="28"/>
          <w:szCs w:val="28"/>
        </w:rPr>
        <w:t xml:space="preserve"> -----------------------------------------.</w:t>
      </w: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Первоначальная стоимость основных средств</w:t>
      </w:r>
    </w:p>
    <w:p w:rsidR="004C3BEE" w:rsidRPr="00864EE2" w:rsidRDefault="004C3BEE" w:rsidP="004C3BEE">
      <w:pPr>
        <w:pStyle w:val="ConsPlusNormal"/>
        <w:spacing w:line="360" w:lineRule="auto"/>
        <w:ind w:firstLine="709"/>
        <w:jc w:val="both"/>
        <w:rPr>
          <w:sz w:val="28"/>
          <w:szCs w:val="28"/>
        </w:rPr>
      </w:pPr>
    </w:p>
    <w:p w:rsidR="004C3BEE" w:rsidRDefault="004C3BEE" w:rsidP="004C3BEE">
      <w:pPr>
        <w:pStyle w:val="ConsPlusNormal"/>
        <w:spacing w:line="360" w:lineRule="auto"/>
        <w:ind w:firstLine="709"/>
        <w:jc w:val="both"/>
        <w:rPr>
          <w:sz w:val="28"/>
          <w:szCs w:val="28"/>
        </w:rPr>
      </w:pPr>
      <w:r w:rsidRPr="00864EE2">
        <w:rPr>
          <w:sz w:val="28"/>
          <w:szCs w:val="28"/>
        </w:rPr>
        <w:t>Рассмотрим на примере определение вышеуказанных коэффициентов по основным видам основных средств.</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Пример 1.</w:t>
      </w:r>
    </w:p>
    <w:tbl>
      <w:tblPr>
        <w:tblW w:w="4927" w:type="pct"/>
        <w:tblInd w:w="70" w:type="dxa"/>
        <w:tblLayout w:type="fixed"/>
        <w:tblCellMar>
          <w:left w:w="70" w:type="dxa"/>
          <w:right w:w="70" w:type="dxa"/>
        </w:tblCellMar>
        <w:tblLook w:val="0000" w:firstRow="0" w:lastRow="0" w:firstColumn="0" w:lastColumn="0" w:noHBand="0" w:noVBand="0"/>
      </w:tblPr>
      <w:tblGrid>
        <w:gridCol w:w="1565"/>
        <w:gridCol w:w="1332"/>
        <w:gridCol w:w="1502"/>
        <w:gridCol w:w="990"/>
        <w:gridCol w:w="1416"/>
        <w:gridCol w:w="1701"/>
        <w:gridCol w:w="849"/>
      </w:tblGrid>
      <w:tr w:rsidR="004C3BEE" w:rsidRPr="004C3BEE" w:rsidTr="001F4ACA">
        <w:trPr>
          <w:trHeight w:val="816"/>
        </w:trPr>
        <w:tc>
          <w:tcPr>
            <w:tcW w:w="836"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Основные </w:t>
            </w:r>
            <w:r>
              <w:t xml:space="preserve"> </w:t>
            </w:r>
            <w:r w:rsidRPr="004C3BEE">
              <w:t xml:space="preserve">средства </w:t>
            </w:r>
          </w:p>
        </w:tc>
        <w:tc>
          <w:tcPr>
            <w:tcW w:w="712"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Первоначальная</w:t>
            </w:r>
            <w:r>
              <w:t xml:space="preserve"> </w:t>
            </w:r>
            <w:r w:rsidRPr="004C3BEE">
              <w:t xml:space="preserve">стоимость </w:t>
            </w:r>
            <w:r>
              <w:t xml:space="preserve"> </w:t>
            </w:r>
            <w:r w:rsidRPr="004C3BEE">
              <w:t>на 01.01.2001</w:t>
            </w:r>
            <w:r>
              <w:t xml:space="preserve"> </w:t>
            </w:r>
            <w:r w:rsidRPr="004C3BEE">
              <w:t xml:space="preserve">(тыс. руб.) </w:t>
            </w:r>
          </w:p>
        </w:tc>
        <w:tc>
          <w:tcPr>
            <w:tcW w:w="803"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Сумма </w:t>
            </w:r>
            <w:r>
              <w:t xml:space="preserve"> </w:t>
            </w:r>
            <w:r w:rsidRPr="004C3BEE">
              <w:t>амортизационных</w:t>
            </w:r>
            <w:r>
              <w:t xml:space="preserve"> </w:t>
            </w:r>
            <w:r w:rsidRPr="004C3BEE">
              <w:t xml:space="preserve">отчислений </w:t>
            </w:r>
            <w:r>
              <w:t xml:space="preserve"> </w:t>
            </w:r>
            <w:r w:rsidRPr="004C3BEE">
              <w:t xml:space="preserve">на 01.01.2001 </w:t>
            </w:r>
            <w:r>
              <w:t xml:space="preserve"> </w:t>
            </w:r>
            <w:r w:rsidRPr="004C3BEE">
              <w:t xml:space="preserve">(тыс. руб.) </w:t>
            </w:r>
          </w:p>
        </w:tc>
        <w:tc>
          <w:tcPr>
            <w:tcW w:w="52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Коэффициент</w:t>
            </w:r>
            <w:r>
              <w:t xml:space="preserve"> </w:t>
            </w:r>
            <w:r w:rsidRPr="004C3BEE">
              <w:t xml:space="preserve">износа, % </w:t>
            </w:r>
          </w:p>
        </w:tc>
        <w:tc>
          <w:tcPr>
            <w:tcW w:w="757"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Первоначальная</w:t>
            </w:r>
            <w:r>
              <w:t xml:space="preserve"> </w:t>
            </w:r>
            <w:r w:rsidRPr="004C3BEE">
              <w:t xml:space="preserve">стоимость </w:t>
            </w:r>
            <w:r>
              <w:t xml:space="preserve"> </w:t>
            </w:r>
            <w:r w:rsidRPr="004C3BEE">
              <w:t>на 01.01.2002</w:t>
            </w:r>
            <w:r>
              <w:t xml:space="preserve"> </w:t>
            </w:r>
            <w:r w:rsidRPr="004C3BEE">
              <w:t xml:space="preserve">(тыс. руб.) </w:t>
            </w:r>
          </w:p>
        </w:tc>
        <w:tc>
          <w:tcPr>
            <w:tcW w:w="90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Сумма </w:t>
            </w:r>
            <w:r>
              <w:t xml:space="preserve"> </w:t>
            </w:r>
            <w:r w:rsidRPr="004C3BEE">
              <w:t>амортизационных</w:t>
            </w:r>
            <w:r>
              <w:t xml:space="preserve"> </w:t>
            </w:r>
            <w:r w:rsidRPr="004C3BEE">
              <w:t xml:space="preserve">отчислений </w:t>
            </w:r>
            <w:r>
              <w:t xml:space="preserve"> </w:t>
            </w:r>
            <w:r w:rsidRPr="004C3BEE">
              <w:t xml:space="preserve">на 01.01.2002 </w:t>
            </w:r>
            <w:r>
              <w:t xml:space="preserve"> </w:t>
            </w:r>
            <w:r w:rsidRPr="004C3BEE">
              <w:t xml:space="preserve">(тыс. руб.) </w:t>
            </w:r>
          </w:p>
        </w:tc>
        <w:tc>
          <w:tcPr>
            <w:tcW w:w="454"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Коэффициент</w:t>
            </w:r>
            <w:r>
              <w:t xml:space="preserve"> </w:t>
            </w:r>
            <w:r w:rsidRPr="004C3BEE">
              <w:t xml:space="preserve">износа, % </w:t>
            </w:r>
          </w:p>
        </w:tc>
      </w:tr>
      <w:tr w:rsidR="004C3BEE" w:rsidRPr="004C3BEE" w:rsidTr="001F4ACA">
        <w:trPr>
          <w:trHeight w:val="272"/>
        </w:trPr>
        <w:tc>
          <w:tcPr>
            <w:tcW w:w="836"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 Здания </w:t>
            </w:r>
          </w:p>
        </w:tc>
        <w:tc>
          <w:tcPr>
            <w:tcW w:w="712"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4000 </w:t>
            </w:r>
          </w:p>
        </w:tc>
        <w:tc>
          <w:tcPr>
            <w:tcW w:w="803"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1000 </w:t>
            </w:r>
          </w:p>
        </w:tc>
        <w:tc>
          <w:tcPr>
            <w:tcW w:w="52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25 </w:t>
            </w:r>
          </w:p>
        </w:tc>
        <w:tc>
          <w:tcPr>
            <w:tcW w:w="757"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4400 </w:t>
            </w:r>
          </w:p>
        </w:tc>
        <w:tc>
          <w:tcPr>
            <w:tcW w:w="90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1220 </w:t>
            </w:r>
          </w:p>
        </w:tc>
        <w:tc>
          <w:tcPr>
            <w:tcW w:w="454"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27,7 </w:t>
            </w:r>
          </w:p>
        </w:tc>
      </w:tr>
      <w:tr w:rsidR="004C3BEE" w:rsidRPr="004C3BEE" w:rsidTr="001F4ACA">
        <w:trPr>
          <w:trHeight w:val="272"/>
        </w:trPr>
        <w:tc>
          <w:tcPr>
            <w:tcW w:w="836"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2. Сооружения</w:t>
            </w:r>
          </w:p>
        </w:tc>
        <w:tc>
          <w:tcPr>
            <w:tcW w:w="712"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1500 </w:t>
            </w:r>
          </w:p>
        </w:tc>
        <w:tc>
          <w:tcPr>
            <w:tcW w:w="803"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450 </w:t>
            </w:r>
          </w:p>
        </w:tc>
        <w:tc>
          <w:tcPr>
            <w:tcW w:w="52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30 </w:t>
            </w:r>
          </w:p>
        </w:tc>
        <w:tc>
          <w:tcPr>
            <w:tcW w:w="757"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1650 </w:t>
            </w:r>
          </w:p>
        </w:tc>
        <w:tc>
          <w:tcPr>
            <w:tcW w:w="90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570 </w:t>
            </w:r>
          </w:p>
        </w:tc>
        <w:tc>
          <w:tcPr>
            <w:tcW w:w="454"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34,5 </w:t>
            </w:r>
          </w:p>
        </w:tc>
      </w:tr>
      <w:tr w:rsidR="004C3BEE" w:rsidRPr="004C3BEE" w:rsidTr="001F4ACA">
        <w:trPr>
          <w:trHeight w:val="408"/>
        </w:trPr>
        <w:tc>
          <w:tcPr>
            <w:tcW w:w="836"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 Машины и </w:t>
            </w:r>
            <w:r>
              <w:t xml:space="preserve"> </w:t>
            </w:r>
            <w:r w:rsidRPr="004C3BEE">
              <w:t xml:space="preserve">оборудование </w:t>
            </w:r>
          </w:p>
        </w:tc>
        <w:tc>
          <w:tcPr>
            <w:tcW w:w="712"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3500 </w:t>
            </w:r>
          </w:p>
        </w:tc>
        <w:tc>
          <w:tcPr>
            <w:tcW w:w="803"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1050 </w:t>
            </w:r>
          </w:p>
        </w:tc>
        <w:tc>
          <w:tcPr>
            <w:tcW w:w="52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30 </w:t>
            </w:r>
          </w:p>
        </w:tc>
        <w:tc>
          <w:tcPr>
            <w:tcW w:w="757"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3850 </w:t>
            </w:r>
          </w:p>
        </w:tc>
        <w:tc>
          <w:tcPr>
            <w:tcW w:w="90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1505 </w:t>
            </w:r>
          </w:p>
        </w:tc>
        <w:tc>
          <w:tcPr>
            <w:tcW w:w="454"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39,1 </w:t>
            </w:r>
          </w:p>
        </w:tc>
      </w:tr>
      <w:tr w:rsidR="004C3BEE" w:rsidRPr="004C3BEE" w:rsidTr="001F4ACA">
        <w:trPr>
          <w:trHeight w:val="408"/>
        </w:trPr>
        <w:tc>
          <w:tcPr>
            <w:tcW w:w="836" w:type="pct"/>
            <w:tcBorders>
              <w:top w:val="single" w:sz="6" w:space="0" w:color="auto"/>
              <w:left w:val="single" w:sz="6" w:space="0" w:color="auto"/>
              <w:bottom w:val="single" w:sz="6" w:space="0" w:color="auto"/>
              <w:right w:val="single" w:sz="6" w:space="0" w:color="auto"/>
            </w:tcBorders>
          </w:tcPr>
          <w:p w:rsidR="004C3BEE" w:rsidRPr="004C3BEE" w:rsidRDefault="004C3BEE" w:rsidP="001F4ACA">
            <w:pPr>
              <w:pStyle w:val="ConsPlusNormal"/>
              <w:spacing w:line="360" w:lineRule="auto"/>
              <w:ind w:firstLine="0"/>
              <w:jc w:val="both"/>
            </w:pPr>
            <w:r w:rsidRPr="004C3BEE">
              <w:t xml:space="preserve">4. Транспортные средства </w:t>
            </w:r>
          </w:p>
        </w:tc>
        <w:tc>
          <w:tcPr>
            <w:tcW w:w="712"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850 </w:t>
            </w:r>
          </w:p>
        </w:tc>
        <w:tc>
          <w:tcPr>
            <w:tcW w:w="803"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250 </w:t>
            </w:r>
          </w:p>
        </w:tc>
        <w:tc>
          <w:tcPr>
            <w:tcW w:w="52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29,4 </w:t>
            </w:r>
          </w:p>
        </w:tc>
        <w:tc>
          <w:tcPr>
            <w:tcW w:w="757"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935 </w:t>
            </w:r>
          </w:p>
        </w:tc>
        <w:tc>
          <w:tcPr>
            <w:tcW w:w="90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420 </w:t>
            </w:r>
          </w:p>
        </w:tc>
        <w:tc>
          <w:tcPr>
            <w:tcW w:w="454"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44,9 </w:t>
            </w:r>
          </w:p>
        </w:tc>
      </w:tr>
      <w:tr w:rsidR="004C3BEE" w:rsidRPr="004C3BEE" w:rsidTr="001F4ACA">
        <w:trPr>
          <w:trHeight w:val="680"/>
        </w:trPr>
        <w:tc>
          <w:tcPr>
            <w:tcW w:w="836" w:type="pct"/>
            <w:tcBorders>
              <w:top w:val="single" w:sz="6" w:space="0" w:color="auto"/>
              <w:left w:val="single" w:sz="6" w:space="0" w:color="auto"/>
              <w:bottom w:val="single" w:sz="6" w:space="0" w:color="auto"/>
              <w:right w:val="single" w:sz="6" w:space="0" w:color="auto"/>
            </w:tcBorders>
          </w:tcPr>
          <w:p w:rsidR="004C3BEE" w:rsidRPr="004C3BEE" w:rsidRDefault="004C3BEE" w:rsidP="001F4ACA">
            <w:pPr>
              <w:pStyle w:val="ConsPlusNormal"/>
              <w:spacing w:line="360" w:lineRule="auto"/>
              <w:ind w:firstLine="0"/>
              <w:jc w:val="both"/>
            </w:pPr>
            <w:r w:rsidRPr="004C3BEE">
              <w:t xml:space="preserve">5. Производственный и </w:t>
            </w:r>
            <w:r>
              <w:t xml:space="preserve"> </w:t>
            </w:r>
            <w:r w:rsidRPr="004C3BEE">
              <w:t>хозяйственный</w:t>
            </w:r>
            <w:r>
              <w:t xml:space="preserve"> </w:t>
            </w:r>
            <w:r w:rsidRPr="004C3BEE">
              <w:t xml:space="preserve">инвентарь </w:t>
            </w:r>
          </w:p>
        </w:tc>
        <w:tc>
          <w:tcPr>
            <w:tcW w:w="712"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700 </w:t>
            </w:r>
          </w:p>
        </w:tc>
        <w:tc>
          <w:tcPr>
            <w:tcW w:w="803"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350 </w:t>
            </w:r>
          </w:p>
        </w:tc>
        <w:tc>
          <w:tcPr>
            <w:tcW w:w="52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50 </w:t>
            </w:r>
          </w:p>
        </w:tc>
        <w:tc>
          <w:tcPr>
            <w:tcW w:w="757"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770 </w:t>
            </w:r>
          </w:p>
        </w:tc>
        <w:tc>
          <w:tcPr>
            <w:tcW w:w="909"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490 </w:t>
            </w:r>
          </w:p>
        </w:tc>
        <w:tc>
          <w:tcPr>
            <w:tcW w:w="454" w:type="pct"/>
            <w:tcBorders>
              <w:top w:val="single" w:sz="6" w:space="0" w:color="auto"/>
              <w:left w:val="single" w:sz="6" w:space="0" w:color="auto"/>
              <w:bottom w:val="single" w:sz="6" w:space="0" w:color="auto"/>
              <w:right w:val="single" w:sz="6" w:space="0" w:color="auto"/>
            </w:tcBorders>
          </w:tcPr>
          <w:p w:rsidR="004C3BEE" w:rsidRPr="004C3BEE" w:rsidRDefault="004C3BEE" w:rsidP="004C3BEE">
            <w:pPr>
              <w:pStyle w:val="ConsPlusNormal"/>
              <w:spacing w:line="360" w:lineRule="auto"/>
              <w:ind w:firstLine="0"/>
              <w:jc w:val="both"/>
            </w:pPr>
            <w:r w:rsidRPr="004C3BEE">
              <w:t xml:space="preserve">63,6 </w:t>
            </w:r>
          </w:p>
        </w:tc>
      </w:tr>
    </w:tbl>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Из данных примера 1 видно, что с каждым годом коэффициент износа повышается, а это значит: чем он выше, тем хуже состояние основных средств, то есть повышается физический износ основных средств, что, в свою очередь, оказывает влияние на коэффициент годности.</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Пример 2.</w:t>
      </w:r>
    </w:p>
    <w:tbl>
      <w:tblPr>
        <w:tblW w:w="4927" w:type="pct"/>
        <w:tblInd w:w="70" w:type="dxa"/>
        <w:tblLayout w:type="fixed"/>
        <w:tblCellMar>
          <w:left w:w="70" w:type="dxa"/>
          <w:right w:w="70" w:type="dxa"/>
        </w:tblCellMar>
        <w:tblLook w:val="0000" w:firstRow="0" w:lastRow="0" w:firstColumn="0" w:lastColumn="0" w:noHBand="0" w:noVBand="0"/>
      </w:tblPr>
      <w:tblGrid>
        <w:gridCol w:w="1430"/>
        <w:gridCol w:w="1543"/>
        <w:gridCol w:w="1128"/>
        <w:gridCol w:w="1145"/>
        <w:gridCol w:w="1416"/>
        <w:gridCol w:w="1280"/>
        <w:gridCol w:w="1413"/>
      </w:tblGrid>
      <w:tr w:rsidR="001F4ACA" w:rsidRPr="001F4ACA" w:rsidTr="001F4ACA">
        <w:trPr>
          <w:trHeight w:val="720"/>
        </w:trPr>
        <w:tc>
          <w:tcPr>
            <w:tcW w:w="76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Основные средства </w:t>
            </w:r>
          </w:p>
        </w:tc>
        <w:tc>
          <w:tcPr>
            <w:tcW w:w="82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Первоначальная</w:t>
            </w:r>
            <w:r w:rsidR="001F4ACA" w:rsidRPr="001F4ACA">
              <w:t xml:space="preserve"> </w:t>
            </w:r>
            <w:r w:rsidRPr="001F4ACA">
              <w:t>стоимость</w:t>
            </w:r>
            <w:r w:rsidR="001F4ACA" w:rsidRPr="001F4ACA">
              <w:t xml:space="preserve"> </w:t>
            </w:r>
            <w:r w:rsidRPr="001F4ACA">
              <w:t>на 01.01.2001</w:t>
            </w:r>
            <w:r w:rsidR="001F4ACA" w:rsidRPr="001F4ACA">
              <w:t xml:space="preserve"> </w:t>
            </w:r>
            <w:r w:rsidRPr="001F4ACA">
              <w:t xml:space="preserve">(тыс. руб.) </w:t>
            </w:r>
          </w:p>
        </w:tc>
        <w:tc>
          <w:tcPr>
            <w:tcW w:w="603"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Остаточная</w:t>
            </w:r>
            <w:r w:rsidR="001F4ACA" w:rsidRPr="001F4ACA">
              <w:t xml:space="preserve"> </w:t>
            </w:r>
            <w:r w:rsidRPr="001F4ACA">
              <w:t>стоимость</w:t>
            </w:r>
            <w:r w:rsidR="001F4ACA" w:rsidRPr="001F4ACA">
              <w:t xml:space="preserve"> </w:t>
            </w:r>
            <w:r w:rsidRPr="001F4ACA">
              <w:t xml:space="preserve">на </w:t>
            </w:r>
            <w:r w:rsidR="001F4ACA" w:rsidRPr="001F4ACA">
              <w:t xml:space="preserve"> </w:t>
            </w:r>
            <w:r w:rsidRPr="001F4ACA">
              <w:t>01.01.2001</w:t>
            </w:r>
            <w:r w:rsidR="001F4ACA" w:rsidRPr="001F4ACA">
              <w:t xml:space="preserve"> </w:t>
            </w:r>
            <w:r w:rsidRPr="001F4ACA">
              <w:t>(тыс. руб.)</w:t>
            </w:r>
          </w:p>
        </w:tc>
        <w:tc>
          <w:tcPr>
            <w:tcW w:w="612"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Коэффициент</w:t>
            </w:r>
            <w:r w:rsidR="001F4ACA" w:rsidRPr="001F4ACA">
              <w:t xml:space="preserve"> </w:t>
            </w:r>
            <w:r w:rsidRPr="001F4ACA">
              <w:t>годности на</w:t>
            </w:r>
            <w:r w:rsidR="001F4ACA" w:rsidRPr="001F4ACA">
              <w:t xml:space="preserve"> </w:t>
            </w:r>
            <w:r w:rsidRPr="001F4ACA">
              <w:t>01.01.2001,</w:t>
            </w:r>
            <w:r w:rsidR="001F4ACA" w:rsidRPr="001F4ACA">
              <w:t xml:space="preserve"> </w:t>
            </w:r>
            <w:r w:rsidRPr="001F4ACA">
              <w:t xml:space="preserve">% </w:t>
            </w:r>
          </w:p>
        </w:tc>
        <w:tc>
          <w:tcPr>
            <w:tcW w:w="757"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Первоначальная</w:t>
            </w:r>
            <w:r w:rsidR="001F4ACA" w:rsidRPr="001F4ACA">
              <w:t xml:space="preserve"> </w:t>
            </w:r>
            <w:r w:rsidRPr="001F4ACA">
              <w:t>стоимость на 01.01.2002</w:t>
            </w:r>
            <w:r w:rsidR="001F4ACA" w:rsidRPr="001F4ACA">
              <w:t xml:space="preserve"> </w:t>
            </w:r>
            <w:r w:rsidRPr="001F4ACA">
              <w:t xml:space="preserve">(тыс. руб.) </w:t>
            </w:r>
          </w:p>
        </w:tc>
        <w:tc>
          <w:tcPr>
            <w:tcW w:w="68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Остаточная</w:t>
            </w:r>
            <w:r w:rsidR="001F4ACA" w:rsidRPr="001F4ACA">
              <w:t xml:space="preserve"> </w:t>
            </w:r>
            <w:r w:rsidRPr="001F4ACA">
              <w:t xml:space="preserve">стоимость </w:t>
            </w:r>
            <w:r w:rsidR="001F4ACA" w:rsidRPr="001F4ACA">
              <w:t xml:space="preserve"> </w:t>
            </w:r>
            <w:r w:rsidRPr="001F4ACA">
              <w:t xml:space="preserve">на </w:t>
            </w:r>
            <w:r w:rsidR="001F4ACA" w:rsidRPr="001F4ACA">
              <w:t xml:space="preserve"> </w:t>
            </w:r>
            <w:r w:rsidRPr="001F4ACA">
              <w:t>01.01.2002</w:t>
            </w:r>
            <w:r w:rsidR="001F4ACA" w:rsidRPr="001F4ACA">
              <w:t xml:space="preserve"> </w:t>
            </w:r>
            <w:r w:rsidRPr="001F4ACA">
              <w:t>(тыс. руб.)</w:t>
            </w:r>
          </w:p>
        </w:tc>
        <w:tc>
          <w:tcPr>
            <w:tcW w:w="755"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Коэффициент</w:t>
            </w:r>
            <w:r w:rsidR="001F4ACA" w:rsidRPr="001F4ACA">
              <w:t xml:space="preserve"> </w:t>
            </w:r>
            <w:r w:rsidRPr="001F4ACA">
              <w:t>годности на</w:t>
            </w:r>
            <w:r w:rsidR="001F4ACA" w:rsidRPr="001F4ACA">
              <w:t xml:space="preserve"> </w:t>
            </w:r>
            <w:r w:rsidRPr="001F4ACA">
              <w:t>01.01.2002,</w:t>
            </w:r>
            <w:r w:rsidR="001F4ACA" w:rsidRPr="001F4ACA">
              <w:t xml:space="preserve"> </w:t>
            </w:r>
            <w:r w:rsidRPr="001F4ACA">
              <w:t xml:space="preserve">% </w:t>
            </w:r>
          </w:p>
        </w:tc>
      </w:tr>
      <w:tr w:rsidR="001F4ACA" w:rsidRPr="001F4ACA" w:rsidTr="001F4ACA">
        <w:trPr>
          <w:trHeight w:val="240"/>
        </w:trPr>
        <w:tc>
          <w:tcPr>
            <w:tcW w:w="76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Здания </w:t>
            </w:r>
          </w:p>
        </w:tc>
        <w:tc>
          <w:tcPr>
            <w:tcW w:w="82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4 000 </w:t>
            </w:r>
          </w:p>
        </w:tc>
        <w:tc>
          <w:tcPr>
            <w:tcW w:w="603"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3 000 </w:t>
            </w:r>
          </w:p>
        </w:tc>
        <w:tc>
          <w:tcPr>
            <w:tcW w:w="612"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75 </w:t>
            </w:r>
          </w:p>
        </w:tc>
        <w:tc>
          <w:tcPr>
            <w:tcW w:w="757"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4 400 </w:t>
            </w:r>
          </w:p>
        </w:tc>
        <w:tc>
          <w:tcPr>
            <w:tcW w:w="68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3 180 </w:t>
            </w:r>
          </w:p>
        </w:tc>
        <w:tc>
          <w:tcPr>
            <w:tcW w:w="755"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72,3 </w:t>
            </w:r>
          </w:p>
        </w:tc>
      </w:tr>
      <w:tr w:rsidR="001F4ACA" w:rsidRPr="001F4ACA" w:rsidTr="001F4ACA">
        <w:trPr>
          <w:trHeight w:val="240"/>
        </w:trPr>
        <w:tc>
          <w:tcPr>
            <w:tcW w:w="76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2. Сооружения</w:t>
            </w:r>
          </w:p>
        </w:tc>
        <w:tc>
          <w:tcPr>
            <w:tcW w:w="82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1 500 </w:t>
            </w:r>
          </w:p>
        </w:tc>
        <w:tc>
          <w:tcPr>
            <w:tcW w:w="603"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1 050 </w:t>
            </w:r>
          </w:p>
        </w:tc>
        <w:tc>
          <w:tcPr>
            <w:tcW w:w="612"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70 </w:t>
            </w:r>
          </w:p>
        </w:tc>
        <w:tc>
          <w:tcPr>
            <w:tcW w:w="757"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1 650 </w:t>
            </w:r>
          </w:p>
        </w:tc>
        <w:tc>
          <w:tcPr>
            <w:tcW w:w="68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1 080 </w:t>
            </w:r>
          </w:p>
        </w:tc>
        <w:tc>
          <w:tcPr>
            <w:tcW w:w="755"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65,5 </w:t>
            </w:r>
          </w:p>
        </w:tc>
      </w:tr>
      <w:tr w:rsidR="001F4ACA" w:rsidRPr="001F4ACA" w:rsidTr="001F4ACA">
        <w:trPr>
          <w:trHeight w:val="360"/>
        </w:trPr>
        <w:tc>
          <w:tcPr>
            <w:tcW w:w="76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Машины и </w:t>
            </w:r>
            <w:r w:rsidR="001F4ACA" w:rsidRPr="001F4ACA">
              <w:t xml:space="preserve"> </w:t>
            </w:r>
            <w:r w:rsidRPr="001F4ACA">
              <w:t xml:space="preserve">оборудование </w:t>
            </w:r>
          </w:p>
        </w:tc>
        <w:tc>
          <w:tcPr>
            <w:tcW w:w="82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3 500 </w:t>
            </w:r>
          </w:p>
        </w:tc>
        <w:tc>
          <w:tcPr>
            <w:tcW w:w="603"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2 450 </w:t>
            </w:r>
          </w:p>
        </w:tc>
        <w:tc>
          <w:tcPr>
            <w:tcW w:w="612"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70 </w:t>
            </w:r>
          </w:p>
        </w:tc>
        <w:tc>
          <w:tcPr>
            <w:tcW w:w="757"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3 850 </w:t>
            </w:r>
          </w:p>
        </w:tc>
        <w:tc>
          <w:tcPr>
            <w:tcW w:w="68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2 345 </w:t>
            </w:r>
          </w:p>
        </w:tc>
        <w:tc>
          <w:tcPr>
            <w:tcW w:w="755"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60,9 </w:t>
            </w:r>
          </w:p>
        </w:tc>
      </w:tr>
      <w:tr w:rsidR="001F4ACA" w:rsidRPr="001F4ACA" w:rsidTr="001F4ACA">
        <w:trPr>
          <w:trHeight w:val="360"/>
        </w:trPr>
        <w:tc>
          <w:tcPr>
            <w:tcW w:w="76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 Транспортные средства </w:t>
            </w:r>
          </w:p>
        </w:tc>
        <w:tc>
          <w:tcPr>
            <w:tcW w:w="82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850 </w:t>
            </w:r>
          </w:p>
        </w:tc>
        <w:tc>
          <w:tcPr>
            <w:tcW w:w="603"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600 </w:t>
            </w:r>
          </w:p>
        </w:tc>
        <w:tc>
          <w:tcPr>
            <w:tcW w:w="612"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70,6 </w:t>
            </w:r>
          </w:p>
        </w:tc>
        <w:tc>
          <w:tcPr>
            <w:tcW w:w="757"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935 </w:t>
            </w:r>
          </w:p>
        </w:tc>
        <w:tc>
          <w:tcPr>
            <w:tcW w:w="68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515 </w:t>
            </w:r>
          </w:p>
        </w:tc>
        <w:tc>
          <w:tcPr>
            <w:tcW w:w="755"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55,1 </w:t>
            </w:r>
          </w:p>
        </w:tc>
      </w:tr>
      <w:tr w:rsidR="001F4ACA" w:rsidRPr="001F4ACA" w:rsidTr="001F4ACA">
        <w:trPr>
          <w:trHeight w:val="600"/>
        </w:trPr>
        <w:tc>
          <w:tcPr>
            <w:tcW w:w="76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Производственный и </w:t>
            </w:r>
            <w:r w:rsidR="001F4ACA" w:rsidRPr="001F4ACA">
              <w:t xml:space="preserve"> </w:t>
            </w:r>
            <w:r w:rsidRPr="001F4ACA">
              <w:t>хозяйственный</w:t>
            </w:r>
            <w:r w:rsidR="001F4ACA" w:rsidRPr="001F4ACA">
              <w:t xml:space="preserve"> </w:t>
            </w:r>
            <w:r w:rsidRPr="001F4ACA">
              <w:t xml:space="preserve">инвентарь </w:t>
            </w:r>
          </w:p>
        </w:tc>
        <w:tc>
          <w:tcPr>
            <w:tcW w:w="82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700 </w:t>
            </w:r>
          </w:p>
        </w:tc>
        <w:tc>
          <w:tcPr>
            <w:tcW w:w="603"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350 </w:t>
            </w:r>
          </w:p>
        </w:tc>
        <w:tc>
          <w:tcPr>
            <w:tcW w:w="612"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50 </w:t>
            </w:r>
          </w:p>
        </w:tc>
        <w:tc>
          <w:tcPr>
            <w:tcW w:w="757"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770 </w:t>
            </w:r>
          </w:p>
        </w:tc>
        <w:tc>
          <w:tcPr>
            <w:tcW w:w="68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280 </w:t>
            </w:r>
          </w:p>
        </w:tc>
        <w:tc>
          <w:tcPr>
            <w:tcW w:w="755"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36,4 </w:t>
            </w:r>
          </w:p>
        </w:tc>
      </w:tr>
      <w:tr w:rsidR="001F4ACA" w:rsidRPr="001F4ACA" w:rsidTr="001F4ACA">
        <w:trPr>
          <w:trHeight w:val="240"/>
        </w:trPr>
        <w:tc>
          <w:tcPr>
            <w:tcW w:w="76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Итого </w:t>
            </w:r>
          </w:p>
        </w:tc>
        <w:tc>
          <w:tcPr>
            <w:tcW w:w="82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10 550 </w:t>
            </w:r>
          </w:p>
        </w:tc>
        <w:tc>
          <w:tcPr>
            <w:tcW w:w="603"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7 450 </w:t>
            </w:r>
          </w:p>
        </w:tc>
        <w:tc>
          <w:tcPr>
            <w:tcW w:w="612"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70,6 </w:t>
            </w:r>
          </w:p>
        </w:tc>
        <w:tc>
          <w:tcPr>
            <w:tcW w:w="757"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11 605 </w:t>
            </w:r>
          </w:p>
        </w:tc>
        <w:tc>
          <w:tcPr>
            <w:tcW w:w="684"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7 400 </w:t>
            </w:r>
          </w:p>
        </w:tc>
        <w:tc>
          <w:tcPr>
            <w:tcW w:w="755" w:type="pct"/>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63,8 </w:t>
            </w:r>
          </w:p>
        </w:tc>
      </w:tr>
    </w:tbl>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Возрастание коэффициента износа и снижение показателя коэффициента годности обусловлены следующими факторами:</w:t>
      </w:r>
    </w:p>
    <w:p w:rsidR="004C3BEE" w:rsidRPr="00864EE2" w:rsidRDefault="004C3BEE" w:rsidP="004C3BEE">
      <w:pPr>
        <w:pStyle w:val="ConsPlusNormal"/>
        <w:spacing w:line="360" w:lineRule="auto"/>
        <w:ind w:firstLine="709"/>
        <w:jc w:val="both"/>
        <w:rPr>
          <w:sz w:val="28"/>
          <w:szCs w:val="28"/>
        </w:rPr>
      </w:pPr>
      <w:r w:rsidRPr="00864EE2">
        <w:rPr>
          <w:sz w:val="28"/>
          <w:szCs w:val="28"/>
        </w:rPr>
        <w:t>- использование метода начисления амортизации по данным бухгалтерского учета;</w:t>
      </w:r>
    </w:p>
    <w:p w:rsidR="004C3BEE" w:rsidRPr="00864EE2" w:rsidRDefault="004C3BEE" w:rsidP="004C3BEE">
      <w:pPr>
        <w:pStyle w:val="ConsPlusNormal"/>
        <w:spacing w:line="360" w:lineRule="auto"/>
        <w:ind w:firstLine="709"/>
        <w:jc w:val="both"/>
        <w:rPr>
          <w:sz w:val="28"/>
          <w:szCs w:val="28"/>
        </w:rPr>
      </w:pPr>
      <w:r w:rsidRPr="00864EE2">
        <w:rPr>
          <w:sz w:val="28"/>
          <w:szCs w:val="28"/>
        </w:rPr>
        <w:t>- приобретение основных средств, бывших в употреблении, от других организаций с высоким уровнем износа;</w:t>
      </w:r>
    </w:p>
    <w:p w:rsidR="004C3BEE" w:rsidRPr="00864EE2" w:rsidRDefault="004C3BEE" w:rsidP="004C3BEE">
      <w:pPr>
        <w:pStyle w:val="ConsPlusNormal"/>
        <w:spacing w:line="360" w:lineRule="auto"/>
        <w:ind w:firstLine="709"/>
        <w:jc w:val="both"/>
        <w:rPr>
          <w:sz w:val="28"/>
          <w:szCs w:val="28"/>
        </w:rPr>
      </w:pPr>
      <w:r w:rsidRPr="00864EE2">
        <w:rPr>
          <w:sz w:val="28"/>
          <w:szCs w:val="28"/>
        </w:rPr>
        <w:t>- заниженные темпы обновления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 невыполнение мероприятий по вводу в действие основных средств, их реконструкции и модернизации.</w:t>
      </w:r>
    </w:p>
    <w:p w:rsidR="004C3BEE" w:rsidRPr="00864EE2" w:rsidRDefault="004C3BEE" w:rsidP="004C3BEE">
      <w:pPr>
        <w:pStyle w:val="ConsPlusNormal"/>
        <w:spacing w:line="360" w:lineRule="auto"/>
        <w:ind w:firstLine="709"/>
        <w:jc w:val="both"/>
        <w:rPr>
          <w:sz w:val="28"/>
          <w:szCs w:val="28"/>
        </w:rPr>
      </w:pPr>
      <w:r w:rsidRPr="00864EE2">
        <w:rPr>
          <w:sz w:val="28"/>
          <w:szCs w:val="28"/>
        </w:rPr>
        <w:t>Немаловажное значение имеет анализ возрастного состава оборудования на основе амортизационных групп (см. табл. 3).</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Таблица 3</w:t>
      </w:r>
    </w:p>
    <w:tbl>
      <w:tblPr>
        <w:tblW w:w="9356" w:type="dxa"/>
        <w:tblInd w:w="70" w:type="dxa"/>
        <w:tblLayout w:type="fixed"/>
        <w:tblCellMar>
          <w:left w:w="70" w:type="dxa"/>
          <w:right w:w="70" w:type="dxa"/>
        </w:tblCellMar>
        <w:tblLook w:val="0000" w:firstRow="0" w:lastRow="0" w:firstColumn="0" w:lastColumn="0" w:noHBand="0" w:noVBand="0"/>
      </w:tblPr>
      <w:tblGrid>
        <w:gridCol w:w="1985"/>
        <w:gridCol w:w="567"/>
        <w:gridCol w:w="850"/>
        <w:gridCol w:w="709"/>
        <w:gridCol w:w="851"/>
        <w:gridCol w:w="850"/>
        <w:gridCol w:w="709"/>
        <w:gridCol w:w="992"/>
        <w:gridCol w:w="851"/>
        <w:gridCol w:w="992"/>
      </w:tblGrid>
      <w:tr w:rsidR="004C3BEE" w:rsidRPr="001F4ACA" w:rsidTr="001F4ACA">
        <w:trPr>
          <w:trHeight w:val="240"/>
        </w:trPr>
        <w:tc>
          <w:tcPr>
            <w:tcW w:w="1985" w:type="dxa"/>
            <w:vMerge w:val="restart"/>
            <w:tcBorders>
              <w:top w:val="single" w:sz="6" w:space="0" w:color="auto"/>
              <w:left w:val="single" w:sz="6" w:space="0" w:color="auto"/>
              <w:bottom w:val="nil"/>
              <w:right w:val="single" w:sz="6" w:space="0" w:color="auto"/>
            </w:tcBorders>
          </w:tcPr>
          <w:p w:rsidR="004C3BEE" w:rsidRPr="001F4ACA" w:rsidRDefault="004C3BEE" w:rsidP="001F4ACA">
            <w:pPr>
              <w:pStyle w:val="ConsPlusNormal"/>
              <w:spacing w:line="360" w:lineRule="auto"/>
              <w:ind w:firstLine="0"/>
              <w:jc w:val="both"/>
            </w:pPr>
            <w:r w:rsidRPr="001F4ACA">
              <w:t>Возрастные группы (амортизационные</w:t>
            </w:r>
            <w:r w:rsidR="001F4ACA">
              <w:t xml:space="preserve"> </w:t>
            </w:r>
            <w:r w:rsidRPr="001F4ACA">
              <w:t xml:space="preserve">группы) </w:t>
            </w:r>
          </w:p>
        </w:tc>
        <w:tc>
          <w:tcPr>
            <w:tcW w:w="7371" w:type="dxa"/>
            <w:gridSpan w:val="9"/>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Количество единиц по видам оборудования </w:t>
            </w:r>
          </w:p>
        </w:tc>
      </w:tr>
      <w:tr w:rsidR="004C3BEE" w:rsidRPr="001F4ACA" w:rsidTr="001F4ACA">
        <w:trPr>
          <w:trHeight w:val="480"/>
        </w:trPr>
        <w:tc>
          <w:tcPr>
            <w:tcW w:w="1985" w:type="dxa"/>
            <w:vMerge/>
            <w:tcBorders>
              <w:top w:val="nil"/>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Прочие</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Всего</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Уд. вес,</w:t>
            </w:r>
            <w:r w:rsidR="001F4ACA">
              <w:t xml:space="preserve"> </w:t>
            </w:r>
            <w:r w:rsidRPr="001F4ACA">
              <w:t xml:space="preserve">% </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До 2 лет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120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25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20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15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227</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7,2</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До 3 лет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140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30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60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12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16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281</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8,9</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До 5 лет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230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43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35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341</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10,8</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 До 7 лет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157</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5,0</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До 10 лет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140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16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16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12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194</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6,1</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 До 15 лет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300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100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22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15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472</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14,9</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 До 20 лет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400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125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50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20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615</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19,4</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8. До 25 лет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360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26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100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15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511</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16,1</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9. До 30 лет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130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50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12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20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237</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7,5</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10. Свыше 30 лет</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20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15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130</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4,1</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Всего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1970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395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466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120 </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56 </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55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103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3165</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100 </w:t>
            </w:r>
          </w:p>
        </w:tc>
      </w:tr>
      <w:tr w:rsidR="004C3BEE" w:rsidRPr="001F4ACA" w:rsidTr="001F4ACA">
        <w:trPr>
          <w:trHeight w:val="240"/>
        </w:trPr>
        <w:tc>
          <w:tcPr>
            <w:tcW w:w="1985"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Удельный вес в %</w:t>
            </w:r>
          </w:p>
        </w:tc>
        <w:tc>
          <w:tcPr>
            <w:tcW w:w="56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62,2</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12,5</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14,7</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3,8</w:t>
            </w:r>
          </w:p>
        </w:tc>
        <w:tc>
          <w:tcPr>
            <w:tcW w:w="85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1,8</w:t>
            </w:r>
          </w:p>
        </w:tc>
        <w:tc>
          <w:tcPr>
            <w:tcW w:w="70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1,7</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3,3 </w:t>
            </w:r>
          </w:p>
        </w:tc>
        <w:tc>
          <w:tcPr>
            <w:tcW w:w="851"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100</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r>
    </w:tbl>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Показатели табл. 3 позволяют сделать следующие выводы:</w:t>
      </w:r>
    </w:p>
    <w:p w:rsidR="004C3BEE" w:rsidRPr="00864EE2" w:rsidRDefault="004C3BEE" w:rsidP="004C3BEE">
      <w:pPr>
        <w:pStyle w:val="ConsPlusNormal"/>
        <w:spacing w:line="360" w:lineRule="auto"/>
        <w:ind w:firstLine="709"/>
        <w:jc w:val="both"/>
        <w:rPr>
          <w:sz w:val="28"/>
          <w:szCs w:val="28"/>
        </w:rPr>
      </w:pPr>
      <w:r w:rsidRPr="00864EE2">
        <w:rPr>
          <w:sz w:val="28"/>
          <w:szCs w:val="28"/>
        </w:rPr>
        <w:t>- оборудование со сроком использования до 5 лет составляет 26,9% от общего количества;</w:t>
      </w:r>
    </w:p>
    <w:p w:rsidR="004C3BEE" w:rsidRPr="00864EE2" w:rsidRDefault="004C3BEE" w:rsidP="004C3BEE">
      <w:pPr>
        <w:pStyle w:val="ConsPlusNormal"/>
        <w:spacing w:line="360" w:lineRule="auto"/>
        <w:ind w:firstLine="709"/>
        <w:jc w:val="both"/>
        <w:rPr>
          <w:sz w:val="28"/>
          <w:szCs w:val="28"/>
        </w:rPr>
      </w:pPr>
      <w:r w:rsidRPr="00864EE2">
        <w:rPr>
          <w:sz w:val="28"/>
          <w:szCs w:val="28"/>
        </w:rPr>
        <w:t>- использования со сроком до 15 лет оборудование составляет 52,9% от общего количества;</w:t>
      </w:r>
    </w:p>
    <w:p w:rsidR="004C3BEE" w:rsidRPr="00864EE2" w:rsidRDefault="004C3BEE" w:rsidP="004C3BEE">
      <w:pPr>
        <w:pStyle w:val="ConsPlusNormal"/>
        <w:spacing w:line="360" w:lineRule="auto"/>
        <w:ind w:firstLine="709"/>
        <w:jc w:val="both"/>
        <w:rPr>
          <w:sz w:val="28"/>
          <w:szCs w:val="28"/>
        </w:rPr>
      </w:pPr>
      <w:r w:rsidRPr="00864EE2">
        <w:rPr>
          <w:sz w:val="28"/>
          <w:szCs w:val="28"/>
        </w:rPr>
        <w:t>- оборудование со сроком использования свыше 20 лет составляет 27,7% от общего количества.</w:t>
      </w:r>
    </w:p>
    <w:p w:rsidR="004C3BEE" w:rsidRPr="00864EE2" w:rsidRDefault="004C3BEE" w:rsidP="004C3BEE">
      <w:pPr>
        <w:pStyle w:val="ConsPlusNormal"/>
        <w:spacing w:line="360" w:lineRule="auto"/>
        <w:ind w:firstLine="709"/>
        <w:jc w:val="both"/>
        <w:rPr>
          <w:sz w:val="28"/>
          <w:szCs w:val="28"/>
        </w:rPr>
      </w:pPr>
      <w:r w:rsidRPr="00864EE2">
        <w:rPr>
          <w:sz w:val="28"/>
          <w:szCs w:val="28"/>
        </w:rPr>
        <w:t>Хотя коэффициент износа основных средств и определяется как отношение суммы начисленной амортизации за весь срок использования основных средств в организации к первоначальной стоимости основных средств, но на практике этот коэффициент не отражает фактической изношенности основных средств, и по этой причине он может уточняться в случае реализации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Аналогичное происходит и в отношении коэффициента годности, не позволяющего в ряде случаев давать точную оценку текущей стоимости основных средств, что является результатом влияния следующих факторов:</w:t>
      </w:r>
    </w:p>
    <w:p w:rsidR="004C3BEE" w:rsidRPr="00864EE2" w:rsidRDefault="004C3BEE" w:rsidP="004C3BEE">
      <w:pPr>
        <w:pStyle w:val="ConsPlusNormal"/>
        <w:spacing w:line="360" w:lineRule="auto"/>
        <w:ind w:firstLine="709"/>
        <w:jc w:val="both"/>
        <w:rPr>
          <w:sz w:val="28"/>
          <w:szCs w:val="28"/>
        </w:rPr>
      </w:pPr>
      <w:r w:rsidRPr="00864EE2">
        <w:rPr>
          <w:sz w:val="28"/>
          <w:szCs w:val="28"/>
        </w:rPr>
        <w:t>- метод начисления амортизации в организации;</w:t>
      </w:r>
    </w:p>
    <w:p w:rsidR="004C3BEE" w:rsidRPr="00864EE2" w:rsidRDefault="004C3BEE" w:rsidP="004C3BEE">
      <w:pPr>
        <w:pStyle w:val="ConsPlusNormal"/>
        <w:spacing w:line="360" w:lineRule="auto"/>
        <w:ind w:firstLine="709"/>
        <w:jc w:val="both"/>
        <w:rPr>
          <w:sz w:val="28"/>
          <w:szCs w:val="28"/>
        </w:rPr>
      </w:pPr>
      <w:r w:rsidRPr="00864EE2">
        <w:rPr>
          <w:sz w:val="28"/>
          <w:szCs w:val="28"/>
        </w:rPr>
        <w:t>- проведение переоценки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 консервация и восстановление основных средств.</w:t>
      </w:r>
    </w:p>
    <w:p w:rsidR="004C3BEE" w:rsidRDefault="004C3BEE" w:rsidP="004C3BEE">
      <w:pPr>
        <w:pStyle w:val="ConsPlusNormal"/>
        <w:spacing w:line="360" w:lineRule="auto"/>
        <w:ind w:firstLine="709"/>
        <w:jc w:val="both"/>
        <w:rPr>
          <w:sz w:val="28"/>
          <w:szCs w:val="28"/>
        </w:rPr>
      </w:pPr>
      <w:r w:rsidRPr="00864EE2">
        <w:rPr>
          <w:sz w:val="28"/>
          <w:szCs w:val="28"/>
        </w:rPr>
        <w:t>Коэффициент обновления (Коб) и коэффициент автоматизации основных средств (Кавт) отражают уровень их технического оснащения. Расчет этих коэффициентов осуществляется по следующим формулам:</w:t>
      </w:r>
    </w:p>
    <w:p w:rsidR="004C3BEE" w:rsidRPr="00864EE2" w:rsidRDefault="001F4ACA" w:rsidP="001F4ACA">
      <w:pPr>
        <w:pStyle w:val="ConsPlusNormal"/>
        <w:spacing w:line="360" w:lineRule="auto"/>
        <w:ind w:firstLine="709"/>
        <w:jc w:val="both"/>
        <w:rPr>
          <w:sz w:val="28"/>
          <w:szCs w:val="28"/>
        </w:rPr>
      </w:pPr>
      <w:r>
        <w:rPr>
          <w:sz w:val="28"/>
          <w:szCs w:val="28"/>
        </w:rPr>
        <w:br w:type="page"/>
        <w:t xml:space="preserve">          </w:t>
      </w:r>
      <w:r w:rsidR="004C3BEE">
        <w:rPr>
          <w:sz w:val="28"/>
          <w:szCs w:val="28"/>
        </w:rPr>
        <w:t xml:space="preserve"> </w:t>
      </w:r>
      <w:r>
        <w:rPr>
          <w:sz w:val="28"/>
          <w:szCs w:val="28"/>
        </w:rPr>
        <w:t xml:space="preserve">  </w:t>
      </w:r>
      <w:r w:rsidR="004C3BEE" w:rsidRPr="00864EE2">
        <w:rPr>
          <w:sz w:val="28"/>
          <w:szCs w:val="28"/>
        </w:rPr>
        <w:t>Стоимость поступивших основных средств</w:t>
      </w: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Коб =</w:t>
      </w:r>
      <w:r w:rsidR="001F4ACA">
        <w:rPr>
          <w:rFonts w:ascii="Times New Roman" w:hAnsi="Times New Roman" w:cs="Times New Roman"/>
          <w:sz w:val="28"/>
          <w:szCs w:val="28"/>
        </w:rPr>
        <w:t xml:space="preserve">           </w:t>
      </w:r>
      <w:r w:rsidRPr="00864EE2">
        <w:rPr>
          <w:rFonts w:ascii="Times New Roman" w:hAnsi="Times New Roman" w:cs="Times New Roman"/>
          <w:sz w:val="28"/>
          <w:szCs w:val="28"/>
        </w:rPr>
        <w:t xml:space="preserve"> ------------------------------------------;</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Стоимость обновления средств на конец года</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sidRPr="00864EE2">
        <w:rPr>
          <w:rFonts w:ascii="Times New Roman" w:hAnsi="Times New Roman" w:cs="Times New Roman"/>
          <w:sz w:val="28"/>
          <w:szCs w:val="28"/>
        </w:rPr>
        <w:t>Стоимость автоматизированных основных средств</w:t>
      </w: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 xml:space="preserve">Кавт = </w:t>
      </w:r>
      <w:r w:rsidR="001F4ACA">
        <w:rPr>
          <w:rFonts w:ascii="Times New Roman" w:hAnsi="Times New Roman" w:cs="Times New Roman"/>
          <w:sz w:val="28"/>
          <w:szCs w:val="28"/>
        </w:rPr>
        <w:t xml:space="preserve">                         </w:t>
      </w:r>
      <w:r w:rsidRPr="00864EE2">
        <w:rPr>
          <w:rFonts w:ascii="Times New Roman" w:hAnsi="Times New Roman" w:cs="Times New Roman"/>
          <w:sz w:val="28"/>
          <w:szCs w:val="28"/>
        </w:rPr>
        <w:t>---------------------------------------------.</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Общая стоимость машин и оборудования</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Обычно коэффициент обновления рассчитывается по всем основным средствам и отдельно по их активной части за определенные периоды. Сравнение полученных показателей позволяет выяснить, по какой части основных средств произошло обновление. Положительным для организации является ситуация, при которой коэффициент обновления основных средств по активной части превышает коэффициент обновления по всем основным средствам, то есть в этом случае повышаются выпуск и качество производимой продукции и увеличивается показатель фондоотдачи основных средств. При этом обновление основных средств происходит не только в результате вновь приобретаемых основных средств, но и в результате модернизации имеющихся в организации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Если коэффициент обновления характеризует интенсивность обновления основных средств, то коэффициент выбытия - степень интенсивности выбытия основных средств из производства. Повышенный коэффициент выбытия по активной части оказывает отрицательное влияние на показатель фондоотдачи.</w:t>
      </w:r>
    </w:p>
    <w:p w:rsidR="004C3BEE" w:rsidRPr="00864EE2" w:rsidRDefault="004C3BEE" w:rsidP="004C3BEE">
      <w:pPr>
        <w:pStyle w:val="ConsPlusNormal"/>
        <w:spacing w:line="360" w:lineRule="auto"/>
        <w:ind w:firstLine="709"/>
        <w:jc w:val="both"/>
        <w:rPr>
          <w:sz w:val="28"/>
          <w:szCs w:val="28"/>
        </w:rPr>
      </w:pPr>
      <w:r w:rsidRPr="00864EE2">
        <w:rPr>
          <w:sz w:val="28"/>
          <w:szCs w:val="28"/>
        </w:rPr>
        <w:t>Представим примерный анализ степени обновления, выбытия, прироста и изношенности основных средств (см. табл. 4).</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Таблица 4</w:t>
      </w:r>
    </w:p>
    <w:tbl>
      <w:tblPr>
        <w:tblW w:w="0" w:type="auto"/>
        <w:tblInd w:w="212" w:type="dxa"/>
        <w:tblLayout w:type="fixed"/>
        <w:tblCellMar>
          <w:left w:w="70" w:type="dxa"/>
          <w:right w:w="70" w:type="dxa"/>
        </w:tblCellMar>
        <w:tblLook w:val="0000" w:firstRow="0" w:lastRow="0" w:firstColumn="0" w:lastColumn="0" w:noHBand="0" w:noVBand="0"/>
      </w:tblPr>
      <w:tblGrid>
        <w:gridCol w:w="4820"/>
        <w:gridCol w:w="1559"/>
        <w:gridCol w:w="1417"/>
        <w:gridCol w:w="1276"/>
      </w:tblGrid>
      <w:tr w:rsidR="004C3BEE" w:rsidRPr="001F4ACA" w:rsidTr="001F4ACA">
        <w:trPr>
          <w:trHeight w:val="24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Показатели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на 01.01.2001</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на 01.01.2002</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Изменения</w:t>
            </w:r>
          </w:p>
        </w:tc>
      </w:tr>
      <w:tr w:rsidR="004C3BEE" w:rsidRPr="001F4ACA" w:rsidTr="001F4ACA">
        <w:trPr>
          <w:trHeight w:val="60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Первоначальная </w:t>
            </w:r>
            <w:r w:rsidR="001F4ACA">
              <w:t xml:space="preserve"> </w:t>
            </w:r>
            <w:r w:rsidRPr="001F4ACA">
              <w:t xml:space="preserve">(восстановительная) </w:t>
            </w:r>
            <w:r w:rsidR="001F4ACA">
              <w:t xml:space="preserve"> </w:t>
            </w:r>
            <w:r w:rsidRPr="001F4ACA">
              <w:t xml:space="preserve">стоимость основных средств (тыс. руб.)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10 550 </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11 605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+1 055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В том числе производственных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5 050 </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5 555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+505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3. Из них: машины и</w:t>
            </w:r>
            <w:r w:rsidR="001F4ACA">
              <w:t xml:space="preserve"> </w:t>
            </w:r>
            <w:r w:rsidRPr="001F4ACA">
              <w:t xml:space="preserve">оборудование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3 500 </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3 850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+350 </w:t>
            </w:r>
          </w:p>
        </w:tc>
      </w:tr>
      <w:tr w:rsidR="004C3BEE" w:rsidRPr="001F4ACA" w:rsidTr="001F4ACA">
        <w:trPr>
          <w:trHeight w:val="173"/>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 Ввод в действие основных средств </w:t>
            </w:r>
            <w:r w:rsidR="001F4ACA">
              <w:t xml:space="preserve"> </w:t>
            </w:r>
            <w:r w:rsidRPr="001F4ACA">
              <w:t xml:space="preserve">(тыс. руб.)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550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+550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5. В том числе</w:t>
            </w:r>
            <w:r w:rsidR="001F4ACA">
              <w:t xml:space="preserve"> </w:t>
            </w:r>
            <w:r w:rsidRPr="001F4ACA">
              <w:t xml:space="preserve">производственных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350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+350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6. Из них: машины и</w:t>
            </w:r>
            <w:r w:rsidR="001F4ACA">
              <w:t xml:space="preserve"> </w:t>
            </w:r>
            <w:r w:rsidRPr="001F4ACA">
              <w:t xml:space="preserve">оборудование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250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+250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 Выбыло в отчетном году основных средств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200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+250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8. В том числе</w:t>
            </w:r>
            <w:r w:rsidR="001F4ACA">
              <w:t xml:space="preserve"> </w:t>
            </w:r>
            <w:r w:rsidRPr="001F4ACA">
              <w:t xml:space="preserve">производственных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180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+180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9. Из них: машины и</w:t>
            </w:r>
            <w:r w:rsidR="001F4ACA">
              <w:t xml:space="preserve"> </w:t>
            </w:r>
            <w:r w:rsidRPr="001F4ACA">
              <w:t xml:space="preserve">оборудование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150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+150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 Амортизация основных </w:t>
            </w:r>
            <w:r w:rsidR="001F4ACA">
              <w:t xml:space="preserve"> </w:t>
            </w:r>
            <w:r w:rsidRPr="001F4ACA">
              <w:t xml:space="preserve">средств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3 100 </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4 205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+1 105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11. В том числе</w:t>
            </w:r>
            <w:r w:rsidR="001F4ACA">
              <w:t xml:space="preserve"> </w:t>
            </w:r>
            <w:r w:rsidRPr="001F4ACA">
              <w:t xml:space="preserve">производственных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1 650 </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2 415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+765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12. Из них: машины и оборудование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1 050 </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1 505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+455 </w:t>
            </w:r>
          </w:p>
        </w:tc>
      </w:tr>
      <w:tr w:rsidR="004C3BEE" w:rsidRPr="001F4ACA" w:rsidTr="001F4ACA">
        <w:trPr>
          <w:trHeight w:val="348"/>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13. Коэффициент</w:t>
            </w:r>
            <w:r w:rsidR="001F4ACA">
              <w:t xml:space="preserve"> </w:t>
            </w:r>
            <w:r w:rsidRPr="001F4ACA">
              <w:t>обновления основных</w:t>
            </w:r>
            <w:r w:rsidR="001F4ACA">
              <w:t xml:space="preserve"> </w:t>
            </w:r>
            <w:r w:rsidRPr="001F4ACA">
              <w:t xml:space="preserve">средств, %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4,74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+4,74</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14. В том числе</w:t>
            </w:r>
            <w:r w:rsidR="001F4ACA">
              <w:t xml:space="preserve"> </w:t>
            </w:r>
            <w:r w:rsidRPr="001F4ACA">
              <w:t xml:space="preserve">производственных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6,30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+6,30</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15. Из них: машины и</w:t>
            </w:r>
            <w:r w:rsidR="001F4ACA">
              <w:t xml:space="preserve"> </w:t>
            </w:r>
            <w:r w:rsidRPr="001F4ACA">
              <w:t xml:space="preserve">оборудование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6,49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+6,49</w:t>
            </w:r>
          </w:p>
        </w:tc>
      </w:tr>
      <w:tr w:rsidR="004C3BEE" w:rsidRPr="001F4ACA" w:rsidTr="001F4ACA">
        <w:trPr>
          <w:trHeight w:val="48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16. Коэффициент выбытия</w:t>
            </w:r>
            <w:r w:rsidR="001F4ACA">
              <w:t xml:space="preserve"> </w:t>
            </w:r>
            <w:r w:rsidRPr="001F4ACA">
              <w:t>основных средств на начало</w:t>
            </w:r>
            <w:r w:rsidR="001F4ACA">
              <w:t xml:space="preserve"> </w:t>
            </w:r>
            <w:r w:rsidRPr="001F4ACA">
              <w:t xml:space="preserve">года, %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1,90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+1,90</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17. В том числе</w:t>
            </w:r>
            <w:r w:rsidR="001F4ACA">
              <w:t xml:space="preserve"> </w:t>
            </w:r>
            <w:r w:rsidRPr="001F4ACA">
              <w:t xml:space="preserve">производственных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3,56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+3,56</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18. Из них: машины и</w:t>
            </w:r>
            <w:r w:rsidR="001F4ACA">
              <w:t xml:space="preserve"> </w:t>
            </w:r>
            <w:r w:rsidRPr="001F4ACA">
              <w:t xml:space="preserve">оборудование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4,29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+4,29</w:t>
            </w:r>
          </w:p>
        </w:tc>
      </w:tr>
      <w:tr w:rsidR="004C3BEE" w:rsidRPr="001F4ACA" w:rsidTr="001F4ACA">
        <w:trPr>
          <w:trHeight w:val="48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19. Коэффициент компенсации выбытия основных средств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2,49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+2,49</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20. В том числе</w:t>
            </w:r>
            <w:r w:rsidR="001F4ACA">
              <w:t xml:space="preserve"> </w:t>
            </w:r>
            <w:r w:rsidRPr="001F4ACA">
              <w:t xml:space="preserve">производственных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1,77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+1,77</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21. Из них: машины и оборудование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1,51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+1,51</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22. Коэффициент износа</w:t>
            </w:r>
            <w:r w:rsidR="001F4ACA">
              <w:t xml:space="preserve"> </w:t>
            </w:r>
            <w:r w:rsidRPr="001F4ACA">
              <w:t xml:space="preserve">основных средств, %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29,4 </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36,2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+6,8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23. В том числе</w:t>
            </w:r>
            <w:r w:rsidR="001F4ACA">
              <w:t xml:space="preserve"> </w:t>
            </w:r>
            <w:r w:rsidRPr="001F4ACA">
              <w:t xml:space="preserve">производственных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32,7 </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43,5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+10,8 </w:t>
            </w:r>
          </w:p>
        </w:tc>
      </w:tr>
      <w:tr w:rsidR="004C3BEE" w:rsidRPr="001F4ACA" w:rsidTr="001F4ACA">
        <w:trPr>
          <w:trHeight w:val="360"/>
        </w:trPr>
        <w:tc>
          <w:tcPr>
            <w:tcW w:w="4820"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24. Из них: машины и</w:t>
            </w:r>
            <w:r w:rsidR="001F4ACA">
              <w:t xml:space="preserve"> </w:t>
            </w:r>
            <w:r w:rsidRPr="001F4ACA">
              <w:t xml:space="preserve">оборудование </w:t>
            </w:r>
          </w:p>
        </w:tc>
        <w:tc>
          <w:tcPr>
            <w:tcW w:w="1559"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30,0 </w:t>
            </w:r>
          </w:p>
        </w:tc>
        <w:tc>
          <w:tcPr>
            <w:tcW w:w="1417"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39,1 </w:t>
            </w:r>
          </w:p>
        </w:tc>
        <w:tc>
          <w:tcPr>
            <w:tcW w:w="127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+9,1 </w:t>
            </w:r>
          </w:p>
        </w:tc>
      </w:tr>
    </w:tbl>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Из вышеприведенных расчетов можно сделать следующие выводы:</w:t>
      </w:r>
    </w:p>
    <w:p w:rsidR="004C3BEE" w:rsidRPr="00864EE2" w:rsidRDefault="004C3BEE" w:rsidP="004C3BEE">
      <w:pPr>
        <w:pStyle w:val="ConsPlusNormal"/>
        <w:spacing w:line="360" w:lineRule="auto"/>
        <w:ind w:firstLine="709"/>
        <w:jc w:val="both"/>
        <w:rPr>
          <w:sz w:val="28"/>
          <w:szCs w:val="28"/>
        </w:rPr>
      </w:pPr>
      <w:r w:rsidRPr="00864EE2">
        <w:rPr>
          <w:sz w:val="28"/>
          <w:szCs w:val="28"/>
        </w:rPr>
        <w:t>- обновление основных средств произошло в целом на 4,74%, а по производственным - на 6,30%. Наиболее высокий уровень обновления по активной части основных средств - 6,49%;</w:t>
      </w:r>
    </w:p>
    <w:p w:rsidR="004C3BEE" w:rsidRPr="00864EE2" w:rsidRDefault="004C3BEE" w:rsidP="004C3BEE">
      <w:pPr>
        <w:pStyle w:val="ConsPlusNormal"/>
        <w:spacing w:line="360" w:lineRule="auto"/>
        <w:ind w:firstLine="709"/>
        <w:jc w:val="both"/>
        <w:rPr>
          <w:sz w:val="28"/>
          <w:szCs w:val="28"/>
        </w:rPr>
      </w:pPr>
      <w:r w:rsidRPr="00864EE2">
        <w:rPr>
          <w:sz w:val="28"/>
          <w:szCs w:val="28"/>
        </w:rPr>
        <w:t>- выбытие основных средств произошло в целом на 1,90%, но более часто выбывали машины и оборудование - 4,29%;</w:t>
      </w:r>
    </w:p>
    <w:p w:rsidR="004C3BEE" w:rsidRPr="00864EE2" w:rsidRDefault="004C3BEE" w:rsidP="004C3BEE">
      <w:pPr>
        <w:pStyle w:val="ConsPlusNormal"/>
        <w:spacing w:line="360" w:lineRule="auto"/>
        <w:ind w:firstLine="709"/>
        <w:jc w:val="both"/>
        <w:rPr>
          <w:sz w:val="28"/>
          <w:szCs w:val="28"/>
        </w:rPr>
      </w:pPr>
      <w:r w:rsidRPr="00864EE2">
        <w:rPr>
          <w:sz w:val="28"/>
          <w:szCs w:val="28"/>
        </w:rPr>
        <w:t>- степень изношенности основных производственных фондов выше степени изношенности всех основных средств на 7,3% (43,5% - 36,2%).</w:t>
      </w:r>
    </w:p>
    <w:p w:rsidR="004C3BEE" w:rsidRDefault="004C3BEE" w:rsidP="004C3BEE">
      <w:pPr>
        <w:pStyle w:val="ConsPlusNormal"/>
        <w:spacing w:line="360" w:lineRule="auto"/>
        <w:ind w:firstLine="709"/>
        <w:jc w:val="both"/>
        <w:rPr>
          <w:sz w:val="28"/>
          <w:szCs w:val="28"/>
        </w:rPr>
      </w:pPr>
    </w:p>
    <w:p w:rsidR="004C3BEE" w:rsidRPr="001F4ACA" w:rsidRDefault="001F4ACA" w:rsidP="001F4ACA">
      <w:pPr>
        <w:pStyle w:val="ConsPlusNormal"/>
        <w:spacing w:line="360" w:lineRule="auto"/>
        <w:ind w:firstLine="709"/>
        <w:jc w:val="center"/>
        <w:rPr>
          <w:b/>
          <w:sz w:val="28"/>
          <w:szCs w:val="28"/>
        </w:rPr>
      </w:pPr>
      <w:r>
        <w:rPr>
          <w:sz w:val="28"/>
          <w:szCs w:val="28"/>
        </w:rPr>
        <w:br w:type="page"/>
      </w:r>
      <w:r w:rsidRPr="001F4ACA">
        <w:rPr>
          <w:b/>
          <w:sz w:val="28"/>
          <w:szCs w:val="28"/>
        </w:rPr>
        <w:t>2.3</w:t>
      </w:r>
      <w:r w:rsidR="004C3BEE" w:rsidRPr="001F4ACA">
        <w:rPr>
          <w:b/>
          <w:sz w:val="28"/>
          <w:szCs w:val="28"/>
        </w:rPr>
        <w:t xml:space="preserve"> Анализ фондоотдачи основных средств</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Прежде чем начать анализ фондоотдачи основных средств, представим таблицу расчета влияния основных факторов на уровень динамики основных фондов (см. табл. 6).</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Таблица 6</w:t>
      </w:r>
    </w:p>
    <w:tbl>
      <w:tblPr>
        <w:tblW w:w="0" w:type="auto"/>
        <w:tblInd w:w="70" w:type="dxa"/>
        <w:tblLayout w:type="fixed"/>
        <w:tblCellMar>
          <w:left w:w="70" w:type="dxa"/>
          <w:right w:w="70" w:type="dxa"/>
        </w:tblCellMar>
        <w:tblLook w:val="0000" w:firstRow="0" w:lastRow="0" w:firstColumn="0" w:lastColumn="0" w:noHBand="0" w:noVBand="0"/>
      </w:tblPr>
      <w:tblGrid>
        <w:gridCol w:w="6096"/>
        <w:gridCol w:w="1134"/>
        <w:gridCol w:w="1134"/>
        <w:gridCol w:w="992"/>
      </w:tblGrid>
      <w:tr w:rsidR="004C3BEE" w:rsidRPr="001F4ACA" w:rsidTr="001F4ACA">
        <w:trPr>
          <w:trHeight w:val="24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Показатели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smartTag w:uri="urn:schemas-microsoft-com:office:smarttags" w:element="metricconverter">
              <w:smartTagPr>
                <w:attr w:name="ProductID" w:val="2000 г"/>
              </w:smartTagPr>
              <w:r w:rsidRPr="001F4ACA">
                <w:t>2000 г</w:t>
              </w:r>
            </w:smartTag>
            <w:r w:rsidRPr="001F4ACA">
              <w:t xml:space="preserve">.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smartTag w:uri="urn:schemas-microsoft-com:office:smarttags" w:element="metricconverter">
              <w:smartTagPr>
                <w:attr w:name="ProductID" w:val="2001 г"/>
              </w:smartTagPr>
              <w:r w:rsidRPr="001F4ACA">
                <w:t>2001 г</w:t>
              </w:r>
            </w:smartTag>
            <w:r w:rsidRPr="001F4ACA">
              <w:t xml:space="preserve">.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 </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Объем выпуска продукции </w:t>
            </w:r>
            <w:r w:rsidR="001F4ACA">
              <w:t xml:space="preserve"> </w:t>
            </w:r>
            <w:r w:rsidRPr="001F4ACA">
              <w:t xml:space="preserve">(тыс. руб.)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17 000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19 000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111,8 </w:t>
            </w:r>
          </w:p>
        </w:tc>
      </w:tr>
      <w:tr w:rsidR="004C3BEE" w:rsidRPr="001F4ACA" w:rsidTr="001F4ACA">
        <w:trPr>
          <w:trHeight w:val="48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Среднегодовая стоимость основных производственных фондов </w:t>
            </w:r>
            <w:r w:rsidR="001F4ACA">
              <w:t xml:space="preserve"> </w:t>
            </w:r>
            <w:r w:rsidRPr="001F4ACA">
              <w:t xml:space="preserve">(тыс. руб.)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5 050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5 555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110,0 </w:t>
            </w:r>
          </w:p>
        </w:tc>
      </w:tr>
      <w:tr w:rsidR="004C3BEE" w:rsidRPr="001F4ACA" w:rsidTr="001F4ACA">
        <w:trPr>
          <w:trHeight w:val="48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Среднегодовая стоимость рабочих машин и оборудования (тыс. руб.)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3 500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3 850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110,0 </w:t>
            </w:r>
          </w:p>
        </w:tc>
      </w:tr>
      <w:tr w:rsidR="004C3BEE" w:rsidRPr="001F4ACA" w:rsidTr="001F4ACA">
        <w:trPr>
          <w:trHeight w:val="48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4. Среднегодовая стоимость</w:t>
            </w:r>
            <w:r w:rsidR="001F4ACA">
              <w:t xml:space="preserve"> </w:t>
            </w:r>
            <w:r w:rsidRPr="001F4ACA">
              <w:t>установленных машин и</w:t>
            </w:r>
            <w:r w:rsidR="001F4ACA">
              <w:t xml:space="preserve"> </w:t>
            </w:r>
            <w:r w:rsidRPr="001F4ACA">
              <w:t xml:space="preserve">оборудования (тыс. руб.)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3 150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3 500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111,1 </w:t>
            </w:r>
          </w:p>
        </w:tc>
      </w:tr>
      <w:tr w:rsidR="004C3BEE" w:rsidRPr="001F4ACA" w:rsidTr="001F4ACA">
        <w:trPr>
          <w:trHeight w:val="48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5. Среднегодовая стоимость</w:t>
            </w:r>
            <w:r w:rsidR="001F4ACA">
              <w:t xml:space="preserve"> </w:t>
            </w:r>
            <w:r w:rsidRPr="001F4ACA">
              <w:t xml:space="preserve">действующего оборудования (тыс. руб.)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3 100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3 450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111,3 </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6. Количество действующего</w:t>
            </w:r>
            <w:r w:rsidR="001F4ACA">
              <w:t xml:space="preserve"> </w:t>
            </w:r>
            <w:r w:rsidRPr="001F4ACA">
              <w:t xml:space="preserve">оборудования (ед.)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1 500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1 600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106,7 </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7. Количество отработанных</w:t>
            </w:r>
            <w:r w:rsidR="001F4ACA">
              <w:t xml:space="preserve"> </w:t>
            </w:r>
            <w:r w:rsidRPr="001F4ACA">
              <w:t xml:space="preserve">станко-смен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500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550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110,0 </w:t>
            </w:r>
          </w:p>
        </w:tc>
      </w:tr>
      <w:tr w:rsidR="004C3BEE" w:rsidRPr="001F4ACA" w:rsidTr="001F4ACA">
        <w:trPr>
          <w:trHeight w:val="24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8. Количество рабочих дней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750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753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100,4 </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9. Количество отработанных машино-часов (тыс.)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3 750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3 840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102,4 </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10. Коэффициент наличия машин и</w:t>
            </w:r>
            <w:r w:rsidR="001F4ACA">
              <w:t xml:space="preserve"> </w:t>
            </w:r>
            <w:r w:rsidRPr="001F4ACA">
              <w:t xml:space="preserve">оборудования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0,6931</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0,6931</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100,0 </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11. Коэффициент установленного</w:t>
            </w:r>
            <w:r w:rsidR="001F4ACA">
              <w:t xml:space="preserve"> </w:t>
            </w:r>
            <w:r w:rsidRPr="001F4ACA">
              <w:t xml:space="preserve">оборудования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0,90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0,91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101,1 </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12. Коэффициент действующего</w:t>
            </w:r>
            <w:r w:rsidR="001F4ACA">
              <w:t xml:space="preserve"> </w:t>
            </w:r>
            <w:r w:rsidRPr="001F4ACA">
              <w:t xml:space="preserve">оборудования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0,984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0,986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100,2 </w:t>
            </w:r>
          </w:p>
        </w:tc>
      </w:tr>
      <w:tr w:rsidR="004C3BEE" w:rsidRPr="001F4ACA" w:rsidTr="001F4ACA">
        <w:trPr>
          <w:trHeight w:val="286"/>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13. Среднегодовая стоимость единицы оборудования (руб.) </w:t>
            </w:r>
            <w:r w:rsidR="001F4ACA">
              <w:t xml:space="preserve"> </w:t>
            </w:r>
            <w:r w:rsidRPr="001F4ACA">
              <w:t xml:space="preserve">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2 067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2 156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104,3 </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14. Продолжительность смены</w:t>
            </w:r>
            <w:r w:rsidR="001F4ACA">
              <w:t xml:space="preserve"> </w:t>
            </w:r>
            <w:r w:rsidRPr="001F4ACA">
              <w:t xml:space="preserve">(час.)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7,5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7,0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107,1 </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15. Производительность оборудования (руб.)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4 533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4 948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109,15</w:t>
            </w:r>
          </w:p>
        </w:tc>
      </w:tr>
      <w:tr w:rsidR="004C3BEE" w:rsidRPr="001F4ACA" w:rsidTr="001F4ACA">
        <w:trPr>
          <w:trHeight w:val="360"/>
        </w:trPr>
        <w:tc>
          <w:tcPr>
            <w:tcW w:w="6096"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16. Фондоотдача (руб.)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3,366 </w:t>
            </w:r>
          </w:p>
        </w:tc>
        <w:tc>
          <w:tcPr>
            <w:tcW w:w="1134"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 xml:space="preserve">3,420 </w:t>
            </w:r>
          </w:p>
        </w:tc>
        <w:tc>
          <w:tcPr>
            <w:tcW w:w="992" w:type="dxa"/>
            <w:tcBorders>
              <w:top w:val="single" w:sz="6" w:space="0" w:color="auto"/>
              <w:left w:val="single" w:sz="6" w:space="0" w:color="auto"/>
              <w:bottom w:val="single" w:sz="6" w:space="0" w:color="auto"/>
              <w:right w:val="single" w:sz="6" w:space="0" w:color="auto"/>
            </w:tcBorders>
          </w:tcPr>
          <w:p w:rsidR="004C3BEE" w:rsidRPr="001F4ACA" w:rsidRDefault="004C3BEE" w:rsidP="001F4ACA">
            <w:pPr>
              <w:pStyle w:val="ConsPlusNormal"/>
              <w:spacing w:line="360" w:lineRule="auto"/>
              <w:ind w:firstLine="0"/>
              <w:jc w:val="both"/>
            </w:pPr>
            <w:r w:rsidRPr="001F4ACA">
              <w:t>101,60</w:t>
            </w:r>
          </w:p>
        </w:tc>
      </w:tr>
    </w:tbl>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Одним из показателей фондоотдачи основных средств является фондоотдача, определяемая исходя из объема выпущенной продукции и среднегодовой стоимости основных средств. Показатель фондоемкости основных средств является, по своей сути, обратным показателю фондоотдачи, но эти вместе взятые показатели выступают как обобщающие и характеризуют использование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Величина фондоотдачи (Фо) находится в прямой зависимости от следующих показателей:</w:t>
      </w:r>
    </w:p>
    <w:p w:rsidR="004C3BEE" w:rsidRPr="00864EE2" w:rsidRDefault="004C3BEE" w:rsidP="004C3BEE">
      <w:pPr>
        <w:pStyle w:val="ConsPlusNormal"/>
        <w:spacing w:line="360" w:lineRule="auto"/>
        <w:ind w:firstLine="709"/>
        <w:jc w:val="both"/>
        <w:rPr>
          <w:sz w:val="28"/>
          <w:szCs w:val="28"/>
        </w:rPr>
      </w:pPr>
      <w:r w:rsidRPr="00864EE2">
        <w:rPr>
          <w:sz w:val="28"/>
          <w:szCs w:val="28"/>
        </w:rPr>
        <w:t>- объема выпуска и реализации продукции;</w:t>
      </w:r>
    </w:p>
    <w:p w:rsidR="004C3BEE" w:rsidRPr="00864EE2" w:rsidRDefault="004C3BEE" w:rsidP="004C3BEE">
      <w:pPr>
        <w:pStyle w:val="ConsPlusNormal"/>
        <w:spacing w:line="360" w:lineRule="auto"/>
        <w:ind w:firstLine="709"/>
        <w:jc w:val="both"/>
        <w:rPr>
          <w:sz w:val="28"/>
          <w:szCs w:val="28"/>
        </w:rPr>
      </w:pPr>
      <w:r w:rsidRPr="00864EE2">
        <w:rPr>
          <w:sz w:val="28"/>
          <w:szCs w:val="28"/>
        </w:rPr>
        <w:t>- удельного веса машин и оборудования в общей стоимости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 коэффициента использования машин и оборудования;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производительности труда;</w:t>
      </w:r>
    </w:p>
    <w:p w:rsidR="004C3BEE" w:rsidRPr="00864EE2" w:rsidRDefault="004C3BEE" w:rsidP="004C3BEE">
      <w:pPr>
        <w:pStyle w:val="ConsPlusNormal"/>
        <w:spacing w:line="360" w:lineRule="auto"/>
        <w:ind w:firstLine="709"/>
        <w:jc w:val="both"/>
        <w:rPr>
          <w:sz w:val="28"/>
          <w:szCs w:val="28"/>
        </w:rPr>
      </w:pPr>
      <w:r w:rsidRPr="00864EE2">
        <w:rPr>
          <w:sz w:val="28"/>
          <w:szCs w:val="28"/>
        </w:rPr>
        <w:t>- производительности оборудования;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сокращения простоев оборудования;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загрузки оборудования;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технического совершенствования машин и оборудования;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изменения структуры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 степени использования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Влияние изменения структуры основных средств на величину фондоотдачи можно выявить, если, например, сделать следующий расчет:</w:t>
      </w:r>
    </w:p>
    <w:p w:rsidR="004C3BEE" w:rsidRPr="00864EE2" w:rsidRDefault="004C3BEE" w:rsidP="004C3BEE">
      <w:pPr>
        <w:pStyle w:val="ConsPlusNormal"/>
        <w:spacing w:line="360" w:lineRule="auto"/>
        <w:ind w:firstLine="709"/>
        <w:jc w:val="both"/>
        <w:rPr>
          <w:sz w:val="28"/>
          <w:szCs w:val="28"/>
        </w:rPr>
      </w:pP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Активная часть основных средств</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Объем продукции</w:t>
      </w: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 xml:space="preserve">Фо = </w:t>
      </w:r>
      <w:r w:rsidR="001F4ACA">
        <w:rPr>
          <w:rFonts w:ascii="Times New Roman" w:hAnsi="Times New Roman" w:cs="Times New Roman"/>
          <w:sz w:val="28"/>
          <w:szCs w:val="28"/>
        </w:rPr>
        <w:t xml:space="preserve">                            </w:t>
      </w:r>
      <w:r w:rsidRPr="00864EE2">
        <w:rPr>
          <w:rFonts w:ascii="Times New Roman" w:hAnsi="Times New Roman" w:cs="Times New Roman"/>
          <w:sz w:val="28"/>
          <w:szCs w:val="28"/>
        </w:rPr>
        <w:t>------------------------------- x ----------------.</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Среднегодовая стоимость</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Активная часть</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основных средств</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основных средств</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Влияние экстенсивных и интенсивных факторов на использование основных средств определяется по следующей формуле расчета:</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4ACA">
        <w:rPr>
          <w:rFonts w:ascii="Times New Roman" w:hAnsi="Times New Roman" w:cs="Times New Roman"/>
          <w:sz w:val="28"/>
          <w:szCs w:val="28"/>
        </w:rPr>
        <w:t xml:space="preserve">                                                 </w:t>
      </w:r>
      <w:r w:rsidRPr="00864EE2">
        <w:rPr>
          <w:rFonts w:ascii="Times New Roman" w:hAnsi="Times New Roman" w:cs="Times New Roman"/>
          <w:sz w:val="28"/>
          <w:szCs w:val="28"/>
        </w:rPr>
        <w:t>Стоимость установленных</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Активная часть</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 xml:space="preserve">и </w:t>
      </w:r>
      <w:r>
        <w:rPr>
          <w:rFonts w:ascii="Times New Roman" w:hAnsi="Times New Roman" w:cs="Times New Roman"/>
          <w:sz w:val="28"/>
          <w:szCs w:val="28"/>
        </w:rPr>
        <w:t xml:space="preserve">    </w:t>
      </w:r>
      <w:r w:rsidR="004C3BEE" w:rsidRPr="00864EE2">
        <w:rPr>
          <w:rFonts w:ascii="Times New Roman" w:hAnsi="Times New Roman" w:cs="Times New Roman"/>
          <w:sz w:val="28"/>
          <w:szCs w:val="28"/>
        </w:rPr>
        <w:t>действующих машин и</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основных средств</w:t>
      </w:r>
      <w:r w:rsidR="004C3BEE">
        <w:rPr>
          <w:rFonts w:ascii="Times New Roman" w:hAnsi="Times New Roman" w:cs="Times New Roman"/>
          <w:sz w:val="28"/>
          <w:szCs w:val="28"/>
        </w:rPr>
        <w:t xml:space="preserve"> </w:t>
      </w:r>
      <w:r>
        <w:rPr>
          <w:rFonts w:ascii="Times New Roman" w:hAnsi="Times New Roman" w:cs="Times New Roman"/>
          <w:sz w:val="28"/>
          <w:szCs w:val="28"/>
        </w:rPr>
        <w:t xml:space="preserve">         </w:t>
      </w:r>
      <w:r w:rsidR="004C3BEE" w:rsidRPr="00864EE2">
        <w:rPr>
          <w:rFonts w:ascii="Times New Roman" w:hAnsi="Times New Roman" w:cs="Times New Roman"/>
          <w:sz w:val="28"/>
          <w:szCs w:val="28"/>
        </w:rPr>
        <w:t>оборудования</w:t>
      </w: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Фо =</w:t>
      </w:r>
      <w:r w:rsidR="001F4ACA">
        <w:rPr>
          <w:rFonts w:ascii="Times New Roman" w:hAnsi="Times New Roman" w:cs="Times New Roman"/>
          <w:sz w:val="28"/>
          <w:szCs w:val="28"/>
        </w:rPr>
        <w:t xml:space="preserve">             </w:t>
      </w:r>
      <w:r w:rsidRPr="00864EE2">
        <w:rPr>
          <w:rFonts w:ascii="Times New Roman" w:hAnsi="Times New Roman" w:cs="Times New Roman"/>
          <w:sz w:val="28"/>
          <w:szCs w:val="28"/>
        </w:rPr>
        <w:t xml:space="preserve"> ----------------------- х ------------------------ x</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Среднегодовая стоимость</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Активная часть основных</w:t>
      </w:r>
    </w:p>
    <w:p w:rsidR="004C3BEE"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основных средств</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средств</w:t>
      </w:r>
    </w:p>
    <w:p w:rsidR="004C3BEE" w:rsidRPr="001F4ACA" w:rsidRDefault="001F4ACA" w:rsidP="001F4ACA">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C3BEE" w:rsidRPr="001F4ACA">
        <w:rPr>
          <w:rFonts w:ascii="Times New Roman" w:hAnsi="Times New Roman" w:cs="Times New Roman"/>
          <w:sz w:val="28"/>
          <w:szCs w:val="28"/>
        </w:rPr>
        <w:t>Вышеприведенная формула расчета фондоотдачи позволяет определить, какое влияние на показатель фондоотдачи оказывают следующие факторы:</w:t>
      </w:r>
    </w:p>
    <w:p w:rsidR="004C3BEE" w:rsidRPr="00864EE2" w:rsidRDefault="004C3BEE" w:rsidP="004C3BEE">
      <w:pPr>
        <w:pStyle w:val="ConsPlusNormal"/>
        <w:spacing w:line="360" w:lineRule="auto"/>
        <w:ind w:firstLine="709"/>
        <w:jc w:val="both"/>
        <w:rPr>
          <w:sz w:val="28"/>
          <w:szCs w:val="28"/>
        </w:rPr>
      </w:pPr>
      <w:r w:rsidRPr="00864EE2">
        <w:rPr>
          <w:sz w:val="28"/>
          <w:szCs w:val="28"/>
        </w:rPr>
        <w:t>- активная часть основных средств исходя из общей стоимости основных средств;</w:t>
      </w:r>
    </w:p>
    <w:p w:rsidR="004C3BEE" w:rsidRPr="00864EE2" w:rsidRDefault="004C3BEE" w:rsidP="004C3BEE">
      <w:pPr>
        <w:pStyle w:val="ConsPlusNormal"/>
        <w:spacing w:line="360" w:lineRule="auto"/>
        <w:ind w:firstLine="709"/>
        <w:jc w:val="both"/>
        <w:rPr>
          <w:sz w:val="28"/>
          <w:szCs w:val="28"/>
        </w:rPr>
      </w:pPr>
      <w:r w:rsidRPr="00864EE2">
        <w:rPr>
          <w:sz w:val="28"/>
          <w:szCs w:val="28"/>
        </w:rPr>
        <w:t>- доля машин и оборудования в общей стоимости активной части машин и оборудования;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коэффициент сменности оборудования;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стоимость единицы оборудования;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продолжительность станко-смены;</w:t>
      </w:r>
    </w:p>
    <w:p w:rsidR="004C3BEE" w:rsidRPr="00864EE2" w:rsidRDefault="004C3BEE" w:rsidP="004C3BEE">
      <w:pPr>
        <w:pStyle w:val="ConsPlusNormal"/>
        <w:spacing w:line="360" w:lineRule="auto"/>
        <w:ind w:firstLine="709"/>
        <w:jc w:val="both"/>
        <w:rPr>
          <w:sz w:val="28"/>
          <w:szCs w:val="28"/>
        </w:rPr>
      </w:pPr>
      <w:r w:rsidRPr="00864EE2">
        <w:rPr>
          <w:sz w:val="28"/>
          <w:szCs w:val="28"/>
        </w:rPr>
        <w:t>- выработка продукции за один станко-час работы оборудования;</w:t>
      </w:r>
    </w:p>
    <w:p w:rsidR="004C3BEE" w:rsidRPr="00864EE2" w:rsidRDefault="004C3BEE" w:rsidP="004C3BEE">
      <w:pPr>
        <w:pStyle w:val="ConsPlusNormal"/>
        <w:spacing w:line="360" w:lineRule="auto"/>
        <w:ind w:firstLine="709"/>
        <w:jc w:val="both"/>
        <w:rPr>
          <w:sz w:val="28"/>
          <w:szCs w:val="28"/>
        </w:rPr>
      </w:pPr>
      <w:r w:rsidRPr="00864EE2">
        <w:rPr>
          <w:sz w:val="28"/>
          <w:szCs w:val="28"/>
        </w:rPr>
        <w:t>- продолжительность периода проводимого анализа, исчисленного в днях.</w:t>
      </w:r>
    </w:p>
    <w:p w:rsidR="004C3BEE" w:rsidRPr="00864EE2" w:rsidRDefault="004C3BEE" w:rsidP="004C3BEE">
      <w:pPr>
        <w:pStyle w:val="ConsPlusNormal"/>
        <w:spacing w:line="360" w:lineRule="auto"/>
        <w:ind w:firstLine="709"/>
        <w:jc w:val="both"/>
        <w:rPr>
          <w:sz w:val="28"/>
          <w:szCs w:val="28"/>
        </w:rPr>
      </w:pPr>
      <w:r w:rsidRPr="00864EE2">
        <w:rPr>
          <w:sz w:val="28"/>
          <w:szCs w:val="28"/>
        </w:rPr>
        <w:t>Расчет эффективности использования основных средств можно произвести и с учетом изменения уровня специализации организации, коэффициента использования среднегодовой мощности, доли активной части основных средств в общей их стоимости, фондоотдачи активной части основных средств, исчисленной по мощности. Формула расчета фондоотдачи имеет в этом случае следующий вид:</w:t>
      </w:r>
    </w:p>
    <w:p w:rsidR="004C3BEE" w:rsidRPr="00864EE2" w:rsidRDefault="004C3BEE" w:rsidP="004C3BEE">
      <w:pPr>
        <w:pStyle w:val="ConsPlusNormal"/>
        <w:spacing w:line="360" w:lineRule="auto"/>
        <w:ind w:firstLine="709"/>
        <w:jc w:val="both"/>
        <w:rPr>
          <w:sz w:val="28"/>
          <w:szCs w:val="28"/>
        </w:rPr>
      </w:pP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Объем продукции</w:t>
      </w:r>
      <w:r w:rsidR="004C3BEE">
        <w:rPr>
          <w:rFonts w:ascii="Times New Roman" w:hAnsi="Times New Roman" w:cs="Times New Roman"/>
          <w:sz w:val="28"/>
          <w:szCs w:val="28"/>
        </w:rPr>
        <w:t xml:space="preserve"> </w:t>
      </w:r>
      <w:r>
        <w:rPr>
          <w:rFonts w:ascii="Times New Roman" w:hAnsi="Times New Roman" w:cs="Times New Roman"/>
          <w:sz w:val="28"/>
          <w:szCs w:val="28"/>
        </w:rPr>
        <w:t xml:space="preserve">    </w:t>
      </w:r>
      <w:r w:rsidR="004C3BEE" w:rsidRPr="00864EE2">
        <w:rPr>
          <w:rFonts w:ascii="Times New Roman" w:hAnsi="Times New Roman" w:cs="Times New Roman"/>
          <w:sz w:val="28"/>
          <w:szCs w:val="28"/>
        </w:rPr>
        <w:t>Основная продукция</w:t>
      </w:r>
    </w:p>
    <w:p w:rsidR="004C3BEE" w:rsidRPr="00864EE2" w:rsidRDefault="004C3BEE"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4EE2">
        <w:rPr>
          <w:rFonts w:ascii="Times New Roman" w:hAnsi="Times New Roman" w:cs="Times New Roman"/>
          <w:sz w:val="28"/>
          <w:szCs w:val="28"/>
        </w:rPr>
        <w:t xml:space="preserve">Фо = </w:t>
      </w:r>
      <w:r w:rsidR="001F4ACA">
        <w:rPr>
          <w:rFonts w:ascii="Times New Roman" w:hAnsi="Times New Roman" w:cs="Times New Roman"/>
          <w:sz w:val="28"/>
          <w:szCs w:val="28"/>
        </w:rPr>
        <w:t xml:space="preserve">                    </w:t>
      </w:r>
      <w:r w:rsidRPr="00864EE2">
        <w:rPr>
          <w:rFonts w:ascii="Times New Roman" w:hAnsi="Times New Roman" w:cs="Times New Roman"/>
          <w:sz w:val="28"/>
          <w:szCs w:val="28"/>
        </w:rPr>
        <w:t>------------------- x ------------------------------ x</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sidRPr="00864EE2">
        <w:rPr>
          <w:rFonts w:ascii="Times New Roman" w:hAnsi="Times New Roman" w:cs="Times New Roman"/>
          <w:sz w:val="28"/>
          <w:szCs w:val="28"/>
        </w:rPr>
        <w:t>Основания продукция</w:t>
      </w:r>
      <w:r>
        <w:rPr>
          <w:rFonts w:ascii="Times New Roman" w:hAnsi="Times New Roman" w:cs="Times New Roman"/>
          <w:sz w:val="28"/>
          <w:szCs w:val="28"/>
        </w:rPr>
        <w:t xml:space="preserve">   </w:t>
      </w:r>
      <w:r w:rsidR="004C3BEE" w:rsidRPr="00864EE2">
        <w:rPr>
          <w:rFonts w:ascii="Times New Roman" w:hAnsi="Times New Roman" w:cs="Times New Roman"/>
          <w:sz w:val="28"/>
          <w:szCs w:val="28"/>
        </w:rPr>
        <w:t>Среднегодовая производственная</w:t>
      </w:r>
    </w:p>
    <w:p w:rsidR="004C3BEE" w:rsidRPr="00864EE2" w:rsidRDefault="001F4ACA" w:rsidP="004C3BE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3BEE">
        <w:rPr>
          <w:rFonts w:ascii="Times New Roman" w:hAnsi="Times New Roman" w:cs="Times New Roman"/>
          <w:sz w:val="28"/>
          <w:szCs w:val="28"/>
        </w:rPr>
        <w:t xml:space="preserve"> </w:t>
      </w:r>
      <w:r w:rsidR="004C3BEE" w:rsidRPr="00864EE2">
        <w:rPr>
          <w:rFonts w:ascii="Times New Roman" w:hAnsi="Times New Roman" w:cs="Times New Roman"/>
          <w:sz w:val="28"/>
          <w:szCs w:val="28"/>
        </w:rPr>
        <w:t>мощность</w:t>
      </w:r>
    </w:p>
    <w:p w:rsidR="004C3BEE" w:rsidRPr="00864EE2" w:rsidRDefault="004C3BEE" w:rsidP="004C3BEE">
      <w:pPr>
        <w:pStyle w:val="ConsPlusNormal"/>
        <w:spacing w:line="360" w:lineRule="auto"/>
        <w:ind w:firstLine="709"/>
        <w:jc w:val="both"/>
        <w:rPr>
          <w:sz w:val="28"/>
          <w:szCs w:val="28"/>
        </w:rPr>
      </w:pPr>
    </w:p>
    <w:p w:rsidR="004C3BEE" w:rsidRPr="00864EE2" w:rsidRDefault="004C3BEE" w:rsidP="004C3BEE">
      <w:pPr>
        <w:pStyle w:val="ConsPlusNormal"/>
        <w:spacing w:line="360" w:lineRule="auto"/>
        <w:ind w:firstLine="709"/>
        <w:jc w:val="both"/>
        <w:rPr>
          <w:sz w:val="28"/>
          <w:szCs w:val="28"/>
        </w:rPr>
      </w:pPr>
      <w:r w:rsidRPr="00864EE2">
        <w:rPr>
          <w:sz w:val="28"/>
          <w:szCs w:val="28"/>
        </w:rPr>
        <w:t>При расчете показателя фондоотдачи основных средств учитываются не только собственные основные средства организации, но и арендованные и другие основные средства, участвующие в выпуске продукции. Считается, что наибольшая эффективность использования основных средств достигается в случае, если прирост объема выпускаемой и реализуемой продукции выше показателя относительного прироста стоимости основных средств за период проводимого анализа.</w:t>
      </w:r>
    </w:p>
    <w:p w:rsidR="004C3BEE" w:rsidRPr="00864EE2" w:rsidRDefault="004C3BEE" w:rsidP="004C3BEE">
      <w:pPr>
        <w:pStyle w:val="ConsPlusNormal"/>
        <w:spacing w:line="360" w:lineRule="auto"/>
        <w:ind w:firstLine="709"/>
        <w:jc w:val="both"/>
        <w:rPr>
          <w:sz w:val="28"/>
          <w:szCs w:val="28"/>
        </w:rPr>
      </w:pPr>
      <w:r w:rsidRPr="00864EE2">
        <w:rPr>
          <w:sz w:val="28"/>
          <w:szCs w:val="28"/>
        </w:rPr>
        <w:t>Рост фондоотдачи основных средств способствует относительной их экономии и увеличению объема выпуска продукции.</w:t>
      </w:r>
    </w:p>
    <w:p w:rsidR="004C3BEE" w:rsidRPr="00864EE2" w:rsidRDefault="004C3BEE" w:rsidP="004C3BEE">
      <w:pPr>
        <w:spacing w:line="360" w:lineRule="auto"/>
        <w:ind w:firstLine="709"/>
        <w:jc w:val="both"/>
        <w:rPr>
          <w:sz w:val="28"/>
          <w:szCs w:val="28"/>
        </w:rPr>
      </w:pPr>
    </w:p>
    <w:p w:rsidR="00625810" w:rsidRPr="004C3BEE" w:rsidRDefault="004C3BEE" w:rsidP="004C3BEE">
      <w:pPr>
        <w:spacing w:line="360" w:lineRule="auto"/>
        <w:ind w:firstLine="709"/>
        <w:jc w:val="center"/>
        <w:rPr>
          <w:b/>
          <w:sz w:val="28"/>
          <w:szCs w:val="28"/>
        </w:rPr>
      </w:pPr>
      <w:r>
        <w:rPr>
          <w:b/>
          <w:sz w:val="28"/>
          <w:szCs w:val="28"/>
        </w:rPr>
        <w:br w:type="page"/>
      </w:r>
      <w:r w:rsidR="00625810" w:rsidRPr="004C3BEE">
        <w:rPr>
          <w:b/>
          <w:sz w:val="28"/>
          <w:szCs w:val="28"/>
        </w:rPr>
        <w:t>Заключение</w:t>
      </w:r>
    </w:p>
    <w:p w:rsidR="00625810" w:rsidRPr="00864EE2" w:rsidRDefault="00625810" w:rsidP="00864EE2">
      <w:pPr>
        <w:spacing w:line="360" w:lineRule="auto"/>
        <w:ind w:firstLine="709"/>
        <w:jc w:val="both"/>
        <w:rPr>
          <w:sz w:val="28"/>
          <w:szCs w:val="28"/>
        </w:rPr>
      </w:pPr>
    </w:p>
    <w:p w:rsidR="00625810" w:rsidRPr="00864EE2" w:rsidRDefault="00625810" w:rsidP="00864EE2">
      <w:pPr>
        <w:spacing w:line="360" w:lineRule="auto"/>
        <w:ind w:firstLine="709"/>
        <w:jc w:val="both"/>
        <w:rPr>
          <w:sz w:val="28"/>
          <w:szCs w:val="28"/>
        </w:rPr>
      </w:pPr>
      <w:r w:rsidRPr="00864EE2">
        <w:rPr>
          <w:sz w:val="28"/>
          <w:szCs w:val="28"/>
        </w:rPr>
        <w:t>Для осуществления</w:t>
      </w:r>
      <w:r w:rsidR="00864EE2">
        <w:rPr>
          <w:sz w:val="28"/>
          <w:szCs w:val="28"/>
        </w:rPr>
        <w:t xml:space="preserve"> </w:t>
      </w:r>
      <w:r w:rsidRPr="00864EE2">
        <w:rPr>
          <w:sz w:val="28"/>
          <w:szCs w:val="28"/>
        </w:rPr>
        <w:t xml:space="preserve">производственно-хозяйственной деятельности предприятия должны иметь необходимые средства труда и материальные условия. Они являются важнейшим элементом производительных сил и определяют их развитие. В бухгалтерском учете средства труда выделены в отдельный объект учета, который называется основные средства. 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стоимость на создаваемую продукцию частями. Основные средства играют огромную роль в процессе труда, в своей совокупности они образуют производственно-техническую базу и определяют производственную мощность предприятия. На протяжении длительного периода использования основные средства поступают на предприятие и передаются в эксплуатацию; изнашиваются; подвергаются ремонту, при помощи которого восстанавливаются их физические свойства; перемещаются внутри предприятия; выбывают с предприятия вследствие ветхости или нецелесообразности дальнейшего использования. </w:t>
      </w:r>
    </w:p>
    <w:p w:rsidR="00625810" w:rsidRPr="00864EE2" w:rsidRDefault="00625810" w:rsidP="00864EE2">
      <w:pPr>
        <w:spacing w:line="360" w:lineRule="auto"/>
        <w:ind w:firstLine="709"/>
        <w:jc w:val="both"/>
        <w:rPr>
          <w:sz w:val="28"/>
          <w:szCs w:val="28"/>
        </w:rPr>
      </w:pPr>
      <w:r w:rsidRPr="00864EE2">
        <w:rPr>
          <w:sz w:val="28"/>
          <w:szCs w:val="28"/>
        </w:rPr>
        <w:t xml:space="preserve">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 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 Основные средства предприятия разнообразны по своему составу и назначению. Для ведения учета необходима классификация основных средств по видам, назначению или характеру участия в процессе производства, отраслям хозяйства, степени использования, принадлежности. </w:t>
      </w:r>
    </w:p>
    <w:p w:rsidR="00625810" w:rsidRPr="00864EE2" w:rsidRDefault="00625810" w:rsidP="00864EE2">
      <w:pPr>
        <w:spacing w:line="360" w:lineRule="auto"/>
        <w:ind w:firstLine="709"/>
        <w:jc w:val="both"/>
        <w:rPr>
          <w:sz w:val="28"/>
          <w:szCs w:val="28"/>
        </w:rPr>
      </w:pPr>
      <w:r w:rsidRPr="00864EE2">
        <w:rPr>
          <w:sz w:val="28"/>
          <w:szCs w:val="28"/>
        </w:rPr>
        <w:t xml:space="preserve">В системе рыночных отношений задачами бухгалтерского учета являются правильное и своевременное отражение поступления, выбытия и перемещения основных средств, контроль за их наличием и сохранностью в местах эксплуатации; своевременное и точное исчисление износа основных средств и правильное его отражение в учете; определение затрат по ремонту и контроль за рациональным использованием средств, выделенных для этой цели; своевременное проведение инвентаризации и переоценки. Также одной из важных задач является поиск путей совершенствования бухгалтерского учета основных средств. </w:t>
      </w:r>
    </w:p>
    <w:p w:rsidR="00625810" w:rsidRPr="00864EE2" w:rsidRDefault="00625810" w:rsidP="00864EE2">
      <w:pPr>
        <w:spacing w:line="360" w:lineRule="auto"/>
        <w:ind w:firstLine="709"/>
        <w:jc w:val="both"/>
        <w:rPr>
          <w:sz w:val="28"/>
          <w:szCs w:val="28"/>
        </w:rPr>
      </w:pPr>
    </w:p>
    <w:p w:rsidR="009E781D" w:rsidRPr="004C3BEE" w:rsidRDefault="004C3BEE" w:rsidP="004C3BEE">
      <w:pPr>
        <w:spacing w:line="360" w:lineRule="auto"/>
        <w:ind w:firstLine="709"/>
        <w:jc w:val="center"/>
        <w:rPr>
          <w:b/>
          <w:sz w:val="28"/>
          <w:szCs w:val="28"/>
        </w:rPr>
      </w:pPr>
      <w:r>
        <w:rPr>
          <w:sz w:val="28"/>
          <w:szCs w:val="28"/>
        </w:rPr>
        <w:br w:type="page"/>
      </w:r>
      <w:r w:rsidR="003C30C2" w:rsidRPr="004C3BEE">
        <w:rPr>
          <w:b/>
          <w:sz w:val="28"/>
          <w:szCs w:val="28"/>
        </w:rPr>
        <w:t>Список использованной литератур</w:t>
      </w:r>
      <w:r w:rsidR="00581556" w:rsidRPr="004C3BEE">
        <w:rPr>
          <w:b/>
          <w:sz w:val="28"/>
          <w:szCs w:val="28"/>
        </w:rPr>
        <w:t>ы</w:t>
      </w:r>
    </w:p>
    <w:p w:rsidR="009E781D" w:rsidRPr="00864EE2" w:rsidRDefault="009E781D" w:rsidP="004C3BEE">
      <w:pPr>
        <w:spacing w:line="360" w:lineRule="auto"/>
        <w:jc w:val="both"/>
        <w:rPr>
          <w:sz w:val="28"/>
          <w:szCs w:val="28"/>
        </w:rPr>
      </w:pPr>
    </w:p>
    <w:p w:rsidR="009E781D" w:rsidRPr="00864EE2" w:rsidRDefault="009E781D" w:rsidP="004C3BEE">
      <w:pPr>
        <w:numPr>
          <w:ilvl w:val="0"/>
          <w:numId w:val="4"/>
        </w:numPr>
        <w:tabs>
          <w:tab w:val="clear" w:pos="720"/>
        </w:tabs>
        <w:spacing w:line="360" w:lineRule="auto"/>
        <w:ind w:left="0" w:firstLine="0"/>
        <w:jc w:val="both"/>
        <w:rPr>
          <w:sz w:val="28"/>
          <w:szCs w:val="28"/>
        </w:rPr>
      </w:pPr>
      <w:r w:rsidRPr="00864EE2">
        <w:rPr>
          <w:sz w:val="28"/>
          <w:szCs w:val="28"/>
        </w:rPr>
        <w:t>Е.Нестерова Аудитор</w:t>
      </w:r>
      <w:r w:rsidR="00864EE2">
        <w:rPr>
          <w:sz w:val="28"/>
          <w:szCs w:val="28"/>
        </w:rPr>
        <w:t xml:space="preserve"> </w:t>
      </w:r>
      <w:r w:rsidRPr="00864EE2">
        <w:rPr>
          <w:sz w:val="28"/>
          <w:szCs w:val="28"/>
        </w:rPr>
        <w:t>консалтинговой группы "Что делать Консалт"</w:t>
      </w:r>
    </w:p>
    <w:p w:rsidR="009E781D" w:rsidRPr="00864EE2" w:rsidRDefault="009E781D" w:rsidP="004C3BEE">
      <w:pPr>
        <w:numPr>
          <w:ilvl w:val="0"/>
          <w:numId w:val="4"/>
        </w:numPr>
        <w:tabs>
          <w:tab w:val="clear" w:pos="720"/>
        </w:tabs>
        <w:spacing w:line="360" w:lineRule="auto"/>
        <w:ind w:left="0" w:firstLine="0"/>
        <w:jc w:val="both"/>
        <w:rPr>
          <w:sz w:val="28"/>
          <w:szCs w:val="28"/>
        </w:rPr>
      </w:pPr>
      <w:r w:rsidRPr="00864EE2">
        <w:rPr>
          <w:sz w:val="28"/>
          <w:szCs w:val="28"/>
        </w:rPr>
        <w:t>План счетов по бухгалтерскому учету 2006</w:t>
      </w:r>
      <w:r w:rsidR="00864EE2">
        <w:rPr>
          <w:sz w:val="28"/>
          <w:szCs w:val="28"/>
        </w:rPr>
        <w:t xml:space="preserve"> </w:t>
      </w:r>
    </w:p>
    <w:p w:rsidR="009E781D" w:rsidRPr="00864EE2" w:rsidRDefault="009E781D" w:rsidP="004C3BEE">
      <w:pPr>
        <w:numPr>
          <w:ilvl w:val="0"/>
          <w:numId w:val="4"/>
        </w:numPr>
        <w:tabs>
          <w:tab w:val="clear" w:pos="720"/>
        </w:tabs>
        <w:spacing w:line="360" w:lineRule="auto"/>
        <w:ind w:left="0" w:firstLine="0"/>
        <w:jc w:val="both"/>
        <w:rPr>
          <w:sz w:val="28"/>
          <w:szCs w:val="28"/>
        </w:rPr>
      </w:pPr>
      <w:r w:rsidRPr="00864EE2">
        <w:rPr>
          <w:sz w:val="28"/>
          <w:szCs w:val="28"/>
        </w:rPr>
        <w:t xml:space="preserve">Положение по бухгалтерскому учёту «Учёт основных средств» ПБУ 6/01 (Приказ Минфина от 30.03.01 № 26н) </w:t>
      </w:r>
    </w:p>
    <w:p w:rsidR="009E781D" w:rsidRPr="00864EE2" w:rsidRDefault="009E781D" w:rsidP="004C3BEE">
      <w:pPr>
        <w:numPr>
          <w:ilvl w:val="0"/>
          <w:numId w:val="4"/>
        </w:numPr>
        <w:tabs>
          <w:tab w:val="clear" w:pos="720"/>
        </w:tabs>
        <w:spacing w:line="360" w:lineRule="auto"/>
        <w:ind w:left="0" w:firstLine="0"/>
        <w:jc w:val="both"/>
        <w:rPr>
          <w:sz w:val="28"/>
          <w:szCs w:val="28"/>
        </w:rPr>
      </w:pPr>
      <w:r w:rsidRPr="00864EE2">
        <w:rPr>
          <w:sz w:val="28"/>
          <w:szCs w:val="28"/>
        </w:rPr>
        <w:t>Положение по ведению бухгалтерского учёта и бухгалтерской отчётности в Рф (Приказ Минфина РФ от 29.07.1998 № 344)</w:t>
      </w:r>
    </w:p>
    <w:p w:rsidR="009E781D" w:rsidRPr="00864EE2" w:rsidRDefault="009E781D" w:rsidP="004C3BEE">
      <w:pPr>
        <w:numPr>
          <w:ilvl w:val="0"/>
          <w:numId w:val="4"/>
        </w:numPr>
        <w:tabs>
          <w:tab w:val="clear" w:pos="720"/>
        </w:tabs>
        <w:spacing w:line="360" w:lineRule="auto"/>
        <w:ind w:left="0" w:firstLine="0"/>
        <w:jc w:val="both"/>
        <w:rPr>
          <w:sz w:val="28"/>
          <w:szCs w:val="28"/>
        </w:rPr>
      </w:pPr>
      <w:r w:rsidRPr="00864EE2">
        <w:rPr>
          <w:sz w:val="28"/>
          <w:szCs w:val="28"/>
        </w:rPr>
        <w:t>Соколов Я.В. «Основы теории бухгалтерского учёта» М:, «Финансы и статистика» 2000</w:t>
      </w:r>
    </w:p>
    <w:p w:rsidR="009E781D" w:rsidRPr="00864EE2" w:rsidRDefault="009E781D" w:rsidP="004C3BEE">
      <w:pPr>
        <w:numPr>
          <w:ilvl w:val="0"/>
          <w:numId w:val="4"/>
        </w:numPr>
        <w:tabs>
          <w:tab w:val="clear" w:pos="720"/>
        </w:tabs>
        <w:spacing w:line="360" w:lineRule="auto"/>
        <w:ind w:left="0" w:firstLine="0"/>
        <w:jc w:val="both"/>
        <w:rPr>
          <w:sz w:val="28"/>
          <w:szCs w:val="28"/>
        </w:rPr>
      </w:pPr>
      <w:r w:rsidRPr="00864EE2">
        <w:rPr>
          <w:sz w:val="28"/>
          <w:szCs w:val="28"/>
        </w:rPr>
        <w:t xml:space="preserve">.Борисов А."Новое в учете основных средств" //"Аудит" 2001, №7 </w:t>
      </w:r>
    </w:p>
    <w:p w:rsidR="009E781D" w:rsidRPr="00864EE2" w:rsidRDefault="009E781D" w:rsidP="004C3BEE">
      <w:pPr>
        <w:numPr>
          <w:ilvl w:val="0"/>
          <w:numId w:val="4"/>
        </w:numPr>
        <w:tabs>
          <w:tab w:val="clear" w:pos="720"/>
        </w:tabs>
        <w:spacing w:line="360" w:lineRule="auto"/>
        <w:ind w:left="0" w:firstLine="0"/>
        <w:jc w:val="both"/>
        <w:rPr>
          <w:sz w:val="28"/>
          <w:szCs w:val="28"/>
        </w:rPr>
      </w:pPr>
      <w:r w:rsidRPr="00864EE2">
        <w:rPr>
          <w:sz w:val="28"/>
          <w:szCs w:val="28"/>
        </w:rPr>
        <w:t xml:space="preserve">Малявкина Л.И., Лытнева Н.А. "Определение первоначальной стоимости основных средств" //"Бухгалтерский учет" 2000, №8 </w:t>
      </w:r>
    </w:p>
    <w:p w:rsidR="009E781D" w:rsidRPr="00864EE2" w:rsidRDefault="009E781D" w:rsidP="004C3BEE">
      <w:pPr>
        <w:numPr>
          <w:ilvl w:val="0"/>
          <w:numId w:val="4"/>
        </w:numPr>
        <w:tabs>
          <w:tab w:val="clear" w:pos="720"/>
        </w:tabs>
        <w:spacing w:line="360" w:lineRule="auto"/>
        <w:ind w:left="0" w:firstLine="0"/>
        <w:jc w:val="both"/>
        <w:rPr>
          <w:sz w:val="28"/>
          <w:szCs w:val="28"/>
        </w:rPr>
      </w:pPr>
      <w:r w:rsidRPr="00864EE2">
        <w:rPr>
          <w:sz w:val="28"/>
          <w:szCs w:val="28"/>
        </w:rPr>
        <w:t xml:space="preserve">.Медведев А.Н. "Амортизация основных средств" //"Бухгалтерский вестник" 2001, №1 17.Нечаева Л.Е. "Как можно отремонтировать основные средства?" // "Главбух" 2001, №5 18. Русанова Е.А. "Основные средства" //"Налоги" 2000, №5 </w:t>
      </w:r>
    </w:p>
    <w:p w:rsidR="009E781D" w:rsidRPr="00864EE2" w:rsidRDefault="009E781D" w:rsidP="004C3BEE">
      <w:pPr>
        <w:numPr>
          <w:ilvl w:val="0"/>
          <w:numId w:val="4"/>
        </w:numPr>
        <w:tabs>
          <w:tab w:val="clear" w:pos="720"/>
        </w:tabs>
        <w:autoSpaceDE w:val="0"/>
        <w:autoSpaceDN w:val="0"/>
        <w:adjustRightInd w:val="0"/>
        <w:spacing w:line="360" w:lineRule="auto"/>
        <w:ind w:left="0" w:firstLine="0"/>
        <w:jc w:val="both"/>
        <w:rPr>
          <w:sz w:val="28"/>
          <w:szCs w:val="28"/>
        </w:rPr>
      </w:pPr>
      <w:r w:rsidRPr="00864EE2">
        <w:rPr>
          <w:sz w:val="28"/>
          <w:szCs w:val="28"/>
        </w:rPr>
        <w:t>Е.Л.Веденина Эксперт по бухгалтерскому учету и налогообложению</w:t>
      </w:r>
    </w:p>
    <w:p w:rsidR="00554006" w:rsidRPr="004C3BEE" w:rsidRDefault="00153311" w:rsidP="004C3BEE">
      <w:pPr>
        <w:numPr>
          <w:ilvl w:val="0"/>
          <w:numId w:val="4"/>
        </w:numPr>
        <w:tabs>
          <w:tab w:val="clear" w:pos="720"/>
        </w:tabs>
        <w:autoSpaceDE w:val="0"/>
        <w:autoSpaceDN w:val="0"/>
        <w:adjustRightInd w:val="0"/>
        <w:spacing w:line="360" w:lineRule="auto"/>
        <w:ind w:left="0" w:firstLine="0"/>
        <w:jc w:val="both"/>
        <w:rPr>
          <w:sz w:val="28"/>
          <w:szCs w:val="28"/>
        </w:rPr>
      </w:pPr>
      <w:r w:rsidRPr="004C3BEE">
        <w:rPr>
          <w:sz w:val="28"/>
          <w:szCs w:val="28"/>
        </w:rPr>
        <w:t>Ресурсы интернета</w:t>
      </w:r>
      <w:bookmarkStart w:id="0" w:name="_GoBack"/>
      <w:bookmarkEnd w:id="0"/>
    </w:p>
    <w:sectPr w:rsidR="00554006" w:rsidRPr="004C3BEE" w:rsidSect="00864EE2">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356" w:rsidRDefault="00742356">
      <w:r>
        <w:separator/>
      </w:r>
    </w:p>
  </w:endnote>
  <w:endnote w:type="continuationSeparator" w:id="0">
    <w:p w:rsidR="00742356" w:rsidRDefault="0074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E2" w:rsidRDefault="00864EE2" w:rsidP="00272A1D">
    <w:pPr>
      <w:pStyle w:val="a3"/>
      <w:framePr w:wrap="around" w:vAnchor="text" w:hAnchor="margin" w:xAlign="right" w:y="1"/>
      <w:rPr>
        <w:rStyle w:val="a5"/>
      </w:rPr>
    </w:pPr>
  </w:p>
  <w:p w:rsidR="00864EE2" w:rsidRDefault="00864EE2" w:rsidP="0058155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E2" w:rsidRDefault="007A1EA7" w:rsidP="00272A1D">
    <w:pPr>
      <w:pStyle w:val="a3"/>
      <w:framePr w:wrap="around" w:vAnchor="text" w:hAnchor="margin" w:xAlign="right" w:y="1"/>
      <w:rPr>
        <w:rStyle w:val="a5"/>
      </w:rPr>
    </w:pPr>
    <w:r>
      <w:rPr>
        <w:rStyle w:val="a5"/>
        <w:noProof/>
      </w:rPr>
      <w:t>2</w:t>
    </w:r>
  </w:p>
  <w:p w:rsidR="00864EE2" w:rsidRDefault="00864EE2" w:rsidP="0058155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356" w:rsidRDefault="00742356">
      <w:r>
        <w:separator/>
      </w:r>
    </w:p>
  </w:footnote>
  <w:footnote w:type="continuationSeparator" w:id="0">
    <w:p w:rsidR="00742356" w:rsidRDefault="00742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B570F"/>
    <w:multiLevelType w:val="hybridMultilevel"/>
    <w:tmpl w:val="5B5A07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AD74E09"/>
    <w:multiLevelType w:val="hybridMultilevel"/>
    <w:tmpl w:val="EAFA2A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5613B2"/>
    <w:multiLevelType w:val="hybridMultilevel"/>
    <w:tmpl w:val="AB3C9F70"/>
    <w:lvl w:ilvl="0" w:tplc="04190005">
      <w:start w:val="1"/>
      <w:numFmt w:val="bullet"/>
      <w:lvlText w:val=""/>
      <w:lvlJc w:val="left"/>
      <w:pPr>
        <w:tabs>
          <w:tab w:val="num" w:pos="1827"/>
        </w:tabs>
        <w:ind w:left="1827"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6E961F3"/>
    <w:multiLevelType w:val="hybridMultilevel"/>
    <w:tmpl w:val="0AF815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BC5B4C"/>
    <w:multiLevelType w:val="hybridMultilevel"/>
    <w:tmpl w:val="8F6A4E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B96C2B"/>
    <w:multiLevelType w:val="hybridMultilevel"/>
    <w:tmpl w:val="E58A99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FE3783D"/>
    <w:multiLevelType w:val="hybridMultilevel"/>
    <w:tmpl w:val="C66CB1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7A0"/>
    <w:rsid w:val="00072186"/>
    <w:rsid w:val="000A68F3"/>
    <w:rsid w:val="000F3334"/>
    <w:rsid w:val="00153311"/>
    <w:rsid w:val="00162735"/>
    <w:rsid w:val="001D75EE"/>
    <w:rsid w:val="001F4ACA"/>
    <w:rsid w:val="00237869"/>
    <w:rsid w:val="002436CC"/>
    <w:rsid w:val="00272A1D"/>
    <w:rsid w:val="00277B16"/>
    <w:rsid w:val="003017A0"/>
    <w:rsid w:val="0031157D"/>
    <w:rsid w:val="003C30C2"/>
    <w:rsid w:val="003E6F11"/>
    <w:rsid w:val="00425492"/>
    <w:rsid w:val="0046105F"/>
    <w:rsid w:val="00475C3D"/>
    <w:rsid w:val="004C3BEE"/>
    <w:rsid w:val="00554006"/>
    <w:rsid w:val="005754DB"/>
    <w:rsid w:val="0057561D"/>
    <w:rsid w:val="00581556"/>
    <w:rsid w:val="00586B2B"/>
    <w:rsid w:val="00593AEE"/>
    <w:rsid w:val="006148D1"/>
    <w:rsid w:val="00625810"/>
    <w:rsid w:val="00631963"/>
    <w:rsid w:val="00650000"/>
    <w:rsid w:val="006C5853"/>
    <w:rsid w:val="00742356"/>
    <w:rsid w:val="007A1EA7"/>
    <w:rsid w:val="00864EE2"/>
    <w:rsid w:val="008E1254"/>
    <w:rsid w:val="00980D82"/>
    <w:rsid w:val="009E781D"/>
    <w:rsid w:val="00A0215C"/>
    <w:rsid w:val="00A2405A"/>
    <w:rsid w:val="00A27298"/>
    <w:rsid w:val="00AB6C47"/>
    <w:rsid w:val="00BD5F30"/>
    <w:rsid w:val="00BE7CB5"/>
    <w:rsid w:val="00BF5156"/>
    <w:rsid w:val="00C64B4E"/>
    <w:rsid w:val="00C72224"/>
    <w:rsid w:val="00C90CD0"/>
    <w:rsid w:val="00D56F7F"/>
    <w:rsid w:val="00D67FB2"/>
    <w:rsid w:val="00D9717E"/>
    <w:rsid w:val="00EC44C3"/>
    <w:rsid w:val="00F02E32"/>
    <w:rsid w:val="00FD4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869AC5D-6F1B-48FE-B51A-C5DD2A48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2735"/>
    <w:pPr>
      <w:autoSpaceDE w:val="0"/>
      <w:autoSpaceDN w:val="0"/>
      <w:adjustRightInd w:val="0"/>
    </w:pPr>
    <w:rPr>
      <w:b/>
      <w:bCs/>
    </w:rPr>
  </w:style>
  <w:style w:type="paragraph" w:customStyle="1" w:styleId="ConsPlusNormal">
    <w:name w:val="ConsPlusNormal"/>
    <w:rsid w:val="00554006"/>
    <w:pPr>
      <w:autoSpaceDE w:val="0"/>
      <w:autoSpaceDN w:val="0"/>
      <w:adjustRightInd w:val="0"/>
      <w:ind w:firstLine="720"/>
    </w:pPr>
  </w:style>
  <w:style w:type="paragraph" w:customStyle="1" w:styleId="ConsPlusNonformat">
    <w:name w:val="ConsPlusNonformat"/>
    <w:rsid w:val="00554006"/>
    <w:pPr>
      <w:autoSpaceDE w:val="0"/>
      <w:autoSpaceDN w:val="0"/>
      <w:adjustRightInd w:val="0"/>
    </w:pPr>
    <w:rPr>
      <w:rFonts w:ascii="Courier New" w:hAnsi="Courier New" w:cs="Courier New"/>
    </w:rPr>
  </w:style>
  <w:style w:type="paragraph" w:styleId="a3">
    <w:name w:val="footer"/>
    <w:basedOn w:val="a"/>
    <w:link w:val="a4"/>
    <w:uiPriority w:val="99"/>
    <w:rsid w:val="00581556"/>
    <w:pPr>
      <w:tabs>
        <w:tab w:val="center" w:pos="4677"/>
        <w:tab w:val="right" w:pos="9355"/>
      </w:tabs>
    </w:pPr>
  </w:style>
  <w:style w:type="character" w:customStyle="1" w:styleId="a4">
    <w:name w:val="Нижний колонтитул Знак"/>
    <w:link w:val="a3"/>
    <w:uiPriority w:val="99"/>
    <w:locked/>
    <w:rsid w:val="004C3BEE"/>
    <w:rPr>
      <w:rFonts w:cs="Times New Roman"/>
      <w:sz w:val="24"/>
      <w:szCs w:val="24"/>
    </w:rPr>
  </w:style>
  <w:style w:type="character" w:styleId="a5">
    <w:name w:val="page number"/>
    <w:uiPriority w:val="99"/>
    <w:rsid w:val="005815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1485">
      <w:marLeft w:val="0"/>
      <w:marRight w:val="0"/>
      <w:marTop w:val="0"/>
      <w:marBottom w:val="0"/>
      <w:divBdr>
        <w:top w:val="none" w:sz="0" w:space="0" w:color="auto"/>
        <w:left w:val="none" w:sz="0" w:space="0" w:color="auto"/>
        <w:bottom w:val="none" w:sz="0" w:space="0" w:color="auto"/>
        <w:right w:val="none" w:sz="0" w:space="0" w:color="auto"/>
      </w:divBdr>
    </w:div>
    <w:div w:id="302321486">
      <w:marLeft w:val="0"/>
      <w:marRight w:val="0"/>
      <w:marTop w:val="0"/>
      <w:marBottom w:val="0"/>
      <w:divBdr>
        <w:top w:val="none" w:sz="0" w:space="0" w:color="auto"/>
        <w:left w:val="none" w:sz="0" w:space="0" w:color="auto"/>
        <w:bottom w:val="none" w:sz="0" w:space="0" w:color="auto"/>
        <w:right w:val="none" w:sz="0" w:space="0" w:color="auto"/>
      </w:divBdr>
    </w:div>
    <w:div w:id="302321487">
      <w:marLeft w:val="0"/>
      <w:marRight w:val="0"/>
      <w:marTop w:val="0"/>
      <w:marBottom w:val="0"/>
      <w:divBdr>
        <w:top w:val="none" w:sz="0" w:space="0" w:color="auto"/>
        <w:left w:val="none" w:sz="0" w:space="0" w:color="auto"/>
        <w:bottom w:val="none" w:sz="0" w:space="0" w:color="auto"/>
        <w:right w:val="none" w:sz="0" w:space="0" w:color="auto"/>
      </w:divBdr>
    </w:div>
    <w:div w:id="302321488">
      <w:marLeft w:val="0"/>
      <w:marRight w:val="0"/>
      <w:marTop w:val="0"/>
      <w:marBottom w:val="0"/>
      <w:divBdr>
        <w:top w:val="none" w:sz="0" w:space="0" w:color="auto"/>
        <w:left w:val="none" w:sz="0" w:space="0" w:color="auto"/>
        <w:bottom w:val="none" w:sz="0" w:space="0" w:color="auto"/>
        <w:right w:val="none" w:sz="0" w:space="0" w:color="auto"/>
      </w:divBdr>
    </w:div>
    <w:div w:id="302321489">
      <w:marLeft w:val="0"/>
      <w:marRight w:val="0"/>
      <w:marTop w:val="0"/>
      <w:marBottom w:val="0"/>
      <w:divBdr>
        <w:top w:val="none" w:sz="0" w:space="0" w:color="auto"/>
        <w:left w:val="none" w:sz="0" w:space="0" w:color="auto"/>
        <w:bottom w:val="none" w:sz="0" w:space="0" w:color="auto"/>
        <w:right w:val="none" w:sz="0" w:space="0" w:color="auto"/>
      </w:divBdr>
    </w:div>
    <w:div w:id="302321490">
      <w:marLeft w:val="0"/>
      <w:marRight w:val="0"/>
      <w:marTop w:val="0"/>
      <w:marBottom w:val="0"/>
      <w:divBdr>
        <w:top w:val="none" w:sz="0" w:space="0" w:color="auto"/>
        <w:left w:val="none" w:sz="0" w:space="0" w:color="auto"/>
        <w:bottom w:val="none" w:sz="0" w:space="0" w:color="auto"/>
        <w:right w:val="none" w:sz="0" w:space="0" w:color="auto"/>
      </w:divBdr>
    </w:div>
    <w:div w:id="302321491">
      <w:marLeft w:val="0"/>
      <w:marRight w:val="0"/>
      <w:marTop w:val="0"/>
      <w:marBottom w:val="0"/>
      <w:divBdr>
        <w:top w:val="none" w:sz="0" w:space="0" w:color="auto"/>
        <w:left w:val="none" w:sz="0" w:space="0" w:color="auto"/>
        <w:bottom w:val="none" w:sz="0" w:space="0" w:color="auto"/>
        <w:right w:val="none" w:sz="0" w:space="0" w:color="auto"/>
      </w:divBdr>
    </w:div>
    <w:div w:id="302321492">
      <w:marLeft w:val="0"/>
      <w:marRight w:val="0"/>
      <w:marTop w:val="0"/>
      <w:marBottom w:val="0"/>
      <w:divBdr>
        <w:top w:val="none" w:sz="0" w:space="0" w:color="auto"/>
        <w:left w:val="none" w:sz="0" w:space="0" w:color="auto"/>
        <w:bottom w:val="none" w:sz="0" w:space="0" w:color="auto"/>
        <w:right w:val="none" w:sz="0" w:space="0" w:color="auto"/>
      </w:divBdr>
    </w:div>
    <w:div w:id="302321493">
      <w:marLeft w:val="0"/>
      <w:marRight w:val="0"/>
      <w:marTop w:val="0"/>
      <w:marBottom w:val="0"/>
      <w:divBdr>
        <w:top w:val="none" w:sz="0" w:space="0" w:color="auto"/>
        <w:left w:val="none" w:sz="0" w:space="0" w:color="auto"/>
        <w:bottom w:val="none" w:sz="0" w:space="0" w:color="auto"/>
        <w:right w:val="none" w:sz="0" w:space="0" w:color="auto"/>
      </w:divBdr>
    </w:div>
    <w:div w:id="302321494">
      <w:marLeft w:val="0"/>
      <w:marRight w:val="0"/>
      <w:marTop w:val="0"/>
      <w:marBottom w:val="0"/>
      <w:divBdr>
        <w:top w:val="none" w:sz="0" w:space="0" w:color="auto"/>
        <w:left w:val="none" w:sz="0" w:space="0" w:color="auto"/>
        <w:bottom w:val="none" w:sz="0" w:space="0" w:color="auto"/>
        <w:right w:val="none" w:sz="0" w:space="0" w:color="auto"/>
      </w:divBdr>
    </w:div>
    <w:div w:id="302321495">
      <w:marLeft w:val="0"/>
      <w:marRight w:val="0"/>
      <w:marTop w:val="0"/>
      <w:marBottom w:val="0"/>
      <w:divBdr>
        <w:top w:val="none" w:sz="0" w:space="0" w:color="auto"/>
        <w:left w:val="none" w:sz="0" w:space="0" w:color="auto"/>
        <w:bottom w:val="none" w:sz="0" w:space="0" w:color="auto"/>
        <w:right w:val="none" w:sz="0" w:space="0" w:color="auto"/>
      </w:divBdr>
    </w:div>
    <w:div w:id="302321496">
      <w:marLeft w:val="0"/>
      <w:marRight w:val="0"/>
      <w:marTop w:val="0"/>
      <w:marBottom w:val="0"/>
      <w:divBdr>
        <w:top w:val="none" w:sz="0" w:space="0" w:color="auto"/>
        <w:left w:val="none" w:sz="0" w:space="0" w:color="auto"/>
        <w:bottom w:val="none" w:sz="0" w:space="0" w:color="auto"/>
        <w:right w:val="none" w:sz="0" w:space="0" w:color="auto"/>
      </w:divBdr>
    </w:div>
    <w:div w:id="302321497">
      <w:marLeft w:val="0"/>
      <w:marRight w:val="0"/>
      <w:marTop w:val="0"/>
      <w:marBottom w:val="0"/>
      <w:divBdr>
        <w:top w:val="none" w:sz="0" w:space="0" w:color="auto"/>
        <w:left w:val="none" w:sz="0" w:space="0" w:color="auto"/>
        <w:bottom w:val="none" w:sz="0" w:space="0" w:color="auto"/>
        <w:right w:val="none" w:sz="0" w:space="0" w:color="auto"/>
      </w:divBdr>
    </w:div>
    <w:div w:id="302321498">
      <w:marLeft w:val="0"/>
      <w:marRight w:val="0"/>
      <w:marTop w:val="0"/>
      <w:marBottom w:val="0"/>
      <w:divBdr>
        <w:top w:val="none" w:sz="0" w:space="0" w:color="auto"/>
        <w:left w:val="none" w:sz="0" w:space="0" w:color="auto"/>
        <w:bottom w:val="none" w:sz="0" w:space="0" w:color="auto"/>
        <w:right w:val="none" w:sz="0" w:space="0" w:color="auto"/>
      </w:divBdr>
    </w:div>
    <w:div w:id="302321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0E4D-02AF-4EA5-A4DF-B7DD2094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12511</Words>
  <Characters>71317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NASA</Company>
  <LinksUpToDate>false</LinksUpToDate>
  <CharactersWithSpaces>83661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admin</cp:lastModifiedBy>
  <cp:revision>2</cp:revision>
  <cp:lastPrinted>2006-05-11T21:28:00Z</cp:lastPrinted>
  <dcterms:created xsi:type="dcterms:W3CDTF">2014-03-03T18:53:00Z</dcterms:created>
  <dcterms:modified xsi:type="dcterms:W3CDTF">2014-03-03T18:53:00Z</dcterms:modified>
</cp:coreProperties>
</file>