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7C7" w:rsidRPr="00487BCE" w:rsidRDefault="00A017C7" w:rsidP="00487BCE">
      <w:pPr>
        <w:spacing w:after="0" w:line="360" w:lineRule="auto"/>
        <w:ind w:firstLine="709"/>
        <w:jc w:val="both"/>
        <w:rPr>
          <w:rFonts w:ascii="Times New Roman" w:hAnsi="Times New Roman"/>
          <w:color w:val="000000"/>
          <w:sz w:val="28"/>
          <w:szCs w:val="28"/>
        </w:rPr>
      </w:pPr>
      <w:r w:rsidRPr="00052606">
        <w:rPr>
          <w:rFonts w:ascii="Times New Roman" w:hAnsi="Times New Roman"/>
          <w:b/>
          <w:color w:val="000000"/>
          <w:sz w:val="28"/>
          <w:szCs w:val="28"/>
        </w:rPr>
        <w:t>Введение</w:t>
      </w:r>
    </w:p>
    <w:p w:rsidR="00052606" w:rsidRDefault="00052606" w:rsidP="00487BCE">
      <w:pPr>
        <w:spacing w:after="0" w:line="360" w:lineRule="auto"/>
        <w:ind w:firstLine="709"/>
        <w:jc w:val="both"/>
        <w:rPr>
          <w:rFonts w:ascii="Times New Roman" w:hAnsi="Times New Roman"/>
          <w:bCs/>
          <w:color w:val="000000"/>
          <w:sz w:val="28"/>
          <w:szCs w:val="28"/>
          <w:lang w:eastAsia="ru-RU"/>
        </w:rPr>
      </w:pPr>
    </w:p>
    <w:p w:rsidR="00E96ADF" w:rsidRPr="00487BCE" w:rsidRDefault="00E96ADF" w:rsidP="00487BCE">
      <w:pPr>
        <w:spacing w:after="0" w:line="360" w:lineRule="auto"/>
        <w:ind w:firstLine="709"/>
        <w:jc w:val="both"/>
        <w:rPr>
          <w:rFonts w:ascii="Times New Roman" w:hAnsi="Times New Roman"/>
          <w:color w:val="000000"/>
          <w:sz w:val="28"/>
          <w:szCs w:val="28"/>
          <w:lang w:eastAsia="ru-RU"/>
        </w:rPr>
      </w:pPr>
      <w:r w:rsidRPr="00487BCE">
        <w:rPr>
          <w:rFonts w:ascii="Times New Roman" w:hAnsi="Times New Roman"/>
          <w:bCs/>
          <w:color w:val="000000"/>
          <w:sz w:val="28"/>
          <w:szCs w:val="28"/>
          <w:lang w:eastAsia="ru-RU"/>
        </w:rPr>
        <w:t>Осуществление правосудия состоит в применении судом закона к установленным в ходе судебного разбирательства фактическим обстоятельствам, однако эти обстоятельства необходимо осмыслить, понять и познать.</w:t>
      </w:r>
    </w:p>
    <w:p w:rsidR="00E96ADF" w:rsidRPr="00487BCE" w:rsidRDefault="00E96ADF" w:rsidP="00487BCE">
      <w:pPr>
        <w:spacing w:after="0" w:line="360" w:lineRule="auto"/>
        <w:ind w:firstLine="709"/>
        <w:jc w:val="both"/>
        <w:rPr>
          <w:rFonts w:ascii="Times New Roman" w:hAnsi="Times New Roman"/>
          <w:color w:val="000000"/>
          <w:sz w:val="28"/>
          <w:szCs w:val="28"/>
          <w:lang w:eastAsia="ru-RU"/>
        </w:rPr>
      </w:pPr>
      <w:r w:rsidRPr="00487BCE">
        <w:rPr>
          <w:rFonts w:ascii="Times New Roman" w:hAnsi="Times New Roman"/>
          <w:bCs/>
          <w:color w:val="000000"/>
          <w:sz w:val="28"/>
          <w:szCs w:val="28"/>
          <w:lang w:eastAsia="ru-RU"/>
        </w:rPr>
        <w:t>Общеизвестно, что любая осознанная деятельность человека не представляется без познания, которое в тех или иных общественных отношениях, в каждой конкретной области имеет свои специфические черты.</w:t>
      </w:r>
    </w:p>
    <w:p w:rsidR="00E96ADF" w:rsidRPr="00487BCE" w:rsidRDefault="00E96ADF" w:rsidP="00487BCE">
      <w:pPr>
        <w:spacing w:after="0" w:line="360" w:lineRule="auto"/>
        <w:ind w:firstLine="709"/>
        <w:jc w:val="both"/>
        <w:rPr>
          <w:rFonts w:ascii="Times New Roman" w:hAnsi="Times New Roman"/>
          <w:bCs/>
          <w:color w:val="000000"/>
          <w:sz w:val="28"/>
          <w:szCs w:val="28"/>
          <w:lang w:eastAsia="ru-RU"/>
        </w:rPr>
      </w:pPr>
      <w:r w:rsidRPr="00487BCE">
        <w:rPr>
          <w:rFonts w:ascii="Times New Roman" w:hAnsi="Times New Roman"/>
          <w:bCs/>
          <w:color w:val="000000"/>
          <w:sz w:val="28"/>
          <w:szCs w:val="28"/>
          <w:lang w:eastAsia="ru-RU"/>
        </w:rPr>
        <w:t>Явления, события, которые происходят в данный момент, в данное время или носят длящийся характер, можно в большинстве своем познать непосредственно в зависимости от нашего волеизъявления и предметах познания. Так исследуются, например, физические, физиологические, химические процессы и определенные общественные явления, события или факты.</w:t>
      </w:r>
    </w:p>
    <w:p w:rsidR="00E96ADF" w:rsidRPr="00487BCE" w:rsidRDefault="00E96ADF" w:rsidP="00487BCE">
      <w:pPr>
        <w:spacing w:after="0" w:line="360" w:lineRule="auto"/>
        <w:ind w:firstLine="709"/>
        <w:jc w:val="both"/>
        <w:rPr>
          <w:rFonts w:ascii="Times New Roman" w:hAnsi="Times New Roman"/>
          <w:color w:val="000000"/>
          <w:sz w:val="28"/>
          <w:szCs w:val="28"/>
          <w:lang w:eastAsia="ru-RU"/>
        </w:rPr>
      </w:pPr>
      <w:r w:rsidRPr="00487BCE">
        <w:rPr>
          <w:rFonts w:ascii="Times New Roman" w:hAnsi="Times New Roman"/>
          <w:color w:val="000000"/>
          <w:sz w:val="28"/>
          <w:szCs w:val="28"/>
          <w:lang w:eastAsia="ru-RU"/>
        </w:rPr>
        <w:t>Разумеется, в подавляющем большинстве случаев суду приходится познавать необходимые для него факты и явления действительности не прямо, а опосредованно, с помощью доказательств, поскольку все юридически значимые факты, с которыми нормы материального права связывают правовые последствия, возникают и существуют, как правило, до судебного разбирательства, поэтому суд не может получить знание о них непосредственно, не прибегая к доказательствам.</w:t>
      </w:r>
    </w:p>
    <w:p w:rsidR="00E96ADF" w:rsidRPr="00487BCE" w:rsidRDefault="00E96ADF" w:rsidP="00487BCE">
      <w:pPr>
        <w:spacing w:after="0" w:line="360" w:lineRule="auto"/>
        <w:ind w:firstLine="709"/>
        <w:jc w:val="both"/>
        <w:rPr>
          <w:rFonts w:ascii="Times New Roman" w:hAnsi="Times New Roman"/>
          <w:color w:val="000000"/>
          <w:sz w:val="28"/>
          <w:szCs w:val="28"/>
          <w:lang w:eastAsia="ru-RU"/>
        </w:rPr>
      </w:pPr>
      <w:r w:rsidRPr="00487BCE">
        <w:rPr>
          <w:rFonts w:ascii="Times New Roman" w:hAnsi="Times New Roman"/>
          <w:color w:val="000000"/>
          <w:sz w:val="28"/>
          <w:szCs w:val="28"/>
          <w:lang w:eastAsia="ru-RU"/>
        </w:rPr>
        <w:t>Особенность судебного познания заключается в том, что оно осуществляется в целях правильного применения норм права при разрешении дела по существу. Судьи и лица, участвующие в деле, изучают только те факты, которые имеют юридическое и доказательственное значение.</w:t>
      </w:r>
    </w:p>
    <w:p w:rsidR="00E96ADF" w:rsidRPr="00487BCE" w:rsidRDefault="00E96ADF" w:rsidP="00487BCE">
      <w:pPr>
        <w:spacing w:after="0" w:line="360" w:lineRule="auto"/>
        <w:ind w:firstLine="709"/>
        <w:jc w:val="both"/>
        <w:rPr>
          <w:rFonts w:ascii="Times New Roman" w:hAnsi="Times New Roman"/>
          <w:bCs/>
          <w:color w:val="000000"/>
          <w:kern w:val="36"/>
          <w:sz w:val="28"/>
          <w:szCs w:val="28"/>
          <w:lang w:eastAsia="ru-RU"/>
        </w:rPr>
      </w:pPr>
      <w:r w:rsidRPr="00487BCE">
        <w:rPr>
          <w:rFonts w:ascii="Times New Roman" w:hAnsi="Times New Roman"/>
          <w:bCs/>
          <w:color w:val="000000"/>
          <w:kern w:val="36"/>
          <w:sz w:val="28"/>
          <w:szCs w:val="28"/>
          <w:lang w:eastAsia="ru-RU"/>
        </w:rPr>
        <w:t>Предлагаемая работа представляет собой исследование понятия доказательства в гражданском процессе.</w:t>
      </w:r>
    </w:p>
    <w:p w:rsidR="00624BFE" w:rsidRPr="00487BCE" w:rsidRDefault="00624BFE" w:rsidP="00487BCE">
      <w:pPr>
        <w:spacing w:after="0" w:line="360" w:lineRule="auto"/>
        <w:ind w:firstLine="709"/>
        <w:jc w:val="both"/>
        <w:rPr>
          <w:rFonts w:ascii="Times New Roman" w:hAnsi="Times New Roman"/>
          <w:bCs/>
          <w:color w:val="000000"/>
          <w:kern w:val="36"/>
          <w:sz w:val="28"/>
          <w:szCs w:val="28"/>
          <w:lang w:eastAsia="ru-RU"/>
        </w:rPr>
      </w:pPr>
      <w:r w:rsidRPr="00487BCE">
        <w:rPr>
          <w:rFonts w:ascii="Times New Roman" w:hAnsi="Times New Roman"/>
          <w:bCs/>
          <w:color w:val="000000"/>
          <w:kern w:val="36"/>
          <w:sz w:val="28"/>
          <w:szCs w:val="28"/>
          <w:lang w:eastAsia="ru-RU"/>
        </w:rPr>
        <w:t>Тема работы</w:t>
      </w:r>
      <w:r w:rsidR="00487BCE">
        <w:rPr>
          <w:rFonts w:ascii="Times New Roman" w:hAnsi="Times New Roman"/>
          <w:bCs/>
          <w:color w:val="000000"/>
          <w:kern w:val="36"/>
          <w:sz w:val="28"/>
          <w:szCs w:val="28"/>
          <w:lang w:eastAsia="ru-RU"/>
        </w:rPr>
        <w:t xml:space="preserve"> </w:t>
      </w:r>
      <w:r w:rsidRPr="00487BCE">
        <w:rPr>
          <w:rFonts w:ascii="Times New Roman" w:hAnsi="Times New Roman"/>
          <w:bCs/>
          <w:color w:val="000000"/>
          <w:sz w:val="28"/>
          <w:szCs w:val="28"/>
          <w:lang w:eastAsia="ru-RU"/>
        </w:rPr>
        <w:t>посвящена доказательствам, что является судебным доказательством, виды доказательств, средства доказывания.</w:t>
      </w:r>
    </w:p>
    <w:p w:rsidR="00E96ADF" w:rsidRPr="00487BCE" w:rsidRDefault="00E96ADF" w:rsidP="00487BCE">
      <w:pPr>
        <w:spacing w:after="0" w:line="360" w:lineRule="auto"/>
        <w:ind w:firstLine="709"/>
        <w:jc w:val="both"/>
        <w:rPr>
          <w:rFonts w:ascii="Times New Roman" w:hAnsi="Times New Roman"/>
          <w:bCs/>
          <w:color w:val="000000"/>
          <w:kern w:val="36"/>
          <w:sz w:val="28"/>
          <w:szCs w:val="28"/>
          <w:lang w:eastAsia="ru-RU"/>
        </w:rPr>
      </w:pPr>
      <w:r w:rsidRPr="00487BCE">
        <w:rPr>
          <w:rFonts w:ascii="Times New Roman" w:hAnsi="Times New Roman"/>
          <w:bCs/>
          <w:color w:val="000000"/>
          <w:kern w:val="36"/>
          <w:sz w:val="28"/>
          <w:szCs w:val="28"/>
          <w:lang w:eastAsia="ru-RU"/>
        </w:rPr>
        <w:t>Целью данной работы является: выяснить, что есть доказательство в гражданском процессе и в чем оно заключается.</w:t>
      </w:r>
    </w:p>
    <w:p w:rsidR="00910F89" w:rsidRPr="00487BCE" w:rsidRDefault="00910F89" w:rsidP="00487BCE">
      <w:pPr>
        <w:spacing w:after="0" w:line="360" w:lineRule="auto"/>
        <w:ind w:firstLine="709"/>
        <w:jc w:val="both"/>
        <w:rPr>
          <w:rFonts w:ascii="Times New Roman" w:hAnsi="Times New Roman"/>
          <w:b/>
          <w:color w:val="000000"/>
          <w:sz w:val="28"/>
          <w:szCs w:val="28"/>
        </w:rPr>
      </w:pPr>
    </w:p>
    <w:p w:rsidR="00E73181" w:rsidRPr="00487BCE" w:rsidRDefault="00E73181" w:rsidP="00487BCE">
      <w:pPr>
        <w:spacing w:after="0" w:line="360" w:lineRule="auto"/>
        <w:ind w:firstLine="709"/>
        <w:jc w:val="both"/>
        <w:rPr>
          <w:rFonts w:ascii="Times New Roman" w:hAnsi="Times New Roman"/>
          <w:b/>
          <w:color w:val="000000"/>
          <w:sz w:val="28"/>
          <w:szCs w:val="28"/>
        </w:rPr>
      </w:pPr>
    </w:p>
    <w:p w:rsidR="00996434" w:rsidRPr="00487BCE" w:rsidRDefault="00052606" w:rsidP="00487BCE">
      <w:pPr>
        <w:pStyle w:val="a4"/>
        <w:numPr>
          <w:ilvl w:val="0"/>
          <w:numId w:val="48"/>
        </w:numPr>
        <w:spacing w:after="0" w:line="360" w:lineRule="auto"/>
        <w:ind w:left="0" w:firstLine="709"/>
        <w:jc w:val="both"/>
        <w:rPr>
          <w:rFonts w:ascii="Times New Roman" w:hAnsi="Times New Roman"/>
          <w:b/>
          <w:color w:val="000000"/>
          <w:sz w:val="28"/>
          <w:szCs w:val="28"/>
        </w:rPr>
      </w:pPr>
      <w:r>
        <w:rPr>
          <w:rFonts w:ascii="Times New Roman" w:hAnsi="Times New Roman"/>
          <w:b/>
          <w:color w:val="000000"/>
          <w:sz w:val="28"/>
          <w:szCs w:val="28"/>
        </w:rPr>
        <w:br w:type="page"/>
      </w:r>
      <w:r w:rsidR="002347D6" w:rsidRPr="00487BCE">
        <w:rPr>
          <w:rFonts w:ascii="Times New Roman" w:hAnsi="Times New Roman"/>
          <w:b/>
          <w:color w:val="000000"/>
          <w:sz w:val="28"/>
          <w:szCs w:val="28"/>
        </w:rPr>
        <w:t>Понятие судебного доказательства</w:t>
      </w:r>
    </w:p>
    <w:p w:rsidR="008211FD" w:rsidRPr="00487BCE" w:rsidRDefault="008211FD" w:rsidP="00487BCE">
      <w:pPr>
        <w:pStyle w:val="a4"/>
        <w:spacing w:after="0" w:line="360" w:lineRule="auto"/>
        <w:ind w:left="0" w:firstLine="709"/>
        <w:jc w:val="both"/>
        <w:rPr>
          <w:rFonts w:ascii="Times New Roman" w:hAnsi="Times New Roman"/>
          <w:b/>
          <w:color w:val="000000"/>
          <w:sz w:val="28"/>
          <w:szCs w:val="28"/>
        </w:rPr>
      </w:pPr>
    </w:p>
    <w:p w:rsidR="00996434" w:rsidRPr="00487BCE" w:rsidRDefault="00996434" w:rsidP="00487BCE">
      <w:pPr>
        <w:autoSpaceDE w:val="0"/>
        <w:autoSpaceDN w:val="0"/>
        <w:adjustRightInd w:val="0"/>
        <w:spacing w:after="0" w:line="360" w:lineRule="auto"/>
        <w:ind w:firstLine="709"/>
        <w:jc w:val="both"/>
        <w:rPr>
          <w:rFonts w:ascii="Times New Roman" w:hAnsi="Times New Roman"/>
          <w:bCs/>
          <w:color w:val="000000"/>
          <w:sz w:val="28"/>
          <w:szCs w:val="28"/>
        </w:rPr>
      </w:pPr>
      <w:r w:rsidRPr="00487BCE">
        <w:rPr>
          <w:rFonts w:ascii="Times New Roman" w:hAnsi="Times New Roman"/>
          <w:bCs/>
          <w:color w:val="000000"/>
          <w:sz w:val="28"/>
          <w:szCs w:val="28"/>
        </w:rPr>
        <w:t>Доказательствами по делу являются полученные в предусмотренном законом порядке сведе</w:t>
      </w:r>
      <w:r w:rsidR="00245140" w:rsidRPr="00487BCE">
        <w:rPr>
          <w:rFonts w:ascii="Times New Roman" w:hAnsi="Times New Roman"/>
          <w:bCs/>
          <w:color w:val="000000"/>
          <w:sz w:val="28"/>
          <w:szCs w:val="28"/>
        </w:rPr>
        <w:t xml:space="preserve">ния о фактах, на основе которых </w:t>
      </w:r>
      <w:r w:rsidRPr="00487BCE">
        <w:rPr>
          <w:rFonts w:ascii="Times New Roman" w:hAnsi="Times New Roman"/>
          <w:bCs/>
          <w:color w:val="000000"/>
          <w:sz w:val="28"/>
          <w:szCs w:val="28"/>
        </w:rPr>
        <w:t>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r w:rsidR="00245140" w:rsidRPr="00487BCE">
        <w:rPr>
          <w:rFonts w:ascii="Times New Roman" w:hAnsi="Times New Roman"/>
          <w:bCs/>
          <w:color w:val="000000"/>
          <w:sz w:val="28"/>
          <w:szCs w:val="28"/>
        </w:rPr>
        <w:t xml:space="preserve"> (ч.</w:t>
      </w:r>
      <w:r w:rsidR="00487BCE">
        <w:rPr>
          <w:rFonts w:ascii="Times New Roman" w:hAnsi="Times New Roman"/>
          <w:bCs/>
          <w:color w:val="000000"/>
          <w:sz w:val="28"/>
          <w:szCs w:val="28"/>
        </w:rPr>
        <w:t> </w:t>
      </w:r>
      <w:r w:rsidR="00487BCE" w:rsidRPr="00487BCE">
        <w:rPr>
          <w:rFonts w:ascii="Times New Roman" w:hAnsi="Times New Roman"/>
          <w:bCs/>
          <w:color w:val="000000"/>
          <w:sz w:val="28"/>
          <w:szCs w:val="28"/>
        </w:rPr>
        <w:t>1</w:t>
      </w:r>
      <w:r w:rsidR="00245140" w:rsidRPr="00487BCE">
        <w:rPr>
          <w:rFonts w:ascii="Times New Roman" w:hAnsi="Times New Roman"/>
          <w:bCs/>
          <w:color w:val="000000"/>
          <w:sz w:val="28"/>
          <w:szCs w:val="28"/>
        </w:rPr>
        <w:t xml:space="preserve"> ст.</w:t>
      </w:r>
      <w:r w:rsidR="00487BCE">
        <w:rPr>
          <w:rFonts w:ascii="Times New Roman" w:hAnsi="Times New Roman"/>
          <w:bCs/>
          <w:color w:val="000000"/>
          <w:sz w:val="28"/>
          <w:szCs w:val="28"/>
        </w:rPr>
        <w:t> </w:t>
      </w:r>
      <w:r w:rsidR="00487BCE" w:rsidRPr="00487BCE">
        <w:rPr>
          <w:rFonts w:ascii="Times New Roman" w:hAnsi="Times New Roman"/>
          <w:bCs/>
          <w:color w:val="000000"/>
          <w:sz w:val="28"/>
          <w:szCs w:val="28"/>
        </w:rPr>
        <w:t>5</w:t>
      </w:r>
      <w:r w:rsidR="00245140" w:rsidRPr="00487BCE">
        <w:rPr>
          <w:rFonts w:ascii="Times New Roman" w:hAnsi="Times New Roman"/>
          <w:bCs/>
          <w:color w:val="000000"/>
          <w:sz w:val="28"/>
          <w:szCs w:val="28"/>
        </w:rPr>
        <w:t>5 ГПК РФ)</w:t>
      </w:r>
      <w:r w:rsidRPr="00487BCE">
        <w:rPr>
          <w:rFonts w:ascii="Times New Roman" w:hAnsi="Times New Roman"/>
          <w:bCs/>
          <w:color w:val="000000"/>
          <w:sz w:val="28"/>
          <w:szCs w:val="28"/>
        </w:rPr>
        <w:t>.</w:t>
      </w:r>
    </w:p>
    <w:p w:rsidR="00996434" w:rsidRPr="00487BCE" w:rsidRDefault="00996434" w:rsidP="00487BCE">
      <w:pPr>
        <w:autoSpaceDE w:val="0"/>
        <w:autoSpaceDN w:val="0"/>
        <w:adjustRightInd w:val="0"/>
        <w:spacing w:after="0" w:line="360" w:lineRule="auto"/>
        <w:ind w:firstLine="709"/>
        <w:jc w:val="both"/>
        <w:rPr>
          <w:rFonts w:ascii="Times New Roman" w:hAnsi="Times New Roman"/>
          <w:bCs/>
          <w:color w:val="000000"/>
          <w:sz w:val="28"/>
          <w:szCs w:val="28"/>
        </w:rPr>
      </w:pPr>
      <w:r w:rsidRPr="00487BCE">
        <w:rPr>
          <w:rFonts w:ascii="Times New Roman" w:hAnsi="Times New Roman"/>
          <w:bCs/>
          <w:color w:val="000000"/>
          <w:sz w:val="28"/>
          <w:szCs w:val="28"/>
        </w:rPr>
        <w:t>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w:t>
      </w:r>
    </w:p>
    <w:p w:rsidR="00996434" w:rsidRPr="00487BCE" w:rsidRDefault="00996434" w:rsidP="00487BCE">
      <w:pPr>
        <w:spacing w:after="0" w:line="360" w:lineRule="auto"/>
        <w:ind w:firstLine="709"/>
        <w:jc w:val="both"/>
        <w:rPr>
          <w:rFonts w:ascii="Times New Roman" w:hAnsi="Times New Roman"/>
          <w:bCs/>
          <w:color w:val="000000"/>
          <w:sz w:val="28"/>
          <w:szCs w:val="28"/>
        </w:rPr>
      </w:pPr>
      <w:r w:rsidRPr="00487BCE">
        <w:rPr>
          <w:rFonts w:ascii="Times New Roman" w:hAnsi="Times New Roman"/>
          <w:bCs/>
          <w:color w:val="000000"/>
          <w:sz w:val="28"/>
          <w:szCs w:val="28"/>
        </w:rPr>
        <w:t>Доказательства, полученные с нарушением закона, не имеют юридической силы и не могут быть положены в основу решения суда</w:t>
      </w:r>
      <w:r w:rsidR="00245140" w:rsidRPr="00487BCE">
        <w:rPr>
          <w:rFonts w:ascii="Times New Roman" w:hAnsi="Times New Roman"/>
          <w:bCs/>
          <w:color w:val="000000"/>
          <w:sz w:val="28"/>
          <w:szCs w:val="28"/>
        </w:rPr>
        <w:t xml:space="preserve"> (ч.</w:t>
      </w:r>
      <w:r w:rsidR="00487BCE">
        <w:rPr>
          <w:rFonts w:ascii="Times New Roman" w:hAnsi="Times New Roman"/>
          <w:bCs/>
          <w:color w:val="000000"/>
          <w:sz w:val="28"/>
          <w:szCs w:val="28"/>
        </w:rPr>
        <w:t> </w:t>
      </w:r>
      <w:r w:rsidR="00487BCE" w:rsidRPr="00487BCE">
        <w:rPr>
          <w:rFonts w:ascii="Times New Roman" w:hAnsi="Times New Roman"/>
          <w:bCs/>
          <w:color w:val="000000"/>
          <w:sz w:val="28"/>
          <w:szCs w:val="28"/>
        </w:rPr>
        <w:t>2</w:t>
      </w:r>
      <w:r w:rsidR="00245140" w:rsidRPr="00487BCE">
        <w:rPr>
          <w:rFonts w:ascii="Times New Roman" w:hAnsi="Times New Roman"/>
          <w:bCs/>
          <w:color w:val="000000"/>
          <w:sz w:val="28"/>
          <w:szCs w:val="28"/>
        </w:rPr>
        <w:t xml:space="preserve"> ст.</w:t>
      </w:r>
      <w:r w:rsidR="00487BCE">
        <w:rPr>
          <w:rFonts w:ascii="Times New Roman" w:hAnsi="Times New Roman"/>
          <w:bCs/>
          <w:color w:val="000000"/>
          <w:sz w:val="28"/>
          <w:szCs w:val="28"/>
        </w:rPr>
        <w:t> </w:t>
      </w:r>
      <w:r w:rsidR="00487BCE" w:rsidRPr="00487BCE">
        <w:rPr>
          <w:rFonts w:ascii="Times New Roman" w:hAnsi="Times New Roman"/>
          <w:bCs/>
          <w:color w:val="000000"/>
          <w:sz w:val="28"/>
          <w:szCs w:val="28"/>
        </w:rPr>
        <w:t>5</w:t>
      </w:r>
      <w:r w:rsidR="00245140" w:rsidRPr="00487BCE">
        <w:rPr>
          <w:rFonts w:ascii="Times New Roman" w:hAnsi="Times New Roman"/>
          <w:bCs/>
          <w:color w:val="000000"/>
          <w:sz w:val="28"/>
          <w:szCs w:val="28"/>
        </w:rPr>
        <w:t>5 ГПК РФ)</w:t>
      </w:r>
      <w:r w:rsidRPr="00487BCE">
        <w:rPr>
          <w:rFonts w:ascii="Times New Roman" w:hAnsi="Times New Roman"/>
          <w:bCs/>
          <w:color w:val="000000"/>
          <w:sz w:val="28"/>
          <w:szCs w:val="28"/>
        </w:rPr>
        <w:t>.</w:t>
      </w:r>
    </w:p>
    <w:p w:rsidR="002D065A" w:rsidRPr="00487BCE" w:rsidRDefault="00B5552C" w:rsidP="00487BCE">
      <w:pPr>
        <w:shd w:val="clear" w:color="auto" w:fill="FFFFFF"/>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Признаки, вытекающие из </w:t>
      </w:r>
      <w:r w:rsidR="00487BCE" w:rsidRPr="00487BCE">
        <w:rPr>
          <w:rFonts w:ascii="Times New Roman" w:hAnsi="Times New Roman"/>
          <w:color w:val="000000"/>
          <w:sz w:val="28"/>
          <w:szCs w:val="28"/>
        </w:rPr>
        <w:t>ч.</w:t>
      </w:r>
      <w:r w:rsidR="00487BCE">
        <w:rPr>
          <w:rFonts w:ascii="Times New Roman" w:hAnsi="Times New Roman"/>
          <w:color w:val="000000"/>
          <w:sz w:val="28"/>
          <w:szCs w:val="28"/>
        </w:rPr>
        <w:t> </w:t>
      </w:r>
      <w:r w:rsidR="00487BCE" w:rsidRPr="00487BCE">
        <w:rPr>
          <w:rFonts w:ascii="Times New Roman" w:hAnsi="Times New Roman"/>
          <w:color w:val="000000"/>
          <w:sz w:val="28"/>
          <w:szCs w:val="28"/>
        </w:rPr>
        <w:t>1</w:t>
      </w:r>
      <w:r w:rsidRPr="00487BCE">
        <w:rPr>
          <w:rFonts w:ascii="Times New Roman" w:hAnsi="Times New Roman"/>
          <w:color w:val="000000"/>
          <w:sz w:val="28"/>
          <w:szCs w:val="28"/>
        </w:rPr>
        <w:t xml:space="preserve">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5</w:t>
      </w:r>
      <w:r w:rsidRPr="00487BCE">
        <w:rPr>
          <w:rFonts w:ascii="Times New Roman" w:hAnsi="Times New Roman"/>
          <w:color w:val="000000"/>
          <w:sz w:val="28"/>
          <w:szCs w:val="28"/>
        </w:rPr>
        <w:t>5 ГПК РФ</w:t>
      </w:r>
      <w:r w:rsidR="002D065A" w:rsidRPr="00487BCE">
        <w:rPr>
          <w:rFonts w:ascii="Times New Roman" w:hAnsi="Times New Roman"/>
          <w:color w:val="000000"/>
          <w:sz w:val="28"/>
          <w:szCs w:val="28"/>
        </w:rPr>
        <w:t>:</w:t>
      </w:r>
    </w:p>
    <w:p w:rsidR="002D065A" w:rsidRPr="00487BCE" w:rsidRDefault="002D065A" w:rsidP="00487BCE">
      <w:pPr>
        <w:pStyle w:val="a4"/>
        <w:numPr>
          <w:ilvl w:val="0"/>
          <w:numId w:val="3"/>
        </w:numPr>
        <w:shd w:val="clear" w:color="auto" w:fill="FFFFFF"/>
        <w:spacing w:after="0" w:line="360" w:lineRule="auto"/>
        <w:ind w:left="0"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доказательства </w:t>
      </w:r>
      <w:r w:rsidR="00487BCE">
        <w:rPr>
          <w:rFonts w:ascii="Times New Roman" w:hAnsi="Times New Roman"/>
          <w:color w:val="000000"/>
          <w:sz w:val="28"/>
          <w:szCs w:val="28"/>
        </w:rPr>
        <w:t>–</w:t>
      </w:r>
      <w:r w:rsidR="00487BCE" w:rsidRPr="00487BCE">
        <w:rPr>
          <w:rFonts w:ascii="Times New Roman" w:hAnsi="Times New Roman"/>
          <w:color w:val="000000"/>
          <w:sz w:val="28"/>
          <w:szCs w:val="28"/>
        </w:rPr>
        <w:t xml:space="preserve"> </w:t>
      </w:r>
      <w:r w:rsidRPr="00487BCE">
        <w:rPr>
          <w:rFonts w:ascii="Times New Roman" w:hAnsi="Times New Roman"/>
          <w:color w:val="000000"/>
          <w:sz w:val="28"/>
          <w:szCs w:val="28"/>
        </w:rPr>
        <w:t>это сведения о фактах.</w:t>
      </w:r>
    </w:p>
    <w:p w:rsidR="002D065A" w:rsidRPr="00487BCE" w:rsidRDefault="002D065A" w:rsidP="00487BCE">
      <w:pPr>
        <w:shd w:val="clear" w:color="auto" w:fill="FFFFFF"/>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Доказательства как сведения о фактах содержатся в различных документах, показаниях свидетелей </w:t>
      </w:r>
      <w:r w:rsidR="00487BCE">
        <w:rPr>
          <w:rFonts w:ascii="Times New Roman" w:hAnsi="Times New Roman"/>
          <w:color w:val="000000"/>
          <w:sz w:val="28"/>
          <w:szCs w:val="28"/>
        </w:rPr>
        <w:t>и т.д.</w:t>
      </w:r>
      <w:r w:rsidRPr="00487BCE">
        <w:rPr>
          <w:rFonts w:ascii="Times New Roman" w:hAnsi="Times New Roman"/>
          <w:color w:val="000000"/>
          <w:sz w:val="28"/>
          <w:szCs w:val="28"/>
        </w:rPr>
        <w:t xml:space="preserve"> Например, договор купли-продажи содержит сведения о сделке, в памяти сторон, свидетелей также фиксируются сведения о сделке и проч</w:t>
      </w:r>
      <w:r w:rsidR="00500DDE" w:rsidRPr="00487BCE">
        <w:rPr>
          <w:rFonts w:ascii="Times New Roman" w:hAnsi="Times New Roman"/>
          <w:color w:val="000000"/>
          <w:sz w:val="28"/>
          <w:szCs w:val="28"/>
        </w:rPr>
        <w:t>ее</w:t>
      </w:r>
      <w:r w:rsidRPr="00487BCE">
        <w:rPr>
          <w:rFonts w:ascii="Times New Roman" w:hAnsi="Times New Roman"/>
          <w:color w:val="000000"/>
          <w:sz w:val="28"/>
          <w:szCs w:val="28"/>
        </w:rPr>
        <w:t xml:space="preserve">. В связи с этим принято говорить об источниках доказательств, </w:t>
      </w:r>
      <w:r w:rsidR="00487BCE">
        <w:rPr>
          <w:rFonts w:ascii="Times New Roman" w:hAnsi="Times New Roman"/>
          <w:color w:val="000000"/>
          <w:sz w:val="28"/>
          <w:szCs w:val="28"/>
        </w:rPr>
        <w:t>т.е.</w:t>
      </w:r>
      <w:r w:rsidRPr="00487BCE">
        <w:rPr>
          <w:rFonts w:ascii="Times New Roman" w:hAnsi="Times New Roman"/>
          <w:color w:val="000000"/>
          <w:sz w:val="28"/>
          <w:szCs w:val="28"/>
        </w:rPr>
        <w:t xml:space="preserve"> носителях этих сведений. Носителями информации (источниками доказательств) являются люди, вещи, документы. В нашем примере свидетели, стороны, текст договора </w:t>
      </w:r>
      <w:r w:rsidR="00487BCE">
        <w:rPr>
          <w:rFonts w:ascii="Times New Roman" w:hAnsi="Times New Roman"/>
          <w:color w:val="000000"/>
          <w:sz w:val="28"/>
          <w:szCs w:val="28"/>
        </w:rPr>
        <w:t>–</w:t>
      </w:r>
      <w:r w:rsidR="00487BCE" w:rsidRPr="00487BCE">
        <w:rPr>
          <w:rFonts w:ascii="Times New Roman" w:hAnsi="Times New Roman"/>
          <w:color w:val="000000"/>
          <w:sz w:val="28"/>
          <w:szCs w:val="28"/>
        </w:rPr>
        <w:t xml:space="preserve"> </w:t>
      </w:r>
      <w:r w:rsidRPr="00487BCE">
        <w:rPr>
          <w:rFonts w:ascii="Times New Roman" w:hAnsi="Times New Roman"/>
          <w:color w:val="000000"/>
          <w:sz w:val="28"/>
          <w:szCs w:val="28"/>
        </w:rPr>
        <w:t>это источники доказательств.</w:t>
      </w:r>
    </w:p>
    <w:p w:rsidR="00B5552C" w:rsidRPr="00487BCE" w:rsidRDefault="002D065A" w:rsidP="00487BCE">
      <w:pPr>
        <w:shd w:val="clear" w:color="auto" w:fill="FFFFFF"/>
        <w:spacing w:after="0" w:line="360" w:lineRule="auto"/>
        <w:ind w:firstLine="709"/>
        <w:jc w:val="both"/>
        <w:rPr>
          <w:rFonts w:ascii="Times New Roman" w:hAnsi="Times New Roman"/>
          <w:color w:val="000000"/>
          <w:sz w:val="28"/>
        </w:rPr>
      </w:pPr>
      <w:r w:rsidRPr="00487BCE">
        <w:rPr>
          <w:rFonts w:ascii="Times New Roman" w:hAnsi="Times New Roman"/>
          <w:color w:val="000000"/>
          <w:sz w:val="28"/>
          <w:szCs w:val="28"/>
        </w:rPr>
        <w:t xml:space="preserve">Доказательственные факты </w:t>
      </w:r>
      <w:r w:rsidR="00487BCE">
        <w:rPr>
          <w:rFonts w:ascii="Times New Roman" w:hAnsi="Times New Roman"/>
          <w:color w:val="000000"/>
          <w:sz w:val="28"/>
          <w:szCs w:val="28"/>
        </w:rPr>
        <w:t>–</w:t>
      </w:r>
      <w:r w:rsidR="00487BCE" w:rsidRPr="00487BCE">
        <w:rPr>
          <w:rFonts w:ascii="Times New Roman" w:hAnsi="Times New Roman"/>
          <w:color w:val="000000"/>
          <w:sz w:val="28"/>
          <w:szCs w:val="28"/>
        </w:rPr>
        <w:t xml:space="preserve"> </w:t>
      </w:r>
      <w:r w:rsidRPr="00487BCE">
        <w:rPr>
          <w:rFonts w:ascii="Times New Roman" w:hAnsi="Times New Roman"/>
          <w:color w:val="000000"/>
          <w:sz w:val="28"/>
          <w:szCs w:val="28"/>
        </w:rPr>
        <w:t>это такие обстоятельства, которые, будучи установленными в обычном порядке, затем используются судом в качестве доказательств существования юридических фактов предмета доказывания.</w:t>
      </w:r>
    </w:p>
    <w:p w:rsidR="00B5552C" w:rsidRPr="00487BCE" w:rsidRDefault="00B5552C" w:rsidP="00487BCE">
      <w:pPr>
        <w:pStyle w:val="a4"/>
        <w:numPr>
          <w:ilvl w:val="0"/>
          <w:numId w:val="3"/>
        </w:numPr>
        <w:spacing w:after="0" w:line="360" w:lineRule="auto"/>
        <w:ind w:left="0" w:firstLine="709"/>
        <w:jc w:val="both"/>
        <w:rPr>
          <w:rFonts w:ascii="Times New Roman" w:hAnsi="Times New Roman"/>
          <w:color w:val="000000"/>
          <w:sz w:val="28"/>
          <w:szCs w:val="28"/>
        </w:rPr>
      </w:pPr>
      <w:r w:rsidRPr="00487BCE">
        <w:rPr>
          <w:rFonts w:ascii="Times New Roman" w:hAnsi="Times New Roman"/>
          <w:color w:val="000000"/>
          <w:sz w:val="28"/>
          <w:szCs w:val="28"/>
        </w:rPr>
        <w:t>взаимосвязь сведений с предметом доказывания. С помощью сведений можно установит наличие или отсутствие обстоятельств, имеющих значение для дела. Этот признак отражает относимость доказательств;</w:t>
      </w:r>
    </w:p>
    <w:p w:rsidR="00B5552C" w:rsidRPr="00487BCE" w:rsidRDefault="00B5552C" w:rsidP="00487BCE">
      <w:pPr>
        <w:pStyle w:val="a4"/>
        <w:numPr>
          <w:ilvl w:val="0"/>
          <w:numId w:val="3"/>
        </w:numPr>
        <w:spacing w:after="0" w:line="360" w:lineRule="auto"/>
        <w:ind w:left="0" w:firstLine="709"/>
        <w:jc w:val="both"/>
        <w:rPr>
          <w:rFonts w:ascii="Times New Roman" w:hAnsi="Times New Roman"/>
          <w:color w:val="000000"/>
          <w:sz w:val="28"/>
          <w:szCs w:val="28"/>
        </w:rPr>
      </w:pPr>
      <w:r w:rsidRPr="00487BCE">
        <w:rPr>
          <w:rFonts w:ascii="Times New Roman" w:hAnsi="Times New Roman"/>
          <w:color w:val="000000"/>
          <w:sz w:val="28"/>
          <w:szCs w:val="28"/>
        </w:rPr>
        <w:t>установление факта средствами доказывания, перечисленными в законе: объяснениями сторон и третьих лиц, показаниями свидетелей, письменными и вещественными доказательствами, аудио</w:t>
      </w:r>
      <w:r w:rsidR="00487BCE">
        <w:rPr>
          <w:rFonts w:ascii="Times New Roman" w:hAnsi="Times New Roman"/>
          <w:color w:val="000000"/>
          <w:sz w:val="28"/>
          <w:szCs w:val="28"/>
        </w:rPr>
        <w:t xml:space="preserve"> –</w:t>
      </w:r>
      <w:r w:rsidR="00487BCE" w:rsidRPr="00487BCE">
        <w:rPr>
          <w:rFonts w:ascii="Times New Roman" w:hAnsi="Times New Roman"/>
          <w:color w:val="000000"/>
          <w:sz w:val="28"/>
          <w:szCs w:val="28"/>
        </w:rPr>
        <w:t xml:space="preserve"> ви</w:t>
      </w:r>
      <w:r w:rsidRPr="00487BCE">
        <w:rPr>
          <w:rFonts w:ascii="Times New Roman" w:hAnsi="Times New Roman"/>
          <w:color w:val="000000"/>
          <w:sz w:val="28"/>
          <w:szCs w:val="28"/>
        </w:rPr>
        <w:t>деозаписи, заключениями экспертов. Данный признак говорит о том, что доказательства должны быть допустимыми;</w:t>
      </w:r>
    </w:p>
    <w:p w:rsidR="00742EF8" w:rsidRPr="00487BCE" w:rsidRDefault="00B5552C" w:rsidP="00487BCE">
      <w:pPr>
        <w:pStyle w:val="a4"/>
        <w:numPr>
          <w:ilvl w:val="0"/>
          <w:numId w:val="3"/>
        </w:numPr>
        <w:spacing w:after="0" w:line="360" w:lineRule="auto"/>
        <w:ind w:left="0" w:firstLine="709"/>
        <w:jc w:val="both"/>
        <w:rPr>
          <w:rFonts w:ascii="Times New Roman" w:hAnsi="Times New Roman"/>
          <w:color w:val="000000"/>
          <w:sz w:val="28"/>
          <w:szCs w:val="28"/>
        </w:rPr>
      </w:pPr>
      <w:r w:rsidRPr="00487BCE">
        <w:rPr>
          <w:rFonts w:ascii="Times New Roman" w:hAnsi="Times New Roman"/>
          <w:color w:val="000000"/>
          <w:sz w:val="28"/>
          <w:szCs w:val="28"/>
        </w:rPr>
        <w:t>получение и исследование доказательств в процессуальной форме, то есть в порядке, установленном ГПК РФ.</w:t>
      </w:r>
    </w:p>
    <w:p w:rsidR="00EE1824" w:rsidRPr="00487BCE" w:rsidRDefault="00EE1824" w:rsidP="00487BCE">
      <w:pPr>
        <w:spacing w:after="0" w:line="360" w:lineRule="auto"/>
        <w:ind w:firstLine="709"/>
        <w:jc w:val="both"/>
        <w:rPr>
          <w:rFonts w:ascii="Times New Roman" w:hAnsi="Times New Roman"/>
          <w:color w:val="000000"/>
          <w:sz w:val="28"/>
          <w:szCs w:val="28"/>
        </w:rPr>
      </w:pPr>
    </w:p>
    <w:p w:rsidR="00130544" w:rsidRPr="00487BCE" w:rsidRDefault="00E96ADF" w:rsidP="00487BCE">
      <w:pPr>
        <w:numPr>
          <w:ilvl w:val="0"/>
          <w:numId w:val="48"/>
        </w:numPr>
        <w:spacing w:after="0" w:line="360" w:lineRule="auto"/>
        <w:ind w:left="0" w:firstLine="709"/>
        <w:jc w:val="both"/>
        <w:rPr>
          <w:rFonts w:ascii="Times New Roman" w:hAnsi="Times New Roman"/>
          <w:b/>
          <w:color w:val="000000"/>
          <w:sz w:val="28"/>
          <w:szCs w:val="28"/>
        </w:rPr>
      </w:pPr>
      <w:r w:rsidRPr="00487BCE">
        <w:rPr>
          <w:rFonts w:ascii="Times New Roman" w:hAnsi="Times New Roman"/>
          <w:b/>
          <w:color w:val="000000"/>
          <w:sz w:val="28"/>
          <w:szCs w:val="28"/>
        </w:rPr>
        <w:t>Классификация</w:t>
      </w:r>
      <w:r w:rsidR="007725E8" w:rsidRPr="00487BCE">
        <w:rPr>
          <w:rFonts w:ascii="Times New Roman" w:hAnsi="Times New Roman"/>
          <w:b/>
          <w:color w:val="000000"/>
          <w:sz w:val="28"/>
          <w:szCs w:val="28"/>
        </w:rPr>
        <w:t xml:space="preserve"> доказательств</w:t>
      </w:r>
    </w:p>
    <w:p w:rsidR="00872AD3" w:rsidRPr="00487BCE" w:rsidRDefault="00872AD3" w:rsidP="00487BCE">
      <w:pPr>
        <w:spacing w:after="0" w:line="360" w:lineRule="auto"/>
        <w:ind w:firstLine="709"/>
        <w:jc w:val="both"/>
        <w:rPr>
          <w:rFonts w:ascii="Times New Roman" w:hAnsi="Times New Roman"/>
          <w:b/>
          <w:color w:val="000000"/>
          <w:sz w:val="28"/>
          <w:szCs w:val="28"/>
        </w:rPr>
      </w:pPr>
    </w:p>
    <w:p w:rsidR="007725E8" w:rsidRPr="00487BCE" w:rsidRDefault="00BA174F"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Судебные доказательства могут быть подразделены на виды по различным основаниям.</w:t>
      </w:r>
    </w:p>
    <w:p w:rsidR="00487BCE" w:rsidRDefault="00BA174F" w:rsidP="00487BCE">
      <w:pPr>
        <w:spacing w:after="0" w:line="360" w:lineRule="auto"/>
        <w:ind w:firstLine="709"/>
        <w:jc w:val="both"/>
        <w:rPr>
          <w:rFonts w:ascii="Times New Roman" w:hAnsi="Times New Roman"/>
          <w:b/>
          <w:color w:val="000000"/>
          <w:sz w:val="28"/>
          <w:szCs w:val="28"/>
        </w:rPr>
      </w:pPr>
      <w:r w:rsidRPr="00487BCE">
        <w:rPr>
          <w:rFonts w:ascii="Times New Roman" w:hAnsi="Times New Roman"/>
          <w:b/>
          <w:color w:val="000000"/>
          <w:sz w:val="28"/>
          <w:szCs w:val="28"/>
        </w:rPr>
        <w:t>По источнику доказательств:</w:t>
      </w:r>
    </w:p>
    <w:p w:rsidR="00487BCE" w:rsidRDefault="00487BCE" w:rsidP="00487BCE">
      <w:pPr>
        <w:spacing w:after="0" w:line="360" w:lineRule="auto"/>
        <w:ind w:firstLine="709"/>
        <w:jc w:val="both"/>
        <w:rPr>
          <w:rFonts w:ascii="Times New Roman" w:hAnsi="Times New Roman"/>
          <w:b/>
          <w:i/>
          <w:color w:val="000000"/>
          <w:sz w:val="28"/>
          <w:szCs w:val="28"/>
        </w:rPr>
      </w:pPr>
      <w:r>
        <w:rPr>
          <w:rFonts w:ascii="Times New Roman" w:hAnsi="Times New Roman"/>
          <w:b/>
          <w:i/>
          <w:color w:val="000000"/>
          <w:sz w:val="28"/>
          <w:szCs w:val="28"/>
        </w:rPr>
        <w:t>– </w:t>
      </w:r>
      <w:r w:rsidR="00D70AD9" w:rsidRPr="00487BCE">
        <w:rPr>
          <w:rFonts w:ascii="Times New Roman" w:hAnsi="Times New Roman"/>
          <w:b/>
          <w:i/>
          <w:color w:val="000000"/>
          <w:sz w:val="28"/>
          <w:szCs w:val="28"/>
        </w:rPr>
        <w:t>личные</w:t>
      </w:r>
    </w:p>
    <w:p w:rsidR="009F59FA" w:rsidRPr="00487BCE" w:rsidRDefault="00D70AD9" w:rsidP="00487BCE">
      <w:pPr>
        <w:pStyle w:val="a4"/>
        <w:numPr>
          <w:ilvl w:val="0"/>
          <w:numId w:val="5"/>
        </w:numPr>
        <w:autoSpaceDE w:val="0"/>
        <w:autoSpaceDN w:val="0"/>
        <w:adjustRightInd w:val="0"/>
        <w:spacing w:after="0" w:line="360" w:lineRule="auto"/>
        <w:ind w:left="0" w:firstLine="709"/>
        <w:jc w:val="both"/>
        <w:rPr>
          <w:rFonts w:ascii="Times New Roman" w:hAnsi="Times New Roman"/>
          <w:color w:val="000000"/>
          <w:sz w:val="28"/>
          <w:szCs w:val="28"/>
        </w:rPr>
      </w:pPr>
      <w:r w:rsidRPr="00487BCE">
        <w:rPr>
          <w:rFonts w:ascii="Times New Roman" w:hAnsi="Times New Roman"/>
          <w:color w:val="000000"/>
          <w:sz w:val="28"/>
          <w:szCs w:val="28"/>
        </w:rPr>
        <w:t>объяснения сторон и третьих лиц</w:t>
      </w:r>
    </w:p>
    <w:p w:rsidR="00D70AD9" w:rsidRPr="00487BCE" w:rsidRDefault="009F59FA" w:rsidP="00487BCE">
      <w:pPr>
        <w:autoSpaceDE w:val="0"/>
        <w:autoSpaceDN w:val="0"/>
        <w:adjustRightInd w:val="0"/>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Объяснения сторон и третьих лиц об известных им обстоятельствах, имеющих значение для правильного рассмотрения дела, подлежат проверке и оценке наряду с другими доказательствами. В случае, если сторона, обязанная доказывать свои требования или возражения, удерживает находящиеся у нее доказательства и не представляет их суду, суд вправе обосновать свои выв</w:t>
      </w:r>
      <w:r w:rsidR="00055EC4" w:rsidRPr="00487BCE">
        <w:rPr>
          <w:rFonts w:ascii="Times New Roman" w:hAnsi="Times New Roman"/>
          <w:color w:val="000000"/>
          <w:sz w:val="28"/>
          <w:szCs w:val="28"/>
        </w:rPr>
        <w:t>оды объяснениями другой стороны (</w:t>
      </w:r>
      <w:r w:rsidR="00487BCE" w:rsidRPr="00487BCE">
        <w:rPr>
          <w:rFonts w:ascii="Times New Roman" w:hAnsi="Times New Roman"/>
          <w:color w:val="000000"/>
          <w:sz w:val="28"/>
          <w:szCs w:val="28"/>
        </w:rPr>
        <w:t>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6</w:t>
      </w:r>
      <w:r w:rsidR="00055EC4" w:rsidRPr="00487BCE">
        <w:rPr>
          <w:rFonts w:ascii="Times New Roman" w:hAnsi="Times New Roman"/>
          <w:color w:val="000000"/>
          <w:sz w:val="28"/>
          <w:szCs w:val="28"/>
        </w:rPr>
        <w:t>8</w:t>
      </w:r>
      <w:r w:rsidR="00487BCE">
        <w:rPr>
          <w:rFonts w:ascii="Times New Roman" w:hAnsi="Times New Roman"/>
          <w:color w:val="000000"/>
          <w:sz w:val="28"/>
          <w:szCs w:val="28"/>
        </w:rPr>
        <w:t> </w:t>
      </w:r>
      <w:r w:rsidR="00487BCE" w:rsidRPr="00487BCE">
        <w:rPr>
          <w:rFonts w:ascii="Times New Roman" w:hAnsi="Times New Roman"/>
          <w:color w:val="000000"/>
          <w:sz w:val="28"/>
          <w:szCs w:val="28"/>
        </w:rPr>
        <w:t>ч.</w:t>
      </w:r>
      <w:r w:rsidR="00487BCE">
        <w:rPr>
          <w:rFonts w:ascii="Times New Roman" w:hAnsi="Times New Roman"/>
          <w:color w:val="000000"/>
          <w:sz w:val="28"/>
          <w:szCs w:val="28"/>
        </w:rPr>
        <w:t> </w:t>
      </w:r>
      <w:r w:rsidR="00487BCE" w:rsidRPr="00487BCE">
        <w:rPr>
          <w:rFonts w:ascii="Times New Roman" w:hAnsi="Times New Roman"/>
          <w:color w:val="000000"/>
          <w:sz w:val="28"/>
          <w:szCs w:val="28"/>
        </w:rPr>
        <w:t>1</w:t>
      </w:r>
      <w:r w:rsidR="00055EC4" w:rsidRPr="00487BCE">
        <w:rPr>
          <w:rFonts w:ascii="Times New Roman" w:hAnsi="Times New Roman"/>
          <w:color w:val="000000"/>
          <w:sz w:val="28"/>
          <w:szCs w:val="28"/>
        </w:rPr>
        <w:t>ГПК РФ).</w:t>
      </w:r>
    </w:p>
    <w:p w:rsidR="00D70AD9" w:rsidRPr="00487BCE" w:rsidRDefault="00D70AD9" w:rsidP="00487BCE">
      <w:pPr>
        <w:pStyle w:val="a4"/>
        <w:numPr>
          <w:ilvl w:val="0"/>
          <w:numId w:val="5"/>
        </w:numPr>
        <w:spacing w:after="0" w:line="360" w:lineRule="auto"/>
        <w:ind w:left="0" w:firstLine="709"/>
        <w:jc w:val="both"/>
        <w:rPr>
          <w:rFonts w:ascii="Times New Roman" w:hAnsi="Times New Roman"/>
          <w:color w:val="000000"/>
          <w:sz w:val="28"/>
          <w:szCs w:val="28"/>
        </w:rPr>
      </w:pPr>
      <w:r w:rsidRPr="00487BCE">
        <w:rPr>
          <w:rFonts w:ascii="Times New Roman" w:hAnsi="Times New Roman"/>
          <w:color w:val="000000"/>
          <w:sz w:val="28"/>
          <w:szCs w:val="28"/>
        </w:rPr>
        <w:t>показания свидетелей</w:t>
      </w:r>
    </w:p>
    <w:p w:rsidR="009F59FA" w:rsidRPr="00487BCE" w:rsidRDefault="009F59FA"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Свидетелем является лицо, которому могут быть известны какие-либо сведения об обстоятельствах, имеющих значение для рассмотрения и разрешения дела. Не являются доказательствами сведения, сообщенные свидетелем, если он не может указать источник своей осведомленности (</w:t>
      </w:r>
      <w:r w:rsidR="00487BCE" w:rsidRPr="00487BCE">
        <w:rPr>
          <w:rFonts w:ascii="Times New Roman" w:hAnsi="Times New Roman"/>
          <w:color w:val="000000"/>
          <w:sz w:val="28"/>
          <w:szCs w:val="28"/>
        </w:rPr>
        <w:t>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6</w:t>
      </w:r>
      <w:r w:rsidRPr="00487BCE">
        <w:rPr>
          <w:rFonts w:ascii="Times New Roman" w:hAnsi="Times New Roman"/>
          <w:color w:val="000000"/>
          <w:sz w:val="28"/>
          <w:szCs w:val="28"/>
        </w:rPr>
        <w:t>9</w:t>
      </w:r>
      <w:r w:rsidR="00487BCE">
        <w:rPr>
          <w:rFonts w:ascii="Times New Roman" w:hAnsi="Times New Roman"/>
          <w:color w:val="000000"/>
          <w:sz w:val="28"/>
          <w:szCs w:val="28"/>
        </w:rPr>
        <w:t> </w:t>
      </w:r>
      <w:r w:rsidR="00487BCE" w:rsidRPr="00487BCE">
        <w:rPr>
          <w:rFonts w:ascii="Times New Roman" w:hAnsi="Times New Roman"/>
          <w:color w:val="000000"/>
          <w:sz w:val="28"/>
          <w:szCs w:val="28"/>
        </w:rPr>
        <w:t>ч.</w:t>
      </w:r>
      <w:r w:rsidR="00487BCE">
        <w:rPr>
          <w:rFonts w:ascii="Times New Roman" w:hAnsi="Times New Roman"/>
          <w:color w:val="000000"/>
          <w:sz w:val="28"/>
          <w:szCs w:val="28"/>
        </w:rPr>
        <w:t> </w:t>
      </w:r>
      <w:r w:rsidR="00487BCE" w:rsidRPr="00487BCE">
        <w:rPr>
          <w:rFonts w:ascii="Times New Roman" w:hAnsi="Times New Roman"/>
          <w:color w:val="000000"/>
          <w:sz w:val="28"/>
          <w:szCs w:val="28"/>
        </w:rPr>
        <w:t>1</w:t>
      </w:r>
      <w:r w:rsidRPr="00487BCE">
        <w:rPr>
          <w:rFonts w:ascii="Times New Roman" w:hAnsi="Times New Roman"/>
          <w:color w:val="000000"/>
          <w:sz w:val="28"/>
          <w:szCs w:val="28"/>
        </w:rPr>
        <w:t>ГПК РФ).</w:t>
      </w:r>
    </w:p>
    <w:p w:rsidR="00BA174F" w:rsidRPr="00487BCE" w:rsidRDefault="00D70AD9" w:rsidP="00487BCE">
      <w:pPr>
        <w:pStyle w:val="a4"/>
        <w:numPr>
          <w:ilvl w:val="0"/>
          <w:numId w:val="5"/>
        </w:numPr>
        <w:spacing w:after="0" w:line="360" w:lineRule="auto"/>
        <w:ind w:left="0" w:firstLine="709"/>
        <w:jc w:val="both"/>
        <w:rPr>
          <w:rFonts w:ascii="Times New Roman" w:hAnsi="Times New Roman"/>
          <w:color w:val="000000"/>
          <w:sz w:val="28"/>
          <w:szCs w:val="28"/>
        </w:rPr>
      </w:pPr>
      <w:r w:rsidRPr="00487BCE">
        <w:rPr>
          <w:rFonts w:ascii="Times New Roman" w:hAnsi="Times New Roman"/>
          <w:color w:val="000000"/>
          <w:sz w:val="28"/>
          <w:szCs w:val="28"/>
        </w:rPr>
        <w:t>заключения экспертов</w:t>
      </w:r>
    </w:p>
    <w:p w:rsidR="00487BCE" w:rsidRDefault="009F59FA"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Личные доказательства несут на себе отпечаток личности человека, воспринимавшего события, а затем воспроизводившего их в суде, что необходимо учитывать при оценке доказательств.</w:t>
      </w:r>
    </w:p>
    <w:p w:rsidR="00487BCE" w:rsidRDefault="00487BCE" w:rsidP="00487BCE">
      <w:pPr>
        <w:spacing w:after="0" w:line="360" w:lineRule="auto"/>
        <w:ind w:firstLine="709"/>
        <w:jc w:val="both"/>
        <w:rPr>
          <w:rFonts w:ascii="Times New Roman" w:hAnsi="Times New Roman"/>
          <w:b/>
          <w:i/>
          <w:color w:val="000000"/>
          <w:sz w:val="28"/>
          <w:szCs w:val="28"/>
        </w:rPr>
      </w:pPr>
      <w:r>
        <w:rPr>
          <w:rFonts w:ascii="Times New Roman" w:hAnsi="Times New Roman"/>
          <w:b/>
          <w:i/>
          <w:color w:val="000000"/>
          <w:sz w:val="28"/>
          <w:szCs w:val="28"/>
        </w:rPr>
        <w:t>– </w:t>
      </w:r>
      <w:r w:rsidR="00D70AD9" w:rsidRPr="00487BCE">
        <w:rPr>
          <w:rFonts w:ascii="Times New Roman" w:hAnsi="Times New Roman"/>
          <w:b/>
          <w:i/>
          <w:color w:val="000000"/>
          <w:sz w:val="28"/>
          <w:szCs w:val="28"/>
        </w:rPr>
        <w:t>вещественные</w:t>
      </w:r>
    </w:p>
    <w:p w:rsidR="00D70AD9" w:rsidRPr="00487BCE" w:rsidRDefault="00D70AD9" w:rsidP="00487BCE">
      <w:pPr>
        <w:pStyle w:val="a4"/>
        <w:numPr>
          <w:ilvl w:val="0"/>
          <w:numId w:val="7"/>
        </w:numPr>
        <w:spacing w:after="0" w:line="360" w:lineRule="auto"/>
        <w:ind w:left="0" w:firstLine="709"/>
        <w:jc w:val="both"/>
        <w:rPr>
          <w:rFonts w:ascii="Times New Roman" w:hAnsi="Times New Roman"/>
          <w:snapToGrid w:val="0"/>
          <w:color w:val="000000"/>
          <w:sz w:val="28"/>
          <w:szCs w:val="28"/>
        </w:rPr>
      </w:pPr>
      <w:r w:rsidRPr="00487BCE">
        <w:rPr>
          <w:rFonts w:ascii="Times New Roman" w:hAnsi="Times New Roman"/>
          <w:snapToGrid w:val="0"/>
          <w:color w:val="000000"/>
          <w:sz w:val="28"/>
          <w:szCs w:val="28"/>
        </w:rPr>
        <w:t xml:space="preserve">письменные </w:t>
      </w:r>
      <w:r w:rsidR="00487BCE">
        <w:rPr>
          <w:rFonts w:ascii="Times New Roman" w:hAnsi="Times New Roman"/>
          <w:snapToGrid w:val="0"/>
          <w:color w:val="000000"/>
          <w:sz w:val="28"/>
          <w:szCs w:val="28"/>
        </w:rPr>
        <w:t>–</w:t>
      </w:r>
      <w:r w:rsidR="00487BCE" w:rsidRPr="00487BCE">
        <w:rPr>
          <w:rFonts w:ascii="Times New Roman" w:hAnsi="Times New Roman"/>
          <w:snapToGrid w:val="0"/>
          <w:color w:val="000000"/>
          <w:sz w:val="28"/>
          <w:szCs w:val="28"/>
        </w:rPr>
        <w:t xml:space="preserve"> </w:t>
      </w:r>
      <w:r w:rsidRPr="00487BCE">
        <w:rPr>
          <w:rFonts w:ascii="Times New Roman" w:hAnsi="Times New Roman"/>
          <w:color w:val="000000"/>
          <w:sz w:val="28"/>
          <w:szCs w:val="28"/>
        </w:rPr>
        <w:t>являются содержащие сведения об обстоятельствах, имеющих значение для рассмотрения и разрешения дела, акты, договоры, справки, деловая корреспонденция,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либо иным позволяющим установить достоверность документа способом. К письменным доказательствам относятся приговоры и решения суда, иные судебные постановления, протоколы совершения процессуальных действий, протоколы судебных заседаний, приложения к протоколам совершения процессуальных действий (схемы, карты, планы, чертежи)</w:t>
      </w:r>
      <w:r w:rsidR="009F59FA" w:rsidRPr="00487BCE">
        <w:rPr>
          <w:rFonts w:ascii="Times New Roman" w:hAnsi="Times New Roman"/>
          <w:color w:val="000000"/>
          <w:sz w:val="28"/>
          <w:szCs w:val="28"/>
        </w:rPr>
        <w:t xml:space="preserve"> (</w:t>
      </w:r>
      <w:r w:rsidR="00487BCE" w:rsidRPr="00487BCE">
        <w:rPr>
          <w:rFonts w:ascii="Times New Roman" w:hAnsi="Times New Roman"/>
          <w:color w:val="000000"/>
          <w:sz w:val="28"/>
          <w:szCs w:val="28"/>
        </w:rPr>
        <w:t>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71</w:t>
      </w:r>
      <w:r w:rsidR="00487BCE">
        <w:rPr>
          <w:rFonts w:ascii="Times New Roman" w:hAnsi="Times New Roman"/>
          <w:color w:val="000000"/>
          <w:sz w:val="28"/>
          <w:szCs w:val="28"/>
        </w:rPr>
        <w:t> </w:t>
      </w:r>
      <w:r w:rsidR="00487BCE" w:rsidRPr="00487BCE">
        <w:rPr>
          <w:rFonts w:ascii="Times New Roman" w:hAnsi="Times New Roman"/>
          <w:color w:val="000000"/>
          <w:sz w:val="28"/>
          <w:szCs w:val="28"/>
        </w:rPr>
        <w:t>ч.</w:t>
      </w:r>
      <w:r w:rsidR="00487BCE">
        <w:rPr>
          <w:rFonts w:ascii="Times New Roman" w:hAnsi="Times New Roman"/>
          <w:color w:val="000000"/>
          <w:sz w:val="28"/>
          <w:szCs w:val="28"/>
        </w:rPr>
        <w:t> </w:t>
      </w:r>
      <w:r w:rsidR="00487BCE" w:rsidRPr="00487BCE">
        <w:rPr>
          <w:rFonts w:ascii="Times New Roman" w:hAnsi="Times New Roman"/>
          <w:color w:val="000000"/>
          <w:sz w:val="28"/>
          <w:szCs w:val="28"/>
        </w:rPr>
        <w:t>1</w:t>
      </w:r>
      <w:r w:rsidR="009F59FA" w:rsidRPr="00487BCE">
        <w:rPr>
          <w:rFonts w:ascii="Times New Roman" w:hAnsi="Times New Roman"/>
          <w:color w:val="000000"/>
          <w:sz w:val="28"/>
          <w:szCs w:val="28"/>
        </w:rPr>
        <w:t xml:space="preserve"> ГПК РФ).</w:t>
      </w:r>
    </w:p>
    <w:p w:rsidR="009F59FA" w:rsidRPr="00487BCE" w:rsidRDefault="009F59FA" w:rsidP="00487BCE">
      <w:pPr>
        <w:pStyle w:val="a4"/>
        <w:numPr>
          <w:ilvl w:val="0"/>
          <w:numId w:val="7"/>
        </w:numPr>
        <w:autoSpaceDE w:val="0"/>
        <w:autoSpaceDN w:val="0"/>
        <w:adjustRightInd w:val="0"/>
        <w:spacing w:after="0" w:line="360" w:lineRule="auto"/>
        <w:ind w:left="0" w:firstLine="709"/>
        <w:jc w:val="both"/>
        <w:rPr>
          <w:rFonts w:ascii="Times New Roman" w:hAnsi="Times New Roman"/>
          <w:color w:val="000000"/>
          <w:sz w:val="28"/>
          <w:szCs w:val="28"/>
        </w:rPr>
      </w:pPr>
      <w:r w:rsidRPr="00487BCE">
        <w:rPr>
          <w:rFonts w:ascii="Times New Roman" w:hAnsi="Times New Roman"/>
          <w:snapToGrid w:val="0"/>
          <w:color w:val="000000"/>
          <w:sz w:val="28"/>
          <w:szCs w:val="28"/>
        </w:rPr>
        <w:t>вещественные доказательства</w:t>
      </w:r>
      <w:r w:rsidR="008211FD" w:rsidRPr="00487BCE">
        <w:rPr>
          <w:rFonts w:ascii="Times New Roman" w:hAnsi="Times New Roman"/>
          <w:snapToGrid w:val="0"/>
          <w:color w:val="000000"/>
          <w:sz w:val="28"/>
          <w:szCs w:val="28"/>
        </w:rPr>
        <w:t xml:space="preserve"> </w:t>
      </w:r>
      <w:r w:rsidR="00487BCE">
        <w:rPr>
          <w:rFonts w:ascii="Times New Roman" w:hAnsi="Times New Roman"/>
          <w:snapToGrid w:val="0"/>
          <w:color w:val="000000"/>
          <w:sz w:val="28"/>
          <w:szCs w:val="28"/>
        </w:rPr>
        <w:t>–</w:t>
      </w:r>
      <w:r w:rsidR="00487BCE" w:rsidRPr="00487BCE">
        <w:rPr>
          <w:rFonts w:ascii="Times New Roman" w:hAnsi="Times New Roman"/>
          <w:snapToGrid w:val="0"/>
          <w:color w:val="000000"/>
          <w:sz w:val="28"/>
          <w:szCs w:val="28"/>
        </w:rPr>
        <w:t xml:space="preserve"> </w:t>
      </w:r>
      <w:r w:rsidRPr="00487BCE">
        <w:rPr>
          <w:rFonts w:ascii="Times New Roman" w:hAnsi="Times New Roman"/>
          <w:color w:val="000000"/>
          <w:sz w:val="28"/>
          <w:szCs w:val="28"/>
        </w:rPr>
        <w:t>являются предметы, которые по своему внешнему виду, свойствам, месту нахождения или по иным признакам могут служить средством установления обстоятельств, имеющих значение для рассмотрения и разрешения дела (</w:t>
      </w:r>
      <w:r w:rsidR="00487BCE" w:rsidRPr="00487BCE">
        <w:rPr>
          <w:rFonts w:ascii="Times New Roman" w:hAnsi="Times New Roman"/>
          <w:color w:val="000000"/>
          <w:sz w:val="28"/>
          <w:szCs w:val="28"/>
        </w:rPr>
        <w:t>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7</w:t>
      </w:r>
      <w:r w:rsidRPr="00487BCE">
        <w:rPr>
          <w:rFonts w:ascii="Times New Roman" w:hAnsi="Times New Roman"/>
          <w:color w:val="000000"/>
          <w:sz w:val="28"/>
          <w:szCs w:val="28"/>
        </w:rPr>
        <w:t>3</w:t>
      </w:r>
      <w:r w:rsidR="00487BCE">
        <w:rPr>
          <w:rFonts w:ascii="Times New Roman" w:hAnsi="Times New Roman"/>
          <w:color w:val="000000"/>
          <w:sz w:val="28"/>
          <w:szCs w:val="28"/>
        </w:rPr>
        <w:t> </w:t>
      </w:r>
      <w:r w:rsidR="00487BCE" w:rsidRPr="00487BCE">
        <w:rPr>
          <w:rFonts w:ascii="Times New Roman" w:hAnsi="Times New Roman"/>
          <w:color w:val="000000"/>
          <w:sz w:val="28"/>
          <w:szCs w:val="28"/>
        </w:rPr>
        <w:t>ч.</w:t>
      </w:r>
      <w:r w:rsidR="00487BCE">
        <w:rPr>
          <w:rFonts w:ascii="Times New Roman" w:hAnsi="Times New Roman"/>
          <w:color w:val="000000"/>
          <w:sz w:val="28"/>
          <w:szCs w:val="28"/>
        </w:rPr>
        <w:t> </w:t>
      </w:r>
      <w:r w:rsidR="00487BCE" w:rsidRPr="00487BCE">
        <w:rPr>
          <w:rFonts w:ascii="Times New Roman" w:hAnsi="Times New Roman"/>
          <w:color w:val="000000"/>
          <w:sz w:val="28"/>
          <w:szCs w:val="28"/>
        </w:rPr>
        <w:t>1</w:t>
      </w:r>
      <w:r w:rsidRPr="00487BCE">
        <w:rPr>
          <w:rFonts w:ascii="Times New Roman" w:hAnsi="Times New Roman"/>
          <w:color w:val="000000"/>
          <w:sz w:val="28"/>
          <w:szCs w:val="28"/>
        </w:rPr>
        <w:t xml:space="preserve"> ГПК РФ).</w:t>
      </w:r>
    </w:p>
    <w:p w:rsidR="00055EC4" w:rsidRPr="00487BCE" w:rsidRDefault="009F59FA" w:rsidP="00487BCE">
      <w:pPr>
        <w:autoSpaceDE w:val="0"/>
        <w:autoSpaceDN w:val="0"/>
        <w:adjustRightInd w:val="0"/>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Деление осуществляется в зависимости от того, являются ли источниками получения сведений люди или вещи.</w:t>
      </w:r>
      <w:r w:rsidR="00055EC4" w:rsidRPr="00487BCE">
        <w:rPr>
          <w:rFonts w:ascii="Times New Roman" w:hAnsi="Times New Roman"/>
          <w:color w:val="000000"/>
          <w:sz w:val="28"/>
          <w:szCs w:val="28"/>
        </w:rPr>
        <w:t xml:space="preserve"> Неоднозначно толкование заключения эксперта с точки зрения источника формирования доказательств. Само заключение эксперта составляется в письменной форме, отсюда оно должно быть отнесено к вещественному доказательству. В то же время эксперт, давший письменное заключение, может быть допрошен в суде. В этом случае показания эксперта </w:t>
      </w:r>
      <w:r w:rsidR="00487BCE">
        <w:rPr>
          <w:rFonts w:ascii="Times New Roman" w:hAnsi="Times New Roman"/>
          <w:color w:val="000000"/>
          <w:sz w:val="28"/>
          <w:szCs w:val="28"/>
        </w:rPr>
        <w:t>–</w:t>
      </w:r>
      <w:r w:rsidR="00487BCE" w:rsidRPr="00487BCE">
        <w:rPr>
          <w:rFonts w:ascii="Times New Roman" w:hAnsi="Times New Roman"/>
          <w:color w:val="000000"/>
          <w:sz w:val="28"/>
          <w:szCs w:val="28"/>
        </w:rPr>
        <w:t xml:space="preserve"> </w:t>
      </w:r>
      <w:r w:rsidR="00055EC4" w:rsidRPr="00487BCE">
        <w:rPr>
          <w:rFonts w:ascii="Times New Roman" w:hAnsi="Times New Roman"/>
          <w:color w:val="000000"/>
          <w:sz w:val="28"/>
          <w:szCs w:val="28"/>
        </w:rPr>
        <w:t>доказательство личного характера. Эта двойственность природы формирования доказательства делает возможным говорить о смешанном характере заключения эксперта, который соединяет вещественные и личные источники формирования.</w:t>
      </w:r>
    </w:p>
    <w:p w:rsidR="00487BCE" w:rsidRDefault="00055EC4" w:rsidP="00487BCE">
      <w:pPr>
        <w:autoSpaceDE w:val="0"/>
        <w:autoSpaceDN w:val="0"/>
        <w:adjustRightInd w:val="0"/>
        <w:spacing w:after="0" w:line="360" w:lineRule="auto"/>
        <w:ind w:firstLine="709"/>
        <w:jc w:val="both"/>
        <w:rPr>
          <w:rFonts w:ascii="Times New Roman" w:hAnsi="Times New Roman"/>
          <w:b/>
          <w:color w:val="000000"/>
          <w:sz w:val="28"/>
          <w:szCs w:val="28"/>
        </w:rPr>
      </w:pPr>
      <w:r w:rsidRPr="00487BCE">
        <w:rPr>
          <w:rFonts w:ascii="Times New Roman" w:hAnsi="Times New Roman"/>
          <w:b/>
          <w:color w:val="000000"/>
          <w:sz w:val="28"/>
          <w:szCs w:val="28"/>
        </w:rPr>
        <w:t>По процессу образования доказательств:</w:t>
      </w:r>
    </w:p>
    <w:p w:rsidR="007E371E" w:rsidRPr="00487BCE" w:rsidRDefault="00487BCE" w:rsidP="00487BCE">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b/>
          <w:i/>
          <w:color w:val="000000"/>
          <w:sz w:val="28"/>
          <w:szCs w:val="28"/>
        </w:rPr>
        <w:t>– </w:t>
      </w:r>
      <w:r w:rsidR="007E371E" w:rsidRPr="00487BCE">
        <w:rPr>
          <w:rFonts w:ascii="Times New Roman" w:hAnsi="Times New Roman"/>
          <w:b/>
          <w:i/>
          <w:color w:val="000000"/>
          <w:sz w:val="28"/>
          <w:szCs w:val="28"/>
        </w:rPr>
        <w:t xml:space="preserve">первоначальные </w:t>
      </w:r>
      <w:r w:rsidR="007E371E" w:rsidRPr="00487BCE">
        <w:rPr>
          <w:rFonts w:ascii="Times New Roman" w:hAnsi="Times New Roman"/>
          <w:color w:val="000000"/>
          <w:sz w:val="28"/>
          <w:szCs w:val="28"/>
        </w:rPr>
        <w:t>– получение из первоисточника</w:t>
      </w:r>
    </w:p>
    <w:p w:rsidR="007E371E" w:rsidRPr="00487BCE" w:rsidRDefault="007E371E" w:rsidP="00487BCE">
      <w:pPr>
        <w:pStyle w:val="a4"/>
        <w:numPr>
          <w:ilvl w:val="0"/>
          <w:numId w:val="8"/>
        </w:numPr>
        <w:autoSpaceDE w:val="0"/>
        <w:autoSpaceDN w:val="0"/>
        <w:adjustRightInd w:val="0"/>
        <w:spacing w:after="0" w:line="360" w:lineRule="auto"/>
        <w:ind w:left="0" w:firstLine="709"/>
        <w:jc w:val="both"/>
        <w:rPr>
          <w:rFonts w:ascii="Times New Roman" w:hAnsi="Times New Roman"/>
          <w:color w:val="000000"/>
          <w:sz w:val="28"/>
          <w:szCs w:val="28"/>
        </w:rPr>
      </w:pPr>
      <w:r w:rsidRPr="00487BCE">
        <w:rPr>
          <w:rFonts w:ascii="Times New Roman" w:hAnsi="Times New Roman"/>
          <w:color w:val="000000"/>
          <w:sz w:val="28"/>
          <w:szCs w:val="28"/>
        </w:rPr>
        <w:t>показания очевидцев</w:t>
      </w:r>
    </w:p>
    <w:p w:rsidR="007E371E" w:rsidRPr="00487BCE" w:rsidRDefault="007E371E" w:rsidP="00487BCE">
      <w:pPr>
        <w:pStyle w:val="a4"/>
        <w:numPr>
          <w:ilvl w:val="0"/>
          <w:numId w:val="8"/>
        </w:numPr>
        <w:autoSpaceDE w:val="0"/>
        <w:autoSpaceDN w:val="0"/>
        <w:adjustRightInd w:val="0"/>
        <w:spacing w:after="0" w:line="360" w:lineRule="auto"/>
        <w:ind w:left="0" w:firstLine="709"/>
        <w:jc w:val="both"/>
        <w:rPr>
          <w:rFonts w:ascii="Times New Roman" w:hAnsi="Times New Roman"/>
          <w:color w:val="000000"/>
          <w:sz w:val="28"/>
          <w:szCs w:val="28"/>
        </w:rPr>
      </w:pPr>
      <w:r w:rsidRPr="00487BCE">
        <w:rPr>
          <w:rFonts w:ascii="Times New Roman" w:hAnsi="Times New Roman"/>
          <w:color w:val="000000"/>
          <w:sz w:val="28"/>
          <w:szCs w:val="28"/>
        </w:rPr>
        <w:t>подлинники документов</w:t>
      </w:r>
    </w:p>
    <w:p w:rsidR="00487BCE" w:rsidRDefault="007E371E" w:rsidP="00487BCE">
      <w:pPr>
        <w:pStyle w:val="a4"/>
        <w:numPr>
          <w:ilvl w:val="0"/>
          <w:numId w:val="8"/>
        </w:numPr>
        <w:autoSpaceDE w:val="0"/>
        <w:autoSpaceDN w:val="0"/>
        <w:adjustRightInd w:val="0"/>
        <w:spacing w:after="0" w:line="360" w:lineRule="auto"/>
        <w:ind w:left="0" w:firstLine="709"/>
        <w:jc w:val="both"/>
        <w:rPr>
          <w:rFonts w:ascii="Times New Roman" w:hAnsi="Times New Roman"/>
          <w:b/>
          <w:i/>
          <w:color w:val="000000"/>
          <w:sz w:val="28"/>
          <w:szCs w:val="28"/>
        </w:rPr>
      </w:pPr>
      <w:r w:rsidRPr="00487BCE">
        <w:rPr>
          <w:rFonts w:ascii="Times New Roman" w:hAnsi="Times New Roman"/>
          <w:color w:val="000000"/>
          <w:sz w:val="28"/>
          <w:szCs w:val="28"/>
        </w:rPr>
        <w:t>спорная вещь</w:t>
      </w:r>
    </w:p>
    <w:p w:rsidR="007336C8" w:rsidRPr="00487BCE" w:rsidRDefault="00487BCE" w:rsidP="00487BCE">
      <w:pPr>
        <w:spacing w:after="0" w:line="360" w:lineRule="auto"/>
        <w:ind w:firstLine="709"/>
        <w:jc w:val="both"/>
        <w:rPr>
          <w:rFonts w:ascii="Times New Roman" w:hAnsi="Times New Roman"/>
          <w:color w:val="000000"/>
          <w:sz w:val="28"/>
          <w:szCs w:val="28"/>
        </w:rPr>
      </w:pPr>
      <w:r>
        <w:rPr>
          <w:rFonts w:ascii="Times New Roman" w:hAnsi="Times New Roman"/>
          <w:b/>
          <w:i/>
          <w:color w:val="000000"/>
          <w:sz w:val="28"/>
          <w:szCs w:val="28"/>
        </w:rPr>
        <w:t>– </w:t>
      </w:r>
      <w:r w:rsidR="007E371E" w:rsidRPr="00487BCE">
        <w:rPr>
          <w:rFonts w:ascii="Times New Roman" w:hAnsi="Times New Roman"/>
          <w:b/>
          <w:i/>
          <w:color w:val="000000"/>
          <w:sz w:val="28"/>
          <w:szCs w:val="28"/>
        </w:rPr>
        <w:t xml:space="preserve">производные </w:t>
      </w:r>
      <w:r w:rsidR="007E371E" w:rsidRPr="00487BCE">
        <w:rPr>
          <w:rFonts w:ascii="Times New Roman" w:hAnsi="Times New Roman"/>
          <w:color w:val="000000"/>
          <w:sz w:val="28"/>
          <w:szCs w:val="28"/>
        </w:rPr>
        <w:t xml:space="preserve">– воспроизводящие содержание </w:t>
      </w:r>
      <w:r w:rsidR="007336C8" w:rsidRPr="00487BCE">
        <w:rPr>
          <w:rFonts w:ascii="Times New Roman" w:hAnsi="Times New Roman"/>
          <w:color w:val="000000"/>
          <w:sz w:val="28"/>
          <w:szCs w:val="28"/>
        </w:rPr>
        <w:t>первоначальных.</w:t>
      </w:r>
    </w:p>
    <w:p w:rsidR="00D70AD9" w:rsidRPr="00487BCE" w:rsidRDefault="007336C8"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Это показания со слов другого человека, копии документов, фотографии вещи, схемы и др. производные доказательства применяются в процессе только с обязательным указанием на источник их получения. Первоначальные доказательства имеют преимущество перед производными. При наличии на руках лица, участвующего в деле и оригинала и копии письменного доказательства к делу может быть приложена заверенная судьей копия документа. В соответствии со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6</w:t>
      </w:r>
      <w:r w:rsidRPr="00487BCE">
        <w:rPr>
          <w:rFonts w:ascii="Times New Roman" w:hAnsi="Times New Roman"/>
          <w:color w:val="000000"/>
          <w:sz w:val="28"/>
          <w:szCs w:val="28"/>
        </w:rPr>
        <w:t>7 ГПК РФ, при оценке копии документа или иного письменного доказательства суд проверяет, не произошло ли при копировании изменение содержания копии документа по сравнению с его оригиналом, с помощью какого технического приема выполнено копирование, гарантирует ли копирование тождественность копии документа и его оригинала, каким образом сохранялась копия документа. Суд не может считать доказанными обстоятельства, подтверждаемые только копией документа или иного письменного доказательства, если утрачен и не передан суду оригинал документа, и представленные каждой из спорящих сторон копии этого документа не тождественны между собой, и невозможно установить подлинное содержание оригинала документа с помощью других доказательств.</w:t>
      </w:r>
    </w:p>
    <w:p w:rsidR="007336C8" w:rsidRPr="00487BCE" w:rsidRDefault="007336C8" w:rsidP="00487BCE">
      <w:pPr>
        <w:spacing w:after="0" w:line="360" w:lineRule="auto"/>
        <w:ind w:firstLine="709"/>
        <w:jc w:val="both"/>
        <w:rPr>
          <w:rFonts w:ascii="Times New Roman" w:hAnsi="Times New Roman"/>
          <w:b/>
          <w:color w:val="000000"/>
          <w:sz w:val="28"/>
          <w:szCs w:val="28"/>
        </w:rPr>
      </w:pPr>
      <w:r w:rsidRPr="00487BCE">
        <w:rPr>
          <w:rFonts w:ascii="Times New Roman" w:hAnsi="Times New Roman"/>
          <w:b/>
          <w:color w:val="000000"/>
          <w:sz w:val="28"/>
          <w:szCs w:val="28"/>
        </w:rPr>
        <w:t>По характеру связи между доказательством и обстоятельством, подлежащим доказыванию:</w:t>
      </w:r>
    </w:p>
    <w:p w:rsidR="00487BCE" w:rsidRDefault="00487BCE" w:rsidP="00487BCE">
      <w:pPr>
        <w:spacing w:after="0" w:line="360" w:lineRule="auto"/>
        <w:ind w:firstLine="709"/>
        <w:jc w:val="both"/>
        <w:rPr>
          <w:rFonts w:ascii="Times New Roman" w:hAnsi="Times New Roman"/>
          <w:color w:val="000000"/>
          <w:sz w:val="28"/>
          <w:szCs w:val="28"/>
        </w:rPr>
      </w:pPr>
      <w:r>
        <w:rPr>
          <w:rFonts w:ascii="Times New Roman" w:hAnsi="Times New Roman"/>
          <w:b/>
          <w:i/>
          <w:color w:val="000000"/>
          <w:sz w:val="28"/>
          <w:szCs w:val="28"/>
        </w:rPr>
        <w:t>– </w:t>
      </w:r>
      <w:r w:rsidR="007336C8" w:rsidRPr="00487BCE">
        <w:rPr>
          <w:rFonts w:ascii="Times New Roman" w:hAnsi="Times New Roman"/>
          <w:b/>
          <w:i/>
          <w:color w:val="000000"/>
          <w:sz w:val="28"/>
          <w:szCs w:val="28"/>
        </w:rPr>
        <w:t xml:space="preserve">прямые </w:t>
      </w:r>
      <w:r>
        <w:rPr>
          <w:rFonts w:ascii="Times New Roman" w:hAnsi="Times New Roman"/>
          <w:color w:val="000000"/>
          <w:sz w:val="28"/>
          <w:szCs w:val="28"/>
        </w:rPr>
        <w:t>–</w:t>
      </w:r>
      <w:r w:rsidRPr="00487BCE">
        <w:rPr>
          <w:rFonts w:ascii="Times New Roman" w:hAnsi="Times New Roman"/>
          <w:color w:val="000000"/>
          <w:sz w:val="28"/>
          <w:szCs w:val="28"/>
        </w:rPr>
        <w:t xml:space="preserve"> </w:t>
      </w:r>
      <w:r w:rsidR="007336C8" w:rsidRPr="00487BCE">
        <w:rPr>
          <w:rFonts w:ascii="Times New Roman" w:hAnsi="Times New Roman"/>
          <w:color w:val="000000"/>
          <w:sz w:val="28"/>
          <w:szCs w:val="28"/>
        </w:rPr>
        <w:t>на основании которых можно сделать лишь один вывод: о наличии или отсутствии доказываемого факта.</w:t>
      </w:r>
    </w:p>
    <w:p w:rsidR="00D70AD9" w:rsidRPr="00487BCE" w:rsidRDefault="00487BCE" w:rsidP="00487BCE">
      <w:pPr>
        <w:spacing w:after="0" w:line="360" w:lineRule="auto"/>
        <w:ind w:firstLine="709"/>
        <w:jc w:val="both"/>
        <w:rPr>
          <w:rFonts w:ascii="Times New Roman" w:hAnsi="Times New Roman"/>
          <w:color w:val="000000"/>
          <w:sz w:val="28"/>
          <w:szCs w:val="28"/>
        </w:rPr>
      </w:pPr>
      <w:r>
        <w:rPr>
          <w:rFonts w:ascii="Times New Roman" w:hAnsi="Times New Roman"/>
          <w:b/>
          <w:i/>
          <w:color w:val="000000"/>
          <w:sz w:val="28"/>
          <w:szCs w:val="28"/>
        </w:rPr>
        <w:t>– </w:t>
      </w:r>
      <w:r w:rsidR="005A29EA" w:rsidRPr="00487BCE">
        <w:rPr>
          <w:rFonts w:ascii="Times New Roman" w:hAnsi="Times New Roman"/>
          <w:b/>
          <w:i/>
          <w:color w:val="000000"/>
          <w:sz w:val="28"/>
          <w:szCs w:val="28"/>
        </w:rPr>
        <w:t>косвенные</w:t>
      </w:r>
      <w:r>
        <w:rPr>
          <w:rFonts w:ascii="Times New Roman" w:hAnsi="Times New Roman"/>
          <w:b/>
          <w:i/>
          <w:color w:val="000000"/>
          <w:sz w:val="28"/>
          <w:szCs w:val="28"/>
        </w:rPr>
        <w:t xml:space="preserve"> </w:t>
      </w:r>
      <w:r>
        <w:rPr>
          <w:rFonts w:ascii="Times New Roman" w:hAnsi="Times New Roman"/>
          <w:color w:val="000000"/>
          <w:sz w:val="28"/>
          <w:szCs w:val="28"/>
        </w:rPr>
        <w:t>–</w:t>
      </w:r>
      <w:r w:rsidRPr="00487BCE">
        <w:rPr>
          <w:rFonts w:ascii="Times New Roman" w:hAnsi="Times New Roman"/>
          <w:color w:val="000000"/>
          <w:sz w:val="28"/>
          <w:szCs w:val="28"/>
        </w:rPr>
        <w:t xml:space="preserve"> </w:t>
      </w:r>
      <w:r w:rsidR="005A29EA" w:rsidRPr="00487BCE">
        <w:rPr>
          <w:rFonts w:ascii="Times New Roman" w:hAnsi="Times New Roman"/>
          <w:color w:val="000000"/>
          <w:sz w:val="28"/>
          <w:szCs w:val="28"/>
        </w:rPr>
        <w:t xml:space="preserve">сведения, в содержании которых имеется многозначная связь с доказываемым фактом, </w:t>
      </w:r>
      <w:r>
        <w:rPr>
          <w:rFonts w:ascii="Times New Roman" w:hAnsi="Times New Roman"/>
          <w:color w:val="000000"/>
          <w:sz w:val="28"/>
          <w:szCs w:val="28"/>
        </w:rPr>
        <w:t>т.е.</w:t>
      </w:r>
      <w:r w:rsidR="005A29EA" w:rsidRPr="00487BCE">
        <w:rPr>
          <w:rFonts w:ascii="Times New Roman" w:hAnsi="Times New Roman"/>
          <w:color w:val="000000"/>
          <w:sz w:val="28"/>
          <w:szCs w:val="28"/>
        </w:rPr>
        <w:t xml:space="preserve"> на основании косвенных доказательств можно сделать разные, порой противоречащие друг другу выводы.</w:t>
      </w:r>
    </w:p>
    <w:p w:rsidR="005A29EA" w:rsidRPr="00487BCE" w:rsidRDefault="005A29EA" w:rsidP="00487BCE">
      <w:pPr>
        <w:pStyle w:val="book"/>
        <w:shd w:val="clear" w:color="auto" w:fill="FDFEFF"/>
        <w:spacing w:line="360" w:lineRule="auto"/>
        <w:ind w:firstLine="709"/>
        <w:jc w:val="both"/>
        <w:rPr>
          <w:color w:val="000000"/>
          <w:sz w:val="28"/>
          <w:szCs w:val="28"/>
        </w:rPr>
      </w:pPr>
      <w:r w:rsidRPr="00487BCE">
        <w:rPr>
          <w:color w:val="000000"/>
          <w:sz w:val="28"/>
          <w:szCs w:val="28"/>
        </w:rPr>
        <w:t>Безусловно, прямым доказательствам суд отдает большее предпочтение. На практике применяются следующие правила использования косвенных доказательств:</w:t>
      </w:r>
    </w:p>
    <w:p w:rsidR="008211FD" w:rsidRPr="00487BCE" w:rsidRDefault="005A29EA" w:rsidP="00487BCE">
      <w:pPr>
        <w:pStyle w:val="book"/>
        <w:numPr>
          <w:ilvl w:val="0"/>
          <w:numId w:val="49"/>
        </w:numPr>
        <w:shd w:val="clear" w:color="auto" w:fill="FDFEFF"/>
        <w:spacing w:line="360" w:lineRule="auto"/>
        <w:ind w:left="0" w:firstLine="709"/>
        <w:jc w:val="both"/>
        <w:rPr>
          <w:color w:val="000000"/>
          <w:sz w:val="28"/>
          <w:szCs w:val="28"/>
        </w:rPr>
      </w:pPr>
      <w:r w:rsidRPr="00487BCE">
        <w:rPr>
          <w:color w:val="000000"/>
          <w:sz w:val="28"/>
          <w:szCs w:val="28"/>
        </w:rPr>
        <w:t xml:space="preserve">для того, что бы на основании </w:t>
      </w:r>
      <w:r w:rsidR="008211FD" w:rsidRPr="00487BCE">
        <w:rPr>
          <w:color w:val="000000"/>
          <w:sz w:val="28"/>
          <w:szCs w:val="28"/>
        </w:rPr>
        <w:t>косвенных доказательств сделать</w:t>
      </w:r>
    </w:p>
    <w:p w:rsidR="005A29EA" w:rsidRPr="00487BCE" w:rsidRDefault="005A29EA" w:rsidP="00487BCE">
      <w:pPr>
        <w:pStyle w:val="book"/>
        <w:shd w:val="clear" w:color="auto" w:fill="FDFEFF"/>
        <w:spacing w:line="360" w:lineRule="auto"/>
        <w:ind w:firstLine="709"/>
        <w:jc w:val="both"/>
        <w:rPr>
          <w:color w:val="000000"/>
          <w:sz w:val="28"/>
          <w:szCs w:val="28"/>
        </w:rPr>
      </w:pPr>
      <w:r w:rsidRPr="00487BCE">
        <w:rPr>
          <w:color w:val="000000"/>
          <w:sz w:val="28"/>
          <w:szCs w:val="28"/>
        </w:rPr>
        <w:t>достоверный вывод, нужно иметь не одно, а несколько доказательств;</w:t>
      </w:r>
    </w:p>
    <w:p w:rsidR="00487BCE" w:rsidRDefault="005A29EA" w:rsidP="00487BCE">
      <w:pPr>
        <w:pStyle w:val="book"/>
        <w:shd w:val="clear" w:color="auto" w:fill="FDFEFF"/>
        <w:spacing w:line="360" w:lineRule="auto"/>
        <w:ind w:firstLine="709"/>
        <w:jc w:val="both"/>
        <w:rPr>
          <w:color w:val="000000"/>
          <w:sz w:val="28"/>
          <w:szCs w:val="28"/>
        </w:rPr>
      </w:pPr>
      <w:r w:rsidRPr="00487BCE">
        <w:rPr>
          <w:color w:val="000000"/>
          <w:sz w:val="28"/>
          <w:szCs w:val="28"/>
        </w:rPr>
        <w:t>2) достоверность каждого из имеющихся косвенных доказательств не должна вызывать сомнений;</w:t>
      </w:r>
    </w:p>
    <w:p w:rsidR="00D70AD9" w:rsidRPr="00487BCE" w:rsidRDefault="005A29EA" w:rsidP="00487BCE">
      <w:pPr>
        <w:spacing w:after="0" w:line="360" w:lineRule="auto"/>
        <w:ind w:firstLine="709"/>
        <w:jc w:val="both"/>
        <w:rPr>
          <w:rFonts w:ascii="Times New Roman" w:hAnsi="Times New Roman"/>
          <w:b/>
          <w:i/>
          <w:color w:val="000000"/>
          <w:sz w:val="28"/>
          <w:szCs w:val="28"/>
        </w:rPr>
      </w:pPr>
      <w:r w:rsidRPr="00487BCE">
        <w:rPr>
          <w:rFonts w:ascii="Times New Roman" w:hAnsi="Times New Roman"/>
          <w:color w:val="000000"/>
          <w:sz w:val="28"/>
          <w:szCs w:val="28"/>
        </w:rPr>
        <w:t>3) совокупность имеющихся косвенных доказательств должна представлять определенную систему, дающую основание сделать один единственно возможный вывод о доказываемом факте.</w:t>
      </w:r>
      <w:r w:rsidR="00FB592B" w:rsidRPr="00487BCE">
        <w:rPr>
          <w:rStyle w:val="a7"/>
          <w:rFonts w:ascii="Times New Roman" w:hAnsi="Times New Roman"/>
          <w:color w:val="000000"/>
          <w:sz w:val="28"/>
          <w:szCs w:val="28"/>
        </w:rPr>
        <w:footnoteReference w:id="1"/>
      </w:r>
    </w:p>
    <w:p w:rsidR="00D57AE0" w:rsidRPr="00487BCE" w:rsidRDefault="00D57AE0" w:rsidP="00487BCE">
      <w:pPr>
        <w:spacing w:after="0" w:line="360" w:lineRule="auto"/>
        <w:ind w:firstLine="709"/>
        <w:jc w:val="both"/>
        <w:rPr>
          <w:rFonts w:ascii="Times New Roman" w:hAnsi="Times New Roman"/>
          <w:color w:val="000000"/>
          <w:sz w:val="28"/>
          <w:szCs w:val="28"/>
        </w:rPr>
      </w:pPr>
    </w:p>
    <w:p w:rsidR="002C7A2A" w:rsidRPr="00487BCE" w:rsidRDefault="002C7A2A" w:rsidP="00487BCE">
      <w:pPr>
        <w:numPr>
          <w:ilvl w:val="0"/>
          <w:numId w:val="48"/>
        </w:numPr>
        <w:spacing w:after="0" w:line="360" w:lineRule="auto"/>
        <w:ind w:left="0" w:firstLine="709"/>
        <w:jc w:val="both"/>
        <w:rPr>
          <w:rFonts w:ascii="Times New Roman" w:hAnsi="Times New Roman"/>
          <w:b/>
          <w:color w:val="000000"/>
          <w:sz w:val="28"/>
          <w:szCs w:val="28"/>
        </w:rPr>
      </w:pPr>
      <w:r w:rsidRPr="00487BCE">
        <w:rPr>
          <w:rFonts w:ascii="Times New Roman" w:hAnsi="Times New Roman"/>
          <w:b/>
          <w:color w:val="000000"/>
          <w:sz w:val="28"/>
          <w:szCs w:val="28"/>
        </w:rPr>
        <w:t>Относимость доказательств</w:t>
      </w:r>
    </w:p>
    <w:p w:rsidR="00B03320" w:rsidRPr="00487BCE" w:rsidRDefault="00B03320" w:rsidP="00487BCE">
      <w:pPr>
        <w:spacing w:after="0" w:line="360" w:lineRule="auto"/>
        <w:ind w:firstLine="709"/>
        <w:jc w:val="both"/>
        <w:rPr>
          <w:rFonts w:ascii="Times New Roman" w:hAnsi="Times New Roman"/>
          <w:b/>
          <w:color w:val="000000"/>
          <w:sz w:val="28"/>
          <w:szCs w:val="28"/>
        </w:rPr>
      </w:pPr>
    </w:p>
    <w:p w:rsidR="00577EC9" w:rsidRPr="00487BCE" w:rsidRDefault="00577EC9"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Относимость доказательств </w:t>
      </w:r>
      <w:r w:rsidR="00487BCE">
        <w:rPr>
          <w:rFonts w:ascii="Times New Roman" w:hAnsi="Times New Roman"/>
          <w:color w:val="000000"/>
          <w:sz w:val="28"/>
          <w:szCs w:val="28"/>
        </w:rPr>
        <w:t>–</w:t>
      </w:r>
      <w:r w:rsidR="00487BCE" w:rsidRPr="00487BCE">
        <w:rPr>
          <w:rFonts w:ascii="Times New Roman" w:hAnsi="Times New Roman"/>
          <w:color w:val="000000"/>
          <w:sz w:val="28"/>
          <w:szCs w:val="28"/>
        </w:rPr>
        <w:t xml:space="preserve"> </w:t>
      </w:r>
      <w:r w:rsidRPr="00487BCE">
        <w:rPr>
          <w:rFonts w:ascii="Times New Roman" w:hAnsi="Times New Roman"/>
          <w:color w:val="000000"/>
          <w:sz w:val="28"/>
          <w:szCs w:val="28"/>
        </w:rPr>
        <w:t>это связь между содержанием фактических данных и обстоятельствами, подлежащими доказыванию по делу. Иными словами, требуется выяснить, относится ли та или иная информация (сведения) к разрешаемому делу.</w:t>
      </w:r>
    </w:p>
    <w:p w:rsidR="00577EC9" w:rsidRPr="00487BCE" w:rsidRDefault="00577EC9"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Правило относимости заключается в том, что суд должен исследовать только те из доказательств, которые относятся к делу. Данное правило зафиксировано в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5</w:t>
      </w:r>
      <w:r w:rsidRPr="00487BCE">
        <w:rPr>
          <w:rFonts w:ascii="Times New Roman" w:hAnsi="Times New Roman"/>
          <w:color w:val="000000"/>
          <w:sz w:val="28"/>
          <w:szCs w:val="28"/>
        </w:rPr>
        <w:t>9 ГПК РФ.</w:t>
      </w:r>
    </w:p>
    <w:p w:rsidR="00487BCE" w:rsidRDefault="00577EC9"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Доказательство, на наш взгляд, признается относящимся к делу в следующих случаях:</w:t>
      </w:r>
    </w:p>
    <w:p w:rsidR="00577EC9" w:rsidRPr="00487BCE" w:rsidRDefault="00577EC9"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i/>
          <w:color w:val="000000"/>
          <w:sz w:val="28"/>
          <w:szCs w:val="28"/>
        </w:rPr>
        <w:t>во-первых,</w:t>
      </w:r>
      <w:r w:rsidRPr="00487BCE">
        <w:rPr>
          <w:rFonts w:ascii="Times New Roman" w:hAnsi="Times New Roman"/>
          <w:color w:val="000000"/>
          <w:sz w:val="28"/>
          <w:szCs w:val="28"/>
        </w:rPr>
        <w:t xml:space="preserve"> когда с их помощью устанавливается</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какое-либо</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из</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обстоятельств,</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входящих</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в</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предмет доказывания (позитивные</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доказательства).</w:t>
      </w:r>
    </w:p>
    <w:p w:rsidR="00577EC9" w:rsidRPr="00487BCE" w:rsidRDefault="00577EC9"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i/>
          <w:color w:val="000000"/>
          <w:sz w:val="28"/>
          <w:szCs w:val="28"/>
        </w:rPr>
        <w:t>во-вторых</w:t>
      </w:r>
      <w:r w:rsidRPr="00487BCE">
        <w:rPr>
          <w:rFonts w:ascii="Times New Roman" w:hAnsi="Times New Roman"/>
          <w:color w:val="000000"/>
          <w:sz w:val="28"/>
          <w:szCs w:val="28"/>
        </w:rPr>
        <w:t>,</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относимыми признаются доказательства, с помощью которых проверяются</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фактические</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данные (доказательства),</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уже</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имеющиеся в деле.</w:t>
      </w:r>
    </w:p>
    <w:p w:rsidR="00577EC9" w:rsidRPr="00487BCE" w:rsidRDefault="00487BCE"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i/>
          <w:color w:val="000000"/>
          <w:sz w:val="28"/>
          <w:szCs w:val="28"/>
        </w:rPr>
        <w:t>в</w:t>
      </w:r>
      <w:r>
        <w:rPr>
          <w:rFonts w:ascii="Times New Roman" w:hAnsi="Times New Roman"/>
          <w:i/>
          <w:color w:val="000000"/>
          <w:sz w:val="28"/>
          <w:szCs w:val="28"/>
        </w:rPr>
        <w:t>-</w:t>
      </w:r>
      <w:r w:rsidRPr="00487BCE">
        <w:rPr>
          <w:rFonts w:ascii="Times New Roman" w:hAnsi="Times New Roman"/>
          <w:i/>
          <w:color w:val="000000"/>
          <w:sz w:val="28"/>
          <w:szCs w:val="28"/>
        </w:rPr>
        <w:t>третьих</w:t>
      </w:r>
      <w:r w:rsidR="00577EC9" w:rsidRPr="00487BCE">
        <w:rPr>
          <w:rFonts w:ascii="Times New Roman" w:hAnsi="Times New Roman"/>
          <w:color w:val="000000"/>
          <w:sz w:val="28"/>
          <w:szCs w:val="28"/>
        </w:rPr>
        <w:t>, относимыми считаются не только материалы (сведения)</w:t>
      </w:r>
      <w:r>
        <w:rPr>
          <w:rFonts w:ascii="Times New Roman" w:hAnsi="Times New Roman"/>
          <w:color w:val="000000"/>
          <w:sz w:val="28"/>
          <w:szCs w:val="28"/>
        </w:rPr>
        <w:t xml:space="preserve"> </w:t>
      </w:r>
      <w:r w:rsidR="00577EC9" w:rsidRPr="00487BCE">
        <w:rPr>
          <w:rFonts w:ascii="Times New Roman" w:hAnsi="Times New Roman"/>
          <w:color w:val="000000"/>
          <w:sz w:val="28"/>
          <w:szCs w:val="28"/>
        </w:rPr>
        <w:t>или</w:t>
      </w:r>
      <w:r>
        <w:rPr>
          <w:rFonts w:ascii="Times New Roman" w:hAnsi="Times New Roman"/>
          <w:color w:val="000000"/>
          <w:sz w:val="28"/>
          <w:szCs w:val="28"/>
        </w:rPr>
        <w:t xml:space="preserve"> </w:t>
      </w:r>
      <w:r w:rsidR="00577EC9" w:rsidRPr="00487BCE">
        <w:rPr>
          <w:rFonts w:ascii="Times New Roman" w:hAnsi="Times New Roman"/>
          <w:color w:val="000000"/>
          <w:sz w:val="28"/>
          <w:szCs w:val="28"/>
        </w:rPr>
        <w:t>позитивные</w:t>
      </w:r>
      <w:r>
        <w:rPr>
          <w:rFonts w:ascii="Times New Roman" w:hAnsi="Times New Roman"/>
          <w:color w:val="000000"/>
          <w:sz w:val="28"/>
          <w:szCs w:val="28"/>
        </w:rPr>
        <w:t xml:space="preserve"> </w:t>
      </w:r>
      <w:r w:rsidR="00577EC9" w:rsidRPr="00487BCE">
        <w:rPr>
          <w:rFonts w:ascii="Times New Roman" w:hAnsi="Times New Roman"/>
          <w:color w:val="000000"/>
          <w:sz w:val="28"/>
          <w:szCs w:val="28"/>
        </w:rPr>
        <w:t>доказательства,</w:t>
      </w:r>
      <w:r>
        <w:rPr>
          <w:rFonts w:ascii="Times New Roman" w:hAnsi="Times New Roman"/>
          <w:color w:val="000000"/>
          <w:sz w:val="28"/>
          <w:szCs w:val="28"/>
        </w:rPr>
        <w:t xml:space="preserve"> </w:t>
      </w:r>
      <w:r w:rsidR="00577EC9" w:rsidRPr="00487BCE">
        <w:rPr>
          <w:rFonts w:ascii="Times New Roman" w:hAnsi="Times New Roman"/>
          <w:color w:val="000000"/>
          <w:sz w:val="28"/>
          <w:szCs w:val="28"/>
        </w:rPr>
        <w:t xml:space="preserve">устанавливающие искомые факты, но и доказательства негативные, опровергающие наличие тех или иных обстоятельств. </w:t>
      </w:r>
      <w:r w:rsidR="00E9152D" w:rsidRPr="00487BCE">
        <w:rPr>
          <w:rStyle w:val="a7"/>
          <w:rFonts w:ascii="Times New Roman" w:hAnsi="Times New Roman"/>
          <w:color w:val="000000"/>
          <w:sz w:val="28"/>
          <w:szCs w:val="28"/>
        </w:rPr>
        <w:footnoteReference w:id="2"/>
      </w:r>
    </w:p>
    <w:p w:rsidR="002E703F" w:rsidRPr="00487BCE" w:rsidRDefault="002E703F"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Закон содержит ряд норм, гарантирующих правильное применение правил об относимости доказательств.</w:t>
      </w:r>
    </w:p>
    <w:p w:rsidR="002E703F" w:rsidRPr="00487BCE" w:rsidRDefault="002E703F"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ГПК требует, чтобы истец указал в исковом заявлении обстоятельства, на которых он основывает свое требование, и доказательства, подтверждающие изложенные обстоятельства.</w:t>
      </w:r>
      <w:r w:rsidR="00EE470A" w:rsidRPr="00487BCE">
        <w:rPr>
          <w:rFonts w:ascii="Times New Roman" w:hAnsi="Times New Roman"/>
          <w:color w:val="000000"/>
          <w:sz w:val="28"/>
          <w:szCs w:val="28"/>
        </w:rPr>
        <w:t xml:space="preserve"> </w:t>
      </w:r>
      <w:r w:rsidRPr="00487BCE">
        <w:rPr>
          <w:rFonts w:ascii="Times New Roman" w:hAnsi="Times New Roman"/>
          <w:color w:val="000000"/>
          <w:sz w:val="28"/>
          <w:szCs w:val="28"/>
        </w:rPr>
        <w:t>Лицо, ходатайствующее об истребовании либо исследовании письменных, вещественных доказательств или о вызове свидетеля, обязано указать обстоятельства, которые могут быть установлены этими доказательствами.</w:t>
      </w:r>
    </w:p>
    <w:p w:rsidR="002E703F" w:rsidRPr="00487BCE" w:rsidRDefault="002E703F"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Полнота судебного познания фактических обстоятельств по делу означает, с одной стороны, привлечение всех необходимых доказательств, с другой </w:t>
      </w:r>
      <w:r w:rsidR="00487BCE">
        <w:rPr>
          <w:rFonts w:ascii="Times New Roman" w:hAnsi="Times New Roman"/>
          <w:color w:val="000000"/>
          <w:sz w:val="28"/>
          <w:szCs w:val="28"/>
        </w:rPr>
        <w:t>–</w:t>
      </w:r>
      <w:r w:rsidR="00487BCE" w:rsidRPr="00487BCE">
        <w:rPr>
          <w:rFonts w:ascii="Times New Roman" w:hAnsi="Times New Roman"/>
          <w:color w:val="000000"/>
          <w:sz w:val="28"/>
          <w:szCs w:val="28"/>
        </w:rPr>
        <w:t xml:space="preserve"> </w:t>
      </w:r>
      <w:r w:rsidRPr="00487BCE">
        <w:rPr>
          <w:rFonts w:ascii="Times New Roman" w:hAnsi="Times New Roman"/>
          <w:color w:val="000000"/>
          <w:sz w:val="28"/>
          <w:szCs w:val="28"/>
        </w:rPr>
        <w:t>исключение лишнего, загромождающего процесс материала.</w:t>
      </w:r>
      <w:r w:rsidR="00EE470A" w:rsidRPr="00487BCE">
        <w:rPr>
          <w:rFonts w:ascii="Times New Roman" w:hAnsi="Times New Roman"/>
          <w:color w:val="000000"/>
          <w:sz w:val="28"/>
          <w:szCs w:val="28"/>
        </w:rPr>
        <w:t xml:space="preserve"> </w:t>
      </w:r>
      <w:r w:rsidRPr="00487BCE">
        <w:rPr>
          <w:rFonts w:ascii="Times New Roman" w:hAnsi="Times New Roman"/>
          <w:color w:val="000000"/>
          <w:sz w:val="28"/>
          <w:szCs w:val="28"/>
        </w:rPr>
        <w:t xml:space="preserve">Из норм материального права, регулирующих спорное правоотношение, суд устанавливает круг относящихся к делу юридических фактов, </w:t>
      </w:r>
      <w:r w:rsidR="00487BCE">
        <w:rPr>
          <w:rFonts w:ascii="Times New Roman" w:hAnsi="Times New Roman"/>
          <w:color w:val="000000"/>
          <w:sz w:val="28"/>
          <w:szCs w:val="28"/>
        </w:rPr>
        <w:t>т.е.</w:t>
      </w:r>
      <w:r w:rsidRPr="00487BCE">
        <w:rPr>
          <w:rFonts w:ascii="Times New Roman" w:hAnsi="Times New Roman"/>
          <w:color w:val="000000"/>
          <w:sz w:val="28"/>
          <w:szCs w:val="28"/>
        </w:rPr>
        <w:t xml:space="preserve"> предмет доказывания по делу, но не круг доказательств. Объем относимых доказательств определяется по внутреннему убеждению судей, оценочным путем.</w:t>
      </w:r>
    </w:p>
    <w:p w:rsidR="002E703F" w:rsidRPr="00487BCE" w:rsidRDefault="002E703F"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В зависимости от спорного правоотношения один и тот же факт по одному гражданскому делу может обладать свойством относимости и соответственно требовать доказывания с помощью относимых доказательств. По другому, на первый взгляд аналогичному спору этот факт не является относимым и не влечет его доказывания.</w:t>
      </w:r>
      <w:r w:rsidR="00EE470A" w:rsidRPr="00487BCE">
        <w:rPr>
          <w:rFonts w:ascii="Times New Roman" w:hAnsi="Times New Roman"/>
          <w:color w:val="000000"/>
          <w:sz w:val="28"/>
          <w:szCs w:val="28"/>
        </w:rPr>
        <w:t xml:space="preserve"> </w:t>
      </w:r>
      <w:r w:rsidRPr="00487BCE">
        <w:rPr>
          <w:rFonts w:ascii="Times New Roman" w:hAnsi="Times New Roman"/>
          <w:color w:val="000000"/>
          <w:sz w:val="28"/>
          <w:szCs w:val="28"/>
        </w:rPr>
        <w:t>Так, при разрешении споров о взыскании алиментов с детей на родителей требуется выяснение фактов материального положения как истца, так и ответчика и соответственно исследование доказательств, подтверждающих эти факты.</w:t>
      </w:r>
      <w:r w:rsidR="00EE470A" w:rsidRPr="00487BCE">
        <w:rPr>
          <w:rFonts w:ascii="Times New Roman" w:hAnsi="Times New Roman"/>
          <w:color w:val="000000"/>
          <w:sz w:val="28"/>
          <w:szCs w:val="28"/>
        </w:rPr>
        <w:t xml:space="preserve"> </w:t>
      </w:r>
      <w:r w:rsidRPr="00487BCE">
        <w:rPr>
          <w:rFonts w:ascii="Times New Roman" w:hAnsi="Times New Roman"/>
          <w:color w:val="000000"/>
          <w:sz w:val="28"/>
          <w:szCs w:val="28"/>
        </w:rPr>
        <w:t>Наоборот, при разрешении споров о взыскании алиментов с родителей на детей, споров об уменьшении размера выплачиваемых на детей алиментов факты материального положения взыскателя значения не имеют и доказательства, представленные в обоснование этих фактов, судом не принимают как не имеющие отношения к делу. Суд определяет, какие обстоятельства имеют значение для дела, какой из сторон они подлежат доказыванию, ставит их на обсуждение, даже если стороны на какие-либо из них не ссылались.</w:t>
      </w:r>
    </w:p>
    <w:p w:rsidR="00466ACD" w:rsidRPr="00487BCE" w:rsidRDefault="00577EC9"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Правило относимости применяется на всех стадиях процесса, в том числе при исследовании доказательств в суде и при их оценке. Согласно ч.</w:t>
      </w:r>
      <w:r w:rsidR="00487BCE">
        <w:rPr>
          <w:rFonts w:ascii="Times New Roman" w:hAnsi="Times New Roman"/>
          <w:color w:val="000000"/>
          <w:sz w:val="28"/>
          <w:szCs w:val="28"/>
        </w:rPr>
        <w:t> </w:t>
      </w:r>
      <w:r w:rsidR="00487BCE" w:rsidRPr="00487BCE">
        <w:rPr>
          <w:rFonts w:ascii="Times New Roman" w:hAnsi="Times New Roman"/>
          <w:color w:val="000000"/>
          <w:sz w:val="28"/>
          <w:szCs w:val="28"/>
        </w:rPr>
        <w:t>2</w:t>
      </w:r>
      <w:r w:rsidRPr="00487BCE">
        <w:rPr>
          <w:rFonts w:ascii="Times New Roman" w:hAnsi="Times New Roman"/>
          <w:color w:val="000000"/>
          <w:sz w:val="28"/>
          <w:szCs w:val="28"/>
        </w:rPr>
        <w:t xml:space="preserve">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1</w:t>
      </w:r>
      <w:r w:rsidRPr="00487BCE">
        <w:rPr>
          <w:rFonts w:ascii="Times New Roman" w:hAnsi="Times New Roman"/>
          <w:color w:val="000000"/>
          <w:sz w:val="28"/>
          <w:szCs w:val="28"/>
        </w:rPr>
        <w:t>56 ГПК РФ председательствующий обязан устранять из судебного разбирательства все, что не имеет отношения к рассматриваемому делу. На необходимость оценки доказательств на предмет их относимости к данному</w:t>
      </w:r>
      <w:r w:rsidR="00052606">
        <w:rPr>
          <w:rFonts w:ascii="Times New Roman" w:hAnsi="Times New Roman"/>
          <w:color w:val="000000"/>
          <w:sz w:val="28"/>
          <w:szCs w:val="28"/>
        </w:rPr>
        <w:t xml:space="preserve"> </w:t>
      </w:r>
      <w:r w:rsidR="000D6214" w:rsidRPr="00487BCE">
        <w:rPr>
          <w:rFonts w:ascii="Times New Roman" w:hAnsi="Times New Roman"/>
          <w:color w:val="000000"/>
          <w:sz w:val="28"/>
          <w:szCs w:val="28"/>
        </w:rPr>
        <w:t>делу указывается в ч.</w:t>
      </w:r>
      <w:r w:rsidR="00487BCE">
        <w:rPr>
          <w:rFonts w:ascii="Times New Roman" w:hAnsi="Times New Roman"/>
          <w:color w:val="000000"/>
          <w:sz w:val="28"/>
          <w:szCs w:val="28"/>
        </w:rPr>
        <w:t> </w:t>
      </w:r>
      <w:r w:rsidR="00487BCE" w:rsidRPr="00487BCE">
        <w:rPr>
          <w:rFonts w:ascii="Times New Roman" w:hAnsi="Times New Roman"/>
          <w:color w:val="000000"/>
          <w:sz w:val="28"/>
          <w:szCs w:val="28"/>
        </w:rPr>
        <w:t>3</w:t>
      </w:r>
      <w:r w:rsidR="000D6214" w:rsidRPr="00487BCE">
        <w:rPr>
          <w:rFonts w:ascii="Times New Roman" w:hAnsi="Times New Roman"/>
          <w:color w:val="000000"/>
          <w:sz w:val="28"/>
          <w:szCs w:val="28"/>
        </w:rPr>
        <w:t xml:space="preserve"> </w:t>
      </w:r>
      <w:r w:rsidRPr="00487BCE">
        <w:rPr>
          <w:rFonts w:ascii="Times New Roman" w:hAnsi="Times New Roman"/>
          <w:color w:val="000000"/>
          <w:sz w:val="28"/>
          <w:szCs w:val="28"/>
        </w:rPr>
        <w:t>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6</w:t>
      </w:r>
      <w:r w:rsidRPr="00487BCE">
        <w:rPr>
          <w:rFonts w:ascii="Times New Roman" w:hAnsi="Times New Roman"/>
          <w:color w:val="000000"/>
          <w:sz w:val="28"/>
          <w:szCs w:val="28"/>
        </w:rPr>
        <w:t>7 ГПК.</w:t>
      </w:r>
    </w:p>
    <w:p w:rsidR="00D14A53" w:rsidRPr="00487BCE" w:rsidRDefault="00D14A53" w:rsidP="00487BCE">
      <w:pPr>
        <w:spacing w:after="0" w:line="360" w:lineRule="auto"/>
        <w:ind w:firstLine="709"/>
        <w:jc w:val="both"/>
        <w:rPr>
          <w:rFonts w:ascii="Times New Roman" w:hAnsi="Times New Roman"/>
          <w:color w:val="000000"/>
          <w:sz w:val="28"/>
          <w:szCs w:val="28"/>
        </w:rPr>
      </w:pPr>
    </w:p>
    <w:p w:rsidR="00D14A53" w:rsidRPr="00487BCE" w:rsidRDefault="00D14A53" w:rsidP="00487BCE">
      <w:pPr>
        <w:numPr>
          <w:ilvl w:val="0"/>
          <w:numId w:val="48"/>
        </w:numPr>
        <w:spacing w:after="0" w:line="360" w:lineRule="auto"/>
        <w:ind w:left="0" w:firstLine="709"/>
        <w:jc w:val="both"/>
        <w:rPr>
          <w:rFonts w:ascii="Times New Roman" w:hAnsi="Times New Roman"/>
          <w:b/>
          <w:color w:val="000000"/>
          <w:sz w:val="28"/>
          <w:szCs w:val="28"/>
        </w:rPr>
      </w:pPr>
      <w:r w:rsidRPr="00487BCE">
        <w:rPr>
          <w:rFonts w:ascii="Times New Roman" w:hAnsi="Times New Roman"/>
          <w:b/>
          <w:color w:val="000000"/>
          <w:sz w:val="28"/>
          <w:szCs w:val="28"/>
        </w:rPr>
        <w:t>Допустимость доказательств</w:t>
      </w:r>
    </w:p>
    <w:p w:rsidR="00B03320" w:rsidRPr="00487BCE" w:rsidRDefault="00B03320" w:rsidP="00487BCE">
      <w:pPr>
        <w:spacing w:after="0" w:line="360" w:lineRule="auto"/>
        <w:ind w:firstLine="709"/>
        <w:jc w:val="both"/>
        <w:rPr>
          <w:rFonts w:ascii="Times New Roman" w:hAnsi="Times New Roman"/>
          <w:b/>
          <w:color w:val="000000"/>
          <w:sz w:val="28"/>
          <w:szCs w:val="28"/>
        </w:rPr>
      </w:pPr>
    </w:p>
    <w:p w:rsidR="000D6214" w:rsidRPr="00487BCE" w:rsidRDefault="000D621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Немаловажное значение в суде при оценке доказательств имеет и правило допустимости доказательств, которое устанавливает необходимость</w:t>
      </w:r>
    </w:p>
    <w:p w:rsidR="000D6214" w:rsidRPr="00487BCE" w:rsidRDefault="000D621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выяснения судом законности получения определенного доказательства.</w:t>
      </w:r>
    </w:p>
    <w:p w:rsidR="000D6214" w:rsidRPr="00487BCE" w:rsidRDefault="000D621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Так, в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6</w:t>
      </w:r>
      <w:r w:rsidRPr="00487BCE">
        <w:rPr>
          <w:rFonts w:ascii="Times New Roman" w:hAnsi="Times New Roman"/>
          <w:color w:val="000000"/>
          <w:sz w:val="28"/>
          <w:szCs w:val="28"/>
        </w:rPr>
        <w:t>0 ГПК установлено, что 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w:t>
      </w:r>
    </w:p>
    <w:p w:rsidR="00487BCE" w:rsidRDefault="00EE470A"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Допустимость </w:t>
      </w:r>
      <w:r w:rsidR="00487BCE">
        <w:rPr>
          <w:rFonts w:ascii="Times New Roman" w:hAnsi="Times New Roman"/>
          <w:color w:val="000000"/>
          <w:sz w:val="28"/>
          <w:szCs w:val="28"/>
        </w:rPr>
        <w:t>–</w:t>
      </w:r>
      <w:r w:rsidR="00487BCE" w:rsidRPr="00487BCE">
        <w:rPr>
          <w:rFonts w:ascii="Times New Roman" w:hAnsi="Times New Roman"/>
          <w:color w:val="000000"/>
          <w:sz w:val="28"/>
          <w:szCs w:val="28"/>
        </w:rPr>
        <w:t xml:space="preserve"> </w:t>
      </w:r>
      <w:r w:rsidRPr="00487BCE">
        <w:rPr>
          <w:rFonts w:ascii="Times New Roman" w:hAnsi="Times New Roman"/>
          <w:color w:val="000000"/>
          <w:sz w:val="28"/>
          <w:szCs w:val="28"/>
        </w:rPr>
        <w:t>есть пригодность доказательства с точки з</w:t>
      </w:r>
      <w:r w:rsidR="000D6214" w:rsidRPr="00487BCE">
        <w:rPr>
          <w:rFonts w:ascii="Times New Roman" w:hAnsi="Times New Roman"/>
          <w:color w:val="000000"/>
          <w:sz w:val="28"/>
          <w:szCs w:val="28"/>
        </w:rPr>
        <w:t>рения</w:t>
      </w:r>
      <w:r w:rsidR="00487BCE">
        <w:rPr>
          <w:rFonts w:ascii="Times New Roman" w:hAnsi="Times New Roman"/>
          <w:color w:val="000000"/>
          <w:sz w:val="28"/>
          <w:szCs w:val="28"/>
        </w:rPr>
        <w:t xml:space="preserve"> </w:t>
      </w:r>
      <w:r w:rsidR="000D6214" w:rsidRPr="00487BCE">
        <w:rPr>
          <w:rFonts w:ascii="Times New Roman" w:hAnsi="Times New Roman"/>
          <w:color w:val="000000"/>
          <w:sz w:val="28"/>
          <w:szCs w:val="28"/>
        </w:rPr>
        <w:t xml:space="preserve">законности источников, методов и приемов </w:t>
      </w:r>
      <w:r w:rsidRPr="00487BCE">
        <w:rPr>
          <w:rFonts w:ascii="Times New Roman" w:hAnsi="Times New Roman"/>
          <w:color w:val="000000"/>
          <w:sz w:val="28"/>
          <w:szCs w:val="28"/>
        </w:rPr>
        <w:t>получения соответствующей информации.</w:t>
      </w:r>
    </w:p>
    <w:p w:rsidR="00487BCE" w:rsidRDefault="000D621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Под допустимостью </w:t>
      </w:r>
      <w:r w:rsidR="00EE470A" w:rsidRPr="00487BCE">
        <w:rPr>
          <w:rFonts w:ascii="Times New Roman" w:hAnsi="Times New Roman"/>
          <w:color w:val="000000"/>
          <w:sz w:val="28"/>
          <w:szCs w:val="28"/>
        </w:rPr>
        <w:t>доказ</w:t>
      </w:r>
      <w:r w:rsidRPr="00487BCE">
        <w:rPr>
          <w:rFonts w:ascii="Times New Roman" w:hAnsi="Times New Roman"/>
          <w:color w:val="000000"/>
          <w:sz w:val="28"/>
          <w:szCs w:val="28"/>
        </w:rPr>
        <w:t xml:space="preserve">ательств обычно понимают </w:t>
      </w:r>
      <w:r w:rsidR="00B701E4" w:rsidRPr="00487BCE">
        <w:rPr>
          <w:rFonts w:ascii="Times New Roman" w:hAnsi="Times New Roman"/>
          <w:color w:val="000000"/>
          <w:sz w:val="28"/>
          <w:szCs w:val="28"/>
        </w:rPr>
        <w:t>сле</w:t>
      </w:r>
      <w:r w:rsidR="00EE470A" w:rsidRPr="00487BCE">
        <w:rPr>
          <w:rFonts w:ascii="Times New Roman" w:hAnsi="Times New Roman"/>
          <w:color w:val="000000"/>
          <w:sz w:val="28"/>
          <w:szCs w:val="28"/>
        </w:rPr>
        <w:t>дующее</w:t>
      </w:r>
      <w:r w:rsidR="00B701E4" w:rsidRPr="00487BCE">
        <w:rPr>
          <w:rFonts w:ascii="Times New Roman" w:hAnsi="Times New Roman"/>
          <w:color w:val="000000"/>
          <w:sz w:val="28"/>
          <w:szCs w:val="28"/>
        </w:rPr>
        <w:t>:</w:t>
      </w:r>
    </w:p>
    <w:p w:rsidR="00B701E4" w:rsidRPr="00487BCE" w:rsidRDefault="00B701E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i/>
          <w:color w:val="000000"/>
          <w:sz w:val="28"/>
          <w:szCs w:val="28"/>
        </w:rPr>
        <w:t>в</w:t>
      </w:r>
      <w:r w:rsidR="00EE470A" w:rsidRPr="00487BCE">
        <w:rPr>
          <w:rFonts w:ascii="Times New Roman" w:hAnsi="Times New Roman"/>
          <w:i/>
          <w:color w:val="000000"/>
          <w:sz w:val="28"/>
          <w:szCs w:val="28"/>
        </w:rPr>
        <w:t>о-первых</w:t>
      </w:r>
      <w:r w:rsidR="00EE470A" w:rsidRPr="00487BCE">
        <w:rPr>
          <w:rFonts w:ascii="Times New Roman" w:hAnsi="Times New Roman"/>
          <w:color w:val="000000"/>
          <w:sz w:val="28"/>
          <w:szCs w:val="28"/>
        </w:rPr>
        <w:t>,</w:t>
      </w:r>
      <w:r w:rsidR="00487BCE">
        <w:rPr>
          <w:rFonts w:ascii="Times New Roman" w:hAnsi="Times New Roman"/>
          <w:color w:val="000000"/>
          <w:sz w:val="28"/>
          <w:szCs w:val="28"/>
        </w:rPr>
        <w:t xml:space="preserve"> </w:t>
      </w:r>
      <w:r w:rsidR="00EE470A" w:rsidRPr="00487BCE">
        <w:rPr>
          <w:rFonts w:ascii="Times New Roman" w:hAnsi="Times New Roman"/>
          <w:color w:val="000000"/>
          <w:sz w:val="28"/>
          <w:szCs w:val="28"/>
        </w:rPr>
        <w:t>использование</w:t>
      </w:r>
      <w:r w:rsidR="00487BCE">
        <w:rPr>
          <w:rFonts w:ascii="Times New Roman" w:hAnsi="Times New Roman"/>
          <w:color w:val="000000"/>
          <w:sz w:val="28"/>
          <w:szCs w:val="28"/>
        </w:rPr>
        <w:t xml:space="preserve"> </w:t>
      </w:r>
      <w:r w:rsidR="00EE470A" w:rsidRPr="00487BCE">
        <w:rPr>
          <w:rFonts w:ascii="Times New Roman" w:hAnsi="Times New Roman"/>
          <w:color w:val="000000"/>
          <w:sz w:val="28"/>
          <w:szCs w:val="28"/>
        </w:rPr>
        <w:t>только</w:t>
      </w:r>
      <w:r w:rsidR="00487BCE">
        <w:rPr>
          <w:rFonts w:ascii="Times New Roman" w:hAnsi="Times New Roman"/>
          <w:color w:val="000000"/>
          <w:sz w:val="28"/>
          <w:szCs w:val="28"/>
        </w:rPr>
        <w:t xml:space="preserve"> </w:t>
      </w:r>
      <w:r w:rsidR="00EE470A" w:rsidRPr="00487BCE">
        <w:rPr>
          <w:rFonts w:ascii="Times New Roman" w:hAnsi="Times New Roman"/>
          <w:color w:val="000000"/>
          <w:sz w:val="28"/>
          <w:szCs w:val="28"/>
        </w:rPr>
        <w:t>предусмотренных законом доказательств (объясн</w:t>
      </w:r>
      <w:r w:rsidRPr="00487BCE">
        <w:rPr>
          <w:rFonts w:ascii="Times New Roman" w:hAnsi="Times New Roman"/>
          <w:color w:val="000000"/>
          <w:sz w:val="28"/>
          <w:szCs w:val="28"/>
        </w:rPr>
        <w:t>ения сторон и третьих лиц, пока</w:t>
      </w:r>
      <w:r w:rsidR="00EE470A" w:rsidRPr="00487BCE">
        <w:rPr>
          <w:rFonts w:ascii="Times New Roman" w:hAnsi="Times New Roman"/>
          <w:color w:val="000000"/>
          <w:sz w:val="28"/>
          <w:szCs w:val="28"/>
        </w:rPr>
        <w:t>зания</w:t>
      </w:r>
      <w:r w:rsidR="00487BCE">
        <w:rPr>
          <w:rFonts w:ascii="Times New Roman" w:hAnsi="Times New Roman"/>
          <w:color w:val="000000"/>
          <w:sz w:val="28"/>
          <w:szCs w:val="28"/>
        </w:rPr>
        <w:t xml:space="preserve"> </w:t>
      </w:r>
      <w:r w:rsidR="00EE470A" w:rsidRPr="00487BCE">
        <w:rPr>
          <w:rFonts w:ascii="Times New Roman" w:hAnsi="Times New Roman"/>
          <w:color w:val="000000"/>
          <w:sz w:val="28"/>
          <w:szCs w:val="28"/>
        </w:rPr>
        <w:t>свидетелей,</w:t>
      </w:r>
      <w:r w:rsidR="00487BCE">
        <w:rPr>
          <w:rFonts w:ascii="Times New Roman" w:hAnsi="Times New Roman"/>
          <w:color w:val="000000"/>
          <w:sz w:val="28"/>
          <w:szCs w:val="28"/>
        </w:rPr>
        <w:t xml:space="preserve"> </w:t>
      </w:r>
      <w:r w:rsidR="00EE470A" w:rsidRPr="00487BCE">
        <w:rPr>
          <w:rFonts w:ascii="Times New Roman" w:hAnsi="Times New Roman"/>
          <w:color w:val="000000"/>
          <w:sz w:val="28"/>
          <w:szCs w:val="28"/>
        </w:rPr>
        <w:t>письменные</w:t>
      </w:r>
      <w:r w:rsidR="00487BCE">
        <w:rPr>
          <w:rFonts w:ascii="Times New Roman" w:hAnsi="Times New Roman"/>
          <w:color w:val="000000"/>
          <w:sz w:val="28"/>
          <w:szCs w:val="28"/>
        </w:rPr>
        <w:t xml:space="preserve"> </w:t>
      </w:r>
      <w:r w:rsidR="00EE470A" w:rsidRPr="00487BCE">
        <w:rPr>
          <w:rFonts w:ascii="Times New Roman" w:hAnsi="Times New Roman"/>
          <w:color w:val="000000"/>
          <w:sz w:val="28"/>
          <w:szCs w:val="28"/>
        </w:rPr>
        <w:t>и</w:t>
      </w:r>
      <w:r w:rsidR="00487BCE">
        <w:rPr>
          <w:rFonts w:ascii="Times New Roman" w:hAnsi="Times New Roman"/>
          <w:color w:val="000000"/>
          <w:sz w:val="28"/>
          <w:szCs w:val="28"/>
        </w:rPr>
        <w:t xml:space="preserve"> </w:t>
      </w:r>
      <w:r w:rsidR="00EE470A" w:rsidRPr="00487BCE">
        <w:rPr>
          <w:rFonts w:ascii="Times New Roman" w:hAnsi="Times New Roman"/>
          <w:color w:val="000000"/>
          <w:sz w:val="28"/>
          <w:szCs w:val="28"/>
        </w:rPr>
        <w:t>вещественные</w:t>
      </w:r>
      <w:r w:rsidR="00487BCE">
        <w:rPr>
          <w:rFonts w:ascii="Times New Roman" w:hAnsi="Times New Roman"/>
          <w:color w:val="000000"/>
          <w:sz w:val="28"/>
          <w:szCs w:val="28"/>
        </w:rPr>
        <w:t xml:space="preserve"> </w:t>
      </w:r>
      <w:r w:rsidR="00EE470A" w:rsidRPr="00487BCE">
        <w:rPr>
          <w:rFonts w:ascii="Times New Roman" w:hAnsi="Times New Roman"/>
          <w:color w:val="000000"/>
          <w:sz w:val="28"/>
          <w:szCs w:val="28"/>
        </w:rPr>
        <w:t>доказательства, заключения экспертов).</w:t>
      </w:r>
    </w:p>
    <w:p w:rsidR="00EE470A" w:rsidRPr="00487BCE" w:rsidRDefault="00B701E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i/>
          <w:color w:val="000000"/>
          <w:sz w:val="28"/>
          <w:szCs w:val="28"/>
        </w:rPr>
        <w:t>в</w:t>
      </w:r>
      <w:r w:rsidR="00EE470A" w:rsidRPr="00487BCE">
        <w:rPr>
          <w:rFonts w:ascii="Times New Roman" w:hAnsi="Times New Roman"/>
          <w:i/>
          <w:color w:val="000000"/>
          <w:sz w:val="28"/>
          <w:szCs w:val="28"/>
        </w:rPr>
        <w:t>о-вторых</w:t>
      </w:r>
      <w:r w:rsidR="00EE470A" w:rsidRPr="00487BCE">
        <w:rPr>
          <w:rFonts w:ascii="Times New Roman" w:hAnsi="Times New Roman"/>
          <w:color w:val="000000"/>
          <w:sz w:val="28"/>
          <w:szCs w:val="28"/>
        </w:rPr>
        <w:t>, подтверждение конкретных обстоят</w:t>
      </w:r>
      <w:r w:rsidRPr="00487BCE">
        <w:rPr>
          <w:rFonts w:ascii="Times New Roman" w:hAnsi="Times New Roman"/>
          <w:color w:val="000000"/>
          <w:sz w:val="28"/>
          <w:szCs w:val="28"/>
        </w:rPr>
        <w:t>ельств</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 xml:space="preserve">только </w:t>
      </w:r>
      <w:r w:rsidR="000D6214" w:rsidRPr="00487BCE">
        <w:rPr>
          <w:rFonts w:ascii="Times New Roman" w:hAnsi="Times New Roman"/>
          <w:color w:val="000000"/>
          <w:sz w:val="28"/>
          <w:szCs w:val="28"/>
        </w:rPr>
        <w:t xml:space="preserve">определенными средствами </w:t>
      </w:r>
      <w:r w:rsidR="00EE470A" w:rsidRPr="00487BCE">
        <w:rPr>
          <w:rFonts w:ascii="Times New Roman" w:hAnsi="Times New Roman"/>
          <w:color w:val="000000"/>
          <w:sz w:val="28"/>
          <w:szCs w:val="28"/>
        </w:rPr>
        <w:t>доказывания.</w:t>
      </w:r>
    </w:p>
    <w:p w:rsidR="00EE470A" w:rsidRPr="00487BCE" w:rsidRDefault="00B701E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i/>
          <w:color w:val="000000"/>
          <w:sz w:val="28"/>
          <w:szCs w:val="28"/>
        </w:rPr>
        <w:t>в</w:t>
      </w:r>
      <w:r w:rsidR="00EE470A" w:rsidRPr="00487BCE">
        <w:rPr>
          <w:rFonts w:ascii="Times New Roman" w:hAnsi="Times New Roman"/>
          <w:i/>
          <w:color w:val="000000"/>
          <w:sz w:val="28"/>
          <w:szCs w:val="28"/>
        </w:rPr>
        <w:t>-третьих</w:t>
      </w:r>
      <w:r w:rsidR="000D6214" w:rsidRPr="00487BCE">
        <w:rPr>
          <w:rFonts w:ascii="Times New Roman" w:hAnsi="Times New Roman"/>
          <w:color w:val="000000"/>
          <w:sz w:val="28"/>
          <w:szCs w:val="28"/>
        </w:rPr>
        <w:t xml:space="preserve">, получение </w:t>
      </w:r>
      <w:r w:rsidR="00EE470A" w:rsidRPr="00487BCE">
        <w:rPr>
          <w:rFonts w:ascii="Times New Roman" w:hAnsi="Times New Roman"/>
          <w:color w:val="000000"/>
          <w:sz w:val="28"/>
          <w:szCs w:val="28"/>
        </w:rPr>
        <w:t>доказат</w:t>
      </w:r>
      <w:r w:rsidR="000D6214" w:rsidRPr="00487BCE">
        <w:rPr>
          <w:rFonts w:ascii="Times New Roman" w:hAnsi="Times New Roman"/>
          <w:color w:val="000000"/>
          <w:sz w:val="28"/>
          <w:szCs w:val="28"/>
        </w:rPr>
        <w:t xml:space="preserve">ельств с соблюдением </w:t>
      </w:r>
      <w:r w:rsidRPr="00487BCE">
        <w:rPr>
          <w:rFonts w:ascii="Times New Roman" w:hAnsi="Times New Roman"/>
          <w:color w:val="000000"/>
          <w:sz w:val="28"/>
          <w:szCs w:val="28"/>
        </w:rPr>
        <w:t>граждан</w:t>
      </w:r>
      <w:r w:rsidR="00EE470A" w:rsidRPr="00487BCE">
        <w:rPr>
          <w:rFonts w:ascii="Times New Roman" w:hAnsi="Times New Roman"/>
          <w:color w:val="000000"/>
          <w:sz w:val="28"/>
          <w:szCs w:val="28"/>
        </w:rPr>
        <w:t>ской процессуальной формы.</w:t>
      </w:r>
    </w:p>
    <w:p w:rsidR="000A636A" w:rsidRPr="00487BCE" w:rsidRDefault="000A636A"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Решая вопрос о том, какие доказательства допускать, а какие </w:t>
      </w:r>
      <w:r w:rsidR="00797AC8" w:rsidRPr="00487BCE">
        <w:rPr>
          <w:rFonts w:ascii="Times New Roman" w:hAnsi="Times New Roman"/>
          <w:color w:val="000000"/>
          <w:sz w:val="28"/>
          <w:szCs w:val="28"/>
        </w:rPr>
        <w:t>не допускать</w:t>
      </w:r>
      <w:r w:rsidR="00487BCE">
        <w:rPr>
          <w:rFonts w:ascii="Times New Roman" w:hAnsi="Times New Roman"/>
          <w:color w:val="000000"/>
          <w:sz w:val="28"/>
          <w:szCs w:val="28"/>
        </w:rPr>
        <w:t xml:space="preserve"> </w:t>
      </w:r>
      <w:r w:rsidR="00797AC8" w:rsidRPr="00487BCE">
        <w:rPr>
          <w:rFonts w:ascii="Times New Roman" w:hAnsi="Times New Roman"/>
          <w:color w:val="000000"/>
          <w:sz w:val="28"/>
          <w:szCs w:val="28"/>
        </w:rPr>
        <w:t xml:space="preserve">в </w:t>
      </w:r>
      <w:r w:rsidRPr="00487BCE">
        <w:rPr>
          <w:rFonts w:ascii="Times New Roman" w:hAnsi="Times New Roman"/>
          <w:color w:val="000000"/>
          <w:sz w:val="28"/>
          <w:szCs w:val="28"/>
        </w:rPr>
        <w:t>процесс, суд</w:t>
      </w:r>
      <w:r w:rsidR="00797AC8" w:rsidRPr="00487BCE">
        <w:rPr>
          <w:rFonts w:ascii="Times New Roman" w:hAnsi="Times New Roman"/>
          <w:color w:val="000000"/>
          <w:sz w:val="28"/>
          <w:szCs w:val="28"/>
        </w:rPr>
        <w:t xml:space="preserve"> </w:t>
      </w:r>
      <w:r w:rsidRPr="00487BCE">
        <w:rPr>
          <w:rFonts w:ascii="Times New Roman" w:hAnsi="Times New Roman"/>
          <w:color w:val="000000"/>
          <w:sz w:val="28"/>
          <w:szCs w:val="28"/>
        </w:rPr>
        <w:t>руководствуется рассмотренными выше критериями.</w:t>
      </w:r>
    </w:p>
    <w:p w:rsidR="00B701E4" w:rsidRPr="00487BCE" w:rsidRDefault="000D621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Чтобы избежать ошибок в решении вопроса </w:t>
      </w:r>
      <w:r w:rsidR="00B701E4" w:rsidRPr="00487BCE">
        <w:rPr>
          <w:rFonts w:ascii="Times New Roman" w:hAnsi="Times New Roman"/>
          <w:color w:val="000000"/>
          <w:sz w:val="28"/>
          <w:szCs w:val="28"/>
        </w:rPr>
        <w:t>допустимости или недопустимости доказательств, лучше придерживаться следующих правил:</w:t>
      </w:r>
    </w:p>
    <w:p w:rsidR="00B701E4" w:rsidRPr="00487BCE" w:rsidRDefault="00B701E4" w:rsidP="00487BCE">
      <w:pPr>
        <w:spacing w:after="0" w:line="360" w:lineRule="auto"/>
        <w:ind w:firstLine="709"/>
        <w:jc w:val="both"/>
        <w:rPr>
          <w:rFonts w:ascii="Times New Roman" w:hAnsi="Times New Roman"/>
          <w:i/>
          <w:color w:val="000000"/>
          <w:sz w:val="28"/>
          <w:szCs w:val="28"/>
        </w:rPr>
      </w:pPr>
      <w:r w:rsidRPr="00487BCE">
        <w:rPr>
          <w:rFonts w:ascii="Times New Roman" w:hAnsi="Times New Roman"/>
          <w:i/>
          <w:color w:val="000000"/>
          <w:sz w:val="28"/>
          <w:szCs w:val="28"/>
        </w:rPr>
        <w:t>о надлежащем субъекте представления доказательств;</w:t>
      </w:r>
    </w:p>
    <w:p w:rsidR="00B701E4" w:rsidRPr="00487BCE" w:rsidRDefault="00B701E4" w:rsidP="00487BCE">
      <w:pPr>
        <w:spacing w:after="0" w:line="360" w:lineRule="auto"/>
        <w:ind w:firstLine="709"/>
        <w:jc w:val="both"/>
        <w:rPr>
          <w:rFonts w:ascii="Times New Roman" w:hAnsi="Times New Roman"/>
          <w:i/>
          <w:color w:val="000000"/>
          <w:sz w:val="28"/>
          <w:szCs w:val="28"/>
        </w:rPr>
      </w:pPr>
      <w:r w:rsidRPr="00487BCE">
        <w:rPr>
          <w:rFonts w:ascii="Times New Roman" w:hAnsi="Times New Roman"/>
          <w:i/>
          <w:color w:val="000000"/>
          <w:sz w:val="28"/>
          <w:szCs w:val="28"/>
        </w:rPr>
        <w:t>о надлежащем источнике получения доказательства;</w:t>
      </w:r>
    </w:p>
    <w:p w:rsidR="00B701E4" w:rsidRPr="00487BCE" w:rsidRDefault="00B701E4" w:rsidP="00487BCE">
      <w:pPr>
        <w:spacing w:after="0" w:line="360" w:lineRule="auto"/>
        <w:ind w:firstLine="709"/>
        <w:jc w:val="both"/>
        <w:rPr>
          <w:rFonts w:ascii="Times New Roman" w:hAnsi="Times New Roman"/>
          <w:i/>
          <w:color w:val="000000"/>
          <w:sz w:val="28"/>
          <w:szCs w:val="28"/>
        </w:rPr>
      </w:pPr>
      <w:r w:rsidRPr="00487BCE">
        <w:rPr>
          <w:rFonts w:ascii="Times New Roman" w:hAnsi="Times New Roman"/>
          <w:i/>
          <w:color w:val="000000"/>
          <w:sz w:val="28"/>
          <w:szCs w:val="28"/>
        </w:rPr>
        <w:t>о надлежащей процедуре получения доказательства;</w:t>
      </w:r>
    </w:p>
    <w:p w:rsidR="00B701E4" w:rsidRPr="00487BCE" w:rsidRDefault="00B701E4" w:rsidP="00487BCE">
      <w:pPr>
        <w:spacing w:after="0" w:line="360" w:lineRule="auto"/>
        <w:ind w:firstLine="709"/>
        <w:jc w:val="both"/>
        <w:rPr>
          <w:rFonts w:ascii="Times New Roman" w:hAnsi="Times New Roman"/>
          <w:i/>
          <w:color w:val="000000"/>
          <w:sz w:val="28"/>
          <w:szCs w:val="28"/>
        </w:rPr>
      </w:pPr>
      <w:r w:rsidRPr="00487BCE">
        <w:rPr>
          <w:rFonts w:ascii="Times New Roman" w:hAnsi="Times New Roman"/>
          <w:i/>
          <w:color w:val="000000"/>
          <w:sz w:val="28"/>
          <w:szCs w:val="28"/>
        </w:rPr>
        <w:t>о плодах отравленного дерева;</w:t>
      </w:r>
    </w:p>
    <w:p w:rsidR="00B701E4" w:rsidRPr="00487BCE" w:rsidRDefault="00B701E4" w:rsidP="00487BCE">
      <w:pPr>
        <w:spacing w:after="0" w:line="360" w:lineRule="auto"/>
        <w:ind w:firstLine="709"/>
        <w:jc w:val="both"/>
        <w:rPr>
          <w:rFonts w:ascii="Times New Roman" w:hAnsi="Times New Roman"/>
          <w:i/>
          <w:color w:val="000000"/>
          <w:sz w:val="28"/>
          <w:szCs w:val="28"/>
        </w:rPr>
      </w:pPr>
      <w:r w:rsidRPr="00487BCE">
        <w:rPr>
          <w:rFonts w:ascii="Times New Roman" w:hAnsi="Times New Roman"/>
          <w:i/>
          <w:color w:val="000000"/>
          <w:sz w:val="28"/>
          <w:szCs w:val="28"/>
        </w:rPr>
        <w:t>о недопустимости доказательств, содержащих сведения неизвестного</w:t>
      </w:r>
      <w:r w:rsidR="00487BCE">
        <w:rPr>
          <w:rFonts w:ascii="Times New Roman" w:hAnsi="Times New Roman"/>
          <w:i/>
          <w:color w:val="000000"/>
          <w:sz w:val="28"/>
          <w:szCs w:val="28"/>
        </w:rPr>
        <w:t xml:space="preserve"> </w:t>
      </w:r>
      <w:r w:rsidRPr="00487BCE">
        <w:rPr>
          <w:rFonts w:ascii="Times New Roman" w:hAnsi="Times New Roman"/>
          <w:i/>
          <w:color w:val="000000"/>
          <w:sz w:val="28"/>
          <w:szCs w:val="28"/>
        </w:rPr>
        <w:t>происхождения;</w:t>
      </w:r>
    </w:p>
    <w:p w:rsidR="00B701E4" w:rsidRPr="00487BCE" w:rsidRDefault="00B701E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i/>
          <w:color w:val="000000"/>
          <w:sz w:val="28"/>
          <w:szCs w:val="28"/>
        </w:rPr>
        <w:t>о несправедливом предубеждении.</w:t>
      </w:r>
    </w:p>
    <w:p w:rsidR="00B701E4" w:rsidRPr="00487BCE" w:rsidRDefault="00B701E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Согласно правилу </w:t>
      </w:r>
      <w:r w:rsidRPr="00487BCE">
        <w:rPr>
          <w:rFonts w:ascii="Times New Roman" w:hAnsi="Times New Roman"/>
          <w:i/>
          <w:color w:val="000000"/>
          <w:sz w:val="28"/>
          <w:szCs w:val="28"/>
        </w:rPr>
        <w:t>«О надлежащем субъекте»</w:t>
      </w:r>
      <w:r w:rsidRPr="00487BCE">
        <w:rPr>
          <w:rFonts w:ascii="Times New Roman" w:hAnsi="Times New Roman"/>
          <w:color w:val="000000"/>
          <w:sz w:val="28"/>
          <w:szCs w:val="28"/>
        </w:rPr>
        <w:t xml:space="preserve"> доказательство должно быть получено лицом, правомочным проводить по данному делу то процессуальное действие, в ходе которого это доказательство получено.</w:t>
      </w:r>
    </w:p>
    <w:p w:rsidR="00B701E4" w:rsidRPr="00487BCE" w:rsidRDefault="00B701E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Согласно правилу </w:t>
      </w:r>
      <w:r w:rsidRPr="00487BCE">
        <w:rPr>
          <w:rFonts w:ascii="Times New Roman" w:hAnsi="Times New Roman"/>
          <w:i/>
          <w:color w:val="000000"/>
          <w:sz w:val="28"/>
          <w:szCs w:val="28"/>
        </w:rPr>
        <w:t>«О надлежащем источнике»</w:t>
      </w:r>
      <w:r w:rsidRPr="00487BCE">
        <w:rPr>
          <w:rFonts w:ascii="Times New Roman" w:hAnsi="Times New Roman"/>
          <w:color w:val="000000"/>
          <w:sz w:val="28"/>
          <w:szCs w:val="28"/>
        </w:rPr>
        <w:t xml:space="preserve"> доказательства должны быть получены только из предусмотренных законом источников </w:t>
      </w:r>
      <w:r w:rsidR="00487BCE">
        <w:rPr>
          <w:rFonts w:ascii="Times New Roman" w:hAnsi="Times New Roman"/>
          <w:color w:val="000000"/>
          <w:sz w:val="28"/>
          <w:szCs w:val="28"/>
        </w:rPr>
        <w:t>–</w:t>
      </w:r>
      <w:r w:rsidR="00487BCE" w:rsidRPr="00487BCE">
        <w:rPr>
          <w:rFonts w:ascii="Times New Roman" w:hAnsi="Times New Roman"/>
          <w:color w:val="000000"/>
          <w:sz w:val="28"/>
          <w:szCs w:val="28"/>
        </w:rPr>
        <w:t xml:space="preserve"> </w:t>
      </w:r>
      <w:r w:rsidRPr="00487BCE">
        <w:rPr>
          <w:rFonts w:ascii="Times New Roman" w:hAnsi="Times New Roman"/>
          <w:color w:val="000000"/>
          <w:sz w:val="28"/>
          <w:szCs w:val="28"/>
        </w:rPr>
        <w:t>средств доказывания (объяснения сторон и третьих лиц, показания свидетелей, письменные и вещественные доказательства, аудио- и видеозаписи, заключения экспертов). Получение доказательства из не установленного законом источника влечет его недопустимость.</w:t>
      </w:r>
    </w:p>
    <w:p w:rsidR="00B701E4" w:rsidRPr="00487BCE" w:rsidRDefault="000D621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Закон также может </w:t>
      </w:r>
      <w:r w:rsidR="00B701E4" w:rsidRPr="00487BCE">
        <w:rPr>
          <w:rFonts w:ascii="Times New Roman" w:hAnsi="Times New Roman"/>
          <w:color w:val="000000"/>
          <w:sz w:val="28"/>
          <w:szCs w:val="28"/>
        </w:rPr>
        <w:t>содержать</w:t>
      </w:r>
      <w:r w:rsidRPr="00487BCE">
        <w:rPr>
          <w:rFonts w:ascii="Times New Roman" w:hAnsi="Times New Roman"/>
          <w:color w:val="000000"/>
          <w:sz w:val="28"/>
          <w:szCs w:val="28"/>
        </w:rPr>
        <w:t xml:space="preserve"> запрет на использование </w:t>
      </w:r>
      <w:r w:rsidR="00B701E4" w:rsidRPr="00487BCE">
        <w:rPr>
          <w:rFonts w:ascii="Times New Roman" w:hAnsi="Times New Roman"/>
          <w:color w:val="000000"/>
          <w:sz w:val="28"/>
          <w:szCs w:val="28"/>
        </w:rPr>
        <w:t>от</w:t>
      </w:r>
      <w:r w:rsidRPr="00487BCE">
        <w:rPr>
          <w:rFonts w:ascii="Times New Roman" w:hAnsi="Times New Roman"/>
          <w:color w:val="000000"/>
          <w:sz w:val="28"/>
          <w:szCs w:val="28"/>
        </w:rPr>
        <w:t>дельных</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 xml:space="preserve">доказательств в процессе установления </w:t>
      </w:r>
      <w:r w:rsidR="00B701E4" w:rsidRPr="00487BCE">
        <w:rPr>
          <w:rFonts w:ascii="Times New Roman" w:hAnsi="Times New Roman"/>
          <w:color w:val="000000"/>
          <w:sz w:val="28"/>
          <w:szCs w:val="28"/>
        </w:rPr>
        <w:t>обстоятельств конкретного дела. Например, в соответствии с п.</w:t>
      </w:r>
      <w:r w:rsidR="00487BCE">
        <w:rPr>
          <w:rFonts w:ascii="Times New Roman" w:hAnsi="Times New Roman"/>
          <w:color w:val="000000"/>
          <w:sz w:val="28"/>
          <w:szCs w:val="28"/>
        </w:rPr>
        <w:t> </w:t>
      </w:r>
      <w:r w:rsidR="00487BCE" w:rsidRPr="00487BCE">
        <w:rPr>
          <w:rFonts w:ascii="Times New Roman" w:hAnsi="Times New Roman"/>
          <w:color w:val="000000"/>
          <w:sz w:val="28"/>
          <w:szCs w:val="28"/>
        </w:rPr>
        <w:t>1</w:t>
      </w:r>
      <w:r w:rsidR="00B701E4" w:rsidRPr="00487BCE">
        <w:rPr>
          <w:rFonts w:ascii="Times New Roman" w:hAnsi="Times New Roman"/>
          <w:color w:val="000000"/>
          <w:sz w:val="28"/>
          <w:szCs w:val="28"/>
        </w:rPr>
        <w:t xml:space="preserve">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1</w:t>
      </w:r>
      <w:r w:rsidR="00B701E4" w:rsidRPr="00487BCE">
        <w:rPr>
          <w:rFonts w:ascii="Times New Roman" w:hAnsi="Times New Roman"/>
          <w:color w:val="000000"/>
          <w:sz w:val="28"/>
          <w:szCs w:val="28"/>
        </w:rPr>
        <w:t>62 ГК РФ: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B701E4" w:rsidRPr="00487BCE" w:rsidRDefault="00B701E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В ряде случаев закон указывает только на определенный источник (или источники), из которого могут быть получены те или иные сведения. В соответствии со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6</w:t>
      </w:r>
      <w:r w:rsidRPr="00487BCE">
        <w:rPr>
          <w:rFonts w:ascii="Times New Roman" w:hAnsi="Times New Roman"/>
          <w:color w:val="000000"/>
          <w:sz w:val="28"/>
          <w:szCs w:val="28"/>
        </w:rPr>
        <w:t>0 ГПК РФ 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 В таких случаях невозможна замена (подмена) одного источника (средства доказывания) другим (например,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2</w:t>
      </w:r>
      <w:r w:rsidRPr="00487BCE">
        <w:rPr>
          <w:rFonts w:ascii="Times New Roman" w:hAnsi="Times New Roman"/>
          <w:color w:val="000000"/>
          <w:sz w:val="28"/>
          <w:szCs w:val="28"/>
        </w:rPr>
        <w:t>83 ГПК РФ).</w:t>
      </w:r>
    </w:p>
    <w:p w:rsidR="00B701E4" w:rsidRPr="00487BCE" w:rsidRDefault="00B701E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Согласно правилу </w:t>
      </w:r>
      <w:r w:rsidRPr="00487BCE">
        <w:rPr>
          <w:rFonts w:ascii="Times New Roman" w:hAnsi="Times New Roman"/>
          <w:i/>
          <w:color w:val="000000"/>
          <w:sz w:val="28"/>
          <w:szCs w:val="28"/>
        </w:rPr>
        <w:t>«О надлежащей процедуре»</w:t>
      </w:r>
      <w:r w:rsidRPr="00487BCE">
        <w:rPr>
          <w:rFonts w:ascii="Times New Roman" w:hAnsi="Times New Roman"/>
          <w:color w:val="000000"/>
          <w:sz w:val="28"/>
          <w:szCs w:val="28"/>
        </w:rPr>
        <w:t xml:space="preserve"> доказательство должно быть получено с собл</w:t>
      </w:r>
      <w:r w:rsidR="000D6214" w:rsidRPr="00487BCE">
        <w:rPr>
          <w:rFonts w:ascii="Times New Roman" w:hAnsi="Times New Roman"/>
          <w:color w:val="000000"/>
          <w:sz w:val="28"/>
          <w:szCs w:val="28"/>
        </w:rPr>
        <w:t>юдением порядка совершения соот</w:t>
      </w:r>
      <w:r w:rsidRPr="00487BCE">
        <w:rPr>
          <w:rFonts w:ascii="Times New Roman" w:hAnsi="Times New Roman"/>
          <w:color w:val="000000"/>
          <w:sz w:val="28"/>
          <w:szCs w:val="28"/>
        </w:rPr>
        <w:t>ветствующего процессуального действия.</w:t>
      </w:r>
    </w:p>
    <w:p w:rsidR="00B701E4" w:rsidRPr="00487BCE" w:rsidRDefault="00B701E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ГПК РФ предусмотрен целый ряд процессуальных действий. Например, истребование судом письменных либо вещественных доказательств, назначение эксперта, осмотр на месте, судебное поручение.</w:t>
      </w:r>
    </w:p>
    <w:p w:rsidR="00B701E4" w:rsidRPr="00487BCE" w:rsidRDefault="00B701E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Материалы, сведения, по</w:t>
      </w:r>
      <w:r w:rsidR="000D6214" w:rsidRPr="00487BCE">
        <w:rPr>
          <w:rFonts w:ascii="Times New Roman" w:hAnsi="Times New Roman"/>
          <w:color w:val="000000"/>
          <w:sz w:val="28"/>
          <w:szCs w:val="28"/>
        </w:rPr>
        <w:t>лученные путем проведения дейст</w:t>
      </w:r>
      <w:r w:rsidRPr="00487BCE">
        <w:rPr>
          <w:rFonts w:ascii="Times New Roman" w:hAnsi="Times New Roman"/>
          <w:color w:val="000000"/>
          <w:sz w:val="28"/>
          <w:szCs w:val="28"/>
        </w:rPr>
        <w:t xml:space="preserve">вий, не предусмотренных законом, либо с </w:t>
      </w:r>
      <w:r w:rsidR="000D6214" w:rsidRPr="00487BCE">
        <w:rPr>
          <w:rFonts w:ascii="Times New Roman" w:hAnsi="Times New Roman"/>
          <w:color w:val="000000"/>
          <w:sz w:val="28"/>
          <w:szCs w:val="28"/>
        </w:rPr>
        <w:t>нарушением требова</w:t>
      </w:r>
      <w:r w:rsidRPr="00487BCE">
        <w:rPr>
          <w:rFonts w:ascii="Times New Roman" w:hAnsi="Times New Roman"/>
          <w:color w:val="000000"/>
          <w:sz w:val="28"/>
          <w:szCs w:val="28"/>
        </w:rPr>
        <w:t>ний к процедуре процессуальн</w:t>
      </w:r>
      <w:r w:rsidR="000D6214" w:rsidRPr="00487BCE">
        <w:rPr>
          <w:rFonts w:ascii="Times New Roman" w:hAnsi="Times New Roman"/>
          <w:color w:val="000000"/>
          <w:sz w:val="28"/>
          <w:szCs w:val="28"/>
        </w:rPr>
        <w:t>ого действия (требований ко вре</w:t>
      </w:r>
      <w:r w:rsidRPr="00487BCE">
        <w:rPr>
          <w:rFonts w:ascii="Times New Roman" w:hAnsi="Times New Roman"/>
          <w:color w:val="000000"/>
          <w:sz w:val="28"/>
          <w:szCs w:val="28"/>
        </w:rPr>
        <w:t>мени, месту совершения действ</w:t>
      </w:r>
      <w:r w:rsidR="000D6214" w:rsidRPr="00487BCE">
        <w:rPr>
          <w:rFonts w:ascii="Times New Roman" w:hAnsi="Times New Roman"/>
          <w:color w:val="000000"/>
          <w:sz w:val="28"/>
          <w:szCs w:val="28"/>
        </w:rPr>
        <w:t>ия, обязательном участии специа</w:t>
      </w:r>
      <w:r w:rsidRPr="00487BCE">
        <w:rPr>
          <w:rFonts w:ascii="Times New Roman" w:hAnsi="Times New Roman"/>
          <w:color w:val="000000"/>
          <w:sz w:val="28"/>
          <w:szCs w:val="28"/>
        </w:rPr>
        <w:t>листа,</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переводчика),</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с</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применением</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насилия,</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угрозы,</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а</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 xml:space="preserve">также в случае заблуждения лица относительно своих </w:t>
      </w:r>
      <w:r w:rsidR="000D6214" w:rsidRPr="00487BCE">
        <w:rPr>
          <w:rFonts w:ascii="Times New Roman" w:hAnsi="Times New Roman"/>
          <w:color w:val="000000"/>
          <w:sz w:val="28"/>
          <w:szCs w:val="28"/>
        </w:rPr>
        <w:t>прав и обязанно</w:t>
      </w:r>
      <w:r w:rsidRPr="00487BCE">
        <w:rPr>
          <w:rFonts w:ascii="Times New Roman" w:hAnsi="Times New Roman"/>
          <w:color w:val="000000"/>
          <w:sz w:val="28"/>
          <w:szCs w:val="28"/>
        </w:rPr>
        <w:t>стей, не могут быть положены в основу судебного решения.</w:t>
      </w:r>
    </w:p>
    <w:p w:rsidR="000D6214" w:rsidRPr="00487BCE" w:rsidRDefault="00B701E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Согласно</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 xml:space="preserve">правилу </w:t>
      </w:r>
      <w:r w:rsidR="000D6214" w:rsidRPr="00487BCE">
        <w:rPr>
          <w:rFonts w:ascii="Times New Roman" w:hAnsi="Times New Roman"/>
          <w:i/>
          <w:color w:val="000000"/>
          <w:sz w:val="28"/>
          <w:szCs w:val="28"/>
        </w:rPr>
        <w:t>«О</w:t>
      </w:r>
      <w:r w:rsidR="00487BCE">
        <w:rPr>
          <w:rFonts w:ascii="Times New Roman" w:hAnsi="Times New Roman"/>
          <w:i/>
          <w:color w:val="000000"/>
          <w:sz w:val="28"/>
          <w:szCs w:val="28"/>
        </w:rPr>
        <w:t xml:space="preserve"> </w:t>
      </w:r>
      <w:r w:rsidR="000D6214" w:rsidRPr="00487BCE">
        <w:rPr>
          <w:rFonts w:ascii="Times New Roman" w:hAnsi="Times New Roman"/>
          <w:i/>
          <w:color w:val="000000"/>
          <w:sz w:val="28"/>
          <w:szCs w:val="28"/>
        </w:rPr>
        <w:t xml:space="preserve">плодах отравленного </w:t>
      </w:r>
      <w:r w:rsidRPr="00487BCE">
        <w:rPr>
          <w:rFonts w:ascii="Times New Roman" w:hAnsi="Times New Roman"/>
          <w:i/>
          <w:color w:val="000000"/>
          <w:sz w:val="28"/>
          <w:szCs w:val="28"/>
        </w:rPr>
        <w:t>дерева»</w:t>
      </w:r>
      <w:r w:rsidR="000D6214" w:rsidRPr="00487BCE">
        <w:rPr>
          <w:rFonts w:ascii="Times New Roman" w:hAnsi="Times New Roman"/>
          <w:color w:val="000000"/>
          <w:sz w:val="28"/>
          <w:szCs w:val="28"/>
        </w:rPr>
        <w:t xml:space="preserve"> доказа</w:t>
      </w:r>
      <w:r w:rsidRPr="00487BCE">
        <w:rPr>
          <w:rFonts w:ascii="Times New Roman" w:hAnsi="Times New Roman"/>
          <w:color w:val="000000"/>
          <w:sz w:val="28"/>
          <w:szCs w:val="28"/>
        </w:rPr>
        <w:t>тельство признается недопустимым, если оно получено на основе другого доказательства, добытого с нарушением закона.</w:t>
      </w:r>
    </w:p>
    <w:p w:rsidR="00B701E4" w:rsidRPr="00487BCE" w:rsidRDefault="00B701E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Например, экспертное заключение, в основу которого были положены</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сведения</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из</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документов (экспертиза</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по</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материалам дела),</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признанных</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судом</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подложными,</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должно</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признаваться недопустимым и исключаться из числа доказательств по делу.</w:t>
      </w:r>
    </w:p>
    <w:p w:rsidR="00B701E4" w:rsidRPr="00487BCE" w:rsidRDefault="00B701E4" w:rsidP="00487BCE">
      <w:pPr>
        <w:spacing w:after="0" w:line="360" w:lineRule="auto"/>
        <w:ind w:firstLine="709"/>
        <w:jc w:val="both"/>
        <w:rPr>
          <w:rFonts w:ascii="Times New Roman" w:hAnsi="Times New Roman"/>
          <w:i/>
          <w:color w:val="000000"/>
          <w:sz w:val="28"/>
          <w:szCs w:val="28"/>
        </w:rPr>
      </w:pPr>
      <w:r w:rsidRPr="00487BCE">
        <w:rPr>
          <w:rFonts w:ascii="Times New Roman" w:hAnsi="Times New Roman"/>
          <w:color w:val="000000"/>
          <w:sz w:val="28"/>
          <w:szCs w:val="28"/>
        </w:rPr>
        <w:t xml:space="preserve">Согласно правилу </w:t>
      </w:r>
      <w:r w:rsidRPr="00487BCE">
        <w:rPr>
          <w:rFonts w:ascii="Times New Roman" w:hAnsi="Times New Roman"/>
          <w:i/>
          <w:color w:val="000000"/>
          <w:sz w:val="28"/>
          <w:szCs w:val="28"/>
        </w:rPr>
        <w:t>«О недо</w:t>
      </w:r>
      <w:r w:rsidR="000D6214" w:rsidRPr="00487BCE">
        <w:rPr>
          <w:rFonts w:ascii="Times New Roman" w:hAnsi="Times New Roman"/>
          <w:i/>
          <w:color w:val="000000"/>
          <w:sz w:val="28"/>
          <w:szCs w:val="28"/>
        </w:rPr>
        <w:t>пустимости доказательств, содер</w:t>
      </w:r>
      <w:r w:rsidRPr="00487BCE">
        <w:rPr>
          <w:rFonts w:ascii="Times New Roman" w:hAnsi="Times New Roman"/>
          <w:i/>
          <w:color w:val="000000"/>
          <w:sz w:val="28"/>
          <w:szCs w:val="28"/>
        </w:rPr>
        <w:t>жащих</w:t>
      </w:r>
      <w:r w:rsidR="00487BCE">
        <w:rPr>
          <w:rFonts w:ascii="Times New Roman" w:hAnsi="Times New Roman"/>
          <w:i/>
          <w:color w:val="000000"/>
          <w:sz w:val="28"/>
          <w:szCs w:val="28"/>
        </w:rPr>
        <w:t xml:space="preserve"> </w:t>
      </w:r>
      <w:r w:rsidRPr="00487BCE">
        <w:rPr>
          <w:rFonts w:ascii="Times New Roman" w:hAnsi="Times New Roman"/>
          <w:i/>
          <w:color w:val="000000"/>
          <w:sz w:val="28"/>
          <w:szCs w:val="28"/>
        </w:rPr>
        <w:t>сведения</w:t>
      </w:r>
      <w:r w:rsidR="00487BCE">
        <w:rPr>
          <w:rFonts w:ascii="Times New Roman" w:hAnsi="Times New Roman"/>
          <w:i/>
          <w:color w:val="000000"/>
          <w:sz w:val="28"/>
          <w:szCs w:val="28"/>
        </w:rPr>
        <w:t xml:space="preserve"> </w:t>
      </w:r>
      <w:r w:rsidRPr="00487BCE">
        <w:rPr>
          <w:rFonts w:ascii="Times New Roman" w:hAnsi="Times New Roman"/>
          <w:i/>
          <w:color w:val="000000"/>
          <w:sz w:val="28"/>
          <w:szCs w:val="28"/>
        </w:rPr>
        <w:t>неизвестного</w:t>
      </w:r>
      <w:r w:rsidR="00487BCE">
        <w:rPr>
          <w:rFonts w:ascii="Times New Roman" w:hAnsi="Times New Roman"/>
          <w:i/>
          <w:color w:val="000000"/>
          <w:sz w:val="28"/>
          <w:szCs w:val="28"/>
        </w:rPr>
        <w:t xml:space="preserve"> </w:t>
      </w:r>
      <w:r w:rsidRPr="00487BCE">
        <w:rPr>
          <w:rFonts w:ascii="Times New Roman" w:hAnsi="Times New Roman"/>
          <w:i/>
          <w:color w:val="000000"/>
          <w:sz w:val="28"/>
          <w:szCs w:val="28"/>
        </w:rPr>
        <w:t>происхождения»</w:t>
      </w:r>
      <w:r w:rsidR="000D6214" w:rsidRPr="00487BCE">
        <w:rPr>
          <w:rFonts w:ascii="Times New Roman" w:hAnsi="Times New Roman"/>
          <w:color w:val="000000"/>
          <w:sz w:val="28"/>
          <w:szCs w:val="28"/>
        </w:rPr>
        <w:t xml:space="preserve"> </w:t>
      </w:r>
      <w:r w:rsidRPr="00487BCE">
        <w:rPr>
          <w:rFonts w:ascii="Times New Roman" w:hAnsi="Times New Roman"/>
          <w:color w:val="000000"/>
          <w:sz w:val="28"/>
          <w:szCs w:val="28"/>
        </w:rPr>
        <w:t>доказательство признается недопустим</w:t>
      </w:r>
      <w:r w:rsidR="000D6214" w:rsidRPr="00487BCE">
        <w:rPr>
          <w:rFonts w:ascii="Times New Roman" w:hAnsi="Times New Roman"/>
          <w:color w:val="000000"/>
          <w:sz w:val="28"/>
          <w:szCs w:val="28"/>
        </w:rPr>
        <w:t xml:space="preserve">ым, если оно содержит сведения, </w:t>
      </w:r>
      <w:r w:rsidRPr="00487BCE">
        <w:rPr>
          <w:rFonts w:ascii="Times New Roman" w:hAnsi="Times New Roman"/>
          <w:color w:val="000000"/>
          <w:sz w:val="28"/>
          <w:szCs w:val="28"/>
        </w:rPr>
        <w:t>происхождение которых неизвестно и которые не могут быть проверены.</w:t>
      </w:r>
    </w:p>
    <w:p w:rsidR="00B701E4" w:rsidRPr="00487BCE" w:rsidRDefault="00B701E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Так, согласно ч.</w:t>
      </w:r>
      <w:r w:rsidR="00487BCE">
        <w:rPr>
          <w:rFonts w:ascii="Times New Roman" w:hAnsi="Times New Roman"/>
          <w:color w:val="000000"/>
          <w:sz w:val="28"/>
          <w:szCs w:val="28"/>
        </w:rPr>
        <w:t> </w:t>
      </w:r>
      <w:r w:rsidR="00487BCE" w:rsidRPr="00487BCE">
        <w:rPr>
          <w:rFonts w:ascii="Times New Roman" w:hAnsi="Times New Roman"/>
          <w:color w:val="000000"/>
          <w:sz w:val="28"/>
          <w:szCs w:val="28"/>
        </w:rPr>
        <w:t>1</w:t>
      </w:r>
      <w:r w:rsidRPr="00487BCE">
        <w:rPr>
          <w:rFonts w:ascii="Times New Roman" w:hAnsi="Times New Roman"/>
          <w:color w:val="000000"/>
          <w:sz w:val="28"/>
          <w:szCs w:val="28"/>
        </w:rPr>
        <w:t xml:space="preserve">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6</w:t>
      </w:r>
      <w:r w:rsidRPr="00487BCE">
        <w:rPr>
          <w:rFonts w:ascii="Times New Roman" w:hAnsi="Times New Roman"/>
          <w:color w:val="000000"/>
          <w:sz w:val="28"/>
          <w:szCs w:val="28"/>
        </w:rPr>
        <w:t>9 ГП</w:t>
      </w:r>
      <w:r w:rsidR="000D6214" w:rsidRPr="00487BCE">
        <w:rPr>
          <w:rFonts w:ascii="Times New Roman" w:hAnsi="Times New Roman"/>
          <w:color w:val="000000"/>
          <w:sz w:val="28"/>
          <w:szCs w:val="28"/>
        </w:rPr>
        <w:t>К РФ: «Не являются доказательст</w:t>
      </w:r>
      <w:r w:rsidRPr="00487BCE">
        <w:rPr>
          <w:rFonts w:ascii="Times New Roman" w:hAnsi="Times New Roman"/>
          <w:color w:val="000000"/>
          <w:sz w:val="28"/>
          <w:szCs w:val="28"/>
        </w:rPr>
        <w:t>вами сведения, сообщенные с</w:t>
      </w:r>
      <w:r w:rsidR="000D6214" w:rsidRPr="00487BCE">
        <w:rPr>
          <w:rFonts w:ascii="Times New Roman" w:hAnsi="Times New Roman"/>
          <w:color w:val="000000"/>
          <w:sz w:val="28"/>
          <w:szCs w:val="28"/>
        </w:rPr>
        <w:t>видетелем, если он не может ука</w:t>
      </w:r>
      <w:r w:rsidRPr="00487BCE">
        <w:rPr>
          <w:rFonts w:ascii="Times New Roman" w:hAnsi="Times New Roman"/>
          <w:color w:val="000000"/>
          <w:sz w:val="28"/>
          <w:szCs w:val="28"/>
        </w:rPr>
        <w:t>зать источник своей осведомленности».</w:t>
      </w:r>
    </w:p>
    <w:p w:rsidR="00B701E4" w:rsidRPr="00487BCE" w:rsidRDefault="00B701E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Согласно правилу </w:t>
      </w:r>
      <w:r w:rsidRPr="00487BCE">
        <w:rPr>
          <w:rFonts w:ascii="Times New Roman" w:hAnsi="Times New Roman"/>
          <w:i/>
          <w:color w:val="000000"/>
          <w:sz w:val="28"/>
          <w:szCs w:val="28"/>
        </w:rPr>
        <w:t>«О несправедливом предубеждении»</w:t>
      </w:r>
      <w:r w:rsidR="000D6214" w:rsidRPr="00487BCE">
        <w:rPr>
          <w:rFonts w:ascii="Times New Roman" w:hAnsi="Times New Roman"/>
          <w:color w:val="000000"/>
          <w:sz w:val="28"/>
          <w:szCs w:val="28"/>
        </w:rPr>
        <w:t xml:space="preserve"> сила </w:t>
      </w:r>
      <w:r w:rsidRPr="00487BCE">
        <w:rPr>
          <w:rFonts w:ascii="Times New Roman" w:hAnsi="Times New Roman"/>
          <w:color w:val="000000"/>
          <w:sz w:val="28"/>
          <w:szCs w:val="28"/>
        </w:rPr>
        <w:t>доказательства</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не</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должна</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су</w:t>
      </w:r>
      <w:r w:rsidR="000D6214" w:rsidRPr="00487BCE">
        <w:rPr>
          <w:rFonts w:ascii="Times New Roman" w:hAnsi="Times New Roman"/>
          <w:color w:val="000000"/>
          <w:sz w:val="28"/>
          <w:szCs w:val="28"/>
        </w:rPr>
        <w:t>щественно</w:t>
      </w:r>
      <w:r w:rsidR="00487BCE">
        <w:rPr>
          <w:rFonts w:ascii="Times New Roman" w:hAnsi="Times New Roman"/>
          <w:color w:val="000000"/>
          <w:sz w:val="28"/>
          <w:szCs w:val="28"/>
        </w:rPr>
        <w:t xml:space="preserve"> </w:t>
      </w:r>
      <w:r w:rsidR="000D6214" w:rsidRPr="00487BCE">
        <w:rPr>
          <w:rFonts w:ascii="Times New Roman" w:hAnsi="Times New Roman"/>
          <w:color w:val="000000"/>
          <w:sz w:val="28"/>
          <w:szCs w:val="28"/>
        </w:rPr>
        <w:t>превышать</w:t>
      </w:r>
      <w:r w:rsidR="00487BCE">
        <w:rPr>
          <w:rFonts w:ascii="Times New Roman" w:hAnsi="Times New Roman"/>
          <w:color w:val="000000"/>
          <w:sz w:val="28"/>
          <w:szCs w:val="28"/>
        </w:rPr>
        <w:t xml:space="preserve"> </w:t>
      </w:r>
      <w:r w:rsidR="000D6214" w:rsidRPr="00487BCE">
        <w:rPr>
          <w:rFonts w:ascii="Times New Roman" w:hAnsi="Times New Roman"/>
          <w:color w:val="000000"/>
          <w:sz w:val="28"/>
          <w:szCs w:val="28"/>
        </w:rPr>
        <w:t xml:space="preserve">опасность </w:t>
      </w:r>
      <w:r w:rsidRPr="00487BCE">
        <w:rPr>
          <w:rFonts w:ascii="Times New Roman" w:hAnsi="Times New Roman"/>
          <w:color w:val="000000"/>
          <w:sz w:val="28"/>
          <w:szCs w:val="28"/>
        </w:rPr>
        <w:t xml:space="preserve">несправедливого предубеждения. Без необходимости (вне связи с предметом доказывания) не </w:t>
      </w:r>
      <w:r w:rsidR="000D6214" w:rsidRPr="00487BCE">
        <w:rPr>
          <w:rFonts w:ascii="Times New Roman" w:hAnsi="Times New Roman"/>
          <w:color w:val="000000"/>
          <w:sz w:val="28"/>
          <w:szCs w:val="28"/>
        </w:rPr>
        <w:t>должны исследоваться факты преж</w:t>
      </w:r>
      <w:r w:rsidRPr="00487BCE">
        <w:rPr>
          <w:rFonts w:ascii="Times New Roman" w:hAnsi="Times New Roman"/>
          <w:color w:val="000000"/>
          <w:sz w:val="28"/>
          <w:szCs w:val="28"/>
        </w:rPr>
        <w:t>ней судимости, факты, свидетельствующие о наличии отдельных заболеваний,</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особые</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привычки,</w:t>
      </w:r>
      <w:r w:rsidR="00487BCE">
        <w:rPr>
          <w:rFonts w:ascii="Times New Roman" w:hAnsi="Times New Roman"/>
          <w:color w:val="000000"/>
          <w:sz w:val="28"/>
          <w:szCs w:val="28"/>
        </w:rPr>
        <w:t xml:space="preserve"> </w:t>
      </w:r>
      <w:r w:rsidR="000D6214" w:rsidRPr="00487BCE">
        <w:rPr>
          <w:rFonts w:ascii="Times New Roman" w:hAnsi="Times New Roman"/>
          <w:color w:val="000000"/>
          <w:sz w:val="28"/>
          <w:szCs w:val="28"/>
        </w:rPr>
        <w:t>пристрастия</w:t>
      </w:r>
      <w:r w:rsidR="00487BCE">
        <w:rPr>
          <w:rFonts w:ascii="Times New Roman" w:hAnsi="Times New Roman"/>
          <w:color w:val="000000"/>
          <w:sz w:val="28"/>
          <w:szCs w:val="28"/>
        </w:rPr>
        <w:t xml:space="preserve"> </w:t>
      </w:r>
      <w:r w:rsidR="000D6214" w:rsidRPr="00487BCE">
        <w:rPr>
          <w:rFonts w:ascii="Times New Roman" w:hAnsi="Times New Roman"/>
          <w:color w:val="000000"/>
          <w:sz w:val="28"/>
          <w:szCs w:val="28"/>
        </w:rPr>
        <w:t>и</w:t>
      </w:r>
      <w:r w:rsidR="00487BCE">
        <w:rPr>
          <w:rFonts w:ascii="Times New Roman" w:hAnsi="Times New Roman"/>
          <w:color w:val="000000"/>
          <w:sz w:val="28"/>
          <w:szCs w:val="28"/>
        </w:rPr>
        <w:t xml:space="preserve"> </w:t>
      </w:r>
      <w:r w:rsidR="000D6214" w:rsidRPr="00487BCE">
        <w:rPr>
          <w:rFonts w:ascii="Times New Roman" w:hAnsi="Times New Roman"/>
          <w:color w:val="000000"/>
          <w:sz w:val="28"/>
          <w:szCs w:val="28"/>
        </w:rPr>
        <w:t>прочие</w:t>
      </w:r>
      <w:r w:rsidR="00487BCE">
        <w:rPr>
          <w:rFonts w:ascii="Times New Roman" w:hAnsi="Times New Roman"/>
          <w:color w:val="000000"/>
          <w:sz w:val="28"/>
          <w:szCs w:val="28"/>
        </w:rPr>
        <w:t xml:space="preserve"> </w:t>
      </w:r>
      <w:r w:rsidR="000D6214" w:rsidRPr="00487BCE">
        <w:rPr>
          <w:rFonts w:ascii="Times New Roman" w:hAnsi="Times New Roman"/>
          <w:color w:val="000000"/>
          <w:sz w:val="28"/>
          <w:szCs w:val="28"/>
        </w:rPr>
        <w:t>обстоя</w:t>
      </w:r>
      <w:r w:rsidRPr="00487BCE">
        <w:rPr>
          <w:rFonts w:ascii="Times New Roman" w:hAnsi="Times New Roman"/>
          <w:color w:val="000000"/>
          <w:sz w:val="28"/>
          <w:szCs w:val="28"/>
        </w:rPr>
        <w:t>тельства,</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которые</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могут</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сформировать</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предвзятое</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отношение суда к одной из сторон.</w:t>
      </w:r>
    </w:p>
    <w:p w:rsidR="00B701E4" w:rsidRPr="00487BCE" w:rsidRDefault="00B701E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Данное правило призвано исключить возможность влияния на су</w:t>
      </w:r>
      <w:r w:rsidR="000D6214" w:rsidRPr="00487BCE">
        <w:rPr>
          <w:rFonts w:ascii="Times New Roman" w:hAnsi="Times New Roman"/>
          <w:color w:val="000000"/>
          <w:sz w:val="28"/>
          <w:szCs w:val="28"/>
        </w:rPr>
        <w:t xml:space="preserve">д заинтересованных участников. </w:t>
      </w:r>
      <w:r w:rsidRPr="00487BCE">
        <w:rPr>
          <w:rFonts w:ascii="Times New Roman" w:hAnsi="Times New Roman"/>
          <w:color w:val="000000"/>
          <w:sz w:val="28"/>
          <w:szCs w:val="28"/>
        </w:rPr>
        <w:t>Разумеется, это правило не</w:t>
      </w:r>
      <w:r w:rsidR="000D6214" w:rsidRPr="00487BCE">
        <w:rPr>
          <w:rFonts w:ascii="Times New Roman" w:hAnsi="Times New Roman"/>
          <w:color w:val="000000"/>
          <w:sz w:val="28"/>
          <w:szCs w:val="28"/>
        </w:rPr>
        <w:t xml:space="preserve"> может распространяться на спор</w:t>
      </w:r>
      <w:r w:rsidRPr="00487BCE">
        <w:rPr>
          <w:rFonts w:ascii="Times New Roman" w:hAnsi="Times New Roman"/>
          <w:color w:val="000000"/>
          <w:sz w:val="28"/>
          <w:szCs w:val="28"/>
        </w:rPr>
        <w:t>ные</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правоотношения,</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где</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данные</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о</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личности</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непосредственно связаны с материально-право</w:t>
      </w:r>
      <w:r w:rsidR="000D6214" w:rsidRPr="00487BCE">
        <w:rPr>
          <w:rFonts w:ascii="Times New Roman" w:hAnsi="Times New Roman"/>
          <w:color w:val="000000"/>
          <w:sz w:val="28"/>
          <w:szCs w:val="28"/>
        </w:rPr>
        <w:t>вым основанием спорного правоот</w:t>
      </w:r>
      <w:r w:rsidRPr="00487BCE">
        <w:rPr>
          <w:rFonts w:ascii="Times New Roman" w:hAnsi="Times New Roman"/>
          <w:color w:val="000000"/>
          <w:sz w:val="28"/>
          <w:szCs w:val="28"/>
        </w:rPr>
        <w:t>ношения (например, по обязате</w:t>
      </w:r>
      <w:r w:rsidR="000D6214" w:rsidRPr="00487BCE">
        <w:rPr>
          <w:rFonts w:ascii="Times New Roman" w:hAnsi="Times New Roman"/>
          <w:color w:val="000000"/>
          <w:sz w:val="28"/>
          <w:szCs w:val="28"/>
        </w:rPr>
        <w:t>льствам из причинения вреда здо</w:t>
      </w:r>
      <w:r w:rsidRPr="00487BCE">
        <w:rPr>
          <w:rFonts w:ascii="Times New Roman" w:hAnsi="Times New Roman"/>
          <w:color w:val="000000"/>
          <w:sz w:val="28"/>
          <w:szCs w:val="28"/>
        </w:rPr>
        <w:t>ровью).</w:t>
      </w:r>
      <w:r w:rsidR="000A636A" w:rsidRPr="00487BCE">
        <w:rPr>
          <w:rStyle w:val="a7"/>
          <w:rFonts w:ascii="Times New Roman" w:hAnsi="Times New Roman"/>
          <w:color w:val="000000"/>
          <w:sz w:val="28"/>
          <w:szCs w:val="28"/>
        </w:rPr>
        <w:footnoteReference w:id="3"/>
      </w:r>
    </w:p>
    <w:p w:rsidR="000A636A" w:rsidRPr="00487BCE" w:rsidRDefault="000A636A" w:rsidP="00487BCE">
      <w:pPr>
        <w:spacing w:after="0" w:line="360" w:lineRule="auto"/>
        <w:ind w:firstLine="709"/>
        <w:jc w:val="both"/>
        <w:rPr>
          <w:rFonts w:ascii="Times New Roman" w:hAnsi="Times New Roman"/>
          <w:color w:val="000000"/>
          <w:sz w:val="28"/>
          <w:szCs w:val="28"/>
        </w:rPr>
      </w:pPr>
    </w:p>
    <w:p w:rsidR="000A636A" w:rsidRPr="00487BCE" w:rsidRDefault="000A636A" w:rsidP="00487BCE">
      <w:pPr>
        <w:numPr>
          <w:ilvl w:val="0"/>
          <w:numId w:val="48"/>
        </w:numPr>
        <w:spacing w:after="0" w:line="360" w:lineRule="auto"/>
        <w:ind w:left="0" w:firstLine="709"/>
        <w:jc w:val="both"/>
        <w:rPr>
          <w:rFonts w:ascii="Times New Roman" w:hAnsi="Times New Roman"/>
          <w:b/>
          <w:color w:val="000000"/>
          <w:sz w:val="28"/>
          <w:szCs w:val="28"/>
        </w:rPr>
      </w:pPr>
      <w:r w:rsidRPr="00487BCE">
        <w:rPr>
          <w:rFonts w:ascii="Times New Roman" w:hAnsi="Times New Roman"/>
          <w:b/>
          <w:color w:val="000000"/>
          <w:sz w:val="28"/>
          <w:szCs w:val="28"/>
        </w:rPr>
        <w:t>Достоверность доказательств</w:t>
      </w:r>
    </w:p>
    <w:p w:rsidR="000A636A" w:rsidRPr="00487BCE" w:rsidRDefault="000A636A" w:rsidP="00487BCE">
      <w:pPr>
        <w:spacing w:after="0" w:line="360" w:lineRule="auto"/>
        <w:ind w:firstLine="709"/>
        <w:jc w:val="both"/>
        <w:rPr>
          <w:rFonts w:ascii="Times New Roman" w:hAnsi="Times New Roman"/>
          <w:color w:val="000000"/>
          <w:sz w:val="28"/>
          <w:szCs w:val="28"/>
        </w:rPr>
      </w:pPr>
    </w:p>
    <w:p w:rsidR="000A636A" w:rsidRPr="00487BCE" w:rsidRDefault="000A636A"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Под достоверностью доказательств понимается их соответствие действительности, убедиться в которой означает выяснить правдивость показаний свидетеля или заключения эксперта, установить соответствие копии документа его подлиннику </w:t>
      </w:r>
      <w:r w:rsidR="00487BCE">
        <w:rPr>
          <w:rFonts w:ascii="Times New Roman" w:hAnsi="Times New Roman"/>
          <w:color w:val="000000"/>
          <w:sz w:val="28"/>
          <w:szCs w:val="28"/>
        </w:rPr>
        <w:t>и т.п.</w:t>
      </w:r>
      <w:r w:rsidRPr="00487BCE">
        <w:rPr>
          <w:rFonts w:ascii="Times New Roman" w:hAnsi="Times New Roman"/>
          <w:color w:val="000000"/>
          <w:sz w:val="28"/>
          <w:szCs w:val="28"/>
        </w:rPr>
        <w:t xml:space="preserve"> Для этого важно в процессе исследования каждого доказательства изучить свойства источников его получения, обстановку, в которой протекало его формирование, обстоятельства, которые могли повлиять на его достоверность и полноту.</w:t>
      </w:r>
    </w:p>
    <w:p w:rsidR="000A636A" w:rsidRPr="00487BCE" w:rsidRDefault="000A636A"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Не исключено, что на достоверность представляемого доказательства могут повлиять различные как объективные, так и субъективные обстоятельства, из-за чего оно может быть представлено суду либо под воздействием добросовестного заблуждения, либо с умышленным искажением</w:t>
      </w:r>
      <w:r w:rsidR="00052606">
        <w:rPr>
          <w:rFonts w:ascii="Times New Roman" w:hAnsi="Times New Roman"/>
          <w:color w:val="000000"/>
          <w:sz w:val="28"/>
          <w:szCs w:val="28"/>
        </w:rPr>
        <w:t xml:space="preserve"> </w:t>
      </w:r>
      <w:r w:rsidRPr="00487BCE">
        <w:rPr>
          <w:rFonts w:ascii="Times New Roman" w:hAnsi="Times New Roman"/>
          <w:color w:val="000000"/>
          <w:sz w:val="28"/>
          <w:szCs w:val="28"/>
        </w:rPr>
        <w:t>действительных обстоятельств, что в дальнейшем может привести к вынесению ошибочного судебного постановления.</w:t>
      </w:r>
      <w:r w:rsidR="002C3190" w:rsidRPr="00487BCE">
        <w:rPr>
          <w:rStyle w:val="a7"/>
          <w:rFonts w:ascii="Times New Roman" w:hAnsi="Times New Roman"/>
          <w:color w:val="000000"/>
          <w:sz w:val="28"/>
          <w:szCs w:val="28"/>
        </w:rPr>
        <w:footnoteReference w:id="4"/>
      </w:r>
    </w:p>
    <w:p w:rsidR="00B701E4" w:rsidRPr="00487BCE" w:rsidRDefault="000A636A"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Достоверность </w:t>
      </w:r>
      <w:r w:rsidR="00487BCE">
        <w:rPr>
          <w:rFonts w:ascii="Times New Roman" w:hAnsi="Times New Roman"/>
          <w:color w:val="000000"/>
          <w:sz w:val="28"/>
          <w:szCs w:val="28"/>
        </w:rPr>
        <w:t>–</w:t>
      </w:r>
      <w:r w:rsidR="00487BCE" w:rsidRPr="00487BCE">
        <w:rPr>
          <w:rFonts w:ascii="Times New Roman" w:hAnsi="Times New Roman"/>
          <w:color w:val="000000"/>
          <w:sz w:val="28"/>
          <w:szCs w:val="28"/>
        </w:rPr>
        <w:t xml:space="preserve"> </w:t>
      </w:r>
      <w:r w:rsidRPr="00487BCE">
        <w:rPr>
          <w:rFonts w:ascii="Times New Roman" w:hAnsi="Times New Roman"/>
          <w:color w:val="000000"/>
          <w:sz w:val="28"/>
          <w:szCs w:val="28"/>
        </w:rPr>
        <w:t>это характеристика доказательства, отражающая</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точность</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установленных</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обстоятельств</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дела</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фактическим обстоятельствам, имевшим место.</w:t>
      </w:r>
    </w:p>
    <w:p w:rsidR="002C3190" w:rsidRPr="00487BCE" w:rsidRDefault="002C3190" w:rsidP="00487BCE">
      <w:pPr>
        <w:shd w:val="clear" w:color="auto" w:fill="FFFFFF"/>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Достоверность доказательства проверяется его сопоставлением с другими доказательствами. Обнаружение противоречивых, взаимоисключающих сведений говорит о недостоверности каких-то из доказательств. При этом немаловажную роль играет выяснение отношений между лицами, участвующими в деле, свидетелями. Например, вряд ли правильным было бы строить решение суда только на основе показаний свидетеля, являющегося близким другом истца или ответчика, необходимо сопоставить эти показания с другими доказательствами по делу, чтобы убедиться в их объективности.</w:t>
      </w:r>
    </w:p>
    <w:p w:rsidR="002C3190" w:rsidRPr="00487BCE" w:rsidRDefault="002C3190" w:rsidP="00487BCE">
      <w:pPr>
        <w:shd w:val="clear" w:color="auto" w:fill="FFFFFF"/>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Достоверность доказательства проверяется при оценке всей совокупности доказательств, имеющихся по делу.</w:t>
      </w:r>
    </w:p>
    <w:p w:rsidR="002C3190" w:rsidRPr="00487BCE" w:rsidRDefault="002C3190" w:rsidP="00487BCE">
      <w:pPr>
        <w:shd w:val="clear" w:color="auto" w:fill="FFFFFF"/>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Новый ГПК особое внимание уделяет проверке достоверности письменных доказательств. При оценке документов или иных письменных доказательств суд обязан с учетом других доказательств убедиться в том, что такой документ или иное письменное доказательство исходят от органа, уполномоченного представлять данный вид доказательств, подписаны лицом, имеющим право скреплять документ подписью, содержат все другие неотъемлемые реквизиты данного вида доказательств. При оценке копии документа или иного письменного доказательства суд проверяет, не произошло ли при копировании изменение содержания копии документа по сравнению с его оригиналом, с помощью какого технического приема выполнено копирование, гарантирует ли копирование тождественность копии документа и его оригинала, каким образом сохранялась копия документа (ч.</w:t>
      </w:r>
      <w:r w:rsidR="00487BCE">
        <w:rPr>
          <w:rFonts w:ascii="Times New Roman" w:hAnsi="Times New Roman"/>
          <w:color w:val="000000"/>
          <w:sz w:val="28"/>
          <w:szCs w:val="28"/>
        </w:rPr>
        <w:t> </w:t>
      </w:r>
      <w:r w:rsidR="00487BCE" w:rsidRPr="00487BCE">
        <w:rPr>
          <w:rFonts w:ascii="Times New Roman" w:hAnsi="Times New Roman"/>
          <w:color w:val="000000"/>
          <w:sz w:val="28"/>
          <w:szCs w:val="28"/>
        </w:rPr>
        <w:t>5</w:t>
      </w:r>
      <w:r w:rsidRPr="00487BCE">
        <w:rPr>
          <w:rFonts w:ascii="Times New Roman" w:hAnsi="Times New Roman"/>
          <w:color w:val="000000"/>
          <w:sz w:val="28"/>
          <w:szCs w:val="28"/>
        </w:rPr>
        <w:t>, 6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6</w:t>
      </w:r>
      <w:r w:rsidRPr="00487BCE">
        <w:rPr>
          <w:rFonts w:ascii="Times New Roman" w:hAnsi="Times New Roman"/>
          <w:color w:val="000000"/>
          <w:sz w:val="28"/>
          <w:szCs w:val="28"/>
        </w:rPr>
        <w:t>7 ГПК).</w:t>
      </w:r>
      <w:r w:rsidRPr="00487BCE">
        <w:rPr>
          <w:rStyle w:val="a7"/>
          <w:rFonts w:ascii="Times New Roman" w:hAnsi="Times New Roman"/>
          <w:color w:val="000000"/>
          <w:sz w:val="28"/>
          <w:szCs w:val="28"/>
        </w:rPr>
        <w:footnoteReference w:id="5"/>
      </w:r>
    </w:p>
    <w:p w:rsidR="002C3190" w:rsidRPr="00487BCE" w:rsidRDefault="002C3190" w:rsidP="00487BCE">
      <w:pPr>
        <w:shd w:val="clear" w:color="auto" w:fill="FFFFFF"/>
        <w:spacing w:after="0" w:line="360" w:lineRule="auto"/>
        <w:ind w:firstLine="709"/>
        <w:jc w:val="both"/>
        <w:rPr>
          <w:rFonts w:ascii="Times New Roman" w:hAnsi="Times New Roman"/>
          <w:color w:val="000000"/>
          <w:sz w:val="28"/>
          <w:szCs w:val="28"/>
        </w:rPr>
      </w:pPr>
    </w:p>
    <w:p w:rsidR="002C3190" w:rsidRPr="00487BCE" w:rsidRDefault="002C3190" w:rsidP="00487BCE">
      <w:pPr>
        <w:numPr>
          <w:ilvl w:val="0"/>
          <w:numId w:val="48"/>
        </w:numPr>
        <w:shd w:val="clear" w:color="auto" w:fill="FFFFFF"/>
        <w:spacing w:after="0" w:line="360" w:lineRule="auto"/>
        <w:ind w:left="0" w:firstLine="709"/>
        <w:jc w:val="both"/>
        <w:rPr>
          <w:rFonts w:ascii="Times New Roman" w:hAnsi="Times New Roman"/>
          <w:b/>
          <w:color w:val="000000"/>
          <w:sz w:val="28"/>
          <w:szCs w:val="28"/>
        </w:rPr>
      </w:pPr>
      <w:r w:rsidRPr="00487BCE">
        <w:rPr>
          <w:rFonts w:ascii="Times New Roman" w:hAnsi="Times New Roman"/>
          <w:b/>
          <w:color w:val="000000"/>
          <w:sz w:val="28"/>
          <w:szCs w:val="28"/>
        </w:rPr>
        <w:t>Достаточность доказательств</w:t>
      </w:r>
    </w:p>
    <w:p w:rsidR="00B03320" w:rsidRPr="00487BCE" w:rsidRDefault="00B03320" w:rsidP="00487BCE">
      <w:pPr>
        <w:shd w:val="clear" w:color="auto" w:fill="FFFFFF"/>
        <w:spacing w:after="0" w:line="360" w:lineRule="auto"/>
        <w:ind w:firstLine="709"/>
        <w:jc w:val="both"/>
        <w:rPr>
          <w:rFonts w:ascii="Times New Roman" w:hAnsi="Times New Roman"/>
          <w:b/>
          <w:color w:val="000000"/>
          <w:sz w:val="28"/>
          <w:szCs w:val="28"/>
        </w:rPr>
      </w:pPr>
    </w:p>
    <w:p w:rsidR="002C3190" w:rsidRPr="00487BCE" w:rsidRDefault="002C3190" w:rsidP="00487BCE">
      <w:pPr>
        <w:shd w:val="clear" w:color="auto" w:fill="FFFFFF"/>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Под достаточностью доказательств понимается возможность для суда</w:t>
      </w:r>
      <w:r w:rsidR="00052606">
        <w:rPr>
          <w:rFonts w:ascii="Times New Roman" w:hAnsi="Times New Roman"/>
          <w:color w:val="000000"/>
          <w:sz w:val="28"/>
          <w:szCs w:val="28"/>
        </w:rPr>
        <w:t xml:space="preserve"> </w:t>
      </w:r>
      <w:r w:rsidRPr="00487BCE">
        <w:rPr>
          <w:rFonts w:ascii="Times New Roman" w:hAnsi="Times New Roman"/>
          <w:color w:val="000000"/>
          <w:sz w:val="28"/>
          <w:szCs w:val="28"/>
        </w:rPr>
        <w:t>на основании их оценки сделать правильный вывод об обстоятельствах дела.</w:t>
      </w:r>
    </w:p>
    <w:p w:rsidR="002C3190" w:rsidRPr="00052606" w:rsidRDefault="002C3190" w:rsidP="00487BCE">
      <w:pPr>
        <w:shd w:val="clear" w:color="auto" w:fill="FFFFFF"/>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Если однозначного вывода на основании имеющихся в деле доказательств</w:t>
      </w:r>
      <w:r w:rsidR="00052606">
        <w:rPr>
          <w:rFonts w:ascii="Times New Roman" w:hAnsi="Times New Roman"/>
          <w:color w:val="000000"/>
          <w:sz w:val="28"/>
          <w:szCs w:val="28"/>
        </w:rPr>
        <w:t xml:space="preserve"> </w:t>
      </w:r>
      <w:r w:rsidRPr="00487BCE">
        <w:rPr>
          <w:rFonts w:ascii="Times New Roman" w:hAnsi="Times New Roman"/>
          <w:color w:val="000000"/>
          <w:sz w:val="28"/>
          <w:szCs w:val="28"/>
        </w:rPr>
        <w:t>суд сделать не может, это лишь указывает на недостаточность собранных</w:t>
      </w:r>
      <w:r w:rsidR="00052606">
        <w:rPr>
          <w:rFonts w:ascii="Times New Roman" w:hAnsi="Times New Roman"/>
          <w:color w:val="000000"/>
          <w:sz w:val="28"/>
          <w:szCs w:val="28"/>
        </w:rPr>
        <w:t xml:space="preserve"> </w:t>
      </w:r>
      <w:r w:rsidRPr="00487BCE">
        <w:rPr>
          <w:rFonts w:ascii="Times New Roman" w:hAnsi="Times New Roman"/>
          <w:color w:val="000000"/>
          <w:sz w:val="28"/>
          <w:szCs w:val="28"/>
        </w:rPr>
        <w:t>доказательств. Так, например, суд не может прийти к однозначному выводу</w:t>
      </w:r>
      <w:r w:rsidR="00052606">
        <w:rPr>
          <w:rFonts w:ascii="Times New Roman" w:hAnsi="Times New Roman"/>
          <w:color w:val="000000"/>
          <w:sz w:val="28"/>
          <w:szCs w:val="28"/>
        </w:rPr>
        <w:t xml:space="preserve"> </w:t>
      </w:r>
      <w:r w:rsidRPr="00487BCE">
        <w:rPr>
          <w:rFonts w:ascii="Times New Roman" w:hAnsi="Times New Roman"/>
          <w:color w:val="000000"/>
          <w:sz w:val="28"/>
          <w:szCs w:val="28"/>
        </w:rPr>
        <w:t>на основании одного лишь косвенного доказательства, так как это позволяет ему сделать лишь предположительный, а не достоверный вывод о дока</w:t>
      </w:r>
      <w:r w:rsidR="00B03320" w:rsidRPr="00487BCE">
        <w:rPr>
          <w:rFonts w:ascii="Times New Roman" w:hAnsi="Times New Roman"/>
          <w:color w:val="000000"/>
          <w:sz w:val="28"/>
          <w:szCs w:val="28"/>
        </w:rPr>
        <w:t xml:space="preserve">зываемом факте. </w:t>
      </w:r>
      <w:r w:rsidRPr="00487BCE">
        <w:rPr>
          <w:rFonts w:ascii="Times New Roman" w:hAnsi="Times New Roman"/>
          <w:color w:val="000000"/>
          <w:sz w:val="28"/>
          <w:szCs w:val="28"/>
        </w:rPr>
        <w:t>Недостаточными будут также доказательства, противоречащие друг другу, и такие, достоверность которых вызывает сомнение.</w:t>
      </w:r>
      <w:r w:rsidR="00B03320" w:rsidRPr="00487BCE">
        <w:rPr>
          <w:rFonts w:ascii="Times New Roman" w:hAnsi="Times New Roman"/>
          <w:color w:val="000000"/>
          <w:sz w:val="28"/>
          <w:szCs w:val="28"/>
        </w:rPr>
        <w:t xml:space="preserve"> Недостаточными могут быть и доказательства, представленные в подтверждение таких сложных фактов, как, например, плохое или, напротив, хорошее материальное положение лица, размер ущерба, причиненного здоровью потерпевшего, и др., если они не дают полного представления об источниках дохода лица или о способности потерпевшего к продолжению трудовой деятельности. Недостаточные доказательства не могут быть положены в основу судебного решения до тех пор, пока этот их недостаток не будет устранен путем собирания дополнительных доказательств.</w:t>
      </w:r>
    </w:p>
    <w:p w:rsidR="002C3190" w:rsidRPr="00487BCE" w:rsidRDefault="002C3190" w:rsidP="00487BCE">
      <w:pPr>
        <w:shd w:val="clear" w:color="auto" w:fill="FFFFFF"/>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Одним из проявлений требования всесторонности является обязанность</w:t>
      </w:r>
      <w:r w:rsidR="00052606">
        <w:rPr>
          <w:rFonts w:ascii="Times New Roman" w:hAnsi="Times New Roman"/>
          <w:color w:val="000000"/>
          <w:sz w:val="28"/>
          <w:szCs w:val="28"/>
        </w:rPr>
        <w:t xml:space="preserve"> </w:t>
      </w:r>
      <w:r w:rsidRPr="00487BCE">
        <w:rPr>
          <w:rFonts w:ascii="Times New Roman" w:hAnsi="Times New Roman"/>
          <w:color w:val="000000"/>
          <w:sz w:val="28"/>
          <w:szCs w:val="28"/>
        </w:rPr>
        <w:t>суда учитывать не только все положительные качества доказательства, но и</w:t>
      </w:r>
      <w:r w:rsidR="00052606">
        <w:rPr>
          <w:rFonts w:ascii="Times New Roman" w:hAnsi="Times New Roman"/>
          <w:color w:val="000000"/>
          <w:sz w:val="28"/>
          <w:szCs w:val="28"/>
        </w:rPr>
        <w:t xml:space="preserve"> </w:t>
      </w:r>
      <w:r w:rsidRPr="00487BCE">
        <w:rPr>
          <w:rFonts w:ascii="Times New Roman" w:hAnsi="Times New Roman"/>
          <w:color w:val="000000"/>
          <w:sz w:val="28"/>
          <w:szCs w:val="28"/>
        </w:rPr>
        <w:t>отрицательные стороны, способные повлиять на его достоверность и достаточность.</w:t>
      </w:r>
    </w:p>
    <w:p w:rsidR="002C3190" w:rsidRPr="00487BCE" w:rsidRDefault="002C3190" w:rsidP="00487BCE">
      <w:pPr>
        <w:shd w:val="clear" w:color="auto" w:fill="FFFFFF"/>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В процессе исследования доказательств</w:t>
      </w:r>
      <w:r w:rsidR="00B03320" w:rsidRPr="00487BCE">
        <w:rPr>
          <w:rFonts w:ascii="Times New Roman" w:hAnsi="Times New Roman"/>
          <w:color w:val="000000"/>
          <w:sz w:val="28"/>
          <w:szCs w:val="28"/>
        </w:rPr>
        <w:t>,</w:t>
      </w:r>
      <w:r w:rsidRPr="00487BCE">
        <w:rPr>
          <w:rFonts w:ascii="Times New Roman" w:hAnsi="Times New Roman"/>
          <w:color w:val="000000"/>
          <w:sz w:val="28"/>
          <w:szCs w:val="28"/>
        </w:rPr>
        <w:t xml:space="preserve"> происходит их оценка не только судом, но и всеми лицами, участвующими в деле. Каждое из них вправе выразить свое мнение относительно собранных доказательств и отстаивать его перед судом.</w:t>
      </w:r>
      <w:r w:rsidR="00B03320" w:rsidRPr="00487BCE">
        <w:rPr>
          <w:rStyle w:val="a7"/>
          <w:rFonts w:ascii="Times New Roman" w:hAnsi="Times New Roman"/>
          <w:color w:val="000000"/>
          <w:sz w:val="28"/>
          <w:szCs w:val="28"/>
        </w:rPr>
        <w:footnoteReference w:id="6"/>
      </w:r>
    </w:p>
    <w:p w:rsidR="00487BCE" w:rsidRDefault="00B03320" w:rsidP="00487BCE">
      <w:pPr>
        <w:shd w:val="clear" w:color="auto" w:fill="FFFFFF"/>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В силу ч.</w:t>
      </w:r>
      <w:r w:rsidR="00487BCE">
        <w:rPr>
          <w:rFonts w:ascii="Times New Roman" w:hAnsi="Times New Roman"/>
          <w:color w:val="000000"/>
          <w:sz w:val="28"/>
          <w:szCs w:val="28"/>
        </w:rPr>
        <w:t> </w:t>
      </w:r>
      <w:r w:rsidR="00487BCE" w:rsidRPr="00487BCE">
        <w:rPr>
          <w:rFonts w:ascii="Times New Roman" w:hAnsi="Times New Roman"/>
          <w:color w:val="000000"/>
          <w:sz w:val="28"/>
          <w:szCs w:val="28"/>
        </w:rPr>
        <w:t>7</w:t>
      </w:r>
      <w:r w:rsidRPr="00487BCE">
        <w:rPr>
          <w:rFonts w:ascii="Times New Roman" w:hAnsi="Times New Roman"/>
          <w:color w:val="000000"/>
          <w:sz w:val="28"/>
          <w:szCs w:val="28"/>
        </w:rPr>
        <w:t xml:space="preserve">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6</w:t>
      </w:r>
      <w:r w:rsidRPr="00487BCE">
        <w:rPr>
          <w:rFonts w:ascii="Times New Roman" w:hAnsi="Times New Roman"/>
          <w:color w:val="000000"/>
          <w:sz w:val="28"/>
          <w:szCs w:val="28"/>
        </w:rPr>
        <w:t>7 ГПК РФ суд не может считать доказанными обстоятельства, подтверждаемые только копией документа или иного письменного доказательства, если утрачен и не передан суду оригинал документа, и представленные каждой из спорящих сторон копии этого документа не тождественны между собой, и невозможно установить подлинное содержание оригинала документа с помощью других доказательств.</w:t>
      </w:r>
    </w:p>
    <w:p w:rsidR="00910F89" w:rsidRPr="00487BCE" w:rsidRDefault="00910F89" w:rsidP="00487BCE">
      <w:pPr>
        <w:shd w:val="clear" w:color="auto" w:fill="FFFFFF"/>
        <w:spacing w:after="0" w:line="360" w:lineRule="auto"/>
        <w:ind w:firstLine="709"/>
        <w:jc w:val="both"/>
        <w:rPr>
          <w:rFonts w:ascii="Times New Roman" w:hAnsi="Times New Roman"/>
          <w:color w:val="000000"/>
          <w:sz w:val="28"/>
          <w:szCs w:val="28"/>
        </w:rPr>
      </w:pPr>
    </w:p>
    <w:p w:rsidR="00EE1824" w:rsidRPr="00487BCE" w:rsidRDefault="00822152" w:rsidP="00487BCE">
      <w:pPr>
        <w:spacing w:after="0" w:line="360" w:lineRule="auto"/>
        <w:ind w:firstLine="709"/>
        <w:jc w:val="both"/>
        <w:rPr>
          <w:rFonts w:ascii="Times New Roman" w:hAnsi="Times New Roman"/>
          <w:b/>
          <w:color w:val="000000"/>
          <w:sz w:val="28"/>
          <w:szCs w:val="28"/>
        </w:rPr>
      </w:pPr>
      <w:r w:rsidRPr="00487BCE">
        <w:rPr>
          <w:rFonts w:ascii="Times New Roman" w:hAnsi="Times New Roman"/>
          <w:b/>
          <w:color w:val="000000"/>
          <w:sz w:val="28"/>
          <w:szCs w:val="28"/>
        </w:rPr>
        <w:t>7.</w:t>
      </w:r>
      <w:r w:rsidR="00910F89" w:rsidRPr="00487BCE">
        <w:rPr>
          <w:rFonts w:ascii="Times New Roman" w:hAnsi="Times New Roman"/>
          <w:b/>
          <w:color w:val="000000"/>
          <w:sz w:val="28"/>
          <w:szCs w:val="28"/>
        </w:rPr>
        <w:t xml:space="preserve"> </w:t>
      </w:r>
      <w:r w:rsidR="00EE1824" w:rsidRPr="00487BCE">
        <w:rPr>
          <w:rFonts w:ascii="Times New Roman" w:hAnsi="Times New Roman"/>
          <w:b/>
          <w:color w:val="000000"/>
          <w:sz w:val="28"/>
          <w:szCs w:val="28"/>
        </w:rPr>
        <w:t>Средства доказывания</w:t>
      </w:r>
    </w:p>
    <w:p w:rsidR="00052606" w:rsidRDefault="00052606" w:rsidP="00487BCE">
      <w:pPr>
        <w:spacing w:after="0" w:line="360" w:lineRule="auto"/>
        <w:ind w:firstLine="709"/>
        <w:jc w:val="both"/>
        <w:rPr>
          <w:rFonts w:ascii="Times New Roman" w:hAnsi="Times New Roman"/>
          <w:color w:val="000000"/>
          <w:sz w:val="28"/>
          <w:szCs w:val="28"/>
        </w:rPr>
      </w:pPr>
    </w:p>
    <w:p w:rsidR="00EE1824" w:rsidRPr="00487BCE" w:rsidRDefault="00EE182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Сведения о фактах, необходимые для правильного разрешения дела, суд</w:t>
      </w:r>
      <w:r w:rsidR="00052606">
        <w:rPr>
          <w:rFonts w:ascii="Times New Roman" w:hAnsi="Times New Roman"/>
          <w:color w:val="000000"/>
          <w:sz w:val="28"/>
          <w:szCs w:val="28"/>
        </w:rPr>
        <w:t xml:space="preserve"> </w:t>
      </w:r>
      <w:r w:rsidRPr="00487BCE">
        <w:rPr>
          <w:rFonts w:ascii="Times New Roman" w:hAnsi="Times New Roman"/>
          <w:color w:val="000000"/>
          <w:sz w:val="28"/>
          <w:szCs w:val="28"/>
        </w:rPr>
        <w:t>получает в процедуре доказательственной деятельности с помощью средств доказывания, перечисленных в абзаце 2</w:t>
      </w:r>
      <w:r w:rsidR="00487BCE">
        <w:rPr>
          <w:rFonts w:ascii="Times New Roman" w:hAnsi="Times New Roman"/>
          <w:color w:val="000000"/>
          <w:sz w:val="28"/>
          <w:szCs w:val="28"/>
        </w:rPr>
        <w:t> </w:t>
      </w:r>
      <w:r w:rsidR="00487BCE" w:rsidRPr="00487BCE">
        <w:rPr>
          <w:rFonts w:ascii="Times New Roman" w:hAnsi="Times New Roman"/>
          <w:color w:val="000000"/>
          <w:sz w:val="28"/>
          <w:szCs w:val="28"/>
        </w:rPr>
        <w:t>ч</w:t>
      </w:r>
      <w:r w:rsidRPr="00487BCE">
        <w:rPr>
          <w:rFonts w:ascii="Times New Roman" w:hAnsi="Times New Roman"/>
          <w:color w:val="000000"/>
          <w:sz w:val="28"/>
          <w:szCs w:val="28"/>
        </w:rPr>
        <w:t>.</w:t>
      </w:r>
      <w:r w:rsidR="00487BCE">
        <w:rPr>
          <w:rFonts w:ascii="Times New Roman" w:hAnsi="Times New Roman"/>
          <w:color w:val="000000"/>
          <w:sz w:val="28"/>
          <w:szCs w:val="28"/>
        </w:rPr>
        <w:t> </w:t>
      </w:r>
      <w:r w:rsidR="00487BCE" w:rsidRPr="00487BCE">
        <w:rPr>
          <w:rFonts w:ascii="Times New Roman" w:hAnsi="Times New Roman"/>
          <w:color w:val="000000"/>
          <w:sz w:val="28"/>
          <w:szCs w:val="28"/>
        </w:rPr>
        <w:t>1</w:t>
      </w:r>
      <w:r w:rsidRPr="00487BCE">
        <w:rPr>
          <w:rFonts w:ascii="Times New Roman" w:hAnsi="Times New Roman"/>
          <w:color w:val="000000"/>
          <w:sz w:val="28"/>
          <w:szCs w:val="28"/>
        </w:rPr>
        <w:t xml:space="preserve">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5</w:t>
      </w:r>
      <w:r w:rsidRPr="00487BCE">
        <w:rPr>
          <w:rFonts w:ascii="Times New Roman" w:hAnsi="Times New Roman"/>
          <w:color w:val="000000"/>
          <w:sz w:val="28"/>
          <w:szCs w:val="28"/>
        </w:rPr>
        <w:t>5 ГПК:</w:t>
      </w:r>
    </w:p>
    <w:p w:rsidR="00EE1824" w:rsidRPr="00487BCE" w:rsidRDefault="00487BCE" w:rsidP="00487BC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E1824" w:rsidRPr="00487BCE">
        <w:rPr>
          <w:rFonts w:ascii="Times New Roman" w:hAnsi="Times New Roman"/>
          <w:color w:val="000000"/>
          <w:sz w:val="28"/>
          <w:szCs w:val="28"/>
        </w:rPr>
        <w:t>объяснения сторон и третьих лиц;</w:t>
      </w:r>
    </w:p>
    <w:p w:rsidR="00EE1824" w:rsidRPr="00487BCE" w:rsidRDefault="00487BCE" w:rsidP="00487BC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E1824" w:rsidRPr="00487BCE">
        <w:rPr>
          <w:rFonts w:ascii="Times New Roman" w:hAnsi="Times New Roman"/>
          <w:color w:val="000000"/>
          <w:sz w:val="28"/>
          <w:szCs w:val="28"/>
        </w:rPr>
        <w:t>показания</w:t>
      </w:r>
      <w:r>
        <w:rPr>
          <w:rFonts w:ascii="Times New Roman" w:hAnsi="Times New Roman"/>
          <w:color w:val="000000"/>
          <w:sz w:val="28"/>
          <w:szCs w:val="28"/>
        </w:rPr>
        <w:t xml:space="preserve"> </w:t>
      </w:r>
      <w:r w:rsidR="00EE1824" w:rsidRPr="00487BCE">
        <w:rPr>
          <w:rFonts w:ascii="Times New Roman" w:hAnsi="Times New Roman"/>
          <w:color w:val="000000"/>
          <w:sz w:val="28"/>
          <w:szCs w:val="28"/>
        </w:rPr>
        <w:t>свидетелей,</w:t>
      </w:r>
    </w:p>
    <w:p w:rsidR="00EE1824" w:rsidRPr="00487BCE" w:rsidRDefault="00487BCE" w:rsidP="00487BC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E1824" w:rsidRPr="00487BCE">
        <w:rPr>
          <w:rFonts w:ascii="Times New Roman" w:hAnsi="Times New Roman"/>
          <w:color w:val="000000"/>
          <w:sz w:val="28"/>
          <w:szCs w:val="28"/>
        </w:rPr>
        <w:t>письменные и вещественные доказательства,</w:t>
      </w:r>
    </w:p>
    <w:p w:rsidR="00EE1824" w:rsidRPr="00487BCE" w:rsidRDefault="00487BCE" w:rsidP="00487BC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E1824" w:rsidRPr="00487BCE">
        <w:rPr>
          <w:rFonts w:ascii="Times New Roman" w:hAnsi="Times New Roman"/>
          <w:color w:val="000000"/>
          <w:sz w:val="28"/>
          <w:szCs w:val="28"/>
        </w:rPr>
        <w:t>аудио- и видеозаписи,</w:t>
      </w:r>
    </w:p>
    <w:p w:rsidR="00EE1824" w:rsidRPr="00487BCE" w:rsidRDefault="00487BCE" w:rsidP="00487BC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E1824" w:rsidRPr="00487BCE">
        <w:rPr>
          <w:rFonts w:ascii="Times New Roman" w:hAnsi="Times New Roman"/>
          <w:color w:val="000000"/>
          <w:sz w:val="28"/>
          <w:szCs w:val="28"/>
        </w:rPr>
        <w:t>заключения экспертов.</w:t>
      </w:r>
    </w:p>
    <w:p w:rsidR="00341524" w:rsidRPr="00487BCE" w:rsidRDefault="00EE182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В новом ГПК перечень процессуальных средств доказывания расширен за счет указания на аудиозаписи (звукозаписи) и видеозаписи. Однако в судебной практике они использовались и ранее с отнесением их к особой разновидности письменных и (или) вещественных доказательств.</w:t>
      </w:r>
    </w:p>
    <w:p w:rsidR="00EE1824" w:rsidRPr="00487BCE" w:rsidRDefault="00EE1824" w:rsidP="00487BCE">
      <w:pPr>
        <w:spacing w:after="0" w:line="360" w:lineRule="auto"/>
        <w:ind w:firstLine="709"/>
        <w:jc w:val="both"/>
        <w:rPr>
          <w:rFonts w:ascii="Times New Roman" w:hAnsi="Times New Roman"/>
          <w:b/>
          <w:i/>
          <w:color w:val="000000"/>
          <w:sz w:val="28"/>
          <w:szCs w:val="28"/>
        </w:rPr>
      </w:pPr>
      <w:r w:rsidRPr="00487BCE">
        <w:rPr>
          <w:rFonts w:ascii="Times New Roman" w:hAnsi="Times New Roman"/>
          <w:b/>
          <w:i/>
          <w:color w:val="000000"/>
          <w:sz w:val="28"/>
          <w:szCs w:val="28"/>
        </w:rPr>
        <w:t>Объяснение сторон и третьих лиц</w:t>
      </w:r>
    </w:p>
    <w:p w:rsidR="00EE1824" w:rsidRPr="00487BCE" w:rsidRDefault="00EE182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Объяснения сторон и третьих лиц об известных им обстоятельствах, имеющих значение для правильного рассмотрения дела, подлежат проверке и оценке наряду с другими доказательствами. В случае если сторона, обязанная доказывать свои требования или возражения, удерживает находящиеся у нее доказательства и не представляет их суду, суд вправе обосновать свои выводы объяснениями другой стороны (ч.</w:t>
      </w:r>
      <w:r w:rsidR="00487BCE">
        <w:rPr>
          <w:rFonts w:ascii="Times New Roman" w:hAnsi="Times New Roman"/>
          <w:color w:val="000000"/>
          <w:sz w:val="28"/>
          <w:szCs w:val="28"/>
        </w:rPr>
        <w:t> </w:t>
      </w:r>
      <w:r w:rsidR="00487BCE" w:rsidRPr="00487BCE">
        <w:rPr>
          <w:rFonts w:ascii="Times New Roman" w:hAnsi="Times New Roman"/>
          <w:color w:val="000000"/>
          <w:sz w:val="28"/>
          <w:szCs w:val="28"/>
        </w:rPr>
        <w:t>1</w:t>
      </w:r>
      <w:r w:rsidRPr="00487BCE">
        <w:rPr>
          <w:rFonts w:ascii="Times New Roman" w:hAnsi="Times New Roman"/>
          <w:color w:val="000000"/>
          <w:sz w:val="28"/>
          <w:szCs w:val="28"/>
        </w:rPr>
        <w:t xml:space="preserve">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6</w:t>
      </w:r>
      <w:r w:rsidRPr="00487BCE">
        <w:rPr>
          <w:rFonts w:ascii="Times New Roman" w:hAnsi="Times New Roman"/>
          <w:color w:val="000000"/>
          <w:sz w:val="28"/>
          <w:szCs w:val="28"/>
        </w:rPr>
        <w:t>8 ГПК РФ).</w:t>
      </w:r>
    </w:p>
    <w:p w:rsidR="00EE1824" w:rsidRPr="00487BCE" w:rsidRDefault="00EE182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Право давать </w:t>
      </w:r>
      <w:r w:rsidRPr="00487BCE">
        <w:rPr>
          <w:rFonts w:ascii="Times New Roman" w:hAnsi="Times New Roman"/>
          <w:i/>
          <w:color w:val="000000"/>
          <w:sz w:val="28"/>
          <w:szCs w:val="28"/>
        </w:rPr>
        <w:t>объяснения суду</w:t>
      </w:r>
      <w:r w:rsidRPr="00487BCE">
        <w:rPr>
          <w:rFonts w:ascii="Times New Roman" w:hAnsi="Times New Roman"/>
          <w:color w:val="000000"/>
          <w:sz w:val="28"/>
          <w:szCs w:val="28"/>
        </w:rPr>
        <w:t xml:space="preserve"> составляет важнейшее процессуальное право (ч.</w:t>
      </w:r>
      <w:r w:rsidR="00487BCE">
        <w:rPr>
          <w:rFonts w:ascii="Times New Roman" w:hAnsi="Times New Roman"/>
          <w:color w:val="000000"/>
          <w:sz w:val="28"/>
          <w:szCs w:val="28"/>
        </w:rPr>
        <w:t> </w:t>
      </w:r>
      <w:r w:rsidR="00487BCE" w:rsidRPr="00487BCE">
        <w:rPr>
          <w:rFonts w:ascii="Times New Roman" w:hAnsi="Times New Roman"/>
          <w:color w:val="000000"/>
          <w:sz w:val="28"/>
          <w:szCs w:val="28"/>
        </w:rPr>
        <w:t>1</w:t>
      </w:r>
      <w:r w:rsidRPr="00487BCE">
        <w:rPr>
          <w:rFonts w:ascii="Times New Roman" w:hAnsi="Times New Roman"/>
          <w:color w:val="000000"/>
          <w:sz w:val="28"/>
          <w:szCs w:val="28"/>
        </w:rPr>
        <w:t xml:space="preserve">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3</w:t>
      </w:r>
      <w:r w:rsidRPr="00487BCE">
        <w:rPr>
          <w:rFonts w:ascii="Times New Roman" w:hAnsi="Times New Roman"/>
          <w:color w:val="000000"/>
          <w:sz w:val="28"/>
          <w:szCs w:val="28"/>
        </w:rPr>
        <w:t>5 ГПК РФ), нарушение которого может повлечь за собой отмену решения суда (ч.</w:t>
      </w:r>
      <w:r w:rsidR="00487BCE">
        <w:rPr>
          <w:rFonts w:ascii="Times New Roman" w:hAnsi="Times New Roman"/>
          <w:color w:val="000000"/>
          <w:sz w:val="28"/>
          <w:szCs w:val="28"/>
        </w:rPr>
        <w:t> </w:t>
      </w:r>
      <w:r w:rsidR="00487BCE" w:rsidRPr="00487BCE">
        <w:rPr>
          <w:rFonts w:ascii="Times New Roman" w:hAnsi="Times New Roman"/>
          <w:color w:val="000000"/>
          <w:sz w:val="28"/>
          <w:szCs w:val="28"/>
        </w:rPr>
        <w:t>1</w:t>
      </w:r>
      <w:r w:rsidRPr="00487BCE">
        <w:rPr>
          <w:rFonts w:ascii="Times New Roman" w:hAnsi="Times New Roman"/>
          <w:color w:val="000000"/>
          <w:sz w:val="28"/>
          <w:szCs w:val="28"/>
        </w:rPr>
        <w:t xml:space="preserve">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3</w:t>
      </w:r>
      <w:r w:rsidRPr="00487BCE">
        <w:rPr>
          <w:rFonts w:ascii="Times New Roman" w:hAnsi="Times New Roman"/>
          <w:color w:val="000000"/>
          <w:sz w:val="28"/>
          <w:szCs w:val="28"/>
        </w:rPr>
        <w:t>64 ГПК РФ). Решение суда подлежит отмене, если дело рассмотрено судом в отсутствие кого-либо из лиц, участвующих в деле, не извещенных о времени и месте судебного заседания.</w:t>
      </w:r>
    </w:p>
    <w:p w:rsidR="00EE1824" w:rsidRPr="00487BCE" w:rsidRDefault="00EE182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Сторонами в гражданском судопроизводстве выступают субъекты общественных отношений, которые лежат в основе возникшего спора, подлежащего разрешению судом. Являясь участниками данных отношений, истец и ответчик, а также другие лица, отстаивающие свои интересы в процессе, обладают опре</w:t>
      </w:r>
      <w:r w:rsidR="00E9166F" w:rsidRPr="00487BCE">
        <w:rPr>
          <w:rFonts w:ascii="Times New Roman" w:hAnsi="Times New Roman"/>
          <w:color w:val="000000"/>
          <w:sz w:val="28"/>
          <w:szCs w:val="28"/>
        </w:rPr>
        <w:t>деленной информацией, знают о существовании или</w:t>
      </w:r>
      <w:r w:rsidR="00487BCE">
        <w:rPr>
          <w:rFonts w:ascii="Times New Roman" w:hAnsi="Times New Roman"/>
          <w:color w:val="000000"/>
          <w:sz w:val="28"/>
          <w:szCs w:val="28"/>
        </w:rPr>
        <w:t xml:space="preserve"> </w:t>
      </w:r>
      <w:r w:rsidR="00E9166F" w:rsidRPr="00487BCE">
        <w:rPr>
          <w:rFonts w:ascii="Times New Roman" w:hAnsi="Times New Roman"/>
          <w:color w:val="000000"/>
          <w:sz w:val="28"/>
          <w:szCs w:val="28"/>
        </w:rPr>
        <w:t>отсутствии</w:t>
      </w:r>
      <w:r w:rsidRPr="00487BCE">
        <w:rPr>
          <w:rFonts w:ascii="Times New Roman" w:hAnsi="Times New Roman"/>
          <w:color w:val="000000"/>
          <w:sz w:val="28"/>
          <w:szCs w:val="28"/>
        </w:rPr>
        <w:t xml:space="preserve"> фактов, значимых для разрешения дела. Стороны </w:t>
      </w:r>
      <w:r w:rsidR="00822152" w:rsidRPr="00487BCE">
        <w:rPr>
          <w:rFonts w:ascii="Times New Roman" w:hAnsi="Times New Roman"/>
          <w:color w:val="000000"/>
          <w:sz w:val="28"/>
          <w:szCs w:val="28"/>
        </w:rPr>
        <w:t>–</w:t>
      </w:r>
      <w:r w:rsidRPr="00487BCE">
        <w:rPr>
          <w:rFonts w:ascii="Times New Roman" w:hAnsi="Times New Roman"/>
          <w:color w:val="000000"/>
          <w:sz w:val="28"/>
          <w:szCs w:val="28"/>
        </w:rPr>
        <w:t xml:space="preserve"> главные носители доказательственной информации о фактах.</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Объяснения сторон и третьих лиц являются разновидностью личных доказательств, главная особенность которых заключается в том, что они даются суду лицами, заинтересованными в исходе дела. Законодательство относит объяснения сторон и третьих лиц к самостоятельным средствам доказывания. При этом не играет роли, содержат ли объяснения сторон признание фактов, отрицание их или какие-либо иные сведения о фактах.</w:t>
      </w:r>
    </w:p>
    <w:p w:rsidR="00EE1824" w:rsidRPr="00487BCE" w:rsidRDefault="00EE182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В своих объяснениях стороны и третьи лица могут заявлять ходатайства,</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 xml:space="preserve">излагать свои исковые требования, увеличивать или уменьшать их, предлагать заключение мирового соглашения, излагать свои доводы и соображения по всем возникающим в ходе судебного разбирательства вопросам, возражать против ходатайств, доводов и соображений других лиц, а также сообщать сведения о юридических и доказательственных фактах, т. </w:t>
      </w:r>
      <w:r w:rsidR="00822152" w:rsidRPr="00487BCE">
        <w:rPr>
          <w:rFonts w:ascii="Times New Roman" w:hAnsi="Times New Roman"/>
          <w:color w:val="000000"/>
          <w:sz w:val="28"/>
          <w:szCs w:val="28"/>
        </w:rPr>
        <w:t>Е</w:t>
      </w:r>
      <w:r w:rsidRPr="00487BCE">
        <w:rPr>
          <w:rFonts w:ascii="Times New Roman" w:hAnsi="Times New Roman"/>
          <w:color w:val="000000"/>
          <w:sz w:val="28"/>
          <w:szCs w:val="28"/>
        </w:rPr>
        <w:t>. приводить доказательства.</w:t>
      </w:r>
    </w:p>
    <w:p w:rsidR="00EE1824" w:rsidRPr="00487BCE" w:rsidRDefault="00EE182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В объяснениях сторон выделяют: сообщения, сведения о фактах, </w:t>
      </w:r>
      <w:r w:rsidR="00487BCE">
        <w:rPr>
          <w:rFonts w:ascii="Times New Roman" w:hAnsi="Times New Roman"/>
          <w:color w:val="000000"/>
          <w:sz w:val="28"/>
          <w:szCs w:val="28"/>
        </w:rPr>
        <w:t>т.е.</w:t>
      </w:r>
      <w:r w:rsidRPr="00487BCE">
        <w:rPr>
          <w:rFonts w:ascii="Times New Roman" w:hAnsi="Times New Roman"/>
          <w:color w:val="000000"/>
          <w:sz w:val="28"/>
          <w:szCs w:val="28"/>
        </w:rPr>
        <w:t xml:space="preserve"> доказательства; волеизъявления; суждения о юридической квалификации правоотношений; мотивы, аргументы, с помощью которых каждая сторона освещает фактические обстоятельства</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в</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выгодном</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для себя</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аспекте;</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выражение</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эмоций, настроений.</w:t>
      </w:r>
      <w:r w:rsidRPr="00487BCE">
        <w:rPr>
          <w:rStyle w:val="a7"/>
          <w:rFonts w:ascii="Times New Roman" w:hAnsi="Times New Roman"/>
          <w:color w:val="000000"/>
          <w:sz w:val="28"/>
          <w:szCs w:val="28"/>
        </w:rPr>
        <w:footnoteReference w:id="7"/>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Вместе с тем волеизъявления, доводы, аргументы, правовая оценка событий к судебным доказательствам отнесены быть не могут.</w:t>
      </w:r>
    </w:p>
    <w:p w:rsidR="00EE1824" w:rsidRPr="00487BCE" w:rsidRDefault="00EE182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По способу доведения до суда объяснения сторон и третьих лиц могут быть устными и письменными. В письменной форме объяснения стороны как доказательства содержатся в исковом заявлении, в котором истец письменно излагает то, что ему известно о юридически значимых обстоятельствах. Ответчик имеет право давать письменные возражения суду. Устные объяснения сторон используются как доказательства в случае личного участия стороны либо третьего лица в процессе.</w:t>
      </w:r>
    </w:p>
    <w:p w:rsidR="00EE1824" w:rsidRPr="00487BCE" w:rsidRDefault="00EE182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В объяснениях сторон принято различать утверждения и признания.</w:t>
      </w:r>
    </w:p>
    <w:p w:rsidR="00EE1824" w:rsidRPr="00487BCE" w:rsidRDefault="00EE182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i/>
          <w:color w:val="000000"/>
          <w:sz w:val="28"/>
          <w:szCs w:val="28"/>
        </w:rPr>
        <w:t>Утверждениями</w:t>
      </w:r>
      <w:r w:rsidRPr="00487BCE">
        <w:rPr>
          <w:rFonts w:ascii="Times New Roman" w:hAnsi="Times New Roman"/>
          <w:color w:val="000000"/>
          <w:sz w:val="28"/>
          <w:szCs w:val="28"/>
        </w:rPr>
        <w:t xml:space="preserve"> называют сведения о фактах, которые соответствуют</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процессуальным</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интересам</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утверждающей</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стороны или другого лица, участвующего в деле. Они характерны для любого гражданского дела: стороны и третьи лица утверждают те обстоятельства, на которых основывают свои требования и возражения.</w:t>
      </w:r>
    </w:p>
    <w:p w:rsidR="00EE1824" w:rsidRPr="00487BCE" w:rsidRDefault="00EE1824" w:rsidP="00487BCE">
      <w:pPr>
        <w:autoSpaceDE w:val="0"/>
        <w:autoSpaceDN w:val="0"/>
        <w:adjustRightInd w:val="0"/>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Под</w:t>
      </w:r>
      <w:r w:rsidR="00487BCE">
        <w:rPr>
          <w:rFonts w:ascii="Times New Roman" w:hAnsi="Times New Roman"/>
          <w:color w:val="000000"/>
          <w:sz w:val="28"/>
          <w:szCs w:val="28"/>
        </w:rPr>
        <w:t xml:space="preserve"> </w:t>
      </w:r>
      <w:r w:rsidRPr="00487BCE">
        <w:rPr>
          <w:rFonts w:ascii="Times New Roman" w:hAnsi="Times New Roman"/>
          <w:i/>
          <w:color w:val="000000"/>
          <w:sz w:val="28"/>
          <w:szCs w:val="28"/>
        </w:rPr>
        <w:t>признанием</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понимают</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согласие</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с</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фактом,</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на</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котором другая сторона основывает свои требования или возражения</w:t>
      </w:r>
      <w:r w:rsidR="00C06431" w:rsidRPr="00487BCE">
        <w:rPr>
          <w:rStyle w:val="a7"/>
          <w:rFonts w:ascii="Times New Roman" w:hAnsi="Times New Roman"/>
          <w:color w:val="000000"/>
          <w:sz w:val="28"/>
          <w:szCs w:val="28"/>
        </w:rPr>
        <w:footnoteReference w:id="8"/>
      </w:r>
      <w:r w:rsidRPr="00487BCE">
        <w:rPr>
          <w:rFonts w:ascii="Times New Roman" w:hAnsi="Times New Roman"/>
          <w:color w:val="000000"/>
          <w:sz w:val="28"/>
          <w:szCs w:val="28"/>
        </w:rPr>
        <w:t>. Признавая факт, сторона тем самым сообщает суду сведения о том, что он имел или не имел место в</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действительности. Признание стороной обстоятельств, на которых другая сторона основывает свои требования или возражения, освобождает последнюю от</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необходимости дальнейшего доказывания этих обстоятельств. Признание заносится в протокол судебного заседания. Признание, изложенное в письменном заявлении, приобщается к материалам дела (ч.</w:t>
      </w:r>
      <w:r w:rsidR="00487BCE">
        <w:rPr>
          <w:rFonts w:ascii="Times New Roman" w:hAnsi="Times New Roman"/>
          <w:color w:val="000000"/>
          <w:sz w:val="28"/>
          <w:szCs w:val="28"/>
        </w:rPr>
        <w:t> </w:t>
      </w:r>
      <w:r w:rsidR="00487BCE" w:rsidRPr="00487BCE">
        <w:rPr>
          <w:rFonts w:ascii="Times New Roman" w:hAnsi="Times New Roman"/>
          <w:color w:val="000000"/>
          <w:sz w:val="28"/>
          <w:szCs w:val="28"/>
        </w:rPr>
        <w:t>2</w:t>
      </w:r>
      <w:r w:rsidRPr="00487BCE">
        <w:rPr>
          <w:rFonts w:ascii="Times New Roman" w:hAnsi="Times New Roman"/>
          <w:color w:val="000000"/>
          <w:sz w:val="28"/>
          <w:szCs w:val="28"/>
        </w:rPr>
        <w:t xml:space="preserve">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6</w:t>
      </w:r>
      <w:r w:rsidRPr="00487BCE">
        <w:rPr>
          <w:rFonts w:ascii="Times New Roman" w:hAnsi="Times New Roman"/>
          <w:color w:val="000000"/>
          <w:sz w:val="28"/>
          <w:szCs w:val="28"/>
        </w:rPr>
        <w:t>8 ГПК РФ).</w:t>
      </w:r>
    </w:p>
    <w:p w:rsidR="00EE1824" w:rsidRPr="00487BCE" w:rsidRDefault="00EE1824" w:rsidP="00487BCE">
      <w:pPr>
        <w:autoSpaceDE w:val="0"/>
        <w:autoSpaceDN w:val="0"/>
        <w:adjustRightInd w:val="0"/>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В случае, если у суда имеются основания полагать, что признание совершено в целях сокрытия действительных обстоятельств дела или под влиянием обмана, насилия, угрозы, добросовестного заблуждения, суд не принимает признание, о чем судом выносится определение. В этом случае данные обстоятельства подлежат доказыванию на общих основаниях (ч.</w:t>
      </w:r>
      <w:r w:rsidR="00487BCE">
        <w:rPr>
          <w:rFonts w:ascii="Times New Roman" w:hAnsi="Times New Roman"/>
          <w:color w:val="000000"/>
          <w:sz w:val="28"/>
          <w:szCs w:val="28"/>
        </w:rPr>
        <w:t> </w:t>
      </w:r>
      <w:r w:rsidR="00487BCE" w:rsidRPr="00487BCE">
        <w:rPr>
          <w:rFonts w:ascii="Times New Roman" w:hAnsi="Times New Roman"/>
          <w:color w:val="000000"/>
          <w:sz w:val="28"/>
          <w:szCs w:val="28"/>
        </w:rPr>
        <w:t>3</w:t>
      </w:r>
      <w:r w:rsidRPr="00487BCE">
        <w:rPr>
          <w:rFonts w:ascii="Times New Roman" w:hAnsi="Times New Roman"/>
          <w:color w:val="000000"/>
          <w:sz w:val="28"/>
          <w:szCs w:val="28"/>
        </w:rPr>
        <w:t xml:space="preserve">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6</w:t>
      </w:r>
      <w:r w:rsidRPr="00487BCE">
        <w:rPr>
          <w:rFonts w:ascii="Times New Roman" w:hAnsi="Times New Roman"/>
          <w:color w:val="000000"/>
          <w:sz w:val="28"/>
          <w:szCs w:val="28"/>
        </w:rPr>
        <w:t>8 ГПК РФ).</w:t>
      </w:r>
    </w:p>
    <w:p w:rsid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Принято различать судебное и внесудебное признания.</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i/>
          <w:color w:val="000000"/>
          <w:sz w:val="28"/>
          <w:szCs w:val="28"/>
        </w:rPr>
        <w:t>Судебные признания</w:t>
      </w:r>
      <w:r w:rsidRPr="00487BCE">
        <w:rPr>
          <w:rFonts w:ascii="Times New Roman" w:hAnsi="Times New Roman"/>
          <w:color w:val="000000"/>
          <w:sz w:val="28"/>
          <w:szCs w:val="28"/>
        </w:rPr>
        <w:t xml:space="preserve"> адресуются суду. Если сторона признала существование определенных фактов в судебном заседании, такое признание называют; судебным. Судебным признанием являются и письменные объяснения стороны в случае ее неявки в судебное заседание, адресованные суду и совершенные в предусмотренной законом процессуальной форме.</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Когда сторона признает тот или иной факт, входящий в предмет доказывания по делу, в судебном заседании, следует говорить о судебном признании, порождающем последствия.</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Законодательство устанавливает определенный процессуальный порядок оформления признания факта или нескольких фактов. Сведения о признании должны быть ясно изложены в протоколе судебного заседания и подписаны стороной, признавшей факт или несколько фактов. Определение о принятии или непринятии судом признания может быть вынесено с занесением его в протокол судебного заседания без удаления суда (судьи) в отдельное помещение для совещания.</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Если признание факта изложено в письменном заявлении стороны, оно должно быть приобщено к делу.</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i/>
          <w:color w:val="000000"/>
          <w:sz w:val="28"/>
          <w:szCs w:val="28"/>
        </w:rPr>
        <w:t>Внесудебным признанием</w:t>
      </w:r>
      <w:r w:rsidRPr="00487BCE">
        <w:rPr>
          <w:rFonts w:ascii="Times New Roman" w:hAnsi="Times New Roman"/>
          <w:color w:val="000000"/>
          <w:sz w:val="28"/>
          <w:szCs w:val="28"/>
        </w:rPr>
        <w:t xml:space="preserve"> называют сведения стороны о фактах, выраженные вне процесса, вне процессуальной формы. Поскольку такое признание не может быть непосредственно воспринято судом, оно имеет значение одного из доказательственных фактов, подлежащих установлению по делу. Обязанность его доказывания возлагается на то лицо, которое на него ссылается.</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По содержанию признание бывает простым и квалифицированным. Простое признание представляет собой безусловное и безоговорочное подтверждение факта. В квалифицированном признании содержатся оговорки, вносящие изменения в сведения о факте. Иногда эти оговорки могут свидетельствовать против стороны, которая привела признаваемый факт как основание своего требования либо возражения. Признание в этом случае становится тождественным возражению. Например, ответчик может признать факт получения денег истца, но одновременно утверждать, что это было сделано арендатором в уплату за пользование имуществом, но не в счет выкупа арендуемого имущества. Оговорка доказывается лицом, делающим квалифицированное признание. Гражданское процессуальное законодательство объяснениям сторон и других лиц, участвующих в деле, не придает какой-либо особой доказательственной силы. Они, в том числе и те, в которых содержатся признания, подлежат исследованию и оценке наравне с другими доказательствами, имеющимися в распоряжении суда.</w:t>
      </w:r>
    </w:p>
    <w:p w:rsidR="00EE1824" w:rsidRPr="00487BCE" w:rsidRDefault="00EE1824" w:rsidP="00487BCE">
      <w:pPr>
        <w:autoSpaceDE w:val="0"/>
        <w:autoSpaceDN w:val="0"/>
        <w:adjustRightInd w:val="0"/>
        <w:spacing w:after="0" w:line="360" w:lineRule="auto"/>
        <w:ind w:firstLine="709"/>
        <w:jc w:val="both"/>
        <w:rPr>
          <w:rFonts w:ascii="Times New Roman" w:hAnsi="Times New Roman"/>
          <w:b/>
          <w:i/>
          <w:color w:val="000000"/>
          <w:sz w:val="28"/>
          <w:szCs w:val="28"/>
        </w:rPr>
      </w:pPr>
      <w:r w:rsidRPr="00487BCE">
        <w:rPr>
          <w:rFonts w:ascii="Times New Roman" w:hAnsi="Times New Roman"/>
          <w:b/>
          <w:i/>
          <w:color w:val="000000"/>
          <w:sz w:val="28"/>
          <w:szCs w:val="28"/>
        </w:rPr>
        <w:t>Показания свидетелей</w:t>
      </w:r>
    </w:p>
    <w:p w:rsidR="00EE1824" w:rsidRPr="00487BCE" w:rsidRDefault="00EE1824" w:rsidP="00487BCE">
      <w:pPr>
        <w:autoSpaceDE w:val="0"/>
        <w:autoSpaceDN w:val="0"/>
        <w:adjustRightInd w:val="0"/>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Свидетелем является лицо, которому могут быть известны какие-либо сведения об обстоятельствах, имеющих значение для рассмотрения и разрешения дела (ч.</w:t>
      </w:r>
      <w:r w:rsidR="00487BCE">
        <w:rPr>
          <w:rFonts w:ascii="Times New Roman" w:hAnsi="Times New Roman"/>
          <w:color w:val="000000"/>
          <w:sz w:val="28"/>
          <w:szCs w:val="28"/>
        </w:rPr>
        <w:t> </w:t>
      </w:r>
      <w:r w:rsidR="00487BCE" w:rsidRPr="00487BCE">
        <w:rPr>
          <w:rFonts w:ascii="Times New Roman" w:hAnsi="Times New Roman"/>
          <w:color w:val="000000"/>
          <w:sz w:val="28"/>
          <w:szCs w:val="28"/>
        </w:rPr>
        <w:t>1</w:t>
      </w:r>
      <w:r w:rsidRPr="00487BCE">
        <w:rPr>
          <w:rFonts w:ascii="Times New Roman" w:hAnsi="Times New Roman"/>
          <w:color w:val="000000"/>
          <w:sz w:val="28"/>
          <w:szCs w:val="28"/>
        </w:rPr>
        <w:t xml:space="preserve">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6</w:t>
      </w:r>
      <w:r w:rsidRPr="00487BCE">
        <w:rPr>
          <w:rFonts w:ascii="Times New Roman" w:hAnsi="Times New Roman"/>
          <w:color w:val="000000"/>
          <w:sz w:val="28"/>
          <w:szCs w:val="28"/>
        </w:rPr>
        <w:t>9 ГПК РФ). Не являются доказательствами сведения, сообщенные свидетелем, если он не может указать источник своей осведомленности.</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От других участников процесса свидетеля отличают следующие особенности его положения:</w:t>
      </w:r>
    </w:p>
    <w:p w:rsidR="00EE1824" w:rsidRPr="00487BCE" w:rsidRDefault="00EE1824" w:rsidP="00487BCE">
      <w:pPr>
        <w:autoSpaceDE w:val="0"/>
        <w:autoSpaceDN w:val="0"/>
        <w:adjustRightInd w:val="0"/>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а) свидетель </w:t>
      </w:r>
      <w:r w:rsidR="00487BCE">
        <w:rPr>
          <w:rFonts w:ascii="Times New Roman" w:hAnsi="Times New Roman"/>
          <w:color w:val="000000"/>
          <w:sz w:val="28"/>
          <w:szCs w:val="28"/>
        </w:rPr>
        <w:t>–</w:t>
      </w:r>
      <w:r w:rsidR="00487BCE" w:rsidRPr="00487BCE">
        <w:rPr>
          <w:rFonts w:ascii="Times New Roman" w:hAnsi="Times New Roman"/>
          <w:color w:val="000000"/>
          <w:sz w:val="28"/>
          <w:szCs w:val="28"/>
        </w:rPr>
        <w:t xml:space="preserve"> </w:t>
      </w:r>
      <w:r w:rsidRPr="00487BCE">
        <w:rPr>
          <w:rFonts w:ascii="Times New Roman" w:hAnsi="Times New Roman"/>
          <w:color w:val="000000"/>
          <w:sz w:val="28"/>
          <w:szCs w:val="28"/>
        </w:rPr>
        <w:t>это физическое лицо, возраст которого законом не установлен. При необходимости могут быть допрошены любые лица (в том числе и малолетние), если суд сочтет их показания необходимыми для установления истины по делу.</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б) свидетель относится к числу лиц, не имеющих юридической заинтересованности в исходе дела. Он не является участником спорного материального правоотношения.</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Отсутствие юридической заинтересованности в исходе дела сближает свидетеля с экспертами как источниками доказательств. Но свидетель, в отличие от эксперта, никаких специальных исследований не проводит;</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в) свидетель становится носителем сведений о фактах в результате стечения обстоятельств, непосредственно воспринимая события, являющиеся обстоятельствами данного дела;</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г) на свидетеля возлагаются две основные обязанности </w:t>
      </w:r>
      <w:r w:rsidR="00487BCE">
        <w:rPr>
          <w:rFonts w:ascii="Times New Roman" w:hAnsi="Times New Roman"/>
          <w:color w:val="000000"/>
          <w:sz w:val="28"/>
          <w:szCs w:val="28"/>
        </w:rPr>
        <w:t>–</w:t>
      </w:r>
      <w:r w:rsidR="00487BCE" w:rsidRPr="00487BCE">
        <w:rPr>
          <w:rFonts w:ascii="Times New Roman" w:hAnsi="Times New Roman"/>
          <w:color w:val="000000"/>
          <w:sz w:val="28"/>
          <w:szCs w:val="28"/>
        </w:rPr>
        <w:t xml:space="preserve"> </w:t>
      </w:r>
      <w:r w:rsidRPr="00487BCE">
        <w:rPr>
          <w:rFonts w:ascii="Times New Roman" w:hAnsi="Times New Roman"/>
          <w:color w:val="000000"/>
          <w:sz w:val="28"/>
          <w:szCs w:val="28"/>
        </w:rPr>
        <w:t>явиться по вызову суда и дать правдивые показания по известным ему обстоятельствам дела.</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Законодательство устанавливает ограничения, препятствующие вызову и допросу определенных лиц в качестве свидетелей. Первое ограничение связано с адвокатской тайной, обеспечивающей доверительные отношения между представителями по гражданскому делу и представляемыми, а также защитниками и обвиняемыми. Второе ограничение связано с личностью свидетеля. Свидетелем может быть любой гражданин, способный правильно воспринимать и воспроизводить события окружающего мира. Наличие отдельных расстройств в психике человека, а также физических недостатков (плохое зрение, глухота) еще не означает, что данное лицо не может свидетельствовать в суде. Человек с плохим слухом может получить зрительно определенную информацию, точно так же лицо с утраченным или пониженным зрением может воспринимать факты на слух. Если у суда возникает сомнение, может ли быть свидетелем лицо с пониженным слухом или зрением, а также страдающее психическим заболеванием, то назначается судебно-медицинская или психиатрическая экспертиза.</w:t>
      </w:r>
      <w:r w:rsidRPr="00487BCE">
        <w:rPr>
          <w:rStyle w:val="a7"/>
          <w:rFonts w:ascii="Times New Roman" w:hAnsi="Times New Roman"/>
          <w:color w:val="000000"/>
          <w:sz w:val="28"/>
          <w:szCs w:val="28"/>
        </w:rPr>
        <w:footnoteReference w:id="9"/>
      </w:r>
    </w:p>
    <w:p w:rsidR="00EE1824" w:rsidRPr="00487BCE" w:rsidRDefault="00EE1824" w:rsidP="00487BCE">
      <w:pPr>
        <w:autoSpaceDE w:val="0"/>
        <w:autoSpaceDN w:val="0"/>
        <w:adjustRightInd w:val="0"/>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В соответствии с ч.</w:t>
      </w:r>
      <w:r w:rsidR="00487BCE">
        <w:rPr>
          <w:rFonts w:ascii="Times New Roman" w:hAnsi="Times New Roman"/>
          <w:color w:val="000000"/>
          <w:sz w:val="28"/>
          <w:szCs w:val="28"/>
        </w:rPr>
        <w:t> </w:t>
      </w:r>
      <w:r w:rsidR="00487BCE" w:rsidRPr="00487BCE">
        <w:rPr>
          <w:rFonts w:ascii="Times New Roman" w:hAnsi="Times New Roman"/>
          <w:color w:val="000000"/>
          <w:sz w:val="28"/>
          <w:szCs w:val="28"/>
        </w:rPr>
        <w:t>3</w:t>
      </w:r>
      <w:r w:rsidRPr="00487BCE">
        <w:rPr>
          <w:rFonts w:ascii="Times New Roman" w:hAnsi="Times New Roman"/>
          <w:color w:val="000000"/>
          <w:sz w:val="28"/>
          <w:szCs w:val="28"/>
        </w:rPr>
        <w:t xml:space="preserve">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6</w:t>
      </w:r>
      <w:r w:rsidRPr="00487BCE">
        <w:rPr>
          <w:rFonts w:ascii="Times New Roman" w:hAnsi="Times New Roman"/>
          <w:color w:val="000000"/>
          <w:sz w:val="28"/>
          <w:szCs w:val="28"/>
        </w:rPr>
        <w:t>9 ГПК РФ, не подлежат допросу в качестве свидетелей:</w:t>
      </w:r>
    </w:p>
    <w:p w:rsidR="00EE1824" w:rsidRPr="00487BCE" w:rsidRDefault="00EE1824" w:rsidP="00487BCE">
      <w:pPr>
        <w:pStyle w:val="a4"/>
        <w:numPr>
          <w:ilvl w:val="0"/>
          <w:numId w:val="9"/>
        </w:numPr>
        <w:autoSpaceDE w:val="0"/>
        <w:autoSpaceDN w:val="0"/>
        <w:adjustRightInd w:val="0"/>
        <w:spacing w:after="0" w:line="360" w:lineRule="auto"/>
        <w:ind w:left="0" w:firstLine="709"/>
        <w:jc w:val="both"/>
        <w:rPr>
          <w:rFonts w:ascii="Times New Roman" w:hAnsi="Times New Roman"/>
          <w:color w:val="000000"/>
          <w:sz w:val="28"/>
          <w:szCs w:val="28"/>
        </w:rPr>
      </w:pPr>
      <w:r w:rsidRPr="00487BCE">
        <w:rPr>
          <w:rFonts w:ascii="Times New Roman" w:hAnsi="Times New Roman"/>
          <w:color w:val="000000"/>
          <w:sz w:val="28"/>
          <w:szCs w:val="28"/>
        </w:rPr>
        <w:t>представител</w:t>
      </w:r>
      <w:r w:rsidR="000C30A2" w:rsidRPr="00487BCE">
        <w:rPr>
          <w:rFonts w:ascii="Times New Roman" w:hAnsi="Times New Roman"/>
          <w:color w:val="000000"/>
          <w:sz w:val="28"/>
          <w:szCs w:val="28"/>
        </w:rPr>
        <w:t xml:space="preserve">и по гражданскому делу или </w:t>
      </w:r>
      <w:r w:rsidRPr="00487BCE">
        <w:rPr>
          <w:rFonts w:ascii="Times New Roman" w:hAnsi="Times New Roman"/>
          <w:color w:val="000000"/>
          <w:sz w:val="28"/>
          <w:szCs w:val="28"/>
        </w:rPr>
        <w:t xml:space="preserve">защитники по уголовному </w:t>
      </w:r>
      <w:r w:rsidR="000C30A2" w:rsidRPr="00487BCE">
        <w:rPr>
          <w:rFonts w:ascii="Times New Roman" w:hAnsi="Times New Roman"/>
          <w:color w:val="000000"/>
          <w:sz w:val="28"/>
          <w:szCs w:val="28"/>
        </w:rPr>
        <w:t>делу, делу об</w:t>
      </w:r>
      <w:r w:rsidRPr="00487BCE">
        <w:rPr>
          <w:rFonts w:ascii="Times New Roman" w:hAnsi="Times New Roman"/>
          <w:color w:val="000000"/>
          <w:sz w:val="28"/>
          <w:szCs w:val="28"/>
        </w:rPr>
        <w:t xml:space="preserve"> административном правонарушении </w:t>
      </w:r>
      <w:r w:rsidR="00487BCE">
        <w:rPr>
          <w:rFonts w:ascii="Times New Roman" w:hAnsi="Times New Roman"/>
          <w:color w:val="000000"/>
          <w:sz w:val="28"/>
          <w:szCs w:val="28"/>
        </w:rPr>
        <w:t>–</w:t>
      </w:r>
      <w:r w:rsidR="00487BCE" w:rsidRPr="00487BCE">
        <w:rPr>
          <w:rFonts w:ascii="Times New Roman" w:hAnsi="Times New Roman"/>
          <w:color w:val="000000"/>
          <w:sz w:val="28"/>
          <w:szCs w:val="28"/>
        </w:rPr>
        <w:t xml:space="preserve"> </w:t>
      </w:r>
      <w:r w:rsidRPr="00487BCE">
        <w:rPr>
          <w:rFonts w:ascii="Times New Roman" w:hAnsi="Times New Roman"/>
          <w:color w:val="000000"/>
          <w:sz w:val="28"/>
          <w:szCs w:val="28"/>
        </w:rPr>
        <w:t>об</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обстоятельствах, которые стали им известны в связи с исполнением обязанностей представителя или защитника;</w:t>
      </w:r>
    </w:p>
    <w:p w:rsidR="00EE1824" w:rsidRPr="00487BCE" w:rsidRDefault="00EE1824" w:rsidP="00487BCE">
      <w:pPr>
        <w:pStyle w:val="a4"/>
        <w:numPr>
          <w:ilvl w:val="0"/>
          <w:numId w:val="9"/>
        </w:numPr>
        <w:autoSpaceDE w:val="0"/>
        <w:autoSpaceDN w:val="0"/>
        <w:adjustRightInd w:val="0"/>
        <w:spacing w:after="0" w:line="360" w:lineRule="auto"/>
        <w:ind w:left="0"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судьи, присяжные, народные или арбитражные заседатели </w:t>
      </w:r>
      <w:r w:rsidR="00487BCE">
        <w:rPr>
          <w:rFonts w:ascii="Times New Roman" w:hAnsi="Times New Roman"/>
          <w:color w:val="000000"/>
          <w:sz w:val="28"/>
          <w:szCs w:val="28"/>
        </w:rPr>
        <w:t>–</w:t>
      </w:r>
      <w:r w:rsidR="00487BCE" w:rsidRPr="00487BCE">
        <w:rPr>
          <w:rFonts w:ascii="Times New Roman" w:hAnsi="Times New Roman"/>
          <w:color w:val="000000"/>
          <w:sz w:val="28"/>
          <w:szCs w:val="28"/>
        </w:rPr>
        <w:t xml:space="preserve"> </w:t>
      </w:r>
      <w:r w:rsidRPr="00487BCE">
        <w:rPr>
          <w:rFonts w:ascii="Times New Roman" w:hAnsi="Times New Roman"/>
          <w:color w:val="000000"/>
          <w:sz w:val="28"/>
          <w:szCs w:val="28"/>
        </w:rPr>
        <w:t>о вопросах, возникавших в совещательной комнате в связи с обсуждением обстоятельств дела при вынесении решения суда или приговора;</w:t>
      </w:r>
    </w:p>
    <w:p w:rsidR="00EE1824" w:rsidRPr="00487BCE" w:rsidRDefault="000C30A2" w:rsidP="00487BCE">
      <w:pPr>
        <w:pStyle w:val="a4"/>
        <w:numPr>
          <w:ilvl w:val="0"/>
          <w:numId w:val="9"/>
        </w:numPr>
        <w:autoSpaceDE w:val="0"/>
        <w:autoSpaceDN w:val="0"/>
        <w:adjustRightInd w:val="0"/>
        <w:spacing w:after="0" w:line="360" w:lineRule="auto"/>
        <w:ind w:left="0" w:firstLine="709"/>
        <w:jc w:val="both"/>
        <w:rPr>
          <w:rFonts w:ascii="Times New Roman" w:hAnsi="Times New Roman"/>
          <w:color w:val="000000"/>
          <w:sz w:val="28"/>
          <w:szCs w:val="28"/>
        </w:rPr>
      </w:pPr>
      <w:r w:rsidRPr="00487BCE">
        <w:rPr>
          <w:rFonts w:ascii="Times New Roman" w:hAnsi="Times New Roman"/>
          <w:color w:val="000000"/>
          <w:sz w:val="28"/>
          <w:szCs w:val="28"/>
        </w:rPr>
        <w:t>священнослужители религиозных организаций, прошедших</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 xml:space="preserve">государственную </w:t>
      </w:r>
      <w:r w:rsidR="00EE1824" w:rsidRPr="00487BCE">
        <w:rPr>
          <w:rFonts w:ascii="Times New Roman" w:hAnsi="Times New Roman"/>
          <w:color w:val="000000"/>
          <w:sz w:val="28"/>
          <w:szCs w:val="28"/>
        </w:rPr>
        <w:t xml:space="preserve">регистрацию, </w:t>
      </w:r>
      <w:r w:rsidR="00487BCE">
        <w:rPr>
          <w:rFonts w:ascii="Times New Roman" w:hAnsi="Times New Roman"/>
          <w:color w:val="000000"/>
          <w:sz w:val="28"/>
          <w:szCs w:val="28"/>
        </w:rPr>
        <w:t xml:space="preserve">– </w:t>
      </w:r>
      <w:r w:rsidR="00EE1824" w:rsidRPr="00487BCE">
        <w:rPr>
          <w:rFonts w:ascii="Times New Roman" w:hAnsi="Times New Roman"/>
          <w:color w:val="000000"/>
          <w:sz w:val="28"/>
          <w:szCs w:val="28"/>
        </w:rPr>
        <w:t>об обстоятельствах, которые стали им известны из исповеди.</w:t>
      </w:r>
    </w:p>
    <w:p w:rsidR="00EE1824" w:rsidRPr="00487BCE" w:rsidRDefault="00EE1824" w:rsidP="00487BCE">
      <w:pPr>
        <w:autoSpaceDE w:val="0"/>
        <w:autoSpaceDN w:val="0"/>
        <w:adjustRightInd w:val="0"/>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По действующему законодательству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5</w:t>
      </w:r>
      <w:r w:rsidRPr="00487BCE">
        <w:rPr>
          <w:rFonts w:ascii="Times New Roman" w:hAnsi="Times New Roman"/>
          <w:color w:val="000000"/>
          <w:sz w:val="28"/>
          <w:szCs w:val="28"/>
        </w:rPr>
        <w:t>1 Конституции РФ, ч.</w:t>
      </w:r>
      <w:r w:rsidR="00487BCE">
        <w:rPr>
          <w:rFonts w:ascii="Times New Roman" w:hAnsi="Times New Roman"/>
          <w:color w:val="000000"/>
          <w:sz w:val="28"/>
          <w:szCs w:val="28"/>
        </w:rPr>
        <w:t> </w:t>
      </w:r>
      <w:r w:rsidR="00487BCE" w:rsidRPr="00487BCE">
        <w:rPr>
          <w:rFonts w:ascii="Times New Roman" w:hAnsi="Times New Roman"/>
          <w:color w:val="000000"/>
          <w:sz w:val="28"/>
          <w:szCs w:val="28"/>
        </w:rPr>
        <w:t>4</w:t>
      </w:r>
      <w:r w:rsidRPr="00487BCE">
        <w:rPr>
          <w:rFonts w:ascii="Times New Roman" w:hAnsi="Times New Roman"/>
          <w:color w:val="000000"/>
          <w:sz w:val="28"/>
          <w:szCs w:val="28"/>
        </w:rPr>
        <w:t xml:space="preserve">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6</w:t>
      </w:r>
      <w:r w:rsidRPr="00487BCE">
        <w:rPr>
          <w:rFonts w:ascii="Times New Roman" w:hAnsi="Times New Roman"/>
          <w:color w:val="000000"/>
          <w:sz w:val="28"/>
          <w:szCs w:val="28"/>
        </w:rPr>
        <w:t>9 ГПК), праве отказаться от дачи свидетельских показаний:</w:t>
      </w:r>
    </w:p>
    <w:p w:rsidR="00EE1824" w:rsidRPr="00487BCE" w:rsidRDefault="00EE1824" w:rsidP="00487BCE">
      <w:pPr>
        <w:pStyle w:val="a4"/>
        <w:numPr>
          <w:ilvl w:val="0"/>
          <w:numId w:val="11"/>
        </w:numPr>
        <w:autoSpaceDE w:val="0"/>
        <w:autoSpaceDN w:val="0"/>
        <w:adjustRightInd w:val="0"/>
        <w:spacing w:after="0" w:line="360" w:lineRule="auto"/>
        <w:ind w:left="0" w:firstLine="709"/>
        <w:jc w:val="both"/>
        <w:rPr>
          <w:rFonts w:ascii="Times New Roman" w:hAnsi="Times New Roman"/>
          <w:color w:val="000000"/>
          <w:sz w:val="28"/>
          <w:szCs w:val="28"/>
        </w:rPr>
      </w:pPr>
      <w:r w:rsidRPr="00487BCE">
        <w:rPr>
          <w:rFonts w:ascii="Times New Roman" w:hAnsi="Times New Roman"/>
          <w:color w:val="000000"/>
          <w:sz w:val="28"/>
          <w:szCs w:val="28"/>
        </w:rPr>
        <w:t>гражданин против самого себя;</w:t>
      </w:r>
    </w:p>
    <w:p w:rsidR="00EE1824" w:rsidRPr="00487BCE" w:rsidRDefault="00EE1824" w:rsidP="00487BCE">
      <w:pPr>
        <w:pStyle w:val="a4"/>
        <w:numPr>
          <w:ilvl w:val="0"/>
          <w:numId w:val="11"/>
        </w:numPr>
        <w:autoSpaceDE w:val="0"/>
        <w:autoSpaceDN w:val="0"/>
        <w:adjustRightInd w:val="0"/>
        <w:spacing w:after="0" w:line="360" w:lineRule="auto"/>
        <w:ind w:left="0" w:firstLine="709"/>
        <w:jc w:val="both"/>
        <w:rPr>
          <w:rFonts w:ascii="Times New Roman" w:hAnsi="Times New Roman"/>
          <w:color w:val="000000"/>
          <w:sz w:val="28"/>
          <w:szCs w:val="28"/>
        </w:rPr>
      </w:pPr>
      <w:r w:rsidRPr="00487BCE">
        <w:rPr>
          <w:rFonts w:ascii="Times New Roman" w:hAnsi="Times New Roman"/>
          <w:color w:val="000000"/>
          <w:sz w:val="28"/>
          <w:szCs w:val="28"/>
        </w:rPr>
        <w:t>супруг против супруга, дети, в том числе усыновленные, против родителей, усыновителей, родители, усыновители против детей, в том числе усыновленных;</w:t>
      </w:r>
    </w:p>
    <w:p w:rsidR="00EE1824" w:rsidRPr="00487BCE" w:rsidRDefault="00EE1824" w:rsidP="00487BCE">
      <w:pPr>
        <w:pStyle w:val="a4"/>
        <w:numPr>
          <w:ilvl w:val="0"/>
          <w:numId w:val="11"/>
        </w:numPr>
        <w:autoSpaceDE w:val="0"/>
        <w:autoSpaceDN w:val="0"/>
        <w:adjustRightInd w:val="0"/>
        <w:spacing w:after="0" w:line="360" w:lineRule="auto"/>
        <w:ind w:left="0" w:firstLine="709"/>
        <w:jc w:val="both"/>
        <w:rPr>
          <w:rFonts w:ascii="Times New Roman" w:hAnsi="Times New Roman"/>
          <w:color w:val="000000"/>
          <w:sz w:val="28"/>
          <w:szCs w:val="28"/>
        </w:rPr>
      </w:pPr>
      <w:r w:rsidRPr="00487BCE">
        <w:rPr>
          <w:rFonts w:ascii="Times New Roman" w:hAnsi="Times New Roman"/>
          <w:color w:val="000000"/>
          <w:sz w:val="28"/>
          <w:szCs w:val="28"/>
        </w:rPr>
        <w:t>братья, сестры друг против друга, дедушка, бабушка против внуков и внуки против дедушки, бабушки;</w:t>
      </w:r>
    </w:p>
    <w:p w:rsidR="00EE1824" w:rsidRPr="00487BCE" w:rsidRDefault="00EE1824" w:rsidP="00487BCE">
      <w:pPr>
        <w:pStyle w:val="a4"/>
        <w:numPr>
          <w:ilvl w:val="0"/>
          <w:numId w:val="11"/>
        </w:numPr>
        <w:autoSpaceDE w:val="0"/>
        <w:autoSpaceDN w:val="0"/>
        <w:adjustRightInd w:val="0"/>
        <w:spacing w:after="0" w:line="360" w:lineRule="auto"/>
        <w:ind w:left="0"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депутаты законодательных органов </w:t>
      </w:r>
      <w:r w:rsidR="00487BCE">
        <w:rPr>
          <w:rFonts w:ascii="Times New Roman" w:hAnsi="Times New Roman"/>
          <w:color w:val="000000"/>
          <w:sz w:val="28"/>
          <w:szCs w:val="28"/>
        </w:rPr>
        <w:t>–</w:t>
      </w:r>
      <w:r w:rsidR="00487BCE" w:rsidRPr="00487BCE">
        <w:rPr>
          <w:rFonts w:ascii="Times New Roman" w:hAnsi="Times New Roman"/>
          <w:color w:val="000000"/>
          <w:sz w:val="28"/>
          <w:szCs w:val="28"/>
        </w:rPr>
        <w:t xml:space="preserve"> </w:t>
      </w:r>
      <w:r w:rsidRPr="00487BCE">
        <w:rPr>
          <w:rFonts w:ascii="Times New Roman" w:hAnsi="Times New Roman"/>
          <w:color w:val="000000"/>
          <w:sz w:val="28"/>
          <w:szCs w:val="28"/>
        </w:rPr>
        <w:t>в отношении сведений, ставших им известными в связи с исполнением депутатских полномочий;</w:t>
      </w:r>
    </w:p>
    <w:p w:rsidR="00EE1824" w:rsidRPr="00487BCE" w:rsidRDefault="00EE1824" w:rsidP="00487BCE">
      <w:pPr>
        <w:pStyle w:val="a4"/>
        <w:numPr>
          <w:ilvl w:val="0"/>
          <w:numId w:val="11"/>
        </w:numPr>
        <w:autoSpaceDE w:val="0"/>
        <w:autoSpaceDN w:val="0"/>
        <w:adjustRightInd w:val="0"/>
        <w:spacing w:after="0" w:line="360" w:lineRule="auto"/>
        <w:ind w:left="0"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Уполномоченный по правам человека в Российской Федерации </w:t>
      </w:r>
      <w:r w:rsidR="00487BCE">
        <w:rPr>
          <w:rFonts w:ascii="Times New Roman" w:hAnsi="Times New Roman"/>
          <w:color w:val="000000"/>
          <w:sz w:val="28"/>
          <w:szCs w:val="28"/>
        </w:rPr>
        <w:t>–</w:t>
      </w:r>
      <w:r w:rsidR="00487BCE" w:rsidRPr="00487BCE">
        <w:rPr>
          <w:rFonts w:ascii="Times New Roman" w:hAnsi="Times New Roman"/>
          <w:color w:val="000000"/>
          <w:sz w:val="28"/>
          <w:szCs w:val="28"/>
        </w:rPr>
        <w:t xml:space="preserve"> </w:t>
      </w:r>
      <w:r w:rsidRPr="00487BCE">
        <w:rPr>
          <w:rFonts w:ascii="Times New Roman" w:hAnsi="Times New Roman"/>
          <w:color w:val="000000"/>
          <w:sz w:val="28"/>
          <w:szCs w:val="28"/>
        </w:rPr>
        <w:t>в отношении сведений, ставших ему известными в связи с выполнением своих обязанностей.</w:t>
      </w:r>
    </w:p>
    <w:p w:rsid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Лица, вызванные в качестве свидетелей, имеют право:</w:t>
      </w:r>
    </w:p>
    <w:p w:rsidR="00EE1824" w:rsidRPr="00487BCE" w:rsidRDefault="00487BCE" w:rsidP="00487BCE">
      <w:pPr>
        <w:tabs>
          <w:tab w:val="left" w:pos="6106"/>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E1824" w:rsidRPr="00487BCE">
        <w:rPr>
          <w:rFonts w:ascii="Times New Roman" w:hAnsi="Times New Roman"/>
          <w:color w:val="000000"/>
          <w:sz w:val="28"/>
          <w:szCs w:val="28"/>
        </w:rPr>
        <w:t>требовать выплаты сумм возмещения расходов, понесенных в связи с явкой в суд, по проезду и найму помещения, суточных (ч.</w:t>
      </w:r>
      <w:r>
        <w:rPr>
          <w:rFonts w:ascii="Times New Roman" w:hAnsi="Times New Roman"/>
          <w:color w:val="000000"/>
          <w:sz w:val="28"/>
          <w:szCs w:val="28"/>
        </w:rPr>
        <w:t> </w:t>
      </w:r>
      <w:r w:rsidRPr="00487BCE">
        <w:rPr>
          <w:rFonts w:ascii="Times New Roman" w:hAnsi="Times New Roman"/>
          <w:color w:val="000000"/>
          <w:sz w:val="28"/>
          <w:szCs w:val="28"/>
        </w:rPr>
        <w:t>1</w:t>
      </w:r>
      <w:r w:rsidR="00EE1824" w:rsidRPr="00487BCE">
        <w:rPr>
          <w:rFonts w:ascii="Times New Roman" w:hAnsi="Times New Roman"/>
          <w:color w:val="000000"/>
          <w:sz w:val="28"/>
          <w:szCs w:val="28"/>
        </w:rPr>
        <w:t xml:space="preserve"> ст.</w:t>
      </w:r>
      <w:r>
        <w:rPr>
          <w:rFonts w:ascii="Times New Roman" w:hAnsi="Times New Roman"/>
          <w:color w:val="000000"/>
          <w:sz w:val="28"/>
          <w:szCs w:val="28"/>
        </w:rPr>
        <w:t> </w:t>
      </w:r>
      <w:r w:rsidRPr="00487BCE">
        <w:rPr>
          <w:rFonts w:ascii="Times New Roman" w:hAnsi="Times New Roman"/>
          <w:color w:val="000000"/>
          <w:sz w:val="28"/>
          <w:szCs w:val="28"/>
        </w:rPr>
        <w:t>9</w:t>
      </w:r>
      <w:r w:rsidR="00EE1824" w:rsidRPr="00487BCE">
        <w:rPr>
          <w:rFonts w:ascii="Times New Roman" w:hAnsi="Times New Roman"/>
          <w:color w:val="000000"/>
          <w:sz w:val="28"/>
          <w:szCs w:val="28"/>
        </w:rPr>
        <w:t>5 ГПК). За время выполнения обязанностей свидетеля сохраняется его средний заработок по месту работы. Свидетели, не являющиеся рабочими и служащими, за отвлечение их от работы или обычных занятий получают денежную компенсацию</w:t>
      </w:r>
      <w:r>
        <w:rPr>
          <w:rFonts w:ascii="Times New Roman" w:hAnsi="Times New Roman"/>
          <w:color w:val="000000"/>
          <w:sz w:val="28"/>
          <w:szCs w:val="28"/>
        </w:rPr>
        <w:t xml:space="preserve"> </w:t>
      </w:r>
      <w:r w:rsidR="00EE1824" w:rsidRPr="00487BCE">
        <w:rPr>
          <w:rFonts w:ascii="Times New Roman" w:hAnsi="Times New Roman"/>
          <w:color w:val="000000"/>
          <w:sz w:val="28"/>
          <w:szCs w:val="28"/>
        </w:rPr>
        <w:t>(ч.</w:t>
      </w:r>
      <w:r>
        <w:rPr>
          <w:rFonts w:ascii="Times New Roman" w:hAnsi="Times New Roman"/>
          <w:color w:val="000000"/>
          <w:sz w:val="28"/>
          <w:szCs w:val="28"/>
        </w:rPr>
        <w:t> </w:t>
      </w:r>
      <w:r w:rsidRPr="00487BCE">
        <w:rPr>
          <w:rFonts w:ascii="Times New Roman" w:hAnsi="Times New Roman"/>
          <w:color w:val="000000"/>
          <w:sz w:val="28"/>
          <w:szCs w:val="28"/>
        </w:rPr>
        <w:t>2</w:t>
      </w:r>
      <w:r w:rsidR="00EE1824" w:rsidRPr="00487BCE">
        <w:rPr>
          <w:rFonts w:ascii="Times New Roman" w:hAnsi="Times New Roman"/>
          <w:color w:val="000000"/>
          <w:sz w:val="28"/>
          <w:szCs w:val="28"/>
        </w:rPr>
        <w:t xml:space="preserve"> ст.</w:t>
      </w:r>
      <w:r>
        <w:rPr>
          <w:rFonts w:ascii="Times New Roman" w:hAnsi="Times New Roman"/>
          <w:color w:val="000000"/>
          <w:sz w:val="28"/>
          <w:szCs w:val="28"/>
        </w:rPr>
        <w:t> </w:t>
      </w:r>
      <w:r w:rsidRPr="00487BCE">
        <w:rPr>
          <w:rFonts w:ascii="Times New Roman" w:hAnsi="Times New Roman"/>
          <w:color w:val="000000"/>
          <w:sz w:val="28"/>
          <w:szCs w:val="28"/>
        </w:rPr>
        <w:t>9</w:t>
      </w:r>
      <w:r w:rsidR="00EE1824" w:rsidRPr="00487BCE">
        <w:rPr>
          <w:rFonts w:ascii="Times New Roman" w:hAnsi="Times New Roman"/>
          <w:color w:val="000000"/>
          <w:sz w:val="28"/>
          <w:szCs w:val="28"/>
        </w:rPr>
        <w:t>5 ГПК);</w:t>
      </w:r>
    </w:p>
    <w:p w:rsidR="00EE1824" w:rsidRPr="00487BCE" w:rsidRDefault="00487BCE" w:rsidP="00487BCE">
      <w:pPr>
        <w:tabs>
          <w:tab w:val="left" w:pos="6106"/>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E1824" w:rsidRPr="00487BCE">
        <w:rPr>
          <w:rFonts w:ascii="Times New Roman" w:hAnsi="Times New Roman"/>
          <w:color w:val="000000"/>
          <w:sz w:val="28"/>
          <w:szCs w:val="28"/>
        </w:rPr>
        <w:t>давать показания на родном языке и пользоваться услугами</w:t>
      </w:r>
      <w:r w:rsidR="00052606">
        <w:rPr>
          <w:rFonts w:ascii="Times New Roman" w:hAnsi="Times New Roman"/>
          <w:color w:val="000000"/>
          <w:sz w:val="28"/>
          <w:szCs w:val="28"/>
        </w:rPr>
        <w:t xml:space="preserve"> </w:t>
      </w:r>
      <w:r w:rsidR="00EE1824" w:rsidRPr="00487BCE">
        <w:rPr>
          <w:rFonts w:ascii="Times New Roman" w:hAnsi="Times New Roman"/>
          <w:color w:val="000000"/>
          <w:sz w:val="28"/>
          <w:szCs w:val="28"/>
        </w:rPr>
        <w:t>переводчика;</w:t>
      </w:r>
    </w:p>
    <w:p w:rsidR="00EE1824" w:rsidRPr="00487BCE" w:rsidRDefault="00487BCE" w:rsidP="00487BCE">
      <w:pPr>
        <w:tabs>
          <w:tab w:val="left" w:pos="6106"/>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E1824" w:rsidRPr="00487BCE">
        <w:rPr>
          <w:rFonts w:ascii="Times New Roman" w:hAnsi="Times New Roman"/>
          <w:color w:val="000000"/>
          <w:sz w:val="28"/>
          <w:szCs w:val="28"/>
        </w:rPr>
        <w:t>использовать при даче показаний письменные заметки, когда их показания связаны с цифровыми или другими данными, которые трудно удержать в памяти. Эти заметки по определению суда могут быть приобщены к делу по определению суда (ст.</w:t>
      </w:r>
      <w:r>
        <w:rPr>
          <w:rFonts w:ascii="Times New Roman" w:hAnsi="Times New Roman"/>
          <w:color w:val="000000"/>
          <w:sz w:val="28"/>
          <w:szCs w:val="28"/>
        </w:rPr>
        <w:t> </w:t>
      </w:r>
      <w:r w:rsidRPr="00487BCE">
        <w:rPr>
          <w:rFonts w:ascii="Times New Roman" w:hAnsi="Times New Roman"/>
          <w:color w:val="000000"/>
          <w:sz w:val="28"/>
          <w:szCs w:val="28"/>
        </w:rPr>
        <w:t>1</w:t>
      </w:r>
      <w:r w:rsidR="00EE1824" w:rsidRPr="00487BCE">
        <w:rPr>
          <w:rFonts w:ascii="Times New Roman" w:hAnsi="Times New Roman"/>
          <w:color w:val="000000"/>
          <w:sz w:val="28"/>
          <w:szCs w:val="28"/>
        </w:rPr>
        <w:t>78 ГПК РФ).</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Свидетель в гражданском процессе может воспользоваться и другими правами, а именно: просить разрешения удалиться из зала суда до окончания разбирательства дела</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1</w:t>
      </w:r>
      <w:r w:rsidRPr="00487BCE">
        <w:rPr>
          <w:rFonts w:ascii="Times New Roman" w:hAnsi="Times New Roman"/>
          <w:color w:val="000000"/>
          <w:sz w:val="28"/>
          <w:szCs w:val="28"/>
        </w:rPr>
        <w:t>77 ГПК); просить его вторично допросить; просить в установленных случаях о допросе в месте своего пребывания</w:t>
      </w:r>
      <w:r w:rsidR="00487BCE">
        <w:rPr>
          <w:rFonts w:ascii="Times New Roman" w:hAnsi="Times New Roman"/>
          <w:color w:val="000000"/>
          <w:sz w:val="28"/>
        </w:rPr>
        <w:t xml:space="preserve"> </w:t>
      </w:r>
      <w:r w:rsidRPr="00487BCE">
        <w:rPr>
          <w:rFonts w:ascii="Times New Roman" w:hAnsi="Times New Roman"/>
          <w:color w:val="000000"/>
          <w:sz w:val="28"/>
          <w:szCs w:val="28"/>
        </w:rPr>
        <w:t>(ч.</w:t>
      </w:r>
      <w:r w:rsidR="00487BCE">
        <w:rPr>
          <w:rFonts w:ascii="Times New Roman" w:hAnsi="Times New Roman"/>
          <w:color w:val="000000"/>
          <w:sz w:val="28"/>
          <w:szCs w:val="28"/>
        </w:rPr>
        <w:t> </w:t>
      </w:r>
      <w:r w:rsidR="00487BCE" w:rsidRPr="00487BCE">
        <w:rPr>
          <w:rFonts w:ascii="Times New Roman" w:hAnsi="Times New Roman"/>
          <w:color w:val="000000"/>
          <w:sz w:val="28"/>
          <w:szCs w:val="28"/>
        </w:rPr>
        <w:t>1</w:t>
      </w:r>
      <w:r w:rsidRPr="00487BCE">
        <w:rPr>
          <w:rFonts w:ascii="Times New Roman" w:hAnsi="Times New Roman"/>
          <w:color w:val="000000"/>
          <w:sz w:val="28"/>
          <w:szCs w:val="28"/>
        </w:rPr>
        <w:t xml:space="preserve">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7</w:t>
      </w:r>
      <w:r w:rsidRPr="00487BCE">
        <w:rPr>
          <w:rFonts w:ascii="Times New Roman" w:hAnsi="Times New Roman"/>
          <w:color w:val="000000"/>
          <w:sz w:val="28"/>
          <w:szCs w:val="28"/>
        </w:rPr>
        <w:t>0 ГПК).</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Способом исследования устных показаний свидетелей является допрос в присутствии сторон, иных лиц, участвующих в деле, проводимый в открытом, гласном судебном заседании непосредственно тем составом суда, который призван разрешить дело по существу.</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Исключением из этого принципа являются следующие случаи получения показаний свидетеля: показания свидетелей могут быть получены в порядке обеспечения доказательств; свидетель может быть допрошен судом в месте своего пребывания, если он вследствие болезни, старости, инвалидности или иных уважительных причин не в состоянии явиться по вызову суда; свидетельские показания могут быть получены другим судом в порядке выполнения судебного поручения; свидетели могут быть допрошены при отложении разбирательства дела, если в судебном заседании присутствуют все лица, участвующие в деле.</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Порядок допроса свидетелей устанавливается судом после получения объяснений сторон. До получения объяснений сторон и третьих лиц все свидетели удаляются из зала судебного заседания. Каждый свидетель предупреждается об уголовной ответственности и допрашивается отдельно. Свидетели, еще не давшие показаний, не могут находиться в зале судебного заседания во время разбирательства дела. Допрошенный свидетель остается в зале заседания до окончания разбирательства дела.</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До начала допроса председательствующий устанавливает личность свидетеля, выясняет его отношение к лицам, участвующим в деле, и затем предлагает ему сообщить все, что ему лично известно по делу.</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Наилучшей формой, обеспечивающей получение наиболее качественных показаний свидетелей и правильное их понимание судом, является устная форма показаний. Письменные показания свидетелей не допускаются.</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Свидетель дает показания в форме свободного рассказа о фактах (действиях, событиях, явлениях), очевидцем которых он был, а также о фактах, наличии или отсутствии которых ему стало известно со слов иных лиц. В последнем случае доказательство будет являться не первоначальным, а производным, что должно учитываться судом при его оценке. Не могут признаваться доказательством показания свидетеля, если он не может указать источник своей осведомленности (ч.</w:t>
      </w:r>
      <w:r w:rsidR="00487BCE">
        <w:rPr>
          <w:rFonts w:ascii="Times New Roman" w:hAnsi="Times New Roman"/>
          <w:color w:val="000000"/>
          <w:sz w:val="28"/>
          <w:szCs w:val="28"/>
        </w:rPr>
        <w:t> </w:t>
      </w:r>
      <w:r w:rsidR="00487BCE" w:rsidRPr="00487BCE">
        <w:rPr>
          <w:rFonts w:ascii="Times New Roman" w:hAnsi="Times New Roman"/>
          <w:color w:val="000000"/>
          <w:sz w:val="28"/>
          <w:szCs w:val="28"/>
        </w:rPr>
        <w:t>1</w:t>
      </w:r>
      <w:r w:rsidRPr="00487BCE">
        <w:rPr>
          <w:rFonts w:ascii="Times New Roman" w:hAnsi="Times New Roman"/>
          <w:color w:val="000000"/>
          <w:sz w:val="28"/>
          <w:szCs w:val="28"/>
        </w:rPr>
        <w:t xml:space="preserve">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6</w:t>
      </w:r>
      <w:r w:rsidRPr="00487BCE">
        <w:rPr>
          <w:rFonts w:ascii="Times New Roman" w:hAnsi="Times New Roman"/>
          <w:color w:val="000000"/>
          <w:sz w:val="28"/>
          <w:szCs w:val="28"/>
        </w:rPr>
        <w:t>9 ГПК).</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Ряд особенностей имеет допрос несовершеннолетних свидетелей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1</w:t>
      </w:r>
      <w:r w:rsidRPr="00487BCE">
        <w:rPr>
          <w:rFonts w:ascii="Times New Roman" w:hAnsi="Times New Roman"/>
          <w:color w:val="000000"/>
          <w:sz w:val="28"/>
          <w:szCs w:val="28"/>
        </w:rPr>
        <w:t>79 ГПК).</w:t>
      </w:r>
      <w:r w:rsidR="00797AC8" w:rsidRPr="00487BCE">
        <w:rPr>
          <w:rFonts w:ascii="Times New Roman" w:hAnsi="Times New Roman"/>
          <w:color w:val="000000"/>
          <w:sz w:val="28"/>
          <w:szCs w:val="28"/>
        </w:rPr>
        <w:t xml:space="preserve"> </w:t>
      </w:r>
      <w:r w:rsidRPr="00487BCE">
        <w:rPr>
          <w:rFonts w:ascii="Times New Roman" w:hAnsi="Times New Roman"/>
          <w:color w:val="000000"/>
          <w:sz w:val="28"/>
          <w:szCs w:val="28"/>
        </w:rPr>
        <w:t>В отношении допроса свидетелей, не достигших 16</w:t>
      </w:r>
      <w:r w:rsidR="00487BCE">
        <w:rPr>
          <w:rFonts w:ascii="Times New Roman" w:hAnsi="Times New Roman"/>
          <w:color w:val="000000"/>
          <w:sz w:val="28"/>
          <w:szCs w:val="28"/>
        </w:rPr>
        <w:t>-</w:t>
      </w:r>
      <w:r w:rsidR="00487BCE" w:rsidRPr="00487BCE">
        <w:rPr>
          <w:rFonts w:ascii="Times New Roman" w:hAnsi="Times New Roman"/>
          <w:color w:val="000000"/>
          <w:sz w:val="28"/>
          <w:szCs w:val="28"/>
        </w:rPr>
        <w:t>л</w:t>
      </w:r>
      <w:r w:rsidRPr="00487BCE">
        <w:rPr>
          <w:rFonts w:ascii="Times New Roman" w:hAnsi="Times New Roman"/>
          <w:color w:val="000000"/>
          <w:sz w:val="28"/>
          <w:szCs w:val="28"/>
        </w:rPr>
        <w:t>етнего возраста, дополнительно устанавливаются некоторые особые правила. Свидетели, не достигшие 16 лет, не несут уголовной ответственности за дачу ложных показаний и за отказ от дачи показаний. Поэтому они не предупреждаются об уголовной ответственности за дачу ложных показаний и за отказ от дачи показаний, суд им только разъясняет нравственные требования сообщать правду. Если свидетелю не исполнилось 14 лет, обязательно вызывается педагог, без участия которого запрещается проводить допрос такого свидетеля. При допросе свидетелей в возрасте от 14 до 16 лет педагог вызывается по усмотрению суда. В случае необходимости вызываются также родители, усыновители, опекуны или попечители. Указанные лица могут с разрешения председательствующего задавать несовершеннолетнему свидетелю вопросы. В исключительных случаях, когда необходимо ликвидировать влияние взрослых на несовершеннолетнего свидетеля, которое они могут оказать на него своим присутствием в зале суда, на время допроса по определению суда может быть удалено такое лицо, участвующее в деле. После возвращения этого лица в зал заседаний ему должно быть сообщено показание несовершеннолетнего свидетеля и предоставлена возможность задать свидетелю вопросы.</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Свидетель, не достигший 16 лет, по окончании его допроса удаляется из зала судебного заседания, кроме случаев, когда суд признает необходимым присутствие этого свидетеля в зале заседания.</w:t>
      </w:r>
    </w:p>
    <w:p w:rsidR="003415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Оценивая показания свидетелей суд должен учитывать многие факторы, влияющие на их формирование. Суд должен составить ясное представление об источнике информации и личных качествах свидетеля, анализируя весь процесс формирования, сохранения и передачи сведений свидетелем.</w:t>
      </w:r>
    </w:p>
    <w:p w:rsidR="00EE1824" w:rsidRPr="00487BCE" w:rsidRDefault="00EE1824" w:rsidP="00487BCE">
      <w:pPr>
        <w:autoSpaceDE w:val="0"/>
        <w:autoSpaceDN w:val="0"/>
        <w:adjustRightInd w:val="0"/>
        <w:spacing w:after="0" w:line="360" w:lineRule="auto"/>
        <w:ind w:firstLine="709"/>
        <w:jc w:val="both"/>
        <w:rPr>
          <w:rFonts w:ascii="Times New Roman" w:hAnsi="Times New Roman"/>
          <w:b/>
          <w:i/>
          <w:color w:val="000000"/>
          <w:sz w:val="28"/>
          <w:szCs w:val="28"/>
        </w:rPr>
      </w:pPr>
      <w:r w:rsidRPr="00487BCE">
        <w:rPr>
          <w:rFonts w:ascii="Times New Roman" w:hAnsi="Times New Roman"/>
          <w:b/>
          <w:i/>
          <w:color w:val="000000"/>
          <w:sz w:val="28"/>
          <w:szCs w:val="28"/>
        </w:rPr>
        <w:t>Письменные доказательства</w:t>
      </w:r>
    </w:p>
    <w:p w:rsidR="00EE1824" w:rsidRPr="00487BCE" w:rsidRDefault="00EE1824" w:rsidP="00487BCE">
      <w:pPr>
        <w:autoSpaceDE w:val="0"/>
        <w:autoSpaceDN w:val="0"/>
        <w:adjustRightInd w:val="0"/>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Письменными доказательствами являются содержащие сведения </w:t>
      </w:r>
      <w:r w:rsidR="00797AC8" w:rsidRPr="00487BCE">
        <w:rPr>
          <w:rFonts w:ascii="Times New Roman" w:hAnsi="Times New Roman"/>
          <w:color w:val="000000"/>
          <w:sz w:val="28"/>
          <w:szCs w:val="28"/>
        </w:rPr>
        <w:t>об</w:t>
      </w:r>
      <w:r w:rsidR="00487BCE">
        <w:rPr>
          <w:rFonts w:ascii="Times New Roman" w:hAnsi="Times New Roman"/>
          <w:color w:val="000000"/>
          <w:sz w:val="28"/>
          <w:szCs w:val="28"/>
        </w:rPr>
        <w:t xml:space="preserve"> </w:t>
      </w:r>
      <w:r w:rsidR="00797AC8" w:rsidRPr="00487BCE">
        <w:rPr>
          <w:rFonts w:ascii="Times New Roman" w:hAnsi="Times New Roman"/>
          <w:color w:val="000000"/>
          <w:sz w:val="28"/>
          <w:szCs w:val="28"/>
        </w:rPr>
        <w:t xml:space="preserve">обстоятельствах, имеющие значение для дела, </w:t>
      </w:r>
      <w:r w:rsidRPr="00487BCE">
        <w:rPr>
          <w:rFonts w:ascii="Times New Roman" w:hAnsi="Times New Roman"/>
          <w:color w:val="000000"/>
          <w:sz w:val="28"/>
          <w:szCs w:val="28"/>
        </w:rPr>
        <w:t>акты, договоры, справки, деловая корреспонденция,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либо иным способом, позволяющим установить достоверность документа. К письменным доказательствам относятся приговоры и решения суда, иные судебные постановления, протоколы совершения процессуальных действий, протоколы</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судебных</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заседаний,</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приложения</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к</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протоколам</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совершения процессуальных действий (ч.</w:t>
      </w:r>
      <w:r w:rsidR="00487BCE">
        <w:rPr>
          <w:rFonts w:ascii="Times New Roman" w:hAnsi="Times New Roman"/>
          <w:color w:val="000000"/>
          <w:sz w:val="28"/>
          <w:szCs w:val="28"/>
        </w:rPr>
        <w:t> </w:t>
      </w:r>
      <w:r w:rsidR="00487BCE" w:rsidRPr="00487BCE">
        <w:rPr>
          <w:rFonts w:ascii="Times New Roman" w:hAnsi="Times New Roman"/>
          <w:color w:val="000000"/>
          <w:sz w:val="28"/>
          <w:szCs w:val="28"/>
        </w:rPr>
        <w:t>1</w:t>
      </w:r>
      <w:r w:rsidRPr="00487BCE">
        <w:rPr>
          <w:rFonts w:ascii="Times New Roman" w:hAnsi="Times New Roman"/>
          <w:color w:val="000000"/>
          <w:sz w:val="28"/>
          <w:szCs w:val="28"/>
        </w:rPr>
        <w:t xml:space="preserve">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7</w:t>
      </w:r>
      <w:r w:rsidRPr="00487BCE">
        <w:rPr>
          <w:rFonts w:ascii="Times New Roman" w:hAnsi="Times New Roman"/>
          <w:color w:val="000000"/>
          <w:sz w:val="28"/>
          <w:szCs w:val="28"/>
        </w:rPr>
        <w:t>1 ГПК РФ).</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Способ нанесения письменных знаков в письменном доказательстве должен оставлять на предмете материальные следы, доступные к восприятию и прочтению. Знаки могут быть нанесены химическими (тушью, чернилами, краской) либо механическими средствами путем изменения поверхности предмета резанием, штамповкой, гравировкой, выжиганием.</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Письменные доказательства бывают различных видов: документы</w:t>
      </w:r>
      <w:r w:rsidR="006B30E4" w:rsidRPr="00487BCE">
        <w:rPr>
          <w:rFonts w:ascii="Times New Roman" w:hAnsi="Times New Roman"/>
          <w:color w:val="000000"/>
          <w:sz w:val="28"/>
          <w:szCs w:val="28"/>
        </w:rPr>
        <w:t>,</w:t>
      </w:r>
      <w:r w:rsidRPr="00487BCE">
        <w:rPr>
          <w:rFonts w:ascii="Times New Roman" w:hAnsi="Times New Roman"/>
          <w:color w:val="000000"/>
          <w:sz w:val="28"/>
          <w:szCs w:val="28"/>
        </w:rPr>
        <w:t xml:space="preserve"> акты</w:t>
      </w:r>
      <w:r w:rsidR="006B30E4" w:rsidRPr="00487BCE">
        <w:rPr>
          <w:rFonts w:ascii="Times New Roman" w:hAnsi="Times New Roman"/>
          <w:color w:val="000000"/>
          <w:sz w:val="28"/>
          <w:szCs w:val="28"/>
        </w:rPr>
        <w:t>,</w:t>
      </w:r>
      <w:r w:rsidR="00052606">
        <w:rPr>
          <w:rFonts w:ascii="Times New Roman" w:hAnsi="Times New Roman"/>
          <w:color w:val="000000"/>
          <w:sz w:val="28"/>
          <w:szCs w:val="28"/>
        </w:rPr>
        <w:t xml:space="preserve"> </w:t>
      </w:r>
      <w:r w:rsidRPr="00487BCE">
        <w:rPr>
          <w:rFonts w:ascii="Times New Roman" w:hAnsi="Times New Roman"/>
          <w:color w:val="000000"/>
          <w:sz w:val="28"/>
          <w:szCs w:val="28"/>
        </w:rPr>
        <w:t>письма делового характера</w:t>
      </w:r>
      <w:r w:rsidR="006B30E4" w:rsidRPr="00487BCE">
        <w:rPr>
          <w:rFonts w:ascii="Times New Roman" w:hAnsi="Times New Roman"/>
          <w:color w:val="000000"/>
          <w:sz w:val="28"/>
          <w:szCs w:val="28"/>
        </w:rPr>
        <w:t>,</w:t>
      </w:r>
      <w:r w:rsidRPr="00487BCE">
        <w:rPr>
          <w:rFonts w:ascii="Times New Roman" w:hAnsi="Times New Roman"/>
          <w:color w:val="000000"/>
          <w:sz w:val="28"/>
          <w:szCs w:val="28"/>
        </w:rPr>
        <w:t xml:space="preserve"> письма личного характера.</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Документ есть такое письменное доказательство, которое выдано или заверено компетентным органом в пределах его прав и обязанностей, в установленном законом порядке, содержащее все необходимые реквизиты (дату выдачи, подпись должностного лица, выдавшего документ, </w:t>
      </w:r>
      <w:r w:rsidR="00487BCE">
        <w:rPr>
          <w:rFonts w:ascii="Times New Roman" w:hAnsi="Times New Roman"/>
          <w:color w:val="000000"/>
          <w:sz w:val="28"/>
          <w:szCs w:val="28"/>
        </w:rPr>
        <w:t>и т.д.</w:t>
      </w:r>
      <w:r w:rsidRPr="00487BCE">
        <w:rPr>
          <w:rFonts w:ascii="Times New Roman" w:hAnsi="Times New Roman"/>
          <w:color w:val="000000"/>
          <w:sz w:val="28"/>
          <w:szCs w:val="28"/>
        </w:rPr>
        <w:t>). Не каждое письменное доказательство можно квалифицировать как документ, и не каждый документ (кинофотодокументы) может быть назван письменным доказательством и подвергнут режиму исследования.</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Письменное доказательство в процессе своего образования проходит три стадии:</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I) восприятие субъектом действительности;</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2) сохранение полученных сведений в памяти;</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18"/>
        </w:rPr>
      </w:pPr>
      <w:r w:rsidRPr="00487BCE">
        <w:rPr>
          <w:rFonts w:ascii="Times New Roman" w:hAnsi="Times New Roman"/>
          <w:color w:val="000000"/>
          <w:sz w:val="28"/>
          <w:szCs w:val="28"/>
        </w:rPr>
        <w:t>3) закрепление сведений на предмете с помощью условных знаков (букв, цифр, нот).</w:t>
      </w:r>
    </w:p>
    <w:p w:rsidR="00EE1824" w:rsidRPr="00487BCE" w:rsidRDefault="00EE1824" w:rsidP="00487BCE">
      <w:pPr>
        <w:autoSpaceDE w:val="0"/>
        <w:autoSpaceDN w:val="0"/>
        <w:adjustRightInd w:val="0"/>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Письменные доказательства как документы могут быть классифицированы по:</w:t>
      </w:r>
    </w:p>
    <w:p w:rsidR="00EE1824" w:rsidRPr="00487BCE" w:rsidRDefault="00EE1824" w:rsidP="00487BCE">
      <w:pPr>
        <w:pStyle w:val="a4"/>
        <w:numPr>
          <w:ilvl w:val="0"/>
          <w:numId w:val="13"/>
        </w:numPr>
        <w:autoSpaceDE w:val="0"/>
        <w:autoSpaceDN w:val="0"/>
        <w:adjustRightInd w:val="0"/>
        <w:spacing w:after="0" w:line="360" w:lineRule="auto"/>
        <w:ind w:left="0" w:firstLine="709"/>
        <w:jc w:val="both"/>
        <w:rPr>
          <w:rFonts w:ascii="Times New Roman" w:hAnsi="Times New Roman"/>
          <w:color w:val="000000"/>
          <w:sz w:val="28"/>
          <w:szCs w:val="28"/>
        </w:rPr>
      </w:pPr>
      <w:r w:rsidRPr="00487BCE">
        <w:rPr>
          <w:rFonts w:ascii="Times New Roman" w:hAnsi="Times New Roman"/>
          <w:color w:val="000000"/>
          <w:sz w:val="28"/>
          <w:szCs w:val="28"/>
        </w:rPr>
        <w:t>субъекту происхождения письменного доказательства;</w:t>
      </w:r>
    </w:p>
    <w:p w:rsidR="00EE1824" w:rsidRPr="00487BCE" w:rsidRDefault="00EE1824" w:rsidP="00487BCE">
      <w:pPr>
        <w:pStyle w:val="a4"/>
        <w:numPr>
          <w:ilvl w:val="0"/>
          <w:numId w:val="13"/>
        </w:numPr>
        <w:autoSpaceDE w:val="0"/>
        <w:autoSpaceDN w:val="0"/>
        <w:adjustRightInd w:val="0"/>
        <w:spacing w:after="0" w:line="360" w:lineRule="auto"/>
        <w:ind w:left="0" w:firstLine="709"/>
        <w:jc w:val="both"/>
        <w:rPr>
          <w:rFonts w:ascii="Times New Roman" w:hAnsi="Times New Roman"/>
          <w:color w:val="000000"/>
          <w:sz w:val="28"/>
          <w:szCs w:val="28"/>
        </w:rPr>
      </w:pPr>
      <w:r w:rsidRPr="00487BCE">
        <w:rPr>
          <w:rFonts w:ascii="Times New Roman" w:hAnsi="Times New Roman"/>
          <w:color w:val="000000"/>
          <w:sz w:val="28"/>
          <w:szCs w:val="28"/>
        </w:rPr>
        <w:t>характеру содержания письменного доказательства;</w:t>
      </w:r>
    </w:p>
    <w:p w:rsidR="00EE1824" w:rsidRPr="00487BCE" w:rsidRDefault="00EE1824" w:rsidP="00487BCE">
      <w:pPr>
        <w:pStyle w:val="a4"/>
        <w:numPr>
          <w:ilvl w:val="0"/>
          <w:numId w:val="13"/>
        </w:numPr>
        <w:autoSpaceDE w:val="0"/>
        <w:autoSpaceDN w:val="0"/>
        <w:adjustRightInd w:val="0"/>
        <w:spacing w:after="0" w:line="360" w:lineRule="auto"/>
        <w:ind w:left="0" w:firstLine="709"/>
        <w:jc w:val="both"/>
        <w:rPr>
          <w:rFonts w:ascii="Times New Roman" w:hAnsi="Times New Roman"/>
          <w:color w:val="000000"/>
          <w:sz w:val="28"/>
          <w:szCs w:val="28"/>
        </w:rPr>
      </w:pPr>
      <w:r w:rsidRPr="00487BCE">
        <w:rPr>
          <w:rFonts w:ascii="Times New Roman" w:hAnsi="Times New Roman"/>
          <w:color w:val="000000"/>
          <w:sz w:val="28"/>
          <w:szCs w:val="28"/>
        </w:rPr>
        <w:t>форме доказательства.</w:t>
      </w:r>
    </w:p>
    <w:p w:rsidR="00EE1824" w:rsidRPr="00487BCE" w:rsidRDefault="00EE1824" w:rsidP="00487BCE">
      <w:pPr>
        <w:autoSpaceDE w:val="0"/>
        <w:autoSpaceDN w:val="0"/>
        <w:adjustRightInd w:val="0"/>
        <w:spacing w:after="0" w:line="360" w:lineRule="auto"/>
        <w:ind w:firstLine="709"/>
        <w:jc w:val="both"/>
        <w:rPr>
          <w:rFonts w:ascii="Times New Roman" w:hAnsi="Times New Roman"/>
          <w:color w:val="000000"/>
          <w:sz w:val="28"/>
          <w:szCs w:val="28"/>
        </w:rPr>
      </w:pPr>
      <w:r w:rsidRPr="00487BCE">
        <w:rPr>
          <w:rFonts w:ascii="Times New Roman" w:hAnsi="Times New Roman"/>
          <w:i/>
          <w:color w:val="000000"/>
          <w:sz w:val="28"/>
          <w:szCs w:val="28"/>
        </w:rPr>
        <w:t>По субъекту</w:t>
      </w:r>
      <w:r w:rsidRPr="00487BCE">
        <w:rPr>
          <w:rFonts w:ascii="Times New Roman" w:hAnsi="Times New Roman"/>
          <w:color w:val="000000"/>
          <w:sz w:val="28"/>
          <w:szCs w:val="28"/>
        </w:rPr>
        <w:t>, от которого исходят письменные доказательства</w:t>
      </w:r>
    </w:p>
    <w:p w:rsidR="00EE1824" w:rsidRPr="00487BCE" w:rsidRDefault="00EE1824" w:rsidP="00487BCE">
      <w:pPr>
        <w:autoSpaceDE w:val="0"/>
        <w:autoSpaceDN w:val="0"/>
        <w:adjustRightInd w:val="0"/>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подразделяются на:</w:t>
      </w:r>
    </w:p>
    <w:p w:rsidR="00EE1824" w:rsidRPr="00487BCE" w:rsidRDefault="00EE1824" w:rsidP="00487BCE">
      <w:pPr>
        <w:pStyle w:val="a4"/>
        <w:numPr>
          <w:ilvl w:val="0"/>
          <w:numId w:val="14"/>
        </w:numPr>
        <w:autoSpaceDE w:val="0"/>
        <w:autoSpaceDN w:val="0"/>
        <w:adjustRightInd w:val="0"/>
        <w:spacing w:after="0" w:line="360" w:lineRule="auto"/>
        <w:ind w:left="0" w:firstLine="709"/>
        <w:jc w:val="both"/>
        <w:rPr>
          <w:rFonts w:ascii="Times New Roman" w:hAnsi="Times New Roman"/>
          <w:color w:val="000000"/>
          <w:sz w:val="28"/>
          <w:szCs w:val="28"/>
        </w:rPr>
      </w:pPr>
      <w:r w:rsidRPr="00487BCE">
        <w:rPr>
          <w:rFonts w:ascii="Times New Roman" w:hAnsi="Times New Roman"/>
          <w:color w:val="000000"/>
          <w:sz w:val="28"/>
          <w:szCs w:val="28"/>
        </w:rPr>
        <w:t>официальные;</w:t>
      </w:r>
    </w:p>
    <w:p w:rsidR="00EE1824" w:rsidRPr="00487BCE" w:rsidRDefault="00EE1824" w:rsidP="00487BCE">
      <w:pPr>
        <w:pStyle w:val="a4"/>
        <w:numPr>
          <w:ilvl w:val="0"/>
          <w:numId w:val="14"/>
        </w:numPr>
        <w:autoSpaceDE w:val="0"/>
        <w:autoSpaceDN w:val="0"/>
        <w:adjustRightInd w:val="0"/>
        <w:spacing w:after="0" w:line="360" w:lineRule="auto"/>
        <w:ind w:left="0" w:firstLine="709"/>
        <w:jc w:val="both"/>
        <w:rPr>
          <w:rFonts w:ascii="Times New Roman" w:hAnsi="Times New Roman"/>
          <w:color w:val="000000"/>
          <w:sz w:val="28"/>
          <w:szCs w:val="28"/>
        </w:rPr>
      </w:pPr>
      <w:r w:rsidRPr="00487BCE">
        <w:rPr>
          <w:rFonts w:ascii="Times New Roman" w:hAnsi="Times New Roman"/>
          <w:color w:val="000000"/>
          <w:sz w:val="28"/>
          <w:szCs w:val="28"/>
        </w:rPr>
        <w:t>частные (неофициальные).</w:t>
      </w:r>
    </w:p>
    <w:p w:rsidR="00EE1824" w:rsidRPr="00487BCE" w:rsidRDefault="00EE1824" w:rsidP="00487BCE">
      <w:pPr>
        <w:autoSpaceDE w:val="0"/>
        <w:autoSpaceDN w:val="0"/>
        <w:adjustRightInd w:val="0"/>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Официальный документ </w:t>
      </w:r>
      <w:r w:rsidR="00487BCE">
        <w:rPr>
          <w:rFonts w:ascii="Times New Roman" w:hAnsi="Times New Roman"/>
          <w:color w:val="000000"/>
          <w:sz w:val="28"/>
          <w:szCs w:val="28"/>
        </w:rPr>
        <w:t>–</w:t>
      </w:r>
      <w:r w:rsidR="00487BCE" w:rsidRPr="00487BCE">
        <w:rPr>
          <w:rFonts w:ascii="Times New Roman" w:hAnsi="Times New Roman"/>
          <w:color w:val="000000"/>
          <w:sz w:val="28"/>
          <w:szCs w:val="28"/>
        </w:rPr>
        <w:t xml:space="preserve"> </w:t>
      </w:r>
      <w:r w:rsidRPr="00487BCE">
        <w:rPr>
          <w:rFonts w:ascii="Times New Roman" w:hAnsi="Times New Roman"/>
          <w:color w:val="000000"/>
          <w:sz w:val="28"/>
          <w:szCs w:val="28"/>
        </w:rPr>
        <w:t>документ, созданный юридическим или</w:t>
      </w:r>
    </w:p>
    <w:p w:rsidR="00EE1824" w:rsidRPr="00487BCE" w:rsidRDefault="00EE1824" w:rsidP="00487BCE">
      <w:pPr>
        <w:autoSpaceDE w:val="0"/>
        <w:autoSpaceDN w:val="0"/>
        <w:adjustRightInd w:val="0"/>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физическим лицом, оформленный и удостоверенный в установленном порядке.</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Официальные письменные доказательства по своей сущности являются документами, поскольку они исходят от государственных органов, должностных лиц, предприятий, учреждений, колхозов и общественных организаций при осуществлении ими своих функций (например, свидетельства о рождении, ордера на занятие жилого помещения, приказы о зачислении на работу).</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Официальные письменные доказательства (документы) характеризуются тем, что они отражают:</w:t>
      </w:r>
    </w:p>
    <w:p w:rsidR="006B30E4" w:rsidRPr="00487BCE" w:rsidRDefault="00EE1824" w:rsidP="00487BCE">
      <w:pPr>
        <w:pStyle w:val="a4"/>
        <w:numPr>
          <w:ilvl w:val="0"/>
          <w:numId w:val="47"/>
        </w:numPr>
        <w:tabs>
          <w:tab w:val="left" w:pos="993"/>
        </w:tabs>
        <w:spacing w:after="0" w:line="360" w:lineRule="auto"/>
        <w:ind w:left="0" w:firstLine="709"/>
        <w:jc w:val="both"/>
        <w:rPr>
          <w:rFonts w:ascii="Times New Roman" w:hAnsi="Times New Roman"/>
          <w:color w:val="000000"/>
          <w:sz w:val="28"/>
          <w:szCs w:val="28"/>
        </w:rPr>
      </w:pPr>
      <w:r w:rsidRPr="00487BCE">
        <w:rPr>
          <w:rFonts w:ascii="Times New Roman" w:hAnsi="Times New Roman"/>
          <w:color w:val="000000"/>
          <w:sz w:val="28"/>
          <w:szCs w:val="28"/>
        </w:rPr>
        <w:t>полномочия органов и должностных лиц, выдавших документ;</w:t>
      </w:r>
    </w:p>
    <w:p w:rsidR="00EE1824" w:rsidRPr="00487BCE" w:rsidRDefault="00EE1824" w:rsidP="00487BCE">
      <w:pPr>
        <w:pStyle w:val="a4"/>
        <w:numPr>
          <w:ilvl w:val="0"/>
          <w:numId w:val="47"/>
        </w:numPr>
        <w:tabs>
          <w:tab w:val="left" w:pos="993"/>
        </w:tabs>
        <w:spacing w:after="0" w:line="360" w:lineRule="auto"/>
        <w:ind w:left="0" w:firstLine="709"/>
        <w:jc w:val="both"/>
        <w:rPr>
          <w:rFonts w:ascii="Times New Roman" w:hAnsi="Times New Roman"/>
          <w:color w:val="000000"/>
          <w:sz w:val="28"/>
          <w:szCs w:val="28"/>
        </w:rPr>
      </w:pPr>
      <w:r w:rsidRPr="00487BCE">
        <w:rPr>
          <w:rFonts w:ascii="Times New Roman" w:hAnsi="Times New Roman"/>
          <w:color w:val="000000"/>
          <w:sz w:val="28"/>
          <w:szCs w:val="28"/>
        </w:rPr>
        <w:t>форму и реквизиты, установленные законом для составления данного акта;</w:t>
      </w:r>
    </w:p>
    <w:p w:rsidR="00EE1824" w:rsidRPr="00487BCE" w:rsidRDefault="00EE1824" w:rsidP="00487BCE">
      <w:pPr>
        <w:pStyle w:val="a4"/>
        <w:numPr>
          <w:ilvl w:val="0"/>
          <w:numId w:val="47"/>
        </w:numPr>
        <w:tabs>
          <w:tab w:val="left" w:pos="993"/>
        </w:tabs>
        <w:spacing w:after="0" w:line="360" w:lineRule="auto"/>
        <w:ind w:left="0" w:firstLine="709"/>
        <w:jc w:val="both"/>
        <w:rPr>
          <w:rFonts w:ascii="Times New Roman" w:hAnsi="Times New Roman"/>
          <w:color w:val="000000"/>
          <w:sz w:val="28"/>
          <w:szCs w:val="28"/>
        </w:rPr>
      </w:pPr>
      <w:r w:rsidRPr="00487BCE">
        <w:rPr>
          <w:rFonts w:ascii="Times New Roman" w:hAnsi="Times New Roman"/>
          <w:color w:val="000000"/>
          <w:sz w:val="28"/>
          <w:szCs w:val="28"/>
        </w:rPr>
        <w:t>определенный порядок составления и выдачи документа.</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Акты, исходящие от неполномочных органов и должностных лиц, изданные с нарушением компетенции, всегда являются недействительными полностью или в части как противоречащие закону или иному нормативному источнику и не могут служить основанием возникновения правоотношений. Их нельзя использовать в качестве письменных доказательств.</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Неофициальными (частными) называют письменные доказательства, исходящие от граждан. Если письменное доказательство исходит одновременно от организации и гражданина, например письменный трудовой договор в предусмотренных законом случаях, то такое доказательство следует относить к официальным письменным доказательствам.</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i/>
          <w:color w:val="000000"/>
          <w:sz w:val="28"/>
          <w:szCs w:val="28"/>
        </w:rPr>
        <w:t>По содержанию</w:t>
      </w:r>
      <w:r w:rsidRPr="00487BCE">
        <w:rPr>
          <w:rFonts w:ascii="Times New Roman" w:hAnsi="Times New Roman"/>
          <w:color w:val="000000"/>
          <w:sz w:val="28"/>
          <w:szCs w:val="28"/>
        </w:rPr>
        <w:t xml:space="preserve"> письменные доказательства подразделяются также на две группы:</w:t>
      </w:r>
    </w:p>
    <w:p w:rsidR="00EE1824" w:rsidRPr="00487BCE" w:rsidRDefault="00EE1824" w:rsidP="00487BCE">
      <w:pPr>
        <w:pStyle w:val="a4"/>
        <w:numPr>
          <w:ilvl w:val="0"/>
          <w:numId w:val="15"/>
        </w:numPr>
        <w:tabs>
          <w:tab w:val="left" w:pos="1276"/>
        </w:tabs>
        <w:spacing w:after="0" w:line="360" w:lineRule="auto"/>
        <w:ind w:left="0" w:firstLine="709"/>
        <w:jc w:val="both"/>
        <w:rPr>
          <w:rFonts w:ascii="Times New Roman" w:hAnsi="Times New Roman"/>
          <w:color w:val="000000"/>
          <w:sz w:val="28"/>
          <w:szCs w:val="28"/>
        </w:rPr>
      </w:pPr>
      <w:r w:rsidRPr="00487BCE">
        <w:rPr>
          <w:rFonts w:ascii="Times New Roman" w:hAnsi="Times New Roman"/>
          <w:color w:val="000000"/>
          <w:sz w:val="28"/>
          <w:szCs w:val="28"/>
        </w:rPr>
        <w:t>распорядительные письменные</w:t>
      </w:r>
    </w:p>
    <w:p w:rsidR="00EE1824" w:rsidRPr="00487BCE" w:rsidRDefault="00EE1824" w:rsidP="00487BCE">
      <w:pPr>
        <w:pStyle w:val="a4"/>
        <w:numPr>
          <w:ilvl w:val="0"/>
          <w:numId w:val="15"/>
        </w:numPr>
        <w:tabs>
          <w:tab w:val="left" w:pos="1276"/>
        </w:tabs>
        <w:spacing w:after="0" w:line="360" w:lineRule="auto"/>
        <w:ind w:left="0" w:firstLine="709"/>
        <w:jc w:val="both"/>
        <w:rPr>
          <w:rFonts w:ascii="Times New Roman" w:hAnsi="Times New Roman"/>
          <w:color w:val="000000"/>
          <w:sz w:val="28"/>
          <w:szCs w:val="28"/>
        </w:rPr>
      </w:pPr>
      <w:r w:rsidRPr="00487BCE">
        <w:rPr>
          <w:rFonts w:ascii="Times New Roman" w:hAnsi="Times New Roman"/>
          <w:color w:val="000000"/>
          <w:sz w:val="28"/>
          <w:szCs w:val="28"/>
        </w:rPr>
        <w:t>справочно-информационные письменные доказательства.</w:t>
      </w:r>
    </w:p>
    <w:p w:rsid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Распорядительными называются письменные доказательства, содержание которых свидетельствует о фактах, имеющих властно-волевой характер, в них реализуется воля участников материальных правовых отношений. К ним относятся:</w:t>
      </w:r>
    </w:p>
    <w:p w:rsid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а) акты органов государственной власти, управления, не имеющие нормативного характера;</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б) акты предприятий, учреждений, общественных организаций, издаваемые в пределах компетенции;</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в) акты, издаваемые руководителями предприятий, учреждений, должностными лицами;</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г) сделки, оформляемые сторонами в письменном виде.</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К справочно-информа</w:t>
      </w:r>
      <w:r w:rsidR="00822152" w:rsidRPr="00487BCE">
        <w:rPr>
          <w:rFonts w:ascii="Times New Roman" w:hAnsi="Times New Roman"/>
          <w:color w:val="000000"/>
          <w:sz w:val="28"/>
          <w:szCs w:val="28"/>
        </w:rPr>
        <w:t>ц</w:t>
      </w:r>
      <w:r w:rsidRPr="00487BCE">
        <w:rPr>
          <w:rFonts w:ascii="Times New Roman" w:hAnsi="Times New Roman"/>
          <w:color w:val="000000"/>
          <w:sz w:val="28"/>
          <w:szCs w:val="28"/>
        </w:rPr>
        <w:t xml:space="preserve">ионным (осведомительным) письменным доказательствам относятся различного рода справки, акты, отчеты, протоколы заседаний, собраний, письма делового и личного характера, заключения технического инспектора, заключения санэпидемстанции о непригодности жилого помещения к проживанию </w:t>
      </w:r>
      <w:r w:rsidR="00487BCE">
        <w:rPr>
          <w:rFonts w:ascii="Times New Roman" w:hAnsi="Times New Roman"/>
          <w:color w:val="000000"/>
          <w:sz w:val="28"/>
          <w:szCs w:val="28"/>
        </w:rPr>
        <w:t>и т.д.</w:t>
      </w:r>
      <w:r w:rsidRPr="00487BCE">
        <w:rPr>
          <w:rFonts w:ascii="Times New Roman" w:hAnsi="Times New Roman"/>
          <w:color w:val="000000"/>
          <w:sz w:val="28"/>
          <w:szCs w:val="28"/>
        </w:rPr>
        <w:t xml:space="preserve"> В них содержится описание, подтверждение событий, фактов, имеющих юридическое или доказательственное значение по делу.</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Специфика отдельных письменных доказательств с точки зрения деления их на распорядительные и осведомительные состоит в том, что письменные доказательства могут одновременно содержать сведения как распорядительного, так и просто информационного характера. Например, дата издания приказа руководителя предприятия, его номер носят информационный характер, тогда как резолютивная часть приказа выражает волю руководителя, сам властно-распорядительный факт.</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i/>
          <w:color w:val="000000"/>
          <w:sz w:val="28"/>
          <w:szCs w:val="28"/>
        </w:rPr>
        <w:t>По форме</w:t>
      </w:r>
      <w:r w:rsidRPr="00487BCE">
        <w:rPr>
          <w:rFonts w:ascii="Times New Roman" w:hAnsi="Times New Roman"/>
          <w:color w:val="000000"/>
          <w:sz w:val="28"/>
          <w:szCs w:val="28"/>
        </w:rPr>
        <w:t xml:space="preserve"> письменные доказательства могут быть классифицированы на четыре группы:</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1) документы простой письменной формы;</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2) письменные доказательства обязательной формы и содержания (акт о несчастном случае на производстве, свидетельство о рождении);</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3) нотариально удостоверенные договоры без их последующей регистрации в органах управления;</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4) нотариально удостоверенные договоры, требующие последующей регистрации в органах управления.</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Письменные доказательства, как правило, представляются в подлиннике или в форме надлежащим образом заверенной копии (ч.</w:t>
      </w:r>
      <w:r w:rsidR="00487BCE">
        <w:rPr>
          <w:rFonts w:ascii="Times New Roman" w:hAnsi="Times New Roman"/>
          <w:color w:val="000000"/>
          <w:sz w:val="28"/>
          <w:szCs w:val="28"/>
        </w:rPr>
        <w:t> </w:t>
      </w:r>
      <w:r w:rsidR="00487BCE" w:rsidRPr="00487BCE">
        <w:rPr>
          <w:rFonts w:ascii="Times New Roman" w:hAnsi="Times New Roman"/>
          <w:color w:val="000000"/>
          <w:sz w:val="28"/>
          <w:szCs w:val="28"/>
        </w:rPr>
        <w:t>2</w:t>
      </w:r>
      <w:r w:rsidRPr="00487BCE">
        <w:rPr>
          <w:rFonts w:ascii="Times New Roman" w:hAnsi="Times New Roman"/>
          <w:color w:val="000000"/>
          <w:sz w:val="28"/>
          <w:szCs w:val="28"/>
        </w:rPr>
        <w:t xml:space="preserve">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7</w:t>
      </w:r>
      <w:r w:rsidRPr="00487BCE">
        <w:rPr>
          <w:rFonts w:ascii="Times New Roman" w:hAnsi="Times New Roman"/>
          <w:color w:val="000000"/>
          <w:sz w:val="28"/>
          <w:szCs w:val="28"/>
        </w:rPr>
        <w:t>1 ГПК РФ). Если представлена копия документа, суд вправе в случае необходимости потребовать представления подлинника.</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Подлинник (официального) документа </w:t>
      </w:r>
      <w:r w:rsidR="00487BCE">
        <w:rPr>
          <w:rFonts w:ascii="Times New Roman" w:hAnsi="Times New Roman"/>
          <w:color w:val="000000"/>
          <w:sz w:val="28"/>
          <w:szCs w:val="28"/>
        </w:rPr>
        <w:t>–</w:t>
      </w:r>
      <w:r w:rsidR="00487BCE" w:rsidRPr="00487BCE">
        <w:rPr>
          <w:rFonts w:ascii="Times New Roman" w:hAnsi="Times New Roman"/>
          <w:color w:val="000000"/>
          <w:sz w:val="28"/>
          <w:szCs w:val="28"/>
        </w:rPr>
        <w:t xml:space="preserve"> </w:t>
      </w:r>
      <w:r w:rsidRPr="00487BCE">
        <w:rPr>
          <w:rFonts w:ascii="Times New Roman" w:hAnsi="Times New Roman"/>
          <w:color w:val="000000"/>
          <w:sz w:val="28"/>
          <w:szCs w:val="28"/>
        </w:rPr>
        <w:t>это первый или единичный экземпляр официального документа. К подлиннику приравнивается</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дубликат,</w:t>
      </w:r>
      <w:r w:rsidR="00487BCE">
        <w:rPr>
          <w:rFonts w:ascii="Times New Roman" w:hAnsi="Times New Roman"/>
          <w:color w:val="000000"/>
          <w:sz w:val="28"/>
          <w:szCs w:val="28"/>
        </w:rPr>
        <w:t xml:space="preserve"> т.е.</w:t>
      </w:r>
      <w:r w:rsidRPr="00487BCE">
        <w:rPr>
          <w:rFonts w:ascii="Times New Roman" w:hAnsi="Times New Roman"/>
          <w:color w:val="000000"/>
          <w:sz w:val="28"/>
          <w:szCs w:val="28"/>
        </w:rPr>
        <w:t xml:space="preserve"> повторный</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экземпляр подлинника документа, имеющий юридическую</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 xml:space="preserve">силу. Копия документа </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документ, полностью воспроизводящий</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информацию</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подлинного документа и все его внешние признаки. В отношении личных документов используется термин «подлинный документ», а не</w:t>
      </w:r>
      <w:r w:rsidR="00052606">
        <w:rPr>
          <w:rFonts w:ascii="Times New Roman" w:hAnsi="Times New Roman"/>
          <w:color w:val="000000"/>
          <w:sz w:val="28"/>
          <w:szCs w:val="28"/>
        </w:rPr>
        <w:t xml:space="preserve"> </w:t>
      </w:r>
      <w:r w:rsidRPr="00487BCE">
        <w:rPr>
          <w:rFonts w:ascii="Times New Roman" w:hAnsi="Times New Roman"/>
          <w:color w:val="000000"/>
          <w:sz w:val="28"/>
          <w:szCs w:val="28"/>
        </w:rPr>
        <w:t>подлинник.</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Подлинные</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документы</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представляются</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тогда,</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когда</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обстоятельства</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дела</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согласно законам</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или</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иным нормативным правовым актам подлежат подтверждению только такими документами, когда дело невозможно</w:t>
      </w:r>
      <w:r w:rsidR="00052606">
        <w:rPr>
          <w:rFonts w:ascii="Times New Roman" w:hAnsi="Times New Roman"/>
          <w:color w:val="000000"/>
          <w:sz w:val="28"/>
          <w:szCs w:val="28"/>
        </w:rPr>
        <w:t xml:space="preserve"> </w:t>
      </w:r>
      <w:r w:rsidRPr="00487BCE">
        <w:rPr>
          <w:rFonts w:ascii="Times New Roman" w:hAnsi="Times New Roman"/>
          <w:color w:val="000000"/>
          <w:sz w:val="28"/>
          <w:szCs w:val="28"/>
        </w:rPr>
        <w:t xml:space="preserve">разрешить без подлинных документов или когда представлены </w:t>
      </w:r>
      <w:r w:rsidR="006B30E4" w:rsidRPr="00487BCE">
        <w:rPr>
          <w:rFonts w:ascii="Times New Roman" w:hAnsi="Times New Roman"/>
          <w:color w:val="000000"/>
          <w:sz w:val="28"/>
          <w:szCs w:val="28"/>
        </w:rPr>
        <w:t xml:space="preserve">копии </w:t>
      </w:r>
      <w:r w:rsidRPr="00487BCE">
        <w:rPr>
          <w:rFonts w:ascii="Times New Roman" w:hAnsi="Times New Roman"/>
          <w:color w:val="000000"/>
          <w:sz w:val="28"/>
          <w:szCs w:val="28"/>
        </w:rPr>
        <w:t>документа, различные по своему содержанию (ч.</w:t>
      </w:r>
      <w:r w:rsidR="00487BCE">
        <w:rPr>
          <w:rFonts w:ascii="Times New Roman" w:hAnsi="Times New Roman"/>
          <w:color w:val="000000"/>
          <w:sz w:val="28"/>
          <w:szCs w:val="28"/>
        </w:rPr>
        <w:t> </w:t>
      </w:r>
      <w:r w:rsidR="00487BCE" w:rsidRPr="00487BCE">
        <w:rPr>
          <w:rFonts w:ascii="Times New Roman" w:hAnsi="Times New Roman"/>
          <w:color w:val="000000"/>
          <w:sz w:val="28"/>
          <w:szCs w:val="28"/>
        </w:rPr>
        <w:t>2</w:t>
      </w:r>
      <w:r w:rsidRPr="00487BCE">
        <w:rPr>
          <w:rFonts w:ascii="Times New Roman" w:hAnsi="Times New Roman"/>
          <w:color w:val="000000"/>
          <w:sz w:val="28"/>
          <w:szCs w:val="28"/>
        </w:rPr>
        <w:t xml:space="preserve">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7</w:t>
      </w:r>
      <w:r w:rsidRPr="00487BCE">
        <w:rPr>
          <w:rFonts w:ascii="Times New Roman" w:hAnsi="Times New Roman"/>
          <w:color w:val="000000"/>
          <w:sz w:val="28"/>
          <w:szCs w:val="28"/>
        </w:rPr>
        <w:t>1 ГПК РФ).</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Копии должны быть надлежащим образом заверены. Удостоверить соответствие копии подлиннику можно несколькими способами. Самым надежным из них является свидетельствование верности копий документов и выписок из них нотариусом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3</w:t>
      </w:r>
      <w:r w:rsidRPr="00487BCE">
        <w:rPr>
          <w:rFonts w:ascii="Times New Roman" w:hAnsi="Times New Roman"/>
          <w:color w:val="000000"/>
          <w:sz w:val="28"/>
          <w:szCs w:val="28"/>
        </w:rPr>
        <w:t>5, 36, 77 Основ законодательства РФ о нотариате). Копии могут заверяться компетентным должностным лицом той</w:t>
      </w:r>
      <w:r w:rsidR="00052606">
        <w:rPr>
          <w:rFonts w:ascii="Times New Roman" w:hAnsi="Times New Roman"/>
          <w:color w:val="000000"/>
          <w:sz w:val="28"/>
          <w:szCs w:val="28"/>
        </w:rPr>
        <w:t xml:space="preserve"> </w:t>
      </w:r>
      <w:r w:rsidRPr="00487BCE">
        <w:rPr>
          <w:rFonts w:ascii="Times New Roman" w:hAnsi="Times New Roman"/>
          <w:color w:val="000000"/>
          <w:sz w:val="28"/>
          <w:szCs w:val="28"/>
        </w:rPr>
        <w:t>организации, от которой исходят документы.</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Во время исследования письменных доказательств судом между сторонами и другими лицами, участвующими в деле, может возникнуть спор о подлоге документа (изменение даты, подделка подписи, изменение части содержания, подделка печати, исправление цифр). В случае заявления о подложности документа лицо, представившее данное письменное доказательство, может просить суд исключить его из числа исследуемых доказательств и разрешить дело на основании иных доказательств. Заявление о подлоге должно быть проверено судом. Подложность документа выявляется путем исследования других средств доказывания, для чего могут быть затребованы иные доказательства либо назначена экспертиза.</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В случае оспаривания подлинности подписи на документе или ином письменном доказательстве лицом, подпись которого имеется на нем, суд вправе получить образцы почерка для последующего с</w:t>
      </w:r>
      <w:r w:rsidR="006B30E4" w:rsidRPr="00487BCE">
        <w:rPr>
          <w:rFonts w:ascii="Times New Roman" w:hAnsi="Times New Roman"/>
          <w:color w:val="000000"/>
          <w:sz w:val="28"/>
          <w:szCs w:val="28"/>
        </w:rPr>
        <w:t>равнительного исследования. О необходимости получения образцов почерка выносится</w:t>
      </w:r>
      <w:r w:rsidR="00487BCE">
        <w:rPr>
          <w:rFonts w:ascii="Times New Roman" w:hAnsi="Times New Roman"/>
          <w:color w:val="000000"/>
          <w:sz w:val="28"/>
          <w:szCs w:val="28"/>
        </w:rPr>
        <w:t xml:space="preserve"> </w:t>
      </w:r>
      <w:r w:rsidR="006B30E4" w:rsidRPr="00487BCE">
        <w:rPr>
          <w:rFonts w:ascii="Times New Roman" w:hAnsi="Times New Roman"/>
          <w:color w:val="000000"/>
          <w:sz w:val="28"/>
          <w:szCs w:val="28"/>
        </w:rPr>
        <w:t xml:space="preserve">определение суда. </w:t>
      </w:r>
      <w:r w:rsidRPr="00487BCE">
        <w:rPr>
          <w:rFonts w:ascii="Times New Roman" w:hAnsi="Times New Roman"/>
          <w:color w:val="000000"/>
          <w:sz w:val="28"/>
          <w:szCs w:val="28"/>
        </w:rPr>
        <w:t>Получение образцов почерка судьей или судом может быть проведено с участием специалиста. О получении образцов почерка составляется протокол, в котором отражаются время, место и условия получения образцов почерка. Протокол подписывается судьей, лицом, у которого были получены образцы почерка, специалистом, если он участвовал в совершении данного процессуального действия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8</w:t>
      </w:r>
      <w:r w:rsidRPr="00487BCE">
        <w:rPr>
          <w:rFonts w:ascii="Times New Roman" w:hAnsi="Times New Roman"/>
          <w:color w:val="000000"/>
          <w:sz w:val="28"/>
          <w:szCs w:val="28"/>
        </w:rPr>
        <w:t>1 ГПК).</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Способом исследования письменных доказательств, </w:t>
      </w:r>
      <w:r w:rsidR="00487BCE">
        <w:rPr>
          <w:rFonts w:ascii="Times New Roman" w:hAnsi="Times New Roman"/>
          <w:color w:val="000000"/>
          <w:sz w:val="28"/>
          <w:szCs w:val="28"/>
        </w:rPr>
        <w:t>т.е.</w:t>
      </w:r>
      <w:r w:rsidRPr="00487BCE">
        <w:rPr>
          <w:rFonts w:ascii="Times New Roman" w:hAnsi="Times New Roman"/>
          <w:color w:val="000000"/>
          <w:sz w:val="28"/>
          <w:szCs w:val="28"/>
        </w:rPr>
        <w:t xml:space="preserve"> способом познания содержащихся в них сведений, может быть их прочтение. Исследование осуществляется, как правило, в судебном заседании. Вместе с тем судом </w:t>
      </w:r>
      <w:r w:rsidR="006B30E4" w:rsidRPr="00487BCE">
        <w:rPr>
          <w:rFonts w:ascii="Times New Roman" w:hAnsi="Times New Roman"/>
          <w:color w:val="000000"/>
          <w:sz w:val="28"/>
          <w:szCs w:val="28"/>
        </w:rPr>
        <w:t xml:space="preserve">может быть проведено </w:t>
      </w:r>
      <w:r w:rsidRPr="00487BCE">
        <w:rPr>
          <w:rFonts w:ascii="Times New Roman" w:hAnsi="Times New Roman"/>
          <w:color w:val="000000"/>
          <w:sz w:val="28"/>
          <w:szCs w:val="28"/>
        </w:rPr>
        <w:t xml:space="preserve">исследование </w:t>
      </w:r>
      <w:r w:rsidR="006B30E4" w:rsidRPr="00487BCE">
        <w:rPr>
          <w:rFonts w:ascii="Times New Roman" w:hAnsi="Times New Roman"/>
          <w:color w:val="000000"/>
          <w:sz w:val="28"/>
          <w:szCs w:val="28"/>
        </w:rPr>
        <w:t xml:space="preserve">письменных </w:t>
      </w:r>
      <w:r w:rsidRPr="00487BCE">
        <w:rPr>
          <w:rFonts w:ascii="Times New Roman" w:hAnsi="Times New Roman"/>
          <w:color w:val="000000"/>
          <w:sz w:val="28"/>
          <w:szCs w:val="28"/>
        </w:rPr>
        <w:t>доказательств по месту их</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нахождения в случае невозможности или затруднительности доставки их в суд при подготовке дела к судебному разбирательству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1</w:t>
      </w:r>
      <w:r w:rsidRPr="00487BCE">
        <w:rPr>
          <w:rFonts w:ascii="Times New Roman" w:hAnsi="Times New Roman"/>
          <w:color w:val="000000"/>
          <w:sz w:val="28"/>
          <w:szCs w:val="28"/>
        </w:rPr>
        <w:t>50 ГПК).</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Если письменное доказательство выполнено способом письма, затруднительным для прочтения суда (шифром, стенографией, тайнописью </w:t>
      </w:r>
      <w:r w:rsidR="00487BCE">
        <w:rPr>
          <w:rFonts w:ascii="Times New Roman" w:hAnsi="Times New Roman"/>
          <w:color w:val="000000"/>
          <w:sz w:val="28"/>
          <w:szCs w:val="28"/>
        </w:rPr>
        <w:t>и т.д.</w:t>
      </w:r>
      <w:r w:rsidRPr="00487BCE">
        <w:rPr>
          <w:rFonts w:ascii="Times New Roman" w:hAnsi="Times New Roman"/>
          <w:color w:val="000000"/>
          <w:sz w:val="28"/>
          <w:szCs w:val="28"/>
        </w:rPr>
        <w:t xml:space="preserve">), суд прибегает к помощи лица, обладающего специальными знаниями, </w:t>
      </w:r>
      <w:r w:rsidR="00487BCE">
        <w:rPr>
          <w:rFonts w:ascii="Times New Roman" w:hAnsi="Times New Roman"/>
          <w:color w:val="000000"/>
          <w:sz w:val="28"/>
          <w:szCs w:val="28"/>
        </w:rPr>
        <w:t>т.е.</w:t>
      </w:r>
      <w:r w:rsidRPr="00487BCE">
        <w:rPr>
          <w:rFonts w:ascii="Times New Roman" w:hAnsi="Times New Roman"/>
          <w:color w:val="000000"/>
          <w:sz w:val="28"/>
          <w:szCs w:val="28"/>
        </w:rPr>
        <w:t xml:space="preserve"> эксперта.</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В гражданском процессуальном законе установлены особые</w:t>
      </w:r>
      <w:r w:rsidR="00052606">
        <w:rPr>
          <w:rFonts w:ascii="Times New Roman" w:hAnsi="Times New Roman"/>
          <w:color w:val="000000"/>
          <w:sz w:val="28"/>
          <w:szCs w:val="28"/>
        </w:rPr>
        <w:t xml:space="preserve"> </w:t>
      </w:r>
      <w:r w:rsidRPr="00487BCE">
        <w:rPr>
          <w:rFonts w:ascii="Times New Roman" w:hAnsi="Times New Roman"/>
          <w:color w:val="000000"/>
          <w:sz w:val="28"/>
          <w:szCs w:val="28"/>
        </w:rPr>
        <w:t>процессуальные гарантии охраны тайны личной переписки граждан. Она может быть оглашена в открытом судебном заседании только с согласия лиц, между которыми эта переписка происходила. В противном случае такая переписка оглашается и исследуется в закрытом судебном заседании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1</w:t>
      </w:r>
      <w:r w:rsidRPr="00487BCE">
        <w:rPr>
          <w:rFonts w:ascii="Times New Roman" w:hAnsi="Times New Roman"/>
          <w:color w:val="000000"/>
          <w:sz w:val="28"/>
          <w:szCs w:val="28"/>
        </w:rPr>
        <w:t>82 ГПК).</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Необходимо отличать письменные доказательства от объяснений сторон, других лиц, участвующих в деле, показаний свидетелей, заключений экспертов, даваемых в письменном виде. Последние являются личными доказательствами в письменном виде, а не письменными доказательствами.</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Закон предусматривает два способа получения письменных доказательств: а) путем истребования письменных доказательств; б) путем представления письменных доказательств сторонами и другими лицами, участвующими в деле. Истребуются письменные доказательства по просьбе лиц, участвующих в деле. Ходатайство об истребовании письменного доказательства разрешается в стадии подготовки к судебному разбирательству или непосредственно в судебном заседании.</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Суд (судья) вправе истребовать письменное доказательство от любого лица независимо от того, участвует оно в рассмотрении дела или нет. Истребование письменного доказательства в порядке судебного поручения возможно только в тех случаях, когда суд, рассматривающий дело, сам непосредственно не может их истребовать от лиц, у которых они находятся.</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Распространенным способом собирания письменных доказательств является получение их с помощью письменного запроса, выдаваемого на руки лицу, ходатайствующему об истребовании доказательства. Суд вправе установить в отношении стороны, удерживающей у себя письменное доказательство и не представляющей его по требованию суда, что содержащиеся в нем сведения об обстоятельствах, имеющих значение для дела, стороной признаны. Указанные последствия суд должен применять только в тех случаях, когда сторона не исполнила требование суда после применения санкций в виде штрафов.</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Суд может по ходатайству лиц, участвующих в деле, истребовать письменные доказательства от других лиц, участвующих или не участвующих в деле. Указанные лица обязаны представить истребуемое доказательство в установленный судом срок. Должностные лица или граждане, не имеющие возможности представить истребуемое доказательство вообще или в установленный судом срок, должны известить об этом суд в течение пяти дней со дня получения запроса с указание</w:t>
      </w:r>
      <w:r w:rsidR="006B30E4" w:rsidRPr="00487BCE">
        <w:rPr>
          <w:rFonts w:ascii="Times New Roman" w:hAnsi="Times New Roman"/>
          <w:color w:val="000000"/>
          <w:sz w:val="28"/>
          <w:szCs w:val="28"/>
        </w:rPr>
        <w:t>м причин. В случае неизвещения суда, а</w:t>
      </w:r>
      <w:r w:rsidR="00487BCE">
        <w:rPr>
          <w:rFonts w:ascii="Times New Roman" w:hAnsi="Times New Roman"/>
          <w:color w:val="000000"/>
          <w:sz w:val="28"/>
          <w:szCs w:val="28"/>
        </w:rPr>
        <w:t xml:space="preserve"> </w:t>
      </w:r>
      <w:r w:rsidR="006B30E4" w:rsidRPr="00487BCE">
        <w:rPr>
          <w:rFonts w:ascii="Times New Roman" w:hAnsi="Times New Roman"/>
          <w:color w:val="000000"/>
          <w:sz w:val="28"/>
          <w:szCs w:val="28"/>
        </w:rPr>
        <w:t xml:space="preserve">также в </w:t>
      </w:r>
      <w:r w:rsidRPr="00487BCE">
        <w:rPr>
          <w:rFonts w:ascii="Times New Roman" w:hAnsi="Times New Roman"/>
          <w:color w:val="000000"/>
          <w:sz w:val="28"/>
          <w:szCs w:val="28"/>
        </w:rPr>
        <w:t>сл</w:t>
      </w:r>
      <w:r w:rsidR="006B30E4" w:rsidRPr="00487BCE">
        <w:rPr>
          <w:rFonts w:ascii="Times New Roman" w:hAnsi="Times New Roman"/>
          <w:color w:val="000000"/>
          <w:sz w:val="28"/>
          <w:szCs w:val="28"/>
        </w:rPr>
        <w:t xml:space="preserve">учае невыполнения требования суда о </w:t>
      </w:r>
      <w:r w:rsidRPr="00487BCE">
        <w:rPr>
          <w:rFonts w:ascii="Times New Roman" w:hAnsi="Times New Roman"/>
          <w:color w:val="000000"/>
          <w:sz w:val="28"/>
          <w:szCs w:val="28"/>
        </w:rPr>
        <w:t>представлении</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доказатель</w:t>
      </w:r>
      <w:r w:rsidR="006B30E4" w:rsidRPr="00487BCE">
        <w:rPr>
          <w:rFonts w:ascii="Times New Roman" w:hAnsi="Times New Roman"/>
          <w:color w:val="000000"/>
          <w:sz w:val="28"/>
          <w:szCs w:val="28"/>
        </w:rPr>
        <w:t>ства</w:t>
      </w:r>
      <w:r w:rsidR="00487BCE">
        <w:rPr>
          <w:rFonts w:ascii="Times New Roman" w:hAnsi="Times New Roman"/>
          <w:color w:val="000000"/>
          <w:sz w:val="28"/>
          <w:szCs w:val="28"/>
        </w:rPr>
        <w:t xml:space="preserve"> </w:t>
      </w:r>
      <w:r w:rsidR="006B30E4" w:rsidRPr="00487BCE">
        <w:rPr>
          <w:rFonts w:ascii="Times New Roman" w:hAnsi="Times New Roman"/>
          <w:color w:val="000000"/>
          <w:sz w:val="28"/>
          <w:szCs w:val="28"/>
        </w:rPr>
        <w:t xml:space="preserve">по причинам, признанным </w:t>
      </w:r>
      <w:r w:rsidRPr="00487BCE">
        <w:rPr>
          <w:rFonts w:ascii="Times New Roman" w:hAnsi="Times New Roman"/>
          <w:color w:val="000000"/>
          <w:sz w:val="28"/>
          <w:szCs w:val="28"/>
        </w:rPr>
        <w:t>судом</w:t>
      </w:r>
      <w:r w:rsidR="006B30E4" w:rsidRPr="00487BCE">
        <w:rPr>
          <w:rFonts w:ascii="Times New Roman" w:hAnsi="Times New Roman"/>
          <w:color w:val="000000"/>
          <w:sz w:val="28"/>
          <w:szCs w:val="28"/>
        </w:rPr>
        <w:t xml:space="preserve"> неуважительными, </w:t>
      </w:r>
      <w:r w:rsidRPr="00487BCE">
        <w:rPr>
          <w:rFonts w:ascii="Times New Roman" w:hAnsi="Times New Roman"/>
          <w:color w:val="000000"/>
          <w:sz w:val="28"/>
          <w:szCs w:val="28"/>
        </w:rPr>
        <w:t>на</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винов</w:t>
      </w:r>
      <w:r w:rsidR="006B30E4" w:rsidRPr="00487BCE">
        <w:rPr>
          <w:rFonts w:ascii="Times New Roman" w:hAnsi="Times New Roman"/>
          <w:color w:val="000000"/>
          <w:sz w:val="28"/>
          <w:szCs w:val="28"/>
        </w:rPr>
        <w:t xml:space="preserve">ных должностных лиц или на граждан, не являющихся </w:t>
      </w:r>
      <w:r w:rsidRPr="00487BCE">
        <w:rPr>
          <w:rFonts w:ascii="Times New Roman" w:hAnsi="Times New Roman"/>
          <w:color w:val="000000"/>
          <w:sz w:val="28"/>
          <w:szCs w:val="28"/>
        </w:rPr>
        <w:t>лицами,</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участвующими</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в</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деле,</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налагается</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штраф.</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Наложение</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штрафа</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не</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освобождает соответствующих</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должностных</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лиц</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и</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граждан,</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владеющих</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истребуемым</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доказательством,</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от</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обязанности представления его суду (ч.</w:t>
      </w:r>
      <w:r w:rsidR="00487BCE">
        <w:rPr>
          <w:rFonts w:ascii="Times New Roman" w:hAnsi="Times New Roman"/>
          <w:color w:val="000000"/>
          <w:sz w:val="28"/>
          <w:szCs w:val="28"/>
        </w:rPr>
        <w:t> </w:t>
      </w:r>
      <w:r w:rsidR="00487BCE" w:rsidRPr="00487BCE">
        <w:rPr>
          <w:rFonts w:ascii="Times New Roman" w:hAnsi="Times New Roman"/>
          <w:color w:val="000000"/>
          <w:sz w:val="28"/>
          <w:szCs w:val="28"/>
        </w:rPr>
        <w:t>3</w:t>
      </w:r>
      <w:r w:rsidRPr="00487BCE">
        <w:rPr>
          <w:rFonts w:ascii="Times New Roman" w:hAnsi="Times New Roman"/>
          <w:color w:val="000000"/>
          <w:sz w:val="28"/>
          <w:szCs w:val="28"/>
        </w:rPr>
        <w:t xml:space="preserve">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5</w:t>
      </w:r>
      <w:r w:rsidRPr="00487BCE">
        <w:rPr>
          <w:rFonts w:ascii="Times New Roman" w:hAnsi="Times New Roman"/>
          <w:color w:val="000000"/>
          <w:sz w:val="28"/>
          <w:szCs w:val="28"/>
        </w:rPr>
        <w:t>7 ГПК).</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П</w:t>
      </w:r>
      <w:r w:rsidR="006B30E4" w:rsidRPr="00487BCE">
        <w:rPr>
          <w:rFonts w:ascii="Times New Roman" w:hAnsi="Times New Roman"/>
          <w:color w:val="000000"/>
          <w:sz w:val="28"/>
          <w:szCs w:val="28"/>
        </w:rPr>
        <w:t>исьменные доказательства или протоколы их осмотра, которые были</w:t>
      </w:r>
      <w:r w:rsidR="00487BCE">
        <w:rPr>
          <w:rFonts w:ascii="Times New Roman" w:hAnsi="Times New Roman"/>
          <w:color w:val="000000"/>
          <w:sz w:val="28"/>
          <w:szCs w:val="28"/>
        </w:rPr>
        <w:t xml:space="preserve"> </w:t>
      </w:r>
      <w:r w:rsidR="006B30E4" w:rsidRPr="00487BCE">
        <w:rPr>
          <w:rFonts w:ascii="Times New Roman" w:hAnsi="Times New Roman"/>
          <w:color w:val="000000"/>
          <w:sz w:val="28"/>
          <w:szCs w:val="28"/>
        </w:rPr>
        <w:t xml:space="preserve">составлены в ходе </w:t>
      </w:r>
      <w:r w:rsidRPr="00487BCE">
        <w:rPr>
          <w:rFonts w:ascii="Times New Roman" w:hAnsi="Times New Roman"/>
          <w:color w:val="000000"/>
          <w:sz w:val="28"/>
          <w:szCs w:val="28"/>
        </w:rPr>
        <w:t>обеспечения доказательств, выполнения судебного поручения или проведения осмотра на месте оглашаются в</w:t>
      </w:r>
      <w:r w:rsidR="006B30E4" w:rsidRPr="00487BCE">
        <w:rPr>
          <w:rFonts w:ascii="Times New Roman" w:hAnsi="Times New Roman"/>
          <w:color w:val="000000"/>
          <w:sz w:val="28"/>
          <w:szCs w:val="28"/>
        </w:rPr>
        <w:t xml:space="preserve"> судебном заседании</w:t>
      </w:r>
      <w:r w:rsidR="00487BCE">
        <w:rPr>
          <w:rFonts w:ascii="Times New Roman" w:hAnsi="Times New Roman"/>
          <w:color w:val="000000"/>
          <w:sz w:val="28"/>
          <w:szCs w:val="28"/>
        </w:rPr>
        <w:t xml:space="preserve"> </w:t>
      </w:r>
      <w:r w:rsidR="006B30E4" w:rsidRPr="00487BCE">
        <w:rPr>
          <w:rFonts w:ascii="Times New Roman" w:hAnsi="Times New Roman"/>
          <w:color w:val="000000"/>
          <w:sz w:val="28"/>
          <w:szCs w:val="28"/>
        </w:rPr>
        <w:t xml:space="preserve">и должны быть представлены лицам, участвующим </w:t>
      </w:r>
      <w:r w:rsidRPr="00487BCE">
        <w:rPr>
          <w:rFonts w:ascii="Times New Roman" w:hAnsi="Times New Roman"/>
          <w:color w:val="000000"/>
          <w:sz w:val="28"/>
          <w:szCs w:val="28"/>
        </w:rPr>
        <w:t>в</w:t>
      </w:r>
      <w:r w:rsidR="006B30E4" w:rsidRPr="00487BCE">
        <w:rPr>
          <w:rFonts w:ascii="Times New Roman" w:hAnsi="Times New Roman"/>
          <w:color w:val="000000"/>
          <w:sz w:val="28"/>
          <w:szCs w:val="28"/>
        </w:rPr>
        <w:t xml:space="preserve"> деле, представителям, а в </w:t>
      </w:r>
      <w:r w:rsidRPr="00487BCE">
        <w:rPr>
          <w:rFonts w:ascii="Times New Roman" w:hAnsi="Times New Roman"/>
          <w:color w:val="000000"/>
          <w:sz w:val="28"/>
          <w:szCs w:val="28"/>
        </w:rPr>
        <w:t xml:space="preserve">случае необходимости </w:t>
      </w:r>
      <w:r w:rsidR="00487BCE">
        <w:rPr>
          <w:rFonts w:ascii="Times New Roman" w:hAnsi="Times New Roman"/>
          <w:color w:val="000000"/>
          <w:sz w:val="28"/>
          <w:szCs w:val="28"/>
        </w:rPr>
        <w:t>–</w:t>
      </w:r>
      <w:r w:rsidR="00487BCE" w:rsidRPr="00487BCE">
        <w:rPr>
          <w:rFonts w:ascii="Times New Roman" w:hAnsi="Times New Roman"/>
          <w:color w:val="000000"/>
          <w:sz w:val="28"/>
          <w:szCs w:val="28"/>
        </w:rPr>
        <w:t xml:space="preserve"> </w:t>
      </w:r>
      <w:r w:rsidRPr="00487BCE">
        <w:rPr>
          <w:rFonts w:ascii="Times New Roman" w:hAnsi="Times New Roman"/>
          <w:color w:val="000000"/>
          <w:sz w:val="28"/>
          <w:szCs w:val="28"/>
        </w:rPr>
        <w:t>экспертам, свидетелям, специалистам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1</w:t>
      </w:r>
      <w:r w:rsidRPr="00487BCE">
        <w:rPr>
          <w:rFonts w:ascii="Times New Roman" w:hAnsi="Times New Roman"/>
          <w:color w:val="000000"/>
          <w:sz w:val="28"/>
          <w:szCs w:val="28"/>
        </w:rPr>
        <w:t>81 ГПК).</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Как письменные доказательства могут выступать документы, полученные в</w:t>
      </w:r>
      <w:r w:rsidR="00523EA7" w:rsidRPr="00487BCE">
        <w:rPr>
          <w:rFonts w:ascii="Times New Roman" w:hAnsi="Times New Roman"/>
          <w:color w:val="000000"/>
          <w:sz w:val="28"/>
          <w:szCs w:val="28"/>
        </w:rPr>
        <w:t xml:space="preserve"> </w:t>
      </w:r>
      <w:r w:rsidRPr="00487BCE">
        <w:rPr>
          <w:rFonts w:ascii="Times New Roman" w:hAnsi="Times New Roman"/>
          <w:color w:val="000000"/>
          <w:sz w:val="28"/>
          <w:szCs w:val="28"/>
        </w:rPr>
        <w:t>иностранном государстве. Документ, полученный в иностранном государстве, признается письменным доказательством в суде, если не опровергается их</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подлинность, и он легализован в установленном порядке (ч.</w:t>
      </w:r>
      <w:r w:rsidR="00487BCE">
        <w:rPr>
          <w:rFonts w:ascii="Times New Roman" w:hAnsi="Times New Roman"/>
          <w:color w:val="000000"/>
          <w:sz w:val="28"/>
          <w:szCs w:val="28"/>
        </w:rPr>
        <w:t> </w:t>
      </w:r>
      <w:r w:rsidR="00487BCE" w:rsidRPr="00487BCE">
        <w:rPr>
          <w:rFonts w:ascii="Times New Roman" w:hAnsi="Times New Roman"/>
          <w:color w:val="000000"/>
          <w:sz w:val="28"/>
          <w:szCs w:val="28"/>
        </w:rPr>
        <w:t>4</w:t>
      </w:r>
      <w:r w:rsidRPr="00487BCE">
        <w:rPr>
          <w:rFonts w:ascii="Times New Roman" w:hAnsi="Times New Roman"/>
          <w:color w:val="000000"/>
          <w:sz w:val="28"/>
          <w:szCs w:val="28"/>
        </w:rPr>
        <w:t xml:space="preserve">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7</w:t>
      </w:r>
      <w:r w:rsidRPr="00487BCE">
        <w:rPr>
          <w:rFonts w:ascii="Times New Roman" w:hAnsi="Times New Roman"/>
          <w:color w:val="000000"/>
          <w:sz w:val="28"/>
          <w:szCs w:val="28"/>
        </w:rPr>
        <w:t>1 ГПК).</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Иностранные официальные </w:t>
      </w:r>
      <w:r w:rsidR="00523EA7" w:rsidRPr="00487BCE">
        <w:rPr>
          <w:rFonts w:ascii="Times New Roman" w:hAnsi="Times New Roman"/>
          <w:color w:val="000000"/>
          <w:sz w:val="28"/>
          <w:szCs w:val="28"/>
        </w:rPr>
        <w:t>документы</w:t>
      </w:r>
      <w:r w:rsidRPr="00487BCE">
        <w:rPr>
          <w:rFonts w:ascii="Times New Roman" w:hAnsi="Times New Roman"/>
          <w:color w:val="000000"/>
          <w:sz w:val="28"/>
          <w:szCs w:val="28"/>
        </w:rPr>
        <w:t xml:space="preserve"> признаются в суде письменными доказательствами без их легализации в случаях, предусмотренных</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международным договором РФ (ч.</w:t>
      </w:r>
      <w:r w:rsidR="00487BCE">
        <w:rPr>
          <w:rFonts w:ascii="Times New Roman" w:hAnsi="Times New Roman"/>
          <w:color w:val="000000"/>
          <w:sz w:val="28"/>
          <w:szCs w:val="28"/>
        </w:rPr>
        <w:t> </w:t>
      </w:r>
      <w:r w:rsidR="00487BCE" w:rsidRPr="00487BCE">
        <w:rPr>
          <w:rFonts w:ascii="Times New Roman" w:hAnsi="Times New Roman"/>
          <w:color w:val="000000"/>
          <w:sz w:val="28"/>
          <w:szCs w:val="28"/>
        </w:rPr>
        <w:t>5</w:t>
      </w:r>
      <w:r w:rsidRPr="00487BCE">
        <w:rPr>
          <w:rFonts w:ascii="Times New Roman" w:hAnsi="Times New Roman"/>
          <w:color w:val="000000"/>
          <w:sz w:val="28"/>
          <w:szCs w:val="28"/>
        </w:rPr>
        <w:t xml:space="preserve">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7</w:t>
      </w:r>
      <w:r w:rsidRPr="00487BCE">
        <w:rPr>
          <w:rFonts w:ascii="Times New Roman" w:hAnsi="Times New Roman"/>
          <w:color w:val="000000"/>
          <w:sz w:val="28"/>
          <w:szCs w:val="28"/>
        </w:rPr>
        <w:t>1 ГПК). Таковым международным договором является Гаагская конвенция 1961</w:t>
      </w:r>
      <w:r w:rsidR="00487BCE">
        <w:rPr>
          <w:rFonts w:ascii="Times New Roman" w:hAnsi="Times New Roman"/>
          <w:color w:val="000000"/>
          <w:sz w:val="28"/>
          <w:szCs w:val="28"/>
        </w:rPr>
        <w:t> </w:t>
      </w:r>
      <w:r w:rsidR="00487BCE" w:rsidRPr="00487BCE">
        <w:rPr>
          <w:rFonts w:ascii="Times New Roman" w:hAnsi="Times New Roman"/>
          <w:color w:val="000000"/>
          <w:sz w:val="28"/>
          <w:szCs w:val="28"/>
        </w:rPr>
        <w:t>г</w:t>
      </w:r>
      <w:r w:rsidRPr="00487BCE">
        <w:rPr>
          <w:rFonts w:ascii="Times New Roman" w:hAnsi="Times New Roman"/>
          <w:color w:val="000000"/>
          <w:sz w:val="28"/>
          <w:szCs w:val="28"/>
        </w:rPr>
        <w:t>.</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Подлинные документы, имеющиеся в деле, могут быть возвращены по ходатайству лиц, их представивших, после вступления решения суда в законную силу, при этом в деле остаются засвидетельствованные судьей</w:t>
      </w:r>
      <w:r w:rsidR="00052606">
        <w:rPr>
          <w:rFonts w:ascii="Times New Roman" w:hAnsi="Times New Roman"/>
          <w:color w:val="000000"/>
          <w:sz w:val="28"/>
          <w:szCs w:val="28"/>
        </w:rPr>
        <w:t xml:space="preserve"> </w:t>
      </w:r>
      <w:r w:rsidRPr="00487BCE">
        <w:rPr>
          <w:rFonts w:ascii="Times New Roman" w:hAnsi="Times New Roman"/>
          <w:color w:val="000000"/>
          <w:sz w:val="28"/>
          <w:szCs w:val="28"/>
        </w:rPr>
        <w:t>копии</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документов. До вступления решения в законную силу доказательства</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могут быть возвращены предоставившим их лицам, если суд найдет это возможным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7</w:t>
      </w:r>
      <w:r w:rsidRPr="00487BCE">
        <w:rPr>
          <w:rFonts w:ascii="Times New Roman" w:hAnsi="Times New Roman"/>
          <w:color w:val="000000"/>
          <w:sz w:val="28"/>
          <w:szCs w:val="28"/>
        </w:rPr>
        <w:t>2 ГПК).</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Оценить письменное доказательство </w:t>
      </w:r>
      <w:r w:rsidR="00487BCE">
        <w:rPr>
          <w:rFonts w:ascii="Times New Roman" w:hAnsi="Times New Roman"/>
          <w:color w:val="000000"/>
          <w:sz w:val="28"/>
          <w:szCs w:val="28"/>
        </w:rPr>
        <w:t>–</w:t>
      </w:r>
      <w:r w:rsidR="00487BCE" w:rsidRPr="00487BCE">
        <w:rPr>
          <w:rFonts w:ascii="Times New Roman" w:hAnsi="Times New Roman"/>
          <w:color w:val="000000"/>
          <w:sz w:val="28"/>
          <w:szCs w:val="28"/>
        </w:rPr>
        <w:t xml:space="preserve"> </w:t>
      </w:r>
      <w:r w:rsidRPr="00487BCE">
        <w:rPr>
          <w:rFonts w:ascii="Times New Roman" w:hAnsi="Times New Roman"/>
          <w:color w:val="000000"/>
          <w:sz w:val="28"/>
          <w:szCs w:val="28"/>
        </w:rPr>
        <w:t>значит проанализировать все его свойства с точки зрения соответствия содержащихся в нем сведений действительности (относимости к делу, допустимости, достоверности, достаточности).</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При оценке документов или иных письменных доказательств суд обязан с учетом других доказательств убедиться в том, что такие документ или иное письменное доказательство исходят от органа, уполномоченного</w:t>
      </w:r>
      <w:r w:rsidR="00052606">
        <w:rPr>
          <w:rFonts w:ascii="Times New Roman" w:hAnsi="Times New Roman"/>
          <w:color w:val="000000"/>
          <w:sz w:val="28"/>
          <w:szCs w:val="28"/>
        </w:rPr>
        <w:t xml:space="preserve"> </w:t>
      </w:r>
      <w:r w:rsidRPr="00487BCE">
        <w:rPr>
          <w:rFonts w:ascii="Times New Roman" w:hAnsi="Times New Roman"/>
          <w:color w:val="000000"/>
          <w:sz w:val="28"/>
          <w:szCs w:val="28"/>
        </w:rPr>
        <w:t>представлять данный вид доказательств, подписаны лицом, имеющим право скреплять документ подписью, содержат все другие неотъемлемые реквизиты данного вида доказательств. В ГПК значительное внимание уделяется оценке именно письменных доказательств (ч.</w:t>
      </w:r>
      <w:r w:rsidR="00487BCE">
        <w:rPr>
          <w:rFonts w:ascii="Times New Roman" w:hAnsi="Times New Roman"/>
          <w:color w:val="000000"/>
          <w:sz w:val="28"/>
          <w:szCs w:val="28"/>
        </w:rPr>
        <w:t> </w:t>
      </w:r>
      <w:r w:rsidR="00487BCE" w:rsidRPr="00487BCE">
        <w:rPr>
          <w:rFonts w:ascii="Times New Roman" w:hAnsi="Times New Roman"/>
          <w:color w:val="000000"/>
          <w:sz w:val="28"/>
          <w:szCs w:val="28"/>
        </w:rPr>
        <w:t>5</w:t>
      </w:r>
      <w:r w:rsidRPr="00487BCE">
        <w:rPr>
          <w:rFonts w:ascii="Times New Roman" w:hAnsi="Times New Roman"/>
          <w:color w:val="000000"/>
          <w:sz w:val="28"/>
          <w:szCs w:val="28"/>
        </w:rPr>
        <w:t>, 6, 7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6</w:t>
      </w:r>
      <w:r w:rsidRPr="00487BCE">
        <w:rPr>
          <w:rFonts w:ascii="Times New Roman" w:hAnsi="Times New Roman"/>
          <w:color w:val="000000"/>
          <w:sz w:val="28"/>
          <w:szCs w:val="28"/>
        </w:rPr>
        <w:t>7 ГПК).</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Так, при оценке копии документа или иного письменного доказательства суд проверяет, не произошло ли при копировании изменение содержания копии документа по сравнению с его оригиналом, с помощью какого технического приема выполнено копирование, гарантирует ли копирование тождественность копии документа и его оригинала, каким образом сохранялась копия документа.</w:t>
      </w:r>
    </w:p>
    <w:p w:rsidR="00EE1824" w:rsidRPr="00487BCE" w:rsidRDefault="00EE1824" w:rsidP="00487BCE">
      <w:pPr>
        <w:tabs>
          <w:tab w:val="left" w:pos="6106"/>
        </w:tabs>
        <w:spacing w:after="0" w:line="360" w:lineRule="auto"/>
        <w:ind w:firstLine="709"/>
        <w:jc w:val="both"/>
        <w:rPr>
          <w:rFonts w:ascii="Times New Roman" w:hAnsi="Times New Roman"/>
          <w:b/>
          <w:i/>
          <w:color w:val="000000"/>
          <w:sz w:val="28"/>
          <w:szCs w:val="28"/>
        </w:rPr>
      </w:pPr>
      <w:r w:rsidRPr="00487BCE">
        <w:rPr>
          <w:rFonts w:ascii="Times New Roman" w:hAnsi="Times New Roman"/>
          <w:b/>
          <w:i/>
          <w:color w:val="000000"/>
          <w:sz w:val="28"/>
          <w:szCs w:val="28"/>
        </w:rPr>
        <w:t>Вещественные доказательства</w:t>
      </w:r>
    </w:p>
    <w:p w:rsidR="00EE1824" w:rsidRPr="00487BCE" w:rsidRDefault="00EE1824" w:rsidP="00487BCE">
      <w:pPr>
        <w:autoSpaceDE w:val="0"/>
        <w:autoSpaceDN w:val="0"/>
        <w:adjustRightInd w:val="0"/>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Вещественными доказательствами являются предметы, которые по своему внешнему виду, сво</w:t>
      </w:r>
      <w:r w:rsidR="00523EA7" w:rsidRPr="00487BCE">
        <w:rPr>
          <w:rFonts w:ascii="Times New Roman" w:hAnsi="Times New Roman"/>
          <w:color w:val="000000"/>
          <w:sz w:val="28"/>
          <w:szCs w:val="28"/>
        </w:rPr>
        <w:t xml:space="preserve">йствам, месту нахождения или по иным </w:t>
      </w:r>
      <w:r w:rsidRPr="00487BCE">
        <w:rPr>
          <w:rFonts w:ascii="Times New Roman" w:hAnsi="Times New Roman"/>
          <w:color w:val="000000"/>
          <w:sz w:val="28"/>
          <w:szCs w:val="28"/>
        </w:rPr>
        <w:t>признакам могут служить средством установления обстоятельств, имеющих значение для рассмотрения и разрешения дела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7</w:t>
      </w:r>
      <w:r w:rsidRPr="00487BCE">
        <w:rPr>
          <w:rFonts w:ascii="Times New Roman" w:hAnsi="Times New Roman"/>
          <w:color w:val="000000"/>
          <w:sz w:val="28"/>
          <w:szCs w:val="28"/>
        </w:rPr>
        <w:t>3 ГПК РФ).</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Вещественные доказательства отличаются от письменных. В документе, являющемся вещественным доказательством, информация содержится в виде материальных, наглядно воспринимаемых признаков (например, документ со следами подчистки). В документе </w:t>
      </w:r>
      <w:r w:rsidR="00487BCE">
        <w:rPr>
          <w:rFonts w:ascii="Times New Roman" w:hAnsi="Times New Roman"/>
          <w:color w:val="000000"/>
          <w:sz w:val="28"/>
          <w:szCs w:val="28"/>
        </w:rPr>
        <w:t>–</w:t>
      </w:r>
      <w:r w:rsidR="00487BCE" w:rsidRPr="00487BCE">
        <w:rPr>
          <w:rFonts w:ascii="Times New Roman" w:hAnsi="Times New Roman"/>
          <w:color w:val="000000"/>
          <w:sz w:val="28"/>
          <w:szCs w:val="28"/>
        </w:rPr>
        <w:t xml:space="preserve"> </w:t>
      </w:r>
      <w:r w:rsidRPr="00487BCE">
        <w:rPr>
          <w:rFonts w:ascii="Times New Roman" w:hAnsi="Times New Roman"/>
          <w:color w:val="000000"/>
          <w:sz w:val="28"/>
          <w:szCs w:val="28"/>
        </w:rPr>
        <w:t xml:space="preserve">письменном доказательстве эта информация передается с помощью условных знаков (цифр, букв </w:t>
      </w:r>
      <w:r w:rsidR="00487BCE">
        <w:rPr>
          <w:rFonts w:ascii="Times New Roman" w:hAnsi="Times New Roman"/>
          <w:color w:val="000000"/>
          <w:sz w:val="28"/>
          <w:szCs w:val="28"/>
        </w:rPr>
        <w:t>и т.д.</w:t>
      </w:r>
      <w:r w:rsidRPr="00487BCE">
        <w:rPr>
          <w:rFonts w:ascii="Times New Roman" w:hAnsi="Times New Roman"/>
          <w:color w:val="000000"/>
          <w:sz w:val="28"/>
          <w:szCs w:val="28"/>
        </w:rPr>
        <w:t>).</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Содержанием вещественных доказательств являются те сведения о фактах-действиях, фактах-состояниях, фактах-бездействиях, которые суд воспринимает непосредственно визуальным путем либо прибегая к помощи экспертов, устанавливающих содержание вещественного доказательства (например, факт подчистки, исправления в документе, несоответствия качества продукции стандарту).</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Вещественное доказательство может являться одновременно как доказательством, так и объектом спора.</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Вещественные доказательства представляются сторонами в обоснование своих требований или возражений. Суд может истребовать по ходатайству лиц, участвующих в деле, только относящиеся к делу доказательства, которые по своим свойствам, размерам могут быть доставлены в суд. Лицо, заявляя ходатайство об истребовании вещественного доказательства от лиц, участвующих или не участвующих в деле, должно не только описать данную вещь, но и указать причины, препятствующие самостоятельному ее получению, а также основания, по которым оно считает, что вещь находится у данного лица или организации</w:t>
      </w:r>
      <w:r w:rsidR="00523EA7" w:rsidRPr="00487BCE">
        <w:rPr>
          <w:rFonts w:ascii="Times New Roman" w:hAnsi="Times New Roman"/>
          <w:color w:val="000000"/>
          <w:sz w:val="28"/>
          <w:szCs w:val="28"/>
        </w:rPr>
        <w:t>.</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Ходатайство об истребовании вещественных доказательств разрешается судьей в стадии подготовки дела к судебному разбирательству. В этой стадии процесса судья истребует от организаций и граждан вещественные доказательства или выдает заинтересованным лицам запросы для получения вещественных доказательств и представления их в суд. Ходатайство об истребовании вещи в качестве вещественного доказательства, поступившее во время судебного разбирательства, разрешается судом с учетом мнения лиц, участвующих в деле.</w:t>
      </w:r>
      <w:r w:rsidR="00523EA7" w:rsidRPr="00487BCE">
        <w:rPr>
          <w:rFonts w:ascii="Times New Roman" w:hAnsi="Times New Roman"/>
          <w:color w:val="000000"/>
          <w:sz w:val="28"/>
          <w:szCs w:val="28"/>
        </w:rPr>
        <w:t xml:space="preserve"> </w:t>
      </w:r>
      <w:r w:rsidRPr="00487BCE">
        <w:rPr>
          <w:rFonts w:ascii="Times New Roman" w:hAnsi="Times New Roman"/>
          <w:color w:val="000000"/>
          <w:sz w:val="28"/>
          <w:szCs w:val="28"/>
        </w:rPr>
        <w:t>Запрос на право получения вещественного доказательства выдается в тех случаях, когда истребуемая вещь не представляет значительной ценности и когда это способствует более быстрому получению доказательства судом.</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Как в отношении письменны</w:t>
      </w:r>
      <w:r w:rsidR="00523EA7" w:rsidRPr="00487BCE">
        <w:rPr>
          <w:rFonts w:ascii="Times New Roman" w:hAnsi="Times New Roman"/>
          <w:color w:val="000000"/>
          <w:sz w:val="28"/>
          <w:szCs w:val="28"/>
        </w:rPr>
        <w:t xml:space="preserve">х доказательств, точно так же и </w:t>
      </w:r>
      <w:r w:rsidRPr="00487BCE">
        <w:rPr>
          <w:rFonts w:ascii="Times New Roman" w:hAnsi="Times New Roman"/>
          <w:color w:val="000000"/>
          <w:sz w:val="28"/>
          <w:szCs w:val="28"/>
        </w:rPr>
        <w:t>применительно к вещественным доказательствам в ГПК предусмотрена ответственность лиц за неисполнение ими обязанности по представлению данного вида доказательств. В отношении стороны, удерживающей у себя и не представляющей по требованию суда вещественное доказательство, суд вправе установить, что содержащиеся в нем сведения об обстоятельствах, имеющих значение для дела, стороной признаны. Признание стороной факта освобождает в дальнейшем другую сторону от обязанности доказывать этот факт, поскольку он считается установленным.</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Способом исследования вещественных доказательств является их осмотр.</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Осмотр </w:t>
      </w:r>
      <w:r w:rsidR="00487BCE">
        <w:rPr>
          <w:rFonts w:ascii="Times New Roman" w:hAnsi="Times New Roman"/>
          <w:color w:val="000000"/>
          <w:sz w:val="28"/>
          <w:szCs w:val="28"/>
        </w:rPr>
        <w:t>–</w:t>
      </w:r>
      <w:r w:rsidR="00487BCE" w:rsidRPr="00487BCE">
        <w:rPr>
          <w:rFonts w:ascii="Times New Roman" w:hAnsi="Times New Roman"/>
          <w:color w:val="000000"/>
          <w:sz w:val="28"/>
          <w:szCs w:val="28"/>
        </w:rPr>
        <w:t xml:space="preserve"> </w:t>
      </w:r>
      <w:r w:rsidRPr="00487BCE">
        <w:rPr>
          <w:rFonts w:ascii="Times New Roman" w:hAnsi="Times New Roman"/>
          <w:color w:val="000000"/>
          <w:sz w:val="28"/>
          <w:szCs w:val="28"/>
        </w:rPr>
        <w:t>способ исследования доказательств, заключающийся в непосредственн</w:t>
      </w:r>
      <w:r w:rsidR="00523EA7" w:rsidRPr="00487BCE">
        <w:rPr>
          <w:rFonts w:ascii="Times New Roman" w:hAnsi="Times New Roman"/>
          <w:color w:val="000000"/>
          <w:sz w:val="28"/>
          <w:szCs w:val="28"/>
        </w:rPr>
        <w:t xml:space="preserve">ом восприятии и изучении судом с участием лиц, </w:t>
      </w:r>
      <w:r w:rsidRPr="00487BCE">
        <w:rPr>
          <w:rFonts w:ascii="Times New Roman" w:hAnsi="Times New Roman"/>
          <w:color w:val="000000"/>
          <w:sz w:val="28"/>
          <w:szCs w:val="28"/>
        </w:rPr>
        <w:t>участвующих</w:t>
      </w:r>
      <w:r w:rsidR="00487BCE">
        <w:rPr>
          <w:rFonts w:ascii="Times New Roman" w:hAnsi="Times New Roman"/>
          <w:color w:val="000000"/>
          <w:sz w:val="28"/>
          <w:szCs w:val="28"/>
        </w:rPr>
        <w:t xml:space="preserve"> </w:t>
      </w:r>
      <w:r w:rsidR="00523EA7" w:rsidRPr="00487BCE">
        <w:rPr>
          <w:rFonts w:ascii="Times New Roman" w:hAnsi="Times New Roman"/>
          <w:color w:val="000000"/>
          <w:sz w:val="28"/>
          <w:szCs w:val="28"/>
        </w:rPr>
        <w:t xml:space="preserve">в деле, признаков, свойств и состояния определенного материального </w:t>
      </w:r>
      <w:r w:rsidR="00226B98" w:rsidRPr="00487BCE">
        <w:rPr>
          <w:rFonts w:ascii="Times New Roman" w:hAnsi="Times New Roman"/>
          <w:color w:val="000000"/>
          <w:sz w:val="28"/>
          <w:szCs w:val="28"/>
        </w:rPr>
        <w:t>объекта.</w:t>
      </w:r>
      <w:r w:rsidR="00487BCE">
        <w:rPr>
          <w:rFonts w:ascii="Times New Roman" w:hAnsi="Times New Roman"/>
          <w:color w:val="000000"/>
          <w:sz w:val="28"/>
          <w:szCs w:val="28"/>
        </w:rPr>
        <w:t xml:space="preserve"> </w:t>
      </w:r>
      <w:r w:rsidR="00226B98" w:rsidRPr="00487BCE">
        <w:rPr>
          <w:rFonts w:ascii="Times New Roman" w:hAnsi="Times New Roman"/>
          <w:color w:val="000000"/>
          <w:sz w:val="28"/>
          <w:szCs w:val="28"/>
        </w:rPr>
        <w:t xml:space="preserve">Цель </w:t>
      </w:r>
      <w:r w:rsidRPr="00487BCE">
        <w:rPr>
          <w:rFonts w:ascii="Times New Roman" w:hAnsi="Times New Roman"/>
          <w:color w:val="000000"/>
          <w:sz w:val="28"/>
          <w:szCs w:val="28"/>
        </w:rPr>
        <w:t>осм</w:t>
      </w:r>
      <w:r w:rsidR="00226B98" w:rsidRPr="00487BCE">
        <w:rPr>
          <w:rFonts w:ascii="Times New Roman" w:hAnsi="Times New Roman"/>
          <w:color w:val="000000"/>
          <w:sz w:val="28"/>
          <w:szCs w:val="28"/>
        </w:rPr>
        <w:t xml:space="preserve">отра </w:t>
      </w:r>
      <w:r w:rsidR="00487BCE">
        <w:rPr>
          <w:rFonts w:ascii="Times New Roman" w:hAnsi="Times New Roman"/>
          <w:color w:val="000000"/>
          <w:sz w:val="28"/>
          <w:szCs w:val="28"/>
        </w:rPr>
        <w:t xml:space="preserve">– </w:t>
      </w:r>
      <w:r w:rsidR="00226B98" w:rsidRPr="00487BCE">
        <w:rPr>
          <w:rFonts w:ascii="Times New Roman" w:hAnsi="Times New Roman"/>
          <w:color w:val="000000"/>
          <w:sz w:val="28"/>
          <w:szCs w:val="28"/>
        </w:rPr>
        <w:t xml:space="preserve">получение </w:t>
      </w:r>
      <w:r w:rsidR="00523EA7" w:rsidRPr="00487BCE">
        <w:rPr>
          <w:rFonts w:ascii="Times New Roman" w:hAnsi="Times New Roman"/>
          <w:color w:val="000000"/>
          <w:sz w:val="28"/>
          <w:szCs w:val="28"/>
        </w:rPr>
        <w:t>информации, необходимой для</w:t>
      </w:r>
      <w:r w:rsidRPr="00487BCE">
        <w:rPr>
          <w:rFonts w:ascii="Times New Roman" w:hAnsi="Times New Roman"/>
          <w:color w:val="000000"/>
          <w:sz w:val="28"/>
          <w:szCs w:val="28"/>
        </w:rPr>
        <w:t xml:space="preserve"> </w:t>
      </w:r>
      <w:r w:rsidR="00523EA7" w:rsidRPr="00487BCE">
        <w:rPr>
          <w:rFonts w:ascii="Times New Roman" w:hAnsi="Times New Roman"/>
          <w:color w:val="000000"/>
          <w:sz w:val="28"/>
          <w:szCs w:val="28"/>
        </w:rPr>
        <w:t>у</w:t>
      </w:r>
      <w:r w:rsidRPr="00487BCE">
        <w:rPr>
          <w:rFonts w:ascii="Times New Roman" w:hAnsi="Times New Roman"/>
          <w:color w:val="000000"/>
          <w:sz w:val="28"/>
          <w:szCs w:val="28"/>
        </w:rPr>
        <w:t xml:space="preserve">становления обстоятельств, имеющих значение для дела. При проведении осмотра вещественных доказательств судом могут применяться различные познавательные приемы </w:t>
      </w:r>
      <w:r w:rsidR="00487BCE">
        <w:rPr>
          <w:rFonts w:ascii="Times New Roman" w:hAnsi="Times New Roman"/>
          <w:color w:val="000000"/>
          <w:sz w:val="28"/>
          <w:szCs w:val="28"/>
        </w:rPr>
        <w:t>–</w:t>
      </w:r>
      <w:r w:rsidR="00487BCE" w:rsidRPr="00487BCE">
        <w:rPr>
          <w:rFonts w:ascii="Times New Roman" w:hAnsi="Times New Roman"/>
          <w:color w:val="000000"/>
          <w:sz w:val="28"/>
          <w:szCs w:val="28"/>
        </w:rPr>
        <w:t xml:space="preserve"> </w:t>
      </w:r>
      <w:r w:rsidRPr="00487BCE">
        <w:rPr>
          <w:rFonts w:ascii="Times New Roman" w:hAnsi="Times New Roman"/>
          <w:color w:val="000000"/>
          <w:sz w:val="28"/>
          <w:szCs w:val="28"/>
        </w:rPr>
        <w:t>наблюдение, измерение, описание, сравнение и др.</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Порядок проведения осмотра вещественных доказательств устанавливается рядом статей ГПК </w:t>
      </w:r>
      <w:r w:rsidR="00487BCE">
        <w:rPr>
          <w:rFonts w:ascii="Times New Roman" w:hAnsi="Times New Roman"/>
          <w:color w:val="000000"/>
          <w:sz w:val="28"/>
          <w:szCs w:val="28"/>
        </w:rPr>
        <w:t>–</w:t>
      </w:r>
      <w:r w:rsidR="00487BCE" w:rsidRPr="00487BCE">
        <w:rPr>
          <w:rFonts w:ascii="Times New Roman" w:hAnsi="Times New Roman"/>
          <w:color w:val="000000"/>
          <w:sz w:val="28"/>
          <w:szCs w:val="28"/>
        </w:rPr>
        <w:t xml:space="preserve"> </w:t>
      </w:r>
      <w:r w:rsidRPr="00487BCE">
        <w:rPr>
          <w:rFonts w:ascii="Times New Roman" w:hAnsi="Times New Roman"/>
          <w:color w:val="000000"/>
          <w:sz w:val="28"/>
          <w:szCs w:val="28"/>
        </w:rPr>
        <w:t>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5</w:t>
      </w:r>
      <w:r w:rsidRPr="00487BCE">
        <w:rPr>
          <w:rFonts w:ascii="Times New Roman" w:hAnsi="Times New Roman"/>
          <w:color w:val="000000"/>
          <w:sz w:val="28"/>
          <w:szCs w:val="28"/>
        </w:rPr>
        <w:t>8, 75, 83, 184.</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Осмотр вещественных доказательств может осуществляться при подготовке дела к судебному заседанию и в судебном заседании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1</w:t>
      </w:r>
      <w:r w:rsidRPr="00487BCE">
        <w:rPr>
          <w:rFonts w:ascii="Times New Roman" w:hAnsi="Times New Roman"/>
          <w:color w:val="000000"/>
          <w:sz w:val="28"/>
          <w:szCs w:val="28"/>
        </w:rPr>
        <w:t>50, 186</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ГПК). В соответствии ч.</w:t>
      </w:r>
      <w:r w:rsidR="00487BCE">
        <w:rPr>
          <w:rFonts w:ascii="Times New Roman" w:hAnsi="Times New Roman"/>
          <w:color w:val="000000"/>
          <w:sz w:val="28"/>
          <w:szCs w:val="28"/>
        </w:rPr>
        <w:t> </w:t>
      </w:r>
      <w:r w:rsidR="00487BCE" w:rsidRPr="00487BCE">
        <w:rPr>
          <w:rFonts w:ascii="Times New Roman" w:hAnsi="Times New Roman"/>
          <w:color w:val="000000"/>
          <w:sz w:val="28"/>
          <w:szCs w:val="28"/>
        </w:rPr>
        <w:t>1</w:t>
      </w:r>
      <w:r w:rsidRPr="00487BCE">
        <w:rPr>
          <w:rFonts w:ascii="Times New Roman" w:hAnsi="Times New Roman"/>
          <w:color w:val="000000"/>
          <w:sz w:val="28"/>
          <w:szCs w:val="28"/>
        </w:rPr>
        <w:t xml:space="preserve">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1</w:t>
      </w:r>
      <w:r w:rsidRPr="00487BCE">
        <w:rPr>
          <w:rFonts w:ascii="Times New Roman" w:hAnsi="Times New Roman"/>
          <w:color w:val="000000"/>
          <w:sz w:val="28"/>
          <w:szCs w:val="28"/>
        </w:rPr>
        <w:t>83 ГПК</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вещественные доказательства</w:t>
      </w:r>
      <w:r w:rsidR="00052606">
        <w:rPr>
          <w:rFonts w:ascii="Times New Roman" w:hAnsi="Times New Roman"/>
          <w:color w:val="000000"/>
          <w:sz w:val="28"/>
          <w:szCs w:val="28"/>
        </w:rPr>
        <w:t xml:space="preserve"> </w:t>
      </w:r>
      <w:r w:rsidRPr="00487BCE">
        <w:rPr>
          <w:rFonts w:ascii="Times New Roman" w:hAnsi="Times New Roman"/>
          <w:color w:val="000000"/>
          <w:sz w:val="28"/>
          <w:szCs w:val="28"/>
        </w:rPr>
        <w:t xml:space="preserve">осматриваются судом и предъявляются лицам, участвующим в деле, их представителям, а в необходимых </w:t>
      </w:r>
      <w:r w:rsidR="00226B98" w:rsidRPr="00487BCE">
        <w:rPr>
          <w:rFonts w:ascii="Times New Roman" w:hAnsi="Times New Roman"/>
          <w:color w:val="000000"/>
          <w:sz w:val="28"/>
          <w:szCs w:val="28"/>
        </w:rPr>
        <w:t xml:space="preserve">случаях </w:t>
      </w:r>
      <w:r w:rsidRPr="00487BCE">
        <w:rPr>
          <w:rFonts w:ascii="Times New Roman" w:hAnsi="Times New Roman"/>
          <w:color w:val="000000"/>
          <w:sz w:val="28"/>
          <w:szCs w:val="28"/>
        </w:rPr>
        <w:t>свидетелям, экспертам,</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специалистам. Лица, которым предъявлены вещественные доказательства,</w:t>
      </w:r>
      <w:r w:rsidR="00052606">
        <w:rPr>
          <w:rFonts w:ascii="Times New Roman" w:hAnsi="Times New Roman"/>
          <w:color w:val="000000"/>
          <w:sz w:val="28"/>
          <w:szCs w:val="28"/>
        </w:rPr>
        <w:t xml:space="preserve"> </w:t>
      </w:r>
      <w:r w:rsidRPr="00487BCE">
        <w:rPr>
          <w:rFonts w:ascii="Times New Roman" w:hAnsi="Times New Roman"/>
          <w:color w:val="000000"/>
          <w:sz w:val="28"/>
          <w:szCs w:val="28"/>
        </w:rPr>
        <w:t xml:space="preserve">могут обращать внимание суда на те или иные обстоятельства, связанные с осмотром. Эти заявления заносятся в протокол судебного заседания. </w:t>
      </w:r>
      <w:r w:rsidR="00226B98" w:rsidRPr="00487BCE">
        <w:rPr>
          <w:rFonts w:ascii="Times New Roman" w:hAnsi="Times New Roman"/>
          <w:color w:val="000000"/>
          <w:sz w:val="28"/>
          <w:szCs w:val="28"/>
        </w:rPr>
        <w:t xml:space="preserve">Протоколы осмотра на </w:t>
      </w:r>
      <w:r w:rsidRPr="00487BCE">
        <w:rPr>
          <w:rFonts w:ascii="Times New Roman" w:hAnsi="Times New Roman"/>
          <w:color w:val="000000"/>
          <w:sz w:val="28"/>
          <w:szCs w:val="28"/>
        </w:rPr>
        <w:t>мес</w:t>
      </w:r>
      <w:r w:rsidR="00226B98" w:rsidRPr="00487BCE">
        <w:rPr>
          <w:rFonts w:ascii="Times New Roman" w:hAnsi="Times New Roman"/>
          <w:color w:val="000000"/>
          <w:sz w:val="28"/>
          <w:szCs w:val="28"/>
        </w:rPr>
        <w:t xml:space="preserve">те </w:t>
      </w:r>
      <w:r w:rsidRPr="00487BCE">
        <w:rPr>
          <w:rFonts w:ascii="Times New Roman" w:hAnsi="Times New Roman"/>
          <w:color w:val="000000"/>
          <w:sz w:val="28"/>
          <w:szCs w:val="28"/>
        </w:rPr>
        <w:t xml:space="preserve">вещественных доказательств </w:t>
      </w:r>
      <w:r w:rsidR="00226B98" w:rsidRPr="00487BCE">
        <w:rPr>
          <w:rFonts w:ascii="Times New Roman" w:hAnsi="Times New Roman"/>
          <w:color w:val="000000"/>
          <w:sz w:val="28"/>
          <w:szCs w:val="28"/>
        </w:rPr>
        <w:t xml:space="preserve">оглашаются </w:t>
      </w:r>
      <w:r w:rsidRPr="00487BCE">
        <w:rPr>
          <w:rFonts w:ascii="Times New Roman" w:hAnsi="Times New Roman"/>
          <w:color w:val="000000"/>
          <w:sz w:val="28"/>
          <w:szCs w:val="28"/>
        </w:rPr>
        <w:t>в</w:t>
      </w:r>
      <w:r w:rsidR="00052606">
        <w:rPr>
          <w:rFonts w:ascii="Times New Roman" w:hAnsi="Times New Roman"/>
          <w:color w:val="000000"/>
          <w:sz w:val="28"/>
          <w:szCs w:val="28"/>
        </w:rPr>
        <w:t xml:space="preserve"> </w:t>
      </w:r>
      <w:r w:rsidRPr="00487BCE">
        <w:rPr>
          <w:rFonts w:ascii="Times New Roman" w:hAnsi="Times New Roman"/>
          <w:color w:val="000000"/>
          <w:sz w:val="28"/>
          <w:szCs w:val="28"/>
        </w:rPr>
        <w:t>судебном заседании, после чего лица, участвующие в деле, могут дать объяснения.</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Порядок проведения осмотра вещественных доказательств по месту их нахождения устанавливается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5</w:t>
      </w:r>
      <w:r w:rsidRPr="00487BCE">
        <w:rPr>
          <w:rFonts w:ascii="Times New Roman" w:hAnsi="Times New Roman"/>
          <w:color w:val="000000"/>
          <w:sz w:val="28"/>
          <w:szCs w:val="28"/>
        </w:rPr>
        <w:t>8 и 184 ГПК. О проведении осмотра на месте выносится определение. О месте и времени проведения осмотра извещаются</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лица, участвующие в деле, по правилам, установленным ГПК. Неявка</w:t>
      </w:r>
      <w:r w:rsidR="00052606">
        <w:rPr>
          <w:rFonts w:ascii="Times New Roman" w:hAnsi="Times New Roman"/>
          <w:color w:val="000000"/>
          <w:sz w:val="28"/>
          <w:szCs w:val="28"/>
        </w:rPr>
        <w:t xml:space="preserve"> </w:t>
      </w:r>
      <w:r w:rsidRPr="00487BCE">
        <w:rPr>
          <w:rFonts w:ascii="Times New Roman" w:hAnsi="Times New Roman"/>
          <w:color w:val="000000"/>
          <w:sz w:val="28"/>
          <w:szCs w:val="28"/>
        </w:rPr>
        <w:t>надлежащим образом извещенных лиц не препятствует проведению осмотра.</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Осмотр проводится судом. При проведении осмотра в случае необходимости могут быть осуществлены фотографирование, аудио- и видеозапись. Указание на возможность проведения при осмотре фотографирования, а также видеозаписи является прогрессивной новеллой</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ГПК 2002</w:t>
      </w:r>
      <w:r w:rsidR="00487BCE">
        <w:rPr>
          <w:rFonts w:ascii="Times New Roman" w:hAnsi="Times New Roman"/>
          <w:color w:val="000000"/>
          <w:sz w:val="28"/>
          <w:szCs w:val="28"/>
        </w:rPr>
        <w:t> </w:t>
      </w:r>
      <w:r w:rsidR="00487BCE" w:rsidRPr="00487BCE">
        <w:rPr>
          <w:rFonts w:ascii="Times New Roman" w:hAnsi="Times New Roman"/>
          <w:color w:val="000000"/>
          <w:sz w:val="28"/>
          <w:szCs w:val="28"/>
        </w:rPr>
        <w:t>г</w:t>
      </w:r>
      <w:r w:rsidRPr="00487BCE">
        <w:rPr>
          <w:rFonts w:ascii="Times New Roman" w:hAnsi="Times New Roman"/>
          <w:color w:val="000000"/>
          <w:sz w:val="28"/>
          <w:szCs w:val="28"/>
        </w:rPr>
        <w:t xml:space="preserve">. Протокол с полным словесным описанием признаков осматриваемых объектов, их точных размеров, цвета, качества </w:t>
      </w:r>
      <w:r w:rsidR="00487BCE">
        <w:rPr>
          <w:rFonts w:ascii="Times New Roman" w:hAnsi="Times New Roman"/>
          <w:color w:val="000000"/>
          <w:sz w:val="28"/>
          <w:szCs w:val="28"/>
        </w:rPr>
        <w:t>и т.п.</w:t>
      </w:r>
      <w:r w:rsidRPr="00487BCE">
        <w:rPr>
          <w:rFonts w:ascii="Times New Roman" w:hAnsi="Times New Roman"/>
          <w:color w:val="000000"/>
          <w:sz w:val="28"/>
          <w:szCs w:val="28"/>
        </w:rPr>
        <w:t xml:space="preserve"> как способ фиксации фактических данных, полученных при осмотре, имеет первостепенное значение. Однако не вызывает сомнения то, что не всегда в словесной форме можно точно передать все особенности исследуемого объекта. Уже поэтому использование технических</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средств, обеспечивающих наглядность и полноту фиксации результатов</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 xml:space="preserve">судебного осмотра, представляется крайне важным. </w:t>
      </w:r>
      <w:r w:rsidR="007A4A58" w:rsidRPr="00487BCE">
        <w:rPr>
          <w:rStyle w:val="a7"/>
          <w:rFonts w:ascii="Times New Roman" w:hAnsi="Times New Roman"/>
          <w:color w:val="000000"/>
          <w:sz w:val="28"/>
          <w:szCs w:val="28"/>
        </w:rPr>
        <w:footnoteReference w:id="10"/>
      </w:r>
    </w:p>
    <w:p w:rsidR="00EE1824" w:rsidRPr="00487BCE" w:rsidRDefault="00226B98"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В </w:t>
      </w:r>
      <w:r w:rsidR="00EE1824" w:rsidRPr="00487BCE">
        <w:rPr>
          <w:rFonts w:ascii="Times New Roman" w:hAnsi="Times New Roman"/>
          <w:color w:val="000000"/>
          <w:sz w:val="28"/>
          <w:szCs w:val="28"/>
        </w:rPr>
        <w:t>необходимых случаях на осмотр доказательств вызыв</w:t>
      </w:r>
      <w:r w:rsidRPr="00487BCE">
        <w:rPr>
          <w:rFonts w:ascii="Times New Roman" w:hAnsi="Times New Roman"/>
          <w:color w:val="000000"/>
          <w:sz w:val="28"/>
          <w:szCs w:val="28"/>
        </w:rPr>
        <w:t xml:space="preserve">аются </w:t>
      </w:r>
      <w:r w:rsidR="00EE1824" w:rsidRPr="00487BCE">
        <w:rPr>
          <w:rFonts w:ascii="Times New Roman" w:hAnsi="Times New Roman"/>
          <w:color w:val="000000"/>
          <w:sz w:val="28"/>
          <w:szCs w:val="28"/>
        </w:rPr>
        <w:t>свидетели,</w:t>
      </w:r>
      <w:r w:rsidR="00487BCE">
        <w:rPr>
          <w:rFonts w:ascii="Times New Roman" w:hAnsi="Times New Roman"/>
          <w:color w:val="000000"/>
          <w:sz w:val="28"/>
          <w:szCs w:val="28"/>
        </w:rPr>
        <w:t xml:space="preserve"> </w:t>
      </w:r>
      <w:r w:rsidR="00EE1824" w:rsidRPr="00487BCE">
        <w:rPr>
          <w:rFonts w:ascii="Times New Roman" w:hAnsi="Times New Roman"/>
          <w:color w:val="000000"/>
          <w:sz w:val="28"/>
          <w:szCs w:val="28"/>
        </w:rPr>
        <w:t>эксперты и специалисты для участия в их исследовании. Цель участия свидетеля неясна. Показания свидетелей при проведении осмотра дает</w:t>
      </w:r>
      <w:r w:rsidR="00052606">
        <w:rPr>
          <w:rFonts w:ascii="Times New Roman" w:hAnsi="Times New Roman"/>
          <w:color w:val="000000"/>
          <w:sz w:val="28"/>
          <w:szCs w:val="28"/>
        </w:rPr>
        <w:t xml:space="preserve"> </w:t>
      </w:r>
      <w:r w:rsidR="00EE1824" w:rsidRPr="00487BCE">
        <w:rPr>
          <w:rFonts w:ascii="Times New Roman" w:hAnsi="Times New Roman"/>
          <w:color w:val="000000"/>
          <w:sz w:val="28"/>
          <w:szCs w:val="28"/>
        </w:rPr>
        <w:t>возможность получить дополнительную информацию, провести ее сопоставительный анализ на месте событий.</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Участие эксперта в осмотре</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может быть необходимо при назначении</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экспертизы, объектом которой является источник вещественного доказательства, например, для уяснения того, какие именно вопросы должны</w:t>
      </w:r>
      <w:r w:rsidR="00052606">
        <w:rPr>
          <w:rFonts w:ascii="Times New Roman" w:hAnsi="Times New Roman"/>
          <w:color w:val="000000"/>
          <w:sz w:val="28"/>
          <w:szCs w:val="28"/>
        </w:rPr>
        <w:t xml:space="preserve"> </w:t>
      </w:r>
      <w:r w:rsidRPr="00487BCE">
        <w:rPr>
          <w:rFonts w:ascii="Times New Roman" w:hAnsi="Times New Roman"/>
          <w:color w:val="000000"/>
          <w:sz w:val="28"/>
          <w:szCs w:val="28"/>
        </w:rPr>
        <w:t>быть поставлены перед экспертом, что в ряде случаев затруднительно без осмотра самого источника, или при исследовании заключения эксперта.</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В определенных случаях при проведении осмотра необходимо участие специалиста, который оказывает суду консультационную и техническую</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помощь. Например, при фотографировании, составлении схем,</w:t>
      </w:r>
      <w:r w:rsidR="00052606">
        <w:rPr>
          <w:rFonts w:ascii="Times New Roman" w:hAnsi="Times New Roman"/>
          <w:color w:val="000000"/>
          <w:sz w:val="28"/>
          <w:szCs w:val="28"/>
        </w:rPr>
        <w:t xml:space="preserve"> </w:t>
      </w:r>
      <w:r w:rsidRPr="00487BCE">
        <w:rPr>
          <w:rFonts w:ascii="Times New Roman" w:hAnsi="Times New Roman"/>
          <w:color w:val="000000"/>
          <w:sz w:val="28"/>
          <w:szCs w:val="28"/>
        </w:rPr>
        <w:t xml:space="preserve">чертежей </w:t>
      </w:r>
      <w:r w:rsidR="00487BCE">
        <w:rPr>
          <w:rFonts w:ascii="Times New Roman" w:hAnsi="Times New Roman"/>
          <w:color w:val="000000"/>
          <w:sz w:val="28"/>
          <w:szCs w:val="28"/>
        </w:rPr>
        <w:t>и т.д.</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Производство осмотра на месте, по существу, ничем не отличается от</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исследования вещественных доказательств</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в</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зале</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суда. Результаты осмотра</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заносятся в протокол судебного заседания. К протоколу прилагаются составленные или проверенные при осмотре планы, схемы, чертежи, расчеты, копии документов, видеозаписи, фотоснимки, заключения экспертов и специалистов (ч.</w:t>
      </w:r>
      <w:r w:rsidR="00487BCE">
        <w:rPr>
          <w:rFonts w:ascii="Times New Roman" w:hAnsi="Times New Roman"/>
          <w:color w:val="000000"/>
          <w:sz w:val="28"/>
          <w:szCs w:val="28"/>
        </w:rPr>
        <w:t> </w:t>
      </w:r>
      <w:r w:rsidR="00487BCE" w:rsidRPr="00487BCE">
        <w:rPr>
          <w:rFonts w:ascii="Times New Roman" w:hAnsi="Times New Roman"/>
          <w:color w:val="000000"/>
          <w:sz w:val="28"/>
          <w:szCs w:val="28"/>
        </w:rPr>
        <w:t>3</w:t>
      </w:r>
      <w:r w:rsidRPr="00487BCE">
        <w:rPr>
          <w:rFonts w:ascii="Times New Roman" w:hAnsi="Times New Roman"/>
          <w:color w:val="000000"/>
          <w:sz w:val="28"/>
          <w:szCs w:val="28"/>
        </w:rPr>
        <w:t xml:space="preserve">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1</w:t>
      </w:r>
      <w:r w:rsidRPr="00487BCE">
        <w:rPr>
          <w:rFonts w:ascii="Times New Roman" w:hAnsi="Times New Roman"/>
          <w:color w:val="000000"/>
          <w:sz w:val="28"/>
          <w:szCs w:val="28"/>
        </w:rPr>
        <w:t>84 ГПК).</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Вместе с тем если проводился осмотр на месте в порядке подготовки </w:t>
      </w:r>
      <w:r w:rsidR="00226B98" w:rsidRPr="00487BCE">
        <w:rPr>
          <w:rFonts w:ascii="Times New Roman" w:hAnsi="Times New Roman"/>
          <w:color w:val="000000"/>
          <w:sz w:val="28"/>
          <w:szCs w:val="28"/>
        </w:rPr>
        <w:t>дела (п.</w:t>
      </w:r>
      <w:r w:rsidR="00487BCE">
        <w:rPr>
          <w:rFonts w:ascii="Times New Roman" w:hAnsi="Times New Roman"/>
          <w:color w:val="000000"/>
          <w:sz w:val="28"/>
          <w:szCs w:val="28"/>
        </w:rPr>
        <w:t> </w:t>
      </w:r>
      <w:r w:rsidR="00487BCE" w:rsidRPr="00487BCE">
        <w:rPr>
          <w:rFonts w:ascii="Times New Roman" w:hAnsi="Times New Roman"/>
          <w:color w:val="000000"/>
          <w:sz w:val="28"/>
          <w:szCs w:val="28"/>
        </w:rPr>
        <w:t>10</w:t>
      </w:r>
      <w:r w:rsidR="00487BCE">
        <w:rPr>
          <w:rFonts w:ascii="Times New Roman" w:hAnsi="Times New Roman"/>
          <w:color w:val="000000"/>
          <w:sz w:val="28"/>
          <w:szCs w:val="28"/>
        </w:rPr>
        <w:t> </w:t>
      </w:r>
      <w:r w:rsidR="00487BCE" w:rsidRPr="00487BCE">
        <w:rPr>
          <w:rFonts w:ascii="Times New Roman" w:hAnsi="Times New Roman"/>
          <w:color w:val="000000"/>
          <w:sz w:val="28"/>
          <w:szCs w:val="28"/>
        </w:rPr>
        <w:t>ч</w:t>
      </w:r>
      <w:r w:rsidR="00226B98" w:rsidRPr="00487BCE">
        <w:rPr>
          <w:rFonts w:ascii="Times New Roman" w:hAnsi="Times New Roman"/>
          <w:color w:val="000000"/>
          <w:sz w:val="28"/>
          <w:szCs w:val="28"/>
        </w:rPr>
        <w:t>.</w:t>
      </w:r>
      <w:r w:rsidR="00487BCE">
        <w:rPr>
          <w:rFonts w:ascii="Times New Roman" w:hAnsi="Times New Roman"/>
          <w:color w:val="000000"/>
          <w:sz w:val="28"/>
          <w:szCs w:val="28"/>
        </w:rPr>
        <w:t> </w:t>
      </w:r>
      <w:r w:rsidR="00487BCE" w:rsidRPr="00487BCE">
        <w:rPr>
          <w:rFonts w:ascii="Times New Roman" w:hAnsi="Times New Roman"/>
          <w:color w:val="000000"/>
          <w:sz w:val="28"/>
          <w:szCs w:val="28"/>
        </w:rPr>
        <w:t>1</w:t>
      </w:r>
      <w:r w:rsidR="00226B98" w:rsidRPr="00487BCE">
        <w:rPr>
          <w:rFonts w:ascii="Times New Roman" w:hAnsi="Times New Roman"/>
          <w:color w:val="000000"/>
          <w:sz w:val="28"/>
          <w:szCs w:val="28"/>
        </w:rPr>
        <w:t xml:space="preserve">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1</w:t>
      </w:r>
      <w:r w:rsidR="00226B98" w:rsidRPr="00487BCE">
        <w:rPr>
          <w:rFonts w:ascii="Times New Roman" w:hAnsi="Times New Roman"/>
          <w:color w:val="000000"/>
          <w:sz w:val="28"/>
          <w:szCs w:val="28"/>
        </w:rPr>
        <w:t xml:space="preserve">50 </w:t>
      </w:r>
      <w:r w:rsidRPr="00487BCE">
        <w:rPr>
          <w:rFonts w:ascii="Times New Roman" w:hAnsi="Times New Roman"/>
          <w:color w:val="000000"/>
          <w:sz w:val="28"/>
          <w:szCs w:val="28"/>
        </w:rPr>
        <w:t>ГПК), составленные протоколы должны быть оглашены в судебном заседании, после чего лица, участвующие в деле, могут давать объяснения (ч.</w:t>
      </w:r>
      <w:r w:rsidR="00487BCE">
        <w:rPr>
          <w:rFonts w:ascii="Times New Roman" w:hAnsi="Times New Roman"/>
          <w:color w:val="000000"/>
          <w:sz w:val="28"/>
          <w:szCs w:val="28"/>
        </w:rPr>
        <w:t> </w:t>
      </w:r>
      <w:r w:rsidR="00487BCE" w:rsidRPr="00487BCE">
        <w:rPr>
          <w:rFonts w:ascii="Times New Roman" w:hAnsi="Times New Roman"/>
          <w:color w:val="000000"/>
          <w:sz w:val="28"/>
          <w:szCs w:val="28"/>
        </w:rPr>
        <w:t>2</w:t>
      </w:r>
      <w:r w:rsidRPr="00487BCE">
        <w:rPr>
          <w:rFonts w:ascii="Times New Roman" w:hAnsi="Times New Roman"/>
          <w:color w:val="000000"/>
          <w:sz w:val="28"/>
          <w:szCs w:val="28"/>
        </w:rPr>
        <w:t xml:space="preserve">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1</w:t>
      </w:r>
      <w:r w:rsidRPr="00487BCE">
        <w:rPr>
          <w:rFonts w:ascii="Times New Roman" w:hAnsi="Times New Roman"/>
          <w:color w:val="000000"/>
          <w:sz w:val="28"/>
          <w:szCs w:val="28"/>
        </w:rPr>
        <w:t>83 ГПК).</w:t>
      </w:r>
    </w:p>
    <w:p w:rsidR="00EE1824" w:rsidRPr="00487BCE" w:rsidRDefault="00EE1824" w:rsidP="00487BCE">
      <w:pPr>
        <w:autoSpaceDE w:val="0"/>
        <w:autoSpaceDN w:val="0"/>
        <w:adjustRightInd w:val="0"/>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В</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ГПК</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предусматривается «особый</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случай» работы с вещественны</w:t>
      </w:r>
      <w:r w:rsidR="00226B98" w:rsidRPr="00487BCE">
        <w:rPr>
          <w:rFonts w:ascii="Times New Roman" w:hAnsi="Times New Roman"/>
          <w:color w:val="000000"/>
          <w:sz w:val="28"/>
          <w:szCs w:val="28"/>
        </w:rPr>
        <w:t>ми</w:t>
      </w:r>
      <w:r w:rsidR="00487BCE">
        <w:rPr>
          <w:rFonts w:ascii="Times New Roman" w:hAnsi="Times New Roman"/>
          <w:color w:val="000000"/>
          <w:sz w:val="28"/>
          <w:szCs w:val="28"/>
        </w:rPr>
        <w:t xml:space="preserve"> </w:t>
      </w:r>
      <w:r w:rsidR="00226B98" w:rsidRPr="00487BCE">
        <w:rPr>
          <w:rFonts w:ascii="Times New Roman" w:hAnsi="Times New Roman"/>
          <w:color w:val="000000"/>
          <w:sz w:val="28"/>
          <w:szCs w:val="28"/>
        </w:rPr>
        <w:t xml:space="preserve">доказательствами </w:t>
      </w:r>
      <w:r w:rsidR="00487BCE">
        <w:rPr>
          <w:rFonts w:ascii="Times New Roman" w:hAnsi="Times New Roman"/>
          <w:color w:val="000000"/>
          <w:sz w:val="28"/>
          <w:szCs w:val="28"/>
        </w:rPr>
        <w:t>–</w:t>
      </w:r>
      <w:r w:rsidR="00487BCE" w:rsidRPr="00487BCE">
        <w:rPr>
          <w:rFonts w:ascii="Times New Roman" w:hAnsi="Times New Roman"/>
          <w:color w:val="000000"/>
          <w:sz w:val="28"/>
          <w:szCs w:val="28"/>
        </w:rPr>
        <w:t xml:space="preserve"> </w:t>
      </w:r>
      <w:r w:rsidRPr="00487BCE">
        <w:rPr>
          <w:rFonts w:ascii="Times New Roman" w:hAnsi="Times New Roman"/>
          <w:color w:val="000000"/>
          <w:sz w:val="28"/>
          <w:szCs w:val="28"/>
        </w:rPr>
        <w:t xml:space="preserve">осмотр и </w:t>
      </w:r>
      <w:r w:rsidR="009555F4" w:rsidRPr="00487BCE">
        <w:rPr>
          <w:rFonts w:ascii="Times New Roman" w:hAnsi="Times New Roman"/>
          <w:color w:val="000000"/>
          <w:sz w:val="28"/>
          <w:szCs w:val="28"/>
        </w:rPr>
        <w:t xml:space="preserve">исследование </w:t>
      </w:r>
      <w:r w:rsidRPr="00487BCE">
        <w:rPr>
          <w:rFonts w:ascii="Times New Roman" w:hAnsi="Times New Roman"/>
          <w:color w:val="000000"/>
          <w:sz w:val="28"/>
          <w:szCs w:val="28"/>
        </w:rPr>
        <w:t>вещественных доказательств,</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подвергающихся быстрой</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п</w:t>
      </w:r>
      <w:r w:rsidR="00226B98" w:rsidRPr="00487BCE">
        <w:rPr>
          <w:rFonts w:ascii="Times New Roman" w:hAnsi="Times New Roman"/>
          <w:color w:val="000000"/>
          <w:sz w:val="28"/>
          <w:szCs w:val="28"/>
        </w:rPr>
        <w:t>орче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7</w:t>
      </w:r>
      <w:r w:rsidR="00226B98" w:rsidRPr="00487BCE">
        <w:rPr>
          <w:rFonts w:ascii="Times New Roman" w:hAnsi="Times New Roman"/>
          <w:color w:val="000000"/>
          <w:sz w:val="28"/>
          <w:szCs w:val="28"/>
        </w:rPr>
        <w:t>5</w:t>
      </w:r>
      <w:r w:rsidR="00487BCE">
        <w:rPr>
          <w:rFonts w:ascii="Times New Roman" w:hAnsi="Times New Roman"/>
          <w:color w:val="000000"/>
          <w:sz w:val="28"/>
          <w:szCs w:val="28"/>
        </w:rPr>
        <w:t xml:space="preserve"> </w:t>
      </w:r>
      <w:r w:rsidR="00226B98" w:rsidRPr="00487BCE">
        <w:rPr>
          <w:rFonts w:ascii="Times New Roman" w:hAnsi="Times New Roman"/>
          <w:color w:val="000000"/>
          <w:sz w:val="28"/>
          <w:szCs w:val="28"/>
        </w:rPr>
        <w:t xml:space="preserve">ГПК). </w:t>
      </w:r>
      <w:r w:rsidRPr="00487BCE">
        <w:rPr>
          <w:rFonts w:ascii="Times New Roman" w:hAnsi="Times New Roman"/>
          <w:color w:val="000000"/>
          <w:sz w:val="28"/>
          <w:szCs w:val="28"/>
        </w:rPr>
        <w:t>Вещественные доказательства, подвергающиеся быстрой порче, немедленно осматриваются и исследуются судом по месту их нахождения или в ином определенном судом месте, после чего возвращаются лицу, представившему их для осмотра и исследования, или передаются организациям, которые могут их использовать по назначению. В последнем случае владельцу вещественных доказательств могут быть возвращены предметы того же рода и качества или их стоимость. О времени и месте осмотра и исследования таких вещественных доказательств извещаются лица, участвующие в деле. Неявка надлежащим образом извещенных лиц, участвующих в деле, не препятствует осмотру и исследованию вещественных доказательств. Данные осмотра и исследования вещественных доказательств, подвергающихся быстрой порче, заносятся в протокол.</w:t>
      </w:r>
    </w:p>
    <w:p w:rsidR="00EE1824" w:rsidRPr="00487BCE" w:rsidRDefault="00EE1824" w:rsidP="00487BCE">
      <w:pPr>
        <w:autoSpaceDE w:val="0"/>
        <w:autoSpaceDN w:val="0"/>
        <w:adjustRightInd w:val="0"/>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Хранение истребованных вещественных доказательств осуществляется различными способами. Статья 74 ГПК устанавливает порядок хранения,</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обеспечивающий сохранность представленных либо истребованных вещей.</w:t>
      </w:r>
    </w:p>
    <w:p w:rsidR="00EE1824" w:rsidRPr="00487BCE" w:rsidRDefault="00EE1824" w:rsidP="00487BCE">
      <w:pPr>
        <w:autoSpaceDE w:val="0"/>
        <w:autoSpaceDN w:val="0"/>
        <w:adjustRightInd w:val="0"/>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Вещественные доказательства хранятся в суде, за исключением случаев, установленных федеральным законом. Вещественные доказательства, которые не могут быть доставлены в суд, хранятся по месту их нахождения или в ином определенном судом месте. Они должны быть осмотрены судом, подробно описаны, а в случае необходимости сфотографированы и опечатаны. Суд и хранитель принимают меры по сохранению вещественных доказательств в неизменном состоянии.</w:t>
      </w:r>
    </w:p>
    <w:p w:rsidR="00EE1824" w:rsidRPr="00487BCE" w:rsidRDefault="00EE1824" w:rsidP="00487BCE">
      <w:pPr>
        <w:autoSpaceDE w:val="0"/>
        <w:autoSpaceDN w:val="0"/>
        <w:adjustRightInd w:val="0"/>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Когда вещественным доказательством служит само спорное имущество,</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его</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сохранению способствует принятие мер по обеспечению иска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1</w:t>
      </w:r>
      <w:r w:rsidRPr="00487BCE">
        <w:rPr>
          <w:rFonts w:ascii="Times New Roman" w:hAnsi="Times New Roman"/>
          <w:color w:val="000000"/>
          <w:sz w:val="28"/>
          <w:szCs w:val="28"/>
        </w:rPr>
        <w:t>40 ГПК).</w:t>
      </w:r>
    </w:p>
    <w:p w:rsidR="00EE1824" w:rsidRPr="00487BCE" w:rsidRDefault="00226B98" w:rsidP="00487BCE">
      <w:pPr>
        <w:autoSpaceDE w:val="0"/>
        <w:autoSpaceDN w:val="0"/>
        <w:adjustRightInd w:val="0"/>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Процессуальный </w:t>
      </w:r>
      <w:r w:rsidR="00EE1824" w:rsidRPr="00487BCE">
        <w:rPr>
          <w:rFonts w:ascii="Times New Roman" w:hAnsi="Times New Roman"/>
          <w:color w:val="000000"/>
          <w:sz w:val="28"/>
          <w:szCs w:val="28"/>
        </w:rPr>
        <w:t xml:space="preserve">порядок </w:t>
      </w:r>
      <w:r w:rsidRPr="00487BCE">
        <w:rPr>
          <w:rFonts w:ascii="Times New Roman" w:hAnsi="Times New Roman"/>
          <w:color w:val="000000"/>
          <w:sz w:val="28"/>
          <w:szCs w:val="28"/>
        </w:rPr>
        <w:t xml:space="preserve">распоряжения </w:t>
      </w:r>
      <w:r w:rsidR="00EE1824" w:rsidRPr="00487BCE">
        <w:rPr>
          <w:rFonts w:ascii="Times New Roman" w:hAnsi="Times New Roman"/>
          <w:color w:val="000000"/>
          <w:sz w:val="28"/>
          <w:szCs w:val="28"/>
        </w:rPr>
        <w:t>представленными</w:t>
      </w:r>
      <w:r w:rsidRPr="00487BCE">
        <w:rPr>
          <w:rFonts w:ascii="Times New Roman" w:hAnsi="Times New Roman"/>
          <w:color w:val="000000"/>
          <w:sz w:val="28"/>
          <w:szCs w:val="28"/>
        </w:rPr>
        <w:t xml:space="preserve"> вещественными </w:t>
      </w:r>
      <w:r w:rsidR="00EE1824" w:rsidRPr="00487BCE">
        <w:rPr>
          <w:rFonts w:ascii="Times New Roman" w:hAnsi="Times New Roman"/>
          <w:color w:val="000000"/>
          <w:sz w:val="28"/>
          <w:szCs w:val="28"/>
        </w:rPr>
        <w:t>доказательствами устанавливается</w:t>
      </w:r>
      <w:r w:rsidRPr="00487BCE">
        <w:rPr>
          <w:rFonts w:ascii="Times New Roman" w:hAnsi="Times New Roman"/>
          <w:color w:val="000000"/>
          <w:sz w:val="28"/>
          <w:szCs w:val="28"/>
        </w:rPr>
        <w:t xml:space="preserve">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7</w:t>
      </w:r>
      <w:r w:rsidRPr="00487BCE">
        <w:rPr>
          <w:rFonts w:ascii="Times New Roman" w:hAnsi="Times New Roman"/>
          <w:color w:val="000000"/>
          <w:sz w:val="28"/>
          <w:szCs w:val="28"/>
        </w:rPr>
        <w:t xml:space="preserve">6 ГПК. По общему правилу, </w:t>
      </w:r>
      <w:r w:rsidR="00EE1824" w:rsidRPr="00487BCE">
        <w:rPr>
          <w:rFonts w:ascii="Times New Roman" w:hAnsi="Times New Roman"/>
          <w:color w:val="000000"/>
          <w:sz w:val="28"/>
          <w:szCs w:val="28"/>
        </w:rPr>
        <w:t>вещественные доказательства после вступления в законную силу решения суда возвращаются лицам, от которых они были получены, или передаются лицам, за которыми суд признал право на эти предметы, либо реализуются в порядке, определенном судом.</w:t>
      </w:r>
    </w:p>
    <w:p w:rsidR="00EE1824" w:rsidRPr="00487BCE" w:rsidRDefault="00EE1824" w:rsidP="00487BCE">
      <w:pPr>
        <w:autoSpaceDE w:val="0"/>
        <w:autoSpaceDN w:val="0"/>
        <w:adjustRightInd w:val="0"/>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Вместе с тем </w:t>
      </w:r>
      <w:r w:rsidR="00226B98" w:rsidRPr="00487BCE">
        <w:rPr>
          <w:rFonts w:ascii="Times New Roman" w:hAnsi="Times New Roman"/>
          <w:color w:val="000000"/>
          <w:sz w:val="28"/>
          <w:szCs w:val="28"/>
        </w:rPr>
        <w:t>в</w:t>
      </w:r>
      <w:r w:rsidRPr="00487BCE">
        <w:rPr>
          <w:rFonts w:ascii="Times New Roman" w:hAnsi="Times New Roman"/>
          <w:color w:val="000000"/>
          <w:sz w:val="28"/>
          <w:szCs w:val="28"/>
        </w:rPr>
        <w:t>ещественные доказательства после их осмотра и исследования судом могут быть до</w:t>
      </w:r>
      <w:r w:rsidR="00226B98" w:rsidRPr="00487BCE">
        <w:rPr>
          <w:rFonts w:ascii="Times New Roman" w:hAnsi="Times New Roman"/>
          <w:color w:val="000000"/>
          <w:sz w:val="28"/>
          <w:szCs w:val="28"/>
        </w:rPr>
        <w:t xml:space="preserve"> окончания производства по делу </w:t>
      </w:r>
      <w:r w:rsidRPr="00487BCE">
        <w:rPr>
          <w:rFonts w:ascii="Times New Roman" w:hAnsi="Times New Roman"/>
          <w:color w:val="000000"/>
          <w:sz w:val="28"/>
          <w:szCs w:val="28"/>
        </w:rPr>
        <w:t>возвращены лицам, от которых они были получены, если последние об этом ходатайствуют и удовлетворение такого ходатайства не будет препятствовать правильному разрешению дела.</w:t>
      </w:r>
    </w:p>
    <w:p w:rsidR="00EE1824" w:rsidRPr="00487BCE" w:rsidRDefault="00EE1824" w:rsidP="00487BCE">
      <w:pPr>
        <w:tabs>
          <w:tab w:val="left" w:pos="6106"/>
        </w:tabs>
        <w:spacing w:after="0" w:line="360" w:lineRule="auto"/>
        <w:ind w:firstLine="709"/>
        <w:jc w:val="both"/>
        <w:rPr>
          <w:rFonts w:ascii="Times New Roman" w:hAnsi="Times New Roman"/>
          <w:b/>
          <w:i/>
          <w:color w:val="000000"/>
          <w:sz w:val="28"/>
          <w:szCs w:val="28"/>
        </w:rPr>
      </w:pPr>
      <w:r w:rsidRPr="00487BCE">
        <w:rPr>
          <w:rFonts w:ascii="Times New Roman" w:hAnsi="Times New Roman"/>
          <w:b/>
          <w:i/>
          <w:color w:val="000000"/>
          <w:sz w:val="28"/>
          <w:szCs w:val="28"/>
        </w:rPr>
        <w:t>Аудио- и видеозаписи</w:t>
      </w:r>
    </w:p>
    <w:p w:rsidR="00EE1824" w:rsidRPr="00487BCE" w:rsidRDefault="00EE182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Впервые в истории процессуального законодательства ГПК 2002</w:t>
      </w:r>
      <w:r w:rsidR="00487BCE">
        <w:rPr>
          <w:rFonts w:ascii="Times New Roman" w:hAnsi="Times New Roman"/>
          <w:color w:val="000000"/>
          <w:sz w:val="28"/>
          <w:szCs w:val="28"/>
        </w:rPr>
        <w:t> </w:t>
      </w:r>
      <w:r w:rsidR="00487BCE" w:rsidRPr="00487BCE">
        <w:rPr>
          <w:rFonts w:ascii="Times New Roman" w:hAnsi="Times New Roman"/>
          <w:color w:val="000000"/>
          <w:sz w:val="28"/>
          <w:szCs w:val="28"/>
        </w:rPr>
        <w:t>г</w:t>
      </w:r>
      <w:r w:rsidRPr="00487BCE">
        <w:rPr>
          <w:rFonts w:ascii="Times New Roman" w:hAnsi="Times New Roman"/>
          <w:color w:val="000000"/>
          <w:sz w:val="28"/>
          <w:szCs w:val="28"/>
        </w:rPr>
        <w:t>. ввел в число доказательств аудио- и видеозаписи. Дискуссия по вопросу необходимости легализации этого средства доказывания велась давно. Судебная практика сделала шаг навстречу возрастающей потребности в расширении средств доказывания в 1983</w:t>
      </w:r>
      <w:r w:rsidR="00487BCE">
        <w:rPr>
          <w:rFonts w:ascii="Times New Roman" w:hAnsi="Times New Roman"/>
          <w:color w:val="000000"/>
          <w:sz w:val="28"/>
          <w:szCs w:val="28"/>
        </w:rPr>
        <w:t> </w:t>
      </w:r>
      <w:r w:rsidR="00487BCE" w:rsidRPr="00487BCE">
        <w:rPr>
          <w:rFonts w:ascii="Times New Roman" w:hAnsi="Times New Roman"/>
          <w:color w:val="000000"/>
          <w:sz w:val="28"/>
          <w:szCs w:val="28"/>
        </w:rPr>
        <w:t>г</w:t>
      </w:r>
      <w:r w:rsidRPr="00487BCE">
        <w:rPr>
          <w:rFonts w:ascii="Times New Roman" w:hAnsi="Times New Roman"/>
          <w:color w:val="000000"/>
          <w:sz w:val="28"/>
          <w:szCs w:val="28"/>
        </w:rPr>
        <w:t>. В Постановлении Пленума</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Верховного</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Суда</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СССР</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от 1 декабря 1983</w:t>
      </w:r>
      <w:r w:rsidR="00487BCE">
        <w:rPr>
          <w:rFonts w:ascii="Times New Roman" w:hAnsi="Times New Roman"/>
          <w:color w:val="000000"/>
          <w:sz w:val="28"/>
          <w:szCs w:val="28"/>
        </w:rPr>
        <w:t> </w:t>
      </w:r>
      <w:r w:rsidR="00487BCE" w:rsidRPr="00487BCE">
        <w:rPr>
          <w:rFonts w:ascii="Times New Roman" w:hAnsi="Times New Roman"/>
          <w:color w:val="000000"/>
          <w:sz w:val="28"/>
          <w:szCs w:val="28"/>
        </w:rPr>
        <w:t>г</w:t>
      </w:r>
      <w:r w:rsidRPr="00487BCE">
        <w:rPr>
          <w:rFonts w:ascii="Times New Roman" w:hAnsi="Times New Roman"/>
          <w:color w:val="000000"/>
          <w:sz w:val="28"/>
          <w:szCs w:val="28"/>
        </w:rPr>
        <w:t>. «О применении процессуального законодательства при рассмотрении дел в суде первой инстанции» указывалось, что «в случае необходимости судом могут с учетом мнения лиц, участвующих в деле, исследовать представленные звуко</w:t>
      </w:r>
      <w:r w:rsidR="00487BCE">
        <w:rPr>
          <w:rFonts w:ascii="Times New Roman" w:hAnsi="Times New Roman"/>
          <w:color w:val="000000"/>
          <w:sz w:val="28"/>
          <w:szCs w:val="28"/>
        </w:rPr>
        <w:t xml:space="preserve"> –</w:t>
      </w:r>
      <w:r w:rsidR="00487BCE" w:rsidRPr="00487BCE">
        <w:rPr>
          <w:rFonts w:ascii="Times New Roman" w:hAnsi="Times New Roman"/>
          <w:color w:val="000000"/>
          <w:sz w:val="28"/>
          <w:szCs w:val="28"/>
        </w:rPr>
        <w:t xml:space="preserve"> ви</w:t>
      </w:r>
      <w:r w:rsidRPr="00487BCE">
        <w:rPr>
          <w:rFonts w:ascii="Times New Roman" w:hAnsi="Times New Roman"/>
          <w:color w:val="000000"/>
          <w:sz w:val="28"/>
          <w:szCs w:val="28"/>
        </w:rPr>
        <w:t xml:space="preserve">деозаписи». Это было обусловлено объективными причинами </w:t>
      </w:r>
      <w:r w:rsidR="00487BCE">
        <w:rPr>
          <w:rFonts w:ascii="Times New Roman" w:hAnsi="Times New Roman"/>
          <w:color w:val="000000"/>
          <w:sz w:val="28"/>
          <w:szCs w:val="28"/>
        </w:rPr>
        <w:t>–</w:t>
      </w:r>
      <w:r w:rsidR="00487BCE" w:rsidRPr="00487BCE">
        <w:rPr>
          <w:rFonts w:ascii="Times New Roman" w:hAnsi="Times New Roman"/>
          <w:color w:val="000000"/>
          <w:sz w:val="28"/>
          <w:szCs w:val="28"/>
        </w:rPr>
        <w:t xml:space="preserve"> </w:t>
      </w:r>
      <w:r w:rsidRPr="00487BCE">
        <w:rPr>
          <w:rFonts w:ascii="Times New Roman" w:hAnsi="Times New Roman"/>
          <w:color w:val="000000"/>
          <w:sz w:val="28"/>
          <w:szCs w:val="28"/>
        </w:rPr>
        <w:t>все более распространенным становилось использование</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магнитофонов,</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видеокамер</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не</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только с профессиональными</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целями. В быту и деловых отношениях входило в обыкновение фиксировать различные события с помощью технических средств.</w:t>
      </w:r>
    </w:p>
    <w:p w:rsidR="00EE1824" w:rsidRPr="00487BCE" w:rsidRDefault="00EE182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Однако при этом оставалось неясным, к какому средству доказывания следует относить данные записи. В процессуальной литературе неоднократно предпринимались попытки обоснования принадлежности аудио- и видеозаписей то к письменным, то к вещественным доказательствам. Определить каким-либо образом правовой статус этого вида доказательств было необходимо, поскольку, несмотря на разъяснения Пленума Верховного</w:t>
      </w:r>
    </w:p>
    <w:p w:rsidR="00EE1824" w:rsidRPr="00487BCE" w:rsidRDefault="00EE182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Суда СССР, формально использование звукозаписей и видеозаписей являлось незаконным, поскольку ГПК РСФСР содержал исчерпывающий перечень средств доказывания, которые могли использоваться в процессе.</w:t>
      </w:r>
    </w:p>
    <w:p w:rsidR="00EE1824" w:rsidRPr="00487BCE" w:rsidRDefault="00EE182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Аудиозапис</w:t>
      </w:r>
      <w:r w:rsidR="00226B98" w:rsidRPr="00487BCE">
        <w:rPr>
          <w:rFonts w:ascii="Times New Roman" w:hAnsi="Times New Roman"/>
          <w:color w:val="000000"/>
          <w:sz w:val="28"/>
          <w:szCs w:val="28"/>
        </w:rPr>
        <w:t xml:space="preserve">и подпадают под определение </w:t>
      </w:r>
      <w:r w:rsidRPr="00487BCE">
        <w:rPr>
          <w:rFonts w:ascii="Times New Roman" w:hAnsi="Times New Roman"/>
          <w:color w:val="000000"/>
          <w:sz w:val="28"/>
          <w:szCs w:val="28"/>
        </w:rPr>
        <w:t xml:space="preserve">фонодокумента, </w:t>
      </w:r>
      <w:r w:rsidR="00487BCE">
        <w:rPr>
          <w:rFonts w:ascii="Times New Roman" w:hAnsi="Times New Roman"/>
          <w:color w:val="000000"/>
          <w:sz w:val="28"/>
          <w:szCs w:val="28"/>
        </w:rPr>
        <w:t>т.е.</w:t>
      </w:r>
      <w:r w:rsidR="00226B98" w:rsidRPr="00487BCE">
        <w:rPr>
          <w:rFonts w:ascii="Times New Roman" w:hAnsi="Times New Roman"/>
          <w:color w:val="000000"/>
          <w:sz w:val="28"/>
          <w:szCs w:val="28"/>
        </w:rPr>
        <w:t xml:space="preserve"> </w:t>
      </w:r>
      <w:r w:rsidRPr="00487BCE">
        <w:rPr>
          <w:rFonts w:ascii="Times New Roman" w:hAnsi="Times New Roman"/>
          <w:color w:val="000000"/>
          <w:sz w:val="28"/>
          <w:szCs w:val="28"/>
        </w:rPr>
        <w:t xml:space="preserve">документа, содержащего </w:t>
      </w:r>
      <w:r w:rsidR="00226B98" w:rsidRPr="00487BCE">
        <w:rPr>
          <w:rFonts w:ascii="Times New Roman" w:hAnsi="Times New Roman"/>
          <w:color w:val="000000"/>
          <w:sz w:val="28"/>
          <w:szCs w:val="28"/>
        </w:rPr>
        <w:t xml:space="preserve">звуковую информацию, зафиксированную </w:t>
      </w:r>
      <w:r w:rsidRPr="00487BCE">
        <w:rPr>
          <w:rFonts w:ascii="Times New Roman" w:hAnsi="Times New Roman"/>
          <w:color w:val="000000"/>
          <w:sz w:val="28"/>
          <w:szCs w:val="28"/>
        </w:rPr>
        <w:t>любой системой</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 xml:space="preserve">звукозаписи. Видеозаписи </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 xml:space="preserve">под определение аудиовизуального документа. Аудиовизуальный документ </w:t>
      </w:r>
      <w:r w:rsidR="00487BCE">
        <w:rPr>
          <w:rFonts w:ascii="Times New Roman" w:hAnsi="Times New Roman"/>
          <w:color w:val="000000"/>
          <w:sz w:val="28"/>
          <w:szCs w:val="28"/>
        </w:rPr>
        <w:t>–</w:t>
      </w:r>
      <w:r w:rsidR="00487BCE" w:rsidRPr="00487BCE">
        <w:rPr>
          <w:rFonts w:ascii="Times New Roman" w:hAnsi="Times New Roman"/>
          <w:color w:val="000000"/>
          <w:sz w:val="28"/>
          <w:szCs w:val="28"/>
        </w:rPr>
        <w:t xml:space="preserve"> </w:t>
      </w:r>
      <w:r w:rsidRPr="00487BCE">
        <w:rPr>
          <w:rFonts w:ascii="Times New Roman" w:hAnsi="Times New Roman"/>
          <w:color w:val="000000"/>
          <w:sz w:val="28"/>
          <w:szCs w:val="28"/>
        </w:rPr>
        <w:t>это документ, содержащий изобразительную и звуковую информацию.</w:t>
      </w:r>
    </w:p>
    <w:p w:rsidR="00EE1824" w:rsidRPr="00487BCE" w:rsidRDefault="00EE182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В ГПК не дается определения аудио- и видеозаписей, однако содержится</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весьма важное предписание относительно того, что лицо, представляющее аудио- и (или) видеозаписи на электронном или ином носителе либо ходатайствующее об их истребовании, обязано указать, когда, кем и в каких условиях осуществлялись записи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7</w:t>
      </w:r>
      <w:r w:rsidRPr="00487BCE">
        <w:rPr>
          <w:rFonts w:ascii="Times New Roman" w:hAnsi="Times New Roman"/>
          <w:color w:val="000000"/>
          <w:sz w:val="28"/>
          <w:szCs w:val="28"/>
        </w:rPr>
        <w:t>7 ГПК).</w:t>
      </w:r>
    </w:p>
    <w:p w:rsidR="00EE1824" w:rsidRPr="00487BCE" w:rsidRDefault="00EE182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В ГПК установлен процессуальный порядок исследования аудио- </w:t>
      </w:r>
      <w:r w:rsidR="00226B98" w:rsidRPr="00487BCE">
        <w:rPr>
          <w:rFonts w:ascii="Times New Roman" w:hAnsi="Times New Roman"/>
          <w:color w:val="000000"/>
          <w:sz w:val="28"/>
          <w:szCs w:val="28"/>
        </w:rPr>
        <w:t>и</w:t>
      </w:r>
      <w:r w:rsidR="00487BCE">
        <w:rPr>
          <w:rFonts w:ascii="Times New Roman" w:hAnsi="Times New Roman"/>
          <w:color w:val="000000"/>
          <w:sz w:val="28"/>
          <w:szCs w:val="28"/>
        </w:rPr>
        <w:t xml:space="preserve"> </w:t>
      </w:r>
      <w:r w:rsidR="00226B98" w:rsidRPr="00487BCE">
        <w:rPr>
          <w:rFonts w:ascii="Times New Roman" w:hAnsi="Times New Roman"/>
          <w:color w:val="000000"/>
          <w:sz w:val="28"/>
          <w:szCs w:val="28"/>
        </w:rPr>
        <w:t xml:space="preserve">видеозаписей. Их </w:t>
      </w:r>
      <w:r w:rsidRPr="00487BCE">
        <w:rPr>
          <w:rFonts w:ascii="Times New Roman" w:hAnsi="Times New Roman"/>
          <w:color w:val="000000"/>
          <w:sz w:val="28"/>
          <w:szCs w:val="28"/>
        </w:rPr>
        <w:t>воспроизведение осуществляется в зале заседания или ином специально оборудованном для этой цели помещении с указанием в протоколе</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судебного заседания признаков воспроизводящих источников доказатель</w:t>
      </w:r>
      <w:r w:rsidR="00226B98" w:rsidRPr="00487BCE">
        <w:rPr>
          <w:rFonts w:ascii="Times New Roman" w:hAnsi="Times New Roman"/>
          <w:color w:val="000000"/>
          <w:sz w:val="28"/>
          <w:szCs w:val="28"/>
        </w:rPr>
        <w:t xml:space="preserve">ств </w:t>
      </w:r>
      <w:r w:rsidRPr="00487BCE">
        <w:rPr>
          <w:rFonts w:ascii="Times New Roman" w:hAnsi="Times New Roman"/>
          <w:color w:val="000000"/>
          <w:sz w:val="28"/>
          <w:szCs w:val="28"/>
        </w:rPr>
        <w:t>и</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времени воспроизведения. После этого суд заслушивает объяснения лиц, участвующих в деле. При необходимости воспроизведение аудио- или видеозаписи может быть повторено пол</w:t>
      </w:r>
      <w:r w:rsidR="00226B98" w:rsidRPr="00487BCE">
        <w:rPr>
          <w:rFonts w:ascii="Times New Roman" w:hAnsi="Times New Roman"/>
          <w:color w:val="000000"/>
          <w:sz w:val="28"/>
          <w:szCs w:val="28"/>
        </w:rPr>
        <w:t xml:space="preserve">ностью либо в какой-либо части. </w:t>
      </w:r>
      <w:r w:rsidRPr="00487BCE">
        <w:rPr>
          <w:rFonts w:ascii="Times New Roman" w:hAnsi="Times New Roman"/>
          <w:color w:val="000000"/>
          <w:sz w:val="28"/>
          <w:szCs w:val="28"/>
        </w:rPr>
        <w:t>Аудио- или видеозаписи, содержащие сведения личного характера,</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воспроизводятся и исследуются в открытом судебном заседании только с согласия лиц, к которым эти записи непосредственно относятся. В противном</w:t>
      </w:r>
      <w:r w:rsidR="001C7515">
        <w:rPr>
          <w:rFonts w:ascii="Times New Roman" w:hAnsi="Times New Roman"/>
          <w:color w:val="000000"/>
          <w:sz w:val="28"/>
          <w:szCs w:val="28"/>
        </w:rPr>
        <w:t xml:space="preserve"> </w:t>
      </w:r>
      <w:r w:rsidRPr="00487BCE">
        <w:rPr>
          <w:rFonts w:ascii="Times New Roman" w:hAnsi="Times New Roman"/>
          <w:color w:val="000000"/>
          <w:sz w:val="28"/>
          <w:szCs w:val="28"/>
        </w:rPr>
        <w:t>случае назначается закрытое заседание.</w:t>
      </w:r>
    </w:p>
    <w:p w:rsidR="00EE1824" w:rsidRPr="00487BCE" w:rsidRDefault="00EE182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В необходимых случаях для выяснения содержащихся в аудио- или видеозаписи сведений судом может быть привлечен специалист или назначена экспертиза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1</w:t>
      </w:r>
      <w:r w:rsidRPr="00487BCE">
        <w:rPr>
          <w:rFonts w:ascii="Times New Roman" w:hAnsi="Times New Roman"/>
          <w:color w:val="000000"/>
          <w:sz w:val="28"/>
          <w:szCs w:val="28"/>
        </w:rPr>
        <w:t>85 ГПК).</w:t>
      </w:r>
    </w:p>
    <w:p w:rsidR="00EE1824" w:rsidRPr="00487BCE" w:rsidRDefault="00EE182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Носители аудио- и видеозаписей подлежат хранению в суде. Только в исключительных случаях после вступления решения суда в законную силу они могут быть возвращены лицу или организации, от которых были получены. По ходатайству лица, участвующего в деле, ему могут быть выданы изготовленные за его счет копии записей. По вопросу возврата носителей аудио- и видеозаписей суд выносит определение, на которое может быть подана частная жалоба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7</w:t>
      </w:r>
      <w:r w:rsidRPr="00487BCE">
        <w:rPr>
          <w:rFonts w:ascii="Times New Roman" w:hAnsi="Times New Roman"/>
          <w:color w:val="000000"/>
          <w:sz w:val="28"/>
          <w:szCs w:val="28"/>
        </w:rPr>
        <w:t>8 ГПК).</w:t>
      </w:r>
    </w:p>
    <w:p w:rsidR="00822152" w:rsidRPr="00487BCE" w:rsidRDefault="00EE1824"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Суд обязан принять необходимые меры для сохранения аудио- и видеозаписей в неизменном состоянии.</w:t>
      </w:r>
    </w:p>
    <w:p w:rsidR="00EE1824" w:rsidRPr="00487BCE" w:rsidRDefault="00EE1824" w:rsidP="00487BCE">
      <w:pPr>
        <w:spacing w:after="0" w:line="360" w:lineRule="auto"/>
        <w:ind w:firstLine="709"/>
        <w:jc w:val="both"/>
        <w:rPr>
          <w:rFonts w:ascii="Times New Roman" w:hAnsi="Times New Roman"/>
          <w:b/>
          <w:i/>
          <w:color w:val="000000"/>
          <w:sz w:val="28"/>
          <w:szCs w:val="28"/>
        </w:rPr>
      </w:pPr>
      <w:r w:rsidRPr="00487BCE">
        <w:rPr>
          <w:rFonts w:ascii="Times New Roman" w:hAnsi="Times New Roman"/>
          <w:b/>
          <w:i/>
          <w:color w:val="000000"/>
          <w:sz w:val="28"/>
          <w:szCs w:val="28"/>
        </w:rPr>
        <w:t>Заключение эксперта</w:t>
      </w:r>
    </w:p>
    <w:p w:rsidR="00EE1824" w:rsidRPr="00487BCE" w:rsidRDefault="00EE1824" w:rsidP="00487BCE">
      <w:pPr>
        <w:pStyle w:val="book"/>
        <w:shd w:val="clear" w:color="auto" w:fill="FDFEFF"/>
        <w:spacing w:line="360" w:lineRule="auto"/>
        <w:ind w:firstLine="709"/>
        <w:jc w:val="both"/>
        <w:rPr>
          <w:color w:val="000000"/>
          <w:sz w:val="28"/>
          <w:szCs w:val="28"/>
        </w:rPr>
      </w:pPr>
      <w:r w:rsidRPr="00487BCE">
        <w:rPr>
          <w:color w:val="000000"/>
          <w:sz w:val="28"/>
          <w:szCs w:val="28"/>
        </w:rPr>
        <w:t>В соответствии с абз. 6 ст.</w:t>
      </w:r>
      <w:r w:rsidR="00487BCE">
        <w:rPr>
          <w:color w:val="000000"/>
          <w:sz w:val="28"/>
          <w:szCs w:val="28"/>
        </w:rPr>
        <w:t> </w:t>
      </w:r>
      <w:r w:rsidR="00487BCE" w:rsidRPr="00487BCE">
        <w:rPr>
          <w:color w:val="000000"/>
          <w:sz w:val="28"/>
          <w:szCs w:val="28"/>
        </w:rPr>
        <w:t>9</w:t>
      </w:r>
      <w:r w:rsidRPr="00487BCE">
        <w:rPr>
          <w:color w:val="000000"/>
          <w:sz w:val="28"/>
          <w:szCs w:val="28"/>
        </w:rPr>
        <w:t> Федерального закона от 31 мая 2001</w:t>
      </w:r>
      <w:r w:rsidR="00487BCE">
        <w:rPr>
          <w:color w:val="000000"/>
          <w:sz w:val="28"/>
          <w:szCs w:val="28"/>
        </w:rPr>
        <w:t> </w:t>
      </w:r>
      <w:r w:rsidR="00487BCE" w:rsidRPr="00487BCE">
        <w:rPr>
          <w:color w:val="000000"/>
          <w:sz w:val="28"/>
          <w:szCs w:val="28"/>
        </w:rPr>
        <w:t>г</w:t>
      </w:r>
      <w:r w:rsidRPr="00487BCE">
        <w:rPr>
          <w:color w:val="000000"/>
          <w:sz w:val="28"/>
          <w:szCs w:val="28"/>
        </w:rPr>
        <w:t xml:space="preserve">. </w:t>
      </w:r>
      <w:r w:rsidR="00487BCE">
        <w:rPr>
          <w:color w:val="000000"/>
          <w:sz w:val="28"/>
          <w:szCs w:val="28"/>
        </w:rPr>
        <w:t>№</w:t>
      </w:r>
      <w:r w:rsidRPr="00487BCE">
        <w:rPr>
          <w:color w:val="000000"/>
          <w:sz w:val="28"/>
          <w:szCs w:val="28"/>
        </w:rPr>
        <w:t>73</w:t>
      </w:r>
      <w:r w:rsidR="00487BCE">
        <w:rPr>
          <w:color w:val="000000"/>
          <w:sz w:val="28"/>
          <w:szCs w:val="28"/>
        </w:rPr>
        <w:t>-</w:t>
      </w:r>
      <w:r w:rsidR="00487BCE" w:rsidRPr="00487BCE">
        <w:rPr>
          <w:color w:val="000000"/>
          <w:sz w:val="28"/>
          <w:szCs w:val="28"/>
        </w:rPr>
        <w:t>Ф</w:t>
      </w:r>
      <w:r w:rsidRPr="00487BCE">
        <w:rPr>
          <w:color w:val="000000"/>
          <w:sz w:val="28"/>
          <w:szCs w:val="28"/>
        </w:rPr>
        <w:t>З «О государственной судебно-экспертной деятельности в Российской Федерации» судебная экспертиза определяется как процессуальное действие, состоящее из проведения исследований и дачи заключения экспертом по вопросам, разрешение которых требует специальных знаний в области науки, техники, искусства или ремесла и которые поставлены перед экспертом судом, судьей, органом дознания, лицом, производящим дознание следователем или прокурором, в целях установления обстоятельств, подлежащих доказыванию по конкретному делу.</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Судебные эксперты </w:t>
      </w:r>
      <w:r w:rsidR="00487BCE">
        <w:rPr>
          <w:rFonts w:ascii="Times New Roman" w:hAnsi="Times New Roman"/>
          <w:color w:val="000000"/>
          <w:sz w:val="28"/>
          <w:szCs w:val="28"/>
        </w:rPr>
        <w:t>–</w:t>
      </w:r>
      <w:r w:rsidR="00487BCE" w:rsidRPr="00487BCE">
        <w:rPr>
          <w:rFonts w:ascii="Times New Roman" w:hAnsi="Times New Roman"/>
          <w:color w:val="000000"/>
          <w:sz w:val="28"/>
          <w:szCs w:val="28"/>
        </w:rPr>
        <w:t xml:space="preserve"> </w:t>
      </w:r>
      <w:r w:rsidRPr="00487BCE">
        <w:rPr>
          <w:rFonts w:ascii="Times New Roman" w:hAnsi="Times New Roman"/>
          <w:color w:val="000000"/>
          <w:sz w:val="28"/>
          <w:szCs w:val="28"/>
        </w:rPr>
        <w:t>специалисты, обладающие знаниями в области той или иной отрасли науки, искусства, техники, строительства, ремесла, привлекаемые судом для исследования фактических обстоятельств дела.</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18"/>
        </w:rPr>
      </w:pPr>
      <w:r w:rsidRPr="00487BCE">
        <w:rPr>
          <w:rFonts w:ascii="Times New Roman" w:hAnsi="Times New Roman"/>
          <w:color w:val="000000"/>
          <w:sz w:val="28"/>
          <w:szCs w:val="28"/>
        </w:rPr>
        <w:t xml:space="preserve">Экспертиза </w:t>
      </w:r>
      <w:r w:rsidR="00487BCE">
        <w:rPr>
          <w:rFonts w:ascii="Times New Roman" w:hAnsi="Times New Roman"/>
          <w:color w:val="000000"/>
          <w:sz w:val="28"/>
          <w:szCs w:val="28"/>
        </w:rPr>
        <w:t>–</w:t>
      </w:r>
      <w:r w:rsidR="00487BCE" w:rsidRPr="00487BCE">
        <w:rPr>
          <w:rFonts w:ascii="Times New Roman" w:hAnsi="Times New Roman"/>
          <w:color w:val="000000"/>
          <w:sz w:val="28"/>
          <w:szCs w:val="28"/>
        </w:rPr>
        <w:t xml:space="preserve"> </w:t>
      </w:r>
      <w:r w:rsidRPr="00487BCE">
        <w:rPr>
          <w:rFonts w:ascii="Times New Roman" w:hAnsi="Times New Roman"/>
          <w:color w:val="000000"/>
          <w:sz w:val="28"/>
          <w:szCs w:val="28"/>
        </w:rPr>
        <w:t>исследование экспертами на научной основе представленных судом объектов с целью извлечения сведений о фактах, имеющих значение для правильного разрешения дела, совершаемое в определенном порядке и с соблюдением установленных в процессуальном законе правил</w:t>
      </w:r>
      <w:r w:rsidRPr="00487BCE">
        <w:rPr>
          <w:rFonts w:ascii="Times New Roman" w:hAnsi="Times New Roman"/>
          <w:color w:val="000000"/>
          <w:sz w:val="28"/>
          <w:szCs w:val="18"/>
        </w:rPr>
        <w:t>.</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Судебным доказательством служит не экспертиза как способ исследования, а заключение эксперта (экспертов), сформулированное на основе проведенной экспертизы. Заключение эксперта (экспертов) как средство доказывания формируется в результате исследования отдельных фактических обстоятельств дела лицами, обладающими специальными познаниями в области науки, искусства, техники, ремесла.</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В судопроизводстве по гражданским делам чаще всего назначается судебно-медицинская, судебно-психиатрическая, судебно-товароведческая, криминалистическая экспертизы и некоторые другие.</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В зависимости от конкретных обстоятельств письменные и вещественные доказательства в гражданском процессе могут быть подвергнуты следующим криминалистическим экспертизам:</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а) судебно-почерковедческой, с помощью которой суд может установить исполнителя рукописных текстов, цифровых записей, подписей;</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б) судебно-технической, в результате которой определяется, есть ли исправления или дописки в документе, подвергался ли документ травлению, каков был первоначальный текст, удаленный механическим путем </w:t>
      </w:r>
      <w:r w:rsidR="00487BCE">
        <w:rPr>
          <w:rFonts w:ascii="Times New Roman" w:hAnsi="Times New Roman"/>
          <w:color w:val="000000"/>
          <w:sz w:val="28"/>
          <w:szCs w:val="28"/>
        </w:rPr>
        <w:t>и т.д.</w:t>
      </w:r>
      <w:r w:rsidRPr="00487BCE">
        <w:rPr>
          <w:rFonts w:ascii="Times New Roman" w:hAnsi="Times New Roman"/>
          <w:color w:val="000000"/>
          <w:sz w:val="28"/>
          <w:szCs w:val="28"/>
        </w:rPr>
        <w:t>;</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в) судебно-трасологической, с помощью которой решаются такие вопросы, как установление (идентификация) объекта по его следам-отображениям, целого по части;</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г) искусствоведческой, биологической, агрономической, ихтиологической </w:t>
      </w:r>
      <w:r w:rsidR="00487BCE">
        <w:rPr>
          <w:rFonts w:ascii="Times New Roman" w:hAnsi="Times New Roman"/>
          <w:color w:val="000000"/>
          <w:sz w:val="28"/>
          <w:szCs w:val="28"/>
        </w:rPr>
        <w:t>и т.д.</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Экспертиза может быть назначена судом как по ходатайству лиц, участвующих в деле, так и по инициативе суда в стадии подготовки дела к</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судебному разбирательству и в стадии судебного разбирательства до вынесения</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решения. В отдельных случаях назначение экспертизы являе</w:t>
      </w:r>
      <w:r w:rsidR="00860D55" w:rsidRPr="00487BCE">
        <w:rPr>
          <w:rFonts w:ascii="Times New Roman" w:hAnsi="Times New Roman"/>
          <w:color w:val="000000"/>
          <w:sz w:val="28"/>
          <w:szCs w:val="28"/>
        </w:rPr>
        <w:t xml:space="preserve">тся </w:t>
      </w:r>
      <w:r w:rsidRPr="00487BCE">
        <w:rPr>
          <w:rFonts w:ascii="Times New Roman" w:hAnsi="Times New Roman"/>
          <w:color w:val="000000"/>
          <w:sz w:val="28"/>
          <w:szCs w:val="28"/>
        </w:rPr>
        <w:t xml:space="preserve">обязанностью суда. Так, в соответствии </w:t>
      </w:r>
      <w:r w:rsidR="00860D55" w:rsidRPr="00487BCE">
        <w:rPr>
          <w:rFonts w:ascii="Times New Roman" w:hAnsi="Times New Roman"/>
          <w:color w:val="000000"/>
          <w:sz w:val="28"/>
          <w:szCs w:val="28"/>
        </w:rPr>
        <w:t>со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2</w:t>
      </w:r>
      <w:r w:rsidR="00860D55" w:rsidRPr="00487BCE">
        <w:rPr>
          <w:rFonts w:ascii="Times New Roman" w:hAnsi="Times New Roman"/>
          <w:color w:val="000000"/>
          <w:sz w:val="28"/>
          <w:szCs w:val="28"/>
        </w:rPr>
        <w:t xml:space="preserve">83 ГПК для определения </w:t>
      </w:r>
      <w:r w:rsidRPr="00487BCE">
        <w:rPr>
          <w:rFonts w:ascii="Times New Roman" w:hAnsi="Times New Roman"/>
          <w:color w:val="000000"/>
          <w:sz w:val="28"/>
          <w:szCs w:val="28"/>
        </w:rPr>
        <w:t>пси</w:t>
      </w:r>
      <w:r w:rsidR="00860D55" w:rsidRPr="00487BCE">
        <w:rPr>
          <w:rFonts w:ascii="Times New Roman" w:hAnsi="Times New Roman"/>
          <w:color w:val="000000"/>
          <w:sz w:val="28"/>
          <w:szCs w:val="28"/>
        </w:rPr>
        <w:t xml:space="preserve">хического состояния гражданина </w:t>
      </w:r>
      <w:r w:rsidRPr="00487BCE">
        <w:rPr>
          <w:rFonts w:ascii="Times New Roman" w:hAnsi="Times New Roman"/>
          <w:color w:val="000000"/>
          <w:sz w:val="28"/>
          <w:szCs w:val="28"/>
        </w:rPr>
        <w:t xml:space="preserve">суд </w:t>
      </w:r>
      <w:r w:rsidR="00860D55" w:rsidRPr="00487BCE">
        <w:rPr>
          <w:rFonts w:ascii="Times New Roman" w:hAnsi="Times New Roman"/>
          <w:color w:val="000000"/>
          <w:sz w:val="28"/>
          <w:szCs w:val="28"/>
        </w:rPr>
        <w:t>должен</w:t>
      </w:r>
      <w:r w:rsidRPr="00487BCE">
        <w:rPr>
          <w:rFonts w:ascii="Times New Roman" w:hAnsi="Times New Roman"/>
          <w:color w:val="000000"/>
          <w:sz w:val="28"/>
          <w:szCs w:val="28"/>
        </w:rPr>
        <w:t xml:space="preserve"> назначить судебно-психиатрическую экспертизу.</w:t>
      </w:r>
    </w:p>
    <w:p w:rsidR="00EE1824" w:rsidRPr="00487BCE" w:rsidRDefault="007A4A58"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Важным этапом процесса </w:t>
      </w:r>
      <w:r w:rsidR="00EE1824" w:rsidRPr="00487BCE">
        <w:rPr>
          <w:rFonts w:ascii="Times New Roman" w:hAnsi="Times New Roman"/>
          <w:color w:val="000000"/>
          <w:sz w:val="28"/>
          <w:szCs w:val="28"/>
        </w:rPr>
        <w:t>на</w:t>
      </w:r>
      <w:r w:rsidRPr="00487BCE">
        <w:rPr>
          <w:rFonts w:ascii="Times New Roman" w:hAnsi="Times New Roman"/>
          <w:color w:val="000000"/>
          <w:sz w:val="28"/>
          <w:szCs w:val="28"/>
        </w:rPr>
        <w:t xml:space="preserve">значения экспертизы </w:t>
      </w:r>
      <w:r w:rsidR="00EE1824" w:rsidRPr="00487BCE">
        <w:rPr>
          <w:rFonts w:ascii="Times New Roman" w:hAnsi="Times New Roman"/>
          <w:color w:val="000000"/>
          <w:sz w:val="28"/>
          <w:szCs w:val="28"/>
        </w:rPr>
        <w:t>является определение</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объекта</w:t>
      </w:r>
      <w:r w:rsidR="00EE1824" w:rsidRPr="00487BCE">
        <w:rPr>
          <w:rFonts w:ascii="Times New Roman" w:hAnsi="Times New Roman"/>
          <w:color w:val="000000"/>
          <w:sz w:val="28"/>
          <w:szCs w:val="28"/>
        </w:rPr>
        <w:t xml:space="preserve"> исследования, круга и содержания вопросов, по которым должна быть проведена экспертиза. На объекты, подлежащие исследованию, указывают лица, ходатайствующие о назначении экспертизы, или они определяются судом. Окончательный выбор объектов </w:t>
      </w:r>
      <w:r w:rsidR="00487BCE">
        <w:rPr>
          <w:rFonts w:ascii="Times New Roman" w:hAnsi="Times New Roman"/>
          <w:color w:val="000000"/>
          <w:sz w:val="28"/>
          <w:szCs w:val="28"/>
        </w:rPr>
        <w:t>–</w:t>
      </w:r>
      <w:r w:rsidR="00487BCE" w:rsidRPr="00487BCE">
        <w:rPr>
          <w:rFonts w:ascii="Times New Roman" w:hAnsi="Times New Roman"/>
          <w:color w:val="000000"/>
          <w:sz w:val="28"/>
          <w:szCs w:val="28"/>
        </w:rPr>
        <w:t xml:space="preserve"> </w:t>
      </w:r>
      <w:r w:rsidR="00EE1824" w:rsidRPr="00487BCE">
        <w:rPr>
          <w:rFonts w:ascii="Times New Roman" w:hAnsi="Times New Roman"/>
          <w:color w:val="000000"/>
          <w:sz w:val="28"/>
          <w:szCs w:val="28"/>
        </w:rPr>
        <w:t>прерогатива суда, который представляет их для проведения экспертизы и дачи заключения эксперта.</w:t>
      </w:r>
      <w:r w:rsidR="00487BCE">
        <w:rPr>
          <w:rFonts w:ascii="Times New Roman" w:hAnsi="Times New Roman"/>
          <w:color w:val="000000"/>
          <w:sz w:val="28"/>
          <w:szCs w:val="28"/>
        </w:rPr>
        <w:t xml:space="preserve"> </w:t>
      </w:r>
      <w:r w:rsidR="00EE1824" w:rsidRPr="00487BCE">
        <w:rPr>
          <w:rFonts w:ascii="Times New Roman" w:hAnsi="Times New Roman"/>
          <w:color w:val="000000"/>
          <w:sz w:val="28"/>
          <w:szCs w:val="28"/>
        </w:rPr>
        <w:t>Объектами экспертного исследования могут являться человек, предметы,</w:t>
      </w:r>
      <w:r w:rsidR="00487BCE">
        <w:rPr>
          <w:rFonts w:ascii="Times New Roman" w:hAnsi="Times New Roman"/>
          <w:color w:val="000000"/>
          <w:sz w:val="28"/>
          <w:szCs w:val="28"/>
        </w:rPr>
        <w:t xml:space="preserve"> </w:t>
      </w:r>
      <w:r w:rsidR="00EE1824" w:rsidRPr="00487BCE">
        <w:rPr>
          <w:rFonts w:ascii="Times New Roman" w:hAnsi="Times New Roman"/>
          <w:color w:val="000000"/>
          <w:sz w:val="28"/>
          <w:szCs w:val="28"/>
        </w:rPr>
        <w:t>вещи, животные,</w:t>
      </w:r>
      <w:r w:rsidR="00487BCE">
        <w:rPr>
          <w:rFonts w:ascii="Times New Roman" w:hAnsi="Times New Roman"/>
          <w:color w:val="000000"/>
          <w:sz w:val="28"/>
          <w:szCs w:val="28"/>
        </w:rPr>
        <w:t xml:space="preserve"> т.е.</w:t>
      </w:r>
      <w:r w:rsidR="00EE1824" w:rsidRPr="00487BCE">
        <w:rPr>
          <w:rFonts w:ascii="Times New Roman" w:hAnsi="Times New Roman"/>
          <w:color w:val="000000"/>
          <w:sz w:val="28"/>
          <w:szCs w:val="28"/>
        </w:rPr>
        <w:t xml:space="preserve"> источники (носители)</w:t>
      </w:r>
      <w:r w:rsidR="00487BCE">
        <w:rPr>
          <w:rFonts w:ascii="Times New Roman" w:hAnsi="Times New Roman"/>
          <w:color w:val="000000"/>
          <w:sz w:val="28"/>
          <w:szCs w:val="28"/>
        </w:rPr>
        <w:t xml:space="preserve"> </w:t>
      </w:r>
      <w:r w:rsidR="00EE1824" w:rsidRPr="00487BCE">
        <w:rPr>
          <w:rFonts w:ascii="Times New Roman" w:hAnsi="Times New Roman"/>
          <w:color w:val="000000"/>
          <w:sz w:val="28"/>
          <w:szCs w:val="28"/>
        </w:rPr>
        <w:t>информации</w:t>
      </w:r>
      <w:r w:rsidR="00487BCE">
        <w:rPr>
          <w:rFonts w:ascii="Times New Roman" w:hAnsi="Times New Roman"/>
          <w:color w:val="000000"/>
          <w:sz w:val="28"/>
          <w:szCs w:val="28"/>
        </w:rPr>
        <w:t xml:space="preserve"> </w:t>
      </w:r>
      <w:r w:rsidR="00EE1824" w:rsidRPr="00487BCE">
        <w:rPr>
          <w:rFonts w:ascii="Times New Roman" w:hAnsi="Times New Roman"/>
          <w:color w:val="000000"/>
          <w:sz w:val="28"/>
          <w:szCs w:val="28"/>
        </w:rPr>
        <w:t>об</w:t>
      </w:r>
      <w:r w:rsidR="00487BCE">
        <w:rPr>
          <w:rFonts w:ascii="Times New Roman" w:hAnsi="Times New Roman"/>
          <w:color w:val="000000"/>
          <w:sz w:val="28"/>
          <w:szCs w:val="28"/>
        </w:rPr>
        <w:t xml:space="preserve"> </w:t>
      </w:r>
      <w:r w:rsidR="00EE1824" w:rsidRPr="00487BCE">
        <w:rPr>
          <w:rFonts w:ascii="Times New Roman" w:hAnsi="Times New Roman"/>
          <w:color w:val="000000"/>
          <w:sz w:val="28"/>
          <w:szCs w:val="28"/>
        </w:rPr>
        <w:t>устанавливаемых</w:t>
      </w:r>
      <w:r w:rsidR="00487BCE">
        <w:rPr>
          <w:rFonts w:ascii="Times New Roman" w:hAnsi="Times New Roman"/>
          <w:color w:val="000000"/>
          <w:sz w:val="28"/>
          <w:szCs w:val="28"/>
        </w:rPr>
        <w:t xml:space="preserve"> </w:t>
      </w:r>
      <w:r w:rsidR="00EE1824" w:rsidRPr="00487BCE">
        <w:rPr>
          <w:rFonts w:ascii="Times New Roman" w:hAnsi="Times New Roman"/>
          <w:color w:val="000000"/>
          <w:sz w:val="28"/>
          <w:szCs w:val="28"/>
        </w:rPr>
        <w:t xml:space="preserve">фактах, а также образцы для сравнительного исследования. Образцы для сравнительного анализа </w:t>
      </w:r>
      <w:r w:rsidR="00487BCE">
        <w:rPr>
          <w:rFonts w:ascii="Times New Roman" w:hAnsi="Times New Roman"/>
          <w:color w:val="000000"/>
          <w:sz w:val="28"/>
          <w:szCs w:val="28"/>
        </w:rPr>
        <w:t>–</w:t>
      </w:r>
      <w:r w:rsidR="00487BCE" w:rsidRPr="00487BCE">
        <w:rPr>
          <w:rFonts w:ascii="Times New Roman" w:hAnsi="Times New Roman"/>
          <w:color w:val="000000"/>
          <w:sz w:val="28"/>
          <w:szCs w:val="28"/>
        </w:rPr>
        <w:t xml:space="preserve"> </w:t>
      </w:r>
      <w:r w:rsidR="00EE1824" w:rsidRPr="00487BCE">
        <w:rPr>
          <w:rFonts w:ascii="Times New Roman" w:hAnsi="Times New Roman"/>
          <w:color w:val="000000"/>
          <w:sz w:val="28"/>
          <w:szCs w:val="28"/>
        </w:rPr>
        <w:t>это объекты, отображающие свойства или особенности человека, животного, предмета, материала или вещества, а также другие образцы, необходимые эксперту для проведения исследования и дачи заключения. Получение образцов для сравнительного исследования, которые</w:t>
      </w:r>
      <w:r w:rsidR="001C7515">
        <w:rPr>
          <w:rFonts w:ascii="Times New Roman" w:hAnsi="Times New Roman"/>
          <w:color w:val="000000"/>
          <w:sz w:val="28"/>
          <w:szCs w:val="28"/>
        </w:rPr>
        <w:t xml:space="preserve">  </w:t>
      </w:r>
      <w:r w:rsidR="00EE1824" w:rsidRPr="00487BCE">
        <w:rPr>
          <w:rFonts w:ascii="Times New Roman" w:hAnsi="Times New Roman"/>
          <w:color w:val="000000"/>
          <w:sz w:val="28"/>
          <w:szCs w:val="28"/>
        </w:rPr>
        <w:t xml:space="preserve">приобщаются к делу, является обязанностью суда. Один из примеров </w:t>
      </w:r>
      <w:r w:rsidR="00487BCE">
        <w:rPr>
          <w:rFonts w:ascii="Times New Roman" w:hAnsi="Times New Roman"/>
          <w:color w:val="000000"/>
          <w:sz w:val="28"/>
          <w:szCs w:val="28"/>
        </w:rPr>
        <w:t>–</w:t>
      </w:r>
      <w:r w:rsidR="00487BCE" w:rsidRPr="00487BCE">
        <w:rPr>
          <w:rFonts w:ascii="Times New Roman" w:hAnsi="Times New Roman"/>
          <w:color w:val="000000"/>
          <w:sz w:val="28"/>
          <w:szCs w:val="28"/>
        </w:rPr>
        <w:t xml:space="preserve"> </w:t>
      </w:r>
      <w:r w:rsidR="00EE1824" w:rsidRPr="00487BCE">
        <w:rPr>
          <w:rFonts w:ascii="Times New Roman" w:hAnsi="Times New Roman"/>
          <w:color w:val="000000"/>
          <w:sz w:val="28"/>
          <w:szCs w:val="28"/>
        </w:rPr>
        <w:t>образцы почерка.</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Так, в случае оспаривания подлинности подписи на документе или ином письменном доказательстве лицом, подпись которого имеется на нем, суд вправе получить образцы почерка для последующего сравнительного исследования. Получение образцов почерка судьей или судом может быть проведено с участием специалиста. О получении образцов почерка составляется протокол, в котором отражаются время, мест</w:t>
      </w:r>
      <w:r w:rsidR="009555F4" w:rsidRPr="00487BCE">
        <w:rPr>
          <w:rFonts w:ascii="Times New Roman" w:hAnsi="Times New Roman"/>
          <w:color w:val="000000"/>
          <w:sz w:val="28"/>
          <w:szCs w:val="28"/>
        </w:rPr>
        <w:t xml:space="preserve">о и условия получения образцов </w:t>
      </w:r>
      <w:r w:rsidRPr="00487BCE">
        <w:rPr>
          <w:rFonts w:ascii="Times New Roman" w:hAnsi="Times New Roman"/>
          <w:color w:val="000000"/>
          <w:sz w:val="28"/>
          <w:szCs w:val="28"/>
        </w:rPr>
        <w:t>почерка.</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Протокол</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подписывается</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судьей,</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лицом,</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у</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которого</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были</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получены</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образцы</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почерка, специалистом, если он участвовал в совершении данного процессуального действия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8</w:t>
      </w:r>
      <w:r w:rsidRPr="00487BCE">
        <w:rPr>
          <w:rFonts w:ascii="Times New Roman" w:hAnsi="Times New Roman"/>
          <w:color w:val="000000"/>
          <w:sz w:val="28"/>
          <w:szCs w:val="28"/>
        </w:rPr>
        <w:t>1 ГПК).</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В</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 xml:space="preserve">необходимых случаях получение </w:t>
      </w:r>
      <w:r w:rsidR="00860D55" w:rsidRPr="00487BCE">
        <w:rPr>
          <w:rFonts w:ascii="Times New Roman" w:hAnsi="Times New Roman"/>
          <w:color w:val="000000"/>
          <w:sz w:val="28"/>
          <w:szCs w:val="28"/>
        </w:rPr>
        <w:t xml:space="preserve">образцов проводится </w:t>
      </w:r>
      <w:r w:rsidRPr="00487BCE">
        <w:rPr>
          <w:rFonts w:ascii="Times New Roman" w:hAnsi="Times New Roman"/>
          <w:color w:val="000000"/>
          <w:sz w:val="28"/>
          <w:szCs w:val="28"/>
        </w:rPr>
        <w:t xml:space="preserve">с </w:t>
      </w:r>
      <w:r w:rsidR="00860D55" w:rsidRPr="00487BCE">
        <w:rPr>
          <w:rFonts w:ascii="Times New Roman" w:hAnsi="Times New Roman"/>
          <w:color w:val="000000"/>
          <w:sz w:val="28"/>
          <w:szCs w:val="28"/>
        </w:rPr>
        <w:t>участием</w:t>
      </w:r>
      <w:r w:rsidR="00487BCE">
        <w:rPr>
          <w:rFonts w:ascii="Times New Roman" w:hAnsi="Times New Roman"/>
          <w:color w:val="000000"/>
          <w:sz w:val="28"/>
          <w:szCs w:val="28"/>
        </w:rPr>
        <w:t xml:space="preserve"> </w:t>
      </w:r>
      <w:r w:rsidR="00860D55" w:rsidRPr="00487BCE">
        <w:rPr>
          <w:rFonts w:ascii="Times New Roman" w:hAnsi="Times New Roman"/>
          <w:color w:val="000000"/>
          <w:sz w:val="28"/>
          <w:szCs w:val="28"/>
        </w:rPr>
        <w:t xml:space="preserve">эксперта, </w:t>
      </w:r>
      <w:r w:rsidRPr="00487BCE">
        <w:rPr>
          <w:rFonts w:ascii="Times New Roman" w:hAnsi="Times New Roman"/>
          <w:color w:val="000000"/>
          <w:sz w:val="28"/>
          <w:szCs w:val="28"/>
        </w:rPr>
        <w:t>которому поручено проведение экспертизы или специалиста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1</w:t>
      </w:r>
      <w:r w:rsidRPr="00487BCE">
        <w:rPr>
          <w:rFonts w:ascii="Times New Roman" w:hAnsi="Times New Roman"/>
          <w:color w:val="000000"/>
          <w:sz w:val="28"/>
          <w:szCs w:val="28"/>
        </w:rPr>
        <w:t>9 ФЗ «О государственной судебно-экспертной деятельности в Российской Федерации»).</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В соответствии с ч.</w:t>
      </w:r>
      <w:r w:rsidR="00487BCE">
        <w:rPr>
          <w:rFonts w:ascii="Times New Roman" w:hAnsi="Times New Roman"/>
          <w:color w:val="000000"/>
          <w:sz w:val="28"/>
          <w:szCs w:val="28"/>
        </w:rPr>
        <w:t> </w:t>
      </w:r>
      <w:r w:rsidR="00487BCE" w:rsidRPr="00487BCE">
        <w:rPr>
          <w:rFonts w:ascii="Times New Roman" w:hAnsi="Times New Roman"/>
          <w:color w:val="000000"/>
          <w:sz w:val="28"/>
          <w:szCs w:val="28"/>
        </w:rPr>
        <w:t>2</w:t>
      </w:r>
      <w:r w:rsidRPr="00487BCE">
        <w:rPr>
          <w:rFonts w:ascii="Times New Roman" w:hAnsi="Times New Roman"/>
          <w:color w:val="000000"/>
          <w:sz w:val="28"/>
          <w:szCs w:val="28"/>
        </w:rPr>
        <w:t xml:space="preserve">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7</w:t>
      </w:r>
      <w:r w:rsidRPr="00487BCE">
        <w:rPr>
          <w:rFonts w:ascii="Times New Roman" w:hAnsi="Times New Roman"/>
          <w:color w:val="000000"/>
          <w:sz w:val="28"/>
          <w:szCs w:val="28"/>
        </w:rPr>
        <w:t>9 ГПК лица, участвующие в деле, вправе представить в суд вопросы, которые они считают</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необходимыми, и поставить</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перед экспертом. Суд может отклонить вопросы, мотивировав свое несогласие</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с их включением в предлагаемое эксперту задание. Круг и содержание</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вопросов эксперту в окончательном виде определяет и формулирует суд.</w:t>
      </w:r>
    </w:p>
    <w:p w:rsidR="00EE1824" w:rsidRPr="00487BCE" w:rsidRDefault="00EE1824" w:rsidP="00487BCE">
      <w:pPr>
        <w:autoSpaceDE w:val="0"/>
        <w:autoSpaceDN w:val="0"/>
        <w:adjustRightInd w:val="0"/>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Существенное значение имеет выбор эксперта(ов) или экспертного учреждения. Согла</w:t>
      </w:r>
      <w:r w:rsidR="000D237F" w:rsidRPr="00487BCE">
        <w:rPr>
          <w:rFonts w:ascii="Times New Roman" w:hAnsi="Times New Roman"/>
          <w:color w:val="000000"/>
          <w:sz w:val="28"/>
          <w:szCs w:val="28"/>
        </w:rPr>
        <w:t>сно ч.</w:t>
      </w:r>
      <w:r w:rsidR="00487BCE">
        <w:rPr>
          <w:rFonts w:ascii="Times New Roman" w:hAnsi="Times New Roman"/>
          <w:color w:val="000000"/>
          <w:sz w:val="28"/>
          <w:szCs w:val="28"/>
        </w:rPr>
        <w:t> </w:t>
      </w:r>
      <w:r w:rsidR="00487BCE" w:rsidRPr="00487BCE">
        <w:rPr>
          <w:rFonts w:ascii="Times New Roman" w:hAnsi="Times New Roman"/>
          <w:color w:val="000000"/>
          <w:sz w:val="28"/>
          <w:szCs w:val="28"/>
        </w:rPr>
        <w:t>1</w:t>
      </w:r>
      <w:r w:rsidR="000D237F" w:rsidRPr="00487BCE">
        <w:rPr>
          <w:rFonts w:ascii="Times New Roman" w:hAnsi="Times New Roman"/>
          <w:color w:val="000000"/>
          <w:sz w:val="28"/>
          <w:szCs w:val="28"/>
        </w:rPr>
        <w:t xml:space="preserve">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7</w:t>
      </w:r>
      <w:r w:rsidR="00860D55" w:rsidRPr="00487BCE">
        <w:rPr>
          <w:rFonts w:ascii="Times New Roman" w:hAnsi="Times New Roman"/>
          <w:color w:val="000000"/>
          <w:sz w:val="28"/>
          <w:szCs w:val="28"/>
        </w:rPr>
        <w:t>9 ГПК назначение экспертиз</w:t>
      </w:r>
      <w:r w:rsidR="000D237F" w:rsidRPr="00487BCE">
        <w:rPr>
          <w:rFonts w:ascii="Times New Roman" w:hAnsi="Times New Roman"/>
          <w:color w:val="000000"/>
          <w:sz w:val="28"/>
          <w:szCs w:val="28"/>
        </w:rPr>
        <w:t>ы</w:t>
      </w:r>
      <w:r w:rsidR="00860D55" w:rsidRPr="00487BCE">
        <w:rPr>
          <w:rFonts w:ascii="Times New Roman" w:hAnsi="Times New Roman"/>
          <w:color w:val="000000"/>
          <w:sz w:val="28"/>
          <w:szCs w:val="28"/>
        </w:rPr>
        <w:t xml:space="preserve"> </w:t>
      </w:r>
      <w:r w:rsidRPr="00487BCE">
        <w:rPr>
          <w:rFonts w:ascii="Times New Roman" w:hAnsi="Times New Roman"/>
          <w:color w:val="000000"/>
          <w:sz w:val="28"/>
          <w:szCs w:val="28"/>
        </w:rPr>
        <w:t xml:space="preserve">может </w:t>
      </w:r>
      <w:r w:rsidR="000D237F" w:rsidRPr="00487BCE">
        <w:rPr>
          <w:rFonts w:ascii="Times New Roman" w:hAnsi="Times New Roman"/>
          <w:color w:val="000000"/>
          <w:sz w:val="28"/>
          <w:szCs w:val="28"/>
        </w:rPr>
        <w:t xml:space="preserve">быть поручено судебно-экспертному учреждению, конкретному эксперту или нескольким экспертам. </w:t>
      </w:r>
      <w:r w:rsidRPr="00487BCE">
        <w:rPr>
          <w:rFonts w:ascii="Times New Roman" w:hAnsi="Times New Roman"/>
          <w:color w:val="000000"/>
          <w:sz w:val="28"/>
          <w:szCs w:val="28"/>
        </w:rPr>
        <w:t>Стороны и другие лица, участвующие в деле, вправе просить суд назначить</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проведение экспертизы в конкретном судебно-экспертном учреждении или</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 xml:space="preserve">просить о назначении в качестве эксперта конкретного </w:t>
      </w:r>
      <w:r w:rsidR="000D237F" w:rsidRPr="00487BCE">
        <w:rPr>
          <w:rFonts w:ascii="Times New Roman" w:hAnsi="Times New Roman"/>
          <w:color w:val="000000"/>
          <w:sz w:val="28"/>
          <w:szCs w:val="28"/>
        </w:rPr>
        <w:t xml:space="preserve">специалиста, однако </w:t>
      </w:r>
      <w:r w:rsidRPr="00487BCE">
        <w:rPr>
          <w:rFonts w:ascii="Times New Roman" w:hAnsi="Times New Roman"/>
          <w:color w:val="000000"/>
          <w:sz w:val="28"/>
          <w:szCs w:val="28"/>
        </w:rPr>
        <w:t xml:space="preserve">выбор судебно-экспертного учреждения или эксперта относится к </w:t>
      </w:r>
      <w:r w:rsidR="000D237F" w:rsidRPr="00487BCE">
        <w:rPr>
          <w:rFonts w:ascii="Times New Roman" w:hAnsi="Times New Roman"/>
          <w:color w:val="000000"/>
          <w:sz w:val="28"/>
          <w:szCs w:val="28"/>
        </w:rPr>
        <w:t xml:space="preserve">компетенции </w:t>
      </w:r>
      <w:r w:rsidRPr="00487BCE">
        <w:rPr>
          <w:rFonts w:ascii="Times New Roman" w:hAnsi="Times New Roman"/>
          <w:color w:val="000000"/>
          <w:sz w:val="28"/>
          <w:szCs w:val="28"/>
        </w:rPr>
        <w:t>суда (</w:t>
      </w:r>
      <w:r w:rsidR="00487BCE" w:rsidRPr="00487BCE">
        <w:rPr>
          <w:rFonts w:ascii="Times New Roman" w:hAnsi="Times New Roman"/>
          <w:color w:val="000000"/>
          <w:sz w:val="28"/>
          <w:szCs w:val="28"/>
        </w:rPr>
        <w:t>ч.</w:t>
      </w:r>
      <w:r w:rsidR="00487BCE">
        <w:rPr>
          <w:rFonts w:ascii="Times New Roman" w:hAnsi="Times New Roman"/>
          <w:color w:val="000000"/>
          <w:sz w:val="28"/>
          <w:szCs w:val="28"/>
        </w:rPr>
        <w:t> </w:t>
      </w:r>
      <w:r w:rsidR="00487BCE" w:rsidRPr="00487BCE">
        <w:rPr>
          <w:rFonts w:ascii="Times New Roman" w:hAnsi="Times New Roman"/>
          <w:color w:val="000000"/>
          <w:sz w:val="28"/>
          <w:szCs w:val="28"/>
        </w:rPr>
        <w:t>2</w:t>
      </w:r>
      <w:r w:rsidR="000D237F" w:rsidRPr="00487BCE">
        <w:rPr>
          <w:rFonts w:ascii="Times New Roman" w:hAnsi="Times New Roman"/>
          <w:color w:val="000000"/>
          <w:sz w:val="28"/>
          <w:szCs w:val="28"/>
        </w:rPr>
        <w:t xml:space="preserve"> </w:t>
      </w:r>
      <w:r w:rsidRPr="00487BCE">
        <w:rPr>
          <w:rFonts w:ascii="Times New Roman" w:hAnsi="Times New Roman"/>
          <w:color w:val="000000"/>
          <w:sz w:val="28"/>
          <w:szCs w:val="28"/>
        </w:rPr>
        <w:t>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7</w:t>
      </w:r>
      <w:r w:rsidRPr="00487BCE">
        <w:rPr>
          <w:rFonts w:ascii="Times New Roman" w:hAnsi="Times New Roman"/>
          <w:color w:val="000000"/>
          <w:sz w:val="28"/>
          <w:szCs w:val="28"/>
        </w:rPr>
        <w:t>9 ГПК).</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Государственным экспертным учреждением является специализированное</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учреждение федеральных органов исполнительной власти, органов исполнительной власти субъектов РФ, созданное для обеспечения исполнения</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полномочий судов, судей, органов дознания, лиц, производящих дознание,</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следователей и прокуроров посредством организации и производства судебной экспертизы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1</w:t>
      </w:r>
      <w:r w:rsidRPr="00487BCE">
        <w:rPr>
          <w:rFonts w:ascii="Times New Roman" w:hAnsi="Times New Roman"/>
          <w:color w:val="000000"/>
          <w:sz w:val="28"/>
          <w:szCs w:val="28"/>
        </w:rPr>
        <w:t>1 ФЗ «О государственной судебно-экспертной деятельности в Российской Федерации»).</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Объективность и достоверность заключения эксперта как судебного доказательства зависят в первую очередь от правильного выбора лица, назначаемого в качестве эксперта. Лицо, назначаемое в качестве эксперта, должно обладать соответствующими специальными познаниями, </w:t>
      </w:r>
      <w:r w:rsidR="00487BCE">
        <w:rPr>
          <w:rFonts w:ascii="Times New Roman" w:hAnsi="Times New Roman"/>
          <w:color w:val="000000"/>
          <w:sz w:val="28"/>
          <w:szCs w:val="28"/>
        </w:rPr>
        <w:t>т.е.</w:t>
      </w:r>
      <w:r w:rsidRPr="00487BCE">
        <w:rPr>
          <w:rFonts w:ascii="Times New Roman" w:hAnsi="Times New Roman"/>
          <w:color w:val="000000"/>
          <w:sz w:val="28"/>
          <w:szCs w:val="28"/>
        </w:rPr>
        <w:t xml:space="preserve"> быть компетентным, специалистом высокой квалификации, авторитетом в определенной области науки, техники, искусства, ремесла.</w:t>
      </w:r>
      <w:r w:rsidR="00860D55" w:rsidRPr="00487BCE">
        <w:rPr>
          <w:rFonts w:ascii="Times New Roman" w:hAnsi="Times New Roman"/>
          <w:color w:val="000000"/>
          <w:sz w:val="28"/>
          <w:szCs w:val="28"/>
        </w:rPr>
        <w:t xml:space="preserve"> </w:t>
      </w:r>
      <w:r w:rsidRPr="00487BCE">
        <w:rPr>
          <w:rFonts w:ascii="Times New Roman" w:hAnsi="Times New Roman"/>
          <w:color w:val="000000"/>
          <w:sz w:val="28"/>
          <w:szCs w:val="28"/>
        </w:rPr>
        <w:t>Объективность, беспристрастность заключения эксперта обеспечиваются тем, что в качестве эксперта не может быть назначено лицо, являющееся родственником сторон, других лиц, участвующих в деле, их представителей, лично, прямо или косвенно, заинтересованное в исходе дела, находящееся или находившееся ранее в служебной или иной зависимости от сторон, иных лиц, участвующих в деле, их представителей, проводившее ревизию, материалы которой послужили основанием к возбуждению данного гражданского дела.</w:t>
      </w:r>
      <w:r w:rsidR="00860D55" w:rsidRPr="00487BCE">
        <w:rPr>
          <w:rFonts w:ascii="Times New Roman" w:hAnsi="Times New Roman"/>
          <w:color w:val="000000"/>
          <w:sz w:val="28"/>
          <w:szCs w:val="28"/>
        </w:rPr>
        <w:t xml:space="preserve"> </w:t>
      </w:r>
      <w:r w:rsidRPr="00487BCE">
        <w:rPr>
          <w:rFonts w:ascii="Times New Roman" w:hAnsi="Times New Roman"/>
          <w:color w:val="000000"/>
          <w:sz w:val="28"/>
          <w:szCs w:val="28"/>
        </w:rPr>
        <w:t>В случае нарушения указанных требований при назначении экспертизы эксперт подлежит отводу.</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При указанных обстоятельствах эксперт обязан заявить самоотвод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1</w:t>
      </w:r>
      <w:r w:rsidRPr="00487BCE">
        <w:rPr>
          <w:rFonts w:ascii="Times New Roman" w:hAnsi="Times New Roman"/>
          <w:color w:val="000000"/>
          <w:sz w:val="28"/>
          <w:szCs w:val="28"/>
        </w:rPr>
        <w:t>9 ГПК).</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О назначении экспертизы суд выносит определение. Законом устанавливаются требования, предъявляемые к его содержанию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8</w:t>
      </w:r>
      <w:r w:rsidRPr="00487BCE">
        <w:rPr>
          <w:rFonts w:ascii="Times New Roman" w:hAnsi="Times New Roman"/>
          <w:color w:val="000000"/>
          <w:sz w:val="28"/>
          <w:szCs w:val="28"/>
        </w:rPr>
        <w:t>0 ГПК).</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Так, в определении указываются: наименование суда; дата назначения экспертизы; наименования сторон по рассматриваемому делу; наименование экспертизы; факты, для подтверждения или опровержения которых</w:t>
      </w:r>
      <w:r w:rsidR="001C7515">
        <w:rPr>
          <w:rFonts w:ascii="Times New Roman" w:hAnsi="Times New Roman"/>
          <w:color w:val="000000"/>
          <w:sz w:val="28"/>
          <w:szCs w:val="28"/>
        </w:rPr>
        <w:t xml:space="preserve"> </w:t>
      </w:r>
      <w:r w:rsidRPr="00487BCE">
        <w:rPr>
          <w:rFonts w:ascii="Times New Roman" w:hAnsi="Times New Roman"/>
          <w:color w:val="000000"/>
          <w:sz w:val="28"/>
          <w:szCs w:val="28"/>
        </w:rPr>
        <w:t>назначается экспертиза; вопросы, поставленные перед экспертом; фамилия,</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 xml:space="preserve">имя и отчество эксперта </w:t>
      </w:r>
      <w:r w:rsidR="000D237F" w:rsidRPr="00487BCE">
        <w:rPr>
          <w:rFonts w:ascii="Times New Roman" w:hAnsi="Times New Roman"/>
          <w:color w:val="000000"/>
          <w:sz w:val="28"/>
          <w:szCs w:val="28"/>
        </w:rPr>
        <w:t xml:space="preserve">либо наименование экспертного </w:t>
      </w:r>
      <w:r w:rsidRPr="00487BCE">
        <w:rPr>
          <w:rFonts w:ascii="Times New Roman" w:hAnsi="Times New Roman"/>
          <w:color w:val="000000"/>
          <w:sz w:val="28"/>
          <w:szCs w:val="28"/>
        </w:rPr>
        <w:t>учреждения,</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ко</w:t>
      </w:r>
      <w:r w:rsidR="000D237F" w:rsidRPr="00487BCE">
        <w:rPr>
          <w:rFonts w:ascii="Times New Roman" w:hAnsi="Times New Roman"/>
          <w:color w:val="000000"/>
          <w:sz w:val="28"/>
          <w:szCs w:val="28"/>
        </w:rPr>
        <w:t xml:space="preserve">торому поручается </w:t>
      </w:r>
      <w:r w:rsidR="00860D55" w:rsidRPr="00487BCE">
        <w:rPr>
          <w:rFonts w:ascii="Times New Roman" w:hAnsi="Times New Roman"/>
          <w:color w:val="000000"/>
          <w:sz w:val="28"/>
          <w:szCs w:val="28"/>
        </w:rPr>
        <w:t xml:space="preserve">проведение </w:t>
      </w:r>
      <w:r w:rsidR="000D237F" w:rsidRPr="00487BCE">
        <w:rPr>
          <w:rFonts w:ascii="Times New Roman" w:hAnsi="Times New Roman"/>
          <w:color w:val="000000"/>
          <w:sz w:val="28"/>
          <w:szCs w:val="28"/>
        </w:rPr>
        <w:t xml:space="preserve">экспертизы; </w:t>
      </w:r>
      <w:r w:rsidRPr="00487BCE">
        <w:rPr>
          <w:rFonts w:ascii="Times New Roman" w:hAnsi="Times New Roman"/>
          <w:color w:val="000000"/>
          <w:sz w:val="28"/>
          <w:szCs w:val="28"/>
        </w:rPr>
        <w:t>представленные эксперту материалы и документы для сравнительного исследования; особые условия обращения с ними при исследовании, если они необходимы; наименование</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стороны, которая производит оплату экспертизы. В определении суда также отмечается, что за дачу заве</w:t>
      </w:r>
      <w:r w:rsidR="000D237F" w:rsidRPr="00487BCE">
        <w:rPr>
          <w:rFonts w:ascii="Times New Roman" w:hAnsi="Times New Roman"/>
          <w:color w:val="000000"/>
          <w:sz w:val="28"/>
          <w:szCs w:val="28"/>
        </w:rPr>
        <w:t xml:space="preserve">домо ложного заключения эксперт </w:t>
      </w:r>
      <w:r w:rsidRPr="00487BCE">
        <w:rPr>
          <w:rFonts w:ascii="Times New Roman" w:hAnsi="Times New Roman"/>
          <w:color w:val="000000"/>
          <w:sz w:val="28"/>
          <w:szCs w:val="28"/>
        </w:rPr>
        <w:t>предупреждается судом или руководителем судебно-экспертного учреждения,</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если экспертиза проводится специалистом этого учреждения, об ответственности, предусмотренной Российской Федерацией.</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При назначении экспертизы суд вправе приостановить производство по делу на срок, установленный судом для ее проведения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2</w:t>
      </w:r>
      <w:r w:rsidRPr="00487BCE">
        <w:rPr>
          <w:rFonts w:ascii="Times New Roman" w:hAnsi="Times New Roman"/>
          <w:color w:val="000000"/>
          <w:sz w:val="28"/>
          <w:szCs w:val="28"/>
        </w:rPr>
        <w:t>16 ГПК).</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Определение о назначении экспертизы направляется либо руководителю судебного экспертного учреждения либо непосредственно эксперту, назначенному судом.</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Руководитель экспертного учреждения вправе возвратить без исполнения</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определение о назначении судебной экспертизы, представленные для ее производства объекты исследований и материалы дела, если в данном</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учреждении нет эксперта соответствующей</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специальности, необходимой</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материально-технической базы либо специальных условий для проведения исследований с указанием мотивов, по которым производится возврат.</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Руководитель может ходатайствовать перед судом о включении в комиссию экспертов лиц, не работающих в данном учреждении, если их специальные знания необходимы для дачи заключения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1</w:t>
      </w:r>
      <w:r w:rsidRPr="00487BCE">
        <w:rPr>
          <w:rFonts w:ascii="Times New Roman" w:hAnsi="Times New Roman"/>
          <w:color w:val="000000"/>
          <w:sz w:val="28"/>
          <w:szCs w:val="28"/>
        </w:rPr>
        <w:t>5 ФЗ «О государственной</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судебно-экспертной деятельности в Российской Федерации»). О</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дополнительном включении в комиссию экспертов суд выносит определение.</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Лицо, назначенное экспертом, становится участником процесса, а следовательно, субъектом гражданских процессуальных отношений, наделяемым правами, исполняющим соответствующие обязанности и несущим</w:t>
      </w:r>
      <w:r w:rsidR="001C7515">
        <w:rPr>
          <w:rFonts w:ascii="Times New Roman" w:hAnsi="Times New Roman"/>
          <w:color w:val="000000"/>
          <w:sz w:val="28"/>
          <w:szCs w:val="28"/>
        </w:rPr>
        <w:t xml:space="preserve"> </w:t>
      </w:r>
      <w:r w:rsidRPr="00487BCE">
        <w:rPr>
          <w:rFonts w:ascii="Times New Roman" w:hAnsi="Times New Roman"/>
          <w:color w:val="000000"/>
          <w:sz w:val="28"/>
          <w:szCs w:val="28"/>
        </w:rPr>
        <w:t>предусмотренную законом ответственность.</w:t>
      </w:r>
    </w:p>
    <w:p w:rsidR="00EE1824" w:rsidRPr="00487BCE" w:rsidRDefault="00EE1824" w:rsidP="00487BCE">
      <w:pPr>
        <w:tabs>
          <w:tab w:val="left" w:pos="6106"/>
        </w:tabs>
        <w:spacing w:after="0" w:line="360" w:lineRule="auto"/>
        <w:ind w:firstLine="709"/>
        <w:jc w:val="both"/>
        <w:rPr>
          <w:rFonts w:ascii="Times New Roman" w:hAnsi="Times New Roman"/>
          <w:b/>
          <w:i/>
          <w:color w:val="000000"/>
          <w:sz w:val="28"/>
          <w:szCs w:val="28"/>
        </w:rPr>
      </w:pPr>
      <w:r w:rsidRPr="00487BCE">
        <w:rPr>
          <w:rFonts w:ascii="Times New Roman" w:hAnsi="Times New Roman"/>
          <w:b/>
          <w:i/>
          <w:color w:val="000000"/>
          <w:sz w:val="28"/>
          <w:szCs w:val="28"/>
        </w:rPr>
        <w:t>Эксперт имеет право:</w:t>
      </w:r>
    </w:p>
    <w:p w:rsidR="00EE1824" w:rsidRPr="00487BCE" w:rsidRDefault="00487BCE" w:rsidP="00487BCE">
      <w:pPr>
        <w:tabs>
          <w:tab w:val="left" w:pos="6106"/>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E1824" w:rsidRPr="00487BCE">
        <w:rPr>
          <w:rFonts w:ascii="Times New Roman" w:hAnsi="Times New Roman"/>
          <w:color w:val="000000"/>
          <w:sz w:val="28"/>
          <w:szCs w:val="28"/>
        </w:rPr>
        <w:t>с разрешения суда знакомиться с материалами дела;</w:t>
      </w:r>
    </w:p>
    <w:p w:rsidR="00EE1824" w:rsidRPr="00487BCE" w:rsidRDefault="00487BCE" w:rsidP="00487BCE">
      <w:pPr>
        <w:tabs>
          <w:tab w:val="left" w:pos="6106"/>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E1824" w:rsidRPr="00487BCE">
        <w:rPr>
          <w:rFonts w:ascii="Times New Roman" w:hAnsi="Times New Roman"/>
          <w:color w:val="000000"/>
          <w:sz w:val="28"/>
          <w:szCs w:val="28"/>
        </w:rPr>
        <w:t>участвовать в судебных заседаниях;</w:t>
      </w:r>
    </w:p>
    <w:p w:rsidR="00EE1824" w:rsidRPr="00487BCE" w:rsidRDefault="00487BCE" w:rsidP="00487BCE">
      <w:pPr>
        <w:tabs>
          <w:tab w:val="left" w:pos="6106"/>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E1824" w:rsidRPr="00487BCE">
        <w:rPr>
          <w:rFonts w:ascii="Times New Roman" w:hAnsi="Times New Roman"/>
          <w:color w:val="000000"/>
          <w:sz w:val="28"/>
          <w:szCs w:val="28"/>
        </w:rPr>
        <w:t>задавать вопросы лицам, участвующим в деле, и свидетелям;</w:t>
      </w:r>
    </w:p>
    <w:p w:rsidR="00EE1824" w:rsidRPr="00487BCE" w:rsidRDefault="00487BCE" w:rsidP="00487BCE">
      <w:pPr>
        <w:tabs>
          <w:tab w:val="left" w:pos="6106"/>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E1824" w:rsidRPr="00487BCE">
        <w:rPr>
          <w:rFonts w:ascii="Times New Roman" w:hAnsi="Times New Roman"/>
          <w:color w:val="000000"/>
          <w:sz w:val="28"/>
          <w:szCs w:val="28"/>
        </w:rPr>
        <w:t>заявлять ходатайства о предоставлении ему дополнительных материалов;</w:t>
      </w:r>
    </w:p>
    <w:p w:rsidR="00EE1824" w:rsidRPr="00487BCE" w:rsidRDefault="00487BCE" w:rsidP="00487BCE">
      <w:pPr>
        <w:tabs>
          <w:tab w:val="left" w:pos="6106"/>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E1824" w:rsidRPr="00487BCE">
        <w:rPr>
          <w:rFonts w:ascii="Times New Roman" w:hAnsi="Times New Roman"/>
          <w:color w:val="000000"/>
          <w:sz w:val="28"/>
          <w:szCs w:val="28"/>
        </w:rPr>
        <w:t>отказаться от дачи заключения по вопросам, выходящим за рамки его специальных знаний, а также в случае, если предоставленные ему материалы недостаточны для дачи заключения;</w:t>
      </w:r>
    </w:p>
    <w:p w:rsidR="00EE1824" w:rsidRPr="00487BCE" w:rsidRDefault="00487BCE" w:rsidP="00487BCE">
      <w:pPr>
        <w:pStyle w:val="a4"/>
        <w:tabs>
          <w:tab w:val="left" w:pos="993"/>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0D237F" w:rsidRPr="00487BCE">
        <w:rPr>
          <w:rFonts w:ascii="Times New Roman" w:hAnsi="Times New Roman"/>
          <w:color w:val="000000"/>
          <w:sz w:val="28"/>
          <w:szCs w:val="28"/>
        </w:rPr>
        <w:t xml:space="preserve">делать </w:t>
      </w:r>
      <w:r w:rsidR="00EE1824" w:rsidRPr="00487BCE">
        <w:rPr>
          <w:rFonts w:ascii="Times New Roman" w:hAnsi="Times New Roman"/>
          <w:color w:val="000000"/>
          <w:sz w:val="28"/>
          <w:szCs w:val="28"/>
        </w:rPr>
        <w:t>подлежащие занесению в протокол судебного за</w:t>
      </w:r>
      <w:r w:rsidR="000D237F" w:rsidRPr="00487BCE">
        <w:rPr>
          <w:rFonts w:ascii="Times New Roman" w:hAnsi="Times New Roman"/>
          <w:color w:val="000000"/>
          <w:sz w:val="28"/>
          <w:szCs w:val="28"/>
        </w:rPr>
        <w:t>седания</w:t>
      </w:r>
      <w:r>
        <w:rPr>
          <w:rFonts w:ascii="Times New Roman" w:hAnsi="Times New Roman"/>
          <w:color w:val="000000"/>
          <w:sz w:val="28"/>
          <w:szCs w:val="28"/>
        </w:rPr>
        <w:t xml:space="preserve"> </w:t>
      </w:r>
      <w:r w:rsidR="000D237F" w:rsidRPr="00487BCE">
        <w:rPr>
          <w:rFonts w:ascii="Times New Roman" w:hAnsi="Times New Roman"/>
          <w:color w:val="000000"/>
          <w:sz w:val="28"/>
          <w:szCs w:val="28"/>
        </w:rPr>
        <w:t xml:space="preserve">заявления по поводу </w:t>
      </w:r>
      <w:r w:rsidR="00EE1824" w:rsidRPr="00487BCE">
        <w:rPr>
          <w:rFonts w:ascii="Times New Roman" w:hAnsi="Times New Roman"/>
          <w:color w:val="000000"/>
          <w:sz w:val="28"/>
          <w:szCs w:val="28"/>
        </w:rPr>
        <w:t>неправильного истолкования участниками процесса его заключений или показаний;</w:t>
      </w:r>
    </w:p>
    <w:p w:rsidR="00EE1824" w:rsidRPr="00487BCE" w:rsidRDefault="00487BCE" w:rsidP="00487BCE">
      <w:pPr>
        <w:pStyle w:val="a4"/>
        <w:tabs>
          <w:tab w:val="left" w:pos="993"/>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EE1824" w:rsidRPr="00487BCE">
        <w:rPr>
          <w:rFonts w:ascii="Times New Roman" w:hAnsi="Times New Roman"/>
          <w:color w:val="000000"/>
          <w:sz w:val="28"/>
          <w:szCs w:val="28"/>
        </w:rPr>
        <w:t>давать необходимые пояснения по представленному заключению в судебном заседании;</w:t>
      </w:r>
    </w:p>
    <w:p w:rsidR="00EE1824" w:rsidRPr="00487BCE" w:rsidRDefault="00487BCE" w:rsidP="00487BCE">
      <w:pPr>
        <w:pStyle w:val="a4"/>
        <w:tabs>
          <w:tab w:val="left" w:pos="993"/>
          <w:tab w:val="left" w:pos="6106"/>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EE1824" w:rsidRPr="00487BCE">
        <w:rPr>
          <w:rFonts w:ascii="Times New Roman" w:hAnsi="Times New Roman"/>
          <w:color w:val="000000"/>
          <w:sz w:val="28"/>
          <w:szCs w:val="28"/>
        </w:rPr>
        <w:t>на возмещение понесенных им в связи с явкой в суд расходов на проезд, найм жилого помещения и выплату суточных;</w:t>
      </w:r>
    </w:p>
    <w:p w:rsidR="00EE1824" w:rsidRPr="00487BCE" w:rsidRDefault="00487BCE" w:rsidP="00487BCE">
      <w:pPr>
        <w:pStyle w:val="a4"/>
        <w:tabs>
          <w:tab w:val="left" w:pos="993"/>
          <w:tab w:val="left" w:pos="6106"/>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EE1824" w:rsidRPr="00487BCE">
        <w:rPr>
          <w:rFonts w:ascii="Times New Roman" w:hAnsi="Times New Roman"/>
          <w:color w:val="000000"/>
          <w:sz w:val="28"/>
          <w:szCs w:val="28"/>
        </w:rPr>
        <w:t>на получение вознаграждения за работу, выполненную по поручению суда, если эта работа не входит в круг их служебных обязанностей как работников государственных экспертных учреждений.</w:t>
      </w:r>
    </w:p>
    <w:p w:rsidR="00EE1824" w:rsidRPr="00487BCE" w:rsidRDefault="00EE1824" w:rsidP="00487BCE">
      <w:pPr>
        <w:tabs>
          <w:tab w:val="left" w:pos="993"/>
          <w:tab w:val="left" w:pos="6106"/>
        </w:tabs>
        <w:spacing w:after="0" w:line="360" w:lineRule="auto"/>
        <w:ind w:firstLine="709"/>
        <w:jc w:val="both"/>
        <w:rPr>
          <w:rFonts w:ascii="Times New Roman" w:hAnsi="Times New Roman"/>
          <w:b/>
          <w:i/>
          <w:color w:val="000000"/>
          <w:sz w:val="28"/>
          <w:szCs w:val="28"/>
        </w:rPr>
      </w:pPr>
      <w:r w:rsidRPr="00487BCE">
        <w:rPr>
          <w:rFonts w:ascii="Times New Roman" w:hAnsi="Times New Roman"/>
          <w:b/>
          <w:i/>
          <w:color w:val="000000"/>
          <w:sz w:val="28"/>
          <w:szCs w:val="28"/>
        </w:rPr>
        <w:t>Эксперт не вправе:</w:t>
      </w:r>
    </w:p>
    <w:p w:rsidR="00EE1824" w:rsidRPr="00487BCE" w:rsidRDefault="00487BCE" w:rsidP="00487BCE">
      <w:pPr>
        <w:pStyle w:val="a4"/>
        <w:tabs>
          <w:tab w:val="left" w:pos="993"/>
          <w:tab w:val="left" w:pos="6106"/>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EE1824" w:rsidRPr="00487BCE">
        <w:rPr>
          <w:rFonts w:ascii="Times New Roman" w:hAnsi="Times New Roman"/>
          <w:color w:val="000000"/>
          <w:sz w:val="28"/>
          <w:szCs w:val="28"/>
        </w:rPr>
        <w:t>вступать в личные контакты с участниками процесса, если это</w:t>
      </w:r>
      <w:r>
        <w:rPr>
          <w:rFonts w:ascii="Times New Roman" w:hAnsi="Times New Roman"/>
          <w:color w:val="000000"/>
          <w:sz w:val="28"/>
          <w:szCs w:val="28"/>
        </w:rPr>
        <w:t xml:space="preserve"> </w:t>
      </w:r>
      <w:r w:rsidR="00EE1824" w:rsidRPr="00487BCE">
        <w:rPr>
          <w:rFonts w:ascii="Times New Roman" w:hAnsi="Times New Roman"/>
          <w:color w:val="000000"/>
          <w:sz w:val="28"/>
          <w:szCs w:val="28"/>
        </w:rPr>
        <w:t>ставит под сомнение его незаинтересованность в исходе дела;</w:t>
      </w:r>
    </w:p>
    <w:p w:rsidR="00EE1824" w:rsidRPr="00487BCE" w:rsidRDefault="00487BCE" w:rsidP="00487BCE">
      <w:pPr>
        <w:pStyle w:val="a4"/>
        <w:tabs>
          <w:tab w:val="left" w:pos="993"/>
          <w:tab w:val="left" w:pos="6106"/>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EE1824" w:rsidRPr="00487BCE">
        <w:rPr>
          <w:rFonts w:ascii="Times New Roman" w:hAnsi="Times New Roman"/>
          <w:color w:val="000000"/>
          <w:sz w:val="28"/>
          <w:szCs w:val="28"/>
        </w:rPr>
        <w:t>самостоятельно собирать материалы для производства судебной экспертизы;</w:t>
      </w:r>
    </w:p>
    <w:p w:rsidR="00EE1824" w:rsidRPr="00487BCE" w:rsidRDefault="00487BCE" w:rsidP="00487BCE">
      <w:pPr>
        <w:pStyle w:val="a4"/>
        <w:tabs>
          <w:tab w:val="left" w:pos="993"/>
          <w:tab w:val="left" w:pos="6106"/>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EE1824" w:rsidRPr="00487BCE">
        <w:rPr>
          <w:rFonts w:ascii="Times New Roman" w:hAnsi="Times New Roman"/>
          <w:color w:val="000000"/>
          <w:sz w:val="28"/>
          <w:szCs w:val="28"/>
        </w:rPr>
        <w:t>сообщать кому-либо о результатах судебной экспертизы, за исключением арбитражного суда;</w:t>
      </w:r>
    </w:p>
    <w:p w:rsidR="00EE1824" w:rsidRPr="00487BCE" w:rsidRDefault="00487BCE" w:rsidP="00487BCE">
      <w:pPr>
        <w:pStyle w:val="a4"/>
        <w:tabs>
          <w:tab w:val="left" w:pos="993"/>
          <w:tab w:val="left" w:pos="6106"/>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EE1824" w:rsidRPr="00487BCE">
        <w:rPr>
          <w:rFonts w:ascii="Times New Roman" w:hAnsi="Times New Roman"/>
          <w:color w:val="000000"/>
          <w:sz w:val="28"/>
          <w:szCs w:val="28"/>
        </w:rPr>
        <w:t>уничтожать объекты исследований либо существенно менять их свойства без разрешения суда.</w:t>
      </w:r>
    </w:p>
    <w:p w:rsidR="00EE1824" w:rsidRPr="00487BCE" w:rsidRDefault="00EE1824" w:rsidP="00487BCE">
      <w:pPr>
        <w:tabs>
          <w:tab w:val="left" w:pos="993"/>
          <w:tab w:val="left" w:pos="6106"/>
        </w:tabs>
        <w:spacing w:after="0" w:line="360" w:lineRule="auto"/>
        <w:ind w:firstLine="709"/>
        <w:jc w:val="both"/>
        <w:rPr>
          <w:rFonts w:ascii="Times New Roman" w:hAnsi="Times New Roman"/>
          <w:b/>
          <w:i/>
          <w:color w:val="000000"/>
          <w:sz w:val="28"/>
          <w:szCs w:val="28"/>
        </w:rPr>
      </w:pPr>
      <w:r w:rsidRPr="00487BCE">
        <w:rPr>
          <w:rFonts w:ascii="Times New Roman" w:hAnsi="Times New Roman"/>
          <w:b/>
          <w:i/>
          <w:color w:val="000000"/>
          <w:sz w:val="28"/>
          <w:szCs w:val="28"/>
        </w:rPr>
        <w:t>Эксперт обязан:</w:t>
      </w:r>
    </w:p>
    <w:p w:rsidR="00EE1824" w:rsidRPr="00487BCE" w:rsidRDefault="00487BCE" w:rsidP="00487BCE">
      <w:pPr>
        <w:pStyle w:val="a4"/>
        <w:tabs>
          <w:tab w:val="left" w:pos="567"/>
          <w:tab w:val="left" w:pos="6106"/>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EE1824" w:rsidRPr="00487BCE">
        <w:rPr>
          <w:rFonts w:ascii="Times New Roman" w:hAnsi="Times New Roman"/>
          <w:color w:val="000000"/>
          <w:sz w:val="28"/>
          <w:szCs w:val="28"/>
        </w:rPr>
        <w:t>принять к производству порученную судом экспертизу;</w:t>
      </w:r>
      <w:r w:rsidR="001C7515">
        <w:rPr>
          <w:rFonts w:ascii="Times New Roman" w:hAnsi="Times New Roman"/>
          <w:color w:val="000000"/>
          <w:sz w:val="28"/>
          <w:szCs w:val="28"/>
        </w:rPr>
        <w:t xml:space="preserve"> </w:t>
      </w:r>
      <w:r w:rsidR="00EE1824" w:rsidRPr="00487BCE">
        <w:rPr>
          <w:rFonts w:ascii="Times New Roman" w:hAnsi="Times New Roman"/>
          <w:color w:val="000000"/>
          <w:sz w:val="28"/>
          <w:szCs w:val="28"/>
        </w:rPr>
        <w:t>провести полное исследование представленных ему объектов и материалов дела;</w:t>
      </w:r>
    </w:p>
    <w:p w:rsidR="00EE1824" w:rsidRPr="00487BCE" w:rsidRDefault="00487BCE" w:rsidP="00487BCE">
      <w:pPr>
        <w:pStyle w:val="a4"/>
        <w:tabs>
          <w:tab w:val="left" w:pos="567"/>
          <w:tab w:val="left" w:pos="6106"/>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EE1824" w:rsidRPr="00487BCE">
        <w:rPr>
          <w:rFonts w:ascii="Times New Roman" w:hAnsi="Times New Roman"/>
          <w:color w:val="000000"/>
          <w:sz w:val="28"/>
          <w:szCs w:val="28"/>
        </w:rPr>
        <w:t>явиться по вызову суда в суд и дать обоснованное и объективное заключение по поставленным перед ним вопросам, а также ответить на дополнительные вопросы лиц, участвующих в деле, и суда;</w:t>
      </w:r>
    </w:p>
    <w:p w:rsidR="00EE1824" w:rsidRPr="00487BCE" w:rsidRDefault="00487BCE" w:rsidP="00487BCE">
      <w:pPr>
        <w:pStyle w:val="a4"/>
        <w:tabs>
          <w:tab w:val="left" w:pos="567"/>
          <w:tab w:val="left" w:pos="6106"/>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EE1824" w:rsidRPr="00487BCE">
        <w:rPr>
          <w:rFonts w:ascii="Times New Roman" w:hAnsi="Times New Roman"/>
          <w:color w:val="000000"/>
          <w:sz w:val="28"/>
          <w:szCs w:val="28"/>
        </w:rPr>
        <w:t>составить мотивированное письменное сообщение о невозможности дать заключение и направить данное заключение в суд, если</w:t>
      </w:r>
      <w:r>
        <w:rPr>
          <w:rFonts w:ascii="Times New Roman" w:hAnsi="Times New Roman"/>
          <w:color w:val="000000"/>
          <w:sz w:val="28"/>
          <w:szCs w:val="28"/>
        </w:rPr>
        <w:t xml:space="preserve"> </w:t>
      </w:r>
      <w:r w:rsidR="00EE1824" w:rsidRPr="00487BCE">
        <w:rPr>
          <w:rFonts w:ascii="Times New Roman" w:hAnsi="Times New Roman"/>
          <w:color w:val="000000"/>
          <w:sz w:val="28"/>
          <w:szCs w:val="28"/>
        </w:rPr>
        <w:t>поставленные вопросы выходят за пределы его специальных</w:t>
      </w:r>
      <w:r>
        <w:rPr>
          <w:rFonts w:ascii="Times New Roman" w:hAnsi="Times New Roman"/>
          <w:color w:val="000000"/>
          <w:sz w:val="28"/>
          <w:szCs w:val="28"/>
        </w:rPr>
        <w:t xml:space="preserve"> </w:t>
      </w:r>
      <w:r w:rsidR="00EE1824" w:rsidRPr="00487BCE">
        <w:rPr>
          <w:rFonts w:ascii="Times New Roman" w:hAnsi="Times New Roman"/>
          <w:color w:val="000000"/>
          <w:sz w:val="28"/>
          <w:szCs w:val="28"/>
        </w:rPr>
        <w:t>знаний, объекты исследований и материалы дела непригодны или</w:t>
      </w:r>
      <w:r>
        <w:rPr>
          <w:rFonts w:ascii="Times New Roman" w:hAnsi="Times New Roman"/>
          <w:color w:val="000000"/>
          <w:sz w:val="28"/>
          <w:szCs w:val="28"/>
        </w:rPr>
        <w:t xml:space="preserve"> </w:t>
      </w:r>
      <w:r w:rsidR="00EE1824" w:rsidRPr="00487BCE">
        <w:rPr>
          <w:rFonts w:ascii="Times New Roman" w:hAnsi="Times New Roman"/>
          <w:color w:val="000000"/>
          <w:sz w:val="28"/>
          <w:szCs w:val="28"/>
        </w:rPr>
        <w:t>недостаточны для проведения исследований и дачи заключения, и эксперту отказано в их дополнении, а также, если современный уровень развития науки не позволяет ответить на поставленные вопросы;</w:t>
      </w:r>
    </w:p>
    <w:p w:rsidR="00EE1824" w:rsidRPr="00487BCE" w:rsidRDefault="00487BCE" w:rsidP="00487BCE">
      <w:pPr>
        <w:pStyle w:val="a4"/>
        <w:tabs>
          <w:tab w:val="left" w:pos="567"/>
          <w:tab w:val="left" w:pos="6106"/>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EE1824" w:rsidRPr="00487BCE">
        <w:rPr>
          <w:rFonts w:ascii="Times New Roman" w:hAnsi="Times New Roman"/>
          <w:color w:val="000000"/>
          <w:sz w:val="28"/>
          <w:szCs w:val="28"/>
        </w:rPr>
        <w:t>не разглашать сведения, которые стали ему известны в связи с производством судебной экспертизы, в том числе сведения, которые</w:t>
      </w:r>
      <w:r>
        <w:rPr>
          <w:rFonts w:ascii="Times New Roman" w:hAnsi="Times New Roman"/>
          <w:color w:val="000000"/>
          <w:sz w:val="28"/>
          <w:szCs w:val="28"/>
        </w:rPr>
        <w:t xml:space="preserve"> </w:t>
      </w:r>
      <w:r w:rsidR="00EE1824" w:rsidRPr="00487BCE">
        <w:rPr>
          <w:rFonts w:ascii="Times New Roman" w:hAnsi="Times New Roman"/>
          <w:color w:val="000000"/>
          <w:sz w:val="28"/>
          <w:szCs w:val="28"/>
        </w:rPr>
        <w:t>могут</w:t>
      </w:r>
      <w:r>
        <w:rPr>
          <w:rFonts w:ascii="Times New Roman" w:hAnsi="Times New Roman"/>
          <w:color w:val="000000"/>
          <w:sz w:val="28"/>
          <w:szCs w:val="28"/>
        </w:rPr>
        <w:t xml:space="preserve"> </w:t>
      </w:r>
      <w:r w:rsidR="00EE1824" w:rsidRPr="00487BCE">
        <w:rPr>
          <w:rFonts w:ascii="Times New Roman" w:hAnsi="Times New Roman"/>
          <w:color w:val="000000"/>
          <w:sz w:val="28"/>
          <w:szCs w:val="28"/>
        </w:rPr>
        <w:t>ограничить</w:t>
      </w:r>
      <w:r>
        <w:rPr>
          <w:rFonts w:ascii="Times New Roman" w:hAnsi="Times New Roman"/>
          <w:color w:val="000000"/>
          <w:sz w:val="28"/>
          <w:szCs w:val="28"/>
        </w:rPr>
        <w:t xml:space="preserve"> </w:t>
      </w:r>
      <w:r w:rsidR="00EE1824" w:rsidRPr="00487BCE">
        <w:rPr>
          <w:rFonts w:ascii="Times New Roman" w:hAnsi="Times New Roman"/>
          <w:color w:val="000000"/>
          <w:sz w:val="28"/>
          <w:szCs w:val="28"/>
        </w:rPr>
        <w:t>конституционные права граждан, а также</w:t>
      </w:r>
      <w:r>
        <w:rPr>
          <w:rFonts w:ascii="Times New Roman" w:hAnsi="Times New Roman"/>
          <w:color w:val="000000"/>
          <w:sz w:val="28"/>
          <w:szCs w:val="28"/>
        </w:rPr>
        <w:t xml:space="preserve"> </w:t>
      </w:r>
      <w:r w:rsidR="00EE1824" w:rsidRPr="00487BCE">
        <w:rPr>
          <w:rFonts w:ascii="Times New Roman" w:hAnsi="Times New Roman"/>
          <w:color w:val="000000"/>
          <w:sz w:val="28"/>
          <w:szCs w:val="28"/>
        </w:rPr>
        <w:t>сведения, составляющие государственную, коммерческую или иную охраняемую законом тайну;</w:t>
      </w:r>
    </w:p>
    <w:p w:rsidR="00EE1824" w:rsidRPr="00487BCE" w:rsidRDefault="00487BCE" w:rsidP="00487BCE">
      <w:pPr>
        <w:pStyle w:val="a4"/>
        <w:tabs>
          <w:tab w:val="left" w:pos="567"/>
          <w:tab w:val="left" w:pos="6106"/>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EE1824" w:rsidRPr="00487BCE">
        <w:rPr>
          <w:rFonts w:ascii="Times New Roman" w:hAnsi="Times New Roman"/>
          <w:color w:val="000000"/>
          <w:sz w:val="28"/>
          <w:szCs w:val="28"/>
        </w:rPr>
        <w:t>обеспечить сохранность представленных объектов исследований и материалов дела (ст.</w:t>
      </w:r>
      <w:r>
        <w:rPr>
          <w:rFonts w:ascii="Times New Roman" w:hAnsi="Times New Roman"/>
          <w:color w:val="000000"/>
          <w:sz w:val="28"/>
          <w:szCs w:val="28"/>
        </w:rPr>
        <w:t> </w:t>
      </w:r>
      <w:r w:rsidRPr="00487BCE">
        <w:rPr>
          <w:rFonts w:ascii="Times New Roman" w:hAnsi="Times New Roman"/>
          <w:color w:val="000000"/>
          <w:sz w:val="28"/>
          <w:szCs w:val="28"/>
        </w:rPr>
        <w:t>8</w:t>
      </w:r>
      <w:r w:rsidR="00EE1824" w:rsidRPr="00487BCE">
        <w:rPr>
          <w:rFonts w:ascii="Times New Roman" w:hAnsi="Times New Roman"/>
          <w:color w:val="000000"/>
          <w:sz w:val="28"/>
          <w:szCs w:val="28"/>
        </w:rPr>
        <w:t>5 ГПК, ст.</w:t>
      </w:r>
      <w:r>
        <w:rPr>
          <w:rFonts w:ascii="Times New Roman" w:hAnsi="Times New Roman"/>
          <w:color w:val="000000"/>
          <w:sz w:val="28"/>
          <w:szCs w:val="28"/>
        </w:rPr>
        <w:t> </w:t>
      </w:r>
      <w:r w:rsidRPr="00487BCE">
        <w:rPr>
          <w:rFonts w:ascii="Times New Roman" w:hAnsi="Times New Roman"/>
          <w:color w:val="000000"/>
          <w:sz w:val="28"/>
          <w:szCs w:val="28"/>
        </w:rPr>
        <w:t>1</w:t>
      </w:r>
      <w:r w:rsidR="00EE1824" w:rsidRPr="00487BCE">
        <w:rPr>
          <w:rFonts w:ascii="Times New Roman" w:hAnsi="Times New Roman"/>
          <w:color w:val="000000"/>
          <w:sz w:val="28"/>
          <w:szCs w:val="28"/>
        </w:rPr>
        <w:t>6 ФЗ «О государственной судебно-экспертной деятельности в Российской Федерации»).</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На эксперта судом может быть наложен штраф в случае его неявки в судебное заседание по причинам, признанным судом неуважительными (ч.</w:t>
      </w:r>
      <w:r w:rsidR="00487BCE">
        <w:rPr>
          <w:rFonts w:ascii="Times New Roman" w:hAnsi="Times New Roman"/>
          <w:color w:val="000000"/>
          <w:sz w:val="28"/>
          <w:szCs w:val="28"/>
        </w:rPr>
        <w:t> </w:t>
      </w:r>
      <w:r w:rsidR="00487BCE" w:rsidRPr="00487BCE">
        <w:rPr>
          <w:rFonts w:ascii="Times New Roman" w:hAnsi="Times New Roman"/>
          <w:color w:val="000000"/>
          <w:sz w:val="28"/>
          <w:szCs w:val="28"/>
        </w:rPr>
        <w:t>2</w:t>
      </w:r>
      <w:r w:rsidRPr="00487BCE">
        <w:rPr>
          <w:rFonts w:ascii="Times New Roman" w:hAnsi="Times New Roman"/>
          <w:color w:val="000000"/>
          <w:sz w:val="28"/>
          <w:szCs w:val="28"/>
        </w:rPr>
        <w:t xml:space="preserve">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1</w:t>
      </w:r>
      <w:r w:rsidRPr="00487BCE">
        <w:rPr>
          <w:rFonts w:ascii="Times New Roman" w:hAnsi="Times New Roman"/>
          <w:color w:val="000000"/>
          <w:sz w:val="28"/>
          <w:szCs w:val="28"/>
        </w:rPr>
        <w:t>68 ГПК).</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При производстве судебной экспертизы эксперт независим, он не </w:t>
      </w:r>
      <w:r w:rsidR="000D237F" w:rsidRPr="00487BCE">
        <w:rPr>
          <w:rFonts w:ascii="Times New Roman" w:hAnsi="Times New Roman"/>
          <w:color w:val="000000"/>
          <w:sz w:val="28"/>
          <w:szCs w:val="28"/>
        </w:rPr>
        <w:t>может</w:t>
      </w:r>
      <w:r w:rsidR="00487BCE">
        <w:rPr>
          <w:rFonts w:ascii="Times New Roman" w:hAnsi="Times New Roman"/>
          <w:color w:val="000000"/>
          <w:sz w:val="28"/>
          <w:szCs w:val="28"/>
        </w:rPr>
        <w:t xml:space="preserve"> </w:t>
      </w:r>
      <w:r w:rsidR="000D237F" w:rsidRPr="00487BCE">
        <w:rPr>
          <w:rFonts w:ascii="Times New Roman" w:hAnsi="Times New Roman"/>
          <w:color w:val="000000"/>
          <w:sz w:val="28"/>
          <w:szCs w:val="28"/>
        </w:rPr>
        <w:t xml:space="preserve">находиться в </w:t>
      </w:r>
      <w:r w:rsidRPr="00487BCE">
        <w:rPr>
          <w:rFonts w:ascii="Times New Roman" w:hAnsi="Times New Roman"/>
          <w:color w:val="000000"/>
          <w:sz w:val="28"/>
          <w:szCs w:val="28"/>
        </w:rPr>
        <w:t>какой-либо зависимости от суда и лиц, участвующих в деле. Не допускается воздействие на эксперта со стороны судов, судей, государственных органов, организаций, объединений и отдельных лиц в целях получения заключения в пользу кого-либо из участников процесса. Лица, виновные в оказании воздействия на эксперта, подлежат ответственности в соответствии с законодательством РФ.</w:t>
      </w:r>
    </w:p>
    <w:p w:rsidR="00EE1824" w:rsidRPr="00487BCE" w:rsidRDefault="00EE1824" w:rsidP="00487BCE">
      <w:pPr>
        <w:autoSpaceDE w:val="0"/>
        <w:autoSpaceDN w:val="0"/>
        <w:adjustRightInd w:val="0"/>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ГПК предусматривается ответственность сторон за оказание ими противодействия проведению экспертизы. Так, в случае уклонения стороны от участия в экспертизе, непредставлении экспертам необходимых материалов и документов для исследования и в иных случаях, если по обстоятельствам дела и без участия этой стороны экспертизу провести невозможно, суд в зависимости от того, какая сторона уклоняется от экспертизы, а также какое для нее она имеет значение, вправе признать факт, для выяснения которого экспертиза была назначена, установленным или опровергнутым (</w:t>
      </w:r>
      <w:r w:rsidR="00487BCE" w:rsidRPr="00487BCE">
        <w:rPr>
          <w:rFonts w:ascii="Times New Roman" w:hAnsi="Times New Roman"/>
          <w:color w:val="000000"/>
          <w:sz w:val="28"/>
          <w:szCs w:val="28"/>
        </w:rPr>
        <w:t>ч.</w:t>
      </w:r>
      <w:r w:rsidR="00487BCE">
        <w:rPr>
          <w:rFonts w:ascii="Times New Roman" w:hAnsi="Times New Roman"/>
          <w:color w:val="000000"/>
          <w:sz w:val="28"/>
          <w:szCs w:val="28"/>
        </w:rPr>
        <w:t> </w:t>
      </w:r>
      <w:r w:rsidR="00487BCE" w:rsidRPr="00487BCE">
        <w:rPr>
          <w:rFonts w:ascii="Times New Roman" w:hAnsi="Times New Roman"/>
          <w:color w:val="000000"/>
          <w:sz w:val="28"/>
          <w:szCs w:val="28"/>
        </w:rPr>
        <w:t>3</w:t>
      </w:r>
      <w:r w:rsidRPr="00487BCE">
        <w:rPr>
          <w:rFonts w:ascii="Times New Roman" w:hAnsi="Times New Roman"/>
          <w:color w:val="000000"/>
          <w:sz w:val="28"/>
          <w:szCs w:val="28"/>
        </w:rPr>
        <w:t xml:space="preserve">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7</w:t>
      </w:r>
      <w:r w:rsidRPr="00487BCE">
        <w:rPr>
          <w:rFonts w:ascii="Times New Roman" w:hAnsi="Times New Roman"/>
          <w:color w:val="000000"/>
          <w:sz w:val="28"/>
          <w:szCs w:val="28"/>
        </w:rPr>
        <w:t>9 ГПК РФ).</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Окончательное решение вопроса о выборе эксперта или экспертного учреждения относится к компетенции судьи или суда. Экспертное исследование может проводиться одним или несколькими экспертами. Экспертиза, проводимая не менее чем двумя экспертами одной специальности,</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называется</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 xml:space="preserve">комиссионной, экспертами разных специальностей </w:t>
      </w:r>
      <w:r w:rsidR="00487BCE">
        <w:rPr>
          <w:rFonts w:ascii="Times New Roman" w:hAnsi="Times New Roman"/>
          <w:color w:val="000000"/>
          <w:sz w:val="28"/>
          <w:szCs w:val="28"/>
        </w:rPr>
        <w:t>–</w:t>
      </w:r>
      <w:r w:rsidR="00487BCE" w:rsidRPr="00487BCE">
        <w:rPr>
          <w:rFonts w:ascii="Times New Roman" w:hAnsi="Times New Roman"/>
          <w:color w:val="000000"/>
          <w:sz w:val="28"/>
          <w:szCs w:val="28"/>
        </w:rPr>
        <w:t xml:space="preserve"> </w:t>
      </w:r>
      <w:r w:rsidRPr="00487BCE">
        <w:rPr>
          <w:rFonts w:ascii="Times New Roman" w:hAnsi="Times New Roman"/>
          <w:color w:val="000000"/>
          <w:sz w:val="28"/>
          <w:szCs w:val="28"/>
        </w:rPr>
        <w:t>комплексной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8</w:t>
      </w:r>
      <w:r w:rsidRPr="00487BCE">
        <w:rPr>
          <w:rFonts w:ascii="Times New Roman" w:hAnsi="Times New Roman"/>
          <w:color w:val="000000"/>
          <w:sz w:val="28"/>
          <w:szCs w:val="28"/>
        </w:rPr>
        <w:t>2, 83 ГПК).</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При</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производстве комиссионной экспертизы каждый эксперт независимо</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и самостоятельно проводит исследование в полном объеме, и они совместно</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анализируют полученные результаты. Придя к общему мнению, эксперты составляют и подписывают совместное заключение или сообщение о невозможности дачи заключения. При наличии разногласий между экспертами каждый из них или эксперт, который не согласен с другими, дает отдельное заключение.</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При производстве комплексной экспертизы каждый проводит исследование в пределах своих специальных знаний. В заключении экспертов указывается, какие исследования и в каком объеме провел каждый эксперт,</w:t>
      </w:r>
      <w:r w:rsidR="001C7515">
        <w:rPr>
          <w:rFonts w:ascii="Times New Roman" w:hAnsi="Times New Roman"/>
          <w:color w:val="000000"/>
          <w:sz w:val="28"/>
          <w:szCs w:val="28"/>
        </w:rPr>
        <w:t xml:space="preserve"> </w:t>
      </w:r>
      <w:r w:rsidRPr="00487BCE">
        <w:rPr>
          <w:rFonts w:ascii="Times New Roman" w:hAnsi="Times New Roman"/>
          <w:color w:val="000000"/>
          <w:sz w:val="28"/>
          <w:szCs w:val="28"/>
        </w:rPr>
        <w:t>какие факты он установил и к каким выводам пришел. Каждый эксперт подписывает ту часть заключения, которая содержит описание проведенных им исследований, и несет за нее ответственность. Общий вывод делают эксперты, компетентные в оценке полученных результатов и формулировании данного вывода. Если основанием общего вывода являются факты, установленные</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одним или несколькими экспертами, это указывается в заключении. В случае возникновения разногласий между экспертами, каждый дает отдельное</w:t>
      </w:r>
      <w:r w:rsidR="001C7515">
        <w:rPr>
          <w:rFonts w:ascii="Times New Roman" w:hAnsi="Times New Roman"/>
          <w:color w:val="000000"/>
          <w:sz w:val="28"/>
          <w:szCs w:val="28"/>
        </w:rPr>
        <w:t xml:space="preserve"> </w:t>
      </w:r>
      <w:r w:rsidRPr="00487BCE">
        <w:rPr>
          <w:rFonts w:ascii="Times New Roman" w:hAnsi="Times New Roman"/>
          <w:color w:val="000000"/>
          <w:sz w:val="28"/>
          <w:szCs w:val="28"/>
        </w:rPr>
        <w:t>заключение по вопросам, вызвавшим разногласие.</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Определение суда (судьи) о назначении экспертизы состоит из трех частей: вводной, описательной и резолютивной.</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В вводной части указываются: дата и место вынесения определения, наименование суда, его состав, номер дела, по которому назначена экспертиза, наименование сторон, предмет спора.</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В описательной части кратко излагаются обстоятельства рассматриваемого дела, основания назначения экспертизы, а также другие сведения, необходимые для ее производства.</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В резолютивной части формулируется решение суда (судьи) о назначении экспертизы, называется ее вид, указывается наименование учреждения, в котором она должна быть проведена. Здесь же приводится перечень вопросов, подлежащих разрешению экспертом, и перечисляются материалы, представляемые в распоряжение эксперта.</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Объекты, представляемые на экспертизу, должны быть пригодными для экспертного исследования. В зависимости от времени и условий образования сравнительные материалы подразделяются на свободные (образцы, изготовленные вне связи с данным делом) и экспериментальные (образцы, полученные в установленном порядке в связи с данным делом). К свободным и экспериментальным образцам предъявляются такие требования, как сравнимость и неизменяемость.</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В случае поручения проведения экспертизы экспертному учреждению конкретный эксперт назначается руководителем названного учреждения. Независимо от этого процессуальные правоотношения в данном случае возникают между судом и конкретным лицом, которому поручено проведение экспертного исследования, но не между судом и руководителем экспертного учреждения.</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Выполнение специалистами ведомственных экспертных учреждений исследований по поручению суда должно рассматриваться как судебная экспертиза, к назначению и проведению которой должны применяться правила, установленные гражданским процессуальным законодательством. При условии соблюдения процессуальных правил заключение специалиста ведомственного экспертного учреждения может рассматриваться как заключение судебной экспертизы и использоваться в качестве судебного доказательства.</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Если ведомственная экспертиза проводится безотносительно к рассматриваемому делу, то ее заключение не может считаться заключением судебной экспертизы. В данном случае оно будет являться письменным доказательством и на него распространяется режим работы с письменными доказательствами.</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Письменное заключение эксперта состоит из трех частей: вводной, исследовательской и заключительной.</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В вводной части указываются: наименование экспертизы, ее номер; является ли она повторной, дополнительной или комплексной; наименование органа, назначившего экспертизу; сведения об эксперте; дата поступления материалов на экспертизу; основание для производства экспертизы; наименование поступивших на экспертизу материалов и вопросы, поставленные на разрешение эксперта.</w:t>
      </w:r>
    </w:p>
    <w:p w:rsid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В исследовательской части описывается процесс исследования и его результаты, дается научное объяснение установленных фактов, подробно описываются методы и технические приемы, использованные экспертом при исследовании фактических обстоятельств.</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В заключительной части эксперт формулирует свои выводы, излагая их в порядке поставленных судом вопросов.</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Содержание заключения эксперта должно отражать весь ход экспертного исследования: экспертный осмотр, сравнительное исследование, эксперимент, оценку результатов и изложение выводов.</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Различают следующие виды заключений эксперта:</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1) категорическое (положительное или отрицательное заключение);</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2) вероятное заключение;</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3) заключение эксперта о невозможности ответить на поставленный вопрос при представленных исходных данных.</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Исследование заключения эксперта </w:t>
      </w:r>
      <w:r w:rsidR="00487BCE">
        <w:rPr>
          <w:rFonts w:ascii="Times New Roman" w:hAnsi="Times New Roman"/>
          <w:color w:val="000000"/>
          <w:sz w:val="28"/>
          <w:szCs w:val="28"/>
        </w:rPr>
        <w:t>–</w:t>
      </w:r>
      <w:r w:rsidR="00487BCE" w:rsidRPr="00487BCE">
        <w:rPr>
          <w:rFonts w:ascii="Times New Roman" w:hAnsi="Times New Roman"/>
          <w:color w:val="000000"/>
          <w:sz w:val="28"/>
          <w:szCs w:val="28"/>
        </w:rPr>
        <w:t xml:space="preserve"> </w:t>
      </w:r>
      <w:r w:rsidRPr="00487BCE">
        <w:rPr>
          <w:rFonts w:ascii="Times New Roman" w:hAnsi="Times New Roman"/>
          <w:color w:val="000000"/>
          <w:sz w:val="28"/>
          <w:szCs w:val="28"/>
        </w:rPr>
        <w:t>это процессуальные действия, направленные на извлечение судом из заключения эксперта сведений о фактах и доведение их до восприятия других участников процесса. Состав суда обязан лично воспринять представленное письменное заключение эксперта с тем, чтобы дать ему правильную оценку при вынесении решения.</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При исследовании заключения эксперта суд обязан проверить, соблюдены ли права лиц, участвующих в деле, при назначении экспертизы, а именно: была ли им предоставлена возможность постановки вопросов перед экспертом; ознакомлены ли они с заключением.</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Процессуальный порядок исследования заключения эксперта имеет целью подвергнуть это средство доказывания детальному изучению. После оглашения заключения в целях его уточнения и разъяснения эксперту могут быть заданы вопросы всеми лицами, участвующими в деле.</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Однако заключение эксперта для суда не обязательно и оценивается судом по общим правилам оценки доказательств. Несогласие суда с заключением должно быть мотивировано в решении по делу или в определении.</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Предостерегая суд от подобного рода взглядов на оценку заключения эксперта, закон подчеркивает, что заключение эксперта для суда необязательно</w:t>
      </w:r>
      <w:r w:rsidR="00487BCE">
        <w:rPr>
          <w:rFonts w:ascii="Times New Roman" w:hAnsi="Times New Roman"/>
          <w:color w:val="000000"/>
          <w:sz w:val="28"/>
          <w:szCs w:val="28"/>
        </w:rPr>
        <w:t xml:space="preserve"> </w:t>
      </w:r>
      <w:r w:rsidRPr="00487BCE">
        <w:rPr>
          <w:rFonts w:ascii="Times New Roman" w:hAnsi="Times New Roman"/>
          <w:color w:val="000000"/>
          <w:sz w:val="28"/>
          <w:szCs w:val="28"/>
        </w:rPr>
        <w:t>и оценивается по общим правилам оценки доказательств. Несогласие суда с заключением должно быть мотивировано в решении по делу или в определении (ст.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8</w:t>
      </w:r>
      <w:r w:rsidRPr="00487BCE">
        <w:rPr>
          <w:rFonts w:ascii="Times New Roman" w:hAnsi="Times New Roman"/>
          <w:color w:val="000000"/>
          <w:sz w:val="28"/>
          <w:szCs w:val="28"/>
        </w:rPr>
        <w:t>6 ГПК).</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В результате оценки заключения суд может признать заключение: 1) полным и обоснованным и положить его в основание решения суда; 2) недостаточно ясным или неполным и назначить своим определением дополнительную экспертизу; 3) необоснованным, вызывающим сомнения в его правильности и назначить повторную экспертизу</w:t>
      </w:r>
      <w:r w:rsidRPr="00487BCE">
        <w:rPr>
          <w:rFonts w:ascii="Times New Roman" w:hAnsi="Times New Roman"/>
          <w:color w:val="000000"/>
          <w:sz w:val="28"/>
        </w:rPr>
        <w:t xml:space="preserve"> </w:t>
      </w:r>
      <w:r w:rsidRPr="00487BCE">
        <w:rPr>
          <w:rFonts w:ascii="Times New Roman" w:hAnsi="Times New Roman"/>
          <w:color w:val="000000"/>
          <w:sz w:val="28"/>
          <w:szCs w:val="28"/>
        </w:rPr>
        <w:t>(ст.</w:t>
      </w:r>
      <w:r w:rsidR="00487BCE">
        <w:rPr>
          <w:rFonts w:ascii="Times New Roman" w:hAnsi="Times New Roman"/>
          <w:color w:val="000000"/>
          <w:sz w:val="28"/>
          <w:szCs w:val="28"/>
        </w:rPr>
        <w:t> </w:t>
      </w:r>
      <w:r w:rsidR="00487BCE" w:rsidRPr="00487BCE">
        <w:rPr>
          <w:rFonts w:ascii="Times New Roman" w:hAnsi="Times New Roman"/>
          <w:color w:val="000000"/>
          <w:sz w:val="28"/>
          <w:szCs w:val="28"/>
        </w:rPr>
        <w:t>8</w:t>
      </w:r>
      <w:r w:rsidRPr="00487BCE">
        <w:rPr>
          <w:rFonts w:ascii="Times New Roman" w:hAnsi="Times New Roman"/>
          <w:color w:val="000000"/>
          <w:sz w:val="28"/>
          <w:szCs w:val="28"/>
        </w:rPr>
        <w:t>7 ГПК).</w:t>
      </w:r>
    </w:p>
    <w:p w:rsidR="00EE1824" w:rsidRPr="00487BCE" w:rsidRDefault="00EE1824" w:rsidP="00487BCE">
      <w:pPr>
        <w:tabs>
          <w:tab w:val="left" w:pos="6106"/>
        </w:tabs>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Суд может не согласиться с выводами эксперта и, не назначая повторной экспертизы, решить дело на основании других доказательств.</w:t>
      </w:r>
    </w:p>
    <w:p w:rsidR="00910F89" w:rsidRPr="00487BCE" w:rsidRDefault="00910F89" w:rsidP="00487BCE">
      <w:pPr>
        <w:tabs>
          <w:tab w:val="left" w:pos="6106"/>
        </w:tabs>
        <w:spacing w:after="0" w:line="360" w:lineRule="auto"/>
        <w:ind w:firstLine="709"/>
        <w:jc w:val="both"/>
        <w:rPr>
          <w:rFonts w:ascii="Times New Roman" w:hAnsi="Times New Roman"/>
          <w:color w:val="000000"/>
          <w:sz w:val="28"/>
          <w:szCs w:val="28"/>
        </w:rPr>
      </w:pPr>
    </w:p>
    <w:p w:rsidR="005A355E" w:rsidRPr="00487BCE" w:rsidRDefault="005A355E" w:rsidP="00487BCE">
      <w:pPr>
        <w:spacing w:after="0" w:line="360" w:lineRule="auto"/>
        <w:ind w:firstLine="709"/>
        <w:jc w:val="both"/>
        <w:rPr>
          <w:rFonts w:ascii="Times New Roman" w:hAnsi="Times New Roman"/>
          <w:color w:val="000000"/>
          <w:sz w:val="28"/>
          <w:szCs w:val="28"/>
        </w:rPr>
      </w:pPr>
    </w:p>
    <w:p w:rsidR="00521BF8" w:rsidRPr="00487BCE" w:rsidRDefault="001C7515" w:rsidP="00487BC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521BF8" w:rsidRPr="001C7515">
        <w:rPr>
          <w:rFonts w:ascii="Times New Roman" w:hAnsi="Times New Roman"/>
          <w:b/>
          <w:color w:val="000000"/>
          <w:sz w:val="28"/>
          <w:szCs w:val="28"/>
        </w:rPr>
        <w:t>Заключение</w:t>
      </w:r>
    </w:p>
    <w:p w:rsidR="00A017C7" w:rsidRPr="00487BCE" w:rsidRDefault="00A017C7" w:rsidP="00487BCE">
      <w:pPr>
        <w:spacing w:after="0" w:line="360" w:lineRule="auto"/>
        <w:ind w:firstLine="709"/>
        <w:jc w:val="both"/>
        <w:rPr>
          <w:rFonts w:ascii="Times New Roman" w:hAnsi="Times New Roman"/>
          <w:color w:val="000000"/>
          <w:sz w:val="28"/>
          <w:szCs w:val="28"/>
        </w:rPr>
      </w:pPr>
    </w:p>
    <w:p w:rsidR="004426E6" w:rsidRPr="00487BCE" w:rsidRDefault="004426E6"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Главная задача суда состоит в том, чтобы правильно и своевременно рассматривать и разрешать гражданские дела. Правильное рассмотрение и разрешение дела как раз и означает достижение верного знания о фактических обстоятельствах дела в результате проведенного процесса, что способствует точному применению норм материального права к установленным фактическим обстоятельствам в судебном решении.</w:t>
      </w:r>
    </w:p>
    <w:p w:rsidR="00C210A2" w:rsidRPr="00487BCE" w:rsidRDefault="004426E6" w:rsidP="00487BCE">
      <w:pPr>
        <w:pStyle w:val="2"/>
        <w:ind w:firstLine="709"/>
        <w:rPr>
          <w:color w:val="000000"/>
        </w:rPr>
      </w:pPr>
      <w:r w:rsidRPr="00487BCE">
        <w:rPr>
          <w:color w:val="000000"/>
        </w:rPr>
        <w:t>С</w:t>
      </w:r>
      <w:r w:rsidR="00C210A2" w:rsidRPr="00487BCE">
        <w:rPr>
          <w:color w:val="000000"/>
        </w:rPr>
        <w:t>удебными доказательствами в гражданском процессе являются фактические данные, способные прямо или косвенно подтвердить имеющие значение для правильного разрешения дела факты, выраженные в предусмотренной законом процессуальной форме (средствах доказывания), полученные и исследованные в строго установленном законом порядке.</w:t>
      </w:r>
    </w:p>
    <w:p w:rsidR="00C210A2" w:rsidRPr="00487BCE" w:rsidRDefault="00C210A2" w:rsidP="00487BCE">
      <w:pPr>
        <w:spacing w:after="0" w:line="360" w:lineRule="auto"/>
        <w:ind w:firstLine="709"/>
        <w:jc w:val="both"/>
        <w:rPr>
          <w:rFonts w:ascii="Times New Roman" w:hAnsi="Times New Roman"/>
          <w:snapToGrid w:val="0"/>
          <w:color w:val="000000"/>
          <w:sz w:val="28"/>
          <w:szCs w:val="28"/>
        </w:rPr>
      </w:pPr>
      <w:r w:rsidRPr="00487BCE">
        <w:rPr>
          <w:rFonts w:ascii="Times New Roman" w:hAnsi="Times New Roman"/>
          <w:snapToGrid w:val="0"/>
          <w:color w:val="000000"/>
          <w:sz w:val="28"/>
          <w:szCs w:val="28"/>
        </w:rPr>
        <w:t>Эти данные устанавливаются следующими средствами: объяснениями сторон и третьих лиц, показаниями свидетелей, письменными доказательствами, вещественными доказательствами и заключениями экспертов.</w:t>
      </w:r>
    </w:p>
    <w:p w:rsidR="00C210A2" w:rsidRPr="00487BCE" w:rsidRDefault="00C210A2" w:rsidP="00487BCE">
      <w:pPr>
        <w:pStyle w:val="2"/>
        <w:ind w:firstLine="709"/>
        <w:rPr>
          <w:color w:val="000000"/>
        </w:rPr>
      </w:pPr>
      <w:r w:rsidRPr="00487BCE">
        <w:rPr>
          <w:color w:val="000000"/>
        </w:rPr>
        <w:t>Судебные доказательства направлены на установление различных по своему материально-правовому и процессуальному значению фактов. Таких как юридические факты материально-правового характера, доказательственные, факты, имеющие исключительно процессуальное значение. Любой из перечисленных групп фактов, прежде чем суд примет его за существующий, требуется доказать с помощью судебных доказательств.</w:t>
      </w:r>
    </w:p>
    <w:p w:rsidR="00041F2C" w:rsidRPr="00487BCE" w:rsidRDefault="00041F2C" w:rsidP="00487BCE">
      <w:pPr>
        <w:spacing w:after="0" w:line="360" w:lineRule="auto"/>
        <w:ind w:firstLine="709"/>
        <w:jc w:val="both"/>
        <w:rPr>
          <w:rFonts w:ascii="Times New Roman" w:hAnsi="Times New Roman"/>
          <w:color w:val="000000"/>
          <w:sz w:val="28"/>
          <w:szCs w:val="28"/>
        </w:rPr>
      </w:pPr>
      <w:r w:rsidRPr="00487BCE">
        <w:rPr>
          <w:rFonts w:ascii="Times New Roman" w:hAnsi="Times New Roman"/>
          <w:color w:val="000000"/>
          <w:sz w:val="28"/>
          <w:szCs w:val="28"/>
        </w:rPr>
        <w:t xml:space="preserve">Главная задача суда </w:t>
      </w:r>
      <w:r w:rsidR="00487BCE">
        <w:rPr>
          <w:rFonts w:ascii="Times New Roman" w:hAnsi="Times New Roman"/>
          <w:color w:val="000000"/>
          <w:sz w:val="28"/>
          <w:szCs w:val="28"/>
        </w:rPr>
        <w:t>–</w:t>
      </w:r>
      <w:r w:rsidR="00487BCE" w:rsidRPr="00487BCE">
        <w:rPr>
          <w:rFonts w:ascii="Times New Roman" w:hAnsi="Times New Roman"/>
          <w:color w:val="000000"/>
          <w:sz w:val="28"/>
          <w:szCs w:val="28"/>
        </w:rPr>
        <w:t xml:space="preserve"> </w:t>
      </w:r>
      <w:r w:rsidRPr="00487BCE">
        <w:rPr>
          <w:rFonts w:ascii="Times New Roman" w:hAnsi="Times New Roman"/>
          <w:color w:val="000000"/>
          <w:sz w:val="28"/>
          <w:szCs w:val="28"/>
        </w:rPr>
        <w:t>привлечь в дело все необходимые, имеющие значение для дела доказательства, однако, чтобы их количество было достаточным для достоверного установления этих фактов и одновременно не допустить загромождение его материалами и фактическими данными, которые к делу не относятся</w:t>
      </w:r>
      <w:r w:rsidR="00624BFE" w:rsidRPr="00487BCE">
        <w:rPr>
          <w:rFonts w:ascii="Times New Roman" w:hAnsi="Times New Roman"/>
          <w:color w:val="000000"/>
          <w:sz w:val="28"/>
          <w:szCs w:val="28"/>
        </w:rPr>
        <w:t>.</w:t>
      </w:r>
    </w:p>
    <w:p w:rsidR="00C210A2" w:rsidRPr="00487BCE" w:rsidRDefault="00C210A2" w:rsidP="00487BCE">
      <w:pPr>
        <w:spacing w:after="0" w:line="360" w:lineRule="auto"/>
        <w:ind w:firstLine="709"/>
        <w:jc w:val="both"/>
        <w:rPr>
          <w:rFonts w:ascii="Times New Roman" w:hAnsi="Times New Roman"/>
          <w:snapToGrid w:val="0"/>
          <w:color w:val="000000"/>
          <w:sz w:val="28"/>
          <w:szCs w:val="28"/>
        </w:rPr>
      </w:pPr>
    </w:p>
    <w:p w:rsidR="00521BF8" w:rsidRPr="001C7515" w:rsidRDefault="001C7515" w:rsidP="00487BCE">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C210A2" w:rsidRPr="001C7515">
        <w:rPr>
          <w:rFonts w:ascii="Times New Roman" w:hAnsi="Times New Roman"/>
          <w:b/>
          <w:color w:val="000000"/>
          <w:sz w:val="28"/>
          <w:szCs w:val="28"/>
        </w:rPr>
        <w:t>Список используемой литературы</w:t>
      </w:r>
    </w:p>
    <w:p w:rsidR="00C210A2" w:rsidRPr="00487BCE" w:rsidRDefault="00C210A2" w:rsidP="00487BCE">
      <w:pPr>
        <w:spacing w:after="0" w:line="360" w:lineRule="auto"/>
        <w:ind w:firstLine="709"/>
        <w:jc w:val="both"/>
        <w:rPr>
          <w:rFonts w:ascii="Times New Roman" w:hAnsi="Times New Roman"/>
          <w:color w:val="000000"/>
          <w:sz w:val="28"/>
          <w:szCs w:val="28"/>
        </w:rPr>
      </w:pPr>
    </w:p>
    <w:p w:rsidR="00C210A2" w:rsidRPr="00487BCE" w:rsidRDefault="00C210A2" w:rsidP="001C7515">
      <w:pPr>
        <w:pStyle w:val="a4"/>
        <w:numPr>
          <w:ilvl w:val="0"/>
          <w:numId w:val="41"/>
        </w:numPr>
        <w:tabs>
          <w:tab w:val="left" w:pos="220"/>
        </w:tabs>
        <w:spacing w:after="0" w:line="360" w:lineRule="auto"/>
        <w:ind w:left="0" w:firstLine="0"/>
        <w:jc w:val="both"/>
        <w:rPr>
          <w:rFonts w:ascii="Times New Roman" w:hAnsi="Times New Roman"/>
          <w:color w:val="000000"/>
          <w:sz w:val="28"/>
          <w:szCs w:val="28"/>
        </w:rPr>
      </w:pPr>
      <w:r w:rsidRPr="00487BCE">
        <w:rPr>
          <w:rFonts w:ascii="Times New Roman" w:hAnsi="Times New Roman"/>
          <w:color w:val="000000"/>
          <w:sz w:val="28"/>
          <w:szCs w:val="28"/>
        </w:rPr>
        <w:t>Гражданский процессуальный кодекс РФ</w:t>
      </w:r>
    </w:p>
    <w:p w:rsidR="00C210A2" w:rsidRPr="00487BCE" w:rsidRDefault="001C7515" w:rsidP="001C7515">
      <w:pPr>
        <w:pStyle w:val="a4"/>
        <w:numPr>
          <w:ilvl w:val="0"/>
          <w:numId w:val="41"/>
        </w:numPr>
        <w:tabs>
          <w:tab w:val="left" w:pos="220"/>
        </w:tabs>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 xml:space="preserve">Гражданский процесс </w:t>
      </w:r>
      <w:r w:rsidR="00C210A2" w:rsidRPr="00487BCE">
        <w:rPr>
          <w:rFonts w:ascii="Times New Roman" w:hAnsi="Times New Roman"/>
          <w:color w:val="000000"/>
          <w:sz w:val="28"/>
          <w:szCs w:val="28"/>
        </w:rPr>
        <w:t>под ред</w:t>
      </w:r>
      <w:r>
        <w:rPr>
          <w:rFonts w:ascii="Times New Roman" w:hAnsi="Times New Roman"/>
          <w:color w:val="000000"/>
          <w:sz w:val="28"/>
          <w:szCs w:val="28"/>
        </w:rPr>
        <w:t>.</w:t>
      </w:r>
      <w:r w:rsidR="00C210A2" w:rsidRPr="00487BCE">
        <w:rPr>
          <w:rFonts w:ascii="Times New Roman" w:hAnsi="Times New Roman"/>
          <w:color w:val="000000"/>
          <w:sz w:val="28"/>
          <w:szCs w:val="28"/>
        </w:rPr>
        <w:t xml:space="preserve"> </w:t>
      </w:r>
      <w:r w:rsidR="00487BCE" w:rsidRPr="00487BCE">
        <w:rPr>
          <w:rFonts w:ascii="Times New Roman" w:hAnsi="Times New Roman"/>
          <w:color w:val="000000"/>
          <w:sz w:val="28"/>
          <w:szCs w:val="28"/>
        </w:rPr>
        <w:t>Коваленко</w:t>
      </w:r>
      <w:r w:rsidR="00487BCE">
        <w:rPr>
          <w:rFonts w:ascii="Times New Roman" w:hAnsi="Times New Roman"/>
          <w:color w:val="000000"/>
          <w:sz w:val="28"/>
          <w:szCs w:val="28"/>
        </w:rPr>
        <w:t> </w:t>
      </w:r>
      <w:r w:rsidR="00487BCE" w:rsidRPr="00487BCE">
        <w:rPr>
          <w:rFonts w:ascii="Times New Roman" w:hAnsi="Times New Roman"/>
          <w:color w:val="000000"/>
          <w:sz w:val="28"/>
          <w:szCs w:val="28"/>
        </w:rPr>
        <w:t>А.Г.</w:t>
      </w:r>
      <w:r>
        <w:rPr>
          <w:rFonts w:ascii="Times New Roman" w:hAnsi="Times New Roman"/>
          <w:color w:val="000000"/>
          <w:sz w:val="28"/>
          <w:szCs w:val="28"/>
        </w:rPr>
        <w:t xml:space="preserve"> и др. Учебник </w:t>
      </w:r>
      <w:r w:rsidR="00C210A2" w:rsidRPr="00487BCE">
        <w:rPr>
          <w:rFonts w:ascii="Times New Roman" w:hAnsi="Times New Roman"/>
          <w:color w:val="000000"/>
          <w:sz w:val="28"/>
          <w:szCs w:val="28"/>
        </w:rPr>
        <w:t>2008 -448</w:t>
      </w:r>
      <w:r>
        <w:rPr>
          <w:rFonts w:ascii="Times New Roman" w:hAnsi="Times New Roman"/>
          <w:color w:val="000000"/>
          <w:sz w:val="28"/>
          <w:szCs w:val="28"/>
        </w:rPr>
        <w:t xml:space="preserve"> </w:t>
      </w:r>
      <w:r w:rsidR="00C210A2" w:rsidRPr="00487BCE">
        <w:rPr>
          <w:rFonts w:ascii="Times New Roman" w:hAnsi="Times New Roman"/>
          <w:color w:val="000000"/>
          <w:sz w:val="28"/>
          <w:szCs w:val="28"/>
        </w:rPr>
        <w:t>с</w:t>
      </w:r>
      <w:r>
        <w:rPr>
          <w:rFonts w:ascii="Times New Roman" w:hAnsi="Times New Roman"/>
          <w:color w:val="000000"/>
          <w:sz w:val="28"/>
          <w:szCs w:val="28"/>
        </w:rPr>
        <w:t>.</w:t>
      </w:r>
    </w:p>
    <w:p w:rsidR="00C210A2" w:rsidRPr="00487BCE" w:rsidRDefault="001C7515" w:rsidP="001C7515">
      <w:pPr>
        <w:pStyle w:val="a4"/>
        <w:numPr>
          <w:ilvl w:val="0"/>
          <w:numId w:val="41"/>
        </w:numPr>
        <w:tabs>
          <w:tab w:val="left" w:pos="220"/>
        </w:tabs>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 xml:space="preserve">Гражданский процесс </w:t>
      </w:r>
      <w:r w:rsidR="00487BCE" w:rsidRPr="00487BCE">
        <w:rPr>
          <w:rFonts w:ascii="Times New Roman" w:hAnsi="Times New Roman"/>
          <w:color w:val="000000"/>
          <w:sz w:val="28"/>
          <w:szCs w:val="28"/>
        </w:rPr>
        <w:t>Мазурин</w:t>
      </w:r>
      <w:r w:rsidR="00487BCE">
        <w:rPr>
          <w:rFonts w:ascii="Times New Roman" w:hAnsi="Times New Roman"/>
          <w:color w:val="000000"/>
          <w:sz w:val="28"/>
          <w:szCs w:val="28"/>
        </w:rPr>
        <w:t> </w:t>
      </w:r>
      <w:r w:rsidR="00487BCE" w:rsidRPr="00487BCE">
        <w:rPr>
          <w:rFonts w:ascii="Times New Roman" w:hAnsi="Times New Roman"/>
          <w:color w:val="000000"/>
          <w:sz w:val="28"/>
          <w:szCs w:val="28"/>
        </w:rPr>
        <w:t>С.Ф.</w:t>
      </w:r>
      <w:r w:rsidR="00C210A2" w:rsidRPr="00487BCE">
        <w:rPr>
          <w:rFonts w:ascii="Times New Roman" w:hAnsi="Times New Roman"/>
          <w:color w:val="000000"/>
          <w:sz w:val="28"/>
          <w:szCs w:val="28"/>
        </w:rPr>
        <w:t xml:space="preserve"> (сер. Завтра экзамен)_2008 -176</w:t>
      </w:r>
      <w:r>
        <w:rPr>
          <w:rFonts w:ascii="Times New Roman" w:hAnsi="Times New Roman"/>
          <w:color w:val="000000"/>
          <w:sz w:val="28"/>
          <w:szCs w:val="28"/>
        </w:rPr>
        <w:t xml:space="preserve"> </w:t>
      </w:r>
      <w:r w:rsidR="00C210A2" w:rsidRPr="00487BCE">
        <w:rPr>
          <w:rFonts w:ascii="Times New Roman" w:hAnsi="Times New Roman"/>
          <w:color w:val="000000"/>
          <w:sz w:val="28"/>
          <w:szCs w:val="28"/>
        </w:rPr>
        <w:t>с</w:t>
      </w:r>
      <w:r>
        <w:rPr>
          <w:rFonts w:ascii="Times New Roman" w:hAnsi="Times New Roman"/>
          <w:color w:val="000000"/>
          <w:sz w:val="28"/>
          <w:szCs w:val="28"/>
        </w:rPr>
        <w:t>.</w:t>
      </w:r>
    </w:p>
    <w:p w:rsidR="00C210A2" w:rsidRPr="00487BCE" w:rsidRDefault="001C7515" w:rsidP="001C7515">
      <w:pPr>
        <w:pStyle w:val="a4"/>
        <w:numPr>
          <w:ilvl w:val="0"/>
          <w:numId w:val="41"/>
        </w:numPr>
        <w:tabs>
          <w:tab w:val="left" w:pos="220"/>
        </w:tabs>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 xml:space="preserve">Гражданский процесс </w:t>
      </w:r>
      <w:r w:rsidR="00C210A2" w:rsidRPr="00487BCE">
        <w:rPr>
          <w:rFonts w:ascii="Times New Roman" w:hAnsi="Times New Roman"/>
          <w:color w:val="000000"/>
          <w:sz w:val="28"/>
          <w:szCs w:val="28"/>
        </w:rPr>
        <w:t>ред</w:t>
      </w:r>
      <w:r>
        <w:rPr>
          <w:rFonts w:ascii="Times New Roman" w:hAnsi="Times New Roman"/>
          <w:color w:val="000000"/>
          <w:sz w:val="28"/>
          <w:szCs w:val="28"/>
        </w:rPr>
        <w:t>.</w:t>
      </w:r>
      <w:r w:rsidR="00C210A2" w:rsidRPr="00487BCE">
        <w:rPr>
          <w:rFonts w:ascii="Times New Roman" w:hAnsi="Times New Roman"/>
          <w:color w:val="000000"/>
          <w:sz w:val="28"/>
          <w:szCs w:val="28"/>
        </w:rPr>
        <w:t xml:space="preserve"> </w:t>
      </w:r>
      <w:r w:rsidR="00487BCE" w:rsidRPr="00487BCE">
        <w:rPr>
          <w:rFonts w:ascii="Times New Roman" w:hAnsi="Times New Roman"/>
          <w:color w:val="000000"/>
          <w:sz w:val="28"/>
          <w:szCs w:val="28"/>
        </w:rPr>
        <w:t>Ярков</w:t>
      </w:r>
      <w:r w:rsidR="00487BCE">
        <w:rPr>
          <w:rFonts w:ascii="Times New Roman" w:hAnsi="Times New Roman"/>
          <w:color w:val="000000"/>
          <w:sz w:val="28"/>
          <w:szCs w:val="28"/>
        </w:rPr>
        <w:t> </w:t>
      </w:r>
      <w:r w:rsidR="00487BCE" w:rsidRPr="00487BCE">
        <w:rPr>
          <w:rFonts w:ascii="Times New Roman" w:hAnsi="Times New Roman"/>
          <w:color w:val="000000"/>
          <w:sz w:val="28"/>
          <w:szCs w:val="28"/>
        </w:rPr>
        <w:t>В.</w:t>
      </w:r>
      <w:r>
        <w:rPr>
          <w:rFonts w:ascii="Times New Roman" w:hAnsi="Times New Roman"/>
          <w:color w:val="000000"/>
          <w:sz w:val="28"/>
          <w:szCs w:val="28"/>
        </w:rPr>
        <w:t xml:space="preserve">В. Учебник </w:t>
      </w:r>
      <w:r w:rsidR="00C210A2" w:rsidRPr="00487BCE">
        <w:rPr>
          <w:rFonts w:ascii="Times New Roman" w:hAnsi="Times New Roman"/>
          <w:color w:val="000000"/>
          <w:sz w:val="28"/>
          <w:szCs w:val="28"/>
        </w:rPr>
        <w:t>2006 6</w:t>
      </w:r>
      <w:r w:rsidR="00487BCE">
        <w:rPr>
          <w:rFonts w:ascii="Times New Roman" w:hAnsi="Times New Roman"/>
          <w:color w:val="000000"/>
          <w:sz w:val="28"/>
          <w:szCs w:val="28"/>
        </w:rPr>
        <w:t>-</w:t>
      </w:r>
      <w:r w:rsidR="00487BCE" w:rsidRPr="00487BCE">
        <w:rPr>
          <w:rFonts w:ascii="Times New Roman" w:hAnsi="Times New Roman"/>
          <w:color w:val="000000"/>
          <w:sz w:val="28"/>
          <w:szCs w:val="28"/>
        </w:rPr>
        <w:t>е</w:t>
      </w:r>
      <w:r w:rsidR="00C210A2" w:rsidRPr="00487BCE">
        <w:rPr>
          <w:rFonts w:ascii="Times New Roman" w:hAnsi="Times New Roman"/>
          <w:color w:val="000000"/>
          <w:sz w:val="28"/>
          <w:szCs w:val="28"/>
        </w:rPr>
        <w:t xml:space="preserve"> изд</w:t>
      </w:r>
      <w:r>
        <w:rPr>
          <w:rFonts w:ascii="Times New Roman" w:hAnsi="Times New Roman"/>
          <w:color w:val="000000"/>
          <w:sz w:val="28"/>
          <w:szCs w:val="28"/>
        </w:rPr>
        <w:t>.</w:t>
      </w:r>
    </w:p>
    <w:p w:rsidR="00C210A2" w:rsidRPr="00487BCE" w:rsidRDefault="001C7515" w:rsidP="001C7515">
      <w:pPr>
        <w:pStyle w:val="a4"/>
        <w:numPr>
          <w:ilvl w:val="0"/>
          <w:numId w:val="41"/>
        </w:numPr>
        <w:tabs>
          <w:tab w:val="left" w:pos="220"/>
        </w:tabs>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 xml:space="preserve">Гражданский процесс </w:t>
      </w:r>
      <w:r w:rsidR="00C210A2" w:rsidRPr="00487BCE">
        <w:rPr>
          <w:rFonts w:ascii="Times New Roman" w:hAnsi="Times New Roman"/>
          <w:color w:val="000000"/>
          <w:sz w:val="28"/>
          <w:szCs w:val="28"/>
        </w:rPr>
        <w:t>под ред</w:t>
      </w:r>
      <w:r>
        <w:rPr>
          <w:rFonts w:ascii="Times New Roman" w:hAnsi="Times New Roman"/>
          <w:color w:val="000000"/>
          <w:sz w:val="28"/>
          <w:szCs w:val="28"/>
        </w:rPr>
        <w:t>.</w:t>
      </w:r>
      <w:r w:rsidR="00C210A2" w:rsidRPr="00487BCE">
        <w:rPr>
          <w:rFonts w:ascii="Times New Roman" w:hAnsi="Times New Roman"/>
          <w:color w:val="000000"/>
          <w:sz w:val="28"/>
          <w:szCs w:val="28"/>
        </w:rPr>
        <w:t xml:space="preserve"> </w:t>
      </w:r>
      <w:r w:rsidR="00487BCE" w:rsidRPr="00487BCE">
        <w:rPr>
          <w:rFonts w:ascii="Times New Roman" w:hAnsi="Times New Roman"/>
          <w:color w:val="000000"/>
          <w:sz w:val="28"/>
          <w:szCs w:val="28"/>
        </w:rPr>
        <w:t>Треушникова</w:t>
      </w:r>
      <w:r w:rsidR="00487BCE">
        <w:rPr>
          <w:rFonts w:ascii="Times New Roman" w:hAnsi="Times New Roman"/>
          <w:color w:val="000000"/>
          <w:sz w:val="28"/>
          <w:szCs w:val="28"/>
        </w:rPr>
        <w:t> </w:t>
      </w:r>
      <w:r w:rsidR="00487BCE" w:rsidRPr="00487BCE">
        <w:rPr>
          <w:rFonts w:ascii="Times New Roman" w:hAnsi="Times New Roman"/>
          <w:color w:val="000000"/>
          <w:sz w:val="28"/>
          <w:szCs w:val="28"/>
        </w:rPr>
        <w:t>М.</w:t>
      </w:r>
      <w:r>
        <w:rPr>
          <w:rFonts w:ascii="Times New Roman" w:hAnsi="Times New Roman"/>
          <w:color w:val="000000"/>
          <w:sz w:val="28"/>
          <w:szCs w:val="28"/>
        </w:rPr>
        <w:t xml:space="preserve">К </w:t>
      </w:r>
      <w:r w:rsidR="00C210A2" w:rsidRPr="00487BCE">
        <w:rPr>
          <w:rFonts w:ascii="Times New Roman" w:hAnsi="Times New Roman"/>
          <w:color w:val="000000"/>
          <w:sz w:val="28"/>
          <w:szCs w:val="28"/>
        </w:rPr>
        <w:t>Учебн</w:t>
      </w:r>
      <w:r>
        <w:rPr>
          <w:rFonts w:ascii="Times New Roman" w:hAnsi="Times New Roman"/>
          <w:color w:val="000000"/>
          <w:sz w:val="28"/>
          <w:szCs w:val="28"/>
        </w:rPr>
        <w:t xml:space="preserve">ик </w:t>
      </w:r>
      <w:r w:rsidR="00C210A2" w:rsidRPr="00487BCE">
        <w:rPr>
          <w:rFonts w:ascii="Times New Roman" w:hAnsi="Times New Roman"/>
          <w:color w:val="000000"/>
          <w:sz w:val="28"/>
          <w:szCs w:val="28"/>
        </w:rPr>
        <w:t>2007 2</w:t>
      </w:r>
      <w:r w:rsidR="00487BCE">
        <w:rPr>
          <w:rFonts w:ascii="Times New Roman" w:hAnsi="Times New Roman"/>
          <w:color w:val="000000"/>
          <w:sz w:val="28"/>
          <w:szCs w:val="28"/>
        </w:rPr>
        <w:t>-</w:t>
      </w:r>
      <w:r w:rsidR="00487BCE" w:rsidRPr="00487BCE">
        <w:rPr>
          <w:rFonts w:ascii="Times New Roman" w:hAnsi="Times New Roman"/>
          <w:color w:val="000000"/>
          <w:sz w:val="28"/>
          <w:szCs w:val="28"/>
        </w:rPr>
        <w:t>е</w:t>
      </w:r>
      <w:r w:rsidR="00C210A2" w:rsidRPr="00487BCE">
        <w:rPr>
          <w:rFonts w:ascii="Times New Roman" w:hAnsi="Times New Roman"/>
          <w:color w:val="000000"/>
          <w:sz w:val="28"/>
          <w:szCs w:val="28"/>
        </w:rPr>
        <w:t xml:space="preserve"> изд</w:t>
      </w:r>
      <w:r>
        <w:rPr>
          <w:rFonts w:ascii="Times New Roman" w:hAnsi="Times New Roman"/>
          <w:color w:val="000000"/>
          <w:sz w:val="28"/>
          <w:szCs w:val="28"/>
        </w:rPr>
        <w:t>.</w:t>
      </w:r>
      <w:r w:rsidR="00C210A2" w:rsidRPr="00487BCE">
        <w:rPr>
          <w:rFonts w:ascii="Times New Roman" w:hAnsi="Times New Roman"/>
          <w:color w:val="000000"/>
          <w:sz w:val="28"/>
          <w:szCs w:val="28"/>
        </w:rPr>
        <w:t xml:space="preserve"> -784</w:t>
      </w:r>
      <w:r>
        <w:rPr>
          <w:rFonts w:ascii="Times New Roman" w:hAnsi="Times New Roman"/>
          <w:color w:val="000000"/>
          <w:sz w:val="28"/>
          <w:szCs w:val="28"/>
        </w:rPr>
        <w:t xml:space="preserve"> </w:t>
      </w:r>
      <w:r w:rsidR="00C210A2" w:rsidRPr="00487BCE">
        <w:rPr>
          <w:rFonts w:ascii="Times New Roman" w:hAnsi="Times New Roman"/>
          <w:color w:val="000000"/>
          <w:sz w:val="28"/>
          <w:szCs w:val="28"/>
        </w:rPr>
        <w:t>с</w:t>
      </w:r>
      <w:r>
        <w:rPr>
          <w:rFonts w:ascii="Times New Roman" w:hAnsi="Times New Roman"/>
          <w:color w:val="000000"/>
          <w:sz w:val="28"/>
          <w:szCs w:val="28"/>
        </w:rPr>
        <w:t>.</w:t>
      </w:r>
    </w:p>
    <w:p w:rsidR="00C210A2" w:rsidRPr="00487BCE" w:rsidRDefault="001C7515" w:rsidP="001C7515">
      <w:pPr>
        <w:pStyle w:val="a4"/>
        <w:numPr>
          <w:ilvl w:val="0"/>
          <w:numId w:val="41"/>
        </w:numPr>
        <w:tabs>
          <w:tab w:val="left" w:pos="220"/>
        </w:tabs>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 xml:space="preserve">Гражданский процесс </w:t>
      </w:r>
      <w:r w:rsidR="00487BCE" w:rsidRPr="00487BCE">
        <w:rPr>
          <w:rFonts w:ascii="Times New Roman" w:hAnsi="Times New Roman"/>
          <w:color w:val="000000"/>
          <w:sz w:val="28"/>
          <w:szCs w:val="28"/>
        </w:rPr>
        <w:t>Смушкин</w:t>
      </w:r>
      <w:r w:rsidR="00487BCE">
        <w:rPr>
          <w:rFonts w:ascii="Times New Roman" w:hAnsi="Times New Roman"/>
          <w:color w:val="000000"/>
          <w:sz w:val="28"/>
          <w:szCs w:val="28"/>
        </w:rPr>
        <w:t> </w:t>
      </w:r>
      <w:r w:rsidR="00487BCE" w:rsidRPr="00487BCE">
        <w:rPr>
          <w:rFonts w:ascii="Times New Roman" w:hAnsi="Times New Roman"/>
          <w:color w:val="000000"/>
          <w:sz w:val="28"/>
          <w:szCs w:val="28"/>
        </w:rPr>
        <w:t>А.Б.</w:t>
      </w:r>
      <w:r w:rsidR="00C210A2" w:rsidRPr="00487BCE">
        <w:rPr>
          <w:rFonts w:ascii="Times New Roman" w:hAnsi="Times New Roman"/>
          <w:color w:val="000000"/>
          <w:sz w:val="28"/>
          <w:szCs w:val="28"/>
        </w:rPr>
        <w:t xml:space="preserve">, </w:t>
      </w:r>
      <w:r w:rsidR="00487BCE" w:rsidRPr="00487BCE">
        <w:rPr>
          <w:rFonts w:ascii="Times New Roman" w:hAnsi="Times New Roman"/>
          <w:color w:val="000000"/>
          <w:sz w:val="28"/>
          <w:szCs w:val="28"/>
        </w:rPr>
        <w:t>Суркова</w:t>
      </w:r>
      <w:r w:rsidR="00487BCE">
        <w:rPr>
          <w:rFonts w:ascii="Times New Roman" w:hAnsi="Times New Roman"/>
          <w:color w:val="000000"/>
          <w:sz w:val="28"/>
          <w:szCs w:val="28"/>
        </w:rPr>
        <w:t> </w:t>
      </w:r>
      <w:r w:rsidR="00487BCE" w:rsidRPr="00487BCE">
        <w:rPr>
          <w:rFonts w:ascii="Times New Roman" w:hAnsi="Times New Roman"/>
          <w:color w:val="000000"/>
          <w:sz w:val="28"/>
          <w:szCs w:val="28"/>
        </w:rPr>
        <w:t>Т.В.</w:t>
      </w:r>
      <w:r w:rsidR="00C210A2" w:rsidRPr="00487BCE">
        <w:rPr>
          <w:rFonts w:ascii="Times New Roman" w:hAnsi="Times New Roman"/>
          <w:color w:val="000000"/>
          <w:sz w:val="28"/>
          <w:szCs w:val="28"/>
        </w:rPr>
        <w:t xml:space="preserve">, </w:t>
      </w:r>
      <w:r w:rsidR="00487BCE" w:rsidRPr="00487BCE">
        <w:rPr>
          <w:rFonts w:ascii="Times New Roman" w:hAnsi="Times New Roman"/>
          <w:color w:val="000000"/>
          <w:sz w:val="28"/>
          <w:szCs w:val="28"/>
        </w:rPr>
        <w:t>Черникова</w:t>
      </w:r>
      <w:r w:rsidR="00487BCE">
        <w:rPr>
          <w:rFonts w:ascii="Times New Roman" w:hAnsi="Times New Roman"/>
          <w:color w:val="000000"/>
          <w:sz w:val="28"/>
          <w:szCs w:val="28"/>
        </w:rPr>
        <w:t> </w:t>
      </w:r>
      <w:r w:rsidR="00487BCE" w:rsidRPr="00487BCE">
        <w:rPr>
          <w:rFonts w:ascii="Times New Roman" w:hAnsi="Times New Roman"/>
          <w:color w:val="000000"/>
          <w:sz w:val="28"/>
          <w:szCs w:val="28"/>
        </w:rPr>
        <w:t>О.</w:t>
      </w:r>
      <w:r>
        <w:rPr>
          <w:rFonts w:ascii="Times New Roman" w:hAnsi="Times New Roman"/>
          <w:color w:val="000000"/>
          <w:sz w:val="28"/>
          <w:szCs w:val="28"/>
        </w:rPr>
        <w:t xml:space="preserve">С Уч. пос. </w:t>
      </w:r>
      <w:r w:rsidR="00C210A2" w:rsidRPr="00487BCE">
        <w:rPr>
          <w:rFonts w:ascii="Times New Roman" w:hAnsi="Times New Roman"/>
          <w:color w:val="000000"/>
          <w:sz w:val="28"/>
          <w:szCs w:val="28"/>
        </w:rPr>
        <w:t>2008 -</w:t>
      </w:r>
      <w:r>
        <w:rPr>
          <w:rFonts w:ascii="Times New Roman" w:hAnsi="Times New Roman"/>
          <w:color w:val="000000"/>
          <w:sz w:val="28"/>
          <w:szCs w:val="28"/>
        </w:rPr>
        <w:t xml:space="preserve"> </w:t>
      </w:r>
      <w:r w:rsidR="00C210A2" w:rsidRPr="00487BCE">
        <w:rPr>
          <w:rFonts w:ascii="Times New Roman" w:hAnsi="Times New Roman"/>
          <w:color w:val="000000"/>
          <w:sz w:val="28"/>
          <w:szCs w:val="28"/>
        </w:rPr>
        <w:t>320</w:t>
      </w:r>
      <w:r>
        <w:rPr>
          <w:rFonts w:ascii="Times New Roman" w:hAnsi="Times New Roman"/>
          <w:color w:val="000000"/>
          <w:sz w:val="28"/>
          <w:szCs w:val="28"/>
        </w:rPr>
        <w:t xml:space="preserve"> </w:t>
      </w:r>
      <w:r w:rsidR="00C210A2" w:rsidRPr="00487BCE">
        <w:rPr>
          <w:rFonts w:ascii="Times New Roman" w:hAnsi="Times New Roman"/>
          <w:color w:val="000000"/>
          <w:sz w:val="28"/>
          <w:szCs w:val="28"/>
        </w:rPr>
        <w:t>c</w:t>
      </w:r>
      <w:r>
        <w:rPr>
          <w:rFonts w:ascii="Times New Roman" w:hAnsi="Times New Roman"/>
          <w:color w:val="000000"/>
          <w:sz w:val="28"/>
          <w:szCs w:val="28"/>
        </w:rPr>
        <w:t>.</w:t>
      </w:r>
    </w:p>
    <w:p w:rsidR="00521BF8" w:rsidRPr="00487BCE" w:rsidRDefault="00487BCE" w:rsidP="001C7515">
      <w:pPr>
        <w:pStyle w:val="a4"/>
        <w:numPr>
          <w:ilvl w:val="0"/>
          <w:numId w:val="41"/>
        </w:numPr>
        <w:tabs>
          <w:tab w:val="left" w:pos="220"/>
        </w:tabs>
        <w:spacing w:after="0" w:line="360" w:lineRule="auto"/>
        <w:ind w:left="0" w:firstLine="0"/>
        <w:jc w:val="both"/>
        <w:rPr>
          <w:rFonts w:ascii="Times New Roman" w:hAnsi="Times New Roman"/>
          <w:color w:val="000000"/>
          <w:sz w:val="28"/>
          <w:szCs w:val="28"/>
        </w:rPr>
      </w:pPr>
      <w:r w:rsidRPr="00487BCE">
        <w:rPr>
          <w:rFonts w:ascii="Times New Roman" w:hAnsi="Times New Roman"/>
          <w:color w:val="000000"/>
          <w:sz w:val="28"/>
          <w:szCs w:val="28"/>
        </w:rPr>
        <w:t>Треушников</w:t>
      </w:r>
      <w:r>
        <w:rPr>
          <w:rFonts w:ascii="Times New Roman" w:hAnsi="Times New Roman"/>
          <w:color w:val="000000"/>
          <w:sz w:val="28"/>
          <w:szCs w:val="28"/>
        </w:rPr>
        <w:t> </w:t>
      </w:r>
      <w:r w:rsidRPr="00487BCE">
        <w:rPr>
          <w:rFonts w:ascii="Times New Roman" w:hAnsi="Times New Roman"/>
          <w:color w:val="000000"/>
          <w:sz w:val="28"/>
          <w:szCs w:val="28"/>
        </w:rPr>
        <w:t>М.К.</w:t>
      </w:r>
      <w:r>
        <w:rPr>
          <w:rFonts w:ascii="Times New Roman" w:hAnsi="Times New Roman"/>
          <w:color w:val="000000"/>
          <w:sz w:val="28"/>
          <w:szCs w:val="28"/>
        </w:rPr>
        <w:t> </w:t>
      </w:r>
      <w:r w:rsidRPr="00487BCE">
        <w:rPr>
          <w:rFonts w:ascii="Times New Roman" w:hAnsi="Times New Roman"/>
          <w:color w:val="000000"/>
          <w:sz w:val="28"/>
          <w:szCs w:val="28"/>
        </w:rPr>
        <w:t>Судебные</w:t>
      </w:r>
      <w:r w:rsidR="00041F2C" w:rsidRPr="00487BCE">
        <w:rPr>
          <w:rFonts w:ascii="Times New Roman" w:hAnsi="Times New Roman"/>
          <w:color w:val="000000"/>
          <w:sz w:val="28"/>
          <w:szCs w:val="28"/>
        </w:rPr>
        <w:t xml:space="preserve"> доказательства. М., 2004. С.</w:t>
      </w:r>
      <w:r>
        <w:rPr>
          <w:rFonts w:ascii="Times New Roman" w:hAnsi="Times New Roman"/>
          <w:color w:val="000000"/>
          <w:sz w:val="28"/>
          <w:szCs w:val="28"/>
        </w:rPr>
        <w:t> </w:t>
      </w:r>
      <w:r w:rsidRPr="00487BCE">
        <w:rPr>
          <w:rFonts w:ascii="Times New Roman" w:hAnsi="Times New Roman"/>
          <w:color w:val="000000"/>
          <w:sz w:val="28"/>
          <w:szCs w:val="28"/>
        </w:rPr>
        <w:t>159</w:t>
      </w:r>
      <w:r w:rsidR="00041F2C" w:rsidRPr="00487BCE">
        <w:rPr>
          <w:rFonts w:ascii="Times New Roman" w:hAnsi="Times New Roman"/>
          <w:color w:val="000000"/>
          <w:sz w:val="28"/>
          <w:szCs w:val="28"/>
        </w:rPr>
        <w:t>.</w:t>
      </w:r>
      <w:bookmarkStart w:id="0" w:name="_GoBack"/>
      <w:bookmarkEnd w:id="0"/>
    </w:p>
    <w:sectPr w:rsidR="00521BF8" w:rsidRPr="00487BCE" w:rsidSect="00487BCE">
      <w:pgSz w:w="11906" w:h="16838" w:code="9"/>
      <w:pgMar w:top="1134" w:right="850" w:bottom="1134" w:left="1701" w:header="720" w:footer="72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EA8" w:rsidRDefault="007C0EA8" w:rsidP="00742EF8">
      <w:pPr>
        <w:spacing w:after="0" w:line="240" w:lineRule="auto"/>
      </w:pPr>
      <w:r>
        <w:separator/>
      </w:r>
    </w:p>
  </w:endnote>
  <w:endnote w:type="continuationSeparator" w:id="0">
    <w:p w:rsidR="007C0EA8" w:rsidRDefault="007C0EA8" w:rsidP="00742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EA8" w:rsidRDefault="007C0EA8" w:rsidP="00742EF8">
      <w:pPr>
        <w:spacing w:after="0" w:line="240" w:lineRule="auto"/>
      </w:pPr>
      <w:r>
        <w:separator/>
      </w:r>
    </w:p>
  </w:footnote>
  <w:footnote w:type="continuationSeparator" w:id="0">
    <w:p w:rsidR="007C0EA8" w:rsidRDefault="007C0EA8" w:rsidP="00742EF8">
      <w:pPr>
        <w:spacing w:after="0" w:line="240" w:lineRule="auto"/>
      </w:pPr>
      <w:r>
        <w:continuationSeparator/>
      </w:r>
    </w:p>
  </w:footnote>
  <w:footnote w:id="1">
    <w:p w:rsidR="007C0EA8" w:rsidRDefault="00052606">
      <w:pPr>
        <w:pStyle w:val="a5"/>
      </w:pPr>
      <w:r>
        <w:rPr>
          <w:rStyle w:val="a7"/>
        </w:rPr>
        <w:footnoteRef/>
      </w:r>
      <w:r>
        <w:t xml:space="preserve"> </w:t>
      </w:r>
      <w:r w:rsidRPr="0071294D">
        <w:rPr>
          <w:rFonts w:ascii="Times New Roman" w:hAnsi="Times New Roman"/>
        </w:rPr>
        <w:t>Гражданский процесс_Смушкин А.Б., Суркова Т.В., Черникова О.С_Уч пос_2008 -320c</w:t>
      </w:r>
    </w:p>
  </w:footnote>
  <w:footnote w:id="2">
    <w:p w:rsidR="007C0EA8" w:rsidRDefault="00052606">
      <w:pPr>
        <w:pStyle w:val="a5"/>
      </w:pPr>
      <w:r>
        <w:rPr>
          <w:rStyle w:val="a7"/>
        </w:rPr>
        <w:footnoteRef/>
      </w:r>
      <w:r>
        <w:t xml:space="preserve"> </w:t>
      </w:r>
      <w:r w:rsidRPr="0071294D">
        <w:rPr>
          <w:rFonts w:ascii="Times New Roman" w:hAnsi="Times New Roman"/>
        </w:rPr>
        <w:t>Гражданский процесс_под ред Коваленко А.Г. и др_Учебник_2008 -448с</w:t>
      </w:r>
    </w:p>
  </w:footnote>
  <w:footnote w:id="3">
    <w:p w:rsidR="007C0EA8" w:rsidRDefault="00052606">
      <w:pPr>
        <w:pStyle w:val="a5"/>
      </w:pPr>
      <w:r>
        <w:rPr>
          <w:rStyle w:val="a7"/>
        </w:rPr>
        <w:footnoteRef/>
      </w:r>
      <w:r>
        <w:t xml:space="preserve"> </w:t>
      </w:r>
      <w:r w:rsidRPr="0071294D">
        <w:rPr>
          <w:rFonts w:ascii="Times New Roman" w:hAnsi="Times New Roman"/>
        </w:rPr>
        <w:t>Гражданский процесс_под ред Коваленко А.Г. и др_Учебник_2008 -448с</w:t>
      </w:r>
    </w:p>
  </w:footnote>
  <w:footnote w:id="4">
    <w:p w:rsidR="007C0EA8" w:rsidRDefault="00052606">
      <w:pPr>
        <w:pStyle w:val="a5"/>
      </w:pPr>
      <w:r w:rsidRPr="0071294D">
        <w:rPr>
          <w:rStyle w:val="a7"/>
          <w:rFonts w:ascii="Times New Roman" w:hAnsi="Times New Roman"/>
        </w:rPr>
        <w:footnoteRef/>
      </w:r>
      <w:r w:rsidRPr="0071294D">
        <w:rPr>
          <w:rFonts w:ascii="Times New Roman" w:hAnsi="Times New Roman"/>
        </w:rPr>
        <w:t xml:space="preserve"> Гражданский процесс_Мазурин С.Ф. (сер. Завтра экзамен)_2008 -176с</w:t>
      </w:r>
    </w:p>
  </w:footnote>
  <w:footnote w:id="5">
    <w:p w:rsidR="007C0EA8" w:rsidRDefault="00052606">
      <w:pPr>
        <w:pStyle w:val="a5"/>
      </w:pPr>
      <w:r>
        <w:rPr>
          <w:rStyle w:val="a7"/>
        </w:rPr>
        <w:footnoteRef/>
      </w:r>
      <w:r>
        <w:t xml:space="preserve"> </w:t>
      </w:r>
      <w:r w:rsidRPr="00041F2C">
        <w:rPr>
          <w:rFonts w:ascii="Times New Roman" w:hAnsi="Times New Roman"/>
        </w:rPr>
        <w:t>Гражданский процесс_ред Ярков В.В_Учебник_2006 6-е изд</w:t>
      </w:r>
    </w:p>
  </w:footnote>
  <w:footnote w:id="6">
    <w:p w:rsidR="007C0EA8" w:rsidRDefault="00052606">
      <w:pPr>
        <w:pStyle w:val="a5"/>
      </w:pPr>
      <w:r w:rsidRPr="00041F2C">
        <w:rPr>
          <w:rStyle w:val="a7"/>
          <w:rFonts w:ascii="Times New Roman" w:hAnsi="Times New Roman"/>
        </w:rPr>
        <w:footnoteRef/>
      </w:r>
      <w:r w:rsidRPr="00041F2C">
        <w:rPr>
          <w:rFonts w:ascii="Times New Roman" w:hAnsi="Times New Roman"/>
        </w:rPr>
        <w:t xml:space="preserve"> Гражданский процесс_Мазурин С.Ф. (сер. Завтра экзамен)_2008 -176с</w:t>
      </w:r>
    </w:p>
  </w:footnote>
  <w:footnote w:id="7">
    <w:p w:rsidR="007C0EA8" w:rsidRDefault="00052606" w:rsidP="00EE1824">
      <w:pPr>
        <w:pStyle w:val="a5"/>
      </w:pPr>
      <w:r>
        <w:rPr>
          <w:rStyle w:val="a7"/>
        </w:rPr>
        <w:footnoteRef/>
      </w:r>
      <w:r>
        <w:t xml:space="preserve"> </w:t>
      </w:r>
      <w:r w:rsidRPr="00557402">
        <w:t xml:space="preserve"> </w:t>
      </w:r>
      <w:r w:rsidRPr="00041F2C">
        <w:rPr>
          <w:rFonts w:ascii="Times New Roman" w:hAnsi="Times New Roman"/>
        </w:rPr>
        <w:t>Треушников М.К. Судебные доказательства. М., 2004. С. 159.</w:t>
      </w:r>
    </w:p>
  </w:footnote>
  <w:footnote w:id="8">
    <w:p w:rsidR="007C0EA8" w:rsidRDefault="00052606">
      <w:pPr>
        <w:pStyle w:val="a5"/>
      </w:pPr>
      <w:r w:rsidRPr="00041F2C">
        <w:rPr>
          <w:rStyle w:val="a7"/>
          <w:rFonts w:ascii="Times New Roman" w:hAnsi="Times New Roman"/>
        </w:rPr>
        <w:footnoteRef/>
      </w:r>
      <w:r w:rsidRPr="00041F2C">
        <w:rPr>
          <w:rFonts w:ascii="Times New Roman" w:hAnsi="Times New Roman"/>
        </w:rPr>
        <w:t xml:space="preserve"> Гражданский процесс_под ред Коваленко А.Г. и др_Учебник_2008 -448с</w:t>
      </w:r>
    </w:p>
  </w:footnote>
  <w:footnote w:id="9">
    <w:p w:rsidR="007C0EA8" w:rsidRDefault="00052606" w:rsidP="00EE1824">
      <w:pPr>
        <w:pStyle w:val="a5"/>
      </w:pPr>
      <w:r>
        <w:rPr>
          <w:rStyle w:val="a7"/>
        </w:rPr>
        <w:footnoteRef/>
      </w:r>
      <w:r>
        <w:t xml:space="preserve"> </w:t>
      </w:r>
      <w:r w:rsidRPr="00041F2C">
        <w:rPr>
          <w:rFonts w:ascii="Times New Roman" w:hAnsi="Times New Roman"/>
        </w:rPr>
        <w:t>Гражданский процесс_под ред Треушникова М.К_Учебник_2007 2-е изд -784с</w:t>
      </w:r>
    </w:p>
  </w:footnote>
  <w:footnote w:id="10">
    <w:p w:rsidR="007C0EA8" w:rsidRDefault="00052606">
      <w:pPr>
        <w:pStyle w:val="a5"/>
      </w:pPr>
      <w:r>
        <w:rPr>
          <w:rStyle w:val="a7"/>
        </w:rPr>
        <w:footnoteRef/>
      </w:r>
      <w:r>
        <w:t xml:space="preserve"> </w:t>
      </w:r>
      <w:r w:rsidRPr="00041F2C">
        <w:rPr>
          <w:rFonts w:ascii="Times New Roman" w:hAnsi="Times New Roman"/>
        </w:rPr>
        <w:t>Гражданский процесс_под ред Треушникова М.К_Учебник_2007 2-е изд -784с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EC8E230"/>
    <w:lvl w:ilvl="0">
      <w:numFmt w:val="decimal"/>
      <w:lvlText w:val="*"/>
      <w:lvlJc w:val="left"/>
      <w:rPr>
        <w:rFonts w:cs="Times New Roman"/>
      </w:rPr>
    </w:lvl>
  </w:abstractNum>
  <w:abstractNum w:abstractNumId="1">
    <w:nsid w:val="02355AB2"/>
    <w:multiLevelType w:val="hybridMultilevel"/>
    <w:tmpl w:val="2BC0F3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2F81835"/>
    <w:multiLevelType w:val="singleLevel"/>
    <w:tmpl w:val="5338F8B6"/>
    <w:lvl w:ilvl="0">
      <w:start w:val="1"/>
      <w:numFmt w:val="decimal"/>
      <w:lvlText w:val="%1)"/>
      <w:legacy w:legacy="1" w:legacySpace="0" w:legacyIndent="240"/>
      <w:lvlJc w:val="left"/>
      <w:rPr>
        <w:rFonts w:ascii="Arial" w:hAnsi="Arial" w:cs="Arial" w:hint="default"/>
      </w:rPr>
    </w:lvl>
  </w:abstractNum>
  <w:abstractNum w:abstractNumId="3">
    <w:nsid w:val="03D77AAD"/>
    <w:multiLevelType w:val="hybridMultilevel"/>
    <w:tmpl w:val="912A81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7860C2"/>
    <w:multiLevelType w:val="hybridMultilevel"/>
    <w:tmpl w:val="82CC4C58"/>
    <w:lvl w:ilvl="0" w:tplc="1938D59C">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2976238"/>
    <w:multiLevelType w:val="singleLevel"/>
    <w:tmpl w:val="D048DEAA"/>
    <w:lvl w:ilvl="0">
      <w:start w:val="1"/>
      <w:numFmt w:val="decimal"/>
      <w:lvlText w:val="%1)"/>
      <w:legacy w:legacy="1" w:legacySpace="0" w:legacyIndent="230"/>
      <w:lvlJc w:val="left"/>
      <w:rPr>
        <w:rFonts w:ascii="Arial" w:hAnsi="Arial" w:cs="Arial" w:hint="default"/>
      </w:rPr>
    </w:lvl>
  </w:abstractNum>
  <w:abstractNum w:abstractNumId="6">
    <w:nsid w:val="17D32106"/>
    <w:multiLevelType w:val="hybridMultilevel"/>
    <w:tmpl w:val="2AA2E474"/>
    <w:lvl w:ilvl="0" w:tplc="7EC4B50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18A63E55"/>
    <w:multiLevelType w:val="hybridMultilevel"/>
    <w:tmpl w:val="6E541F98"/>
    <w:lvl w:ilvl="0" w:tplc="AB6CBAD2">
      <w:start w:val="1"/>
      <w:numFmt w:val="decimal"/>
      <w:lvlText w:val="%1."/>
      <w:lvlJc w:val="left"/>
      <w:pPr>
        <w:ind w:left="360" w:hanging="360"/>
      </w:pPr>
      <w:rPr>
        <w:rFonts w:cs="Times New Roman" w:hint="default"/>
        <w:b/>
        <w:u w:val="none"/>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nsid w:val="1A55536A"/>
    <w:multiLevelType w:val="hybridMultilevel"/>
    <w:tmpl w:val="5B7613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EDF01EE"/>
    <w:multiLevelType w:val="multilevel"/>
    <w:tmpl w:val="8F0E8B1E"/>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21FB513A"/>
    <w:multiLevelType w:val="hybridMultilevel"/>
    <w:tmpl w:val="AA8085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8601D75"/>
    <w:multiLevelType w:val="hybridMultilevel"/>
    <w:tmpl w:val="8ACA0C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A7511CB"/>
    <w:multiLevelType w:val="multilevel"/>
    <w:tmpl w:val="9224166A"/>
    <w:lvl w:ilvl="0">
      <w:start w:val="1"/>
      <w:numFmt w:val="decimal"/>
      <w:lvlText w:val="%1."/>
      <w:lvlJc w:val="left"/>
      <w:pPr>
        <w:ind w:left="720" w:hanging="360"/>
      </w:pPr>
      <w:rPr>
        <w:rFonts w:cs="Times New Roman"/>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nsid w:val="2E650A46"/>
    <w:multiLevelType w:val="multilevel"/>
    <w:tmpl w:val="9224166A"/>
    <w:lvl w:ilvl="0">
      <w:start w:val="1"/>
      <w:numFmt w:val="decimal"/>
      <w:lvlText w:val="%1."/>
      <w:lvlJc w:val="left"/>
      <w:pPr>
        <w:ind w:left="720" w:hanging="360"/>
      </w:pPr>
      <w:rPr>
        <w:rFonts w:cs="Times New Roman"/>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30643245"/>
    <w:multiLevelType w:val="multilevel"/>
    <w:tmpl w:val="9224166A"/>
    <w:lvl w:ilvl="0">
      <w:start w:val="1"/>
      <w:numFmt w:val="decimal"/>
      <w:lvlText w:val="%1."/>
      <w:lvlJc w:val="left"/>
      <w:pPr>
        <w:ind w:left="720" w:hanging="360"/>
      </w:pPr>
      <w:rPr>
        <w:rFonts w:cs="Times New Roman"/>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nsid w:val="330340F8"/>
    <w:multiLevelType w:val="hybridMultilevel"/>
    <w:tmpl w:val="B0A4097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330F1650"/>
    <w:multiLevelType w:val="hybridMultilevel"/>
    <w:tmpl w:val="5756FC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31F631D"/>
    <w:multiLevelType w:val="hybridMultilevel"/>
    <w:tmpl w:val="1F428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5E4D25"/>
    <w:multiLevelType w:val="hybridMultilevel"/>
    <w:tmpl w:val="A410800A"/>
    <w:lvl w:ilvl="0" w:tplc="0419000F">
      <w:start w:val="1"/>
      <w:numFmt w:val="decimal"/>
      <w:lvlText w:val="%1."/>
      <w:lvlJc w:val="left"/>
      <w:pPr>
        <w:ind w:left="1647" w:hanging="360"/>
      </w:pPr>
      <w:rPr>
        <w:rFonts w:cs="Times New Roman"/>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19">
    <w:nsid w:val="388A485F"/>
    <w:multiLevelType w:val="hybridMultilevel"/>
    <w:tmpl w:val="40C2DB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9467572"/>
    <w:multiLevelType w:val="hybridMultilevel"/>
    <w:tmpl w:val="AEAED5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E0F7907"/>
    <w:multiLevelType w:val="hybridMultilevel"/>
    <w:tmpl w:val="1B002680"/>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2">
    <w:nsid w:val="3E3A04C7"/>
    <w:multiLevelType w:val="hybridMultilevel"/>
    <w:tmpl w:val="8A0C8B4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EDA7231"/>
    <w:multiLevelType w:val="hybridMultilevel"/>
    <w:tmpl w:val="C0262D9C"/>
    <w:lvl w:ilvl="0" w:tplc="C1B6F2E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416D332D"/>
    <w:multiLevelType w:val="hybridMultilevel"/>
    <w:tmpl w:val="2728768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5">
    <w:nsid w:val="41BE6840"/>
    <w:multiLevelType w:val="hybridMultilevel"/>
    <w:tmpl w:val="75C8EEFC"/>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023022F"/>
    <w:multiLevelType w:val="hybridMultilevel"/>
    <w:tmpl w:val="EFE25DA2"/>
    <w:lvl w:ilvl="0" w:tplc="109C940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533268B5"/>
    <w:multiLevelType w:val="hybridMultilevel"/>
    <w:tmpl w:val="E2D8FA26"/>
    <w:lvl w:ilvl="0" w:tplc="0419000F">
      <w:start w:val="1"/>
      <w:numFmt w:val="decimal"/>
      <w:lvlText w:val="%1."/>
      <w:lvlJc w:val="left"/>
      <w:pPr>
        <w:ind w:left="1647" w:hanging="360"/>
      </w:pPr>
      <w:rPr>
        <w:rFonts w:cs="Times New Roman"/>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28">
    <w:nsid w:val="5400592E"/>
    <w:multiLevelType w:val="hybridMultilevel"/>
    <w:tmpl w:val="5F8CFB9A"/>
    <w:lvl w:ilvl="0" w:tplc="CB88C064">
      <w:start w:val="1"/>
      <w:numFmt w:val="decimal"/>
      <w:lvlText w:val="%1)"/>
      <w:lvlJc w:val="left"/>
      <w:pPr>
        <w:ind w:left="1287" w:hanging="360"/>
      </w:pPr>
      <w:rPr>
        <w:rFonts w:ascii="Times New Roman" w:eastAsia="Times New Roman" w:hAnsi="Times New Roman"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9">
    <w:nsid w:val="54656CBB"/>
    <w:multiLevelType w:val="hybridMultilevel"/>
    <w:tmpl w:val="14E4C0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D9906D1"/>
    <w:multiLevelType w:val="hybridMultilevel"/>
    <w:tmpl w:val="FAB6C562"/>
    <w:lvl w:ilvl="0" w:tplc="109C940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nsid w:val="5F5C2658"/>
    <w:multiLevelType w:val="hybridMultilevel"/>
    <w:tmpl w:val="5BDA18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09C0F67"/>
    <w:multiLevelType w:val="hybridMultilevel"/>
    <w:tmpl w:val="047457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6772650"/>
    <w:multiLevelType w:val="hybridMultilevel"/>
    <w:tmpl w:val="1D20A1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84735EC"/>
    <w:multiLevelType w:val="hybridMultilevel"/>
    <w:tmpl w:val="826E18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88E6F70"/>
    <w:multiLevelType w:val="hybridMultilevel"/>
    <w:tmpl w:val="A5C037B6"/>
    <w:lvl w:ilvl="0" w:tplc="EE0617C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6">
    <w:nsid w:val="6CCB7169"/>
    <w:multiLevelType w:val="hybridMultilevel"/>
    <w:tmpl w:val="2DF448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CE9046C"/>
    <w:multiLevelType w:val="singleLevel"/>
    <w:tmpl w:val="5338F8B6"/>
    <w:lvl w:ilvl="0">
      <w:start w:val="1"/>
      <w:numFmt w:val="decimal"/>
      <w:lvlText w:val="%1)"/>
      <w:legacy w:legacy="1" w:legacySpace="0" w:legacyIndent="240"/>
      <w:lvlJc w:val="left"/>
      <w:rPr>
        <w:rFonts w:ascii="Arial" w:hAnsi="Arial" w:cs="Arial" w:hint="default"/>
      </w:rPr>
    </w:lvl>
  </w:abstractNum>
  <w:abstractNum w:abstractNumId="38">
    <w:nsid w:val="6E9D5646"/>
    <w:multiLevelType w:val="hybridMultilevel"/>
    <w:tmpl w:val="E62CD74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9">
    <w:nsid w:val="70C57E6F"/>
    <w:multiLevelType w:val="singleLevel"/>
    <w:tmpl w:val="80F6BCDC"/>
    <w:lvl w:ilvl="0">
      <w:start w:val="1"/>
      <w:numFmt w:val="decimal"/>
      <w:lvlText w:val="%1)"/>
      <w:legacy w:legacy="1" w:legacySpace="0" w:legacyIndent="336"/>
      <w:lvlJc w:val="left"/>
      <w:rPr>
        <w:rFonts w:ascii="Arial" w:hAnsi="Arial" w:cs="Arial" w:hint="default"/>
      </w:rPr>
    </w:lvl>
  </w:abstractNum>
  <w:abstractNum w:abstractNumId="40">
    <w:nsid w:val="70CB6FFD"/>
    <w:multiLevelType w:val="hybridMultilevel"/>
    <w:tmpl w:val="4F222D3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1">
    <w:nsid w:val="71837F60"/>
    <w:multiLevelType w:val="hybridMultilevel"/>
    <w:tmpl w:val="D9E81E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1E22A8E"/>
    <w:multiLevelType w:val="hybridMultilevel"/>
    <w:tmpl w:val="A4943214"/>
    <w:lvl w:ilvl="0" w:tplc="109C9404">
      <w:start w:val="1"/>
      <w:numFmt w:val="decimal"/>
      <w:lvlText w:val="%1)"/>
      <w:lvlJc w:val="left"/>
      <w:pPr>
        <w:ind w:left="144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3">
    <w:nsid w:val="73416627"/>
    <w:multiLevelType w:val="multilevel"/>
    <w:tmpl w:val="5732754A"/>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4">
    <w:nsid w:val="794E6F11"/>
    <w:multiLevelType w:val="hybridMultilevel"/>
    <w:tmpl w:val="30F6C5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99112B0"/>
    <w:multiLevelType w:val="hybridMultilevel"/>
    <w:tmpl w:val="D9B8E4A0"/>
    <w:lvl w:ilvl="0" w:tplc="48381F16">
      <w:start w:val="1"/>
      <w:numFmt w:val="decimal"/>
      <w:lvlText w:val="%1)"/>
      <w:lvlJc w:val="left"/>
      <w:pPr>
        <w:ind w:left="1129" w:hanging="705"/>
      </w:pPr>
      <w:rPr>
        <w:rFonts w:cs="Times New Roman" w:hint="default"/>
      </w:rPr>
    </w:lvl>
    <w:lvl w:ilvl="1" w:tplc="04190019" w:tentative="1">
      <w:start w:val="1"/>
      <w:numFmt w:val="lowerLetter"/>
      <w:lvlText w:val="%2."/>
      <w:lvlJc w:val="left"/>
      <w:pPr>
        <w:ind w:left="1504" w:hanging="360"/>
      </w:pPr>
      <w:rPr>
        <w:rFonts w:cs="Times New Roman"/>
      </w:rPr>
    </w:lvl>
    <w:lvl w:ilvl="2" w:tplc="0419001B" w:tentative="1">
      <w:start w:val="1"/>
      <w:numFmt w:val="lowerRoman"/>
      <w:lvlText w:val="%3."/>
      <w:lvlJc w:val="right"/>
      <w:pPr>
        <w:ind w:left="2224" w:hanging="180"/>
      </w:pPr>
      <w:rPr>
        <w:rFonts w:cs="Times New Roman"/>
      </w:rPr>
    </w:lvl>
    <w:lvl w:ilvl="3" w:tplc="0419000F" w:tentative="1">
      <w:start w:val="1"/>
      <w:numFmt w:val="decimal"/>
      <w:lvlText w:val="%4."/>
      <w:lvlJc w:val="left"/>
      <w:pPr>
        <w:ind w:left="2944" w:hanging="360"/>
      </w:pPr>
      <w:rPr>
        <w:rFonts w:cs="Times New Roman"/>
      </w:rPr>
    </w:lvl>
    <w:lvl w:ilvl="4" w:tplc="04190019" w:tentative="1">
      <w:start w:val="1"/>
      <w:numFmt w:val="lowerLetter"/>
      <w:lvlText w:val="%5."/>
      <w:lvlJc w:val="left"/>
      <w:pPr>
        <w:ind w:left="3664" w:hanging="360"/>
      </w:pPr>
      <w:rPr>
        <w:rFonts w:cs="Times New Roman"/>
      </w:rPr>
    </w:lvl>
    <w:lvl w:ilvl="5" w:tplc="0419001B" w:tentative="1">
      <w:start w:val="1"/>
      <w:numFmt w:val="lowerRoman"/>
      <w:lvlText w:val="%6."/>
      <w:lvlJc w:val="right"/>
      <w:pPr>
        <w:ind w:left="4384" w:hanging="180"/>
      </w:pPr>
      <w:rPr>
        <w:rFonts w:cs="Times New Roman"/>
      </w:rPr>
    </w:lvl>
    <w:lvl w:ilvl="6" w:tplc="0419000F" w:tentative="1">
      <w:start w:val="1"/>
      <w:numFmt w:val="decimal"/>
      <w:lvlText w:val="%7."/>
      <w:lvlJc w:val="left"/>
      <w:pPr>
        <w:ind w:left="5104" w:hanging="360"/>
      </w:pPr>
      <w:rPr>
        <w:rFonts w:cs="Times New Roman"/>
      </w:rPr>
    </w:lvl>
    <w:lvl w:ilvl="7" w:tplc="04190019" w:tentative="1">
      <w:start w:val="1"/>
      <w:numFmt w:val="lowerLetter"/>
      <w:lvlText w:val="%8."/>
      <w:lvlJc w:val="left"/>
      <w:pPr>
        <w:ind w:left="5824" w:hanging="360"/>
      </w:pPr>
      <w:rPr>
        <w:rFonts w:cs="Times New Roman"/>
      </w:rPr>
    </w:lvl>
    <w:lvl w:ilvl="8" w:tplc="0419001B" w:tentative="1">
      <w:start w:val="1"/>
      <w:numFmt w:val="lowerRoman"/>
      <w:lvlText w:val="%9."/>
      <w:lvlJc w:val="right"/>
      <w:pPr>
        <w:ind w:left="6544" w:hanging="180"/>
      </w:pPr>
      <w:rPr>
        <w:rFonts w:cs="Times New Roman"/>
      </w:rPr>
    </w:lvl>
  </w:abstractNum>
  <w:abstractNum w:abstractNumId="46">
    <w:nsid w:val="7D0E6378"/>
    <w:multiLevelType w:val="hybridMultilevel"/>
    <w:tmpl w:val="62EEBA4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7">
    <w:nsid w:val="7FA83770"/>
    <w:multiLevelType w:val="hybridMultilevel"/>
    <w:tmpl w:val="1D6C2B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1"/>
  </w:num>
  <w:num w:numId="2">
    <w:abstractNumId w:val="9"/>
  </w:num>
  <w:num w:numId="3">
    <w:abstractNumId w:val="21"/>
  </w:num>
  <w:num w:numId="4">
    <w:abstractNumId w:val="17"/>
  </w:num>
  <w:num w:numId="5">
    <w:abstractNumId w:val="22"/>
  </w:num>
  <w:num w:numId="6">
    <w:abstractNumId w:val="23"/>
  </w:num>
  <w:num w:numId="7">
    <w:abstractNumId w:val="33"/>
  </w:num>
  <w:num w:numId="8">
    <w:abstractNumId w:val="4"/>
  </w:num>
  <w:num w:numId="9">
    <w:abstractNumId w:val="30"/>
  </w:num>
  <w:num w:numId="10">
    <w:abstractNumId w:val="42"/>
  </w:num>
  <w:num w:numId="11">
    <w:abstractNumId w:val="26"/>
  </w:num>
  <w:num w:numId="12">
    <w:abstractNumId w:val="24"/>
  </w:num>
  <w:num w:numId="13">
    <w:abstractNumId w:val="35"/>
  </w:num>
  <w:num w:numId="14">
    <w:abstractNumId w:val="8"/>
  </w:num>
  <w:num w:numId="15">
    <w:abstractNumId w:val="1"/>
  </w:num>
  <w:num w:numId="16">
    <w:abstractNumId w:val="40"/>
  </w:num>
  <w:num w:numId="17">
    <w:abstractNumId w:val="36"/>
  </w:num>
  <w:num w:numId="18">
    <w:abstractNumId w:val="41"/>
  </w:num>
  <w:num w:numId="19">
    <w:abstractNumId w:val="25"/>
  </w:num>
  <w:num w:numId="20">
    <w:abstractNumId w:val="0"/>
    <w:lvlOverride w:ilvl="0">
      <w:lvl w:ilvl="0">
        <w:numFmt w:val="bullet"/>
        <w:lvlText w:val="-"/>
        <w:legacy w:legacy="1" w:legacySpace="0" w:legacyIndent="134"/>
        <w:lvlJc w:val="left"/>
        <w:rPr>
          <w:rFonts w:ascii="Arial" w:hAnsi="Arial" w:hint="default"/>
        </w:rPr>
      </w:lvl>
    </w:lvlOverride>
  </w:num>
  <w:num w:numId="21">
    <w:abstractNumId w:val="0"/>
    <w:lvlOverride w:ilvl="0">
      <w:lvl w:ilvl="0">
        <w:numFmt w:val="bullet"/>
        <w:lvlText w:val="-"/>
        <w:legacy w:legacy="1" w:legacySpace="0" w:legacyIndent="129"/>
        <w:lvlJc w:val="left"/>
        <w:rPr>
          <w:rFonts w:ascii="Arial" w:hAnsi="Arial" w:hint="default"/>
        </w:rPr>
      </w:lvl>
    </w:lvlOverride>
  </w:num>
  <w:num w:numId="22">
    <w:abstractNumId w:val="2"/>
  </w:num>
  <w:num w:numId="23">
    <w:abstractNumId w:val="37"/>
  </w:num>
  <w:num w:numId="24">
    <w:abstractNumId w:val="3"/>
  </w:num>
  <w:num w:numId="25">
    <w:abstractNumId w:val="44"/>
  </w:num>
  <w:num w:numId="26">
    <w:abstractNumId w:val="16"/>
  </w:num>
  <w:num w:numId="27">
    <w:abstractNumId w:val="19"/>
  </w:num>
  <w:num w:numId="28">
    <w:abstractNumId w:val="38"/>
  </w:num>
  <w:num w:numId="29">
    <w:abstractNumId w:val="32"/>
  </w:num>
  <w:num w:numId="30">
    <w:abstractNumId w:val="5"/>
  </w:num>
  <w:num w:numId="31">
    <w:abstractNumId w:val="11"/>
  </w:num>
  <w:num w:numId="32">
    <w:abstractNumId w:val="34"/>
  </w:num>
  <w:num w:numId="33">
    <w:abstractNumId w:val="39"/>
  </w:num>
  <w:num w:numId="34">
    <w:abstractNumId w:val="29"/>
  </w:num>
  <w:num w:numId="35">
    <w:abstractNumId w:val="28"/>
  </w:num>
  <w:num w:numId="36">
    <w:abstractNumId w:val="20"/>
  </w:num>
  <w:num w:numId="37">
    <w:abstractNumId w:val="7"/>
  </w:num>
  <w:num w:numId="38">
    <w:abstractNumId w:val="46"/>
  </w:num>
  <w:num w:numId="39">
    <w:abstractNumId w:val="15"/>
  </w:num>
  <w:num w:numId="40">
    <w:abstractNumId w:val="18"/>
  </w:num>
  <w:num w:numId="41">
    <w:abstractNumId w:val="27"/>
  </w:num>
  <w:num w:numId="42">
    <w:abstractNumId w:val="10"/>
  </w:num>
  <w:num w:numId="43">
    <w:abstractNumId w:val="47"/>
  </w:num>
  <w:num w:numId="44">
    <w:abstractNumId w:val="43"/>
  </w:num>
  <w:num w:numId="45">
    <w:abstractNumId w:val="13"/>
  </w:num>
  <w:num w:numId="46">
    <w:abstractNumId w:val="14"/>
  </w:num>
  <w:num w:numId="47">
    <w:abstractNumId w:val="6"/>
  </w:num>
  <w:num w:numId="48">
    <w:abstractNumId w:val="12"/>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790"/>
    <w:rsid w:val="00030B6B"/>
    <w:rsid w:val="00041F2C"/>
    <w:rsid w:val="00051B05"/>
    <w:rsid w:val="00052606"/>
    <w:rsid w:val="0005418B"/>
    <w:rsid w:val="00055EC4"/>
    <w:rsid w:val="000A16E1"/>
    <w:rsid w:val="000A636A"/>
    <w:rsid w:val="000A7608"/>
    <w:rsid w:val="000C30A2"/>
    <w:rsid w:val="000D237F"/>
    <w:rsid w:val="000D4A88"/>
    <w:rsid w:val="000D6214"/>
    <w:rsid w:val="000E1C0D"/>
    <w:rsid w:val="000E5EEE"/>
    <w:rsid w:val="000F4478"/>
    <w:rsid w:val="00126D5F"/>
    <w:rsid w:val="00130544"/>
    <w:rsid w:val="001338C8"/>
    <w:rsid w:val="00185886"/>
    <w:rsid w:val="001A0420"/>
    <w:rsid w:val="001A0F0B"/>
    <w:rsid w:val="001A5109"/>
    <w:rsid w:val="001B2D9C"/>
    <w:rsid w:val="001B79F6"/>
    <w:rsid w:val="001C7515"/>
    <w:rsid w:val="001E60B5"/>
    <w:rsid w:val="001E6590"/>
    <w:rsid w:val="001F3DE8"/>
    <w:rsid w:val="001F54A1"/>
    <w:rsid w:val="00226B98"/>
    <w:rsid w:val="0023404E"/>
    <w:rsid w:val="002347D6"/>
    <w:rsid w:val="0023730F"/>
    <w:rsid w:val="002409F1"/>
    <w:rsid w:val="00245140"/>
    <w:rsid w:val="00277BA4"/>
    <w:rsid w:val="002B087C"/>
    <w:rsid w:val="002C3190"/>
    <w:rsid w:val="002C35E7"/>
    <w:rsid w:val="002C7A2A"/>
    <w:rsid w:val="002D065A"/>
    <w:rsid w:val="002D74D7"/>
    <w:rsid w:val="002E703F"/>
    <w:rsid w:val="00311C87"/>
    <w:rsid w:val="00314C5A"/>
    <w:rsid w:val="00316B48"/>
    <w:rsid w:val="00331351"/>
    <w:rsid w:val="00341524"/>
    <w:rsid w:val="0035140E"/>
    <w:rsid w:val="00356ED9"/>
    <w:rsid w:val="00365F67"/>
    <w:rsid w:val="00375155"/>
    <w:rsid w:val="00384B69"/>
    <w:rsid w:val="003A2CEB"/>
    <w:rsid w:val="003E72E3"/>
    <w:rsid w:val="003F30F5"/>
    <w:rsid w:val="004072AB"/>
    <w:rsid w:val="0041183B"/>
    <w:rsid w:val="00411BD7"/>
    <w:rsid w:val="00421198"/>
    <w:rsid w:val="00431B69"/>
    <w:rsid w:val="004426E6"/>
    <w:rsid w:val="00447734"/>
    <w:rsid w:val="0046174E"/>
    <w:rsid w:val="00466ACD"/>
    <w:rsid w:val="00466C70"/>
    <w:rsid w:val="00487BCE"/>
    <w:rsid w:val="00497447"/>
    <w:rsid w:val="004C123D"/>
    <w:rsid w:val="00500DDE"/>
    <w:rsid w:val="005040AC"/>
    <w:rsid w:val="00512879"/>
    <w:rsid w:val="005213B0"/>
    <w:rsid w:val="00521BF8"/>
    <w:rsid w:val="00523EA7"/>
    <w:rsid w:val="00525D6E"/>
    <w:rsid w:val="00525FE1"/>
    <w:rsid w:val="00543202"/>
    <w:rsid w:val="00557402"/>
    <w:rsid w:val="00577EC9"/>
    <w:rsid w:val="00585018"/>
    <w:rsid w:val="005A29EA"/>
    <w:rsid w:val="005A355E"/>
    <w:rsid w:val="005F302D"/>
    <w:rsid w:val="00604A33"/>
    <w:rsid w:val="00624BFE"/>
    <w:rsid w:val="0063690D"/>
    <w:rsid w:val="006821B1"/>
    <w:rsid w:val="00685EBD"/>
    <w:rsid w:val="006877A3"/>
    <w:rsid w:val="00697790"/>
    <w:rsid w:val="006B30E4"/>
    <w:rsid w:val="006E517D"/>
    <w:rsid w:val="006E68D5"/>
    <w:rsid w:val="006F79F8"/>
    <w:rsid w:val="00710406"/>
    <w:rsid w:val="0071294D"/>
    <w:rsid w:val="007336C8"/>
    <w:rsid w:val="00734D55"/>
    <w:rsid w:val="00742EF8"/>
    <w:rsid w:val="0074387A"/>
    <w:rsid w:val="007469E3"/>
    <w:rsid w:val="00747C57"/>
    <w:rsid w:val="007646E2"/>
    <w:rsid w:val="007725E8"/>
    <w:rsid w:val="00774F7B"/>
    <w:rsid w:val="00797525"/>
    <w:rsid w:val="00797AC8"/>
    <w:rsid w:val="007A4A58"/>
    <w:rsid w:val="007A720A"/>
    <w:rsid w:val="007B1C87"/>
    <w:rsid w:val="007C0EA8"/>
    <w:rsid w:val="007D2E05"/>
    <w:rsid w:val="007E371E"/>
    <w:rsid w:val="00810A5A"/>
    <w:rsid w:val="008114C3"/>
    <w:rsid w:val="008172AD"/>
    <w:rsid w:val="0081777A"/>
    <w:rsid w:val="008211FD"/>
    <w:rsid w:val="00822152"/>
    <w:rsid w:val="00846EFE"/>
    <w:rsid w:val="00852C83"/>
    <w:rsid w:val="00857419"/>
    <w:rsid w:val="00860D55"/>
    <w:rsid w:val="00864D6B"/>
    <w:rsid w:val="00872AD3"/>
    <w:rsid w:val="00875BC8"/>
    <w:rsid w:val="00877B63"/>
    <w:rsid w:val="00880165"/>
    <w:rsid w:val="00886CD6"/>
    <w:rsid w:val="008A7199"/>
    <w:rsid w:val="00910F89"/>
    <w:rsid w:val="009555F4"/>
    <w:rsid w:val="0099028A"/>
    <w:rsid w:val="00996434"/>
    <w:rsid w:val="009A22AF"/>
    <w:rsid w:val="009B028A"/>
    <w:rsid w:val="009D5E25"/>
    <w:rsid w:val="009F1C82"/>
    <w:rsid w:val="009F59FA"/>
    <w:rsid w:val="00A011F1"/>
    <w:rsid w:val="00A017C7"/>
    <w:rsid w:val="00A30D8A"/>
    <w:rsid w:val="00A365DC"/>
    <w:rsid w:val="00A85B15"/>
    <w:rsid w:val="00A9116C"/>
    <w:rsid w:val="00AA6F05"/>
    <w:rsid w:val="00AB6B99"/>
    <w:rsid w:val="00AB70A5"/>
    <w:rsid w:val="00B01F20"/>
    <w:rsid w:val="00B03320"/>
    <w:rsid w:val="00B10E71"/>
    <w:rsid w:val="00B15FA8"/>
    <w:rsid w:val="00B51F36"/>
    <w:rsid w:val="00B5552C"/>
    <w:rsid w:val="00B701E4"/>
    <w:rsid w:val="00B77308"/>
    <w:rsid w:val="00B80C88"/>
    <w:rsid w:val="00B87C26"/>
    <w:rsid w:val="00B91E2C"/>
    <w:rsid w:val="00BA174F"/>
    <w:rsid w:val="00BB2E6B"/>
    <w:rsid w:val="00BC642D"/>
    <w:rsid w:val="00BE34BC"/>
    <w:rsid w:val="00BE51E0"/>
    <w:rsid w:val="00BE657D"/>
    <w:rsid w:val="00BF7CCB"/>
    <w:rsid w:val="00C06431"/>
    <w:rsid w:val="00C210A2"/>
    <w:rsid w:val="00C500C1"/>
    <w:rsid w:val="00CC6382"/>
    <w:rsid w:val="00CE218F"/>
    <w:rsid w:val="00CE441E"/>
    <w:rsid w:val="00D02497"/>
    <w:rsid w:val="00D11C99"/>
    <w:rsid w:val="00D14A53"/>
    <w:rsid w:val="00D34721"/>
    <w:rsid w:val="00D363A3"/>
    <w:rsid w:val="00D40E63"/>
    <w:rsid w:val="00D57AE0"/>
    <w:rsid w:val="00D62D97"/>
    <w:rsid w:val="00D70AD9"/>
    <w:rsid w:val="00D86252"/>
    <w:rsid w:val="00D925B4"/>
    <w:rsid w:val="00D92E7E"/>
    <w:rsid w:val="00DA52B4"/>
    <w:rsid w:val="00DE1056"/>
    <w:rsid w:val="00DE4926"/>
    <w:rsid w:val="00DF25AB"/>
    <w:rsid w:val="00E157FB"/>
    <w:rsid w:val="00E177FD"/>
    <w:rsid w:val="00E25FF0"/>
    <w:rsid w:val="00E266CC"/>
    <w:rsid w:val="00E30F40"/>
    <w:rsid w:val="00E33ADC"/>
    <w:rsid w:val="00E42F52"/>
    <w:rsid w:val="00E42FC0"/>
    <w:rsid w:val="00E43830"/>
    <w:rsid w:val="00E5217B"/>
    <w:rsid w:val="00E57DB5"/>
    <w:rsid w:val="00E67CD7"/>
    <w:rsid w:val="00E73181"/>
    <w:rsid w:val="00E743FB"/>
    <w:rsid w:val="00E80559"/>
    <w:rsid w:val="00E9152D"/>
    <w:rsid w:val="00E9166F"/>
    <w:rsid w:val="00E96ADF"/>
    <w:rsid w:val="00EE1824"/>
    <w:rsid w:val="00EE1C50"/>
    <w:rsid w:val="00EE470A"/>
    <w:rsid w:val="00EF3828"/>
    <w:rsid w:val="00EF55B4"/>
    <w:rsid w:val="00F00EC3"/>
    <w:rsid w:val="00F07125"/>
    <w:rsid w:val="00F24E26"/>
    <w:rsid w:val="00F35F4A"/>
    <w:rsid w:val="00F42D28"/>
    <w:rsid w:val="00F47119"/>
    <w:rsid w:val="00F53EBC"/>
    <w:rsid w:val="00F56A97"/>
    <w:rsid w:val="00F712B6"/>
    <w:rsid w:val="00F8418E"/>
    <w:rsid w:val="00FB1D82"/>
    <w:rsid w:val="00FB4C57"/>
    <w:rsid w:val="00FB592B"/>
    <w:rsid w:val="00FB61F0"/>
    <w:rsid w:val="00FC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903595-3F29-4D88-AC3C-BA94F0B5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790"/>
    <w:pPr>
      <w:spacing w:after="200" w:line="276" w:lineRule="auto"/>
    </w:pPr>
    <w:rPr>
      <w:rFonts w:eastAsia="Times New Roman"/>
      <w:sz w:val="22"/>
      <w:szCs w:val="22"/>
      <w:lang w:eastAsia="en-US"/>
    </w:rPr>
  </w:style>
  <w:style w:type="paragraph" w:styleId="1">
    <w:name w:val="heading 1"/>
    <w:basedOn w:val="a"/>
    <w:link w:val="10"/>
    <w:uiPriority w:val="99"/>
    <w:qFormat/>
    <w:rsid w:val="00E96ADF"/>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E96ADF"/>
    <w:pPr>
      <w:spacing w:before="100" w:beforeAutospacing="1" w:after="100" w:afterAutospacing="1" w:line="240" w:lineRule="auto"/>
    </w:pPr>
    <w:rPr>
      <w:rFonts w:ascii="Times New Roman" w:eastAsia="Calibri" w:hAnsi="Times New Roman"/>
      <w:sz w:val="24"/>
      <w:szCs w:val="24"/>
      <w:lang w:eastAsia="ru-RU"/>
    </w:rPr>
  </w:style>
  <w:style w:type="paragraph" w:styleId="a4">
    <w:name w:val="List Paragraph"/>
    <w:basedOn w:val="a"/>
    <w:uiPriority w:val="99"/>
    <w:qFormat/>
    <w:rsid w:val="00697790"/>
    <w:pPr>
      <w:ind w:left="720"/>
      <w:contextualSpacing/>
    </w:pPr>
  </w:style>
  <w:style w:type="paragraph" w:styleId="a5">
    <w:name w:val="footnote text"/>
    <w:basedOn w:val="a"/>
    <w:link w:val="a6"/>
    <w:uiPriority w:val="99"/>
    <w:rsid w:val="00742EF8"/>
    <w:pPr>
      <w:spacing w:after="0" w:line="240" w:lineRule="auto"/>
    </w:pPr>
    <w:rPr>
      <w:sz w:val="20"/>
      <w:szCs w:val="20"/>
    </w:rPr>
  </w:style>
  <w:style w:type="character" w:styleId="a7">
    <w:name w:val="footnote reference"/>
    <w:uiPriority w:val="99"/>
    <w:rsid w:val="00742EF8"/>
    <w:rPr>
      <w:vertAlign w:val="superscript"/>
    </w:rPr>
  </w:style>
  <w:style w:type="character" w:customStyle="1" w:styleId="a6">
    <w:name w:val="Текст сноски Знак"/>
    <w:link w:val="a5"/>
    <w:uiPriority w:val="99"/>
    <w:semiHidden/>
    <w:locked/>
    <w:rsid w:val="00742EF8"/>
    <w:rPr>
      <w:sz w:val="20"/>
    </w:rPr>
  </w:style>
  <w:style w:type="paragraph" w:customStyle="1" w:styleId="book">
    <w:name w:val="book"/>
    <w:basedOn w:val="a"/>
    <w:uiPriority w:val="99"/>
    <w:rsid w:val="005A29EA"/>
    <w:pPr>
      <w:spacing w:after="0" w:line="240" w:lineRule="auto"/>
      <w:ind w:firstLine="424"/>
    </w:pPr>
    <w:rPr>
      <w:rFonts w:ascii="Times New Roman" w:eastAsia="Calibri" w:hAnsi="Times New Roman"/>
      <w:sz w:val="24"/>
      <w:szCs w:val="24"/>
      <w:lang w:eastAsia="ru-RU"/>
    </w:rPr>
  </w:style>
  <w:style w:type="character" w:styleId="a8">
    <w:name w:val="annotation reference"/>
    <w:uiPriority w:val="99"/>
    <w:semiHidden/>
    <w:rsid w:val="00E9152D"/>
    <w:rPr>
      <w:sz w:val="16"/>
    </w:rPr>
  </w:style>
  <w:style w:type="paragraph" w:styleId="a9">
    <w:name w:val="annotation text"/>
    <w:basedOn w:val="a"/>
    <w:link w:val="aa"/>
    <w:uiPriority w:val="99"/>
    <w:semiHidden/>
    <w:rsid w:val="00E9152D"/>
    <w:pPr>
      <w:spacing w:line="240" w:lineRule="auto"/>
    </w:pPr>
    <w:rPr>
      <w:sz w:val="20"/>
      <w:szCs w:val="20"/>
    </w:rPr>
  </w:style>
  <w:style w:type="paragraph" w:styleId="ab">
    <w:name w:val="annotation subject"/>
    <w:basedOn w:val="a9"/>
    <w:next w:val="a9"/>
    <w:link w:val="ac"/>
    <w:uiPriority w:val="99"/>
    <w:semiHidden/>
    <w:rsid w:val="00E9152D"/>
    <w:rPr>
      <w:b/>
      <w:bCs/>
    </w:rPr>
  </w:style>
  <w:style w:type="character" w:customStyle="1" w:styleId="aa">
    <w:name w:val="Текст примечания Знак"/>
    <w:link w:val="a9"/>
    <w:uiPriority w:val="99"/>
    <w:semiHidden/>
    <w:locked/>
    <w:rsid w:val="00E9152D"/>
    <w:rPr>
      <w:sz w:val="20"/>
    </w:rPr>
  </w:style>
  <w:style w:type="paragraph" w:styleId="ad">
    <w:name w:val="Balloon Text"/>
    <w:basedOn w:val="a"/>
    <w:link w:val="ae"/>
    <w:uiPriority w:val="99"/>
    <w:semiHidden/>
    <w:rsid w:val="00E9152D"/>
    <w:pPr>
      <w:spacing w:after="0" w:line="240" w:lineRule="auto"/>
    </w:pPr>
    <w:rPr>
      <w:rFonts w:ascii="Tahoma" w:hAnsi="Tahoma" w:cs="Tahoma"/>
      <w:sz w:val="16"/>
      <w:szCs w:val="16"/>
    </w:rPr>
  </w:style>
  <w:style w:type="character" w:customStyle="1" w:styleId="ac">
    <w:name w:val="Тема примечания Знак"/>
    <w:link w:val="ab"/>
    <w:uiPriority w:val="99"/>
    <w:semiHidden/>
    <w:locked/>
    <w:rsid w:val="00E9152D"/>
    <w:rPr>
      <w:b/>
      <w:sz w:val="20"/>
    </w:rPr>
  </w:style>
  <w:style w:type="character" w:customStyle="1" w:styleId="10">
    <w:name w:val="Заголовок 1 Знак"/>
    <w:link w:val="1"/>
    <w:uiPriority w:val="99"/>
    <w:locked/>
    <w:rsid w:val="00E96ADF"/>
    <w:rPr>
      <w:rFonts w:ascii="Times New Roman" w:eastAsia="Times New Roman" w:hAnsi="Times New Roman"/>
      <w:b/>
      <w:kern w:val="36"/>
      <w:sz w:val="48"/>
      <w:lang w:val="x-none" w:eastAsia="ru-RU"/>
    </w:rPr>
  </w:style>
  <w:style w:type="character" w:customStyle="1" w:styleId="ae">
    <w:name w:val="Текст выноски Знак"/>
    <w:link w:val="ad"/>
    <w:uiPriority w:val="99"/>
    <w:semiHidden/>
    <w:locked/>
    <w:rsid w:val="00E9152D"/>
    <w:rPr>
      <w:rFonts w:ascii="Tahoma" w:hAnsi="Tahoma"/>
      <w:sz w:val="16"/>
    </w:rPr>
  </w:style>
  <w:style w:type="paragraph" w:styleId="2">
    <w:name w:val="Body Text 2"/>
    <w:basedOn w:val="a"/>
    <w:link w:val="20"/>
    <w:uiPriority w:val="99"/>
    <w:rsid w:val="00C210A2"/>
    <w:pPr>
      <w:spacing w:after="0" w:line="360" w:lineRule="auto"/>
      <w:ind w:firstLine="720"/>
      <w:jc w:val="both"/>
    </w:pPr>
    <w:rPr>
      <w:rFonts w:ascii="Times New Roman" w:eastAsia="Calibri" w:hAnsi="Times New Roman"/>
      <w:sz w:val="28"/>
      <w:szCs w:val="28"/>
      <w:lang w:eastAsia="ru-RU"/>
    </w:rPr>
  </w:style>
  <w:style w:type="paragraph" w:styleId="af">
    <w:name w:val="header"/>
    <w:basedOn w:val="a"/>
    <w:link w:val="af0"/>
    <w:uiPriority w:val="99"/>
    <w:semiHidden/>
    <w:rsid w:val="00365F67"/>
    <w:pPr>
      <w:tabs>
        <w:tab w:val="center" w:pos="4677"/>
        <w:tab w:val="right" w:pos="9355"/>
      </w:tabs>
    </w:pPr>
  </w:style>
  <w:style w:type="character" w:customStyle="1" w:styleId="20">
    <w:name w:val="Основной текст 2 Знак"/>
    <w:link w:val="2"/>
    <w:uiPriority w:val="99"/>
    <w:locked/>
    <w:rsid w:val="00C210A2"/>
    <w:rPr>
      <w:rFonts w:ascii="Times New Roman" w:eastAsia="Times New Roman" w:hAnsi="Times New Roman"/>
      <w:sz w:val="28"/>
      <w:lang w:val="x-none" w:eastAsia="ru-RU"/>
    </w:rPr>
  </w:style>
  <w:style w:type="paragraph" w:styleId="af1">
    <w:name w:val="footer"/>
    <w:basedOn w:val="a"/>
    <w:link w:val="af2"/>
    <w:uiPriority w:val="99"/>
    <w:rsid w:val="00365F67"/>
    <w:pPr>
      <w:tabs>
        <w:tab w:val="center" w:pos="4677"/>
        <w:tab w:val="right" w:pos="9355"/>
      </w:tabs>
    </w:pPr>
  </w:style>
  <w:style w:type="character" w:customStyle="1" w:styleId="af0">
    <w:name w:val="Верхний колонтитул Знак"/>
    <w:link w:val="af"/>
    <w:uiPriority w:val="99"/>
    <w:semiHidden/>
    <w:locked/>
    <w:rsid w:val="00365F67"/>
    <w:rPr>
      <w:sz w:val="22"/>
      <w:lang w:val="x-none" w:eastAsia="en-US"/>
    </w:rPr>
  </w:style>
  <w:style w:type="character" w:customStyle="1" w:styleId="af2">
    <w:name w:val="Нижний колонтитул Знак"/>
    <w:link w:val="af1"/>
    <w:uiPriority w:val="99"/>
    <w:locked/>
    <w:rsid w:val="00365F67"/>
    <w:rPr>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15743">
      <w:marLeft w:val="0"/>
      <w:marRight w:val="0"/>
      <w:marTop w:val="0"/>
      <w:marBottom w:val="0"/>
      <w:divBdr>
        <w:top w:val="none" w:sz="0" w:space="0" w:color="auto"/>
        <w:left w:val="none" w:sz="0" w:space="0" w:color="auto"/>
        <w:bottom w:val="none" w:sz="0" w:space="0" w:color="auto"/>
        <w:right w:val="none" w:sz="0" w:space="0" w:color="auto"/>
      </w:divBdr>
    </w:div>
    <w:div w:id="2727157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12973</Words>
  <Characters>73952</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План</vt:lpstr>
    </vt:vector>
  </TitlesOfParts>
  <Company>Company</Company>
  <LinksUpToDate>false</LinksUpToDate>
  <CharactersWithSpaces>86752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cp:lastPrinted>2010-11-26T08:38:00Z</cp:lastPrinted>
  <dcterms:created xsi:type="dcterms:W3CDTF">2014-03-22T19:21:00Z</dcterms:created>
  <dcterms:modified xsi:type="dcterms:W3CDTF">2014-03-22T19:21:00Z</dcterms:modified>
</cp:coreProperties>
</file>