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96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  <w:r w:rsidRPr="00F8674B">
        <w:rPr>
          <w:sz w:val="28"/>
          <w:szCs w:val="28"/>
        </w:rPr>
        <w:t>Федеральное агентство по образованию Российской Федерации</w:t>
      </w:r>
    </w:p>
    <w:p w:rsidR="00FA1C31" w:rsidRPr="00F8674B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  <w:r w:rsidRPr="00F8674B">
        <w:rPr>
          <w:sz w:val="28"/>
          <w:szCs w:val="28"/>
        </w:rPr>
        <w:t>ГОУ ВПО «Уральский государственный технический университет – УПИ»</w:t>
      </w:r>
    </w:p>
    <w:p w:rsidR="00FA1C31" w:rsidRPr="00F8674B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  <w:r w:rsidRPr="00F8674B">
        <w:rPr>
          <w:sz w:val="28"/>
          <w:szCs w:val="28"/>
        </w:rPr>
        <w:t>Кафедра теоретических основ радиотехники</w:t>
      </w:r>
    </w:p>
    <w:p w:rsidR="00FA1C31" w:rsidRPr="00F8674B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8674B">
        <w:rPr>
          <w:b/>
          <w:sz w:val="28"/>
          <w:szCs w:val="28"/>
        </w:rPr>
        <w:t>И</w:t>
      </w:r>
      <w:r w:rsidR="00CB2C30" w:rsidRPr="00F8674B">
        <w:rPr>
          <w:b/>
          <w:sz w:val="28"/>
          <w:szCs w:val="28"/>
        </w:rPr>
        <w:t>ССЛЕДОВАНИЕ РАДИОПЕРЕДАЮЩЕГО УСТРОЙСТВА</w:t>
      </w:r>
    </w:p>
    <w:p w:rsidR="00F8674B" w:rsidRDefault="00076CB2" w:rsidP="00F8674B">
      <w:pPr>
        <w:spacing w:line="360" w:lineRule="auto"/>
        <w:ind w:firstLine="720"/>
        <w:jc w:val="center"/>
        <w:rPr>
          <w:sz w:val="28"/>
          <w:szCs w:val="28"/>
        </w:rPr>
      </w:pPr>
      <w:r w:rsidRPr="00F8674B">
        <w:rPr>
          <w:sz w:val="28"/>
          <w:szCs w:val="28"/>
        </w:rPr>
        <w:t>Пояснительная записка к курсовой работе</w:t>
      </w:r>
    </w:p>
    <w:p w:rsidR="00076CB2" w:rsidRPr="00F8674B" w:rsidRDefault="00076CB2" w:rsidP="00F8674B">
      <w:pPr>
        <w:spacing w:line="360" w:lineRule="auto"/>
        <w:ind w:firstLine="720"/>
        <w:jc w:val="center"/>
        <w:rPr>
          <w:sz w:val="28"/>
          <w:szCs w:val="28"/>
        </w:rPr>
      </w:pPr>
      <w:r w:rsidRPr="00F8674B">
        <w:rPr>
          <w:sz w:val="28"/>
          <w:szCs w:val="28"/>
        </w:rPr>
        <w:t>по дисциплине «Устройства формирования и генерирования сигна</w:t>
      </w:r>
      <w:r w:rsidR="002C1742" w:rsidRPr="00F8674B">
        <w:rPr>
          <w:sz w:val="28"/>
          <w:szCs w:val="28"/>
        </w:rPr>
        <w:t>л</w:t>
      </w:r>
      <w:r w:rsidRPr="00F8674B">
        <w:rPr>
          <w:sz w:val="28"/>
          <w:szCs w:val="28"/>
        </w:rPr>
        <w:t>ов»</w:t>
      </w:r>
    </w:p>
    <w:p w:rsidR="00FA1C31" w:rsidRPr="00F8674B" w:rsidRDefault="00FA1C31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7F447B" w:rsidRPr="00F8674B" w:rsidRDefault="00FA1C31" w:rsidP="00F8674B">
      <w:pPr>
        <w:spacing w:line="360" w:lineRule="auto"/>
        <w:ind w:firstLine="720"/>
        <w:jc w:val="right"/>
        <w:rPr>
          <w:sz w:val="28"/>
          <w:szCs w:val="28"/>
        </w:rPr>
      </w:pPr>
      <w:r w:rsidRPr="00F8674B">
        <w:rPr>
          <w:sz w:val="28"/>
          <w:szCs w:val="28"/>
        </w:rPr>
        <w:t>Преподаватель:</w:t>
      </w:r>
      <w:r w:rsidRPr="00F8674B">
        <w:rPr>
          <w:sz w:val="28"/>
          <w:szCs w:val="28"/>
        </w:rPr>
        <w:tab/>
      </w:r>
      <w:r w:rsidR="002C1742" w:rsidRPr="00F8674B">
        <w:rPr>
          <w:sz w:val="28"/>
          <w:szCs w:val="28"/>
        </w:rPr>
        <w:t>Булатов Л</w:t>
      </w:r>
      <w:r w:rsidRPr="00F8674B">
        <w:rPr>
          <w:sz w:val="28"/>
          <w:szCs w:val="28"/>
        </w:rPr>
        <w:t>.</w:t>
      </w:r>
      <w:r w:rsidR="002C1742" w:rsidRPr="00F8674B">
        <w:rPr>
          <w:sz w:val="28"/>
          <w:szCs w:val="28"/>
        </w:rPr>
        <w:t>И.</w:t>
      </w:r>
    </w:p>
    <w:p w:rsidR="00FA1C31" w:rsidRPr="00F8674B" w:rsidRDefault="00FA1C31" w:rsidP="00F8674B">
      <w:pPr>
        <w:spacing w:line="360" w:lineRule="auto"/>
        <w:ind w:firstLine="720"/>
        <w:jc w:val="right"/>
        <w:rPr>
          <w:sz w:val="28"/>
          <w:szCs w:val="28"/>
        </w:rPr>
      </w:pPr>
      <w:r w:rsidRPr="00F8674B">
        <w:rPr>
          <w:sz w:val="28"/>
          <w:szCs w:val="28"/>
        </w:rPr>
        <w:t>Студент:</w:t>
      </w:r>
      <w:r w:rsidRPr="00F8674B">
        <w:rPr>
          <w:sz w:val="28"/>
          <w:szCs w:val="28"/>
        </w:rPr>
        <w:tab/>
        <w:t>Жуков А.В.</w:t>
      </w:r>
    </w:p>
    <w:p w:rsidR="00FA1C31" w:rsidRPr="00F8674B" w:rsidRDefault="00360802" w:rsidP="00F8674B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Группа:</w:t>
      </w:r>
      <w:r>
        <w:rPr>
          <w:sz w:val="28"/>
          <w:szCs w:val="28"/>
        </w:rPr>
        <w:tab/>
      </w:r>
      <w:r w:rsidR="00FA1C31" w:rsidRPr="00F8674B">
        <w:rPr>
          <w:sz w:val="28"/>
          <w:szCs w:val="28"/>
        </w:rPr>
        <w:t>Р-439А</w:t>
      </w:r>
    </w:p>
    <w:p w:rsidR="00FA1C31" w:rsidRPr="00F8674B" w:rsidRDefault="00FA1C31" w:rsidP="00F8674B">
      <w:pPr>
        <w:spacing w:line="360" w:lineRule="auto"/>
        <w:ind w:firstLine="720"/>
        <w:jc w:val="right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A1C31" w:rsidRPr="00F8674B" w:rsidRDefault="00FA1C31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733041" w:rsidRPr="00F8674B" w:rsidRDefault="00733041" w:rsidP="00F8674B">
      <w:pPr>
        <w:spacing w:line="360" w:lineRule="auto"/>
        <w:jc w:val="both"/>
        <w:rPr>
          <w:sz w:val="28"/>
          <w:szCs w:val="28"/>
        </w:rPr>
      </w:pPr>
    </w:p>
    <w:p w:rsidR="00733041" w:rsidRPr="00360802" w:rsidRDefault="00733041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8674B" w:rsidRDefault="00FA1C31" w:rsidP="00F8674B">
      <w:pPr>
        <w:spacing w:line="360" w:lineRule="auto"/>
        <w:ind w:firstLine="720"/>
        <w:jc w:val="center"/>
        <w:rPr>
          <w:sz w:val="28"/>
          <w:szCs w:val="28"/>
        </w:rPr>
      </w:pPr>
      <w:r w:rsidRPr="00F8674B">
        <w:rPr>
          <w:sz w:val="28"/>
          <w:szCs w:val="28"/>
        </w:rPr>
        <w:t>Екатеринбург 2006</w:t>
      </w:r>
      <w:bookmarkStart w:id="0" w:name="_Toc135898309"/>
    </w:p>
    <w:p w:rsidR="00C50AFC" w:rsidRPr="00F8674B" w:rsidRDefault="00F8674B" w:rsidP="00F86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495A" w:rsidRPr="00F8674B">
        <w:rPr>
          <w:sz w:val="28"/>
          <w:szCs w:val="28"/>
        </w:rPr>
        <w:lastRenderedPageBreak/>
        <w:t>Содержание</w:t>
      </w:r>
      <w:bookmarkEnd w:id="0"/>
    </w:p>
    <w:p w:rsidR="00896193" w:rsidRPr="00F8674B" w:rsidRDefault="00896193" w:rsidP="00F8674B">
      <w:pPr>
        <w:spacing w:line="360" w:lineRule="auto"/>
        <w:rPr>
          <w:sz w:val="28"/>
          <w:szCs w:val="28"/>
        </w:rPr>
      </w:pP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Зада</w:t>
      </w:r>
      <w:r>
        <w:rPr>
          <w:sz w:val="28"/>
          <w:szCs w:val="28"/>
        </w:rPr>
        <w:t>ние на курсовое проектирование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Структурная схема передатчика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Электрические расчеты режимов и элементов оконечного каскада</w:t>
      </w:r>
      <w:r w:rsidRPr="0009283B">
        <w:rPr>
          <w:sz w:val="28"/>
          <w:szCs w:val="28"/>
        </w:rPr>
        <w:tab/>
        <w:t>5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Расч</w:t>
      </w:r>
      <w:r>
        <w:rPr>
          <w:sz w:val="28"/>
          <w:szCs w:val="28"/>
        </w:rPr>
        <w:t>ет параметров штыревой антенны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Расчет вы</w:t>
      </w:r>
      <w:r>
        <w:rPr>
          <w:sz w:val="28"/>
          <w:szCs w:val="28"/>
        </w:rPr>
        <w:t>ходной цепи оконечного каскада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Расчет в</w:t>
      </w:r>
      <w:r>
        <w:rPr>
          <w:sz w:val="28"/>
          <w:szCs w:val="28"/>
        </w:rPr>
        <w:t>ходной цепи оконечного каскада</w:t>
      </w:r>
      <w:r>
        <w:rPr>
          <w:sz w:val="28"/>
          <w:szCs w:val="28"/>
        </w:rPr>
        <w:tab/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Расчет устройства согласо</w:t>
      </w:r>
      <w:r>
        <w:rPr>
          <w:sz w:val="28"/>
          <w:szCs w:val="28"/>
        </w:rPr>
        <w:t>вания передатчика с нагрузкой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Конструкторский расче</w:t>
      </w:r>
      <w:r>
        <w:rPr>
          <w:sz w:val="28"/>
          <w:szCs w:val="28"/>
        </w:rPr>
        <w:t>т элементов оконечной ступени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Расчет параметров катуше</w:t>
      </w:r>
      <w:r>
        <w:rPr>
          <w:sz w:val="28"/>
          <w:szCs w:val="28"/>
        </w:rPr>
        <w:t>к L21 и L22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 стандартных номиналов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Выбор блок</w:t>
      </w:r>
      <w:r>
        <w:rPr>
          <w:sz w:val="28"/>
          <w:szCs w:val="28"/>
        </w:rPr>
        <w:t>ировочных дросселей L19 и L20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Выбор блокировочной емкости C56</w:t>
      </w:r>
      <w:r w:rsidRPr="0009283B">
        <w:rPr>
          <w:sz w:val="28"/>
          <w:szCs w:val="28"/>
        </w:rPr>
        <w:tab/>
        <w:t>15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 емкостей C57 и C58</w:t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Назначение всех элементов принципи</w:t>
      </w:r>
      <w:r>
        <w:rPr>
          <w:sz w:val="28"/>
          <w:szCs w:val="28"/>
        </w:rPr>
        <w:t>альной схемы радиопередатчика</w:t>
      </w:r>
      <w:r>
        <w:rPr>
          <w:sz w:val="28"/>
          <w:szCs w:val="28"/>
        </w:rPr>
        <w:tab/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</w:r>
    </w:p>
    <w:p w:rsidR="0009283B" w:rsidRPr="0009283B" w:rsidRDefault="0009283B" w:rsidP="0009283B">
      <w:pPr>
        <w:spacing w:line="360" w:lineRule="auto"/>
        <w:rPr>
          <w:sz w:val="28"/>
          <w:szCs w:val="28"/>
        </w:rPr>
      </w:pPr>
      <w:r w:rsidRPr="0009283B">
        <w:rPr>
          <w:sz w:val="28"/>
          <w:szCs w:val="28"/>
        </w:rPr>
        <w:t>Список использованной л</w:t>
      </w:r>
      <w:r>
        <w:rPr>
          <w:sz w:val="28"/>
          <w:szCs w:val="28"/>
        </w:rPr>
        <w:t>итературы</w:t>
      </w:r>
    </w:p>
    <w:p w:rsidR="0076495A" w:rsidRDefault="0009283B" w:rsidP="000928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76495A" w:rsidRPr="00F8674B">
        <w:rPr>
          <w:sz w:val="28"/>
          <w:szCs w:val="28"/>
        </w:rPr>
        <w:br w:type="page"/>
      </w:r>
      <w:bookmarkStart w:id="1" w:name="_Toc135898310"/>
      <w:r w:rsidR="004059CB" w:rsidRPr="00F8674B">
        <w:rPr>
          <w:sz w:val="28"/>
          <w:szCs w:val="28"/>
        </w:rPr>
        <w:t>Задание на курсовое проектирование</w:t>
      </w:r>
      <w:bookmarkEnd w:id="1"/>
    </w:p>
    <w:p w:rsidR="00360802" w:rsidRPr="00F8674B" w:rsidRDefault="00360802" w:rsidP="00F8674B">
      <w:pPr>
        <w:spacing w:line="360" w:lineRule="auto"/>
        <w:rPr>
          <w:sz w:val="28"/>
          <w:szCs w:val="28"/>
        </w:rPr>
      </w:pPr>
    </w:p>
    <w:p w:rsidR="004059CB" w:rsidRPr="00F8674B" w:rsidRDefault="007855DF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Вам предлагается для исследования и расчета оконечной ступени схема реального радиопередающего устройства.</w:t>
      </w:r>
    </w:p>
    <w:p w:rsidR="007855DF" w:rsidRPr="00F8674B" w:rsidRDefault="0009634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Составьте пояснительную записку, которая должна содержать следующие разделы:</w:t>
      </w:r>
    </w:p>
    <w:p w:rsidR="00096348" w:rsidRPr="00F8674B" w:rsidRDefault="00096348" w:rsidP="00F8674B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Структурная схема передатчика с пояснениями: тип применяемой модуляции, вид согласующего устройства выходного каскада передатчика с нагрузкой, схема возбудителя передатчика.</w:t>
      </w:r>
    </w:p>
    <w:p w:rsidR="00096348" w:rsidRPr="00F8674B" w:rsidRDefault="00096348" w:rsidP="00F8674B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Электрические расчеты режимов и элементов оконечного каскада. Полагая, что мощность выходной ступени </w:t>
      </w:r>
      <w:r w:rsidRPr="00F8674B">
        <w:rPr>
          <w:sz w:val="28"/>
          <w:szCs w:val="28"/>
          <w:lang w:val="en-US"/>
        </w:rPr>
        <w:t>P</w:t>
      </w:r>
      <w:r w:rsidRPr="00F8674B">
        <w:rPr>
          <w:sz w:val="28"/>
          <w:szCs w:val="28"/>
        </w:rPr>
        <w:t xml:space="preserve">1=8Вт, а антенна – это вертикальный штырь длиной 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=0.5м, сделайте расчет электрического режима этого каскада и устройств согласования передатчика с нагрузкой.</w:t>
      </w:r>
    </w:p>
    <w:p w:rsidR="00096348" w:rsidRPr="00F8674B" w:rsidRDefault="00096348" w:rsidP="00F8674B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Конструкторский расчет элементов оконечной ступени.</w:t>
      </w:r>
    </w:p>
    <w:p w:rsidR="00096348" w:rsidRPr="00F8674B" w:rsidRDefault="00096348" w:rsidP="00F8674B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Назначение всех элементов принципиальной схемы радиопередатчика.</w:t>
      </w:r>
    </w:p>
    <w:p w:rsidR="00096348" w:rsidRPr="00F8674B" w:rsidRDefault="00135F2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Принципиальная</w:t>
      </w:r>
      <w:r w:rsidR="00E47820" w:rsidRPr="00F8674B">
        <w:rPr>
          <w:sz w:val="28"/>
          <w:szCs w:val="28"/>
        </w:rPr>
        <w:t xml:space="preserve"> схема радиопередатчика</w:t>
      </w:r>
      <w:r w:rsidR="00DD3065" w:rsidRPr="00F8674B">
        <w:rPr>
          <w:sz w:val="28"/>
          <w:szCs w:val="28"/>
        </w:rPr>
        <w:t>:</w:t>
      </w:r>
    </w:p>
    <w:p w:rsidR="00E47820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30.25pt">
            <v:imagedata r:id="rId7" o:title=""/>
          </v:shape>
        </w:pict>
      </w:r>
    </w:p>
    <w:p w:rsidR="00DA5CEA" w:rsidRPr="00F8674B" w:rsidRDefault="003B76A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Рис.1. Схема ультракоротковолнового передатчика</w:t>
      </w:r>
    </w:p>
    <w:p w:rsidR="003B76A7" w:rsidRPr="00F8674B" w:rsidRDefault="00501BCD" w:rsidP="00F8674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4B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35898311"/>
      <w:r w:rsidR="002779C1" w:rsidRPr="00F8674B">
        <w:rPr>
          <w:rFonts w:ascii="Times New Roman" w:hAnsi="Times New Roman" w:cs="Times New Roman"/>
          <w:sz w:val="28"/>
          <w:szCs w:val="28"/>
        </w:rPr>
        <w:t>Структурная схема передатчика</w:t>
      </w:r>
      <w:bookmarkEnd w:id="2"/>
    </w:p>
    <w:p w:rsidR="002779C1" w:rsidRPr="00F8674B" w:rsidRDefault="002779C1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2779C1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26.6pt;height:100.65pt;mso-position-horizontal-relative:char;mso-position-vertical-relative:line" coordorigin="1530,2236" coordsize="9736,2297">
            <o:lock v:ext="edit" aspectratio="t"/>
            <v:shape id="_x0000_s1027" type="#_x0000_t75" style="position:absolute;left:1530;top:2236;width:9736;height:229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498;top:3804;width:600;height:480" stroked="f">
              <v:textbox style="mso-next-textbox:#_x0000_s1028" inset="2.23519mm,1.1176mm,2.23519mm,1.1176mm">
                <w:txbxContent>
                  <w:p w:rsidR="004E77DA" w:rsidRPr="00360802" w:rsidRDefault="004E77DA" w:rsidP="00F804AE">
                    <w:pPr>
                      <w:rPr>
                        <w:sz w:val="21"/>
                        <w:vertAlign w:val="subscript"/>
                        <w:lang w:val="en-US"/>
                      </w:rPr>
                    </w:pPr>
                    <w:r w:rsidRPr="00360802">
                      <w:rPr>
                        <w:sz w:val="21"/>
                        <w:lang w:val="en-US"/>
                      </w:rPr>
                      <w:t>U</w:t>
                    </w:r>
                    <w:r w:rsidRPr="00360802">
                      <w:rPr>
                        <w:sz w:val="21"/>
                        <w:vertAlign w:val="subscript"/>
                        <w:lang w:val="en-US"/>
                      </w:rPr>
                      <w:t>Ω</w:t>
                    </w:r>
                  </w:p>
                </w:txbxContent>
              </v:textbox>
            </v:shape>
            <v:rect id="_x0000_s1029" style="position:absolute;left:3698;top:3804;width:1559;height:721">
              <v:textbox style="mso-next-textbox:#_x0000_s1029" inset="2.23519mm,1.1176mm,2.23519mm,1.1176mm">
                <w:txbxContent>
                  <w:p w:rsidR="006B22C1" w:rsidRPr="00360802" w:rsidRDefault="006B22C1" w:rsidP="00F804AE">
                    <w:pPr>
                      <w:jc w:val="center"/>
                      <w:rPr>
                        <w:sz w:val="21"/>
                      </w:rPr>
                    </w:pPr>
                    <w:r w:rsidRPr="00360802">
                      <w:rPr>
                        <w:sz w:val="21"/>
                      </w:rPr>
                      <w:t>Интегратор</w:t>
                    </w:r>
                  </w:p>
                </w:txbxContent>
              </v:textbox>
            </v:rect>
            <v:rect id="_x0000_s1030" style="position:absolute;left:3698;top:2722;width:1560;height:720">
              <v:textbox style="mso-next-textbox:#_x0000_s1030" inset="2.23519mm,1.1176mm,2.23519mm,1.1176mm">
                <w:txbxContent>
                  <w:p w:rsidR="001D2E74" w:rsidRPr="00360802" w:rsidRDefault="00833804" w:rsidP="00F804AE">
                    <w:pPr>
                      <w:jc w:val="center"/>
                      <w:rPr>
                        <w:sz w:val="21"/>
                      </w:rPr>
                    </w:pPr>
                    <w:r w:rsidRPr="00360802">
                      <w:rPr>
                        <w:sz w:val="21"/>
                      </w:rPr>
                      <w:t>Фазовый м</w:t>
                    </w:r>
                    <w:r w:rsidR="001D2E74" w:rsidRPr="00360802">
                      <w:rPr>
                        <w:sz w:val="21"/>
                      </w:rPr>
                      <w:t>одулятор</w:t>
                    </w:r>
                  </w:p>
                </w:txbxContent>
              </v:textbox>
            </v:rect>
            <v:rect id="_x0000_s1031" style="position:absolute;left:5618;top:2722;width:1680;height:720">
              <v:textbox style="mso-next-textbox:#_x0000_s1031" inset="2.23519mm,1.1176mm,2.23519mm,1.1176mm">
                <w:txbxContent>
                  <w:p w:rsidR="001D2E74" w:rsidRPr="00360802" w:rsidRDefault="001D2E74" w:rsidP="00F804AE">
                    <w:pPr>
                      <w:jc w:val="center"/>
                      <w:rPr>
                        <w:sz w:val="21"/>
                      </w:rPr>
                    </w:pPr>
                    <w:r w:rsidRPr="00360802">
                      <w:rPr>
                        <w:sz w:val="21"/>
                      </w:rPr>
                      <w:t>Умножители частоты</w:t>
                    </w:r>
                  </w:p>
                </w:txbxContent>
              </v:textbox>
            </v:rect>
            <v:rect id="_x0000_s1032" style="position:absolute;left:7538;top:2722;width:1560;height:720">
              <v:textbox style="mso-next-textbox:#_x0000_s1032" inset="2.23519mm,1.1176mm,2.23519mm,1.1176mm">
                <w:txbxContent>
                  <w:p w:rsidR="001D2E74" w:rsidRPr="00360802" w:rsidRDefault="001D2E74" w:rsidP="00F804AE">
                    <w:pPr>
                      <w:jc w:val="center"/>
                      <w:rPr>
                        <w:sz w:val="21"/>
                      </w:rPr>
                    </w:pPr>
                    <w:r w:rsidRPr="00360802">
                      <w:rPr>
                        <w:sz w:val="21"/>
                      </w:rPr>
                      <w:t>Усилитель мощности</w:t>
                    </w:r>
                  </w:p>
                </w:txbxContent>
              </v:textbox>
            </v:rect>
            <v:rect id="_x0000_s1033" style="position:absolute;left:9338;top:2722;width:1560;height:720">
              <v:textbox style="mso-next-textbox:#_x0000_s1033" inset="2.23519mm,1.1176mm,2.23519mm,1.1176mm">
                <w:txbxContent>
                  <w:p w:rsidR="001D2E74" w:rsidRPr="00360802" w:rsidRDefault="001D2E74" w:rsidP="00F804AE">
                    <w:pPr>
                      <w:jc w:val="center"/>
                      <w:rPr>
                        <w:sz w:val="21"/>
                      </w:rPr>
                    </w:pPr>
                    <w:r w:rsidRPr="00360802">
                      <w:rPr>
                        <w:sz w:val="21"/>
                      </w:rPr>
                      <w:t>Цепь согласования</w:t>
                    </w:r>
                  </w:p>
                </w:txbxContent>
              </v:textbox>
            </v:rect>
            <v:rect id="_x0000_s1034" style="position:absolute;left:6098;top:3804;width:2280;height:720">
              <v:textbox style="mso-next-textbox:#_x0000_s1034" inset="2.23519mm,1.1176mm,2.23519mm,1.1176mm">
                <w:txbxContent>
                  <w:p w:rsidR="006B22C1" w:rsidRPr="00360802" w:rsidRDefault="006B22C1" w:rsidP="00F804AE">
                    <w:pPr>
                      <w:jc w:val="center"/>
                      <w:rPr>
                        <w:sz w:val="21"/>
                      </w:rPr>
                    </w:pPr>
                    <w:r w:rsidRPr="00360802">
                      <w:rPr>
                        <w:sz w:val="21"/>
                      </w:rPr>
                      <w:t>Микрофонный усилитель</w:t>
                    </w:r>
                  </w:p>
                </w:txbxContent>
              </v:textbox>
            </v:rect>
            <v:rect id="_x0000_s1035" style="position:absolute;left:1538;top:2722;width:1800;height:721">
              <v:textbox style="mso-next-textbox:#_x0000_s1035" inset="2.23519mm,1.1176mm,2.23519mm,1.1176mm">
                <w:txbxContent>
                  <w:p w:rsidR="001D2E74" w:rsidRPr="00360802" w:rsidRDefault="001D2E74" w:rsidP="00F804AE">
                    <w:pPr>
                      <w:jc w:val="center"/>
                      <w:rPr>
                        <w:sz w:val="21"/>
                      </w:rPr>
                    </w:pPr>
                    <w:r w:rsidRPr="00360802">
                      <w:rPr>
                        <w:sz w:val="21"/>
                      </w:rPr>
                      <w:t>Кварцевый автогенератор</w:t>
                    </w:r>
                  </w:p>
                </w:txbxContent>
              </v:textbox>
            </v:rect>
            <v:line id="_x0000_s1036" style="position:absolute" from="3338,3082" to="3698,3083">
              <v:stroke endarrow="block"/>
            </v:line>
            <v:line id="_x0000_s1037" style="position:absolute" from="5258,3082" to="5618,3083">
              <v:stroke endarrow="block"/>
            </v:line>
            <v:line id="_x0000_s1038" style="position:absolute" from="7298,3082" to="7538,3083">
              <v:stroke endarrow="block"/>
            </v:line>
            <v:line id="_x0000_s1039" style="position:absolute" from="9098,3082" to="9338,3083">
              <v:stroke endarrow="block"/>
            </v:line>
            <v:line id="_x0000_s1040" style="position:absolute" from="10898,3084" to="11138,3084"/>
            <v:line id="_x0000_s1041" style="position:absolute;flip:y" from="11138,2484" to="11138,3084"/>
            <v:line id="_x0000_s1042" style="position:absolute;flip:y" from="11138,2244" to="11258,2484"/>
            <v:line id="_x0000_s1043" style="position:absolute;flip:x y" from="11018,2244" to="11138,2484"/>
            <v:line id="_x0000_s1044" style="position:absolute;flip:y" from="4538,3444" to="4538,3804">
              <v:stroke endarrow="block"/>
            </v:line>
            <v:line id="_x0000_s1045" style="position:absolute;flip:x" from="5258,4164" to="6098,4165">
              <v:stroke endarrow="block"/>
            </v:line>
            <v:rect id="_x0000_s1046" style="position:absolute;left:8738;top:3804;width:1559;height:721">
              <v:textbox style="mso-next-textbox:#_x0000_s1046" inset="2.23519mm,1.1176mm,2.23519mm,1.1176mm">
                <w:txbxContent>
                  <w:p w:rsidR="00F804AE" w:rsidRPr="00360802" w:rsidRDefault="00F804AE" w:rsidP="00F804AE">
                    <w:pPr>
                      <w:jc w:val="center"/>
                      <w:rPr>
                        <w:sz w:val="21"/>
                      </w:rPr>
                    </w:pPr>
                    <w:r w:rsidRPr="00360802">
                      <w:rPr>
                        <w:sz w:val="21"/>
                      </w:rPr>
                      <w:t>Микрофон</w:t>
                    </w:r>
                  </w:p>
                </w:txbxContent>
              </v:textbox>
            </v:rect>
            <v:line id="_x0000_s1047" style="position:absolute;flip:x" from="8378,4164" to="8738,4164">
              <v:stroke endarrow="block"/>
            </v:line>
            <w10:wrap type="none"/>
            <w10:anchorlock/>
          </v:group>
        </w:pict>
      </w:r>
    </w:p>
    <w:p w:rsidR="00F804AE" w:rsidRPr="00F8674B" w:rsidRDefault="00F804A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Рис. 2. Структурная схема передатчика</w:t>
      </w:r>
    </w:p>
    <w:p w:rsidR="00F804AE" w:rsidRPr="00F8674B" w:rsidRDefault="00F804AE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804AE" w:rsidRPr="00F8674B" w:rsidRDefault="0037184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Из структурной схемы видно, что в передатчике используется косвенный метод получения ЧМ.</w:t>
      </w:r>
    </w:p>
    <w:p w:rsidR="0037184B" w:rsidRPr="00F8674B" w:rsidRDefault="0037184B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D60C36" w:rsidRPr="00F8674B" w:rsidRDefault="00FC5D4C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Схема возбудителя передатчика:</w:t>
      </w:r>
    </w:p>
    <w:p w:rsidR="00FE2496" w:rsidRDefault="00902F3A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95pt;height:198.75pt">
            <v:imagedata r:id="rId8" o:title=""/>
          </v:shape>
        </w:pict>
      </w:r>
    </w:p>
    <w:p w:rsidR="009168D5" w:rsidRPr="00F8674B" w:rsidRDefault="009168D5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Рис. 3. Схема возбудителя передатчика</w:t>
      </w:r>
    </w:p>
    <w:p w:rsidR="00360802" w:rsidRDefault="00360802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9168D5" w:rsidRPr="00F8674B" w:rsidRDefault="009B646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Схема автогенератора – осцил</w:t>
      </w:r>
      <w:r w:rsidR="00D24F0C" w:rsidRPr="00F8674B">
        <w:rPr>
          <w:sz w:val="28"/>
          <w:szCs w:val="28"/>
        </w:rPr>
        <w:t>л</w:t>
      </w:r>
      <w:r w:rsidRPr="00F8674B">
        <w:rPr>
          <w:sz w:val="28"/>
          <w:szCs w:val="28"/>
        </w:rPr>
        <w:t xml:space="preserve">яторная </w:t>
      </w:r>
      <w:r w:rsidR="008E2DBE" w:rsidRPr="00F8674B">
        <w:rPr>
          <w:sz w:val="28"/>
          <w:szCs w:val="28"/>
        </w:rPr>
        <w:t>(емкостная трехточка</w:t>
      </w:r>
      <w:r w:rsidR="00B6613C" w:rsidRPr="00F8674B">
        <w:rPr>
          <w:sz w:val="28"/>
          <w:szCs w:val="28"/>
        </w:rPr>
        <w:t xml:space="preserve"> с заземленн</w:t>
      </w:r>
      <w:r w:rsidR="00FB5CF7" w:rsidRPr="00F8674B">
        <w:rPr>
          <w:sz w:val="28"/>
          <w:szCs w:val="28"/>
        </w:rPr>
        <w:t xml:space="preserve">ым </w:t>
      </w:r>
      <w:r w:rsidR="00F0101E" w:rsidRPr="00F8674B">
        <w:rPr>
          <w:sz w:val="28"/>
          <w:szCs w:val="28"/>
        </w:rPr>
        <w:t>эмиттером</w:t>
      </w:r>
      <w:r w:rsidR="008E2DBE" w:rsidRPr="00F8674B">
        <w:rPr>
          <w:sz w:val="28"/>
          <w:szCs w:val="28"/>
        </w:rPr>
        <w:t>)</w:t>
      </w:r>
      <w:r w:rsidR="00F0101E" w:rsidRPr="00F8674B">
        <w:rPr>
          <w:sz w:val="28"/>
          <w:szCs w:val="28"/>
        </w:rPr>
        <w:t>.</w:t>
      </w:r>
    </w:p>
    <w:p w:rsidR="00FB5CF7" w:rsidRPr="00F8674B" w:rsidRDefault="005D5C52" w:rsidP="00F8674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674B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35898312"/>
      <w:r w:rsidR="00B53C7C" w:rsidRPr="00F8674B">
        <w:rPr>
          <w:rFonts w:ascii="Times New Roman" w:hAnsi="Times New Roman" w:cs="Times New Roman"/>
          <w:sz w:val="28"/>
          <w:szCs w:val="28"/>
        </w:rPr>
        <w:t>Электрические расчеты режимов и элементов оконечного каскада</w:t>
      </w:r>
      <w:bookmarkEnd w:id="3"/>
    </w:p>
    <w:p w:rsidR="001D46A5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282.75pt;height:180.75pt">
            <v:imagedata r:id="rId9" o:title=""/>
          </v:shape>
        </w:pict>
      </w:r>
    </w:p>
    <w:p w:rsidR="001D46A5" w:rsidRPr="00F8674B" w:rsidRDefault="001D46A5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Рис. 4. Схема оконечного каскада</w:t>
      </w:r>
    </w:p>
    <w:p w:rsidR="00B53C7C" w:rsidRPr="00F8674B" w:rsidRDefault="00F84308" w:rsidP="00F8674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4" w:name="_Toc135898313"/>
      <w:r w:rsidRPr="00F8674B">
        <w:rPr>
          <w:rFonts w:ascii="Times New Roman" w:hAnsi="Times New Roman" w:cs="Times New Roman"/>
        </w:rPr>
        <w:t>Расчет параметров штыревой антенны</w:t>
      </w:r>
      <w:bookmarkEnd w:id="4"/>
    </w:p>
    <w:p w:rsidR="003025A7" w:rsidRPr="00F8674B" w:rsidRDefault="003025A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Для расчета параметров антенны была использована программа </w:t>
      </w:r>
      <w:r w:rsidRPr="00F8674B">
        <w:rPr>
          <w:sz w:val="28"/>
          <w:szCs w:val="28"/>
          <w:lang w:val="en-US"/>
        </w:rPr>
        <w:t>MMANA</w:t>
      </w:r>
      <w:r w:rsidR="00B772EA" w:rsidRPr="00F8674B">
        <w:rPr>
          <w:sz w:val="28"/>
          <w:szCs w:val="28"/>
        </w:rPr>
        <w:t>.</w:t>
      </w:r>
    </w:p>
    <w:p w:rsidR="00F84308" w:rsidRPr="00F8674B" w:rsidRDefault="009858F1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А</w:t>
      </w:r>
      <w:r w:rsidR="003025A7" w:rsidRPr="00F8674B">
        <w:rPr>
          <w:sz w:val="28"/>
          <w:szCs w:val="28"/>
        </w:rPr>
        <w:t xml:space="preserve">нтенна – это вертикальный штырь длиной </w:t>
      </w:r>
      <w:r w:rsidR="003025A7" w:rsidRPr="00F8674B">
        <w:rPr>
          <w:sz w:val="28"/>
          <w:szCs w:val="28"/>
          <w:lang w:val="en-US"/>
        </w:rPr>
        <w:t>l</w:t>
      </w:r>
      <w:r w:rsidR="003025A7" w:rsidRPr="00F8674B">
        <w:rPr>
          <w:sz w:val="28"/>
          <w:szCs w:val="28"/>
        </w:rPr>
        <w:t>=0.5м</w:t>
      </w:r>
    </w:p>
    <w:p w:rsidR="006C7F78" w:rsidRPr="00F8674B" w:rsidRDefault="006C7F7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Вид антенны с учетом подстилающей поверхности:</w:t>
      </w:r>
    </w:p>
    <w:p w:rsidR="00D9431D" w:rsidRPr="00F8674B" w:rsidRDefault="00D9431D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6C7F78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8" editas="canvas" style="width:270.8pt;height:141.85pt;mso-position-horizontal-relative:char;mso-position-vertical-relative:line" coordorigin="3210,4552" coordsize="2896,1517">
            <o:lock v:ext="edit" aspectratio="t"/>
            <v:shape id="_x0000_s1049" type="#_x0000_t75" style="position:absolute;left:3210;top:4552;width:2896;height:1517" o:preferrelative="f">
              <v:fill o:detectmouseclick="t"/>
              <v:path o:extrusionok="t" o:connecttype="none"/>
              <o:lock v:ext="edit" text="t"/>
            </v:shape>
            <v:line id="_x0000_s1050" style="position:absolute" from="4658,4560" to="4658,6000"/>
            <v:line id="_x0000_s1051" style="position:absolute" from="4658,6000" to="6098,6001">
              <v:stroke startarrow="oval"/>
            </v:line>
            <v:line id="_x0000_s1052" style="position:absolute" from="3218,6000" to="4658,6001"/>
            <w10:wrap type="none"/>
            <w10:anchorlock/>
          </v:group>
        </w:pict>
      </w:r>
    </w:p>
    <w:p w:rsidR="00D9431D" w:rsidRPr="00F8674B" w:rsidRDefault="00D9431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Рис. </w:t>
      </w:r>
      <w:r w:rsidR="003E3E8F" w:rsidRPr="00F8674B">
        <w:rPr>
          <w:sz w:val="28"/>
          <w:szCs w:val="28"/>
        </w:rPr>
        <w:t>5</w:t>
      </w:r>
      <w:r w:rsidRPr="00F8674B">
        <w:rPr>
          <w:sz w:val="28"/>
          <w:szCs w:val="28"/>
        </w:rPr>
        <w:t>. Вид антенны с учетом подстилающей поверхности</w:t>
      </w:r>
    </w:p>
    <w:p w:rsidR="00F84308" w:rsidRPr="00F8674B" w:rsidRDefault="007E0D99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Зададимся следующими параметрами:</w:t>
      </w:r>
    </w:p>
    <w:p w:rsidR="007E0D99" w:rsidRPr="00F8674B" w:rsidRDefault="007E0D99" w:rsidP="00F8674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Материал – медь</w:t>
      </w:r>
    </w:p>
    <w:p w:rsidR="007E0D99" w:rsidRPr="00F8674B" w:rsidRDefault="007E0D99" w:rsidP="00F8674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Радиус антенны – 5мм.</w:t>
      </w:r>
    </w:p>
    <w:p w:rsidR="003E4203" w:rsidRPr="00F8674B" w:rsidRDefault="003E4203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7E0D99" w:rsidRPr="00F8674B" w:rsidRDefault="003E4203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Результаты работы программы представлены на рис.5, рис.6 и рис.7.</w:t>
      </w:r>
    </w:p>
    <w:p w:rsidR="007E0D99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15pt;height:229.5pt">
            <v:imagedata r:id="rId10" o:title=""/>
          </v:shape>
        </w:pict>
      </w:r>
    </w:p>
    <w:p w:rsidR="00441039" w:rsidRPr="00F8674B" w:rsidRDefault="00441039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Рис. </w:t>
      </w:r>
      <w:r w:rsidR="003E3E8F" w:rsidRPr="00F8674B">
        <w:rPr>
          <w:sz w:val="28"/>
          <w:szCs w:val="28"/>
        </w:rPr>
        <w:t>6</w:t>
      </w:r>
      <w:r w:rsidRPr="00F8674B">
        <w:rPr>
          <w:sz w:val="28"/>
          <w:szCs w:val="28"/>
        </w:rPr>
        <w:t>. Результат работы программы (</w:t>
      </w:r>
      <w:r w:rsidR="00C94E01" w:rsidRPr="00F8674B">
        <w:rPr>
          <w:sz w:val="28"/>
          <w:szCs w:val="28"/>
        </w:rPr>
        <w:t>вкладка «Вычисления»</w:t>
      </w:r>
      <w:r w:rsidRPr="00F8674B">
        <w:rPr>
          <w:sz w:val="28"/>
          <w:szCs w:val="28"/>
        </w:rPr>
        <w:t>)</w:t>
      </w:r>
    </w:p>
    <w:p w:rsidR="006F09F8" w:rsidRPr="00F8674B" w:rsidRDefault="006F09F8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6F09F8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38.25pt;height:246pt">
            <v:imagedata r:id="rId11" o:title=""/>
          </v:shape>
        </w:pict>
      </w:r>
    </w:p>
    <w:p w:rsidR="00C94E01" w:rsidRPr="00F8674B" w:rsidRDefault="00C94E01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Рис. </w:t>
      </w:r>
      <w:r w:rsidR="003E3E8F" w:rsidRPr="00F8674B">
        <w:rPr>
          <w:sz w:val="28"/>
          <w:szCs w:val="28"/>
        </w:rPr>
        <w:t>7</w:t>
      </w:r>
      <w:r w:rsidRPr="00F8674B">
        <w:rPr>
          <w:sz w:val="28"/>
          <w:szCs w:val="28"/>
        </w:rPr>
        <w:t>. Результат работы программы (вкладка «Вид»)</w:t>
      </w:r>
    </w:p>
    <w:p w:rsidR="006F09F8" w:rsidRPr="00F8674B" w:rsidRDefault="00360802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2F3A">
        <w:rPr>
          <w:sz w:val="28"/>
          <w:szCs w:val="28"/>
        </w:rPr>
        <w:pict>
          <v:shape id="_x0000_i1032" type="#_x0000_t75" style="width:299.25pt;height:218.25pt">
            <v:imagedata r:id="rId12" o:title=""/>
          </v:shape>
        </w:pict>
      </w:r>
    </w:p>
    <w:p w:rsidR="00C94E01" w:rsidRPr="00F8674B" w:rsidRDefault="00C94E01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Рис. </w:t>
      </w:r>
      <w:r w:rsidR="003E3E8F" w:rsidRPr="00F8674B">
        <w:rPr>
          <w:sz w:val="28"/>
          <w:szCs w:val="28"/>
        </w:rPr>
        <w:t>8</w:t>
      </w:r>
      <w:r w:rsidRPr="00F8674B">
        <w:rPr>
          <w:sz w:val="28"/>
          <w:szCs w:val="28"/>
        </w:rPr>
        <w:t>. Результат работы программы (вкладка «Диаграммы направленности»)</w:t>
      </w:r>
    </w:p>
    <w:p w:rsidR="00C94E01" w:rsidRPr="00F8674B" w:rsidRDefault="00C94E01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C94E01" w:rsidRPr="00F8674B" w:rsidRDefault="00F20E4C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 результате сопротивление антенны получилось равным:</w:t>
      </w:r>
    </w:p>
    <w:p w:rsidR="00F20E4C" w:rsidRPr="00F8674B" w:rsidRDefault="00A819A5" w:rsidP="00F8674B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F8674B">
        <w:rPr>
          <w:i/>
          <w:sz w:val="28"/>
          <w:szCs w:val="28"/>
          <w:lang w:val="en-US"/>
        </w:rPr>
        <w:t>Z</w:t>
      </w:r>
      <w:r w:rsidR="00D75D78" w:rsidRPr="00F8674B">
        <w:rPr>
          <w:i/>
          <w:sz w:val="28"/>
          <w:szCs w:val="28"/>
          <w:vertAlign w:val="subscript"/>
          <w:lang w:val="en-US"/>
        </w:rPr>
        <w:t>A</w:t>
      </w:r>
      <w:r w:rsidRPr="00F8674B">
        <w:rPr>
          <w:i/>
          <w:sz w:val="28"/>
          <w:szCs w:val="28"/>
          <w:lang w:val="en-US"/>
        </w:rPr>
        <w:t>=</w:t>
      </w:r>
      <w:r w:rsidR="00963FBA" w:rsidRPr="00F8674B">
        <w:rPr>
          <w:i/>
          <w:sz w:val="28"/>
          <w:szCs w:val="28"/>
          <w:lang w:val="en-US"/>
        </w:rPr>
        <w:t>R</w:t>
      </w:r>
      <w:r w:rsidR="00D75D78" w:rsidRPr="00F8674B">
        <w:rPr>
          <w:i/>
          <w:sz w:val="28"/>
          <w:szCs w:val="28"/>
          <w:vertAlign w:val="subscript"/>
          <w:lang w:val="en-US"/>
        </w:rPr>
        <w:t>A</w:t>
      </w:r>
      <w:r w:rsidR="00963FBA" w:rsidRPr="00F8674B">
        <w:rPr>
          <w:i/>
          <w:sz w:val="28"/>
          <w:szCs w:val="28"/>
          <w:lang w:val="en-US"/>
        </w:rPr>
        <w:t>+jX</w:t>
      </w:r>
      <w:r w:rsidR="00D75D78" w:rsidRPr="00F8674B">
        <w:rPr>
          <w:i/>
          <w:sz w:val="28"/>
          <w:szCs w:val="28"/>
          <w:vertAlign w:val="subscript"/>
          <w:lang w:val="en-US"/>
        </w:rPr>
        <w:t>A</w:t>
      </w:r>
      <w:r w:rsidR="00963FBA" w:rsidRPr="00F8674B">
        <w:rPr>
          <w:i/>
          <w:sz w:val="28"/>
          <w:szCs w:val="28"/>
          <w:lang w:val="en-US"/>
        </w:rPr>
        <w:t>=</w:t>
      </w:r>
      <w:r w:rsidRPr="00F8674B">
        <w:rPr>
          <w:i/>
          <w:sz w:val="28"/>
          <w:szCs w:val="28"/>
          <w:lang w:val="en-US"/>
        </w:rPr>
        <w:t>23.835-j3.345 (</w:t>
      </w:r>
      <w:r w:rsidRPr="00F8674B">
        <w:rPr>
          <w:i/>
          <w:sz w:val="28"/>
          <w:szCs w:val="28"/>
        </w:rPr>
        <w:t>Ом</w:t>
      </w:r>
      <w:r w:rsidRPr="00F8674B">
        <w:rPr>
          <w:i/>
          <w:sz w:val="28"/>
          <w:szCs w:val="28"/>
          <w:lang w:val="en-US"/>
        </w:rPr>
        <w:t>).</w:t>
      </w:r>
    </w:p>
    <w:p w:rsidR="00123738" w:rsidRPr="00F8674B" w:rsidRDefault="00963FB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Так как </w:t>
      </w:r>
      <w:r w:rsidR="00D75D78" w:rsidRPr="00F8674B">
        <w:rPr>
          <w:i/>
          <w:sz w:val="28"/>
          <w:szCs w:val="28"/>
          <w:lang w:val="en-US"/>
        </w:rPr>
        <w:t>R</w:t>
      </w:r>
      <w:r w:rsidR="00D75D78" w:rsidRPr="00F8674B">
        <w:rPr>
          <w:i/>
          <w:sz w:val="28"/>
          <w:szCs w:val="28"/>
          <w:vertAlign w:val="subscript"/>
          <w:lang w:val="en-US"/>
        </w:rPr>
        <w:t>A</w:t>
      </w:r>
      <w:r w:rsidR="00D75D78" w:rsidRPr="00F8674B">
        <w:rPr>
          <w:i/>
          <w:sz w:val="28"/>
          <w:szCs w:val="28"/>
        </w:rPr>
        <w:t>&lt;&lt;</w:t>
      </w:r>
      <w:r w:rsidR="00D75D78" w:rsidRPr="00F8674B">
        <w:rPr>
          <w:i/>
          <w:sz w:val="28"/>
          <w:szCs w:val="28"/>
          <w:lang w:val="en-US"/>
        </w:rPr>
        <w:t>X</w:t>
      </w:r>
      <w:r w:rsidR="00D75D78" w:rsidRPr="00F8674B">
        <w:rPr>
          <w:i/>
          <w:sz w:val="28"/>
          <w:szCs w:val="28"/>
          <w:vertAlign w:val="subscript"/>
          <w:lang w:val="en-US"/>
        </w:rPr>
        <w:t>A</w:t>
      </w:r>
      <w:r w:rsidR="00D75D78" w:rsidRPr="00F8674B">
        <w:rPr>
          <w:sz w:val="28"/>
          <w:szCs w:val="28"/>
        </w:rPr>
        <w:t>, следовательно реактивной составляющей можно пренебречь. Следовательно:</w:t>
      </w:r>
    </w:p>
    <w:p w:rsidR="00D75D78" w:rsidRPr="00F8674B" w:rsidRDefault="00D75D78" w:rsidP="00F8674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8674B">
        <w:rPr>
          <w:i/>
          <w:sz w:val="28"/>
          <w:szCs w:val="28"/>
          <w:lang w:val="en-US"/>
        </w:rPr>
        <w:t>Z</w:t>
      </w:r>
      <w:r w:rsidRPr="00F8674B">
        <w:rPr>
          <w:i/>
          <w:sz w:val="28"/>
          <w:szCs w:val="28"/>
          <w:vertAlign w:val="subscript"/>
          <w:lang w:val="en-US"/>
        </w:rPr>
        <w:t>A</w:t>
      </w:r>
      <w:r w:rsidR="00C515F5" w:rsidRPr="00F8674B">
        <w:rPr>
          <w:i/>
          <w:position w:val="-4"/>
          <w:sz w:val="28"/>
          <w:szCs w:val="28"/>
          <w:lang w:val="en-US"/>
        </w:rPr>
        <w:object w:dxaOrig="200" w:dyaOrig="200">
          <v:shape id="_x0000_i1033" type="#_x0000_t75" style="width:9.75pt;height:9.75pt" o:ole="">
            <v:imagedata r:id="rId13" o:title=""/>
          </v:shape>
          <o:OLEObject Type="Embed" ProgID="Equation.3" ShapeID="_x0000_i1033" DrawAspect="Content" ObjectID="_1469957412" r:id="rId14"/>
        </w:object>
      </w:r>
      <w:r w:rsidRPr="00F8674B">
        <w:rPr>
          <w:i/>
          <w:sz w:val="28"/>
          <w:szCs w:val="28"/>
          <w:lang w:val="en-US"/>
        </w:rPr>
        <w:t>R</w:t>
      </w:r>
      <w:r w:rsidRPr="00F8674B">
        <w:rPr>
          <w:i/>
          <w:sz w:val="28"/>
          <w:szCs w:val="28"/>
          <w:vertAlign w:val="subscript"/>
          <w:lang w:val="en-US"/>
        </w:rPr>
        <w:t>A</w:t>
      </w:r>
      <w:r w:rsidRPr="00F8674B">
        <w:rPr>
          <w:i/>
          <w:sz w:val="28"/>
          <w:szCs w:val="28"/>
        </w:rPr>
        <w:t>=23.835Ом.</w:t>
      </w:r>
    </w:p>
    <w:p w:rsidR="00C515F5" w:rsidRPr="00FE2496" w:rsidRDefault="00E832FD" w:rsidP="00F8674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i w:val="0"/>
        </w:rPr>
      </w:pPr>
      <w:r w:rsidRPr="00F8674B">
        <w:rPr>
          <w:rFonts w:ascii="Times New Roman" w:hAnsi="Times New Roman" w:cs="Times New Roman"/>
        </w:rPr>
        <w:br w:type="page"/>
      </w:r>
      <w:bookmarkStart w:id="5" w:name="_Toc135898314"/>
      <w:r w:rsidR="00C515F5" w:rsidRPr="00FE2496">
        <w:rPr>
          <w:rFonts w:ascii="Times New Roman" w:hAnsi="Times New Roman" w:cs="Times New Roman"/>
          <w:i w:val="0"/>
        </w:rPr>
        <w:t>Расчет выходной цепи оконечного каскада</w:t>
      </w:r>
      <w:bookmarkEnd w:id="5"/>
    </w:p>
    <w:p w:rsidR="00FE2496" w:rsidRDefault="00FE2496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C515F5" w:rsidRPr="00F8674B" w:rsidRDefault="0063331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Производится расчет выходной цепи оконечного каскада на заданную мощность </w:t>
      </w:r>
      <w:r w:rsidRPr="00F8674B">
        <w:rPr>
          <w:sz w:val="28"/>
          <w:szCs w:val="28"/>
          <w:lang w:val="en-US"/>
        </w:rPr>
        <w:t>P</w:t>
      </w:r>
      <w:r w:rsidRPr="00F8674B">
        <w:rPr>
          <w:sz w:val="28"/>
          <w:szCs w:val="28"/>
        </w:rPr>
        <w:t>1=8Вт.</w:t>
      </w:r>
    </w:p>
    <w:p w:rsidR="0063331B" w:rsidRPr="00F8674B" w:rsidRDefault="0063331B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63331B" w:rsidRPr="00F8674B" w:rsidRDefault="0063331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Угол отсечки коллекторного тока </w:t>
      </w:r>
      <w:r w:rsidRPr="00F8674B">
        <w:rPr>
          <w:i/>
          <w:sz w:val="28"/>
          <w:szCs w:val="28"/>
        </w:rPr>
        <w:t>θ=105.7˚</w:t>
      </w:r>
      <w:r w:rsidRPr="00F8674B">
        <w:rPr>
          <w:sz w:val="28"/>
          <w:szCs w:val="28"/>
        </w:rPr>
        <w:t xml:space="preserve"> (выбирается так, чтобы смещение на базе получилось равным 0).</w:t>
      </w:r>
    </w:p>
    <w:p w:rsidR="004E56BE" w:rsidRPr="00F8674B" w:rsidRDefault="004E56BE" w:rsidP="00F8674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8674B">
        <w:rPr>
          <w:sz w:val="28"/>
          <w:szCs w:val="28"/>
        </w:rPr>
        <w:t xml:space="preserve">Коэффициенты Берга для </w:t>
      </w:r>
      <w:r w:rsidRPr="00F8674B">
        <w:rPr>
          <w:i/>
          <w:sz w:val="28"/>
          <w:szCs w:val="28"/>
        </w:rPr>
        <w:t>θ=105.7˚:</w:t>
      </w:r>
    </w:p>
    <w:p w:rsidR="004E56BE" w:rsidRPr="00F8674B" w:rsidRDefault="009F4D29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66"/>
          <w:sz w:val="28"/>
          <w:szCs w:val="28"/>
        </w:rPr>
        <w:object w:dxaOrig="1600" w:dyaOrig="1440">
          <v:shape id="_x0000_i1034" type="#_x0000_t75" style="width:80.25pt;height:1in" o:ole="">
            <v:imagedata r:id="rId15" o:title=""/>
          </v:shape>
          <o:OLEObject Type="Embed" ProgID="Equation.3" ShapeID="_x0000_i1034" DrawAspect="Content" ObjectID="_1469957413" r:id="rId16"/>
        </w:object>
      </w:r>
    </w:p>
    <w:p w:rsidR="0063331B" w:rsidRPr="00F8674B" w:rsidRDefault="0063331B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4410F2" w:rsidRDefault="004F3EA2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Коэффициент использования коллекторного напряжения в граничном режиме:</w:t>
      </w:r>
      <w:r w:rsidR="00DF5DA6" w:rsidRPr="00F8674B">
        <w:rPr>
          <w:position w:val="-32"/>
          <w:sz w:val="28"/>
          <w:szCs w:val="28"/>
        </w:rPr>
        <w:object w:dxaOrig="6700" w:dyaOrig="760">
          <v:shape id="_x0000_i1035" type="#_x0000_t75" style="width:335.25pt;height:38.25pt" o:ole="">
            <v:imagedata r:id="rId17" o:title=""/>
          </v:shape>
          <o:OLEObject Type="Embed" ProgID="Equation.3" ShapeID="_x0000_i1035" DrawAspect="Content" ObjectID="_1469957414" r:id="rId18"/>
        </w:object>
      </w:r>
    </w:p>
    <w:p w:rsidR="009F4D29" w:rsidRPr="00F8674B" w:rsidRDefault="009F4D29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Амплитуда первой гармоники напряжения на коллекторе в граничном (критическом) режиме:</w:t>
      </w:r>
      <w:r w:rsidR="0070239D" w:rsidRPr="00F8674B">
        <w:rPr>
          <w:sz w:val="28"/>
          <w:szCs w:val="28"/>
        </w:rPr>
        <w:object w:dxaOrig="3900" w:dyaOrig="380">
          <v:shape id="_x0000_i1036" type="#_x0000_t75" style="width:195pt;height:18.75pt" o:ole="">
            <v:imagedata r:id="rId19" o:title=""/>
          </v:shape>
          <o:OLEObject Type="Embed" ProgID="Equation.3" ShapeID="_x0000_i1036" DrawAspect="Content" ObjectID="_1469957415" r:id="rId20"/>
        </w:object>
      </w:r>
      <w:r w:rsidR="0070239D" w:rsidRPr="00F8674B">
        <w:rPr>
          <w:sz w:val="28"/>
          <w:szCs w:val="28"/>
        </w:rPr>
        <w:t>.</w:t>
      </w:r>
    </w:p>
    <w:p w:rsidR="0070239D" w:rsidRPr="00F8674B" w:rsidRDefault="0070239D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Максимальное напряжение на коллекторе:</w:t>
      </w:r>
      <w:r w:rsidRPr="00F8674B">
        <w:rPr>
          <w:position w:val="-14"/>
          <w:sz w:val="28"/>
          <w:szCs w:val="28"/>
        </w:rPr>
        <w:object w:dxaOrig="6000" w:dyaOrig="380">
          <v:shape id="_x0000_i1037" type="#_x0000_t75" style="width:300pt;height:18.75pt" o:ole="">
            <v:imagedata r:id="rId21" o:title=""/>
          </v:shape>
          <o:OLEObject Type="Embed" ProgID="Equation.3" ShapeID="_x0000_i1037" DrawAspect="Content" ObjectID="_1469957416" r:id="rId22"/>
        </w:object>
      </w:r>
      <w:r w:rsidRPr="00F8674B">
        <w:rPr>
          <w:sz w:val="28"/>
          <w:szCs w:val="28"/>
        </w:rPr>
        <w:t>.</w:t>
      </w:r>
    </w:p>
    <w:p w:rsidR="0070239D" w:rsidRPr="00F8674B" w:rsidRDefault="0070239D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Амплитуда первой гармоники коллекторного тока:</w:t>
      </w:r>
      <w:r w:rsidR="008A1821" w:rsidRPr="00F8674B">
        <w:rPr>
          <w:position w:val="-32"/>
          <w:sz w:val="28"/>
          <w:szCs w:val="28"/>
        </w:rPr>
        <w:object w:dxaOrig="3240" w:dyaOrig="720">
          <v:shape id="_x0000_i1038" type="#_x0000_t75" style="width:162pt;height:36pt" o:ole="">
            <v:imagedata r:id="rId23" o:title=""/>
          </v:shape>
          <o:OLEObject Type="Embed" ProgID="Equation.3" ShapeID="_x0000_i1038" DrawAspect="Content" ObjectID="_1469957417" r:id="rId24"/>
        </w:object>
      </w:r>
      <w:r w:rsidRPr="00F8674B">
        <w:rPr>
          <w:sz w:val="28"/>
          <w:szCs w:val="28"/>
        </w:rPr>
        <w:t>.</w:t>
      </w:r>
    </w:p>
    <w:p w:rsidR="008A1821" w:rsidRPr="00F8674B" w:rsidRDefault="008A1821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Постоянная составляющая коллекторного тока:</w:t>
      </w:r>
      <w:r w:rsidR="00373247" w:rsidRPr="00F8674B">
        <w:rPr>
          <w:position w:val="-30"/>
          <w:sz w:val="28"/>
          <w:szCs w:val="28"/>
        </w:rPr>
        <w:object w:dxaOrig="5740" w:dyaOrig="700">
          <v:shape id="_x0000_i1039" type="#_x0000_t75" style="width:287.25pt;height:35.25pt" o:ole="">
            <v:imagedata r:id="rId25" o:title=""/>
          </v:shape>
          <o:OLEObject Type="Embed" ProgID="Equation.3" ShapeID="_x0000_i1039" DrawAspect="Content" ObjectID="_1469957418" r:id="rId26"/>
        </w:object>
      </w:r>
      <w:r w:rsidRPr="00F8674B">
        <w:rPr>
          <w:sz w:val="28"/>
          <w:szCs w:val="28"/>
        </w:rPr>
        <w:t>.</w:t>
      </w:r>
    </w:p>
    <w:p w:rsidR="00373247" w:rsidRPr="00F8674B" w:rsidRDefault="00905AA1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 xml:space="preserve">Максимальная величина </w:t>
      </w:r>
      <w:r w:rsidR="00373247" w:rsidRPr="00F8674B">
        <w:rPr>
          <w:sz w:val="28"/>
          <w:szCs w:val="28"/>
        </w:rPr>
        <w:t>коллекторного тока:</w:t>
      </w:r>
      <w:r w:rsidR="005047AD" w:rsidRPr="00F8674B">
        <w:rPr>
          <w:position w:val="-30"/>
          <w:sz w:val="28"/>
          <w:szCs w:val="28"/>
        </w:rPr>
        <w:object w:dxaOrig="3500" w:dyaOrig="700">
          <v:shape id="_x0000_i1040" type="#_x0000_t75" style="width:174.75pt;height:35.25pt" o:ole="">
            <v:imagedata r:id="rId27" o:title=""/>
          </v:shape>
          <o:OLEObject Type="Embed" ProgID="Equation.3" ShapeID="_x0000_i1040" DrawAspect="Content" ObjectID="_1469957419" r:id="rId28"/>
        </w:object>
      </w:r>
      <w:r w:rsidR="00373247" w:rsidRPr="00F8674B">
        <w:rPr>
          <w:sz w:val="28"/>
          <w:szCs w:val="28"/>
        </w:rPr>
        <w:t>.</w:t>
      </w:r>
    </w:p>
    <w:p w:rsidR="00373247" w:rsidRPr="00F8674B" w:rsidRDefault="00373247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Мощность, потребляемая от источника коллекторного питания:</w:t>
      </w:r>
      <w:r w:rsidR="005047AD" w:rsidRPr="00F8674B">
        <w:rPr>
          <w:position w:val="-12"/>
          <w:sz w:val="28"/>
          <w:szCs w:val="28"/>
        </w:rPr>
        <w:object w:dxaOrig="3900" w:dyaOrig="360">
          <v:shape id="_x0000_i1041" type="#_x0000_t75" style="width:195pt;height:18pt" o:ole="">
            <v:imagedata r:id="rId29" o:title=""/>
          </v:shape>
          <o:OLEObject Type="Embed" ProgID="Equation.3" ShapeID="_x0000_i1041" DrawAspect="Content" ObjectID="_1469957420" r:id="rId30"/>
        </w:object>
      </w:r>
      <w:r w:rsidR="005047AD" w:rsidRPr="00F8674B">
        <w:rPr>
          <w:sz w:val="28"/>
          <w:szCs w:val="28"/>
        </w:rPr>
        <w:t>.</w:t>
      </w:r>
    </w:p>
    <w:p w:rsidR="005047AD" w:rsidRPr="00F8674B" w:rsidRDefault="005047AD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Коэффициент полезного действия коллекторной цепи:</w:t>
      </w:r>
      <w:r w:rsidR="0075520F" w:rsidRPr="00F8674B">
        <w:rPr>
          <w:position w:val="-30"/>
          <w:sz w:val="28"/>
          <w:szCs w:val="28"/>
        </w:rPr>
        <w:object w:dxaOrig="2680" w:dyaOrig="700">
          <v:shape id="_x0000_i1042" type="#_x0000_t75" style="width:134.25pt;height:35.25pt" o:ole="">
            <v:imagedata r:id="rId31" o:title=""/>
          </v:shape>
          <o:OLEObject Type="Embed" ProgID="Equation.3" ShapeID="_x0000_i1042" DrawAspect="Content" ObjectID="_1469957421" r:id="rId32"/>
        </w:object>
      </w:r>
      <w:r w:rsidR="0075520F" w:rsidRPr="00F8674B">
        <w:rPr>
          <w:sz w:val="28"/>
          <w:szCs w:val="28"/>
        </w:rPr>
        <w:t>.</w:t>
      </w:r>
    </w:p>
    <w:p w:rsidR="0075520F" w:rsidRPr="00F8674B" w:rsidRDefault="0075520F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Мощность, рассеиваемая на коллекторе транзистора:</w:t>
      </w:r>
      <w:r w:rsidR="00CD0273" w:rsidRPr="00F8674B">
        <w:rPr>
          <w:position w:val="-14"/>
          <w:sz w:val="28"/>
          <w:szCs w:val="28"/>
        </w:rPr>
        <w:object w:dxaOrig="3980" w:dyaOrig="380">
          <v:shape id="_x0000_i1043" type="#_x0000_t75" style="width:198.75pt;height:18.75pt" o:ole="">
            <v:imagedata r:id="rId33" o:title=""/>
          </v:shape>
          <o:OLEObject Type="Embed" ProgID="Equation.3" ShapeID="_x0000_i1043" DrawAspect="Content" ObjectID="_1469957422" r:id="rId34"/>
        </w:object>
      </w:r>
      <w:r w:rsidR="00CD0273" w:rsidRPr="00F8674B">
        <w:rPr>
          <w:sz w:val="28"/>
          <w:szCs w:val="28"/>
        </w:rPr>
        <w:t>.</w:t>
      </w:r>
    </w:p>
    <w:p w:rsidR="00CD0273" w:rsidRPr="00F8674B" w:rsidRDefault="00CD0273" w:rsidP="004410F2">
      <w:pPr>
        <w:numPr>
          <w:ilvl w:val="0"/>
          <w:numId w:val="3"/>
        </w:numPr>
        <w:tabs>
          <w:tab w:val="left" w:pos="142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Сопротивление коллекторной нагрузки:</w:t>
      </w:r>
      <w:r w:rsidR="003E3E8F" w:rsidRPr="00F8674B">
        <w:rPr>
          <w:position w:val="-30"/>
          <w:sz w:val="28"/>
          <w:szCs w:val="28"/>
        </w:rPr>
        <w:object w:dxaOrig="3420" w:dyaOrig="720">
          <v:shape id="_x0000_i1044" type="#_x0000_t75" style="width:171pt;height:36pt" o:ole="">
            <v:imagedata r:id="rId35" o:title=""/>
          </v:shape>
          <o:OLEObject Type="Embed" ProgID="Equation.3" ShapeID="_x0000_i1044" DrawAspect="Content" ObjectID="_1469957423" r:id="rId36"/>
        </w:object>
      </w:r>
      <w:r w:rsidR="0038020E" w:rsidRPr="00F8674B">
        <w:rPr>
          <w:sz w:val="28"/>
          <w:szCs w:val="28"/>
        </w:rPr>
        <w:t>.</w:t>
      </w:r>
    </w:p>
    <w:p w:rsidR="005F084A" w:rsidRPr="00F8674B" w:rsidRDefault="005F084A" w:rsidP="00F8674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6" w:name="_Toc135898315"/>
      <w:r w:rsidRPr="00F8674B">
        <w:rPr>
          <w:rFonts w:ascii="Times New Roman" w:hAnsi="Times New Roman" w:cs="Times New Roman"/>
        </w:rPr>
        <w:t>Расчет входной цепи оконечного каскада</w:t>
      </w:r>
      <w:bookmarkEnd w:id="6"/>
    </w:p>
    <w:p w:rsidR="004410F2" w:rsidRDefault="004410F2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5F084A" w:rsidRPr="00F8674B" w:rsidRDefault="00DD1783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Данная методика расчета справедлива на частотах до </w:t>
      </w:r>
      <w:r w:rsidRPr="00F8674B">
        <w:rPr>
          <w:i/>
          <w:sz w:val="28"/>
          <w:szCs w:val="28"/>
        </w:rPr>
        <w:t>(0,5…0,8)</w:t>
      </w:r>
      <w:r w:rsidRPr="00F8674B">
        <w:rPr>
          <w:i/>
          <w:sz w:val="28"/>
          <w:szCs w:val="28"/>
          <w:lang w:val="en-US"/>
        </w:rPr>
        <w:t>f</w:t>
      </w:r>
      <w:r w:rsidRPr="00F8674B">
        <w:rPr>
          <w:i/>
          <w:sz w:val="28"/>
          <w:szCs w:val="28"/>
          <w:vertAlign w:val="subscript"/>
          <w:lang w:val="en-US"/>
        </w:rPr>
        <w:t>T</w:t>
      </w:r>
      <w:r w:rsidRPr="00F8674B">
        <w:rPr>
          <w:sz w:val="28"/>
          <w:szCs w:val="28"/>
        </w:rPr>
        <w:t xml:space="preserve">. Так как у транзистора КТ934В частота единичного усиления </w:t>
      </w:r>
      <w:r w:rsidRPr="00F8674B">
        <w:rPr>
          <w:i/>
          <w:sz w:val="28"/>
          <w:szCs w:val="28"/>
          <w:lang w:val="en-US"/>
        </w:rPr>
        <w:t>f</w:t>
      </w:r>
      <w:r w:rsidRPr="00F8674B">
        <w:rPr>
          <w:i/>
          <w:sz w:val="28"/>
          <w:szCs w:val="28"/>
          <w:vertAlign w:val="subscript"/>
          <w:lang w:val="en-US"/>
        </w:rPr>
        <w:t>T</w:t>
      </w:r>
      <w:r w:rsidRPr="00F8674B">
        <w:rPr>
          <w:i/>
          <w:sz w:val="28"/>
          <w:szCs w:val="28"/>
        </w:rPr>
        <w:t>=700МГц</w:t>
      </w:r>
      <w:r w:rsidRPr="00F8674B">
        <w:rPr>
          <w:sz w:val="28"/>
          <w:szCs w:val="28"/>
        </w:rPr>
        <w:t>, следовательно эта методика может использоваться для расчета входной цепи оконечного каскада.</w:t>
      </w:r>
    </w:p>
    <w:p w:rsidR="001E3C09" w:rsidRPr="00F8674B" w:rsidRDefault="0083350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Для устранения перекосов в импульсах </w:t>
      </w:r>
      <w:r w:rsidRPr="00F8674B">
        <w:rPr>
          <w:i/>
          <w:sz w:val="28"/>
          <w:szCs w:val="28"/>
          <w:lang w:val="en-US"/>
        </w:rPr>
        <w:t>i</w:t>
      </w:r>
      <w:r w:rsidRPr="00F8674B">
        <w:rPr>
          <w:i/>
          <w:sz w:val="28"/>
          <w:szCs w:val="28"/>
          <w:vertAlign w:val="subscript"/>
        </w:rPr>
        <w:t>к</w:t>
      </w:r>
      <w:r w:rsidRPr="00F8674B">
        <w:rPr>
          <w:i/>
          <w:sz w:val="28"/>
          <w:szCs w:val="28"/>
        </w:rPr>
        <w:t>(ω</w:t>
      </w:r>
      <w:r w:rsidRPr="00F8674B">
        <w:rPr>
          <w:i/>
          <w:sz w:val="28"/>
          <w:szCs w:val="28"/>
          <w:lang w:val="en-US"/>
        </w:rPr>
        <w:t>t</w:t>
      </w:r>
      <w:r w:rsidRPr="00F8674B">
        <w:rPr>
          <w:i/>
          <w:sz w:val="28"/>
          <w:szCs w:val="28"/>
        </w:rPr>
        <w:t>)</w:t>
      </w:r>
      <w:r w:rsidRPr="00F8674B">
        <w:rPr>
          <w:sz w:val="28"/>
          <w:szCs w:val="28"/>
        </w:rPr>
        <w:t xml:space="preserve"> </w:t>
      </w:r>
      <w:r w:rsidR="00AB169B" w:rsidRPr="00F8674B">
        <w:rPr>
          <w:sz w:val="28"/>
          <w:szCs w:val="28"/>
        </w:rPr>
        <w:t xml:space="preserve">нужно включать шунтирующее добавочное сопротивление </w:t>
      </w:r>
      <w:r w:rsidR="00AB169B" w:rsidRPr="00F8674B">
        <w:rPr>
          <w:i/>
          <w:sz w:val="28"/>
          <w:szCs w:val="28"/>
          <w:lang w:val="en-US"/>
        </w:rPr>
        <w:t>R</w:t>
      </w:r>
      <w:r w:rsidR="00AB169B" w:rsidRPr="00F8674B">
        <w:rPr>
          <w:i/>
          <w:sz w:val="28"/>
          <w:szCs w:val="28"/>
          <w:vertAlign w:val="subscript"/>
        </w:rPr>
        <w:t>доп</w:t>
      </w:r>
      <w:r w:rsidR="00AB169B" w:rsidRPr="00F8674B">
        <w:rPr>
          <w:sz w:val="28"/>
          <w:szCs w:val="28"/>
        </w:rPr>
        <w:t xml:space="preserve"> между выводами базы и эмиттера транзистора, как показано на рис. 9.</w:t>
      </w:r>
    </w:p>
    <w:p w:rsidR="00AB169B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38pt;height:142.5pt">
            <v:imagedata r:id="rId37" o:title=""/>
          </v:shape>
        </w:pict>
      </w:r>
    </w:p>
    <w:p w:rsidR="00B25251" w:rsidRPr="00F8674B" w:rsidRDefault="00B25251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Рис. 9</w:t>
      </w:r>
    </w:p>
    <w:p w:rsidR="004410F2" w:rsidRDefault="004410F2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B25251" w:rsidRPr="00F8674B" w:rsidRDefault="0089099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Сопротивление </w:t>
      </w:r>
      <w:r w:rsidRPr="00F8674B">
        <w:rPr>
          <w:i/>
          <w:sz w:val="28"/>
          <w:szCs w:val="28"/>
          <w:lang w:val="en-US"/>
        </w:rPr>
        <w:t>R</w:t>
      </w:r>
      <w:r w:rsidRPr="00F8674B">
        <w:rPr>
          <w:i/>
          <w:sz w:val="28"/>
          <w:szCs w:val="28"/>
          <w:vertAlign w:val="subscript"/>
        </w:rPr>
        <w:t>доп</w:t>
      </w:r>
      <w:r w:rsidRPr="00F8674B">
        <w:rPr>
          <w:i/>
          <w:sz w:val="28"/>
          <w:szCs w:val="28"/>
        </w:rPr>
        <w:t xml:space="preserve"> </w:t>
      </w:r>
      <w:r w:rsidRPr="00F8674B">
        <w:rPr>
          <w:sz w:val="28"/>
          <w:szCs w:val="28"/>
        </w:rPr>
        <w:t xml:space="preserve">выравнивает постоянные времени эмиттерного перехода в закрытом и в открытом состоянии. Одновременно сопротивление </w:t>
      </w:r>
      <w:r w:rsidRPr="00F8674B">
        <w:rPr>
          <w:i/>
          <w:sz w:val="28"/>
          <w:szCs w:val="28"/>
          <w:lang w:val="en-US"/>
        </w:rPr>
        <w:t>R</w:t>
      </w:r>
      <w:r w:rsidRPr="00F8674B">
        <w:rPr>
          <w:i/>
          <w:sz w:val="28"/>
          <w:szCs w:val="28"/>
          <w:vertAlign w:val="subscript"/>
        </w:rPr>
        <w:t>доп</w:t>
      </w:r>
      <w:r w:rsidRPr="00F8674B">
        <w:rPr>
          <w:sz w:val="28"/>
          <w:szCs w:val="28"/>
        </w:rPr>
        <w:t xml:space="preserve"> </w:t>
      </w:r>
      <w:r w:rsidR="0054384F" w:rsidRPr="00F8674B">
        <w:rPr>
          <w:sz w:val="28"/>
          <w:szCs w:val="28"/>
        </w:rPr>
        <w:t>снижает максимальное обратное напряжение на закрытом эмиттерном переходе.</w:t>
      </w:r>
    </w:p>
    <w:p w:rsidR="0054384F" w:rsidRPr="00F8674B" w:rsidRDefault="0026186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30"/>
          <w:sz w:val="28"/>
          <w:szCs w:val="28"/>
        </w:rPr>
        <w:object w:dxaOrig="5679" w:dyaOrig="700">
          <v:shape id="_x0000_i1046" type="#_x0000_t75" style="width:284.25pt;height:35.25pt" o:ole="">
            <v:imagedata r:id="rId38" o:title=""/>
          </v:shape>
          <o:OLEObject Type="Embed" ProgID="Equation.3" ShapeID="_x0000_i1046" DrawAspect="Content" ObjectID="_1469957424" r:id="rId39"/>
        </w:object>
      </w:r>
      <w:r w:rsidR="002F26BA" w:rsidRPr="00F8674B">
        <w:rPr>
          <w:sz w:val="28"/>
          <w:szCs w:val="28"/>
        </w:rPr>
        <w:t>.</w:t>
      </w:r>
    </w:p>
    <w:p w:rsidR="002F26BA" w:rsidRPr="00F8674B" w:rsidRDefault="0026186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При включении транзистора с ОЭ целесообразно между коллекторным и базовым выводами транзистора включать сопротивление </w:t>
      </w:r>
      <w:r w:rsidRPr="00F8674B">
        <w:rPr>
          <w:i/>
          <w:sz w:val="28"/>
          <w:szCs w:val="28"/>
          <w:lang w:val="en-US"/>
        </w:rPr>
        <w:t>R</w:t>
      </w:r>
      <w:r w:rsidRPr="00F8674B">
        <w:rPr>
          <w:i/>
          <w:sz w:val="28"/>
          <w:szCs w:val="28"/>
          <w:vertAlign w:val="subscript"/>
        </w:rPr>
        <w:t>О.С.</w:t>
      </w:r>
      <w:r w:rsidRPr="00F8674B">
        <w:rPr>
          <w:sz w:val="28"/>
          <w:szCs w:val="28"/>
        </w:rPr>
        <w:t>, как показано на рис. 10.</w:t>
      </w:r>
    </w:p>
    <w:p w:rsidR="0026186E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40.25pt;height:148.5pt">
            <v:imagedata r:id="rId40" o:title=""/>
          </v:shape>
        </w:pict>
      </w:r>
    </w:p>
    <w:p w:rsidR="00BD33B0" w:rsidRPr="00F8674B" w:rsidRDefault="00BD33B0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Рис. 10</w:t>
      </w:r>
    </w:p>
    <w:p w:rsidR="004410F2" w:rsidRDefault="004410F2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BD33B0" w:rsidRPr="00F8674B" w:rsidRDefault="0038566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30"/>
          <w:sz w:val="28"/>
          <w:szCs w:val="28"/>
        </w:rPr>
        <w:object w:dxaOrig="5760" w:dyaOrig="700">
          <v:shape id="_x0000_i1048" type="#_x0000_t75" style="width:4in;height:35.25pt" o:ole="">
            <v:imagedata r:id="rId41" o:title=""/>
          </v:shape>
          <o:OLEObject Type="Embed" ProgID="Equation.3" ShapeID="_x0000_i1048" DrawAspect="Content" ObjectID="_1469957425" r:id="rId42"/>
        </w:object>
      </w:r>
      <w:r w:rsidRPr="00F8674B">
        <w:rPr>
          <w:sz w:val="28"/>
          <w:szCs w:val="28"/>
        </w:rPr>
        <w:t>.</w:t>
      </w:r>
    </w:p>
    <w:p w:rsidR="0038566D" w:rsidRPr="00F8674B" w:rsidRDefault="0038566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В результате включения </w:t>
      </w:r>
      <w:r w:rsidRPr="00F8674B">
        <w:rPr>
          <w:i/>
          <w:sz w:val="28"/>
          <w:szCs w:val="28"/>
          <w:lang w:val="en-US"/>
        </w:rPr>
        <w:t>R</w:t>
      </w:r>
      <w:r w:rsidRPr="00F8674B">
        <w:rPr>
          <w:i/>
          <w:sz w:val="28"/>
          <w:szCs w:val="28"/>
          <w:vertAlign w:val="subscript"/>
        </w:rPr>
        <w:t>О.С.</w:t>
      </w:r>
      <w:r w:rsidRPr="00F8674B">
        <w:rPr>
          <w:sz w:val="28"/>
          <w:szCs w:val="28"/>
        </w:rPr>
        <w:t xml:space="preserve"> создается дополнительная отрицательная обратная связь на низких и средних частотах, такая же по величине, как на высоких частотах через емкость </w:t>
      </w:r>
      <w:r w:rsidRPr="00F8674B">
        <w:rPr>
          <w:i/>
          <w:sz w:val="28"/>
          <w:szCs w:val="28"/>
          <w:lang w:val="en-US"/>
        </w:rPr>
        <w:t>C</w:t>
      </w:r>
      <w:r w:rsidRPr="00F8674B">
        <w:rPr>
          <w:i/>
          <w:sz w:val="28"/>
          <w:szCs w:val="28"/>
          <w:vertAlign w:val="subscript"/>
        </w:rPr>
        <w:t>К</w:t>
      </w:r>
      <w:r w:rsidRPr="00F8674B">
        <w:rPr>
          <w:sz w:val="28"/>
          <w:szCs w:val="28"/>
        </w:rPr>
        <w:t>.</w:t>
      </w:r>
      <w:r w:rsidR="002D5289" w:rsidRPr="00F8674B">
        <w:rPr>
          <w:sz w:val="28"/>
          <w:szCs w:val="28"/>
        </w:rPr>
        <w:t xml:space="preserve"> В результате на всех частотах модуль коэффициента усиления по току транзистора </w:t>
      </w:r>
      <w:r w:rsidR="002D5289" w:rsidRPr="00F8674B">
        <w:rPr>
          <w:i/>
          <w:sz w:val="28"/>
          <w:szCs w:val="28"/>
        </w:rPr>
        <w:t>β(ω)</w:t>
      </w:r>
      <w:r w:rsidR="002D5289" w:rsidRPr="00F8674B">
        <w:rPr>
          <w:sz w:val="28"/>
          <w:szCs w:val="28"/>
        </w:rPr>
        <w:t xml:space="preserve"> снижается в </w:t>
      </w:r>
      <w:r w:rsidR="002D5289" w:rsidRPr="00F8674B">
        <w:rPr>
          <w:i/>
          <w:sz w:val="28"/>
          <w:szCs w:val="28"/>
        </w:rPr>
        <w:t>χ</w:t>
      </w:r>
      <w:r w:rsidR="002D5289" w:rsidRPr="00F8674B">
        <w:rPr>
          <w:sz w:val="28"/>
          <w:szCs w:val="28"/>
        </w:rPr>
        <w:t xml:space="preserve"> раз.</w:t>
      </w:r>
    </w:p>
    <w:p w:rsidR="00D65950" w:rsidRPr="00F8674B" w:rsidRDefault="004D434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12"/>
          <w:sz w:val="28"/>
          <w:szCs w:val="28"/>
        </w:rPr>
        <w:object w:dxaOrig="7900" w:dyaOrig="380">
          <v:shape id="_x0000_i1049" type="#_x0000_t75" style="width:395.25pt;height:18.75pt" o:ole="">
            <v:imagedata r:id="rId43" o:title=""/>
          </v:shape>
          <o:OLEObject Type="Embed" ProgID="Equation.3" ShapeID="_x0000_i1049" DrawAspect="Content" ObjectID="_1469957426" r:id="rId44"/>
        </w:object>
      </w:r>
      <w:r w:rsidR="00B63357" w:rsidRPr="00F8674B">
        <w:rPr>
          <w:sz w:val="28"/>
          <w:szCs w:val="28"/>
        </w:rPr>
        <w:t>.</w:t>
      </w:r>
    </w:p>
    <w:p w:rsidR="00B63357" w:rsidRPr="00F8674B" w:rsidRDefault="004D434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При работе транзистора на частотах </w:t>
      </w:r>
      <w:r w:rsidRPr="00F8674B">
        <w:rPr>
          <w:i/>
          <w:sz w:val="28"/>
          <w:szCs w:val="28"/>
        </w:rPr>
        <w:t>ω&gt;3ω</w:t>
      </w:r>
      <w:r w:rsidRPr="00F8674B">
        <w:rPr>
          <w:i/>
          <w:sz w:val="28"/>
          <w:szCs w:val="28"/>
          <w:vertAlign w:val="subscript"/>
          <w:lang w:val="en-US"/>
        </w:rPr>
        <w:t>T</w:t>
      </w:r>
      <w:r w:rsidRPr="00F8674B">
        <w:rPr>
          <w:i/>
          <w:sz w:val="28"/>
          <w:szCs w:val="28"/>
        </w:rPr>
        <w:t>/β</w:t>
      </w:r>
      <w:r w:rsidRPr="00F8674B">
        <w:rPr>
          <w:i/>
          <w:sz w:val="28"/>
          <w:szCs w:val="28"/>
          <w:vertAlign w:val="subscript"/>
        </w:rPr>
        <w:t>0</w:t>
      </w:r>
      <w:r w:rsidRPr="00F8674B">
        <w:rPr>
          <w:sz w:val="28"/>
          <w:szCs w:val="28"/>
        </w:rPr>
        <w:t xml:space="preserve"> в </w:t>
      </w:r>
      <w:r w:rsidR="00D71047" w:rsidRPr="00F8674B">
        <w:rPr>
          <w:sz w:val="28"/>
          <w:szCs w:val="28"/>
        </w:rPr>
        <w:t xml:space="preserve">реальной схеме генератора можно не ставить сопротивления </w:t>
      </w:r>
      <w:r w:rsidR="00D71047" w:rsidRPr="00F8674B">
        <w:rPr>
          <w:i/>
          <w:sz w:val="28"/>
          <w:szCs w:val="28"/>
          <w:lang w:val="en-US"/>
        </w:rPr>
        <w:t>R</w:t>
      </w:r>
      <w:r w:rsidR="00D71047" w:rsidRPr="00F8674B">
        <w:rPr>
          <w:i/>
          <w:sz w:val="28"/>
          <w:szCs w:val="28"/>
          <w:vertAlign w:val="subscript"/>
        </w:rPr>
        <w:t>доп</w:t>
      </w:r>
      <w:r w:rsidR="00D71047" w:rsidRPr="00F8674B">
        <w:rPr>
          <w:sz w:val="28"/>
          <w:szCs w:val="28"/>
          <w:vertAlign w:val="subscript"/>
        </w:rPr>
        <w:t xml:space="preserve"> </w:t>
      </w:r>
      <w:r w:rsidR="00D71047" w:rsidRPr="00F8674B">
        <w:rPr>
          <w:sz w:val="28"/>
          <w:szCs w:val="28"/>
        </w:rPr>
        <w:t xml:space="preserve"> и </w:t>
      </w:r>
      <w:r w:rsidR="00D71047" w:rsidRPr="00F8674B">
        <w:rPr>
          <w:i/>
          <w:sz w:val="28"/>
          <w:szCs w:val="28"/>
          <w:lang w:val="en-US"/>
        </w:rPr>
        <w:t>R</w:t>
      </w:r>
      <w:r w:rsidR="00D71047" w:rsidRPr="00F8674B">
        <w:rPr>
          <w:i/>
          <w:sz w:val="28"/>
          <w:szCs w:val="28"/>
          <w:vertAlign w:val="subscript"/>
        </w:rPr>
        <w:t>О.С.</w:t>
      </w:r>
      <w:r w:rsidR="00D71047" w:rsidRPr="00F8674B">
        <w:rPr>
          <w:sz w:val="28"/>
          <w:szCs w:val="28"/>
        </w:rPr>
        <w:t xml:space="preserve">. Однако в последующих расчетных формулах сопротивление </w:t>
      </w:r>
      <w:r w:rsidR="00D71047" w:rsidRPr="00F8674B">
        <w:rPr>
          <w:i/>
          <w:sz w:val="28"/>
          <w:szCs w:val="28"/>
          <w:lang w:val="en-US"/>
        </w:rPr>
        <w:t>R</w:t>
      </w:r>
      <w:r w:rsidR="00D71047" w:rsidRPr="00F8674B">
        <w:rPr>
          <w:i/>
          <w:sz w:val="28"/>
          <w:szCs w:val="28"/>
          <w:vertAlign w:val="subscript"/>
        </w:rPr>
        <w:t>доп</w:t>
      </w:r>
      <w:r w:rsidR="00D71047" w:rsidRPr="00F8674B">
        <w:rPr>
          <w:sz w:val="28"/>
          <w:szCs w:val="28"/>
        </w:rPr>
        <w:t xml:space="preserve"> необходимо оставлять.</w:t>
      </w:r>
    </w:p>
    <w:p w:rsidR="00D71047" w:rsidRPr="00F8674B" w:rsidRDefault="00D71047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D71047" w:rsidRPr="00F8674B" w:rsidRDefault="00A919CC" w:rsidP="0048759D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Амплитуда тока базы</w:t>
      </w:r>
      <w:r w:rsidR="004410F2">
        <w:rPr>
          <w:sz w:val="28"/>
          <w:szCs w:val="28"/>
        </w:rPr>
        <w:t xml:space="preserve"> </w:t>
      </w:r>
      <w:r w:rsidR="005C7C98" w:rsidRPr="00F8674B">
        <w:rPr>
          <w:position w:val="-30"/>
          <w:sz w:val="28"/>
          <w:szCs w:val="28"/>
        </w:rPr>
        <w:object w:dxaOrig="6840" w:dyaOrig="1100">
          <v:shape id="_x0000_i1050" type="#_x0000_t75" style="width:342pt;height:54.75pt" o:ole="">
            <v:imagedata r:id="rId45" o:title=""/>
          </v:shape>
          <o:OLEObject Type="Embed" ProgID="Equation.3" ShapeID="_x0000_i1050" DrawAspect="Content" ObjectID="_1469957427" r:id="rId46"/>
        </w:object>
      </w:r>
      <w:r w:rsidRPr="00F8674B">
        <w:rPr>
          <w:sz w:val="28"/>
          <w:szCs w:val="28"/>
        </w:rPr>
        <w:t>.</w:t>
      </w:r>
    </w:p>
    <w:p w:rsidR="00A919CC" w:rsidRPr="00F8674B" w:rsidRDefault="005C7C98" w:rsidP="00F8674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Максимальное обратное напряжение на эми</w:t>
      </w:r>
      <w:r w:rsidR="00196D53" w:rsidRPr="00F8674B">
        <w:rPr>
          <w:sz w:val="28"/>
          <w:szCs w:val="28"/>
        </w:rPr>
        <w:t>т</w:t>
      </w:r>
      <w:r w:rsidRPr="00F8674B">
        <w:rPr>
          <w:sz w:val="28"/>
          <w:szCs w:val="28"/>
        </w:rPr>
        <w:t>терном переходе</w:t>
      </w:r>
      <w:r w:rsidR="0048759D">
        <w:rPr>
          <w:sz w:val="28"/>
          <w:szCs w:val="28"/>
        </w:rPr>
        <w:t xml:space="preserve"> </w:t>
      </w:r>
      <w:r w:rsidR="003B0F15" w:rsidRPr="00F8674B">
        <w:rPr>
          <w:position w:val="-90"/>
          <w:sz w:val="28"/>
          <w:szCs w:val="28"/>
        </w:rPr>
        <w:object w:dxaOrig="7900" w:dyaOrig="1920">
          <v:shape id="_x0000_i1051" type="#_x0000_t75" style="width:395.25pt;height:96pt" o:ole="">
            <v:imagedata r:id="rId47" o:title=""/>
          </v:shape>
          <o:OLEObject Type="Embed" ProgID="Equation.3" ShapeID="_x0000_i1051" DrawAspect="Content" ObjectID="_1469957428" r:id="rId48"/>
        </w:object>
      </w:r>
    </w:p>
    <w:p w:rsidR="00650B00" w:rsidRPr="00F8674B" w:rsidRDefault="003B0F15" w:rsidP="00F8674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Постоянные составляющие базового и эмитте</w:t>
      </w:r>
      <w:r w:rsidR="00A54627" w:rsidRPr="00F8674B">
        <w:rPr>
          <w:sz w:val="28"/>
          <w:szCs w:val="28"/>
        </w:rPr>
        <w:t>р</w:t>
      </w:r>
      <w:r w:rsidRPr="00F8674B">
        <w:rPr>
          <w:sz w:val="28"/>
          <w:szCs w:val="28"/>
        </w:rPr>
        <w:t>ного токов</w:t>
      </w:r>
      <w:r w:rsidR="004410F2">
        <w:rPr>
          <w:sz w:val="28"/>
          <w:szCs w:val="28"/>
        </w:rPr>
        <w:t xml:space="preserve"> </w:t>
      </w:r>
      <w:r w:rsidR="00D74A57" w:rsidRPr="00F8674B">
        <w:rPr>
          <w:position w:val="-30"/>
          <w:sz w:val="28"/>
          <w:szCs w:val="28"/>
        </w:rPr>
        <w:object w:dxaOrig="3040" w:dyaOrig="700">
          <v:shape id="_x0000_i1052" type="#_x0000_t75" style="width:152.25pt;height:35.25pt" o:ole="">
            <v:imagedata r:id="rId49" o:title=""/>
          </v:shape>
          <o:OLEObject Type="Embed" ProgID="Equation.3" ShapeID="_x0000_i1052" DrawAspect="Content" ObjectID="_1469957429" r:id="rId50"/>
        </w:object>
      </w:r>
      <w:r w:rsidR="00D74A57" w:rsidRPr="00F8674B">
        <w:rPr>
          <w:sz w:val="28"/>
          <w:szCs w:val="28"/>
        </w:rPr>
        <w:br/>
      </w:r>
      <w:r w:rsidR="00B112CA" w:rsidRPr="00F8674B">
        <w:rPr>
          <w:position w:val="-12"/>
          <w:sz w:val="28"/>
          <w:szCs w:val="28"/>
        </w:rPr>
        <w:object w:dxaOrig="4380" w:dyaOrig="360">
          <v:shape id="_x0000_i1053" type="#_x0000_t75" style="width:219pt;height:18pt" o:ole="">
            <v:imagedata r:id="rId51" o:title=""/>
          </v:shape>
          <o:OLEObject Type="Embed" ProgID="Equation.3" ShapeID="_x0000_i1053" DrawAspect="Content" ObjectID="_1469957430" r:id="rId52"/>
        </w:object>
      </w:r>
    </w:p>
    <w:p w:rsidR="000C0656" w:rsidRPr="00F8674B" w:rsidRDefault="000C0656" w:rsidP="00F8674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Напряжение смещения на эмиттерном переходе</w:t>
      </w:r>
      <w:r w:rsidR="004410F2">
        <w:rPr>
          <w:sz w:val="28"/>
          <w:szCs w:val="28"/>
        </w:rPr>
        <w:t xml:space="preserve"> </w:t>
      </w:r>
      <w:r w:rsidR="00A2582B" w:rsidRPr="00F8674B">
        <w:rPr>
          <w:position w:val="-100"/>
          <w:sz w:val="28"/>
          <w:szCs w:val="28"/>
        </w:rPr>
        <w:object w:dxaOrig="5920" w:dyaOrig="2120">
          <v:shape id="_x0000_i1054" type="#_x0000_t75" style="width:296.25pt;height:105.75pt" o:ole="">
            <v:imagedata r:id="rId53" o:title=""/>
          </v:shape>
          <o:OLEObject Type="Embed" ProgID="Equation.3" ShapeID="_x0000_i1054" DrawAspect="Content" ObjectID="_1469957431" r:id="rId54"/>
        </w:object>
      </w:r>
    </w:p>
    <w:p w:rsidR="00631F24" w:rsidRPr="00F8674B" w:rsidRDefault="000A4FAA" w:rsidP="00F8674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Значения </w:t>
      </w:r>
      <w:r w:rsidRPr="00F8674B">
        <w:rPr>
          <w:i/>
          <w:sz w:val="28"/>
          <w:szCs w:val="28"/>
          <w:lang w:val="en-US"/>
        </w:rPr>
        <w:t>L</w:t>
      </w:r>
      <w:r w:rsidRPr="00F8674B">
        <w:rPr>
          <w:i/>
          <w:sz w:val="28"/>
          <w:szCs w:val="28"/>
          <w:vertAlign w:val="subscript"/>
        </w:rPr>
        <w:t>ВХ.О.Э</w:t>
      </w:r>
      <w:r w:rsidRPr="00F8674B">
        <w:rPr>
          <w:i/>
          <w:sz w:val="28"/>
          <w:szCs w:val="28"/>
        </w:rPr>
        <w:t xml:space="preserve">, </w:t>
      </w:r>
      <w:r w:rsidRPr="00F8674B">
        <w:rPr>
          <w:i/>
          <w:sz w:val="28"/>
          <w:szCs w:val="28"/>
          <w:lang w:val="en-US"/>
        </w:rPr>
        <w:t>r</w:t>
      </w:r>
      <w:r w:rsidRPr="00F8674B">
        <w:rPr>
          <w:i/>
          <w:sz w:val="28"/>
          <w:szCs w:val="28"/>
          <w:vertAlign w:val="subscript"/>
        </w:rPr>
        <w:t>ВХ.О.Э.</w:t>
      </w:r>
      <w:r w:rsidRPr="00F8674B">
        <w:rPr>
          <w:i/>
          <w:sz w:val="28"/>
          <w:szCs w:val="28"/>
        </w:rPr>
        <w:t xml:space="preserve">, </w:t>
      </w:r>
      <w:r w:rsidRPr="00F8674B">
        <w:rPr>
          <w:i/>
          <w:sz w:val="28"/>
          <w:szCs w:val="28"/>
          <w:lang w:val="en-US"/>
        </w:rPr>
        <w:t>R</w:t>
      </w:r>
      <w:r w:rsidRPr="00F8674B">
        <w:rPr>
          <w:i/>
          <w:sz w:val="28"/>
          <w:szCs w:val="28"/>
          <w:vertAlign w:val="subscript"/>
        </w:rPr>
        <w:t>ВХ.О.Э.</w:t>
      </w:r>
      <w:r w:rsidRPr="00F8674B">
        <w:rPr>
          <w:i/>
          <w:sz w:val="28"/>
          <w:szCs w:val="28"/>
        </w:rPr>
        <w:t xml:space="preserve">, </w:t>
      </w:r>
      <w:r w:rsidRPr="00F8674B">
        <w:rPr>
          <w:i/>
          <w:sz w:val="28"/>
          <w:szCs w:val="28"/>
          <w:lang w:val="en-US"/>
        </w:rPr>
        <w:t>C</w:t>
      </w:r>
      <w:r w:rsidRPr="00F8674B">
        <w:rPr>
          <w:i/>
          <w:sz w:val="28"/>
          <w:szCs w:val="28"/>
          <w:vertAlign w:val="subscript"/>
        </w:rPr>
        <w:t>ВХ.О.Э.</w:t>
      </w:r>
      <w:r w:rsidRPr="00F8674B">
        <w:rPr>
          <w:sz w:val="28"/>
          <w:szCs w:val="28"/>
        </w:rPr>
        <w:t xml:space="preserve"> в эквивалентной схеме входного сопротивления транзистора на рис. 11.</w:t>
      </w:r>
    </w:p>
    <w:p w:rsidR="006D05C1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5" type="#_x0000_t75" style="width:141.75pt;height:93.75pt">
            <v:imagedata r:id="rId55" o:title=""/>
          </v:shape>
        </w:pict>
      </w:r>
    </w:p>
    <w:p w:rsidR="0030305C" w:rsidRPr="00F8674B" w:rsidRDefault="0030305C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Рис. 11. Эквивалентная схема входного сопротивления транзистора</w:t>
      </w:r>
    </w:p>
    <w:p w:rsidR="0030305C" w:rsidRPr="00F8674B" w:rsidRDefault="0030305C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30305C" w:rsidRPr="00F8674B" w:rsidRDefault="00873EC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8"/>
          <w:sz w:val="28"/>
          <w:szCs w:val="28"/>
        </w:rPr>
        <w:object w:dxaOrig="5000" w:dyaOrig="700">
          <v:shape id="_x0000_i1056" type="#_x0000_t75" style="width:249.75pt;height:35.25pt" o:ole="">
            <v:imagedata r:id="rId56" o:title=""/>
          </v:shape>
          <o:OLEObject Type="Embed" ProgID="Equation.3" ShapeID="_x0000_i1056" DrawAspect="Content" ObjectID="_1469957432" r:id="rId57"/>
        </w:object>
      </w:r>
    </w:p>
    <w:p w:rsidR="00873ECE" w:rsidRPr="00F8674B" w:rsidRDefault="004410F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60"/>
          <w:sz w:val="28"/>
          <w:szCs w:val="28"/>
        </w:rPr>
        <w:object w:dxaOrig="10520" w:dyaOrig="1320">
          <v:shape id="_x0000_i1057" type="#_x0000_t75" style="width:410.25pt;height:51.75pt" o:ole="">
            <v:imagedata r:id="rId58" o:title=""/>
          </v:shape>
          <o:OLEObject Type="Embed" ProgID="Equation.3" ShapeID="_x0000_i1057" DrawAspect="Content" ObjectID="_1469957433" r:id="rId59"/>
        </w:object>
      </w:r>
      <w:r w:rsidR="008A4651" w:rsidRPr="00F8674B">
        <w:rPr>
          <w:position w:val="-60"/>
          <w:sz w:val="28"/>
          <w:szCs w:val="28"/>
        </w:rPr>
        <w:object w:dxaOrig="7980" w:dyaOrig="1320">
          <v:shape id="_x0000_i1058" type="#_x0000_t75" style="width:399pt;height:66pt" o:ole="">
            <v:imagedata r:id="rId60" o:title=""/>
          </v:shape>
          <o:OLEObject Type="Embed" ProgID="Equation.3" ShapeID="_x0000_i1058" DrawAspect="Content" ObjectID="_1469957434" r:id="rId61"/>
        </w:object>
      </w:r>
    </w:p>
    <w:p w:rsidR="008A4651" w:rsidRPr="00F8674B" w:rsidRDefault="00304D04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30"/>
          <w:sz w:val="28"/>
          <w:szCs w:val="28"/>
        </w:rPr>
        <w:object w:dxaOrig="6080" w:dyaOrig="700">
          <v:shape id="_x0000_i1059" type="#_x0000_t75" style="width:303.75pt;height:35.25pt" o:ole="">
            <v:imagedata r:id="rId62" o:title=""/>
          </v:shape>
          <o:OLEObject Type="Embed" ProgID="Equation.3" ShapeID="_x0000_i1059" DrawAspect="Content" ObjectID="_1469957435" r:id="rId63"/>
        </w:object>
      </w:r>
    </w:p>
    <w:p w:rsidR="00FF7812" w:rsidRPr="00F8674B" w:rsidRDefault="00304D04" w:rsidP="00F8674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Резистивная и реактивная составляющие входного сопротивления транзистора (</w:t>
      </w:r>
      <w:r w:rsidRPr="00F8674B">
        <w:rPr>
          <w:sz w:val="28"/>
          <w:szCs w:val="28"/>
          <w:lang w:val="en-US"/>
        </w:rPr>
        <w:t>Z</w:t>
      </w:r>
      <w:r w:rsidRPr="00F8674B">
        <w:rPr>
          <w:sz w:val="28"/>
          <w:szCs w:val="28"/>
          <w:vertAlign w:val="subscript"/>
        </w:rPr>
        <w:t>ВХ</w:t>
      </w:r>
      <w:r w:rsidRPr="00F8674B">
        <w:rPr>
          <w:sz w:val="28"/>
          <w:szCs w:val="28"/>
        </w:rPr>
        <w:t>=</w:t>
      </w: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  <w:vertAlign w:val="subscript"/>
        </w:rPr>
        <w:t>ВХ</w:t>
      </w:r>
      <w:r w:rsidRPr="00F8674B">
        <w:rPr>
          <w:sz w:val="28"/>
          <w:szCs w:val="28"/>
        </w:rPr>
        <w:t>+</w:t>
      </w:r>
      <w:r w:rsidRPr="00F8674B">
        <w:rPr>
          <w:sz w:val="28"/>
          <w:szCs w:val="28"/>
          <w:lang w:val="en-US"/>
        </w:rPr>
        <w:t>iX</w:t>
      </w:r>
      <w:r w:rsidRPr="00F8674B">
        <w:rPr>
          <w:sz w:val="28"/>
          <w:szCs w:val="28"/>
          <w:vertAlign w:val="subscript"/>
        </w:rPr>
        <w:t>ВХ</w:t>
      </w:r>
      <w:r w:rsidRPr="00F8674B">
        <w:rPr>
          <w:sz w:val="28"/>
          <w:szCs w:val="28"/>
        </w:rPr>
        <w:t>)</w:t>
      </w:r>
      <w:r w:rsidR="004410F2">
        <w:rPr>
          <w:sz w:val="28"/>
          <w:szCs w:val="28"/>
        </w:rPr>
        <w:t xml:space="preserve"> </w:t>
      </w:r>
      <w:r w:rsidR="00FF7812" w:rsidRPr="00F8674B">
        <w:rPr>
          <w:position w:val="-62"/>
          <w:sz w:val="28"/>
          <w:szCs w:val="28"/>
        </w:rPr>
        <w:object w:dxaOrig="6840" w:dyaOrig="1020">
          <v:shape id="_x0000_i1060" type="#_x0000_t75" style="width:342pt;height:51pt" o:ole="">
            <v:imagedata r:id="rId64" o:title=""/>
          </v:shape>
          <o:OLEObject Type="Embed" ProgID="Equation.3" ShapeID="_x0000_i1060" DrawAspect="Content" ObjectID="_1469957436" r:id="rId65"/>
        </w:object>
      </w:r>
      <w:r w:rsidR="00FF7812" w:rsidRPr="00F8674B">
        <w:rPr>
          <w:sz w:val="28"/>
          <w:szCs w:val="28"/>
        </w:rPr>
        <w:br/>
      </w:r>
      <w:r w:rsidR="00EF5553" w:rsidRPr="00F8674B">
        <w:rPr>
          <w:position w:val="-128"/>
          <w:sz w:val="28"/>
          <w:szCs w:val="28"/>
        </w:rPr>
        <w:object w:dxaOrig="6280" w:dyaOrig="2680">
          <v:shape id="_x0000_i1061" type="#_x0000_t75" style="width:314.25pt;height:134.25pt" o:ole="">
            <v:imagedata r:id="rId66" o:title=""/>
          </v:shape>
          <o:OLEObject Type="Embed" ProgID="Equation.3" ShapeID="_x0000_i1061" DrawAspect="Content" ObjectID="_1469957437" r:id="rId67"/>
        </w:object>
      </w:r>
    </w:p>
    <w:p w:rsidR="00E00B07" w:rsidRPr="00F8674B" w:rsidRDefault="00EF5553" w:rsidP="00F8674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Входная мощность</w:t>
      </w:r>
      <w:r w:rsidR="004410F2">
        <w:rPr>
          <w:sz w:val="28"/>
          <w:szCs w:val="28"/>
        </w:rPr>
        <w:t xml:space="preserve"> </w:t>
      </w:r>
      <w:r w:rsidRPr="00F8674B">
        <w:rPr>
          <w:position w:val="-10"/>
          <w:sz w:val="28"/>
          <w:szCs w:val="28"/>
        </w:rPr>
        <w:object w:dxaOrig="5360" w:dyaOrig="360">
          <v:shape id="_x0000_i1062" type="#_x0000_t75" style="width:267.75pt;height:18pt" o:ole="">
            <v:imagedata r:id="rId68" o:title=""/>
          </v:shape>
          <o:OLEObject Type="Embed" ProgID="Equation.3" ShapeID="_x0000_i1062" DrawAspect="Content" ObjectID="_1469957438" r:id="rId69"/>
        </w:object>
      </w:r>
    </w:p>
    <w:p w:rsidR="00EF5553" w:rsidRPr="00F8674B" w:rsidRDefault="00EF5553" w:rsidP="00F8674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Коэффициент усиления по мощности</w:t>
      </w:r>
      <w:r w:rsidR="004410F2">
        <w:rPr>
          <w:sz w:val="28"/>
          <w:szCs w:val="28"/>
        </w:rPr>
        <w:t xml:space="preserve"> </w:t>
      </w:r>
      <w:r w:rsidR="0006796B" w:rsidRPr="00F8674B">
        <w:rPr>
          <w:position w:val="-30"/>
          <w:sz w:val="28"/>
          <w:szCs w:val="28"/>
        </w:rPr>
        <w:object w:dxaOrig="3000" w:dyaOrig="700">
          <v:shape id="_x0000_i1063" type="#_x0000_t75" style="width:150pt;height:35.25pt" o:ole="">
            <v:imagedata r:id="rId70" o:title=""/>
          </v:shape>
          <o:OLEObject Type="Embed" ProgID="Equation.3" ShapeID="_x0000_i1063" DrawAspect="Content" ObjectID="_1469957439" r:id="rId71"/>
        </w:object>
      </w:r>
    </w:p>
    <w:p w:rsidR="00EF5553" w:rsidRPr="00F8674B" w:rsidRDefault="00CF218A" w:rsidP="00F8674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7" w:name="_Toc135898316"/>
      <w:r>
        <w:rPr>
          <w:rFonts w:ascii="Times New Roman" w:hAnsi="Times New Roman" w:cs="Times New Roman"/>
        </w:rPr>
        <w:br w:type="page"/>
      </w:r>
      <w:r w:rsidR="0006796B" w:rsidRPr="00F8674B">
        <w:rPr>
          <w:rFonts w:ascii="Times New Roman" w:hAnsi="Times New Roman" w:cs="Times New Roman"/>
        </w:rPr>
        <w:t>Расчет устройства согласования передатчика с нагрузкой</w:t>
      </w:r>
      <w:bookmarkEnd w:id="7"/>
    </w:p>
    <w:p w:rsidR="00FE2496" w:rsidRDefault="00FE2496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06796B" w:rsidRPr="00F8674B" w:rsidRDefault="00DE0885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 данной схеме роль согласующего устройства играет</w:t>
      </w:r>
      <w:r w:rsidR="00D81C1C" w:rsidRPr="00F8674B">
        <w:rPr>
          <w:sz w:val="28"/>
          <w:szCs w:val="28"/>
        </w:rPr>
        <w:t xml:space="preserve"> параллельный</w:t>
      </w:r>
      <w:r w:rsidRPr="00F8674B">
        <w:rPr>
          <w:sz w:val="28"/>
          <w:szCs w:val="28"/>
        </w:rPr>
        <w:t xml:space="preserve"> колебательный контур 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21-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57-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22-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58. Целесообразно </w:t>
      </w:r>
      <w:r w:rsidR="00127A58" w:rsidRPr="00F8674B">
        <w:rPr>
          <w:sz w:val="28"/>
          <w:szCs w:val="28"/>
        </w:rPr>
        <w:t xml:space="preserve">поменять местами емкость </w:t>
      </w:r>
      <w:r w:rsidR="00127A58" w:rsidRPr="00F8674B">
        <w:rPr>
          <w:sz w:val="28"/>
          <w:szCs w:val="28"/>
          <w:lang w:val="en-US"/>
        </w:rPr>
        <w:t>C</w:t>
      </w:r>
      <w:r w:rsidR="00127A58" w:rsidRPr="00F8674B">
        <w:rPr>
          <w:sz w:val="28"/>
          <w:szCs w:val="28"/>
        </w:rPr>
        <w:t xml:space="preserve">57 и индуктивность </w:t>
      </w:r>
      <w:r w:rsidR="00127A58" w:rsidRPr="00F8674B">
        <w:rPr>
          <w:sz w:val="28"/>
          <w:szCs w:val="28"/>
          <w:lang w:val="en-US"/>
        </w:rPr>
        <w:t>L</w:t>
      </w:r>
      <w:r w:rsidR="00127A58" w:rsidRPr="00F8674B">
        <w:rPr>
          <w:sz w:val="28"/>
          <w:szCs w:val="28"/>
        </w:rPr>
        <w:t>22</w:t>
      </w:r>
      <w:r w:rsidR="00EE0BE2" w:rsidRPr="00F8674B">
        <w:rPr>
          <w:sz w:val="28"/>
          <w:szCs w:val="28"/>
        </w:rPr>
        <w:t xml:space="preserve"> (рис. 12)</w:t>
      </w:r>
      <w:r w:rsidR="00127A58" w:rsidRPr="00F8674B">
        <w:rPr>
          <w:sz w:val="28"/>
          <w:szCs w:val="28"/>
        </w:rPr>
        <w:t>.</w:t>
      </w:r>
    </w:p>
    <w:p w:rsidR="00127A58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98pt;height:193.5pt">
            <v:imagedata r:id="rId72" o:title=""/>
          </v:shape>
        </w:pict>
      </w:r>
    </w:p>
    <w:p w:rsidR="00EE0BE2" w:rsidRPr="00F8674B" w:rsidRDefault="00EE0BE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Рис. 12. Согласующее устройство</w:t>
      </w:r>
    </w:p>
    <w:p w:rsidR="00EE0BE2" w:rsidRPr="00F8674B" w:rsidRDefault="00EE0BE2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EE0BE2" w:rsidRPr="00F8674B" w:rsidRDefault="002621C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Для расчета зададимся следующими значениями:</w:t>
      </w:r>
    </w:p>
    <w:p w:rsidR="002621CA" w:rsidRPr="00F8674B" w:rsidRDefault="00E252EA" w:rsidP="00F8674B">
      <w:pPr>
        <w:numPr>
          <w:ilvl w:val="0"/>
          <w:numId w:val="7"/>
        </w:numPr>
        <w:spacing w:line="360" w:lineRule="auto"/>
        <w:ind w:left="0" w:firstLine="720"/>
        <w:jc w:val="both"/>
        <w:rPr>
          <w:i/>
          <w:sz w:val="28"/>
          <w:szCs w:val="28"/>
        </w:rPr>
      </w:pPr>
      <w:r w:rsidRPr="00F8674B">
        <w:rPr>
          <w:sz w:val="28"/>
          <w:szCs w:val="28"/>
        </w:rPr>
        <w:t>Характеристическое сопротивление контура:</w:t>
      </w:r>
      <w:r w:rsidRPr="00F8674B">
        <w:rPr>
          <w:i/>
          <w:sz w:val="28"/>
          <w:szCs w:val="28"/>
        </w:rPr>
        <w:t xml:space="preserve">ρ=(50…200)Ом </w:t>
      </w:r>
      <w:r w:rsidR="00CF25AD" w:rsidRPr="00F8674B">
        <w:rPr>
          <w:i/>
          <w:position w:val="-6"/>
          <w:sz w:val="28"/>
          <w:szCs w:val="28"/>
        </w:rPr>
        <w:object w:dxaOrig="300" w:dyaOrig="240">
          <v:shape id="_x0000_i1065" type="#_x0000_t75" style="width:15pt;height:12pt" o:ole="">
            <v:imagedata r:id="rId73" o:title=""/>
          </v:shape>
          <o:OLEObject Type="Embed" ProgID="Equation.3" ShapeID="_x0000_i1065" DrawAspect="Content" ObjectID="_1469957440" r:id="rId74"/>
        </w:object>
      </w:r>
      <w:r w:rsidRPr="00F8674B">
        <w:rPr>
          <w:i/>
          <w:sz w:val="28"/>
          <w:szCs w:val="28"/>
        </w:rPr>
        <w:t xml:space="preserve"> ρ=200Ом</w:t>
      </w:r>
    </w:p>
    <w:p w:rsidR="00E252EA" w:rsidRPr="00F8674B" w:rsidRDefault="00CF25AD" w:rsidP="00F8674B">
      <w:pPr>
        <w:numPr>
          <w:ilvl w:val="0"/>
          <w:numId w:val="7"/>
        </w:numPr>
        <w:spacing w:line="360" w:lineRule="auto"/>
        <w:ind w:left="0" w:firstLine="720"/>
        <w:jc w:val="both"/>
        <w:rPr>
          <w:i/>
          <w:sz w:val="28"/>
          <w:szCs w:val="28"/>
        </w:rPr>
      </w:pPr>
      <w:r w:rsidRPr="00F8674B">
        <w:rPr>
          <w:sz w:val="28"/>
          <w:szCs w:val="28"/>
        </w:rPr>
        <w:t>Добротность ненагруженного контура:</w:t>
      </w:r>
      <w:r w:rsidRPr="00F8674B">
        <w:rPr>
          <w:i/>
          <w:sz w:val="28"/>
          <w:szCs w:val="28"/>
          <w:lang w:val="en-US"/>
        </w:rPr>
        <w:t>Q</w:t>
      </w:r>
      <w:r w:rsidRPr="00F8674B">
        <w:rPr>
          <w:i/>
          <w:sz w:val="28"/>
          <w:szCs w:val="28"/>
          <w:vertAlign w:val="subscript"/>
        </w:rPr>
        <w:t>ХХ</w:t>
      </w:r>
      <w:r w:rsidRPr="00F8674B">
        <w:rPr>
          <w:i/>
          <w:sz w:val="28"/>
          <w:szCs w:val="28"/>
        </w:rPr>
        <w:t xml:space="preserve">=(50…100) </w:t>
      </w:r>
      <w:r w:rsidRPr="00F8674B">
        <w:rPr>
          <w:i/>
          <w:position w:val="-6"/>
          <w:sz w:val="28"/>
          <w:szCs w:val="28"/>
        </w:rPr>
        <w:object w:dxaOrig="300" w:dyaOrig="240">
          <v:shape id="_x0000_i1066" type="#_x0000_t75" style="width:15pt;height:12pt" o:ole="">
            <v:imagedata r:id="rId73" o:title=""/>
          </v:shape>
          <o:OLEObject Type="Embed" ProgID="Equation.3" ShapeID="_x0000_i1066" DrawAspect="Content" ObjectID="_1469957441" r:id="rId75"/>
        </w:object>
      </w:r>
      <w:r w:rsidRPr="00F8674B">
        <w:rPr>
          <w:i/>
          <w:sz w:val="28"/>
          <w:szCs w:val="28"/>
        </w:rPr>
        <w:t xml:space="preserve"> </w:t>
      </w:r>
      <w:r w:rsidRPr="00F8674B">
        <w:rPr>
          <w:i/>
          <w:sz w:val="28"/>
          <w:szCs w:val="28"/>
          <w:lang w:val="en-US"/>
        </w:rPr>
        <w:t>Q</w:t>
      </w:r>
      <w:r w:rsidRPr="00F8674B">
        <w:rPr>
          <w:i/>
          <w:sz w:val="28"/>
          <w:szCs w:val="28"/>
          <w:vertAlign w:val="subscript"/>
        </w:rPr>
        <w:t>ХХ</w:t>
      </w:r>
      <w:r w:rsidRPr="00F8674B">
        <w:rPr>
          <w:i/>
          <w:sz w:val="28"/>
          <w:szCs w:val="28"/>
        </w:rPr>
        <w:t>=100</w:t>
      </w:r>
    </w:p>
    <w:p w:rsidR="00590BF5" w:rsidRPr="00F8674B" w:rsidRDefault="004C19A0" w:rsidP="00F8674B">
      <w:pPr>
        <w:numPr>
          <w:ilvl w:val="0"/>
          <w:numId w:val="7"/>
        </w:numPr>
        <w:spacing w:line="360" w:lineRule="auto"/>
        <w:ind w:left="0" w:firstLine="720"/>
        <w:jc w:val="both"/>
        <w:rPr>
          <w:i/>
          <w:sz w:val="28"/>
          <w:szCs w:val="28"/>
        </w:rPr>
      </w:pPr>
      <w:r w:rsidRPr="00F8674B">
        <w:rPr>
          <w:sz w:val="28"/>
          <w:szCs w:val="28"/>
        </w:rPr>
        <w:t>КПД цепи согласования:</w:t>
      </w:r>
      <w:r w:rsidRPr="00F8674B">
        <w:rPr>
          <w:i/>
          <w:sz w:val="28"/>
          <w:szCs w:val="28"/>
        </w:rPr>
        <w:t>η</w:t>
      </w:r>
      <w:r w:rsidRPr="00F8674B">
        <w:rPr>
          <w:i/>
          <w:sz w:val="28"/>
          <w:szCs w:val="28"/>
          <w:vertAlign w:val="subscript"/>
        </w:rPr>
        <w:t>ЦС</w:t>
      </w:r>
      <w:r w:rsidRPr="00F8674B">
        <w:rPr>
          <w:i/>
          <w:sz w:val="28"/>
          <w:szCs w:val="28"/>
        </w:rPr>
        <w:t xml:space="preserve">=(0.5…0.8) </w:t>
      </w:r>
      <w:r w:rsidRPr="00F8674B">
        <w:rPr>
          <w:i/>
          <w:position w:val="-6"/>
          <w:sz w:val="28"/>
          <w:szCs w:val="28"/>
        </w:rPr>
        <w:object w:dxaOrig="300" w:dyaOrig="240">
          <v:shape id="_x0000_i1067" type="#_x0000_t75" style="width:15pt;height:12pt" o:ole="">
            <v:imagedata r:id="rId73" o:title=""/>
          </v:shape>
          <o:OLEObject Type="Embed" ProgID="Equation.3" ShapeID="_x0000_i1067" DrawAspect="Content" ObjectID="_1469957442" r:id="rId76"/>
        </w:object>
      </w:r>
      <w:r w:rsidRPr="00F8674B">
        <w:rPr>
          <w:i/>
          <w:sz w:val="28"/>
          <w:szCs w:val="28"/>
        </w:rPr>
        <w:t xml:space="preserve"> η</w:t>
      </w:r>
      <w:r w:rsidRPr="00F8674B">
        <w:rPr>
          <w:i/>
          <w:sz w:val="28"/>
          <w:szCs w:val="28"/>
          <w:vertAlign w:val="subscript"/>
        </w:rPr>
        <w:t>ЦС</w:t>
      </w:r>
      <w:r w:rsidRPr="00F8674B">
        <w:rPr>
          <w:i/>
          <w:sz w:val="28"/>
          <w:szCs w:val="28"/>
        </w:rPr>
        <w:t>=0.7</w:t>
      </w:r>
    </w:p>
    <w:p w:rsidR="004C19A0" w:rsidRPr="0048759D" w:rsidRDefault="004C19A0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4C19A0" w:rsidRPr="00F8674B" w:rsidRDefault="005F1EC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Для удобства расчета сделаем замену:</w:t>
      </w:r>
    </w:p>
    <w:p w:rsidR="0048759D" w:rsidRDefault="005F1EC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C1=C57;</w:t>
      </w:r>
    </w:p>
    <w:p w:rsidR="0048759D" w:rsidRDefault="005F1EC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C2=C58;</w:t>
      </w:r>
    </w:p>
    <w:p w:rsidR="0048759D" w:rsidRDefault="005F1EC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L1=L22;</w:t>
      </w:r>
    </w:p>
    <w:p w:rsidR="005F1EC7" w:rsidRPr="00F8674B" w:rsidRDefault="005F1EC7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8674B">
        <w:rPr>
          <w:sz w:val="28"/>
          <w:szCs w:val="28"/>
          <w:lang w:val="en-US"/>
        </w:rPr>
        <w:t>L2=L21;</w:t>
      </w:r>
    </w:p>
    <w:p w:rsidR="005F1EC7" w:rsidRPr="00F8674B" w:rsidRDefault="005F1EC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  <w:vertAlign w:val="subscript"/>
        </w:rPr>
        <w:t>Н</w:t>
      </w:r>
      <w:r w:rsidRPr="00F8674B">
        <w:rPr>
          <w:sz w:val="28"/>
          <w:szCs w:val="28"/>
        </w:rPr>
        <w:t>=</w:t>
      </w: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  <w:vertAlign w:val="subscript"/>
        </w:rPr>
        <w:t>А</w:t>
      </w:r>
      <w:r w:rsidRPr="00F8674B">
        <w:rPr>
          <w:sz w:val="28"/>
          <w:szCs w:val="28"/>
        </w:rPr>
        <w:t>=23.835Ом</w:t>
      </w:r>
      <w:r w:rsidR="004365B0" w:rsidRPr="00F8674B">
        <w:rPr>
          <w:sz w:val="28"/>
          <w:szCs w:val="28"/>
        </w:rPr>
        <w:t>.</w:t>
      </w:r>
    </w:p>
    <w:p w:rsidR="005F1EC7" w:rsidRPr="00F8674B" w:rsidRDefault="00F3265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Добротность нагруженного контура:</w:t>
      </w:r>
    </w:p>
    <w:p w:rsidR="00F32658" w:rsidRPr="00F8674B" w:rsidRDefault="008E7422" w:rsidP="00F8674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F8674B">
        <w:rPr>
          <w:i/>
          <w:sz w:val="28"/>
          <w:szCs w:val="28"/>
          <w:lang w:val="en-US"/>
        </w:rPr>
        <w:t>Q</w:t>
      </w:r>
      <w:r w:rsidRPr="00F8674B">
        <w:rPr>
          <w:i/>
          <w:sz w:val="28"/>
          <w:szCs w:val="28"/>
          <w:vertAlign w:val="subscript"/>
        </w:rPr>
        <w:t>Н</w:t>
      </w:r>
      <w:r w:rsidRPr="00F8674B">
        <w:rPr>
          <w:i/>
          <w:sz w:val="28"/>
          <w:szCs w:val="28"/>
        </w:rPr>
        <w:t>=</w:t>
      </w:r>
      <w:r w:rsidRPr="00F8674B">
        <w:rPr>
          <w:i/>
          <w:sz w:val="28"/>
          <w:szCs w:val="28"/>
          <w:lang w:val="en-US"/>
        </w:rPr>
        <w:t>Q</w:t>
      </w:r>
      <w:r w:rsidRPr="00F8674B">
        <w:rPr>
          <w:i/>
          <w:sz w:val="28"/>
          <w:szCs w:val="28"/>
          <w:vertAlign w:val="subscript"/>
        </w:rPr>
        <w:t>ХХ</w:t>
      </w:r>
      <w:r w:rsidRPr="00F8674B">
        <w:rPr>
          <w:i/>
          <w:sz w:val="28"/>
          <w:szCs w:val="28"/>
        </w:rPr>
        <w:t>(1- η</w:t>
      </w:r>
      <w:r w:rsidRPr="00F8674B">
        <w:rPr>
          <w:i/>
          <w:sz w:val="28"/>
          <w:szCs w:val="28"/>
          <w:vertAlign w:val="subscript"/>
        </w:rPr>
        <w:t>ЦС</w:t>
      </w:r>
      <w:r w:rsidRPr="00F8674B">
        <w:rPr>
          <w:i/>
          <w:sz w:val="28"/>
          <w:szCs w:val="28"/>
        </w:rPr>
        <w:t>)=</w:t>
      </w:r>
      <w:r w:rsidR="00BC19BA" w:rsidRPr="00F8674B">
        <w:rPr>
          <w:i/>
          <w:position w:val="-10"/>
          <w:sz w:val="28"/>
          <w:szCs w:val="28"/>
          <w:lang w:val="en-US"/>
        </w:rPr>
        <w:object w:dxaOrig="1820" w:dyaOrig="320">
          <v:shape id="_x0000_i1068" type="#_x0000_t75" style="width:90.75pt;height:15.75pt" o:ole="">
            <v:imagedata r:id="rId77" o:title=""/>
          </v:shape>
          <o:OLEObject Type="Embed" ProgID="Equation.3" ShapeID="_x0000_i1068" DrawAspect="Content" ObjectID="_1469957443" r:id="rId78"/>
        </w:object>
      </w:r>
    </w:p>
    <w:p w:rsidR="008E7422" w:rsidRPr="00F8674B" w:rsidRDefault="00BC19B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Эквивалентная индуктивность контура:</w:t>
      </w:r>
    </w:p>
    <w:p w:rsidR="00BC19BA" w:rsidRPr="00F8674B" w:rsidRDefault="001F406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8"/>
          <w:sz w:val="28"/>
          <w:szCs w:val="28"/>
        </w:rPr>
        <w:object w:dxaOrig="4239" w:dyaOrig="660">
          <v:shape id="_x0000_i1069" type="#_x0000_t75" style="width:212.25pt;height:33pt" o:ole="">
            <v:imagedata r:id="rId79" o:title=""/>
          </v:shape>
          <o:OLEObject Type="Embed" ProgID="Equation.3" ShapeID="_x0000_i1069" DrawAspect="Content" ObjectID="_1469957444" r:id="rId80"/>
        </w:object>
      </w:r>
    </w:p>
    <w:p w:rsidR="007919BA" w:rsidRPr="00F8674B" w:rsidRDefault="007919B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Эквивалентная емкость контура:</w:t>
      </w:r>
    </w:p>
    <w:p w:rsidR="007919BA" w:rsidRPr="00F8674B" w:rsidRDefault="00236C7F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8"/>
          <w:sz w:val="28"/>
          <w:szCs w:val="28"/>
        </w:rPr>
        <w:object w:dxaOrig="5220" w:dyaOrig="660">
          <v:shape id="_x0000_i1070" type="#_x0000_t75" style="width:261pt;height:33pt" o:ole="">
            <v:imagedata r:id="rId81" o:title=""/>
          </v:shape>
          <o:OLEObject Type="Embed" ProgID="Equation.3" ShapeID="_x0000_i1070" DrawAspect="Content" ObjectID="_1469957445" r:id="rId82"/>
        </w:object>
      </w:r>
    </w:p>
    <w:p w:rsidR="001F406E" w:rsidRPr="00F8674B" w:rsidRDefault="00CF79F3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Мощность, отдаваемая в нагрузку (антенну):</w:t>
      </w:r>
    </w:p>
    <w:p w:rsidR="00CF79F3" w:rsidRPr="00F8674B" w:rsidRDefault="009A7C51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14"/>
          <w:sz w:val="28"/>
          <w:szCs w:val="28"/>
        </w:rPr>
        <w:object w:dxaOrig="3000" w:dyaOrig="380">
          <v:shape id="_x0000_i1071" type="#_x0000_t75" style="width:150pt;height:18.75pt" o:ole="">
            <v:imagedata r:id="rId83" o:title=""/>
          </v:shape>
          <o:OLEObject Type="Embed" ProgID="Equation.3" ShapeID="_x0000_i1071" DrawAspect="Content" ObjectID="_1469957446" r:id="rId84"/>
        </w:object>
      </w:r>
    </w:p>
    <w:p w:rsidR="009A7C51" w:rsidRPr="00F8674B" w:rsidRDefault="009A7C51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Коэффициент подключения АЭ к контуру:</w:t>
      </w:r>
    </w:p>
    <w:p w:rsidR="009A7C51" w:rsidRPr="00F8674B" w:rsidRDefault="005C7E3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32"/>
          <w:sz w:val="28"/>
          <w:szCs w:val="28"/>
        </w:rPr>
        <w:object w:dxaOrig="3440" w:dyaOrig="760">
          <v:shape id="_x0000_i1072" type="#_x0000_t75" style="width:171.75pt;height:38.25pt" o:ole="">
            <v:imagedata r:id="rId85" o:title=""/>
          </v:shape>
          <o:OLEObject Type="Embed" ProgID="Equation.3" ShapeID="_x0000_i1072" DrawAspect="Content" ObjectID="_1469957447" r:id="rId86"/>
        </w:object>
      </w:r>
    </w:p>
    <w:p w:rsidR="00E62BDE" w:rsidRPr="00F8674B" w:rsidRDefault="005C7E3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Через эквивалентную индуктивность контура и коэффициент подключения АЭ к контуру можно рассчитать индуктивности 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 xml:space="preserve">1 и 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2:</w:t>
      </w:r>
    </w:p>
    <w:p w:rsidR="005C7E3E" w:rsidRPr="00F8674B" w:rsidRDefault="008B0DD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12"/>
          <w:sz w:val="28"/>
          <w:szCs w:val="28"/>
        </w:rPr>
        <w:object w:dxaOrig="4680" w:dyaOrig="380">
          <v:shape id="_x0000_i1073" type="#_x0000_t75" style="width:234pt;height:18.75pt" o:ole="">
            <v:imagedata r:id="rId87" o:title=""/>
          </v:shape>
          <o:OLEObject Type="Embed" ProgID="Equation.3" ShapeID="_x0000_i1073" DrawAspect="Content" ObjectID="_1469957448" r:id="rId88"/>
        </w:object>
      </w:r>
    </w:p>
    <w:p w:rsidR="00181503" w:rsidRPr="00F8674B" w:rsidRDefault="004C2574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12"/>
          <w:sz w:val="28"/>
          <w:szCs w:val="28"/>
        </w:rPr>
        <w:object w:dxaOrig="5480" w:dyaOrig="380">
          <v:shape id="_x0000_i1074" type="#_x0000_t75" style="width:273.75pt;height:18.75pt" o:ole="">
            <v:imagedata r:id="rId89" o:title=""/>
          </v:shape>
          <o:OLEObject Type="Embed" ProgID="Equation.3" ShapeID="_x0000_i1074" DrawAspect="Content" ObjectID="_1469957449" r:id="rId90"/>
        </w:object>
      </w:r>
    </w:p>
    <w:p w:rsidR="008B0DDE" w:rsidRPr="00F8674B" w:rsidRDefault="001D566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Коэффициент подключения нагрузки к контуру:</w:t>
      </w:r>
    </w:p>
    <w:p w:rsidR="001D5667" w:rsidRPr="00F8674B" w:rsidRDefault="004C2574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32"/>
          <w:sz w:val="28"/>
          <w:szCs w:val="28"/>
        </w:rPr>
        <w:object w:dxaOrig="4180" w:dyaOrig="780">
          <v:shape id="_x0000_i1075" type="#_x0000_t75" style="width:209.25pt;height:39pt" o:ole="">
            <v:imagedata r:id="rId91" o:title=""/>
          </v:shape>
          <o:OLEObject Type="Embed" ProgID="Equation.3" ShapeID="_x0000_i1075" DrawAspect="Content" ObjectID="_1469957450" r:id="rId92"/>
        </w:object>
      </w:r>
    </w:p>
    <w:p w:rsidR="004C2574" w:rsidRPr="00F8674B" w:rsidRDefault="004C2574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Через эквивалентную емкость контура и коэффициент подключения нагрузки к контуру можно рассчитать емкости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1 и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2:</w:t>
      </w:r>
    </w:p>
    <w:p w:rsidR="004C2574" w:rsidRPr="00F8674B" w:rsidRDefault="00624DE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30"/>
          <w:sz w:val="28"/>
          <w:szCs w:val="28"/>
        </w:rPr>
        <w:object w:dxaOrig="3760" w:dyaOrig="720">
          <v:shape id="_x0000_i1076" type="#_x0000_t75" style="width:188.25pt;height:36pt" o:ole="">
            <v:imagedata r:id="rId93" o:title=""/>
          </v:shape>
          <o:OLEObject Type="Embed" ProgID="Equation.3" ShapeID="_x0000_i1076" DrawAspect="Content" ObjectID="_1469957451" r:id="rId94"/>
        </w:object>
      </w:r>
    </w:p>
    <w:p w:rsidR="00624DEB" w:rsidRPr="00F8674B" w:rsidRDefault="0010371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62"/>
          <w:sz w:val="28"/>
          <w:szCs w:val="28"/>
        </w:rPr>
        <w:object w:dxaOrig="5820" w:dyaOrig="999">
          <v:shape id="_x0000_i1077" type="#_x0000_t75" style="width:291pt;height:50.25pt" o:ole="">
            <v:imagedata r:id="rId95" o:title=""/>
          </v:shape>
          <o:OLEObject Type="Embed" ProgID="Equation.3" ShapeID="_x0000_i1077" DrawAspect="Content" ObjectID="_1469957452" r:id="rId96"/>
        </w:object>
      </w:r>
    </w:p>
    <w:p w:rsidR="00624DEB" w:rsidRPr="00F8674B" w:rsidRDefault="00624DEB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624DEB" w:rsidRPr="00F8674B" w:rsidRDefault="00F91C8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Следовательно:</w:t>
      </w:r>
    </w:p>
    <w:p w:rsidR="00F91C82" w:rsidRPr="00F8674B" w:rsidRDefault="0010371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57=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1=5.6762пФ;</w:t>
      </w:r>
    </w:p>
    <w:p w:rsidR="00103718" w:rsidRPr="00F8674B" w:rsidRDefault="0010371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58=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2=101.96пФ;</w:t>
      </w:r>
    </w:p>
    <w:p w:rsidR="00103718" w:rsidRPr="00F8674B" w:rsidRDefault="0010371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22=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1=207.63нГн;</w:t>
      </w:r>
    </w:p>
    <w:p w:rsidR="00103718" w:rsidRPr="00F8674B" w:rsidRDefault="0010371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21=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2=7.4464нГн.</w:t>
      </w:r>
    </w:p>
    <w:p w:rsidR="00CF218A" w:rsidRDefault="00CF218A" w:rsidP="00F8674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03718" w:rsidRPr="0048759D" w:rsidRDefault="00957AD1" w:rsidP="00F8674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674B">
        <w:rPr>
          <w:b/>
          <w:sz w:val="28"/>
          <w:szCs w:val="28"/>
        </w:rPr>
        <w:t>Расчет блокировочных элементов:</w:t>
      </w:r>
    </w:p>
    <w:p w:rsidR="00CF218A" w:rsidRDefault="00CF218A" w:rsidP="0048759D">
      <w:pPr>
        <w:spacing w:line="360" w:lineRule="auto"/>
        <w:ind w:left="720"/>
        <w:jc w:val="both"/>
        <w:rPr>
          <w:sz w:val="28"/>
          <w:szCs w:val="28"/>
        </w:rPr>
      </w:pPr>
    </w:p>
    <w:p w:rsidR="003C1568" w:rsidRPr="00F8674B" w:rsidRDefault="003C1568" w:rsidP="0048759D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F8674B">
        <w:rPr>
          <w:position w:val="-24"/>
          <w:sz w:val="28"/>
          <w:szCs w:val="28"/>
          <w:lang w:val="en-US"/>
        </w:rPr>
        <w:object w:dxaOrig="5220" w:dyaOrig="639">
          <v:shape id="_x0000_i1078" type="#_x0000_t75" style="width:261pt;height:32.25pt" o:ole="">
            <v:imagedata r:id="rId97" o:title=""/>
          </v:shape>
          <o:OLEObject Type="Embed" ProgID="Equation.3" ShapeID="_x0000_i1078" DrawAspect="Content" ObjectID="_1469957453" r:id="rId98"/>
        </w:object>
      </w:r>
      <w:r w:rsidR="00E856AB" w:rsidRPr="00F8674B">
        <w:rPr>
          <w:sz w:val="28"/>
          <w:szCs w:val="28"/>
          <w:lang w:val="en-US"/>
        </w:rPr>
        <w:br/>
      </w:r>
      <w:r w:rsidR="006D3843" w:rsidRPr="00F8674B">
        <w:rPr>
          <w:position w:val="-30"/>
          <w:sz w:val="28"/>
          <w:szCs w:val="28"/>
          <w:lang w:val="en-US"/>
        </w:rPr>
        <w:object w:dxaOrig="5420" w:dyaOrig="680">
          <v:shape id="_x0000_i1079" type="#_x0000_t75" style="width:270.75pt;height:33.75pt" o:ole="">
            <v:imagedata r:id="rId99" o:title=""/>
          </v:shape>
          <o:OLEObject Type="Embed" ProgID="Equation.3" ShapeID="_x0000_i1079" DrawAspect="Content" ObjectID="_1469957454" r:id="rId100"/>
        </w:object>
      </w:r>
    </w:p>
    <w:p w:rsidR="00E856AB" w:rsidRPr="00F8674B" w:rsidRDefault="006D3843" w:rsidP="0048759D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F8674B">
        <w:rPr>
          <w:position w:val="-12"/>
          <w:sz w:val="28"/>
          <w:szCs w:val="28"/>
          <w:lang w:val="en-US"/>
        </w:rPr>
        <w:object w:dxaOrig="6720" w:dyaOrig="360">
          <v:shape id="_x0000_i1080" type="#_x0000_t75" style="width:336pt;height:18pt" o:ole="">
            <v:imagedata r:id="rId101" o:title=""/>
          </v:shape>
          <o:OLEObject Type="Embed" ProgID="Equation.3" ShapeID="_x0000_i1080" DrawAspect="Content" ObjectID="_1469957455" r:id="rId102"/>
        </w:object>
      </w:r>
      <w:r w:rsidRPr="00F8674B">
        <w:rPr>
          <w:sz w:val="28"/>
          <w:szCs w:val="28"/>
          <w:lang w:val="en-US"/>
        </w:rPr>
        <w:br/>
      </w:r>
      <w:r w:rsidR="00527AB1" w:rsidRPr="00F8674B">
        <w:rPr>
          <w:position w:val="-28"/>
          <w:sz w:val="28"/>
          <w:szCs w:val="28"/>
          <w:lang w:val="en-US"/>
        </w:rPr>
        <w:object w:dxaOrig="4380" w:dyaOrig="680">
          <v:shape id="_x0000_i1081" type="#_x0000_t75" style="width:219pt;height:33.75pt" o:ole="">
            <v:imagedata r:id="rId103" o:title=""/>
          </v:shape>
          <o:OLEObject Type="Embed" ProgID="Equation.3" ShapeID="_x0000_i1081" DrawAspect="Content" ObjectID="_1469957456" r:id="rId104"/>
        </w:object>
      </w:r>
    </w:p>
    <w:p w:rsidR="006D3843" w:rsidRPr="00F8674B" w:rsidRDefault="00FF1B3D" w:rsidP="0048759D">
      <w:p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F8674B">
        <w:rPr>
          <w:position w:val="-14"/>
          <w:sz w:val="28"/>
          <w:szCs w:val="28"/>
          <w:lang w:val="en-US"/>
        </w:rPr>
        <w:object w:dxaOrig="8600" w:dyaOrig="460">
          <v:shape id="_x0000_i1082" type="#_x0000_t75" style="width:429.75pt;height:23.25pt" o:ole="">
            <v:imagedata r:id="rId105" o:title=""/>
          </v:shape>
          <o:OLEObject Type="Embed" ProgID="Equation.3" ShapeID="_x0000_i1082" DrawAspect="Content" ObjectID="_1469957457" r:id="rId106"/>
        </w:object>
      </w:r>
      <w:r w:rsidR="00FD2EDC" w:rsidRPr="00F8674B">
        <w:rPr>
          <w:position w:val="-28"/>
          <w:sz w:val="28"/>
          <w:szCs w:val="28"/>
          <w:lang w:val="en-US"/>
        </w:rPr>
        <w:object w:dxaOrig="4480" w:dyaOrig="680">
          <v:shape id="_x0000_i1083" type="#_x0000_t75" style="width:224.25pt;height:33.75pt" o:ole="">
            <v:imagedata r:id="rId107" o:title=""/>
          </v:shape>
          <o:OLEObject Type="Embed" ProgID="Equation.3" ShapeID="_x0000_i1083" DrawAspect="Content" ObjectID="_1469957458" r:id="rId108"/>
        </w:object>
      </w:r>
    </w:p>
    <w:p w:rsidR="00CF218A" w:rsidRDefault="00CF218A" w:rsidP="00F8674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35898317"/>
    </w:p>
    <w:p w:rsidR="007341EE" w:rsidRPr="00F8674B" w:rsidRDefault="007121EE" w:rsidP="00F8674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674B">
        <w:rPr>
          <w:rFonts w:ascii="Times New Roman" w:hAnsi="Times New Roman" w:cs="Times New Roman"/>
          <w:sz w:val="28"/>
          <w:szCs w:val="28"/>
        </w:rPr>
        <w:t>Конструкторский расчет элементов оконечной ступени</w:t>
      </w:r>
      <w:bookmarkEnd w:id="8"/>
    </w:p>
    <w:p w:rsidR="00CF218A" w:rsidRDefault="00CF218A" w:rsidP="00F8674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9" w:name="_Toc135898318"/>
    </w:p>
    <w:p w:rsidR="007121EE" w:rsidRPr="00F8674B" w:rsidRDefault="00C51195" w:rsidP="00F8674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8674B">
        <w:rPr>
          <w:rFonts w:ascii="Times New Roman" w:hAnsi="Times New Roman" w:cs="Times New Roman"/>
        </w:rPr>
        <w:t xml:space="preserve">Расчет параметров </w:t>
      </w:r>
      <w:r w:rsidR="006043B5" w:rsidRPr="00F8674B">
        <w:rPr>
          <w:rFonts w:ascii="Times New Roman" w:hAnsi="Times New Roman" w:cs="Times New Roman"/>
        </w:rPr>
        <w:t xml:space="preserve">катушек </w:t>
      </w:r>
      <w:r w:rsidR="006043B5" w:rsidRPr="00F8674B">
        <w:rPr>
          <w:rFonts w:ascii="Times New Roman" w:hAnsi="Times New Roman" w:cs="Times New Roman"/>
          <w:lang w:val="en-US"/>
        </w:rPr>
        <w:t>L</w:t>
      </w:r>
      <w:r w:rsidR="006043B5" w:rsidRPr="00F8674B">
        <w:rPr>
          <w:rFonts w:ascii="Times New Roman" w:hAnsi="Times New Roman" w:cs="Times New Roman"/>
        </w:rPr>
        <w:t xml:space="preserve">21 и </w:t>
      </w:r>
      <w:r w:rsidR="006043B5" w:rsidRPr="00F8674B">
        <w:rPr>
          <w:rFonts w:ascii="Times New Roman" w:hAnsi="Times New Roman" w:cs="Times New Roman"/>
          <w:lang w:val="en-US"/>
        </w:rPr>
        <w:t>L</w:t>
      </w:r>
      <w:r w:rsidR="006043B5" w:rsidRPr="00F8674B">
        <w:rPr>
          <w:rFonts w:ascii="Times New Roman" w:hAnsi="Times New Roman" w:cs="Times New Roman"/>
        </w:rPr>
        <w:t>22</w:t>
      </w:r>
      <w:bookmarkEnd w:id="9"/>
    </w:p>
    <w:p w:rsidR="007121EE" w:rsidRPr="00F8674B" w:rsidRDefault="00F73EE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Определим значение контурного тока:</w:t>
      </w:r>
    </w:p>
    <w:p w:rsidR="00F73EEE" w:rsidRPr="00F8674B" w:rsidRDefault="0077738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30"/>
          <w:sz w:val="28"/>
          <w:szCs w:val="28"/>
        </w:rPr>
        <w:object w:dxaOrig="4400" w:dyaOrig="700">
          <v:shape id="_x0000_i1084" type="#_x0000_t75" style="width:219.75pt;height:35.25pt" o:ole="">
            <v:imagedata r:id="rId109" o:title=""/>
          </v:shape>
          <o:OLEObject Type="Embed" ProgID="Equation.3" ShapeID="_x0000_i1084" DrawAspect="Content" ObjectID="_1469957459" r:id="rId110"/>
        </w:object>
      </w:r>
    </w:p>
    <w:p w:rsidR="00446A7F" w:rsidRPr="00F8674B" w:rsidRDefault="00446A7F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Действующее значение контурного тока:</w:t>
      </w:r>
    </w:p>
    <w:p w:rsidR="00446A7F" w:rsidRPr="00F8674B" w:rsidRDefault="00722CBF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8"/>
          <w:sz w:val="28"/>
          <w:szCs w:val="28"/>
        </w:rPr>
        <w:object w:dxaOrig="3360" w:dyaOrig="680">
          <v:shape id="_x0000_i1085" type="#_x0000_t75" style="width:168pt;height:33.75pt" o:ole="">
            <v:imagedata r:id="rId111" o:title=""/>
          </v:shape>
          <o:OLEObject Type="Embed" ProgID="Equation.3" ShapeID="_x0000_i1085" DrawAspect="Content" ObjectID="_1469957460" r:id="rId112"/>
        </w:object>
      </w:r>
    </w:p>
    <w:p w:rsidR="00F907E7" w:rsidRPr="00F8674B" w:rsidRDefault="00722CBF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Зададимся разницей между температурой провода и окружающей среды:</w:t>
      </w:r>
    </w:p>
    <w:p w:rsidR="00722CBF" w:rsidRPr="00F8674B" w:rsidRDefault="00C04EE6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6"/>
          <w:sz w:val="28"/>
          <w:szCs w:val="28"/>
        </w:rPr>
        <w:object w:dxaOrig="940" w:dyaOrig="320">
          <v:shape id="_x0000_i1086" type="#_x0000_t75" style="width:47.25pt;height:15.75pt" o:ole="">
            <v:imagedata r:id="rId113" o:title=""/>
          </v:shape>
          <o:OLEObject Type="Embed" ProgID="Equation.3" ShapeID="_x0000_i1086" DrawAspect="Content" ObjectID="_1469957461" r:id="rId114"/>
        </w:object>
      </w:r>
    </w:p>
    <w:p w:rsidR="00C04EE6" w:rsidRPr="00F8674B" w:rsidRDefault="00855300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Диаметр провода катушки:</w:t>
      </w:r>
    </w:p>
    <w:p w:rsidR="00855300" w:rsidRPr="00F8674B" w:rsidRDefault="0024210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32"/>
          <w:sz w:val="28"/>
          <w:szCs w:val="28"/>
        </w:rPr>
        <w:object w:dxaOrig="5319" w:dyaOrig="760">
          <v:shape id="_x0000_i1087" type="#_x0000_t75" style="width:266.25pt;height:38.25pt" o:ole="">
            <v:imagedata r:id="rId115" o:title=""/>
          </v:shape>
          <o:OLEObject Type="Embed" ProgID="Equation.3" ShapeID="_x0000_i1087" DrawAspect="Content" ObjectID="_1469957462" r:id="rId116"/>
        </w:object>
      </w:r>
    </w:p>
    <w:p w:rsidR="003A6B96" w:rsidRPr="00F8674B" w:rsidRDefault="00576CA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Исходя из диаметра провода выбираем диаметр катушки:</w:t>
      </w:r>
    </w:p>
    <w:p w:rsidR="00576CAE" w:rsidRPr="00F8674B" w:rsidRDefault="001B3DB3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6"/>
          <w:sz w:val="28"/>
          <w:szCs w:val="28"/>
        </w:rPr>
        <w:object w:dxaOrig="1660" w:dyaOrig="279">
          <v:shape id="_x0000_i1088" type="#_x0000_t75" style="width:83.25pt;height:14.25pt" o:ole="">
            <v:imagedata r:id="rId117" o:title=""/>
          </v:shape>
          <o:OLEObject Type="Embed" ProgID="Equation.3" ShapeID="_x0000_i1088" DrawAspect="Content" ObjectID="_1469957463" r:id="rId118"/>
        </w:object>
      </w:r>
    </w:p>
    <w:p w:rsidR="00221386" w:rsidRPr="00F8674B" w:rsidRDefault="00E235B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Выберем длину катушки:</w:t>
      </w:r>
    </w:p>
    <w:p w:rsidR="00E235BD" w:rsidRPr="00F8674B" w:rsidRDefault="00E81EC1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6"/>
          <w:sz w:val="28"/>
          <w:szCs w:val="28"/>
        </w:rPr>
        <w:object w:dxaOrig="940" w:dyaOrig="279">
          <v:shape id="_x0000_i1089" type="#_x0000_t75" style="width:47.25pt;height:14.25pt" o:ole="">
            <v:imagedata r:id="rId119" o:title=""/>
          </v:shape>
          <o:OLEObject Type="Embed" ProgID="Equation.3" ShapeID="_x0000_i1089" DrawAspect="Content" ObjectID="_1469957464" r:id="rId120"/>
        </w:object>
      </w:r>
    </w:p>
    <w:p w:rsidR="00E235BD" w:rsidRPr="00F8674B" w:rsidRDefault="00212E5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4"/>
          <w:sz w:val="28"/>
          <w:szCs w:val="28"/>
        </w:rPr>
        <w:object w:dxaOrig="1719" w:dyaOrig="620">
          <v:shape id="_x0000_i1090" type="#_x0000_t75" style="width:86.25pt;height:30.75pt" o:ole="">
            <v:imagedata r:id="rId121" o:title=""/>
          </v:shape>
          <o:OLEObject Type="Embed" ProgID="Equation.3" ShapeID="_x0000_i1090" DrawAspect="Content" ObjectID="_1469957465" r:id="rId122"/>
        </w:object>
      </w:r>
    </w:p>
    <w:p w:rsidR="00E235BD" w:rsidRPr="00F8674B" w:rsidRDefault="00E81EC1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Следовательно коэффициент формы катушки:</w:t>
      </w:r>
    </w:p>
    <w:p w:rsidR="00E81EC1" w:rsidRPr="00F8674B" w:rsidRDefault="00E81EA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6"/>
          <w:sz w:val="28"/>
          <w:szCs w:val="28"/>
        </w:rPr>
        <w:object w:dxaOrig="1560" w:dyaOrig="320">
          <v:shape id="_x0000_i1091" type="#_x0000_t75" style="width:78pt;height:15.75pt" o:ole="">
            <v:imagedata r:id="rId123" o:title=""/>
          </v:shape>
          <o:OLEObject Type="Embed" ProgID="Equation.3" ShapeID="_x0000_i1091" DrawAspect="Content" ObjectID="_1469957466" r:id="rId124"/>
        </w:object>
      </w:r>
    </w:p>
    <w:p w:rsidR="00212E5E" w:rsidRPr="00F8674B" w:rsidRDefault="00722D90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Индуктивность катушки:</w:t>
      </w:r>
    </w:p>
    <w:p w:rsidR="00722D90" w:rsidRPr="00F8674B" w:rsidRDefault="008C3E1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10"/>
          <w:sz w:val="28"/>
          <w:szCs w:val="28"/>
        </w:rPr>
        <w:object w:dxaOrig="4420" w:dyaOrig="340">
          <v:shape id="_x0000_i1092" type="#_x0000_t75" style="width:221.25pt;height:17.25pt" o:ole="">
            <v:imagedata r:id="rId125" o:title=""/>
          </v:shape>
          <o:OLEObject Type="Embed" ProgID="Equation.3" ShapeID="_x0000_i1092" DrawAspect="Content" ObjectID="_1469957467" r:id="rId126"/>
        </w:object>
      </w:r>
    </w:p>
    <w:p w:rsidR="00E81EAD" w:rsidRPr="00F8674B" w:rsidRDefault="008C3E1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Необходимое число витков цилиндрической катушки:</w:t>
      </w:r>
    </w:p>
    <w:p w:rsidR="008C3E17" w:rsidRPr="00F8674B" w:rsidRDefault="007F4B5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6"/>
          <w:sz w:val="28"/>
          <w:szCs w:val="28"/>
        </w:rPr>
        <w:object w:dxaOrig="4260" w:dyaOrig="720">
          <v:shape id="_x0000_i1093" type="#_x0000_t75" style="width:213pt;height:36pt" o:ole="">
            <v:imagedata r:id="rId127" o:title=""/>
          </v:shape>
          <o:OLEObject Type="Embed" ProgID="Equation.3" ShapeID="_x0000_i1093" DrawAspect="Content" ObjectID="_1469957468" r:id="rId128"/>
        </w:object>
      </w:r>
    </w:p>
    <w:p w:rsidR="00574839" w:rsidRPr="00F8674B" w:rsidRDefault="007F4B5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Шаг намотки:</w:t>
      </w:r>
    </w:p>
    <w:p w:rsidR="007F4B5D" w:rsidRPr="00F8674B" w:rsidRDefault="0023105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4"/>
          <w:sz w:val="28"/>
          <w:szCs w:val="28"/>
        </w:rPr>
        <w:object w:dxaOrig="2160" w:dyaOrig="620">
          <v:shape id="_x0000_i1094" type="#_x0000_t75" style="width:108pt;height:30.75pt" o:ole="">
            <v:imagedata r:id="rId129" o:title=""/>
          </v:shape>
          <o:OLEObject Type="Embed" ProgID="Equation.3" ShapeID="_x0000_i1094" DrawAspect="Content" ObjectID="_1469957469" r:id="rId130"/>
        </w:object>
      </w:r>
    </w:p>
    <w:p w:rsidR="00231058" w:rsidRPr="00F8674B" w:rsidRDefault="00E94A4F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4"/>
          <w:sz w:val="28"/>
          <w:szCs w:val="28"/>
        </w:rPr>
        <w:object w:dxaOrig="1660" w:dyaOrig="620">
          <v:shape id="_x0000_i1095" type="#_x0000_t75" style="width:83.25pt;height:30.75pt" o:ole="">
            <v:imagedata r:id="rId131" o:title=""/>
          </v:shape>
          <o:OLEObject Type="Embed" ProgID="Equation.3" ShapeID="_x0000_i1095" DrawAspect="Content" ObjectID="_1469957470" r:id="rId132"/>
        </w:object>
      </w:r>
    </w:p>
    <w:p w:rsidR="003A5F1C" w:rsidRPr="00F8674B" w:rsidRDefault="003A5F1C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Число витков индуктивности </w:t>
      </w:r>
      <w:r w:rsidRPr="00F8674B">
        <w:rPr>
          <w:sz w:val="28"/>
          <w:szCs w:val="28"/>
          <w:lang w:val="en-US"/>
        </w:rPr>
        <w:t>L21</w:t>
      </w:r>
      <w:r w:rsidRPr="00F8674B">
        <w:rPr>
          <w:sz w:val="28"/>
          <w:szCs w:val="28"/>
        </w:rPr>
        <w:t>:</w:t>
      </w:r>
    </w:p>
    <w:p w:rsidR="003A5F1C" w:rsidRPr="00F8674B" w:rsidRDefault="006C6F3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4"/>
          <w:sz w:val="28"/>
          <w:szCs w:val="28"/>
        </w:rPr>
        <w:object w:dxaOrig="3500" w:dyaOrig="639">
          <v:shape id="_x0000_i1096" type="#_x0000_t75" style="width:174.75pt;height:32.25pt" o:ole="">
            <v:imagedata r:id="rId133" o:title=""/>
          </v:shape>
          <o:OLEObject Type="Embed" ProgID="Equation.3" ShapeID="_x0000_i1096" DrawAspect="Content" ObjectID="_1469957471" r:id="rId134"/>
        </w:object>
      </w:r>
    </w:p>
    <w:p w:rsidR="005E4F1B" w:rsidRPr="00F8674B" w:rsidRDefault="005E4F1B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8674B">
        <w:rPr>
          <w:sz w:val="28"/>
          <w:szCs w:val="28"/>
        </w:rPr>
        <w:t xml:space="preserve">Число витков индуктивности </w:t>
      </w:r>
      <w:r w:rsidRPr="00F8674B">
        <w:rPr>
          <w:sz w:val="28"/>
          <w:szCs w:val="28"/>
          <w:lang w:val="en-US"/>
        </w:rPr>
        <w:t>L22:</w:t>
      </w:r>
    </w:p>
    <w:p w:rsidR="005E4F1B" w:rsidRPr="00F8674B" w:rsidRDefault="00DB1D59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8674B">
        <w:rPr>
          <w:position w:val="-24"/>
          <w:sz w:val="28"/>
          <w:szCs w:val="28"/>
          <w:lang w:val="en-US"/>
        </w:rPr>
        <w:object w:dxaOrig="3519" w:dyaOrig="639">
          <v:shape id="_x0000_i1097" type="#_x0000_t75" style="width:176.25pt;height:32.25pt" o:ole="">
            <v:imagedata r:id="rId135" o:title=""/>
          </v:shape>
          <o:OLEObject Type="Embed" ProgID="Equation.3" ShapeID="_x0000_i1097" DrawAspect="Content" ObjectID="_1469957472" r:id="rId136"/>
        </w:object>
      </w:r>
    </w:p>
    <w:p w:rsidR="00EB0489" w:rsidRPr="00F8674B" w:rsidRDefault="00EB0489" w:rsidP="00F8674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35898319"/>
      <w:r w:rsidRPr="00F8674B">
        <w:rPr>
          <w:rFonts w:ascii="Times New Roman" w:hAnsi="Times New Roman" w:cs="Times New Roman"/>
          <w:sz w:val="28"/>
          <w:szCs w:val="28"/>
        </w:rPr>
        <w:t>Выбор стандартных номиналов</w:t>
      </w:r>
      <w:bookmarkEnd w:id="10"/>
    </w:p>
    <w:p w:rsidR="00CF1146" w:rsidRPr="00F8674B" w:rsidRDefault="000F6955" w:rsidP="00F8674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1" w:name="_Toc135898320"/>
      <w:r w:rsidRPr="00F8674B">
        <w:rPr>
          <w:rFonts w:ascii="Times New Roman" w:hAnsi="Times New Roman" w:cs="Times New Roman"/>
        </w:rPr>
        <w:t xml:space="preserve">Выбор блокировочных дросселей </w:t>
      </w:r>
      <w:r w:rsidRPr="00F8674B">
        <w:rPr>
          <w:rFonts w:ascii="Times New Roman" w:hAnsi="Times New Roman" w:cs="Times New Roman"/>
          <w:lang w:val="en-US"/>
        </w:rPr>
        <w:t>L</w:t>
      </w:r>
      <w:r w:rsidRPr="00F8674B">
        <w:rPr>
          <w:rFonts w:ascii="Times New Roman" w:hAnsi="Times New Roman" w:cs="Times New Roman"/>
        </w:rPr>
        <w:t xml:space="preserve">19 и </w:t>
      </w:r>
      <w:r w:rsidRPr="00F8674B">
        <w:rPr>
          <w:rFonts w:ascii="Times New Roman" w:hAnsi="Times New Roman" w:cs="Times New Roman"/>
          <w:lang w:val="en-US"/>
        </w:rPr>
        <w:t>L</w:t>
      </w:r>
      <w:r w:rsidRPr="00F8674B">
        <w:rPr>
          <w:rFonts w:ascii="Times New Roman" w:hAnsi="Times New Roman" w:cs="Times New Roman"/>
        </w:rPr>
        <w:t>2</w:t>
      </w:r>
      <w:r w:rsidR="00EE5EE8" w:rsidRPr="00F8674B">
        <w:rPr>
          <w:rFonts w:ascii="Times New Roman" w:hAnsi="Times New Roman" w:cs="Times New Roman"/>
        </w:rPr>
        <w:t>0</w:t>
      </w:r>
      <w:bookmarkEnd w:id="11"/>
    </w:p>
    <w:p w:rsidR="000F6955" w:rsidRPr="00F8674B" w:rsidRDefault="006B30E5" w:rsidP="00F8674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674B">
        <w:rPr>
          <w:b/>
          <w:i/>
          <w:sz w:val="28"/>
          <w:szCs w:val="28"/>
        </w:rPr>
        <w:t xml:space="preserve">Выбор дросселя </w:t>
      </w:r>
      <w:r w:rsidRPr="00F8674B">
        <w:rPr>
          <w:b/>
          <w:i/>
          <w:sz w:val="28"/>
          <w:szCs w:val="28"/>
          <w:lang w:val="en-US"/>
        </w:rPr>
        <w:t>L</w:t>
      </w:r>
      <w:r w:rsidRPr="00F8674B">
        <w:rPr>
          <w:b/>
          <w:i/>
          <w:sz w:val="28"/>
          <w:szCs w:val="28"/>
        </w:rPr>
        <w:t>20:</w:t>
      </w:r>
    </w:p>
    <w:p w:rsidR="006B30E5" w:rsidRPr="00F8674B" w:rsidRDefault="00CC1BE3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Так как </w:t>
      </w:r>
      <w:r w:rsidR="00CC6ED9" w:rsidRPr="00F8674B">
        <w:rPr>
          <w:position w:val="-12"/>
          <w:sz w:val="28"/>
          <w:szCs w:val="28"/>
        </w:rPr>
        <w:object w:dxaOrig="1460" w:dyaOrig="360">
          <v:shape id="_x0000_i1098" type="#_x0000_t75" style="width:72.75pt;height:18pt" o:ole="">
            <v:imagedata r:id="rId137" o:title=""/>
          </v:shape>
          <o:OLEObject Type="Embed" ProgID="Equation.3" ShapeID="_x0000_i1098" DrawAspect="Content" ObjectID="_1469957473" r:id="rId138"/>
        </w:object>
      </w:r>
      <w:r w:rsidR="00CC6ED9" w:rsidRPr="00F8674B">
        <w:rPr>
          <w:sz w:val="28"/>
          <w:szCs w:val="28"/>
        </w:rPr>
        <w:t xml:space="preserve"> и </w:t>
      </w:r>
      <w:r w:rsidR="00CC6ED9" w:rsidRPr="00F8674B">
        <w:rPr>
          <w:position w:val="-12"/>
          <w:sz w:val="28"/>
          <w:szCs w:val="28"/>
        </w:rPr>
        <w:object w:dxaOrig="1680" w:dyaOrig="360">
          <v:shape id="_x0000_i1099" type="#_x0000_t75" style="width:84pt;height:18pt" o:ole="">
            <v:imagedata r:id="rId139" o:title=""/>
          </v:shape>
          <o:OLEObject Type="Embed" ProgID="Equation.3" ShapeID="_x0000_i1099" DrawAspect="Content" ObjectID="_1469957474" r:id="rId140"/>
        </w:object>
      </w:r>
      <w:r w:rsidR="00CC6ED9" w:rsidRPr="00F8674B">
        <w:rPr>
          <w:sz w:val="28"/>
          <w:szCs w:val="28"/>
        </w:rPr>
        <w:t xml:space="preserve">, следовательно выбираем дроссель </w:t>
      </w:r>
      <w:r w:rsidR="00CC6ED9" w:rsidRPr="00F8674B">
        <w:rPr>
          <w:b/>
          <w:sz w:val="28"/>
          <w:szCs w:val="28"/>
        </w:rPr>
        <w:t>ДМ-3-1</w:t>
      </w:r>
      <w:r w:rsidR="00CC6ED9" w:rsidRPr="00F8674B">
        <w:rPr>
          <w:sz w:val="28"/>
          <w:szCs w:val="28"/>
        </w:rPr>
        <w:t>. Его характеристики:</w:t>
      </w:r>
    </w:p>
    <w:p w:rsidR="00C12582" w:rsidRPr="00F8674B" w:rsidRDefault="00C1258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6"/>
          <w:sz w:val="28"/>
          <w:szCs w:val="28"/>
        </w:rPr>
        <w:object w:dxaOrig="1100" w:dyaOrig="279">
          <v:shape id="_x0000_i1100" type="#_x0000_t75" style="width:54.75pt;height:14.25pt" o:ole="">
            <v:imagedata r:id="rId141" o:title=""/>
          </v:shape>
          <o:OLEObject Type="Embed" ProgID="Equation.3" ShapeID="_x0000_i1100" DrawAspect="Content" ObjectID="_1469957475" r:id="rId142"/>
        </w:object>
      </w:r>
    </w:p>
    <w:p w:rsidR="00CC6ED9" w:rsidRPr="00F8674B" w:rsidRDefault="00495F3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6"/>
          <w:sz w:val="28"/>
          <w:szCs w:val="28"/>
        </w:rPr>
        <w:object w:dxaOrig="720" w:dyaOrig="279">
          <v:shape id="_x0000_i1101" type="#_x0000_t75" style="width:36pt;height:14.25pt" o:ole="">
            <v:imagedata r:id="rId143" o:title=""/>
          </v:shape>
          <o:OLEObject Type="Embed" ProgID="Equation.3" ShapeID="_x0000_i1101" DrawAspect="Content" ObjectID="_1469957476" r:id="rId144"/>
        </w:object>
      </w:r>
    </w:p>
    <w:p w:rsidR="008A4DAC" w:rsidRPr="00F8674B" w:rsidRDefault="00495F3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26"/>
          <w:sz w:val="28"/>
          <w:szCs w:val="28"/>
        </w:rPr>
        <w:object w:dxaOrig="1140" w:dyaOrig="639">
          <v:shape id="_x0000_i1102" type="#_x0000_t75" style="width:57pt;height:32.25pt" o:ole="">
            <v:imagedata r:id="rId145" o:title=""/>
          </v:shape>
          <o:OLEObject Type="Embed" ProgID="Equation.3" ShapeID="_x0000_i1102" DrawAspect="Content" ObjectID="_1469957477" r:id="rId146"/>
        </w:object>
      </w:r>
    </w:p>
    <w:p w:rsidR="008A4DAC" w:rsidRPr="00F8674B" w:rsidRDefault="00345467" w:rsidP="00F8674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674B">
        <w:rPr>
          <w:b/>
          <w:i/>
          <w:sz w:val="28"/>
          <w:szCs w:val="28"/>
        </w:rPr>
        <w:t xml:space="preserve">Выбор дросселя </w:t>
      </w:r>
      <w:r w:rsidRPr="00F8674B">
        <w:rPr>
          <w:b/>
          <w:i/>
          <w:sz w:val="28"/>
          <w:szCs w:val="28"/>
          <w:lang w:val="en-US"/>
        </w:rPr>
        <w:t>L</w:t>
      </w:r>
      <w:r w:rsidRPr="00F8674B">
        <w:rPr>
          <w:b/>
          <w:i/>
          <w:sz w:val="28"/>
          <w:szCs w:val="28"/>
        </w:rPr>
        <w:t>19:</w:t>
      </w:r>
    </w:p>
    <w:p w:rsidR="00345467" w:rsidRPr="00F8674B" w:rsidRDefault="00495F3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Так как </w:t>
      </w:r>
      <w:r w:rsidR="00C41AAD" w:rsidRPr="00F8674B">
        <w:rPr>
          <w:position w:val="-12"/>
          <w:sz w:val="28"/>
          <w:szCs w:val="28"/>
        </w:rPr>
        <w:object w:dxaOrig="1480" w:dyaOrig="360">
          <v:shape id="_x0000_i1103" type="#_x0000_t75" style="width:74.25pt;height:18pt" o:ole="">
            <v:imagedata r:id="rId147" o:title=""/>
          </v:shape>
          <o:OLEObject Type="Embed" ProgID="Equation.3" ShapeID="_x0000_i1103" DrawAspect="Content" ObjectID="_1469957478" r:id="rId148"/>
        </w:object>
      </w:r>
      <w:r w:rsidRPr="00F8674B">
        <w:rPr>
          <w:sz w:val="28"/>
          <w:szCs w:val="28"/>
        </w:rPr>
        <w:t xml:space="preserve"> и </w:t>
      </w:r>
      <w:r w:rsidR="00D15E50" w:rsidRPr="00F8674B">
        <w:rPr>
          <w:position w:val="-12"/>
          <w:sz w:val="28"/>
          <w:szCs w:val="28"/>
        </w:rPr>
        <w:object w:dxaOrig="1719" w:dyaOrig="360">
          <v:shape id="_x0000_i1104" type="#_x0000_t75" style="width:86.25pt;height:18pt" o:ole="">
            <v:imagedata r:id="rId149" o:title=""/>
          </v:shape>
          <o:OLEObject Type="Embed" ProgID="Equation.3" ShapeID="_x0000_i1104" DrawAspect="Content" ObjectID="_1469957479" r:id="rId150"/>
        </w:object>
      </w:r>
      <w:r w:rsidRPr="00F8674B">
        <w:rPr>
          <w:sz w:val="28"/>
          <w:szCs w:val="28"/>
        </w:rPr>
        <w:t xml:space="preserve">, следовательно выбираем дроссель </w:t>
      </w:r>
      <w:r w:rsidR="00D15E50" w:rsidRPr="00F8674B">
        <w:rPr>
          <w:sz w:val="28"/>
          <w:szCs w:val="28"/>
        </w:rPr>
        <w:br/>
      </w:r>
      <w:r w:rsidRPr="00F8674B">
        <w:rPr>
          <w:b/>
          <w:sz w:val="28"/>
          <w:szCs w:val="28"/>
        </w:rPr>
        <w:t>ДМ-</w:t>
      </w:r>
      <w:r w:rsidR="00D15E50" w:rsidRPr="00F8674B">
        <w:rPr>
          <w:b/>
          <w:sz w:val="28"/>
          <w:szCs w:val="28"/>
        </w:rPr>
        <w:t>0.2</w:t>
      </w:r>
      <w:r w:rsidRPr="00F8674B">
        <w:rPr>
          <w:b/>
          <w:sz w:val="28"/>
          <w:szCs w:val="28"/>
        </w:rPr>
        <w:t>-</w:t>
      </w:r>
      <w:r w:rsidR="00D15E50" w:rsidRPr="00F8674B">
        <w:rPr>
          <w:b/>
          <w:sz w:val="28"/>
          <w:szCs w:val="28"/>
        </w:rPr>
        <w:t>25</w:t>
      </w:r>
      <w:r w:rsidRPr="00F8674B">
        <w:rPr>
          <w:sz w:val="28"/>
          <w:szCs w:val="28"/>
        </w:rPr>
        <w:t>.</w:t>
      </w:r>
    </w:p>
    <w:p w:rsidR="00A724C3" w:rsidRPr="00F8674B" w:rsidRDefault="002F3463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Его характеристики:</w:t>
      </w:r>
    </w:p>
    <w:p w:rsidR="002F3463" w:rsidRPr="00F8674B" w:rsidRDefault="00887389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78"/>
          <w:sz w:val="28"/>
          <w:szCs w:val="28"/>
        </w:rPr>
        <w:object w:dxaOrig="1260" w:dyaOrig="1719">
          <v:shape id="_x0000_i1105" type="#_x0000_t75" style="width:63pt;height:86.25pt" o:ole="">
            <v:imagedata r:id="rId151" o:title=""/>
          </v:shape>
          <o:OLEObject Type="Embed" ProgID="Equation.3" ShapeID="_x0000_i1105" DrawAspect="Content" ObjectID="_1469957480" r:id="rId152"/>
        </w:object>
      </w:r>
    </w:p>
    <w:p w:rsidR="00C12582" w:rsidRPr="00F8674B" w:rsidRDefault="00C12582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C12582" w:rsidRPr="00F8674B" w:rsidRDefault="00FF6E11" w:rsidP="00F8674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2" w:name="_Toc135898321"/>
      <w:r w:rsidRPr="00F8674B">
        <w:rPr>
          <w:rFonts w:ascii="Times New Roman" w:hAnsi="Times New Roman" w:cs="Times New Roman"/>
        </w:rPr>
        <w:t xml:space="preserve">Выбор блокировочной емкости </w:t>
      </w:r>
      <w:r w:rsidRPr="00F8674B">
        <w:rPr>
          <w:rFonts w:ascii="Times New Roman" w:hAnsi="Times New Roman" w:cs="Times New Roman"/>
          <w:lang w:val="en-US"/>
        </w:rPr>
        <w:t>C</w:t>
      </w:r>
      <w:r w:rsidRPr="00F8674B">
        <w:rPr>
          <w:rFonts w:ascii="Times New Roman" w:hAnsi="Times New Roman" w:cs="Times New Roman"/>
        </w:rPr>
        <w:t>56</w:t>
      </w:r>
      <w:bookmarkEnd w:id="12"/>
    </w:p>
    <w:p w:rsidR="00FF6E11" w:rsidRPr="00F8674B" w:rsidRDefault="002841A9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Так как </w:t>
      </w:r>
      <w:r w:rsidRPr="00F8674B">
        <w:rPr>
          <w:position w:val="-10"/>
          <w:sz w:val="28"/>
          <w:szCs w:val="28"/>
        </w:rPr>
        <w:object w:dxaOrig="1020" w:dyaOrig="340">
          <v:shape id="_x0000_i1106" type="#_x0000_t75" style="width:51pt;height:17.25pt" o:ole="">
            <v:imagedata r:id="rId153" o:title=""/>
          </v:shape>
          <o:OLEObject Type="Embed" ProgID="Equation.3" ShapeID="_x0000_i1106" DrawAspect="Content" ObjectID="_1469957481" r:id="rId154"/>
        </w:object>
      </w:r>
      <w:r w:rsidRPr="00F8674B">
        <w:rPr>
          <w:sz w:val="28"/>
          <w:szCs w:val="28"/>
        </w:rPr>
        <w:t xml:space="preserve"> и </w:t>
      </w:r>
      <w:r w:rsidRPr="00F8674B">
        <w:rPr>
          <w:position w:val="-12"/>
          <w:sz w:val="28"/>
          <w:szCs w:val="28"/>
        </w:rPr>
        <w:object w:dxaOrig="2700" w:dyaOrig="360">
          <v:shape id="_x0000_i1107" type="#_x0000_t75" style="width:135pt;height:18pt" o:ole="">
            <v:imagedata r:id="rId155" o:title=""/>
          </v:shape>
          <o:OLEObject Type="Embed" ProgID="Equation.3" ShapeID="_x0000_i1107" DrawAspect="Content" ObjectID="_1469957482" r:id="rId156"/>
        </w:object>
      </w:r>
      <w:r w:rsidRPr="00F8674B">
        <w:rPr>
          <w:sz w:val="28"/>
          <w:szCs w:val="28"/>
        </w:rPr>
        <w:t>, следовательно выбираем</w:t>
      </w:r>
      <w:r w:rsidR="005202EA" w:rsidRPr="00F8674B">
        <w:rPr>
          <w:sz w:val="28"/>
          <w:szCs w:val="28"/>
        </w:rPr>
        <w:t xml:space="preserve"> керамический</w:t>
      </w:r>
      <w:r w:rsidRPr="00F8674B">
        <w:rPr>
          <w:sz w:val="28"/>
          <w:szCs w:val="28"/>
        </w:rPr>
        <w:t xml:space="preserve"> конденсатор </w:t>
      </w:r>
      <w:r w:rsidRPr="00F8674B">
        <w:rPr>
          <w:b/>
          <w:sz w:val="28"/>
          <w:szCs w:val="28"/>
        </w:rPr>
        <w:t>К10-50</w:t>
      </w:r>
      <w:r w:rsidRPr="00F8674B">
        <w:rPr>
          <w:sz w:val="28"/>
          <w:szCs w:val="28"/>
        </w:rPr>
        <w:t>.</w:t>
      </w:r>
    </w:p>
    <w:p w:rsidR="002841A9" w:rsidRPr="00F8674B" w:rsidRDefault="006A57D9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Его характеристики:</w:t>
      </w:r>
    </w:p>
    <w:p w:rsidR="006A57D9" w:rsidRPr="00F8674B" w:rsidRDefault="005202EA" w:rsidP="00F8674B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Номинальное напряжение </w:t>
      </w:r>
      <w:r w:rsidR="00D97F1B" w:rsidRPr="00F8674B">
        <w:rPr>
          <w:sz w:val="28"/>
          <w:szCs w:val="28"/>
        </w:rPr>
        <w:t>25В</w:t>
      </w:r>
      <w:r w:rsidR="00552A37" w:rsidRPr="00F8674B">
        <w:rPr>
          <w:sz w:val="28"/>
          <w:szCs w:val="28"/>
        </w:rPr>
        <w:t>;</w:t>
      </w:r>
    </w:p>
    <w:p w:rsidR="00D97F1B" w:rsidRPr="00F8674B" w:rsidRDefault="003A5783" w:rsidP="00F8674B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Номинальная емкость 30000пФ;</w:t>
      </w:r>
    </w:p>
    <w:p w:rsidR="003A5783" w:rsidRPr="00F8674B" w:rsidRDefault="00E513F7" w:rsidP="00F8674B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Ширина</w:t>
      </w:r>
      <w:r w:rsidR="00F55C23" w:rsidRPr="00F8674B">
        <w:rPr>
          <w:sz w:val="28"/>
          <w:szCs w:val="28"/>
        </w:rPr>
        <w:t xml:space="preserve"> </w:t>
      </w:r>
      <w:r w:rsidR="00ED64B4" w:rsidRPr="00F8674B">
        <w:rPr>
          <w:sz w:val="28"/>
          <w:szCs w:val="28"/>
        </w:rPr>
        <w:t>(1,5…</w:t>
      </w:r>
      <w:r w:rsidR="00F55C23" w:rsidRPr="00F8674B">
        <w:rPr>
          <w:sz w:val="28"/>
          <w:szCs w:val="28"/>
        </w:rPr>
        <w:t>5,5</w:t>
      </w:r>
      <w:r w:rsidR="00ED64B4" w:rsidRPr="00F8674B">
        <w:rPr>
          <w:sz w:val="28"/>
          <w:szCs w:val="28"/>
        </w:rPr>
        <w:t>)</w:t>
      </w:r>
      <w:r w:rsidR="00F55C23" w:rsidRPr="00F8674B">
        <w:rPr>
          <w:sz w:val="28"/>
          <w:szCs w:val="28"/>
        </w:rPr>
        <w:t>мм;</w:t>
      </w:r>
    </w:p>
    <w:p w:rsidR="00F55C23" w:rsidRPr="00F8674B" w:rsidRDefault="00E513F7" w:rsidP="00F8674B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Длина</w:t>
      </w:r>
      <w:r w:rsidR="00F55C23" w:rsidRPr="00F8674B">
        <w:rPr>
          <w:sz w:val="28"/>
          <w:szCs w:val="28"/>
        </w:rPr>
        <w:t xml:space="preserve"> </w:t>
      </w:r>
      <w:r w:rsidR="007E221D" w:rsidRPr="00F8674B">
        <w:rPr>
          <w:sz w:val="28"/>
          <w:szCs w:val="28"/>
        </w:rPr>
        <w:t>(1,3…</w:t>
      </w:r>
      <w:r w:rsidR="00F55C23" w:rsidRPr="00F8674B">
        <w:rPr>
          <w:sz w:val="28"/>
          <w:szCs w:val="28"/>
        </w:rPr>
        <w:t>4,4</w:t>
      </w:r>
      <w:r w:rsidR="007E221D" w:rsidRPr="00F8674B">
        <w:rPr>
          <w:sz w:val="28"/>
          <w:szCs w:val="28"/>
        </w:rPr>
        <w:t>)</w:t>
      </w:r>
      <w:r w:rsidR="00F55C23" w:rsidRPr="00F8674B">
        <w:rPr>
          <w:sz w:val="28"/>
          <w:szCs w:val="28"/>
        </w:rPr>
        <w:t>мм;</w:t>
      </w:r>
    </w:p>
    <w:p w:rsidR="00F55C23" w:rsidRPr="00F8674B" w:rsidRDefault="00902F3A" w:rsidP="00F8674B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noProof/>
        </w:rPr>
        <w:pict>
          <v:shape id="_x0000_s1053" type="#_x0000_t75" style="position:absolute;left:0;text-align:left;margin-left:176.9pt;margin-top:9.7pt;width:53.25pt;height:32.25pt;z-index:251655168">
            <v:imagedata r:id="rId157" o:title=""/>
          </v:shape>
        </w:pict>
      </w:r>
      <w:r w:rsidR="00E513F7" w:rsidRPr="00F8674B">
        <w:rPr>
          <w:sz w:val="28"/>
          <w:szCs w:val="28"/>
        </w:rPr>
        <w:t>Высота</w:t>
      </w:r>
      <w:r w:rsidR="00B657B3" w:rsidRPr="00F8674B">
        <w:rPr>
          <w:sz w:val="28"/>
          <w:szCs w:val="28"/>
        </w:rPr>
        <w:t xml:space="preserve"> </w:t>
      </w:r>
      <w:r w:rsidR="007E221D" w:rsidRPr="00F8674B">
        <w:rPr>
          <w:sz w:val="28"/>
          <w:szCs w:val="28"/>
        </w:rPr>
        <w:t>(1,2…</w:t>
      </w:r>
      <w:r w:rsidR="00B657B3" w:rsidRPr="00F8674B">
        <w:rPr>
          <w:sz w:val="28"/>
          <w:szCs w:val="28"/>
        </w:rPr>
        <w:t>1,8</w:t>
      </w:r>
      <w:r w:rsidR="007E221D" w:rsidRPr="00F8674B">
        <w:rPr>
          <w:sz w:val="28"/>
          <w:szCs w:val="28"/>
        </w:rPr>
        <w:t>)</w:t>
      </w:r>
      <w:r w:rsidR="00B657B3" w:rsidRPr="00F8674B">
        <w:rPr>
          <w:sz w:val="28"/>
          <w:szCs w:val="28"/>
        </w:rPr>
        <w:t>мм;</w:t>
      </w:r>
    </w:p>
    <w:p w:rsidR="00B657B3" w:rsidRPr="00F8674B" w:rsidRDefault="00FB718C" w:rsidP="00F8674B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Внешний вид:</w:t>
      </w:r>
      <w:r w:rsidR="00B657B3" w:rsidRPr="00F8674B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B657B3" w:rsidRPr="00F8674B" w:rsidRDefault="00B657B3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A252DD" w:rsidRPr="00F8674B" w:rsidRDefault="00310CD1" w:rsidP="00F8674B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3" w:name="_Toc135898322"/>
      <w:r w:rsidRPr="00F8674B">
        <w:rPr>
          <w:rFonts w:ascii="Times New Roman" w:hAnsi="Times New Roman" w:cs="Times New Roman"/>
        </w:rPr>
        <w:t xml:space="preserve">Выбор емкостей </w:t>
      </w:r>
      <w:r w:rsidRPr="00F8674B">
        <w:rPr>
          <w:rFonts w:ascii="Times New Roman" w:hAnsi="Times New Roman" w:cs="Times New Roman"/>
          <w:lang w:val="en-US"/>
        </w:rPr>
        <w:t>C</w:t>
      </w:r>
      <w:r w:rsidRPr="00F8674B">
        <w:rPr>
          <w:rFonts w:ascii="Times New Roman" w:hAnsi="Times New Roman" w:cs="Times New Roman"/>
        </w:rPr>
        <w:t xml:space="preserve">57 и </w:t>
      </w:r>
      <w:r w:rsidRPr="00F8674B">
        <w:rPr>
          <w:rFonts w:ascii="Times New Roman" w:hAnsi="Times New Roman" w:cs="Times New Roman"/>
          <w:lang w:val="en-US"/>
        </w:rPr>
        <w:t>C</w:t>
      </w:r>
      <w:r w:rsidRPr="00F8674B">
        <w:rPr>
          <w:rFonts w:ascii="Times New Roman" w:hAnsi="Times New Roman" w:cs="Times New Roman"/>
        </w:rPr>
        <w:t>58</w:t>
      </w:r>
      <w:bookmarkEnd w:id="13"/>
    </w:p>
    <w:p w:rsidR="00310CD1" w:rsidRPr="00F8674B" w:rsidRDefault="00F345D0" w:rsidP="00F8674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674B">
        <w:rPr>
          <w:b/>
          <w:i/>
          <w:sz w:val="28"/>
          <w:szCs w:val="28"/>
        </w:rPr>
        <w:t xml:space="preserve">Выбор емкости </w:t>
      </w:r>
      <w:r w:rsidRPr="00F8674B">
        <w:rPr>
          <w:b/>
          <w:i/>
          <w:sz w:val="28"/>
          <w:szCs w:val="28"/>
          <w:lang w:val="en-US"/>
        </w:rPr>
        <w:t>C</w:t>
      </w:r>
      <w:r w:rsidRPr="00F8674B">
        <w:rPr>
          <w:b/>
          <w:i/>
          <w:sz w:val="28"/>
          <w:szCs w:val="28"/>
        </w:rPr>
        <w:t>57</w:t>
      </w:r>
      <w:r w:rsidR="00D56695" w:rsidRPr="00F8674B">
        <w:rPr>
          <w:b/>
          <w:i/>
          <w:sz w:val="28"/>
          <w:szCs w:val="28"/>
        </w:rPr>
        <w:t>:</w:t>
      </w:r>
    </w:p>
    <w:p w:rsidR="00D56695" w:rsidRPr="00F8674B" w:rsidRDefault="008F27F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Амплитуда напряжения на обкладках конденсатора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57:</w:t>
      </w:r>
    </w:p>
    <w:p w:rsidR="008F27F2" w:rsidRPr="00F8674B" w:rsidRDefault="00A77FE1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8674B">
        <w:rPr>
          <w:position w:val="-30"/>
          <w:sz w:val="28"/>
          <w:szCs w:val="28"/>
          <w:lang w:val="en-US"/>
        </w:rPr>
        <w:object w:dxaOrig="8419" w:dyaOrig="680">
          <v:shape id="_x0000_i1108" type="#_x0000_t75" style="width:420.75pt;height:33.75pt" o:ole="">
            <v:imagedata r:id="rId158" o:title=""/>
          </v:shape>
          <o:OLEObject Type="Embed" ProgID="Equation.3" ShapeID="_x0000_i1108" DrawAspect="Content" ObjectID="_1469957483" r:id="rId159"/>
        </w:object>
      </w:r>
    </w:p>
    <w:p w:rsidR="00C00141" w:rsidRPr="00F8674B" w:rsidRDefault="00A77FE1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Выбираем конденсатор </w:t>
      </w:r>
      <w:r w:rsidR="00850D9F" w:rsidRPr="00F8674B">
        <w:rPr>
          <w:b/>
          <w:sz w:val="28"/>
          <w:szCs w:val="28"/>
        </w:rPr>
        <w:t>КПК-МН</w:t>
      </w:r>
      <w:r w:rsidR="00850D9F" w:rsidRPr="00F8674B">
        <w:rPr>
          <w:sz w:val="28"/>
          <w:szCs w:val="28"/>
        </w:rPr>
        <w:t>.</w:t>
      </w:r>
    </w:p>
    <w:p w:rsidR="00850D9F" w:rsidRPr="00F8674B" w:rsidRDefault="009C7F1C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Его характеристики:</w:t>
      </w:r>
    </w:p>
    <w:p w:rsidR="009C7F1C" w:rsidRPr="00F8674B" w:rsidRDefault="00E03428" w:rsidP="00F8674B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Номинальное напряжение 350В;</w:t>
      </w:r>
    </w:p>
    <w:p w:rsidR="00E03428" w:rsidRPr="00F8674B" w:rsidRDefault="00E03428" w:rsidP="00F8674B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Минимальная емкость, не более 4пФ;</w:t>
      </w:r>
    </w:p>
    <w:p w:rsidR="00E03428" w:rsidRPr="00F8674B" w:rsidRDefault="00E03428" w:rsidP="00F8674B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Максимальная емкость, не менее 15пФ;</w:t>
      </w:r>
    </w:p>
    <w:p w:rsidR="00E03428" w:rsidRPr="00F8674B" w:rsidRDefault="00E03428" w:rsidP="00F8674B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Длина 15мм;</w:t>
      </w:r>
    </w:p>
    <w:p w:rsidR="00E03428" w:rsidRPr="00F8674B" w:rsidRDefault="00E03428" w:rsidP="00F8674B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Высота 9мм;</w:t>
      </w:r>
    </w:p>
    <w:p w:rsidR="00E03428" w:rsidRPr="00F8674B" w:rsidRDefault="00902F3A" w:rsidP="00F8674B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noProof/>
        </w:rPr>
        <w:pict>
          <v:shape id="_x0000_s1054" type="#_x0000_t75" style="position:absolute;left:0;text-align:left;margin-left:128.15pt;margin-top:10.1pt;width:63pt;height:39pt;z-index:251656192">
            <v:imagedata r:id="rId160" o:title=""/>
          </v:shape>
        </w:pict>
      </w:r>
      <w:r w:rsidR="00E03428" w:rsidRPr="00F8674B">
        <w:rPr>
          <w:sz w:val="28"/>
          <w:szCs w:val="28"/>
        </w:rPr>
        <w:t>Ширина 11мм;</w:t>
      </w:r>
    </w:p>
    <w:p w:rsidR="00E03428" w:rsidRPr="00F8674B" w:rsidRDefault="00E03428" w:rsidP="00F8674B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Внешний вид: </w:t>
      </w:r>
    </w:p>
    <w:p w:rsidR="00427223" w:rsidRPr="00F8674B" w:rsidRDefault="00427223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427223" w:rsidRPr="00F8674B" w:rsidRDefault="00467284" w:rsidP="00F8674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674B">
        <w:rPr>
          <w:b/>
          <w:i/>
          <w:sz w:val="28"/>
          <w:szCs w:val="28"/>
        </w:rPr>
        <w:t xml:space="preserve">Выбор емкости </w:t>
      </w:r>
      <w:r w:rsidRPr="00F8674B">
        <w:rPr>
          <w:b/>
          <w:i/>
          <w:sz w:val="28"/>
          <w:szCs w:val="28"/>
          <w:lang w:val="en-US"/>
        </w:rPr>
        <w:t>C</w:t>
      </w:r>
      <w:r w:rsidRPr="00F8674B">
        <w:rPr>
          <w:b/>
          <w:i/>
          <w:sz w:val="28"/>
          <w:szCs w:val="28"/>
        </w:rPr>
        <w:t>58:</w:t>
      </w:r>
    </w:p>
    <w:p w:rsidR="00713359" w:rsidRPr="00F8674B" w:rsidRDefault="00713359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Амплитуда напряжения на обкладках конденсатора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58:</w:t>
      </w:r>
    </w:p>
    <w:p w:rsidR="00713359" w:rsidRPr="00F8674B" w:rsidRDefault="00F9680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position w:val="-30"/>
          <w:sz w:val="28"/>
          <w:szCs w:val="28"/>
          <w:lang w:val="en-US"/>
        </w:rPr>
        <w:object w:dxaOrig="8140" w:dyaOrig="680">
          <v:shape id="_x0000_i1109" type="#_x0000_t75" style="width:407.25pt;height:33.75pt" o:ole="">
            <v:imagedata r:id="rId161" o:title=""/>
          </v:shape>
          <o:OLEObject Type="Embed" ProgID="Equation.3" ShapeID="_x0000_i1109" DrawAspect="Content" ObjectID="_1469957484" r:id="rId162"/>
        </w:object>
      </w:r>
    </w:p>
    <w:p w:rsidR="00467284" w:rsidRPr="00F8674B" w:rsidRDefault="0073422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Для реализации емкости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58 необходимо включить параллельно конденсаторы </w:t>
      </w:r>
      <w:r w:rsidR="00F9680D" w:rsidRPr="00F8674B">
        <w:rPr>
          <w:b/>
          <w:sz w:val="28"/>
          <w:szCs w:val="28"/>
        </w:rPr>
        <w:t>К10-17</w:t>
      </w:r>
      <w:r w:rsidR="00D350D2" w:rsidRPr="00F8674B">
        <w:rPr>
          <w:b/>
          <w:sz w:val="28"/>
          <w:szCs w:val="28"/>
        </w:rPr>
        <w:t xml:space="preserve"> </w:t>
      </w:r>
      <w:r w:rsidR="00D350D2" w:rsidRPr="00F8674B">
        <w:rPr>
          <w:sz w:val="28"/>
          <w:szCs w:val="28"/>
        </w:rPr>
        <w:t xml:space="preserve">и </w:t>
      </w:r>
      <w:r w:rsidR="00D350D2" w:rsidRPr="00F8674B">
        <w:rPr>
          <w:b/>
          <w:sz w:val="28"/>
          <w:szCs w:val="28"/>
        </w:rPr>
        <w:t>КТ4-28</w:t>
      </w:r>
      <w:r w:rsidR="008352B2" w:rsidRPr="00F8674B">
        <w:rPr>
          <w:sz w:val="28"/>
          <w:szCs w:val="28"/>
        </w:rPr>
        <w:t>.</w:t>
      </w:r>
    </w:p>
    <w:p w:rsidR="00F9680D" w:rsidRPr="00F8674B" w:rsidRDefault="008A451C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Х</w:t>
      </w:r>
      <w:r w:rsidR="00F9680D" w:rsidRPr="00F8674B">
        <w:rPr>
          <w:sz w:val="28"/>
          <w:szCs w:val="28"/>
        </w:rPr>
        <w:t>арактеристики</w:t>
      </w:r>
      <w:r w:rsidRPr="00F8674B">
        <w:rPr>
          <w:sz w:val="28"/>
          <w:szCs w:val="28"/>
        </w:rPr>
        <w:t xml:space="preserve"> конденсатора </w:t>
      </w:r>
      <w:r w:rsidRPr="00F8674B">
        <w:rPr>
          <w:b/>
          <w:sz w:val="28"/>
          <w:szCs w:val="28"/>
        </w:rPr>
        <w:t>К10-17</w:t>
      </w:r>
      <w:r w:rsidR="00F9680D" w:rsidRPr="00F8674B">
        <w:rPr>
          <w:sz w:val="28"/>
          <w:szCs w:val="28"/>
        </w:rPr>
        <w:t>:</w:t>
      </w:r>
    </w:p>
    <w:p w:rsidR="00F9680D" w:rsidRPr="00F8674B" w:rsidRDefault="00EF4C2D" w:rsidP="00F8674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Номинальное напряжение 25В;</w:t>
      </w:r>
    </w:p>
    <w:p w:rsidR="00EF4C2D" w:rsidRPr="00F8674B" w:rsidRDefault="00EF4C2D" w:rsidP="00F8674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Номинальная емкость </w:t>
      </w:r>
      <w:r w:rsidR="009E39B5" w:rsidRPr="00F8674B">
        <w:rPr>
          <w:sz w:val="28"/>
          <w:szCs w:val="28"/>
        </w:rPr>
        <w:t>91пФ</w:t>
      </w:r>
      <w:r w:rsidR="00167347" w:rsidRPr="00F8674B">
        <w:rPr>
          <w:sz w:val="28"/>
          <w:szCs w:val="28"/>
        </w:rPr>
        <w:t>;</w:t>
      </w:r>
    </w:p>
    <w:p w:rsidR="00167347" w:rsidRPr="00F8674B" w:rsidRDefault="001D455B" w:rsidP="00F8674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Ширина</w:t>
      </w:r>
      <w:r w:rsidR="00584133" w:rsidRPr="00F8674B">
        <w:rPr>
          <w:sz w:val="28"/>
          <w:szCs w:val="28"/>
        </w:rPr>
        <w:t xml:space="preserve"> </w:t>
      </w:r>
      <w:r w:rsidR="00621BFE" w:rsidRPr="00F8674B">
        <w:rPr>
          <w:sz w:val="28"/>
          <w:szCs w:val="28"/>
        </w:rPr>
        <w:t>(1,5…1,2)мм;</w:t>
      </w:r>
    </w:p>
    <w:p w:rsidR="00621BFE" w:rsidRPr="00F8674B" w:rsidRDefault="001D455B" w:rsidP="00F8674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Длина (</w:t>
      </w:r>
      <w:r w:rsidR="0057792E" w:rsidRPr="00F8674B">
        <w:rPr>
          <w:sz w:val="28"/>
          <w:szCs w:val="28"/>
        </w:rPr>
        <w:t>1,3…8,6</w:t>
      </w:r>
      <w:r w:rsidRPr="00F8674B">
        <w:rPr>
          <w:sz w:val="28"/>
          <w:szCs w:val="28"/>
        </w:rPr>
        <w:t>)</w:t>
      </w:r>
      <w:r w:rsidR="0057792E" w:rsidRPr="00F8674B">
        <w:rPr>
          <w:sz w:val="28"/>
          <w:szCs w:val="28"/>
        </w:rPr>
        <w:t>мм;</w:t>
      </w:r>
    </w:p>
    <w:p w:rsidR="001D455B" w:rsidRPr="00F8674B" w:rsidRDefault="001D455B" w:rsidP="00F8674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Высота (</w:t>
      </w:r>
      <w:r w:rsidR="0057792E" w:rsidRPr="00F8674B">
        <w:rPr>
          <w:sz w:val="28"/>
          <w:szCs w:val="28"/>
        </w:rPr>
        <w:t>1,8…3,3</w:t>
      </w:r>
      <w:r w:rsidRPr="00F8674B">
        <w:rPr>
          <w:sz w:val="28"/>
          <w:szCs w:val="28"/>
        </w:rPr>
        <w:t>)</w:t>
      </w:r>
      <w:r w:rsidR="0057792E" w:rsidRPr="00F8674B">
        <w:rPr>
          <w:sz w:val="28"/>
          <w:szCs w:val="28"/>
        </w:rPr>
        <w:t>мм;</w:t>
      </w:r>
    </w:p>
    <w:p w:rsidR="0057792E" w:rsidRPr="00F8674B" w:rsidRDefault="0057792E" w:rsidP="00F8674B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Внешний вид</w:t>
      </w:r>
      <w:r w:rsidR="00FC4EBF" w:rsidRPr="00F8674B">
        <w:rPr>
          <w:sz w:val="28"/>
          <w:szCs w:val="28"/>
        </w:rPr>
        <w:t>:</w:t>
      </w:r>
    </w:p>
    <w:p w:rsidR="00FC4EBF" w:rsidRPr="00F8674B" w:rsidRDefault="00902F3A" w:rsidP="00F867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55" type="#_x0000_t75" style="position:absolute;left:0;text-align:left;margin-left:65pt;margin-top:23.1pt;width:98.25pt;height:105.75pt;z-index:251657216">
            <v:imagedata r:id="rId163" o:title=""/>
          </v:shape>
        </w:pict>
      </w:r>
    </w:p>
    <w:p w:rsidR="00FC4EBF" w:rsidRPr="00F8674B" w:rsidRDefault="00FC4EBF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C4EBF" w:rsidRPr="00F8674B" w:rsidRDefault="00FC4EBF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C4EBF" w:rsidRPr="00F8674B" w:rsidRDefault="00FC4EBF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C4EBF" w:rsidRPr="00F8674B" w:rsidRDefault="00FC4EBF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C4EBF" w:rsidRPr="00F8674B" w:rsidRDefault="00FC4EBF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575AC2" w:rsidRPr="00F8674B" w:rsidRDefault="005E312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Х</w:t>
      </w:r>
      <w:r w:rsidR="00575AC2" w:rsidRPr="00F8674B">
        <w:rPr>
          <w:sz w:val="28"/>
          <w:szCs w:val="28"/>
        </w:rPr>
        <w:t>арактеристики</w:t>
      </w:r>
      <w:r w:rsidRPr="00F8674B">
        <w:rPr>
          <w:sz w:val="28"/>
          <w:szCs w:val="28"/>
        </w:rPr>
        <w:t xml:space="preserve"> конденсатора </w:t>
      </w:r>
      <w:r w:rsidRPr="00F8674B">
        <w:rPr>
          <w:b/>
          <w:sz w:val="28"/>
          <w:szCs w:val="28"/>
        </w:rPr>
        <w:t>КТ4-28</w:t>
      </w:r>
      <w:r w:rsidR="00575AC2" w:rsidRPr="00F8674B">
        <w:rPr>
          <w:sz w:val="28"/>
          <w:szCs w:val="28"/>
        </w:rPr>
        <w:t>:</w:t>
      </w:r>
      <w:r w:rsidRPr="00F8674B">
        <w:rPr>
          <w:sz w:val="28"/>
          <w:szCs w:val="28"/>
        </w:rPr>
        <w:t xml:space="preserve"> </w:t>
      </w:r>
    </w:p>
    <w:p w:rsidR="00575AC2" w:rsidRPr="00F8674B" w:rsidRDefault="008315C5" w:rsidP="00F8674B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Номинальное напряжение 25В;</w:t>
      </w:r>
    </w:p>
    <w:p w:rsidR="008315C5" w:rsidRPr="00F8674B" w:rsidRDefault="008315C5" w:rsidP="00F8674B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Минимальная емкость, не более 4пФ;</w:t>
      </w:r>
    </w:p>
    <w:p w:rsidR="008315C5" w:rsidRPr="00F8674B" w:rsidRDefault="008315C5" w:rsidP="00F8674B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Максимальная емкость, не менее 20пФ;</w:t>
      </w:r>
    </w:p>
    <w:p w:rsidR="008315C5" w:rsidRPr="00F8674B" w:rsidRDefault="008315C5" w:rsidP="00F8674B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Длина 2,8мм;</w:t>
      </w:r>
    </w:p>
    <w:p w:rsidR="008315C5" w:rsidRPr="00F8674B" w:rsidRDefault="008315C5" w:rsidP="00F8674B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Высота 1,2мм;</w:t>
      </w:r>
    </w:p>
    <w:p w:rsidR="008315C5" w:rsidRPr="00F8674B" w:rsidRDefault="00902F3A" w:rsidP="00F8674B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noProof/>
        </w:rPr>
        <w:pict>
          <v:shape id="_x0000_s1056" type="#_x0000_t75" style="position:absolute;left:0;text-align:left;margin-left:155.15pt;margin-top:6.45pt;width:45pt;height:48.75pt;z-index:251658240">
            <v:imagedata r:id="rId164" o:title=""/>
          </v:shape>
        </w:pict>
      </w:r>
      <w:r w:rsidR="008315C5" w:rsidRPr="00F8674B">
        <w:rPr>
          <w:sz w:val="28"/>
          <w:szCs w:val="28"/>
        </w:rPr>
        <w:t>Ширина 2,6мм;</w:t>
      </w:r>
    </w:p>
    <w:p w:rsidR="008315C5" w:rsidRPr="00F8674B" w:rsidRDefault="008315C5" w:rsidP="00F8674B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 xml:space="preserve">Внешний вид: </w:t>
      </w:r>
    </w:p>
    <w:p w:rsidR="008D7C1A" w:rsidRPr="00F8674B" w:rsidRDefault="008D7C1A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A56262" w:rsidRPr="00F8674B" w:rsidRDefault="00CA4789" w:rsidP="00F8674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35898323"/>
      <w:r w:rsidRPr="00F8674B">
        <w:rPr>
          <w:rFonts w:ascii="Times New Roman" w:hAnsi="Times New Roman" w:cs="Times New Roman"/>
          <w:sz w:val="28"/>
          <w:szCs w:val="28"/>
        </w:rPr>
        <w:t>Назначение всех элементов принципиальной схемы радиопередатчика</w:t>
      </w:r>
      <w:bookmarkEnd w:id="14"/>
    </w:p>
    <w:p w:rsidR="00CA4789" w:rsidRPr="00F8674B" w:rsidRDefault="00CA4789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5D6373" w:rsidRPr="00F8674B" w:rsidRDefault="005D6373" w:rsidP="00F8674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674B">
        <w:rPr>
          <w:b/>
          <w:i/>
          <w:sz w:val="28"/>
          <w:szCs w:val="28"/>
        </w:rPr>
        <w:t>Кварцевый автогенератор</w:t>
      </w:r>
    </w:p>
    <w:p w:rsidR="00B055A7" w:rsidRPr="00F8674B" w:rsidRDefault="00A366A3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VT</w:t>
      </w:r>
      <w:r w:rsidRPr="00F8674B">
        <w:rPr>
          <w:sz w:val="28"/>
          <w:szCs w:val="28"/>
        </w:rPr>
        <w:t xml:space="preserve">1, </w:t>
      </w:r>
      <w:r w:rsidRPr="00F8674B">
        <w:rPr>
          <w:sz w:val="28"/>
          <w:szCs w:val="28"/>
          <w:lang w:val="en-US"/>
        </w:rPr>
        <w:t>ZQ</w:t>
      </w:r>
      <w:r w:rsidRPr="00F8674B">
        <w:rPr>
          <w:sz w:val="28"/>
          <w:szCs w:val="28"/>
        </w:rPr>
        <w:t xml:space="preserve">1,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4,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1,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2 – емкостная трехточка.</w:t>
      </w:r>
    </w:p>
    <w:p w:rsidR="00A366A3" w:rsidRPr="00F8674B" w:rsidRDefault="0024720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1 – блокировочная индуктивность.</w:t>
      </w:r>
    </w:p>
    <w:p w:rsidR="0024720E" w:rsidRPr="00F8674B" w:rsidRDefault="0024720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7 – блокировочная емкость.</w:t>
      </w:r>
    </w:p>
    <w:p w:rsidR="0024720E" w:rsidRPr="00F8674B" w:rsidRDefault="0024720E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1, </w:t>
      </w:r>
      <w:r w:rsidRPr="00F8674B">
        <w:rPr>
          <w:sz w:val="28"/>
          <w:szCs w:val="28"/>
          <w:lang w:val="en-US"/>
        </w:rPr>
        <w:t>R</w:t>
      </w:r>
      <w:r w:rsidR="00DA51A2" w:rsidRPr="00F8674B">
        <w:rPr>
          <w:sz w:val="28"/>
          <w:szCs w:val="28"/>
        </w:rPr>
        <w:t>4</w:t>
      </w:r>
      <w:r w:rsidRPr="00F8674B">
        <w:rPr>
          <w:sz w:val="28"/>
          <w:szCs w:val="28"/>
        </w:rPr>
        <w:t xml:space="preserve"> – делитель напряжения,</w:t>
      </w:r>
      <w:r w:rsidR="007A16C1" w:rsidRPr="00F8674B">
        <w:rPr>
          <w:sz w:val="28"/>
          <w:szCs w:val="28"/>
        </w:rPr>
        <w:t xml:space="preserve"> необходимый</w:t>
      </w:r>
      <w:r w:rsidRPr="00F8674B">
        <w:rPr>
          <w:sz w:val="28"/>
          <w:szCs w:val="28"/>
        </w:rPr>
        <w:t xml:space="preserve"> </w:t>
      </w:r>
      <w:r w:rsidR="007A16C1" w:rsidRPr="00F8674B">
        <w:rPr>
          <w:sz w:val="28"/>
          <w:szCs w:val="28"/>
        </w:rPr>
        <w:t>д</w:t>
      </w:r>
      <w:r w:rsidRPr="00F8674B">
        <w:rPr>
          <w:sz w:val="28"/>
          <w:szCs w:val="28"/>
        </w:rPr>
        <w:t>ля подачи смещения на базу</w:t>
      </w:r>
      <w:r w:rsidR="00F3314B" w:rsidRPr="00F8674B">
        <w:rPr>
          <w:sz w:val="28"/>
          <w:szCs w:val="28"/>
        </w:rPr>
        <w:t>.</w:t>
      </w:r>
    </w:p>
    <w:p w:rsidR="00B306E5" w:rsidRPr="00F8674B" w:rsidRDefault="00B306E5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>6 – для</w:t>
      </w:r>
      <w:r w:rsidR="00892BD0" w:rsidRPr="00F8674B">
        <w:rPr>
          <w:sz w:val="28"/>
          <w:szCs w:val="28"/>
        </w:rPr>
        <w:t xml:space="preserve"> подачи</w:t>
      </w:r>
      <w:r w:rsidRPr="00F8674B">
        <w:rPr>
          <w:sz w:val="28"/>
          <w:szCs w:val="28"/>
        </w:rPr>
        <w:t xml:space="preserve"> питания </w:t>
      </w:r>
      <w:r w:rsidR="00712FFD" w:rsidRPr="00F8674B">
        <w:rPr>
          <w:sz w:val="28"/>
          <w:szCs w:val="28"/>
        </w:rPr>
        <w:t xml:space="preserve">на </w:t>
      </w:r>
      <w:r w:rsidRPr="00F8674B">
        <w:rPr>
          <w:sz w:val="28"/>
          <w:szCs w:val="28"/>
        </w:rPr>
        <w:t>коллекторн</w:t>
      </w:r>
      <w:r w:rsidR="00712FFD" w:rsidRPr="00F8674B">
        <w:rPr>
          <w:sz w:val="28"/>
          <w:szCs w:val="28"/>
        </w:rPr>
        <w:t>ую</w:t>
      </w:r>
      <w:r w:rsidR="00204F91" w:rsidRPr="00F8674B">
        <w:rPr>
          <w:sz w:val="28"/>
          <w:szCs w:val="28"/>
        </w:rPr>
        <w:t xml:space="preserve"> цеп</w:t>
      </w:r>
      <w:r w:rsidR="00712FFD" w:rsidRPr="00F8674B">
        <w:rPr>
          <w:sz w:val="28"/>
          <w:szCs w:val="28"/>
        </w:rPr>
        <w:t>ь</w:t>
      </w:r>
      <w:r w:rsidRPr="00F8674B">
        <w:rPr>
          <w:sz w:val="28"/>
          <w:szCs w:val="28"/>
        </w:rPr>
        <w:t xml:space="preserve"> и </w:t>
      </w:r>
      <w:r w:rsidR="00204F91" w:rsidRPr="00F8674B">
        <w:rPr>
          <w:sz w:val="28"/>
          <w:szCs w:val="28"/>
        </w:rPr>
        <w:t xml:space="preserve">подачи </w:t>
      </w:r>
      <w:r w:rsidR="00712FFD" w:rsidRPr="00F8674B">
        <w:rPr>
          <w:sz w:val="28"/>
          <w:szCs w:val="28"/>
        </w:rPr>
        <w:t>смещения</w:t>
      </w:r>
      <w:r w:rsidR="00204F91" w:rsidRPr="00F8674B">
        <w:rPr>
          <w:sz w:val="28"/>
          <w:szCs w:val="28"/>
        </w:rPr>
        <w:t xml:space="preserve"> на базу</w:t>
      </w:r>
      <w:r w:rsidR="00387C69" w:rsidRPr="00F8674B">
        <w:rPr>
          <w:sz w:val="28"/>
          <w:szCs w:val="28"/>
        </w:rPr>
        <w:t xml:space="preserve"> транзистора </w:t>
      </w:r>
      <w:r w:rsidR="00387C69" w:rsidRPr="00F8674B">
        <w:rPr>
          <w:sz w:val="28"/>
          <w:szCs w:val="28"/>
          <w:lang w:val="en-US"/>
        </w:rPr>
        <w:t>VT</w:t>
      </w:r>
      <w:r w:rsidR="00387C69" w:rsidRPr="00F8674B">
        <w:rPr>
          <w:sz w:val="28"/>
          <w:szCs w:val="28"/>
        </w:rPr>
        <w:t>1</w:t>
      </w:r>
      <w:r w:rsidRPr="00F8674B">
        <w:rPr>
          <w:sz w:val="28"/>
          <w:szCs w:val="28"/>
        </w:rPr>
        <w:t>.</w:t>
      </w:r>
    </w:p>
    <w:p w:rsidR="00F3314B" w:rsidRPr="00F8674B" w:rsidRDefault="00F3314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С8 – блокировочная емкость.</w:t>
      </w:r>
    </w:p>
    <w:p w:rsidR="00F3314B" w:rsidRPr="00F8674B" w:rsidRDefault="00F3314B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F3314B" w:rsidRPr="00F8674B" w:rsidRDefault="00F3314B" w:rsidP="00F8674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674B">
        <w:rPr>
          <w:b/>
          <w:i/>
          <w:sz w:val="28"/>
          <w:szCs w:val="28"/>
        </w:rPr>
        <w:t>Фазовый модулятор</w:t>
      </w:r>
    </w:p>
    <w:p w:rsidR="00F3314B" w:rsidRPr="00F8674B" w:rsidRDefault="00F3314B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 xml:space="preserve">2, </w:t>
      </w:r>
      <w:r w:rsidRPr="00F8674B">
        <w:rPr>
          <w:sz w:val="28"/>
          <w:szCs w:val="28"/>
          <w:lang w:val="en-US"/>
        </w:rPr>
        <w:t>VD</w:t>
      </w:r>
      <w:r w:rsidRPr="00F8674B">
        <w:rPr>
          <w:sz w:val="28"/>
          <w:szCs w:val="28"/>
        </w:rPr>
        <w:t xml:space="preserve">1, </w:t>
      </w:r>
      <w:r w:rsidRPr="00F8674B">
        <w:rPr>
          <w:sz w:val="28"/>
          <w:szCs w:val="28"/>
          <w:lang w:val="en-US"/>
        </w:rPr>
        <w:t>VD</w:t>
      </w:r>
      <w:r w:rsidRPr="00F8674B">
        <w:rPr>
          <w:sz w:val="28"/>
          <w:szCs w:val="28"/>
        </w:rPr>
        <w:t>2</w:t>
      </w:r>
      <w:r w:rsidR="00057E89" w:rsidRPr="00F8674B">
        <w:rPr>
          <w:sz w:val="28"/>
          <w:szCs w:val="28"/>
        </w:rPr>
        <w:t xml:space="preserve">, </w:t>
      </w:r>
      <w:r w:rsidR="00057E89" w:rsidRPr="00F8674B">
        <w:rPr>
          <w:sz w:val="28"/>
          <w:szCs w:val="28"/>
          <w:lang w:val="en-US"/>
        </w:rPr>
        <w:t>C</w:t>
      </w:r>
      <w:r w:rsidR="00057E89" w:rsidRPr="00F8674B">
        <w:rPr>
          <w:sz w:val="28"/>
          <w:szCs w:val="28"/>
        </w:rPr>
        <w:t xml:space="preserve">11, </w:t>
      </w:r>
      <w:r w:rsidR="00057E89" w:rsidRPr="00F8674B">
        <w:rPr>
          <w:sz w:val="28"/>
          <w:szCs w:val="28"/>
          <w:lang w:val="en-US"/>
        </w:rPr>
        <w:t>C</w:t>
      </w:r>
      <w:r w:rsidR="00057E89" w:rsidRPr="00F8674B">
        <w:rPr>
          <w:sz w:val="28"/>
          <w:szCs w:val="28"/>
        </w:rPr>
        <w:t>12</w:t>
      </w:r>
      <w:r w:rsidRPr="00F8674B">
        <w:rPr>
          <w:sz w:val="28"/>
          <w:szCs w:val="28"/>
        </w:rPr>
        <w:t xml:space="preserve"> – колебательный контур. При подаче модулирующего напряжения, варикапы изменяют свою емкость,</w:t>
      </w:r>
      <w:r w:rsidR="001B098D" w:rsidRPr="00F8674B">
        <w:rPr>
          <w:sz w:val="28"/>
          <w:szCs w:val="28"/>
        </w:rPr>
        <w:t xml:space="preserve"> следовательно</w:t>
      </w:r>
      <w:r w:rsidRPr="00F8674B">
        <w:rPr>
          <w:sz w:val="28"/>
          <w:szCs w:val="28"/>
        </w:rPr>
        <w:t xml:space="preserve"> меняются параметры </w:t>
      </w:r>
      <w:r w:rsidR="001B098D" w:rsidRPr="00F8674B">
        <w:rPr>
          <w:sz w:val="28"/>
          <w:szCs w:val="28"/>
        </w:rPr>
        <w:t>контура и происходит модуляция.</w:t>
      </w:r>
    </w:p>
    <w:p w:rsidR="00925895" w:rsidRPr="00F8674B" w:rsidRDefault="00925895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25895" w:rsidRPr="00F8674B" w:rsidRDefault="00925895" w:rsidP="00F8674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674B">
        <w:rPr>
          <w:b/>
          <w:i/>
          <w:sz w:val="28"/>
          <w:szCs w:val="28"/>
        </w:rPr>
        <w:t>Умножитель на 2</w:t>
      </w:r>
    </w:p>
    <w:p w:rsidR="00925895" w:rsidRPr="00F8674B" w:rsidRDefault="00376BC5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>14 – для подачи смещения на базу.</w:t>
      </w:r>
    </w:p>
    <w:p w:rsidR="00376BC5" w:rsidRPr="00F8674B" w:rsidRDefault="00376BC5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14 – блокировочная емкость.</w:t>
      </w:r>
    </w:p>
    <w:p w:rsidR="00376BC5" w:rsidRPr="00F8674B" w:rsidRDefault="00376BC5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 xml:space="preserve">3,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15,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16 – колебательный контур, настроенный на 2 гармонику.</w:t>
      </w:r>
    </w:p>
    <w:p w:rsidR="00376BC5" w:rsidRPr="00F8674B" w:rsidRDefault="0030246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20 – </w:t>
      </w:r>
      <w:r w:rsidR="000A32A5" w:rsidRPr="00F8674B">
        <w:rPr>
          <w:sz w:val="28"/>
          <w:szCs w:val="28"/>
        </w:rPr>
        <w:t>для подачи смещения за счет тока базы.</w:t>
      </w:r>
    </w:p>
    <w:p w:rsidR="000A32A5" w:rsidRPr="00F8674B" w:rsidRDefault="000A32A5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302462" w:rsidRPr="00F8674B" w:rsidRDefault="00A23F0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48, 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12 – Г-образный четырехполюсник.</w:t>
      </w:r>
    </w:p>
    <w:p w:rsidR="00A23F0D" w:rsidRPr="00F8674B" w:rsidRDefault="00A23F0D" w:rsidP="00F8674B">
      <w:pPr>
        <w:spacing w:line="360" w:lineRule="auto"/>
        <w:ind w:firstLine="720"/>
        <w:jc w:val="both"/>
        <w:rPr>
          <w:sz w:val="28"/>
          <w:szCs w:val="28"/>
        </w:rPr>
      </w:pPr>
    </w:p>
    <w:p w:rsidR="00B404BC" w:rsidRPr="00F8674B" w:rsidRDefault="00B404BC" w:rsidP="00F8674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674B">
        <w:rPr>
          <w:b/>
          <w:i/>
          <w:sz w:val="28"/>
          <w:szCs w:val="28"/>
        </w:rPr>
        <w:t xml:space="preserve">Усилитель </w:t>
      </w:r>
      <w:r w:rsidR="005F46B5" w:rsidRPr="00F8674B">
        <w:rPr>
          <w:b/>
          <w:i/>
          <w:sz w:val="28"/>
          <w:szCs w:val="28"/>
        </w:rPr>
        <w:t>НЧ</w:t>
      </w:r>
    </w:p>
    <w:p w:rsidR="00B404BC" w:rsidRPr="00F8674B" w:rsidRDefault="00B4431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3 – блокировочная емкость.</w:t>
      </w:r>
    </w:p>
    <w:p w:rsidR="00B4431B" w:rsidRPr="00F8674B" w:rsidRDefault="00B4431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>2 – для настройки микрофона.</w:t>
      </w:r>
    </w:p>
    <w:p w:rsidR="00145662" w:rsidRPr="00F8674B" w:rsidRDefault="0014566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5,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6 – блокировочные емкости.</w:t>
      </w:r>
    </w:p>
    <w:p w:rsidR="00145662" w:rsidRPr="00F8674B" w:rsidRDefault="0014566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3,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5,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6 – цепь автосмещения.</w:t>
      </w:r>
    </w:p>
    <w:p w:rsidR="00145662" w:rsidRPr="00F8674B" w:rsidRDefault="00BB68F3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9 – блокировочная емкость.</w:t>
      </w:r>
    </w:p>
    <w:p w:rsidR="00892BD0" w:rsidRPr="00F8674B" w:rsidRDefault="002F6F28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7 – </w:t>
      </w:r>
      <w:r w:rsidR="00892BD0" w:rsidRPr="00F8674B">
        <w:rPr>
          <w:sz w:val="28"/>
          <w:szCs w:val="28"/>
        </w:rPr>
        <w:t xml:space="preserve">для питания стоковой цепи транзистора </w:t>
      </w:r>
      <w:r w:rsidR="00892BD0" w:rsidRPr="00F8674B">
        <w:rPr>
          <w:sz w:val="28"/>
          <w:szCs w:val="28"/>
          <w:lang w:val="en-US"/>
        </w:rPr>
        <w:t>VT</w:t>
      </w:r>
      <w:r w:rsidR="00892BD0" w:rsidRPr="00F8674B">
        <w:rPr>
          <w:sz w:val="28"/>
          <w:szCs w:val="28"/>
        </w:rPr>
        <w:t>2.</w:t>
      </w:r>
    </w:p>
    <w:p w:rsidR="00663B43" w:rsidRPr="00F8674B" w:rsidRDefault="00663B43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10 – блокировочная емкость.</w:t>
      </w:r>
    </w:p>
    <w:p w:rsidR="00B901F1" w:rsidRPr="00F8674B" w:rsidRDefault="00892BD0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8, </w:t>
      </w: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>11</w:t>
      </w:r>
      <w:r w:rsidR="00B901F1" w:rsidRPr="00F8674B">
        <w:rPr>
          <w:sz w:val="28"/>
          <w:szCs w:val="28"/>
        </w:rPr>
        <w:t xml:space="preserve"> – делитель напряжения для подачи смещения на базу транзистора </w:t>
      </w:r>
      <w:r w:rsidR="00B901F1" w:rsidRPr="00F8674B">
        <w:rPr>
          <w:sz w:val="28"/>
          <w:szCs w:val="28"/>
          <w:lang w:val="en-US"/>
        </w:rPr>
        <w:t>VT</w:t>
      </w:r>
      <w:r w:rsidR="00B901F1" w:rsidRPr="00F8674B">
        <w:rPr>
          <w:sz w:val="28"/>
          <w:szCs w:val="28"/>
        </w:rPr>
        <w:t>3.</w:t>
      </w:r>
    </w:p>
    <w:p w:rsidR="005E7AFA" w:rsidRPr="00F8674B" w:rsidRDefault="005E7AFA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12 – </w:t>
      </w:r>
      <w:r w:rsidR="00D30EAE" w:rsidRPr="00F8674B">
        <w:rPr>
          <w:sz w:val="28"/>
          <w:szCs w:val="28"/>
        </w:rPr>
        <w:t>обеспечивает</w:t>
      </w:r>
      <w:r w:rsidRPr="00F8674B">
        <w:rPr>
          <w:sz w:val="28"/>
          <w:szCs w:val="28"/>
        </w:rPr>
        <w:t xml:space="preserve"> авто</w:t>
      </w:r>
      <w:r w:rsidR="00D30EAE" w:rsidRPr="00F8674B">
        <w:rPr>
          <w:sz w:val="28"/>
          <w:szCs w:val="28"/>
        </w:rPr>
        <w:t>смещение</w:t>
      </w:r>
      <w:r w:rsidRPr="00F8674B">
        <w:rPr>
          <w:sz w:val="28"/>
          <w:szCs w:val="28"/>
        </w:rPr>
        <w:t>.</w:t>
      </w:r>
    </w:p>
    <w:p w:rsidR="00F64C95" w:rsidRPr="00F8674B" w:rsidRDefault="00D30EA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13 – для питания коллекторной цепи транзистора </w:t>
      </w:r>
      <w:r w:rsidRPr="00F8674B">
        <w:rPr>
          <w:sz w:val="28"/>
          <w:szCs w:val="28"/>
          <w:lang w:val="en-US"/>
        </w:rPr>
        <w:t>VT</w:t>
      </w:r>
      <w:r w:rsidRPr="00F8674B">
        <w:rPr>
          <w:sz w:val="28"/>
          <w:szCs w:val="28"/>
        </w:rPr>
        <w:t>3.</w:t>
      </w:r>
    </w:p>
    <w:p w:rsidR="00D30EAE" w:rsidRPr="00F8674B" w:rsidRDefault="00D30EA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13 – блокировочная емкость.</w:t>
      </w:r>
    </w:p>
    <w:p w:rsidR="00D30EAE" w:rsidRPr="00F8674B" w:rsidRDefault="00D30EA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15, </w:t>
      </w: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16 – делитель напряжения для подачи смещения на базу транзистора </w:t>
      </w:r>
      <w:r w:rsidRPr="00F8674B">
        <w:rPr>
          <w:sz w:val="28"/>
          <w:szCs w:val="28"/>
          <w:lang w:val="en-US"/>
        </w:rPr>
        <w:t>VT</w:t>
      </w:r>
      <w:r w:rsidRPr="00F8674B">
        <w:rPr>
          <w:sz w:val="28"/>
          <w:szCs w:val="28"/>
        </w:rPr>
        <w:t>5.</w:t>
      </w:r>
    </w:p>
    <w:p w:rsidR="00D30EAE" w:rsidRPr="00F8674B" w:rsidRDefault="00D30EA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>18 – обеспечивает автосмещение.</w:t>
      </w:r>
    </w:p>
    <w:p w:rsidR="00D30EAE" w:rsidRPr="00F8674B" w:rsidRDefault="00FA27F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19 – для подачи питания на коллекторную цепь транзистора </w:t>
      </w:r>
      <w:r w:rsidRPr="00F8674B">
        <w:rPr>
          <w:sz w:val="28"/>
          <w:szCs w:val="28"/>
          <w:lang w:val="en-US"/>
        </w:rPr>
        <w:t>VT</w:t>
      </w:r>
      <w:r w:rsidRPr="00F8674B">
        <w:rPr>
          <w:sz w:val="28"/>
          <w:szCs w:val="28"/>
        </w:rPr>
        <w:t>5.</w:t>
      </w:r>
    </w:p>
    <w:p w:rsidR="00E0571E" w:rsidRPr="00F8674B" w:rsidRDefault="00FA27F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17 – блокировочная емкость.</w:t>
      </w:r>
    </w:p>
    <w:p w:rsidR="00FA27FB" w:rsidRPr="00F8674B" w:rsidRDefault="00B91E65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С18 – блокировочная емкость.</w:t>
      </w:r>
    </w:p>
    <w:p w:rsidR="00B6758F" w:rsidRPr="00F8674B" w:rsidRDefault="005A41D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VD</w:t>
      </w:r>
      <w:r w:rsidRPr="00F8674B">
        <w:rPr>
          <w:sz w:val="28"/>
          <w:szCs w:val="28"/>
        </w:rPr>
        <w:t xml:space="preserve">3, </w:t>
      </w:r>
      <w:r w:rsidRPr="00F8674B">
        <w:rPr>
          <w:sz w:val="28"/>
          <w:szCs w:val="28"/>
          <w:lang w:val="en-US"/>
        </w:rPr>
        <w:t>VD</w:t>
      </w:r>
      <w:r w:rsidRPr="00F8674B">
        <w:rPr>
          <w:sz w:val="28"/>
          <w:szCs w:val="28"/>
        </w:rPr>
        <w:t xml:space="preserve">4 – ограничительные диоды. </w:t>
      </w:r>
      <w:r w:rsidR="00576D98" w:rsidRPr="00F8674B">
        <w:rPr>
          <w:sz w:val="28"/>
          <w:szCs w:val="28"/>
        </w:rPr>
        <w:t>Необходимы для ограничения по амплитуде рез</w:t>
      </w:r>
      <w:r w:rsidR="001D224B" w:rsidRPr="00F8674B">
        <w:rPr>
          <w:sz w:val="28"/>
          <w:szCs w:val="28"/>
        </w:rPr>
        <w:t>ких всплесков речевого сигнала.</w:t>
      </w:r>
      <w:r w:rsidR="00D832E9" w:rsidRPr="00F8674B">
        <w:rPr>
          <w:sz w:val="28"/>
          <w:szCs w:val="28"/>
        </w:rPr>
        <w:t xml:space="preserve"> </w:t>
      </w:r>
      <w:r w:rsidR="00F2034E" w:rsidRPr="00F8674B">
        <w:rPr>
          <w:sz w:val="28"/>
          <w:szCs w:val="28"/>
        </w:rPr>
        <w:t>Следовательно происходит увеличение коэффициента модуляции.</w:t>
      </w:r>
    </w:p>
    <w:p w:rsidR="00E85B7E" w:rsidRPr="00F8674B" w:rsidRDefault="00102524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22, 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 xml:space="preserve">5,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23 – </w:t>
      </w:r>
      <w:r w:rsidR="007B5746" w:rsidRPr="00F8674B">
        <w:rPr>
          <w:sz w:val="28"/>
          <w:szCs w:val="28"/>
        </w:rPr>
        <w:t>П-образный ФНЧ</w:t>
      </w:r>
      <w:r w:rsidR="0022177A" w:rsidRPr="00F8674B">
        <w:rPr>
          <w:sz w:val="28"/>
          <w:szCs w:val="28"/>
        </w:rPr>
        <w:t>.</w:t>
      </w:r>
    </w:p>
    <w:p w:rsidR="009E323C" w:rsidRPr="00F8674B" w:rsidRDefault="009E323C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24 – блокировочная емкость.</w:t>
      </w:r>
    </w:p>
    <w:p w:rsidR="0028350E" w:rsidRPr="00F8674B" w:rsidRDefault="0028350E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24, </w:t>
      </w: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25 – делитель напряжения для подачи смещения на базу транзистора </w:t>
      </w:r>
      <w:r w:rsidRPr="00F8674B">
        <w:rPr>
          <w:sz w:val="28"/>
          <w:szCs w:val="28"/>
          <w:lang w:val="en-US"/>
        </w:rPr>
        <w:t>VT</w:t>
      </w:r>
      <w:r w:rsidRPr="00F8674B">
        <w:rPr>
          <w:sz w:val="28"/>
          <w:szCs w:val="28"/>
        </w:rPr>
        <w:t>8.</w:t>
      </w:r>
    </w:p>
    <w:p w:rsidR="0028350E" w:rsidRPr="00F8674B" w:rsidRDefault="00322A0E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>27 – обеспечивает автосмещение.</w:t>
      </w:r>
    </w:p>
    <w:p w:rsidR="00803BC9" w:rsidRPr="00F8674B" w:rsidRDefault="007152B9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28 – </w:t>
      </w:r>
      <w:r w:rsidR="005F7497" w:rsidRPr="00F8674B">
        <w:rPr>
          <w:sz w:val="28"/>
          <w:szCs w:val="28"/>
        </w:rPr>
        <w:t xml:space="preserve">блокировочная емкость. </w:t>
      </w:r>
      <w:r w:rsidR="00803BC9" w:rsidRPr="00F8674B">
        <w:rPr>
          <w:sz w:val="28"/>
          <w:szCs w:val="28"/>
        </w:rPr>
        <w:t xml:space="preserve">Шунтирует коллекторную цепь транзистора </w:t>
      </w:r>
      <w:r w:rsidR="00803BC9" w:rsidRPr="00F8674B">
        <w:rPr>
          <w:sz w:val="28"/>
          <w:szCs w:val="28"/>
          <w:lang w:val="en-US"/>
        </w:rPr>
        <w:t>VT</w:t>
      </w:r>
      <w:r w:rsidR="00803BC9" w:rsidRPr="00F8674B">
        <w:rPr>
          <w:sz w:val="28"/>
          <w:szCs w:val="28"/>
        </w:rPr>
        <w:t>8 по высокочастотному току, попавшему с модулятора.</w:t>
      </w:r>
    </w:p>
    <w:p w:rsidR="00803BC9" w:rsidRPr="00F8674B" w:rsidRDefault="00BD313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28 – для подачи питания на коллекторную цепь транзистора </w:t>
      </w:r>
      <w:r w:rsidRPr="00F8674B">
        <w:rPr>
          <w:sz w:val="28"/>
          <w:szCs w:val="28"/>
          <w:lang w:val="en-US"/>
        </w:rPr>
        <w:t>VT</w:t>
      </w:r>
      <w:r w:rsidRPr="00F8674B">
        <w:rPr>
          <w:sz w:val="28"/>
          <w:szCs w:val="28"/>
        </w:rPr>
        <w:t>8.</w:t>
      </w:r>
    </w:p>
    <w:p w:rsidR="006D5DCB" w:rsidRPr="00F8674B" w:rsidRDefault="006D5DC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29 – блокировочная емкость.</w:t>
      </w:r>
    </w:p>
    <w:p w:rsidR="006D5DCB" w:rsidRPr="00F8674B" w:rsidRDefault="005551B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29 –для подачи смещения на варикапы </w:t>
      </w:r>
      <w:r w:rsidRPr="00F8674B">
        <w:rPr>
          <w:sz w:val="28"/>
          <w:szCs w:val="28"/>
          <w:lang w:val="en-US"/>
        </w:rPr>
        <w:t>VD</w:t>
      </w:r>
      <w:r w:rsidRPr="00F8674B">
        <w:rPr>
          <w:sz w:val="28"/>
          <w:szCs w:val="28"/>
        </w:rPr>
        <w:t xml:space="preserve">1, </w:t>
      </w:r>
      <w:r w:rsidRPr="00F8674B">
        <w:rPr>
          <w:sz w:val="28"/>
          <w:szCs w:val="28"/>
          <w:lang w:val="en-US"/>
        </w:rPr>
        <w:t>VD</w:t>
      </w:r>
      <w:r w:rsidRPr="00F8674B">
        <w:rPr>
          <w:sz w:val="28"/>
          <w:szCs w:val="28"/>
        </w:rPr>
        <w:t>2.</w:t>
      </w:r>
    </w:p>
    <w:p w:rsidR="005551B2" w:rsidRPr="00F8674B" w:rsidRDefault="003F63C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 xml:space="preserve">C41 – </w:t>
      </w:r>
      <w:r w:rsidRPr="00F8674B">
        <w:rPr>
          <w:sz w:val="28"/>
          <w:szCs w:val="28"/>
        </w:rPr>
        <w:t>блокировочная емкость</w:t>
      </w:r>
      <w:r w:rsidR="00E25DC1" w:rsidRPr="00F8674B">
        <w:rPr>
          <w:sz w:val="28"/>
          <w:szCs w:val="28"/>
        </w:rPr>
        <w:t xml:space="preserve">. </w:t>
      </w:r>
    </w:p>
    <w:p w:rsidR="00F90A8B" w:rsidRPr="00F8674B" w:rsidRDefault="00F90A8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>30 – для изменения девиации.</w:t>
      </w:r>
    </w:p>
    <w:p w:rsidR="00F90A8B" w:rsidRPr="00F8674B" w:rsidRDefault="00716695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8674B">
        <w:rPr>
          <w:sz w:val="28"/>
          <w:szCs w:val="28"/>
          <w:lang w:val="en-US"/>
        </w:rPr>
        <w:t>R</w:t>
      </w:r>
      <w:r w:rsidRPr="00F8674B">
        <w:rPr>
          <w:sz w:val="28"/>
          <w:szCs w:val="28"/>
        </w:rPr>
        <w:t xml:space="preserve">31,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45</w:t>
      </w:r>
      <w:r w:rsidR="0092529C" w:rsidRPr="00F8674B">
        <w:rPr>
          <w:sz w:val="28"/>
          <w:szCs w:val="28"/>
          <w:lang w:val="en-US"/>
        </w:rPr>
        <w:t>, R10</w:t>
      </w:r>
      <w:r w:rsidRPr="00F8674B">
        <w:rPr>
          <w:sz w:val="28"/>
          <w:szCs w:val="28"/>
        </w:rPr>
        <w:t xml:space="preserve"> – интегратор.</w:t>
      </w:r>
    </w:p>
    <w:p w:rsidR="00CC2DCE" w:rsidRPr="00F8674B" w:rsidRDefault="00CC2DCE" w:rsidP="00F867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C2DCE" w:rsidRPr="00F8674B" w:rsidRDefault="00CC2DCE" w:rsidP="00F8674B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F8674B">
        <w:rPr>
          <w:b/>
          <w:i/>
          <w:sz w:val="28"/>
          <w:szCs w:val="28"/>
        </w:rPr>
        <w:t>Усилитель мощности</w:t>
      </w:r>
    </w:p>
    <w:p w:rsidR="00CC2DCE" w:rsidRPr="00F8674B" w:rsidRDefault="0008498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52, 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15 – Г-образный четырехполюсник.</w:t>
      </w:r>
    </w:p>
    <w:p w:rsidR="00084987" w:rsidRPr="00F8674B" w:rsidRDefault="0008498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16 – блокировочная индуктивность.</w:t>
      </w:r>
    </w:p>
    <w:p w:rsidR="00084987" w:rsidRPr="00F8674B" w:rsidRDefault="00084987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53 – блокировочная емкость.</w:t>
      </w:r>
    </w:p>
    <w:p w:rsidR="00084987" w:rsidRPr="00F8674B" w:rsidRDefault="001E534C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17 – нагрузка.</w:t>
      </w:r>
    </w:p>
    <w:p w:rsidR="001E534C" w:rsidRPr="00F8674B" w:rsidRDefault="001E534C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54,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55, 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>18 – Т-образный четырехполюсник.</w:t>
      </w:r>
    </w:p>
    <w:p w:rsidR="00C40156" w:rsidRPr="00F8674B" w:rsidRDefault="00F15F9D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L19 – блокировочный дроссель</w:t>
      </w:r>
      <w:r w:rsidR="00F10C94" w:rsidRPr="00F8674B">
        <w:rPr>
          <w:sz w:val="28"/>
          <w:szCs w:val="28"/>
        </w:rPr>
        <w:t>.</w:t>
      </w:r>
      <w:r w:rsidR="00E10059" w:rsidRPr="00F8674B">
        <w:rPr>
          <w:sz w:val="28"/>
          <w:szCs w:val="28"/>
        </w:rPr>
        <w:t xml:space="preserve"> Задает нулевое смещение на базе.</w:t>
      </w:r>
    </w:p>
    <w:p w:rsidR="00C40156" w:rsidRPr="00F8674B" w:rsidRDefault="006C1CF2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 xml:space="preserve">L20 – </w:t>
      </w:r>
      <w:r w:rsidRPr="00F8674B">
        <w:rPr>
          <w:sz w:val="28"/>
          <w:szCs w:val="28"/>
        </w:rPr>
        <w:t>блокировочная</w:t>
      </w:r>
      <w:r w:rsidRPr="00F8674B">
        <w:rPr>
          <w:sz w:val="28"/>
          <w:szCs w:val="28"/>
          <w:lang w:val="en-US"/>
        </w:rPr>
        <w:t xml:space="preserve"> </w:t>
      </w:r>
      <w:r w:rsidRPr="00F8674B">
        <w:rPr>
          <w:sz w:val="28"/>
          <w:szCs w:val="28"/>
        </w:rPr>
        <w:t>индуктивность</w:t>
      </w:r>
      <w:r w:rsidRPr="00F8674B">
        <w:rPr>
          <w:sz w:val="28"/>
          <w:szCs w:val="28"/>
          <w:lang w:val="en-US"/>
        </w:rPr>
        <w:t>.</w:t>
      </w:r>
    </w:p>
    <w:p w:rsidR="00174C23" w:rsidRPr="00F8674B" w:rsidRDefault="00531534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 xml:space="preserve">21, </w:t>
      </w:r>
      <w:r w:rsidRPr="00F8674B">
        <w:rPr>
          <w:sz w:val="28"/>
          <w:szCs w:val="28"/>
          <w:lang w:val="en-US"/>
        </w:rPr>
        <w:t>L</w:t>
      </w:r>
      <w:r w:rsidRPr="00F8674B">
        <w:rPr>
          <w:sz w:val="28"/>
          <w:szCs w:val="28"/>
        </w:rPr>
        <w:t xml:space="preserve">22,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 xml:space="preserve">57, </w:t>
      </w:r>
      <w:r w:rsidRPr="00F8674B">
        <w:rPr>
          <w:sz w:val="28"/>
          <w:szCs w:val="28"/>
          <w:lang w:val="en-US"/>
        </w:rPr>
        <w:t>C</w:t>
      </w:r>
      <w:r w:rsidRPr="00F8674B">
        <w:rPr>
          <w:sz w:val="28"/>
          <w:szCs w:val="28"/>
        </w:rPr>
        <w:t>58 – колебательный контур. Согласует выходной каскад передатчика с нагрузкой.</w:t>
      </w:r>
    </w:p>
    <w:p w:rsidR="007152B9" w:rsidRDefault="001019C8" w:rsidP="00F8674B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35898324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0A76E8" w:rsidRPr="00F8674B">
        <w:rPr>
          <w:rFonts w:ascii="Times New Roman" w:hAnsi="Times New Roman" w:cs="Times New Roman"/>
          <w:sz w:val="28"/>
          <w:szCs w:val="28"/>
        </w:rPr>
        <w:t>Заключение</w:t>
      </w:r>
      <w:bookmarkEnd w:id="15"/>
    </w:p>
    <w:p w:rsidR="001019C8" w:rsidRPr="001019C8" w:rsidRDefault="001019C8" w:rsidP="001019C8"/>
    <w:p w:rsidR="004B7FCB" w:rsidRPr="00F8674B" w:rsidRDefault="004B7FCB" w:rsidP="00F8674B">
      <w:pPr>
        <w:spacing w:line="360" w:lineRule="auto"/>
        <w:ind w:firstLine="720"/>
        <w:jc w:val="both"/>
        <w:rPr>
          <w:sz w:val="28"/>
          <w:szCs w:val="28"/>
        </w:rPr>
      </w:pPr>
      <w:r w:rsidRPr="00F8674B">
        <w:rPr>
          <w:sz w:val="28"/>
          <w:szCs w:val="28"/>
        </w:rPr>
        <w:t>В ходе выполнения курсового проекта был рассчитан оконечный каскад передатчика. Был произведен конструкторский расчет катушек индуктивности и выбор стандартных номиналов емкостей и блокировочных дросселей.</w:t>
      </w:r>
      <w:r w:rsidR="00771376" w:rsidRPr="00F8674B">
        <w:rPr>
          <w:sz w:val="28"/>
          <w:szCs w:val="28"/>
        </w:rPr>
        <w:t xml:space="preserve"> Были приобретены навыки анализа принципиальных схем радиопередающих устройств.</w:t>
      </w:r>
    </w:p>
    <w:p w:rsidR="00771376" w:rsidRDefault="001019C8" w:rsidP="001019C8">
      <w:pPr>
        <w:pStyle w:val="1"/>
        <w:tabs>
          <w:tab w:val="left" w:pos="284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_Toc135898325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4B63D9" w:rsidRPr="00F8674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6"/>
    </w:p>
    <w:p w:rsidR="001019C8" w:rsidRPr="001019C8" w:rsidRDefault="001019C8" w:rsidP="001019C8">
      <w:pPr>
        <w:tabs>
          <w:tab w:val="left" w:pos="284"/>
        </w:tabs>
        <w:spacing w:line="360" w:lineRule="auto"/>
      </w:pPr>
    </w:p>
    <w:p w:rsidR="004B63D9" w:rsidRPr="00F8674B" w:rsidRDefault="00024475" w:rsidP="001019C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Проектирования радиопередающих устройств: Учеб. пособие для вузов/В.В. Шахгильдян, М.С. Шумилин, И.А. Попов и др.; Под ред. В.В. Шахгильдяна. М.: Радио и связь, 1993, 512с.</w:t>
      </w:r>
    </w:p>
    <w:p w:rsidR="00024475" w:rsidRPr="00F8674B" w:rsidRDefault="00395A2B" w:rsidP="001019C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Шумилин М. С., Козырев В. Б., Власов В. А. Проектирование транзисторных каскадов передатчиков: Учебное пособие для техникумов. М.: Радио и связь, 1987.</w:t>
      </w:r>
    </w:p>
    <w:p w:rsidR="007761A2" w:rsidRPr="00F8674B" w:rsidRDefault="007761A2" w:rsidP="001019C8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F8674B">
        <w:rPr>
          <w:sz w:val="28"/>
          <w:szCs w:val="28"/>
        </w:rPr>
        <w:t>Методические указания к курсовому проектированию по дисциплине “Устройства формирования сигналов” /Л.И. Булатов, Б.В. Гусев. Екатеринбург: Изд-во УГТУ, 2003 г.</w:t>
      </w:r>
    </w:p>
    <w:p w:rsidR="007A05F0" w:rsidRPr="00F8674B" w:rsidRDefault="001019C8" w:rsidP="00B51D85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17" w:name="_Toc135898326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B51D85" w:rsidRPr="00F8674B">
        <w:rPr>
          <w:rFonts w:ascii="Times New Roman" w:hAnsi="Times New Roman" w:cs="Times New Roman"/>
          <w:sz w:val="28"/>
          <w:szCs w:val="28"/>
        </w:rPr>
        <w:t>Приложение 1</w:t>
      </w:r>
      <w:bookmarkEnd w:id="17"/>
    </w:p>
    <w:p w:rsidR="00B51D85" w:rsidRDefault="00FD66E9" w:rsidP="00B608A5">
      <w:pPr>
        <w:jc w:val="center"/>
        <w:rPr>
          <w:sz w:val="28"/>
          <w:szCs w:val="28"/>
        </w:rPr>
      </w:pPr>
      <w:r>
        <w:rPr>
          <w:sz w:val="28"/>
          <w:szCs w:val="28"/>
        </w:rPr>
        <w:t>Параметры транзистора КТ-934В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3558"/>
      </w:tblGrid>
      <w:tr w:rsidR="00F51871" w:rsidRPr="004825CF" w:rsidTr="004825CF">
        <w:trPr>
          <w:jc w:val="center"/>
        </w:trPr>
        <w:tc>
          <w:tcPr>
            <w:tcW w:w="2093" w:type="dxa"/>
            <w:vMerge w:val="restart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Параметры идеализированных статических характеристик</w:t>
            </w: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Сопротивление насыщения транзистора </w:t>
            </w:r>
            <w:r w:rsidRPr="004825CF">
              <w:rPr>
                <w:sz w:val="20"/>
                <w:szCs w:val="20"/>
                <w:lang w:val="en-US"/>
              </w:rPr>
              <w:t>r</w:t>
            </w:r>
            <w:r w:rsidRPr="004825CF">
              <w:rPr>
                <w:sz w:val="20"/>
                <w:szCs w:val="20"/>
                <w:vertAlign w:val="subscript"/>
              </w:rPr>
              <w:t>нас</w:t>
            </w:r>
            <w:r w:rsidRPr="004825CF">
              <w:rPr>
                <w:sz w:val="20"/>
                <w:szCs w:val="20"/>
              </w:rPr>
              <w:t>, Ом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0,45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Сопротивление материала базы </w:t>
            </w:r>
            <w:r w:rsidRPr="004825CF">
              <w:rPr>
                <w:sz w:val="20"/>
                <w:szCs w:val="20"/>
                <w:lang w:val="en-US"/>
              </w:rPr>
              <w:t>r</w:t>
            </w:r>
            <w:r w:rsidRPr="004825CF">
              <w:rPr>
                <w:sz w:val="20"/>
                <w:szCs w:val="20"/>
                <w:vertAlign w:val="subscript"/>
              </w:rPr>
              <w:t>Б</w:t>
            </w:r>
            <w:r w:rsidRPr="004825CF">
              <w:rPr>
                <w:sz w:val="20"/>
                <w:szCs w:val="20"/>
              </w:rPr>
              <w:t>, Ом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position w:val="-30"/>
                <w:sz w:val="20"/>
                <w:szCs w:val="20"/>
              </w:rPr>
              <w:object w:dxaOrig="3400" w:dyaOrig="700">
                <v:shape id="_x0000_i1110" type="#_x0000_t75" style="width:170.25pt;height:35.25pt" o:ole="">
                  <v:imagedata r:id="rId165" o:title=""/>
                </v:shape>
                <o:OLEObject Type="Embed" ProgID="Equation.3" ShapeID="_x0000_i1110" DrawAspect="Content" ObjectID="_1469957485" r:id="rId166"/>
              </w:objec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Стабилизирующее сопротивление в цепи эмиттера </w:t>
            </w:r>
            <w:r w:rsidRPr="004825CF">
              <w:rPr>
                <w:sz w:val="20"/>
                <w:szCs w:val="20"/>
                <w:lang w:val="en-US"/>
              </w:rPr>
              <w:t>r</w:t>
            </w:r>
            <w:r w:rsidRPr="004825CF">
              <w:rPr>
                <w:sz w:val="20"/>
                <w:szCs w:val="20"/>
                <w:vertAlign w:val="subscript"/>
              </w:rPr>
              <w:t>Э</w:t>
            </w:r>
            <w:r w:rsidRPr="004825CF">
              <w:rPr>
                <w:sz w:val="20"/>
                <w:szCs w:val="20"/>
              </w:rPr>
              <w:t>, Ом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0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Напряжение отсечки коллекторного тока </w:t>
            </w:r>
            <w:r w:rsidRPr="004825CF">
              <w:rPr>
                <w:position w:val="-4"/>
                <w:sz w:val="20"/>
                <w:szCs w:val="20"/>
              </w:rPr>
              <w:object w:dxaOrig="300" w:dyaOrig="260">
                <v:shape id="_x0000_i1111" type="#_x0000_t75" style="width:15pt;height:12.75pt" o:ole="">
                  <v:imagedata r:id="rId167" o:title=""/>
                </v:shape>
                <o:OLEObject Type="Embed" ProgID="Equation.3" ShapeID="_x0000_i1111" DrawAspect="Content" ObjectID="_1469957486" r:id="rId168"/>
              </w:object>
            </w:r>
            <w:r w:rsidRPr="004825CF">
              <w:rPr>
                <w:sz w:val="20"/>
                <w:szCs w:val="20"/>
              </w:rPr>
              <w:t>,В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0,7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Коэффициент усиления по току в схеме с ОЭ β</w:t>
            </w:r>
            <w:r w:rsidRPr="004825CF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50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 w:val="restart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Высокочастотные параметры</w:t>
            </w: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Частота единичного усиления по току </w:t>
            </w:r>
            <w:r w:rsidRPr="004825CF">
              <w:rPr>
                <w:sz w:val="20"/>
                <w:szCs w:val="20"/>
                <w:lang w:val="en-US"/>
              </w:rPr>
              <w:t>f</w:t>
            </w:r>
            <w:r w:rsidRPr="004825CF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4825CF">
              <w:rPr>
                <w:sz w:val="20"/>
                <w:szCs w:val="20"/>
              </w:rPr>
              <w:t>, МГц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700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Барьерная емкость коллекторного перехода </w:t>
            </w:r>
            <w:r w:rsidRPr="004825CF">
              <w:rPr>
                <w:sz w:val="20"/>
                <w:szCs w:val="20"/>
                <w:lang w:val="en-US"/>
              </w:rPr>
              <w:t>C</w:t>
            </w:r>
            <w:r w:rsidRPr="004825CF">
              <w:rPr>
                <w:sz w:val="20"/>
                <w:szCs w:val="20"/>
                <w:vertAlign w:val="subscript"/>
              </w:rPr>
              <w:t>К</w:t>
            </w:r>
            <w:r w:rsidRPr="004825CF">
              <w:rPr>
                <w:sz w:val="20"/>
                <w:szCs w:val="20"/>
              </w:rPr>
              <w:t>, пФ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22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Барьерная емкость эмиттерного перехода </w:t>
            </w:r>
            <w:r w:rsidRPr="004825CF">
              <w:rPr>
                <w:sz w:val="20"/>
                <w:szCs w:val="20"/>
                <w:lang w:val="en-US"/>
              </w:rPr>
              <w:t>C</w:t>
            </w:r>
            <w:r w:rsidRPr="004825CF">
              <w:rPr>
                <w:sz w:val="20"/>
                <w:szCs w:val="20"/>
                <w:vertAlign w:val="subscript"/>
              </w:rPr>
              <w:t>Э</w:t>
            </w:r>
            <w:r w:rsidRPr="004825CF">
              <w:rPr>
                <w:sz w:val="20"/>
                <w:szCs w:val="20"/>
              </w:rPr>
              <w:t>, пФ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200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Постоянная времени коллекторного перехода τ</w:t>
            </w:r>
            <w:r w:rsidRPr="004825CF">
              <w:rPr>
                <w:sz w:val="20"/>
                <w:szCs w:val="20"/>
                <w:vertAlign w:val="subscript"/>
              </w:rPr>
              <w:t>К</w:t>
            </w:r>
            <w:r w:rsidRPr="004825CF">
              <w:rPr>
                <w:sz w:val="20"/>
                <w:szCs w:val="20"/>
              </w:rPr>
              <w:t>, пС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5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Барьерная емкость активной части эмиттерного перехода С</w:t>
            </w:r>
            <w:r w:rsidRPr="004825CF">
              <w:rPr>
                <w:sz w:val="20"/>
                <w:szCs w:val="20"/>
                <w:vertAlign w:val="subscript"/>
              </w:rPr>
              <w:t>КА</w:t>
            </w:r>
            <w:r w:rsidRPr="004825CF">
              <w:rPr>
                <w:sz w:val="20"/>
                <w:szCs w:val="20"/>
              </w:rPr>
              <w:t>, пФ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position w:val="-10"/>
                <w:sz w:val="20"/>
                <w:szCs w:val="20"/>
              </w:rPr>
              <w:object w:dxaOrig="3379" w:dyaOrig="340">
                <v:shape id="_x0000_i1112" type="#_x0000_t75" style="width:168.75pt;height:17.25pt" o:ole="">
                  <v:imagedata r:id="rId169" o:title=""/>
                </v:shape>
                <o:OLEObject Type="Embed" ProgID="Equation.3" ShapeID="_x0000_i1112" DrawAspect="Content" ObjectID="_1469957487" r:id="rId170"/>
              </w:objec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Индуктивность вывода эмиттера </w:t>
            </w:r>
            <w:r w:rsidRPr="004825CF">
              <w:rPr>
                <w:sz w:val="20"/>
                <w:szCs w:val="20"/>
                <w:lang w:val="en-US"/>
              </w:rPr>
              <w:t>L</w:t>
            </w:r>
            <w:r w:rsidRPr="004825CF">
              <w:rPr>
                <w:sz w:val="20"/>
                <w:szCs w:val="20"/>
                <w:vertAlign w:val="subscript"/>
              </w:rPr>
              <w:t>Э</w:t>
            </w:r>
            <w:r w:rsidRPr="004825CF">
              <w:rPr>
                <w:sz w:val="20"/>
                <w:szCs w:val="20"/>
              </w:rPr>
              <w:t>, нГн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1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Индуктивность вывода базы </w:t>
            </w:r>
            <w:r w:rsidRPr="004825CF">
              <w:rPr>
                <w:sz w:val="20"/>
                <w:szCs w:val="20"/>
                <w:lang w:val="en-US"/>
              </w:rPr>
              <w:t>L</w:t>
            </w:r>
            <w:r w:rsidRPr="004825CF">
              <w:rPr>
                <w:sz w:val="20"/>
                <w:szCs w:val="20"/>
                <w:vertAlign w:val="subscript"/>
              </w:rPr>
              <w:t>Б</w:t>
            </w:r>
            <w:r w:rsidRPr="004825CF">
              <w:rPr>
                <w:sz w:val="20"/>
                <w:szCs w:val="20"/>
              </w:rPr>
              <w:t>, нГн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2</w:t>
            </w:r>
            <w:r w:rsidRPr="004825CF">
              <w:rPr>
                <w:sz w:val="20"/>
                <w:szCs w:val="20"/>
                <w:lang w:val="en-US"/>
              </w:rPr>
              <w:t>.</w:t>
            </w:r>
            <w:r w:rsidRPr="004825CF">
              <w:rPr>
                <w:sz w:val="20"/>
                <w:szCs w:val="20"/>
              </w:rPr>
              <w:t>8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Индуктивность вывода коллектора </w:t>
            </w:r>
            <w:r w:rsidRPr="004825CF">
              <w:rPr>
                <w:sz w:val="20"/>
                <w:szCs w:val="20"/>
                <w:lang w:val="en-US"/>
              </w:rPr>
              <w:t>L</w:t>
            </w:r>
            <w:r w:rsidRPr="004825CF">
              <w:rPr>
                <w:sz w:val="20"/>
                <w:szCs w:val="20"/>
                <w:vertAlign w:val="subscript"/>
              </w:rPr>
              <w:t>К</w:t>
            </w:r>
            <w:r w:rsidRPr="004825CF">
              <w:rPr>
                <w:sz w:val="20"/>
                <w:szCs w:val="20"/>
              </w:rPr>
              <w:t>, нГн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825CF">
              <w:rPr>
                <w:sz w:val="20"/>
                <w:szCs w:val="20"/>
                <w:lang w:val="en-US"/>
              </w:rPr>
              <w:t>2.5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 w:val="restart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Предельно допустимые значения</w:t>
            </w: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Допустимое напряжение на коллекторе в схеме с ОЭ </w:t>
            </w:r>
            <w:r w:rsidRPr="004825CF">
              <w:rPr>
                <w:sz w:val="20"/>
                <w:szCs w:val="20"/>
                <w:lang w:val="en-US"/>
              </w:rPr>
              <w:t>U</w:t>
            </w:r>
            <w:r w:rsidRPr="004825CF">
              <w:rPr>
                <w:sz w:val="20"/>
                <w:szCs w:val="20"/>
                <w:vertAlign w:val="subscript"/>
              </w:rPr>
              <w:t>КЭ.ДОП</w:t>
            </w:r>
            <w:r w:rsidRPr="004825CF">
              <w:rPr>
                <w:sz w:val="20"/>
                <w:szCs w:val="20"/>
              </w:rPr>
              <w:t>, В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60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Допустимое обратное значение напряжения на эмиттерном переходе </w:t>
            </w:r>
            <w:r w:rsidRPr="004825CF">
              <w:rPr>
                <w:sz w:val="20"/>
                <w:szCs w:val="20"/>
                <w:lang w:val="en-US"/>
              </w:rPr>
              <w:t>U</w:t>
            </w:r>
            <w:r w:rsidRPr="004825CF">
              <w:rPr>
                <w:sz w:val="20"/>
                <w:szCs w:val="20"/>
                <w:vertAlign w:val="subscript"/>
              </w:rPr>
              <w:t>БЭ.ДОП</w:t>
            </w:r>
            <w:r w:rsidRPr="004825CF">
              <w:rPr>
                <w:sz w:val="20"/>
                <w:szCs w:val="20"/>
              </w:rPr>
              <w:t>, В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4</w:t>
            </w:r>
          </w:p>
        </w:tc>
      </w:tr>
      <w:tr w:rsidR="00F51871" w:rsidRPr="004825CF" w:rsidTr="004825CF">
        <w:trPr>
          <w:jc w:val="center"/>
        </w:trPr>
        <w:tc>
          <w:tcPr>
            <w:tcW w:w="2093" w:type="dxa"/>
            <w:vMerge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 xml:space="preserve">Допустимая постоянная составляющая тока коллектора </w:t>
            </w:r>
            <w:r w:rsidRPr="004825CF">
              <w:rPr>
                <w:sz w:val="20"/>
                <w:szCs w:val="20"/>
                <w:lang w:val="en-US"/>
              </w:rPr>
              <w:t>I</w:t>
            </w:r>
            <w:r w:rsidRPr="004825CF">
              <w:rPr>
                <w:sz w:val="20"/>
                <w:szCs w:val="20"/>
                <w:vertAlign w:val="subscript"/>
              </w:rPr>
              <w:t>К0.ДОП</w:t>
            </w:r>
            <w:r w:rsidRPr="004825CF">
              <w:rPr>
                <w:sz w:val="20"/>
                <w:szCs w:val="20"/>
              </w:rPr>
              <w:t>, А</w:t>
            </w:r>
          </w:p>
        </w:tc>
        <w:tc>
          <w:tcPr>
            <w:tcW w:w="3558" w:type="dxa"/>
          </w:tcPr>
          <w:p w:rsidR="00F51871" w:rsidRPr="004825CF" w:rsidRDefault="00F51871" w:rsidP="004825CF">
            <w:pPr>
              <w:spacing w:line="360" w:lineRule="auto"/>
              <w:rPr>
                <w:sz w:val="20"/>
                <w:szCs w:val="20"/>
              </w:rPr>
            </w:pPr>
            <w:r w:rsidRPr="004825CF">
              <w:rPr>
                <w:sz w:val="20"/>
                <w:szCs w:val="20"/>
              </w:rPr>
              <w:t>2</w:t>
            </w:r>
          </w:p>
        </w:tc>
      </w:tr>
    </w:tbl>
    <w:p w:rsidR="00FD66E9" w:rsidRDefault="00FD66E9" w:rsidP="002A26A4"/>
    <w:p w:rsidR="002A26A4" w:rsidRPr="00FD66E9" w:rsidRDefault="002A26A4" w:rsidP="002A26A4">
      <w:bookmarkStart w:id="18" w:name="_GoBack"/>
      <w:bookmarkEnd w:id="18"/>
    </w:p>
    <w:sectPr w:rsidR="002A26A4" w:rsidRPr="00FD66E9" w:rsidSect="00CF218A">
      <w:footerReference w:type="even" r:id="rId171"/>
      <w:footerReference w:type="default" r:id="rId172"/>
      <w:pgSz w:w="12240" w:h="15840" w:code="1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CF" w:rsidRDefault="004825CF">
      <w:r>
        <w:separator/>
      </w:r>
    </w:p>
  </w:endnote>
  <w:endnote w:type="continuationSeparator" w:id="0">
    <w:p w:rsidR="004825CF" w:rsidRDefault="0048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80" w:rsidRDefault="00A96C80" w:rsidP="008961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6C80" w:rsidRDefault="00A96C80" w:rsidP="00A96C8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C80" w:rsidRDefault="00A96C80" w:rsidP="008961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2F3A">
      <w:rPr>
        <w:rStyle w:val="a9"/>
        <w:noProof/>
      </w:rPr>
      <w:t>1</w:t>
    </w:r>
    <w:r>
      <w:rPr>
        <w:rStyle w:val="a9"/>
      </w:rPr>
      <w:fldChar w:fldCharType="end"/>
    </w:r>
  </w:p>
  <w:p w:rsidR="00A96C80" w:rsidRDefault="00A96C80" w:rsidP="00A96C8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CF" w:rsidRDefault="004825CF">
      <w:r>
        <w:separator/>
      </w:r>
    </w:p>
  </w:footnote>
  <w:footnote w:type="continuationSeparator" w:id="0">
    <w:p w:rsidR="004825CF" w:rsidRDefault="0048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FFE"/>
    <w:multiLevelType w:val="hybridMultilevel"/>
    <w:tmpl w:val="799A9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71812"/>
    <w:multiLevelType w:val="hybridMultilevel"/>
    <w:tmpl w:val="71A66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E1885"/>
    <w:multiLevelType w:val="hybridMultilevel"/>
    <w:tmpl w:val="D982D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579BC"/>
    <w:multiLevelType w:val="hybridMultilevel"/>
    <w:tmpl w:val="D7429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D205AB"/>
    <w:multiLevelType w:val="hybridMultilevel"/>
    <w:tmpl w:val="4760B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F74EC"/>
    <w:multiLevelType w:val="hybridMultilevel"/>
    <w:tmpl w:val="B0DEC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3E702D"/>
    <w:multiLevelType w:val="hybridMultilevel"/>
    <w:tmpl w:val="A0D0B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5B25864"/>
    <w:multiLevelType w:val="hybridMultilevel"/>
    <w:tmpl w:val="78E2D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E49A7"/>
    <w:multiLevelType w:val="singleLevel"/>
    <w:tmpl w:val="B82E3FF8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9">
    <w:nsid w:val="58D7674A"/>
    <w:multiLevelType w:val="hybridMultilevel"/>
    <w:tmpl w:val="AB2C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2133E2"/>
    <w:multiLevelType w:val="hybridMultilevel"/>
    <w:tmpl w:val="3A4E1A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E396211"/>
    <w:multiLevelType w:val="hybridMultilevel"/>
    <w:tmpl w:val="0E424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75631F"/>
    <w:multiLevelType w:val="multilevel"/>
    <w:tmpl w:val="D742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FD74D0"/>
    <w:multiLevelType w:val="hybridMultilevel"/>
    <w:tmpl w:val="E960A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A22"/>
    <w:rsid w:val="00020339"/>
    <w:rsid w:val="00023EF7"/>
    <w:rsid w:val="00024475"/>
    <w:rsid w:val="0002475B"/>
    <w:rsid w:val="000428D7"/>
    <w:rsid w:val="0004558E"/>
    <w:rsid w:val="00055867"/>
    <w:rsid w:val="00057E89"/>
    <w:rsid w:val="00066F1C"/>
    <w:rsid w:val="0006796B"/>
    <w:rsid w:val="00076CB2"/>
    <w:rsid w:val="00084987"/>
    <w:rsid w:val="000921D1"/>
    <w:rsid w:val="0009283B"/>
    <w:rsid w:val="00096348"/>
    <w:rsid w:val="000A32A5"/>
    <w:rsid w:val="000A4FAA"/>
    <w:rsid w:val="000A76E8"/>
    <w:rsid w:val="000B6C16"/>
    <w:rsid w:val="000C0656"/>
    <w:rsid w:val="000E0B36"/>
    <w:rsid w:val="000E5C7A"/>
    <w:rsid w:val="000F6955"/>
    <w:rsid w:val="000F7987"/>
    <w:rsid w:val="001019C8"/>
    <w:rsid w:val="00102524"/>
    <w:rsid w:val="00103718"/>
    <w:rsid w:val="0011279C"/>
    <w:rsid w:val="00112DB2"/>
    <w:rsid w:val="00117A25"/>
    <w:rsid w:val="0012302F"/>
    <w:rsid w:val="00123738"/>
    <w:rsid w:val="00127A58"/>
    <w:rsid w:val="00135F28"/>
    <w:rsid w:val="001363BF"/>
    <w:rsid w:val="00145662"/>
    <w:rsid w:val="00151A97"/>
    <w:rsid w:val="00153914"/>
    <w:rsid w:val="001545AB"/>
    <w:rsid w:val="00156143"/>
    <w:rsid w:val="00161CCD"/>
    <w:rsid w:val="00167347"/>
    <w:rsid w:val="00174C23"/>
    <w:rsid w:val="00181503"/>
    <w:rsid w:val="00181B07"/>
    <w:rsid w:val="00196D53"/>
    <w:rsid w:val="001A5000"/>
    <w:rsid w:val="001A53DC"/>
    <w:rsid w:val="001B098D"/>
    <w:rsid w:val="001B374C"/>
    <w:rsid w:val="001B3DB3"/>
    <w:rsid w:val="001D224B"/>
    <w:rsid w:val="001D2E74"/>
    <w:rsid w:val="001D455B"/>
    <w:rsid w:val="001D46A5"/>
    <w:rsid w:val="001D5667"/>
    <w:rsid w:val="001E3C09"/>
    <w:rsid w:val="001E534C"/>
    <w:rsid w:val="001E6784"/>
    <w:rsid w:val="001F406E"/>
    <w:rsid w:val="00202657"/>
    <w:rsid w:val="00204F91"/>
    <w:rsid w:val="002125B5"/>
    <w:rsid w:val="00212E5E"/>
    <w:rsid w:val="00221386"/>
    <w:rsid w:val="0022177A"/>
    <w:rsid w:val="00224724"/>
    <w:rsid w:val="0022673D"/>
    <w:rsid w:val="00231058"/>
    <w:rsid w:val="00236C7F"/>
    <w:rsid w:val="00240D5C"/>
    <w:rsid w:val="0024210A"/>
    <w:rsid w:val="0024720E"/>
    <w:rsid w:val="0026186E"/>
    <w:rsid w:val="002621CA"/>
    <w:rsid w:val="002779C1"/>
    <w:rsid w:val="0028350E"/>
    <w:rsid w:val="002841A9"/>
    <w:rsid w:val="0029544D"/>
    <w:rsid w:val="0029728C"/>
    <w:rsid w:val="002974CD"/>
    <w:rsid w:val="002A07D4"/>
    <w:rsid w:val="002A26A4"/>
    <w:rsid w:val="002C1742"/>
    <w:rsid w:val="002C281C"/>
    <w:rsid w:val="002C7A6B"/>
    <w:rsid w:val="002D5289"/>
    <w:rsid w:val="002E3DC9"/>
    <w:rsid w:val="002F26BA"/>
    <w:rsid w:val="002F3463"/>
    <w:rsid w:val="002F6EA4"/>
    <w:rsid w:val="002F6F28"/>
    <w:rsid w:val="00302462"/>
    <w:rsid w:val="003025A7"/>
    <w:rsid w:val="0030305C"/>
    <w:rsid w:val="00304D04"/>
    <w:rsid w:val="00310CD1"/>
    <w:rsid w:val="00322A0E"/>
    <w:rsid w:val="003234CE"/>
    <w:rsid w:val="00333DF7"/>
    <w:rsid w:val="00337BD7"/>
    <w:rsid w:val="00345467"/>
    <w:rsid w:val="00354374"/>
    <w:rsid w:val="00360802"/>
    <w:rsid w:val="00370214"/>
    <w:rsid w:val="0037184B"/>
    <w:rsid w:val="00373247"/>
    <w:rsid w:val="00376BC5"/>
    <w:rsid w:val="0038020E"/>
    <w:rsid w:val="0038566D"/>
    <w:rsid w:val="003877AE"/>
    <w:rsid w:val="00387C69"/>
    <w:rsid w:val="00392B5C"/>
    <w:rsid w:val="0039345B"/>
    <w:rsid w:val="00395A2B"/>
    <w:rsid w:val="003A1179"/>
    <w:rsid w:val="003A5783"/>
    <w:rsid w:val="003A5A22"/>
    <w:rsid w:val="003A5F1C"/>
    <w:rsid w:val="003A6B96"/>
    <w:rsid w:val="003B0F15"/>
    <w:rsid w:val="003B4751"/>
    <w:rsid w:val="003B76A7"/>
    <w:rsid w:val="003C1568"/>
    <w:rsid w:val="003C52C4"/>
    <w:rsid w:val="003E2439"/>
    <w:rsid w:val="003E3E8F"/>
    <w:rsid w:val="003E4203"/>
    <w:rsid w:val="003F63C7"/>
    <w:rsid w:val="00402338"/>
    <w:rsid w:val="004033D5"/>
    <w:rsid w:val="004059CB"/>
    <w:rsid w:val="00427223"/>
    <w:rsid w:val="004365B0"/>
    <w:rsid w:val="00440DAA"/>
    <w:rsid w:val="00441039"/>
    <w:rsid w:val="004410F2"/>
    <w:rsid w:val="00446A7F"/>
    <w:rsid w:val="004610E9"/>
    <w:rsid w:val="00467284"/>
    <w:rsid w:val="0047094F"/>
    <w:rsid w:val="0047730E"/>
    <w:rsid w:val="004825CF"/>
    <w:rsid w:val="0048759D"/>
    <w:rsid w:val="00492D4E"/>
    <w:rsid w:val="00495F3A"/>
    <w:rsid w:val="004B63D9"/>
    <w:rsid w:val="004B7FCB"/>
    <w:rsid w:val="004C0505"/>
    <w:rsid w:val="004C19A0"/>
    <w:rsid w:val="004C2574"/>
    <w:rsid w:val="004C3676"/>
    <w:rsid w:val="004C5448"/>
    <w:rsid w:val="004D0627"/>
    <w:rsid w:val="004D17E8"/>
    <w:rsid w:val="004D4347"/>
    <w:rsid w:val="004E537E"/>
    <w:rsid w:val="004E56BE"/>
    <w:rsid w:val="004E77DA"/>
    <w:rsid w:val="004F3EA2"/>
    <w:rsid w:val="00500A31"/>
    <w:rsid w:val="00501BCD"/>
    <w:rsid w:val="005047AD"/>
    <w:rsid w:val="00511F07"/>
    <w:rsid w:val="005202EA"/>
    <w:rsid w:val="00527AB1"/>
    <w:rsid w:val="00531534"/>
    <w:rsid w:val="0054297E"/>
    <w:rsid w:val="0054384F"/>
    <w:rsid w:val="00552A37"/>
    <w:rsid w:val="00552B7A"/>
    <w:rsid w:val="005551B2"/>
    <w:rsid w:val="00565439"/>
    <w:rsid w:val="00574839"/>
    <w:rsid w:val="00575AC2"/>
    <w:rsid w:val="00576CAE"/>
    <w:rsid w:val="00576D98"/>
    <w:rsid w:val="0057792E"/>
    <w:rsid w:val="00584133"/>
    <w:rsid w:val="00590BF5"/>
    <w:rsid w:val="005A41D7"/>
    <w:rsid w:val="005B6E5C"/>
    <w:rsid w:val="005C7C98"/>
    <w:rsid w:val="005C7E3E"/>
    <w:rsid w:val="005D553D"/>
    <w:rsid w:val="005D5C52"/>
    <w:rsid w:val="005D6373"/>
    <w:rsid w:val="005E312D"/>
    <w:rsid w:val="005E4F1B"/>
    <w:rsid w:val="005E7AFA"/>
    <w:rsid w:val="005F084A"/>
    <w:rsid w:val="005F1EC7"/>
    <w:rsid w:val="005F46B5"/>
    <w:rsid w:val="005F5C68"/>
    <w:rsid w:val="005F7497"/>
    <w:rsid w:val="006043B5"/>
    <w:rsid w:val="00610607"/>
    <w:rsid w:val="00616DDD"/>
    <w:rsid w:val="00621838"/>
    <w:rsid w:val="00621BFE"/>
    <w:rsid w:val="00624DEB"/>
    <w:rsid w:val="00627E9E"/>
    <w:rsid w:val="00631F24"/>
    <w:rsid w:val="0063331B"/>
    <w:rsid w:val="00646DD2"/>
    <w:rsid w:val="00650B00"/>
    <w:rsid w:val="00652AEB"/>
    <w:rsid w:val="00663B43"/>
    <w:rsid w:val="006725B8"/>
    <w:rsid w:val="00672FB7"/>
    <w:rsid w:val="006836F7"/>
    <w:rsid w:val="0068373D"/>
    <w:rsid w:val="00691AA5"/>
    <w:rsid w:val="00692BE9"/>
    <w:rsid w:val="00694D89"/>
    <w:rsid w:val="006A57D9"/>
    <w:rsid w:val="006B22C1"/>
    <w:rsid w:val="006B30E5"/>
    <w:rsid w:val="006C1CF2"/>
    <w:rsid w:val="006C6F3B"/>
    <w:rsid w:val="006C7F78"/>
    <w:rsid w:val="006D05C1"/>
    <w:rsid w:val="006D3843"/>
    <w:rsid w:val="006D5DCB"/>
    <w:rsid w:val="006F09F8"/>
    <w:rsid w:val="0070239D"/>
    <w:rsid w:val="00705F59"/>
    <w:rsid w:val="007074ED"/>
    <w:rsid w:val="007121EE"/>
    <w:rsid w:val="00712FFD"/>
    <w:rsid w:val="00713359"/>
    <w:rsid w:val="007152B9"/>
    <w:rsid w:val="00716695"/>
    <w:rsid w:val="00722CBF"/>
    <w:rsid w:val="00722D90"/>
    <w:rsid w:val="0072747A"/>
    <w:rsid w:val="00733041"/>
    <w:rsid w:val="007341EE"/>
    <w:rsid w:val="00734222"/>
    <w:rsid w:val="00736675"/>
    <w:rsid w:val="00740752"/>
    <w:rsid w:val="007502CC"/>
    <w:rsid w:val="0075520F"/>
    <w:rsid w:val="0076495A"/>
    <w:rsid w:val="00771376"/>
    <w:rsid w:val="007761A2"/>
    <w:rsid w:val="00777387"/>
    <w:rsid w:val="007855DF"/>
    <w:rsid w:val="007919BA"/>
    <w:rsid w:val="007A05F0"/>
    <w:rsid w:val="007A16C1"/>
    <w:rsid w:val="007B5746"/>
    <w:rsid w:val="007C2852"/>
    <w:rsid w:val="007C4B93"/>
    <w:rsid w:val="007E0D99"/>
    <w:rsid w:val="007E221D"/>
    <w:rsid w:val="007F447B"/>
    <w:rsid w:val="007F4B5D"/>
    <w:rsid w:val="00802779"/>
    <w:rsid w:val="00803BC9"/>
    <w:rsid w:val="00830936"/>
    <w:rsid w:val="0083124F"/>
    <w:rsid w:val="008315C5"/>
    <w:rsid w:val="00831857"/>
    <w:rsid w:val="00833502"/>
    <w:rsid w:val="00833804"/>
    <w:rsid w:val="008352B2"/>
    <w:rsid w:val="008454CA"/>
    <w:rsid w:val="00850BB3"/>
    <w:rsid w:val="00850D9F"/>
    <w:rsid w:val="00855300"/>
    <w:rsid w:val="00873ECE"/>
    <w:rsid w:val="00887389"/>
    <w:rsid w:val="0089099B"/>
    <w:rsid w:val="0089222C"/>
    <w:rsid w:val="00892BD0"/>
    <w:rsid w:val="00896193"/>
    <w:rsid w:val="008975EA"/>
    <w:rsid w:val="008A14B8"/>
    <w:rsid w:val="008A1821"/>
    <w:rsid w:val="008A451C"/>
    <w:rsid w:val="008A4651"/>
    <w:rsid w:val="008A4DAC"/>
    <w:rsid w:val="008B0CC5"/>
    <w:rsid w:val="008B0DDE"/>
    <w:rsid w:val="008C3E17"/>
    <w:rsid w:val="008C6692"/>
    <w:rsid w:val="008D7C1A"/>
    <w:rsid w:val="008D7EDD"/>
    <w:rsid w:val="008E2DBE"/>
    <w:rsid w:val="008E7422"/>
    <w:rsid w:val="008F27F2"/>
    <w:rsid w:val="00902F3A"/>
    <w:rsid w:val="00905AA1"/>
    <w:rsid w:val="00907D1A"/>
    <w:rsid w:val="009168D5"/>
    <w:rsid w:val="0092529C"/>
    <w:rsid w:val="00925895"/>
    <w:rsid w:val="00926867"/>
    <w:rsid w:val="009436F8"/>
    <w:rsid w:val="00957AD1"/>
    <w:rsid w:val="009636F3"/>
    <w:rsid w:val="00963FBA"/>
    <w:rsid w:val="00971055"/>
    <w:rsid w:val="00974A83"/>
    <w:rsid w:val="009858F1"/>
    <w:rsid w:val="00986B5F"/>
    <w:rsid w:val="009A7C51"/>
    <w:rsid w:val="009B646A"/>
    <w:rsid w:val="009C53CD"/>
    <w:rsid w:val="009C5C02"/>
    <w:rsid w:val="009C7F1C"/>
    <w:rsid w:val="009D2B31"/>
    <w:rsid w:val="009D2F4B"/>
    <w:rsid w:val="009E323C"/>
    <w:rsid w:val="009E39B5"/>
    <w:rsid w:val="009F4D29"/>
    <w:rsid w:val="00A179FE"/>
    <w:rsid w:val="00A23F0D"/>
    <w:rsid w:val="00A252DD"/>
    <w:rsid w:val="00A2582B"/>
    <w:rsid w:val="00A30C16"/>
    <w:rsid w:val="00A358FE"/>
    <w:rsid w:val="00A366A3"/>
    <w:rsid w:val="00A4288C"/>
    <w:rsid w:val="00A54627"/>
    <w:rsid w:val="00A56262"/>
    <w:rsid w:val="00A577EF"/>
    <w:rsid w:val="00A642EF"/>
    <w:rsid w:val="00A724C3"/>
    <w:rsid w:val="00A77FE1"/>
    <w:rsid w:val="00A819A5"/>
    <w:rsid w:val="00A85511"/>
    <w:rsid w:val="00A919CC"/>
    <w:rsid w:val="00A96C80"/>
    <w:rsid w:val="00AB169B"/>
    <w:rsid w:val="00AB5DFE"/>
    <w:rsid w:val="00AE39BD"/>
    <w:rsid w:val="00AF4E3C"/>
    <w:rsid w:val="00AF679F"/>
    <w:rsid w:val="00B04D60"/>
    <w:rsid w:val="00B055A7"/>
    <w:rsid w:val="00B112CA"/>
    <w:rsid w:val="00B14D48"/>
    <w:rsid w:val="00B21905"/>
    <w:rsid w:val="00B25251"/>
    <w:rsid w:val="00B306E5"/>
    <w:rsid w:val="00B32879"/>
    <w:rsid w:val="00B404BC"/>
    <w:rsid w:val="00B43122"/>
    <w:rsid w:val="00B4431B"/>
    <w:rsid w:val="00B51D85"/>
    <w:rsid w:val="00B53C7C"/>
    <w:rsid w:val="00B608A5"/>
    <w:rsid w:val="00B63357"/>
    <w:rsid w:val="00B657B3"/>
    <w:rsid w:val="00B6613C"/>
    <w:rsid w:val="00B6758F"/>
    <w:rsid w:val="00B772EA"/>
    <w:rsid w:val="00B901F1"/>
    <w:rsid w:val="00B91E65"/>
    <w:rsid w:val="00B92D3F"/>
    <w:rsid w:val="00BB68F3"/>
    <w:rsid w:val="00BB7395"/>
    <w:rsid w:val="00BC19BA"/>
    <w:rsid w:val="00BC20C9"/>
    <w:rsid w:val="00BC66F0"/>
    <w:rsid w:val="00BD3137"/>
    <w:rsid w:val="00BD33B0"/>
    <w:rsid w:val="00BE333A"/>
    <w:rsid w:val="00BE4EFC"/>
    <w:rsid w:val="00BF23B1"/>
    <w:rsid w:val="00C00141"/>
    <w:rsid w:val="00C04EE6"/>
    <w:rsid w:val="00C12582"/>
    <w:rsid w:val="00C3446B"/>
    <w:rsid w:val="00C35A6E"/>
    <w:rsid w:val="00C3615D"/>
    <w:rsid w:val="00C362E0"/>
    <w:rsid w:val="00C40156"/>
    <w:rsid w:val="00C41AAD"/>
    <w:rsid w:val="00C4315E"/>
    <w:rsid w:val="00C50AFC"/>
    <w:rsid w:val="00C51195"/>
    <w:rsid w:val="00C515F5"/>
    <w:rsid w:val="00C5477E"/>
    <w:rsid w:val="00C90177"/>
    <w:rsid w:val="00C92743"/>
    <w:rsid w:val="00C94E01"/>
    <w:rsid w:val="00CA4789"/>
    <w:rsid w:val="00CB2C30"/>
    <w:rsid w:val="00CC1BE3"/>
    <w:rsid w:val="00CC2DCE"/>
    <w:rsid w:val="00CC6ED9"/>
    <w:rsid w:val="00CD0273"/>
    <w:rsid w:val="00CE40AD"/>
    <w:rsid w:val="00CE7E0E"/>
    <w:rsid w:val="00CF1146"/>
    <w:rsid w:val="00CF218A"/>
    <w:rsid w:val="00CF25AD"/>
    <w:rsid w:val="00CF79F3"/>
    <w:rsid w:val="00D15E50"/>
    <w:rsid w:val="00D20D87"/>
    <w:rsid w:val="00D230F4"/>
    <w:rsid w:val="00D236B4"/>
    <w:rsid w:val="00D24F0C"/>
    <w:rsid w:val="00D30EAE"/>
    <w:rsid w:val="00D350D2"/>
    <w:rsid w:val="00D56695"/>
    <w:rsid w:val="00D60C36"/>
    <w:rsid w:val="00D620F1"/>
    <w:rsid w:val="00D62607"/>
    <w:rsid w:val="00D65950"/>
    <w:rsid w:val="00D71047"/>
    <w:rsid w:val="00D74A57"/>
    <w:rsid w:val="00D75D78"/>
    <w:rsid w:val="00D81C1C"/>
    <w:rsid w:val="00D832E9"/>
    <w:rsid w:val="00D9431D"/>
    <w:rsid w:val="00D97F1B"/>
    <w:rsid w:val="00DA51A2"/>
    <w:rsid w:val="00DA5CEA"/>
    <w:rsid w:val="00DB1D59"/>
    <w:rsid w:val="00DC77BB"/>
    <w:rsid w:val="00DD1783"/>
    <w:rsid w:val="00DD2A28"/>
    <w:rsid w:val="00DD3065"/>
    <w:rsid w:val="00DD4FD2"/>
    <w:rsid w:val="00DD63A9"/>
    <w:rsid w:val="00DD7D5D"/>
    <w:rsid w:val="00DE067A"/>
    <w:rsid w:val="00DE0885"/>
    <w:rsid w:val="00DE6F31"/>
    <w:rsid w:val="00DF5DA6"/>
    <w:rsid w:val="00E00B07"/>
    <w:rsid w:val="00E03428"/>
    <w:rsid w:val="00E0571E"/>
    <w:rsid w:val="00E10059"/>
    <w:rsid w:val="00E11892"/>
    <w:rsid w:val="00E235BD"/>
    <w:rsid w:val="00E252EA"/>
    <w:rsid w:val="00E25DC1"/>
    <w:rsid w:val="00E3725D"/>
    <w:rsid w:val="00E46244"/>
    <w:rsid w:val="00E47820"/>
    <w:rsid w:val="00E513F7"/>
    <w:rsid w:val="00E51F14"/>
    <w:rsid w:val="00E62BDE"/>
    <w:rsid w:val="00E666E0"/>
    <w:rsid w:val="00E81EAD"/>
    <w:rsid w:val="00E81EC1"/>
    <w:rsid w:val="00E832FD"/>
    <w:rsid w:val="00E856AB"/>
    <w:rsid w:val="00E85B7E"/>
    <w:rsid w:val="00E92D5E"/>
    <w:rsid w:val="00E94A4F"/>
    <w:rsid w:val="00EB0489"/>
    <w:rsid w:val="00ED64B4"/>
    <w:rsid w:val="00EE0BE2"/>
    <w:rsid w:val="00EE5EE8"/>
    <w:rsid w:val="00EF4C2D"/>
    <w:rsid w:val="00EF5553"/>
    <w:rsid w:val="00F00BDE"/>
    <w:rsid w:val="00F0101E"/>
    <w:rsid w:val="00F10C94"/>
    <w:rsid w:val="00F15F9D"/>
    <w:rsid w:val="00F174E6"/>
    <w:rsid w:val="00F2034E"/>
    <w:rsid w:val="00F20E4C"/>
    <w:rsid w:val="00F27364"/>
    <w:rsid w:val="00F32658"/>
    <w:rsid w:val="00F3314B"/>
    <w:rsid w:val="00F345D0"/>
    <w:rsid w:val="00F41625"/>
    <w:rsid w:val="00F467DD"/>
    <w:rsid w:val="00F51871"/>
    <w:rsid w:val="00F547FF"/>
    <w:rsid w:val="00F55C23"/>
    <w:rsid w:val="00F61B11"/>
    <w:rsid w:val="00F636F1"/>
    <w:rsid w:val="00F64C95"/>
    <w:rsid w:val="00F64C97"/>
    <w:rsid w:val="00F73EEE"/>
    <w:rsid w:val="00F7535A"/>
    <w:rsid w:val="00F77397"/>
    <w:rsid w:val="00F804AE"/>
    <w:rsid w:val="00F84308"/>
    <w:rsid w:val="00F8674B"/>
    <w:rsid w:val="00F8764B"/>
    <w:rsid w:val="00F907E7"/>
    <w:rsid w:val="00F90A8B"/>
    <w:rsid w:val="00F91C82"/>
    <w:rsid w:val="00F9230D"/>
    <w:rsid w:val="00F9680D"/>
    <w:rsid w:val="00F972BA"/>
    <w:rsid w:val="00FA1C31"/>
    <w:rsid w:val="00FA27FB"/>
    <w:rsid w:val="00FB11A3"/>
    <w:rsid w:val="00FB2691"/>
    <w:rsid w:val="00FB5CF7"/>
    <w:rsid w:val="00FB718C"/>
    <w:rsid w:val="00FC4B54"/>
    <w:rsid w:val="00FC4EBF"/>
    <w:rsid w:val="00FC5D4C"/>
    <w:rsid w:val="00FD05A2"/>
    <w:rsid w:val="00FD2EDC"/>
    <w:rsid w:val="00FD66E9"/>
    <w:rsid w:val="00FE2496"/>
    <w:rsid w:val="00FF1B3D"/>
    <w:rsid w:val="00FF6E11"/>
    <w:rsid w:val="00FF6FC8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docId w15:val="{D3E3E9E6-78AD-4E28-A2BF-C25F10E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49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17A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0679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table" w:styleId="a5">
    <w:name w:val="Table Grid"/>
    <w:basedOn w:val="a1"/>
    <w:uiPriority w:val="39"/>
    <w:rsid w:val="0055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33DF7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FF6FC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FF6FC8"/>
    <w:rPr>
      <w:rFonts w:cs="Times New Roman"/>
    </w:rPr>
  </w:style>
  <w:style w:type="paragraph" w:styleId="11">
    <w:name w:val="index 1"/>
    <w:basedOn w:val="a"/>
    <w:next w:val="a"/>
    <w:autoRedefine/>
    <w:uiPriority w:val="99"/>
    <w:semiHidden/>
    <w:rsid w:val="004C3676"/>
    <w:pPr>
      <w:ind w:left="240" w:hanging="240"/>
    </w:pPr>
    <w:rPr>
      <w:sz w:val="18"/>
      <w:szCs w:val="18"/>
    </w:rPr>
  </w:style>
  <w:style w:type="paragraph" w:styleId="21">
    <w:name w:val="index 2"/>
    <w:basedOn w:val="a"/>
    <w:next w:val="a"/>
    <w:autoRedefine/>
    <w:uiPriority w:val="99"/>
    <w:semiHidden/>
    <w:rsid w:val="004C3676"/>
    <w:pPr>
      <w:ind w:left="480" w:hanging="240"/>
    </w:pPr>
    <w:rPr>
      <w:sz w:val="18"/>
      <w:szCs w:val="18"/>
    </w:rPr>
  </w:style>
  <w:style w:type="paragraph" w:styleId="3">
    <w:name w:val="index 3"/>
    <w:basedOn w:val="a"/>
    <w:next w:val="a"/>
    <w:autoRedefine/>
    <w:uiPriority w:val="99"/>
    <w:semiHidden/>
    <w:rsid w:val="004C3676"/>
    <w:pPr>
      <w:ind w:left="720" w:hanging="240"/>
    </w:pPr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rsid w:val="004C3676"/>
    <w:pPr>
      <w:ind w:left="960" w:hanging="240"/>
    </w:pPr>
    <w:rPr>
      <w:sz w:val="18"/>
      <w:szCs w:val="18"/>
    </w:rPr>
  </w:style>
  <w:style w:type="paragraph" w:styleId="5">
    <w:name w:val="index 5"/>
    <w:basedOn w:val="a"/>
    <w:next w:val="a"/>
    <w:autoRedefine/>
    <w:uiPriority w:val="99"/>
    <w:semiHidden/>
    <w:rsid w:val="004C3676"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uiPriority w:val="99"/>
    <w:semiHidden/>
    <w:rsid w:val="004C3676"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semiHidden/>
    <w:rsid w:val="004C3676"/>
    <w:pPr>
      <w:ind w:left="1680" w:hanging="240"/>
    </w:pPr>
    <w:rPr>
      <w:sz w:val="18"/>
      <w:szCs w:val="18"/>
    </w:rPr>
  </w:style>
  <w:style w:type="paragraph" w:styleId="8">
    <w:name w:val="index 8"/>
    <w:basedOn w:val="a"/>
    <w:next w:val="a"/>
    <w:autoRedefine/>
    <w:uiPriority w:val="99"/>
    <w:semiHidden/>
    <w:rsid w:val="004C3676"/>
    <w:pPr>
      <w:ind w:left="1920" w:hanging="240"/>
    </w:pPr>
    <w:rPr>
      <w:sz w:val="18"/>
      <w:szCs w:val="18"/>
    </w:rPr>
  </w:style>
  <w:style w:type="paragraph" w:styleId="9">
    <w:name w:val="index 9"/>
    <w:basedOn w:val="a"/>
    <w:next w:val="a"/>
    <w:autoRedefine/>
    <w:uiPriority w:val="99"/>
    <w:semiHidden/>
    <w:rsid w:val="004C3676"/>
    <w:pPr>
      <w:ind w:left="2160" w:hanging="240"/>
    </w:pPr>
    <w:rPr>
      <w:sz w:val="18"/>
      <w:szCs w:val="18"/>
    </w:rPr>
  </w:style>
  <w:style w:type="paragraph" w:styleId="aa">
    <w:name w:val="index heading"/>
    <w:basedOn w:val="a"/>
    <w:next w:val="11"/>
    <w:uiPriority w:val="99"/>
    <w:semiHidden/>
    <w:rsid w:val="004C3676"/>
    <w:pPr>
      <w:spacing w:before="240" w:after="120"/>
      <w:jc w:val="center"/>
    </w:pPr>
    <w:rPr>
      <w:b/>
      <w:bCs/>
      <w:sz w:val="26"/>
      <w:szCs w:val="26"/>
    </w:rPr>
  </w:style>
  <w:style w:type="paragraph" w:styleId="12">
    <w:name w:val="toc 1"/>
    <w:basedOn w:val="a"/>
    <w:next w:val="a"/>
    <w:autoRedefine/>
    <w:uiPriority w:val="39"/>
    <w:semiHidden/>
    <w:rsid w:val="0004558E"/>
  </w:style>
  <w:style w:type="paragraph" w:styleId="22">
    <w:name w:val="toc 2"/>
    <w:basedOn w:val="a"/>
    <w:next w:val="a"/>
    <w:autoRedefine/>
    <w:uiPriority w:val="39"/>
    <w:semiHidden/>
    <w:rsid w:val="0004558E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76.bin"/><Relationship Id="rId107" Type="http://schemas.openxmlformats.org/officeDocument/2006/relationships/image" Target="media/image55.wmf"/><Relationship Id="rId11" Type="http://schemas.openxmlformats.org/officeDocument/2006/relationships/image" Target="media/image5.png"/><Relationship Id="rId32" Type="http://schemas.openxmlformats.org/officeDocument/2006/relationships/oleObject" Target="embeddings/oleObject10.bin"/><Relationship Id="rId53" Type="http://schemas.openxmlformats.org/officeDocument/2006/relationships/image" Target="media/image28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6.wmf"/><Relationship Id="rId5" Type="http://schemas.openxmlformats.org/officeDocument/2006/relationships/footnotes" Target="footnotes.xml"/><Relationship Id="rId95" Type="http://schemas.openxmlformats.org/officeDocument/2006/relationships/image" Target="media/image49.wmf"/><Relationship Id="rId160" Type="http://schemas.openxmlformats.org/officeDocument/2006/relationships/image" Target="media/image82.jpeg"/><Relationship Id="rId22" Type="http://schemas.openxmlformats.org/officeDocument/2006/relationships/oleObject" Target="embeddings/oleObject5.bin"/><Relationship Id="rId43" Type="http://schemas.openxmlformats.org/officeDocument/2006/relationships/image" Target="media/image23.wmf"/><Relationship Id="rId64" Type="http://schemas.openxmlformats.org/officeDocument/2006/relationships/image" Target="media/image34.wmf"/><Relationship Id="rId118" Type="http://schemas.openxmlformats.org/officeDocument/2006/relationships/oleObject" Target="embeddings/oleObject52.bin"/><Relationship Id="rId139" Type="http://schemas.openxmlformats.org/officeDocument/2006/relationships/image" Target="media/image71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8.bin"/><Relationship Id="rId171" Type="http://schemas.openxmlformats.org/officeDocument/2006/relationships/footer" Target="footer1.xml"/><Relationship Id="rId12" Type="http://schemas.openxmlformats.org/officeDocument/2006/relationships/image" Target="media/image6.png"/><Relationship Id="rId33" Type="http://schemas.openxmlformats.org/officeDocument/2006/relationships/image" Target="media/image17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0.bin"/><Relationship Id="rId75" Type="http://schemas.openxmlformats.org/officeDocument/2006/relationships/oleObject" Target="embeddings/oleObject30.bin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5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1.bin"/><Relationship Id="rId172" Type="http://schemas.openxmlformats.org/officeDocument/2006/relationships/footer" Target="footer2.xml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6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9.jpeg"/><Relationship Id="rId76" Type="http://schemas.openxmlformats.org/officeDocument/2006/relationships/oleObject" Target="embeddings/oleObject31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7.wmf"/><Relationship Id="rId7" Type="http://schemas.openxmlformats.org/officeDocument/2006/relationships/image" Target="media/image1.jpeg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73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6.bin"/><Relationship Id="rId40" Type="http://schemas.openxmlformats.org/officeDocument/2006/relationships/image" Target="media/image21.jpeg"/><Relationship Id="rId45" Type="http://schemas.openxmlformats.org/officeDocument/2006/relationships/image" Target="media/image24.wmf"/><Relationship Id="rId66" Type="http://schemas.openxmlformats.org/officeDocument/2006/relationships/image" Target="media/image35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jpeg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9.bin"/><Relationship Id="rId173" Type="http://schemas.openxmlformats.org/officeDocument/2006/relationships/fontTable" Target="fontTable.xml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image" Target="media/image30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5.bin"/><Relationship Id="rId8" Type="http://schemas.openxmlformats.org/officeDocument/2006/relationships/image" Target="media/image2.jpeg"/><Relationship Id="rId51" Type="http://schemas.openxmlformats.org/officeDocument/2006/relationships/image" Target="media/image27.wmf"/><Relationship Id="rId72" Type="http://schemas.openxmlformats.org/officeDocument/2006/relationships/image" Target="media/image38.jpeg"/><Relationship Id="rId93" Type="http://schemas.openxmlformats.org/officeDocument/2006/relationships/image" Target="media/image48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4.jpeg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image" Target="media/image81.wmf"/><Relationship Id="rId20" Type="http://schemas.openxmlformats.org/officeDocument/2006/relationships/oleObject" Target="embeddings/oleObject4.bin"/><Relationship Id="rId41" Type="http://schemas.openxmlformats.org/officeDocument/2006/relationships/image" Target="media/image22.wmf"/><Relationship Id="rId62" Type="http://schemas.openxmlformats.org/officeDocument/2006/relationships/image" Target="media/image33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74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5.wmf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85.jpeg"/><Relationship Id="rId169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6" Type="http://schemas.openxmlformats.org/officeDocument/2006/relationships/oleObject" Target="embeddings/oleObject7.bin"/><Relationship Id="rId47" Type="http://schemas.openxmlformats.org/officeDocument/2006/relationships/image" Target="media/image25.wmf"/><Relationship Id="rId68" Type="http://schemas.openxmlformats.org/officeDocument/2006/relationships/image" Target="media/image36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0.bin"/><Relationship Id="rId16" Type="http://schemas.openxmlformats.org/officeDocument/2006/relationships/oleObject" Target="embeddings/oleObject2.bin"/><Relationship Id="rId37" Type="http://schemas.openxmlformats.org/officeDocument/2006/relationships/image" Target="media/image19.jpeg"/><Relationship Id="rId58" Type="http://schemas.openxmlformats.org/officeDocument/2006/relationships/image" Target="media/image31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6.wmf"/><Relationship Id="rId27" Type="http://schemas.openxmlformats.org/officeDocument/2006/relationships/image" Target="media/image14.wmf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27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9.wmf"/><Relationship Id="rId17" Type="http://schemas.openxmlformats.org/officeDocument/2006/relationships/image" Target="media/image9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53.wmf"/><Relationship Id="rId124" Type="http://schemas.openxmlformats.org/officeDocument/2006/relationships/oleObject" Target="embeddings/oleObject55.bin"/><Relationship Id="rId70" Type="http://schemas.openxmlformats.org/officeDocument/2006/relationships/image" Target="media/image37.wmf"/><Relationship Id="rId91" Type="http://schemas.openxmlformats.org/officeDocument/2006/relationships/image" Target="media/image47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2215</Words>
  <Characters>12630</Characters>
  <Application>Microsoft Office Word</Application>
  <DocSecurity>0</DocSecurity>
  <Lines>105</Lines>
  <Paragraphs>29</Paragraphs>
  <ScaleCrop>false</ScaleCrop>
  <Company>A</Company>
  <LinksUpToDate>false</LinksUpToDate>
  <CharactersWithSpaces>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Irina</cp:lastModifiedBy>
  <cp:revision>2</cp:revision>
  <dcterms:created xsi:type="dcterms:W3CDTF">2014-08-19T09:40:00Z</dcterms:created>
  <dcterms:modified xsi:type="dcterms:W3CDTF">2014-08-19T09:40:00Z</dcterms:modified>
</cp:coreProperties>
</file>