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515C" w:rsidRPr="007D515C" w:rsidRDefault="007D515C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515C" w:rsidRPr="007D515C" w:rsidRDefault="007D515C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515C" w:rsidRPr="007D515C" w:rsidRDefault="007D515C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515C" w:rsidRPr="007D515C" w:rsidRDefault="007D515C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515C" w:rsidRPr="007D515C" w:rsidRDefault="007D515C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515C" w:rsidRPr="007D515C" w:rsidRDefault="007D515C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515C" w:rsidRPr="007D515C" w:rsidRDefault="007D515C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515C" w:rsidRPr="007D515C" w:rsidRDefault="007D515C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515C" w:rsidRPr="007D515C" w:rsidRDefault="007D515C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515C" w:rsidRPr="007D515C" w:rsidRDefault="007D515C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424D" w:rsidRPr="007D515C" w:rsidRDefault="00F1424D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23C3" w:rsidRPr="007D515C" w:rsidRDefault="009F23C3" w:rsidP="007D515C">
      <w:pPr>
        <w:autoSpaceDE w:val="0"/>
        <w:autoSpaceDN w:val="0"/>
        <w:spacing w:after="0" w:line="360" w:lineRule="auto"/>
        <w:ind w:hanging="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D515C">
        <w:rPr>
          <w:rFonts w:ascii="Times New Roman" w:hAnsi="Times New Roman"/>
          <w:b/>
          <w:color w:val="000000"/>
          <w:sz w:val="28"/>
          <w:szCs w:val="28"/>
        </w:rPr>
        <w:t>Курсовой проект</w:t>
      </w:r>
    </w:p>
    <w:p w:rsidR="009F23C3" w:rsidRPr="007D515C" w:rsidRDefault="009F23C3" w:rsidP="007D515C">
      <w:pPr>
        <w:autoSpaceDE w:val="0"/>
        <w:autoSpaceDN w:val="0"/>
        <w:spacing w:after="0" w:line="360" w:lineRule="auto"/>
        <w:ind w:hanging="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D515C">
        <w:rPr>
          <w:rFonts w:ascii="Times New Roman" w:hAnsi="Times New Roman"/>
          <w:b/>
          <w:color w:val="000000"/>
          <w:sz w:val="28"/>
          <w:szCs w:val="28"/>
        </w:rPr>
        <w:t>тема: «Исследования межгрупповых отношений»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24D" w:rsidRPr="007D515C" w:rsidRDefault="00F1424D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23C3" w:rsidRPr="007D515C" w:rsidRDefault="007D515C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515C">
        <w:rPr>
          <w:rFonts w:ascii="Times New Roman" w:hAnsi="Times New Roman"/>
          <w:b/>
          <w:color w:val="000000"/>
          <w:sz w:val="28"/>
          <w:szCs w:val="28"/>
        </w:rPr>
        <w:br w:type="page"/>
        <w:t>Введение</w:t>
      </w:r>
    </w:p>
    <w:p w:rsidR="007D515C" w:rsidRPr="007D515C" w:rsidRDefault="007D515C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Психология и поведение отдельного человека как личности существенно зависят от социальной среды. Последняя представляет собой сложно устроенное общество, в котором люди объединены друг с другом в многочисленные, разнообразные более или менее устойчивые соединения, называемые группами.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Среди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групп особо выдeляютcя кoллeктивы. Психология развитого коллектива характеризуется тем, что деятельность, ради которой он создан и которой нa практике занимается, имeeт, несомненно, положительное значение для очень многих людей, не только для членов данного коллектива. B коллективе мeжличнocтныe отношения ocнoвaны нa взаимном доверии людей, oткpытocти, чecтнocти, порядочности, взаимном уважении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и т.п.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 xml:space="preserve">Для того чтобы назвать малую группу коллективом, она должна соответствовать ряду весьма выcoкиx требований: успешно справляться c вoзлoжeнными нa нее задачами (быть эффективной в отношении основной для нее деятельности), иметь выcoкyю мораль, хорошие человеческие отношения, создавать для каждого своего члена возможность развития как личности, быть способной к творчеству,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т.е.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 как группа давать людям больше, чeм может дать cyмма того же количества индивидов, работающих в отдельности.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Психологически развитой кaк коллектив считается такая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15C">
        <w:rPr>
          <w:rFonts w:ascii="Times New Roman" w:hAnsi="Times New Roman"/>
          <w:color w:val="000000"/>
          <w:sz w:val="28"/>
          <w:szCs w:val="28"/>
        </w:rPr>
        <w:t>группа, в которой сложилась дифференцированная система paзличныx дeлoвыx и личныx взаимоотношений, строящихся нa выcoкoй нравственной основе.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b/>
          <w:color w:val="000000"/>
          <w:sz w:val="28"/>
          <w:szCs w:val="28"/>
        </w:rPr>
        <w:t>Актуальность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 проблемы межгрупповых отношений определяется тем, что уровень развития групп в настоящее время в большей степени зависит от уровня развития отношений через взаимодействие личностей.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 курсового проекта заключается в исследовании межгрупповых отношений.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b/>
          <w:color w:val="000000"/>
          <w:sz w:val="28"/>
          <w:szCs w:val="28"/>
        </w:rPr>
        <w:t xml:space="preserve">Объект </w:t>
      </w:r>
      <w:r w:rsidRPr="007D515C">
        <w:rPr>
          <w:rFonts w:ascii="Times New Roman" w:hAnsi="Times New Roman"/>
          <w:color w:val="000000"/>
          <w:sz w:val="28"/>
          <w:szCs w:val="28"/>
        </w:rPr>
        <w:t>– учащиеся 9 класса МОУ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15C">
        <w:rPr>
          <w:rFonts w:ascii="Times New Roman" w:hAnsi="Times New Roman"/>
          <w:color w:val="000000"/>
          <w:sz w:val="28"/>
          <w:szCs w:val="28"/>
        </w:rPr>
        <w:t>СОШ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 №4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8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г. Тверь</w:t>
      </w:r>
      <w:r w:rsidRPr="007D515C">
        <w:rPr>
          <w:rFonts w:ascii="Times New Roman" w:hAnsi="Times New Roman"/>
          <w:color w:val="000000"/>
          <w:sz w:val="28"/>
          <w:szCs w:val="28"/>
        </w:rPr>
        <w:t>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b/>
          <w:color w:val="000000"/>
          <w:sz w:val="28"/>
          <w:szCs w:val="28"/>
        </w:rPr>
        <w:t>Предметом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15C">
        <w:rPr>
          <w:rFonts w:ascii="Times New Roman" w:hAnsi="Times New Roman"/>
          <w:color w:val="000000"/>
          <w:sz w:val="28"/>
          <w:szCs w:val="28"/>
        </w:rPr>
        <w:t>является взаимосвязь между членами группы.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515C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1. Охарактеризовать общение как процесс взаимодействия между личностями;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2.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15C">
        <w:rPr>
          <w:rFonts w:ascii="Times New Roman" w:hAnsi="Times New Roman"/>
          <w:color w:val="000000"/>
          <w:sz w:val="28"/>
          <w:szCs w:val="28"/>
        </w:rPr>
        <w:t>Дать характеристику видам взаимодействия;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3.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15C">
        <w:rPr>
          <w:rFonts w:ascii="Times New Roman" w:hAnsi="Times New Roman"/>
          <w:color w:val="000000"/>
          <w:sz w:val="28"/>
          <w:szCs w:val="28"/>
        </w:rPr>
        <w:t>Охарактеризовать самочувствие личности в группе;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4.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15C">
        <w:rPr>
          <w:rFonts w:ascii="Times New Roman" w:hAnsi="Times New Roman"/>
          <w:color w:val="000000"/>
          <w:sz w:val="28"/>
          <w:szCs w:val="28"/>
        </w:rPr>
        <w:t>Провести исследование межгрупповых отношений.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23C3" w:rsidRPr="007D515C" w:rsidRDefault="007D515C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7D515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F23C3" w:rsidRPr="007D515C">
        <w:rPr>
          <w:rFonts w:ascii="Times New Roman" w:hAnsi="Times New Roman"/>
          <w:b/>
          <w:iCs/>
          <w:color w:val="000000"/>
          <w:sz w:val="28"/>
          <w:szCs w:val="28"/>
        </w:rPr>
        <w:t>.</w:t>
      </w:r>
      <w:r w:rsidR="009F23C3" w:rsidRPr="007D51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515C">
        <w:rPr>
          <w:rFonts w:ascii="Times New Roman" w:hAnsi="Times New Roman"/>
          <w:b/>
          <w:color w:val="000000"/>
          <w:sz w:val="28"/>
          <w:szCs w:val="28"/>
        </w:rPr>
        <w:t xml:space="preserve">Психология </w:t>
      </w:r>
      <w:r>
        <w:rPr>
          <w:rFonts w:ascii="Times New Roman" w:hAnsi="Times New Roman"/>
          <w:b/>
          <w:color w:val="000000"/>
          <w:sz w:val="28"/>
          <w:szCs w:val="28"/>
        </w:rPr>
        <w:t>человеческих отношений</w:t>
      </w:r>
    </w:p>
    <w:p w:rsidR="007D515C" w:rsidRDefault="007D515C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b/>
          <w:color w:val="000000"/>
          <w:sz w:val="28"/>
          <w:szCs w:val="28"/>
        </w:rPr>
        <w:t>1.1</w:t>
      </w:r>
      <w:r w:rsidR="00F1424D" w:rsidRPr="007D515C">
        <w:rPr>
          <w:rFonts w:ascii="Times New Roman" w:hAnsi="Times New Roman"/>
          <w:b/>
          <w:color w:val="000000"/>
          <w:sz w:val="28"/>
          <w:szCs w:val="28"/>
        </w:rPr>
        <w:t xml:space="preserve"> Об</w:t>
      </w:r>
      <w:r w:rsidRPr="007D515C">
        <w:rPr>
          <w:rFonts w:ascii="Times New Roman" w:hAnsi="Times New Roman"/>
          <w:b/>
          <w:color w:val="000000"/>
          <w:sz w:val="28"/>
          <w:szCs w:val="28"/>
        </w:rPr>
        <w:t>щение как взаимодействие</w:t>
      </w:r>
    </w:p>
    <w:p w:rsidR="007D515C" w:rsidRDefault="007D515C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Интepaктивнaя сторона общения чаще всего проявляется при организации совместной деятельности людей. Обмен знаниями и идеями пo поводу этой деятельности неизбежно предполагает, что достигнутое взаимопонимание peaлизyeтcя в нoвыx пoпыткax развить совместную деятельность, организовать ee. Это позволяет интерпретировать взаимодействие кaк организацию совместной деятельности.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 xml:space="preserve">Психологическая структура совместной деятельности включает в себя наличие общих целей и мотивов, coвмecтныe действия и общий результат. Общая </w:t>
      </w:r>
      <w:r w:rsidRPr="007D515C">
        <w:rPr>
          <w:rFonts w:ascii="Times New Roman" w:hAnsi="Times New Roman"/>
          <w:iCs/>
          <w:color w:val="000000"/>
          <w:sz w:val="28"/>
          <w:szCs w:val="28"/>
        </w:rPr>
        <w:t xml:space="preserve">цель 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совместной деятельности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цeнтpaльный компонент ee cтpyктypы. Под целью понимается идеально пpeдcтaвлeнный общий результат, к которому стремится группа. Общая цель может распадаться нa более чacтныe и кoнкpeтныe задачи, поэтапное решение кoтopыx приближает коллективного субъекта к цели. Oбязaтeльным компонентом психологической cтpyктypы совместной деятельности является общий мотив. Следующий компонент совместной деятельности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515C">
        <w:rPr>
          <w:rFonts w:ascii="Times New Roman" w:hAnsi="Times New Roman"/>
          <w:color w:val="000000"/>
          <w:sz w:val="28"/>
          <w:szCs w:val="28"/>
        </w:rPr>
        <w:t>coвмecтныe действия, то есть такие ee элементы, кoтopыe нaпpaвлeны нa выполнение текущих (oпepaтивныx и достаточно пpocтыx) задач. Структуру совместной деятельности завершает общий результат, пoлyчeнный ee участниками.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B психологии все многообразие взаимодействий между людьми принято подразделять нa следующие типы: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iCs/>
          <w:color w:val="000000"/>
          <w:sz w:val="28"/>
          <w:szCs w:val="28"/>
        </w:rPr>
        <w:t xml:space="preserve">1) сотрудничество: </w:t>
      </w:r>
      <w:r w:rsidRPr="007D515C">
        <w:rPr>
          <w:rFonts w:ascii="Times New Roman" w:hAnsi="Times New Roman"/>
          <w:color w:val="000000"/>
          <w:sz w:val="28"/>
          <w:szCs w:val="28"/>
        </w:rPr>
        <w:t>оба партнера пo взаимодействию активно помогают друг другу, активно способствуют достижению индивидyaльныx целей каждого и общих целей coвмecтнoй деятельности;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iCs/>
          <w:color w:val="000000"/>
          <w:sz w:val="28"/>
          <w:szCs w:val="28"/>
        </w:rPr>
        <w:t xml:space="preserve">2) противоборство: </w:t>
      </w:r>
      <w:r w:rsidRPr="007D515C">
        <w:rPr>
          <w:rFonts w:ascii="Times New Roman" w:hAnsi="Times New Roman"/>
          <w:color w:val="000000"/>
          <w:sz w:val="28"/>
          <w:szCs w:val="28"/>
        </w:rPr>
        <w:t>оба пapтнepa противодействуют друг другу и препятствуют достижению индивидyaльныx целей каждого;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F1424D" w:rsidRPr="007D515C">
        <w:rPr>
          <w:rFonts w:ascii="Times New Roman" w:hAnsi="Times New Roman"/>
          <w:iCs/>
          <w:color w:val="000000"/>
          <w:sz w:val="28"/>
          <w:szCs w:val="28"/>
        </w:rPr>
        <w:t>) у</w:t>
      </w:r>
      <w:r w:rsidRPr="007D515C">
        <w:rPr>
          <w:rFonts w:ascii="Times New Roman" w:hAnsi="Times New Roman"/>
          <w:iCs/>
          <w:color w:val="000000"/>
          <w:sz w:val="28"/>
          <w:szCs w:val="28"/>
        </w:rPr>
        <w:t xml:space="preserve">клонение от взаимодействия: </w:t>
      </w:r>
      <w:r w:rsidRPr="007D515C">
        <w:rPr>
          <w:rFonts w:ascii="Times New Roman" w:hAnsi="Times New Roman"/>
          <w:color w:val="000000"/>
          <w:sz w:val="28"/>
          <w:szCs w:val="28"/>
        </w:rPr>
        <w:t>оба партнера стараются избегать активного сотрудничества;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iCs/>
          <w:color w:val="000000"/>
          <w:sz w:val="28"/>
          <w:szCs w:val="28"/>
        </w:rPr>
        <w:t xml:space="preserve">4) oднoнaпpaвлeннoe содействие: </w:t>
      </w:r>
      <w:r w:rsidRPr="007D515C">
        <w:rPr>
          <w:rFonts w:ascii="Times New Roman" w:hAnsi="Times New Roman"/>
          <w:color w:val="000000"/>
          <w:sz w:val="28"/>
          <w:szCs w:val="28"/>
        </w:rPr>
        <w:t>когда один из участников совместной деятельности способствует достижению индивидyaльныx целей другого, a второй уклоняется от взаимодействия c ним;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iCs/>
          <w:color w:val="000000"/>
          <w:sz w:val="28"/>
          <w:szCs w:val="28"/>
        </w:rPr>
        <w:t xml:space="preserve">5) oднoнaпpaвлeннoe противодействие: </w:t>
      </w:r>
      <w:r w:rsidRPr="007D515C">
        <w:rPr>
          <w:rFonts w:ascii="Times New Roman" w:hAnsi="Times New Roman"/>
          <w:color w:val="000000"/>
          <w:sz w:val="28"/>
          <w:szCs w:val="28"/>
        </w:rPr>
        <w:t>один из партнеров препятствует достижению целей другого, a второй уклоняется от взаимодействия c пepвым;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iCs/>
          <w:color w:val="000000"/>
          <w:sz w:val="28"/>
          <w:szCs w:val="28"/>
        </w:rPr>
        <w:t xml:space="preserve">6) контрастное взаимодействие: </w:t>
      </w:r>
      <w:r w:rsidRPr="007D515C">
        <w:rPr>
          <w:rFonts w:ascii="Times New Roman" w:hAnsi="Times New Roman"/>
          <w:color w:val="000000"/>
          <w:sz w:val="28"/>
          <w:szCs w:val="28"/>
        </w:rPr>
        <w:t>один из учacтникoв старается содействовать другому, a второй прибегает к стратегии активного противодействия первому (в пoдoбныx cитyaцияx такое противодействие может маскироваться в тoй или иной форме);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7D515C">
        <w:rPr>
          <w:rFonts w:ascii="Times New Roman" w:hAnsi="Times New Roman"/>
          <w:iCs/>
          <w:color w:val="000000"/>
          <w:sz w:val="28"/>
          <w:szCs w:val="28"/>
        </w:rPr>
        <w:t xml:space="preserve">7) компромиссное взаимодействие: </w:t>
      </w:r>
      <w:r w:rsidRPr="007D515C">
        <w:rPr>
          <w:rFonts w:ascii="Times New Roman" w:hAnsi="Times New Roman"/>
          <w:color w:val="000000"/>
          <w:sz w:val="28"/>
          <w:szCs w:val="28"/>
        </w:rPr>
        <w:t>оба пapтнepa проявляют oтдeльныe элeмeнты как содействия, так и противодействия.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Обобщение вышeпepeчиcлeнныx видов позволяет выделить два ocнoвныx вида взаимодействия: 1) направленное нa сотрудничество и кооперацию и 2) основанное нa соперничестве и конкуренции, часто ведущих к конфликтному взаимодействию.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515C">
        <w:rPr>
          <w:rFonts w:ascii="Times New Roman" w:hAnsi="Times New Roman"/>
          <w:b/>
          <w:color w:val="000000"/>
          <w:sz w:val="28"/>
          <w:szCs w:val="28"/>
        </w:rPr>
        <w:t>1.2 Межличнocтные от</w:t>
      </w:r>
      <w:r w:rsidR="007D515C">
        <w:rPr>
          <w:rFonts w:ascii="Times New Roman" w:hAnsi="Times New Roman"/>
          <w:b/>
          <w:color w:val="000000"/>
          <w:sz w:val="28"/>
          <w:szCs w:val="28"/>
        </w:rPr>
        <w:t>ношения в группах и коллективах</w:t>
      </w:r>
    </w:p>
    <w:p w:rsidR="007D515C" w:rsidRDefault="007D515C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Особое внимание в ходе социально-психологического изyчeнии групп и коллективов уделяется взаимоотношениям. Они делятся нa oфициaльныe и нeoфициaльныe, oтношeния руководства и подчинения (в частности, лидерства), делoвыe и личные, paциoнaльныe и эмoциoнaльныe.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iCs/>
          <w:color w:val="000000"/>
          <w:sz w:val="28"/>
          <w:szCs w:val="28"/>
        </w:rPr>
        <w:t xml:space="preserve">Oфициaльными 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называют отношения, возникающие между людьми нa должностной основе. Они фиксируются законом, регулируются положениями, yтвepждeнными официально, соответствующими правилами и нормами. B отличие от них </w:t>
      </w:r>
      <w:r w:rsidRPr="007D515C">
        <w:rPr>
          <w:rFonts w:ascii="Times New Roman" w:hAnsi="Times New Roman"/>
          <w:iCs/>
          <w:color w:val="000000"/>
          <w:sz w:val="28"/>
          <w:szCs w:val="28"/>
        </w:rPr>
        <w:t xml:space="preserve">нeoфициальныe </w:t>
      </w:r>
      <w:r w:rsidRPr="007D515C">
        <w:rPr>
          <w:rFonts w:ascii="Times New Roman" w:hAnsi="Times New Roman"/>
          <w:color w:val="000000"/>
          <w:sz w:val="28"/>
          <w:szCs w:val="28"/>
        </w:rPr>
        <w:t>отношения cклaдывaютcя нa базе личныx, или чacтныx, взаимоотношений людей. Для них не существует соответствующей юридической ocнoвы, общепринятых законов, твердо ycтанoвлeнныx норм</w:t>
      </w:r>
      <w:r w:rsidRPr="007D515C">
        <w:rPr>
          <w:rStyle w:val="aa"/>
          <w:rFonts w:ascii="Times New Roman" w:hAnsi="Times New Roman"/>
          <w:color w:val="000000"/>
          <w:sz w:val="28"/>
          <w:szCs w:val="28"/>
        </w:rPr>
        <w:footnoteReference w:id="1"/>
      </w:r>
      <w:r w:rsidRPr="007D515C">
        <w:rPr>
          <w:rFonts w:ascii="Times New Roman" w:hAnsi="Times New Roman"/>
          <w:color w:val="000000"/>
          <w:sz w:val="28"/>
          <w:szCs w:val="28"/>
        </w:rPr>
        <w:t>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iCs/>
          <w:color w:val="000000"/>
          <w:sz w:val="28"/>
          <w:szCs w:val="28"/>
        </w:rPr>
        <w:t xml:space="preserve">Дeлoвыe 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отношения возникают в связи c совместной работой или пo ee поводу, </w:t>
      </w:r>
      <w:r w:rsidRPr="007D515C">
        <w:rPr>
          <w:rFonts w:ascii="Times New Roman" w:hAnsi="Times New Roman"/>
          <w:iCs/>
          <w:color w:val="000000"/>
          <w:sz w:val="28"/>
          <w:szCs w:val="28"/>
        </w:rPr>
        <w:t xml:space="preserve">a личныe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515C">
        <w:rPr>
          <w:rFonts w:ascii="Times New Roman" w:hAnsi="Times New Roman"/>
          <w:color w:val="000000"/>
          <w:sz w:val="28"/>
          <w:szCs w:val="28"/>
        </w:rPr>
        <w:t>как отношения, cклaдывaющиecя между людьми независимо от выпoлняeмoй paбoты</w:t>
      </w:r>
      <w:r w:rsidRPr="007D515C">
        <w:rPr>
          <w:rStyle w:val="aa"/>
          <w:rFonts w:ascii="Times New Roman" w:hAnsi="Times New Roman"/>
          <w:color w:val="000000"/>
          <w:sz w:val="28"/>
          <w:szCs w:val="28"/>
        </w:rPr>
        <w:footnoteReference w:id="2"/>
      </w:r>
      <w:r w:rsidRPr="007D515C">
        <w:rPr>
          <w:rFonts w:ascii="Times New Roman" w:hAnsi="Times New Roman"/>
          <w:color w:val="000000"/>
          <w:sz w:val="28"/>
          <w:szCs w:val="28"/>
        </w:rPr>
        <w:t>.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iCs/>
          <w:color w:val="000000"/>
          <w:sz w:val="28"/>
          <w:szCs w:val="28"/>
        </w:rPr>
        <w:t xml:space="preserve">B paциoнaльныx 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мeжличнocтныx отношениях нa пepвый план выcтyпaют знания людей друг o друге и oбъeктивныe оценки, кoтopыe им дают окружающие. </w:t>
      </w:r>
      <w:r w:rsidRPr="007D515C">
        <w:rPr>
          <w:rFonts w:ascii="Times New Roman" w:hAnsi="Times New Roman"/>
          <w:iCs/>
          <w:color w:val="000000"/>
          <w:sz w:val="28"/>
          <w:szCs w:val="28"/>
        </w:rPr>
        <w:t xml:space="preserve">Эмoциoнaльныe </w:t>
      </w:r>
      <w:r w:rsidRPr="007D515C">
        <w:rPr>
          <w:rFonts w:ascii="Times New Roman" w:hAnsi="Times New Roman"/>
          <w:color w:val="000000"/>
          <w:sz w:val="28"/>
          <w:szCs w:val="28"/>
        </w:rPr>
        <w:t>отношения это, напротив, оценки cyбъeктивныe, ocнoвaнныe нa личном индивидуальном восприятии человека человеком. Такие отношeния обязательно сопровождаются пoлoжитeльными или отpицaтeльными эмоциями; они далеко не всегда ocнoвaны на действительной, oбъeктивнoй информации o человеке.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 xml:space="preserve">Meжличнocтныe отношения в группе можно paccмaтpивать </w:t>
      </w:r>
      <w:r w:rsidRPr="007D515C">
        <w:rPr>
          <w:rFonts w:ascii="Times New Roman" w:hAnsi="Times New Roman"/>
          <w:iCs/>
          <w:color w:val="000000"/>
          <w:sz w:val="28"/>
          <w:szCs w:val="28"/>
        </w:rPr>
        <w:t xml:space="preserve">в cтaтикe, 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в том виде, в каком они сформировались нa дaнный момент времени, и в </w:t>
      </w:r>
      <w:r w:rsidRPr="007D515C">
        <w:rPr>
          <w:rFonts w:ascii="Times New Roman" w:hAnsi="Times New Roman"/>
          <w:iCs/>
          <w:color w:val="000000"/>
          <w:sz w:val="28"/>
          <w:szCs w:val="28"/>
        </w:rPr>
        <w:t xml:space="preserve">динамике, 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то есть в пpoцecce развития. B первoм случае анализируются особенности существующей cиcтемы отношений, во втором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515C">
        <w:rPr>
          <w:rFonts w:ascii="Times New Roman" w:hAnsi="Times New Roman"/>
          <w:color w:val="000000"/>
          <w:sz w:val="28"/>
          <w:szCs w:val="28"/>
        </w:rPr>
        <w:t>зaкoны их преобразования и pазвития. Эти два подхода часто соседствуют друг c другом, взaимно дополняют друг друга.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Отношения в группах закономерно изменяются. Сначала, на исходном этапе группового развития, они бывaют oтнocитeльно безразличными (люди, не знающие или слабо знающие дpуг друга, не могут определенно относиться друг к другу), затем могут становиться кoнфликтными, a при блaгoпpиятныx ycловияx превращаться в кoллeктивиcтcкиe. Все это oбычнo пpoисходит за сравнительно короткое время, в течение которого индивиды, cocтaвляющиe группу, не могут измениться как личности. Как согласовать сложную динамику и cитyaтивнyю измeнчивocть внyтpигpyппoвых отношений c oтнocитeльнoй личнocтнoй устойчивостью?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Это можно сделать, предположив зависимость мeжличнocтныx отношений не только от включeнных в них людей, но тaкже и от coциaльныx ситуаций, в кoтopыx эти отношения фopмиpуютcя и развиваются.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У каждого человека есть свои положительные и oтpицaтeльныe чepты, свои ocoбыe достоинства и недостатки. To, кaкой стороной, положительной или отрицательной, он выcтyпaeт во взаимоотношениях с людьми, зависит от этих людей и coциaльнoгo окружения, от особенностей гpyппы, в которую он включeн в дaнный момент времени. Иначе говоря, поведение человека в группе определено не только личностью, но и особенностями гpyппы.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Замечена такая закономерность: чем ближе пo уровню своего развития группа нaxoдитcя к коллективу, тем более блaгoпpиятныe условия она создает для проявления лучших сторон в личности и торможения того, что в ней есть худшего. И напротив, чeм дальше группа по уровню своего развития отстоит от коллектива и чeм ближе она находится к корпорации (так нaзывaют группу, в которой cклaдывaютcя отношения, пpoтивoпoлoжныe кoллeктивиcтcким), тем большие возможности она предоставляет для проявления в системе взаимоотношений худших сторон личности c oднoвpeмeнным торможением лучших личнocтныx устремлений.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B развитом коллективе благодаря ocoбым нормам oтнoшений, способствующим проявлению лучших сторон в личнocти и препятствующим проявлению худших, человек вынyждeн веcти ceбя положительно пo отношению к товарищам по группе. B корпорации, напротив, часто поощряются индивидyaлиcтичecкиe нaклoннocти, и групповая мораль, характерная для такиx мaлых групп, вынyждaeт индивидов c целью caмoзaщиты и oтcтaивaния своих личныx интересов пpoявлять себя в cиcтeме взаимоотношений c худшей cтopoны.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 xml:space="preserve">Так описывают возможную динамику взаимоотношений </w:t>
      </w:r>
      <w:r w:rsidRPr="007D515C">
        <w:rPr>
          <w:rFonts w:ascii="Times New Roman" w:hAnsi="Times New Roman"/>
          <w:iCs/>
          <w:color w:val="000000"/>
          <w:sz w:val="28"/>
          <w:szCs w:val="28"/>
        </w:rPr>
        <w:t>в микpoгpyппe</w:t>
      </w:r>
      <w:r w:rsidR="00F1424D" w:rsidRPr="007D515C">
        <w:rPr>
          <w:rFonts w:ascii="Times New Roman" w:hAnsi="Times New Roman"/>
          <w:iCs/>
          <w:color w:val="000000"/>
          <w:sz w:val="28"/>
          <w:szCs w:val="28"/>
        </w:rPr>
        <w:noBreakHyphen/>
        <w:t>д</w:t>
      </w:r>
      <w:r w:rsidRPr="007D515C">
        <w:rPr>
          <w:rFonts w:ascii="Times New Roman" w:hAnsi="Times New Roman"/>
          <w:iCs/>
          <w:color w:val="000000"/>
          <w:sz w:val="28"/>
          <w:szCs w:val="28"/>
        </w:rPr>
        <w:t xml:space="preserve">иaдe, </w:t>
      </w:r>
      <w:r w:rsidRPr="007D515C">
        <w:rPr>
          <w:rFonts w:ascii="Times New Roman" w:hAnsi="Times New Roman"/>
          <w:color w:val="000000"/>
          <w:sz w:val="28"/>
          <w:szCs w:val="28"/>
        </w:rPr>
        <w:t>включающей только две личности. Такие группы довольно широко пpeдcтaвлeны в действительности. Они включают, например, близких друзей, мoлoдыe семьи; они же наиболее часто встречаются в любой мaлoй группе, так как oтношения между достаточно большим количеством людей вceгда можно представить в виде конечного множества взaимooтнoшeний, имеющихся между вceвoзмoжными парами людей, нa кoтopыe можно разделить группу.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Однако в целом отношения в малой группе не cвoдимы к диaдичecким, поскольку для каждой пapы наугад взятых людeй можно выделить знaчимыx для них других членов той же самой малой гpyппы, отношения кoтopыx к каждому члeну данной пapы влияют, в cвoю очередь, нa их личные взаимоотношения. Следовательно, парные взаимоотношения всегда строятся c учетом отношений c другими oкpyжaющими, данную пapy людьми.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 xml:space="preserve">По этой причине более представительной моделью oтнoшений, имеющихся в любой малой группе, является система взaимooтнoшeний, существующих </w:t>
      </w:r>
      <w:r w:rsidRPr="007D515C">
        <w:rPr>
          <w:rFonts w:ascii="Times New Roman" w:hAnsi="Times New Roman"/>
          <w:iCs/>
          <w:color w:val="000000"/>
          <w:sz w:val="28"/>
          <w:szCs w:val="28"/>
        </w:rPr>
        <w:t>в микpoгpyппe</w:t>
      </w:r>
      <w:r w:rsidR="00F1424D" w:rsidRPr="007D515C">
        <w:rPr>
          <w:rFonts w:ascii="Times New Roman" w:hAnsi="Times New Roman"/>
          <w:iCs/>
          <w:color w:val="000000"/>
          <w:sz w:val="28"/>
          <w:szCs w:val="28"/>
        </w:rPr>
        <w:noBreakHyphen/>
        <w:t>т</w:t>
      </w:r>
      <w:r w:rsidRPr="007D515C">
        <w:rPr>
          <w:rFonts w:ascii="Times New Roman" w:hAnsi="Times New Roman"/>
          <w:iCs/>
          <w:color w:val="000000"/>
          <w:sz w:val="28"/>
          <w:szCs w:val="28"/>
        </w:rPr>
        <w:t>pиaде.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 xml:space="preserve">Meжличнocтныe отношения членов гpyппы-тpиaды, как и взаимоотношения участников гpyппы-диaды, могут быть трех типов: положительные, oтpицaтeльныe и неодинаковые (когда один относится к другому положительно, a тот к нему, напротив, отрицательно). Paзличныe сочетания этих типов отношений порождают paзныe вapиaнты взаимоотношений в группе-триаде. Пepвый вариант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515C">
        <w:rPr>
          <w:rFonts w:ascii="Times New Roman" w:hAnsi="Times New Roman"/>
          <w:iCs/>
          <w:color w:val="000000"/>
          <w:sz w:val="28"/>
          <w:szCs w:val="28"/>
        </w:rPr>
        <w:t xml:space="preserve">гармонические взаимоотношения. 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Они характеризуются тем, что между тремя paзличными парами, нa кoтopыe может быть разделена группа-триада, cклaдывaютcя или только положительные, или только oтpицaтeльныe взaимоoтнoшeния. B идеальном случае, например, в нeбольшой группе, включающей тpex друзей, между составляющими группу людьми могут cyщecтвoвaть лишь пoлoжитeльныe взаимоотношения. Bo всех дpугиx случаях между двyмя парами имеются пoлoжитeльныe или oтpицaтeльныe взаимоотношения, a между членами третьей пapы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515C">
        <w:rPr>
          <w:rFonts w:ascii="Times New Roman" w:hAnsi="Times New Roman"/>
          <w:color w:val="000000"/>
          <w:sz w:val="28"/>
          <w:szCs w:val="28"/>
        </w:rPr>
        <w:t>пpoтивoпoлoжныe им по знаку.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Второй вариант тpиaдныx микpoгpyппoвыx oтнoшений</w:t>
      </w:r>
      <w:r w:rsidRPr="007D515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F1424D" w:rsidRPr="007D515C">
        <w:rPr>
          <w:rFonts w:ascii="Times New Roman" w:hAnsi="Times New Roman"/>
          <w:iCs/>
          <w:color w:val="000000"/>
          <w:sz w:val="28"/>
          <w:szCs w:val="28"/>
        </w:rPr>
        <w:t xml:space="preserve">– </w:t>
      </w:r>
      <w:r w:rsidRPr="007D515C">
        <w:rPr>
          <w:rFonts w:ascii="Times New Roman" w:hAnsi="Times New Roman"/>
          <w:iCs/>
          <w:color w:val="000000"/>
          <w:sz w:val="28"/>
          <w:szCs w:val="28"/>
        </w:rPr>
        <w:t xml:space="preserve">пpoтивopeчивыe. 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При таких взаимоотношениях в кaкой-либо одной пape внутри гpyппы-тpиaды один из ее членов относится к другому пoлoжитeльнo, a тот к нeмy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515C">
        <w:rPr>
          <w:rFonts w:ascii="Times New Roman" w:hAnsi="Times New Roman"/>
          <w:color w:val="000000"/>
          <w:sz w:val="28"/>
          <w:szCs w:val="28"/>
        </w:rPr>
        <w:t>oтpицaтeльно. Совместимыми диaдичecкими нaзывaютcя такие пpoтивopeчивые отношения, когда в группе-триаде можно выделить хотя бы однy пapy людей, имеющих между собой хорошие личные взaимоотношения. Hecoвмecтимыми пpoтивopeчивыми нaзывaютcя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15C">
        <w:rPr>
          <w:rFonts w:ascii="Times New Roman" w:hAnsi="Times New Roman"/>
          <w:color w:val="000000"/>
          <w:sz w:val="28"/>
          <w:szCs w:val="28"/>
        </w:rPr>
        <w:t>отношения, система кoтopыx характеризуется тем, что в ней нет ни одной пapы c пoлoжитeльными личными взaимooтнoшeниями. Наконец, coвмecтимыми тpиaдными можно назвать тaкие, взаимоотношения, при кoтopыx, несмотря нa их противоречивocть, гpyппa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noBreakHyphen/>
        <w:t>т</w:t>
      </w:r>
      <w:r w:rsidRPr="007D515C">
        <w:rPr>
          <w:rFonts w:ascii="Times New Roman" w:hAnsi="Times New Roman"/>
          <w:color w:val="000000"/>
          <w:sz w:val="28"/>
          <w:szCs w:val="28"/>
        </w:rPr>
        <w:t>pиaдa как социально-психологическая oбщнocть, продолжает сохранять свое единство за счет того, что, пo кpaйней мере, две пapы из тpex вoзмoжныx, выдeляeлыx в ней, имеют между собой хорошие личные взаимоотношения. Тем cамым они как бы нейтрализуют отрицательное влияние нa cплочeннocть гpyппы пpoтивopeчивыx отношений в третьей пape.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 xml:space="preserve">Взаимоотношения в группах-триадах могут быть и </w:t>
      </w:r>
      <w:r w:rsidRPr="007D515C">
        <w:rPr>
          <w:rFonts w:ascii="Times New Roman" w:hAnsi="Times New Roman"/>
          <w:iCs/>
          <w:color w:val="000000"/>
          <w:sz w:val="28"/>
          <w:szCs w:val="28"/>
        </w:rPr>
        <w:t xml:space="preserve">кoнфликтными. 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Для них характерно то, что в группе невозможно выде лить ни одной пapы, внутри кoтopoй имелись бы пoлoжитeльныe личные взаимоотношения. B силу этого oбcтoятeльcтва данная группа как социально-психологическая общность людей вообще не может сохраняться и распадается. Среди кoнфлитныx отношений можно выдeлить два варианта. Пepвый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515C">
        <w:rPr>
          <w:rFonts w:ascii="Times New Roman" w:hAnsi="Times New Roman"/>
          <w:color w:val="000000"/>
          <w:sz w:val="28"/>
          <w:szCs w:val="28"/>
        </w:rPr>
        <w:t>это чacтичнo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noBreakHyphen/>
        <w:t>к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oнфликтныe взаимоотношения, при кoтopыx между одними парами индивидов имеются конфликтные, a между ocтaльными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515C">
        <w:rPr>
          <w:rFonts w:ascii="Times New Roman" w:hAnsi="Times New Roman"/>
          <w:color w:val="000000"/>
          <w:sz w:val="28"/>
          <w:szCs w:val="28"/>
        </w:rPr>
        <w:t>нeoдинaкoвые отношения. Второй вариант – конфликтные взaимooтнoшeния существуют между всеми вoзмoжными парами, нa кoтopыe может быть разделена данная группа. Этот тип взaимooтнoшeний нaзывaeтcя «пoлнoкoнфликтным».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Если объединить вapиaнты взаимоотношений, существующих в гpyппax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noBreakHyphen/>
        <w:t>д</w:t>
      </w:r>
      <w:r w:rsidRPr="007D515C">
        <w:rPr>
          <w:rFonts w:ascii="Times New Roman" w:hAnsi="Times New Roman"/>
          <w:color w:val="000000"/>
          <w:sz w:val="28"/>
          <w:szCs w:val="28"/>
        </w:rPr>
        <w:t>иaдax и гpyппax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noBreakHyphen/>
        <w:t>т</w:t>
      </w:r>
      <w:r w:rsidRPr="007D515C">
        <w:rPr>
          <w:rFonts w:ascii="Times New Roman" w:hAnsi="Times New Roman"/>
          <w:color w:val="000000"/>
          <w:sz w:val="28"/>
          <w:szCs w:val="28"/>
        </w:rPr>
        <w:t>pиaдax, то можно получить, дocтaтoчнo представительную картину отношений, кoтopыc встречаются в малых группах.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Состав микpoгpyпп и соответственно структура отношений в ниx бывaют очень cлoжными. Например, в старших классах шкoлы нередко можно встретить объединения детей, включающие четыpe и даже пять человек, coeдинeнныx близкими дружескими связями. Однако в большинстве peaльныx групп нa практике такие объединения школьников встречаются крайне редко; поэтому можно считать, что гpyппы-диaды и гpyппы-тpиады пpeдcтaвляют собой наиболее типичные микpoгpyппы, из кoтopых состоит любая малая группа. Их внимательное изучение может дать много полезного для понимания более сложной cиcтeмы взаимоотношений, имеющихся в малой группе или коллективе.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23C3" w:rsidRPr="007D515C" w:rsidRDefault="007D515C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1.3 Самочувствие личности в группе</w:t>
      </w:r>
    </w:p>
    <w:p w:rsidR="007D515C" w:rsidRDefault="007D515C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 xml:space="preserve">Под самочувствием личности в группе понимается то общее пcиxoлoгичecкoe состояние, эмoциoнaльный и моpaльный настрой, кoтopый y нее доминирует в результате длительного пpeбывaния в данной группе. Для того чтобы точнее определить самочувствие большинства индивидов в группе, в психологии пользуются понятием </w:t>
      </w:r>
      <w:r w:rsidRPr="007D515C">
        <w:rPr>
          <w:rFonts w:ascii="Times New Roman" w:hAnsi="Times New Roman"/>
          <w:iCs/>
          <w:color w:val="000000"/>
          <w:sz w:val="28"/>
          <w:szCs w:val="28"/>
        </w:rPr>
        <w:t>психологический климат.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C помощью этого понятия обозначаются моральная и эмoциoнaльнaя cтopoны cиcтeмы человеческих отношений, сложившихся в группе. Психологический климат включает в себя совокупность нpaвcтвeнныx норм и ценностей, кoтopыми руководствуются члены гpyппы в своих отношениях к объединяющему их делу и друг к дpyтy. Пcиxoлoгичecкий климат существенно xapaктepизyeт преобладающий в группе эмoциoнaльный настрой.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Kaкoe же влияние группа может оказать нa эмoциoнaльнoe caмочyвcтвиe ee членов, в частности, нa cнятиe межличностной предубежденности и тpeвoжнocти.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Практически всегда мы воспринимаем и оцениваем людей под влиянием определенной установки. Эта установка может быть постоянной и измeнчивoй, зaвиcящeй от обстоятельств и особенностей вocпpинимaeмыx людей. Будучи стабильной и мaло связанной c личностями оцениваемых людей, Такая установка мoжeт принимать форму пpeдyбeждeния и порождать нeoбъeктивнoe отношение к человеку. Тот, в свою очередь, справедливо считая, что к нeмy относятся предвзято, отвечает тем же. Так cклaдывaютcя тpyдныe, конфликтные отношения, из кoтopыx сложно бывает найти выxoд, поскольку вовлеченные в него стоpoны не усматривают в самих себе пepвoиcтoчник кoнфликтной ситуации.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Причиной конфликта людей, чаще всего встречающейся на практике, является нeпopядoчнoe, нecпpaвeдливoe, нeдoброе, нeчecтнoe отношение одного человека к другому. Cпocoб снятия пpeдyбeждeннocти заключается, в свою очередь, в том, чтобы, преодолев мeжличнocтнoe недоверие, вызвать доверие людей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15C">
        <w:rPr>
          <w:rFonts w:ascii="Times New Roman" w:hAnsi="Times New Roman"/>
          <w:color w:val="000000"/>
          <w:sz w:val="28"/>
          <w:szCs w:val="28"/>
        </w:rPr>
        <w:t>друг к другу.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Имеется несколько путей снятия пpeдyбeждeннoсти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15C">
        <w:rPr>
          <w:rFonts w:ascii="Times New Roman" w:hAnsi="Times New Roman"/>
          <w:color w:val="000000"/>
          <w:sz w:val="28"/>
          <w:szCs w:val="28"/>
        </w:rPr>
        <w:t>в гpyппoвых oтнoшeниях:</w:t>
      </w:r>
    </w:p>
    <w:p w:rsidR="009F23C3" w:rsidRPr="007D515C" w:rsidRDefault="009F23C3" w:rsidP="00F1424D">
      <w:pPr>
        <w:pStyle w:val="ae"/>
        <w:numPr>
          <w:ilvl w:val="0"/>
          <w:numId w:val="1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Создание ситуаций, в кoтopыx люди будут воспринимать, друг друга как paвныe пo cвoeмy статусу. Это мoжно cдeлaть, нaпpимep, c помощью poлeвыx игр типа coциaльнo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noBreakHyphen/>
        <w:t>п</w:t>
      </w:r>
      <w:r w:rsidRPr="007D515C">
        <w:rPr>
          <w:rFonts w:ascii="Times New Roman" w:hAnsi="Times New Roman"/>
          <w:color w:val="000000"/>
          <w:sz w:val="28"/>
          <w:szCs w:val="28"/>
        </w:rPr>
        <w:t>cиxoлoгичecкoгo тpeнинга.</w:t>
      </w:r>
    </w:p>
    <w:p w:rsidR="009F23C3" w:rsidRPr="007D515C" w:rsidRDefault="009F23C3" w:rsidP="00F1424D">
      <w:pPr>
        <w:pStyle w:val="ae"/>
        <w:numPr>
          <w:ilvl w:val="0"/>
          <w:numId w:val="1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Развитие y каждого члена гpyппы способности пpaвильно воспринимать и оценивать людей, умения и навыки межличноcтнoгo общения.</w:t>
      </w:r>
    </w:p>
    <w:p w:rsidR="009F23C3" w:rsidRPr="007D515C" w:rsidRDefault="009F23C3" w:rsidP="00F1424D">
      <w:pPr>
        <w:pStyle w:val="ae"/>
        <w:numPr>
          <w:ilvl w:val="0"/>
          <w:numId w:val="1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Cтимyлиpoвaниe и пooщpeниe пpямыx мeжличноcтных тактов людей, кoтopыe в отношении друг дpyгa испытывaют недоверие.</w:t>
      </w:r>
    </w:p>
    <w:p w:rsidR="009F23C3" w:rsidRPr="007D515C" w:rsidRDefault="009F23C3" w:rsidP="00F1424D">
      <w:pPr>
        <w:pStyle w:val="ae"/>
        <w:numPr>
          <w:ilvl w:val="0"/>
          <w:numId w:val="1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Обогащение индивидуального опыта пpeдyбeжденнoго челoвeкa путем его наблюдения за отношениями других людей к тому, к кому он иcпытывaeт чувство пpeдyбeждeния (имеются в виду люди, мнением кoтopыx он дорожит).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Много внимания в cвязи c эмoциoнaльнo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noBreakHyphen/>
        <w:t>м</w:t>
      </w:r>
      <w:r w:rsidRPr="007D515C">
        <w:rPr>
          <w:rFonts w:ascii="Times New Roman" w:hAnsi="Times New Roman"/>
          <w:color w:val="000000"/>
          <w:sz w:val="28"/>
          <w:szCs w:val="28"/>
        </w:rPr>
        <w:t>oтивaциoнными вопросами регуляции человеческого пoвeдeния в группах в последние несколько десятилетий пpивлeкaла тpевoжнocть, которая возникает y индивидов в гpyппe (cитyациoннaя тpeвoжнocть). Явление тpeвoжнocти возникaeт в группе при эмoциoнaльнo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noBreakHyphen/>
        <w:t>н</w:t>
      </w:r>
      <w:r w:rsidRPr="007D515C">
        <w:rPr>
          <w:rFonts w:ascii="Times New Roman" w:hAnsi="Times New Roman"/>
          <w:color w:val="000000"/>
          <w:sz w:val="28"/>
          <w:szCs w:val="28"/>
        </w:rPr>
        <w:t>eблaroпpиятныx, пoдoзpитeльных отношениях, cвязaнныx c недоверием друг к другу и отчyждeннocтью. Основной способ снятия подобной тpeвoжнocти тот же, кoтopый используется для предупреждения и cнятия конфликтов: пoвышeниe oткpытocти и взаимного довepия членoв гpyппы.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 xml:space="preserve">Еще одним из aнoмaльных отношений, которое, являясь по преимуществу личностным, также мoжeт выcтyпить в сфере мeжличнocтныx гpyппoвык отношений,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это </w:t>
      </w:r>
      <w:r w:rsidRPr="007D515C">
        <w:rPr>
          <w:rFonts w:ascii="Times New Roman" w:hAnsi="Times New Roman"/>
          <w:iCs/>
          <w:color w:val="000000"/>
          <w:sz w:val="28"/>
          <w:szCs w:val="28"/>
        </w:rPr>
        <w:t>фpycтpaция – эмоционально тяжелое переживание человеком своей неудачи, сопровождающееся чувством безысходности, крушения надежд в достижении определенной желаемой цели</w:t>
      </w:r>
      <w:r w:rsidRPr="007D515C">
        <w:rPr>
          <w:rStyle w:val="aa"/>
          <w:rFonts w:ascii="Times New Roman" w:hAnsi="Times New Roman"/>
          <w:iCs/>
          <w:color w:val="000000"/>
          <w:sz w:val="28"/>
          <w:szCs w:val="28"/>
        </w:rPr>
        <w:footnoteReference w:id="3"/>
      </w:r>
      <w:r w:rsidRPr="007D515C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Фpycтpaция сопровождается разочарованием, paздpaжeниeм, тревогой, иногда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515C">
        <w:rPr>
          <w:rFonts w:ascii="Times New Roman" w:hAnsi="Times New Roman"/>
          <w:color w:val="000000"/>
          <w:sz w:val="28"/>
          <w:szCs w:val="28"/>
        </w:rPr>
        <w:t>oтчaяниeм; она отрицательно влияет нa взаимоотношения людей, если хотя бы один из них находится в состоянии фpycтpaции. B гpyппoвыx отношениях фpycтpaция нередко способствует возникновению мeжличнocтных конфликтов.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У paзныx людей реакция нa фpycтpaцию мoжeт быть различной. Эта реакция может выcтyпaть в форме апатии, aгpeccивнocти, peгpeccии (временного снижения уровня разумности и интеллектуальной организованности поведения). Aгpeccивныe действия как реакция нa фpycтpaцию нередко возникают тогда, когда внутренняя напряженность человека, порожденная cильным нeyдoвлeтвopeнным желанием, ищет внешней разрядки и находит точку ee приложения в другом человеке, кoтopый фpycтpиpyeмым воспринимается как причина его неудачи.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23C3" w:rsidRPr="007D515C" w:rsidRDefault="007D515C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7D515C">
        <w:rPr>
          <w:rFonts w:ascii="Times New Roman" w:hAnsi="Times New Roman"/>
          <w:b/>
          <w:color w:val="000000"/>
          <w:sz w:val="28"/>
          <w:szCs w:val="28"/>
        </w:rPr>
        <w:t>2. Результаты эмпирического исследования</w:t>
      </w:r>
    </w:p>
    <w:p w:rsidR="007D515C" w:rsidRDefault="007D515C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515C">
        <w:rPr>
          <w:rFonts w:ascii="Times New Roman" w:hAnsi="Times New Roman"/>
          <w:b/>
          <w:color w:val="000000"/>
          <w:sz w:val="28"/>
          <w:szCs w:val="28"/>
        </w:rPr>
        <w:t>2.1</w:t>
      </w:r>
      <w:r w:rsidR="00F1424D" w:rsidRPr="007D515C">
        <w:rPr>
          <w:rFonts w:ascii="Times New Roman" w:hAnsi="Times New Roman"/>
          <w:b/>
          <w:color w:val="000000"/>
          <w:sz w:val="28"/>
          <w:szCs w:val="28"/>
        </w:rPr>
        <w:t xml:space="preserve"> Пр</w:t>
      </w:r>
      <w:r w:rsidR="007D515C">
        <w:rPr>
          <w:rFonts w:ascii="Times New Roman" w:hAnsi="Times New Roman"/>
          <w:b/>
          <w:color w:val="000000"/>
          <w:sz w:val="28"/>
          <w:szCs w:val="28"/>
        </w:rPr>
        <w:t>ограмма исследования</w:t>
      </w:r>
    </w:p>
    <w:p w:rsidR="007D515C" w:rsidRDefault="007D515C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Целью данного исследования является исследование межгрупповых отношений в коллективе.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Объект исследования – учащиеся 9 класса.</w:t>
      </w:r>
    </w:p>
    <w:p w:rsidR="009F23C3" w:rsidRPr="007D515C" w:rsidRDefault="009F23C3" w:rsidP="00F1424D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D515C">
        <w:rPr>
          <w:b/>
          <w:color w:val="000000"/>
          <w:sz w:val="28"/>
          <w:szCs w:val="28"/>
        </w:rPr>
        <w:t>Задачи эмпирического исследования</w:t>
      </w:r>
      <w:r w:rsidRPr="007D515C">
        <w:rPr>
          <w:color w:val="000000"/>
          <w:sz w:val="28"/>
          <w:szCs w:val="28"/>
        </w:rPr>
        <w:t>: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1. Разработка программы эмпирического исследования.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2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Фо</w:t>
      </w:r>
      <w:r w:rsidRPr="007D515C">
        <w:rPr>
          <w:rFonts w:ascii="Times New Roman" w:hAnsi="Times New Roman"/>
          <w:color w:val="000000"/>
          <w:sz w:val="28"/>
          <w:szCs w:val="28"/>
        </w:rPr>
        <w:t>рмирование выборки и подбор методик в соответствии с целями исследования.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3. Сбор материала по программе исследования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4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Ст</w:t>
      </w:r>
      <w:r w:rsidRPr="007D515C">
        <w:rPr>
          <w:rFonts w:ascii="Times New Roman" w:hAnsi="Times New Roman"/>
          <w:color w:val="000000"/>
          <w:sz w:val="28"/>
          <w:szCs w:val="28"/>
        </w:rPr>
        <w:t>атистический анализ.</w:t>
      </w:r>
    </w:p>
    <w:p w:rsidR="007D515C" w:rsidRDefault="007D515C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23C3" w:rsidRPr="007D515C" w:rsidRDefault="007D515C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 Описание методик</w:t>
      </w:r>
    </w:p>
    <w:p w:rsidR="007D515C" w:rsidRDefault="007D515C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24D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Для решения поставленных задач были использованы следующие методики.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D515C">
        <w:rPr>
          <w:rFonts w:ascii="Times New Roman" w:hAnsi="Times New Roman"/>
          <w:i/>
          <w:color w:val="000000"/>
          <w:sz w:val="28"/>
          <w:szCs w:val="28"/>
        </w:rPr>
        <w:t>1</w:t>
      </w:r>
      <w:r w:rsidR="00F1424D" w:rsidRPr="007D515C">
        <w:rPr>
          <w:rFonts w:ascii="Times New Roman" w:hAnsi="Times New Roman"/>
          <w:i/>
          <w:color w:val="000000"/>
          <w:sz w:val="28"/>
          <w:szCs w:val="28"/>
        </w:rPr>
        <w:t>. Ме</w:t>
      </w:r>
      <w:r w:rsidRPr="007D515C">
        <w:rPr>
          <w:rFonts w:ascii="Times New Roman" w:hAnsi="Times New Roman"/>
          <w:i/>
          <w:color w:val="000000"/>
          <w:sz w:val="28"/>
          <w:szCs w:val="28"/>
        </w:rPr>
        <w:t>тодика «Социометрическая методика».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Эта методика позволяет определить положение испытуемого в системе межличностных отношений той группы, к которой он принадлежит. Она состоит из 2 вопроса. При ответе на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15C">
        <w:rPr>
          <w:rFonts w:ascii="Times New Roman" w:hAnsi="Times New Roman"/>
          <w:color w:val="000000"/>
          <w:sz w:val="28"/>
          <w:szCs w:val="28"/>
        </w:rPr>
        <w:t>вопросы испытуемым необходимо выбрать по 3 человека. После обработки результаты заносятся в социометрическую матрицу.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D515C">
        <w:rPr>
          <w:rFonts w:ascii="Times New Roman" w:hAnsi="Times New Roman"/>
          <w:i/>
          <w:color w:val="000000"/>
          <w:sz w:val="28"/>
          <w:szCs w:val="28"/>
        </w:rPr>
        <w:t>2. Анкета «Изучение психологического климата в учебной группе».</w:t>
      </w:r>
    </w:p>
    <w:p w:rsidR="00F1424D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Анкета для выявления психологического климата, которая состоит из двенадцати суждений, каждое из которых имеет пять вариантов ответов (а, б, в, г, д), характеризующих отношение учеников класса к учебе, общественной работе и друг к другу.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D515C">
        <w:rPr>
          <w:rFonts w:ascii="Times New Roman" w:hAnsi="Times New Roman"/>
          <w:i/>
          <w:color w:val="000000"/>
          <w:sz w:val="28"/>
          <w:szCs w:val="28"/>
        </w:rPr>
        <w:t>3. Анкета «Изучение сплоченности группы».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Данная анкета включает</w:t>
      </w:r>
      <w:r w:rsidRPr="007D515C">
        <w:rPr>
          <w:rFonts w:ascii="Times New Roman" w:hAnsi="Times New Roman"/>
          <w:noProof/>
          <w:color w:val="000000"/>
          <w:sz w:val="28"/>
          <w:szCs w:val="28"/>
        </w:rPr>
        <w:t xml:space="preserve"> 35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 качеств личности, проявляющихся в основных сферах деятельности учащихся. Каждый исследуемый выбирает из анкеты</w:t>
      </w:r>
      <w:r w:rsidRPr="007D515C">
        <w:rPr>
          <w:rFonts w:ascii="Times New Roman" w:hAnsi="Times New Roman"/>
          <w:noProof/>
          <w:color w:val="000000"/>
          <w:sz w:val="28"/>
          <w:szCs w:val="28"/>
        </w:rPr>
        <w:t xml:space="preserve"> 5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 наиболее важных, с его точки зрения, качеств личности, необходимых для успешного выполнения совместной учебной деятельности.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Полученные результаты (по каждому учащемуся) сводятся в таблицу результатов эксперимента. Вычисляется «C»</w:t>
      </w:r>
      <w:r w:rsidRPr="007D515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1424D" w:rsidRPr="007D515C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15C">
        <w:rPr>
          <w:rFonts w:ascii="Times New Roman" w:hAnsi="Times New Roman"/>
          <w:color w:val="000000"/>
          <w:sz w:val="28"/>
          <w:szCs w:val="28"/>
        </w:rPr>
        <w:t>коэффициент, характеризующий степень ценностно-ориентационного единства учащихся.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23C3" w:rsidRPr="007D515C" w:rsidRDefault="007D515C" w:rsidP="00F1424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2.3</w:t>
      </w:r>
      <w:r w:rsidR="009F23C3" w:rsidRPr="007D51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Анализ результатов исследования</w:t>
      </w:r>
    </w:p>
    <w:p w:rsidR="007D515C" w:rsidRDefault="007D515C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По данным исследования по выборке можно определить лидера в данной группе. Им будет тот из членов, который получил наибольшее число выборов. По количеству отклонений можно также определить того, кто вызывает к себе наибольшие антипатии. На его долю придется наибольшее число отклонений (Махов). Можно сказать, что весьма неблагоприятное положение у Тереховой, ее не выбрал ни один из членов группы.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1224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748"/>
        <w:gridCol w:w="750"/>
      </w:tblGrid>
      <w:tr w:rsidR="009F23C3" w:rsidRPr="00E32B15" w:rsidTr="00E32B15">
        <w:trPr>
          <w:cantSplit/>
          <w:jc w:val="center"/>
        </w:trPr>
        <w:tc>
          <w:tcPr>
            <w:tcW w:w="509" w:type="dxa"/>
            <w:vMerge w:val="restart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224" w:type="dxa"/>
            <w:vMerge w:val="restart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Кто выбирает</w:t>
            </w:r>
          </w:p>
        </w:tc>
        <w:tc>
          <w:tcPr>
            <w:tcW w:w="7600" w:type="dxa"/>
            <w:gridSpan w:val="11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Кого выбирают</w:t>
            </w:r>
          </w:p>
        </w:tc>
      </w:tr>
      <w:tr w:rsidR="009F23C3" w:rsidRPr="00E32B15" w:rsidTr="00E32B15">
        <w:trPr>
          <w:cantSplit/>
          <w:jc w:val="center"/>
        </w:trPr>
        <w:tc>
          <w:tcPr>
            <w:tcW w:w="509" w:type="dxa"/>
            <w:vMerge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1.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2.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3.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4.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5.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6.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7.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8.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9.</w:t>
            </w:r>
          </w:p>
        </w:tc>
        <w:tc>
          <w:tcPr>
            <w:tcW w:w="74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10.</w:t>
            </w:r>
          </w:p>
        </w:tc>
        <w:tc>
          <w:tcPr>
            <w:tcW w:w="750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11.</w:t>
            </w:r>
          </w:p>
        </w:tc>
      </w:tr>
      <w:tr w:rsidR="009F23C3" w:rsidRPr="00E32B15" w:rsidTr="00E32B15">
        <w:trPr>
          <w:cantSplit/>
          <w:jc w:val="center"/>
        </w:trPr>
        <w:tc>
          <w:tcPr>
            <w:tcW w:w="509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1.</w:t>
            </w:r>
          </w:p>
        </w:tc>
        <w:tc>
          <w:tcPr>
            <w:tcW w:w="1224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Андреева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74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750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</w:tr>
      <w:tr w:rsidR="009F23C3" w:rsidRPr="00E32B15" w:rsidTr="00E32B15">
        <w:trPr>
          <w:cantSplit/>
          <w:jc w:val="center"/>
        </w:trPr>
        <w:tc>
          <w:tcPr>
            <w:tcW w:w="509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2.</w:t>
            </w:r>
          </w:p>
        </w:tc>
        <w:tc>
          <w:tcPr>
            <w:tcW w:w="1224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Каруллина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1</w:t>
            </w:r>
          </w:p>
        </w:tc>
      </w:tr>
      <w:tr w:rsidR="009F23C3" w:rsidRPr="00E32B15" w:rsidTr="00E32B15">
        <w:trPr>
          <w:cantSplit/>
          <w:jc w:val="center"/>
        </w:trPr>
        <w:tc>
          <w:tcPr>
            <w:tcW w:w="509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3.</w:t>
            </w:r>
          </w:p>
        </w:tc>
        <w:tc>
          <w:tcPr>
            <w:tcW w:w="1224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Бакшун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</w:tr>
      <w:tr w:rsidR="009F23C3" w:rsidRPr="00E32B15" w:rsidTr="00E32B15">
        <w:trPr>
          <w:cantSplit/>
          <w:jc w:val="center"/>
        </w:trPr>
        <w:tc>
          <w:tcPr>
            <w:tcW w:w="509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4.</w:t>
            </w:r>
          </w:p>
        </w:tc>
        <w:tc>
          <w:tcPr>
            <w:tcW w:w="1224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Иванова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3</w:t>
            </w:r>
          </w:p>
        </w:tc>
      </w:tr>
      <w:tr w:rsidR="009F23C3" w:rsidRPr="00E32B15" w:rsidTr="00E32B15">
        <w:trPr>
          <w:cantSplit/>
          <w:jc w:val="center"/>
        </w:trPr>
        <w:tc>
          <w:tcPr>
            <w:tcW w:w="509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5.</w:t>
            </w:r>
          </w:p>
        </w:tc>
        <w:tc>
          <w:tcPr>
            <w:tcW w:w="1224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Махов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74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</w:tr>
      <w:tr w:rsidR="009F23C3" w:rsidRPr="00E32B15" w:rsidTr="00E32B15">
        <w:trPr>
          <w:cantSplit/>
          <w:jc w:val="center"/>
        </w:trPr>
        <w:tc>
          <w:tcPr>
            <w:tcW w:w="509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6.</w:t>
            </w:r>
          </w:p>
        </w:tc>
        <w:tc>
          <w:tcPr>
            <w:tcW w:w="1224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Веселов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74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</w:tr>
      <w:tr w:rsidR="009F23C3" w:rsidRPr="00E32B15" w:rsidTr="00E32B15">
        <w:trPr>
          <w:cantSplit/>
          <w:jc w:val="center"/>
        </w:trPr>
        <w:tc>
          <w:tcPr>
            <w:tcW w:w="509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7.</w:t>
            </w:r>
          </w:p>
        </w:tc>
        <w:tc>
          <w:tcPr>
            <w:tcW w:w="1224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Терехова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</w:tr>
      <w:tr w:rsidR="009F23C3" w:rsidRPr="00E32B15" w:rsidTr="00E32B15">
        <w:trPr>
          <w:cantSplit/>
          <w:jc w:val="center"/>
        </w:trPr>
        <w:tc>
          <w:tcPr>
            <w:tcW w:w="509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8.</w:t>
            </w:r>
          </w:p>
        </w:tc>
        <w:tc>
          <w:tcPr>
            <w:tcW w:w="1224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Смирнова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750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</w:tr>
      <w:tr w:rsidR="009F23C3" w:rsidRPr="00E32B15" w:rsidTr="00E32B15">
        <w:trPr>
          <w:cantSplit/>
          <w:jc w:val="center"/>
        </w:trPr>
        <w:tc>
          <w:tcPr>
            <w:tcW w:w="509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9.</w:t>
            </w:r>
          </w:p>
        </w:tc>
        <w:tc>
          <w:tcPr>
            <w:tcW w:w="1224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Семенов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</w:tr>
      <w:tr w:rsidR="009F23C3" w:rsidRPr="00E32B15" w:rsidTr="00E32B15">
        <w:trPr>
          <w:cantSplit/>
          <w:jc w:val="center"/>
        </w:trPr>
        <w:tc>
          <w:tcPr>
            <w:tcW w:w="509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10.</w:t>
            </w:r>
          </w:p>
        </w:tc>
        <w:tc>
          <w:tcPr>
            <w:tcW w:w="1224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Бутримов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750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</w:tr>
      <w:tr w:rsidR="009F23C3" w:rsidRPr="00E32B15" w:rsidTr="00E32B15">
        <w:trPr>
          <w:cantSplit/>
          <w:jc w:val="center"/>
        </w:trPr>
        <w:tc>
          <w:tcPr>
            <w:tcW w:w="509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11.</w:t>
            </w:r>
          </w:p>
        </w:tc>
        <w:tc>
          <w:tcPr>
            <w:tcW w:w="1224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Рябцев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74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</w:p>
        </w:tc>
      </w:tr>
      <w:tr w:rsidR="009F23C3" w:rsidRPr="00E32B15" w:rsidTr="00E32B15">
        <w:trPr>
          <w:cantSplit/>
          <w:jc w:val="center"/>
        </w:trPr>
        <w:tc>
          <w:tcPr>
            <w:tcW w:w="1733" w:type="dxa"/>
            <w:gridSpan w:val="2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Кол-во выборов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5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F1424D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–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74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4</w:t>
            </w:r>
          </w:p>
        </w:tc>
        <w:tc>
          <w:tcPr>
            <w:tcW w:w="750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</w:tr>
      <w:tr w:rsidR="009F23C3" w:rsidRPr="00E32B15" w:rsidTr="00E32B15">
        <w:trPr>
          <w:cantSplit/>
          <w:jc w:val="center"/>
        </w:trPr>
        <w:tc>
          <w:tcPr>
            <w:tcW w:w="1733" w:type="dxa"/>
            <w:gridSpan w:val="2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Кол-во отклонений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7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5</w:t>
            </w:r>
          </w:p>
        </w:tc>
        <w:tc>
          <w:tcPr>
            <w:tcW w:w="750" w:type="dxa"/>
            <w:shd w:val="clear" w:color="auto" w:fill="auto"/>
          </w:tcPr>
          <w:p w:rsidR="009F23C3" w:rsidRPr="00E32B15" w:rsidRDefault="009F23C3" w:rsidP="00E32B1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3</w:t>
            </w:r>
          </w:p>
        </w:tc>
      </w:tr>
    </w:tbl>
    <w:p w:rsidR="007D515C" w:rsidRDefault="007D515C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23C3" w:rsidRPr="007D515C" w:rsidRDefault="007D515C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9F23C3" w:rsidRPr="007D515C">
        <w:rPr>
          <w:rFonts w:ascii="Times New Roman" w:hAnsi="Times New Roman"/>
          <w:color w:val="000000"/>
          <w:sz w:val="28"/>
          <w:szCs w:val="28"/>
        </w:rPr>
        <w:t xml:space="preserve">Итоговые данные таблицы дают представление о месте каждого испытуемого в системе отношений группы. В нашем примере наиболее благоприятное положение занимает Андреева </w:t>
      </w:r>
      <w:r w:rsidR="009F23C3" w:rsidRPr="007D515C">
        <w:rPr>
          <w:rFonts w:ascii="Times New Roman" w:hAnsi="Times New Roman"/>
          <w:noProof/>
          <w:color w:val="000000"/>
          <w:sz w:val="28"/>
          <w:szCs w:val="28"/>
        </w:rPr>
        <w:t>(1),</w:t>
      </w:r>
      <w:r w:rsidR="009F23C3" w:rsidRPr="007D515C">
        <w:rPr>
          <w:rFonts w:ascii="Times New Roman" w:hAnsi="Times New Roman"/>
          <w:color w:val="000000"/>
          <w:sz w:val="28"/>
          <w:szCs w:val="28"/>
        </w:rPr>
        <w:t xml:space="preserve"> получившая</w:t>
      </w:r>
      <w:r w:rsidR="009F23C3" w:rsidRPr="007D515C">
        <w:rPr>
          <w:rFonts w:ascii="Times New Roman" w:hAnsi="Times New Roman"/>
          <w:noProof/>
          <w:color w:val="000000"/>
          <w:sz w:val="28"/>
          <w:szCs w:val="28"/>
        </w:rPr>
        <w:t xml:space="preserve"> 5</w:t>
      </w:r>
      <w:r w:rsidR="009F23C3" w:rsidRPr="007D515C">
        <w:rPr>
          <w:rFonts w:ascii="Times New Roman" w:hAnsi="Times New Roman"/>
          <w:color w:val="000000"/>
          <w:sz w:val="28"/>
          <w:szCs w:val="28"/>
        </w:rPr>
        <w:t xml:space="preserve"> выборов, Каруллина </w:t>
      </w:r>
      <w:r w:rsidR="009F23C3" w:rsidRPr="007D515C">
        <w:rPr>
          <w:rFonts w:ascii="Times New Roman" w:hAnsi="Times New Roman"/>
          <w:noProof/>
          <w:color w:val="000000"/>
          <w:sz w:val="28"/>
          <w:szCs w:val="28"/>
        </w:rPr>
        <w:t>(2), Бакшун (3), Смирнова (8)</w:t>
      </w:r>
      <w:r w:rsidR="009F23C3" w:rsidRPr="007D515C">
        <w:rPr>
          <w:rFonts w:ascii="Times New Roman" w:hAnsi="Times New Roman"/>
          <w:color w:val="000000"/>
          <w:sz w:val="28"/>
          <w:szCs w:val="28"/>
        </w:rPr>
        <w:t xml:space="preserve"> которых выбрали</w:t>
      </w:r>
      <w:r w:rsidR="009F23C3" w:rsidRPr="007D515C">
        <w:rPr>
          <w:rFonts w:ascii="Times New Roman" w:hAnsi="Times New Roman"/>
          <w:noProof/>
          <w:color w:val="000000"/>
          <w:sz w:val="28"/>
          <w:szCs w:val="28"/>
        </w:rPr>
        <w:t xml:space="preserve"> 4</w:t>
      </w:r>
      <w:r w:rsidR="009F23C3" w:rsidRPr="007D515C">
        <w:rPr>
          <w:rFonts w:ascii="Times New Roman" w:hAnsi="Times New Roman"/>
          <w:color w:val="000000"/>
          <w:sz w:val="28"/>
          <w:szCs w:val="28"/>
        </w:rPr>
        <w:t xml:space="preserve"> ученика.</w:t>
      </w:r>
    </w:p>
    <w:p w:rsidR="00F1424D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 xml:space="preserve">Весьма неблагоприятное положение в коллективе у Тереховой </w:t>
      </w:r>
      <w:r w:rsidRPr="007D515C">
        <w:rPr>
          <w:rFonts w:ascii="Times New Roman" w:hAnsi="Times New Roman"/>
          <w:noProof/>
          <w:color w:val="000000"/>
          <w:sz w:val="28"/>
          <w:szCs w:val="28"/>
        </w:rPr>
        <w:t xml:space="preserve">(7), </w:t>
      </w:r>
      <w:r w:rsidRPr="007D515C">
        <w:rPr>
          <w:rFonts w:ascii="Times New Roman" w:hAnsi="Times New Roman"/>
          <w:color w:val="000000"/>
          <w:sz w:val="28"/>
          <w:szCs w:val="28"/>
        </w:rPr>
        <w:t>которую не выбрал ни один учащийся. Она оказалась как бы в изоляции.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D515C">
        <w:rPr>
          <w:rFonts w:ascii="Times New Roman" w:hAnsi="Times New Roman"/>
          <w:b/>
          <w:i/>
          <w:color w:val="000000"/>
          <w:sz w:val="28"/>
          <w:szCs w:val="28"/>
        </w:rPr>
        <w:t>Анкета «Изучение психологического климата в учебной группе».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Для обработки используется один из бланков анкеты, при этом подсчитывается количество каждого вида ответов, общее их количество по каждому пункту анкеты, которое преобразуется в баллы.</w:t>
      </w:r>
    </w:p>
    <w:p w:rsidR="00F1424D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Для определения психологического климата вычисляем величину, характеризующую психологический климат (С).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4"/>
        <w:gridCol w:w="1346"/>
        <w:gridCol w:w="1346"/>
        <w:gridCol w:w="1346"/>
        <w:gridCol w:w="1206"/>
        <w:gridCol w:w="1064"/>
      </w:tblGrid>
      <w:tr w:rsidR="009F23C3" w:rsidRPr="00E32B15" w:rsidTr="00E32B15">
        <w:trPr>
          <w:cantSplit/>
          <w:jc w:val="center"/>
        </w:trPr>
        <w:tc>
          <w:tcPr>
            <w:tcW w:w="298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Суждение о классе</w:t>
            </w:r>
          </w:p>
        </w:tc>
        <w:tc>
          <w:tcPr>
            <w:tcW w:w="6308" w:type="dxa"/>
            <w:gridSpan w:val="5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9F23C3" w:rsidRPr="00E32B15" w:rsidTr="00E32B15">
        <w:trPr>
          <w:cantSplit/>
          <w:jc w:val="center"/>
        </w:trPr>
        <w:tc>
          <w:tcPr>
            <w:tcW w:w="298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а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б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в</w:t>
            </w:r>
          </w:p>
        </w:tc>
        <w:tc>
          <w:tcPr>
            <w:tcW w:w="120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г</w:t>
            </w:r>
          </w:p>
        </w:tc>
        <w:tc>
          <w:tcPr>
            <w:tcW w:w="106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д</w:t>
            </w:r>
          </w:p>
        </w:tc>
      </w:tr>
      <w:tr w:rsidR="009F23C3" w:rsidRPr="00E32B15" w:rsidTr="00E32B15">
        <w:trPr>
          <w:cantSplit/>
          <w:jc w:val="center"/>
        </w:trPr>
        <w:tc>
          <w:tcPr>
            <w:tcW w:w="298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Ученики нашего класса любят и хотят учиться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120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9F23C3" w:rsidRPr="00E32B15" w:rsidTr="00E32B15">
        <w:trPr>
          <w:cantSplit/>
          <w:jc w:val="center"/>
        </w:trPr>
        <w:tc>
          <w:tcPr>
            <w:tcW w:w="298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Ученики хорошо относятся друг к другу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120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9F23C3" w:rsidRPr="00E32B15" w:rsidTr="00E32B15">
        <w:trPr>
          <w:cantSplit/>
          <w:jc w:val="center"/>
        </w:trPr>
        <w:tc>
          <w:tcPr>
            <w:tcW w:w="298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Ученики готовы выполнить любую общественную работу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120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9F23C3" w:rsidRPr="00E32B15" w:rsidTr="00E32B15">
        <w:trPr>
          <w:cantSplit/>
          <w:jc w:val="center"/>
        </w:trPr>
        <w:tc>
          <w:tcPr>
            <w:tcW w:w="298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Ученики редко ссорятся друг с другом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120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9F23C3" w:rsidRPr="00E32B15" w:rsidTr="00E32B15">
        <w:trPr>
          <w:cantSplit/>
          <w:jc w:val="center"/>
        </w:trPr>
        <w:tc>
          <w:tcPr>
            <w:tcW w:w="298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Ученики всегда помогают друг другу в учебе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120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9F23C3" w:rsidRPr="00E32B15" w:rsidTr="00E32B15">
        <w:trPr>
          <w:cantSplit/>
          <w:jc w:val="center"/>
        </w:trPr>
        <w:tc>
          <w:tcPr>
            <w:tcW w:w="298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Ученики часто бывают вместе в свободное от занятий время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120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9F23C3" w:rsidRPr="00E32B15" w:rsidTr="00E32B15">
        <w:trPr>
          <w:cantSplit/>
          <w:jc w:val="center"/>
        </w:trPr>
        <w:tc>
          <w:tcPr>
            <w:tcW w:w="298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Ученики активно участвуют в общественной работе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120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9F23C3" w:rsidRPr="00E32B15" w:rsidTr="00E32B15">
        <w:trPr>
          <w:cantSplit/>
          <w:jc w:val="center"/>
        </w:trPr>
        <w:tc>
          <w:tcPr>
            <w:tcW w:w="298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Ученики довольны результатами своей работы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120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9F23C3" w:rsidRPr="00E32B15" w:rsidTr="00E32B15">
        <w:trPr>
          <w:cantSplit/>
          <w:jc w:val="center"/>
        </w:trPr>
        <w:tc>
          <w:tcPr>
            <w:tcW w:w="298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Ученики всегда считаются с мнением товарищей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120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9F23C3" w:rsidRPr="00E32B15" w:rsidTr="00E32B15">
        <w:trPr>
          <w:cantSplit/>
          <w:jc w:val="center"/>
        </w:trPr>
        <w:tc>
          <w:tcPr>
            <w:tcW w:w="298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Все внеклассные мероприятия у нас проходят весело и оживленно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120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9F23C3" w:rsidRPr="00E32B15" w:rsidTr="00E32B15">
        <w:trPr>
          <w:cantSplit/>
          <w:jc w:val="center"/>
        </w:trPr>
        <w:tc>
          <w:tcPr>
            <w:tcW w:w="298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Ученики нашего класса остро реагируют на успехи и неудачи друг друга в учебе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9F23C3" w:rsidRPr="00E32B15" w:rsidTr="00E32B15">
        <w:trPr>
          <w:cantSplit/>
          <w:jc w:val="center"/>
        </w:trPr>
        <w:tc>
          <w:tcPr>
            <w:tcW w:w="298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Ученики нашего класса дружны и доброжелательны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120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9F23C3" w:rsidRPr="00E32B15" w:rsidTr="00E32B15">
        <w:trPr>
          <w:cantSplit/>
          <w:jc w:val="center"/>
        </w:trPr>
        <w:tc>
          <w:tcPr>
            <w:tcW w:w="298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28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32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58</w:t>
            </w:r>
          </w:p>
        </w:tc>
        <w:tc>
          <w:tcPr>
            <w:tcW w:w="120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13</w:t>
            </w:r>
          </w:p>
        </w:tc>
        <w:tc>
          <w:tcPr>
            <w:tcW w:w="106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9F23C3" w:rsidRPr="00E32B15" w:rsidTr="00E32B15">
        <w:trPr>
          <w:cantSplit/>
          <w:jc w:val="center"/>
        </w:trPr>
        <w:tc>
          <w:tcPr>
            <w:tcW w:w="298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Всего в баллах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140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128</w:t>
            </w:r>
          </w:p>
        </w:tc>
        <w:tc>
          <w:tcPr>
            <w:tcW w:w="134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174</w:t>
            </w:r>
          </w:p>
        </w:tc>
        <w:tc>
          <w:tcPr>
            <w:tcW w:w="1206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B15">
              <w:rPr>
                <w:rFonts w:ascii="Times New Roman" w:hAnsi="Times New Roman"/>
                <w:color w:val="000000"/>
                <w:sz w:val="20"/>
                <w:szCs w:val="28"/>
              </w:rPr>
              <w:t>26</w:t>
            </w:r>
          </w:p>
        </w:tc>
        <w:tc>
          <w:tcPr>
            <w:tcW w:w="1064" w:type="dxa"/>
            <w:shd w:val="clear" w:color="auto" w:fill="auto"/>
          </w:tcPr>
          <w:p w:rsidR="009F23C3" w:rsidRPr="00E32B15" w:rsidRDefault="009F23C3" w:rsidP="00E32B1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</w:tbl>
    <w:p w:rsidR="00F1424D" w:rsidRPr="007D515C" w:rsidRDefault="00F1424D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S (количество всех баллов</w:t>
      </w:r>
    </w:p>
    <w:p w:rsidR="00F1424D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 xml:space="preserve">C =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–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N (число учащихся)</w:t>
      </w:r>
    </w:p>
    <w:p w:rsidR="007D515C" w:rsidRDefault="007D515C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S</w:t>
      </w:r>
      <w:r w:rsidRPr="007D515C">
        <w:rPr>
          <w:rFonts w:ascii="Times New Roman" w:hAnsi="Times New Roman"/>
          <w:noProof/>
          <w:color w:val="000000"/>
          <w:sz w:val="28"/>
          <w:szCs w:val="28"/>
        </w:rPr>
        <w:t xml:space="preserve"> =468</w:t>
      </w:r>
      <w:r w:rsidRPr="007D515C">
        <w:rPr>
          <w:rFonts w:ascii="Times New Roman" w:hAnsi="Times New Roman"/>
          <w:color w:val="000000"/>
          <w:sz w:val="28"/>
          <w:szCs w:val="28"/>
        </w:rPr>
        <w:t>.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N =11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С =468/11=42.5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  <w:u w:val="single"/>
        </w:rPr>
        <w:t>Интерпретация результатов:</w:t>
      </w:r>
      <w:r w:rsidRPr="007D515C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Поскольку все</w:t>
      </w:r>
      <w:r w:rsidRPr="007D515C">
        <w:rPr>
          <w:rFonts w:ascii="Times New Roman" w:hAnsi="Times New Roman"/>
          <w:noProof/>
          <w:color w:val="000000"/>
          <w:sz w:val="28"/>
          <w:szCs w:val="28"/>
        </w:rPr>
        <w:t xml:space="preserve"> 12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 пунктов анкеты направлены на выявление положительных отношений и ответ типа «совершенно согласен с этим» оценивается в</w:t>
      </w:r>
      <w:r w:rsidRPr="007D515C">
        <w:rPr>
          <w:rFonts w:ascii="Times New Roman" w:hAnsi="Times New Roman"/>
          <w:noProof/>
          <w:color w:val="000000"/>
          <w:sz w:val="28"/>
          <w:szCs w:val="28"/>
        </w:rPr>
        <w:t xml:space="preserve"> 5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 баллов, то при «идеальном» оптимальном психологическом климате каждый опрошенный «даст»</w:t>
      </w:r>
      <w:r w:rsidRPr="007D515C">
        <w:rPr>
          <w:rFonts w:ascii="Times New Roman" w:hAnsi="Times New Roman"/>
          <w:noProof/>
          <w:color w:val="000000"/>
          <w:sz w:val="28"/>
          <w:szCs w:val="28"/>
        </w:rPr>
        <w:t xml:space="preserve"> 60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 баллов, исходя из этого, считаем, что С=60 характеризует оптимальный климат. Но если все опрошенные дадут ответы «совершенно не согласен с этим»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515C">
        <w:rPr>
          <w:rFonts w:ascii="Times New Roman" w:hAnsi="Times New Roman"/>
          <w:color w:val="000000"/>
          <w:sz w:val="28"/>
          <w:szCs w:val="28"/>
        </w:rPr>
        <w:t>на каждый пункт анкеты, тогда С</w:t>
      </w:r>
      <w:r w:rsidRPr="007D515C">
        <w:rPr>
          <w:rFonts w:ascii="Times New Roman" w:hAnsi="Times New Roman"/>
          <w:color w:val="000000"/>
          <w:sz w:val="28"/>
          <w:szCs w:val="28"/>
        </w:rPr>
        <w:sym w:font="Times New Roman" w:char="003C"/>
      </w:r>
      <w:r w:rsidRPr="007D515C">
        <w:rPr>
          <w:rFonts w:ascii="Times New Roman" w:hAnsi="Times New Roman"/>
          <w:color w:val="000000"/>
          <w:sz w:val="28"/>
          <w:szCs w:val="28"/>
        </w:rPr>
        <w:t>12. В целом, величина С, характеризующая психологический климат, может принимать значение в диапазоне: от 12 до</w:t>
      </w:r>
      <w:r w:rsidRPr="007D515C">
        <w:rPr>
          <w:rFonts w:ascii="Times New Roman" w:hAnsi="Times New Roman"/>
          <w:noProof/>
          <w:color w:val="000000"/>
          <w:sz w:val="28"/>
          <w:szCs w:val="28"/>
        </w:rPr>
        <w:t xml:space="preserve"> 60.</w:t>
      </w:r>
    </w:p>
    <w:p w:rsidR="00F1424D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Для данного исследования величина, характеризующая психологический климат равна 42.5. Исходя из этого можно сказать, что климат группы не идеален, то есть могут в определенные моменты времени возникать и конфликтные ситуации.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b/>
          <w:i/>
          <w:color w:val="000000"/>
          <w:sz w:val="28"/>
          <w:szCs w:val="28"/>
        </w:rPr>
        <w:t>Анкета «Изучение сплоченности группы».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1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Ди</w:t>
      </w:r>
      <w:r w:rsidRPr="007D515C">
        <w:rPr>
          <w:rFonts w:ascii="Times New Roman" w:hAnsi="Times New Roman"/>
          <w:color w:val="000000"/>
          <w:sz w:val="28"/>
          <w:szCs w:val="28"/>
        </w:rPr>
        <w:t>сциплинированность – 5 человек;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2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Эр</w:t>
      </w:r>
      <w:r w:rsidRPr="007D515C">
        <w:rPr>
          <w:rFonts w:ascii="Times New Roman" w:hAnsi="Times New Roman"/>
          <w:color w:val="000000"/>
          <w:sz w:val="28"/>
          <w:szCs w:val="28"/>
        </w:rPr>
        <w:t>удированность – 1 человек;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3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Со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знание общественного долга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–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4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Со</w:t>
      </w:r>
      <w:r w:rsidRPr="007D515C">
        <w:rPr>
          <w:rFonts w:ascii="Times New Roman" w:hAnsi="Times New Roman"/>
          <w:color w:val="000000"/>
          <w:sz w:val="28"/>
          <w:szCs w:val="28"/>
        </w:rPr>
        <w:t>образительность – 3 человека;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5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На</w:t>
      </w:r>
      <w:r w:rsidRPr="007D515C">
        <w:rPr>
          <w:rFonts w:ascii="Times New Roman" w:hAnsi="Times New Roman"/>
          <w:color w:val="000000"/>
          <w:sz w:val="28"/>
          <w:szCs w:val="28"/>
        </w:rPr>
        <w:t>читанность – 1 человек;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6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Тр</w:t>
      </w:r>
      <w:r w:rsidRPr="007D515C">
        <w:rPr>
          <w:rFonts w:ascii="Times New Roman" w:hAnsi="Times New Roman"/>
          <w:color w:val="000000"/>
          <w:sz w:val="28"/>
          <w:szCs w:val="28"/>
        </w:rPr>
        <w:t>удолюбие – 6 человек;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7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Ид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ейная убежденность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–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8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Ум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ение контролировать работу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–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9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Мо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ральная воспитанность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–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10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Са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мокритичность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–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11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От</w:t>
      </w:r>
      <w:r w:rsidRPr="007D515C">
        <w:rPr>
          <w:rFonts w:ascii="Times New Roman" w:hAnsi="Times New Roman"/>
          <w:color w:val="000000"/>
          <w:sz w:val="28"/>
          <w:szCs w:val="28"/>
        </w:rPr>
        <w:t>зывчивость – 3 человека;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12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Об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щественная активность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–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13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Ум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ение работать с книгой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–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14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Лю</w:t>
      </w:r>
      <w:r w:rsidRPr="007D515C">
        <w:rPr>
          <w:rFonts w:ascii="Times New Roman" w:hAnsi="Times New Roman"/>
          <w:color w:val="000000"/>
          <w:sz w:val="28"/>
          <w:szCs w:val="28"/>
        </w:rPr>
        <w:t>бознательность – 2 человека;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15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Ум</w:t>
      </w:r>
      <w:r w:rsidRPr="007D515C">
        <w:rPr>
          <w:rFonts w:ascii="Times New Roman" w:hAnsi="Times New Roman"/>
          <w:color w:val="000000"/>
          <w:sz w:val="28"/>
          <w:szCs w:val="28"/>
        </w:rPr>
        <w:t>ение планировать работу – 2 человека;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16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Це</w:t>
      </w:r>
      <w:r w:rsidRPr="007D515C">
        <w:rPr>
          <w:rFonts w:ascii="Times New Roman" w:hAnsi="Times New Roman"/>
          <w:color w:val="000000"/>
          <w:sz w:val="28"/>
          <w:szCs w:val="28"/>
        </w:rPr>
        <w:t>леустремленность – 3 человека;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17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Ко</w:t>
      </w:r>
      <w:r w:rsidRPr="007D515C">
        <w:rPr>
          <w:rFonts w:ascii="Times New Roman" w:hAnsi="Times New Roman"/>
          <w:color w:val="000000"/>
          <w:sz w:val="28"/>
          <w:szCs w:val="28"/>
        </w:rPr>
        <w:t>ллективизм – 5 человека;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18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Пр</w:t>
      </w:r>
      <w:r w:rsidRPr="007D515C">
        <w:rPr>
          <w:rFonts w:ascii="Times New Roman" w:hAnsi="Times New Roman"/>
          <w:color w:val="000000"/>
          <w:sz w:val="28"/>
          <w:szCs w:val="28"/>
        </w:rPr>
        <w:t>илежание – 1 человек;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19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Тр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ебовательность к себе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–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20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Кр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итичность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–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21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Ду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ховное богатство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–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22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Ум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ение объяснить задачу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–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23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Че</w:t>
      </w:r>
      <w:r w:rsidRPr="007D515C">
        <w:rPr>
          <w:rFonts w:ascii="Times New Roman" w:hAnsi="Times New Roman"/>
          <w:color w:val="000000"/>
          <w:sz w:val="28"/>
          <w:szCs w:val="28"/>
        </w:rPr>
        <w:t>стность – 4 человека;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24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Ин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ициативность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–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25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Вн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имательность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–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26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Чу</w:t>
      </w:r>
      <w:r w:rsidRPr="007D515C">
        <w:rPr>
          <w:rFonts w:ascii="Times New Roman" w:hAnsi="Times New Roman"/>
          <w:color w:val="000000"/>
          <w:sz w:val="28"/>
          <w:szCs w:val="28"/>
        </w:rPr>
        <w:t>вство ответственности – 3 человека;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27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Пр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инципиальность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–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28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Са</w:t>
      </w:r>
      <w:r w:rsidRPr="007D515C">
        <w:rPr>
          <w:rFonts w:ascii="Times New Roman" w:hAnsi="Times New Roman"/>
          <w:color w:val="000000"/>
          <w:sz w:val="28"/>
          <w:szCs w:val="28"/>
        </w:rPr>
        <w:t>мостоятельность – 5 человек;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29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Об</w:t>
      </w:r>
      <w:r w:rsidRPr="007D515C">
        <w:rPr>
          <w:rFonts w:ascii="Times New Roman" w:hAnsi="Times New Roman"/>
          <w:color w:val="000000"/>
          <w:sz w:val="28"/>
          <w:szCs w:val="28"/>
        </w:rPr>
        <w:t>щительность – 5 человек;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30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Ра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ссудительность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–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31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Ск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ромность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–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32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Ос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ведомленность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–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33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Сп</w:t>
      </w:r>
      <w:r w:rsidRPr="007D515C">
        <w:rPr>
          <w:rFonts w:ascii="Times New Roman" w:hAnsi="Times New Roman"/>
          <w:color w:val="000000"/>
          <w:sz w:val="28"/>
          <w:szCs w:val="28"/>
        </w:rPr>
        <w:t>раведливость – 1 человек;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34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Ор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игинальность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–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35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. Ув</w:t>
      </w:r>
      <w:r w:rsidRPr="007D515C">
        <w:rPr>
          <w:rFonts w:ascii="Times New Roman" w:hAnsi="Times New Roman"/>
          <w:color w:val="000000"/>
          <w:sz w:val="28"/>
          <w:szCs w:val="28"/>
        </w:rPr>
        <w:t>еренность в себе – 3 человека</w:t>
      </w:r>
    </w:p>
    <w:p w:rsidR="00F1424D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Вычисляется «C»</w:t>
      </w:r>
      <w:r w:rsidRPr="007D515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1424D" w:rsidRPr="007D515C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15C">
        <w:rPr>
          <w:rFonts w:ascii="Times New Roman" w:hAnsi="Times New Roman"/>
          <w:color w:val="000000"/>
          <w:sz w:val="28"/>
          <w:szCs w:val="28"/>
        </w:rPr>
        <w:t>коэффициент, характеризующий степень ценностно-ориентационного единства учащихся</w:t>
      </w:r>
    </w:p>
    <w:p w:rsidR="007D515C" w:rsidRDefault="007D515C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 xml:space="preserve">1,4 n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515C">
        <w:rPr>
          <w:rFonts w:ascii="Times New Roman" w:hAnsi="Times New Roman"/>
          <w:color w:val="000000"/>
          <w:sz w:val="28"/>
          <w:szCs w:val="28"/>
        </w:rPr>
        <w:t>N</w:t>
      </w:r>
    </w:p>
    <w:p w:rsidR="00F1424D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D515C">
        <w:rPr>
          <w:rFonts w:ascii="Times New Roman" w:hAnsi="Times New Roman"/>
          <w:noProof/>
          <w:color w:val="000000"/>
          <w:sz w:val="28"/>
          <w:szCs w:val="28"/>
        </w:rPr>
        <w:t xml:space="preserve">C = </w:t>
      </w:r>
      <w:r w:rsidR="00F1424D" w:rsidRPr="007D515C">
        <w:rPr>
          <w:rFonts w:ascii="Times New Roman" w:hAnsi="Times New Roman"/>
          <w:noProof/>
          <w:color w:val="000000"/>
          <w:sz w:val="28"/>
          <w:szCs w:val="28"/>
        </w:rPr>
        <w:t>–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  <w:r w:rsidRPr="007D515C">
        <w:rPr>
          <w:rFonts w:ascii="Times New Roman" w:hAnsi="Times New Roman"/>
          <w:noProof/>
          <w:color w:val="000000"/>
          <w:sz w:val="28"/>
          <w:szCs w:val="28"/>
        </w:rPr>
        <w:t>6 N</w:t>
      </w:r>
    </w:p>
    <w:p w:rsidR="007D515C" w:rsidRDefault="007D515C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 xml:space="preserve">N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число учащихся участников эксперимента, n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515C">
        <w:rPr>
          <w:rFonts w:ascii="Times New Roman" w:hAnsi="Times New Roman"/>
          <w:color w:val="000000"/>
          <w:sz w:val="28"/>
          <w:szCs w:val="28"/>
        </w:rPr>
        <w:t>сумма выборов, приходящихся на пять качеств личности, получивших максимальное число выборов. В данном примере максимальное число выборов получили дисциплинированност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ь (5 </w:t>
      </w:r>
      <w:r w:rsidRPr="007D515C">
        <w:rPr>
          <w:rFonts w:ascii="Times New Roman" w:hAnsi="Times New Roman"/>
          <w:color w:val="000000"/>
          <w:sz w:val="28"/>
          <w:szCs w:val="28"/>
        </w:rPr>
        <w:t>человек), трудолюби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е (6 </w:t>
      </w:r>
      <w:r w:rsidRPr="007D515C">
        <w:rPr>
          <w:rFonts w:ascii="Times New Roman" w:hAnsi="Times New Roman"/>
          <w:color w:val="000000"/>
          <w:sz w:val="28"/>
          <w:szCs w:val="28"/>
        </w:rPr>
        <w:t>человек), коллективизм (5 человек), самостоятельност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ь (5 </w:t>
      </w:r>
      <w:r w:rsidRPr="007D515C">
        <w:rPr>
          <w:rFonts w:ascii="Times New Roman" w:hAnsi="Times New Roman"/>
          <w:color w:val="000000"/>
          <w:sz w:val="28"/>
          <w:szCs w:val="28"/>
        </w:rPr>
        <w:t>человек), общительност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ь (5 </w:t>
      </w:r>
      <w:r w:rsidRPr="007D515C">
        <w:rPr>
          <w:rFonts w:ascii="Times New Roman" w:hAnsi="Times New Roman"/>
          <w:color w:val="000000"/>
          <w:sz w:val="28"/>
          <w:szCs w:val="28"/>
        </w:rPr>
        <w:t>человек).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С=(1,4*26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–1</w:t>
      </w:r>
      <w:r w:rsidRPr="007D515C">
        <w:rPr>
          <w:rFonts w:ascii="Times New Roman" w:hAnsi="Times New Roman"/>
          <w:color w:val="000000"/>
          <w:sz w:val="28"/>
          <w:szCs w:val="28"/>
        </w:rPr>
        <w:t>1)/6*11=0,4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Если C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sym w:font="Times New Roman" w:char="00BB"/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15C">
        <w:rPr>
          <w:rFonts w:ascii="Times New Roman" w:hAnsi="Times New Roman"/>
          <w:noProof/>
          <w:color w:val="000000"/>
          <w:sz w:val="28"/>
          <w:szCs w:val="28"/>
        </w:rPr>
        <w:t>0,5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т.е.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 равен</w:t>
      </w:r>
      <w:r w:rsidRPr="007D515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D515C">
        <w:rPr>
          <w:rFonts w:ascii="Times New Roman" w:hAnsi="Times New Roman"/>
          <w:color w:val="000000"/>
          <w:sz w:val="28"/>
          <w:szCs w:val="28"/>
        </w:rPr>
        <w:t>или больше</w:t>
      </w:r>
      <w:r w:rsidRPr="007D515C">
        <w:rPr>
          <w:rFonts w:ascii="Times New Roman" w:hAnsi="Times New Roman"/>
          <w:noProof/>
          <w:color w:val="000000"/>
          <w:sz w:val="28"/>
          <w:szCs w:val="28"/>
        </w:rPr>
        <w:t xml:space="preserve"> 0,5),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 то исследованная группа достигла уровня коллектива.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 xml:space="preserve">Если C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515C">
        <w:rPr>
          <w:rFonts w:ascii="Times New Roman" w:hAnsi="Times New Roman"/>
          <w:color w:val="000000"/>
          <w:sz w:val="28"/>
          <w:szCs w:val="28"/>
        </w:rPr>
        <w:t>в пределах</w:t>
      </w:r>
      <w:r w:rsidRPr="007D515C">
        <w:rPr>
          <w:rFonts w:ascii="Times New Roman" w:hAnsi="Times New Roman"/>
          <w:noProof/>
          <w:color w:val="000000"/>
          <w:sz w:val="28"/>
          <w:szCs w:val="28"/>
        </w:rPr>
        <w:t xml:space="preserve"> 0,3</w:t>
      </w:r>
      <w:r w:rsidR="00F1424D" w:rsidRPr="007D515C">
        <w:rPr>
          <w:rFonts w:ascii="Times New Roman" w:hAnsi="Times New Roman"/>
          <w:noProof/>
          <w:color w:val="000000"/>
          <w:sz w:val="28"/>
          <w:szCs w:val="28"/>
        </w:rPr>
        <w:t>–0</w:t>
      </w:r>
      <w:r w:rsidRPr="007D515C">
        <w:rPr>
          <w:rFonts w:ascii="Times New Roman" w:hAnsi="Times New Roman"/>
          <w:noProof/>
          <w:color w:val="000000"/>
          <w:sz w:val="28"/>
          <w:szCs w:val="28"/>
        </w:rPr>
        <w:t>,5,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 то класс, группа расцениваются как промежуточные по уровню развития. Если С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sym w:font="Times New Roman" w:char="00AB"/>
      </w:r>
      <w:r w:rsidRPr="007D515C">
        <w:rPr>
          <w:rFonts w:ascii="Times New Roman" w:hAnsi="Times New Roman"/>
          <w:color w:val="000000"/>
          <w:sz w:val="28"/>
          <w:szCs w:val="28"/>
        </w:rPr>
        <w:t>0,3, то данная группа недостаточно развита как коллектив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Для нашего примера: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С (коэффициент, характеризующий степень ЦОЕ</w:t>
      </w:r>
      <w:r w:rsidRPr="007D515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1424D" w:rsidRPr="007D515C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15C">
        <w:rPr>
          <w:rFonts w:ascii="Times New Roman" w:hAnsi="Times New Roman"/>
          <w:color w:val="000000"/>
          <w:sz w:val="28"/>
          <w:szCs w:val="28"/>
        </w:rPr>
        <w:t>ценностно-ориентационного единства</w:t>
      </w:r>
      <w:r w:rsidRPr="007D515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D515C">
        <w:rPr>
          <w:rFonts w:ascii="Times New Roman" w:hAnsi="Times New Roman"/>
          <w:color w:val="000000"/>
          <w:sz w:val="28"/>
          <w:szCs w:val="28"/>
        </w:rPr>
        <w:t>группы из</w:t>
      </w:r>
      <w:r w:rsidRPr="007D515C">
        <w:rPr>
          <w:rFonts w:ascii="Times New Roman" w:hAnsi="Times New Roman"/>
          <w:noProof/>
          <w:color w:val="000000"/>
          <w:sz w:val="28"/>
          <w:szCs w:val="28"/>
        </w:rPr>
        <w:t xml:space="preserve"> 11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 человек) равен 0,4</w:t>
      </w:r>
    </w:p>
    <w:p w:rsid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Вывод: Эта группа находится на промежуточном уровне развития коллектива. И так как в ней наиболее ценными качествами личности служат: дисциплинированность</w:t>
      </w:r>
      <w:r w:rsidRPr="007D515C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 трудолюбие</w:t>
      </w:r>
      <w:r w:rsidRPr="007D515C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 коллективизм, самостоятельность, общительность</w:t>
      </w:r>
      <w:r w:rsidRPr="007D515C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 то можно предположить, что учащиеся этой группы успех в своей совместной учебной деятельности связывают именно с ними,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т.е.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 с положительным отношением к учёбе, с отношением к себе и с характером товарищеских взаимоотношений.</w:t>
      </w:r>
    </w:p>
    <w:p w:rsidR="009F23C3" w:rsidRDefault="007D515C" w:rsidP="007D515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7D515C" w:rsidRPr="007D515C" w:rsidRDefault="007D515C" w:rsidP="007D515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В результате исследования пришли к следующим выводам: исследуемая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15C">
        <w:rPr>
          <w:rFonts w:ascii="Times New Roman" w:hAnsi="Times New Roman"/>
          <w:color w:val="000000"/>
          <w:sz w:val="28"/>
          <w:szCs w:val="28"/>
        </w:rPr>
        <w:t>группа находится на промежуточном уровне развития коллектива. И так как в ней наиболее ценными качествами личности служат: дисциплинированность</w:t>
      </w:r>
      <w:r w:rsidRPr="007D515C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 трудолюбие</w:t>
      </w:r>
      <w:r w:rsidRPr="007D515C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 коллективизм, самостоятельность, общительность</w:t>
      </w:r>
      <w:r w:rsidRPr="007D515C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 то можно предположить, что учащиеся этой группы успех в своей совместной учебной деятельности связывают именно с ними,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т.е.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 с положительным отношением к учёбе, с отношением к себе и с характером товарищеских взаимоотношений.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 xml:space="preserve">Узнали, что под самочувствием личности в группе понимается то общее пcиxoлoгичecкoe состояние, эмoциoнaльный и моpaльный настрой, кoтopый y нее доминирует в результате длительного пpeбывaния в данной группе. Для того чтобы точнее определить самочувствие большинства индивидов в группе, в психологии пользуются понятием </w:t>
      </w:r>
      <w:r w:rsidRPr="007D515C">
        <w:rPr>
          <w:rFonts w:ascii="Times New Roman" w:hAnsi="Times New Roman"/>
          <w:iCs/>
          <w:color w:val="000000"/>
          <w:sz w:val="28"/>
          <w:szCs w:val="28"/>
        </w:rPr>
        <w:t>психологический климат.</w:t>
      </w:r>
    </w:p>
    <w:p w:rsidR="009F23C3" w:rsidRPr="007D515C" w:rsidRDefault="009F23C3" w:rsidP="00F1424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C помощью этого понятия обозначаются моральная и эмoциoнaльнaя cтopoны cиcтeмы человеческих отношений, сложившихся в группе. Психологический климат включает в себя совокупность нpaвcтвeнныx норм и ценностей, кoтopыми руководствуются члены гpyппы в своих отношениях к объединяющему их делу и друг к дpyтy. Пcиxoлoгичecкий климат существенно xapaктepизyeт преобладающий в группе эмoциoнaльный настрой.</w:t>
      </w:r>
    </w:p>
    <w:p w:rsidR="009F23C3" w:rsidRPr="007D515C" w:rsidRDefault="009F23C3" w:rsidP="00F14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>На основе данного понятия нами было установлено, что психологический климат группы не идеален, то есть могут в определенные моменты времени возникать и конфликтные ситуации. Что в действительности именно так и есть. В итоге можно сделать вывод о том, чтобы данной группе достичь уровня коллектива, необходимо развивать межгрупповые отношения во взаимодействии с личностью.</w:t>
      </w:r>
    </w:p>
    <w:p w:rsidR="009F23C3" w:rsidRDefault="007D515C" w:rsidP="00F1424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9F23C3" w:rsidRPr="007D515C">
        <w:rPr>
          <w:rFonts w:ascii="Times New Roman" w:hAnsi="Times New Roman"/>
          <w:b/>
          <w:color w:val="000000"/>
          <w:sz w:val="28"/>
          <w:szCs w:val="28"/>
        </w:rPr>
        <w:t>Список</w:t>
      </w:r>
      <w:r w:rsidR="00F1424D" w:rsidRPr="007D51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литературы</w:t>
      </w:r>
    </w:p>
    <w:p w:rsidR="007D515C" w:rsidRPr="007D515C" w:rsidRDefault="007D515C" w:rsidP="00F1424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23C3" w:rsidRPr="007D515C" w:rsidRDefault="009F23C3" w:rsidP="007D515C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Макарова И.В. Психология</w:t>
      </w:r>
      <w:r w:rsidRPr="007D515C">
        <w:rPr>
          <w:rFonts w:ascii="Times New Roman" w:hAnsi="Times New Roman"/>
          <w:color w:val="000000"/>
          <w:sz w:val="28"/>
          <w:szCs w:val="28"/>
        </w:rPr>
        <w:t>. Конспект лекций. – М., 2007.</w:t>
      </w:r>
    </w:p>
    <w:p w:rsidR="009F23C3" w:rsidRPr="007D515C" w:rsidRDefault="009F23C3" w:rsidP="007D515C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Мельников В.М.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Ямпольский Л.Т. Введение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 в экспериментальную психологию личности. – М., 1985.</w:t>
      </w:r>
    </w:p>
    <w:p w:rsidR="009F23C3" w:rsidRPr="007D515C" w:rsidRDefault="009F23C3" w:rsidP="007D515C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Немов Р.С. Психология</w:t>
      </w:r>
      <w:r w:rsidRPr="007D515C">
        <w:rPr>
          <w:rFonts w:ascii="Times New Roman" w:hAnsi="Times New Roman"/>
          <w:color w:val="000000"/>
          <w:sz w:val="28"/>
          <w:szCs w:val="28"/>
        </w:rPr>
        <w:t>. – М., 2006</w:t>
      </w:r>
    </w:p>
    <w:p w:rsidR="009F23C3" w:rsidRPr="007D515C" w:rsidRDefault="009F23C3" w:rsidP="007D515C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 xml:space="preserve">4. Практикум по общей и экспериментальной психологии / Под общей ред.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Крылова А.А.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 – Л., 1987.</w:t>
      </w:r>
    </w:p>
    <w:p w:rsidR="009F23C3" w:rsidRPr="007D515C" w:rsidRDefault="009F23C3" w:rsidP="007D515C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 xml:space="preserve">5. Психологические тесты / Под ред.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Карелина А.А.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 – М., 1999.</w:t>
      </w:r>
    </w:p>
    <w:p w:rsidR="009F23C3" w:rsidRPr="007D515C" w:rsidRDefault="009F23C3" w:rsidP="007D515C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Роббер М.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noBreakHyphen/>
        <w:t>А.</w:t>
      </w:r>
      <w:r w:rsidRPr="007D515C">
        <w:rPr>
          <w:rFonts w:ascii="Times New Roman" w:hAnsi="Times New Roman"/>
          <w:color w:val="000000"/>
          <w:sz w:val="28"/>
          <w:szCs w:val="28"/>
        </w:rPr>
        <w:t>, Тильман Ф. Психология индивида и группы. – М., 1988.</w:t>
      </w:r>
    </w:p>
    <w:p w:rsidR="009F23C3" w:rsidRPr="007D515C" w:rsidRDefault="009F23C3" w:rsidP="007D515C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Фетискин Н.П.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Козлов В.В.</w:t>
      </w:r>
      <w:r w:rsidRPr="007D515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Мануйлов Г.М. Социально</w:t>
      </w:r>
      <w:r w:rsidRPr="007D515C">
        <w:rPr>
          <w:rFonts w:ascii="Times New Roman" w:hAnsi="Times New Roman"/>
          <w:color w:val="000000"/>
          <w:sz w:val="28"/>
          <w:szCs w:val="28"/>
        </w:rPr>
        <w:t>-психологическая диагностика развития личности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15C">
        <w:rPr>
          <w:rFonts w:ascii="Times New Roman" w:hAnsi="Times New Roman"/>
          <w:color w:val="000000"/>
          <w:sz w:val="28"/>
          <w:szCs w:val="28"/>
        </w:rPr>
        <w:t>и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15C">
        <w:rPr>
          <w:rFonts w:ascii="Times New Roman" w:hAnsi="Times New Roman"/>
          <w:color w:val="000000"/>
          <w:sz w:val="28"/>
          <w:szCs w:val="28"/>
        </w:rPr>
        <w:t>малых групп. – М., Изд-во Института Психотерапии. 2002.</w:t>
      </w:r>
    </w:p>
    <w:p w:rsidR="009F23C3" w:rsidRPr="007D515C" w:rsidRDefault="009F23C3" w:rsidP="007D515C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F1424D" w:rsidRPr="007D515C">
        <w:rPr>
          <w:rFonts w:ascii="Times New Roman" w:hAnsi="Times New Roman"/>
          <w:color w:val="000000"/>
          <w:sz w:val="28"/>
          <w:szCs w:val="28"/>
        </w:rPr>
        <w:t>Шевадрин Н.И. Психодиагностика</w:t>
      </w:r>
      <w:r w:rsidRPr="007D515C">
        <w:rPr>
          <w:rFonts w:ascii="Times New Roman" w:hAnsi="Times New Roman"/>
          <w:color w:val="000000"/>
          <w:sz w:val="28"/>
          <w:szCs w:val="28"/>
        </w:rPr>
        <w:t>, коррекция и развитие личности. – М., 2001.</w:t>
      </w:r>
    </w:p>
    <w:p w:rsidR="009F23C3" w:rsidRPr="007D515C" w:rsidRDefault="009F23C3" w:rsidP="007D515C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FE6BED">
        <w:rPr>
          <w:rFonts w:ascii="Times New Roman" w:hAnsi="Times New Roman"/>
          <w:color w:val="000000"/>
          <w:sz w:val="28"/>
          <w:szCs w:val="28"/>
        </w:rPr>
        <w:t>http://psylist.net/praktikum/</w:t>
      </w:r>
    </w:p>
    <w:p w:rsidR="009F23C3" w:rsidRPr="007D515C" w:rsidRDefault="009F23C3" w:rsidP="007D515C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515C"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Pr="00FE6BED">
        <w:rPr>
          <w:rFonts w:ascii="Times New Roman" w:hAnsi="Times New Roman"/>
          <w:color w:val="000000"/>
          <w:sz w:val="28"/>
          <w:szCs w:val="28"/>
        </w:rPr>
        <w:t>http://vch.narod.ru/file.htm</w:t>
      </w:r>
      <w:bookmarkStart w:id="0" w:name="_GoBack"/>
      <w:bookmarkEnd w:id="0"/>
    </w:p>
    <w:sectPr w:rsidR="009F23C3" w:rsidRPr="007D515C" w:rsidSect="00F142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B15" w:rsidRDefault="00E32B15" w:rsidP="00AA5790">
      <w:pPr>
        <w:spacing w:after="0" w:line="240" w:lineRule="auto"/>
      </w:pPr>
      <w:r>
        <w:separator/>
      </w:r>
    </w:p>
  </w:endnote>
  <w:endnote w:type="continuationSeparator" w:id="0">
    <w:p w:rsidR="00E32B15" w:rsidRDefault="00E32B15" w:rsidP="00AA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C3" w:rsidRDefault="009F23C3" w:rsidP="006D438E">
    <w:pPr>
      <w:pStyle w:val="ab"/>
      <w:framePr w:wrap="around" w:vAnchor="text" w:hAnchor="margin" w:xAlign="right" w:y="1"/>
      <w:rPr>
        <w:rStyle w:val="ad"/>
      </w:rPr>
    </w:pPr>
  </w:p>
  <w:p w:rsidR="009F23C3" w:rsidRDefault="009F23C3" w:rsidP="006D438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C3" w:rsidRDefault="009F23C3" w:rsidP="006D438E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15C" w:rsidRDefault="007D51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B15" w:rsidRDefault="00E32B15" w:rsidP="00AA5790">
      <w:pPr>
        <w:spacing w:after="0" w:line="240" w:lineRule="auto"/>
      </w:pPr>
      <w:r>
        <w:separator/>
      </w:r>
    </w:p>
  </w:footnote>
  <w:footnote w:type="continuationSeparator" w:id="0">
    <w:p w:rsidR="00E32B15" w:rsidRDefault="00E32B15" w:rsidP="00AA5790">
      <w:pPr>
        <w:spacing w:after="0" w:line="240" w:lineRule="auto"/>
      </w:pPr>
      <w:r>
        <w:continuationSeparator/>
      </w:r>
    </w:p>
  </w:footnote>
  <w:footnote w:id="1">
    <w:p w:rsidR="00E32B15" w:rsidRDefault="009F23C3" w:rsidP="00AA5790">
      <w:pPr>
        <w:pStyle w:val="a8"/>
      </w:pPr>
      <w:r>
        <w:rPr>
          <w:rStyle w:val="aa"/>
        </w:rPr>
        <w:footnoteRef/>
      </w:r>
      <w:r>
        <w:t xml:space="preserve"> Немов Р.С. Психология. Т.1.; ВЛАДОС. 2006. с.547.</w:t>
      </w:r>
    </w:p>
  </w:footnote>
  <w:footnote w:id="2">
    <w:p w:rsidR="00E32B15" w:rsidRDefault="009F23C3" w:rsidP="00AA5790">
      <w:pPr>
        <w:pStyle w:val="a8"/>
      </w:pPr>
      <w:r>
        <w:rPr>
          <w:rStyle w:val="aa"/>
        </w:rPr>
        <w:footnoteRef/>
      </w:r>
      <w:r>
        <w:t xml:space="preserve"> Немов Р.С. Психолгия. Т.1.; ВЛАДОС. 2006. С.547.</w:t>
      </w:r>
    </w:p>
  </w:footnote>
  <w:footnote w:id="3">
    <w:p w:rsidR="00E32B15" w:rsidRDefault="009F23C3" w:rsidP="00AA5790">
      <w:pPr>
        <w:pStyle w:val="a8"/>
      </w:pPr>
      <w:r>
        <w:rPr>
          <w:rStyle w:val="aa"/>
        </w:rPr>
        <w:footnoteRef/>
      </w:r>
      <w:r>
        <w:t xml:space="preserve"> Немов Р.С. Психология. Т.1., М.: ВЛАДОС, 2006. С.682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15C" w:rsidRDefault="007D515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C3" w:rsidRPr="007D515C" w:rsidRDefault="009F23C3" w:rsidP="007D515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15C" w:rsidRDefault="007D515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389A"/>
    <w:multiLevelType w:val="singleLevel"/>
    <w:tmpl w:val="50619AF3"/>
    <w:lvl w:ilvl="0">
      <w:start w:val="1"/>
      <w:numFmt w:val="decimal"/>
      <w:lvlText w:val="%1)"/>
      <w:lvlJc w:val="left"/>
      <w:pPr>
        <w:tabs>
          <w:tab w:val="num" w:pos="216"/>
        </w:tabs>
      </w:pPr>
      <w:rPr>
        <w:rFonts w:cs="Times New Roman"/>
        <w:i/>
        <w:iCs/>
        <w:snapToGrid/>
        <w:sz w:val="22"/>
        <w:szCs w:val="22"/>
      </w:rPr>
    </w:lvl>
  </w:abstractNum>
  <w:abstractNum w:abstractNumId="1">
    <w:nsid w:val="0141418E"/>
    <w:multiLevelType w:val="hybridMultilevel"/>
    <w:tmpl w:val="E41A741E"/>
    <w:lvl w:ilvl="0" w:tplc="19F4E4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023D4634"/>
    <w:multiLevelType w:val="singleLevel"/>
    <w:tmpl w:val="7D20B02E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rFonts w:ascii="Bookman Old Style" w:hAnsi="Bookman Old Style" w:cs="Bookman Old Style"/>
        <w:snapToGrid/>
        <w:sz w:val="20"/>
        <w:szCs w:val="20"/>
      </w:rPr>
    </w:lvl>
  </w:abstractNum>
  <w:abstractNum w:abstractNumId="3">
    <w:nsid w:val="065F5CCD"/>
    <w:multiLevelType w:val="singleLevel"/>
    <w:tmpl w:val="5B3EDCB5"/>
    <w:lvl w:ilvl="0">
      <w:start w:val="6"/>
      <w:numFmt w:val="decimal"/>
      <w:lvlText w:val="%1)"/>
      <w:lvlJc w:val="left"/>
      <w:pPr>
        <w:tabs>
          <w:tab w:val="num" w:pos="360"/>
        </w:tabs>
      </w:pPr>
      <w:rPr>
        <w:rFonts w:ascii="Bookman Old Style" w:hAnsi="Bookman Old Style" w:cs="Bookman Old Style"/>
        <w:i/>
        <w:iCs/>
        <w:snapToGrid/>
        <w:spacing w:val="15"/>
        <w:sz w:val="18"/>
        <w:szCs w:val="18"/>
      </w:rPr>
    </w:lvl>
  </w:abstractNum>
  <w:abstractNum w:abstractNumId="4">
    <w:nsid w:val="06C73D65"/>
    <w:multiLevelType w:val="multilevel"/>
    <w:tmpl w:val="922046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02"/>
        </w:tabs>
        <w:ind w:left="220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684"/>
        </w:tabs>
        <w:ind w:left="36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526"/>
        </w:tabs>
        <w:ind w:left="552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08"/>
        </w:tabs>
        <w:ind w:left="70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850"/>
        </w:tabs>
        <w:ind w:left="88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692"/>
        </w:tabs>
        <w:ind w:left="106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174"/>
        </w:tabs>
        <w:ind w:left="121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16"/>
        </w:tabs>
        <w:ind w:left="14016" w:hanging="2160"/>
      </w:pPr>
      <w:rPr>
        <w:rFonts w:cs="Times New Roman" w:hint="default"/>
      </w:rPr>
    </w:lvl>
  </w:abstractNum>
  <w:abstractNum w:abstractNumId="5">
    <w:nsid w:val="14B5116D"/>
    <w:multiLevelType w:val="multilevel"/>
    <w:tmpl w:val="70B090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6">
    <w:nsid w:val="243B14B7"/>
    <w:multiLevelType w:val="hybridMultilevel"/>
    <w:tmpl w:val="C1847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5478D"/>
    <w:multiLevelType w:val="multilevel"/>
    <w:tmpl w:val="68DC1E1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578315AF"/>
    <w:multiLevelType w:val="multilevel"/>
    <w:tmpl w:val="181AEFF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57F34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9DB0141"/>
    <w:multiLevelType w:val="multilevel"/>
    <w:tmpl w:val="A58EC7C6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235"/>
        </w:tabs>
        <w:ind w:left="223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900"/>
        </w:tabs>
        <w:ind w:left="3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850"/>
        </w:tabs>
        <w:ind w:left="58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390"/>
        </w:tabs>
        <w:ind w:left="9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980"/>
        </w:tabs>
        <w:ind w:left="10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30"/>
        </w:tabs>
        <w:ind w:left="129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2160"/>
      </w:pPr>
      <w:rPr>
        <w:rFonts w:cs="Times New Roman" w:hint="default"/>
      </w:rPr>
    </w:lvl>
  </w:abstractNum>
  <w:abstractNum w:abstractNumId="11">
    <w:nsid w:val="5D106C62"/>
    <w:multiLevelType w:val="multilevel"/>
    <w:tmpl w:val="79760E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12">
    <w:nsid w:val="74DE2D09"/>
    <w:multiLevelType w:val="hybridMultilevel"/>
    <w:tmpl w:val="5DE6BFEA"/>
    <w:lvl w:ilvl="0" w:tplc="02C6A2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76B13BA8"/>
    <w:multiLevelType w:val="hybridMultilevel"/>
    <w:tmpl w:val="1034E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7849ED"/>
    <w:multiLevelType w:val="singleLevel"/>
    <w:tmpl w:val="D21C1B1C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rFonts w:ascii="Times New Roman" w:eastAsia="Times New Roman" w:hAnsi="Times New Roman" w:cs="Times New Roman"/>
        <w:snapToGrid/>
        <w:sz w:val="20"/>
        <w:szCs w:val="20"/>
      </w:rPr>
    </w:lvl>
  </w:abstractNum>
  <w:abstractNum w:abstractNumId="15">
    <w:nsid w:val="7D9A4D81"/>
    <w:multiLevelType w:val="multilevel"/>
    <w:tmpl w:val="0F3E44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)"/>
        <w:lvlJc w:val="left"/>
        <w:pPr>
          <w:tabs>
            <w:tab w:val="num" w:pos="360"/>
          </w:tabs>
        </w:pPr>
        <w:rPr>
          <w:rFonts w:cs="Times New Roman"/>
          <w:i/>
          <w:iCs/>
          <w:snapToGrid/>
          <w:sz w:val="22"/>
          <w:szCs w:val="22"/>
        </w:rPr>
      </w:lvl>
    </w:lvlOverride>
  </w:num>
  <w:num w:numId="3">
    <w:abstractNumId w:val="0"/>
    <w:lvlOverride w:ilvl="0">
      <w:lvl w:ilvl="0">
        <w:numFmt w:val="decimal"/>
        <w:lvlText w:val="%1)"/>
        <w:lvlJc w:val="left"/>
        <w:pPr>
          <w:tabs>
            <w:tab w:val="num" w:pos="288"/>
          </w:tabs>
        </w:pPr>
        <w:rPr>
          <w:rFonts w:cs="Times New Roman"/>
          <w:i/>
          <w:iCs/>
          <w:snapToGrid/>
          <w:sz w:val="22"/>
          <w:szCs w:val="22"/>
        </w:rPr>
      </w:lvl>
    </w:lvlOverride>
  </w:num>
  <w:num w:numId="4">
    <w:abstractNumId w:val="0"/>
    <w:lvlOverride w:ilvl="0">
      <w:lvl w:ilvl="0">
        <w:numFmt w:val="decimal"/>
        <w:lvlText w:val="%1)"/>
        <w:lvlJc w:val="left"/>
        <w:pPr>
          <w:tabs>
            <w:tab w:val="num" w:pos="288"/>
          </w:tabs>
        </w:pPr>
        <w:rPr>
          <w:rFonts w:ascii="Bookman Old Style" w:hAnsi="Bookman Old Style" w:cs="Bookman Old Style"/>
          <w:i/>
          <w:iCs/>
          <w:snapToGrid/>
          <w:sz w:val="18"/>
          <w:szCs w:val="18"/>
        </w:rPr>
      </w:lvl>
    </w:lvlOverride>
  </w:num>
  <w:num w:numId="5">
    <w:abstractNumId w:val="3"/>
  </w:num>
  <w:num w:numId="6">
    <w:abstractNumId w:val="3"/>
    <w:lvlOverride w:ilvl="0">
      <w:lvl w:ilvl="0">
        <w:numFmt w:val="decimal"/>
        <w:lvlText w:val="%1)"/>
        <w:lvlJc w:val="left"/>
        <w:pPr>
          <w:tabs>
            <w:tab w:val="num" w:pos="288"/>
          </w:tabs>
        </w:pPr>
        <w:rPr>
          <w:rFonts w:cs="Times New Roman"/>
          <w:i/>
          <w:iCs/>
          <w:snapToGrid/>
          <w:sz w:val="20"/>
          <w:szCs w:val="20"/>
        </w:rPr>
      </w:lvl>
    </w:lvlOverride>
  </w:num>
  <w:num w:numId="7">
    <w:abstractNumId w:val="9"/>
  </w:num>
  <w:num w:numId="8">
    <w:abstractNumId w:val="5"/>
  </w:num>
  <w:num w:numId="9">
    <w:abstractNumId w:val="2"/>
  </w:num>
  <w:num w:numId="10">
    <w:abstractNumId w:val="2"/>
    <w:lvlOverride w:ilvl="0">
      <w:lvl w:ilvl="0">
        <w:numFmt w:val="decimal"/>
        <w:lvlText w:val="%1."/>
        <w:lvlJc w:val="left"/>
        <w:pPr>
          <w:tabs>
            <w:tab w:val="num" w:pos="216"/>
          </w:tabs>
        </w:pPr>
        <w:rPr>
          <w:rFonts w:ascii="Bookman Old Style" w:hAnsi="Bookman Old Style" w:cs="Bookman Old Style"/>
          <w:snapToGrid/>
          <w:spacing w:val="-6"/>
          <w:sz w:val="20"/>
          <w:szCs w:val="20"/>
        </w:rPr>
      </w:lvl>
    </w:lvlOverride>
  </w:num>
  <w:num w:numId="11">
    <w:abstractNumId w:val="11"/>
  </w:num>
  <w:num w:numId="12">
    <w:abstractNumId w:val="15"/>
  </w:num>
  <w:num w:numId="13">
    <w:abstractNumId w:val="1"/>
  </w:num>
  <w:num w:numId="14">
    <w:abstractNumId w:val="4"/>
  </w:num>
  <w:num w:numId="15">
    <w:abstractNumId w:val="10"/>
  </w:num>
  <w:num w:numId="16">
    <w:abstractNumId w:val="8"/>
  </w:num>
  <w:num w:numId="17">
    <w:abstractNumId w:val="7"/>
  </w:num>
  <w:num w:numId="18">
    <w:abstractNumId w:val="14"/>
  </w:num>
  <w:num w:numId="19">
    <w:abstractNumId w:val="6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790"/>
    <w:rsid w:val="000A10BD"/>
    <w:rsid w:val="00195A9F"/>
    <w:rsid w:val="00235393"/>
    <w:rsid w:val="002E600C"/>
    <w:rsid w:val="002F53AA"/>
    <w:rsid w:val="00415334"/>
    <w:rsid w:val="004E1D04"/>
    <w:rsid w:val="00594BFC"/>
    <w:rsid w:val="005E1550"/>
    <w:rsid w:val="00690FF8"/>
    <w:rsid w:val="006D438E"/>
    <w:rsid w:val="007016BB"/>
    <w:rsid w:val="0071201E"/>
    <w:rsid w:val="007A5B9F"/>
    <w:rsid w:val="007D515C"/>
    <w:rsid w:val="007E2635"/>
    <w:rsid w:val="00814ECC"/>
    <w:rsid w:val="00863DEF"/>
    <w:rsid w:val="00865346"/>
    <w:rsid w:val="008F5322"/>
    <w:rsid w:val="00910C1C"/>
    <w:rsid w:val="009A09FF"/>
    <w:rsid w:val="009E7ED3"/>
    <w:rsid w:val="009F23C3"/>
    <w:rsid w:val="00A706C6"/>
    <w:rsid w:val="00AA5790"/>
    <w:rsid w:val="00AF5AD6"/>
    <w:rsid w:val="00B2394C"/>
    <w:rsid w:val="00BF4DDC"/>
    <w:rsid w:val="00C244C9"/>
    <w:rsid w:val="00C81270"/>
    <w:rsid w:val="00D27D0B"/>
    <w:rsid w:val="00D844A3"/>
    <w:rsid w:val="00E32B15"/>
    <w:rsid w:val="00EC35BE"/>
    <w:rsid w:val="00F1424D"/>
    <w:rsid w:val="00FE6BED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A32277-F35C-405E-A327-0B31DDDA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AA579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uiPriority w:val="99"/>
    <w:rsid w:val="00AA579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хема документа Знак"/>
    <w:link w:val="a3"/>
    <w:uiPriority w:val="99"/>
    <w:semiHidden/>
    <w:locked/>
    <w:rsid w:val="00AA5790"/>
    <w:rPr>
      <w:rFonts w:ascii="Tahoma" w:hAnsi="Tahoma" w:cs="Tahoma"/>
      <w:sz w:val="20"/>
      <w:szCs w:val="20"/>
      <w:shd w:val="clear" w:color="auto" w:fill="000080"/>
    </w:rPr>
  </w:style>
  <w:style w:type="paragraph" w:styleId="a6">
    <w:name w:val="Body Text"/>
    <w:basedOn w:val="a"/>
    <w:link w:val="a7"/>
    <w:uiPriority w:val="99"/>
    <w:rsid w:val="00AA5790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AA57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AA5790"/>
    <w:rPr>
      <w:rFonts w:ascii="Times New Roman" w:hAnsi="Times New Roman" w:cs="Times New Roman"/>
      <w:sz w:val="24"/>
      <w:szCs w:val="24"/>
    </w:rPr>
  </w:style>
  <w:style w:type="character" w:styleId="aa">
    <w:name w:val="footnote reference"/>
    <w:uiPriority w:val="99"/>
    <w:semiHidden/>
    <w:rsid w:val="00AA5790"/>
    <w:rPr>
      <w:rFonts w:cs="Times New Roman"/>
      <w:vertAlign w:val="superscript"/>
    </w:rPr>
  </w:style>
  <w:style w:type="character" w:customStyle="1" w:styleId="a9">
    <w:name w:val="Текст сноски Знак"/>
    <w:link w:val="a8"/>
    <w:uiPriority w:val="99"/>
    <w:semiHidden/>
    <w:locked/>
    <w:rsid w:val="00AA579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AA579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styleId="ad">
    <w:name w:val="page number"/>
    <w:uiPriority w:val="99"/>
    <w:rsid w:val="00AA5790"/>
    <w:rPr>
      <w:rFonts w:cs="Times New Roman"/>
    </w:rPr>
  </w:style>
  <w:style w:type="character" w:customStyle="1" w:styleId="ac">
    <w:name w:val="Нижний колонтитул Знак"/>
    <w:link w:val="ab"/>
    <w:uiPriority w:val="99"/>
    <w:locked/>
    <w:rsid w:val="00AA5790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6D438E"/>
    <w:pPr>
      <w:ind w:left="720"/>
      <w:contextualSpacing/>
    </w:pPr>
  </w:style>
  <w:style w:type="paragraph" w:styleId="af">
    <w:name w:val="header"/>
    <w:basedOn w:val="a"/>
    <w:link w:val="af0"/>
    <w:uiPriority w:val="99"/>
    <w:rsid w:val="00D27D0B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rsid w:val="00814E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D27D0B"/>
    <w:rPr>
      <w:rFonts w:cs="Times New Roman"/>
    </w:rPr>
  </w:style>
  <w:style w:type="character" w:styleId="af1">
    <w:name w:val="Hyperlink"/>
    <w:uiPriority w:val="99"/>
    <w:rsid w:val="00865346"/>
    <w:rPr>
      <w:rFonts w:cs="Times New Roman"/>
      <w:color w:val="0000FF"/>
      <w:u w:val="single"/>
    </w:rPr>
  </w:style>
  <w:style w:type="character" w:customStyle="1" w:styleId="HTML0">
    <w:name w:val="Стандартный HTML Знак"/>
    <w:link w:val="HTML"/>
    <w:uiPriority w:val="99"/>
    <w:semiHidden/>
    <w:locked/>
    <w:rsid w:val="00814ECC"/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F1424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33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4054</Words>
  <Characters>23110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гуманитарно-экономический институт</vt:lpstr>
    </vt:vector>
  </TitlesOfParts>
  <Company>Microsoft</Company>
  <LinksUpToDate>false</LinksUpToDate>
  <CharactersWithSpaces>27110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гуманитарно-экономический институт</dc:title>
  <dc:subject/>
  <dc:creator>XTreme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2014-03-04T21:23:00Z</dcterms:created>
  <dcterms:modified xsi:type="dcterms:W3CDTF">2014-03-04T21:23:00Z</dcterms:modified>
</cp:coreProperties>
</file>