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47A" w:rsidRPr="00B063C9" w:rsidRDefault="0012047A" w:rsidP="00A812CC">
      <w:pPr>
        <w:spacing w:after="0" w:line="360" w:lineRule="auto"/>
        <w:jc w:val="center"/>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УЧРЕЖДЕНИЕ ОБРАЗОВАНИЯ ФЕДЕРАЦИИ ПРОФСОЮЗОВ БЕЛАРУСИ</w:t>
      </w:r>
    </w:p>
    <w:p w:rsidR="0012047A" w:rsidRPr="00B063C9" w:rsidRDefault="0012047A" w:rsidP="00A812CC">
      <w:pPr>
        <w:spacing w:after="0" w:line="360" w:lineRule="auto"/>
        <w:jc w:val="center"/>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МЕЖДУНАРОДНЫЙ ИНСТИТУТ ТРУДОВЫХ И СОЦИАЛЬНЫХ ОТНОШЕНИЙ</w:t>
      </w:r>
    </w:p>
    <w:p w:rsidR="0012047A" w:rsidRPr="00B063C9" w:rsidRDefault="0012047A" w:rsidP="00A812CC">
      <w:pPr>
        <w:spacing w:after="0" w:line="360" w:lineRule="auto"/>
        <w:jc w:val="center"/>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Юридический факультет</w:t>
      </w:r>
    </w:p>
    <w:p w:rsidR="0012047A" w:rsidRPr="00B063C9" w:rsidRDefault="0012047A" w:rsidP="00A812CC">
      <w:pPr>
        <w:spacing w:after="0" w:line="360" w:lineRule="auto"/>
        <w:jc w:val="center"/>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Кафедра истории и теории права</w:t>
      </w:r>
    </w:p>
    <w:p w:rsidR="00A812CC" w:rsidRPr="00B063C9" w:rsidRDefault="00A812CC" w:rsidP="00A812CC">
      <w:pPr>
        <w:spacing w:after="0" w:line="360" w:lineRule="auto"/>
        <w:jc w:val="center"/>
        <w:rPr>
          <w:rFonts w:ascii="Times New Roman" w:hAnsi="Times New Roman" w:cs="Times New Roman"/>
          <w:noProof/>
          <w:color w:val="000000"/>
          <w:sz w:val="28"/>
          <w:szCs w:val="36"/>
        </w:rPr>
      </w:pPr>
    </w:p>
    <w:p w:rsidR="00A812CC" w:rsidRPr="00B063C9" w:rsidRDefault="00A812CC" w:rsidP="00A812CC">
      <w:pPr>
        <w:spacing w:after="0" w:line="360" w:lineRule="auto"/>
        <w:jc w:val="center"/>
        <w:rPr>
          <w:rFonts w:ascii="Times New Roman" w:hAnsi="Times New Roman" w:cs="Times New Roman"/>
          <w:noProof/>
          <w:color w:val="000000"/>
          <w:sz w:val="28"/>
          <w:szCs w:val="36"/>
        </w:rPr>
      </w:pPr>
    </w:p>
    <w:p w:rsidR="00A812CC" w:rsidRPr="00B063C9" w:rsidRDefault="00A812CC" w:rsidP="00A812CC">
      <w:pPr>
        <w:spacing w:after="0" w:line="360" w:lineRule="auto"/>
        <w:jc w:val="center"/>
        <w:rPr>
          <w:rFonts w:ascii="Times New Roman" w:hAnsi="Times New Roman" w:cs="Times New Roman"/>
          <w:noProof/>
          <w:color w:val="000000"/>
          <w:sz w:val="28"/>
          <w:szCs w:val="36"/>
        </w:rPr>
      </w:pPr>
    </w:p>
    <w:p w:rsidR="00A812CC" w:rsidRPr="00B063C9" w:rsidRDefault="00A812CC" w:rsidP="00A812CC">
      <w:pPr>
        <w:spacing w:after="0" w:line="360" w:lineRule="auto"/>
        <w:jc w:val="center"/>
        <w:rPr>
          <w:rFonts w:ascii="Times New Roman" w:hAnsi="Times New Roman" w:cs="Times New Roman"/>
          <w:noProof/>
          <w:color w:val="000000"/>
          <w:sz w:val="28"/>
          <w:szCs w:val="36"/>
        </w:rPr>
      </w:pPr>
    </w:p>
    <w:p w:rsidR="00A812CC" w:rsidRPr="00B063C9" w:rsidRDefault="00A812CC" w:rsidP="00A812CC">
      <w:pPr>
        <w:spacing w:after="0" w:line="360" w:lineRule="auto"/>
        <w:jc w:val="center"/>
        <w:rPr>
          <w:rFonts w:ascii="Times New Roman" w:hAnsi="Times New Roman" w:cs="Times New Roman"/>
          <w:noProof/>
          <w:color w:val="000000"/>
          <w:sz w:val="28"/>
          <w:szCs w:val="36"/>
        </w:rPr>
      </w:pPr>
    </w:p>
    <w:p w:rsidR="00A812CC" w:rsidRPr="00B063C9" w:rsidRDefault="00A812CC" w:rsidP="00A812CC">
      <w:pPr>
        <w:spacing w:after="0" w:line="360" w:lineRule="auto"/>
        <w:jc w:val="center"/>
        <w:rPr>
          <w:rFonts w:ascii="Times New Roman" w:hAnsi="Times New Roman" w:cs="Times New Roman"/>
          <w:noProof/>
          <w:color w:val="000000"/>
          <w:sz w:val="28"/>
          <w:szCs w:val="36"/>
        </w:rPr>
      </w:pPr>
    </w:p>
    <w:p w:rsidR="00A812CC" w:rsidRPr="00B063C9" w:rsidRDefault="00A812CC" w:rsidP="00A812CC">
      <w:pPr>
        <w:spacing w:after="0" w:line="360" w:lineRule="auto"/>
        <w:jc w:val="center"/>
        <w:rPr>
          <w:rFonts w:ascii="Times New Roman" w:hAnsi="Times New Roman" w:cs="Times New Roman"/>
          <w:noProof/>
          <w:color w:val="000000"/>
          <w:sz w:val="28"/>
          <w:szCs w:val="36"/>
        </w:rPr>
      </w:pPr>
    </w:p>
    <w:p w:rsidR="0012047A" w:rsidRPr="00B063C9" w:rsidRDefault="0012047A" w:rsidP="00A812CC">
      <w:pPr>
        <w:spacing w:after="0" w:line="360" w:lineRule="auto"/>
        <w:jc w:val="center"/>
        <w:rPr>
          <w:rFonts w:ascii="Times New Roman" w:hAnsi="Times New Roman" w:cs="Times New Roman"/>
          <w:noProof/>
          <w:color w:val="000000"/>
          <w:sz w:val="28"/>
          <w:szCs w:val="36"/>
        </w:rPr>
      </w:pPr>
      <w:r w:rsidRPr="00B063C9">
        <w:rPr>
          <w:rFonts w:ascii="Times New Roman" w:hAnsi="Times New Roman" w:cs="Times New Roman"/>
          <w:noProof/>
          <w:color w:val="000000"/>
          <w:sz w:val="28"/>
          <w:szCs w:val="36"/>
        </w:rPr>
        <w:t>КУРСОВАЯ РАБОТА</w:t>
      </w:r>
    </w:p>
    <w:p w:rsidR="00BA1825" w:rsidRPr="00B063C9" w:rsidRDefault="00BA1825" w:rsidP="00A812CC">
      <w:pPr>
        <w:spacing w:after="0" w:line="360" w:lineRule="auto"/>
        <w:jc w:val="center"/>
        <w:rPr>
          <w:rFonts w:ascii="Times New Roman" w:hAnsi="Times New Roman" w:cs="Times New Roman"/>
          <w:b/>
          <w:noProof/>
          <w:color w:val="000000"/>
          <w:sz w:val="28"/>
          <w:szCs w:val="28"/>
        </w:rPr>
      </w:pPr>
      <w:r w:rsidRPr="00B063C9">
        <w:rPr>
          <w:rFonts w:ascii="Times New Roman" w:hAnsi="Times New Roman" w:cs="Times New Roman"/>
          <w:b/>
          <w:noProof/>
          <w:color w:val="000000"/>
          <w:sz w:val="28"/>
          <w:szCs w:val="28"/>
        </w:rPr>
        <w:t>«Источники конституционного права Республики Беларусь»</w:t>
      </w:r>
    </w:p>
    <w:p w:rsidR="0012047A" w:rsidRPr="00B063C9" w:rsidRDefault="00BA1825" w:rsidP="00A812CC">
      <w:pPr>
        <w:spacing w:after="0" w:line="360" w:lineRule="auto"/>
        <w:jc w:val="center"/>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 xml:space="preserve">по </w:t>
      </w:r>
      <w:r w:rsidR="0012047A" w:rsidRPr="00B063C9">
        <w:rPr>
          <w:rFonts w:ascii="Times New Roman" w:hAnsi="Times New Roman" w:cs="Times New Roman"/>
          <w:noProof/>
          <w:color w:val="000000"/>
          <w:sz w:val="28"/>
          <w:szCs w:val="28"/>
        </w:rPr>
        <w:t>дисциплине: «Конституционное право»</w:t>
      </w:r>
    </w:p>
    <w:p w:rsidR="0012047A" w:rsidRPr="00B063C9" w:rsidRDefault="0012047A" w:rsidP="00A812CC">
      <w:pPr>
        <w:spacing w:after="0" w:line="360" w:lineRule="auto"/>
        <w:jc w:val="center"/>
        <w:rPr>
          <w:rFonts w:ascii="Times New Roman" w:hAnsi="Times New Roman" w:cs="Times New Roman"/>
          <w:noProof/>
          <w:color w:val="000000"/>
          <w:sz w:val="28"/>
          <w:szCs w:val="28"/>
        </w:rPr>
      </w:pPr>
    </w:p>
    <w:p w:rsidR="0012047A" w:rsidRPr="00B063C9" w:rsidRDefault="0012047A" w:rsidP="00A812CC">
      <w:pPr>
        <w:spacing w:after="0" w:line="360" w:lineRule="auto"/>
        <w:ind w:firstLine="5387"/>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Автор:</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А.В. Нарчило</w:t>
      </w:r>
    </w:p>
    <w:p w:rsidR="00A812CC" w:rsidRPr="00B063C9" w:rsidRDefault="0012047A" w:rsidP="00A812CC">
      <w:pPr>
        <w:spacing w:after="0" w:line="360" w:lineRule="auto"/>
        <w:ind w:firstLine="5387"/>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Р</w:t>
      </w:r>
      <w:r w:rsidR="00BA1825" w:rsidRPr="00B063C9">
        <w:rPr>
          <w:rFonts w:ascii="Times New Roman" w:hAnsi="Times New Roman" w:cs="Times New Roman"/>
          <w:noProof/>
          <w:color w:val="000000"/>
          <w:sz w:val="28"/>
          <w:szCs w:val="28"/>
        </w:rPr>
        <w:t>уководитель:</w:t>
      </w:r>
      <w:r w:rsidR="00A812CC" w:rsidRPr="00B063C9">
        <w:rPr>
          <w:rFonts w:ascii="Times New Roman" w:hAnsi="Times New Roman" w:cs="Times New Roman"/>
          <w:noProof/>
          <w:color w:val="000000"/>
          <w:sz w:val="28"/>
          <w:szCs w:val="28"/>
        </w:rPr>
        <w:t xml:space="preserve"> </w:t>
      </w:r>
      <w:r w:rsidR="00BA1825" w:rsidRPr="00B063C9">
        <w:rPr>
          <w:rFonts w:ascii="Times New Roman" w:hAnsi="Times New Roman" w:cs="Times New Roman"/>
          <w:noProof/>
          <w:color w:val="000000"/>
          <w:sz w:val="28"/>
          <w:szCs w:val="28"/>
        </w:rPr>
        <w:t xml:space="preserve">доцент, </w:t>
      </w:r>
    </w:p>
    <w:p w:rsidR="0012047A" w:rsidRPr="00B063C9" w:rsidRDefault="0012047A" w:rsidP="00A812CC">
      <w:pPr>
        <w:spacing w:after="0" w:line="360" w:lineRule="auto"/>
        <w:ind w:firstLine="5387"/>
        <w:rPr>
          <w:rFonts w:ascii="Times New Roman" w:hAnsi="Times New Roman" w:cs="Times New Roman"/>
          <w:bCs/>
          <w:noProof/>
          <w:color w:val="000000"/>
          <w:sz w:val="28"/>
          <w:szCs w:val="28"/>
        </w:rPr>
      </w:pPr>
      <w:r w:rsidRPr="00B063C9">
        <w:rPr>
          <w:rFonts w:ascii="Times New Roman" w:hAnsi="Times New Roman" w:cs="Times New Roman"/>
          <w:noProof/>
          <w:color w:val="000000"/>
          <w:sz w:val="28"/>
          <w:szCs w:val="28"/>
        </w:rPr>
        <w:t>канд. ист. наук, А.В. Курь</w:t>
      </w:r>
      <w:r w:rsidR="00BA1825" w:rsidRPr="00B063C9">
        <w:rPr>
          <w:rFonts w:ascii="Times New Roman" w:hAnsi="Times New Roman" w:cs="Times New Roman"/>
          <w:noProof/>
          <w:color w:val="000000"/>
          <w:sz w:val="28"/>
          <w:szCs w:val="28"/>
        </w:rPr>
        <w:t>янович</w:t>
      </w:r>
    </w:p>
    <w:p w:rsidR="00BA1825" w:rsidRPr="00B063C9" w:rsidRDefault="00BA1825" w:rsidP="00A812CC">
      <w:pPr>
        <w:widowControl w:val="0"/>
        <w:autoSpaceDE w:val="0"/>
        <w:autoSpaceDN w:val="0"/>
        <w:adjustRightInd w:val="0"/>
        <w:spacing w:after="0" w:line="360" w:lineRule="auto"/>
        <w:jc w:val="center"/>
        <w:rPr>
          <w:rFonts w:ascii="Times New Roman" w:hAnsi="Times New Roman" w:cs="Times New Roman"/>
          <w:bCs/>
          <w:noProof/>
          <w:color w:val="000000"/>
          <w:sz w:val="28"/>
          <w:szCs w:val="32"/>
        </w:rPr>
      </w:pPr>
    </w:p>
    <w:p w:rsidR="00A812CC" w:rsidRPr="00B063C9" w:rsidRDefault="00A812CC" w:rsidP="00A812CC">
      <w:pPr>
        <w:widowControl w:val="0"/>
        <w:autoSpaceDE w:val="0"/>
        <w:autoSpaceDN w:val="0"/>
        <w:adjustRightInd w:val="0"/>
        <w:spacing w:after="0" w:line="360" w:lineRule="auto"/>
        <w:jc w:val="center"/>
        <w:rPr>
          <w:rFonts w:ascii="Times New Roman" w:hAnsi="Times New Roman" w:cs="Times New Roman"/>
          <w:bCs/>
          <w:noProof/>
          <w:color w:val="000000"/>
          <w:sz w:val="28"/>
          <w:szCs w:val="32"/>
        </w:rPr>
      </w:pPr>
    </w:p>
    <w:p w:rsidR="00A812CC" w:rsidRPr="00B063C9" w:rsidRDefault="00A812CC" w:rsidP="00A812CC">
      <w:pPr>
        <w:widowControl w:val="0"/>
        <w:autoSpaceDE w:val="0"/>
        <w:autoSpaceDN w:val="0"/>
        <w:adjustRightInd w:val="0"/>
        <w:spacing w:after="0" w:line="360" w:lineRule="auto"/>
        <w:jc w:val="center"/>
        <w:rPr>
          <w:rFonts w:ascii="Times New Roman" w:hAnsi="Times New Roman" w:cs="Times New Roman"/>
          <w:bCs/>
          <w:noProof/>
          <w:color w:val="000000"/>
          <w:sz w:val="28"/>
          <w:szCs w:val="32"/>
        </w:rPr>
      </w:pPr>
    </w:p>
    <w:p w:rsidR="00A812CC" w:rsidRPr="00B063C9" w:rsidRDefault="00A812CC" w:rsidP="00A812CC">
      <w:pPr>
        <w:widowControl w:val="0"/>
        <w:autoSpaceDE w:val="0"/>
        <w:autoSpaceDN w:val="0"/>
        <w:adjustRightInd w:val="0"/>
        <w:spacing w:after="0" w:line="360" w:lineRule="auto"/>
        <w:jc w:val="center"/>
        <w:rPr>
          <w:rFonts w:ascii="Times New Roman" w:hAnsi="Times New Roman" w:cs="Times New Roman"/>
          <w:bCs/>
          <w:noProof/>
          <w:color w:val="000000"/>
          <w:sz w:val="28"/>
          <w:szCs w:val="32"/>
        </w:rPr>
      </w:pPr>
    </w:p>
    <w:p w:rsidR="00A812CC" w:rsidRPr="00B063C9" w:rsidRDefault="00A812CC" w:rsidP="00A812CC">
      <w:pPr>
        <w:widowControl w:val="0"/>
        <w:autoSpaceDE w:val="0"/>
        <w:autoSpaceDN w:val="0"/>
        <w:adjustRightInd w:val="0"/>
        <w:spacing w:after="0" w:line="360" w:lineRule="auto"/>
        <w:jc w:val="center"/>
        <w:rPr>
          <w:rFonts w:ascii="Times New Roman" w:hAnsi="Times New Roman" w:cs="Times New Roman"/>
          <w:bCs/>
          <w:noProof/>
          <w:color w:val="000000"/>
          <w:sz w:val="28"/>
          <w:szCs w:val="32"/>
        </w:rPr>
      </w:pPr>
    </w:p>
    <w:p w:rsidR="00A812CC" w:rsidRPr="00B063C9" w:rsidRDefault="00A812CC" w:rsidP="00A812CC">
      <w:pPr>
        <w:widowControl w:val="0"/>
        <w:autoSpaceDE w:val="0"/>
        <w:autoSpaceDN w:val="0"/>
        <w:adjustRightInd w:val="0"/>
        <w:spacing w:after="0" w:line="360" w:lineRule="auto"/>
        <w:jc w:val="center"/>
        <w:rPr>
          <w:rFonts w:ascii="Times New Roman" w:hAnsi="Times New Roman" w:cs="Times New Roman"/>
          <w:bCs/>
          <w:noProof/>
          <w:color w:val="000000"/>
          <w:sz w:val="28"/>
          <w:szCs w:val="32"/>
        </w:rPr>
      </w:pPr>
    </w:p>
    <w:p w:rsidR="00A812CC" w:rsidRPr="00B063C9" w:rsidRDefault="00A812CC" w:rsidP="00A812CC">
      <w:pPr>
        <w:widowControl w:val="0"/>
        <w:autoSpaceDE w:val="0"/>
        <w:autoSpaceDN w:val="0"/>
        <w:adjustRightInd w:val="0"/>
        <w:spacing w:after="0" w:line="360" w:lineRule="auto"/>
        <w:jc w:val="center"/>
        <w:rPr>
          <w:rFonts w:ascii="Times New Roman" w:hAnsi="Times New Roman" w:cs="Times New Roman"/>
          <w:bCs/>
          <w:noProof/>
          <w:color w:val="000000"/>
          <w:sz w:val="28"/>
          <w:szCs w:val="32"/>
        </w:rPr>
      </w:pPr>
    </w:p>
    <w:p w:rsidR="00A812CC" w:rsidRPr="00B063C9" w:rsidRDefault="00A812CC" w:rsidP="00A812CC">
      <w:pPr>
        <w:widowControl w:val="0"/>
        <w:autoSpaceDE w:val="0"/>
        <w:autoSpaceDN w:val="0"/>
        <w:adjustRightInd w:val="0"/>
        <w:spacing w:after="0" w:line="360" w:lineRule="auto"/>
        <w:jc w:val="center"/>
        <w:rPr>
          <w:rFonts w:ascii="Times New Roman" w:hAnsi="Times New Roman" w:cs="Times New Roman"/>
          <w:bCs/>
          <w:noProof/>
          <w:color w:val="000000"/>
          <w:sz w:val="28"/>
          <w:szCs w:val="32"/>
        </w:rPr>
      </w:pPr>
    </w:p>
    <w:p w:rsidR="00BA1825" w:rsidRPr="00B063C9" w:rsidRDefault="00BA1825" w:rsidP="00A812CC">
      <w:pPr>
        <w:widowControl w:val="0"/>
        <w:autoSpaceDE w:val="0"/>
        <w:autoSpaceDN w:val="0"/>
        <w:adjustRightInd w:val="0"/>
        <w:spacing w:after="0" w:line="360" w:lineRule="auto"/>
        <w:jc w:val="center"/>
        <w:rPr>
          <w:rFonts w:ascii="Times New Roman" w:hAnsi="Times New Roman" w:cs="Times New Roman"/>
          <w:bCs/>
          <w:noProof/>
          <w:color w:val="000000"/>
          <w:sz w:val="28"/>
          <w:szCs w:val="32"/>
        </w:rPr>
      </w:pPr>
      <w:r w:rsidRPr="00B063C9">
        <w:rPr>
          <w:rFonts w:ascii="Times New Roman" w:hAnsi="Times New Roman" w:cs="Times New Roman"/>
          <w:bCs/>
          <w:noProof/>
          <w:color w:val="000000"/>
          <w:sz w:val="28"/>
          <w:szCs w:val="32"/>
        </w:rPr>
        <w:t>Минск 2010</w:t>
      </w:r>
    </w:p>
    <w:p w:rsidR="00D917DF" w:rsidRPr="00B063C9" w:rsidRDefault="00A812CC" w:rsidP="00A812CC">
      <w:pPr>
        <w:widowControl w:val="0"/>
        <w:autoSpaceDE w:val="0"/>
        <w:autoSpaceDN w:val="0"/>
        <w:adjustRightInd w:val="0"/>
        <w:spacing w:after="0" w:line="360" w:lineRule="auto"/>
        <w:ind w:firstLine="709"/>
        <w:jc w:val="both"/>
        <w:rPr>
          <w:rFonts w:ascii="Times New Roman" w:hAnsi="Times New Roman" w:cs="Times New Roman"/>
          <w:bCs/>
          <w:noProof/>
          <w:color w:val="000000"/>
          <w:sz w:val="28"/>
          <w:szCs w:val="32"/>
        </w:rPr>
      </w:pPr>
      <w:r w:rsidRPr="00B063C9">
        <w:rPr>
          <w:rFonts w:ascii="Times New Roman" w:hAnsi="Times New Roman" w:cs="Times New Roman"/>
          <w:bCs/>
          <w:noProof/>
          <w:color w:val="000000"/>
          <w:sz w:val="28"/>
          <w:szCs w:val="32"/>
        </w:rPr>
        <w:br w:type="page"/>
      </w:r>
      <w:r w:rsidR="003C7F8D" w:rsidRPr="00B063C9">
        <w:rPr>
          <w:rFonts w:ascii="Times New Roman" w:hAnsi="Times New Roman" w:cs="Times New Roman"/>
          <w:bCs/>
          <w:noProof/>
          <w:color w:val="000000"/>
          <w:sz w:val="28"/>
          <w:szCs w:val="32"/>
        </w:rPr>
        <w:t>Содержание</w:t>
      </w:r>
    </w:p>
    <w:p w:rsidR="00A812CC" w:rsidRPr="00B063C9" w:rsidRDefault="00A812CC" w:rsidP="00A812CC">
      <w:pPr>
        <w:pStyle w:val="11"/>
        <w:tabs>
          <w:tab w:val="right" w:leader="dot" w:pos="9962"/>
        </w:tabs>
        <w:spacing w:after="0" w:line="360" w:lineRule="auto"/>
        <w:ind w:firstLine="709"/>
        <w:jc w:val="both"/>
        <w:rPr>
          <w:rFonts w:ascii="Times New Roman" w:hAnsi="Times New Roman" w:cs="Times New Roman"/>
          <w:bCs/>
          <w:noProof/>
          <w:color w:val="000000"/>
          <w:sz w:val="28"/>
          <w:szCs w:val="36"/>
        </w:rPr>
      </w:pPr>
    </w:p>
    <w:p w:rsidR="005D683E" w:rsidRPr="00B063C9" w:rsidRDefault="005D683E" w:rsidP="00A812CC">
      <w:pPr>
        <w:pStyle w:val="11"/>
        <w:tabs>
          <w:tab w:val="right" w:leader="dot" w:pos="9962"/>
        </w:tabs>
        <w:spacing w:after="0" w:line="360" w:lineRule="auto"/>
        <w:jc w:val="both"/>
        <w:rPr>
          <w:rFonts w:ascii="Times New Roman" w:hAnsi="Times New Roman" w:cs="Times New Roman"/>
          <w:noProof/>
          <w:color w:val="000000"/>
          <w:sz w:val="28"/>
          <w:szCs w:val="28"/>
        </w:rPr>
      </w:pPr>
      <w:r w:rsidRPr="00301A52">
        <w:rPr>
          <w:rStyle w:val="ae"/>
          <w:rFonts w:ascii="Times New Roman" w:hAnsi="Times New Roman"/>
          <w:noProof/>
          <w:color w:val="000000"/>
          <w:sz w:val="28"/>
          <w:szCs w:val="28"/>
          <w:u w:val="none"/>
        </w:rPr>
        <w:t>Введение</w:t>
      </w:r>
    </w:p>
    <w:p w:rsidR="005D683E" w:rsidRPr="00B063C9" w:rsidRDefault="005D683E" w:rsidP="00A812CC">
      <w:pPr>
        <w:pStyle w:val="11"/>
        <w:tabs>
          <w:tab w:val="right" w:leader="dot" w:pos="9962"/>
        </w:tabs>
        <w:spacing w:after="0" w:line="360" w:lineRule="auto"/>
        <w:jc w:val="both"/>
        <w:rPr>
          <w:rFonts w:ascii="Times New Roman" w:hAnsi="Times New Roman" w:cs="Times New Roman"/>
          <w:noProof/>
          <w:color w:val="000000"/>
          <w:sz w:val="28"/>
          <w:szCs w:val="28"/>
        </w:rPr>
      </w:pPr>
      <w:r w:rsidRPr="00301A52">
        <w:rPr>
          <w:rStyle w:val="ae"/>
          <w:rFonts w:ascii="Times New Roman" w:hAnsi="Times New Roman"/>
          <w:noProof/>
          <w:color w:val="000000"/>
          <w:sz w:val="28"/>
          <w:szCs w:val="28"/>
          <w:u w:val="none"/>
        </w:rPr>
        <w:t>Глава 1. Высшие нормативные акты как источники конституционного права</w:t>
      </w:r>
    </w:p>
    <w:p w:rsidR="005D683E" w:rsidRPr="00B063C9" w:rsidRDefault="005D683E" w:rsidP="00A812CC">
      <w:pPr>
        <w:pStyle w:val="11"/>
        <w:tabs>
          <w:tab w:val="right" w:leader="dot" w:pos="9962"/>
        </w:tabs>
        <w:spacing w:after="0" w:line="360" w:lineRule="auto"/>
        <w:jc w:val="both"/>
        <w:rPr>
          <w:rFonts w:ascii="Times New Roman" w:hAnsi="Times New Roman" w:cs="Times New Roman"/>
          <w:noProof/>
          <w:color w:val="000000"/>
          <w:sz w:val="28"/>
          <w:szCs w:val="28"/>
        </w:rPr>
      </w:pPr>
      <w:r w:rsidRPr="00301A52">
        <w:rPr>
          <w:rStyle w:val="ae"/>
          <w:rFonts w:ascii="Times New Roman" w:hAnsi="Times New Roman"/>
          <w:noProof/>
          <w:color w:val="000000"/>
          <w:sz w:val="28"/>
          <w:szCs w:val="28"/>
          <w:u w:val="none"/>
        </w:rPr>
        <w:t>1.1 Конституция – основной закон государства</w:t>
      </w:r>
    </w:p>
    <w:p w:rsidR="005D683E" w:rsidRPr="00B063C9" w:rsidRDefault="005D683E" w:rsidP="00A812CC">
      <w:pPr>
        <w:pStyle w:val="11"/>
        <w:tabs>
          <w:tab w:val="right" w:leader="dot" w:pos="9962"/>
        </w:tabs>
        <w:spacing w:after="0" w:line="360" w:lineRule="auto"/>
        <w:jc w:val="both"/>
        <w:rPr>
          <w:rFonts w:ascii="Times New Roman" w:hAnsi="Times New Roman" w:cs="Times New Roman"/>
          <w:noProof/>
          <w:color w:val="000000"/>
          <w:sz w:val="28"/>
          <w:szCs w:val="28"/>
        </w:rPr>
      </w:pPr>
      <w:r w:rsidRPr="00301A52">
        <w:rPr>
          <w:rStyle w:val="ae"/>
          <w:rFonts w:ascii="Times New Roman" w:hAnsi="Times New Roman"/>
          <w:noProof/>
          <w:color w:val="000000"/>
          <w:sz w:val="28"/>
          <w:szCs w:val="28"/>
          <w:u w:val="none"/>
        </w:rPr>
        <w:t>1.2 Закон как нормативный правовой акт</w:t>
      </w:r>
    </w:p>
    <w:p w:rsidR="005D683E" w:rsidRPr="00B063C9" w:rsidRDefault="005D683E" w:rsidP="00A812CC">
      <w:pPr>
        <w:pStyle w:val="11"/>
        <w:tabs>
          <w:tab w:val="right" w:leader="dot" w:pos="9962"/>
        </w:tabs>
        <w:spacing w:after="0" w:line="360" w:lineRule="auto"/>
        <w:jc w:val="both"/>
        <w:rPr>
          <w:rFonts w:ascii="Times New Roman" w:hAnsi="Times New Roman" w:cs="Times New Roman"/>
          <w:noProof/>
          <w:color w:val="000000"/>
          <w:sz w:val="28"/>
          <w:szCs w:val="28"/>
        </w:rPr>
      </w:pPr>
      <w:r w:rsidRPr="00301A52">
        <w:rPr>
          <w:rStyle w:val="ae"/>
          <w:rFonts w:ascii="Times New Roman" w:hAnsi="Times New Roman"/>
          <w:noProof/>
          <w:color w:val="000000"/>
          <w:sz w:val="28"/>
          <w:szCs w:val="28"/>
          <w:u w:val="none"/>
        </w:rPr>
        <w:t>1.3</w:t>
      </w:r>
      <w:r w:rsidR="00A812CC" w:rsidRPr="00301A52">
        <w:rPr>
          <w:rStyle w:val="ae"/>
          <w:rFonts w:ascii="Times New Roman" w:hAnsi="Times New Roman"/>
          <w:noProof/>
          <w:color w:val="000000"/>
          <w:sz w:val="28"/>
          <w:szCs w:val="28"/>
          <w:u w:val="none"/>
        </w:rPr>
        <w:t xml:space="preserve"> </w:t>
      </w:r>
      <w:r w:rsidRPr="00301A52">
        <w:rPr>
          <w:rStyle w:val="ae"/>
          <w:rFonts w:ascii="Times New Roman" w:hAnsi="Times New Roman"/>
          <w:noProof/>
          <w:color w:val="000000"/>
          <w:sz w:val="28"/>
          <w:szCs w:val="28"/>
          <w:u w:val="none"/>
        </w:rPr>
        <w:t>Международный договор как источник права</w:t>
      </w:r>
    </w:p>
    <w:p w:rsidR="005D683E" w:rsidRPr="00B063C9" w:rsidRDefault="005D683E" w:rsidP="00A812CC">
      <w:pPr>
        <w:pStyle w:val="11"/>
        <w:tabs>
          <w:tab w:val="right" w:leader="dot" w:pos="9962"/>
        </w:tabs>
        <w:spacing w:after="0" w:line="360" w:lineRule="auto"/>
        <w:jc w:val="both"/>
        <w:rPr>
          <w:rFonts w:ascii="Times New Roman" w:hAnsi="Times New Roman" w:cs="Times New Roman"/>
          <w:noProof/>
          <w:color w:val="000000"/>
          <w:sz w:val="28"/>
          <w:szCs w:val="28"/>
        </w:rPr>
      </w:pPr>
      <w:r w:rsidRPr="00301A52">
        <w:rPr>
          <w:rStyle w:val="ae"/>
          <w:rFonts w:ascii="Times New Roman" w:hAnsi="Times New Roman"/>
          <w:noProof/>
          <w:color w:val="000000"/>
          <w:sz w:val="28"/>
          <w:szCs w:val="28"/>
          <w:u w:val="none"/>
        </w:rPr>
        <w:t>Глава 2. Нормативные правовые акты органов государственного управления – источники конституционного права</w:t>
      </w:r>
    </w:p>
    <w:p w:rsidR="005D683E" w:rsidRPr="00B063C9" w:rsidRDefault="005D683E" w:rsidP="00A812CC">
      <w:pPr>
        <w:pStyle w:val="11"/>
        <w:tabs>
          <w:tab w:val="right" w:leader="dot" w:pos="9962"/>
        </w:tabs>
        <w:spacing w:after="0" w:line="360" w:lineRule="auto"/>
        <w:jc w:val="both"/>
        <w:rPr>
          <w:rFonts w:ascii="Times New Roman" w:hAnsi="Times New Roman" w:cs="Times New Roman"/>
          <w:noProof/>
          <w:color w:val="000000"/>
          <w:sz w:val="28"/>
          <w:szCs w:val="28"/>
        </w:rPr>
      </w:pPr>
      <w:r w:rsidRPr="00301A52">
        <w:rPr>
          <w:rStyle w:val="ae"/>
          <w:rFonts w:ascii="Times New Roman" w:hAnsi="Times New Roman"/>
          <w:noProof/>
          <w:color w:val="000000"/>
          <w:sz w:val="28"/>
          <w:szCs w:val="28"/>
          <w:u w:val="none"/>
        </w:rPr>
        <w:t>2.1 Нормативные правовые акты Президента Республики Беларусь</w:t>
      </w:r>
    </w:p>
    <w:p w:rsidR="005D683E" w:rsidRPr="00B063C9" w:rsidRDefault="005D683E" w:rsidP="00A812CC">
      <w:pPr>
        <w:pStyle w:val="11"/>
        <w:tabs>
          <w:tab w:val="right" w:leader="dot" w:pos="9962"/>
        </w:tabs>
        <w:spacing w:after="0" w:line="360" w:lineRule="auto"/>
        <w:jc w:val="both"/>
        <w:rPr>
          <w:rFonts w:ascii="Times New Roman" w:hAnsi="Times New Roman" w:cs="Times New Roman"/>
          <w:noProof/>
          <w:color w:val="000000"/>
          <w:sz w:val="28"/>
          <w:szCs w:val="28"/>
        </w:rPr>
      </w:pPr>
      <w:r w:rsidRPr="00301A52">
        <w:rPr>
          <w:rStyle w:val="ae"/>
          <w:rFonts w:ascii="Times New Roman" w:hAnsi="Times New Roman"/>
          <w:noProof/>
          <w:color w:val="000000"/>
          <w:sz w:val="28"/>
          <w:szCs w:val="28"/>
          <w:u w:val="none"/>
        </w:rPr>
        <w:t>2.2 Нормативные акты Правительства Республики Беларусь</w:t>
      </w:r>
    </w:p>
    <w:p w:rsidR="005D683E" w:rsidRPr="00B063C9" w:rsidRDefault="005D683E" w:rsidP="00A812CC">
      <w:pPr>
        <w:pStyle w:val="11"/>
        <w:tabs>
          <w:tab w:val="right" w:leader="dot" w:pos="9962"/>
        </w:tabs>
        <w:spacing w:after="0" w:line="360" w:lineRule="auto"/>
        <w:jc w:val="both"/>
        <w:rPr>
          <w:rFonts w:ascii="Times New Roman" w:hAnsi="Times New Roman" w:cs="Times New Roman"/>
          <w:noProof/>
          <w:color w:val="000000"/>
          <w:sz w:val="28"/>
          <w:szCs w:val="28"/>
        </w:rPr>
      </w:pPr>
      <w:r w:rsidRPr="00301A52">
        <w:rPr>
          <w:rStyle w:val="ae"/>
          <w:rFonts w:ascii="Times New Roman" w:hAnsi="Times New Roman"/>
          <w:noProof/>
          <w:color w:val="000000"/>
          <w:sz w:val="28"/>
          <w:szCs w:val="28"/>
          <w:u w:val="none"/>
        </w:rPr>
        <w:t>Заключение</w:t>
      </w:r>
    </w:p>
    <w:p w:rsidR="005D683E" w:rsidRPr="00B063C9" w:rsidRDefault="005D683E" w:rsidP="00A812CC">
      <w:pPr>
        <w:pStyle w:val="11"/>
        <w:tabs>
          <w:tab w:val="right" w:leader="dot" w:pos="9962"/>
        </w:tabs>
        <w:spacing w:after="0" w:line="360" w:lineRule="auto"/>
        <w:jc w:val="both"/>
        <w:rPr>
          <w:rFonts w:ascii="Times New Roman" w:hAnsi="Times New Roman" w:cs="Times New Roman"/>
          <w:noProof/>
          <w:color w:val="000000"/>
          <w:sz w:val="28"/>
          <w:szCs w:val="24"/>
        </w:rPr>
      </w:pPr>
      <w:r w:rsidRPr="00301A52">
        <w:rPr>
          <w:rStyle w:val="ae"/>
          <w:rFonts w:ascii="Times New Roman" w:hAnsi="Times New Roman"/>
          <w:noProof/>
          <w:color w:val="000000"/>
          <w:sz w:val="28"/>
          <w:szCs w:val="28"/>
          <w:u w:val="none"/>
        </w:rPr>
        <w:t>Список использованных источников</w:t>
      </w:r>
    </w:p>
    <w:p w:rsidR="00D917DF" w:rsidRPr="00B063C9" w:rsidRDefault="00D917DF" w:rsidP="00A812CC">
      <w:pPr>
        <w:widowControl w:val="0"/>
        <w:autoSpaceDE w:val="0"/>
        <w:autoSpaceDN w:val="0"/>
        <w:adjustRightInd w:val="0"/>
        <w:spacing w:after="0" w:line="360" w:lineRule="auto"/>
        <w:jc w:val="both"/>
        <w:rPr>
          <w:rFonts w:ascii="Times New Roman" w:hAnsi="Times New Roman" w:cs="Times New Roman"/>
          <w:bCs/>
          <w:noProof/>
          <w:color w:val="000000"/>
          <w:sz w:val="28"/>
          <w:szCs w:val="36"/>
        </w:rPr>
      </w:pPr>
    </w:p>
    <w:p w:rsidR="00D917DF" w:rsidRPr="00B063C9" w:rsidRDefault="00D917DF" w:rsidP="00A812CC">
      <w:pPr>
        <w:pStyle w:val="ab"/>
        <w:ind w:firstLine="709"/>
        <w:jc w:val="both"/>
        <w:rPr>
          <w:b w:val="0"/>
          <w:noProof/>
          <w:color w:val="000000"/>
          <w:sz w:val="28"/>
          <w:szCs w:val="32"/>
        </w:rPr>
      </w:pPr>
      <w:r w:rsidRPr="00B063C9">
        <w:rPr>
          <w:b w:val="0"/>
          <w:noProof/>
          <w:color w:val="000000"/>
          <w:sz w:val="28"/>
        </w:rPr>
        <w:br w:type="page"/>
      </w:r>
      <w:bookmarkStart w:id="0" w:name="_Toc263346575"/>
      <w:bookmarkStart w:id="1" w:name="_Toc263347187"/>
      <w:r w:rsidRPr="00B063C9">
        <w:rPr>
          <w:b w:val="0"/>
          <w:noProof/>
          <w:color w:val="000000"/>
          <w:sz w:val="28"/>
          <w:szCs w:val="32"/>
        </w:rPr>
        <w:t>Введение</w:t>
      </w:r>
      <w:bookmarkEnd w:id="0"/>
      <w:bookmarkEnd w:id="1"/>
    </w:p>
    <w:p w:rsidR="00A812CC" w:rsidRPr="00B063C9" w:rsidRDefault="00A812CC"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Каждое государство имеет свое конституционное право, но все правовые системы имеют общее содержание. Конституционное право представляет собой основной порядок существования и развития общества. Конституционное право имеет целью достигнуть принципиальный консенсус участника в государственной и общественной жизни, обеспечить бесконфликтное существование.</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Право имеет свои источники (формы), в которых выражаются общеобязательные правила поведения людей. Под источниками права понимают именно внешние формы выражения права.</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Тенденции развития правовых систем государств, в том числе и Республики Беларусь, свидетельствуют о том, что в качестве источников права следует рассматривать и общие принципы права. Возрастающую роль занимают и международно-правовые акты</w:t>
      </w:r>
      <w:r w:rsidR="00DD2004" w:rsidRPr="00B063C9">
        <w:rPr>
          <w:rFonts w:ascii="Times New Roman" w:hAnsi="Times New Roman" w:cs="Times New Roman"/>
          <w:noProof/>
          <w:color w:val="000000"/>
          <w:sz w:val="28"/>
          <w:szCs w:val="28"/>
        </w:rPr>
        <w:t xml:space="preserve"> [1</w:t>
      </w:r>
      <w:r w:rsidRPr="00B063C9">
        <w:rPr>
          <w:rFonts w:ascii="Times New Roman" w:hAnsi="Times New Roman" w:cs="Times New Roman"/>
          <w:noProof/>
          <w:color w:val="000000"/>
          <w:sz w:val="28"/>
          <w:szCs w:val="28"/>
        </w:rPr>
        <w:t>,c.13].</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 xml:space="preserve">Место, роль, совокупность источников права зависят от правовой системы того или иного государства. В одних государствах судебный прецедент, например, однозначно воспринимается в качестве источника права (более того его роль, подчеркивается таким крылатым выражением: закон – это то, что о нем говорят судьи), в других только идет процесс признания судебного прецедента. </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Правовым обычаем является санкционированное государством сложившееся в результате многократного повторения правило поведения.</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Нормативными правовыми актами являются решения уполномоченных на то государственных органов, в которых содержатся нормы права</w:t>
      </w:r>
      <w:r w:rsidR="00DD2004" w:rsidRPr="00B063C9">
        <w:rPr>
          <w:rFonts w:ascii="Times New Roman" w:hAnsi="Times New Roman" w:cs="Times New Roman"/>
          <w:noProof/>
          <w:color w:val="000000"/>
          <w:sz w:val="28"/>
          <w:szCs w:val="28"/>
        </w:rPr>
        <w:t xml:space="preserve"> [1</w:t>
      </w:r>
      <w:r w:rsidRPr="00B063C9">
        <w:rPr>
          <w:rFonts w:ascii="Times New Roman" w:hAnsi="Times New Roman" w:cs="Times New Roman"/>
          <w:noProof/>
          <w:color w:val="000000"/>
          <w:sz w:val="28"/>
          <w:szCs w:val="28"/>
        </w:rPr>
        <w:t>,c.13].</w:t>
      </w:r>
    </w:p>
    <w:p w:rsidR="00D917DF" w:rsidRPr="00B063C9" w:rsidRDefault="00D917DF" w:rsidP="00A812CC">
      <w:pPr>
        <w:spacing w:after="0" w:line="360" w:lineRule="auto"/>
        <w:ind w:firstLine="709"/>
        <w:jc w:val="both"/>
        <w:rPr>
          <w:rFonts w:ascii="Times New Roman" w:hAnsi="Times New Roman" w:cs="Times New Roman"/>
          <w:bCs/>
          <w:noProof/>
          <w:color w:val="000000"/>
          <w:sz w:val="28"/>
          <w:szCs w:val="28"/>
        </w:rPr>
      </w:pPr>
      <w:r w:rsidRPr="00B063C9">
        <w:rPr>
          <w:rFonts w:ascii="Times New Roman" w:hAnsi="Times New Roman" w:cs="Times New Roman"/>
          <w:noProof/>
          <w:color w:val="000000"/>
          <w:sz w:val="28"/>
          <w:szCs w:val="28"/>
        </w:rPr>
        <w:t>Объектом конституционных правоотношений являются общественные отношения. Это могут быть материальные блага (заработная плата Президента, депутатов), нематериальные блага (жизнь, свобода, достоинство, право на национальную принадлежность); поведение, действие субъектов (ответственность депутатов за совершение уголовного правонарушения)</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и др.</w:t>
      </w:r>
      <w:r w:rsidRPr="00B063C9">
        <w:rPr>
          <w:rFonts w:ascii="Times New Roman" w:hAnsi="Times New Roman" w:cs="Times New Roman"/>
          <w:bCs/>
          <w:noProof/>
          <w:color w:val="000000"/>
          <w:sz w:val="28"/>
          <w:szCs w:val="28"/>
        </w:rPr>
        <w:t xml:space="preserve"> </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Под источниками конституционного права понимают правовые акты, посредством которых устанавливаются и получают юридическую силу конституционно-правовые нормы [</w:t>
      </w:r>
      <w:r w:rsidR="00DD2004" w:rsidRPr="00B063C9">
        <w:rPr>
          <w:rFonts w:ascii="Times New Roman" w:hAnsi="Times New Roman" w:cs="Times New Roman"/>
          <w:noProof/>
          <w:color w:val="000000"/>
          <w:sz w:val="28"/>
          <w:szCs w:val="28"/>
        </w:rPr>
        <w:t>7</w:t>
      </w:r>
      <w:r w:rsidRPr="00B063C9">
        <w:rPr>
          <w:rFonts w:ascii="Times New Roman" w:hAnsi="Times New Roman" w:cs="Times New Roman"/>
          <w:noProof/>
          <w:color w:val="000000"/>
          <w:sz w:val="28"/>
          <w:szCs w:val="28"/>
        </w:rPr>
        <w:t>,c.13].</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Источником конституционного права является не любой нормативный документ, а лишь тот, в котором содержатся нормы конституционного права. Среди них можно выделить следующие:</w:t>
      </w:r>
    </w:p>
    <w:p w:rsidR="00D917DF" w:rsidRPr="00B063C9" w:rsidRDefault="00D917DF" w:rsidP="00A812CC">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 xml:space="preserve">Конституция (и конституционные законы) – Основной закон Республики Беларусь, имеющий высшую юридическую силу и закрепляющий основополагающие принципы и нормы правового регулирования важнейших общественных отношений. </w:t>
      </w:r>
    </w:p>
    <w:p w:rsidR="00D917DF" w:rsidRPr="00B063C9" w:rsidRDefault="00D917DF" w:rsidP="00A812CC">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Законы – нормативные правовые акты, закрепляющие принципы и нормы регулирования наиболее важных общественных отношений.</w:t>
      </w:r>
      <w:r w:rsidR="00A812CC" w:rsidRPr="00B063C9">
        <w:rPr>
          <w:rFonts w:ascii="Times New Roman" w:hAnsi="Times New Roman" w:cs="Times New Roman"/>
          <w:noProof/>
          <w:color w:val="000000"/>
          <w:sz w:val="28"/>
          <w:szCs w:val="28"/>
        </w:rPr>
        <w:t xml:space="preserve"> </w:t>
      </w:r>
    </w:p>
    <w:p w:rsidR="00D917DF" w:rsidRPr="00B063C9" w:rsidRDefault="00D917DF" w:rsidP="00A812CC">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Декреты Президента Республики Беларусь - нормативные правовые акты Главы государства, имеющие силу закона, издаваемые в соответствии с Конституцией Республики Беларусь на основании делегированных ему Парламентом законодательных полномочий либо в случаях особой необходимости (временный декрет), для регулирования наиболее важных общественных отношений. [ч.6,с.2 в ред. Закона Республики Беларусь от 04.01.2002. № 81-3]</w:t>
      </w:r>
      <w:r w:rsidR="00A812CC" w:rsidRPr="00B063C9">
        <w:rPr>
          <w:rFonts w:ascii="Times New Roman" w:hAnsi="Times New Roman" w:cs="Times New Roman"/>
          <w:noProof/>
          <w:color w:val="000000"/>
          <w:sz w:val="28"/>
          <w:szCs w:val="28"/>
        </w:rPr>
        <w:t xml:space="preserve"> </w:t>
      </w:r>
    </w:p>
    <w:p w:rsidR="00D917DF" w:rsidRPr="00B063C9" w:rsidRDefault="00D917DF" w:rsidP="00A812CC">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Указы Президента Республики Беларуси – нормативные правовые акты Главы государства, издаваемые в целях реализации его полномочий и устанавливающий (изменяющий, отменяющий) определенные правовые нормы. [ч.7,с.2 в ред. Закона Республики Беларусь от 04.01.2002. № 81-3].</w:t>
      </w:r>
    </w:p>
    <w:p w:rsidR="00D917DF" w:rsidRPr="00B063C9" w:rsidRDefault="00D917DF" w:rsidP="00A812CC">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Постановления палат Национального собрания – нормативные правовые акты, принимаемые палатами Национального собрания Республики Беларусь в случаях, предусмотренных Конституцией Республики Беларусь.</w:t>
      </w:r>
    </w:p>
    <w:p w:rsidR="00D917DF" w:rsidRPr="00B063C9" w:rsidRDefault="00D917DF" w:rsidP="00A812CC">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 xml:space="preserve">Постановления Совета Министров – нормативные правовые акты Правительства Республики Беларусь. </w:t>
      </w:r>
    </w:p>
    <w:p w:rsidR="00D917DF" w:rsidRPr="00B063C9" w:rsidRDefault="00D917DF" w:rsidP="00A812CC">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Нормативные акты министерств и иных республиканских органов государственного управления – нормативные правовые акты, принимаемые коллегиально на основе и во исполнение нормативных правовых актов большей юридической силы в пределах компетенции соответствующего государственного органа и регулирующие общественные отношения в сфере исполнительно-распорядительной деятельности. [ч.11,с.2 в ред. Закона Республики Беларусь от 04.01.2002. № 81-3].</w:t>
      </w:r>
    </w:p>
    <w:p w:rsidR="00D917DF" w:rsidRPr="00B063C9" w:rsidRDefault="00D917DF" w:rsidP="00A812CC">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Решения органов местного управления и самоуправления – нормативные правовые акты, принимаемые местными Советами депутатов, исполнительными и распорядительными органами в пределах своей компетенции с целью решения вопросов местного значения и имеющие обязательную силу на соответствующей территории.</w:t>
      </w:r>
      <w:r w:rsidR="00A812CC" w:rsidRPr="00B063C9">
        <w:rPr>
          <w:rFonts w:ascii="Times New Roman" w:hAnsi="Times New Roman" w:cs="Times New Roman"/>
          <w:noProof/>
          <w:color w:val="000000"/>
          <w:sz w:val="28"/>
          <w:szCs w:val="28"/>
        </w:rPr>
        <w:t xml:space="preserve"> </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Цель моей работы: - изучение и определение понятия источников конституционного права.</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Цель предусматривает решение ряда задач:</w:t>
      </w:r>
    </w:p>
    <w:p w:rsidR="00D917DF" w:rsidRPr="00B063C9" w:rsidRDefault="00D917DF" w:rsidP="00A812CC">
      <w:pPr>
        <w:widowControl w:val="0"/>
        <w:numPr>
          <w:ilvl w:val="0"/>
          <w:numId w:val="6"/>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Дать краткий обзор литературы.</w:t>
      </w:r>
    </w:p>
    <w:p w:rsidR="00D917DF" w:rsidRPr="00B063C9" w:rsidRDefault="00D917DF" w:rsidP="00A812CC">
      <w:pPr>
        <w:widowControl w:val="0"/>
        <w:numPr>
          <w:ilvl w:val="0"/>
          <w:numId w:val="6"/>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Раскрыть понятие источников конституционного права.</w:t>
      </w:r>
    </w:p>
    <w:p w:rsidR="00C550DF" w:rsidRPr="00B063C9" w:rsidRDefault="00D917DF" w:rsidP="00A812CC">
      <w:pPr>
        <w:widowControl w:val="0"/>
        <w:numPr>
          <w:ilvl w:val="0"/>
          <w:numId w:val="6"/>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Детально рассмотреть каждый из источников по отдельности и их взаимосвязь, их компетенцию.</w:t>
      </w:r>
    </w:p>
    <w:p w:rsidR="00A812CC" w:rsidRPr="00B063C9" w:rsidRDefault="00A812CC" w:rsidP="00A812CC">
      <w:pPr>
        <w:pStyle w:val="ab"/>
        <w:ind w:firstLine="709"/>
        <w:jc w:val="both"/>
        <w:rPr>
          <w:b w:val="0"/>
          <w:noProof/>
          <w:color w:val="000000"/>
          <w:sz w:val="28"/>
          <w:szCs w:val="28"/>
        </w:rPr>
      </w:pPr>
    </w:p>
    <w:p w:rsidR="00D917DF" w:rsidRPr="00B063C9" w:rsidRDefault="00C550DF" w:rsidP="00A812CC">
      <w:pPr>
        <w:pStyle w:val="ab"/>
        <w:ind w:firstLine="709"/>
        <w:jc w:val="both"/>
        <w:rPr>
          <w:b w:val="0"/>
          <w:noProof/>
          <w:color w:val="000000"/>
          <w:sz w:val="28"/>
          <w:szCs w:val="32"/>
        </w:rPr>
      </w:pPr>
      <w:r w:rsidRPr="00B063C9">
        <w:rPr>
          <w:b w:val="0"/>
          <w:noProof/>
          <w:color w:val="000000"/>
          <w:sz w:val="28"/>
          <w:szCs w:val="28"/>
        </w:rPr>
        <w:br w:type="page"/>
      </w:r>
      <w:bookmarkStart w:id="2" w:name="_Toc263346576"/>
      <w:bookmarkStart w:id="3" w:name="_Toc263347188"/>
      <w:r w:rsidR="00D917DF" w:rsidRPr="00B063C9">
        <w:rPr>
          <w:b w:val="0"/>
          <w:noProof/>
          <w:color w:val="000000"/>
          <w:sz w:val="28"/>
          <w:szCs w:val="32"/>
        </w:rPr>
        <w:t>Глава 1. Высшие нормативные акты как источники конституционного права</w:t>
      </w:r>
      <w:bookmarkEnd w:id="2"/>
      <w:bookmarkEnd w:id="3"/>
    </w:p>
    <w:p w:rsidR="00A812CC" w:rsidRPr="00B063C9" w:rsidRDefault="00A812CC" w:rsidP="00A812CC">
      <w:pPr>
        <w:pStyle w:val="ab"/>
        <w:ind w:firstLine="709"/>
        <w:jc w:val="both"/>
        <w:rPr>
          <w:b w:val="0"/>
          <w:noProof/>
          <w:color w:val="000000"/>
          <w:sz w:val="28"/>
          <w:szCs w:val="28"/>
        </w:rPr>
      </w:pPr>
      <w:bookmarkStart w:id="4" w:name="_Toc263346577"/>
      <w:bookmarkStart w:id="5" w:name="_Toc263347189"/>
    </w:p>
    <w:p w:rsidR="00D917DF" w:rsidRPr="00B063C9" w:rsidRDefault="003C7F8D" w:rsidP="00A812CC">
      <w:pPr>
        <w:pStyle w:val="ab"/>
        <w:ind w:firstLine="709"/>
        <w:jc w:val="both"/>
        <w:rPr>
          <w:b w:val="0"/>
          <w:noProof/>
          <w:color w:val="000000"/>
          <w:sz w:val="28"/>
          <w:szCs w:val="28"/>
        </w:rPr>
      </w:pPr>
      <w:r w:rsidRPr="00B063C9">
        <w:rPr>
          <w:b w:val="0"/>
          <w:noProof/>
          <w:color w:val="000000"/>
          <w:sz w:val="28"/>
          <w:szCs w:val="28"/>
        </w:rPr>
        <w:t xml:space="preserve">1.1 </w:t>
      </w:r>
      <w:r w:rsidR="00D917DF" w:rsidRPr="00B063C9">
        <w:rPr>
          <w:b w:val="0"/>
          <w:noProof/>
          <w:color w:val="000000"/>
          <w:sz w:val="28"/>
          <w:szCs w:val="28"/>
        </w:rPr>
        <w:t>Конституция – основной закон государства</w:t>
      </w:r>
      <w:bookmarkEnd w:id="4"/>
      <w:bookmarkEnd w:id="5"/>
    </w:p>
    <w:p w:rsidR="00A812CC" w:rsidRPr="00B063C9" w:rsidRDefault="00A812CC"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Высшее место в иерархии законодательных актов обычно занимает Конституция. Она отличается от иного закона как по юридической силе, так и по форме и содержанию. Конституция является таким Основным Законом государства, который регулирует главные стороны государственной, общественной жизни, допуская и прямо предполагая процесс правового, в том числе законодательного регулирования, стимулируя и направляя его.</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Анализ содержания Конституции Республики Беларусь свидетельствует о стремлении законодателя закрепить в ней нормы прямого действия, которые могли бы применяться без их фиксирования в специальных актах.</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Непосредственно к тексту Конституции примыкают конституционные законы.</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Особенностью конституционного закона является то, что за крепленные в нем предписания являются базовыми для других актов – обычных законов, подзаконных актов, т.е. они имеют приоритет как правотворческой деятельности, так и в правоприменительной</w:t>
      </w:r>
      <w:r w:rsidR="00DD2004" w:rsidRPr="00B063C9">
        <w:rPr>
          <w:rFonts w:ascii="Times New Roman" w:hAnsi="Times New Roman" w:cs="Times New Roman"/>
          <w:noProof/>
          <w:color w:val="000000"/>
          <w:sz w:val="28"/>
          <w:szCs w:val="28"/>
        </w:rPr>
        <w:t xml:space="preserve"> [1</w:t>
      </w:r>
      <w:r w:rsidRPr="00B063C9">
        <w:rPr>
          <w:rFonts w:ascii="Times New Roman" w:hAnsi="Times New Roman" w:cs="Times New Roman"/>
          <w:noProof/>
          <w:color w:val="000000"/>
          <w:sz w:val="28"/>
          <w:szCs w:val="28"/>
        </w:rPr>
        <w:t>,c.17]. Учитывая специфику порядка принятия Конституции, его усложненный характер, впредь недопустимо принятие конституционных законов, которые стояли бы по всей юридической силе выше Конституции, как это произошло с Конституцией 1978 года и законом от 25 августа 1991 года о придании Декларации о государственном суверенитете статуса конституционного закона. Действующая Конституция Беларуси в принципе исключает.</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Конституция Республики Беларусь не предусматривает возможность принятия конституционных законов, имеющих самостоятельный характер.</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Принятие Конституции вызывает необходимость урегулирования ряда вопросов, которые могут быть решены лишь в переходный период. В этой связи наряду с Конституцией нередко принимается акт о введении ее в действие. Этот акт должен быть в форме конституционного закона, принимаемого в том же порядке, как и Конституция, например, квалифицированным большинством голосов депутатов либо путем референдума. В акте, которым вводится в действие Конституция, могут содержаться нормы, не в полной мере на данном этапе соответствующие основному тексту Конституции, но позволяющие создать условия для реализации положений Конституции, ибо нельзя одномоментно сделать скачок от одной правовой системы к другой. Подобная практика не является новой для конституционного строительства: во многих государствах, как правило, принимаются подобные акты о введение в действие Конституции. В некоторых случаях прямо в текстах Конституций предусматриваются главы, посвященные переходным положениям. В целом оба варианта вполне приемлемы. В свое время был подготовлен соответствующий проект закона о порядке вступления в силу Конституции Республики Беларусь, нашедший поддержку конституционной комиссии и Верховного Совета. Такой закон был принят, как и Конституция, 15 марта 1994 года.</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 конституционном законе был указан момент вступления Конституции в действие, там же определено, какие положения будут введены в более поздние сроки. В день вступления новой Конституции в силу прекращалось действие Конституции 1978 года с последующими изменениями и дополнениями, если иное не было предусмотрено законом о порядке вступления в силу Конституции Республики Беларусь, а также Закона от 25 августа 1991 года «О придании статуса конституционного закона Декларации Верховного Совета Республики Беларусь о государственном суверенитете Республики Беларусь», т.е. Декларация осталась действовать как политический документ. Были определены сроки принятия законов, которые названы в Конституции. В случае принятия законов до вступлении в действие Конституции они должны быть приведены в соответствие с ней. Законы и иные нормативные акты до приведения в соответствие с Конституцией действуют в той части, в какой они не противоречат Конституции республики.</w:t>
      </w:r>
    </w:p>
    <w:p w:rsidR="00A812CC"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Согласно закону от 15 марта 1994 года народные депутаты Республики Беларусь сохраняли свои полномочия до открытия первого заседания Верховного Совета Республики Беларусь тринадцатого созыва. В целях обеспечения преемственности власти было установлено, что полномочия Верховного Совета Республики Беларусь двенадцатого созыва, его Президиума, Председателя Верховного Совета Республики Беларусь, предусмотренные Конституцией Республики Беларусь 1978 года с последующими изменениями и дополнениями, сохраняются до вступления Президента Республики Беларусь в должность, а полномочия Совета Министров Республики Беларусь – до сформирования в порядке, предусмотренном Конституцией 1994 года, Кабинета Министров Республики Беларусь.</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После вступления Президента Республики Беларусь в должность 20 июля 1994 года Верховный Совет Республики Беларусь двенадцатого созыва, его Президиум и Председатель Верховного Совета Республики Беларусь осуществляли полномочия, предусмотренные Конституцией 1994 года.</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 xml:space="preserve">Что касается должностных лиц, избранных или назначенных Верховным Советом Республики Беларусь двенадцатого созыва, то они сохраняли свои полномочия в течение сроков, установленных законодательством. </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При принятии новой редакции Конституции 1994 года на референдуме 1996 года заключительные переходные положения Конституции, которые ранее составляли содержание законно о порядке вступления в силу Конституции, были включены непосредственно в ее текст, составили ее раздел IX.</w:t>
      </w:r>
      <w:r w:rsidR="00A812CC" w:rsidRPr="00B063C9">
        <w:rPr>
          <w:rFonts w:ascii="Times New Roman" w:hAnsi="Times New Roman" w:cs="Times New Roman"/>
          <w:noProof/>
          <w:color w:val="000000"/>
          <w:sz w:val="28"/>
          <w:szCs w:val="28"/>
        </w:rPr>
        <w:t xml:space="preserve"> </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 xml:space="preserve">В действующей Конституции в качестве самостоятельного правомочия Парламента названо право давать толкования Конституции законов. </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Толкуемый акт и акт толкования должны совпадать по своему объему, однако последний может приниматься и для того, чтобы внести элементы новизны в понимании первого сложившегося с учетом сложившихся новых политических и социально-экономических отношений. Использование норм закона (иного акта) вопреки толкованию означает нарушение закона (иного акта).</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D917DF" w:rsidRPr="00B063C9" w:rsidRDefault="00A812CC" w:rsidP="00A812CC">
      <w:pPr>
        <w:pStyle w:val="ab"/>
        <w:ind w:firstLine="709"/>
        <w:jc w:val="both"/>
        <w:rPr>
          <w:b w:val="0"/>
          <w:noProof/>
          <w:color w:val="000000"/>
          <w:sz w:val="28"/>
          <w:szCs w:val="28"/>
        </w:rPr>
      </w:pPr>
      <w:bookmarkStart w:id="6" w:name="_Toc263346578"/>
      <w:bookmarkStart w:id="7" w:name="_Toc263347190"/>
      <w:r w:rsidRPr="00B063C9">
        <w:rPr>
          <w:b w:val="0"/>
          <w:noProof/>
          <w:color w:val="000000"/>
          <w:sz w:val="28"/>
          <w:szCs w:val="28"/>
        </w:rPr>
        <w:t>1.2</w:t>
      </w:r>
      <w:r w:rsidR="00C550DF" w:rsidRPr="00B063C9">
        <w:rPr>
          <w:b w:val="0"/>
          <w:noProof/>
          <w:color w:val="000000"/>
          <w:sz w:val="28"/>
          <w:szCs w:val="28"/>
        </w:rPr>
        <w:t xml:space="preserve"> </w:t>
      </w:r>
      <w:r w:rsidR="00D917DF" w:rsidRPr="00B063C9">
        <w:rPr>
          <w:b w:val="0"/>
          <w:noProof/>
          <w:color w:val="000000"/>
          <w:sz w:val="28"/>
          <w:szCs w:val="28"/>
        </w:rPr>
        <w:t>Закон как нормативный правовой акт</w:t>
      </w:r>
      <w:bookmarkEnd w:id="6"/>
      <w:bookmarkEnd w:id="7"/>
    </w:p>
    <w:p w:rsidR="00A812CC" w:rsidRPr="00B063C9" w:rsidRDefault="00A812CC"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Наиболее значительной и менее устойчивой группой законодательных актов являются обыкновенные законы. Они чаще всего регулируют отдельные виды общественных отношений, реже носят комплексный характер, вбирая в себя нормы, относящиеся к различным сферам общественной</w:t>
      </w:r>
      <w:r w:rsidRPr="00B063C9">
        <w:rPr>
          <w:rFonts w:ascii="Times New Roman" w:hAnsi="Times New Roman" w:cs="Times New Roman"/>
          <w:noProof/>
          <w:color w:val="000000"/>
          <w:sz w:val="28"/>
          <w:szCs w:val="36"/>
        </w:rPr>
        <w:t xml:space="preserve"> </w:t>
      </w:r>
      <w:r w:rsidRPr="00B063C9">
        <w:rPr>
          <w:rFonts w:ascii="Times New Roman" w:hAnsi="Times New Roman" w:cs="Times New Roman"/>
          <w:noProof/>
          <w:color w:val="000000"/>
          <w:sz w:val="28"/>
          <w:szCs w:val="28"/>
        </w:rPr>
        <w:t>жизни. Обычные законы принимаются парламентом простым большинством голосов избранных депутатов.</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 юридической литературе дают различные определения закона. Например, он определяется как нормативный акт, содержащий в юридической форме характеристику закономерностей общественного развития и регулирующий важнейшие общественные отношения, принимаемый в установленном порядке высшим органам государственной власти или путем референдума и обладающий высшей юридической силой. Другими авторами закон в материальном смысле рассматривается как акт</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государственный власти, содержащий правовые нормы общего характера, а закон в формальном смысле охватывает любые акты, изданные законодательным органом безотносительно к характеру содержащихся в них норм. Иногда закон определяют более упрощенно, как то, что проголосовано парламентом.</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Необходимо проводить различие между законами и постановлениями парламента.</w:t>
      </w:r>
    </w:p>
    <w:p w:rsidR="00A812CC"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 xml:space="preserve">Возможна классификация законов по различным основаниям. По мнению некоторых авторов законы можно подразделять на органические, планово-бюджетные и обыкновенные законы. Безусловно, на классификацию оказывает влияние существующая в государстве правовая система. </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По Конституции Республики Беларусь к таковым следует относить законы об основных направлениях внутренней</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и внешней политики; о военной доктрине, закон о бюджете.</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Закон – нормативный акт, принятый высшим представительным органом государства. Регулирует наиболее важные общественные отношения и обладает высшей юридической силой [12,c.41].</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Конституция закрепляет принцип верховенства закона в системе источников права</w:t>
      </w:r>
      <w:r w:rsidR="00DD2004" w:rsidRPr="00B063C9">
        <w:rPr>
          <w:rFonts w:ascii="Times New Roman" w:hAnsi="Times New Roman" w:cs="Times New Roman"/>
          <w:noProof/>
          <w:color w:val="000000"/>
          <w:sz w:val="28"/>
          <w:szCs w:val="28"/>
        </w:rPr>
        <w:t xml:space="preserve"> [5</w:t>
      </w:r>
      <w:r w:rsidRPr="00B063C9">
        <w:rPr>
          <w:rFonts w:ascii="Times New Roman" w:hAnsi="Times New Roman" w:cs="Times New Roman"/>
          <w:noProof/>
          <w:color w:val="000000"/>
          <w:sz w:val="28"/>
          <w:szCs w:val="28"/>
        </w:rPr>
        <w:t>,ст.7]. Это означает, что закон не может противоречить Конституции, но все остальные нормативные акты (указы Президента, постановления Правительства, акты министерств и ведомств, решения судов) должны приниматься на основе и во исполнение законов. Никто не вправе отменить, изменить или приостановить закон, кроме самого органа, который его принял.</w:t>
      </w:r>
    </w:p>
    <w:p w:rsidR="00A812CC"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На конституционном уровне закрепляется всеобщая обязанность соблюдения законов, которая распространяется как на государственные органы, должностных лиц, так и граждан.</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Исключительным правом принимать законы и осуществлять контроль за их исполнением наделяется Верховный Совет Республики Беларусь.</w:t>
      </w:r>
    </w:p>
    <w:p w:rsidR="00D917DF" w:rsidRPr="00B063C9" w:rsidRDefault="00C550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Д</w:t>
      </w:r>
      <w:r w:rsidR="00D917DF" w:rsidRPr="00B063C9">
        <w:rPr>
          <w:rFonts w:ascii="Times New Roman" w:hAnsi="Times New Roman" w:cs="Times New Roman"/>
          <w:noProof/>
          <w:color w:val="000000"/>
          <w:sz w:val="28"/>
          <w:szCs w:val="28"/>
        </w:rPr>
        <w:t>ля обеспечения высокого уровня законодательства предусмотрен специальный порядок подготовки и принятия законов.</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 xml:space="preserve">Среди законов особое значение имеют кодексы – уголовный, гражданский, трудовой, семейный, процессуальные и др. Они представляют собой кодифицированные законы и охватывают целые отрасли права. </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D917DF" w:rsidRPr="00B063C9" w:rsidRDefault="00A812CC" w:rsidP="00A812CC">
      <w:pPr>
        <w:pStyle w:val="ab"/>
        <w:ind w:firstLine="709"/>
        <w:jc w:val="both"/>
        <w:rPr>
          <w:b w:val="0"/>
          <w:noProof/>
          <w:color w:val="000000"/>
          <w:sz w:val="28"/>
          <w:szCs w:val="28"/>
        </w:rPr>
      </w:pPr>
      <w:bookmarkStart w:id="8" w:name="_Toc263346579"/>
      <w:bookmarkStart w:id="9" w:name="_Toc263347191"/>
      <w:r w:rsidRPr="00B063C9">
        <w:rPr>
          <w:b w:val="0"/>
          <w:noProof/>
          <w:color w:val="000000"/>
          <w:sz w:val="28"/>
          <w:szCs w:val="28"/>
        </w:rPr>
        <w:br w:type="page"/>
      </w:r>
      <w:r w:rsidR="00C550DF" w:rsidRPr="00B063C9">
        <w:rPr>
          <w:b w:val="0"/>
          <w:noProof/>
          <w:color w:val="000000"/>
          <w:sz w:val="28"/>
          <w:szCs w:val="28"/>
        </w:rPr>
        <w:t>1.3</w:t>
      </w:r>
      <w:r w:rsidRPr="00B063C9">
        <w:rPr>
          <w:b w:val="0"/>
          <w:noProof/>
          <w:color w:val="000000"/>
          <w:sz w:val="28"/>
          <w:szCs w:val="28"/>
        </w:rPr>
        <w:t xml:space="preserve"> </w:t>
      </w:r>
      <w:r w:rsidR="00C550DF" w:rsidRPr="00B063C9">
        <w:rPr>
          <w:b w:val="0"/>
          <w:noProof/>
          <w:color w:val="000000"/>
          <w:sz w:val="28"/>
          <w:szCs w:val="28"/>
        </w:rPr>
        <w:t>Межд</w:t>
      </w:r>
      <w:r w:rsidR="00D917DF" w:rsidRPr="00B063C9">
        <w:rPr>
          <w:b w:val="0"/>
          <w:noProof/>
          <w:color w:val="000000"/>
          <w:sz w:val="28"/>
          <w:szCs w:val="28"/>
        </w:rPr>
        <w:t>ународный договор как источник права</w:t>
      </w:r>
      <w:bookmarkEnd w:id="8"/>
      <w:bookmarkEnd w:id="9"/>
    </w:p>
    <w:p w:rsidR="00A812CC" w:rsidRPr="00B063C9" w:rsidRDefault="00A812CC"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Что касается международных договоров как источников права, то следует иметь в виду что Конституция не допускает заключения противоречащих ей международных договоров.</w:t>
      </w:r>
      <w:r w:rsidR="00DD2004" w:rsidRPr="00B063C9">
        <w:rPr>
          <w:rFonts w:ascii="Times New Roman" w:hAnsi="Times New Roman" w:cs="Times New Roman"/>
          <w:noProof/>
          <w:color w:val="000000"/>
          <w:sz w:val="28"/>
          <w:szCs w:val="28"/>
        </w:rPr>
        <w:t>[5,ст.50]</w:t>
      </w:r>
      <w:r w:rsidRPr="00B063C9">
        <w:rPr>
          <w:rFonts w:ascii="Times New Roman" w:hAnsi="Times New Roman" w:cs="Times New Roman"/>
          <w:noProof/>
          <w:color w:val="000000"/>
          <w:sz w:val="28"/>
          <w:szCs w:val="28"/>
        </w:rPr>
        <w:t xml:space="preserve"> </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Для нашего законодательства и практики его реализации очень важен учет положений международных документов, которые выступают в качестве своего рода стандарта для страны, вступившей на путь демократии.</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С одной стороны, государство в силу суверенитета свободно в определении собственной государственно-правовой системы, а с другой - оно (государство) должно сообразовать свои обязательства по международному праву.</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 конституционном законодательстве зарубежных стран предусматриваются различные подходы к определению места и роли международного права, его влияния на национальное законодательство,</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их соотношения. В юридической литературе находят свое развитие</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и обоснование как дуалистическая, так и монистическая концепции взаимодействия международного и внутреннего права. При этом в рамках монистической концепции выдвигались два основных тезиса: 1)приоритет имеет внутригосударственное право; 2)приоритет имеет международное право. Идея верховенства международного права получила широкое развитие после Второй мировой войны</w:t>
      </w:r>
      <w:r w:rsidR="00A812CC" w:rsidRPr="00B063C9">
        <w:rPr>
          <w:rFonts w:ascii="Times New Roman" w:hAnsi="Times New Roman" w:cs="Times New Roman"/>
          <w:noProof/>
          <w:color w:val="000000"/>
          <w:sz w:val="28"/>
          <w:szCs w:val="28"/>
        </w:rPr>
        <w:t>.</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 нашем законодательстве до недавнего времени</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не было общей формулировки, согласно которой международные договоры, заключенные в соответствии с конституционной процедурой, составляют неотъемлемую часть белорусского права и республиканского законодательства. В отдельных правовых</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источниках (кодексах, законах) иногда подчеркивалось верховенство международного договора</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по отношению</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к конкретному нормативному акту. Однако для непосредственного применения международного договора этого еще недостаточно. Законом от 23 октября 1991 года «О порядке заключения, исполнения и денонсации международных договоров Республики Беларусь» в редакции от 8 июля 1998 года (в настоящее время – Закон «О международных договорах Республики Беларусь») предусмотрена определенная процедура имплементации международных договоров во внутреннее законодательство. Важно иметь в виду, что согласно новой редакции статьи 15 Закона общепризнанные принципы международного права</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и нормы международных договоров Республики Беларусь, вступивших в силу, являются частью действующего на территории Республики Беларусь права</w:t>
      </w:r>
      <w:r w:rsidR="00DD2004" w:rsidRPr="00B063C9">
        <w:rPr>
          <w:rFonts w:ascii="Times New Roman" w:hAnsi="Times New Roman" w:cs="Times New Roman"/>
          <w:noProof/>
          <w:color w:val="000000"/>
          <w:sz w:val="28"/>
          <w:szCs w:val="28"/>
        </w:rPr>
        <w:t xml:space="preserve"> [10</w:t>
      </w:r>
      <w:r w:rsidRPr="00B063C9">
        <w:rPr>
          <w:rFonts w:ascii="Times New Roman" w:hAnsi="Times New Roman" w:cs="Times New Roman"/>
          <w:noProof/>
          <w:color w:val="000000"/>
          <w:sz w:val="28"/>
          <w:szCs w:val="28"/>
        </w:rPr>
        <w:t>]. При этом предусмотрено, что нормы права, содержащиеся в международных договорах Республики Беларусь, вступивших</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в силу, являются частью действующего на территории Республики Беларусь законодательства,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 и имеет силу того правового акта, которым выражено согласие Республики Беларусь</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на</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обязательность для нее соответствующего международного договора. (Положение о порядке заключения, выполнения и прекращения действия международных договоров межведомственного характера, заключаемых некоторыми государственными органами Республики Беларусь, утвержденное Указом Президента Республики Беларусь от 11 мая 1999 года № 262, и постановление Совета Министров Республики Беларусь от 12 апреля 1999 года № 506 «О порядке заключения, исполнения и прекращения действия международных договоров Республики Беларусь межведомственного характера, заключаемых республиканскими органами государственного управления и объединениями, подчиненными Совету Министров Республики Беларусь».)</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 Декларации о принципах международного права, касающихся дружественных отношений и сотрудничества между государствами с Уставом ООН от 24 октября 1970 года, прямо закреплено, что при толковании и применении изложенные в ней принципы являются взаимосвязанными и каждый принцип должен рассматриваться в контексте всех других принципов (например, права человека и территориальная целостность).</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Международный договор Республики Беларусь, который вступил в силу, обладает юридическим верховенством по отношению к другим подконституционным актам (законам, декретам, указам, постановлениям и др.). Это обязывает правотворческие и правоприменительные органы при принятии соответствующих решений руководствоваться нормами международных договоров.</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Важно подчеркнуть, что ратификации Национальным собранием Республики Беларусь подлежат международные договоры Республики Беларусь, при подписании которых стороны договорились о ратификации; устанавливаются иные правила, чем те, которые содержатся в законах Республики Беларусь, декретах и указах Президента Республики Беларусь; предметом которых являются вопросы, относящиеся только к сфере законодательного регулирования, но не урегулированные законами, декретами и указами Президента Республики Беларусь; о территориальном разграничении Республики Беларусь с другими государствами; об участии Республики Беларусь в межгосударственных образованиях.</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Международные договоры Республики Беларусь, не подлежащие ратификации и не вступающие в силу со дня подписания, подлежат утверждению. Межгосударственные договоры Республики Беларусь утверждает Президент Республики Беларусь, а межправительственные договоры Республики Беларусь – Совет Министров Республики Беларусь.</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Предложения относительно утверждения международного договора Республики Беларусь по согласованию с Министерством иностранных дел Республики Беларусь вносятся в Совет Министров Республики Беларусь в трехмесячный срок со дня его подписания республиканскими органами Республики Беларусь, в компетенцию которых входят вопросы, регулируемые этим договором.</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Международный договор – соглашение между государствами и другими субъектами международного права по различным вопросам их взаимоотношений, устанавливающее для его участников права и обязанности. Может носить разные названия: договор, соглашение, конвенция, пакт, статус и др. Является основным источником международного права [12, c.64].</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D917DF" w:rsidRPr="00B063C9" w:rsidRDefault="00C550DF" w:rsidP="00A812CC">
      <w:pPr>
        <w:pStyle w:val="ab"/>
        <w:ind w:firstLine="709"/>
        <w:jc w:val="both"/>
        <w:rPr>
          <w:b w:val="0"/>
          <w:noProof/>
          <w:color w:val="000000"/>
          <w:sz w:val="28"/>
          <w:szCs w:val="32"/>
        </w:rPr>
      </w:pPr>
      <w:r w:rsidRPr="00B063C9">
        <w:rPr>
          <w:b w:val="0"/>
          <w:noProof/>
          <w:color w:val="000000"/>
          <w:sz w:val="28"/>
          <w:szCs w:val="28"/>
        </w:rPr>
        <w:br w:type="page"/>
      </w:r>
      <w:bookmarkStart w:id="10" w:name="_Toc263346580"/>
      <w:bookmarkStart w:id="11" w:name="_Toc263347192"/>
      <w:r w:rsidR="00D917DF" w:rsidRPr="00B063C9">
        <w:rPr>
          <w:b w:val="0"/>
          <w:noProof/>
          <w:color w:val="000000"/>
          <w:sz w:val="28"/>
          <w:szCs w:val="32"/>
        </w:rPr>
        <w:t xml:space="preserve">Глава 2. Нормативные </w:t>
      </w:r>
      <w:r w:rsidRPr="00B063C9">
        <w:rPr>
          <w:b w:val="0"/>
          <w:noProof/>
          <w:color w:val="000000"/>
          <w:sz w:val="28"/>
          <w:szCs w:val="32"/>
        </w:rPr>
        <w:t xml:space="preserve">правовые </w:t>
      </w:r>
      <w:r w:rsidR="00D917DF" w:rsidRPr="00B063C9">
        <w:rPr>
          <w:b w:val="0"/>
          <w:noProof/>
          <w:color w:val="000000"/>
          <w:sz w:val="28"/>
          <w:szCs w:val="32"/>
        </w:rPr>
        <w:t>акты органов государственного управления – источники конституционного права</w:t>
      </w:r>
      <w:bookmarkEnd w:id="10"/>
      <w:bookmarkEnd w:id="11"/>
    </w:p>
    <w:p w:rsidR="00A812CC" w:rsidRPr="00B063C9" w:rsidRDefault="00A812CC" w:rsidP="00A812CC">
      <w:pPr>
        <w:pStyle w:val="ab"/>
        <w:ind w:firstLine="709"/>
        <w:jc w:val="both"/>
        <w:rPr>
          <w:b w:val="0"/>
          <w:noProof/>
          <w:color w:val="000000"/>
          <w:sz w:val="28"/>
          <w:szCs w:val="28"/>
        </w:rPr>
      </w:pPr>
      <w:bookmarkStart w:id="12" w:name="_Toc263347193"/>
    </w:p>
    <w:p w:rsidR="00D917DF" w:rsidRPr="00B063C9" w:rsidRDefault="00D917DF" w:rsidP="00A812CC">
      <w:pPr>
        <w:pStyle w:val="ab"/>
        <w:ind w:firstLine="709"/>
        <w:jc w:val="both"/>
        <w:rPr>
          <w:b w:val="0"/>
          <w:noProof/>
          <w:color w:val="000000"/>
          <w:sz w:val="28"/>
          <w:szCs w:val="28"/>
        </w:rPr>
      </w:pPr>
      <w:r w:rsidRPr="00B063C9">
        <w:rPr>
          <w:b w:val="0"/>
          <w:noProof/>
          <w:color w:val="000000"/>
          <w:sz w:val="28"/>
          <w:szCs w:val="28"/>
        </w:rPr>
        <w:t>2.</w:t>
      </w:r>
      <w:r w:rsidR="00C550DF" w:rsidRPr="00B063C9">
        <w:rPr>
          <w:b w:val="0"/>
          <w:noProof/>
          <w:color w:val="000000"/>
          <w:sz w:val="28"/>
          <w:szCs w:val="28"/>
        </w:rPr>
        <w:t>1</w:t>
      </w:r>
      <w:r w:rsidRPr="00B063C9">
        <w:rPr>
          <w:b w:val="0"/>
          <w:noProof/>
          <w:color w:val="000000"/>
          <w:sz w:val="28"/>
          <w:szCs w:val="28"/>
        </w:rPr>
        <w:t xml:space="preserve"> Нормативные </w:t>
      </w:r>
      <w:r w:rsidR="00C550DF" w:rsidRPr="00B063C9">
        <w:rPr>
          <w:b w:val="0"/>
          <w:noProof/>
          <w:color w:val="000000"/>
          <w:sz w:val="28"/>
          <w:szCs w:val="28"/>
        </w:rPr>
        <w:t xml:space="preserve">правовые </w:t>
      </w:r>
      <w:r w:rsidRPr="00B063C9">
        <w:rPr>
          <w:b w:val="0"/>
          <w:noProof/>
          <w:color w:val="000000"/>
          <w:sz w:val="28"/>
          <w:szCs w:val="28"/>
        </w:rPr>
        <w:t>акты Президента Республики Беларусь</w:t>
      </w:r>
      <w:bookmarkEnd w:id="12"/>
    </w:p>
    <w:p w:rsidR="00A812CC" w:rsidRPr="00B063C9" w:rsidRDefault="00A812CC"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Законы, декреты и указы Президента Республики Беларусь, международные договоры и иные обязательства Республики Беларусь, акты межгосударственных образований, в которые входит Республика Беларусь, постановления Совета Министров Республики Беларусь, Высшего Хозяйственного Суда Республики Беларусь, Генерального прокурора Республики Беларусь, акты других государственных органов, признанные Конституционным Судом не соответствующими Конституции либо актам, обладающим более высокой юридической силой, считаются утратившими силу в целом или в определенной части с момента, определяемого Конституционным Судом.</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 Конституции и законе о Президенте Республики Беларусь определяется, когда Глава государства вправе издавать декреты.</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Согласно Конституции Палата представителей и Совет Республики законом, принятым большинством голосов от полного состава палат, по предложению Президента могут делегировать ему законодательные полномочия на издание декретов, имеющих силу закона</w:t>
      </w:r>
      <w:r w:rsidR="00DD2004" w:rsidRPr="00B063C9">
        <w:rPr>
          <w:rFonts w:ascii="Times New Roman" w:hAnsi="Times New Roman" w:cs="Times New Roman"/>
          <w:noProof/>
          <w:color w:val="000000"/>
          <w:sz w:val="28"/>
          <w:szCs w:val="28"/>
        </w:rPr>
        <w:t xml:space="preserve"> [5</w:t>
      </w:r>
      <w:r w:rsidRPr="00B063C9">
        <w:rPr>
          <w:rFonts w:ascii="Times New Roman" w:hAnsi="Times New Roman" w:cs="Times New Roman"/>
          <w:noProof/>
          <w:color w:val="000000"/>
          <w:sz w:val="28"/>
          <w:szCs w:val="28"/>
        </w:rPr>
        <w:t>,cт.101]. Этот закон должен определять предмет регулирования и срок полномочий Президента на издание декретов.</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Не допускается делегирование полномочий Президенту на издание декретов, предусматривающих изменение и дополнение Конституции, ее толкование; изменение и дополнение программных законов; утверждение республиканского бюджета и отчета о его исполнении; изменение порядка выборов Президента и Парламента, ограничение конституционных прав и свобод граждан. Закон о делегировании законодательных полномочий Президенту не может разрешать ему изменение этого закона, а также предоставлять право принимать нормы, имеющие обратную силу.</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 силу особой необходимости Президент по своей инициативе либо по предложению Правительства может издавать временные декреты, имеющие силу закона. Если такие декреты издаются по предложению Правительства, они скрепляются подписью Премьер-министра. Временные декреты должны быть в трехдневный срок представлены для последующего рассмотрения Палатой представителей, а затем Советам Республики. Эти декреты сохраняют силу, если они не отменены большинством не менее двух третей голосов от полного состава каждой из палат. Палаты могут регулировать законом отношения, возникшие на основе декретов, которые отменены (ст. 101 Конституции). В этой связи можно сделать вывод, что само по себе</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принятие нового закона после издания декрета без отмены последнего не позволяет обеспечить действие нового акта – закона.</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 действующей Конституции детально не предусмотрен порядок опубликования и вступления в силу декретов, указов и распоряжений Президента, постановлений Правительства. В ней лишь предусмотрена обязанность государственных органов опубликовать или довести до всеобщего сведения иным предусмотренным способом правовые акты. Однако в части пятой статьи 104 Конституции предусмотрено, что законы подлежат немедленному опубликованию после их подписания и вступают в силу через десять дней после опубликования, если в самом законе не установлен иной срок. Законы официально публикуются в Национальном реестре правовых актов Республики Беларусь, Ведомостях Национального собрания Республики Беларусь, газетах</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«Звязда», «Народная газета».</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Согласно части шестой статьи 104 Конституции закон не имеет обратной силы, за исключением случаев, когда он смягчает</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или отменяет ответственность граждан. Данная конституционная норма закрепляет важнейший правовой принцип, который далее развивается, к сожалению, лишь в отдельных отраслях права. Так, согласно статье 9 Уголовного кодекса преступность и наказуемость деяния определяются законом, действовавшим во время совершения этого деяния. Временем совершения деяния признается время осуществления общественно опасного деяния (бездействия) независимо от времени</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наступления последствий.</w:t>
      </w:r>
    </w:p>
    <w:p w:rsidR="00A812CC"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Закон, устраняющий преступность деяния, смягчающий наказание или иным образом улучшающий положение лица, совершившее преступление, имеет обратную силу, то есть распространяется на лиц, совершивших соответствующее деяние вступления такого закона в силу, в том числе на лиц, отбывающих наказание или отбывших наказание, но имеющих судимость. Со дня вступления в силу закона, устраняющего преступность деяния, соответствующее деяние, совершенное до его вступления в силу, не считается преступным. Если новый уголовный человек смягчает наказуемость деяния, за которое лицо отбывает наказание, суд назначает наказание в соответствии с санкцией нового уголовного закона, руководствуясь статьей 62 настоящего Кодекса.</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Закон, устанавливающий преступность деяния, усиливающий наказание или иным образом ухудшающий положение лица, совершившего это деяние, обратной силы не имеет.</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Если действовавший во время совершения преступления уголовный закон был отменен или изменен уголовным законом, устраняющим преступность деяния, смягчающим наказание или иным образом</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улучшающим положение лица, совершившего преступление, но ко времени расследования уголовного дела или рассмотрения дела в суде вступил в силу иной более строгий уголовный закон, применению подлежит наиболее мягкий промежуточный закон.</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Аналогичное правило закреплено и в статье 8 Кодекса об административных правонарушениях. В других отраслях законодательства изложенные правило часто не закрепляются, однако в силу приоритета конституционной нормы она должна иметь верховенство и непосредственное действие.</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Более того, предусмотренное в Конституции правило об обратной силе закона имеет всеобъемлющий универсальный характер: оно должно касаться введения в действие всех нормативных актов, включая и локальные. Являясь сторонником более</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широкого понимания изложенного выше принципа, полагаю, что и возложение каких-либо иных дополнительных (ранее не предусмотренных) обязанностей также должно осуществляться с учетам конституционного правила об обратной силе закона, например, при</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увеличении размеров налогов, установлении или увеличении штрафных санкций и т.п.</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Вопросы опубликования и вступления в силу актов Президента и Правительства решены в законе о Президенте Республики Беларусь и Указе Президента от 3 декабря 1994 года «О порядке опубликования и вступления в силу декретов, указов и распоряжений Президента Республики Беларусь», в Законе от 10 января 2000 года «О нормативных правовых актах», Законе «О Совете Министров Республики Беларусь и подчиненных ему в государственных органах» и др.</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Согласно Закону о Президенте Республики Беларусь декреты, указы и распоряжения Президента публикуются или доводятся до сведения иным предусмотренным законом способом.</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Декреты независимо от вида подлежат немедленному</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 xml:space="preserve">опубликованию после их подписания и вступают в силу через 10 дней после их официального опубликования, если в самом декрете не установлен иной срок. </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 таком же порядке вступают</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в силу временные декреты Президента и действуют до принятия Национальным собранием решения, предусмотренного частью третьей ст. 101 Конституции. Указы и распоряжения Президента вступают в силу в порядке, установленном Президентом.</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 законе не определен источник официального опубликования декрета. Этот пробел вначале был восполнен Указом Президента от 3 декабря 1994 г.(с последующими изменениями и дополнения), согласно которому официальным являлось опубликование в Собрании декретов, указов Президента и постановлений Правительства Республики Беларусь, в «Народной газете»</w:t>
      </w:r>
      <w:r w:rsidR="00A812CC" w:rsidRPr="00B063C9">
        <w:rPr>
          <w:rFonts w:ascii="Times New Roman" w:hAnsi="Times New Roman" w:cs="Times New Roman"/>
          <w:noProof/>
          <w:color w:val="000000"/>
          <w:sz w:val="28"/>
          <w:szCs w:val="28"/>
        </w:rPr>
        <w:t>,</w:t>
      </w:r>
      <w:r w:rsidRPr="00B063C9">
        <w:rPr>
          <w:rFonts w:ascii="Times New Roman" w:hAnsi="Times New Roman" w:cs="Times New Roman"/>
          <w:noProof/>
          <w:color w:val="000000"/>
          <w:sz w:val="28"/>
          <w:szCs w:val="28"/>
        </w:rPr>
        <w:t xml:space="preserve"> газетах «Белорусская нива», «Звязда», «Республика» и «Советская Белоруссия», а затем Декретом Президента Республики Беларусь от 10 декабря 1998 г. №22 «Об утверждении Положения об официальном опубликовании и вступления в силу правовых актов Республики Беларусь». В Декрете также предусмотрено, что не подлежат</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публикации правовые акты</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или</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их отдельные части, содержащие государственные секреты, или иные охраняемые</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законом сведения, если иное не предусмотрено законодательством.</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 xml:space="preserve">Указы Президента Республики Беларусь вступают в силу со дня их включения в Национальной реестр правовых актов, если в этих актах не установлен иной срок введения в действие. При этом следует иметь в виду, что нормативные правовые акты, касающиеся прав, свобод и обязанностей граждан, вступают в силу только после их официального опубликования. При этом, как правило, акты публикуются после включения их в Национальный реестр правовых актов Республики Беларусь. </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Декреты, указы Президента Республики Беларусь могут</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быть опубликованы в других печатных изданиях, а также переданы по радио, телевидению и иным каналам связи, разосланы соответствующим государственным органам, предприятиям,</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учреждениям, организациям, общественным объединениям.</w:t>
      </w:r>
    </w:p>
    <w:p w:rsidR="00A812CC"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 случае разновременного опубликования декрета, указа Президента Республики Беларусь</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в нескольких официальных источниках срок вступления</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их в силу должен определятся по дате первоначального опубликования.</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Распоряжения Президента Республики Беларусь</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вс</w:t>
      </w:r>
      <w:r w:rsidR="007E33AE" w:rsidRPr="00B063C9">
        <w:rPr>
          <w:rFonts w:ascii="Times New Roman" w:hAnsi="Times New Roman" w:cs="Times New Roman"/>
          <w:noProof/>
          <w:color w:val="000000"/>
          <w:sz w:val="28"/>
          <w:szCs w:val="28"/>
        </w:rPr>
        <w:t>тупают в силу с момента издания</w:t>
      </w:r>
      <w:r w:rsidRPr="00B063C9">
        <w:rPr>
          <w:rFonts w:ascii="Times New Roman" w:hAnsi="Times New Roman" w:cs="Times New Roman"/>
          <w:noProof/>
          <w:color w:val="000000"/>
          <w:sz w:val="28"/>
          <w:szCs w:val="28"/>
        </w:rPr>
        <w:t>, если в них не указан иной срок введения в действие.</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Распоряжения Президента Республики Беларусь обязательно доводятся до сведения государственных органов, предприятий, учреждений, организаций, общественных объединений, должностных лиц</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и граждан, на которых распространяется их действие; они могут быть опубликованы в установленном порядке.</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Подготовка декретов, указов и распоряжений Пр</w:t>
      </w:r>
      <w:r w:rsidR="00C550DF" w:rsidRPr="00B063C9">
        <w:rPr>
          <w:rFonts w:ascii="Times New Roman" w:hAnsi="Times New Roman" w:cs="Times New Roman"/>
          <w:noProof/>
          <w:color w:val="000000"/>
          <w:sz w:val="28"/>
          <w:szCs w:val="28"/>
        </w:rPr>
        <w:t xml:space="preserve">езидента Республики Беларусь к </w:t>
      </w:r>
      <w:r w:rsidRPr="00B063C9">
        <w:rPr>
          <w:rFonts w:ascii="Times New Roman" w:hAnsi="Times New Roman" w:cs="Times New Roman"/>
          <w:noProof/>
          <w:color w:val="000000"/>
          <w:sz w:val="28"/>
          <w:szCs w:val="28"/>
        </w:rPr>
        <w:t>опубликованию и направление их на опубликование осуществляется Администрацией Президента Республики Беларусь.</w:t>
      </w:r>
    </w:p>
    <w:p w:rsidR="00A812CC"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Собрание декретов, указов Президента и постановлений Правительства Республики Беларусь (с 1 января 2001 г. Не выпускается) издавалось три</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раза в месяц и состоит из двух разделов: в первом публикуются декреты и указ Президента Республики Беларусь, во втором - постановления Правительства Республики Беларусь.</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Акты, а также приложения к ним, которые публиковались в Собрании декретов, указов Президента и постановлений Правительства Республики Беларусь, содержатся в статьях, имеющих соответствующие порядковые номера. Нумерация статей</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является сплошной в течении календарного года издания Собрания.</w:t>
      </w:r>
    </w:p>
    <w:p w:rsidR="00A812CC"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При опубликовании акта в Собрании декретов, указов Президента и постановлений Правительства Республики Беларусь указывается полное наименование акта и полное названия и порядковый номер акта.</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Издание Собрания декретов, указов Президента и постановлений Правительства Республики Беларусь в соответствии с этим Указом возлагалось на Управление делами Президента Республики Беларусь.</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Официальное опубликование правового акта осуществляется, как правило, на белорусском и русском языках в соответствии с подписанным подлинником.</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К сожалению, приходится констатировать, что в Собрании декретов, указов Президента и постановлений Правительства Республики Беларусь не указывалась дата издания, как это, например, делалось в Ведомостях Национального собрания. Это затрудняет определение срока вступления в силу опубликованного акта. Ссылка, например, на месяц издания может дать основания для утверждения в некоторых случаях (например, при ухудшении правового положения участников правовых отношений) о необходимости «отсчета» срока о введении в действие акта с последнего дня месяца его опубликования.</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C550DF" w:rsidRPr="00B063C9" w:rsidRDefault="00C550DF" w:rsidP="00A812CC">
      <w:pPr>
        <w:pStyle w:val="ab"/>
        <w:ind w:firstLine="709"/>
        <w:jc w:val="both"/>
        <w:rPr>
          <w:b w:val="0"/>
          <w:noProof/>
          <w:color w:val="000000"/>
          <w:sz w:val="28"/>
          <w:szCs w:val="28"/>
        </w:rPr>
      </w:pPr>
      <w:bookmarkStart w:id="13" w:name="_Toc263346581"/>
      <w:bookmarkStart w:id="14" w:name="_Toc263347194"/>
      <w:r w:rsidRPr="00B063C9">
        <w:rPr>
          <w:b w:val="0"/>
          <w:noProof/>
          <w:color w:val="000000"/>
          <w:sz w:val="28"/>
          <w:szCs w:val="28"/>
        </w:rPr>
        <w:t>2.2 Нормативные акты Правительства Республики Беларусь</w:t>
      </w:r>
      <w:bookmarkEnd w:id="13"/>
      <w:bookmarkEnd w:id="14"/>
    </w:p>
    <w:p w:rsidR="00A812CC" w:rsidRPr="00B063C9" w:rsidRDefault="00A812CC"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C550DF" w:rsidRPr="00B063C9" w:rsidRDefault="00C550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Постановления Совета Министров Республики Беларусь вступают в силу со дня их включения в Национальный реестр правовых актов, если в них не указан другой срок. При этом постановления, касающиеся прав, свобод и обязанностей граждан, вступают в силу только после их официального опубликования. Представляется, что такое требование часто толкуется не совсем правильно. По моему мнению, актам, улучшающим положение граждан, может быть придана обратная сила, не обязательно, чтобы они вводились в действие на будущее, после их опубликования.</w:t>
      </w:r>
    </w:p>
    <w:p w:rsidR="00C550DF" w:rsidRPr="00B063C9" w:rsidRDefault="00C550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 случае опубликования постановления в нескольких официальных изданиях в разное время срок вступления его в силу определяется по дате первоначального опубликования.</w:t>
      </w:r>
    </w:p>
    <w:p w:rsidR="00C550DF" w:rsidRPr="00B063C9" w:rsidRDefault="00C550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Опубликование постановлений Совета Министров Республики Беларусь в Собрании декретов, указов Президента и постановлений Правительства Республики Беларусь, а также в определенных законодательством средствах массовой информации является официальным.</w:t>
      </w:r>
    </w:p>
    <w:p w:rsidR="00C550DF" w:rsidRPr="00B063C9" w:rsidRDefault="00C550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0"/>
        </w:rPr>
      </w:pPr>
      <w:r w:rsidRPr="00B063C9">
        <w:rPr>
          <w:rFonts w:ascii="Times New Roman" w:hAnsi="Times New Roman" w:cs="Times New Roman"/>
          <w:noProof/>
          <w:color w:val="000000"/>
          <w:sz w:val="28"/>
          <w:szCs w:val="28"/>
        </w:rPr>
        <w:t>Среди актов общегосударственных органов важную роль играют и постановления Правительства, которое издают свои акты на основе Конституции, законов, декретов и указов Президента.</w:t>
      </w:r>
    </w:p>
    <w:p w:rsidR="00C550DF" w:rsidRPr="00B063C9" w:rsidRDefault="00C550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Наряду с правовыми обычаями и нормативно-правовыми актами к источникам права относят судебный и административный прецеденты. Сущность прецедента состоит в том, что ранее принятое решение суда (иного уполномоченного на то органа) в связи с рассмотрением конкретного вопроса является правовой основой для последующего разрешения аналогичных дел. Родиной прецедентного права является Англия. Судебные прецедент является более распространенной формой права нежели административный прецедент. В странах, где он признается в качестве источника права, по существу, суды занимаются правотворческой деятельностью. В этом отношении весьма показательно и выражение: закон – это то, что о нем говорят суды. В отечественной литературе правовые обычаи и судебные прецеденты обычно не относятся к источникам права. Однако полагают, что и в условиях Беларуси роль прецедентного права должна возрастать. Другое дело, что судебный прецедент играет вторичную, вспомогательную по отношению к закону роль.</w:t>
      </w:r>
    </w:p>
    <w:p w:rsidR="00C550DF" w:rsidRPr="00B063C9" w:rsidRDefault="00C550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Контроль за конституционностью нормативных актов в нашем государстве осуществляет Конституционный Суд.</w:t>
      </w:r>
    </w:p>
    <w:p w:rsidR="00C550DF" w:rsidRPr="00B063C9" w:rsidRDefault="00C550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Признание нормативного акта либо отдельных его положений не соответствующими Конституции или актам, обладающим более высокой юридической силой, является основанием для отмены в установленном порядке положений других нормативных актов, основанных на таком акте или его отдельных положениях либо воспроизводящих его или содержащих эти положения. Положения таких актов не могут применяться судами, другими органами и должностными лицами (ст. 9 Закона о Конституционном Суде). В этой связи можно утверждать, что заключения Конституционного Суда являются источником права.</w:t>
      </w:r>
    </w:p>
    <w:p w:rsidR="00C550DF" w:rsidRPr="00B063C9" w:rsidRDefault="00C550DF" w:rsidP="00A812CC">
      <w:pPr>
        <w:widowControl w:val="0"/>
        <w:autoSpaceDE w:val="0"/>
        <w:autoSpaceDN w:val="0"/>
        <w:adjustRightInd w:val="0"/>
        <w:spacing w:after="0" w:line="360" w:lineRule="auto"/>
        <w:ind w:firstLine="709"/>
        <w:jc w:val="both"/>
        <w:rPr>
          <w:rFonts w:ascii="Times New Roman" w:hAnsi="Times New Roman" w:cs="Times New Roman"/>
          <w:bCs/>
          <w:noProof/>
          <w:color w:val="000000"/>
          <w:sz w:val="28"/>
          <w:szCs w:val="36"/>
        </w:rPr>
      </w:pPr>
    </w:p>
    <w:p w:rsidR="00D917DF" w:rsidRPr="00B063C9" w:rsidRDefault="00A812CC" w:rsidP="00A812CC">
      <w:pPr>
        <w:pStyle w:val="ab"/>
        <w:ind w:firstLine="709"/>
        <w:jc w:val="both"/>
        <w:rPr>
          <w:b w:val="0"/>
          <w:noProof/>
          <w:color w:val="000000"/>
          <w:sz w:val="28"/>
          <w:szCs w:val="28"/>
        </w:rPr>
      </w:pPr>
      <w:bookmarkStart w:id="15" w:name="_Toc263346582"/>
      <w:bookmarkStart w:id="16" w:name="_Toc263347195"/>
      <w:r w:rsidRPr="00B063C9">
        <w:rPr>
          <w:b w:val="0"/>
          <w:noProof/>
          <w:color w:val="000000"/>
          <w:sz w:val="28"/>
          <w:szCs w:val="28"/>
        </w:rPr>
        <w:br w:type="page"/>
      </w:r>
      <w:r w:rsidR="00D917DF" w:rsidRPr="00B063C9">
        <w:rPr>
          <w:b w:val="0"/>
          <w:noProof/>
          <w:color w:val="000000"/>
          <w:sz w:val="28"/>
          <w:szCs w:val="28"/>
        </w:rPr>
        <w:t>Заключение</w:t>
      </w:r>
      <w:bookmarkEnd w:id="15"/>
      <w:bookmarkEnd w:id="16"/>
    </w:p>
    <w:p w:rsidR="00A812CC" w:rsidRPr="00B063C9" w:rsidRDefault="00A812CC"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C550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 xml:space="preserve">В моей курсовой работе впервые комплексно исследуются источники конституционного права Республики Беларусь, возникшие в результате конституционных изменений, произошедших за последнее десятилетие в процессе обретения независимости и становления государственности в Республике Беларусь. Исследуются правовая природа и основные характеристики источников конституционного права, в частности, новые формы права — акты Президента Республики Беларусь, а также заключения Конституционного Суда Республики Беларусь, изучаются вопросы иерархии источников конституционного права. </w:t>
      </w:r>
    </w:p>
    <w:p w:rsidR="00D917DF" w:rsidRPr="00B063C9" w:rsidRDefault="00D917DF" w:rsidP="00A812C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Вносятся предложения о совершенствовании законодательства с целью построения четкой иерархии источников права, усилению связей между источниками конституционного права и источниками других отраслей права, изменению Конституции Республики Беларусь, закреплению четкого места актов Президента Республики Беларусь в системе источников права, уточнению отдельных положений, касающихся действия декретов Президента Республики Беларусь.</w:t>
      </w:r>
    </w:p>
    <w:p w:rsidR="00D917DF" w:rsidRPr="00B063C9" w:rsidRDefault="00D917DF" w:rsidP="00A81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Конституция Республики Беларусь является</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основным</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источником</w:t>
      </w:r>
      <w:r w:rsidR="00C550DF"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отрасли конституционного права, главным законом, находится на вершине</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всей</w:t>
      </w:r>
      <w:r w:rsidR="00C550DF"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структуры законодательных</w:t>
      </w:r>
      <w:r w:rsidR="00C550DF" w:rsidRPr="00B063C9">
        <w:rPr>
          <w:rFonts w:ascii="Times New Roman" w:hAnsi="Times New Roman" w:cs="Times New Roman"/>
          <w:noProof/>
          <w:color w:val="000000"/>
          <w:sz w:val="28"/>
          <w:szCs w:val="28"/>
        </w:rPr>
        <w:t xml:space="preserve"> и других</w:t>
      </w:r>
      <w:r w:rsidR="00A812CC" w:rsidRPr="00B063C9">
        <w:rPr>
          <w:rFonts w:ascii="Times New Roman" w:hAnsi="Times New Roman" w:cs="Times New Roman"/>
          <w:noProof/>
          <w:color w:val="000000"/>
          <w:sz w:val="28"/>
          <w:szCs w:val="28"/>
        </w:rPr>
        <w:t xml:space="preserve"> </w:t>
      </w:r>
      <w:r w:rsidR="00C550DF" w:rsidRPr="00B063C9">
        <w:rPr>
          <w:rFonts w:ascii="Times New Roman" w:hAnsi="Times New Roman" w:cs="Times New Roman"/>
          <w:noProof/>
          <w:color w:val="000000"/>
          <w:sz w:val="28"/>
          <w:szCs w:val="28"/>
        </w:rPr>
        <w:t>нормативных актов, она</w:t>
      </w:r>
      <w:r w:rsidRPr="00B063C9">
        <w:rPr>
          <w:rFonts w:ascii="Times New Roman" w:hAnsi="Times New Roman" w:cs="Times New Roman"/>
          <w:noProof/>
          <w:color w:val="000000"/>
          <w:sz w:val="28"/>
          <w:szCs w:val="28"/>
        </w:rPr>
        <w:t xml:space="preserve"> устанавливает</w:t>
      </w:r>
      <w:r w:rsidR="00C550DF"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нормы, составляющие ядро всей отра</w:t>
      </w:r>
      <w:r w:rsidR="00C550DF" w:rsidRPr="00B063C9">
        <w:rPr>
          <w:rFonts w:ascii="Times New Roman" w:hAnsi="Times New Roman" w:cs="Times New Roman"/>
          <w:noProof/>
          <w:color w:val="000000"/>
          <w:sz w:val="28"/>
          <w:szCs w:val="28"/>
        </w:rPr>
        <w:t>сли всего</w:t>
      </w:r>
      <w:r w:rsidR="00A812CC" w:rsidRPr="00B063C9">
        <w:rPr>
          <w:rFonts w:ascii="Times New Roman" w:hAnsi="Times New Roman" w:cs="Times New Roman"/>
          <w:noProof/>
          <w:color w:val="000000"/>
          <w:sz w:val="28"/>
          <w:szCs w:val="28"/>
        </w:rPr>
        <w:t xml:space="preserve"> </w:t>
      </w:r>
      <w:r w:rsidR="00C550DF" w:rsidRPr="00B063C9">
        <w:rPr>
          <w:rFonts w:ascii="Times New Roman" w:hAnsi="Times New Roman" w:cs="Times New Roman"/>
          <w:noProof/>
          <w:color w:val="000000"/>
          <w:sz w:val="28"/>
          <w:szCs w:val="28"/>
        </w:rPr>
        <w:t xml:space="preserve">конституционного - </w:t>
      </w:r>
      <w:r w:rsidRPr="00B063C9">
        <w:rPr>
          <w:rFonts w:ascii="Times New Roman" w:hAnsi="Times New Roman" w:cs="Times New Roman"/>
          <w:noProof/>
          <w:color w:val="000000"/>
          <w:sz w:val="28"/>
          <w:szCs w:val="28"/>
        </w:rPr>
        <w:t>правового</w:t>
      </w:r>
    </w:p>
    <w:p w:rsidR="00E52A0F" w:rsidRPr="00B063C9" w:rsidRDefault="00D917DF" w:rsidP="00A81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регулирования общественных отношений, входящих в её предмет.</w:t>
      </w:r>
      <w:r w:rsidR="00C550DF"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Таким</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образом,</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источ</w:t>
      </w:r>
      <w:r w:rsidR="00C550DF" w:rsidRPr="00B063C9">
        <w:rPr>
          <w:rFonts w:ascii="Times New Roman" w:hAnsi="Times New Roman" w:cs="Times New Roman"/>
          <w:noProof/>
          <w:color w:val="000000"/>
          <w:sz w:val="28"/>
          <w:szCs w:val="28"/>
        </w:rPr>
        <w:t>никами</w:t>
      </w:r>
      <w:r w:rsidR="00A812CC" w:rsidRPr="00B063C9">
        <w:rPr>
          <w:rFonts w:ascii="Times New Roman" w:hAnsi="Times New Roman" w:cs="Times New Roman"/>
          <w:noProof/>
          <w:color w:val="000000"/>
          <w:sz w:val="28"/>
          <w:szCs w:val="28"/>
        </w:rPr>
        <w:t xml:space="preserve"> </w:t>
      </w:r>
      <w:r w:rsidR="00C550DF" w:rsidRPr="00B063C9">
        <w:rPr>
          <w:rFonts w:ascii="Times New Roman" w:hAnsi="Times New Roman" w:cs="Times New Roman"/>
          <w:noProof/>
          <w:color w:val="000000"/>
          <w:sz w:val="28"/>
          <w:szCs w:val="28"/>
        </w:rPr>
        <w:t>конституционного права</w:t>
      </w:r>
      <w:r w:rsidRPr="00B063C9">
        <w:rPr>
          <w:rFonts w:ascii="Times New Roman" w:hAnsi="Times New Roman" w:cs="Times New Roman"/>
          <w:noProof/>
          <w:color w:val="000000"/>
          <w:sz w:val="28"/>
          <w:szCs w:val="28"/>
        </w:rPr>
        <w:t xml:space="preserve"> являются</w:t>
      </w:r>
      <w:r w:rsidR="00C550DF"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нормативные правовые акты, посредс</w:t>
      </w:r>
      <w:r w:rsidR="00C550DF" w:rsidRPr="00B063C9">
        <w:rPr>
          <w:rFonts w:ascii="Times New Roman" w:hAnsi="Times New Roman" w:cs="Times New Roman"/>
          <w:noProof/>
          <w:color w:val="000000"/>
          <w:sz w:val="28"/>
          <w:szCs w:val="28"/>
        </w:rPr>
        <w:t>твом которых устанавливаются и</w:t>
      </w:r>
      <w:r w:rsidRPr="00B063C9">
        <w:rPr>
          <w:rFonts w:ascii="Times New Roman" w:hAnsi="Times New Roman" w:cs="Times New Roman"/>
          <w:noProof/>
          <w:color w:val="000000"/>
          <w:sz w:val="28"/>
          <w:szCs w:val="28"/>
        </w:rPr>
        <w:t xml:space="preserve"> получают</w:t>
      </w:r>
      <w:r w:rsidR="00C550DF"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юридическую силу конституционно - правовые нормы.</w:t>
      </w:r>
    </w:p>
    <w:p w:rsidR="00A812CC" w:rsidRPr="00B063C9" w:rsidRDefault="00A812CC" w:rsidP="00A812CC">
      <w:pPr>
        <w:pStyle w:val="ab"/>
        <w:ind w:firstLine="709"/>
        <w:jc w:val="both"/>
        <w:rPr>
          <w:b w:val="0"/>
          <w:noProof/>
          <w:color w:val="000000"/>
          <w:sz w:val="28"/>
          <w:szCs w:val="28"/>
        </w:rPr>
      </w:pPr>
    </w:p>
    <w:p w:rsidR="00D917DF" w:rsidRPr="00B063C9" w:rsidRDefault="00E52A0F" w:rsidP="00A812CC">
      <w:pPr>
        <w:pStyle w:val="ab"/>
        <w:ind w:firstLine="709"/>
        <w:jc w:val="both"/>
        <w:rPr>
          <w:b w:val="0"/>
          <w:noProof/>
          <w:color w:val="000000"/>
          <w:sz w:val="28"/>
          <w:szCs w:val="32"/>
        </w:rPr>
      </w:pPr>
      <w:r w:rsidRPr="00B063C9">
        <w:rPr>
          <w:b w:val="0"/>
          <w:noProof/>
          <w:color w:val="000000"/>
          <w:sz w:val="28"/>
          <w:szCs w:val="28"/>
        </w:rPr>
        <w:br w:type="page"/>
      </w:r>
      <w:bookmarkStart w:id="17" w:name="_Toc263346583"/>
      <w:bookmarkStart w:id="18" w:name="_Toc263347196"/>
      <w:r w:rsidR="00D917DF" w:rsidRPr="00B063C9">
        <w:rPr>
          <w:b w:val="0"/>
          <w:noProof/>
          <w:color w:val="000000"/>
          <w:sz w:val="28"/>
          <w:szCs w:val="32"/>
        </w:rPr>
        <w:t xml:space="preserve">Список </w:t>
      </w:r>
      <w:r w:rsidRPr="00B063C9">
        <w:rPr>
          <w:b w:val="0"/>
          <w:noProof/>
          <w:color w:val="000000"/>
          <w:sz w:val="28"/>
          <w:szCs w:val="32"/>
        </w:rPr>
        <w:t>использованных источников</w:t>
      </w:r>
      <w:bookmarkEnd w:id="17"/>
      <w:bookmarkEnd w:id="18"/>
    </w:p>
    <w:p w:rsidR="00A812CC" w:rsidRPr="00B063C9" w:rsidRDefault="00A812CC" w:rsidP="00A812CC">
      <w:pPr>
        <w:pStyle w:val="ab"/>
        <w:ind w:firstLine="709"/>
        <w:jc w:val="both"/>
        <w:rPr>
          <w:b w:val="0"/>
          <w:noProof/>
          <w:color w:val="000000"/>
          <w:sz w:val="28"/>
          <w:szCs w:val="32"/>
        </w:rPr>
      </w:pPr>
    </w:p>
    <w:p w:rsidR="00E52A0F" w:rsidRPr="00B063C9" w:rsidRDefault="00A812CC" w:rsidP="00A812CC">
      <w:pPr>
        <w:widowControl w:val="0"/>
        <w:numPr>
          <w:ilvl w:val="0"/>
          <w:numId w:val="9"/>
        </w:numPr>
        <w:tabs>
          <w:tab w:val="left" w:pos="567"/>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Василевич Г.</w:t>
      </w:r>
      <w:r w:rsidR="00E52A0F" w:rsidRPr="00B063C9">
        <w:rPr>
          <w:rFonts w:ascii="Times New Roman" w:hAnsi="Times New Roman" w:cs="Times New Roman"/>
          <w:noProof/>
          <w:color w:val="000000"/>
          <w:sz w:val="28"/>
          <w:szCs w:val="28"/>
        </w:rPr>
        <w:t>А. Конституционное право Республики Беларусь. –</w:t>
      </w:r>
      <w:r w:rsidR="003F453A" w:rsidRPr="00B063C9">
        <w:rPr>
          <w:rFonts w:ascii="Times New Roman" w:hAnsi="Times New Roman" w:cs="Times New Roman"/>
          <w:noProof/>
          <w:color w:val="000000"/>
          <w:sz w:val="28"/>
          <w:szCs w:val="28"/>
        </w:rPr>
        <w:t xml:space="preserve"> Мн.:</w:t>
      </w:r>
      <w:r w:rsidR="00E52A0F" w:rsidRPr="00B063C9">
        <w:rPr>
          <w:rFonts w:ascii="Times New Roman" w:hAnsi="Times New Roman" w:cs="Times New Roman"/>
          <w:noProof/>
          <w:color w:val="000000"/>
          <w:sz w:val="28"/>
          <w:szCs w:val="28"/>
        </w:rPr>
        <w:t xml:space="preserve"> Книжный Дом; Интерпресссервис, 2003. – 832 с.</w:t>
      </w:r>
    </w:p>
    <w:p w:rsidR="00E52A0F" w:rsidRPr="00B063C9" w:rsidRDefault="00E52A0F" w:rsidP="00A812CC">
      <w:pPr>
        <w:widowControl w:val="0"/>
        <w:numPr>
          <w:ilvl w:val="0"/>
          <w:numId w:val="9"/>
        </w:numPr>
        <w:tabs>
          <w:tab w:val="left" w:pos="567"/>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Вишневский А.Ф., Горбаток Н.А., Кучинский В.А. Общая теория государства и права. – Мн</w:t>
      </w:r>
      <w:r w:rsidR="003F453A" w:rsidRPr="00B063C9">
        <w:rPr>
          <w:rFonts w:ascii="Times New Roman" w:hAnsi="Times New Roman" w:cs="Times New Roman"/>
          <w:noProof/>
          <w:color w:val="000000"/>
          <w:sz w:val="28"/>
          <w:szCs w:val="28"/>
        </w:rPr>
        <w:t>.: Издательство деловой и учебной литературы</w:t>
      </w:r>
      <w:r w:rsidRPr="00B063C9">
        <w:rPr>
          <w:rFonts w:ascii="Times New Roman" w:hAnsi="Times New Roman" w:cs="Times New Roman"/>
          <w:noProof/>
          <w:color w:val="000000"/>
          <w:sz w:val="28"/>
          <w:szCs w:val="28"/>
        </w:rPr>
        <w:t>,</w:t>
      </w:r>
      <w:r w:rsidR="003F453A" w:rsidRPr="00B063C9">
        <w:rPr>
          <w:rFonts w:ascii="Times New Roman" w:hAnsi="Times New Roman" w:cs="Times New Roman"/>
          <w:noProof/>
          <w:color w:val="000000"/>
          <w:sz w:val="28"/>
          <w:szCs w:val="28"/>
        </w:rPr>
        <w:t xml:space="preserve"> 2006</w:t>
      </w:r>
      <w:r w:rsidRPr="00B063C9">
        <w:rPr>
          <w:rFonts w:ascii="Times New Roman" w:hAnsi="Times New Roman" w:cs="Times New Roman"/>
          <w:noProof/>
          <w:color w:val="000000"/>
          <w:sz w:val="28"/>
          <w:szCs w:val="28"/>
        </w:rPr>
        <w:t>. – 656 c.</w:t>
      </w:r>
    </w:p>
    <w:p w:rsidR="00E52A0F" w:rsidRPr="00B063C9" w:rsidRDefault="00E52A0F" w:rsidP="00A812CC">
      <w:pPr>
        <w:widowControl w:val="0"/>
        <w:numPr>
          <w:ilvl w:val="0"/>
          <w:numId w:val="9"/>
        </w:numPr>
        <w:tabs>
          <w:tab w:val="left" w:pos="567"/>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Гавриленко В.Г., Ядевич Н.И. Конституционное право: термины, п</w:t>
      </w:r>
      <w:r w:rsidR="003F453A" w:rsidRPr="00B063C9">
        <w:rPr>
          <w:rFonts w:ascii="Times New Roman" w:hAnsi="Times New Roman" w:cs="Times New Roman"/>
          <w:noProof/>
          <w:color w:val="000000"/>
          <w:sz w:val="28"/>
          <w:szCs w:val="28"/>
        </w:rPr>
        <w:t>онятия, определения. Мн.: Книжный дом</w:t>
      </w:r>
      <w:r w:rsidRPr="00B063C9">
        <w:rPr>
          <w:rFonts w:ascii="Times New Roman" w:hAnsi="Times New Roman" w:cs="Times New Roman"/>
          <w:noProof/>
          <w:color w:val="000000"/>
          <w:sz w:val="28"/>
          <w:szCs w:val="28"/>
        </w:rPr>
        <w:t>, 1998. – 346 c.</w:t>
      </w:r>
    </w:p>
    <w:p w:rsidR="00E52A0F" w:rsidRPr="00B063C9" w:rsidRDefault="003F453A" w:rsidP="00A812CC">
      <w:pPr>
        <w:widowControl w:val="0"/>
        <w:numPr>
          <w:ilvl w:val="0"/>
          <w:numId w:val="9"/>
        </w:numPr>
        <w:tabs>
          <w:tab w:val="left" w:pos="567"/>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 xml:space="preserve">Гавриленко В.Г., </w:t>
      </w:r>
      <w:r w:rsidR="00E52A0F" w:rsidRPr="00B063C9">
        <w:rPr>
          <w:rFonts w:ascii="Times New Roman" w:hAnsi="Times New Roman" w:cs="Times New Roman"/>
          <w:noProof/>
          <w:color w:val="000000"/>
          <w:sz w:val="28"/>
          <w:szCs w:val="28"/>
        </w:rPr>
        <w:t>Ядевич Н.И. Конституционное право. Мн.: Молодежное научное общество, 2005. – 562 с.</w:t>
      </w:r>
    </w:p>
    <w:p w:rsidR="00E52A0F" w:rsidRPr="00B063C9" w:rsidRDefault="00E52A0F" w:rsidP="00A812CC">
      <w:pPr>
        <w:numPr>
          <w:ilvl w:val="0"/>
          <w:numId w:val="9"/>
        </w:numPr>
        <w:tabs>
          <w:tab w:val="left" w:pos="567"/>
        </w:tabs>
        <w:spacing w:after="0" w:line="360" w:lineRule="auto"/>
        <w:ind w:left="0" w:firstLine="0"/>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 xml:space="preserve">Конституция Республики Беларусь 1994 г. (с изменениями и дополнениями, принятыми на республиканском референдуме 24 ноября 1996 г.) </w:t>
      </w:r>
      <w:r w:rsidRPr="00B063C9">
        <w:rPr>
          <w:rFonts w:ascii="Times New Roman" w:hAnsi="Times New Roman" w:cs="Times New Roman"/>
          <w:noProof/>
          <w:color w:val="000000"/>
          <w:sz w:val="28"/>
        </w:rPr>
        <w:t>–</w:t>
      </w:r>
      <w:r w:rsidR="003F453A" w:rsidRPr="00B063C9">
        <w:rPr>
          <w:rFonts w:ascii="Times New Roman" w:hAnsi="Times New Roman" w:cs="Times New Roman"/>
          <w:noProof/>
          <w:color w:val="000000"/>
          <w:sz w:val="28"/>
          <w:szCs w:val="28"/>
        </w:rPr>
        <w:t xml:space="preserve"> Минск:</w:t>
      </w:r>
      <w:r w:rsidRPr="00B063C9">
        <w:rPr>
          <w:rFonts w:ascii="Times New Roman" w:hAnsi="Times New Roman" w:cs="Times New Roman"/>
          <w:noProof/>
          <w:color w:val="000000"/>
          <w:sz w:val="28"/>
          <w:szCs w:val="28"/>
        </w:rPr>
        <w:t xml:space="preserve">Амалфея, 1996. </w:t>
      </w:r>
      <w:r w:rsidRPr="00B063C9">
        <w:rPr>
          <w:rFonts w:ascii="Times New Roman" w:hAnsi="Times New Roman" w:cs="Times New Roman"/>
          <w:noProof/>
          <w:color w:val="000000"/>
          <w:sz w:val="28"/>
        </w:rPr>
        <w:t>–</w:t>
      </w:r>
      <w:r w:rsidRPr="00B063C9">
        <w:rPr>
          <w:rFonts w:ascii="Times New Roman" w:hAnsi="Times New Roman" w:cs="Times New Roman"/>
          <w:noProof/>
          <w:color w:val="000000"/>
          <w:sz w:val="28"/>
          <w:szCs w:val="28"/>
        </w:rPr>
        <w:t xml:space="preserve"> 48 с. </w:t>
      </w:r>
    </w:p>
    <w:p w:rsidR="00E52A0F" w:rsidRPr="00B063C9" w:rsidRDefault="00E52A0F" w:rsidP="00A812CC">
      <w:pPr>
        <w:pStyle w:val="ConsPlusNormal"/>
        <w:widowControl/>
        <w:numPr>
          <w:ilvl w:val="0"/>
          <w:numId w:val="9"/>
        </w:numPr>
        <w:tabs>
          <w:tab w:val="left" w:pos="567"/>
        </w:tabs>
        <w:spacing w:line="360" w:lineRule="auto"/>
        <w:ind w:left="0" w:firstLine="0"/>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 xml:space="preserve">Крутских В.Е. Юридический энциклопедический словарь. </w:t>
      </w:r>
      <w:r w:rsidRPr="00B063C9">
        <w:rPr>
          <w:rFonts w:ascii="Times New Roman" w:hAnsi="Times New Roman" w:cs="Times New Roman"/>
          <w:noProof/>
          <w:color w:val="000000"/>
          <w:sz w:val="28"/>
        </w:rPr>
        <w:t xml:space="preserve">– </w:t>
      </w:r>
      <w:r w:rsidRPr="00B063C9">
        <w:rPr>
          <w:rFonts w:ascii="Times New Roman" w:hAnsi="Times New Roman" w:cs="Times New Roman"/>
          <w:noProof/>
          <w:color w:val="000000"/>
          <w:sz w:val="28"/>
          <w:szCs w:val="28"/>
        </w:rPr>
        <w:t>М.:</w:t>
      </w:r>
      <w:r w:rsidR="003F453A" w:rsidRPr="00B063C9">
        <w:rPr>
          <w:rFonts w:ascii="Times New Roman" w:hAnsi="Times New Roman" w:cs="Times New Roman"/>
          <w:noProof/>
          <w:color w:val="000000"/>
          <w:sz w:val="28"/>
          <w:szCs w:val="28"/>
        </w:rPr>
        <w:t xml:space="preserve"> ИНФРА-М,</w:t>
      </w:r>
      <w:r w:rsidRPr="00B063C9">
        <w:rPr>
          <w:rFonts w:ascii="Times New Roman" w:hAnsi="Times New Roman" w:cs="Times New Roman"/>
          <w:noProof/>
          <w:color w:val="000000"/>
          <w:sz w:val="28"/>
          <w:szCs w:val="28"/>
        </w:rPr>
        <w:t xml:space="preserve"> 2000.</w:t>
      </w:r>
      <w:r w:rsidR="00A812CC" w:rsidRPr="00B063C9">
        <w:rPr>
          <w:rFonts w:ascii="Times New Roman" w:hAnsi="Times New Roman" w:cs="Times New Roman"/>
          <w:noProof/>
          <w:color w:val="000000"/>
          <w:sz w:val="28"/>
        </w:rPr>
        <w:t xml:space="preserve"> </w:t>
      </w:r>
      <w:r w:rsidRPr="00B063C9">
        <w:rPr>
          <w:rFonts w:ascii="Times New Roman" w:hAnsi="Times New Roman" w:cs="Times New Roman"/>
          <w:noProof/>
          <w:color w:val="000000"/>
          <w:sz w:val="28"/>
          <w:szCs w:val="28"/>
        </w:rPr>
        <w:t>– 858 c.</w:t>
      </w:r>
    </w:p>
    <w:p w:rsidR="00E52A0F" w:rsidRPr="00B063C9" w:rsidRDefault="00E52A0F" w:rsidP="00A812CC">
      <w:pPr>
        <w:widowControl w:val="0"/>
        <w:numPr>
          <w:ilvl w:val="0"/>
          <w:numId w:val="9"/>
        </w:numPr>
        <w:tabs>
          <w:tab w:val="left" w:pos="567"/>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Кунцевич К.Н. Конституционное право Республики Беларусь. Мн.:</w:t>
      </w:r>
      <w:r w:rsidR="003F453A" w:rsidRPr="00B063C9">
        <w:rPr>
          <w:rFonts w:ascii="Times New Roman" w:hAnsi="Times New Roman" w:cs="Times New Roman"/>
          <w:noProof/>
          <w:color w:val="000000"/>
          <w:sz w:val="28"/>
          <w:szCs w:val="28"/>
        </w:rPr>
        <w:t>Молодёжное научное общество</w:t>
      </w:r>
      <w:r w:rsidRPr="00B063C9">
        <w:rPr>
          <w:rFonts w:ascii="Times New Roman" w:hAnsi="Times New Roman" w:cs="Times New Roman"/>
          <w:noProof/>
          <w:color w:val="000000"/>
          <w:sz w:val="28"/>
          <w:szCs w:val="28"/>
        </w:rPr>
        <w:t>, 2000. – 166 c.</w:t>
      </w:r>
    </w:p>
    <w:p w:rsidR="00D917DF" w:rsidRPr="00B063C9" w:rsidRDefault="00D917DF" w:rsidP="00A812CC">
      <w:pPr>
        <w:widowControl w:val="0"/>
        <w:numPr>
          <w:ilvl w:val="0"/>
          <w:numId w:val="9"/>
        </w:numPr>
        <w:tabs>
          <w:tab w:val="left" w:pos="567"/>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Кунцевич К.Н. Срав</w:t>
      </w:r>
      <w:r w:rsidR="00E52A0F" w:rsidRPr="00B063C9">
        <w:rPr>
          <w:rFonts w:ascii="Times New Roman" w:hAnsi="Times New Roman" w:cs="Times New Roman"/>
          <w:noProof/>
          <w:color w:val="000000"/>
          <w:sz w:val="28"/>
          <w:szCs w:val="28"/>
        </w:rPr>
        <w:t xml:space="preserve">нительное конституционное право. </w:t>
      </w:r>
      <w:r w:rsidR="00E52A0F" w:rsidRPr="00B063C9">
        <w:rPr>
          <w:rFonts w:ascii="Times New Roman" w:hAnsi="Times New Roman" w:cs="Times New Roman"/>
          <w:noProof/>
          <w:color w:val="000000"/>
          <w:sz w:val="28"/>
        </w:rPr>
        <w:t>–</w:t>
      </w:r>
      <w:r w:rsidRPr="00B063C9">
        <w:rPr>
          <w:rFonts w:ascii="Times New Roman" w:hAnsi="Times New Roman" w:cs="Times New Roman"/>
          <w:noProof/>
          <w:color w:val="000000"/>
          <w:sz w:val="28"/>
          <w:szCs w:val="28"/>
        </w:rPr>
        <w:t xml:space="preserve"> Мн.</w:t>
      </w:r>
      <w:r w:rsidR="00E52A0F" w:rsidRPr="00B063C9">
        <w:rPr>
          <w:rFonts w:ascii="Times New Roman" w:hAnsi="Times New Roman" w:cs="Times New Roman"/>
          <w:noProof/>
          <w:color w:val="000000"/>
          <w:sz w:val="28"/>
          <w:szCs w:val="28"/>
        </w:rPr>
        <w:t>:</w:t>
      </w:r>
      <w:r w:rsidR="003F453A" w:rsidRPr="00B063C9">
        <w:rPr>
          <w:rFonts w:ascii="Times New Roman" w:hAnsi="Times New Roman" w:cs="Times New Roman"/>
          <w:noProof/>
          <w:color w:val="000000"/>
          <w:sz w:val="28"/>
          <w:szCs w:val="28"/>
        </w:rPr>
        <w:t>Молодёжное научное общество</w:t>
      </w:r>
      <w:r w:rsidR="00E52A0F" w:rsidRPr="00B063C9">
        <w:rPr>
          <w:rFonts w:ascii="Times New Roman" w:hAnsi="Times New Roman" w:cs="Times New Roman"/>
          <w:noProof/>
          <w:color w:val="000000"/>
          <w:sz w:val="28"/>
          <w:szCs w:val="28"/>
        </w:rPr>
        <w:t>,</w:t>
      </w:r>
      <w:r w:rsidRPr="00B063C9">
        <w:rPr>
          <w:rFonts w:ascii="Times New Roman" w:hAnsi="Times New Roman" w:cs="Times New Roman"/>
          <w:noProof/>
          <w:color w:val="000000"/>
          <w:sz w:val="28"/>
          <w:szCs w:val="28"/>
        </w:rPr>
        <w:t xml:space="preserve"> 2004.</w:t>
      </w:r>
      <w:r w:rsidR="00A812CC"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szCs w:val="28"/>
        </w:rPr>
        <w:t>– 589с.</w:t>
      </w:r>
    </w:p>
    <w:p w:rsidR="00D917DF" w:rsidRPr="00B063C9" w:rsidRDefault="00D917DF" w:rsidP="00A812CC">
      <w:pPr>
        <w:widowControl w:val="0"/>
        <w:numPr>
          <w:ilvl w:val="0"/>
          <w:numId w:val="9"/>
        </w:numPr>
        <w:tabs>
          <w:tab w:val="left" w:pos="567"/>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Курак А.И. Конституционное право Республики Бе</w:t>
      </w:r>
      <w:r w:rsidR="00E52A0F" w:rsidRPr="00B063C9">
        <w:rPr>
          <w:rFonts w:ascii="Times New Roman" w:hAnsi="Times New Roman" w:cs="Times New Roman"/>
          <w:noProof/>
          <w:color w:val="000000"/>
          <w:sz w:val="28"/>
          <w:szCs w:val="28"/>
        </w:rPr>
        <w:t>ларусь в вопросах и ответах. Мн.:</w:t>
      </w:r>
      <w:r w:rsidR="003F453A" w:rsidRPr="00B063C9">
        <w:rPr>
          <w:rFonts w:ascii="Times New Roman" w:hAnsi="Times New Roman" w:cs="Times New Roman"/>
          <w:noProof/>
          <w:color w:val="000000"/>
          <w:sz w:val="28"/>
          <w:szCs w:val="28"/>
        </w:rPr>
        <w:t>Белтаможсервис</w:t>
      </w:r>
      <w:r w:rsidRPr="00B063C9">
        <w:rPr>
          <w:rFonts w:ascii="Times New Roman" w:hAnsi="Times New Roman" w:cs="Times New Roman"/>
          <w:noProof/>
          <w:color w:val="000000"/>
          <w:sz w:val="28"/>
          <w:szCs w:val="28"/>
        </w:rPr>
        <w:t>, 2003. – 288c.</w:t>
      </w:r>
    </w:p>
    <w:p w:rsidR="00E52A0F" w:rsidRPr="00B063C9" w:rsidRDefault="00E52A0F" w:rsidP="00A812CC">
      <w:pPr>
        <w:widowControl w:val="0"/>
        <w:numPr>
          <w:ilvl w:val="0"/>
          <w:numId w:val="9"/>
        </w:numPr>
        <w:tabs>
          <w:tab w:val="left" w:pos="567"/>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О международных договорах Республики Беларусь: Закон Республики Беларусь</w:t>
      </w:r>
      <w:r w:rsidR="00536DE5" w:rsidRPr="00B063C9">
        <w:rPr>
          <w:rFonts w:ascii="Times New Roman" w:hAnsi="Times New Roman" w:cs="Times New Roman"/>
          <w:noProof/>
          <w:color w:val="000000"/>
          <w:sz w:val="28"/>
          <w:szCs w:val="28"/>
        </w:rPr>
        <w:t>, 23 июля 2008</w:t>
      </w:r>
      <w:r w:rsidRPr="00B063C9">
        <w:rPr>
          <w:rFonts w:ascii="Times New Roman" w:hAnsi="Times New Roman" w:cs="Times New Roman"/>
          <w:noProof/>
          <w:color w:val="000000"/>
          <w:sz w:val="28"/>
          <w:szCs w:val="28"/>
        </w:rPr>
        <w:t>г., №</w:t>
      </w:r>
      <w:r w:rsidR="00536DE5" w:rsidRPr="00B063C9">
        <w:rPr>
          <w:rFonts w:ascii="Times New Roman" w:hAnsi="Times New Roman" w:cs="Times New Roman"/>
          <w:noProof/>
          <w:color w:val="000000"/>
          <w:sz w:val="28"/>
          <w:szCs w:val="28"/>
        </w:rPr>
        <w:t xml:space="preserve"> 421-З</w:t>
      </w:r>
      <w:r w:rsidRPr="00B063C9">
        <w:rPr>
          <w:rFonts w:ascii="Times New Roman" w:hAnsi="Times New Roman" w:cs="Times New Roman"/>
          <w:noProof/>
          <w:color w:val="000000"/>
          <w:sz w:val="28"/>
          <w:szCs w:val="28"/>
        </w:rPr>
        <w:t xml:space="preserve"> //</w:t>
      </w:r>
      <w:r w:rsidR="00E02E57" w:rsidRPr="00B063C9">
        <w:rPr>
          <w:rFonts w:ascii="Times New Roman" w:hAnsi="Times New Roman" w:cs="Times New Roman"/>
          <w:noProof/>
          <w:color w:val="000000"/>
          <w:sz w:val="28"/>
          <w:szCs w:val="28"/>
        </w:rPr>
        <w:t xml:space="preserve"> Национальный реестр нормативно-правовых актов Республики Беларусь. – 200</w:t>
      </w:r>
      <w:r w:rsidR="00536DE5" w:rsidRPr="00B063C9">
        <w:rPr>
          <w:rFonts w:ascii="Times New Roman" w:hAnsi="Times New Roman" w:cs="Times New Roman"/>
          <w:noProof/>
          <w:color w:val="000000"/>
          <w:sz w:val="28"/>
          <w:szCs w:val="28"/>
        </w:rPr>
        <w:t>8. - № 2/1518</w:t>
      </w:r>
      <w:r w:rsidR="00A812CC" w:rsidRPr="00B063C9">
        <w:rPr>
          <w:rFonts w:ascii="Times New Roman" w:hAnsi="Times New Roman" w:cs="Times New Roman"/>
          <w:noProof/>
          <w:color w:val="000000"/>
          <w:sz w:val="28"/>
          <w:szCs w:val="28"/>
        </w:rPr>
        <w:t xml:space="preserve"> </w:t>
      </w:r>
    </w:p>
    <w:p w:rsidR="00D917DF" w:rsidRPr="00B063C9" w:rsidRDefault="00D917DF" w:rsidP="00A812CC">
      <w:pPr>
        <w:pStyle w:val="ConsPlusTitle"/>
        <w:widowControl/>
        <w:numPr>
          <w:ilvl w:val="0"/>
          <w:numId w:val="9"/>
        </w:numPr>
        <w:tabs>
          <w:tab w:val="left" w:pos="567"/>
        </w:tabs>
        <w:spacing w:line="360" w:lineRule="auto"/>
        <w:ind w:left="0" w:firstLine="0"/>
        <w:jc w:val="both"/>
        <w:rPr>
          <w:rFonts w:ascii="Times New Roman" w:hAnsi="Times New Roman" w:cs="Times New Roman"/>
          <w:b w:val="0"/>
          <w:bCs w:val="0"/>
          <w:noProof/>
          <w:color w:val="000000"/>
          <w:sz w:val="28"/>
          <w:szCs w:val="28"/>
        </w:rPr>
      </w:pPr>
      <w:r w:rsidRPr="00B063C9">
        <w:rPr>
          <w:rFonts w:ascii="Times New Roman" w:hAnsi="Times New Roman" w:cs="Times New Roman"/>
          <w:b w:val="0"/>
          <w:bCs w:val="0"/>
          <w:noProof/>
          <w:color w:val="000000"/>
          <w:sz w:val="28"/>
          <w:szCs w:val="28"/>
        </w:rPr>
        <w:t>О Совете Министров Республики Беларусь: Закон Респ</w:t>
      </w:r>
      <w:r w:rsidR="00E52A0F" w:rsidRPr="00B063C9">
        <w:rPr>
          <w:rFonts w:ascii="Times New Roman" w:hAnsi="Times New Roman" w:cs="Times New Roman"/>
          <w:b w:val="0"/>
          <w:bCs w:val="0"/>
          <w:noProof/>
          <w:color w:val="000000"/>
          <w:sz w:val="28"/>
          <w:szCs w:val="28"/>
        </w:rPr>
        <w:t xml:space="preserve">ублики Беларусь, </w:t>
      </w:r>
      <w:r w:rsidRPr="00B063C9">
        <w:rPr>
          <w:rFonts w:ascii="Times New Roman" w:hAnsi="Times New Roman" w:cs="Times New Roman"/>
          <w:b w:val="0"/>
          <w:bCs w:val="0"/>
          <w:noProof/>
          <w:color w:val="000000"/>
          <w:sz w:val="28"/>
          <w:szCs w:val="28"/>
        </w:rPr>
        <w:t>23 июля 2008 г.</w:t>
      </w:r>
      <w:r w:rsidR="00536DE5" w:rsidRPr="00B063C9">
        <w:rPr>
          <w:rFonts w:ascii="Times New Roman" w:hAnsi="Times New Roman" w:cs="Times New Roman"/>
          <w:b w:val="0"/>
          <w:bCs w:val="0"/>
          <w:noProof/>
          <w:color w:val="000000"/>
          <w:sz w:val="28"/>
          <w:szCs w:val="28"/>
        </w:rPr>
        <w:t>, №</w:t>
      </w:r>
      <w:r w:rsidR="00E02E57" w:rsidRPr="00B063C9">
        <w:rPr>
          <w:rFonts w:ascii="Times New Roman" w:hAnsi="Times New Roman" w:cs="Times New Roman"/>
          <w:b w:val="0"/>
          <w:bCs w:val="0"/>
          <w:noProof/>
          <w:color w:val="000000"/>
          <w:sz w:val="28"/>
          <w:szCs w:val="28"/>
        </w:rPr>
        <w:t xml:space="preserve"> 424-З // </w:t>
      </w:r>
      <w:r w:rsidR="00E52A0F" w:rsidRPr="00B063C9">
        <w:rPr>
          <w:rFonts w:ascii="Times New Roman" w:hAnsi="Times New Roman" w:cs="Times New Roman"/>
          <w:b w:val="0"/>
          <w:bCs w:val="0"/>
          <w:noProof/>
          <w:color w:val="000000"/>
          <w:sz w:val="28"/>
          <w:szCs w:val="28"/>
        </w:rPr>
        <w:t xml:space="preserve">Национальный реестр нормативно-правовых актов Республики Беларусь. – 2008. </w:t>
      </w:r>
      <w:r w:rsidR="005D683E" w:rsidRPr="00B063C9">
        <w:rPr>
          <w:rFonts w:ascii="Times New Roman" w:hAnsi="Times New Roman" w:cs="Times New Roman"/>
          <w:b w:val="0"/>
          <w:bCs w:val="0"/>
          <w:noProof/>
          <w:color w:val="000000"/>
          <w:sz w:val="28"/>
          <w:szCs w:val="28"/>
        </w:rPr>
        <w:t>–</w:t>
      </w:r>
      <w:r w:rsidR="00536DE5" w:rsidRPr="00B063C9">
        <w:rPr>
          <w:rFonts w:ascii="Times New Roman" w:hAnsi="Times New Roman" w:cs="Times New Roman"/>
          <w:b w:val="0"/>
          <w:bCs w:val="0"/>
          <w:noProof/>
          <w:color w:val="000000"/>
          <w:sz w:val="28"/>
          <w:szCs w:val="28"/>
        </w:rPr>
        <w:t xml:space="preserve"> № 2/1521</w:t>
      </w:r>
      <w:r w:rsidR="00E52A0F" w:rsidRPr="00B063C9">
        <w:rPr>
          <w:rFonts w:ascii="Times New Roman" w:hAnsi="Times New Roman" w:cs="Times New Roman"/>
          <w:b w:val="0"/>
          <w:bCs w:val="0"/>
          <w:noProof/>
          <w:color w:val="000000"/>
          <w:sz w:val="28"/>
          <w:szCs w:val="28"/>
        </w:rPr>
        <w:t xml:space="preserve"> </w:t>
      </w:r>
    </w:p>
    <w:p w:rsidR="00D917DF" w:rsidRPr="00B063C9" w:rsidRDefault="00E52A0F" w:rsidP="00A812CC">
      <w:pPr>
        <w:widowControl w:val="0"/>
        <w:numPr>
          <w:ilvl w:val="0"/>
          <w:numId w:val="9"/>
        </w:numPr>
        <w:tabs>
          <w:tab w:val="left" w:pos="567"/>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B063C9">
        <w:rPr>
          <w:rFonts w:ascii="Times New Roman" w:hAnsi="Times New Roman" w:cs="Times New Roman"/>
          <w:noProof/>
          <w:color w:val="000000"/>
          <w:sz w:val="28"/>
          <w:szCs w:val="28"/>
        </w:rPr>
        <w:t xml:space="preserve">Пастухов М.И., </w:t>
      </w:r>
      <w:r w:rsidR="00D917DF" w:rsidRPr="00B063C9">
        <w:rPr>
          <w:rFonts w:ascii="Times New Roman" w:hAnsi="Times New Roman" w:cs="Times New Roman"/>
          <w:noProof/>
          <w:color w:val="000000"/>
          <w:sz w:val="28"/>
          <w:szCs w:val="28"/>
        </w:rPr>
        <w:t xml:space="preserve">Тихиня В.Г. Конституционное право Республики Беларусь. </w:t>
      </w:r>
      <w:r w:rsidRPr="00B063C9">
        <w:rPr>
          <w:rFonts w:ascii="Times New Roman" w:hAnsi="Times New Roman" w:cs="Times New Roman"/>
          <w:noProof/>
          <w:color w:val="000000"/>
          <w:sz w:val="28"/>
        </w:rPr>
        <w:t xml:space="preserve">– </w:t>
      </w:r>
      <w:r w:rsidR="00D917DF" w:rsidRPr="00B063C9">
        <w:rPr>
          <w:rFonts w:ascii="Times New Roman" w:hAnsi="Times New Roman" w:cs="Times New Roman"/>
          <w:noProof/>
          <w:color w:val="000000"/>
          <w:sz w:val="28"/>
          <w:szCs w:val="28"/>
        </w:rPr>
        <w:t>Мн</w:t>
      </w:r>
      <w:r w:rsidRPr="00B063C9">
        <w:rPr>
          <w:rFonts w:ascii="Times New Roman" w:hAnsi="Times New Roman" w:cs="Times New Roman"/>
          <w:noProof/>
          <w:color w:val="000000"/>
          <w:sz w:val="28"/>
          <w:szCs w:val="28"/>
        </w:rPr>
        <w:t>.: Энциклопедический словарь</w:t>
      </w:r>
      <w:r w:rsidR="00D917DF" w:rsidRPr="00B063C9">
        <w:rPr>
          <w:rFonts w:ascii="Times New Roman" w:hAnsi="Times New Roman" w:cs="Times New Roman"/>
          <w:noProof/>
          <w:color w:val="000000"/>
          <w:sz w:val="28"/>
          <w:szCs w:val="28"/>
        </w:rPr>
        <w:t>, 1996.</w:t>
      </w:r>
      <w:r w:rsidRPr="00B063C9">
        <w:rPr>
          <w:rFonts w:ascii="Times New Roman" w:hAnsi="Times New Roman" w:cs="Times New Roman"/>
          <w:noProof/>
          <w:color w:val="000000"/>
          <w:sz w:val="28"/>
          <w:szCs w:val="28"/>
        </w:rPr>
        <w:t xml:space="preserve"> </w:t>
      </w:r>
      <w:r w:rsidRPr="00B063C9">
        <w:rPr>
          <w:rFonts w:ascii="Times New Roman" w:hAnsi="Times New Roman" w:cs="Times New Roman"/>
          <w:noProof/>
          <w:color w:val="000000"/>
          <w:sz w:val="28"/>
        </w:rPr>
        <w:t xml:space="preserve">– </w:t>
      </w:r>
      <w:r w:rsidR="00E02E57" w:rsidRPr="00B063C9">
        <w:rPr>
          <w:rFonts w:ascii="Times New Roman" w:hAnsi="Times New Roman" w:cs="Times New Roman"/>
          <w:noProof/>
          <w:color w:val="000000"/>
          <w:sz w:val="28"/>
          <w:szCs w:val="28"/>
        </w:rPr>
        <w:t>176 с.</w:t>
      </w:r>
      <w:bookmarkStart w:id="19" w:name="_GoBack"/>
      <w:bookmarkEnd w:id="19"/>
    </w:p>
    <w:sectPr w:rsidR="00D917DF" w:rsidRPr="00B063C9" w:rsidSect="00A812CC">
      <w:footerReference w:type="default" r:id="rId7"/>
      <w:pgSz w:w="11906" w:h="16838"/>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42D" w:rsidRDefault="0050242D" w:rsidP="00AD0F03">
      <w:pPr>
        <w:spacing w:after="0" w:line="240" w:lineRule="auto"/>
      </w:pPr>
      <w:r>
        <w:separator/>
      </w:r>
    </w:p>
  </w:endnote>
  <w:endnote w:type="continuationSeparator" w:id="0">
    <w:p w:rsidR="0050242D" w:rsidRDefault="0050242D" w:rsidP="00AD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67" w:rsidRDefault="00301A52">
    <w:pPr>
      <w:pStyle w:val="a5"/>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42D" w:rsidRDefault="0050242D" w:rsidP="00AD0F03">
      <w:pPr>
        <w:spacing w:after="0" w:line="240" w:lineRule="auto"/>
      </w:pPr>
      <w:r>
        <w:separator/>
      </w:r>
    </w:p>
  </w:footnote>
  <w:footnote w:type="continuationSeparator" w:id="0">
    <w:p w:rsidR="0050242D" w:rsidRDefault="0050242D" w:rsidP="00AD0F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22FD4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91092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AF4C6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EAAB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C0EFA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E87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D202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82F1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A2B5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600D18A"/>
    <w:lvl w:ilvl="0">
      <w:start w:val="1"/>
      <w:numFmt w:val="bullet"/>
      <w:lvlText w:val=""/>
      <w:lvlJc w:val="left"/>
      <w:pPr>
        <w:tabs>
          <w:tab w:val="num" w:pos="360"/>
        </w:tabs>
        <w:ind w:left="360" w:hanging="360"/>
      </w:pPr>
      <w:rPr>
        <w:rFonts w:ascii="Symbol" w:hAnsi="Symbol" w:hint="default"/>
      </w:rPr>
    </w:lvl>
  </w:abstractNum>
  <w:abstractNum w:abstractNumId="10">
    <w:nsid w:val="1B3E3FE3"/>
    <w:multiLevelType w:val="hybridMultilevel"/>
    <w:tmpl w:val="E47867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FD48BA"/>
    <w:multiLevelType w:val="multilevel"/>
    <w:tmpl w:val="310E43CE"/>
    <w:lvl w:ilvl="0">
      <w:start w:val="1"/>
      <w:numFmt w:val="decimal"/>
      <w:lvlText w:val="%1."/>
      <w:lvlJc w:val="left"/>
      <w:pPr>
        <w:ind w:left="540" w:hanging="540"/>
      </w:pPr>
      <w:rPr>
        <w:rFonts w:cs="Times New Roman" w:hint="default"/>
        <w:b/>
        <w:bCs/>
        <w:sz w:val="36"/>
        <w:szCs w:val="36"/>
      </w:rPr>
    </w:lvl>
    <w:lvl w:ilvl="1">
      <w:start w:val="1"/>
      <w:numFmt w:val="decimal"/>
      <w:lvlText w:val="%1.%2."/>
      <w:lvlJc w:val="left"/>
      <w:pPr>
        <w:ind w:left="1185" w:hanging="720"/>
      </w:pPr>
      <w:rPr>
        <w:rFonts w:cs="Times New Roman" w:hint="default"/>
        <w:b/>
        <w:bCs/>
        <w:sz w:val="28"/>
        <w:szCs w:val="28"/>
      </w:rPr>
    </w:lvl>
    <w:lvl w:ilvl="2">
      <w:start w:val="1"/>
      <w:numFmt w:val="decimal"/>
      <w:lvlText w:val="%1.%2.%3."/>
      <w:lvlJc w:val="left"/>
      <w:pPr>
        <w:ind w:left="1650" w:hanging="720"/>
      </w:pPr>
      <w:rPr>
        <w:rFonts w:cs="Times New Roman" w:hint="default"/>
        <w:b/>
        <w:bCs/>
        <w:sz w:val="36"/>
        <w:szCs w:val="36"/>
      </w:rPr>
    </w:lvl>
    <w:lvl w:ilvl="3">
      <w:start w:val="1"/>
      <w:numFmt w:val="decimal"/>
      <w:lvlText w:val="%1.%2.%3.%4."/>
      <w:lvlJc w:val="left"/>
      <w:pPr>
        <w:ind w:left="2475" w:hanging="1080"/>
      </w:pPr>
      <w:rPr>
        <w:rFonts w:cs="Times New Roman" w:hint="default"/>
        <w:b/>
        <w:bCs/>
        <w:sz w:val="36"/>
        <w:szCs w:val="36"/>
      </w:rPr>
    </w:lvl>
    <w:lvl w:ilvl="4">
      <w:start w:val="1"/>
      <w:numFmt w:val="decimal"/>
      <w:lvlText w:val="%1.%2.%3.%4.%5."/>
      <w:lvlJc w:val="left"/>
      <w:pPr>
        <w:ind w:left="2940" w:hanging="1080"/>
      </w:pPr>
      <w:rPr>
        <w:rFonts w:cs="Times New Roman" w:hint="default"/>
        <w:b/>
        <w:bCs/>
        <w:sz w:val="36"/>
        <w:szCs w:val="36"/>
      </w:rPr>
    </w:lvl>
    <w:lvl w:ilvl="5">
      <w:start w:val="1"/>
      <w:numFmt w:val="decimal"/>
      <w:lvlText w:val="%1.%2.%3.%4.%5.%6."/>
      <w:lvlJc w:val="left"/>
      <w:pPr>
        <w:ind w:left="3765" w:hanging="1440"/>
      </w:pPr>
      <w:rPr>
        <w:rFonts w:cs="Times New Roman" w:hint="default"/>
        <w:b/>
        <w:bCs/>
        <w:sz w:val="36"/>
        <w:szCs w:val="36"/>
      </w:rPr>
    </w:lvl>
    <w:lvl w:ilvl="6">
      <w:start w:val="1"/>
      <w:numFmt w:val="decimal"/>
      <w:lvlText w:val="%1.%2.%3.%4.%5.%6.%7."/>
      <w:lvlJc w:val="left"/>
      <w:pPr>
        <w:ind w:left="4590" w:hanging="1800"/>
      </w:pPr>
      <w:rPr>
        <w:rFonts w:cs="Times New Roman" w:hint="default"/>
        <w:b/>
        <w:bCs/>
        <w:sz w:val="36"/>
        <w:szCs w:val="36"/>
      </w:rPr>
    </w:lvl>
    <w:lvl w:ilvl="7">
      <w:start w:val="1"/>
      <w:numFmt w:val="decimal"/>
      <w:lvlText w:val="%1.%2.%3.%4.%5.%6.%7.%8."/>
      <w:lvlJc w:val="left"/>
      <w:pPr>
        <w:ind w:left="5055" w:hanging="1800"/>
      </w:pPr>
      <w:rPr>
        <w:rFonts w:cs="Times New Roman" w:hint="default"/>
        <w:b/>
        <w:bCs/>
        <w:sz w:val="36"/>
        <w:szCs w:val="36"/>
      </w:rPr>
    </w:lvl>
    <w:lvl w:ilvl="8">
      <w:start w:val="1"/>
      <w:numFmt w:val="decimal"/>
      <w:lvlText w:val="%1.%2.%3.%4.%5.%6.%7.%8.%9."/>
      <w:lvlJc w:val="left"/>
      <w:pPr>
        <w:ind w:left="5880" w:hanging="2160"/>
      </w:pPr>
      <w:rPr>
        <w:rFonts w:cs="Times New Roman" w:hint="default"/>
        <w:b/>
        <w:bCs/>
        <w:sz w:val="36"/>
        <w:szCs w:val="36"/>
      </w:rPr>
    </w:lvl>
  </w:abstractNum>
  <w:abstractNum w:abstractNumId="12">
    <w:nsid w:val="35943E16"/>
    <w:multiLevelType w:val="hybridMultilevel"/>
    <w:tmpl w:val="BA0E4B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62573DA"/>
    <w:multiLevelType w:val="hybridMultilevel"/>
    <w:tmpl w:val="DD46779A"/>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B920087"/>
    <w:multiLevelType w:val="hybridMultilevel"/>
    <w:tmpl w:val="2C6ED0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17D2A1D"/>
    <w:multiLevelType w:val="hybridMultilevel"/>
    <w:tmpl w:val="E034A63C"/>
    <w:lvl w:ilvl="0" w:tplc="DF2C1F36">
      <w:start w:val="1"/>
      <w:numFmt w:val="decimal"/>
      <w:lvlText w:val="%1."/>
      <w:lvlJc w:val="left"/>
      <w:pPr>
        <w:tabs>
          <w:tab w:val="num" w:pos="1724"/>
        </w:tabs>
        <w:ind w:left="1724" w:hanging="360"/>
      </w:pPr>
      <w:rPr>
        <w:rFonts w:cs="Times New Roman"/>
        <w:b w:val="0"/>
      </w:rPr>
    </w:lvl>
    <w:lvl w:ilvl="1" w:tplc="04190019" w:tentative="1">
      <w:start w:val="1"/>
      <w:numFmt w:val="lowerLetter"/>
      <w:lvlText w:val="%2."/>
      <w:lvlJc w:val="left"/>
      <w:pPr>
        <w:tabs>
          <w:tab w:val="num" w:pos="2444"/>
        </w:tabs>
        <w:ind w:left="2444" w:hanging="360"/>
      </w:pPr>
      <w:rPr>
        <w:rFonts w:cs="Times New Roman"/>
      </w:rPr>
    </w:lvl>
    <w:lvl w:ilvl="2" w:tplc="0419001B" w:tentative="1">
      <w:start w:val="1"/>
      <w:numFmt w:val="lowerRoman"/>
      <w:lvlText w:val="%3."/>
      <w:lvlJc w:val="right"/>
      <w:pPr>
        <w:tabs>
          <w:tab w:val="num" w:pos="3164"/>
        </w:tabs>
        <w:ind w:left="3164" w:hanging="180"/>
      </w:pPr>
      <w:rPr>
        <w:rFonts w:cs="Times New Roman"/>
      </w:rPr>
    </w:lvl>
    <w:lvl w:ilvl="3" w:tplc="0419000F" w:tentative="1">
      <w:start w:val="1"/>
      <w:numFmt w:val="decimal"/>
      <w:lvlText w:val="%4."/>
      <w:lvlJc w:val="left"/>
      <w:pPr>
        <w:tabs>
          <w:tab w:val="num" w:pos="3884"/>
        </w:tabs>
        <w:ind w:left="3884" w:hanging="360"/>
      </w:pPr>
      <w:rPr>
        <w:rFonts w:cs="Times New Roman"/>
      </w:rPr>
    </w:lvl>
    <w:lvl w:ilvl="4" w:tplc="04190019" w:tentative="1">
      <w:start w:val="1"/>
      <w:numFmt w:val="lowerLetter"/>
      <w:lvlText w:val="%5."/>
      <w:lvlJc w:val="left"/>
      <w:pPr>
        <w:tabs>
          <w:tab w:val="num" w:pos="4604"/>
        </w:tabs>
        <w:ind w:left="4604" w:hanging="360"/>
      </w:pPr>
      <w:rPr>
        <w:rFonts w:cs="Times New Roman"/>
      </w:rPr>
    </w:lvl>
    <w:lvl w:ilvl="5" w:tplc="0419001B" w:tentative="1">
      <w:start w:val="1"/>
      <w:numFmt w:val="lowerRoman"/>
      <w:lvlText w:val="%6."/>
      <w:lvlJc w:val="right"/>
      <w:pPr>
        <w:tabs>
          <w:tab w:val="num" w:pos="5324"/>
        </w:tabs>
        <w:ind w:left="5324" w:hanging="180"/>
      </w:pPr>
      <w:rPr>
        <w:rFonts w:cs="Times New Roman"/>
      </w:rPr>
    </w:lvl>
    <w:lvl w:ilvl="6" w:tplc="0419000F" w:tentative="1">
      <w:start w:val="1"/>
      <w:numFmt w:val="decimal"/>
      <w:lvlText w:val="%7."/>
      <w:lvlJc w:val="left"/>
      <w:pPr>
        <w:tabs>
          <w:tab w:val="num" w:pos="6044"/>
        </w:tabs>
        <w:ind w:left="6044" w:hanging="360"/>
      </w:pPr>
      <w:rPr>
        <w:rFonts w:cs="Times New Roman"/>
      </w:rPr>
    </w:lvl>
    <w:lvl w:ilvl="7" w:tplc="04190019" w:tentative="1">
      <w:start w:val="1"/>
      <w:numFmt w:val="lowerLetter"/>
      <w:lvlText w:val="%8."/>
      <w:lvlJc w:val="left"/>
      <w:pPr>
        <w:tabs>
          <w:tab w:val="num" w:pos="6764"/>
        </w:tabs>
        <w:ind w:left="6764" w:hanging="360"/>
      </w:pPr>
      <w:rPr>
        <w:rFonts w:cs="Times New Roman"/>
      </w:rPr>
    </w:lvl>
    <w:lvl w:ilvl="8" w:tplc="0419001B" w:tentative="1">
      <w:start w:val="1"/>
      <w:numFmt w:val="lowerRoman"/>
      <w:lvlText w:val="%9."/>
      <w:lvlJc w:val="right"/>
      <w:pPr>
        <w:tabs>
          <w:tab w:val="num" w:pos="7484"/>
        </w:tabs>
        <w:ind w:left="7484" w:hanging="180"/>
      </w:pPr>
      <w:rPr>
        <w:rFonts w:cs="Times New Roman"/>
      </w:rPr>
    </w:lvl>
  </w:abstractNum>
  <w:abstractNum w:abstractNumId="16">
    <w:nsid w:val="42A5750E"/>
    <w:multiLevelType w:val="hybridMultilevel"/>
    <w:tmpl w:val="2B70D166"/>
    <w:lvl w:ilvl="0" w:tplc="ACF23C20">
      <w:start w:val="1"/>
      <w:numFmt w:val="decimal"/>
      <w:lvlText w:val="%1."/>
      <w:lvlJc w:val="left"/>
      <w:pPr>
        <w:ind w:left="465" w:hanging="360"/>
      </w:pPr>
      <w:rPr>
        <w:rFonts w:cs="Times New Roman" w:hint="default"/>
      </w:rPr>
    </w:lvl>
    <w:lvl w:ilvl="1" w:tplc="04190019">
      <w:start w:val="1"/>
      <w:numFmt w:val="lowerLetter"/>
      <w:lvlText w:val="%2."/>
      <w:lvlJc w:val="left"/>
      <w:pPr>
        <w:ind w:left="1185" w:hanging="360"/>
      </w:pPr>
      <w:rPr>
        <w:rFonts w:cs="Times New Roman"/>
      </w:rPr>
    </w:lvl>
    <w:lvl w:ilvl="2" w:tplc="0419001B">
      <w:start w:val="1"/>
      <w:numFmt w:val="lowerRoman"/>
      <w:lvlText w:val="%3."/>
      <w:lvlJc w:val="right"/>
      <w:pPr>
        <w:ind w:left="1905" w:hanging="180"/>
      </w:pPr>
      <w:rPr>
        <w:rFonts w:cs="Times New Roman"/>
      </w:rPr>
    </w:lvl>
    <w:lvl w:ilvl="3" w:tplc="0419000F">
      <w:start w:val="1"/>
      <w:numFmt w:val="decimal"/>
      <w:lvlText w:val="%4."/>
      <w:lvlJc w:val="left"/>
      <w:pPr>
        <w:ind w:left="2625" w:hanging="360"/>
      </w:pPr>
      <w:rPr>
        <w:rFonts w:cs="Times New Roman"/>
      </w:rPr>
    </w:lvl>
    <w:lvl w:ilvl="4" w:tplc="04190019">
      <w:start w:val="1"/>
      <w:numFmt w:val="lowerLetter"/>
      <w:lvlText w:val="%5."/>
      <w:lvlJc w:val="left"/>
      <w:pPr>
        <w:ind w:left="3345" w:hanging="360"/>
      </w:pPr>
      <w:rPr>
        <w:rFonts w:cs="Times New Roman"/>
      </w:rPr>
    </w:lvl>
    <w:lvl w:ilvl="5" w:tplc="0419001B">
      <w:start w:val="1"/>
      <w:numFmt w:val="lowerRoman"/>
      <w:lvlText w:val="%6."/>
      <w:lvlJc w:val="right"/>
      <w:pPr>
        <w:ind w:left="4065" w:hanging="180"/>
      </w:pPr>
      <w:rPr>
        <w:rFonts w:cs="Times New Roman"/>
      </w:rPr>
    </w:lvl>
    <w:lvl w:ilvl="6" w:tplc="0419000F">
      <w:start w:val="1"/>
      <w:numFmt w:val="decimal"/>
      <w:lvlText w:val="%7."/>
      <w:lvlJc w:val="left"/>
      <w:pPr>
        <w:ind w:left="4785" w:hanging="360"/>
      </w:pPr>
      <w:rPr>
        <w:rFonts w:cs="Times New Roman"/>
      </w:rPr>
    </w:lvl>
    <w:lvl w:ilvl="7" w:tplc="04190019">
      <w:start w:val="1"/>
      <w:numFmt w:val="lowerLetter"/>
      <w:lvlText w:val="%8."/>
      <w:lvlJc w:val="left"/>
      <w:pPr>
        <w:ind w:left="5505" w:hanging="360"/>
      </w:pPr>
      <w:rPr>
        <w:rFonts w:cs="Times New Roman"/>
      </w:rPr>
    </w:lvl>
    <w:lvl w:ilvl="8" w:tplc="0419001B">
      <w:start w:val="1"/>
      <w:numFmt w:val="lowerRoman"/>
      <w:lvlText w:val="%9."/>
      <w:lvlJc w:val="right"/>
      <w:pPr>
        <w:ind w:left="6225" w:hanging="180"/>
      </w:pPr>
      <w:rPr>
        <w:rFonts w:cs="Times New Roman"/>
      </w:rPr>
    </w:lvl>
  </w:abstractNum>
  <w:abstractNum w:abstractNumId="17">
    <w:nsid w:val="460B5160"/>
    <w:multiLevelType w:val="multilevel"/>
    <w:tmpl w:val="FC888E2E"/>
    <w:lvl w:ilvl="0">
      <w:start w:val="1"/>
      <w:numFmt w:val="decimal"/>
      <w:lvlText w:val="%1."/>
      <w:lvlJc w:val="left"/>
      <w:pPr>
        <w:ind w:left="540" w:hanging="540"/>
      </w:pPr>
      <w:rPr>
        <w:rFonts w:cs="Times New Roman" w:hint="default"/>
      </w:rPr>
    </w:lvl>
    <w:lvl w:ilvl="1">
      <w:start w:val="1"/>
      <w:numFmt w:val="decimal"/>
      <w:lvlText w:val="%1.%2."/>
      <w:lvlJc w:val="left"/>
      <w:pPr>
        <w:ind w:left="975" w:hanging="720"/>
      </w:pPr>
      <w:rPr>
        <w:rFonts w:cs="Times New Roman" w:hint="default"/>
      </w:rPr>
    </w:lvl>
    <w:lvl w:ilvl="2">
      <w:start w:val="1"/>
      <w:numFmt w:val="decimal"/>
      <w:lvlText w:val="%1.%2.%3."/>
      <w:lvlJc w:val="left"/>
      <w:pPr>
        <w:ind w:left="1590" w:hanging="1080"/>
      </w:pPr>
      <w:rPr>
        <w:rFonts w:cs="Times New Roman" w:hint="default"/>
      </w:rPr>
    </w:lvl>
    <w:lvl w:ilvl="3">
      <w:start w:val="1"/>
      <w:numFmt w:val="decimal"/>
      <w:lvlText w:val="%1.%2.%3.%4."/>
      <w:lvlJc w:val="left"/>
      <w:pPr>
        <w:ind w:left="1845" w:hanging="1080"/>
      </w:pPr>
      <w:rPr>
        <w:rFonts w:cs="Times New Roman" w:hint="default"/>
      </w:rPr>
    </w:lvl>
    <w:lvl w:ilvl="4">
      <w:start w:val="1"/>
      <w:numFmt w:val="decimal"/>
      <w:lvlText w:val="%1.%2.%3.%4.%5."/>
      <w:lvlJc w:val="left"/>
      <w:pPr>
        <w:ind w:left="2460" w:hanging="1440"/>
      </w:pPr>
      <w:rPr>
        <w:rFonts w:cs="Times New Roman" w:hint="default"/>
      </w:rPr>
    </w:lvl>
    <w:lvl w:ilvl="5">
      <w:start w:val="1"/>
      <w:numFmt w:val="decimal"/>
      <w:lvlText w:val="%1.%2.%3.%4.%5.%6."/>
      <w:lvlJc w:val="left"/>
      <w:pPr>
        <w:ind w:left="3075" w:hanging="1800"/>
      </w:pPr>
      <w:rPr>
        <w:rFonts w:cs="Times New Roman" w:hint="default"/>
      </w:rPr>
    </w:lvl>
    <w:lvl w:ilvl="6">
      <w:start w:val="1"/>
      <w:numFmt w:val="decimal"/>
      <w:lvlText w:val="%1.%2.%3.%4.%5.%6.%7."/>
      <w:lvlJc w:val="left"/>
      <w:pPr>
        <w:ind w:left="3690" w:hanging="2160"/>
      </w:pPr>
      <w:rPr>
        <w:rFonts w:cs="Times New Roman" w:hint="default"/>
      </w:rPr>
    </w:lvl>
    <w:lvl w:ilvl="7">
      <w:start w:val="1"/>
      <w:numFmt w:val="decimal"/>
      <w:lvlText w:val="%1.%2.%3.%4.%5.%6.%7.%8."/>
      <w:lvlJc w:val="left"/>
      <w:pPr>
        <w:ind w:left="3945" w:hanging="2160"/>
      </w:pPr>
      <w:rPr>
        <w:rFonts w:cs="Times New Roman" w:hint="default"/>
      </w:rPr>
    </w:lvl>
    <w:lvl w:ilvl="8">
      <w:start w:val="1"/>
      <w:numFmt w:val="decimal"/>
      <w:lvlText w:val="%1.%2.%3.%4.%5.%6.%7.%8.%9."/>
      <w:lvlJc w:val="left"/>
      <w:pPr>
        <w:ind w:left="4560" w:hanging="2520"/>
      </w:pPr>
      <w:rPr>
        <w:rFonts w:cs="Times New Roman" w:hint="default"/>
      </w:rPr>
    </w:lvl>
  </w:abstractNum>
  <w:abstractNum w:abstractNumId="18">
    <w:nsid w:val="56943EF9"/>
    <w:multiLevelType w:val="hybridMultilevel"/>
    <w:tmpl w:val="602ABFB4"/>
    <w:lvl w:ilvl="0" w:tplc="0A62B19E">
      <w:start w:val="1"/>
      <w:numFmt w:val="decimal"/>
      <w:lvlText w:val="%1."/>
      <w:lvlJc w:val="left"/>
      <w:pPr>
        <w:tabs>
          <w:tab w:val="num" w:pos="1620"/>
        </w:tabs>
        <w:ind w:left="1620" w:hanging="360"/>
      </w:pPr>
      <w:rPr>
        <w:rFonts w:ascii="Times New Roman" w:eastAsia="Times New Roman" w:hAnsi="Times New Roman" w:cs="Times New Roman"/>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9">
    <w:nsid w:val="611F271F"/>
    <w:multiLevelType w:val="hybridMultilevel"/>
    <w:tmpl w:val="AB9C35A0"/>
    <w:lvl w:ilvl="0" w:tplc="B4DABA1E">
      <w:start w:val="1"/>
      <w:numFmt w:val="decimal"/>
      <w:lvlText w:val="%1."/>
      <w:lvlJc w:val="left"/>
      <w:pPr>
        <w:ind w:left="825" w:hanging="360"/>
      </w:pPr>
      <w:rPr>
        <w:rFonts w:cs="Times New Roman" w:hint="default"/>
      </w:rPr>
    </w:lvl>
    <w:lvl w:ilvl="1" w:tplc="04190019">
      <w:start w:val="1"/>
      <w:numFmt w:val="lowerLetter"/>
      <w:lvlText w:val="%2."/>
      <w:lvlJc w:val="left"/>
      <w:pPr>
        <w:ind w:left="1545" w:hanging="360"/>
      </w:pPr>
      <w:rPr>
        <w:rFonts w:cs="Times New Roman"/>
      </w:rPr>
    </w:lvl>
    <w:lvl w:ilvl="2" w:tplc="0419001B">
      <w:start w:val="1"/>
      <w:numFmt w:val="lowerRoman"/>
      <w:lvlText w:val="%3."/>
      <w:lvlJc w:val="right"/>
      <w:pPr>
        <w:ind w:left="2265" w:hanging="180"/>
      </w:pPr>
      <w:rPr>
        <w:rFonts w:cs="Times New Roman"/>
      </w:rPr>
    </w:lvl>
    <w:lvl w:ilvl="3" w:tplc="0419000F">
      <w:start w:val="1"/>
      <w:numFmt w:val="decimal"/>
      <w:lvlText w:val="%4."/>
      <w:lvlJc w:val="left"/>
      <w:pPr>
        <w:ind w:left="2985" w:hanging="360"/>
      </w:pPr>
      <w:rPr>
        <w:rFonts w:cs="Times New Roman"/>
      </w:rPr>
    </w:lvl>
    <w:lvl w:ilvl="4" w:tplc="04190019">
      <w:start w:val="1"/>
      <w:numFmt w:val="lowerLetter"/>
      <w:lvlText w:val="%5."/>
      <w:lvlJc w:val="left"/>
      <w:pPr>
        <w:ind w:left="3705" w:hanging="360"/>
      </w:pPr>
      <w:rPr>
        <w:rFonts w:cs="Times New Roman"/>
      </w:rPr>
    </w:lvl>
    <w:lvl w:ilvl="5" w:tplc="0419001B">
      <w:start w:val="1"/>
      <w:numFmt w:val="lowerRoman"/>
      <w:lvlText w:val="%6."/>
      <w:lvlJc w:val="right"/>
      <w:pPr>
        <w:ind w:left="4425" w:hanging="180"/>
      </w:pPr>
      <w:rPr>
        <w:rFonts w:cs="Times New Roman"/>
      </w:rPr>
    </w:lvl>
    <w:lvl w:ilvl="6" w:tplc="0419000F">
      <w:start w:val="1"/>
      <w:numFmt w:val="decimal"/>
      <w:lvlText w:val="%7."/>
      <w:lvlJc w:val="left"/>
      <w:pPr>
        <w:ind w:left="5145" w:hanging="360"/>
      </w:pPr>
      <w:rPr>
        <w:rFonts w:cs="Times New Roman"/>
      </w:rPr>
    </w:lvl>
    <w:lvl w:ilvl="7" w:tplc="04190019">
      <w:start w:val="1"/>
      <w:numFmt w:val="lowerLetter"/>
      <w:lvlText w:val="%8."/>
      <w:lvlJc w:val="left"/>
      <w:pPr>
        <w:ind w:left="5865" w:hanging="360"/>
      </w:pPr>
      <w:rPr>
        <w:rFonts w:cs="Times New Roman"/>
      </w:rPr>
    </w:lvl>
    <w:lvl w:ilvl="8" w:tplc="0419001B">
      <w:start w:val="1"/>
      <w:numFmt w:val="lowerRoman"/>
      <w:lvlText w:val="%9."/>
      <w:lvlJc w:val="right"/>
      <w:pPr>
        <w:ind w:left="6585" w:hanging="180"/>
      </w:pPr>
      <w:rPr>
        <w:rFonts w:cs="Times New Roman"/>
      </w:rPr>
    </w:lvl>
  </w:abstractNum>
  <w:num w:numId="1">
    <w:abstractNumId w:val="16"/>
  </w:num>
  <w:num w:numId="2">
    <w:abstractNumId w:val="18"/>
  </w:num>
  <w:num w:numId="3">
    <w:abstractNumId w:val="14"/>
  </w:num>
  <w:num w:numId="4">
    <w:abstractNumId w:val="10"/>
  </w:num>
  <w:num w:numId="5">
    <w:abstractNumId w:val="17"/>
  </w:num>
  <w:num w:numId="6">
    <w:abstractNumId w:val="19"/>
  </w:num>
  <w:num w:numId="7">
    <w:abstractNumId w:val="11"/>
  </w:num>
  <w:num w:numId="8">
    <w:abstractNumId w:val="12"/>
  </w:num>
  <w:num w:numId="9">
    <w:abstractNumId w:val="15"/>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791"/>
    <w:rsid w:val="00016E16"/>
    <w:rsid w:val="00022888"/>
    <w:rsid w:val="00022AAD"/>
    <w:rsid w:val="00033F8F"/>
    <w:rsid w:val="000408B0"/>
    <w:rsid w:val="00043BE2"/>
    <w:rsid w:val="00046993"/>
    <w:rsid w:val="00050AA0"/>
    <w:rsid w:val="000767FD"/>
    <w:rsid w:val="000B0D63"/>
    <w:rsid w:val="000B448A"/>
    <w:rsid w:val="000B5FD2"/>
    <w:rsid w:val="000E2BE7"/>
    <w:rsid w:val="001033AC"/>
    <w:rsid w:val="00112540"/>
    <w:rsid w:val="00113077"/>
    <w:rsid w:val="00117136"/>
    <w:rsid w:val="00117CFF"/>
    <w:rsid w:val="0012047A"/>
    <w:rsid w:val="00121B56"/>
    <w:rsid w:val="00121F7E"/>
    <w:rsid w:val="00146145"/>
    <w:rsid w:val="00150164"/>
    <w:rsid w:val="001512A1"/>
    <w:rsid w:val="001556A2"/>
    <w:rsid w:val="001572C1"/>
    <w:rsid w:val="00176CA2"/>
    <w:rsid w:val="00184D7C"/>
    <w:rsid w:val="001A37D1"/>
    <w:rsid w:val="001A46AD"/>
    <w:rsid w:val="001E3C7F"/>
    <w:rsid w:val="001E7C74"/>
    <w:rsid w:val="001F3C8F"/>
    <w:rsid w:val="00222E24"/>
    <w:rsid w:val="00230CBB"/>
    <w:rsid w:val="00231138"/>
    <w:rsid w:val="00246519"/>
    <w:rsid w:val="0025327A"/>
    <w:rsid w:val="0028035F"/>
    <w:rsid w:val="00290736"/>
    <w:rsid w:val="00290F20"/>
    <w:rsid w:val="002F33CE"/>
    <w:rsid w:val="00301A52"/>
    <w:rsid w:val="00301B83"/>
    <w:rsid w:val="00336192"/>
    <w:rsid w:val="0036175E"/>
    <w:rsid w:val="003C7F8D"/>
    <w:rsid w:val="003E0ABC"/>
    <w:rsid w:val="003F1164"/>
    <w:rsid w:val="003F453A"/>
    <w:rsid w:val="003F525A"/>
    <w:rsid w:val="003F5641"/>
    <w:rsid w:val="0041213C"/>
    <w:rsid w:val="00446906"/>
    <w:rsid w:val="00451021"/>
    <w:rsid w:val="004800FA"/>
    <w:rsid w:val="004A3994"/>
    <w:rsid w:val="004D14C6"/>
    <w:rsid w:val="004F38BA"/>
    <w:rsid w:val="0050242D"/>
    <w:rsid w:val="00536DE5"/>
    <w:rsid w:val="00555022"/>
    <w:rsid w:val="005629F5"/>
    <w:rsid w:val="00575330"/>
    <w:rsid w:val="00580B96"/>
    <w:rsid w:val="005A30A1"/>
    <w:rsid w:val="005A79F5"/>
    <w:rsid w:val="005B0978"/>
    <w:rsid w:val="005D2AC8"/>
    <w:rsid w:val="005D683E"/>
    <w:rsid w:val="005E22FB"/>
    <w:rsid w:val="005E24A7"/>
    <w:rsid w:val="006335EA"/>
    <w:rsid w:val="00642AF0"/>
    <w:rsid w:val="00646573"/>
    <w:rsid w:val="00651C31"/>
    <w:rsid w:val="00652B09"/>
    <w:rsid w:val="00661A8D"/>
    <w:rsid w:val="006A452C"/>
    <w:rsid w:val="006B163A"/>
    <w:rsid w:val="006B4945"/>
    <w:rsid w:val="006B4AB8"/>
    <w:rsid w:val="006B551B"/>
    <w:rsid w:val="006D5791"/>
    <w:rsid w:val="006E6BFC"/>
    <w:rsid w:val="0070656F"/>
    <w:rsid w:val="00715349"/>
    <w:rsid w:val="00722EA0"/>
    <w:rsid w:val="00747005"/>
    <w:rsid w:val="00756012"/>
    <w:rsid w:val="00771454"/>
    <w:rsid w:val="00786706"/>
    <w:rsid w:val="007C3563"/>
    <w:rsid w:val="007C5E32"/>
    <w:rsid w:val="007E33AE"/>
    <w:rsid w:val="00807CC6"/>
    <w:rsid w:val="00815777"/>
    <w:rsid w:val="00836B3A"/>
    <w:rsid w:val="00842DBC"/>
    <w:rsid w:val="008648D0"/>
    <w:rsid w:val="0087437A"/>
    <w:rsid w:val="00881D5D"/>
    <w:rsid w:val="0088799C"/>
    <w:rsid w:val="008B6961"/>
    <w:rsid w:val="008C6B0F"/>
    <w:rsid w:val="008D37D5"/>
    <w:rsid w:val="0090459E"/>
    <w:rsid w:val="009100A9"/>
    <w:rsid w:val="00921F80"/>
    <w:rsid w:val="009376A4"/>
    <w:rsid w:val="00960EE1"/>
    <w:rsid w:val="00967388"/>
    <w:rsid w:val="00982BE9"/>
    <w:rsid w:val="009B5084"/>
    <w:rsid w:val="009D5C04"/>
    <w:rsid w:val="009E40A1"/>
    <w:rsid w:val="00A01967"/>
    <w:rsid w:val="00A23F3B"/>
    <w:rsid w:val="00A26296"/>
    <w:rsid w:val="00A264F7"/>
    <w:rsid w:val="00A304C8"/>
    <w:rsid w:val="00A30AFA"/>
    <w:rsid w:val="00A74EA7"/>
    <w:rsid w:val="00A812CC"/>
    <w:rsid w:val="00A92BDC"/>
    <w:rsid w:val="00AC7D7A"/>
    <w:rsid w:val="00AD0F03"/>
    <w:rsid w:val="00AD15DD"/>
    <w:rsid w:val="00AE7004"/>
    <w:rsid w:val="00AF0072"/>
    <w:rsid w:val="00B063C9"/>
    <w:rsid w:val="00B44178"/>
    <w:rsid w:val="00B80A7C"/>
    <w:rsid w:val="00B80C08"/>
    <w:rsid w:val="00B818BB"/>
    <w:rsid w:val="00BA1825"/>
    <w:rsid w:val="00BD06C8"/>
    <w:rsid w:val="00BE028E"/>
    <w:rsid w:val="00BE1053"/>
    <w:rsid w:val="00C114FA"/>
    <w:rsid w:val="00C137FF"/>
    <w:rsid w:val="00C50C01"/>
    <w:rsid w:val="00C51D15"/>
    <w:rsid w:val="00C550DF"/>
    <w:rsid w:val="00C64205"/>
    <w:rsid w:val="00C64493"/>
    <w:rsid w:val="00C66BF1"/>
    <w:rsid w:val="00C74EE3"/>
    <w:rsid w:val="00C77243"/>
    <w:rsid w:val="00C835EF"/>
    <w:rsid w:val="00CD0580"/>
    <w:rsid w:val="00CE5CCD"/>
    <w:rsid w:val="00CF6C8F"/>
    <w:rsid w:val="00D24D43"/>
    <w:rsid w:val="00D260D3"/>
    <w:rsid w:val="00D352F5"/>
    <w:rsid w:val="00D3758C"/>
    <w:rsid w:val="00D63044"/>
    <w:rsid w:val="00D745EF"/>
    <w:rsid w:val="00D75B03"/>
    <w:rsid w:val="00D82D55"/>
    <w:rsid w:val="00D84B47"/>
    <w:rsid w:val="00D858BD"/>
    <w:rsid w:val="00D917DF"/>
    <w:rsid w:val="00DD2004"/>
    <w:rsid w:val="00DE2665"/>
    <w:rsid w:val="00DE705B"/>
    <w:rsid w:val="00DF21BE"/>
    <w:rsid w:val="00DF42A6"/>
    <w:rsid w:val="00E02E57"/>
    <w:rsid w:val="00E035CD"/>
    <w:rsid w:val="00E26157"/>
    <w:rsid w:val="00E45D5E"/>
    <w:rsid w:val="00E52A0F"/>
    <w:rsid w:val="00E669A4"/>
    <w:rsid w:val="00E8679D"/>
    <w:rsid w:val="00E95563"/>
    <w:rsid w:val="00EA0B54"/>
    <w:rsid w:val="00EA2394"/>
    <w:rsid w:val="00EB5F43"/>
    <w:rsid w:val="00EC0C46"/>
    <w:rsid w:val="00EC5D8B"/>
    <w:rsid w:val="00EC7C23"/>
    <w:rsid w:val="00EE4F78"/>
    <w:rsid w:val="00F01A9B"/>
    <w:rsid w:val="00F15855"/>
    <w:rsid w:val="00F402BC"/>
    <w:rsid w:val="00F4386C"/>
    <w:rsid w:val="00F679F8"/>
    <w:rsid w:val="00F7120C"/>
    <w:rsid w:val="00F81837"/>
    <w:rsid w:val="00F94970"/>
    <w:rsid w:val="00FC6397"/>
    <w:rsid w:val="00FD2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52CCA5-BC9B-4DAA-8B24-F24D1CA6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004"/>
    <w:pPr>
      <w:spacing w:after="200" w:line="276" w:lineRule="auto"/>
    </w:pPr>
    <w:rPr>
      <w:sz w:val="22"/>
      <w:szCs w:val="22"/>
    </w:rPr>
  </w:style>
  <w:style w:type="paragraph" w:styleId="1">
    <w:name w:val="heading 1"/>
    <w:basedOn w:val="a"/>
    <w:next w:val="a"/>
    <w:link w:val="10"/>
    <w:uiPriority w:val="9"/>
    <w:qFormat/>
    <w:locked/>
    <w:rsid w:val="003C7F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locked/>
    <w:rsid w:val="003C7F8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locked/>
    <w:rsid w:val="003C7F8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semiHidden/>
    <w:rsid w:val="00AD0F03"/>
    <w:pPr>
      <w:tabs>
        <w:tab w:val="center" w:pos="4677"/>
        <w:tab w:val="right" w:pos="9355"/>
      </w:tabs>
    </w:pPr>
  </w:style>
  <w:style w:type="character" w:customStyle="1" w:styleId="a4">
    <w:name w:val="Верхний колонтитул Знак"/>
    <w:link w:val="a3"/>
    <w:uiPriority w:val="99"/>
    <w:semiHidden/>
    <w:locked/>
    <w:rsid w:val="00AD0F03"/>
    <w:rPr>
      <w:rFonts w:cs="Times New Roman"/>
    </w:rPr>
  </w:style>
  <w:style w:type="paragraph" w:styleId="a5">
    <w:name w:val="footer"/>
    <w:basedOn w:val="a"/>
    <w:link w:val="a6"/>
    <w:uiPriority w:val="99"/>
    <w:rsid w:val="00AD0F03"/>
    <w:pPr>
      <w:tabs>
        <w:tab w:val="center" w:pos="4677"/>
        <w:tab w:val="right" w:pos="9355"/>
      </w:tabs>
    </w:pPr>
  </w:style>
  <w:style w:type="character" w:customStyle="1" w:styleId="a6">
    <w:name w:val="Нижний колонтитул Знак"/>
    <w:link w:val="a5"/>
    <w:uiPriority w:val="99"/>
    <w:locked/>
    <w:rsid w:val="00AD0F03"/>
    <w:rPr>
      <w:rFonts w:cs="Times New Roman"/>
    </w:rPr>
  </w:style>
  <w:style w:type="character" w:styleId="a7">
    <w:name w:val="line number"/>
    <w:uiPriority w:val="99"/>
    <w:semiHidden/>
    <w:rsid w:val="00336192"/>
    <w:rPr>
      <w:rFonts w:cs="Times New Roman"/>
    </w:rPr>
  </w:style>
  <w:style w:type="paragraph" w:styleId="a8">
    <w:name w:val="Balloon Text"/>
    <w:basedOn w:val="a"/>
    <w:link w:val="a9"/>
    <w:uiPriority w:val="99"/>
    <w:semiHidden/>
    <w:rsid w:val="00B818BB"/>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B818BB"/>
    <w:rPr>
      <w:rFonts w:ascii="Tahoma" w:hAnsi="Tahoma" w:cs="Tahoma"/>
      <w:sz w:val="16"/>
      <w:szCs w:val="16"/>
    </w:rPr>
  </w:style>
  <w:style w:type="paragraph" w:styleId="aa">
    <w:name w:val="List Paragraph"/>
    <w:basedOn w:val="a"/>
    <w:uiPriority w:val="99"/>
    <w:qFormat/>
    <w:rsid w:val="00112540"/>
    <w:pPr>
      <w:ind w:left="720"/>
    </w:pPr>
  </w:style>
  <w:style w:type="paragraph" w:customStyle="1" w:styleId="ConsPlusTitle">
    <w:name w:val="ConsPlusTitle"/>
    <w:uiPriority w:val="99"/>
    <w:rsid w:val="00EE4F78"/>
    <w:pPr>
      <w:widowControl w:val="0"/>
      <w:autoSpaceDE w:val="0"/>
      <w:autoSpaceDN w:val="0"/>
      <w:adjustRightInd w:val="0"/>
    </w:pPr>
    <w:rPr>
      <w:rFonts w:ascii="Arial" w:hAnsi="Arial" w:cs="Arial"/>
      <w:b/>
      <w:bCs/>
    </w:rPr>
  </w:style>
  <w:style w:type="paragraph" w:customStyle="1" w:styleId="ConsPlusNormal">
    <w:name w:val="ConsPlusNormal"/>
    <w:uiPriority w:val="99"/>
    <w:rsid w:val="00EE4F78"/>
    <w:pPr>
      <w:widowControl w:val="0"/>
      <w:autoSpaceDE w:val="0"/>
      <w:autoSpaceDN w:val="0"/>
      <w:adjustRightInd w:val="0"/>
      <w:ind w:firstLine="720"/>
    </w:pPr>
    <w:rPr>
      <w:rFonts w:ascii="Arial" w:hAnsi="Arial" w:cs="Arial"/>
    </w:rPr>
  </w:style>
  <w:style w:type="paragraph" w:customStyle="1" w:styleId="ab">
    <w:name w:val="ЗАГОЛОВОЧЕК"/>
    <w:basedOn w:val="a"/>
    <w:rsid w:val="003C7F8D"/>
    <w:pPr>
      <w:widowControl w:val="0"/>
      <w:autoSpaceDE w:val="0"/>
      <w:autoSpaceDN w:val="0"/>
      <w:adjustRightInd w:val="0"/>
      <w:spacing w:after="0" w:line="360" w:lineRule="auto"/>
      <w:ind w:firstLine="284"/>
      <w:jc w:val="center"/>
    </w:pPr>
    <w:rPr>
      <w:rFonts w:ascii="Times New Roman" w:hAnsi="Times New Roman" w:cs="Times New Roman"/>
      <w:b/>
      <w:bCs/>
      <w:sz w:val="36"/>
      <w:szCs w:val="36"/>
    </w:rPr>
  </w:style>
  <w:style w:type="paragraph" w:styleId="ac">
    <w:name w:val="Note Heading"/>
    <w:basedOn w:val="a"/>
    <w:next w:val="a"/>
    <w:link w:val="ad"/>
    <w:uiPriority w:val="99"/>
    <w:rsid w:val="003C7F8D"/>
  </w:style>
  <w:style w:type="character" w:customStyle="1" w:styleId="ad">
    <w:name w:val="Заголовок записки Знак"/>
    <w:link w:val="ac"/>
    <w:uiPriority w:val="99"/>
    <w:semiHidden/>
    <w:rPr>
      <w:sz w:val="22"/>
      <w:szCs w:val="22"/>
    </w:rPr>
  </w:style>
  <w:style w:type="paragraph" w:styleId="11">
    <w:name w:val="toc 1"/>
    <w:basedOn w:val="a"/>
    <w:next w:val="a"/>
    <w:autoRedefine/>
    <w:uiPriority w:val="39"/>
    <w:semiHidden/>
    <w:locked/>
    <w:rsid w:val="003C7F8D"/>
  </w:style>
  <w:style w:type="character" w:styleId="ae">
    <w:name w:val="Hyperlink"/>
    <w:uiPriority w:val="99"/>
    <w:rsid w:val="003C7F8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5507</Words>
  <Characters>31391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УЧРЕЖДЕНИЕ ОБРАЗОВАНИЯ ФЕДЕРАЦИИ ПРОФСОЮЗОВ БЕЛАРУСИ</vt:lpstr>
    </vt:vector>
  </TitlesOfParts>
  <Company>1</Company>
  <LinksUpToDate>false</LinksUpToDate>
  <CharactersWithSpaces>36825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ФЕДЕРАЦИИ ПРОФСОЮЗОВ БЕЛАРУСИ</dc:title>
  <dc:subject/>
  <dc:creator>student</dc:creator>
  <cp:keywords/>
  <dc:description/>
  <cp:lastModifiedBy>admin</cp:lastModifiedBy>
  <cp:revision>2</cp:revision>
  <cp:lastPrinted>2010-06-03T16:16:00Z</cp:lastPrinted>
  <dcterms:created xsi:type="dcterms:W3CDTF">2014-03-06T07:40:00Z</dcterms:created>
  <dcterms:modified xsi:type="dcterms:W3CDTF">2014-03-06T07:40:00Z</dcterms:modified>
</cp:coreProperties>
</file>