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52" w:rsidRPr="004505F5" w:rsidRDefault="00853976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05F5">
        <w:rPr>
          <w:b/>
          <w:sz w:val="28"/>
          <w:szCs w:val="28"/>
        </w:rPr>
        <w:t>Введение</w:t>
      </w:r>
    </w:p>
    <w:p w:rsidR="004505F5" w:rsidRDefault="004505F5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Социальное реформирование в конце нынешнего века тесно связано с новыми ориентира</w:t>
      </w:r>
      <w:r w:rsidR="00C255E6" w:rsidRPr="004505F5">
        <w:rPr>
          <w:sz w:val="28"/>
          <w:szCs w:val="28"/>
        </w:rPr>
        <w:t>ми гражданской культуры, где со</w:t>
      </w:r>
      <w:r w:rsidRPr="004505F5">
        <w:rPr>
          <w:sz w:val="28"/>
          <w:szCs w:val="28"/>
        </w:rPr>
        <w:t>циальная защита человека занимает особое место. Современная помощь и поддержка в России наименее защищенных слоев населения связаны с мно</w:t>
      </w:r>
      <w:r w:rsidR="00853976" w:rsidRPr="004505F5">
        <w:rPr>
          <w:sz w:val="28"/>
          <w:szCs w:val="28"/>
        </w:rPr>
        <w:t>гими важнейшими моментами, таки</w:t>
      </w:r>
      <w:r w:rsidRPr="004505F5">
        <w:rPr>
          <w:sz w:val="28"/>
          <w:szCs w:val="28"/>
        </w:rPr>
        <w:t>ми, как государственная необ</w:t>
      </w:r>
      <w:r w:rsidR="00853976" w:rsidRPr="004505F5">
        <w:rPr>
          <w:sz w:val="28"/>
          <w:szCs w:val="28"/>
        </w:rPr>
        <w:t>ходимость в профессиональной де</w:t>
      </w:r>
      <w:r w:rsidRPr="004505F5">
        <w:rPr>
          <w:sz w:val="28"/>
          <w:szCs w:val="28"/>
        </w:rPr>
        <w:t>ятельности при защите н</w:t>
      </w:r>
      <w:r w:rsidR="00853976" w:rsidRPr="004505F5">
        <w:rPr>
          <w:sz w:val="28"/>
          <w:szCs w:val="28"/>
        </w:rPr>
        <w:t>уждающихся, общественная потреб</w:t>
      </w:r>
      <w:r w:rsidRPr="004505F5">
        <w:rPr>
          <w:sz w:val="28"/>
          <w:szCs w:val="28"/>
        </w:rPr>
        <w:t>ность в благотворительной помощи, состояние развития той фазы гражданской культуры</w:t>
      </w:r>
      <w:r w:rsidR="00C255E6" w:rsidRPr="004505F5">
        <w:rPr>
          <w:sz w:val="28"/>
          <w:szCs w:val="28"/>
        </w:rPr>
        <w:t>, при которой социальное образо</w:t>
      </w:r>
      <w:r w:rsidRPr="004505F5">
        <w:rPr>
          <w:sz w:val="28"/>
          <w:szCs w:val="28"/>
        </w:rPr>
        <w:t xml:space="preserve">вание становится актуальной проблемой общественной жизни. Отсюда понятно формирование интереса к истории общества как процессу крупномасштабной и долговременной </w:t>
      </w:r>
      <w:r w:rsidR="00853976" w:rsidRPr="004505F5">
        <w:rPr>
          <w:sz w:val="28"/>
          <w:szCs w:val="28"/>
        </w:rPr>
        <w:t>трансфор</w:t>
      </w:r>
      <w:r w:rsidRPr="004505F5">
        <w:rPr>
          <w:sz w:val="28"/>
          <w:szCs w:val="28"/>
        </w:rPr>
        <w:t>мации общности, позволяю</w:t>
      </w:r>
      <w:r w:rsidR="00853976" w:rsidRPr="004505F5">
        <w:rPr>
          <w:sz w:val="28"/>
          <w:szCs w:val="28"/>
        </w:rPr>
        <w:t>щей с учетом социоэтнических де</w:t>
      </w:r>
      <w:r w:rsidRPr="004505F5">
        <w:rPr>
          <w:sz w:val="28"/>
          <w:szCs w:val="28"/>
        </w:rPr>
        <w:t>терминант создавать систему социальной защиты человека.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i/>
          <w:sz w:val="28"/>
          <w:szCs w:val="28"/>
        </w:rPr>
        <w:t>История социальной работы в России</w:t>
      </w:r>
      <w:r w:rsidRPr="004505F5">
        <w:rPr>
          <w:sz w:val="28"/>
          <w:szCs w:val="28"/>
        </w:rPr>
        <w:t xml:space="preserve"> </w:t>
      </w:r>
      <w:r w:rsidR="00853976" w:rsidRPr="004505F5">
        <w:rPr>
          <w:sz w:val="28"/>
          <w:szCs w:val="28"/>
        </w:rPr>
        <w:t>- новая тема в россий</w:t>
      </w:r>
      <w:r w:rsidRPr="004505F5">
        <w:rPr>
          <w:sz w:val="28"/>
          <w:szCs w:val="28"/>
        </w:rPr>
        <w:t>ском историческом познании</w:t>
      </w:r>
      <w:r w:rsidR="00C255E6" w:rsidRPr="004505F5">
        <w:rPr>
          <w:sz w:val="28"/>
          <w:szCs w:val="28"/>
        </w:rPr>
        <w:t>. Актуальность исторического по</w:t>
      </w:r>
      <w:r w:rsidRPr="004505F5">
        <w:rPr>
          <w:sz w:val="28"/>
          <w:szCs w:val="28"/>
        </w:rPr>
        <w:t>знания социальной работы ка</w:t>
      </w:r>
      <w:r w:rsidR="00C255E6" w:rsidRPr="004505F5">
        <w:rPr>
          <w:sz w:val="28"/>
          <w:szCs w:val="28"/>
        </w:rPr>
        <w:t>к составной части социальной по</w:t>
      </w:r>
      <w:r w:rsidRPr="004505F5">
        <w:rPr>
          <w:sz w:val="28"/>
          <w:szCs w:val="28"/>
        </w:rPr>
        <w:t>литики связана с прагматиче</w:t>
      </w:r>
      <w:r w:rsidR="009107B3" w:rsidRPr="004505F5">
        <w:rPr>
          <w:sz w:val="28"/>
          <w:szCs w:val="28"/>
        </w:rPr>
        <w:t>скими задачами. Споры о самосто</w:t>
      </w:r>
      <w:r w:rsidRPr="004505F5">
        <w:rPr>
          <w:sz w:val="28"/>
          <w:szCs w:val="28"/>
        </w:rPr>
        <w:t>ятельном пути развития Р</w:t>
      </w:r>
      <w:r w:rsidR="0083704E" w:rsidRPr="004505F5">
        <w:rPr>
          <w:sz w:val="28"/>
          <w:szCs w:val="28"/>
        </w:rPr>
        <w:t>оссии как особой цивилизации за</w:t>
      </w:r>
      <w:r w:rsidRPr="004505F5">
        <w:rPr>
          <w:sz w:val="28"/>
          <w:szCs w:val="28"/>
        </w:rPr>
        <w:t>ставляют более пристально изуч</w:t>
      </w:r>
      <w:r w:rsidR="00C255E6" w:rsidRPr="004505F5">
        <w:rPr>
          <w:sz w:val="28"/>
          <w:szCs w:val="28"/>
        </w:rPr>
        <w:t>ать ее прошлое, в нем искать от</w:t>
      </w:r>
      <w:r w:rsidRPr="004505F5">
        <w:rPr>
          <w:sz w:val="28"/>
          <w:szCs w:val="28"/>
        </w:rPr>
        <w:t>веты на современные вопросы. Историческо</w:t>
      </w:r>
      <w:r w:rsidR="00853976" w:rsidRPr="004505F5">
        <w:rPr>
          <w:sz w:val="28"/>
          <w:szCs w:val="28"/>
        </w:rPr>
        <w:t>е прошлое социаль</w:t>
      </w:r>
      <w:r w:rsidRPr="004505F5">
        <w:rPr>
          <w:sz w:val="28"/>
          <w:szCs w:val="28"/>
        </w:rPr>
        <w:t>ной работы — не только мног</w:t>
      </w:r>
      <w:r w:rsidR="00C255E6" w:rsidRPr="004505F5">
        <w:rPr>
          <w:sz w:val="28"/>
          <w:szCs w:val="28"/>
        </w:rPr>
        <w:t>овековая коллективная память за</w:t>
      </w:r>
      <w:r w:rsidRPr="004505F5">
        <w:rPr>
          <w:sz w:val="28"/>
          <w:szCs w:val="28"/>
        </w:rPr>
        <w:t>конодательных и политических доктрин, но и формы, методы, принципы работы с общност</w:t>
      </w:r>
      <w:r w:rsidR="00853976" w:rsidRPr="004505F5">
        <w:rPr>
          <w:sz w:val="28"/>
          <w:szCs w:val="28"/>
        </w:rPr>
        <w:t>ями и индивидами в социокультур</w:t>
      </w:r>
      <w:r w:rsidRPr="004505F5">
        <w:rPr>
          <w:sz w:val="28"/>
          <w:szCs w:val="28"/>
        </w:rPr>
        <w:t>ной среде с учетом российской ментальности.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Современное состояние </w:t>
      </w:r>
      <w:r w:rsidR="009107B3" w:rsidRPr="004505F5">
        <w:rPr>
          <w:sz w:val="28"/>
          <w:szCs w:val="28"/>
        </w:rPr>
        <w:t>общественных отношений неотдели</w:t>
      </w:r>
      <w:r w:rsidRPr="004505F5">
        <w:rPr>
          <w:sz w:val="28"/>
          <w:szCs w:val="28"/>
        </w:rPr>
        <w:t>мо от важнейших тенденций</w:t>
      </w:r>
      <w:r w:rsidR="009107B3" w:rsidRPr="004505F5">
        <w:rPr>
          <w:sz w:val="28"/>
          <w:szCs w:val="28"/>
        </w:rPr>
        <w:t xml:space="preserve"> исторического становления госу</w:t>
      </w:r>
      <w:r w:rsidRPr="004505F5">
        <w:rPr>
          <w:sz w:val="28"/>
          <w:szCs w:val="28"/>
        </w:rPr>
        <w:t>дарственности в России. Пр</w:t>
      </w:r>
      <w:r w:rsidR="009107B3" w:rsidRPr="004505F5">
        <w:rPr>
          <w:sz w:val="28"/>
          <w:szCs w:val="28"/>
        </w:rPr>
        <w:t>облемы социальной помощи и защи</w:t>
      </w:r>
      <w:r w:rsidRPr="004505F5">
        <w:rPr>
          <w:sz w:val="28"/>
          <w:szCs w:val="28"/>
        </w:rPr>
        <w:t>ты слабых, неимущих, обездоленных принимали различный характер не только в зависимости от экономического состояния производительных сил и производственных отношений, но и от уровня развития общества как главной помогающей силы.</w:t>
      </w:r>
    </w:p>
    <w:p w:rsid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Исходя из вышесказанного, </w:t>
      </w:r>
      <w:r w:rsidRPr="004505F5">
        <w:rPr>
          <w:b/>
          <w:sz w:val="28"/>
          <w:szCs w:val="28"/>
        </w:rPr>
        <w:t>актуальность</w:t>
      </w:r>
      <w:r w:rsidRPr="004505F5">
        <w:rPr>
          <w:sz w:val="28"/>
          <w:szCs w:val="28"/>
        </w:rPr>
        <w:t xml:space="preserve"> курсовой работы заключается в расширении представлений о месте, роли и значении истории социальной работы в формировании принципов гуманизма, патриотизма и гражданственности. 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i/>
          <w:sz w:val="28"/>
          <w:szCs w:val="28"/>
        </w:rPr>
        <w:t>Цель -</w:t>
      </w:r>
      <w:r w:rsidRPr="004505F5">
        <w:rPr>
          <w:sz w:val="28"/>
          <w:szCs w:val="28"/>
        </w:rPr>
        <w:t xml:space="preserve"> изучить и </w:t>
      </w:r>
      <w:r w:rsidR="00853976" w:rsidRPr="004505F5">
        <w:rPr>
          <w:sz w:val="28"/>
          <w:szCs w:val="28"/>
        </w:rPr>
        <w:t>показать</w:t>
      </w:r>
      <w:r w:rsidRPr="004505F5">
        <w:rPr>
          <w:sz w:val="28"/>
          <w:szCs w:val="28"/>
        </w:rPr>
        <w:t xml:space="preserve"> в обобщенном, хронологическом виде наиболее важные элементы исторического опыта социальной работы, которые проводились государственными органами, частными лицами, церковными учреждениями в России (обществе и армии).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i/>
          <w:sz w:val="28"/>
          <w:szCs w:val="28"/>
        </w:rPr>
        <w:t>Объектом</w:t>
      </w:r>
      <w:r w:rsidRPr="004505F5">
        <w:rPr>
          <w:sz w:val="28"/>
          <w:szCs w:val="28"/>
        </w:rPr>
        <w:t xml:space="preserve"> являются предпосылки, условия и факторы, способствующие зарождению и развитию социальной работы как практической деятельности в обществе и </w:t>
      </w:r>
      <w:r w:rsidR="00853976" w:rsidRPr="004505F5">
        <w:rPr>
          <w:sz w:val="28"/>
          <w:szCs w:val="28"/>
        </w:rPr>
        <w:t>Вооруженных Силах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i/>
          <w:sz w:val="28"/>
          <w:szCs w:val="28"/>
        </w:rPr>
        <w:t>Предметом</w:t>
      </w:r>
      <w:r w:rsidRPr="004505F5">
        <w:rPr>
          <w:sz w:val="28"/>
          <w:szCs w:val="28"/>
        </w:rPr>
        <w:t xml:space="preserve"> </w:t>
      </w:r>
      <w:r w:rsidR="00853976" w:rsidRPr="004505F5">
        <w:rPr>
          <w:sz w:val="28"/>
          <w:szCs w:val="28"/>
        </w:rPr>
        <w:t xml:space="preserve">курсовой работы - </w:t>
      </w:r>
      <w:r w:rsidRPr="004505F5">
        <w:rPr>
          <w:sz w:val="28"/>
          <w:szCs w:val="28"/>
        </w:rPr>
        <w:t>исторические формы, методы и тенденции развития социальной работы в обществе и армии на разных исторических этапах.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i/>
          <w:sz w:val="28"/>
          <w:szCs w:val="28"/>
        </w:rPr>
        <w:t>Основными задачами</w:t>
      </w:r>
      <w:r w:rsidRPr="004505F5">
        <w:rPr>
          <w:sz w:val="28"/>
          <w:szCs w:val="28"/>
        </w:rPr>
        <w:t xml:space="preserve"> </w:t>
      </w:r>
      <w:r w:rsidR="00853976" w:rsidRPr="004505F5">
        <w:rPr>
          <w:sz w:val="28"/>
          <w:szCs w:val="28"/>
        </w:rPr>
        <w:t xml:space="preserve">курсовой работы </w:t>
      </w:r>
      <w:r w:rsidRPr="004505F5">
        <w:rPr>
          <w:sz w:val="28"/>
          <w:szCs w:val="28"/>
        </w:rPr>
        <w:t>являются:</w:t>
      </w:r>
    </w:p>
    <w:p w:rsidR="00970D52" w:rsidRPr="004505F5" w:rsidRDefault="00C255E6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sz w:val="28"/>
          <w:szCs w:val="28"/>
        </w:rPr>
        <w:t>Во-первых-</w:t>
      </w:r>
      <w:r w:rsidR="00970D52" w:rsidRPr="004505F5">
        <w:rPr>
          <w:sz w:val="28"/>
          <w:szCs w:val="28"/>
        </w:rPr>
        <w:t xml:space="preserve"> дать системное и последовательное изложение истории ста</w:t>
      </w:r>
      <w:r w:rsidR="00853976" w:rsidRPr="004505F5">
        <w:rPr>
          <w:sz w:val="28"/>
          <w:szCs w:val="28"/>
        </w:rPr>
        <w:t>новления и развития социальной</w:t>
      </w:r>
      <w:r w:rsidR="00970D52" w:rsidRPr="004505F5">
        <w:rPr>
          <w:sz w:val="28"/>
          <w:szCs w:val="28"/>
        </w:rPr>
        <w:t xml:space="preserve"> работы в России.</w:t>
      </w:r>
    </w:p>
    <w:p w:rsidR="00970D52" w:rsidRPr="004505F5" w:rsidRDefault="00C255E6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sz w:val="28"/>
          <w:szCs w:val="28"/>
        </w:rPr>
        <w:t>Во-вторых</w:t>
      </w:r>
      <w:r w:rsidRPr="004505F5">
        <w:rPr>
          <w:sz w:val="28"/>
          <w:szCs w:val="28"/>
        </w:rPr>
        <w:t>-</w:t>
      </w:r>
      <w:r w:rsidR="00970D52" w:rsidRPr="004505F5">
        <w:rPr>
          <w:sz w:val="28"/>
          <w:szCs w:val="28"/>
        </w:rPr>
        <w:t xml:space="preserve"> раскрыть проблемы и особенности </w:t>
      </w:r>
      <w:r w:rsidR="00853976" w:rsidRPr="004505F5">
        <w:rPr>
          <w:sz w:val="28"/>
          <w:szCs w:val="28"/>
        </w:rPr>
        <w:t>развития</w:t>
      </w:r>
      <w:r w:rsidR="00970D52" w:rsidRPr="004505F5">
        <w:rPr>
          <w:sz w:val="28"/>
          <w:szCs w:val="28"/>
        </w:rPr>
        <w:t xml:space="preserve"> </w:t>
      </w:r>
      <w:r w:rsidR="00853976" w:rsidRPr="004505F5">
        <w:rPr>
          <w:sz w:val="28"/>
          <w:szCs w:val="28"/>
        </w:rPr>
        <w:t>социальной работы с военнослужащими в Вооруженных Силах.</w:t>
      </w:r>
      <w:r w:rsidR="00970D52" w:rsidRPr="004505F5">
        <w:rPr>
          <w:sz w:val="28"/>
          <w:szCs w:val="28"/>
        </w:rPr>
        <w:t xml:space="preserve"> </w:t>
      </w:r>
    </w:p>
    <w:p w:rsidR="00853976" w:rsidRPr="004505F5" w:rsidRDefault="00853976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color w:val="000000"/>
          <w:sz w:val="28"/>
        </w:rPr>
        <w:t xml:space="preserve">При изучении данной проблемы автором </w:t>
      </w:r>
      <w:r w:rsidRPr="004505F5">
        <w:rPr>
          <w:sz w:val="28"/>
          <w:szCs w:val="28"/>
        </w:rPr>
        <w:t xml:space="preserve">курсовой работы </w:t>
      </w:r>
      <w:r w:rsidRPr="004505F5">
        <w:rPr>
          <w:color w:val="000000"/>
          <w:sz w:val="28"/>
        </w:rPr>
        <w:t xml:space="preserve">использовались такие </w:t>
      </w:r>
      <w:r w:rsidRPr="004505F5">
        <w:rPr>
          <w:sz w:val="28"/>
          <w:szCs w:val="28"/>
        </w:rPr>
        <w:t>источники литературы как, нормативные документы, исторические материалы, статьи из газет и журналов.</w:t>
      </w:r>
    </w:p>
    <w:p w:rsidR="00970D52" w:rsidRPr="004505F5" w:rsidRDefault="00853976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 xml:space="preserve">Изучение истории любого вопроса </w:t>
      </w:r>
      <w:r w:rsidR="00C255E6" w:rsidRPr="004505F5">
        <w:rPr>
          <w:snapToGrid w:val="0"/>
          <w:sz w:val="28"/>
        </w:rPr>
        <w:t xml:space="preserve">всегда помогает лучше увидеть </w:t>
      </w:r>
      <w:r w:rsidRPr="004505F5">
        <w:rPr>
          <w:snapToGrid w:val="0"/>
          <w:sz w:val="28"/>
        </w:rPr>
        <w:t>реалии современности. Знание исторических проблем социальной работы и путей их решения помогает офицеру-специалисту в этой области четче определить сегодняшние аспекты деятельности, избрать наиболее приемлемые способы и приемы решения соответствующих задач. Таким образом, в нынешней сложной социально-политической обстановке в России обращение к истории социальной работы с военнослужащими и членами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семей весьма актуально.</w:t>
      </w:r>
    </w:p>
    <w:p w:rsidR="009107B3" w:rsidRPr="004505F5" w:rsidRDefault="004505F5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5C77" w:rsidRPr="00665C77">
        <w:rPr>
          <w:b/>
          <w:sz w:val="28"/>
          <w:szCs w:val="28"/>
        </w:rPr>
        <w:t xml:space="preserve">Глава </w:t>
      </w:r>
      <w:r w:rsidRPr="00665C77">
        <w:rPr>
          <w:b/>
          <w:sz w:val="28"/>
          <w:szCs w:val="28"/>
        </w:rPr>
        <w:t>1</w:t>
      </w:r>
      <w:r w:rsidR="00665C77" w:rsidRPr="00665C77">
        <w:rPr>
          <w:b/>
          <w:sz w:val="28"/>
          <w:szCs w:val="28"/>
        </w:rPr>
        <w:t>.</w:t>
      </w:r>
      <w:r w:rsidR="009107B3" w:rsidRPr="004505F5">
        <w:rPr>
          <w:b/>
          <w:sz w:val="28"/>
          <w:szCs w:val="28"/>
        </w:rPr>
        <w:t xml:space="preserve"> Зарождение, становление и</w:t>
      </w:r>
      <w:r w:rsidRPr="004505F5">
        <w:rPr>
          <w:b/>
          <w:sz w:val="28"/>
          <w:szCs w:val="28"/>
        </w:rPr>
        <w:t xml:space="preserve"> </w:t>
      </w:r>
      <w:r w:rsidR="009107B3" w:rsidRPr="004505F5">
        <w:rPr>
          <w:b/>
          <w:sz w:val="28"/>
          <w:szCs w:val="28"/>
        </w:rPr>
        <w:t>развитие социальной работы в</w:t>
      </w:r>
      <w:r w:rsidRPr="004505F5">
        <w:rPr>
          <w:b/>
          <w:sz w:val="28"/>
          <w:szCs w:val="28"/>
        </w:rPr>
        <w:t xml:space="preserve"> </w:t>
      </w:r>
      <w:r w:rsidR="009107B3" w:rsidRPr="004505F5">
        <w:rPr>
          <w:b/>
          <w:sz w:val="28"/>
          <w:szCs w:val="28"/>
        </w:rPr>
        <w:t>истории России</w:t>
      </w:r>
      <w:r w:rsidR="0083704E" w:rsidRPr="004505F5">
        <w:rPr>
          <w:b/>
          <w:sz w:val="28"/>
          <w:szCs w:val="28"/>
        </w:rPr>
        <w:t xml:space="preserve"> </w:t>
      </w:r>
    </w:p>
    <w:p w:rsidR="009107B3" w:rsidRPr="004505F5" w:rsidRDefault="009107B3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74EF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История социальной работы</w:t>
      </w:r>
      <w:r w:rsidR="009107B3" w:rsidRPr="004505F5">
        <w:rPr>
          <w:sz w:val="28"/>
          <w:szCs w:val="28"/>
        </w:rPr>
        <w:t xml:space="preserve"> в России - новая тема в россий</w:t>
      </w:r>
      <w:r w:rsidRPr="004505F5">
        <w:rPr>
          <w:sz w:val="28"/>
          <w:szCs w:val="28"/>
        </w:rPr>
        <w:t>ском историческом познании</w:t>
      </w:r>
      <w:r w:rsidR="009107B3" w:rsidRPr="004505F5">
        <w:rPr>
          <w:sz w:val="28"/>
          <w:szCs w:val="28"/>
        </w:rPr>
        <w:t>. Актуальность исторического по</w:t>
      </w:r>
      <w:r w:rsidRPr="004505F5">
        <w:rPr>
          <w:sz w:val="28"/>
          <w:szCs w:val="28"/>
        </w:rPr>
        <w:t>знания социальной работы ка</w:t>
      </w:r>
      <w:r w:rsidR="009107B3" w:rsidRPr="004505F5">
        <w:rPr>
          <w:sz w:val="28"/>
          <w:szCs w:val="28"/>
        </w:rPr>
        <w:t>к составной части социальной по</w:t>
      </w:r>
      <w:r w:rsidRPr="004505F5">
        <w:rPr>
          <w:sz w:val="28"/>
          <w:szCs w:val="28"/>
        </w:rPr>
        <w:t>литики связана с прагматиче</w:t>
      </w:r>
      <w:r w:rsidR="009107B3" w:rsidRPr="004505F5">
        <w:rPr>
          <w:sz w:val="28"/>
          <w:szCs w:val="28"/>
        </w:rPr>
        <w:t>скими задачами. Споры о самосто</w:t>
      </w:r>
      <w:r w:rsidRPr="004505F5">
        <w:rPr>
          <w:sz w:val="28"/>
          <w:szCs w:val="28"/>
        </w:rPr>
        <w:t>ятельном пути развития Р</w:t>
      </w:r>
      <w:r w:rsidR="009107B3" w:rsidRPr="004505F5">
        <w:rPr>
          <w:sz w:val="28"/>
          <w:szCs w:val="28"/>
        </w:rPr>
        <w:t>оссии как особой цивилизации за</w:t>
      </w:r>
      <w:r w:rsidRPr="004505F5">
        <w:rPr>
          <w:sz w:val="28"/>
          <w:szCs w:val="28"/>
        </w:rPr>
        <w:t>ставляют более пристально изуч</w:t>
      </w:r>
      <w:r w:rsidR="009107B3" w:rsidRPr="004505F5">
        <w:rPr>
          <w:sz w:val="28"/>
          <w:szCs w:val="28"/>
        </w:rPr>
        <w:t>ать ее прошлое, в нем искать от</w:t>
      </w:r>
      <w:r w:rsidRPr="004505F5">
        <w:rPr>
          <w:sz w:val="28"/>
          <w:szCs w:val="28"/>
        </w:rPr>
        <w:t xml:space="preserve">веты на современные вопросы. 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Историчес</w:t>
      </w:r>
      <w:r w:rsidR="009107B3" w:rsidRPr="004505F5">
        <w:rPr>
          <w:sz w:val="28"/>
          <w:szCs w:val="28"/>
        </w:rPr>
        <w:t>кое прошлое социаль</w:t>
      </w:r>
      <w:r w:rsidRPr="004505F5">
        <w:rPr>
          <w:sz w:val="28"/>
          <w:szCs w:val="28"/>
        </w:rPr>
        <w:t>ной работы — не только мног</w:t>
      </w:r>
      <w:r w:rsidR="009107B3" w:rsidRPr="004505F5">
        <w:rPr>
          <w:sz w:val="28"/>
          <w:szCs w:val="28"/>
        </w:rPr>
        <w:t>овековая коллективная память за</w:t>
      </w:r>
      <w:r w:rsidRPr="004505F5">
        <w:rPr>
          <w:sz w:val="28"/>
          <w:szCs w:val="28"/>
        </w:rPr>
        <w:t>конодательных и политических доктрин, но и формы, методы, принципы работы с общност</w:t>
      </w:r>
      <w:r w:rsidR="009107B3" w:rsidRPr="004505F5">
        <w:rPr>
          <w:sz w:val="28"/>
          <w:szCs w:val="28"/>
        </w:rPr>
        <w:t>ями и индивидами в социокультур</w:t>
      </w:r>
      <w:r w:rsidRPr="004505F5">
        <w:rPr>
          <w:sz w:val="28"/>
          <w:szCs w:val="28"/>
        </w:rPr>
        <w:t xml:space="preserve">ной среде </w:t>
      </w:r>
      <w:r w:rsidR="009107B3" w:rsidRPr="004505F5">
        <w:rPr>
          <w:sz w:val="28"/>
          <w:szCs w:val="28"/>
        </w:rPr>
        <w:t>с учетом российской ментальностью.</w:t>
      </w:r>
      <w:r w:rsidR="009574EF" w:rsidRP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Специальное и целенаправ</w:t>
      </w:r>
      <w:r w:rsidR="009107B3" w:rsidRPr="004505F5">
        <w:rPr>
          <w:sz w:val="28"/>
          <w:szCs w:val="28"/>
        </w:rPr>
        <w:t>ленное изучение социальной рабо</w:t>
      </w:r>
      <w:r w:rsidRPr="004505F5">
        <w:rPr>
          <w:sz w:val="28"/>
          <w:szCs w:val="28"/>
        </w:rPr>
        <w:t xml:space="preserve">ты в России началось в начале </w:t>
      </w:r>
      <w:r w:rsidRPr="004505F5">
        <w:rPr>
          <w:sz w:val="28"/>
          <w:szCs w:val="28"/>
          <w:lang w:val="en-US"/>
        </w:rPr>
        <w:t>XIX</w:t>
      </w:r>
      <w:r w:rsidR="009107B3" w:rsidRPr="004505F5">
        <w:rPr>
          <w:sz w:val="28"/>
          <w:szCs w:val="28"/>
        </w:rPr>
        <w:t xml:space="preserve"> в. Примечательно, что про</w:t>
      </w:r>
      <w:r w:rsidRPr="004505F5">
        <w:rPr>
          <w:sz w:val="28"/>
          <w:szCs w:val="28"/>
        </w:rPr>
        <w:t>цесс помощи и поддержки не был терминологически определен, его описание происходило в</w:t>
      </w:r>
      <w:r w:rsidR="009107B3" w:rsidRPr="004505F5">
        <w:rPr>
          <w:sz w:val="28"/>
          <w:szCs w:val="28"/>
        </w:rPr>
        <w:t xml:space="preserve"> двух культурно-исторических па</w:t>
      </w:r>
      <w:r w:rsidRPr="004505F5">
        <w:rPr>
          <w:sz w:val="28"/>
          <w:szCs w:val="28"/>
        </w:rPr>
        <w:t>радигмах: общественном призрении и христ</w:t>
      </w:r>
      <w:r w:rsidR="009107B3" w:rsidRPr="004505F5">
        <w:rPr>
          <w:sz w:val="28"/>
          <w:szCs w:val="28"/>
        </w:rPr>
        <w:t>ианской благотво</w:t>
      </w:r>
      <w:r w:rsidRPr="004505F5">
        <w:rPr>
          <w:sz w:val="28"/>
          <w:szCs w:val="28"/>
        </w:rPr>
        <w:t xml:space="preserve">рительности (позднее, в конце </w:t>
      </w:r>
      <w:r w:rsidRPr="004505F5">
        <w:rPr>
          <w:sz w:val="28"/>
          <w:szCs w:val="28"/>
          <w:lang w:val="en-US"/>
        </w:rPr>
        <w:t>XIX</w:t>
      </w:r>
      <w:r w:rsidR="009107B3" w:rsidRPr="004505F5">
        <w:rPr>
          <w:sz w:val="28"/>
          <w:szCs w:val="28"/>
        </w:rPr>
        <w:t xml:space="preserve"> в., осмысленным как благо</w:t>
      </w:r>
      <w:r w:rsidRPr="004505F5">
        <w:rPr>
          <w:sz w:val="28"/>
          <w:szCs w:val="28"/>
        </w:rPr>
        <w:t xml:space="preserve">творительность). </w:t>
      </w:r>
      <w:r w:rsidR="009107B3" w:rsidRPr="004505F5">
        <w:rPr>
          <w:sz w:val="28"/>
          <w:szCs w:val="28"/>
        </w:rPr>
        <w:t>Разность</w:t>
      </w:r>
      <w:r w:rsidRPr="004505F5">
        <w:rPr>
          <w:sz w:val="28"/>
          <w:szCs w:val="28"/>
        </w:rPr>
        <w:t xml:space="preserve"> подходов к интерпретации процесса помощи и взаимо</w:t>
      </w:r>
      <w:r w:rsidR="009107B3" w:rsidRPr="004505F5">
        <w:rPr>
          <w:sz w:val="28"/>
          <w:szCs w:val="28"/>
        </w:rPr>
        <w:t>помощи связана со многими причи</w:t>
      </w:r>
      <w:r w:rsidRPr="004505F5">
        <w:rPr>
          <w:sz w:val="28"/>
          <w:szCs w:val="28"/>
        </w:rPr>
        <w:t>нами. Важнейшие среди них: идеологические установки того времени, добровольное, избирательное отношение государства к проблемам социальной по</w:t>
      </w:r>
      <w:r w:rsidR="009107B3" w:rsidRPr="004505F5">
        <w:rPr>
          <w:sz w:val="28"/>
          <w:szCs w:val="28"/>
        </w:rPr>
        <w:t>ддержки, разработанность пробле</w:t>
      </w:r>
      <w:r w:rsidRPr="004505F5">
        <w:rPr>
          <w:sz w:val="28"/>
          <w:szCs w:val="28"/>
        </w:rPr>
        <w:t>мы христианского милосерд</w:t>
      </w:r>
      <w:r w:rsidR="009107B3" w:rsidRPr="004505F5">
        <w:rPr>
          <w:sz w:val="28"/>
          <w:szCs w:val="28"/>
        </w:rPr>
        <w:t>ия и нищелюбия в церковной лите</w:t>
      </w:r>
      <w:r w:rsidRPr="004505F5">
        <w:rPr>
          <w:sz w:val="28"/>
          <w:szCs w:val="28"/>
        </w:rPr>
        <w:t>ратуре и неразработанность ее в светской историографии. Такие историки, как Н. Карамзин, В.</w:t>
      </w:r>
      <w:r w:rsidR="009107B3" w:rsidRPr="004505F5">
        <w:rPr>
          <w:sz w:val="28"/>
          <w:szCs w:val="28"/>
        </w:rPr>
        <w:t xml:space="preserve"> Ключевский, С. Соловьев ис</w:t>
      </w:r>
      <w:r w:rsidRPr="004505F5">
        <w:rPr>
          <w:sz w:val="28"/>
          <w:szCs w:val="28"/>
        </w:rPr>
        <w:t>пользуют применительно к</w:t>
      </w:r>
      <w:r w:rsidR="009107B3" w:rsidRPr="004505F5">
        <w:rPr>
          <w:sz w:val="28"/>
          <w:szCs w:val="28"/>
        </w:rPr>
        <w:t xml:space="preserve"> раннему периоду княжеской помо</w:t>
      </w:r>
      <w:r w:rsidRPr="004505F5">
        <w:rPr>
          <w:sz w:val="28"/>
          <w:szCs w:val="28"/>
        </w:rPr>
        <w:t>щи христианские понятия «нищелюбие», «милосердие» и более позднему — светское понятие «благотворительность». Все это привело к тому, что и в светских и в конфессиональных п</w:t>
      </w:r>
      <w:r w:rsidR="009107B3" w:rsidRPr="004505F5">
        <w:rPr>
          <w:sz w:val="28"/>
          <w:szCs w:val="28"/>
        </w:rPr>
        <w:t>одхо</w:t>
      </w:r>
      <w:r w:rsidRPr="004505F5">
        <w:rPr>
          <w:sz w:val="28"/>
          <w:szCs w:val="28"/>
        </w:rPr>
        <w:t xml:space="preserve">дах к концу </w:t>
      </w:r>
      <w:r w:rsidRPr="004505F5">
        <w:rPr>
          <w:sz w:val="28"/>
          <w:szCs w:val="28"/>
          <w:lang w:val="en-US"/>
        </w:rPr>
        <w:t>XIX</w:t>
      </w:r>
      <w:r w:rsidRPr="004505F5">
        <w:rPr>
          <w:sz w:val="28"/>
          <w:szCs w:val="28"/>
        </w:rPr>
        <w:t xml:space="preserve"> в. не наблю</w:t>
      </w:r>
      <w:r w:rsidR="009107B3" w:rsidRPr="004505F5">
        <w:rPr>
          <w:sz w:val="28"/>
          <w:szCs w:val="28"/>
        </w:rPr>
        <w:t>далось единой идентификации про</w:t>
      </w:r>
      <w:r w:rsidRPr="004505F5">
        <w:rPr>
          <w:sz w:val="28"/>
          <w:szCs w:val="28"/>
        </w:rPr>
        <w:t>цесса помощи.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</w:t>
      </w:r>
      <w:r w:rsidRPr="004505F5">
        <w:rPr>
          <w:sz w:val="28"/>
          <w:szCs w:val="28"/>
          <w:lang w:val="en-US"/>
        </w:rPr>
        <w:t>XIX</w:t>
      </w:r>
      <w:r w:rsidRPr="004505F5">
        <w:rPr>
          <w:sz w:val="28"/>
          <w:szCs w:val="28"/>
        </w:rPr>
        <w:t xml:space="preserve"> в. общественное пр</w:t>
      </w:r>
      <w:r w:rsidR="009107B3" w:rsidRPr="004505F5">
        <w:rPr>
          <w:sz w:val="28"/>
          <w:szCs w:val="28"/>
        </w:rPr>
        <w:t>изрение и христианская благотво</w:t>
      </w:r>
      <w:r w:rsidRPr="004505F5">
        <w:rPr>
          <w:sz w:val="28"/>
          <w:szCs w:val="28"/>
        </w:rPr>
        <w:t xml:space="preserve">рительность существовали </w:t>
      </w:r>
      <w:r w:rsidR="009107B3" w:rsidRPr="004505F5">
        <w:rPr>
          <w:sz w:val="28"/>
          <w:szCs w:val="28"/>
        </w:rPr>
        <w:t>как две самостоятельные парадиг</w:t>
      </w:r>
      <w:r w:rsidRPr="004505F5">
        <w:rPr>
          <w:sz w:val="28"/>
          <w:szCs w:val="28"/>
        </w:rPr>
        <w:t xml:space="preserve">мы. К началу </w:t>
      </w:r>
      <w:r w:rsidRPr="004505F5">
        <w:rPr>
          <w:sz w:val="28"/>
          <w:szCs w:val="28"/>
          <w:lang w:val="en-US"/>
        </w:rPr>
        <w:t>XX</w:t>
      </w:r>
      <w:r w:rsidRPr="004505F5">
        <w:rPr>
          <w:sz w:val="28"/>
          <w:szCs w:val="28"/>
        </w:rPr>
        <w:t xml:space="preserve"> в. они рассматриваются уже в единстве как общественная помощь, а государственное призрение и частная благотворительность, пред</w:t>
      </w:r>
      <w:r w:rsidR="00C255E6" w:rsidRPr="004505F5">
        <w:rPr>
          <w:sz w:val="28"/>
          <w:szCs w:val="28"/>
        </w:rPr>
        <w:t>ставленная светской и конфессио</w:t>
      </w:r>
      <w:r w:rsidRPr="004505F5">
        <w:rPr>
          <w:sz w:val="28"/>
          <w:szCs w:val="28"/>
        </w:rPr>
        <w:t>нальной исторической практ</w:t>
      </w:r>
      <w:r w:rsidR="009107B3" w:rsidRPr="004505F5">
        <w:rPr>
          <w:sz w:val="28"/>
          <w:szCs w:val="28"/>
        </w:rPr>
        <w:t>икой, — как составные части еди</w:t>
      </w:r>
      <w:r w:rsidRPr="004505F5">
        <w:rPr>
          <w:sz w:val="28"/>
          <w:szCs w:val="28"/>
        </w:rPr>
        <w:t>ного социально-исторического процесса.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Один из первых светских подходов к истории российского опыта социальной помощи в Рос</w:t>
      </w:r>
      <w:r w:rsidR="009107B3" w:rsidRPr="004505F5">
        <w:rPr>
          <w:sz w:val="28"/>
          <w:szCs w:val="28"/>
        </w:rPr>
        <w:t>сии дан в работе А. Стога «О</w:t>
      </w:r>
      <w:r w:rsidR="00C255E6" w:rsidRPr="004505F5">
        <w:rPr>
          <w:sz w:val="28"/>
          <w:szCs w:val="28"/>
        </w:rPr>
        <w:t>б</w:t>
      </w:r>
      <w:r w:rsidR="009107B3" w:rsidRPr="004505F5">
        <w:rPr>
          <w:sz w:val="28"/>
          <w:szCs w:val="28"/>
        </w:rPr>
        <w:t xml:space="preserve"> об</w:t>
      </w:r>
      <w:r w:rsidRPr="004505F5">
        <w:rPr>
          <w:sz w:val="28"/>
          <w:szCs w:val="28"/>
        </w:rPr>
        <w:t xml:space="preserve">щественном призрении» (СПб., 1818). На протяжении первой половины </w:t>
      </w:r>
      <w:r w:rsidRPr="004505F5">
        <w:rPr>
          <w:sz w:val="28"/>
          <w:szCs w:val="28"/>
          <w:lang w:val="en-US"/>
        </w:rPr>
        <w:t>XIX</w:t>
      </w:r>
      <w:r w:rsidRPr="004505F5">
        <w:rPr>
          <w:sz w:val="28"/>
          <w:szCs w:val="28"/>
        </w:rPr>
        <w:t xml:space="preserve"> столетия она яв</w:t>
      </w:r>
      <w:r w:rsidR="009107B3" w:rsidRPr="004505F5">
        <w:rPr>
          <w:sz w:val="28"/>
          <w:szCs w:val="28"/>
        </w:rPr>
        <w:t>илась, по сути, единственным ис</w:t>
      </w:r>
      <w:r w:rsidRPr="004505F5">
        <w:rPr>
          <w:sz w:val="28"/>
          <w:szCs w:val="28"/>
        </w:rPr>
        <w:t>торическим исследованием, посвященным данному вопросу. Подчеркивая важность госуд</w:t>
      </w:r>
      <w:r w:rsidR="009107B3" w:rsidRPr="004505F5">
        <w:rPr>
          <w:sz w:val="28"/>
          <w:szCs w:val="28"/>
        </w:rPr>
        <w:t>арственного подхода в деле обще</w:t>
      </w:r>
      <w:r w:rsidRPr="004505F5">
        <w:rPr>
          <w:sz w:val="28"/>
          <w:szCs w:val="28"/>
        </w:rPr>
        <w:t>ственной помощи, общественного призрения, А. Стог впервые в российской историографии</w:t>
      </w:r>
      <w:r w:rsidR="009107B3" w:rsidRPr="004505F5">
        <w:rPr>
          <w:sz w:val="28"/>
          <w:szCs w:val="28"/>
        </w:rPr>
        <w:t xml:space="preserve"> попытался показать эволюцию го</w:t>
      </w:r>
      <w:r w:rsidRPr="004505F5">
        <w:rPr>
          <w:sz w:val="28"/>
          <w:szCs w:val="28"/>
        </w:rPr>
        <w:t>сударственного подхода к проблемам помощи и поддержки нуждающихся, начиная с</w:t>
      </w:r>
      <w:r w:rsidR="006154CF" w:rsidRPr="004505F5">
        <w:rPr>
          <w:sz w:val="28"/>
          <w:szCs w:val="28"/>
        </w:rPr>
        <w:t xml:space="preserve"> ранних страниц российской исто</w:t>
      </w:r>
      <w:r w:rsidRPr="004505F5">
        <w:rPr>
          <w:sz w:val="28"/>
          <w:szCs w:val="28"/>
        </w:rPr>
        <w:t>рии — Х-Х1 вв. И только через пятьдесят с лишним лет данная проблема найдет свое отражение в работах других ученых.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На рубеже Х1Х-ХХ вв. складываются определенные области исторического познания общественной и частной помощи — история отдельных этапов социальной</w:t>
      </w:r>
      <w:r w:rsidR="006154CF" w:rsidRPr="004505F5">
        <w:rPr>
          <w:sz w:val="28"/>
          <w:szCs w:val="28"/>
        </w:rPr>
        <w:t xml:space="preserve"> помощи в России, исто</w:t>
      </w:r>
      <w:r w:rsidRPr="004505F5">
        <w:rPr>
          <w:sz w:val="28"/>
          <w:szCs w:val="28"/>
        </w:rPr>
        <w:t>рия направлений социальной помощи (приходской, земской, городской и т. д.), история благотворительных учреждений и обществ, зарубежный опыт о</w:t>
      </w:r>
      <w:r w:rsidR="006154CF" w:rsidRPr="004505F5">
        <w:rPr>
          <w:sz w:val="28"/>
          <w:szCs w:val="28"/>
        </w:rPr>
        <w:t>бщественного призрения в контек</w:t>
      </w:r>
      <w:r w:rsidRPr="004505F5">
        <w:rPr>
          <w:sz w:val="28"/>
          <w:szCs w:val="28"/>
        </w:rPr>
        <w:t>сте российской практики, исторические подходы к явлениям социальной патологии.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При изучении прошлог</w:t>
      </w:r>
      <w:r w:rsidR="009107B3" w:rsidRPr="004505F5">
        <w:rPr>
          <w:sz w:val="28"/>
          <w:szCs w:val="28"/>
        </w:rPr>
        <w:t>о общественной помощи нуждающим</w:t>
      </w:r>
      <w:r w:rsidRPr="004505F5">
        <w:rPr>
          <w:sz w:val="28"/>
          <w:szCs w:val="28"/>
        </w:rPr>
        <w:t xml:space="preserve">ся исследователи рассматривают два больших периода: период ее оформления в Древней Руси и </w:t>
      </w:r>
      <w:r w:rsidRPr="004505F5">
        <w:rPr>
          <w:sz w:val="28"/>
          <w:szCs w:val="28"/>
          <w:lang w:val="en-US"/>
        </w:rPr>
        <w:t>XVIII</w:t>
      </w:r>
      <w:r w:rsidRPr="004505F5">
        <w:rPr>
          <w:sz w:val="28"/>
          <w:szCs w:val="28"/>
        </w:rPr>
        <w:t xml:space="preserve"> в., когда определяются государственно-административные подходы к социальной поддержке. Ученые связывают </w:t>
      </w:r>
      <w:r w:rsidR="009107B3" w:rsidRPr="004505F5">
        <w:rPr>
          <w:sz w:val="28"/>
          <w:szCs w:val="28"/>
        </w:rPr>
        <w:t>развитие практики социальной по</w:t>
      </w:r>
      <w:r w:rsidRPr="004505F5">
        <w:rPr>
          <w:sz w:val="28"/>
          <w:szCs w:val="28"/>
        </w:rPr>
        <w:t xml:space="preserve">мощи не с объективными </w:t>
      </w:r>
      <w:r w:rsidR="009107B3" w:rsidRPr="004505F5">
        <w:rPr>
          <w:sz w:val="28"/>
          <w:szCs w:val="28"/>
        </w:rPr>
        <w:t>противоречиями общественной жиз</w:t>
      </w:r>
      <w:r w:rsidRPr="004505F5">
        <w:rPr>
          <w:sz w:val="28"/>
          <w:szCs w:val="28"/>
        </w:rPr>
        <w:t>ни и необходимостью их раз</w:t>
      </w:r>
      <w:r w:rsidR="009107B3" w:rsidRPr="004505F5">
        <w:rPr>
          <w:sz w:val="28"/>
          <w:szCs w:val="28"/>
        </w:rPr>
        <w:t>решения, а с личностными мотива</w:t>
      </w:r>
      <w:r w:rsidRPr="004505F5">
        <w:rPr>
          <w:sz w:val="28"/>
          <w:szCs w:val="28"/>
        </w:rPr>
        <w:t>ми тех или иных исторических деятелей. В изучении отдельных направлений социальной помощи можно в</w:t>
      </w:r>
      <w:r w:rsidR="009107B3" w:rsidRPr="004505F5">
        <w:rPr>
          <w:sz w:val="28"/>
          <w:szCs w:val="28"/>
        </w:rPr>
        <w:t>ыделить работы кон</w:t>
      </w:r>
      <w:r w:rsidRPr="004505F5">
        <w:rPr>
          <w:sz w:val="28"/>
          <w:szCs w:val="28"/>
        </w:rPr>
        <w:t xml:space="preserve">ца </w:t>
      </w:r>
      <w:r w:rsidRPr="004505F5">
        <w:rPr>
          <w:sz w:val="28"/>
          <w:szCs w:val="28"/>
          <w:lang w:val="en-US"/>
        </w:rPr>
        <w:t>XIX</w:t>
      </w:r>
      <w:r w:rsidRPr="004505F5">
        <w:rPr>
          <w:sz w:val="28"/>
          <w:szCs w:val="28"/>
        </w:rPr>
        <w:t xml:space="preserve"> — начала </w:t>
      </w:r>
      <w:r w:rsidRPr="004505F5">
        <w:rPr>
          <w:sz w:val="28"/>
          <w:szCs w:val="28"/>
          <w:lang w:val="en-US"/>
        </w:rPr>
        <w:t>XX</w:t>
      </w:r>
      <w:r w:rsidRPr="004505F5">
        <w:rPr>
          <w:sz w:val="28"/>
          <w:szCs w:val="28"/>
        </w:rPr>
        <w:t xml:space="preserve"> в., посвященные церковно-приходскому, земскому и городскому при</w:t>
      </w:r>
      <w:r w:rsidR="009107B3" w:rsidRPr="004505F5">
        <w:rPr>
          <w:sz w:val="28"/>
          <w:szCs w:val="28"/>
        </w:rPr>
        <w:t>зрению, общественной помощи, ча</w:t>
      </w:r>
      <w:r w:rsidRPr="004505F5">
        <w:rPr>
          <w:sz w:val="28"/>
          <w:szCs w:val="28"/>
        </w:rPr>
        <w:t>стной благотворительности.</w:t>
      </w:r>
      <w:r w:rsidR="009107B3" w:rsidRP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После отмены приказов о</w:t>
      </w:r>
      <w:r w:rsidR="006154CF" w:rsidRPr="004505F5">
        <w:rPr>
          <w:sz w:val="28"/>
          <w:szCs w:val="28"/>
        </w:rPr>
        <w:t>бщественного призрения и перехо</w:t>
      </w:r>
      <w:r w:rsidRPr="004505F5">
        <w:rPr>
          <w:sz w:val="28"/>
          <w:szCs w:val="28"/>
        </w:rPr>
        <w:t>да к земским принципам помощи и поддержки в 80-90-х гг. начинают проводиться исследования, посвященные истории земского, волостного и крес</w:t>
      </w:r>
      <w:r w:rsidR="009107B3" w:rsidRPr="004505F5">
        <w:rPr>
          <w:sz w:val="28"/>
          <w:szCs w:val="28"/>
        </w:rPr>
        <w:t>тьянского призрения. В них нахо</w:t>
      </w:r>
      <w:r w:rsidRPr="004505F5">
        <w:rPr>
          <w:sz w:val="28"/>
          <w:szCs w:val="28"/>
        </w:rPr>
        <w:t>дят отражение традицион</w:t>
      </w:r>
      <w:r w:rsidR="009107B3" w:rsidRPr="004505F5">
        <w:rPr>
          <w:sz w:val="28"/>
          <w:szCs w:val="28"/>
        </w:rPr>
        <w:t>ные народные формы помощи и под</w:t>
      </w:r>
      <w:r w:rsidRPr="004505F5">
        <w:rPr>
          <w:sz w:val="28"/>
          <w:szCs w:val="28"/>
        </w:rPr>
        <w:t>держки, история обществен</w:t>
      </w:r>
      <w:r w:rsidR="009107B3" w:rsidRPr="004505F5">
        <w:rPr>
          <w:sz w:val="28"/>
          <w:szCs w:val="28"/>
        </w:rPr>
        <w:t>ной помощи, оказываемой земства</w:t>
      </w:r>
      <w:r w:rsidRPr="004505F5">
        <w:rPr>
          <w:sz w:val="28"/>
          <w:szCs w:val="28"/>
        </w:rPr>
        <w:t>ми и их различными учреждениями.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Особое направление в изучении исторического опыта помощи и поддержки связано с осмыслением исторической практики благотворительной деятельн</w:t>
      </w:r>
      <w:r w:rsidR="009107B3" w:rsidRPr="004505F5">
        <w:rPr>
          <w:sz w:val="28"/>
          <w:szCs w:val="28"/>
        </w:rPr>
        <w:t>ости отдельных обществ, учреждений и частных благотворителей</w:t>
      </w:r>
      <w:r w:rsidRPr="004505F5">
        <w:rPr>
          <w:sz w:val="28"/>
          <w:szCs w:val="28"/>
        </w:rPr>
        <w:t>. Надо заметить, что помимо освещения филантропической практики этих обществ в поле зрения исследователей находятся общества Красного Креста, иные благ</w:t>
      </w:r>
      <w:r w:rsidR="009107B3" w:rsidRPr="004505F5">
        <w:rPr>
          <w:sz w:val="28"/>
          <w:szCs w:val="28"/>
        </w:rPr>
        <w:t>отворительные организации, кото</w:t>
      </w:r>
      <w:r w:rsidRPr="004505F5">
        <w:rPr>
          <w:sz w:val="28"/>
          <w:szCs w:val="28"/>
        </w:rPr>
        <w:t>рые осуществляли свою деятельность по разным направлениям в городах России на протяжении нескольких десятилетий.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конце </w:t>
      </w:r>
      <w:r w:rsidRPr="004505F5">
        <w:rPr>
          <w:sz w:val="28"/>
          <w:szCs w:val="28"/>
          <w:lang w:val="en-US"/>
        </w:rPr>
        <w:t>XX</w:t>
      </w:r>
      <w:r w:rsidRPr="004505F5">
        <w:rPr>
          <w:sz w:val="28"/>
          <w:szCs w:val="28"/>
        </w:rPr>
        <w:t xml:space="preserve"> в. в России в св</w:t>
      </w:r>
      <w:r w:rsidR="009107B3" w:rsidRPr="004505F5">
        <w:rPr>
          <w:sz w:val="28"/>
          <w:szCs w:val="28"/>
        </w:rPr>
        <w:t>язи с введением новой обществен</w:t>
      </w:r>
      <w:r w:rsidRPr="004505F5">
        <w:rPr>
          <w:sz w:val="28"/>
          <w:szCs w:val="28"/>
        </w:rPr>
        <w:t>ной профессии — социальная работа — появляется потребность в изучении ее истории, что неизбежно приводит к выявлению ее периодизации в российской историографии. Современные подходы к истории социальной работы при всем многообразии видения ее проблематики сводятся к единой позиции: история социальной работы — целостный культурно-историче</w:t>
      </w:r>
      <w:r w:rsidR="009574EF" w:rsidRPr="004505F5">
        <w:rPr>
          <w:sz w:val="28"/>
          <w:szCs w:val="28"/>
        </w:rPr>
        <w:t>ский про</w:t>
      </w:r>
      <w:r w:rsidRPr="004505F5">
        <w:rPr>
          <w:sz w:val="28"/>
          <w:szCs w:val="28"/>
        </w:rPr>
        <w:t>цесс, имеющий определенные этапы своего самостоятельного развития.</w:t>
      </w:r>
      <w:r w:rsidR="009574EF" w:rsidRP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Основные проблемы перио</w:t>
      </w:r>
      <w:r w:rsidR="009574EF" w:rsidRPr="004505F5">
        <w:rPr>
          <w:sz w:val="28"/>
          <w:szCs w:val="28"/>
        </w:rPr>
        <w:t>дизации истории социальной рабо</w:t>
      </w:r>
      <w:r w:rsidRPr="004505F5">
        <w:rPr>
          <w:sz w:val="28"/>
          <w:szCs w:val="28"/>
        </w:rPr>
        <w:t>ты связаны с точкой отсчета практики общественной помощи, динамикой изменения понятий, спецификой исторического пространства, процессом, лежащим в основе данной исторической матрицы, определяя п</w:t>
      </w:r>
      <w:r w:rsidR="006154CF" w:rsidRPr="004505F5">
        <w:rPr>
          <w:sz w:val="28"/>
          <w:szCs w:val="28"/>
        </w:rPr>
        <w:t>редметную специфику историческо</w:t>
      </w:r>
      <w:r w:rsidRPr="004505F5">
        <w:rPr>
          <w:sz w:val="28"/>
          <w:szCs w:val="28"/>
        </w:rPr>
        <w:t>го познания.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Призрение нищих и юродство, и организация детских приютов, обучение глухонемых и трудовая помощь, благотворительность и социальное страхование — явления, имеющие свою логику исторического развития, свою систему существования, своё место в историческом процессе. Такой подход позволяет нам рассматривать не только ранние формы поддержки, которые, как правило, связываются с принятием христианства на Руси, но и архаические, родовые,</w:t>
      </w:r>
      <w:r w:rsidR="006154CF" w:rsidRPr="004505F5">
        <w:rPr>
          <w:sz w:val="28"/>
          <w:szCs w:val="28"/>
        </w:rPr>
        <w:t xml:space="preserve"> которые являются архетипически</w:t>
      </w:r>
      <w:r w:rsidRPr="004505F5">
        <w:rPr>
          <w:sz w:val="28"/>
          <w:szCs w:val="28"/>
        </w:rPr>
        <w:t>ми формами всех последующих систем помощи и защиты.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Предлагаемая нами периодизация, с одной стороны, следует традициям русской дорево</w:t>
      </w:r>
      <w:r w:rsidR="009574EF" w:rsidRPr="004505F5">
        <w:rPr>
          <w:sz w:val="28"/>
          <w:szCs w:val="28"/>
        </w:rPr>
        <w:t>люционной историографии в облас</w:t>
      </w:r>
      <w:r w:rsidRPr="004505F5">
        <w:rPr>
          <w:sz w:val="28"/>
          <w:szCs w:val="28"/>
        </w:rPr>
        <w:t>ти общественного призрения, с другой — мы выделяем новую логику развития процесса, исходя из идеи социогенетического оформления и развития способов помощи и взаимопомощи у этнических групп в их культурно-исторической перспективе.</w:t>
      </w:r>
      <w:r w:rsidR="009574EF" w:rsidRP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Каждый этап изменения парадигмы помощи и взаимопомощи связан с изменением субъекта и объекта (который может либо расширяться, либо сужаться), институтов поддержки, идеологии помощи, изменением понятийного языка (семантического плана), номинации процесса. Он связан и с пандемическими процессами, такими, к</w:t>
      </w:r>
      <w:r w:rsidR="006154CF" w:rsidRPr="004505F5">
        <w:rPr>
          <w:sz w:val="28"/>
          <w:szCs w:val="28"/>
        </w:rPr>
        <w:t>ак смена идеологии, с разрушени</w:t>
      </w:r>
      <w:r w:rsidRPr="004505F5">
        <w:rPr>
          <w:sz w:val="28"/>
          <w:szCs w:val="28"/>
        </w:rPr>
        <w:t>ем геополитического или со</w:t>
      </w:r>
      <w:r w:rsidR="006154CF" w:rsidRPr="004505F5">
        <w:rPr>
          <w:sz w:val="28"/>
          <w:szCs w:val="28"/>
        </w:rPr>
        <w:t>циокультурного пространства, на</w:t>
      </w:r>
      <w:r w:rsidRPr="004505F5">
        <w:rPr>
          <w:sz w:val="28"/>
          <w:szCs w:val="28"/>
        </w:rPr>
        <w:t>личием глобальных эпидемий, региона</w:t>
      </w:r>
      <w:r w:rsidR="006154CF" w:rsidRPr="004505F5">
        <w:rPr>
          <w:sz w:val="28"/>
          <w:szCs w:val="28"/>
        </w:rPr>
        <w:t>льных, этнических, со</w:t>
      </w:r>
      <w:r w:rsidRPr="004505F5">
        <w:rPr>
          <w:sz w:val="28"/>
          <w:szCs w:val="28"/>
        </w:rPr>
        <w:t>циально-экономических войн и конфликтов, массового голода.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Таким образом, на наш взгляд, основными этапами помощи и взаимопомощи в России будут являться:</w:t>
      </w:r>
    </w:p>
    <w:p w:rsidR="00970D52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Архаический период. Родоплеменные и общинные формы помощи и взаимопомощи у славян до </w:t>
      </w:r>
      <w:r w:rsidRPr="004505F5">
        <w:rPr>
          <w:sz w:val="28"/>
          <w:szCs w:val="28"/>
          <w:lang w:val="en-US"/>
        </w:rPr>
        <w:t>X</w:t>
      </w:r>
      <w:r w:rsidRPr="004505F5">
        <w:rPr>
          <w:sz w:val="28"/>
          <w:szCs w:val="28"/>
        </w:rPr>
        <w:t xml:space="preserve"> в.</w:t>
      </w:r>
    </w:p>
    <w:p w:rsidR="00970D52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Период княжеской и церковно-монастырской поддержки с </w:t>
      </w:r>
      <w:r w:rsidRPr="004505F5">
        <w:rPr>
          <w:sz w:val="28"/>
          <w:szCs w:val="28"/>
          <w:lang w:val="en-US"/>
        </w:rPr>
        <w:t>X</w:t>
      </w:r>
      <w:r w:rsidRPr="004505F5">
        <w:rPr>
          <w:sz w:val="28"/>
          <w:szCs w:val="28"/>
        </w:rPr>
        <w:t xml:space="preserve"> по </w:t>
      </w:r>
      <w:r w:rsidRPr="004505F5">
        <w:rPr>
          <w:sz w:val="28"/>
          <w:szCs w:val="28"/>
          <w:lang w:val="en-US"/>
        </w:rPr>
        <w:t>XIII</w:t>
      </w:r>
      <w:r w:rsidRPr="004505F5">
        <w:rPr>
          <w:sz w:val="28"/>
          <w:szCs w:val="28"/>
        </w:rPr>
        <w:t xml:space="preserve"> вв.</w:t>
      </w:r>
    </w:p>
    <w:p w:rsidR="00970D52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Период церковно-государственной помощи с </w:t>
      </w:r>
      <w:r w:rsidRPr="004505F5">
        <w:rPr>
          <w:sz w:val="28"/>
          <w:szCs w:val="28"/>
          <w:lang w:val="en-US"/>
        </w:rPr>
        <w:t>XIV</w:t>
      </w:r>
      <w:r w:rsidRPr="004505F5">
        <w:rPr>
          <w:sz w:val="28"/>
          <w:szCs w:val="28"/>
        </w:rPr>
        <w:t xml:space="preserve"> в. по вторую половину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  <w:lang w:val="en-US"/>
        </w:rPr>
        <w:t>XVII</w:t>
      </w:r>
      <w:r w:rsidRPr="004505F5">
        <w:rPr>
          <w:sz w:val="28"/>
          <w:szCs w:val="28"/>
        </w:rPr>
        <w:t xml:space="preserve"> в.</w:t>
      </w:r>
    </w:p>
    <w:p w:rsidR="00970D52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Период государственного призрения со второй половины </w:t>
      </w:r>
      <w:r w:rsidRPr="004505F5">
        <w:rPr>
          <w:sz w:val="28"/>
          <w:szCs w:val="28"/>
          <w:lang w:val="en-US"/>
        </w:rPr>
        <w:t>XVII</w:t>
      </w:r>
      <w:r w:rsidRPr="004505F5">
        <w:rPr>
          <w:sz w:val="28"/>
          <w:szCs w:val="28"/>
        </w:rPr>
        <w:t xml:space="preserve"> в. по вторую половину </w:t>
      </w:r>
      <w:r w:rsidRPr="004505F5">
        <w:rPr>
          <w:sz w:val="28"/>
          <w:szCs w:val="28"/>
          <w:lang w:val="en-US"/>
        </w:rPr>
        <w:t>XIX</w:t>
      </w:r>
      <w:r w:rsidRPr="004505F5">
        <w:rPr>
          <w:sz w:val="28"/>
          <w:szCs w:val="28"/>
        </w:rPr>
        <w:t xml:space="preserve"> в.</w:t>
      </w:r>
    </w:p>
    <w:p w:rsidR="00970D52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Период общественного и частного призрения с конца </w:t>
      </w:r>
      <w:r w:rsidRPr="004505F5">
        <w:rPr>
          <w:sz w:val="28"/>
          <w:szCs w:val="28"/>
          <w:lang w:val="en-US"/>
        </w:rPr>
        <w:t>XIX</w:t>
      </w:r>
      <w:r w:rsidRPr="004505F5">
        <w:rPr>
          <w:sz w:val="28"/>
          <w:szCs w:val="28"/>
        </w:rPr>
        <w:t xml:space="preserve"> в. до начала </w:t>
      </w:r>
      <w:r w:rsidRPr="004505F5">
        <w:rPr>
          <w:sz w:val="28"/>
          <w:szCs w:val="28"/>
          <w:lang w:val="en-US"/>
        </w:rPr>
        <w:t>XX</w:t>
      </w:r>
      <w:r w:rsidRPr="004505F5">
        <w:rPr>
          <w:sz w:val="28"/>
          <w:szCs w:val="28"/>
        </w:rPr>
        <w:t xml:space="preserve"> в.</w:t>
      </w:r>
    </w:p>
    <w:p w:rsidR="00970D52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Период государственного обеспечения с </w:t>
      </w:r>
      <w:smartTag w:uri="urn:schemas-microsoft-com:office:smarttags" w:element="metricconverter">
        <w:smartTagPr>
          <w:attr w:name="ProductID" w:val="1917 г"/>
        </w:smartTagPr>
        <w:r w:rsidRPr="004505F5">
          <w:rPr>
            <w:sz w:val="28"/>
            <w:szCs w:val="28"/>
          </w:rPr>
          <w:t>1917 г</w:t>
        </w:r>
      </w:smartTag>
      <w:r w:rsidRPr="004505F5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91 г"/>
        </w:smartTagPr>
        <w:r w:rsidRPr="004505F5">
          <w:rPr>
            <w:sz w:val="28"/>
            <w:szCs w:val="28"/>
          </w:rPr>
          <w:t>1991 г</w:t>
        </w:r>
      </w:smartTag>
      <w:r w:rsidRPr="004505F5">
        <w:rPr>
          <w:sz w:val="28"/>
          <w:szCs w:val="28"/>
        </w:rPr>
        <w:t>.</w:t>
      </w:r>
    </w:p>
    <w:p w:rsidR="0039527B" w:rsidRPr="004505F5" w:rsidRDefault="00970D52" w:rsidP="004505F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Период социальной работы с начала 90-х гг. по настоящее время.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sz w:val="28"/>
          <w:szCs w:val="28"/>
        </w:rPr>
        <w:t xml:space="preserve">Архаический период 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На Руси социогенетический механизм языческой родовой общности постоянно воспроизводился через аграрные культы, семейно-родовые обряды, что не могло не войти в противоречие с христианскими нормами, которые впоследствии стали знамением общественно-экономической жизни. Языческие традиции были настолько распространены в обыденной жизни русского народа, что православная церковь в </w:t>
      </w:r>
      <w:r w:rsidRPr="004505F5">
        <w:rPr>
          <w:sz w:val="28"/>
          <w:szCs w:val="28"/>
          <w:lang w:val="en-US"/>
        </w:rPr>
        <w:t>XVI</w:t>
      </w:r>
      <w:r w:rsidRPr="004505F5">
        <w:rPr>
          <w:sz w:val="28"/>
          <w:szCs w:val="28"/>
        </w:rPr>
        <w:t xml:space="preserve"> в. достаточно часто в грамотах архиепископам указывала на существующие обряды и обычаи Такая устойчивость языческого архаического сознания не могла не отразиться на формах общественной помощи и взаимопомощи и не сохранить к ним древнейшие нормативные требования.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bCs/>
          <w:color w:val="000000"/>
          <w:sz w:val="28"/>
          <w:szCs w:val="28"/>
        </w:rPr>
        <w:t>Период кн</w:t>
      </w:r>
      <w:r w:rsidR="006154CF" w:rsidRPr="004505F5">
        <w:rPr>
          <w:b/>
          <w:bCs/>
          <w:color w:val="000000"/>
          <w:sz w:val="28"/>
          <w:szCs w:val="28"/>
        </w:rPr>
        <w:t>яжеской и церковно-монастырской благотворительности</w:t>
      </w:r>
      <w:r w:rsidRPr="004505F5">
        <w:rPr>
          <w:b/>
          <w:bCs/>
          <w:color w:val="000000"/>
          <w:sz w:val="28"/>
          <w:szCs w:val="28"/>
        </w:rPr>
        <w:t xml:space="preserve"> 12-13в.</w:t>
      </w:r>
    </w:p>
    <w:p w:rsidR="009574EF" w:rsidRPr="004505F5" w:rsidRDefault="009574EF" w:rsidP="004505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color w:val="000000"/>
          <w:sz w:val="28"/>
          <w:szCs w:val="28"/>
        </w:rPr>
        <w:t>Основные тенденции помощи в этот период были связаны с княжеской защитой и попечительством, которые в развитии претерпевают как бы два этапа своего становления.</w:t>
      </w:r>
    </w:p>
    <w:p w:rsidR="009574EF" w:rsidRPr="004505F5" w:rsidRDefault="009574EF" w:rsidP="004505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color w:val="000000"/>
          <w:sz w:val="28"/>
          <w:szCs w:val="28"/>
        </w:rPr>
        <w:t xml:space="preserve">Первый связан с распространением христианства в Киевской Руси, который условно обозначается с периода крещения Владимира </w:t>
      </w:r>
      <w:r w:rsidRPr="004505F5">
        <w:rPr>
          <w:color w:val="000000"/>
          <w:sz w:val="28"/>
          <w:szCs w:val="28"/>
          <w:lang w:val="en-US"/>
        </w:rPr>
        <w:t>I</w:t>
      </w:r>
      <w:r w:rsidRPr="004505F5">
        <w:rPr>
          <w:color w:val="000000"/>
          <w:sz w:val="28"/>
          <w:szCs w:val="28"/>
        </w:rPr>
        <w:t xml:space="preserve"> до второй половины </w:t>
      </w:r>
      <w:r w:rsidRPr="004505F5">
        <w:rPr>
          <w:color w:val="000000"/>
          <w:sz w:val="28"/>
          <w:szCs w:val="28"/>
          <w:lang w:val="en-US"/>
        </w:rPr>
        <w:t>XII</w:t>
      </w:r>
      <w:r w:rsidRPr="004505F5">
        <w:rPr>
          <w:color w:val="000000"/>
          <w:sz w:val="28"/>
          <w:szCs w:val="28"/>
        </w:rPr>
        <w:t xml:space="preserve"> в. — образования удельных княжеств и распространения христианства на окраинах восточнославянских земель.</w:t>
      </w:r>
    </w:p>
    <w:p w:rsidR="009574EF" w:rsidRPr="004505F5" w:rsidRDefault="009574EF" w:rsidP="004505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color w:val="000000"/>
          <w:sz w:val="28"/>
          <w:szCs w:val="28"/>
        </w:rPr>
        <w:t xml:space="preserve">Второй период — со второй половины </w:t>
      </w:r>
      <w:r w:rsidRPr="004505F5">
        <w:rPr>
          <w:color w:val="000000"/>
          <w:sz w:val="28"/>
          <w:szCs w:val="28"/>
          <w:lang w:val="en-US"/>
        </w:rPr>
        <w:t>XII</w:t>
      </w:r>
      <w:r w:rsidRPr="004505F5">
        <w:rPr>
          <w:color w:val="000000"/>
          <w:sz w:val="28"/>
          <w:szCs w:val="28"/>
        </w:rPr>
        <w:t xml:space="preserve"> в. по </w:t>
      </w:r>
      <w:r w:rsidRPr="004505F5">
        <w:rPr>
          <w:color w:val="000000"/>
          <w:sz w:val="28"/>
          <w:szCs w:val="28"/>
          <w:lang w:val="en-US"/>
        </w:rPr>
        <w:t>XIII</w:t>
      </w:r>
      <w:r w:rsidRPr="004505F5">
        <w:rPr>
          <w:color w:val="000000"/>
          <w:sz w:val="28"/>
          <w:szCs w:val="28"/>
        </w:rPr>
        <w:t xml:space="preserve"> в. включительно, когда благотворительные функции князя постепенно сливаются с монастырско-церковными формами призрения</w:t>
      </w:r>
      <w:r w:rsidRPr="004505F5">
        <w:rPr>
          <w:rStyle w:val="a5"/>
          <w:color w:val="000000"/>
          <w:sz w:val="28"/>
          <w:szCs w:val="28"/>
        </w:rPr>
        <w:footnoteReference w:id="1"/>
      </w:r>
      <w:r w:rsidRPr="004505F5">
        <w:rPr>
          <w:color w:val="000000"/>
          <w:sz w:val="28"/>
          <w:szCs w:val="28"/>
        </w:rPr>
        <w:t>.</w:t>
      </w:r>
    </w:p>
    <w:p w:rsidR="009574EF" w:rsidRPr="004505F5" w:rsidRDefault="009574EF" w:rsidP="004505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color w:val="000000"/>
          <w:sz w:val="28"/>
          <w:szCs w:val="28"/>
        </w:rPr>
        <w:t>Как отмечает Е. Максимов, простейшие виды благотворительности заключались первоначально и почти исключительно в кормлении нищих</w:t>
      </w:r>
      <w:r w:rsidRPr="004505F5">
        <w:rPr>
          <w:rStyle w:val="a5"/>
          <w:color w:val="000000"/>
          <w:sz w:val="28"/>
          <w:szCs w:val="28"/>
        </w:rPr>
        <w:footnoteReference w:id="2"/>
      </w:r>
      <w:r w:rsidRPr="004505F5">
        <w:rPr>
          <w:color w:val="000000"/>
          <w:sz w:val="28"/>
          <w:szCs w:val="28"/>
        </w:rPr>
        <w:t>.</w:t>
      </w:r>
    </w:p>
    <w:p w:rsidR="009574EF" w:rsidRPr="004505F5" w:rsidRDefault="009574EF" w:rsidP="004505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color w:val="000000"/>
          <w:sz w:val="28"/>
          <w:szCs w:val="28"/>
        </w:rPr>
        <w:t xml:space="preserve">Исходя в своей благотворительности из нравственно-религиозных побуждений, князья, естественно, склонны были ставить ее под покровительство церкви и поручать осуществление самого дела представителям религии, т. е. духовенству. Первые в государстве больницы, в которых бедные призревались и пользовались бесплатным лечением, были учреждены Переяславским епископом, впоследствии Киевским митрополитом Ефремом в </w:t>
      </w:r>
      <w:smartTag w:uri="urn:schemas-microsoft-com:office:smarttags" w:element="metricconverter">
        <w:smartTagPr>
          <w:attr w:name="ProductID" w:val="1091 г"/>
        </w:smartTagPr>
        <w:r w:rsidRPr="004505F5">
          <w:rPr>
            <w:color w:val="000000"/>
            <w:sz w:val="28"/>
            <w:szCs w:val="28"/>
          </w:rPr>
          <w:t>1091 г</w:t>
        </w:r>
      </w:smartTag>
      <w:r w:rsidRPr="004505F5">
        <w:rPr>
          <w:color w:val="000000"/>
          <w:sz w:val="28"/>
          <w:szCs w:val="28"/>
        </w:rPr>
        <w:t>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05F5">
        <w:rPr>
          <w:b/>
          <w:sz w:val="28"/>
          <w:szCs w:val="28"/>
        </w:rPr>
        <w:t>Период церковно – государственной помощи- с 14в. по вторую половину 17в.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Парадигма помощи и поддержки в </w:t>
      </w:r>
      <w:r w:rsidRPr="004505F5">
        <w:rPr>
          <w:sz w:val="28"/>
          <w:szCs w:val="28"/>
          <w:lang w:val="en-US"/>
        </w:rPr>
        <w:t>XIV</w:t>
      </w:r>
      <w:r w:rsidRPr="004505F5">
        <w:rPr>
          <w:sz w:val="28"/>
          <w:szCs w:val="28"/>
        </w:rPr>
        <w:t xml:space="preserve"> — первой половине </w:t>
      </w:r>
      <w:r w:rsidRPr="004505F5">
        <w:rPr>
          <w:sz w:val="28"/>
          <w:szCs w:val="28"/>
          <w:lang w:val="en-US"/>
        </w:rPr>
        <w:t>XVII</w:t>
      </w:r>
      <w:r w:rsidRPr="004505F5">
        <w:rPr>
          <w:sz w:val="28"/>
          <w:szCs w:val="28"/>
        </w:rPr>
        <w:t xml:space="preserve"> в. существенно изменяе</w:t>
      </w:r>
      <w:r w:rsidR="006154CF" w:rsidRPr="004505F5">
        <w:rPr>
          <w:sz w:val="28"/>
          <w:szCs w:val="28"/>
        </w:rPr>
        <w:t>тся. Для этого времени характер</w:t>
      </w:r>
      <w:r w:rsidRPr="004505F5">
        <w:rPr>
          <w:sz w:val="28"/>
          <w:szCs w:val="28"/>
        </w:rPr>
        <w:t>ны три формы поддержки и щиты нуждающихся:</w:t>
      </w:r>
    </w:p>
    <w:p w:rsidR="009574EF" w:rsidRPr="004505F5" w:rsidRDefault="006154C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1) монастыр</w:t>
      </w:r>
      <w:r w:rsidR="009574EF" w:rsidRPr="004505F5">
        <w:rPr>
          <w:sz w:val="28"/>
          <w:szCs w:val="28"/>
        </w:rPr>
        <w:t xml:space="preserve">ская система помощи, 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2) государственная система защиты (она вырастает из традиций княжеского нищепитательства и нищелюбия, как определенных форм княжьего права), </w:t>
      </w:r>
    </w:p>
    <w:p w:rsidR="009574EF" w:rsidRPr="004505F5" w:rsidRDefault="006154C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3) первые свет</w:t>
      </w:r>
      <w:r w:rsidR="009574EF" w:rsidRPr="004505F5">
        <w:rPr>
          <w:sz w:val="28"/>
          <w:szCs w:val="28"/>
        </w:rPr>
        <w:t>ские проявления благотворительности.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05F5">
        <w:rPr>
          <w:b/>
          <w:sz w:val="28"/>
          <w:szCs w:val="28"/>
        </w:rPr>
        <w:t>Пе</w:t>
      </w:r>
      <w:r w:rsidR="006154CF" w:rsidRPr="004505F5">
        <w:rPr>
          <w:b/>
          <w:sz w:val="28"/>
          <w:szCs w:val="28"/>
        </w:rPr>
        <w:t>риод государственного призрения</w:t>
      </w:r>
      <w:r w:rsidRPr="004505F5">
        <w:rPr>
          <w:b/>
          <w:sz w:val="28"/>
          <w:szCs w:val="28"/>
        </w:rPr>
        <w:t xml:space="preserve"> со второй половины</w:t>
      </w:r>
      <w:r w:rsidR="006154CF" w:rsidRPr="004505F5">
        <w:rPr>
          <w:b/>
          <w:sz w:val="28"/>
          <w:szCs w:val="28"/>
        </w:rPr>
        <w:t xml:space="preserve"> 17в. по</w:t>
      </w:r>
      <w:r w:rsidRPr="004505F5">
        <w:rPr>
          <w:b/>
          <w:sz w:val="28"/>
          <w:szCs w:val="28"/>
        </w:rPr>
        <w:t xml:space="preserve"> вторую половину 19в.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Сосредоточение дела</w:t>
      </w:r>
      <w:r w:rsidR="00903784" w:rsidRPr="004505F5">
        <w:rPr>
          <w:sz w:val="28"/>
          <w:szCs w:val="28"/>
        </w:rPr>
        <w:t xml:space="preserve"> призрения в государственных уч</w:t>
      </w:r>
      <w:r w:rsidRPr="004505F5">
        <w:rPr>
          <w:sz w:val="28"/>
          <w:szCs w:val="28"/>
        </w:rPr>
        <w:t xml:space="preserve">реждениях началось после воцарения династии Романовых в </w:t>
      </w:r>
      <w:smartTag w:uri="urn:schemas-microsoft-com:office:smarttags" w:element="metricconverter">
        <w:smartTagPr>
          <w:attr w:name="ProductID" w:val="1613 г"/>
        </w:smartTagPr>
        <w:r w:rsidRPr="004505F5">
          <w:rPr>
            <w:sz w:val="28"/>
            <w:szCs w:val="28"/>
          </w:rPr>
          <w:t>1613 г</w:t>
        </w:r>
      </w:smartTag>
      <w:r w:rsidRPr="004505F5">
        <w:rPr>
          <w:sz w:val="28"/>
          <w:szCs w:val="28"/>
        </w:rPr>
        <w:t xml:space="preserve">. Был учрежден Аптекарский приказ, а с </w:t>
      </w:r>
      <w:smartTag w:uri="urn:schemas-microsoft-com:office:smarttags" w:element="metricconverter">
        <w:smartTagPr>
          <w:attr w:name="ProductID" w:val="1670 г"/>
        </w:smartTagPr>
        <w:r w:rsidRPr="004505F5">
          <w:rPr>
            <w:sz w:val="28"/>
            <w:szCs w:val="28"/>
          </w:rPr>
          <w:t>1670 г</w:t>
        </w:r>
      </w:smartTag>
      <w:r w:rsidRPr="004505F5">
        <w:rPr>
          <w:sz w:val="28"/>
          <w:szCs w:val="28"/>
        </w:rPr>
        <w:t>. при царе Алексее Михайло</w:t>
      </w:r>
      <w:r w:rsidR="00903784" w:rsidRPr="004505F5">
        <w:rPr>
          <w:sz w:val="28"/>
          <w:szCs w:val="28"/>
        </w:rPr>
        <w:t>виче (1645—1676) — Приказ строе</w:t>
      </w:r>
      <w:r w:rsidRPr="004505F5">
        <w:rPr>
          <w:sz w:val="28"/>
          <w:szCs w:val="28"/>
        </w:rPr>
        <w:t>ния богаделен. Но эта мера, по-видимому, была вызвана не решением осуществить к</w:t>
      </w:r>
      <w:r w:rsidR="00903784" w:rsidRPr="004505F5">
        <w:rPr>
          <w:sz w:val="28"/>
          <w:szCs w:val="28"/>
        </w:rPr>
        <w:t>акую-нибудь систему общественно</w:t>
      </w:r>
      <w:r w:rsidRPr="004505F5">
        <w:rPr>
          <w:sz w:val="28"/>
          <w:szCs w:val="28"/>
        </w:rPr>
        <w:t>го призрения, а только уси</w:t>
      </w:r>
      <w:r w:rsidR="00130E1B" w:rsidRPr="004505F5">
        <w:rPr>
          <w:sz w:val="28"/>
          <w:szCs w:val="28"/>
        </w:rPr>
        <w:t>лением благотворительной дея</w:t>
      </w:r>
      <w:r w:rsidRPr="004505F5">
        <w:rPr>
          <w:sz w:val="28"/>
          <w:szCs w:val="28"/>
        </w:rPr>
        <w:t>тельности как самого царя Алексея Михайловича, так и</w:t>
      </w:r>
      <w:r w:rsidR="00130E1B" w:rsidRPr="004505F5">
        <w:rPr>
          <w:sz w:val="28"/>
          <w:szCs w:val="28"/>
        </w:rPr>
        <w:t xml:space="preserve"> бли</w:t>
      </w:r>
      <w:r w:rsidRPr="004505F5">
        <w:rPr>
          <w:sz w:val="28"/>
          <w:szCs w:val="28"/>
        </w:rPr>
        <w:t>жа</w:t>
      </w:r>
      <w:r w:rsidR="00130E1B" w:rsidRPr="004505F5">
        <w:rPr>
          <w:sz w:val="28"/>
          <w:szCs w:val="28"/>
        </w:rPr>
        <w:t>йших к нему лиц.</w:t>
      </w:r>
      <w:r w:rsidRPr="004505F5">
        <w:rPr>
          <w:sz w:val="28"/>
          <w:szCs w:val="28"/>
        </w:rPr>
        <w:t xml:space="preserve"> Земский сбор </w:t>
      </w:r>
      <w:smartTag w:uri="urn:schemas-microsoft-com:office:smarttags" w:element="metricconverter">
        <w:smartTagPr>
          <w:attr w:name="ProductID" w:val="1681 г"/>
        </w:smartTagPr>
        <w:r w:rsidRPr="004505F5">
          <w:rPr>
            <w:sz w:val="28"/>
            <w:szCs w:val="28"/>
          </w:rPr>
          <w:t>1681 г</w:t>
        </w:r>
      </w:smartTag>
      <w:r w:rsidRPr="004505F5">
        <w:rPr>
          <w:sz w:val="28"/>
          <w:szCs w:val="28"/>
        </w:rPr>
        <w:t xml:space="preserve">. (царствование Федора Алексеевича) побуждает правительство подготовить в </w:t>
      </w:r>
      <w:smartTag w:uri="urn:schemas-microsoft-com:office:smarttags" w:element="metricconverter">
        <w:smartTagPr>
          <w:attr w:name="ProductID" w:val="1682 г"/>
        </w:smartTagPr>
        <w:r w:rsidRPr="004505F5">
          <w:rPr>
            <w:sz w:val="28"/>
            <w:szCs w:val="28"/>
          </w:rPr>
          <w:t>1682 г</w:t>
        </w:r>
      </w:smartTag>
      <w:r w:rsidRPr="004505F5">
        <w:rPr>
          <w:sz w:val="28"/>
          <w:szCs w:val="28"/>
        </w:rPr>
        <w:t xml:space="preserve">. особый акт, открывающий новые подходы к общественному призрению. С приходом к власти Петра </w:t>
      </w:r>
      <w:r w:rsidRPr="004505F5">
        <w:rPr>
          <w:sz w:val="28"/>
          <w:szCs w:val="28"/>
          <w:lang w:val="en-US"/>
        </w:rPr>
        <w:t>I</w:t>
      </w:r>
      <w:r w:rsidRPr="004505F5">
        <w:rPr>
          <w:sz w:val="28"/>
          <w:szCs w:val="28"/>
        </w:rPr>
        <w:t xml:space="preserve"> и Ивана </w:t>
      </w:r>
      <w:r w:rsidRPr="004505F5">
        <w:rPr>
          <w:sz w:val="28"/>
          <w:szCs w:val="28"/>
          <w:lang w:val="en-US"/>
        </w:rPr>
        <w:t>V</w:t>
      </w:r>
      <w:r w:rsidRPr="004505F5">
        <w:rPr>
          <w:sz w:val="28"/>
          <w:szCs w:val="28"/>
        </w:rPr>
        <w:t xml:space="preserve">, в период их совместного правления в </w:t>
      </w:r>
      <w:smartTag w:uri="urn:schemas-microsoft-com:office:smarttags" w:element="metricconverter">
        <w:smartTagPr>
          <w:attr w:name="ProductID" w:val="1682 г"/>
        </w:smartTagPr>
        <w:r w:rsidRPr="004505F5">
          <w:rPr>
            <w:sz w:val="28"/>
            <w:szCs w:val="28"/>
          </w:rPr>
          <w:t>1682 г</w:t>
        </w:r>
      </w:smartTag>
      <w:r w:rsidR="00BA2B70" w:rsidRPr="004505F5">
        <w:rPr>
          <w:sz w:val="28"/>
          <w:szCs w:val="28"/>
        </w:rPr>
        <w:t>., при регентстве Софьи, ме</w:t>
      </w:r>
      <w:r w:rsidRPr="004505F5">
        <w:rPr>
          <w:sz w:val="28"/>
          <w:szCs w:val="28"/>
        </w:rPr>
        <w:t>роприятия по искоренению нищенства и призрения вновь приобретают актуальность.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Переход общественно</w:t>
      </w:r>
      <w:r w:rsidR="00130E1B" w:rsidRPr="004505F5">
        <w:rPr>
          <w:sz w:val="28"/>
          <w:szCs w:val="28"/>
        </w:rPr>
        <w:t>го призрения в определенную сис</w:t>
      </w:r>
      <w:r w:rsidRPr="004505F5">
        <w:rPr>
          <w:sz w:val="28"/>
          <w:szCs w:val="28"/>
        </w:rPr>
        <w:t>тему принадлежит уже и</w:t>
      </w:r>
      <w:r w:rsidR="00130E1B" w:rsidRPr="004505F5">
        <w:rPr>
          <w:sz w:val="28"/>
          <w:szCs w:val="28"/>
        </w:rPr>
        <w:t>мператору Петру Великому. Систе</w:t>
      </w:r>
      <w:r w:rsidRPr="004505F5">
        <w:rPr>
          <w:sz w:val="28"/>
          <w:szCs w:val="28"/>
        </w:rPr>
        <w:t>матизируя обширный ряд его законов и распоряжений, нельзя не видеть, что им были затронуты все важнейшие и, так сказать, основные вопросы призрения: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1)</w:t>
      </w:r>
      <w:r w:rsidR="00130E1B" w:rsidRPr="004505F5">
        <w:rPr>
          <w:sz w:val="28"/>
          <w:szCs w:val="28"/>
        </w:rPr>
        <w:t xml:space="preserve"> подробно останав</w:t>
      </w:r>
      <w:r w:rsidRPr="004505F5">
        <w:rPr>
          <w:sz w:val="28"/>
          <w:szCs w:val="28"/>
        </w:rPr>
        <w:t>ливается на необходимос</w:t>
      </w:r>
      <w:r w:rsidR="00130E1B" w:rsidRPr="004505F5">
        <w:rPr>
          <w:sz w:val="28"/>
          <w:szCs w:val="28"/>
        </w:rPr>
        <w:t>ти различать нуждающихся по при</w:t>
      </w:r>
      <w:r w:rsidRPr="004505F5">
        <w:rPr>
          <w:sz w:val="28"/>
          <w:szCs w:val="28"/>
        </w:rPr>
        <w:t>чинам их нужды и определять помощь в соответствии с этой нуждой;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2) указывает н</w:t>
      </w:r>
      <w:r w:rsidR="00130E1B" w:rsidRPr="004505F5">
        <w:rPr>
          <w:sz w:val="28"/>
          <w:szCs w:val="28"/>
        </w:rPr>
        <w:t>а предупреждение нищеты как луч</w:t>
      </w:r>
      <w:r w:rsidRPr="004505F5">
        <w:rPr>
          <w:sz w:val="28"/>
          <w:szCs w:val="28"/>
        </w:rPr>
        <w:t xml:space="preserve">ший способ борьбы с ней; 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Обращаясь к отдельным мероприятиям Петра Великого, отметим наиболее значимые из них:</w:t>
      </w:r>
    </w:p>
    <w:p w:rsidR="009574EF" w:rsidRPr="004505F5" w:rsidRDefault="00BA2B70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1) </w:t>
      </w:r>
      <w:r w:rsidR="009574EF" w:rsidRPr="004505F5">
        <w:rPr>
          <w:sz w:val="28"/>
          <w:szCs w:val="28"/>
        </w:rPr>
        <w:t xml:space="preserve">учреждению в городах госпиталей </w:t>
      </w:r>
      <w:r w:rsidR="00130E1B" w:rsidRPr="004505F5">
        <w:rPr>
          <w:sz w:val="28"/>
          <w:szCs w:val="28"/>
        </w:rPr>
        <w:t>для не</w:t>
      </w:r>
      <w:r w:rsidR="009574EF" w:rsidRPr="004505F5">
        <w:rPr>
          <w:sz w:val="28"/>
          <w:szCs w:val="28"/>
        </w:rPr>
        <w:t>законнорожденных, а зате</w:t>
      </w:r>
      <w:r w:rsidR="00130E1B" w:rsidRPr="004505F5">
        <w:rPr>
          <w:sz w:val="28"/>
          <w:szCs w:val="28"/>
        </w:rPr>
        <w:t>м и общих сиротских домов от ма</w:t>
      </w:r>
      <w:r w:rsidR="009574EF" w:rsidRPr="004505F5">
        <w:rPr>
          <w:sz w:val="28"/>
          <w:szCs w:val="28"/>
        </w:rPr>
        <w:t xml:space="preserve">гистратов; </w:t>
      </w:r>
    </w:p>
    <w:p w:rsidR="009574EF" w:rsidRPr="004505F5" w:rsidRDefault="00BA2B70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2) </w:t>
      </w:r>
      <w:r w:rsidR="009574EF" w:rsidRPr="004505F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10 г"/>
        </w:smartTagPr>
        <w:r w:rsidR="009574EF" w:rsidRPr="004505F5">
          <w:rPr>
            <w:sz w:val="28"/>
            <w:szCs w:val="28"/>
          </w:rPr>
          <w:t>1710 г</w:t>
        </w:r>
      </w:smartTag>
      <w:r w:rsidR="009574EF" w:rsidRPr="004505F5">
        <w:rPr>
          <w:sz w:val="28"/>
          <w:szCs w:val="28"/>
        </w:rPr>
        <w:t>., ввиду злоупотреблений в пол</w:t>
      </w:r>
      <w:r w:rsidRPr="004505F5">
        <w:rPr>
          <w:sz w:val="28"/>
          <w:szCs w:val="28"/>
        </w:rPr>
        <w:t>ьзо</w:t>
      </w:r>
      <w:r w:rsidR="009574EF" w:rsidRPr="004505F5">
        <w:rPr>
          <w:sz w:val="28"/>
          <w:szCs w:val="28"/>
        </w:rPr>
        <w:t>вании богадельнями, вели</w:t>
      </w:r>
      <w:r w:rsidR="00130E1B" w:rsidRPr="004505F5">
        <w:rPr>
          <w:sz w:val="28"/>
          <w:szCs w:val="28"/>
        </w:rPr>
        <w:t>кий преобразователь России пред</w:t>
      </w:r>
      <w:r w:rsidR="009574EF" w:rsidRPr="004505F5">
        <w:rPr>
          <w:sz w:val="28"/>
          <w:szCs w:val="28"/>
        </w:rPr>
        <w:t xml:space="preserve">писывал произвести разбор и выселить из богаделен тех из них, которые имеют жен и детей и знают промыслы; </w:t>
      </w:r>
    </w:p>
    <w:p w:rsidR="009574EF" w:rsidRPr="004505F5" w:rsidRDefault="00903784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3</w:t>
      </w:r>
      <w:r w:rsidR="00BA2B70" w:rsidRPr="004505F5">
        <w:rPr>
          <w:sz w:val="28"/>
          <w:szCs w:val="28"/>
        </w:rPr>
        <w:t xml:space="preserve">) в </w:t>
      </w:r>
      <w:r w:rsidR="009574EF" w:rsidRPr="004505F5">
        <w:rPr>
          <w:sz w:val="28"/>
          <w:szCs w:val="28"/>
        </w:rPr>
        <w:t xml:space="preserve">указах 1713—1719 гг. обращается внимание полиции на монахов и нищих, которые являются в Москву, чтобы нищенствовать. Всех их предписывалось забирать и приводить в Монастырский приказ; </w:t>
      </w:r>
    </w:p>
    <w:p w:rsidR="009574EF" w:rsidRPr="004505F5" w:rsidRDefault="00903784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4</w:t>
      </w:r>
      <w:r w:rsidR="009574EF" w:rsidRPr="004505F5">
        <w:rPr>
          <w:sz w:val="28"/>
          <w:szCs w:val="28"/>
        </w:rPr>
        <w:t xml:space="preserve">) призрение военных чинов, по отношению к ним были изданы распоряжения в 1716, 1722, 1724 гг. и некоторые другие; 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Сеть благотворительных учреждений расширилась в 69 - 90-е гг. 18 в. В </w:t>
      </w:r>
      <w:smartTag w:uri="urn:schemas-microsoft-com:office:smarttags" w:element="metricconverter">
        <w:smartTagPr>
          <w:attr w:name="ProductID" w:val="1831 г"/>
        </w:smartTagPr>
        <w:r w:rsidRPr="004505F5">
          <w:rPr>
            <w:sz w:val="28"/>
            <w:szCs w:val="28"/>
          </w:rPr>
          <w:t>1831 г</w:t>
        </w:r>
      </w:smartTag>
      <w:r w:rsidRPr="004505F5">
        <w:rPr>
          <w:sz w:val="28"/>
          <w:szCs w:val="28"/>
        </w:rPr>
        <w:t>. в самостоятельную отрасль призрения закрытого типа выделилась защита и помощь детству.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Таковы в общем важней</w:t>
      </w:r>
      <w:r w:rsidR="00130E1B" w:rsidRPr="004505F5">
        <w:rPr>
          <w:sz w:val="28"/>
          <w:szCs w:val="28"/>
        </w:rPr>
        <w:t>шие течения в области обществен</w:t>
      </w:r>
      <w:r w:rsidRPr="004505F5">
        <w:rPr>
          <w:sz w:val="28"/>
          <w:szCs w:val="28"/>
        </w:rPr>
        <w:t>ного призрения, проявив</w:t>
      </w:r>
      <w:r w:rsidR="00130E1B" w:rsidRPr="004505F5">
        <w:rPr>
          <w:sz w:val="28"/>
          <w:szCs w:val="28"/>
        </w:rPr>
        <w:t>шиеся за время царствования Пет</w:t>
      </w:r>
      <w:r w:rsidRPr="004505F5">
        <w:rPr>
          <w:sz w:val="28"/>
          <w:szCs w:val="28"/>
        </w:rPr>
        <w:t>ра Великого. Несомненно, что ве</w:t>
      </w:r>
      <w:r w:rsidR="00130E1B" w:rsidRPr="004505F5">
        <w:rPr>
          <w:sz w:val="28"/>
          <w:szCs w:val="28"/>
        </w:rPr>
        <w:t>ликий преобразователь Рос</w:t>
      </w:r>
      <w:r w:rsidRPr="004505F5">
        <w:rPr>
          <w:sz w:val="28"/>
          <w:szCs w:val="28"/>
        </w:rPr>
        <w:t>сии, устанавливая деление нуждающихся на категории и виды призрения сообразн</w:t>
      </w:r>
      <w:r w:rsidR="00130E1B" w:rsidRPr="004505F5">
        <w:rPr>
          <w:sz w:val="28"/>
          <w:szCs w:val="28"/>
        </w:rPr>
        <w:t>о с нуждами этих категорий, при</w:t>
      </w:r>
      <w:r w:rsidRPr="004505F5">
        <w:rPr>
          <w:sz w:val="28"/>
          <w:szCs w:val="28"/>
        </w:rPr>
        <w:t>нимая на себя и на государство законодательное упорядочение призрения и поручая выполнение его в значительной части организованным общественным силам, отрицая при этом безразборчивую разд</w:t>
      </w:r>
      <w:r w:rsidR="00130E1B" w:rsidRPr="004505F5">
        <w:rPr>
          <w:sz w:val="28"/>
          <w:szCs w:val="28"/>
        </w:rPr>
        <w:t>ачу милостыни, стоял на правиль</w:t>
      </w:r>
      <w:r w:rsidRPr="004505F5">
        <w:rPr>
          <w:sz w:val="28"/>
          <w:szCs w:val="28"/>
        </w:rPr>
        <w:t>ном пути.</w:t>
      </w:r>
    </w:p>
    <w:p w:rsidR="009574EF" w:rsidRPr="004505F5" w:rsidRDefault="00130E1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Х</w:t>
      </w:r>
      <w:r w:rsidR="009574EF" w:rsidRPr="004505F5">
        <w:rPr>
          <w:sz w:val="28"/>
          <w:szCs w:val="28"/>
        </w:rPr>
        <w:t xml:space="preserve">отя императрица Екатерина </w:t>
      </w:r>
      <w:r w:rsidR="009574EF" w:rsidRPr="004505F5">
        <w:rPr>
          <w:sz w:val="28"/>
          <w:szCs w:val="28"/>
          <w:lang w:val="en-US"/>
        </w:rPr>
        <w:t>I</w:t>
      </w:r>
      <w:r w:rsidR="009574EF" w:rsidRPr="004505F5">
        <w:rPr>
          <w:sz w:val="28"/>
          <w:szCs w:val="28"/>
        </w:rPr>
        <w:t xml:space="preserve">, а затем и Елизавета и издавали указы о призрении незаконнорожденных, но не имели энергии настоять на исполнении, вследствие чего даже те приюты, которые были открыты при Петре </w:t>
      </w:r>
      <w:r w:rsidR="009574EF" w:rsidRPr="004505F5">
        <w:rPr>
          <w:sz w:val="28"/>
          <w:szCs w:val="28"/>
          <w:lang w:val="en-US"/>
        </w:rPr>
        <w:t>I</w:t>
      </w:r>
      <w:r w:rsidRPr="004505F5">
        <w:rPr>
          <w:sz w:val="28"/>
          <w:szCs w:val="28"/>
        </w:rPr>
        <w:t>, постепен</w:t>
      </w:r>
      <w:r w:rsidR="009574EF" w:rsidRPr="004505F5">
        <w:rPr>
          <w:sz w:val="28"/>
          <w:szCs w:val="28"/>
        </w:rPr>
        <w:t xml:space="preserve">но закрылись. 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При преемниках Петра Вели</w:t>
      </w:r>
      <w:r w:rsidR="00130E1B" w:rsidRPr="004505F5">
        <w:rPr>
          <w:sz w:val="28"/>
          <w:szCs w:val="28"/>
        </w:rPr>
        <w:t>кого и до издания учрежде</w:t>
      </w:r>
      <w:r w:rsidRPr="004505F5">
        <w:rPr>
          <w:sz w:val="28"/>
          <w:szCs w:val="28"/>
        </w:rPr>
        <w:t xml:space="preserve">ния о губерниях (7 ноября </w:t>
      </w:r>
      <w:smartTag w:uri="urn:schemas-microsoft-com:office:smarttags" w:element="metricconverter">
        <w:smartTagPr>
          <w:attr w:name="ProductID" w:val="1775 г"/>
        </w:smartTagPr>
        <w:r w:rsidRPr="004505F5">
          <w:rPr>
            <w:sz w:val="28"/>
            <w:szCs w:val="28"/>
          </w:rPr>
          <w:t>1775 г</w:t>
        </w:r>
      </w:smartTag>
      <w:r w:rsidRPr="004505F5">
        <w:rPr>
          <w:sz w:val="28"/>
          <w:szCs w:val="28"/>
        </w:rPr>
        <w:t xml:space="preserve">.) заведование призрением лежало на Правительствующем Сенате, без определения которого никто не мог быть помещен в богадельню. Екатерина </w:t>
      </w:r>
      <w:r w:rsidRPr="004505F5">
        <w:rPr>
          <w:sz w:val="28"/>
          <w:szCs w:val="28"/>
          <w:lang w:val="en-US"/>
        </w:rPr>
        <w:t>II</w:t>
      </w:r>
      <w:r w:rsidRPr="004505F5">
        <w:rPr>
          <w:sz w:val="28"/>
          <w:szCs w:val="28"/>
        </w:rPr>
        <w:t xml:space="preserve"> первые годы своего царствования тоже следовала им, значительно смягчив, однако, карательную </w:t>
      </w:r>
      <w:r w:rsidR="00130E1B" w:rsidRPr="004505F5">
        <w:rPr>
          <w:sz w:val="28"/>
          <w:szCs w:val="28"/>
        </w:rPr>
        <w:t>систему по отношению к ни</w:t>
      </w:r>
      <w:r w:rsidRPr="004505F5">
        <w:rPr>
          <w:sz w:val="28"/>
          <w:szCs w:val="28"/>
        </w:rPr>
        <w:t>щим. Крупнейшим же делом периода царствования Екатерины Великой было учреждение двух больших, по своим размерам, заведений для призрения незаконнорожденных детей. Вопрос о них был серьезно разработан под руководством известного филантропа И.</w:t>
      </w:r>
      <w:r w:rsidR="00BA2B70" w:rsidRPr="004505F5">
        <w:rPr>
          <w:sz w:val="28"/>
          <w:szCs w:val="28"/>
        </w:rPr>
        <w:t xml:space="preserve"> И. Бецкого и получил практичес</w:t>
      </w:r>
      <w:r w:rsidRPr="004505F5">
        <w:rPr>
          <w:sz w:val="28"/>
          <w:szCs w:val="28"/>
        </w:rPr>
        <w:t xml:space="preserve">кое осуществление с основанием в </w:t>
      </w:r>
      <w:smartTag w:uri="urn:schemas-microsoft-com:office:smarttags" w:element="metricconverter">
        <w:smartTagPr>
          <w:attr w:name="ProductID" w:val="1763 г"/>
        </w:smartTagPr>
        <w:r w:rsidRPr="004505F5">
          <w:rPr>
            <w:sz w:val="28"/>
            <w:szCs w:val="28"/>
          </w:rPr>
          <w:t>1763 г</w:t>
        </w:r>
      </w:smartTag>
      <w:r w:rsidR="00903784" w:rsidRPr="004505F5">
        <w:rPr>
          <w:sz w:val="28"/>
          <w:szCs w:val="28"/>
        </w:rPr>
        <w:t>. в Москве Воспита</w:t>
      </w:r>
      <w:r w:rsidRPr="004505F5">
        <w:rPr>
          <w:sz w:val="28"/>
          <w:szCs w:val="28"/>
        </w:rPr>
        <w:t xml:space="preserve">тельного дома. В Петербурге было открыто сначала (в </w:t>
      </w:r>
      <w:smartTag w:uri="urn:schemas-microsoft-com:office:smarttags" w:element="metricconverter">
        <w:smartTagPr>
          <w:attr w:name="ProductID" w:val="1770 г"/>
        </w:smartTagPr>
        <w:r w:rsidRPr="004505F5">
          <w:rPr>
            <w:sz w:val="28"/>
            <w:szCs w:val="28"/>
          </w:rPr>
          <w:t>1770 г</w:t>
        </w:r>
      </w:smartTag>
      <w:r w:rsidRPr="004505F5">
        <w:rPr>
          <w:sz w:val="28"/>
          <w:szCs w:val="28"/>
        </w:rPr>
        <w:t xml:space="preserve">.) отделение этого дома, преобразованное в </w:t>
      </w:r>
      <w:smartTag w:uri="urn:schemas-microsoft-com:office:smarttags" w:element="metricconverter">
        <w:smartTagPr>
          <w:attr w:name="ProductID" w:val="1780 г"/>
        </w:smartTagPr>
        <w:r w:rsidRPr="004505F5">
          <w:rPr>
            <w:sz w:val="28"/>
            <w:szCs w:val="28"/>
          </w:rPr>
          <w:t>1780 г</w:t>
        </w:r>
      </w:smartTag>
      <w:r w:rsidR="00BA2B70" w:rsidRPr="004505F5">
        <w:rPr>
          <w:sz w:val="28"/>
          <w:szCs w:val="28"/>
        </w:rPr>
        <w:t>. в самостоя</w:t>
      </w:r>
      <w:r w:rsidRPr="004505F5">
        <w:rPr>
          <w:sz w:val="28"/>
          <w:szCs w:val="28"/>
        </w:rPr>
        <w:t>тельное учреждение. Устр</w:t>
      </w:r>
      <w:r w:rsidR="00903784" w:rsidRPr="004505F5">
        <w:rPr>
          <w:sz w:val="28"/>
          <w:szCs w:val="28"/>
        </w:rPr>
        <w:t>ойством этих двух домов было по</w:t>
      </w:r>
      <w:r w:rsidRPr="004505F5">
        <w:rPr>
          <w:sz w:val="28"/>
          <w:szCs w:val="28"/>
        </w:rPr>
        <w:t>ложено прочное начало призрения незаконнорожденных детей если не во всей Империи, то в ближайших к столицам губерниях.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Продолжателем реформ становится Екатерина </w:t>
      </w:r>
      <w:r w:rsidRPr="004505F5">
        <w:rPr>
          <w:sz w:val="28"/>
          <w:szCs w:val="28"/>
          <w:lang w:val="en-US"/>
        </w:rPr>
        <w:t>II</w:t>
      </w:r>
      <w:r w:rsidR="00130E1B" w:rsidRPr="004505F5">
        <w:rPr>
          <w:sz w:val="28"/>
          <w:szCs w:val="28"/>
        </w:rPr>
        <w:t>, кото</w:t>
      </w:r>
      <w:r w:rsidRPr="004505F5">
        <w:rPr>
          <w:sz w:val="28"/>
          <w:szCs w:val="28"/>
        </w:rPr>
        <w:t>рая создает целую сеть с</w:t>
      </w:r>
      <w:r w:rsidR="00BA2B70" w:rsidRPr="004505F5">
        <w:rPr>
          <w:sz w:val="28"/>
          <w:szCs w:val="28"/>
        </w:rPr>
        <w:t>пециальных учреждений под назва</w:t>
      </w:r>
      <w:r w:rsidRPr="004505F5">
        <w:rPr>
          <w:sz w:val="28"/>
          <w:szCs w:val="28"/>
        </w:rPr>
        <w:t xml:space="preserve">нием "Приказы общественного призрения", открытых в сорока губерниях на основании "учреждения о губерниях" </w:t>
      </w:r>
      <w:smartTag w:uri="urn:schemas-microsoft-com:office:smarttags" w:element="metricconverter">
        <w:smartTagPr>
          <w:attr w:name="ProductID" w:val="1775 г"/>
        </w:smartTagPr>
        <w:r w:rsidRPr="004505F5">
          <w:rPr>
            <w:sz w:val="28"/>
            <w:szCs w:val="28"/>
          </w:rPr>
          <w:t>1775 г</w:t>
        </w:r>
      </w:smartTag>
      <w:r w:rsidRPr="004505F5">
        <w:rPr>
          <w:sz w:val="28"/>
          <w:szCs w:val="28"/>
        </w:rPr>
        <w:t xml:space="preserve">. По этому закону "приказу общественного призрения поручается попечение и надзирание о установлении и прочном основании: </w:t>
      </w:r>
    </w:p>
    <w:p w:rsidR="009574EF" w:rsidRPr="004505F5" w:rsidRDefault="009574EF" w:rsidP="004505F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народных школ; </w:t>
      </w:r>
    </w:p>
    <w:p w:rsidR="009574EF" w:rsidRPr="004505F5" w:rsidRDefault="009574EF" w:rsidP="004505F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установление и надзирание сиротских домов для приз</w:t>
      </w:r>
      <w:r w:rsidR="00130E1B" w:rsidRPr="004505F5">
        <w:rPr>
          <w:sz w:val="28"/>
          <w:szCs w:val="28"/>
        </w:rPr>
        <w:t>рения и воспитания сирот мужско</w:t>
      </w:r>
      <w:r w:rsidRPr="004505F5">
        <w:rPr>
          <w:sz w:val="28"/>
          <w:szCs w:val="28"/>
        </w:rPr>
        <w:t>го и женского пола, остав</w:t>
      </w:r>
      <w:r w:rsidR="00130E1B" w:rsidRPr="004505F5">
        <w:rPr>
          <w:sz w:val="28"/>
          <w:szCs w:val="28"/>
        </w:rPr>
        <w:t>шихся после родителей без пропи</w:t>
      </w:r>
      <w:r w:rsidRPr="004505F5">
        <w:rPr>
          <w:sz w:val="28"/>
          <w:szCs w:val="28"/>
        </w:rPr>
        <w:t xml:space="preserve">тания; </w:t>
      </w:r>
    </w:p>
    <w:p w:rsidR="009574EF" w:rsidRPr="004505F5" w:rsidRDefault="009574EF" w:rsidP="004505F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установление и надзирание госпиталей или больниц для излечения больных;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05F5">
        <w:rPr>
          <w:sz w:val="28"/>
          <w:szCs w:val="28"/>
        </w:rPr>
        <w:t xml:space="preserve">Приказы подчинялись сначала Коллегии экономики, а с учреждением в </w:t>
      </w:r>
      <w:smartTag w:uri="urn:schemas-microsoft-com:office:smarttags" w:element="metricconverter">
        <w:smartTagPr>
          <w:attr w:name="ProductID" w:val="1802 г"/>
        </w:smartTagPr>
        <w:r w:rsidRPr="004505F5">
          <w:rPr>
            <w:sz w:val="28"/>
            <w:szCs w:val="28"/>
          </w:rPr>
          <w:t>1802 г</w:t>
        </w:r>
      </w:smartTag>
      <w:r w:rsidRPr="004505F5">
        <w:rPr>
          <w:sz w:val="28"/>
          <w:szCs w:val="28"/>
        </w:rPr>
        <w:t xml:space="preserve">. министерств они вошли в ведение Министерства внутренних дел; с 1810 по </w:t>
      </w:r>
      <w:smartTag w:uri="urn:schemas-microsoft-com:office:smarttags" w:element="metricconverter">
        <w:smartTagPr>
          <w:attr w:name="ProductID" w:val="1819 г"/>
        </w:smartTagPr>
        <w:r w:rsidRPr="004505F5">
          <w:rPr>
            <w:sz w:val="28"/>
            <w:szCs w:val="28"/>
          </w:rPr>
          <w:t>1819 г</w:t>
        </w:r>
      </w:smartTag>
      <w:r w:rsidRPr="004505F5">
        <w:rPr>
          <w:sz w:val="28"/>
          <w:szCs w:val="28"/>
        </w:rPr>
        <w:t>. они подчинялись Министерству полиции, а с ликвидацией последнего они вновь перешли в подчинение Министерства внутренних дел и Правительствующего Сената.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862 г"/>
        </w:smartTagPr>
        <w:r w:rsidRPr="004505F5">
          <w:rPr>
            <w:sz w:val="28"/>
            <w:szCs w:val="28"/>
          </w:rPr>
          <w:t>1862 г</w:t>
        </w:r>
      </w:smartTag>
      <w:r w:rsidRPr="004505F5">
        <w:rPr>
          <w:sz w:val="28"/>
          <w:szCs w:val="28"/>
        </w:rPr>
        <w:t>. складывается определенная система учреждений социальной помощи:</w:t>
      </w:r>
    </w:p>
    <w:p w:rsidR="009574EF" w:rsidRPr="004505F5" w:rsidRDefault="0083704E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—</w:t>
      </w:r>
      <w:r w:rsidR="009574EF" w:rsidRPr="004505F5">
        <w:rPr>
          <w:sz w:val="28"/>
          <w:szCs w:val="28"/>
        </w:rPr>
        <w:t>лечебные заведен</w:t>
      </w:r>
      <w:r w:rsidRPr="004505F5">
        <w:rPr>
          <w:sz w:val="28"/>
          <w:szCs w:val="28"/>
        </w:rPr>
        <w:t>ия (больницы, дома для умалишен</w:t>
      </w:r>
      <w:r w:rsidR="009574EF" w:rsidRPr="004505F5">
        <w:rPr>
          <w:sz w:val="28"/>
          <w:szCs w:val="28"/>
        </w:rPr>
        <w:t>ных);</w:t>
      </w:r>
    </w:p>
    <w:p w:rsidR="009574EF" w:rsidRPr="004505F5" w:rsidRDefault="0083704E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—</w:t>
      </w:r>
      <w:r w:rsidR="009574EF" w:rsidRPr="004505F5">
        <w:rPr>
          <w:sz w:val="28"/>
          <w:szCs w:val="28"/>
        </w:rPr>
        <w:t>заведения призрения (богадельни, инвалидные дома, дома для неизлечимых больных);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Таким образом, реформой </w:t>
      </w:r>
      <w:smartTag w:uri="urn:schemas-microsoft-com:office:smarttags" w:element="metricconverter">
        <w:smartTagPr>
          <w:attr w:name="ProductID" w:val="1775 г"/>
        </w:smartTagPr>
        <w:r w:rsidRPr="004505F5">
          <w:rPr>
            <w:sz w:val="28"/>
            <w:szCs w:val="28"/>
          </w:rPr>
          <w:t>1775 г</w:t>
        </w:r>
      </w:smartTag>
      <w:r w:rsidRPr="004505F5">
        <w:rPr>
          <w:sz w:val="28"/>
          <w:szCs w:val="28"/>
        </w:rPr>
        <w:t xml:space="preserve">. Екатерина </w:t>
      </w:r>
      <w:r w:rsidRPr="004505F5">
        <w:rPr>
          <w:sz w:val="28"/>
          <w:szCs w:val="28"/>
          <w:lang w:val="en-US"/>
        </w:rPr>
        <w:t>II</w:t>
      </w:r>
      <w:r w:rsidRPr="004505F5">
        <w:rPr>
          <w:sz w:val="28"/>
          <w:szCs w:val="28"/>
        </w:rPr>
        <w:t xml:space="preserve"> создала универсальную систему благотворительности.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Следует подчеркнуть, что институты социальной помощи населению в губерниях н</w:t>
      </w:r>
      <w:r w:rsidR="00903784" w:rsidRPr="004505F5">
        <w:rPr>
          <w:sz w:val="28"/>
          <w:szCs w:val="28"/>
        </w:rPr>
        <w:t>е имели четкой структуры и прин</w:t>
      </w:r>
      <w:r w:rsidRPr="004505F5">
        <w:rPr>
          <w:sz w:val="28"/>
          <w:szCs w:val="28"/>
        </w:rPr>
        <w:t>ципов организации. Их деятельность не была постоянной, и они не могли удовлетворить потребности населения. И тем не менее система</w:t>
      </w:r>
      <w:r w:rsidR="0083704E" w:rsidRPr="004505F5">
        <w:rPr>
          <w:sz w:val="28"/>
          <w:szCs w:val="28"/>
        </w:rPr>
        <w:t xml:space="preserve"> призрения, созданная в этот пе</w:t>
      </w:r>
      <w:r w:rsidRPr="004505F5">
        <w:rPr>
          <w:sz w:val="28"/>
          <w:szCs w:val="28"/>
        </w:rPr>
        <w:t xml:space="preserve">риод времени, процветала </w:t>
      </w:r>
      <w:r w:rsidR="0083704E" w:rsidRPr="004505F5">
        <w:rPr>
          <w:sz w:val="28"/>
          <w:szCs w:val="28"/>
        </w:rPr>
        <w:t>долго и сохранилась в общих чер</w:t>
      </w:r>
      <w:r w:rsidRPr="004505F5">
        <w:rPr>
          <w:sz w:val="28"/>
          <w:szCs w:val="28"/>
        </w:rPr>
        <w:t>тах до наших дней.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05F5">
        <w:rPr>
          <w:b/>
          <w:sz w:val="28"/>
          <w:szCs w:val="28"/>
        </w:rPr>
        <w:t xml:space="preserve">Период социальной работы – с начала </w:t>
      </w:r>
      <w:r w:rsidR="0039527B" w:rsidRPr="004505F5">
        <w:rPr>
          <w:b/>
          <w:sz w:val="28"/>
          <w:szCs w:val="28"/>
        </w:rPr>
        <w:t>90-х годов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 России социальная работа как п</w:t>
      </w:r>
      <w:r w:rsidR="00903784" w:rsidRPr="004505F5">
        <w:rPr>
          <w:sz w:val="28"/>
          <w:szCs w:val="28"/>
        </w:rPr>
        <w:t>рофессиональная деятельность на</w:t>
      </w:r>
      <w:r w:rsidRPr="004505F5">
        <w:rPr>
          <w:sz w:val="28"/>
          <w:szCs w:val="28"/>
        </w:rPr>
        <w:t>чинает складываться в начале</w:t>
      </w:r>
      <w:r w:rsidR="00903784" w:rsidRPr="004505F5">
        <w:rPr>
          <w:sz w:val="28"/>
          <w:szCs w:val="28"/>
        </w:rPr>
        <w:t xml:space="preserve"> 90-х годов. </w:t>
      </w:r>
      <w:r w:rsidRPr="004505F5">
        <w:rPr>
          <w:sz w:val="28"/>
          <w:szCs w:val="28"/>
        </w:rPr>
        <w:t>Уровень жизни населения в начале 90-х годов резко снижается в результате проводимой социальной и экономической политики, повышения потр</w:t>
      </w:r>
      <w:r w:rsidR="00903784" w:rsidRPr="004505F5">
        <w:rPr>
          <w:sz w:val="28"/>
          <w:szCs w:val="28"/>
        </w:rPr>
        <w:t>ебительских цен и снижения дохо</w:t>
      </w:r>
      <w:r w:rsidRPr="004505F5">
        <w:rPr>
          <w:sz w:val="28"/>
          <w:szCs w:val="28"/>
        </w:rPr>
        <w:t xml:space="preserve">дов населения. По отношению к </w:t>
      </w:r>
      <w:smartTag w:uri="urn:schemas-microsoft-com:office:smarttags" w:element="metricconverter">
        <w:smartTagPr>
          <w:attr w:name="ProductID" w:val="1990 г"/>
        </w:smartTagPr>
        <w:r w:rsidRPr="004505F5">
          <w:rPr>
            <w:sz w:val="28"/>
            <w:szCs w:val="28"/>
          </w:rPr>
          <w:t>1990 г</w:t>
        </w:r>
      </w:smartTag>
      <w:r w:rsidR="00903784" w:rsidRPr="004505F5">
        <w:rPr>
          <w:sz w:val="28"/>
          <w:szCs w:val="28"/>
        </w:rPr>
        <w:t>. платные услуги населе</w:t>
      </w:r>
      <w:r w:rsidRPr="004505F5">
        <w:rPr>
          <w:sz w:val="28"/>
          <w:szCs w:val="28"/>
        </w:rPr>
        <w:t xml:space="preserve">нию составили в </w:t>
      </w:r>
      <w:smartTag w:uri="urn:schemas-microsoft-com:office:smarttags" w:element="metricconverter">
        <w:smartTagPr>
          <w:attr w:name="ProductID" w:val="1993 г"/>
        </w:smartTagPr>
        <w:r w:rsidRPr="004505F5">
          <w:rPr>
            <w:sz w:val="28"/>
            <w:szCs w:val="28"/>
          </w:rPr>
          <w:t>1993 г</w:t>
        </w:r>
      </w:smartTag>
      <w:r w:rsidRPr="004505F5">
        <w:rPr>
          <w:sz w:val="28"/>
          <w:szCs w:val="28"/>
        </w:rPr>
        <w:t>. 39%,</w:t>
      </w:r>
      <w:r w:rsidR="00903784" w:rsidRPr="004505F5">
        <w:rPr>
          <w:sz w:val="28"/>
          <w:szCs w:val="28"/>
        </w:rPr>
        <w:t xml:space="preserve"> а покупательная способность де</w:t>
      </w:r>
      <w:r w:rsidRPr="004505F5">
        <w:rPr>
          <w:sz w:val="28"/>
          <w:szCs w:val="28"/>
        </w:rPr>
        <w:t xml:space="preserve">нежных сбережений — 97%. С 1990 по </w:t>
      </w:r>
      <w:smartTag w:uri="urn:schemas-microsoft-com:office:smarttags" w:element="metricconverter">
        <w:smartTagPr>
          <w:attr w:name="ProductID" w:val="1993 г"/>
        </w:smartTagPr>
        <w:r w:rsidRPr="004505F5">
          <w:rPr>
            <w:sz w:val="28"/>
            <w:szCs w:val="28"/>
          </w:rPr>
          <w:t>1993 г</w:t>
        </w:r>
      </w:smartTag>
      <w:r w:rsidR="00903784" w:rsidRPr="004505F5">
        <w:rPr>
          <w:sz w:val="28"/>
          <w:szCs w:val="28"/>
        </w:rPr>
        <w:t>. дефлятор вало</w:t>
      </w:r>
      <w:r w:rsidRPr="004505F5">
        <w:rPr>
          <w:sz w:val="28"/>
          <w:szCs w:val="28"/>
        </w:rPr>
        <w:t xml:space="preserve">вого внутреннего продукта вырос в 410 раз. В январе-июле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>. Федеральная служба занятости зафиксировала 1281,7 тыс. неработающих гражд</w:t>
      </w:r>
      <w:r w:rsidR="00903784" w:rsidRPr="004505F5">
        <w:rPr>
          <w:sz w:val="28"/>
          <w:szCs w:val="28"/>
        </w:rPr>
        <w:t>ан, из них 71% составляли женщи</w:t>
      </w:r>
      <w:r w:rsidRPr="004505F5">
        <w:rPr>
          <w:sz w:val="28"/>
          <w:szCs w:val="28"/>
        </w:rPr>
        <w:t>ны. Несмотря на существующие расхождения в цифрах, налицо динамика роста безработицы. Рост безработицы повлек за собой изменение динамики преступности. Прогр</w:t>
      </w:r>
      <w:r w:rsidR="00903784" w:rsidRPr="004505F5">
        <w:rPr>
          <w:sz w:val="28"/>
          <w:szCs w:val="28"/>
        </w:rPr>
        <w:t>ам</w:t>
      </w:r>
      <w:r w:rsidRPr="004505F5">
        <w:rPr>
          <w:sz w:val="28"/>
          <w:szCs w:val="28"/>
        </w:rPr>
        <w:t>ма в сфере экономики пре</w:t>
      </w:r>
      <w:r w:rsidR="00BA2B70" w:rsidRPr="004505F5">
        <w:rPr>
          <w:sz w:val="28"/>
          <w:szCs w:val="28"/>
        </w:rPr>
        <w:t>дусматривала целый ряд радикаль</w:t>
      </w:r>
      <w:r w:rsidRPr="004505F5">
        <w:rPr>
          <w:sz w:val="28"/>
          <w:szCs w:val="28"/>
        </w:rPr>
        <w:t xml:space="preserve">ных мер, среди которых </w:t>
      </w:r>
      <w:r w:rsidR="00BA2B70" w:rsidRPr="004505F5">
        <w:rPr>
          <w:sz w:val="28"/>
          <w:szCs w:val="28"/>
        </w:rPr>
        <w:t>важнейшими являются: либерализа</w:t>
      </w:r>
      <w:r w:rsidRPr="004505F5">
        <w:rPr>
          <w:sz w:val="28"/>
          <w:szCs w:val="28"/>
        </w:rPr>
        <w:t xml:space="preserve">ция цен; сокращение бюджетного дефицита; снижение дотаций убыточным предприятиям; введение прогрессивных налогов; сокращение военных расходов. В условиях социально-экономической нестабильности происходит снижение инвестиций и в социальную сферу. В декабре </w:t>
      </w:r>
      <w:smartTag w:uri="urn:schemas-microsoft-com:office:smarttags" w:element="metricconverter">
        <w:smartTagPr>
          <w:attr w:name="ProductID" w:val="1991 г"/>
        </w:smartTagPr>
        <w:r w:rsidRPr="004505F5">
          <w:rPr>
            <w:sz w:val="28"/>
            <w:szCs w:val="28"/>
          </w:rPr>
          <w:t>1991 г</w:t>
        </w:r>
      </w:smartTag>
      <w:r w:rsidRPr="004505F5">
        <w:rPr>
          <w:sz w:val="28"/>
          <w:szCs w:val="28"/>
        </w:rPr>
        <w:t xml:space="preserve">. президентским Указом «О дополнительных мерах по социальной поддержке населения в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>.» орган</w:t>
      </w:r>
      <w:r w:rsidR="00BA2B70" w:rsidRPr="004505F5">
        <w:rPr>
          <w:sz w:val="28"/>
          <w:szCs w:val="28"/>
        </w:rPr>
        <w:t>ам исполнительной власти предос</w:t>
      </w:r>
      <w:r w:rsidRPr="004505F5">
        <w:rPr>
          <w:sz w:val="28"/>
          <w:szCs w:val="28"/>
        </w:rPr>
        <w:t>тавлялось самостоятельное</w:t>
      </w:r>
      <w:r w:rsidR="00903784" w:rsidRPr="004505F5">
        <w:rPr>
          <w:sz w:val="28"/>
          <w:szCs w:val="28"/>
        </w:rPr>
        <w:t xml:space="preserve"> право определять формы социаль</w:t>
      </w:r>
      <w:r w:rsidRPr="004505F5">
        <w:rPr>
          <w:sz w:val="28"/>
          <w:szCs w:val="28"/>
        </w:rPr>
        <w:t>ной поддержки населения (талонно-купонная, карточная, ц</w:t>
      </w:r>
      <w:r w:rsidR="00903784" w:rsidRPr="004505F5">
        <w:rPr>
          <w:sz w:val="28"/>
          <w:szCs w:val="28"/>
        </w:rPr>
        <w:t>е</w:t>
      </w:r>
      <w:r w:rsidRPr="004505F5">
        <w:rPr>
          <w:sz w:val="28"/>
          <w:szCs w:val="28"/>
        </w:rPr>
        <w:t>левая денежная компенсация</w:t>
      </w:r>
      <w:r w:rsidR="00BA2B70" w:rsidRPr="004505F5">
        <w:rPr>
          <w:sz w:val="28"/>
          <w:szCs w:val="28"/>
        </w:rPr>
        <w:t xml:space="preserve"> и др.), которые смогли бы защи</w:t>
      </w:r>
      <w:r w:rsidRPr="004505F5">
        <w:rPr>
          <w:sz w:val="28"/>
          <w:szCs w:val="28"/>
        </w:rPr>
        <w:t>тить население в условиях либерализации цен.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Принимается ряд законодательных мер в обла</w:t>
      </w:r>
      <w:r w:rsidR="00BA2B70" w:rsidRPr="004505F5">
        <w:rPr>
          <w:sz w:val="28"/>
          <w:szCs w:val="28"/>
        </w:rPr>
        <w:t>сти семьи, детства, защиты инва</w:t>
      </w:r>
      <w:r w:rsidRPr="004505F5">
        <w:rPr>
          <w:sz w:val="28"/>
          <w:szCs w:val="28"/>
        </w:rPr>
        <w:t xml:space="preserve">лидов, пенсионеров, военнослужащих: </w:t>
      </w:r>
      <w:r w:rsidRPr="004505F5">
        <w:rPr>
          <w:i/>
          <w:sz w:val="28"/>
          <w:szCs w:val="28"/>
        </w:rPr>
        <w:t>«О государственных пенсиях РСФСР», «О допо</w:t>
      </w:r>
      <w:r w:rsidR="00BA2B70" w:rsidRPr="004505F5">
        <w:rPr>
          <w:i/>
          <w:sz w:val="28"/>
          <w:szCs w:val="28"/>
        </w:rPr>
        <w:t>лнительных мерах по охране мате</w:t>
      </w:r>
      <w:r w:rsidRPr="004505F5">
        <w:rPr>
          <w:i/>
          <w:sz w:val="28"/>
          <w:szCs w:val="28"/>
        </w:rPr>
        <w:t>ринства и детства»</w:t>
      </w:r>
      <w:r w:rsidRPr="004505F5">
        <w:rPr>
          <w:sz w:val="28"/>
          <w:szCs w:val="28"/>
        </w:rPr>
        <w:t xml:space="preserve"> (4 апреля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 xml:space="preserve">.), </w:t>
      </w:r>
      <w:r w:rsidRPr="004505F5">
        <w:rPr>
          <w:i/>
          <w:sz w:val="28"/>
          <w:szCs w:val="28"/>
        </w:rPr>
        <w:t>«Об улучшении пенсионного обеспечения семей г</w:t>
      </w:r>
      <w:r w:rsidR="00BA2B70" w:rsidRPr="004505F5">
        <w:rPr>
          <w:i/>
          <w:sz w:val="28"/>
          <w:szCs w:val="28"/>
        </w:rPr>
        <w:t>раждан, умерших вследствие забо</w:t>
      </w:r>
      <w:r w:rsidRPr="004505F5">
        <w:rPr>
          <w:i/>
          <w:sz w:val="28"/>
          <w:szCs w:val="28"/>
        </w:rPr>
        <w:t xml:space="preserve">левания сибирской язвой в г.Свердловске в </w:t>
      </w:r>
      <w:smartTag w:uri="urn:schemas-microsoft-com:office:smarttags" w:element="metricconverter">
        <w:smartTagPr>
          <w:attr w:name="ProductID" w:val="1979 г"/>
        </w:smartTagPr>
        <w:r w:rsidRPr="004505F5">
          <w:rPr>
            <w:i/>
            <w:sz w:val="28"/>
            <w:szCs w:val="28"/>
          </w:rPr>
          <w:t>1979 г</w:t>
        </w:r>
      </w:smartTag>
      <w:r w:rsidRPr="004505F5">
        <w:rPr>
          <w:i/>
          <w:sz w:val="28"/>
          <w:szCs w:val="28"/>
        </w:rPr>
        <w:t xml:space="preserve">.» </w:t>
      </w:r>
      <w:r w:rsidRPr="004505F5">
        <w:rPr>
          <w:sz w:val="28"/>
          <w:szCs w:val="28"/>
        </w:rPr>
        <w:t xml:space="preserve">(4 апреля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 xml:space="preserve">.), </w:t>
      </w:r>
      <w:r w:rsidRPr="004505F5">
        <w:rPr>
          <w:i/>
          <w:sz w:val="28"/>
          <w:szCs w:val="28"/>
        </w:rPr>
        <w:t>«О защите прав потребителей»</w:t>
      </w:r>
      <w:r w:rsidRPr="004505F5">
        <w:rPr>
          <w:sz w:val="28"/>
          <w:szCs w:val="28"/>
        </w:rPr>
        <w:t xml:space="preserve"> (7 февраля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 xml:space="preserve">.), </w:t>
      </w:r>
      <w:r w:rsidRPr="004505F5">
        <w:rPr>
          <w:i/>
          <w:sz w:val="28"/>
          <w:szCs w:val="28"/>
        </w:rPr>
        <w:t>«О повышении минимального размера оплаты труда»</w:t>
      </w:r>
      <w:r w:rsidRPr="004505F5">
        <w:rPr>
          <w:sz w:val="28"/>
          <w:szCs w:val="28"/>
        </w:rPr>
        <w:t xml:space="preserve"> (21 апреля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 xml:space="preserve">.), </w:t>
      </w:r>
      <w:r w:rsidRPr="004505F5">
        <w:rPr>
          <w:i/>
          <w:sz w:val="28"/>
          <w:szCs w:val="28"/>
        </w:rPr>
        <w:t>«О повышении ра</w:t>
      </w:r>
      <w:r w:rsidR="00BA2B70" w:rsidRPr="004505F5">
        <w:rPr>
          <w:i/>
          <w:sz w:val="28"/>
          <w:szCs w:val="28"/>
        </w:rPr>
        <w:t>змеров социальных пособий и ком</w:t>
      </w:r>
      <w:r w:rsidRPr="004505F5">
        <w:rPr>
          <w:i/>
          <w:sz w:val="28"/>
          <w:szCs w:val="28"/>
        </w:rPr>
        <w:t>пенсационных выплат»</w:t>
      </w:r>
      <w:r w:rsidRPr="004505F5">
        <w:rPr>
          <w:sz w:val="28"/>
          <w:szCs w:val="28"/>
        </w:rPr>
        <w:t xml:space="preserve"> (21 мая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 xml:space="preserve">.) и ряд других. Указы Президента </w:t>
      </w:r>
      <w:r w:rsidRPr="004505F5">
        <w:rPr>
          <w:i/>
          <w:sz w:val="28"/>
          <w:szCs w:val="28"/>
        </w:rPr>
        <w:t>«О мера</w:t>
      </w:r>
      <w:r w:rsidR="00BA2B70" w:rsidRPr="004505F5">
        <w:rPr>
          <w:i/>
          <w:sz w:val="28"/>
          <w:szCs w:val="28"/>
        </w:rPr>
        <w:t>х по социальной поддержке много</w:t>
      </w:r>
      <w:r w:rsidRPr="004505F5">
        <w:rPr>
          <w:i/>
          <w:sz w:val="28"/>
          <w:szCs w:val="28"/>
        </w:rPr>
        <w:t>детных семей», «О первооч</w:t>
      </w:r>
      <w:r w:rsidR="00BA2B70" w:rsidRPr="004505F5">
        <w:rPr>
          <w:i/>
          <w:sz w:val="28"/>
          <w:szCs w:val="28"/>
        </w:rPr>
        <w:t>ередных мерах по реализации Все</w:t>
      </w:r>
      <w:r w:rsidRPr="004505F5">
        <w:rPr>
          <w:i/>
          <w:sz w:val="28"/>
          <w:szCs w:val="28"/>
        </w:rPr>
        <w:t>мирной декларации об обеспечении выживани</w:t>
      </w:r>
      <w:r w:rsidR="00BA2B70" w:rsidRPr="004505F5">
        <w:rPr>
          <w:i/>
          <w:sz w:val="28"/>
          <w:szCs w:val="28"/>
        </w:rPr>
        <w:t>я и развития де</w:t>
      </w:r>
      <w:r w:rsidRPr="004505F5">
        <w:rPr>
          <w:i/>
          <w:sz w:val="28"/>
          <w:szCs w:val="28"/>
        </w:rPr>
        <w:t>тей в 90-е гг.»</w:t>
      </w:r>
      <w:r w:rsidRPr="004505F5">
        <w:rPr>
          <w:sz w:val="28"/>
          <w:szCs w:val="28"/>
        </w:rPr>
        <w:t xml:space="preserve"> и др. Всего же институту материнства и детства к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>. предоставлено более 4</w:t>
      </w:r>
      <w:r w:rsidR="00BA2B70" w:rsidRPr="004505F5">
        <w:rPr>
          <w:sz w:val="28"/>
          <w:szCs w:val="28"/>
        </w:rPr>
        <w:t>6 гарантий и льгот по материаль</w:t>
      </w:r>
      <w:r w:rsidRPr="004505F5">
        <w:rPr>
          <w:sz w:val="28"/>
          <w:szCs w:val="28"/>
        </w:rPr>
        <w:t>ному обеспечению. Важным поворотом в системе социального обеспечения нуждающихся явились указ Президента и решение</w:t>
      </w:r>
      <w:r w:rsidR="00BA2B70" w:rsidRPr="004505F5">
        <w:rPr>
          <w:sz w:val="28"/>
          <w:szCs w:val="28"/>
        </w:rPr>
        <w:t xml:space="preserve"> Правительства об управле</w:t>
      </w:r>
      <w:r w:rsidRPr="004505F5">
        <w:rPr>
          <w:sz w:val="28"/>
          <w:szCs w:val="28"/>
        </w:rPr>
        <w:t>нии государственным социальным страхованием. Согласно им, денежные средства Фонда социального страхования должны формироваться за счет страховых взносов и целевых ассигнований из других источников, которыми владеют предприятия, организации, учреждения и</w:t>
      </w:r>
      <w:r w:rsidR="00BA2B70" w:rsidRPr="004505F5">
        <w:rPr>
          <w:sz w:val="28"/>
          <w:szCs w:val="28"/>
        </w:rPr>
        <w:t xml:space="preserve"> иные хозяйственные субъекты не</w:t>
      </w:r>
      <w:r w:rsidRPr="004505F5">
        <w:rPr>
          <w:sz w:val="28"/>
          <w:szCs w:val="28"/>
        </w:rPr>
        <w:t xml:space="preserve">зависимо от форм собственности. 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Массовое высвобождение </w:t>
      </w:r>
      <w:r w:rsidR="0039527B" w:rsidRPr="004505F5">
        <w:rPr>
          <w:sz w:val="28"/>
          <w:szCs w:val="28"/>
        </w:rPr>
        <w:t>работников и ликвидация ряда уч</w:t>
      </w:r>
      <w:r w:rsidRPr="004505F5">
        <w:rPr>
          <w:sz w:val="28"/>
          <w:szCs w:val="28"/>
        </w:rPr>
        <w:t>реждений затронули и такую сферу социальной деятельности, как трудовая реабилитация инвалидов. В целях их социальной защищенности президентс</w:t>
      </w:r>
      <w:r w:rsidR="0039527B" w:rsidRPr="004505F5">
        <w:rPr>
          <w:sz w:val="28"/>
          <w:szCs w:val="28"/>
        </w:rPr>
        <w:t>ким указом предусматривались оп</w:t>
      </w:r>
      <w:r w:rsidRPr="004505F5">
        <w:rPr>
          <w:sz w:val="28"/>
          <w:szCs w:val="28"/>
        </w:rPr>
        <w:t xml:space="preserve">ределенные квоты для приема инвалидов на работу (на разные предприятия независимо от форм собственности). </w:t>
      </w:r>
    </w:p>
    <w:p w:rsidR="0039527B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4 г"/>
        </w:smartTagPr>
        <w:r w:rsidRPr="004505F5">
          <w:rPr>
            <w:sz w:val="28"/>
            <w:szCs w:val="28"/>
          </w:rPr>
          <w:t>1994 г</w:t>
        </w:r>
      </w:smartTag>
      <w:r w:rsidRPr="004505F5">
        <w:rPr>
          <w:sz w:val="28"/>
          <w:szCs w:val="28"/>
        </w:rPr>
        <w:t>. Правительством</w:t>
      </w:r>
      <w:r w:rsidR="00BA2B70" w:rsidRPr="004505F5">
        <w:rPr>
          <w:sz w:val="28"/>
          <w:szCs w:val="28"/>
        </w:rPr>
        <w:t xml:space="preserve"> утверждаются основные направле</w:t>
      </w:r>
      <w:r w:rsidRPr="004505F5">
        <w:rPr>
          <w:sz w:val="28"/>
          <w:szCs w:val="28"/>
        </w:rPr>
        <w:t>ния деятельности в области социальной политики. Среди мер поддержки и защиты нетрудоспособных и малообеспеченных слоев населения предполага</w:t>
      </w:r>
      <w:r w:rsidR="0039527B" w:rsidRPr="004505F5">
        <w:rPr>
          <w:sz w:val="28"/>
          <w:szCs w:val="28"/>
        </w:rPr>
        <w:t>лось улучшение пенсионного обес</w:t>
      </w:r>
      <w:r w:rsidRPr="004505F5">
        <w:rPr>
          <w:sz w:val="28"/>
          <w:szCs w:val="28"/>
        </w:rPr>
        <w:t>печения, увеличение помощи</w:t>
      </w:r>
      <w:r w:rsidR="0039527B" w:rsidRPr="004505F5">
        <w:rPr>
          <w:sz w:val="28"/>
          <w:szCs w:val="28"/>
        </w:rPr>
        <w:t xml:space="preserve"> семьям с детьми, малообеспечен</w:t>
      </w:r>
      <w:r w:rsidRPr="004505F5">
        <w:rPr>
          <w:sz w:val="28"/>
          <w:szCs w:val="28"/>
        </w:rPr>
        <w:t xml:space="preserve">ным, инвалидам. 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 xml:space="preserve">. выходят федеральные законы «О социальном обслуживании граждан пожилого возраста и инвалидов», а в ноябре — «Об основах социального обслуживания населения Российской Федерации». Они стали основой законодательной базы в сфере социальной защиты населения. Постановлением Правительства РФ от 25 ноября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>. утверждался перечень гарантированных государством социальных услуг, которые предоставлялись гражданам пожилого возраста и инвалидам государственными и муни</w:t>
      </w:r>
      <w:r w:rsidR="00BA2B70" w:rsidRPr="004505F5">
        <w:rPr>
          <w:sz w:val="28"/>
          <w:szCs w:val="28"/>
        </w:rPr>
        <w:t>ципальными учреждениями социаль</w:t>
      </w:r>
      <w:r w:rsidRPr="004505F5">
        <w:rPr>
          <w:sz w:val="28"/>
          <w:szCs w:val="28"/>
        </w:rPr>
        <w:t>ного обслуживания.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Система социальных слу</w:t>
      </w:r>
      <w:r w:rsidR="0039527B" w:rsidRPr="004505F5">
        <w:rPr>
          <w:sz w:val="28"/>
          <w:szCs w:val="28"/>
        </w:rPr>
        <w:t>жб складывалась из государствен</w:t>
      </w:r>
      <w:r w:rsidRPr="004505F5">
        <w:rPr>
          <w:sz w:val="28"/>
          <w:szCs w:val="28"/>
        </w:rPr>
        <w:t>ных, муниципальных и не</w:t>
      </w:r>
      <w:r w:rsidR="00BA2B70" w:rsidRPr="004505F5">
        <w:rPr>
          <w:sz w:val="28"/>
          <w:szCs w:val="28"/>
        </w:rPr>
        <w:t>государственных институтов помо</w:t>
      </w:r>
      <w:r w:rsidRPr="004505F5">
        <w:rPr>
          <w:sz w:val="28"/>
          <w:szCs w:val="28"/>
        </w:rPr>
        <w:t>щи. Основными формами деятельности этих служб являлись материальная помощь, помо</w:t>
      </w:r>
      <w:r w:rsidR="0039527B" w:rsidRPr="004505F5">
        <w:rPr>
          <w:sz w:val="28"/>
          <w:szCs w:val="28"/>
        </w:rPr>
        <w:t>щь на дому, обслуживание в усло</w:t>
      </w:r>
      <w:r w:rsidRPr="004505F5">
        <w:rPr>
          <w:sz w:val="28"/>
          <w:szCs w:val="28"/>
        </w:rPr>
        <w:t>виях стационара, предостав</w:t>
      </w:r>
      <w:r w:rsidR="00BA2B70" w:rsidRPr="004505F5">
        <w:rPr>
          <w:sz w:val="28"/>
          <w:szCs w:val="28"/>
        </w:rPr>
        <w:t>ление временного приюта, органи</w:t>
      </w:r>
      <w:r w:rsidRPr="004505F5">
        <w:rPr>
          <w:sz w:val="28"/>
          <w:szCs w:val="28"/>
        </w:rPr>
        <w:t xml:space="preserve">зация дневного пребывания </w:t>
      </w:r>
      <w:r w:rsidR="0039527B" w:rsidRPr="004505F5">
        <w:rPr>
          <w:sz w:val="28"/>
          <w:szCs w:val="28"/>
        </w:rPr>
        <w:t>в учреждениях социального обслу</w:t>
      </w:r>
      <w:r w:rsidRPr="004505F5">
        <w:rPr>
          <w:sz w:val="28"/>
          <w:szCs w:val="28"/>
        </w:rPr>
        <w:t>живания, консультативная помощь, социальный патронаж, социальная реабилитация и адаптация н</w:t>
      </w:r>
      <w:r w:rsidR="00BA2B70" w:rsidRPr="004505F5">
        <w:rPr>
          <w:sz w:val="28"/>
          <w:szCs w:val="28"/>
        </w:rPr>
        <w:t>уждающихся, соци</w:t>
      </w:r>
      <w:r w:rsidR="0039527B" w:rsidRPr="004505F5">
        <w:rPr>
          <w:sz w:val="28"/>
          <w:szCs w:val="28"/>
        </w:rPr>
        <w:t xml:space="preserve">альная помощь. </w:t>
      </w:r>
      <w:r w:rsidRPr="004505F5">
        <w:rPr>
          <w:sz w:val="28"/>
          <w:szCs w:val="28"/>
        </w:rPr>
        <w:t>Финансирование</w:t>
      </w:r>
      <w:r w:rsidR="0039527B" w:rsidRPr="004505F5">
        <w:rPr>
          <w:sz w:val="28"/>
          <w:szCs w:val="28"/>
        </w:rPr>
        <w:t xml:space="preserve"> социальных программ населе</w:t>
      </w:r>
      <w:r w:rsidRPr="004505F5">
        <w:rPr>
          <w:sz w:val="28"/>
          <w:szCs w:val="28"/>
        </w:rPr>
        <w:t>нию осуществляется не из поступлений от налогов, как это было раньше, а из специализиров</w:t>
      </w:r>
      <w:r w:rsidR="00BA2B70" w:rsidRPr="004505F5">
        <w:rPr>
          <w:sz w:val="28"/>
          <w:szCs w:val="28"/>
        </w:rPr>
        <w:t>анных страховых фондов: Пенсион</w:t>
      </w:r>
      <w:r w:rsidRPr="004505F5">
        <w:rPr>
          <w:sz w:val="28"/>
          <w:szCs w:val="28"/>
        </w:rPr>
        <w:t>ного фонда, Фонда социального страхования, Фонда занятости, Фонда медицинского страхования, Фонда социальной защиты.</w:t>
      </w:r>
    </w:p>
    <w:p w:rsidR="00425DD3" w:rsidRPr="00665C77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Исходя из вышесказанного, автор </w:t>
      </w:r>
      <w:r w:rsidR="0039527B" w:rsidRPr="004505F5">
        <w:rPr>
          <w:sz w:val="28"/>
          <w:szCs w:val="28"/>
        </w:rPr>
        <w:t>курсовой работы делает следующие</w:t>
      </w:r>
      <w:r w:rsidRPr="004505F5">
        <w:rPr>
          <w:sz w:val="28"/>
          <w:szCs w:val="28"/>
        </w:rPr>
        <w:t xml:space="preserve"> </w:t>
      </w:r>
      <w:r w:rsidR="0039527B" w:rsidRPr="00665C77">
        <w:rPr>
          <w:sz w:val="28"/>
          <w:szCs w:val="28"/>
        </w:rPr>
        <w:t xml:space="preserve">выводы </w:t>
      </w:r>
      <w:r w:rsidRPr="00665C77">
        <w:rPr>
          <w:sz w:val="28"/>
          <w:szCs w:val="28"/>
        </w:rPr>
        <w:t xml:space="preserve">по </w:t>
      </w:r>
      <w:r w:rsidR="0039527B" w:rsidRPr="00665C77">
        <w:rPr>
          <w:sz w:val="28"/>
          <w:szCs w:val="28"/>
        </w:rPr>
        <w:t xml:space="preserve">первой </w:t>
      </w:r>
      <w:r w:rsidRPr="00665C77">
        <w:rPr>
          <w:sz w:val="28"/>
          <w:szCs w:val="28"/>
        </w:rPr>
        <w:t>главе:</w:t>
      </w:r>
    </w:p>
    <w:p w:rsidR="00425DD3" w:rsidRPr="004505F5" w:rsidRDefault="00425DD3" w:rsidP="004505F5">
      <w:pPr>
        <w:widowControl w:val="0"/>
        <w:numPr>
          <w:ilvl w:val="0"/>
          <w:numId w:val="6"/>
        </w:numPr>
        <w:tabs>
          <w:tab w:val="clear" w:pos="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история социальной работы в России</w:t>
      </w:r>
      <w:r w:rsidRPr="004505F5">
        <w:rPr>
          <w:i/>
          <w:sz w:val="28"/>
          <w:szCs w:val="28"/>
        </w:rPr>
        <w:t xml:space="preserve"> </w:t>
      </w:r>
      <w:r w:rsidRPr="004505F5">
        <w:rPr>
          <w:sz w:val="28"/>
          <w:szCs w:val="28"/>
        </w:rPr>
        <w:t>–</w:t>
      </w:r>
      <w:r w:rsidRPr="004505F5">
        <w:rPr>
          <w:i/>
          <w:sz w:val="28"/>
          <w:szCs w:val="28"/>
        </w:rPr>
        <w:t xml:space="preserve"> </w:t>
      </w:r>
      <w:r w:rsidRPr="004505F5">
        <w:rPr>
          <w:sz w:val="28"/>
          <w:szCs w:val="28"/>
        </w:rPr>
        <w:t>совершенствование субъектной и объектной базы социальной работы, поступательное развитие ее исторических моделей и форм их проявления.</w:t>
      </w:r>
    </w:p>
    <w:p w:rsidR="00425DD3" w:rsidRPr="004505F5" w:rsidRDefault="00425DD3" w:rsidP="004505F5">
      <w:pPr>
        <w:widowControl w:val="0"/>
        <w:numPr>
          <w:ilvl w:val="0"/>
          <w:numId w:val="6"/>
        </w:numPr>
        <w:tabs>
          <w:tab w:val="clear" w:pos="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как феномен российской действительности социальная работа имеет многовековые традиции. В последние годы в России возрождается благотворительность, социальная работа получает новое законодательное развитие, в вузах, в том числе и военных, готовятся кадры специалистов социальной работы.</w:t>
      </w:r>
    </w:p>
    <w:p w:rsidR="00425DD3" w:rsidRPr="004505F5" w:rsidRDefault="00425DD3" w:rsidP="004505F5">
      <w:pPr>
        <w:widowControl w:val="0"/>
        <w:numPr>
          <w:ilvl w:val="0"/>
          <w:numId w:val="6"/>
        </w:numPr>
        <w:tabs>
          <w:tab w:val="clear" w:pos="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закономерности истории социальной работы в России – форма концентрации знаний предмета. Закономерности выражают прочные, повторяющиеся, объективно обусловленные связи между сущностями явлений и процессов в истории социальной работы.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Сред</w:t>
      </w:r>
      <w:r w:rsidR="0039527B" w:rsidRPr="004505F5">
        <w:rPr>
          <w:sz w:val="28"/>
          <w:szCs w:val="28"/>
        </w:rPr>
        <w:t>и этих закономерностей отмечают: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а)</w:t>
      </w:r>
      <w:r w:rsidR="0039527B" w:rsidRPr="004505F5">
        <w:rPr>
          <w:sz w:val="28"/>
          <w:szCs w:val="28"/>
        </w:rPr>
        <w:t xml:space="preserve"> зависимость</w:t>
      </w:r>
      <w:r w:rsidRPr="004505F5">
        <w:rPr>
          <w:sz w:val="28"/>
          <w:szCs w:val="28"/>
        </w:rPr>
        <w:t xml:space="preserve"> результативности соц</w:t>
      </w:r>
      <w:r w:rsidR="0039527B" w:rsidRPr="004505F5">
        <w:rPr>
          <w:sz w:val="28"/>
          <w:szCs w:val="28"/>
        </w:rPr>
        <w:t xml:space="preserve">иальной работы от структурной </w:t>
      </w:r>
      <w:r w:rsidRPr="004505F5">
        <w:rPr>
          <w:sz w:val="28"/>
          <w:szCs w:val="28"/>
        </w:rPr>
        <w:t>завершенности системы органов упр</w:t>
      </w:r>
      <w:r w:rsidR="0039527B" w:rsidRPr="004505F5">
        <w:rPr>
          <w:sz w:val="28"/>
          <w:szCs w:val="28"/>
        </w:rPr>
        <w:t xml:space="preserve">авления и функционирования на </w:t>
      </w:r>
      <w:r w:rsidRPr="004505F5">
        <w:rPr>
          <w:sz w:val="28"/>
          <w:szCs w:val="28"/>
        </w:rPr>
        <w:t>различных этапах истории Российского государства;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б) соответствие форм и методов работы возможностям государства и требованиям времени;</w:t>
      </w:r>
    </w:p>
    <w:p w:rsidR="00425DD3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в) зависимость результативности работы от непротиворечивости ближайших и долгосрочных целей социальной защиты, социального обеспечения и т. д.; </w:t>
      </w:r>
    </w:p>
    <w:p w:rsidR="0083704E" w:rsidRPr="004505F5" w:rsidRDefault="00425DD3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г) соответствие полномочий и ответственности специалиста социальной работы и др. </w:t>
      </w:r>
    </w:p>
    <w:p w:rsidR="009574EF" w:rsidRPr="004505F5" w:rsidRDefault="009574EF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Каждый этап изменени</w:t>
      </w:r>
      <w:r w:rsidR="0083704E" w:rsidRPr="004505F5">
        <w:rPr>
          <w:sz w:val="28"/>
          <w:szCs w:val="28"/>
        </w:rPr>
        <w:t>я парадигмы помощи и взаимопомо</w:t>
      </w:r>
      <w:r w:rsidRPr="004505F5">
        <w:rPr>
          <w:sz w:val="28"/>
          <w:szCs w:val="28"/>
        </w:rPr>
        <w:t xml:space="preserve">щи связан с изменением субъекта и объекта (который может либо расширяться, либо сужаться), институтов поддержки, идеологии помощи, изменением понятийного языка , номинации процесса. Он связан и с такими процессами, </w:t>
      </w:r>
      <w:r w:rsidR="0083704E" w:rsidRPr="004505F5">
        <w:rPr>
          <w:sz w:val="28"/>
          <w:szCs w:val="28"/>
        </w:rPr>
        <w:t>как смена идеологии, разрушени</w:t>
      </w:r>
      <w:r w:rsidRPr="004505F5">
        <w:rPr>
          <w:sz w:val="28"/>
          <w:szCs w:val="28"/>
        </w:rPr>
        <w:t>е геополитического или социокультурного простран</w:t>
      </w:r>
      <w:r w:rsidR="0083704E" w:rsidRPr="004505F5">
        <w:rPr>
          <w:sz w:val="28"/>
          <w:szCs w:val="28"/>
        </w:rPr>
        <w:t>ства, на</w:t>
      </w:r>
      <w:r w:rsidRPr="004505F5">
        <w:rPr>
          <w:sz w:val="28"/>
          <w:szCs w:val="28"/>
        </w:rPr>
        <w:t>личие глобальных эпидеми</w:t>
      </w:r>
      <w:r w:rsidR="0083704E" w:rsidRPr="004505F5">
        <w:rPr>
          <w:sz w:val="28"/>
          <w:szCs w:val="28"/>
        </w:rPr>
        <w:t>й, региональных, этнических, со</w:t>
      </w:r>
      <w:r w:rsidRPr="004505F5">
        <w:rPr>
          <w:sz w:val="28"/>
          <w:szCs w:val="28"/>
        </w:rPr>
        <w:t>циально-экономических войн и конфликтов, массового голода.</w:t>
      </w:r>
    </w:p>
    <w:p w:rsidR="00970D52" w:rsidRPr="004505F5" w:rsidRDefault="00970D52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704E" w:rsidRPr="004505F5" w:rsidRDefault="00665C77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505F5" w:rsidRPr="004505F5">
        <w:rPr>
          <w:b/>
          <w:sz w:val="28"/>
          <w:szCs w:val="28"/>
        </w:rPr>
        <w:t>2</w:t>
      </w:r>
      <w:r w:rsidR="0083704E" w:rsidRPr="004505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3704E" w:rsidRPr="004505F5">
        <w:rPr>
          <w:b/>
          <w:sz w:val="28"/>
          <w:szCs w:val="28"/>
        </w:rPr>
        <w:t>Социальная работа с военнослужащими в Вооруженных Силах Российской Федерации: история и современность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 нынешней сложной социально-политической обстановке в России обращение к истории социальной работы с военнослужащими и членами их семей весьма актуально связи с тем, что знание исторических проблем социальном работы и путей их решения помогает офицеру - специалисту в этой области - четче определить сегодняшние аспекты деятельности, избрать наиболее приемлемые способы и приемы решения соответствующих задач.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Исторический подход предполагает вычленение определенных этапов, и, на наш взгляд, их может быть два: </w:t>
      </w:r>
      <w:r w:rsidRPr="004505F5">
        <w:rPr>
          <w:b/>
          <w:sz w:val="28"/>
          <w:szCs w:val="28"/>
        </w:rPr>
        <w:t>зарождение социальной работы в армии России и дальнейшее ее совершенствование.</w:t>
      </w:r>
      <w:r w:rsidRPr="004505F5">
        <w:rPr>
          <w:sz w:val="28"/>
          <w:szCs w:val="28"/>
        </w:rPr>
        <w:t xml:space="preserve"> Зарождение охватывает период с </w:t>
      </w:r>
      <w:r w:rsidRPr="004505F5">
        <w:rPr>
          <w:sz w:val="28"/>
          <w:szCs w:val="28"/>
          <w:lang w:val="en-US"/>
        </w:rPr>
        <w:t>X</w:t>
      </w:r>
      <w:r w:rsidRPr="004505F5">
        <w:rPr>
          <w:sz w:val="28"/>
          <w:szCs w:val="28"/>
        </w:rPr>
        <w:t xml:space="preserve"> в (появление первых исторических памятников, документов </w:t>
      </w:r>
      <w:r w:rsidR="00BA2B70" w:rsidRPr="004505F5">
        <w:rPr>
          <w:sz w:val="28"/>
          <w:szCs w:val="28"/>
        </w:rPr>
        <w:t>касающихся военно-социальной работы) до</w:t>
      </w:r>
      <w:r w:rsidRPr="004505F5">
        <w:rPr>
          <w:sz w:val="28"/>
          <w:szCs w:val="28"/>
        </w:rPr>
        <w:t xml:space="preserve"> середины </w:t>
      </w:r>
      <w:r w:rsidRPr="004505F5">
        <w:rPr>
          <w:sz w:val="28"/>
          <w:szCs w:val="28"/>
          <w:lang w:val="en-US"/>
        </w:rPr>
        <w:t>XVIII</w:t>
      </w:r>
      <w:r w:rsidRPr="004505F5">
        <w:rPr>
          <w:sz w:val="28"/>
          <w:szCs w:val="28"/>
        </w:rPr>
        <w:t xml:space="preserve"> в., когда в общих чертах сформировалось объектное и субъектное множество этой деятельности и появился целым ряд правовых и нормативных источников. Этап дальнейшего совершенствования военно-социальной работы продолжается с середины </w:t>
      </w:r>
      <w:r w:rsidRPr="004505F5">
        <w:rPr>
          <w:sz w:val="28"/>
          <w:szCs w:val="28"/>
          <w:lang w:val="en-US"/>
        </w:rPr>
        <w:t>XVIII</w:t>
      </w:r>
      <w:r w:rsidRPr="004505F5">
        <w:rPr>
          <w:sz w:val="28"/>
          <w:szCs w:val="28"/>
        </w:rPr>
        <w:t xml:space="preserve"> в. по настоящее время и включает: три периода: 1) царский -до </w:t>
      </w:r>
      <w:smartTag w:uri="urn:schemas-microsoft-com:office:smarttags" w:element="metricconverter">
        <w:smartTagPr>
          <w:attr w:name="ProductID" w:val="1917 г"/>
        </w:smartTagPr>
        <w:r w:rsidRPr="004505F5">
          <w:rPr>
            <w:sz w:val="28"/>
            <w:szCs w:val="28"/>
          </w:rPr>
          <w:t>1917 г</w:t>
        </w:r>
      </w:smartTag>
      <w:r w:rsidRPr="004505F5">
        <w:rPr>
          <w:sz w:val="28"/>
          <w:szCs w:val="28"/>
        </w:rPr>
        <w:t xml:space="preserve">., 2) советский и современный - с начала 90-х гг. </w:t>
      </w:r>
      <w:r w:rsidRPr="004505F5">
        <w:rPr>
          <w:sz w:val="28"/>
          <w:szCs w:val="28"/>
          <w:lang w:val="en-US"/>
        </w:rPr>
        <w:t>XX</w:t>
      </w:r>
      <w:r w:rsidRPr="004505F5">
        <w:rPr>
          <w:sz w:val="28"/>
          <w:szCs w:val="28"/>
        </w:rPr>
        <w:t xml:space="preserve"> в. Последний характеризуется широким развитием правовой системы и системы объектов и субъектов работы.</w:t>
      </w:r>
    </w:p>
    <w:p w:rsidR="00986B94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связи с тем, что в первой главе основное внимание автор </w:t>
      </w:r>
      <w:r w:rsidR="0087113E" w:rsidRPr="004505F5">
        <w:rPr>
          <w:sz w:val="28"/>
          <w:szCs w:val="28"/>
        </w:rPr>
        <w:t>курсовой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работы уделил истокам, зарождению, формам и методам исторического развития социальной работы в обществе, то во второй главе автор основное вним</w:t>
      </w:r>
      <w:r w:rsidR="00986B94" w:rsidRPr="004505F5">
        <w:rPr>
          <w:sz w:val="28"/>
          <w:szCs w:val="28"/>
        </w:rPr>
        <w:t xml:space="preserve">ание уделит </w:t>
      </w:r>
      <w:r w:rsidR="0087113E" w:rsidRPr="004505F5">
        <w:rPr>
          <w:sz w:val="28"/>
          <w:szCs w:val="28"/>
        </w:rPr>
        <w:t>историческому и современному этапу развития социальной работы в Вооруженных Силах.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Радикальные изменения во всех сферах нашего общества, реформирование военной организации государства породили комплекс социальных проблем, с которыми столкнулись военнослужащие. В то же время эти изменения объективно обусловили создание особых социальных институтов, адекватных происходящим переменам и потребностям в социальной защите граждан страны, развитие новых видов и форм социальной практики в армии и на флоте. Результатом них перемен стала институционализация социальной работы в Вооруженных Силах.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Под социальным институтом социальной</w:t>
      </w:r>
      <w:r w:rsidRPr="004505F5">
        <w:rPr>
          <w:b/>
          <w:sz w:val="28"/>
          <w:szCs w:val="28"/>
        </w:rPr>
        <w:t xml:space="preserve"> </w:t>
      </w:r>
      <w:r w:rsidRPr="004505F5">
        <w:rPr>
          <w:sz w:val="28"/>
          <w:szCs w:val="28"/>
        </w:rPr>
        <w:t>работы в Вооруженных Силах пони</w:t>
      </w:r>
      <w:r w:rsidR="00BA2B70" w:rsidRPr="004505F5">
        <w:rPr>
          <w:sz w:val="28"/>
          <w:szCs w:val="28"/>
        </w:rPr>
        <w:t>мается специфическая социальная</w:t>
      </w:r>
      <w:r w:rsidRPr="004505F5">
        <w:rPr>
          <w:sz w:val="28"/>
          <w:szCs w:val="28"/>
        </w:rPr>
        <w:t xml:space="preserve"> гуманитарная практика </w:t>
      </w:r>
      <w:r w:rsidR="0087113E" w:rsidRPr="004505F5">
        <w:rPr>
          <w:sz w:val="28"/>
          <w:szCs w:val="28"/>
        </w:rPr>
        <w:t>социального взаимодействия, осу</w:t>
      </w:r>
      <w:r w:rsidRPr="004505F5">
        <w:rPr>
          <w:sz w:val="28"/>
          <w:szCs w:val="28"/>
        </w:rPr>
        <w:t>ществляемая на основе установленных норм и правил статусными военно-упра</w:t>
      </w:r>
      <w:r w:rsidR="00986B94" w:rsidRPr="004505F5">
        <w:rPr>
          <w:sz w:val="28"/>
          <w:szCs w:val="28"/>
        </w:rPr>
        <w:t>вленческими структурами и реали</w:t>
      </w:r>
      <w:r w:rsidRPr="004505F5">
        <w:rPr>
          <w:sz w:val="28"/>
          <w:szCs w:val="28"/>
        </w:rPr>
        <w:t>зующая функцию удо</w:t>
      </w:r>
      <w:r w:rsidR="00986B94" w:rsidRPr="004505F5">
        <w:rPr>
          <w:sz w:val="28"/>
          <w:szCs w:val="28"/>
        </w:rPr>
        <w:t>влетворения социальных потребно</w:t>
      </w:r>
      <w:r w:rsidRPr="004505F5">
        <w:rPr>
          <w:sz w:val="28"/>
          <w:szCs w:val="28"/>
        </w:rPr>
        <w:t>стей всех категорий военнослужащих, членов их семей и гражданского персонала Вооруженных Сил.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Отечественный опыт в области военно-социальной работы свидетельствует, что забота о "служивых" людях первоначально входила в блок отношений, касающихся социального обеспечения лиц с ограниченной трудоспособностью или вовсе нетрудоспособных, причем это касалось, в основном, послетрудовой жизни воинов. В ратной же жизни начальники, под чьей "рукой" служили воины, заботились об их пропитании, обмундировании и оснащении оружием.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Еще в далекие времена можно найти примеры заботы о людях, имевши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определенные военные заслуги перед государством и обществом. Это происходило либо в рамка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традиционны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семейных или племенных отношений, либо в качестве благотворительности.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Так, например, заботой о судьбе соотечественников, попавших в плен, было продиктовано заключение Киевской Русью с греками ряда договоров об "искуплении" пленных, в частности, Великим князем Киевским Олегом в 911году и князем Игорем в 945году. Ими устанавливались взаимные обязательства о выкупе россиян и греков, в какой бы стране они не находились, и отправлении их на родину. В договоре 911года прямо говорилось: "Буде случиться россиянину видеть в чужой земле полоненного грека, или греку россиянина, выкупать оного и отсылать в свою землю, получив данную за него цену... Подобным образом выкупать и военнопленных и возвращать их в свою землю".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Свидетельства западных путешественников древности отмечают, что славянам было присуще гуманное обхождение с пленными, которые у них не рабствовали весь век, а по истечении времени могли или возвратиться к своим, или остаться вольно жить между славян.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 996 году князем Владимиром издан Устав (или Закон) о придании организованного характера благотворительной деятельности. Забота о страждущих воинах становилась предметом постоянного внимания княжеской власти и духовенства.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Так, князь Ярослав Владимирович в 1096году учредил сиротское училище, в котором призревал и обучал на своем иждивении 300 юношей, в том числе детей раненых и искалеченных воинов. Широко известен по благотворению к бедным, сиротам и воинам Ефрем (епископ Переяславский), построивший в 1091году больницы, определивший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к ним врачей и установивший, чтобы больные "призираемы и лечимы были безденежно" не только в Переяславле, но и в других городах.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Развитие военно-социальной работы в Киевской Руси было прервано татаро-монгольским нашествием. Благотворительные функции взяла на себя церковь.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 xml:space="preserve">Восстановление централизованной Российской государственности и избавление от татаро-монгольского ига во второй половине </w:t>
      </w:r>
      <w:r w:rsidRPr="004505F5">
        <w:rPr>
          <w:snapToGrid w:val="0"/>
          <w:sz w:val="28"/>
          <w:lang w:val="en-US"/>
        </w:rPr>
        <w:t>XV</w:t>
      </w:r>
      <w:r w:rsidRPr="004505F5">
        <w:rPr>
          <w:snapToGrid w:val="0"/>
          <w:sz w:val="28"/>
        </w:rPr>
        <w:t xml:space="preserve"> века открывало простор для развития отечественного народного хозяйства и культуры, уровень которых и предопределяет способность общества решать сложные социальные проблемы военнослужащих.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Так, например, Иван Грозный впервые в Европе проявил заботу о призрении пленных, включая и военнопленных-иноземцев (татар, литовцев, поляков и других, получивши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увечья):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"раздавали" в монастыри "для оби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ода".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 xml:space="preserve">Крымские татары в </w:t>
      </w:r>
      <w:r w:rsidRPr="004505F5">
        <w:rPr>
          <w:snapToGrid w:val="0"/>
          <w:sz w:val="28"/>
          <w:lang w:val="en-US"/>
        </w:rPr>
        <w:t>XVI</w:t>
      </w:r>
      <w:r w:rsidRPr="004505F5">
        <w:rPr>
          <w:snapToGrid w:val="0"/>
          <w:sz w:val="28"/>
        </w:rPr>
        <w:t xml:space="preserve"> и </w:t>
      </w:r>
      <w:r w:rsidRPr="004505F5">
        <w:rPr>
          <w:snapToGrid w:val="0"/>
          <w:sz w:val="28"/>
          <w:lang w:val="en-US"/>
        </w:rPr>
        <w:t>XV</w:t>
      </w:r>
      <w:r w:rsidRPr="004505F5">
        <w:rPr>
          <w:snapToGrid w:val="0"/>
          <w:sz w:val="28"/>
        </w:rPr>
        <w:t>П века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сделали себе промысел из нападений на Русскую землю, где они тысячами забирали пленных, впоследствии продаваемых в разные страны. Чтобы вернуть этих пленных домой, Московское правительство устроило 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выкуп, для чего ввело особый налог для все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христиан, начиная с царя, "полоняничные деньги". По соглашению с разбойниками были установлены порядок привоза пленного товара и выкупной тариф.</w:t>
      </w:r>
      <w:r w:rsidR="00123D9F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Ставки выкупа, например в 1654-1656</w:t>
      </w:r>
      <w:r w:rsidR="00123D9F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, были довольно высоки: за крестьян и 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олопов—около 250</w:t>
      </w:r>
      <w:r w:rsidR="00123D9F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руб. за человека, за людей высши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классов платили тысячи.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Многое в плане военно-социальной работы было сделано</w:t>
      </w:r>
      <w:r w:rsidR="00123D9F" w:rsidRPr="004505F5">
        <w:rPr>
          <w:snapToGrid w:val="0"/>
          <w:sz w:val="28"/>
        </w:rPr>
        <w:t xml:space="preserve"> во времена царствования Петра П</w:t>
      </w:r>
      <w:r w:rsidRPr="004505F5">
        <w:rPr>
          <w:snapToGrid w:val="0"/>
          <w:sz w:val="28"/>
        </w:rPr>
        <w:t>ервого (1682—г.г.). Она распространялась как на самих воинов, так и на их семьи. Государь распорядился "неспособны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вовсе к продолжению службы из престарелы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, ранены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 увечны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офицеров, урядников и солдат отослать в московские богадельни; в богадельня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быть ос</w:t>
      </w:r>
      <w:r w:rsidR="00123D9F" w:rsidRPr="004505F5">
        <w:rPr>
          <w:snapToGrid w:val="0"/>
          <w:sz w:val="28"/>
        </w:rPr>
        <w:t xml:space="preserve">мотру ежемесячному; принимать </w:t>
      </w:r>
      <w:r w:rsidRPr="004505F5">
        <w:rPr>
          <w:snapToGrid w:val="0"/>
          <w:sz w:val="28"/>
        </w:rPr>
        <w:t>со свидетельством и высылать из ни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те</w:t>
      </w:r>
      <w:r w:rsidRPr="004505F5">
        <w:rPr>
          <w:snapToGrid w:val="0"/>
          <w:sz w:val="28"/>
          <w:lang w:val="en-US"/>
        </w:rPr>
        <w:t>x</w:t>
      </w:r>
      <w:r w:rsidR="00123D9F" w:rsidRPr="004505F5">
        <w:rPr>
          <w:snapToGrid w:val="0"/>
          <w:sz w:val="28"/>
        </w:rPr>
        <w:t>, которые имеют семейство и дома</w:t>
      </w:r>
      <w:r w:rsidRPr="004505F5">
        <w:rPr>
          <w:snapToGrid w:val="0"/>
          <w:sz w:val="28"/>
        </w:rPr>
        <w:t xml:space="preserve"> или промыслы". Так как государство не в состоянии было обе</w:t>
      </w:r>
      <w:r w:rsidR="00123D9F" w:rsidRPr="004505F5">
        <w:rPr>
          <w:snapToGrid w:val="0"/>
          <w:sz w:val="28"/>
        </w:rPr>
        <w:t>спечить воинов пенсиями, содер</w:t>
      </w:r>
      <w:r w:rsidRPr="004505F5">
        <w:rPr>
          <w:snapToGrid w:val="0"/>
          <w:sz w:val="28"/>
        </w:rPr>
        <w:t>жание 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возлагалось на монастыри.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В1715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были заложены первые су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опутный и морской госпитали, инвалидный дом в Петербурге для больны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 немощны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солдат и матросов.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них собрали искусны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докторов, подлекарей и большое число молоды</w:t>
      </w:r>
      <w:r w:rsidR="00123D9F" w:rsidRPr="004505F5">
        <w:rPr>
          <w:snapToGrid w:val="0"/>
          <w:sz w:val="28"/>
        </w:rPr>
        <w:t xml:space="preserve">х </w:t>
      </w:r>
      <w:r w:rsidRPr="004505F5">
        <w:rPr>
          <w:snapToGrid w:val="0"/>
          <w:sz w:val="28"/>
        </w:rPr>
        <w:t>учеников, чтобы приготовить из последни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знающи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медиков.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По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указу Петра </w:t>
      </w:r>
      <w:r w:rsidRPr="004505F5">
        <w:rPr>
          <w:snapToGrid w:val="0"/>
          <w:sz w:val="28"/>
          <w:lang w:val="en-US"/>
        </w:rPr>
        <w:t>I</w:t>
      </w:r>
      <w:r w:rsidRPr="004505F5">
        <w:rPr>
          <w:snapToGrid w:val="0"/>
          <w:sz w:val="28"/>
        </w:rPr>
        <w:t xml:space="preserve"> при 49</w:t>
      </w:r>
      <w:r w:rsidR="004505F5" w:rsidRPr="004505F5">
        <w:rPr>
          <w:snapToGrid w:val="0"/>
          <w:sz w:val="28"/>
        </w:rPr>
        <w:t xml:space="preserve"> </w:t>
      </w:r>
      <w:r w:rsidR="00123D9F" w:rsidRPr="004505F5">
        <w:rPr>
          <w:snapToGrid w:val="0"/>
          <w:sz w:val="28"/>
        </w:rPr>
        <w:t xml:space="preserve">гарнизонных </w:t>
      </w:r>
      <w:r w:rsidRPr="004505F5">
        <w:rPr>
          <w:snapToGrid w:val="0"/>
          <w:sz w:val="28"/>
        </w:rPr>
        <w:t>полка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были открыты школы солдатски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сыновей. Численность каждой определялась в 50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человек, набирали в ни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ребят в возрасте 7—15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 xml:space="preserve">Петр </w:t>
      </w:r>
      <w:r w:rsidRPr="004505F5">
        <w:rPr>
          <w:snapToGrid w:val="0"/>
          <w:sz w:val="28"/>
          <w:lang w:val="en-US"/>
        </w:rPr>
        <w:t>I</w:t>
      </w:r>
      <w:r w:rsidRPr="004505F5">
        <w:rPr>
          <w:snapToGrid w:val="0"/>
          <w:sz w:val="28"/>
        </w:rPr>
        <w:t>, учитывая, что призыв в армию тяжелым бременем ложился на семью, установил, чтобы помещичьи крестьяне, сданные в рекруты,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жены и дети освобождались от крепостной зависимости. Это несколько облегчало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материальное положение.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Предусматривались льготы и для солдат. Воины, прослужившие 20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 и участвовавшие в наиболее значимы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по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ода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могли получить офицерский чин, а заслужившие в бою Георгиевский крест могли стать дворянами. Вы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одившему на пенсию иногда подыскивалась работа: сельский староста, околоточный надсмотрщик, лесной объездчик.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Пленны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 начале </w:t>
      </w:r>
      <w:r w:rsidRPr="004505F5">
        <w:rPr>
          <w:snapToGrid w:val="0"/>
          <w:sz w:val="28"/>
          <w:lang w:val="en-US"/>
        </w:rPr>
        <w:t>XV</w:t>
      </w:r>
      <w:r w:rsidRPr="004505F5">
        <w:rPr>
          <w:snapToGrid w:val="0"/>
          <w:sz w:val="28"/>
        </w:rPr>
        <w:t>Ш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века продолжали выкупать за государственный счет, выдавали им деньги на одежду и пропитание. Родственникам пленны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разрешали собирать подаяние на выкуп. По-прежнему призревались и иноземные военнопленные.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Дальнейшее развитие забота о военнослужащих и и</w:t>
      </w:r>
      <w:r w:rsidR="00123D9F" w:rsidRPr="004505F5">
        <w:rPr>
          <w:snapToGrid w:val="0"/>
          <w:sz w:val="28"/>
        </w:rPr>
        <w:t xml:space="preserve">х </w:t>
      </w:r>
      <w:r w:rsidRPr="004505F5">
        <w:rPr>
          <w:snapToGrid w:val="0"/>
          <w:sz w:val="28"/>
        </w:rPr>
        <w:t xml:space="preserve">семьях получила при правлении </w:t>
      </w:r>
      <w:r w:rsidR="00123D9F" w:rsidRPr="004505F5">
        <w:rPr>
          <w:snapToGrid w:val="0"/>
          <w:sz w:val="28"/>
        </w:rPr>
        <w:t>Анны Иоанновны (1730 -1740 гг.)</w:t>
      </w:r>
      <w:r w:rsidRPr="004505F5">
        <w:rPr>
          <w:snapToGrid w:val="0"/>
          <w:sz w:val="28"/>
        </w:rPr>
        <w:t>: вдовы могли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доживать свой век в женски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монастыря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, а дети учиться, "кто к чему склонен будет", чтобы "не токмо государству полезны быть, но и сами через те науки довольное питание иметь могли". Выросло число лазаретов, учреждались полевые аптеки, 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ирургическая школа.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1732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была расширена сеть школ солдатски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сыновей.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каждом полку обучалось уже по 80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человек. По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достижении 15</w:t>
      </w:r>
      <w:r w:rsidRPr="004505F5">
        <w:rPr>
          <w:snapToGrid w:val="0"/>
          <w:sz w:val="28"/>
        </w:rPr>
        <w:noBreakHyphen/>
        <w:t>летнего возраста юношей распределяли по полкам и кораблям. Наиболее способны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учеников оставляли в школа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до 18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 "для усовершенствования в военны</w:t>
      </w:r>
      <w:r w:rsidR="00123D9F" w:rsidRPr="004505F5">
        <w:rPr>
          <w:snapToGrid w:val="0"/>
          <w:sz w:val="28"/>
        </w:rPr>
        <w:t>х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наука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".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Многие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выпускники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школ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за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успе</w:t>
      </w:r>
      <w:r w:rsidR="00123D9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и в службе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получали офицерские чины и дворянские звания. Примером может служить артиллерии капитан Яков Козельский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</w:t>
      </w:r>
      <w:r w:rsidR="00CB24BF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</w:t>
      </w:r>
      <w:r w:rsidR="0061313E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последствии известный ученый педагог и просветитель второй половины </w:t>
      </w:r>
      <w:r w:rsidRPr="004505F5">
        <w:rPr>
          <w:snapToGrid w:val="0"/>
          <w:sz w:val="28"/>
          <w:lang w:val="en-US"/>
        </w:rPr>
        <w:t>XV</w:t>
      </w:r>
      <w:r w:rsidRPr="004505F5">
        <w:rPr>
          <w:snapToGrid w:val="0"/>
          <w:sz w:val="28"/>
        </w:rPr>
        <w:t>Ш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века. Родился он в 1726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в семье старшины Полтавского полка. Окончив школу, служил на различны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</w:t>
      </w:r>
      <w:r w:rsidR="0061313E" w:rsidRPr="004505F5">
        <w:rPr>
          <w:snapToGrid w:val="0"/>
          <w:sz w:val="28"/>
        </w:rPr>
        <w:t>должностях,</w:t>
      </w:r>
      <w:r w:rsidRPr="004505F5">
        <w:rPr>
          <w:snapToGrid w:val="0"/>
          <w:sz w:val="28"/>
        </w:rPr>
        <w:t xml:space="preserve"> а после вы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ода в отставку получил чин надворного советника и продолжил службу в Сенате, а затем в Малороссийской коллегии.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Призрение военнослужащи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было предметом заботы и при Елизавете (годы царствования 1741—), возведенной на престол гвардией. В</w:t>
      </w:r>
      <w:r w:rsidR="004505F5" w:rsidRPr="004505F5">
        <w:rPr>
          <w:snapToGrid w:val="0"/>
          <w:sz w:val="28"/>
        </w:rPr>
        <w:t xml:space="preserve"> </w:t>
      </w:r>
      <w:r w:rsidR="00CB24BF" w:rsidRPr="004505F5">
        <w:rPr>
          <w:snapToGrid w:val="0"/>
          <w:sz w:val="28"/>
        </w:rPr>
        <w:t>Ка</w:t>
      </w:r>
      <w:r w:rsidRPr="004505F5">
        <w:rPr>
          <w:snapToGrid w:val="0"/>
          <w:sz w:val="28"/>
        </w:rPr>
        <w:t>зани был открыт инвалидный дом для офицеров.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1760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правительство выбрало для строительства богаделен "для отставны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, ранены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 увечны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солдат" четыре губернии: Казанскую, Нижегородскую, Воронежскую и Белогородскую, где был дешев 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леб и имелось много мяса и рыбы. Особо подчеркивалось, чтобы в богадельнях содержались лишь те, кто нигде больше пропитания не имеет, —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это касалось и жен отставных солдат.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Впервые в России была учреждена государственная лотерея, средства от которой предназначались для содержания отставны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 ранены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офицеров и рядовы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.</w:t>
      </w:r>
      <w:r w:rsidR="0074109B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середины </w:t>
      </w:r>
      <w:r w:rsidRPr="004505F5">
        <w:rPr>
          <w:snapToGrid w:val="0"/>
          <w:sz w:val="28"/>
          <w:lang w:val="en-US"/>
        </w:rPr>
        <w:t>XVIII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века в России появились шляхетские кадетские корпуса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- средние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привилегированные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военно-учебные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заведения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закрытого типа, готовившие офицеров и чиновников государственных учреждений из детей дворян.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Таким образом, на этапе зарождения военно-социальной работы в России в основном осуществлялось обеспечение военнослужащи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 членов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семей в старости, в случае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ранения и увечья, оказывалась помощь детям, потерявшим отца. Вначале социальное обеспечение имело преимущественно натуральную форму, затем на первое место вышла денежная форма помощи в виде пенсии, при этом со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ранились и многие натуральные. Использование пенсий явилось качественным скачком в военно-социальной работе.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На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следующем этапе исторического развития России в деле социальной защиты семей военнослужащих значительную роль сыграло Мариинское ведомство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</w:t>
      </w:r>
      <w:r w:rsidR="0074109B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ведомство учреждений императрицы Марии, жены Павла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  <w:lang w:val="en-US"/>
        </w:rPr>
        <w:t>I</w:t>
      </w:r>
      <w:r w:rsidRPr="004505F5">
        <w:rPr>
          <w:snapToGrid w:val="0"/>
          <w:sz w:val="28"/>
        </w:rPr>
        <w:t>. Она заведовала им более 30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 (с 1797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по 1828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гг.).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Так, под ее покровительством открылось военно-сиротское отделение Воспитательного дома, позже Павловский институт, основаны два училища для солдатски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дочерей и училище для детей нижни</w:t>
      </w:r>
      <w:r w:rsidR="00CB24BF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чинов морского ведомства в Севастополе и Николаеве. По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ее инициативе были созданы также заведения для детей офицеров, учреждены особые училища для детей солдат гвардейских полков.</w:t>
      </w:r>
    </w:p>
    <w:p w:rsidR="0087113E" w:rsidRPr="004505F5" w:rsidRDefault="0074109B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 xml:space="preserve">Самыми же </w:t>
      </w:r>
      <w:r w:rsidR="0087113E" w:rsidRPr="004505F5">
        <w:rPr>
          <w:snapToGrid w:val="0"/>
          <w:sz w:val="28"/>
        </w:rPr>
        <w:t>многочисленными благотворительными заведениями, существовавшими до 1917</w:t>
      </w:r>
      <w:r w:rsidR="004505F5" w:rsidRPr="004505F5">
        <w:rPr>
          <w:snapToGrid w:val="0"/>
          <w:sz w:val="28"/>
        </w:rPr>
        <w:t xml:space="preserve"> </w:t>
      </w:r>
      <w:r w:rsidR="0087113E" w:rsidRPr="004505F5">
        <w:rPr>
          <w:snapToGrid w:val="0"/>
          <w:sz w:val="28"/>
        </w:rPr>
        <w:t>года, были заложенные царицей Марией вдовьи дома</w:t>
      </w:r>
      <w:r w:rsidR="004505F5" w:rsidRPr="004505F5">
        <w:rPr>
          <w:snapToGrid w:val="0"/>
          <w:sz w:val="28"/>
        </w:rPr>
        <w:t xml:space="preserve"> </w:t>
      </w:r>
      <w:r w:rsidR="0087113E" w:rsidRPr="004505F5">
        <w:rPr>
          <w:snapToGrid w:val="0"/>
          <w:sz w:val="28"/>
        </w:rPr>
        <w:t>—</w:t>
      </w:r>
      <w:r w:rsidR="00665C77">
        <w:rPr>
          <w:snapToGrid w:val="0"/>
          <w:sz w:val="28"/>
        </w:rPr>
        <w:t xml:space="preserve"> </w:t>
      </w:r>
      <w:r w:rsidR="0087113E" w:rsidRPr="004505F5">
        <w:rPr>
          <w:snapToGrid w:val="0"/>
          <w:sz w:val="28"/>
        </w:rPr>
        <w:t>богадельни для вдов военны</w:t>
      </w:r>
      <w:r w:rsidR="00CB24BF" w:rsidRPr="004505F5">
        <w:rPr>
          <w:snapToGrid w:val="0"/>
          <w:sz w:val="28"/>
        </w:rPr>
        <w:t>х</w:t>
      </w:r>
      <w:r w:rsidR="0087113E" w:rsidRPr="004505F5">
        <w:rPr>
          <w:snapToGrid w:val="0"/>
          <w:sz w:val="28"/>
        </w:rPr>
        <w:t xml:space="preserve"> и граждански</w:t>
      </w:r>
      <w:r w:rsidR="0087113E" w:rsidRPr="004505F5">
        <w:rPr>
          <w:snapToGrid w:val="0"/>
          <w:sz w:val="28"/>
          <w:lang w:val="en-US"/>
        </w:rPr>
        <w:t>x</w:t>
      </w:r>
      <w:r w:rsidR="0087113E" w:rsidRPr="004505F5">
        <w:rPr>
          <w:snapToGrid w:val="0"/>
          <w:sz w:val="28"/>
        </w:rPr>
        <w:t xml:space="preserve"> чинов. Первые открылись в 1803</w:t>
      </w:r>
      <w:r w:rsidR="004505F5" w:rsidRPr="004505F5">
        <w:rPr>
          <w:snapToGrid w:val="0"/>
          <w:sz w:val="28"/>
        </w:rPr>
        <w:t xml:space="preserve"> </w:t>
      </w:r>
      <w:r w:rsidR="0087113E" w:rsidRPr="004505F5">
        <w:rPr>
          <w:snapToGrid w:val="0"/>
          <w:sz w:val="28"/>
        </w:rPr>
        <w:t>году при училища</w:t>
      </w:r>
      <w:r w:rsidR="0087113E" w:rsidRPr="004505F5">
        <w:rPr>
          <w:snapToGrid w:val="0"/>
          <w:sz w:val="28"/>
          <w:lang w:val="en-US"/>
        </w:rPr>
        <w:t>x</w:t>
      </w:r>
      <w:r w:rsidR="0087113E" w:rsidRPr="004505F5">
        <w:rPr>
          <w:snapToGrid w:val="0"/>
          <w:sz w:val="28"/>
        </w:rPr>
        <w:t xml:space="preserve"> благородны</w:t>
      </w:r>
      <w:r w:rsidR="0087113E" w:rsidRPr="004505F5">
        <w:rPr>
          <w:snapToGrid w:val="0"/>
          <w:sz w:val="28"/>
          <w:lang w:val="en-US"/>
        </w:rPr>
        <w:t>x</w:t>
      </w:r>
      <w:r w:rsidR="0087113E" w:rsidRPr="004505F5">
        <w:rPr>
          <w:snapToGrid w:val="0"/>
          <w:sz w:val="28"/>
        </w:rPr>
        <w:t xml:space="preserve"> девиц в Петербурге и Москве. Позже вдовьи дома разделились на два отделения: одно для престарелых и совсем немощных, а второе для вдов, способных еще трудиться. Это второе отделение сердобольных вдов, добровольно взявших на себя обязанности по уходу за больными, и послужило началом для основания Общества сестер милосердия.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Отечественной войне 1812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обязан своим рождением Комитет о ранены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учрежденный 18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августа 1814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(с 1877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—Александровский). После войны началось общественное движение "в пользу организации помощи воинам", в котором участвовали различные слои населения. Коллежский советник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П.П.</w:t>
      </w:r>
      <w:r w:rsidR="0074109B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Пезаровиус стал в 1813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издавать газету "Русский инвалид" и употреблять до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од от издания "на вспоможение инвалидам, солдатским вдовам и сиротам". Поддержала инициативу и императрица Мария Федоровна.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1814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Комитет о ранены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владел капиталом в 300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тыс.руб., помогал раненым и 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семьям, имел несколько благотворительны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учреждений, устанавливал и о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ранял военные памятники и тому подобное.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Зажиточный крестьянин Сампов в Енисейской губернии и купец Попов в Арзамасе основали в 1812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богадельни для воинов.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Основными же формами обеспечения уволенны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из армии военнослужащи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семей в этот период являлись следующие.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1.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Поместная форма обеспечения (от слова "поместье", что означало поземельное владение, дававшееся служивым людям и делавшее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собственниками земли).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2.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"Кормовая" форма обеспечения.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период службы вместо жалованья некоторые офицеры получали для своего обеспечения по несколько дворов на человека.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частности, полковнику полагалось 15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дворов, подполковнику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- 10, майору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- 8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 так далее. 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у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одом в отставку за офицером со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ранялось право получения до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одов с эти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дворов.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"кормление" офицеров передавались также города и целые провинции путем назначения уволенны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воинов на должности воевод. Жители содержали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путем уплаты "въезжего корма" при первичном занятии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воеводой должности и уплатой податей 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раза в год. Некоторые города отдавались в "кормление" за выкуп отдельным лицам, в том числе и из военны</w:t>
      </w:r>
      <w:r w:rsidR="0074109B" w:rsidRPr="004505F5">
        <w:rPr>
          <w:snapToGrid w:val="0"/>
          <w:sz w:val="28"/>
        </w:rPr>
        <w:t>х.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3.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Содержание отставны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офицеров при монастыря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. Устанавливались нормы натурального довольствия и денежны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выплат каждому воину, а также определялось число воинов на каждый монастырь.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4.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Инвалидное содержание отставным офицерам и нижним чинам. Введено с освобождением монастырей от военного призрения. При Екатерине П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 европейской части России был выделен 31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город,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куда направлялись военные чины при условии, если младшие офицеры имели во владении не более 25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крестьянски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душ, а старшие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—не более 40.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Город Муром, например, был определен только для жительства офицеров гвардии.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5.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Помещение воинов в богадельни, больницы и инвалидные дома. Контингент лиц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—самые дря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лые, неизлечимо больные люди.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6.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Зачисление в инвалидные команды для несения определенной службы. Команды создавались в госпиталя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, крепостя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, уездны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города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, центральны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военны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учреждения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. Комплектование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было возможно потому, что по тем временам инвалидом являлся не обязательно человек нетрудоспособный.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7.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Денежные пенсии и пособия. Применялись наряду с натуральной формой обеспечения. Вначале назначались отдельным лицам на основании личны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распоряжений царей. Затем было обеспечено содержание офицерам, поселяемым в "инвалидны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города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".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конце </w:t>
      </w:r>
      <w:r w:rsidRPr="004505F5">
        <w:rPr>
          <w:snapToGrid w:val="0"/>
          <w:sz w:val="28"/>
          <w:lang w:val="en-US"/>
        </w:rPr>
        <w:t>XVIII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века издан указ, согласно которому офицерам, прослужившим 25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 более лет, стали назначать пожизненные пенсии, а увечным воинам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—независимо от количества прослуженны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лет. Пенсии либо пособия в деньга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назначались также членам семей военнослужащи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8.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Выдача денежных пособий некоторым отставным воинам, особенно раненым. Размер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зависел от чина, должности и тяжести ранения.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первой половине </w:t>
      </w:r>
      <w:r w:rsidRPr="004505F5">
        <w:rPr>
          <w:snapToGrid w:val="0"/>
          <w:sz w:val="28"/>
          <w:lang w:val="en-US"/>
        </w:rPr>
        <w:t>XIX</w:t>
      </w:r>
      <w:r w:rsidRPr="004505F5">
        <w:rPr>
          <w:snapToGrid w:val="0"/>
          <w:sz w:val="28"/>
        </w:rPr>
        <w:t xml:space="preserve"> века преобладающим видом обеспечения становятся денежные пенсии от правительства.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1803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принят первый устав о пенсия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. Военнослужащие по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пенсионному обеспечению подразделялись на 2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класса: прослужившие не менее 20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 и уволенные ввиду ранений и болезней; уволенные по другим причинам. Пенсии первы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были выше.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1827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утвержден второй устав о пенсия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. Пенсии были увеличены, а сроки выслуги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—сокращены. Военнослужащим, про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одящим службу, одновременно были установлены кроме должностны</w:t>
      </w:r>
      <w:r w:rsidR="00B5721D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окладов и оклады столовы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денег. Из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эти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окладов часть денег вычиталась: из должностного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—,5% на госпиталь и медикаменты, в инвалидный капитал, установленный в 1816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России, кроме пенсий за военную службу, назначались пенсии за раны и увечья из инвалидного капитала лицам, состоящим под покровительством Александровского комитета о ранены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в ведении которого на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одился инвалидный капитал.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Вместе с тем, назначались пенсии по особым положениям: за учебно-воспитательную службу в военно-учебны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заведения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; по военно-медицинскому ведомству; военному ду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овенству; классным военным 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удожникам; за службу в отдаленны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местностя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империи; за время, проведенное в плену, —в армии России оно считалось к пенсии в обыкновенном расчете.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30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января 1858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указом императора Александра П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были внесены изменения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оклады награжденным орденами (Святой Георгий 4</w:t>
      </w:r>
      <w:r w:rsidRPr="004505F5">
        <w:rPr>
          <w:snapToGrid w:val="0"/>
          <w:sz w:val="28"/>
        </w:rPr>
        <w:noBreakHyphen/>
        <w:t>й степени, Святой Владимир 4</w:t>
      </w:r>
      <w:r w:rsidRPr="004505F5">
        <w:rPr>
          <w:snapToGrid w:val="0"/>
          <w:sz w:val="28"/>
        </w:rPr>
        <w:noBreakHyphen/>
        <w:t>й степени и другие) и золотым оружием.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целя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обеспечения безбедного существования престарелы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генералов и офицеров, вы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одивши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 отставку, и освобождения от военной службы лиц, которые не могут ее нести, по инициативе военного министра генерал-адъютанта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Н.О.Су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озанета в 1859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учреждена эмеритальная касса для выплаты пенсий вы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одившим в отставку чинам, независимо от пенсий, получаемы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из государственной казны. Она образовывалась из процентного сбора от денежного довольствия служащи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чинов при некотором пособии правительства. Первые выплаты из нее были начаты в 1865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уставе о пенсия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1912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предусмотрено увеличение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размера, они в большей мере были поставлены в </w:t>
      </w:r>
      <w:r w:rsidR="0074109B" w:rsidRPr="004505F5">
        <w:rPr>
          <w:snapToGrid w:val="0"/>
          <w:sz w:val="28"/>
        </w:rPr>
        <w:t>зависимость от денежного содер</w:t>
      </w:r>
      <w:r w:rsidRPr="004505F5">
        <w:rPr>
          <w:snapToGrid w:val="0"/>
          <w:sz w:val="28"/>
        </w:rPr>
        <w:t>жания, стажа военной службы, принадлежности к категории военны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 xml:space="preserve"> вер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ов или группе низших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служащих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а также "беспорочности" службы и "благонадежности" и так далее. Впервые исчисление пенсий осуществлялось не только от окладов жалованья, но и от столовы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 добавочных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денег.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Предусматривалось льготное исчисление выслуги лет на пенсию, в том числе служба в действующей армии, дисциплинарных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частя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на должностях летчиков и учебно-воспитательного персонала, время командировок в районы, пораженные чумой, когда 1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месяц засчитывался за 12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 тому подобное.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Проявлялась забота и о членах семей военнослужащих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. Бездетная вдова получала половину пенсии, причитавшейся мужу. Мать, имевшая трои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детей и более, получала полную пенсию.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Пенсия прекращалась для вдов с замужеством, пострижением в монахини, принуждением по судебному приговору к наказанию, при пребывании за границей дольше дозволенного срока; для сыновей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—с достижением 17</w:t>
      </w:r>
      <w:r w:rsidRPr="004505F5">
        <w:rPr>
          <w:snapToGrid w:val="0"/>
          <w:sz w:val="28"/>
        </w:rPr>
        <w:noBreakHyphen/>
        <w:t>летнего возраста, вступлением в общественное заведение на казенный счет, принятием на службу; для дочерей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—с замужеством, достижением 21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года, принятием на казенный счет в общественные заведения. Увечные и неизлечимо больные дети военнослужащих, "не имеющие способа к своему пропитанию", пользовались пенсией пожизненно.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Таким образом, в царской России продолжительная военная служба стимулировалась, среди прочих мер, высокими размерами пенсий из различны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источников. Пенсия становится основной формой социального обеспечения.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Кроме того до 1917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в России существовала достаточно серьезная и многообразная система поддержания социально-экономического положения военнослужащих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социальны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гарантий "служивому" человеку во время и после службы.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Основными направлениями деятельности в социальной работе с военнослужащими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 членами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семей в этот период были: а) непосредственно социально-правовая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защита, предусматривающая формирование прав на защиту чести и достоинства; трудоустройство после увольнения; отдых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; о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рану здоровья; имущественные права; б) обеспечение достаточного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уровня материального вознаграждения за ратный труд и особые условия жизни и деятельности. Главной особенностью было стимулирование государством деятельности различного рода фондов, капиталов, касс, формировавшихся из общественных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 частных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средств; в) удовлетворение ду</w:t>
      </w:r>
      <w:r w:rsidR="0074109B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овно-нравственных потребностей военнослужащих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 членов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семей. Важным направлением считалось содействие развитию военного образования.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После падения монархии Временным правительством 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мая 1917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было учреждено Министерство государственного призрения, одной из задач которого провозглашалось оказание помощи семьям убиты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 искалеченных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в продолжавшейся первой мировой войне.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результате резкого у</w:t>
      </w:r>
      <w:r w:rsidR="00B5721D" w:rsidRPr="004505F5">
        <w:rPr>
          <w:snapToGrid w:val="0"/>
          <w:sz w:val="28"/>
        </w:rPr>
        <w:t>х</w:t>
      </w:r>
      <w:r w:rsidRPr="004505F5">
        <w:rPr>
          <w:snapToGrid w:val="0"/>
          <w:sz w:val="28"/>
        </w:rPr>
        <w:t>удушения экономического положения России после первой мировой войны и при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ода к власти большевиков существовавшая ранее система социального обеспечения была упразднена и создавалась новая с учетом требований, предъявляемы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к строительству Красной Армии.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 xml:space="preserve">Наиболее значимые мероприятия военно-социальной работы осуществлялись в годы гражданской войны, при подготовке и в 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оде Великой Отечественной войны, а также в конце 40-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и в 60-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года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целом советский период 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характеризуется тем, что проводилась централизованная государственная политика в области социального обеспечения и социальной защиты, была предана забвению часть направлений благотворительности, в целом не приветствовалась частная (личная) благотворительность.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Содержание работы в этот период было таковым.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Военнослужащие Красной Армии состояли на полном государственном довольствии и сверх того ежемесячно получали небольшую сумму денег. 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октября 1919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на некоторые должности командного состава стали распространяться красноармейские льготы.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Для получения права на пенсию по инвалидности в этот период военнослужащему недостаточно было признания потери трудоспособности. Обязательным условием считалось отсутствие материаль</w:t>
      </w:r>
      <w:r w:rsidR="00B5721D" w:rsidRPr="004505F5">
        <w:rPr>
          <w:snapToGrid w:val="0"/>
          <w:sz w:val="28"/>
        </w:rPr>
        <w:t>ной обеспеченности военноувеченых</w:t>
      </w:r>
      <w:r w:rsidRPr="004505F5">
        <w:rPr>
          <w:snapToGrid w:val="0"/>
          <w:sz w:val="28"/>
        </w:rPr>
        <w:t>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Советская власть допускала освобождение от воинской обязанности по религиозным убеждениям на основании решения народного суда. Наиболее полно этот вопрос регламентировался Декретом СНК от 14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декабря 1920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года. Освобождаемые использовались, как правило, на различных общественно-полезных работах (в госпиталях и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др.)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Красноармейцы и и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 xml:space="preserve"> семьи освобождались от уплаты налогов, кроме натурального, при отсутствии нетрудового дохода. У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них также имелись льготы при осуществлении прав на землепользование. Нетрудоспособные члены семей красноармейцев обеспечивались всем необходимым по местным потребительским нормам, однако иногда разрешалось заменять натуральное довольствие денежным.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лета 1918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СНК предусмотрел обеспечение продовольственными пайками семей красноармейцев, в том числе и те</w:t>
      </w:r>
      <w:r w:rsidRPr="004505F5">
        <w:rPr>
          <w:snapToGrid w:val="0"/>
          <w:sz w:val="28"/>
          <w:lang w:val="en-US"/>
        </w:rPr>
        <w:t>x</w:t>
      </w:r>
      <w:r w:rsidRPr="004505F5">
        <w:rPr>
          <w:snapToGrid w:val="0"/>
          <w:sz w:val="28"/>
        </w:rPr>
        <w:t>, которые находились в плену, пропали без вести, погибли или потеряли на войне трудоспособность, но еще не получали пенсии.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Государство проявляло заботу о хозяйствах семей воинов.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июне 1919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СНК утвердил Правила выдачи ссуд семьям на поддержание хозяйств.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Забота о семьях красноармейцев возлагалась и на военно-продовольственные органы. 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24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мая 1919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на Восточном и Южном фронтах создавался особый хлебный фонд с целью продажи из него хлеба красноармейцам для посылки семьям.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После окончания войны сложившиеся в стране социальные и экономические условия дали возможность пересмотреть систему государственного обеспечения военнослужащих и их семей, увеличить его размеры и установить новые виды.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Так, с 1926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пенсионное обеспечение кадрового начальствующего состава было выделено из общей системы социального страхования и возложено на военное ведомство. Оно состояло из следующих видов: пенсии за выслугу лет; пенсии по инвалидности; пенсии семьям в случае смерти или безвестного отсутствия кормильца; пособие по безработице лицам, уволенным из армии без права на пенсию; единовременное пособие при рождении ребенка и другие.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1937—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годах особенно важным было обеспечение пенсиями и пособиями военнослужащих-инвалидов и семей воинов, погибших в ходе боевых действий. Поэтому с 1938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назначение пенсий военнослужащим и их семьям было возложено на отделы по комначсоставу военных округов. Пенсионные органы стали ближе к пенсионерам. 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июля 1940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были значительно увеличены размеры пенсий военнослужащим срочной службы, ставшим инвалидами, и членам семей, потерявшим кормильца.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Накануне Великой Отечественной войны СНК СССР принимает постановление "О пенсиях и пособиях лицам высшего, старшего и среднего начальствующего состава, лицам младшего начальствующего состава сверхсрочной службы и их семьям", регулирующее пенсионное обеспечение указанных лиц за выслугу лет, по инвалидности и по случаю потери кормильца.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начале войны Президиум Верховного Совета издал Указ "О порядке назначения и выплаты пособий семьям военнослужащих рядового и младшего начальствующего состава в военное время", которым опять были повышены размеры пособий. 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началом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Великой Отечественной войны было дано указание о выдаче денежных аттестатов на семьи убывших в действующую армию офицеров и сверхсрочнослужащих.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первых дней войны в частях и соединениях появились "сыны полков", которые носили военную форму и состояли на полном довольствии. Ими становились дети, потерявшие родителей.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ходе войны многие тысячи людей страны принимали участие в оказании помощи воинам, собирая и отправляя на фронт подарки (кисеты, портсигары), теплые вещи и так далее. Можно сказать, что в такой форме возродилась благотворительность.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период войны был принят ряд решений, направленных на улучшение пенсионного обеспечения военнослужащих и членов их семей: увеличивались размеры пенсий и пособий, устанавливались новые виды обеспечения. Например, генералам и старшим офицерам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—закрепление жилой площади, занимаемой по месту жительства, выплата пенсий детям до окончания ими образовательного учреждения, а отличникам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—независимо от выплаты стипендии и другие. Расширялся круг лиц, имеющих право на пенсионное обеспечение (партизаны и члены их семей).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январе 1943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при СНК союзных и автономных республик и Советах народных депутатов трудящихся созданы управления и отделы по государственному обеспечению и бытовому устройству семей военнослужащих.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их руках сосредоточивалась организация всей помощи семьям фронтовиков со стороны государства, предприятий, учреждений, а также тысяч патриотов, принимавших участие в этом благородном деле.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1943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году созданы Суворовские военные училища, а в 1943—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годах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—Нахимовские военно-морские училища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—средние военно-учебные заведения для подготовки юношей к обучению в высших военных (военно-морских) училищах и последующей службе на должностях офицерского состава в армии и на флоте.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них принимались годные по состоянию здоровья юноши, прежде всего сироты, дети погибших и искалеченных военнослужащих, дети, отцы которых проходили службу в армии.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Важное значение для улучшения пенсионного обеспечения генералов, адмиралов и офицеров имело установление с 1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октября 1946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окладов по воинским званиям и исчисление пенсии не только из оклада по должности, но и оклада по воинскому званию.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Постановлением Совета Министров СССР 1954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офицерам, имеющим выслугу от 20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до 25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лет, увольняемым после 14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апреля 1953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 xml:space="preserve">года из рядов армии и флота по возрасту, по болезни, по сокращению штатов и по ограниченному состоянию здоровья, была установлена пожизненная пенсия. 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20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января 1960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в связи с Законом о новом значительном сокращении Вооруженных Сил Совет Министров СССР принял специальное постановление № 74, которым республиканские и местн</w:t>
      </w:r>
      <w:r w:rsidR="0074109B" w:rsidRPr="004505F5">
        <w:rPr>
          <w:snapToGrid w:val="0"/>
          <w:sz w:val="28"/>
        </w:rPr>
        <w:t>ые органы власти</w:t>
      </w:r>
      <w:r w:rsidR="004505F5">
        <w:rPr>
          <w:snapToGrid w:val="0"/>
          <w:sz w:val="28"/>
        </w:rPr>
        <w:t xml:space="preserve"> </w:t>
      </w:r>
      <w:r w:rsidR="0074109B" w:rsidRPr="004505F5">
        <w:rPr>
          <w:snapToGrid w:val="0"/>
          <w:sz w:val="28"/>
        </w:rPr>
        <w:t xml:space="preserve">обязывались </w:t>
      </w:r>
      <w:r w:rsidRPr="004505F5">
        <w:rPr>
          <w:snapToGrid w:val="0"/>
          <w:sz w:val="28"/>
        </w:rPr>
        <w:t>труд</w:t>
      </w:r>
      <w:r w:rsidR="0074109B" w:rsidRPr="004505F5">
        <w:rPr>
          <w:snapToGrid w:val="0"/>
          <w:sz w:val="28"/>
        </w:rPr>
        <w:t xml:space="preserve">оустраивать военнослужащих </w:t>
      </w:r>
      <w:r w:rsidRPr="004505F5">
        <w:rPr>
          <w:snapToGrid w:val="0"/>
          <w:sz w:val="28"/>
        </w:rPr>
        <w:t xml:space="preserve">с </w:t>
      </w:r>
      <w:r w:rsidR="0074109B" w:rsidRPr="004505F5">
        <w:rPr>
          <w:snapToGrid w:val="0"/>
          <w:sz w:val="28"/>
        </w:rPr>
        <w:t xml:space="preserve">учетом их </w:t>
      </w:r>
      <w:r w:rsidRPr="004505F5">
        <w:rPr>
          <w:snapToGrid w:val="0"/>
          <w:sz w:val="28"/>
        </w:rPr>
        <w:t>специальности и опыта работы и обеспечивать жилой площадью в первую очередь. Этим военнослужащим предоставлялось преимущество при поступлении в школы типа ФЗУ и на курсы для обучения соответствующим профессиям.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период обучения им выплачивалась стипендия. Были установлены льготы для уволенных военнослужащих при поступлении в высшие и средние специальные учебные заведения.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сентябре 1967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установлены дополнительные льготы Героям Советского Союза, Героям Социалистического Труда и лицам, награжденным орденом Славы трех степеней, в частности, на персональные пенсии союзного значения, оплату жилья, налог со строений и земельной ренты, право личного бесплатного проезда 1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раз в год различными видами транспорта и другие, а бывшим военнослужащим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—право на лечение в поликлиниках и госпиталях Министерства обороны.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Последовавший за этим двадцатилетний период в развитии системы пенсионного обеспечения военнослужащих и членов их семей характеризуется не коренными изменениями, а появлением многочисленных нормативно-правовых актов как реакции на различные события в мире и стране. Эти факты вводили определенные льготы конкретным категориям пенсионеров (юбилейные даты Победы в Великой Отечественной войне, введение дополнительных льгот для участников афганских событий, ликвидации последствий аварии на ЧАЭС и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т.д.).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Несмотря на то, что в советское время система социальной защиты и социального обеспечения военнослужащих непрерывно менялась, что в СССР сформировалась патерналистская модель социальной работы с финансированием главным образом из госбюджета (95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и более процентов ассигнований) с бюрократической системой распределения фондов социального обеспечения, она тем не менее обеспечивала военнослужащим и военным пенсионерам сносное существование вплоть до своего развала в начале девяностых годов.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последние годы военно-социальная работа получает новое качество. Она находится на этапе становления, постоянно развивается. Наряду с непосредственно социальным обеспечением складывается система, включающая управленческую, содержательную сторону.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подтверждение этому можно привести некоторые факты.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Формируется законодательная база. Принят пакет военных законов, в частности, Законы Российской Федерации "О статусе военнослужащих", "О воинской обязанности и военной службе", "О занятости населения в Российской Федерации" и другие. Издано несколько приказов Министра обороны РФ, например, № 226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"Об органах воспитательной работы Вооруженных Сил Российской Федерации", № 46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"О подборе и подготовке должностных лиц органов воспитательной работы Вооруженных Сил РФ", директива № Д</w:t>
      </w:r>
      <w:r w:rsidRPr="004505F5">
        <w:rPr>
          <w:snapToGrid w:val="0"/>
          <w:sz w:val="28"/>
        </w:rPr>
        <w:noBreakHyphen/>
        <w:t>30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"О создании внебюджетного фонда</w:t>
      </w:r>
      <w:r w:rsid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социальной поддержки личного состава Вооруженных Сил РФ" и тому подобные.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Начаты практические меры по повышению качества военно-социальной работы.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Российской Федерации создано Министерство труда и социального развития, ранее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—Министерство социальной защиты населения, с разветвленной сетью региональных координационных центров и местных органов социальной работы.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Непосредственно в Вооруженных Силах Российской Федерации с 1995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введена должность офицера по социальной работе и профилактике правонарушений, начиная с полкового звена. С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1996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 в Военном университете Министерства обороны РФ начата подготовка этих специалистов для Вооруженных Сил со сроком обучения 3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года. Главное управление воспитательной работы, в котором имеется специальный отдел, курирует подготовку кадров.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войсках проводятся мероприятия по повышению квалификации должностных лиц органов воспитательной работы, в частности, с социальными работниками ежегодно проводят занятия заместители командующих (командиров).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России возрождается благотворительность. Одними из первых примеров в этом плане являются деятельность общественного фонда защиты "Покров" в Москве, который основную цель видит в оказании помощи инвалидам, ветеранам войны и другим категориям населения Северного административного округа, или шефство коллектива "Уникум-банка" над 500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ветеранами войны и труда, проживающими в Звенигороде.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Среди мероприятий, проводимых непосредственно с военнослужащими и членами их семей, можно отметить снижение продолжительности выслуги лет для получения пенсии и увеличение выходного пособия, некоторое увеличение продолжительности отпусков (в том числе участникам боевых действий), новые льготы членам семей в области бесплатного пользования различными видами транспорта при следовании в отпуск, введение денег за санаторно-курортное лечение, материальной помощи, различных надбавок к денежному довольствию (за работу с секретными документами, за интенсивность службы, пайковых денег и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т.д.).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Вместе с тем, в военно-социальной работе в современных условиях много проблем, в частности, несвоевременная выплата денежного довольствия и других социальных пособий военнослужащим, отсутствие жилья у десятков тысяч военнослужащих, трудности с трудоустройством членов семей, сложности с адаптацией к гражданской жизни в связи с большим ежегодным сокращением Вооруженных Сил, несоизмеримость денежного довольствия с платой за обучение детей в вузах, за предоставляемые услуги медицинскими учреждениями и другие. В</w:t>
      </w:r>
      <w:r w:rsidR="004505F5" w:rsidRPr="004505F5">
        <w:rPr>
          <w:snapToGrid w:val="0"/>
          <w:sz w:val="28"/>
        </w:rPr>
        <w:t xml:space="preserve"> </w:t>
      </w:r>
      <w:r w:rsidRPr="004505F5">
        <w:rPr>
          <w:snapToGrid w:val="0"/>
          <w:sz w:val="28"/>
        </w:rPr>
        <w:t>решении ряда этих проблем можно использовать имеющийся исторический опыт военно-социальной работы нашей страны.</w:t>
      </w:r>
    </w:p>
    <w:p w:rsidR="0087113E" w:rsidRPr="004505F5" w:rsidRDefault="0087113E" w:rsidP="004505F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505F5">
        <w:rPr>
          <w:snapToGrid w:val="0"/>
          <w:sz w:val="28"/>
        </w:rPr>
        <w:t>Таким образом, история Российского государств</w:t>
      </w:r>
      <w:r w:rsidR="00B5721D" w:rsidRPr="004505F5">
        <w:rPr>
          <w:snapToGrid w:val="0"/>
          <w:sz w:val="28"/>
        </w:rPr>
        <w:t xml:space="preserve">а позволяет сделать вывод, что во все </w:t>
      </w:r>
      <w:r w:rsidRPr="004505F5">
        <w:rPr>
          <w:snapToGrid w:val="0"/>
          <w:sz w:val="28"/>
        </w:rPr>
        <w:t>времена оно проявляло постоянную заботу о своих вооруженных защитниках и ветеранах, ушедших в запас, членах семей военнослужащих. Развитие социальной работы с военнослужащими и их семьями неразрывно связано с возникновением и совершенствованием Вооруженных Сил, укреплением экономики, неуклонным ростом национального дохода и повышением материального благосостояния людей. Значительное влияние на развитие военно-социальной работы с военнослужащими оказывали боевые действия по защите Отечества.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Социальная работа - </w:t>
      </w:r>
      <w:r w:rsidR="00986B94" w:rsidRPr="004505F5">
        <w:rPr>
          <w:sz w:val="28"/>
          <w:szCs w:val="28"/>
        </w:rPr>
        <w:t>сравнительно новое явление в Во</w:t>
      </w:r>
      <w:r w:rsidRPr="004505F5">
        <w:rPr>
          <w:sz w:val="28"/>
          <w:szCs w:val="28"/>
        </w:rPr>
        <w:t>оруженных Силах Россий</w:t>
      </w:r>
      <w:r w:rsidR="00986B94" w:rsidRPr="004505F5">
        <w:rPr>
          <w:sz w:val="28"/>
          <w:szCs w:val="28"/>
        </w:rPr>
        <w:t>ской Федерации. Ранее она не вы</w:t>
      </w:r>
      <w:r w:rsidRPr="004505F5">
        <w:rPr>
          <w:sz w:val="28"/>
          <w:szCs w:val="28"/>
        </w:rPr>
        <w:t>делялась в качестве сам</w:t>
      </w:r>
      <w:r w:rsidR="00986B94" w:rsidRPr="004505F5">
        <w:rPr>
          <w:sz w:val="28"/>
          <w:szCs w:val="28"/>
        </w:rPr>
        <w:t>остоятельного направления в дея</w:t>
      </w:r>
      <w:r w:rsidRPr="004505F5">
        <w:rPr>
          <w:sz w:val="28"/>
          <w:szCs w:val="28"/>
        </w:rPr>
        <w:t>тельности органов военного управления, командиров и должностных лиц. Свое становление и развитие социальная работа получила с прин</w:t>
      </w:r>
      <w:r w:rsidR="00986B94" w:rsidRPr="004505F5">
        <w:rPr>
          <w:sz w:val="28"/>
          <w:szCs w:val="28"/>
        </w:rPr>
        <w:t>ятием адекватных мер организаци</w:t>
      </w:r>
      <w:r w:rsidRPr="004505F5">
        <w:rPr>
          <w:sz w:val="28"/>
          <w:szCs w:val="28"/>
        </w:rPr>
        <w:t>онного и теоретико-метод</w:t>
      </w:r>
      <w:r w:rsidR="0087113E" w:rsidRPr="004505F5">
        <w:rPr>
          <w:sz w:val="28"/>
          <w:szCs w:val="28"/>
        </w:rPr>
        <w:t>ологического характера по созда</w:t>
      </w:r>
      <w:r w:rsidRPr="004505F5">
        <w:rPr>
          <w:sz w:val="28"/>
          <w:szCs w:val="28"/>
        </w:rPr>
        <w:t>нию действенной сист</w:t>
      </w:r>
      <w:r w:rsidR="00986B94" w:rsidRPr="004505F5">
        <w:rPr>
          <w:sz w:val="28"/>
          <w:szCs w:val="28"/>
        </w:rPr>
        <w:t>емы социальной защиты военнослу</w:t>
      </w:r>
      <w:r w:rsidRPr="004505F5">
        <w:rPr>
          <w:sz w:val="28"/>
          <w:szCs w:val="28"/>
        </w:rPr>
        <w:t>жащих, членов их семей, гражданского персон</w:t>
      </w:r>
      <w:r w:rsidR="00986B94" w:rsidRPr="004505F5">
        <w:rPr>
          <w:sz w:val="28"/>
          <w:szCs w:val="28"/>
        </w:rPr>
        <w:t>ала Воору</w:t>
      </w:r>
      <w:r w:rsidRPr="004505F5">
        <w:rPr>
          <w:sz w:val="28"/>
          <w:szCs w:val="28"/>
        </w:rPr>
        <w:t>женных Сил Российско</w:t>
      </w:r>
      <w:r w:rsidR="00986B94" w:rsidRPr="004505F5">
        <w:rPr>
          <w:sz w:val="28"/>
          <w:szCs w:val="28"/>
        </w:rPr>
        <w:t>й Федерации. В официальных доку</w:t>
      </w:r>
      <w:r w:rsidRPr="004505F5">
        <w:rPr>
          <w:sz w:val="28"/>
          <w:szCs w:val="28"/>
        </w:rPr>
        <w:t>ментах в начале 90-х гг. п</w:t>
      </w:r>
      <w:r w:rsidR="00986B94" w:rsidRPr="004505F5">
        <w:rPr>
          <w:sz w:val="28"/>
          <w:szCs w:val="28"/>
        </w:rPr>
        <w:t>рошлого века она получила назва</w:t>
      </w:r>
      <w:r w:rsidRPr="004505F5">
        <w:rPr>
          <w:sz w:val="28"/>
          <w:szCs w:val="28"/>
        </w:rPr>
        <w:t xml:space="preserve">ние «социально-правовая работа». В период с 1993 по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>. проходил проце</w:t>
      </w:r>
      <w:r w:rsidR="00986B94" w:rsidRPr="004505F5">
        <w:rPr>
          <w:sz w:val="28"/>
          <w:szCs w:val="28"/>
        </w:rPr>
        <w:t>сс поиска оптимальных форм и ме</w:t>
      </w:r>
      <w:r w:rsidRPr="004505F5">
        <w:rPr>
          <w:sz w:val="28"/>
          <w:szCs w:val="28"/>
        </w:rPr>
        <w:t>тодов работы по реализации прав и льгот военнослужащих, членов их семей и граж</w:t>
      </w:r>
      <w:r w:rsidR="00986B94" w:rsidRPr="004505F5">
        <w:rPr>
          <w:sz w:val="28"/>
          <w:szCs w:val="28"/>
        </w:rPr>
        <w:t>данского персонала и новых соци</w:t>
      </w:r>
      <w:r w:rsidRPr="004505F5">
        <w:rPr>
          <w:sz w:val="28"/>
          <w:szCs w:val="28"/>
        </w:rPr>
        <w:t xml:space="preserve">ально-экономических условиях. С июля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>. этот вид деятельности стал называться «военно-социальная работа».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 связи с тем, что соц</w:t>
      </w:r>
      <w:r w:rsidR="00986B94" w:rsidRPr="004505F5">
        <w:rPr>
          <w:sz w:val="28"/>
          <w:szCs w:val="28"/>
        </w:rPr>
        <w:t>иальная работа и Вооруженных Си</w:t>
      </w:r>
      <w:r w:rsidRPr="004505F5">
        <w:rPr>
          <w:sz w:val="28"/>
          <w:szCs w:val="28"/>
        </w:rPr>
        <w:t>лах выступает органиче</w:t>
      </w:r>
      <w:r w:rsidR="00986B94" w:rsidRPr="004505F5">
        <w:rPr>
          <w:sz w:val="28"/>
          <w:szCs w:val="28"/>
        </w:rPr>
        <w:t>ской частью более широкого поня</w:t>
      </w:r>
      <w:r w:rsidRPr="004505F5">
        <w:rPr>
          <w:sz w:val="28"/>
          <w:szCs w:val="28"/>
        </w:rPr>
        <w:t>тия «социальная работа в обществе», рассмотреть, используя метод сравнения показателей социальной работы и военно-социальной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Особо следует отметить, что в российском обществе, а им более в Вооруженных Силах Российской Федерации о социальной работе загово</w:t>
      </w:r>
      <w:r w:rsidR="00986B94" w:rsidRPr="004505F5">
        <w:rPr>
          <w:sz w:val="28"/>
          <w:szCs w:val="28"/>
        </w:rPr>
        <w:t>рили сравнительно недавно. В са</w:t>
      </w:r>
      <w:r w:rsidRPr="004505F5">
        <w:rPr>
          <w:sz w:val="28"/>
          <w:szCs w:val="28"/>
        </w:rPr>
        <w:t xml:space="preserve">мостоятельный вид профессиональной деятельности социальная работа конституировалась 23 апреля </w:t>
      </w:r>
      <w:smartTag w:uri="urn:schemas-microsoft-com:office:smarttags" w:element="metricconverter">
        <w:smartTagPr>
          <w:attr w:name="ProductID" w:val="1991 г"/>
        </w:smartTagPr>
        <w:r w:rsidRPr="004505F5">
          <w:rPr>
            <w:sz w:val="28"/>
            <w:szCs w:val="28"/>
          </w:rPr>
          <w:t>1991 г</w:t>
        </w:r>
      </w:smartTag>
      <w:r w:rsidRPr="004505F5">
        <w:rPr>
          <w:sz w:val="28"/>
          <w:szCs w:val="28"/>
        </w:rPr>
        <w:t xml:space="preserve">., когда постановлением Госкомтруда СССР № 92 </w:t>
      </w:r>
      <w:r w:rsidR="00986B94" w:rsidRPr="004505F5">
        <w:rPr>
          <w:sz w:val="28"/>
          <w:szCs w:val="28"/>
        </w:rPr>
        <w:t>в Квалификаци</w:t>
      </w:r>
      <w:r w:rsidRPr="004505F5">
        <w:rPr>
          <w:sz w:val="28"/>
          <w:szCs w:val="28"/>
        </w:rPr>
        <w:t>онный справочник должностей была включена должность «специалист по социальной работе» 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 качестве специально</w:t>
      </w:r>
      <w:r w:rsidR="0087113E" w:rsidRPr="004505F5">
        <w:rPr>
          <w:sz w:val="28"/>
          <w:szCs w:val="28"/>
        </w:rPr>
        <w:t>сти социальная работа была опре</w:t>
      </w:r>
      <w:r w:rsidRPr="004505F5">
        <w:rPr>
          <w:sz w:val="28"/>
          <w:szCs w:val="28"/>
        </w:rPr>
        <w:t>делена приказом Госко</w:t>
      </w:r>
      <w:r w:rsidR="0087113E" w:rsidRPr="004505F5">
        <w:rPr>
          <w:sz w:val="28"/>
          <w:szCs w:val="28"/>
        </w:rPr>
        <w:t>мобразования СССР № 376 от 7 ав</w:t>
      </w:r>
      <w:r w:rsidRPr="004505F5">
        <w:rPr>
          <w:sz w:val="28"/>
          <w:szCs w:val="28"/>
        </w:rPr>
        <w:t xml:space="preserve">густа </w:t>
      </w:r>
      <w:smartTag w:uri="urn:schemas-microsoft-com:office:smarttags" w:element="metricconverter">
        <w:smartTagPr>
          <w:attr w:name="ProductID" w:val="1991 г"/>
        </w:smartTagPr>
        <w:r w:rsidRPr="004505F5">
          <w:rPr>
            <w:sz w:val="28"/>
            <w:szCs w:val="28"/>
          </w:rPr>
          <w:t>1991 г</w:t>
        </w:r>
      </w:smartTag>
      <w:r w:rsidRPr="004505F5">
        <w:rPr>
          <w:sz w:val="28"/>
          <w:szCs w:val="28"/>
        </w:rPr>
        <w:t xml:space="preserve">., а 25 сентября </w:t>
      </w:r>
      <w:smartTag w:uri="urn:schemas-microsoft-com:office:smarttags" w:element="metricconverter">
        <w:smartTagPr>
          <w:attr w:name="ProductID" w:val="1991 г"/>
        </w:smartTagPr>
        <w:r w:rsidRPr="004505F5">
          <w:rPr>
            <w:sz w:val="28"/>
            <w:szCs w:val="28"/>
          </w:rPr>
          <w:t>1991 г</w:t>
        </w:r>
      </w:smartTag>
      <w:r w:rsidR="0087113E" w:rsidRPr="004505F5">
        <w:rPr>
          <w:sz w:val="28"/>
          <w:szCs w:val="28"/>
        </w:rPr>
        <w:t>. был утвержден план спе</w:t>
      </w:r>
      <w:r w:rsidRPr="004505F5">
        <w:rPr>
          <w:sz w:val="28"/>
          <w:szCs w:val="28"/>
        </w:rPr>
        <w:t xml:space="preserve">циальности 03.12.00 - «социальная работа». И с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="00986B94" w:rsidRPr="004505F5">
        <w:rPr>
          <w:sz w:val="28"/>
          <w:szCs w:val="28"/>
        </w:rPr>
        <w:t>. бо</w:t>
      </w:r>
      <w:r w:rsidRPr="004505F5">
        <w:rPr>
          <w:sz w:val="28"/>
          <w:szCs w:val="28"/>
        </w:rPr>
        <w:t>лее чем в тридцати высш</w:t>
      </w:r>
      <w:r w:rsidR="0087113E" w:rsidRPr="004505F5">
        <w:rPr>
          <w:sz w:val="28"/>
          <w:szCs w:val="28"/>
        </w:rPr>
        <w:t>их учебных заведениях России на</w:t>
      </w:r>
      <w:r w:rsidRPr="004505F5">
        <w:rPr>
          <w:sz w:val="28"/>
          <w:szCs w:val="28"/>
        </w:rPr>
        <w:t>чалась подготовка кадров по данной специальности.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настоящее время </w:t>
      </w:r>
      <w:r w:rsidR="00986B94" w:rsidRPr="004505F5">
        <w:rPr>
          <w:sz w:val="28"/>
          <w:szCs w:val="28"/>
        </w:rPr>
        <w:t>в официальном издании Государст</w:t>
      </w:r>
      <w:r w:rsidRPr="004505F5">
        <w:rPr>
          <w:sz w:val="28"/>
          <w:szCs w:val="28"/>
        </w:rPr>
        <w:t>венного образовательного стандарта профессионального высшего образования утверждены: основные характеристики профессиональной деятельности бакалавра по направлению 52110 - «социальная работа»; требования к уровню подготовленности лиц</w:t>
      </w:r>
      <w:r w:rsidR="00B5721D" w:rsidRPr="004505F5">
        <w:rPr>
          <w:sz w:val="28"/>
          <w:szCs w:val="28"/>
        </w:rPr>
        <w:t>, получивших образование по про</w:t>
      </w:r>
      <w:r w:rsidRPr="004505F5">
        <w:rPr>
          <w:sz w:val="28"/>
          <w:szCs w:val="28"/>
        </w:rPr>
        <w:t>грамме направления; обязательный минимум содержания профессиональной образовате</w:t>
      </w:r>
      <w:r w:rsidR="00B5721D" w:rsidRPr="004505F5">
        <w:rPr>
          <w:sz w:val="28"/>
          <w:szCs w:val="28"/>
        </w:rPr>
        <w:t>льной программы по направ</w:t>
      </w:r>
      <w:r w:rsidRPr="004505F5">
        <w:rPr>
          <w:sz w:val="28"/>
          <w:szCs w:val="28"/>
        </w:rPr>
        <w:t>лению.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>. организационное и юридическое оформление получила Ассоциация социальных педагогов и социальных работников Российской Федерации (АСОПиР). Ассоциация начала выпуск ежеквар</w:t>
      </w:r>
      <w:r w:rsidR="00B5721D" w:rsidRPr="004505F5">
        <w:rPr>
          <w:sz w:val="28"/>
          <w:szCs w:val="28"/>
        </w:rPr>
        <w:t>тального научно-популярного жур</w:t>
      </w:r>
      <w:r w:rsidRPr="004505F5">
        <w:rPr>
          <w:sz w:val="28"/>
          <w:szCs w:val="28"/>
        </w:rPr>
        <w:t>нала «Социальная работа»</w:t>
      </w:r>
      <w:r w:rsidR="00986B94" w:rsidRPr="004505F5">
        <w:rPr>
          <w:sz w:val="28"/>
          <w:szCs w:val="28"/>
        </w:rPr>
        <w:t>. В то же время была создана От</w:t>
      </w:r>
      <w:r w:rsidRPr="004505F5">
        <w:rPr>
          <w:sz w:val="28"/>
          <w:szCs w:val="28"/>
        </w:rPr>
        <w:t xml:space="preserve">крытая международная школа социальной работы, в состав которой вошли: высшие </w:t>
      </w:r>
      <w:r w:rsidR="00986B94" w:rsidRPr="004505F5">
        <w:rPr>
          <w:sz w:val="28"/>
          <w:szCs w:val="28"/>
        </w:rPr>
        <w:t>курсы подготовки и переподготов</w:t>
      </w:r>
      <w:r w:rsidRPr="004505F5">
        <w:rPr>
          <w:sz w:val="28"/>
          <w:szCs w:val="28"/>
        </w:rPr>
        <w:t>ки кадров, институт социальной работы, школа</w:t>
      </w:r>
      <w:r w:rsidR="00986B94" w:rsidRPr="004505F5">
        <w:rPr>
          <w:sz w:val="28"/>
          <w:szCs w:val="28"/>
        </w:rPr>
        <w:t xml:space="preserve"> помощни</w:t>
      </w:r>
      <w:r w:rsidRPr="004505F5">
        <w:rPr>
          <w:sz w:val="28"/>
          <w:szCs w:val="28"/>
        </w:rPr>
        <w:t>ков социальных работн</w:t>
      </w:r>
      <w:r w:rsidR="00986B94" w:rsidRPr="004505F5">
        <w:rPr>
          <w:sz w:val="28"/>
          <w:szCs w:val="28"/>
        </w:rPr>
        <w:t>иков. Началось образование широ</w:t>
      </w:r>
      <w:r w:rsidRPr="004505F5">
        <w:rPr>
          <w:sz w:val="28"/>
          <w:szCs w:val="28"/>
        </w:rPr>
        <w:t>кой сети структур соц</w:t>
      </w:r>
      <w:r w:rsidR="00986B94" w:rsidRPr="004505F5">
        <w:rPr>
          <w:sz w:val="28"/>
          <w:szCs w:val="28"/>
        </w:rPr>
        <w:t>иальной работы различной направ</w:t>
      </w:r>
      <w:r w:rsidRPr="004505F5">
        <w:rPr>
          <w:sz w:val="28"/>
          <w:szCs w:val="28"/>
        </w:rPr>
        <w:t xml:space="preserve">ленности на федеральном, региональном и муниципальном уровнях. В результате </w:t>
      </w:r>
      <w:r w:rsidR="00986B94" w:rsidRPr="004505F5">
        <w:rPr>
          <w:sz w:val="28"/>
          <w:szCs w:val="28"/>
        </w:rPr>
        <w:t>набравших силу динамических про</w:t>
      </w:r>
      <w:r w:rsidRPr="004505F5">
        <w:rPr>
          <w:sz w:val="28"/>
          <w:szCs w:val="28"/>
        </w:rPr>
        <w:t>цессов развития социальной работы Россия была принята в члены Международной федерации социальных работников (</w:t>
      </w:r>
      <w:r w:rsidRPr="004505F5">
        <w:rPr>
          <w:sz w:val="28"/>
          <w:szCs w:val="28"/>
          <w:lang w:val="en-US"/>
        </w:rPr>
        <w:t>IFSW</w:t>
      </w:r>
      <w:r w:rsidRPr="004505F5">
        <w:rPr>
          <w:sz w:val="28"/>
          <w:szCs w:val="28"/>
        </w:rPr>
        <w:t>).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 тот же период гос</w:t>
      </w:r>
      <w:r w:rsidR="00B5721D" w:rsidRPr="004505F5">
        <w:rPr>
          <w:sz w:val="28"/>
          <w:szCs w:val="28"/>
        </w:rPr>
        <w:t>ударственные органы исполнитель</w:t>
      </w:r>
      <w:r w:rsidRPr="004505F5">
        <w:rPr>
          <w:sz w:val="28"/>
          <w:szCs w:val="28"/>
        </w:rPr>
        <w:t>ного и законодательного уровней приняли ряд нормативно-правовых актов, закрепляющих основы для развития социальной и военно-социал</w:t>
      </w:r>
      <w:r w:rsidR="00986B94" w:rsidRPr="004505F5">
        <w:rPr>
          <w:sz w:val="28"/>
          <w:szCs w:val="28"/>
        </w:rPr>
        <w:t>ьной работы в армии. В Конститу</w:t>
      </w:r>
      <w:r w:rsidRPr="004505F5">
        <w:rPr>
          <w:sz w:val="28"/>
          <w:szCs w:val="28"/>
        </w:rPr>
        <w:t>ции Российской Федерации закрепляется положение о том, что Россия есть демократическое и социальное государство, в котором «человек, его права, свободы являются высшей ценностью», а «признание, соблюдение и защита прав и свобод человека и гражданина - обязанность государства». Активно разрабатывают</w:t>
      </w:r>
      <w:r w:rsidR="00986B94" w:rsidRPr="004505F5">
        <w:rPr>
          <w:sz w:val="28"/>
          <w:szCs w:val="28"/>
        </w:rPr>
        <w:t>ся и принимаются федеральные за</w:t>
      </w:r>
      <w:r w:rsidRPr="004505F5">
        <w:rPr>
          <w:sz w:val="28"/>
          <w:szCs w:val="28"/>
        </w:rPr>
        <w:t>коны, указы Президента</w:t>
      </w:r>
      <w:r w:rsidR="00986B94" w:rsidRPr="004505F5">
        <w:rPr>
          <w:sz w:val="28"/>
          <w:szCs w:val="28"/>
        </w:rPr>
        <w:t xml:space="preserve"> Российской Федерации, постанов</w:t>
      </w:r>
      <w:r w:rsidRPr="004505F5">
        <w:rPr>
          <w:sz w:val="28"/>
          <w:szCs w:val="28"/>
        </w:rPr>
        <w:t xml:space="preserve">ления Правительства, </w:t>
      </w:r>
      <w:r w:rsidR="00986B94" w:rsidRPr="004505F5">
        <w:rPr>
          <w:sz w:val="28"/>
          <w:szCs w:val="28"/>
        </w:rPr>
        <w:t>регламентирующие социальную сфе</w:t>
      </w:r>
      <w:r w:rsidRPr="004505F5">
        <w:rPr>
          <w:sz w:val="28"/>
          <w:szCs w:val="28"/>
        </w:rPr>
        <w:t>ру реформируемого общества. Особое внимание следует обратить на принятие военного пакета федеральных законов, касающихся правил прохождения военной службы, прав и обязанностей вое</w:t>
      </w:r>
      <w:r w:rsidR="00986B94" w:rsidRPr="004505F5">
        <w:rPr>
          <w:sz w:val="28"/>
          <w:szCs w:val="28"/>
        </w:rPr>
        <w:t>ннослужащих, социального обеспе</w:t>
      </w:r>
      <w:r w:rsidRPr="004505F5">
        <w:rPr>
          <w:sz w:val="28"/>
          <w:szCs w:val="28"/>
        </w:rPr>
        <w:t>чения и социальной защиты военнослужащих и членов их семей. Одновременно с поз</w:t>
      </w:r>
      <w:r w:rsidR="00986B94" w:rsidRPr="004505F5">
        <w:rPr>
          <w:sz w:val="28"/>
          <w:szCs w:val="28"/>
        </w:rPr>
        <w:t>итивным процессом количествен</w:t>
      </w:r>
      <w:r w:rsidRPr="004505F5">
        <w:rPr>
          <w:sz w:val="28"/>
          <w:szCs w:val="28"/>
        </w:rPr>
        <w:t>ною наращивания нормативно-правовой базы, предписывающей всемерное совершенствование социальной сферы общества путем расширения обязанностей государства перед своими граждан</w:t>
      </w:r>
      <w:r w:rsidR="00986B94" w:rsidRPr="004505F5">
        <w:rPr>
          <w:sz w:val="28"/>
          <w:szCs w:val="28"/>
        </w:rPr>
        <w:t>ами, набирал силу процесс модер</w:t>
      </w:r>
      <w:r w:rsidRPr="004505F5">
        <w:rPr>
          <w:sz w:val="28"/>
          <w:szCs w:val="28"/>
        </w:rPr>
        <w:t>низации российского о</w:t>
      </w:r>
      <w:r w:rsidR="00986B94" w:rsidRPr="004505F5">
        <w:rPr>
          <w:sz w:val="28"/>
          <w:szCs w:val="28"/>
        </w:rPr>
        <w:t>бщества, характеризующийся ус</w:t>
      </w:r>
      <w:r w:rsidRPr="004505F5">
        <w:rPr>
          <w:sz w:val="28"/>
          <w:szCs w:val="28"/>
        </w:rPr>
        <w:t xml:space="preserve">корением (относительно продолжительности индивидуального жизненного </w:t>
      </w:r>
      <w:r w:rsidR="00986B94" w:rsidRPr="004505F5">
        <w:rPr>
          <w:sz w:val="28"/>
          <w:szCs w:val="28"/>
        </w:rPr>
        <w:t>цикла) смены социокультурных со</w:t>
      </w:r>
      <w:r w:rsidRPr="004505F5">
        <w:rPr>
          <w:sz w:val="28"/>
          <w:szCs w:val="28"/>
        </w:rPr>
        <w:t>бытий и усложнением социальной среды жизнедеятельности людей.</w:t>
      </w:r>
    </w:p>
    <w:p w:rsid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 настоящее время</w:t>
      </w:r>
      <w:r w:rsidR="00986B94" w:rsidRPr="004505F5">
        <w:rPr>
          <w:sz w:val="28"/>
          <w:szCs w:val="28"/>
        </w:rPr>
        <w:t xml:space="preserve"> происходят закономерные измене</w:t>
      </w:r>
      <w:r w:rsidRPr="004505F5">
        <w:rPr>
          <w:sz w:val="28"/>
          <w:szCs w:val="28"/>
        </w:rPr>
        <w:t>ния, выражающиеся:</w:t>
      </w:r>
    </w:p>
    <w:p w:rsid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sz w:val="28"/>
          <w:szCs w:val="28"/>
        </w:rPr>
        <w:t>во-первых</w:t>
      </w:r>
      <w:r w:rsidRPr="004505F5">
        <w:rPr>
          <w:sz w:val="28"/>
          <w:szCs w:val="28"/>
        </w:rPr>
        <w:t>, в проявлении устойчивой тенденции нарастания и углубления проблемного поля взаимоотношений личности и общества;</w:t>
      </w:r>
    </w:p>
    <w:p w:rsidR="00986B94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sz w:val="28"/>
          <w:szCs w:val="28"/>
        </w:rPr>
        <w:t>во-вторых,</w:t>
      </w:r>
      <w:r w:rsidRPr="004505F5">
        <w:rPr>
          <w:sz w:val="28"/>
          <w:szCs w:val="28"/>
        </w:rPr>
        <w:t xml:space="preserve"> в развитии модели «рыночной экономики», которое предопределило переход от общинной </w:t>
      </w:r>
      <w:r w:rsidR="00986B94" w:rsidRPr="004505F5">
        <w:rPr>
          <w:sz w:val="28"/>
          <w:szCs w:val="28"/>
        </w:rPr>
        <w:t>социальной жизни к более индиви</w:t>
      </w:r>
      <w:r w:rsidRPr="004505F5">
        <w:rPr>
          <w:sz w:val="28"/>
          <w:szCs w:val="28"/>
        </w:rPr>
        <w:t xml:space="preserve">дуализированной; 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b/>
          <w:sz w:val="28"/>
          <w:szCs w:val="28"/>
        </w:rPr>
        <w:t>в-третьих,</w:t>
      </w:r>
      <w:r w:rsidR="00986B94" w:rsidRPr="004505F5">
        <w:rPr>
          <w:sz w:val="28"/>
          <w:szCs w:val="28"/>
        </w:rPr>
        <w:t xml:space="preserve"> в смене мифологического от</w:t>
      </w:r>
      <w:r w:rsidRPr="004505F5">
        <w:rPr>
          <w:sz w:val="28"/>
          <w:szCs w:val="28"/>
        </w:rPr>
        <w:t>ношения к социальной действительности рациональным, требующим постоянных целесообразных и эффективных действий.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Необходимо подчеркнуть, что такого рода качественные переходы имеют историческое измерение, так как в ходе вытеснения устоявшихся социокультурных форм образуются новые сферы неопределенности взаимных прав и обязанностей людей. Наступает состояние социальной аномии, сопровождающееся временным разрушением нормативны и социальных структур, при котором индивиды и социальные группы, привыкшие руководствоваться традиционным; нравами и обычаями, уже не могут жить по-старому, но еще не освоили или не выработали новых образцов действии социального взаимодействия и поведения. Соответственно увеличивается численность неадаптированных членов общества, неспособных к самоорганизации в новых социальных условиях и требующих особых форм и методов работы по оказанию им действенной помощи.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Естественно, что Вооруженные Силы, оказавшись, как и все российское общество, в сложных социально-экономических условиях, все чаще вынуждены иметь дело с нарастающими проблемами и задачами «социального комплекса». Потребовалось создание в октябре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="00986B94" w:rsidRPr="004505F5">
        <w:rPr>
          <w:sz w:val="28"/>
          <w:szCs w:val="28"/>
        </w:rPr>
        <w:t>. Военно</w:t>
      </w:r>
      <w:r w:rsidRPr="004505F5">
        <w:rPr>
          <w:sz w:val="28"/>
          <w:szCs w:val="28"/>
        </w:rPr>
        <w:t>го отделения Ассоциации</w:t>
      </w:r>
      <w:r w:rsidR="00986B94" w:rsidRPr="004505F5">
        <w:rPr>
          <w:sz w:val="28"/>
          <w:szCs w:val="28"/>
        </w:rPr>
        <w:t xml:space="preserve"> социальных педагогов и социаль</w:t>
      </w:r>
      <w:r w:rsidRPr="004505F5">
        <w:rPr>
          <w:sz w:val="28"/>
          <w:szCs w:val="28"/>
        </w:rPr>
        <w:t xml:space="preserve">ных работников Российской Федерации в Москве. Были приняты программа и временный Устав. Военное отделение структурно явилось научно-общественным подразделением Ассоциации (АСОПиР). </w:t>
      </w:r>
      <w:r w:rsidR="00986B94" w:rsidRPr="004505F5">
        <w:rPr>
          <w:sz w:val="28"/>
          <w:szCs w:val="28"/>
        </w:rPr>
        <w:t>Одним из сопредседателей Военно</w:t>
      </w:r>
      <w:r w:rsidRPr="004505F5">
        <w:rPr>
          <w:sz w:val="28"/>
          <w:szCs w:val="28"/>
        </w:rPr>
        <w:t>го отделения в ранге науч</w:t>
      </w:r>
      <w:r w:rsidR="00986B94" w:rsidRPr="004505F5">
        <w:rPr>
          <w:sz w:val="28"/>
          <w:szCs w:val="28"/>
        </w:rPr>
        <w:t>ного руководителя стал заслужен</w:t>
      </w:r>
      <w:r w:rsidRPr="004505F5">
        <w:rPr>
          <w:sz w:val="28"/>
          <w:szCs w:val="28"/>
        </w:rPr>
        <w:t>ный деятель науки РСФСР, доктор педагогических наук, профессор А. В. Барабанщиков.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Резкое увеличение количества социальных проблем в Вооруженных Силах было обусловлено, с одной стороны, переходом государства к рыночной экономике, с другой - реорганизацией института заместителей командиров частей по политической части и политических органов, напрямую отвечавших за организацию и содержание работы по социально-правовой защите военнослужащих и за «социальный блок» в армии и на флоте.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Вынужденный поиск форм и методов разрешения данной ситуации стимулировал органы военного управления на принятие ряда организационно-управленческих мер. Одной из них явилась разработка нормативно-правовой базы социальной работы в Вооруженных Силах Российской Федерации. 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На основе анализа приказов и директив министра обороны Российской Федерации с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>. можно выделить несколько взаимообусловленных этапов институционализации социальной работы как профессиональной деятельности: этап поиска организационных форм, этап создания организационных структур в частях (соединениях), этап создания и функционирования научно-образовательного комплекса социальной работы.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Начало этапу поиска организационных форм социальной работы было положено 26 сентября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 xml:space="preserve">. приказом министра обороны Российской Федерации № 164 «Об органах воспитания личного состава Вооруженных Сил Российской Федерации». Этим документом вводились понятия «социально-правовое обеспечение» и «социально-психологическая работа», определялись задачи по социально-правовому обеспечению деятельности Вооруженных Сил Российской Федерации. Вступило в действие «Временное руководство по организации социально-психологической работы». 26 ноября </w:t>
      </w:r>
      <w:smartTag w:uri="urn:schemas-microsoft-com:office:smarttags" w:element="metricconverter">
        <w:smartTagPr>
          <w:attr w:name="ProductID" w:val="1992 г"/>
        </w:smartTagPr>
        <w:r w:rsidRPr="004505F5">
          <w:rPr>
            <w:sz w:val="28"/>
            <w:szCs w:val="28"/>
          </w:rPr>
          <w:t>1992 г</w:t>
        </w:r>
      </w:smartTag>
      <w:r w:rsidRPr="004505F5">
        <w:rPr>
          <w:sz w:val="28"/>
          <w:szCs w:val="28"/>
        </w:rPr>
        <w:t>. вышел приказ министра обороны Российской Федерации № 18 «О введении в действие положения о Главном управлении по работе с личным составом Министерства обороны Российской Федерации». В нем были определены задачи вышеназванному управлению по организации социально-правового обеспечения, социально-психологической работы и социально-правовой защиты военнослужащих, членов их семей и гражданского персонала.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соответствии с приказом было образовано Управление социально-правовой и воспитательной работы, организационно входящее в Главное управление по работе с личным составом. Именно оно стало отвечать за социальный блок проблем, существующих в армии и на флоте. В директиве заместителя министра обороны Российской Федерации № ДЗ-1 от 4 января </w:t>
      </w:r>
      <w:smartTag w:uri="urn:schemas-microsoft-com:office:smarttags" w:element="metricconverter">
        <w:smartTagPr>
          <w:attr w:name="ProductID" w:val="1993 г"/>
        </w:smartTagPr>
        <w:r w:rsidRPr="004505F5">
          <w:rPr>
            <w:sz w:val="28"/>
            <w:szCs w:val="28"/>
          </w:rPr>
          <w:t>1993 г</w:t>
        </w:r>
      </w:smartTag>
      <w:r w:rsidRPr="004505F5">
        <w:rPr>
          <w:sz w:val="28"/>
          <w:szCs w:val="28"/>
        </w:rPr>
        <w:t>. «О мерах по организации социально-правовой работы в Вооруженных Силах Российской Федерации» были поставлены задачи по организации социально-правовой работы, определены направления, формы и методы ее проведения в Вооруженных Силах.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На основании приказа министра обороны Российской Федерации № 150 от 30 января </w:t>
      </w:r>
      <w:smartTag w:uri="urn:schemas-microsoft-com:office:smarttags" w:element="metricconverter">
        <w:smartTagPr>
          <w:attr w:name="ProductID" w:val="1993 г"/>
        </w:smartTagPr>
        <w:r w:rsidRPr="004505F5">
          <w:rPr>
            <w:sz w:val="28"/>
            <w:szCs w:val="28"/>
          </w:rPr>
          <w:t>1993 г</w:t>
        </w:r>
      </w:smartTag>
      <w:r w:rsidRPr="004505F5">
        <w:rPr>
          <w:sz w:val="28"/>
          <w:szCs w:val="28"/>
        </w:rPr>
        <w:t xml:space="preserve">. «О введении в действие положения об органах по работе с личным составом Вооруженных Сил РФ» было образовано Управление социально-правовой и психологической работы. Кроме того введена должность офицера по социально-правовой работе полка. Следующий приказ министра обороны Российской Федерации № 15 от 12 января </w:t>
      </w:r>
      <w:smartTag w:uri="urn:schemas-microsoft-com:office:smarttags" w:element="metricconverter">
        <w:smartTagPr>
          <w:attr w:name="ProductID" w:val="1994 г"/>
        </w:smartTagPr>
        <w:r w:rsidRPr="004505F5">
          <w:rPr>
            <w:sz w:val="28"/>
            <w:szCs w:val="28"/>
          </w:rPr>
          <w:t>1994 г</w:t>
        </w:r>
      </w:smartTag>
      <w:r w:rsidRPr="004505F5">
        <w:rPr>
          <w:sz w:val="28"/>
          <w:szCs w:val="28"/>
        </w:rPr>
        <w:t>. «О совершенствовании руководства воспитательной работой, боевой и мораль но-психологической подготовкой в Вооруженных Силах Российской Федерации» обусловил ряд новшеств и преобразований в решении социальных проблем военнослужащих, членов их семей и гражданского персонала. Социально-правовая работа была переименована в правовую работу. Главное управление по работе с личным составом преобразовывалось в Главное управление воспитательной работы Вооруженных Сил Российской Федерации. Вместо должности офицера по социально-правовой работе вводилась должность помощника командира по правовой работе. Этот приказ явился логическим завершением этапа поиска организационных форм социальной работы (1992-1994 гг.). Однако все принимаемые органами военного управления меры не снимали с повестки дня проблему создания эффективной и действенной военно-социальной системы.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Начало этапу создания организационных структур социальной работы было положено приказом министра обороны Российской Федерации № 235 от 3 июля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>. «О совершенствовании воспитательной работы в Вооруженных Силах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Российской Федерации». Сейчас это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 xml:space="preserve">приказ МОРФ № 79 от 28.02.2005г. Именно в этом приказе впервые появилась категория «военно-социальная работа», были определены цели и задачи военно-социальной работы в армии и на флоте. Следующим приказом министра обороны Российской Федерации № 226 от 6 июля </w:t>
      </w:r>
      <w:smartTag w:uri="urn:schemas-microsoft-com:office:smarttags" w:element="metricconverter">
        <w:smartTagPr>
          <w:attr w:name="ProductID" w:val="1995 г"/>
        </w:smartTagPr>
        <w:r w:rsidRPr="004505F5">
          <w:rPr>
            <w:sz w:val="28"/>
            <w:szCs w:val="28"/>
          </w:rPr>
          <w:t>1995 г</w:t>
        </w:r>
      </w:smartTag>
      <w:r w:rsidRPr="004505F5">
        <w:rPr>
          <w:sz w:val="28"/>
          <w:szCs w:val="28"/>
        </w:rPr>
        <w:t>. «Об организации воспитательной работы Вооруженных Сил Российской Федерации»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вводилась должность офицера по социальной работе и профилактике правонарушений полка (корабля 1 ранга), определены его функциональные обязанности, объем профессиональных задач, а также основное содержание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и формы военно-социальной работы.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Таким образом, в данном приказе был определен и закреплен</w:t>
      </w:r>
      <w:r w:rsidR="004505F5">
        <w:rPr>
          <w:sz w:val="28"/>
          <w:szCs w:val="28"/>
        </w:rPr>
        <w:t xml:space="preserve"> </w:t>
      </w:r>
      <w:r w:rsidRPr="004505F5">
        <w:rPr>
          <w:sz w:val="28"/>
          <w:szCs w:val="28"/>
        </w:rPr>
        <w:t>статус офицера, предназначенного для решения задач социальной работы в армии и на флоте. Одновременно начался процесс создания организационных структур социальной работы в частях и соединениях.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 настоящее время в Вооруженных Силах Российской Федерации имеется вертикальная структура управления социальной работой, представляющая собой организационное единство и охватывающая все звенья войскового организма от полка (корабля 1 ранга) и выше. При Главном управлении воспитательной работы Вооруженных Сил существует управление военно-социальной работы; в полках, на кораблях 1 ранга - старшие офицеры по социальной работе и профилактике правонарушений Приказом министра обороны Российской Федерации № 70 от 11 марта </w:t>
      </w:r>
      <w:smartTag w:uri="urn:schemas-microsoft-com:office:smarttags" w:element="metricconverter">
        <w:smartTagPr>
          <w:attr w:name="ProductID" w:val="2004 г"/>
        </w:smartTagPr>
        <w:r w:rsidRPr="004505F5">
          <w:rPr>
            <w:sz w:val="28"/>
            <w:szCs w:val="28"/>
          </w:rPr>
          <w:t>2004 г</w:t>
        </w:r>
      </w:smartTag>
      <w:r w:rsidRPr="004505F5">
        <w:rPr>
          <w:sz w:val="28"/>
          <w:szCs w:val="28"/>
        </w:rPr>
        <w:t>. уточнены обязанности офицера по социальной работе и профилактике правонарушений воинской части. Они приведены в соответствие с современными требованиями к работе этого должностного лица.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Сложность и многофункциональность задач, которые решают должностные лица, отвечающие за организацию и состояние военно-социально</w:t>
      </w:r>
      <w:r w:rsidR="00B5721D" w:rsidRPr="004505F5">
        <w:rPr>
          <w:sz w:val="28"/>
          <w:szCs w:val="28"/>
        </w:rPr>
        <w:t>й работы, требуют их профес</w:t>
      </w:r>
      <w:r w:rsidRPr="004505F5">
        <w:rPr>
          <w:sz w:val="28"/>
          <w:szCs w:val="28"/>
        </w:rPr>
        <w:t xml:space="preserve">сиональной специальной подготовки. 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Сегодня в Вооруженных Силах Российской Федерации образована и эффекти</w:t>
      </w:r>
      <w:r w:rsidR="00986B94" w:rsidRPr="004505F5">
        <w:rPr>
          <w:sz w:val="28"/>
          <w:szCs w:val="28"/>
        </w:rPr>
        <w:t>вно функционирует система подго</w:t>
      </w:r>
      <w:r w:rsidRPr="004505F5">
        <w:rPr>
          <w:sz w:val="28"/>
          <w:szCs w:val="28"/>
        </w:rPr>
        <w:t>товки профессиональных</w:t>
      </w:r>
      <w:r w:rsidR="00986B94" w:rsidRPr="004505F5">
        <w:rPr>
          <w:sz w:val="28"/>
          <w:szCs w:val="28"/>
        </w:rPr>
        <w:t xml:space="preserve"> специалистов по организации со</w:t>
      </w:r>
      <w:r w:rsidRPr="004505F5">
        <w:rPr>
          <w:sz w:val="28"/>
          <w:szCs w:val="28"/>
        </w:rPr>
        <w:t>циальной работы для органов</w:t>
      </w:r>
      <w:r w:rsidR="00986B94" w:rsidRPr="004505F5">
        <w:rPr>
          <w:sz w:val="28"/>
          <w:szCs w:val="28"/>
        </w:rPr>
        <w:t xml:space="preserve"> управления различ</w:t>
      </w:r>
      <w:r w:rsidRPr="004505F5">
        <w:rPr>
          <w:sz w:val="28"/>
          <w:szCs w:val="28"/>
        </w:rPr>
        <w:t>ного уровня на базе Военного университета Министерства обороны Российской Федерации, которую можно назвать научно-образовательным комплексом.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Вместе с тем в социальной работе с военнослужащими в современных условиях имеется много проблем, в частности несвоевременная выплата социальных пособий, отсутствие жилья у десятков тысяч </w:t>
      </w:r>
      <w:r w:rsidR="00B5721D" w:rsidRPr="004505F5">
        <w:rPr>
          <w:sz w:val="28"/>
          <w:szCs w:val="28"/>
        </w:rPr>
        <w:t>военнослужащих, сложности с тру</w:t>
      </w:r>
      <w:r w:rsidRPr="004505F5">
        <w:rPr>
          <w:sz w:val="28"/>
          <w:szCs w:val="28"/>
        </w:rPr>
        <w:t>доустройством членов семей и др. В их решении необходимо использовать имеющийся исторический опыт социальной работы в армии нашей страны.</w:t>
      </w:r>
    </w:p>
    <w:p w:rsidR="0039527B" w:rsidRPr="00665C77" w:rsidRDefault="00986B94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C77">
        <w:rPr>
          <w:sz w:val="28"/>
          <w:szCs w:val="28"/>
        </w:rPr>
        <w:t>Таким образом можно сделать следующие выводы</w:t>
      </w:r>
      <w:r w:rsidR="0039527B" w:rsidRPr="00665C77">
        <w:rPr>
          <w:sz w:val="28"/>
          <w:szCs w:val="28"/>
        </w:rPr>
        <w:t xml:space="preserve"> по </w:t>
      </w:r>
      <w:r w:rsidRPr="00665C77">
        <w:rPr>
          <w:sz w:val="28"/>
          <w:szCs w:val="28"/>
        </w:rPr>
        <w:t>второй</w:t>
      </w:r>
      <w:r w:rsidR="0039527B" w:rsidRPr="00665C77">
        <w:rPr>
          <w:sz w:val="28"/>
          <w:szCs w:val="28"/>
        </w:rPr>
        <w:t xml:space="preserve"> главе: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1) государст</w:t>
      </w:r>
      <w:r w:rsidR="0074109B" w:rsidRPr="004505F5">
        <w:rPr>
          <w:sz w:val="28"/>
          <w:szCs w:val="28"/>
        </w:rPr>
        <w:t xml:space="preserve">во во все времена </w:t>
      </w:r>
      <w:r w:rsidR="00986B94" w:rsidRPr="004505F5">
        <w:rPr>
          <w:sz w:val="28"/>
          <w:szCs w:val="28"/>
        </w:rPr>
        <w:t>проявляло по</w:t>
      </w:r>
      <w:r w:rsidRPr="004505F5">
        <w:rPr>
          <w:sz w:val="28"/>
          <w:szCs w:val="28"/>
        </w:rPr>
        <w:t>стоянную заботу о свои</w:t>
      </w:r>
      <w:r w:rsidR="00986B94" w:rsidRPr="004505F5">
        <w:rPr>
          <w:sz w:val="28"/>
          <w:szCs w:val="28"/>
        </w:rPr>
        <w:t>х вооруженных защитниках и вете</w:t>
      </w:r>
      <w:r w:rsidRPr="004505F5">
        <w:rPr>
          <w:sz w:val="28"/>
          <w:szCs w:val="28"/>
        </w:rPr>
        <w:t>ранах, ушедших в запас, членах семей военнослужащих;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2) совершенствование со</w:t>
      </w:r>
      <w:r w:rsidR="00986B94" w:rsidRPr="004505F5">
        <w:rPr>
          <w:sz w:val="28"/>
          <w:szCs w:val="28"/>
        </w:rPr>
        <w:t>циальной работы с военнослужащи</w:t>
      </w:r>
      <w:r w:rsidRPr="004505F5">
        <w:rPr>
          <w:sz w:val="28"/>
          <w:szCs w:val="28"/>
        </w:rPr>
        <w:t>ми и их семьями нераз</w:t>
      </w:r>
      <w:r w:rsidR="00986B94" w:rsidRPr="004505F5">
        <w:rPr>
          <w:sz w:val="28"/>
          <w:szCs w:val="28"/>
        </w:rPr>
        <w:t>рывно связано с развитием Воору</w:t>
      </w:r>
      <w:r w:rsidRPr="004505F5">
        <w:rPr>
          <w:sz w:val="28"/>
          <w:szCs w:val="28"/>
        </w:rPr>
        <w:t xml:space="preserve">женных Сил, состоянием экономики страны, </w:t>
      </w:r>
      <w:r w:rsidR="00986B94" w:rsidRPr="004505F5">
        <w:rPr>
          <w:sz w:val="28"/>
          <w:szCs w:val="28"/>
        </w:rPr>
        <w:t>уровнем на</w:t>
      </w:r>
      <w:r w:rsidRPr="004505F5">
        <w:rPr>
          <w:sz w:val="28"/>
          <w:szCs w:val="28"/>
        </w:rPr>
        <w:t>ционального дохода и повышением матери</w:t>
      </w:r>
      <w:r w:rsidR="00986B94" w:rsidRPr="004505F5">
        <w:rPr>
          <w:sz w:val="28"/>
          <w:szCs w:val="28"/>
        </w:rPr>
        <w:t>ального благо</w:t>
      </w:r>
      <w:r w:rsidRPr="004505F5">
        <w:rPr>
          <w:sz w:val="28"/>
          <w:szCs w:val="28"/>
        </w:rPr>
        <w:t xml:space="preserve">состояния людей; 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3) </w:t>
      </w:r>
      <w:r w:rsidR="00986B94" w:rsidRPr="004505F5">
        <w:rPr>
          <w:sz w:val="28"/>
          <w:szCs w:val="28"/>
        </w:rPr>
        <w:t>дальнейшее развитие</w:t>
      </w:r>
      <w:r w:rsidRPr="004505F5">
        <w:rPr>
          <w:sz w:val="28"/>
          <w:szCs w:val="28"/>
        </w:rPr>
        <w:t xml:space="preserve"> социальной работы - это специфический процесс развития одного из видов социальной гуманитарной практики, в ходе которого социальная работа приобретает сущностные признаки и статус социального института в Вооруженных Силах и российском обществе. 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Процесс </w:t>
      </w:r>
      <w:r w:rsidR="00660D8A" w:rsidRPr="004505F5">
        <w:rPr>
          <w:sz w:val="28"/>
          <w:szCs w:val="28"/>
        </w:rPr>
        <w:t>развития</w:t>
      </w:r>
      <w:r w:rsidRPr="004505F5">
        <w:rPr>
          <w:sz w:val="28"/>
          <w:szCs w:val="28"/>
        </w:rPr>
        <w:t xml:space="preserve"> социальной работы в Вооруженных Силах Российской Федерации не является завершенным. Его развитие идет по следующим направлениям: уточнение нормативно-правовой базы, регламентирующей организацию и проведение социальной работы; совершенствование материально-технической базы; оптимизация органов управления социальной работой в армии и на флоте.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527B" w:rsidRPr="004505F5" w:rsidRDefault="004505F5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527B" w:rsidRPr="004505F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4505F5" w:rsidRDefault="004505F5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Состояние и действенность социальной работы в Вооруженных Силах Российской Федерации непосредственно зависят от развития системы ее обеспечения. Эта система представляет собой совокупность взаимосвязанных и целенаправленных мероприятий, создающих необходимые условия для успешного выполнения задач социальной работы среди военнослужащих и членов их семей. 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Всестороннее обеспечение социальной работы является залогом расширения ее возможностей в области социальной защиты военнослужащих, решения их личных и социальных проблем.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Принципиально важное значение для повышения роли и усиления влияния социальной работы в войсках (силах) имеет дальнейшее развитие ее правового, информационно-психологического и ресурсного обеспечения, а также коммуникаций.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>Социальная работа в России предстает как сложный процесс, имеющий тысячелетнюю историю стано</w:t>
      </w:r>
      <w:r w:rsidR="00B5721D" w:rsidRPr="004505F5">
        <w:rPr>
          <w:sz w:val="28"/>
          <w:szCs w:val="28"/>
        </w:rPr>
        <w:t xml:space="preserve">вления, постоянно изменяющийся </w:t>
      </w:r>
      <w:r w:rsidRPr="004505F5">
        <w:rPr>
          <w:sz w:val="28"/>
          <w:szCs w:val="28"/>
        </w:rPr>
        <w:t>в культурно-исторической перспективе. Его изучение требует учета различных форм исторического времени, исторической практики и познания. История социальной работы раскрывает историю понятий, ментальных структур общества, политических процессов, формы помощи поддержки, меняющиеся паттерны клиентов и помогающих субъектов. Комплексный подход, конструирующий социальные исторические миры в их общественной практике и познавательных традициях, является актуальной потребностью данного момента становления социальной работы в нашей стране.</w:t>
      </w:r>
    </w:p>
    <w:p w:rsidR="0039527B" w:rsidRPr="004505F5" w:rsidRDefault="0039527B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Таким образом, делая </w:t>
      </w:r>
      <w:r w:rsidRPr="004505F5">
        <w:rPr>
          <w:b/>
          <w:i/>
          <w:sz w:val="28"/>
          <w:szCs w:val="28"/>
        </w:rPr>
        <w:t>вывод</w:t>
      </w:r>
      <w:r w:rsidR="00B5721D" w:rsidRPr="004505F5">
        <w:rPr>
          <w:b/>
          <w:i/>
          <w:sz w:val="28"/>
          <w:szCs w:val="28"/>
        </w:rPr>
        <w:t>ы</w:t>
      </w:r>
      <w:r w:rsidRPr="004505F5">
        <w:rPr>
          <w:b/>
          <w:i/>
          <w:sz w:val="28"/>
          <w:szCs w:val="28"/>
        </w:rPr>
        <w:t xml:space="preserve"> по </w:t>
      </w:r>
      <w:r w:rsidR="00B5721D" w:rsidRPr="004505F5">
        <w:rPr>
          <w:b/>
          <w:i/>
          <w:sz w:val="28"/>
          <w:szCs w:val="28"/>
        </w:rPr>
        <w:t xml:space="preserve">курсовой </w:t>
      </w:r>
      <w:r w:rsidRPr="004505F5">
        <w:rPr>
          <w:b/>
          <w:i/>
          <w:sz w:val="28"/>
          <w:szCs w:val="28"/>
        </w:rPr>
        <w:t>работе</w:t>
      </w:r>
      <w:r w:rsidRPr="004505F5">
        <w:rPr>
          <w:sz w:val="28"/>
          <w:szCs w:val="28"/>
        </w:rPr>
        <w:t>, можно говорить о том, что в 90-е годы конституировалась профессия социального работника, истоки и традиции которой были заложены в России еще в начале 20 века. А также:</w:t>
      </w:r>
    </w:p>
    <w:p w:rsidR="0039527B" w:rsidRPr="004505F5" w:rsidRDefault="00B5721D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05F5">
        <w:rPr>
          <w:sz w:val="28"/>
          <w:szCs w:val="28"/>
        </w:rPr>
        <w:t xml:space="preserve">Во-первых - </w:t>
      </w:r>
      <w:r w:rsidR="0039527B" w:rsidRPr="004505F5">
        <w:rPr>
          <w:sz w:val="28"/>
          <w:szCs w:val="28"/>
        </w:rPr>
        <w:t xml:space="preserve">автор в </w:t>
      </w:r>
      <w:r w:rsidRPr="004505F5">
        <w:rPr>
          <w:sz w:val="28"/>
          <w:szCs w:val="28"/>
        </w:rPr>
        <w:t>курсовой</w:t>
      </w:r>
      <w:r w:rsidR="0039527B" w:rsidRPr="004505F5">
        <w:rPr>
          <w:sz w:val="28"/>
          <w:szCs w:val="28"/>
        </w:rPr>
        <w:t xml:space="preserve"> работе </w:t>
      </w:r>
      <w:r w:rsidRPr="004505F5">
        <w:rPr>
          <w:sz w:val="28"/>
          <w:szCs w:val="28"/>
        </w:rPr>
        <w:t>изложил</w:t>
      </w:r>
      <w:r w:rsidR="0039527B" w:rsidRPr="004505F5">
        <w:rPr>
          <w:sz w:val="28"/>
          <w:szCs w:val="28"/>
        </w:rPr>
        <w:t xml:space="preserve"> хронологическое, систематическое изложение этапов зарождения и развития социальной работы в России</w:t>
      </w:r>
      <w:r w:rsidRPr="004505F5">
        <w:rPr>
          <w:sz w:val="28"/>
          <w:szCs w:val="28"/>
        </w:rPr>
        <w:t xml:space="preserve"> и показал эволюцию взглядов и подходов ученых к развитию социальной работы в прошлом;</w:t>
      </w:r>
    </w:p>
    <w:p w:rsidR="0039527B" w:rsidRPr="004505F5" w:rsidRDefault="00B5721D" w:rsidP="004505F5">
      <w:pPr>
        <w:widowControl w:val="0"/>
        <w:spacing w:line="360" w:lineRule="auto"/>
        <w:ind w:firstLine="709"/>
        <w:jc w:val="both"/>
        <w:rPr>
          <w:sz w:val="28"/>
        </w:rPr>
      </w:pPr>
      <w:r w:rsidRPr="004505F5">
        <w:rPr>
          <w:sz w:val="28"/>
          <w:szCs w:val="28"/>
        </w:rPr>
        <w:t>Во-вторых - в данной работе показал динамику становления государственных общественных институтов помощи и обобщил опыт развития социальной работы как практической деятельности, направ</w:t>
      </w:r>
      <w:r w:rsidR="000A1559" w:rsidRPr="004505F5">
        <w:rPr>
          <w:sz w:val="28"/>
          <w:szCs w:val="28"/>
        </w:rPr>
        <w:t xml:space="preserve">ленной на поддержку человека в </w:t>
      </w:r>
      <w:r w:rsidRPr="004505F5">
        <w:rPr>
          <w:sz w:val="28"/>
          <w:szCs w:val="28"/>
        </w:rPr>
        <w:t>трудной жизненной ситуации в разные исторические периоды;</w:t>
      </w:r>
    </w:p>
    <w:p w:rsidR="00B5721D" w:rsidRPr="004505F5" w:rsidRDefault="00B5721D" w:rsidP="004505F5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4505F5">
        <w:rPr>
          <w:sz w:val="28"/>
          <w:szCs w:val="28"/>
        </w:rPr>
        <w:t>В-третьих - автор раскрыл особенности развитие социальной работы в Российской армии и значение военно-исторического опыта помощи военнослужащим в России.</w:t>
      </w:r>
    </w:p>
    <w:p w:rsidR="00B5721D" w:rsidRPr="004505F5" w:rsidRDefault="00B5721D" w:rsidP="004505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527B" w:rsidRDefault="004505F5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39527B" w:rsidRPr="004505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источников и литературы</w:t>
      </w:r>
    </w:p>
    <w:p w:rsidR="004505F5" w:rsidRPr="004505F5" w:rsidRDefault="004505F5" w:rsidP="004505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 xml:space="preserve">Приказ министра обороны № 79 от 28 февраля 2005 г. «О совершенствовании воспитательной работы в Вооруженных Силах Российской Федерации». 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Приказ министра обороны</w:t>
      </w:r>
      <w:r w:rsidR="004505F5" w:rsidRPr="004505F5">
        <w:rPr>
          <w:color w:val="000000"/>
          <w:sz w:val="28"/>
          <w:szCs w:val="28"/>
        </w:rPr>
        <w:t xml:space="preserve"> </w:t>
      </w:r>
      <w:r w:rsidRPr="004505F5">
        <w:rPr>
          <w:color w:val="000000"/>
          <w:sz w:val="28"/>
          <w:szCs w:val="28"/>
        </w:rPr>
        <w:t>№ 70 от 11 марта 2004 г. «Об органах воспитательной работы</w:t>
      </w:r>
      <w:r w:rsidR="004505F5" w:rsidRPr="004505F5">
        <w:rPr>
          <w:color w:val="000000"/>
          <w:sz w:val="28"/>
          <w:szCs w:val="28"/>
        </w:rPr>
        <w:t xml:space="preserve"> </w:t>
      </w:r>
      <w:r w:rsidRPr="004505F5">
        <w:rPr>
          <w:color w:val="000000"/>
          <w:sz w:val="28"/>
          <w:szCs w:val="28"/>
        </w:rPr>
        <w:t xml:space="preserve">Вооруженных Сил Российской Федерации». 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Приказ министра обороны Российской Федерации № 15 от 12 января 1994г. «О совершенствовании руководства воспитательной работой, боевой и морально-психологической подготовкой в Вооруженных Силах Российской Федерации»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Приказ министра обороны Российской Федерации № 18 от 26 ноября 1992 г. «О введении в действие положения о Главном управлении по работе с личным составом Министерства обороны Российской Федерации».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Приказом министра обороны Российской Федерации № 164 от 26 сентября 1992 г. «Об органах воспитания личного состава Вооруженных Сил Российской Федерации».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Марченков В. И., Маликов В. Г. Социальная работа в Вооруженных Силах Российской Федерации. – М.: Военный Университет, 2003.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Социальная работа / Под ред. Курбатова А. А. –</w:t>
      </w:r>
      <w:r w:rsidR="004505F5" w:rsidRPr="004505F5">
        <w:rPr>
          <w:color w:val="000000"/>
          <w:sz w:val="28"/>
          <w:szCs w:val="28"/>
        </w:rPr>
        <w:t xml:space="preserve"> </w:t>
      </w:r>
      <w:r w:rsidRPr="004505F5">
        <w:rPr>
          <w:color w:val="000000"/>
          <w:sz w:val="28"/>
          <w:szCs w:val="28"/>
        </w:rPr>
        <w:t>Ростов-на-Дону, 2000.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Кузьмин К. В., Сутырин Б. А. История социальной работы за рубежом и в России. - Екатеринбург , 2002.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Коровников А. В. Социальная защита военнослужащих. Становление, развитие и правовое регулирование. – М.: «Динамит СВ», 1995.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Российская энциклопедия социальной работы, - М., 1997,Т.1,2.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Актуальные проблемы развития социальной работы в Вооруженных Силах Российской Федерации: Монография / Под ред. Капитана 1 ранга профессора А. А. Чертополоха. – М.</w:t>
      </w:r>
      <w:r w:rsidRPr="004505F5">
        <w:rPr>
          <w:color w:val="000000"/>
          <w:sz w:val="28"/>
          <w:szCs w:val="28"/>
          <w:lang w:val="en-US"/>
        </w:rPr>
        <w:t>:</w:t>
      </w:r>
      <w:r w:rsidRPr="004505F5">
        <w:rPr>
          <w:color w:val="000000"/>
          <w:sz w:val="28"/>
          <w:szCs w:val="28"/>
        </w:rPr>
        <w:t xml:space="preserve"> Военный Университет, 2004.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Военно-социальная работа: методология, теория, практика / Под общ. Ред. Проф. В. А. Кузнецова. – М.</w:t>
      </w:r>
      <w:r w:rsidRPr="004505F5">
        <w:rPr>
          <w:color w:val="000000"/>
          <w:sz w:val="28"/>
          <w:szCs w:val="28"/>
          <w:lang w:val="en-US"/>
        </w:rPr>
        <w:t>:</w:t>
      </w:r>
      <w:r w:rsidRPr="004505F5">
        <w:rPr>
          <w:color w:val="000000"/>
          <w:sz w:val="28"/>
          <w:szCs w:val="28"/>
        </w:rPr>
        <w:t xml:space="preserve"> ВУ,2000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Мельников В. П., Холостова Е. И, История социальной работы в России: Учебное пособие. – М.: СТИ, 1998.</w:t>
      </w:r>
    </w:p>
    <w:p w:rsidR="004505F5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Холостова Е. И. Социальная работа: Учебное пособие. – М.: Издательско-торговая корпорация «Дашков и К»,2004.</w:t>
      </w:r>
    </w:p>
    <w:p w:rsidR="004505F5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Фирсов М. В.</w:t>
      </w:r>
      <w:r w:rsidR="004505F5" w:rsidRPr="004505F5">
        <w:rPr>
          <w:color w:val="000000"/>
          <w:sz w:val="28"/>
          <w:szCs w:val="28"/>
        </w:rPr>
        <w:t xml:space="preserve"> </w:t>
      </w:r>
      <w:r w:rsidRPr="004505F5">
        <w:rPr>
          <w:color w:val="000000"/>
          <w:sz w:val="28"/>
          <w:szCs w:val="28"/>
        </w:rPr>
        <w:t>История социальной работы в России. – М.: «Владос», «МГСУ»,1999.</w:t>
      </w:r>
    </w:p>
    <w:p w:rsidR="004505F5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Социальная работа; Российский энциклопедический словарь. – М.: «Союз», 1997</w:t>
      </w:r>
    </w:p>
    <w:p w:rsidR="0039527B" w:rsidRPr="004505F5" w:rsidRDefault="0039527B" w:rsidP="004505F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4505F5">
        <w:rPr>
          <w:color w:val="000000"/>
          <w:sz w:val="28"/>
          <w:szCs w:val="28"/>
        </w:rPr>
        <w:t>Тютченко А. М. Словарь-справочник по истории социальной работы в России и российской армии. – М.: ВУ, 2001.</w:t>
      </w:r>
      <w:bookmarkStart w:id="0" w:name="_GoBack"/>
      <w:bookmarkEnd w:id="0"/>
    </w:p>
    <w:sectPr w:rsidR="0039527B" w:rsidRPr="004505F5" w:rsidSect="004505F5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15" w:rsidRDefault="001A6115">
      <w:r>
        <w:separator/>
      </w:r>
    </w:p>
  </w:endnote>
  <w:endnote w:type="continuationSeparator" w:id="0">
    <w:p w:rsidR="001A6115" w:rsidRDefault="001A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15" w:rsidRDefault="001A6115">
      <w:r>
        <w:separator/>
      </w:r>
    </w:p>
  </w:footnote>
  <w:footnote w:type="continuationSeparator" w:id="0">
    <w:p w:rsidR="001A6115" w:rsidRDefault="001A6115">
      <w:r>
        <w:continuationSeparator/>
      </w:r>
    </w:p>
  </w:footnote>
  <w:footnote w:id="1">
    <w:p w:rsidR="001A6115" w:rsidRDefault="00CB24BF" w:rsidP="009574EF">
      <w:pPr>
        <w:pStyle w:val="a3"/>
        <w:ind w:firstLine="720"/>
      </w:pPr>
      <w:r>
        <w:rPr>
          <w:rStyle w:val="a5"/>
        </w:rPr>
        <w:footnoteRef/>
      </w:r>
      <w:r>
        <w:t xml:space="preserve"> </w:t>
      </w:r>
      <w:r w:rsidRPr="00F553E3">
        <w:rPr>
          <w:sz w:val="24"/>
          <w:szCs w:val="24"/>
        </w:rPr>
        <w:t>См.: Фирсов М. В. Социальная работа в России: теория, история,</w:t>
      </w:r>
      <w:r w:rsidR="00665C77">
        <w:rPr>
          <w:sz w:val="24"/>
          <w:szCs w:val="24"/>
        </w:rPr>
        <w:t xml:space="preserve"> </w:t>
      </w:r>
      <w:r w:rsidRPr="00F553E3">
        <w:rPr>
          <w:sz w:val="24"/>
          <w:szCs w:val="24"/>
        </w:rPr>
        <w:t>общественная практика. М., 1996. С. 98—103</w:t>
      </w:r>
      <w:r w:rsidRPr="00F553E3">
        <w:rPr>
          <w:color w:val="000000"/>
          <w:sz w:val="24"/>
          <w:szCs w:val="24"/>
        </w:rPr>
        <w:t>.</w:t>
      </w:r>
    </w:p>
  </w:footnote>
  <w:footnote w:id="2">
    <w:p w:rsidR="001A6115" w:rsidRDefault="00CB24BF" w:rsidP="009574EF">
      <w:pPr>
        <w:pStyle w:val="a3"/>
        <w:ind w:firstLine="720"/>
      </w:pPr>
      <w:r>
        <w:rPr>
          <w:rStyle w:val="a5"/>
        </w:rPr>
        <w:footnoteRef/>
      </w:r>
      <w:r>
        <w:t xml:space="preserve"> </w:t>
      </w:r>
      <w:r w:rsidRPr="00B56D2C">
        <w:rPr>
          <w:color w:val="000000"/>
          <w:spacing w:val="4"/>
          <w:sz w:val="24"/>
          <w:szCs w:val="24"/>
        </w:rPr>
        <w:t xml:space="preserve">См.: </w:t>
      </w:r>
      <w:r w:rsidRPr="00B56D2C">
        <w:rPr>
          <w:i/>
          <w:iCs/>
          <w:color w:val="000000"/>
          <w:spacing w:val="4"/>
          <w:sz w:val="24"/>
          <w:szCs w:val="24"/>
        </w:rPr>
        <w:t xml:space="preserve">Максимов Е. </w:t>
      </w:r>
      <w:r w:rsidRPr="00B56D2C">
        <w:rPr>
          <w:color w:val="000000"/>
          <w:spacing w:val="4"/>
          <w:sz w:val="24"/>
          <w:szCs w:val="24"/>
        </w:rPr>
        <w:t>Историко-статистический очерк благотворитель</w:t>
      </w:r>
      <w:r w:rsidRPr="00B56D2C">
        <w:rPr>
          <w:color w:val="000000"/>
          <w:sz w:val="24"/>
          <w:szCs w:val="24"/>
        </w:rPr>
        <w:t>ности и общественного призрения в России. СПб., 1894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59" w:rsidRDefault="000A1559" w:rsidP="00170498">
    <w:pPr>
      <w:pStyle w:val="a6"/>
      <w:framePr w:wrap="around" w:vAnchor="text" w:hAnchor="margin" w:xAlign="center" w:y="1"/>
      <w:rPr>
        <w:rStyle w:val="a8"/>
      </w:rPr>
    </w:pPr>
  </w:p>
  <w:p w:rsidR="000A1559" w:rsidRDefault="000A15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59" w:rsidRDefault="007E69DF" w:rsidP="00170498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0A1559" w:rsidRDefault="000A1559" w:rsidP="004505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743"/>
    <w:multiLevelType w:val="hybridMultilevel"/>
    <w:tmpl w:val="B36A9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A45C5"/>
    <w:multiLevelType w:val="hybridMultilevel"/>
    <w:tmpl w:val="4B80FCE0"/>
    <w:lvl w:ilvl="0" w:tplc="1ED2D7E2">
      <w:start w:val="1"/>
      <w:numFmt w:val="bullet"/>
      <w:lvlText w:val="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42323"/>
    <w:multiLevelType w:val="multilevel"/>
    <w:tmpl w:val="77B868B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B5D7D"/>
    <w:multiLevelType w:val="hybridMultilevel"/>
    <w:tmpl w:val="84DA117A"/>
    <w:lvl w:ilvl="0" w:tplc="1ED2D7E2">
      <w:start w:val="1"/>
      <w:numFmt w:val="bullet"/>
      <w:lvlText w:val=""/>
      <w:lvlJc w:val="left"/>
      <w:pPr>
        <w:tabs>
          <w:tab w:val="num" w:pos="993"/>
        </w:tabs>
        <w:ind w:left="709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8BA3BB6"/>
    <w:multiLevelType w:val="hybridMultilevel"/>
    <w:tmpl w:val="CFAEDAA8"/>
    <w:lvl w:ilvl="0" w:tplc="1ED2D7E2">
      <w:start w:val="1"/>
      <w:numFmt w:val="bullet"/>
      <w:lvlText w:val="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D4EE0"/>
    <w:multiLevelType w:val="hybridMultilevel"/>
    <w:tmpl w:val="65087F64"/>
    <w:lvl w:ilvl="0" w:tplc="1ED2D7E2">
      <w:start w:val="1"/>
      <w:numFmt w:val="bullet"/>
      <w:lvlText w:val=""/>
      <w:lvlJc w:val="left"/>
      <w:pPr>
        <w:tabs>
          <w:tab w:val="num" w:pos="993"/>
        </w:tabs>
        <w:ind w:left="709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DB776E"/>
    <w:multiLevelType w:val="hybridMultilevel"/>
    <w:tmpl w:val="5B3A347C"/>
    <w:lvl w:ilvl="0" w:tplc="734246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7DBA2482"/>
    <w:multiLevelType w:val="hybridMultilevel"/>
    <w:tmpl w:val="77B868BC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72084A"/>
    <w:multiLevelType w:val="hybridMultilevel"/>
    <w:tmpl w:val="400EC21E"/>
    <w:lvl w:ilvl="0" w:tplc="4BCC60B4">
      <w:start w:val="1"/>
      <w:numFmt w:val="decimal"/>
      <w:lvlText w:val="%1)"/>
      <w:lvlJc w:val="left"/>
      <w:pPr>
        <w:tabs>
          <w:tab w:val="num" w:pos="525"/>
        </w:tabs>
        <w:ind w:left="5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306"/>
    <w:rsid w:val="0005194E"/>
    <w:rsid w:val="000A1559"/>
    <w:rsid w:val="00112A92"/>
    <w:rsid w:val="00123D9F"/>
    <w:rsid w:val="00130E1B"/>
    <w:rsid w:val="00152530"/>
    <w:rsid w:val="00170498"/>
    <w:rsid w:val="001825FE"/>
    <w:rsid w:val="001A6115"/>
    <w:rsid w:val="001C002C"/>
    <w:rsid w:val="001F65F3"/>
    <w:rsid w:val="00206853"/>
    <w:rsid w:val="00211C43"/>
    <w:rsid w:val="00263847"/>
    <w:rsid w:val="002919BD"/>
    <w:rsid w:val="00294852"/>
    <w:rsid w:val="002B7076"/>
    <w:rsid w:val="002D0F09"/>
    <w:rsid w:val="00315BB8"/>
    <w:rsid w:val="00383780"/>
    <w:rsid w:val="0039527B"/>
    <w:rsid w:val="003A1F70"/>
    <w:rsid w:val="003D4B98"/>
    <w:rsid w:val="00425DD3"/>
    <w:rsid w:val="0043390E"/>
    <w:rsid w:val="004505F5"/>
    <w:rsid w:val="004C615E"/>
    <w:rsid w:val="00550525"/>
    <w:rsid w:val="00581EEF"/>
    <w:rsid w:val="005843F2"/>
    <w:rsid w:val="005B5C80"/>
    <w:rsid w:val="005D1DD2"/>
    <w:rsid w:val="0061313E"/>
    <w:rsid w:val="006154CF"/>
    <w:rsid w:val="00636739"/>
    <w:rsid w:val="00660D8A"/>
    <w:rsid w:val="00665C77"/>
    <w:rsid w:val="006E4306"/>
    <w:rsid w:val="006E6907"/>
    <w:rsid w:val="0074109B"/>
    <w:rsid w:val="00747EE2"/>
    <w:rsid w:val="007912B4"/>
    <w:rsid w:val="00794876"/>
    <w:rsid w:val="007E69DF"/>
    <w:rsid w:val="0083704E"/>
    <w:rsid w:val="00851A29"/>
    <w:rsid w:val="00853976"/>
    <w:rsid w:val="00864F91"/>
    <w:rsid w:val="0087113E"/>
    <w:rsid w:val="008A66A1"/>
    <w:rsid w:val="008B5E2A"/>
    <w:rsid w:val="008F7E52"/>
    <w:rsid w:val="00903784"/>
    <w:rsid w:val="009107B3"/>
    <w:rsid w:val="009574EF"/>
    <w:rsid w:val="00966E67"/>
    <w:rsid w:val="00970D52"/>
    <w:rsid w:val="00986B94"/>
    <w:rsid w:val="009A0998"/>
    <w:rsid w:val="009A0E5A"/>
    <w:rsid w:val="009B4D39"/>
    <w:rsid w:val="00A01384"/>
    <w:rsid w:val="00A3364E"/>
    <w:rsid w:val="00A80721"/>
    <w:rsid w:val="00A91612"/>
    <w:rsid w:val="00AA405B"/>
    <w:rsid w:val="00AD5C87"/>
    <w:rsid w:val="00B56D2C"/>
    <w:rsid w:val="00B5721D"/>
    <w:rsid w:val="00B75422"/>
    <w:rsid w:val="00B75802"/>
    <w:rsid w:val="00BA2B70"/>
    <w:rsid w:val="00BB59FE"/>
    <w:rsid w:val="00C12F3B"/>
    <w:rsid w:val="00C255E6"/>
    <w:rsid w:val="00C42A38"/>
    <w:rsid w:val="00C43689"/>
    <w:rsid w:val="00C82474"/>
    <w:rsid w:val="00C83726"/>
    <w:rsid w:val="00CB24BF"/>
    <w:rsid w:val="00CB55B3"/>
    <w:rsid w:val="00CE277C"/>
    <w:rsid w:val="00D41D3B"/>
    <w:rsid w:val="00D422AF"/>
    <w:rsid w:val="00DB1937"/>
    <w:rsid w:val="00E1094F"/>
    <w:rsid w:val="00E17BE9"/>
    <w:rsid w:val="00EA3D4F"/>
    <w:rsid w:val="00F553E3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3529C0-1BD4-459E-B856-A320A34F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74E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574E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A1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A1559"/>
    <w:rPr>
      <w:rFonts w:cs="Times New Roman"/>
    </w:rPr>
  </w:style>
  <w:style w:type="paragraph" w:styleId="a9">
    <w:name w:val="footer"/>
    <w:basedOn w:val="a"/>
    <w:link w:val="aa"/>
    <w:uiPriority w:val="99"/>
    <w:rsid w:val="00450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505F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11346</Words>
  <Characters>64678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</dc:creator>
  <cp:keywords/>
  <dc:description/>
  <cp:lastModifiedBy>admin</cp:lastModifiedBy>
  <cp:revision>2</cp:revision>
  <dcterms:created xsi:type="dcterms:W3CDTF">2014-02-22T18:39:00Z</dcterms:created>
  <dcterms:modified xsi:type="dcterms:W3CDTF">2014-02-22T18:39:00Z</dcterms:modified>
</cp:coreProperties>
</file>