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9FA" w:rsidRPr="00DE3B2E" w:rsidRDefault="001409FA" w:rsidP="001409FA">
      <w:pPr>
        <w:spacing w:line="360" w:lineRule="auto"/>
        <w:ind w:left="709" w:hanging="709"/>
        <w:jc w:val="both"/>
        <w:rPr>
          <w:b/>
          <w:bCs/>
        </w:rPr>
      </w:pPr>
      <w:r w:rsidRPr="00DE3B2E">
        <w:rPr>
          <w:b/>
          <w:bCs/>
        </w:rPr>
        <w:t>Содержание</w:t>
      </w:r>
    </w:p>
    <w:p w:rsidR="001409FA" w:rsidRDefault="001409FA" w:rsidP="001409FA">
      <w:pPr>
        <w:spacing w:line="360" w:lineRule="auto"/>
        <w:ind w:left="709" w:hanging="709"/>
        <w:jc w:val="both"/>
        <w:rPr>
          <w:b/>
          <w:bCs/>
        </w:rPr>
      </w:pPr>
    </w:p>
    <w:p w:rsidR="001409FA" w:rsidRDefault="001409FA" w:rsidP="001409FA">
      <w:pPr>
        <w:spacing w:line="360" w:lineRule="auto"/>
        <w:ind w:left="709" w:hanging="709"/>
        <w:jc w:val="both"/>
      </w:pPr>
      <w:r>
        <w:t xml:space="preserve">Введение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2236">
        <w:t>1</w:t>
      </w:r>
    </w:p>
    <w:p w:rsidR="001409FA" w:rsidRDefault="001409FA" w:rsidP="00AB22D9">
      <w:pPr>
        <w:spacing w:line="360" w:lineRule="auto"/>
        <w:ind w:right="-5"/>
        <w:jc w:val="both"/>
      </w:pPr>
      <w:r>
        <w:t xml:space="preserve">Глава 1: Общественно-христианская модель системы социальной защиты </w:t>
      </w:r>
      <w:r>
        <w:tab/>
      </w:r>
      <w:r>
        <w:tab/>
      </w:r>
      <w:r w:rsidR="00AB22D9" w:rsidRPr="00643252">
        <w:t xml:space="preserve">            </w:t>
      </w:r>
      <w:r w:rsidR="00652236">
        <w:t>2</w:t>
      </w:r>
    </w:p>
    <w:p w:rsidR="001409FA" w:rsidRDefault="001409FA" w:rsidP="001409FA">
      <w:pPr>
        <w:spacing w:line="360" w:lineRule="auto"/>
        <w:ind w:left="707" w:firstLine="709"/>
        <w:jc w:val="both"/>
      </w:pPr>
      <w:r>
        <w:t xml:space="preserve">I. Зарождение благотворительности и ее развитие </w:t>
      </w:r>
      <w:r>
        <w:tab/>
      </w:r>
      <w:r>
        <w:tab/>
      </w:r>
      <w:r>
        <w:tab/>
      </w:r>
      <w:r>
        <w:tab/>
      </w:r>
      <w:r w:rsidR="00652236">
        <w:t>2</w:t>
      </w:r>
    </w:p>
    <w:p w:rsidR="001409FA" w:rsidRDefault="001409FA" w:rsidP="001409FA">
      <w:pPr>
        <w:spacing w:line="360" w:lineRule="auto"/>
        <w:ind w:firstLine="709"/>
        <w:jc w:val="both"/>
      </w:pPr>
      <w:r>
        <w:tab/>
        <w:t>II. Становление и развитие системы общественного призрения</w:t>
      </w:r>
      <w:r>
        <w:tab/>
      </w:r>
      <w:r>
        <w:tab/>
      </w:r>
      <w:r w:rsidR="00652236">
        <w:t>5</w:t>
      </w:r>
    </w:p>
    <w:p w:rsidR="001409FA" w:rsidRDefault="001409FA" w:rsidP="001409FA">
      <w:pPr>
        <w:spacing w:line="360" w:lineRule="auto"/>
        <w:ind w:left="709" w:hanging="709"/>
        <w:jc w:val="both"/>
      </w:pPr>
      <w:r>
        <w:t xml:space="preserve">Глава 2: Положение социальной работы на рубеже XIX-XX веков в России </w:t>
      </w:r>
      <w:r>
        <w:tab/>
      </w:r>
      <w:r>
        <w:tab/>
        <w:t xml:space="preserve">          </w:t>
      </w:r>
      <w:r w:rsidR="00652236">
        <w:t>14</w:t>
      </w:r>
    </w:p>
    <w:p w:rsidR="001409FA" w:rsidRDefault="001409FA" w:rsidP="001409FA">
      <w:pPr>
        <w:spacing w:line="360" w:lineRule="auto"/>
        <w:ind w:left="709" w:hanging="709"/>
        <w:jc w:val="both"/>
      </w:pPr>
      <w:r>
        <w:t xml:space="preserve">Глава 3: Социальная работа в послереволюционный и советский периоды </w:t>
      </w:r>
      <w:r>
        <w:tab/>
      </w:r>
      <w:r>
        <w:tab/>
        <w:t xml:space="preserve">          </w:t>
      </w:r>
      <w:r w:rsidR="00652236">
        <w:t>15</w:t>
      </w:r>
      <w:r>
        <w:tab/>
        <w:t xml:space="preserve">I. Биполярная модель управления системой социальной защиты        </w:t>
      </w:r>
      <w:r>
        <w:tab/>
        <w:t xml:space="preserve">          </w:t>
      </w:r>
      <w:r w:rsidR="00652236">
        <w:t>15</w:t>
      </w:r>
      <w:r>
        <w:tab/>
        <w:t>II. Административная модель управления</w:t>
      </w:r>
      <w:r>
        <w:tab/>
      </w:r>
      <w:r>
        <w:tab/>
        <w:t xml:space="preserve">    </w:t>
      </w:r>
      <w:r>
        <w:tab/>
        <w:t xml:space="preserve">                  </w:t>
      </w:r>
      <w:r w:rsidR="00652236">
        <w:t xml:space="preserve">    17</w:t>
      </w:r>
      <w:r>
        <w:t xml:space="preserve">          </w:t>
      </w:r>
    </w:p>
    <w:p w:rsidR="001409FA" w:rsidRDefault="001409FA" w:rsidP="001409FA">
      <w:pPr>
        <w:spacing w:line="360" w:lineRule="auto"/>
        <w:ind w:left="709" w:hanging="709"/>
        <w:jc w:val="both"/>
      </w:pPr>
      <w:r>
        <w:t>Глава 4: Краткая характеристика развития системы социальной защиты</w:t>
      </w:r>
      <w:r>
        <w:tab/>
      </w:r>
      <w:r>
        <w:tab/>
      </w:r>
      <w:r>
        <w:tab/>
      </w:r>
      <w:r>
        <w:tab/>
        <w:t>в Западной Европе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652236">
        <w:t>19</w:t>
      </w:r>
    </w:p>
    <w:p w:rsidR="001409FA" w:rsidRDefault="001409FA" w:rsidP="001409FA">
      <w:pPr>
        <w:spacing w:line="360" w:lineRule="auto"/>
        <w:ind w:left="709" w:hanging="709"/>
        <w:jc w:val="both"/>
      </w:pPr>
      <w:r>
        <w:t>Глава 5: Социальная помощь и поддержка населения в России в 90-х годах</w:t>
      </w:r>
      <w:r>
        <w:tab/>
      </w:r>
      <w:r>
        <w:tab/>
        <w:t xml:space="preserve">          </w:t>
      </w:r>
      <w:r w:rsidR="00652236">
        <w:t>20</w:t>
      </w:r>
    </w:p>
    <w:p w:rsidR="001409FA" w:rsidRDefault="001409FA" w:rsidP="001409FA">
      <w:pPr>
        <w:spacing w:line="360" w:lineRule="auto"/>
        <w:ind w:left="709" w:hanging="709"/>
        <w:jc w:val="both"/>
      </w:pPr>
      <w:r>
        <w:t>Глава 6: Заключение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652236">
        <w:t>23</w:t>
      </w:r>
    </w:p>
    <w:p w:rsidR="001409FA" w:rsidRDefault="001409FA" w:rsidP="001409FA">
      <w:pPr>
        <w:spacing w:line="360" w:lineRule="auto"/>
        <w:ind w:left="709" w:hanging="709"/>
        <w:jc w:val="both"/>
      </w:pPr>
      <w:r>
        <w:t>Список литературы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52236">
        <w:t xml:space="preserve">          26</w:t>
      </w:r>
    </w:p>
    <w:p w:rsidR="001409FA" w:rsidRDefault="001409FA" w:rsidP="001409FA">
      <w:pPr>
        <w:spacing w:line="360" w:lineRule="auto"/>
        <w:ind w:left="709" w:hanging="709"/>
        <w:jc w:val="both"/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1A49E0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49E0" w:rsidRDefault="001A49E0" w:rsidP="001A49E0">
      <w:pPr>
        <w:jc w:val="both"/>
        <w:rPr>
          <w:b/>
          <w:bCs/>
        </w:rPr>
      </w:pPr>
    </w:p>
    <w:p w:rsidR="001A49E0" w:rsidRDefault="001A49E0" w:rsidP="001A49E0">
      <w:pPr>
        <w:ind w:firstLine="709"/>
        <w:jc w:val="both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1A49E0" w:rsidRDefault="001A49E0" w:rsidP="00CC3980">
      <w:pPr>
        <w:ind w:firstLine="709"/>
        <w:jc w:val="center"/>
        <w:outlineLvl w:val="0"/>
        <w:rPr>
          <w:b/>
          <w:bCs/>
        </w:rPr>
      </w:pPr>
    </w:p>
    <w:p w:rsidR="00652236" w:rsidRDefault="00652236" w:rsidP="00CC3980">
      <w:pPr>
        <w:ind w:firstLine="709"/>
        <w:jc w:val="center"/>
        <w:outlineLvl w:val="0"/>
        <w:rPr>
          <w:b/>
          <w:bCs/>
        </w:rPr>
      </w:pPr>
    </w:p>
    <w:p w:rsidR="00186E13" w:rsidRDefault="00186E13" w:rsidP="00CC3980">
      <w:pPr>
        <w:ind w:firstLine="709"/>
        <w:jc w:val="center"/>
        <w:outlineLvl w:val="0"/>
        <w:rPr>
          <w:b/>
          <w:bCs/>
        </w:rPr>
      </w:pPr>
      <w:r w:rsidRPr="008C21CC">
        <w:rPr>
          <w:b/>
          <w:bCs/>
        </w:rPr>
        <w:t>ВВЕДЕНИЕ</w:t>
      </w:r>
    </w:p>
    <w:p w:rsidR="000E5708" w:rsidRPr="008C21CC" w:rsidRDefault="000E5708" w:rsidP="00CC3980">
      <w:pPr>
        <w:ind w:firstLine="709"/>
        <w:jc w:val="center"/>
        <w:outlineLvl w:val="0"/>
        <w:rPr>
          <w:b/>
          <w:bCs/>
        </w:rPr>
      </w:pPr>
    </w:p>
    <w:p w:rsidR="00186E13" w:rsidRDefault="00186E13" w:rsidP="00ED7243">
      <w:pPr>
        <w:ind w:firstLine="709"/>
        <w:jc w:val="both"/>
      </w:pPr>
    </w:p>
    <w:p w:rsidR="001619F6" w:rsidRDefault="001619F6" w:rsidP="001619F6">
      <w:pPr>
        <w:spacing w:line="360" w:lineRule="auto"/>
        <w:ind w:firstLine="709"/>
        <w:jc w:val="both"/>
      </w:pPr>
      <w:r>
        <w:t>В современных трудах мало уделяют внимания истории социальной работы в России, и, как правило, они носят «статейный» характер. Может возникнуть предубеждение, что социальная работа появилась только с учреждением этой специальности. Так в публикациях встречается утверждение, что начальной вехой в ее истории следует считать конец 1990 г., когда Россию посетил президент Международной ассоциации социальных работников</w:t>
      </w:r>
      <w:bookmarkStart w:id="0" w:name="_Ref85562297"/>
      <w:r>
        <w:t xml:space="preserve"> [</w:t>
      </w:r>
      <w:bookmarkStart w:id="1" w:name="_Ref85653371"/>
      <w:r>
        <w:rPr>
          <w:rStyle w:val="a5"/>
        </w:rPr>
        <w:footnoteReference w:id="1"/>
      </w:r>
      <w:bookmarkEnd w:id="0"/>
      <w:bookmarkEnd w:id="1"/>
      <w:r>
        <w:t>,</w:t>
      </w:r>
      <w:r>
        <w:rPr>
          <w:lang w:val="en-US"/>
        </w:rPr>
        <w:t>c</w:t>
      </w:r>
      <w:r>
        <w:t>.26].</w:t>
      </w:r>
    </w:p>
    <w:p w:rsidR="000301BB" w:rsidRPr="001C19EA" w:rsidRDefault="001619F6" w:rsidP="00ED7243">
      <w:pPr>
        <w:spacing w:line="360" w:lineRule="auto"/>
        <w:ind w:firstLine="709"/>
        <w:jc w:val="both"/>
      </w:pPr>
      <w:r>
        <w:t>Но с эти согласиться нельзя, т.к. и</w:t>
      </w:r>
      <w:r w:rsidR="009A1F24" w:rsidRPr="008C21CC">
        <w:t>стория зарождения элементов социальной защиты своими корнями уходит в глубокую древность. Интеллектуальное развитие цивилизации</w:t>
      </w:r>
      <w:r w:rsidR="00764148" w:rsidRPr="008C21CC">
        <w:t>,</w:t>
      </w:r>
      <w:r w:rsidR="009A1F24" w:rsidRPr="008C21CC">
        <w:t xml:space="preserve"> так или иначе</w:t>
      </w:r>
      <w:r w:rsidR="00764148" w:rsidRPr="008C21CC">
        <w:t>,</w:t>
      </w:r>
      <w:r w:rsidR="009A1F24" w:rsidRPr="008C21CC">
        <w:t xml:space="preserve"> сопровождалось развитием социально-экономических отношений. Примером этого являются разработанные в Вавилоне, Китае, Греции, Англии и Франции кодексы справедливости, которые можно отнести к элементам социальной политики. Они призывали любить ближнего, заботиться о бедных и старых, фактически зарождалась классификация лиц, нуждающихся в поддержке, т.е. социальной защите.</w:t>
      </w:r>
      <w:r w:rsidR="001C19EA" w:rsidRPr="001C19EA">
        <w:t xml:space="preserve"> </w:t>
      </w:r>
      <w:r w:rsidR="001C19EA">
        <w:t xml:space="preserve">Переход от рабовладельческого к феодальному строю, безусловно, повысил уровень социальной защищенности огромного количества людей – рабов. В развитии социальной сферы заложен огромный созидательный потенциал, </w:t>
      </w:r>
      <w:r w:rsidR="00C87CF9">
        <w:t>способный даже к</w:t>
      </w:r>
      <w:r w:rsidR="001C19EA">
        <w:t xml:space="preserve"> смен</w:t>
      </w:r>
      <w:r w:rsidR="00C87CF9">
        <w:t>е</w:t>
      </w:r>
      <w:r w:rsidR="001C19EA">
        <w:t xml:space="preserve"> общественно-</w:t>
      </w:r>
      <w:r w:rsidR="00C87CF9">
        <w:t>э</w:t>
      </w:r>
      <w:r w:rsidR="001C19EA">
        <w:t>кономических формаций</w:t>
      </w:r>
      <w:r w:rsidR="00C87CF9">
        <w:t xml:space="preserve">. </w:t>
      </w:r>
    </w:p>
    <w:p w:rsidR="00983E86" w:rsidRDefault="001619F6" w:rsidP="00983E86">
      <w:pPr>
        <w:spacing w:line="360" w:lineRule="auto"/>
        <w:ind w:firstLine="709"/>
        <w:jc w:val="both"/>
      </w:pPr>
      <w:r w:rsidRPr="008C21CC">
        <w:t>Таким образом, истоки социальной работы следует искать еще в древности, когда только зарождались предпосылки для развития социальной работы.</w:t>
      </w:r>
      <w:r w:rsidR="00983E86">
        <w:t xml:space="preserve"> Человек не может жить вне социума, потому он всегда сталкивался и сталкивается с различными проявлениями социальной деятельности, с развитием общества происходят качественные изменения в социальной работе, совершенствуется ее структура, возрастает значимость.</w:t>
      </w:r>
      <w:r w:rsidRPr="008C21CC">
        <w:t xml:space="preserve"> Нельзя недооценивать и важнейшие исторические события, которые в значительной степени повлияли на развитие тех или иных форм социальной помощи.</w:t>
      </w:r>
      <w:r w:rsidR="00983E86">
        <w:t xml:space="preserve"> </w:t>
      </w:r>
    </w:p>
    <w:p w:rsidR="00F36B19" w:rsidRDefault="00983E86" w:rsidP="00F36B19">
      <w:pPr>
        <w:spacing w:line="360" w:lineRule="auto"/>
        <w:ind w:firstLine="709"/>
        <w:jc w:val="both"/>
      </w:pPr>
      <w:r>
        <w:t>Нормальная «жизнеспособность» государства возможна лишь при условии социальной стабильности общества. Поэтому проблемы социальной защиты были актуальны для всех периодов развития общества.</w:t>
      </w:r>
      <w:r w:rsidRPr="00924D72">
        <w:t xml:space="preserve"> </w:t>
      </w:r>
      <w:r w:rsidR="001619F6">
        <w:t>На мой взгляд, история социальной работы имеет единую схему развития для многих стран.</w:t>
      </w:r>
      <w:r w:rsidR="00BD76B2">
        <w:t xml:space="preserve"> Однако необходимо отметить, что</w:t>
      </w:r>
      <w:r w:rsidR="0021705E">
        <w:t xml:space="preserve"> </w:t>
      </w:r>
      <w:r w:rsidR="00BD76B2">
        <w:t>с</w:t>
      </w:r>
      <w:r w:rsidR="0021705E">
        <w:t xml:space="preserve">истема государственной социальной поддержки в </w:t>
      </w:r>
      <w:r>
        <w:t>кажд</w:t>
      </w:r>
      <w:r w:rsidR="0021705E">
        <w:t>ой стране складывалась с учетом исторических условий и, несмотря на схожесть и однотипность решаемых задач, име</w:t>
      </w:r>
      <w:r w:rsidR="000301BB">
        <w:t>е</w:t>
      </w:r>
      <w:r w:rsidR="0021705E">
        <w:t xml:space="preserve">т различия в подходах, методах </w:t>
      </w:r>
      <w:r w:rsidR="00BD76B2">
        <w:t>и организационном оформлении.</w:t>
      </w:r>
      <w:r w:rsidR="001619F6">
        <w:t xml:space="preserve"> </w:t>
      </w:r>
    </w:p>
    <w:p w:rsidR="00186E13" w:rsidRPr="008C21CC" w:rsidRDefault="00AD3916" w:rsidP="00CC3980">
      <w:pPr>
        <w:spacing w:line="360" w:lineRule="auto"/>
        <w:ind w:firstLine="709"/>
        <w:jc w:val="both"/>
        <w:outlineLvl w:val="0"/>
        <w:rPr>
          <w:b/>
          <w:bCs/>
        </w:rPr>
      </w:pPr>
      <w:r w:rsidRPr="008C21CC">
        <w:rPr>
          <w:b/>
          <w:bCs/>
        </w:rPr>
        <w:t>Глава 1: Общественно-христианская м</w:t>
      </w:r>
      <w:r w:rsidR="008D46BB">
        <w:rPr>
          <w:b/>
          <w:bCs/>
        </w:rPr>
        <w:t>одель системы социальной защиты</w:t>
      </w:r>
    </w:p>
    <w:p w:rsidR="001B7FAF" w:rsidRPr="008C21CC" w:rsidRDefault="001B7FAF" w:rsidP="00ED7243">
      <w:pPr>
        <w:spacing w:line="360" w:lineRule="auto"/>
        <w:ind w:firstLine="709"/>
        <w:jc w:val="both"/>
        <w:rPr>
          <w:b/>
          <w:bCs/>
        </w:rPr>
      </w:pPr>
    </w:p>
    <w:p w:rsidR="00186E13" w:rsidRDefault="00AD3916" w:rsidP="00ED7243">
      <w:pPr>
        <w:spacing w:line="360" w:lineRule="auto"/>
        <w:ind w:firstLine="709"/>
        <w:jc w:val="both"/>
      </w:pPr>
      <w:r w:rsidRPr="008C21CC">
        <w:t>В истории развития социальной работы выделяется такой период, когда</w:t>
      </w:r>
      <w:r w:rsidR="00B87C7B" w:rsidRPr="008C21CC">
        <w:t xml:space="preserve"> социальная защита соответствовала и сл</w:t>
      </w:r>
      <w:r w:rsidR="00215A01" w:rsidRPr="008C21CC">
        <w:t>едовала христианским принципам</w:t>
      </w:r>
      <w:r w:rsidR="009E3BCE" w:rsidRPr="008C21CC">
        <w:t xml:space="preserve">. </w:t>
      </w:r>
      <w:r w:rsidR="00B80D11" w:rsidRPr="008C21CC">
        <w:t>Библия стала</w:t>
      </w:r>
      <w:r w:rsidR="001B7FAF" w:rsidRPr="008C21CC">
        <w:t>,</w:t>
      </w:r>
      <w:r w:rsidR="00B80D11" w:rsidRPr="008C21CC">
        <w:t xml:space="preserve"> по сути</w:t>
      </w:r>
      <w:r w:rsidR="001B7FAF" w:rsidRPr="008C21CC">
        <w:t>,</w:t>
      </w:r>
      <w:r w:rsidR="00B80D11" w:rsidRPr="008C21CC">
        <w:t xml:space="preserve"> первым «нормативным» документом, который систематизировал элементы системы социальной защиты и дал толчок к развитию ее структуры.</w:t>
      </w:r>
      <w:r w:rsidR="001B7FAF" w:rsidRPr="008C21CC">
        <w:t xml:space="preserve"> Вся система социальной защиты этого периода носила характер социальной помощи – материальная помощь в различных ее формах от подаяния до содержания в домах призрения, богадельнях.</w:t>
      </w:r>
      <w:r w:rsidR="00B80D11" w:rsidRPr="008C21CC">
        <w:t xml:space="preserve"> </w:t>
      </w:r>
      <w:r w:rsidR="00215A01" w:rsidRPr="008C21CC">
        <w:t>Гаген В.А. в своем труде «Право бедного на призрение» отмечает, что</w:t>
      </w:r>
      <w:r w:rsidR="009E3BCE" w:rsidRPr="008C21CC">
        <w:t xml:space="preserve"> «призрение нетрудоспособных </w:t>
      </w:r>
      <w:r w:rsidR="00B87C7B" w:rsidRPr="008C21CC">
        <w:t>диктуется как  этической основой организации призрения, так и директивом современного культурного государства…»</w:t>
      </w:r>
      <w:r w:rsidR="009E3BCE" w:rsidRPr="008C21CC">
        <w:t xml:space="preserve">. И, поэтому, такую модель системы </w:t>
      </w:r>
      <w:r w:rsidR="00B87C7B" w:rsidRPr="008C21CC">
        <w:t xml:space="preserve"> </w:t>
      </w:r>
      <w:r w:rsidR="009E3BCE" w:rsidRPr="008C21CC">
        <w:t xml:space="preserve">можно определить как </w:t>
      </w:r>
      <w:r w:rsidR="009E3BCE" w:rsidRPr="008C21CC">
        <w:rPr>
          <w:i/>
          <w:iCs/>
        </w:rPr>
        <w:t>общественно-христианскую.</w:t>
      </w:r>
      <w:r w:rsidR="009A1F24" w:rsidRPr="008C21CC">
        <w:rPr>
          <w:i/>
          <w:iCs/>
        </w:rPr>
        <w:t xml:space="preserve"> </w:t>
      </w:r>
      <w:r w:rsidR="00030BC7" w:rsidRPr="008C21CC">
        <w:t xml:space="preserve">На мой взгляд, необходимо </w:t>
      </w:r>
      <w:r w:rsidR="009A1F24" w:rsidRPr="008C21CC">
        <w:t>отметить, что</w:t>
      </w:r>
      <w:r w:rsidR="00030BC7" w:rsidRPr="008C21CC">
        <w:t xml:space="preserve"> в этот период структура системы социальной защиты в целом не менялась, а изменялись лишь подходы к организационным формам и источникам финансирования.</w:t>
      </w:r>
      <w:r w:rsidR="00F36B19">
        <w:t xml:space="preserve"> </w:t>
      </w:r>
    </w:p>
    <w:p w:rsidR="000301BB" w:rsidRPr="008C21CC" w:rsidRDefault="000301BB" w:rsidP="00ED7243">
      <w:pPr>
        <w:spacing w:line="360" w:lineRule="auto"/>
        <w:ind w:firstLine="709"/>
        <w:jc w:val="both"/>
      </w:pPr>
    </w:p>
    <w:p w:rsidR="00186E13" w:rsidRPr="008C21CC" w:rsidRDefault="00186E13" w:rsidP="006D5053">
      <w:pPr>
        <w:numPr>
          <w:ilvl w:val="0"/>
          <w:numId w:val="5"/>
        </w:numPr>
        <w:spacing w:line="360" w:lineRule="auto"/>
        <w:ind w:hanging="181"/>
        <w:jc w:val="both"/>
        <w:rPr>
          <w:b/>
          <w:bCs/>
          <w:u w:val="single"/>
        </w:rPr>
      </w:pPr>
      <w:r w:rsidRPr="008C21CC">
        <w:rPr>
          <w:b/>
          <w:bCs/>
          <w:u w:val="single"/>
        </w:rPr>
        <w:t>Зарождение благотворительности</w:t>
      </w:r>
      <w:r w:rsidR="008D46BB">
        <w:rPr>
          <w:b/>
          <w:bCs/>
          <w:u w:val="single"/>
        </w:rPr>
        <w:t xml:space="preserve"> и ее развитие</w:t>
      </w:r>
    </w:p>
    <w:p w:rsidR="00D20EE3" w:rsidRPr="008C21CC" w:rsidRDefault="00D20EE3" w:rsidP="00D20EE3">
      <w:pPr>
        <w:spacing w:line="360" w:lineRule="auto"/>
        <w:jc w:val="both"/>
        <w:rPr>
          <w:b/>
          <w:bCs/>
          <w:u w:val="single"/>
        </w:rPr>
      </w:pPr>
    </w:p>
    <w:p w:rsidR="008B554A" w:rsidRPr="008C21CC" w:rsidRDefault="008B554A" w:rsidP="00AB0F50">
      <w:pPr>
        <w:spacing w:line="360" w:lineRule="auto"/>
        <w:jc w:val="both"/>
        <w:rPr>
          <w:b/>
          <w:bCs/>
        </w:rPr>
      </w:pPr>
      <w:r w:rsidRPr="008C21CC">
        <w:rPr>
          <w:b/>
          <w:bCs/>
        </w:rPr>
        <w:t>а) Русь дохристианская.</w:t>
      </w:r>
    </w:p>
    <w:p w:rsidR="00ED7243" w:rsidRPr="008C21CC" w:rsidRDefault="00775D06" w:rsidP="00AB0F50">
      <w:pPr>
        <w:spacing w:line="360" w:lineRule="auto"/>
        <w:ind w:firstLine="720"/>
        <w:jc w:val="both"/>
        <w:rPr>
          <w:b/>
          <w:bCs/>
        </w:rPr>
      </w:pPr>
      <w:r w:rsidRPr="008C21CC">
        <w:t>В повседневной жизни под б</w:t>
      </w:r>
      <w:r w:rsidR="00792EC7" w:rsidRPr="008C21CC">
        <w:t>лаготворительност</w:t>
      </w:r>
      <w:r w:rsidR="006D5053" w:rsidRPr="008C21CC">
        <w:t>ь</w:t>
      </w:r>
      <w:r w:rsidRPr="008C21CC">
        <w:t>ю мы понимаем</w:t>
      </w:r>
      <w:r w:rsidR="006D5053" w:rsidRPr="008C21CC">
        <w:t xml:space="preserve"> – проявление внимания к людям, не способным себя обеспечить необходим</w:t>
      </w:r>
      <w:r w:rsidRPr="008C21CC">
        <w:t>ым</w:t>
      </w:r>
      <w:r w:rsidR="006D5053" w:rsidRPr="008C21CC">
        <w:t xml:space="preserve"> для существования, оказание им помощи в сохранении и организации своей жизнедеятельности, </w:t>
      </w:r>
      <w:r w:rsidRPr="008C21CC">
        <w:t xml:space="preserve"> материальная и духовная поддержка.</w:t>
      </w:r>
    </w:p>
    <w:p w:rsidR="00775D06" w:rsidRPr="008C21CC" w:rsidRDefault="00ED7243" w:rsidP="00AB0F50">
      <w:pPr>
        <w:spacing w:line="360" w:lineRule="auto"/>
        <w:ind w:firstLine="720"/>
        <w:jc w:val="both"/>
      </w:pPr>
      <w:r w:rsidRPr="008C21CC">
        <w:t>Зачатки благотворительности</w:t>
      </w:r>
      <w:r w:rsidR="006D5053" w:rsidRPr="008C21CC">
        <w:t>,</w:t>
      </w:r>
      <w:r w:rsidRPr="008C21CC">
        <w:t xml:space="preserve"> как в России, так и в других странах, появляются еще в языческие времена, когда отдельные лица</w:t>
      </w:r>
      <w:r w:rsidR="00764148" w:rsidRPr="008C21CC">
        <w:t>,</w:t>
      </w:r>
      <w:r w:rsidRPr="008C21CC">
        <w:t xml:space="preserve"> либо группы</w:t>
      </w:r>
      <w:r w:rsidR="00764148" w:rsidRPr="008C21CC">
        <w:t>,</w:t>
      </w:r>
      <w:r w:rsidRPr="008C21CC">
        <w:t xml:space="preserve"> вынуждены были кормить и одевать нуждающихся</w:t>
      </w:r>
      <w:r w:rsidR="00F864DB" w:rsidRPr="008C21CC">
        <w:t>. Эта помощь носила примитивные формы, не была организованной и регулярной</w:t>
      </w:r>
      <w:r w:rsidR="006A39EF" w:rsidRPr="008C21CC">
        <w:t xml:space="preserve"> [</w:t>
      </w:r>
      <w:r w:rsidR="00652236" w:rsidRPr="00652236">
        <w:rPr>
          <w:rStyle w:val="a5"/>
        </w:rPr>
        <w:t>2</w:t>
      </w:r>
      <w:r w:rsidR="006A39EF" w:rsidRPr="008C21CC">
        <w:t>,</w:t>
      </w:r>
      <w:r w:rsidR="006A39EF" w:rsidRPr="008C21CC">
        <w:rPr>
          <w:lang w:val="en-US"/>
        </w:rPr>
        <w:t>c</w:t>
      </w:r>
      <w:r w:rsidR="006A39EF" w:rsidRPr="008C21CC">
        <w:t>.243].</w:t>
      </w:r>
      <w:r w:rsidR="00F864DB" w:rsidRPr="008C21CC">
        <w:t xml:space="preserve"> </w:t>
      </w:r>
      <w:r w:rsidR="00775D06" w:rsidRPr="008C21CC">
        <w:t>Появление государственности практически мало что изменило, т.к. в основе благотворительности по-прежнему лежали чувства – сострадания, родственный или соседский долг и т.п.</w:t>
      </w:r>
    </w:p>
    <w:p w:rsidR="008430DD" w:rsidRPr="008C21CC" w:rsidRDefault="008430DD" w:rsidP="00DE2C05">
      <w:pPr>
        <w:spacing w:line="360" w:lineRule="auto"/>
        <w:ind w:firstLine="720"/>
        <w:jc w:val="both"/>
      </w:pPr>
      <w:r w:rsidRPr="008C21CC">
        <w:t>Многие историки отмечают, что славянские народы славились гуманным отношением к соплеменникам и даже бывшим врагам. Так</w:t>
      </w:r>
      <w:r w:rsidR="00DE3E8E">
        <w:t>,</w:t>
      </w:r>
      <w:r w:rsidRPr="008C21CC">
        <w:t xml:space="preserve"> С.М. Соловьев отмечает, что все западные путешественники превозносят гостеприимство славян, их ласковость, обхождение с пленными, которые у славян не рабствовали весь век, как у других народов, а по истечении определенного срока были вольны или возвратиться к своим, или остаться жить между славян в качестве друзей</w:t>
      </w:r>
      <w:r w:rsidR="00F464C5" w:rsidRPr="008C21CC">
        <w:t xml:space="preserve"> [</w:t>
      </w:r>
      <w:r w:rsidR="00652236" w:rsidRPr="00652236">
        <w:rPr>
          <w:rStyle w:val="a5"/>
        </w:rPr>
        <w:t>2</w:t>
      </w:r>
      <w:r w:rsidR="00F464C5" w:rsidRPr="008C21CC">
        <w:t>,</w:t>
      </w:r>
      <w:r w:rsidR="00F464C5" w:rsidRPr="008C21CC">
        <w:rPr>
          <w:lang w:val="en-US"/>
        </w:rPr>
        <w:t>c</w:t>
      </w:r>
      <w:r w:rsidR="00F464C5" w:rsidRPr="008C21CC">
        <w:t>.243]</w:t>
      </w:r>
      <w:r w:rsidRPr="008C21CC">
        <w:t>.</w:t>
      </w:r>
    </w:p>
    <w:p w:rsidR="008430DD" w:rsidRPr="008C21CC" w:rsidRDefault="008430DD" w:rsidP="00DE2C05">
      <w:pPr>
        <w:spacing w:line="360" w:lineRule="auto"/>
        <w:ind w:firstLine="720"/>
        <w:jc w:val="both"/>
      </w:pPr>
      <w:r w:rsidRPr="008C21CC">
        <w:t>Официально начало благотворительности связывают с 911 г., когда был подписан договор князя Олега с греками, который содержал в себе взаимные обязательства о выкупе россиян и греков</w:t>
      </w:r>
      <w:r w:rsidR="00352423" w:rsidRPr="008C21CC">
        <w:t>,</w:t>
      </w:r>
      <w:r w:rsidRPr="008C21CC">
        <w:t xml:space="preserve"> где бы они н</w:t>
      </w:r>
      <w:r w:rsidR="00352423" w:rsidRPr="008C21CC">
        <w:t>и</w:t>
      </w:r>
      <w:r w:rsidRPr="008C21CC">
        <w:t xml:space="preserve"> находились</w:t>
      </w:r>
      <w:r w:rsidR="00352423" w:rsidRPr="008C21CC">
        <w:t>, и отправление их на родину. По своей сути этот договор содержал в себе моменты социальной работы и был первым свидетельством заботы государства о гражданах.</w:t>
      </w:r>
    </w:p>
    <w:p w:rsidR="00352423" w:rsidRPr="008C21CC" w:rsidRDefault="00352423" w:rsidP="00DE2C05">
      <w:pPr>
        <w:spacing w:line="360" w:lineRule="auto"/>
        <w:ind w:firstLine="720"/>
        <w:jc w:val="both"/>
      </w:pPr>
      <w:r w:rsidRPr="008C21CC">
        <w:t>Формирование духовности славян, развитие культуры проходило также под влиянием деятельности просветителей Кирилла и Мефодия,  создавших в IX веке алфавит</w:t>
      </w:r>
      <w:r w:rsidR="002410EC" w:rsidRPr="008C21CC">
        <w:t>. Он явился одной из важнейших предпосылок становления самобытной славянской цивилизации, той особой духовности россиян, отличающейся предрасположенностью к добру, справедливости, сострадательности</w:t>
      </w:r>
      <w:r w:rsidR="00F464C5" w:rsidRPr="008C21CC">
        <w:t xml:space="preserve"> [</w:t>
      </w:r>
      <w:bookmarkStart w:id="2" w:name="_Ref85657888"/>
      <w:r w:rsidR="00700243" w:rsidRPr="008C21CC">
        <w:rPr>
          <w:rStyle w:val="a5"/>
        </w:rPr>
        <w:footnoteReference w:id="2"/>
      </w:r>
      <w:bookmarkEnd w:id="2"/>
      <w:r w:rsidR="00F464C5" w:rsidRPr="008C21CC">
        <w:t>,</w:t>
      </w:r>
      <w:r w:rsidR="00F464C5" w:rsidRPr="008C21CC">
        <w:rPr>
          <w:lang w:val="en-US"/>
        </w:rPr>
        <w:t>c</w:t>
      </w:r>
      <w:r w:rsidR="00F464C5" w:rsidRPr="008C21CC">
        <w:t>.243]</w:t>
      </w:r>
      <w:r w:rsidR="002410EC" w:rsidRPr="008C21CC">
        <w:t>.</w:t>
      </w:r>
      <w:r w:rsidR="00D22F82" w:rsidRPr="008C21CC">
        <w:t xml:space="preserve"> </w:t>
      </w:r>
    </w:p>
    <w:p w:rsidR="00D20EE3" w:rsidRPr="008C21CC" w:rsidRDefault="00D20EE3" w:rsidP="00DE2C05">
      <w:pPr>
        <w:spacing w:line="360" w:lineRule="auto"/>
        <w:ind w:firstLine="720"/>
        <w:jc w:val="both"/>
      </w:pPr>
    </w:p>
    <w:p w:rsidR="008430DD" w:rsidRPr="008C21CC" w:rsidRDefault="008D46BB" w:rsidP="00CF26F9">
      <w:pPr>
        <w:spacing w:line="360" w:lineRule="auto"/>
        <w:jc w:val="both"/>
        <w:rPr>
          <w:b/>
          <w:bCs/>
        </w:rPr>
      </w:pPr>
      <w:r>
        <w:rPr>
          <w:b/>
          <w:bCs/>
        </w:rPr>
        <w:t>б) Крещение на Руси</w:t>
      </w:r>
    </w:p>
    <w:p w:rsidR="009E7019" w:rsidRPr="008C21CC" w:rsidRDefault="00E44814" w:rsidP="00DE2C05">
      <w:pPr>
        <w:spacing w:line="360" w:lineRule="auto"/>
        <w:ind w:firstLine="720"/>
        <w:jc w:val="both"/>
      </w:pPr>
      <w:r w:rsidRPr="008C21CC">
        <w:t>Истинным толчком в развитии благотворительности стало принятие христианства в 988 г..</w:t>
      </w:r>
      <w:r w:rsidR="000C4E98" w:rsidRPr="008C21CC">
        <w:t xml:space="preserve"> Проявляя гибкость и пользуясь поддержкой княжеской власти</w:t>
      </w:r>
      <w:r w:rsidR="009E7019" w:rsidRPr="008C21CC">
        <w:t>,</w:t>
      </w:r>
      <w:r w:rsidR="000C4E98" w:rsidRPr="008C21CC">
        <w:t xml:space="preserve"> Православная Церковь довольно быстро распространила свое влияние в Киевской Руси.</w:t>
      </w:r>
    </w:p>
    <w:p w:rsidR="008B554A" w:rsidRPr="008C21CC" w:rsidRDefault="00E44814" w:rsidP="00DE2C05">
      <w:pPr>
        <w:spacing w:line="360" w:lineRule="auto"/>
        <w:ind w:firstLine="720"/>
        <w:jc w:val="both"/>
      </w:pPr>
      <w:r w:rsidRPr="008C21CC">
        <w:t xml:space="preserve"> Историк  В.О. Ключевский охарактеризовал древнерусское благотворение</w:t>
      </w:r>
      <w:r w:rsidR="00994924" w:rsidRPr="008C21CC">
        <w:t xml:space="preserve"> так: </w:t>
      </w:r>
      <w:r w:rsidR="00764148" w:rsidRPr="008C21CC">
        <w:t>«</w:t>
      </w:r>
      <w:r w:rsidR="00994924" w:rsidRPr="008C21CC">
        <w:t>Человеколюбие у наших предков было то же, что нищелюбие, и любить ближнего значило прежде всего – накормить голодного, напоить жаждущего</w:t>
      </w:r>
      <w:r w:rsidR="007713A8" w:rsidRPr="008C21CC">
        <w:t>, посетить заключенного в темнице. Благотворительность считалась нужной не столько для благотворимых, сколько для благотворящих – для их нравственного здоровья, для поднятия уровня их нравственного совершенствования и как средство для обеспечения хорошего будущего в загробной жизни »</w:t>
      </w:r>
      <w:r w:rsidR="00F464C5" w:rsidRPr="008C21CC">
        <w:t xml:space="preserve"> [</w:t>
      </w:r>
      <w:r w:rsidR="00652236" w:rsidRPr="00652236">
        <w:rPr>
          <w:rStyle w:val="a5"/>
        </w:rPr>
        <w:t>2</w:t>
      </w:r>
      <w:r w:rsidR="00F464C5" w:rsidRPr="008C21CC">
        <w:t>,</w:t>
      </w:r>
      <w:r w:rsidR="00F464C5" w:rsidRPr="008C21CC">
        <w:rPr>
          <w:lang w:val="en-US"/>
        </w:rPr>
        <w:t>c</w:t>
      </w:r>
      <w:r w:rsidR="00F464C5" w:rsidRPr="008C21CC">
        <w:t>.244]</w:t>
      </w:r>
      <w:r w:rsidR="007713A8" w:rsidRPr="008C21CC">
        <w:t>.</w:t>
      </w:r>
    </w:p>
    <w:p w:rsidR="00B1018A" w:rsidRPr="008C21CC" w:rsidRDefault="00B1018A" w:rsidP="00DE2C05">
      <w:pPr>
        <w:spacing w:line="360" w:lineRule="auto"/>
        <w:ind w:firstLine="720"/>
        <w:jc w:val="both"/>
      </w:pPr>
      <w:r w:rsidRPr="008C21CC">
        <w:t xml:space="preserve">Князь Владимир, первый русский князь-христианин, был ярким примером высочайшего покровительства над бедными, нищими и убогими. В его лице объединилась личная и государственная благотворительность. Стремясь закрепить свою деятельность, придать ей более или менее организованный характер, </w:t>
      </w:r>
      <w:r w:rsidR="000C4E98" w:rsidRPr="008C21CC">
        <w:t>Владимир Красное Солнышко, Креститель издает Устав, который поручал духовенству в лице патриарха и церкви помогать нуждающимся. Князь Владимир за милосердие и нищелюбие был причислен к лику святых.</w:t>
      </w:r>
    </w:p>
    <w:p w:rsidR="009E7019" w:rsidRPr="008C21CC" w:rsidRDefault="009E7019" w:rsidP="00DE2C05">
      <w:pPr>
        <w:spacing w:line="360" w:lineRule="auto"/>
        <w:ind w:firstLine="720"/>
        <w:jc w:val="both"/>
      </w:pPr>
      <w:r w:rsidRPr="008C21CC">
        <w:t>Начинания Владимира продолжил его сын Ярослав Мудрый, основав училище на 300 человек, которое было первым настоящим учебным заведением в России. Однако более всего он прославился как составитель первого письменного свода законов, именуемого «Русской Правдой». В нем содержались статьи и социального характера, что было ново для молодых государств Европы.</w:t>
      </w:r>
      <w:r w:rsidR="00914A2C" w:rsidRPr="008C21CC">
        <w:t xml:space="preserve"> </w:t>
      </w:r>
    </w:p>
    <w:p w:rsidR="00914A2C" w:rsidRPr="008C21CC" w:rsidRDefault="00914A2C" w:rsidP="00DE2C05">
      <w:pPr>
        <w:spacing w:line="360" w:lineRule="auto"/>
        <w:ind w:firstLine="720"/>
        <w:jc w:val="both"/>
      </w:pPr>
      <w:r w:rsidRPr="008C21CC">
        <w:t>Так, в XXXI главе выражено проявление заботы о подрастающем поколении. Если до принятия свода законов проблема наследования решалась старшими братьями путем применения силы по отношению к младшему, то после – права младших были защищены («Двор отцовский всегда без раздела принадлежит младшему сыну»).</w:t>
      </w:r>
      <w:r w:rsidRPr="008C21CC">
        <w:br/>
        <w:t>В Западной Европе</w:t>
      </w:r>
      <w:r w:rsidR="003352B3" w:rsidRPr="008C21CC">
        <w:t xml:space="preserve"> данный социальный вопрос не был решен, в результате чего сформировался особый класс рыцарей-разбойников, в основном  из младших дворянских сыновей, изгнанных и лишенных наследства.</w:t>
      </w:r>
    </w:p>
    <w:p w:rsidR="003352B3" w:rsidRPr="008C21CC" w:rsidRDefault="003352B3" w:rsidP="00DE2C05">
      <w:pPr>
        <w:spacing w:line="360" w:lineRule="auto"/>
        <w:ind w:firstLine="720"/>
        <w:jc w:val="both"/>
      </w:pPr>
      <w:r w:rsidRPr="008C21CC">
        <w:t xml:space="preserve">Вообще, законы Ярослава относительно попечительства над детьми очень гуманны для тех времен. Например, в XXXII главе рассматривались решения проблемы при разделе наследства между детьми одного отца, но разных матерей, а также </w:t>
      </w:r>
      <w:r w:rsidR="00230C27" w:rsidRPr="008C21CC">
        <w:t>проявлялась забота о вдовствующих матерях. Во избежание сиротства, Ярослав повелевал передавать детей ближайшим родственникам отца при повторном замужестве их матери.</w:t>
      </w:r>
    </w:p>
    <w:p w:rsidR="00230C27" w:rsidRPr="008C21CC" w:rsidRDefault="00230C27" w:rsidP="00DE2C05">
      <w:pPr>
        <w:spacing w:line="360" w:lineRule="auto"/>
        <w:ind w:firstLine="720"/>
        <w:jc w:val="both"/>
      </w:pPr>
      <w:r w:rsidRPr="008C21CC">
        <w:t>Таким образом, «Русская Правда» утвердила в себе основы социальной политики</w:t>
      </w:r>
      <w:r w:rsidR="003B3F71" w:rsidRPr="008C21CC">
        <w:t>: 8 статей из 37 посвящены проблемам детской защищенности. Многие последующие законы на Руси были обращены к образцу «Русской Правды».</w:t>
      </w:r>
    </w:p>
    <w:p w:rsidR="003B3F71" w:rsidRPr="008C21CC" w:rsidRDefault="003B3F71" w:rsidP="00DE2C05">
      <w:pPr>
        <w:spacing w:line="360" w:lineRule="auto"/>
        <w:ind w:firstLine="720"/>
        <w:jc w:val="both"/>
      </w:pPr>
      <w:r w:rsidRPr="008C21CC">
        <w:t>Внук Ярослава Мудрого, Владимир Мономах создал первое в своем роде нравственное поучение, обращенное к младшему поколению. Оно наполнено искренностью и христианским</w:t>
      </w:r>
      <w:r w:rsidR="00E149CB" w:rsidRPr="008C21CC">
        <w:t xml:space="preserve"> </w:t>
      </w:r>
      <w:r w:rsidRPr="008C21CC">
        <w:t>человеколюбием. «О</w:t>
      </w:r>
      <w:r w:rsidR="00E149CB" w:rsidRPr="008C21CC">
        <w:t xml:space="preserve"> дети мои! Хвалите Бога! Любите также человечество. Не пост, не уединение, не монашество спасет вас, но благодеяние. Не забывайте бедных, кормите их и мыслите, что всякое достояние есть божие и поручено вам только на время… Будьте отцами сирот; вдовицу оправдывайте сами; не давайте сильным губить слабых. Не убивайте ни правого, ни виноватого: жизнь и душа христианина священны»</w:t>
      </w:r>
      <w:r w:rsidR="00EB4EB2" w:rsidRPr="008C21CC">
        <w:t xml:space="preserve"> [</w:t>
      </w:r>
      <w:r w:rsidR="00652236" w:rsidRPr="00652236">
        <w:rPr>
          <w:rStyle w:val="a5"/>
        </w:rPr>
        <w:t>1</w:t>
      </w:r>
      <w:r w:rsidR="00EB4EB2" w:rsidRPr="008C21CC">
        <w:t>,</w:t>
      </w:r>
      <w:r w:rsidR="00EB4EB2" w:rsidRPr="008C21CC">
        <w:rPr>
          <w:lang w:val="en-US"/>
        </w:rPr>
        <w:t>c</w:t>
      </w:r>
      <w:r w:rsidR="00EB4EB2" w:rsidRPr="008C21CC">
        <w:t>.29].</w:t>
      </w:r>
    </w:p>
    <w:p w:rsidR="00E149CB" w:rsidRPr="008C21CC" w:rsidRDefault="00E149CB" w:rsidP="00DE2C05">
      <w:pPr>
        <w:spacing w:line="360" w:lineRule="auto"/>
        <w:ind w:firstLine="720"/>
        <w:jc w:val="both"/>
      </w:pPr>
      <w:r w:rsidRPr="008C21CC">
        <w:t>Но жизнь того времени способствовала развитию ни</w:t>
      </w:r>
      <w:r w:rsidR="0088061D" w:rsidRPr="008C21CC">
        <w:t>щенства, бродяжничества. «Церковные и богадельные люди» были по существу профессиональными нищими, которые образовывали вокруг церквей и монастырей целые поселения. Соборы и церкви имели своих «штатных» нищих – по 10-12 человек, которые получали милостыню деньгами</w:t>
      </w:r>
      <w:r w:rsidR="00EB4EB2" w:rsidRPr="008C21CC">
        <w:t xml:space="preserve"> [</w:t>
      </w:r>
      <w:r w:rsidR="00652236" w:rsidRPr="00652236">
        <w:rPr>
          <w:rStyle w:val="a5"/>
        </w:rPr>
        <w:t>2</w:t>
      </w:r>
      <w:r w:rsidR="00EB4EB2" w:rsidRPr="008C21CC">
        <w:t>,</w:t>
      </w:r>
      <w:r w:rsidR="00EB4EB2" w:rsidRPr="008C21CC">
        <w:rPr>
          <w:lang w:val="en-US"/>
        </w:rPr>
        <w:t>c</w:t>
      </w:r>
      <w:r w:rsidR="00EB4EB2" w:rsidRPr="008C21CC">
        <w:t>.245].</w:t>
      </w:r>
    </w:p>
    <w:p w:rsidR="0088061D" w:rsidRPr="008C21CC" w:rsidRDefault="002232AF" w:rsidP="00DE2C05">
      <w:pPr>
        <w:spacing w:line="360" w:lineRule="auto"/>
        <w:ind w:firstLine="720"/>
        <w:jc w:val="both"/>
      </w:pPr>
      <w:r w:rsidRPr="008C21CC">
        <w:t>В условиях феодальной раздробленности, нашествия татаро-монгол Русская Православная Церковь становится единственным прибежищем для нуждающихся, престарелых</w:t>
      </w:r>
      <w:r w:rsidR="00F1126D" w:rsidRPr="008C21CC">
        <w:t xml:space="preserve"> и убогих людей. Она берет на себя функции благотворительности: кормила странников, богомольцев, всех, кто стекался к ней</w:t>
      </w:r>
      <w:r w:rsidRPr="008C21CC">
        <w:t xml:space="preserve"> </w:t>
      </w:r>
      <w:r w:rsidR="00F1126D" w:rsidRPr="008C21CC">
        <w:t>в период бедствий, войн, голода. Чудов монастырь в Кремле в XIV веке «</w:t>
      </w:r>
      <w:r w:rsidR="00A26FBB" w:rsidRPr="008C21CC">
        <w:t>открыл гостеприимный кров для приходивших в Москву иноземных православных святителей  и старцев, в особенности для южных славян</w:t>
      </w:r>
      <w:r w:rsidR="001D4C62" w:rsidRPr="008C21CC">
        <w:t xml:space="preserve"> и греков, которые находили в нем приют, подолгу в нем проживали и, умирая, бывали погребаемы на его же кладбище»</w:t>
      </w:r>
      <w:r w:rsidR="00EB4EB2" w:rsidRPr="008C21CC">
        <w:t xml:space="preserve"> [</w:t>
      </w:r>
      <w:r w:rsidR="00652236" w:rsidRPr="00652236">
        <w:rPr>
          <w:rStyle w:val="a5"/>
        </w:rPr>
        <w:t>2</w:t>
      </w:r>
      <w:r w:rsidR="00EB4EB2" w:rsidRPr="008C21CC">
        <w:t>,</w:t>
      </w:r>
      <w:r w:rsidR="00EB4EB2" w:rsidRPr="008C21CC">
        <w:rPr>
          <w:lang w:val="en-US"/>
        </w:rPr>
        <w:t>c</w:t>
      </w:r>
      <w:r w:rsidR="00EB4EB2" w:rsidRPr="008C21CC">
        <w:t>.246].</w:t>
      </w:r>
    </w:p>
    <w:p w:rsidR="00A34B2A" w:rsidRPr="008C21CC" w:rsidRDefault="004110B0" w:rsidP="00DE2C05">
      <w:pPr>
        <w:spacing w:line="360" w:lineRule="auto"/>
        <w:ind w:firstLine="720"/>
        <w:jc w:val="both"/>
      </w:pPr>
      <w:r w:rsidRPr="008C21CC">
        <w:t>Можно сказать, что Христианская церковь с самого начала своего возникновения пыталась дать правильную организацию благотворительности и достигла в этом значительных высот. Церкви и монастыри сделались сборным местом крупных пожертвований, которые расходовались на устройство приютов для разного рода нуждающихся и на раздачу милостыни под наблюдением духовенства. Но</w:t>
      </w:r>
      <w:r w:rsidR="00996DAE" w:rsidRPr="008C21CC">
        <w:t>,</w:t>
      </w:r>
      <w:r w:rsidRPr="008C21CC">
        <w:t xml:space="preserve"> будучи в зависимости от общественных условий и степени развития об</w:t>
      </w:r>
      <w:r w:rsidR="00A34B2A" w:rsidRPr="008C21CC">
        <w:t>щ</w:t>
      </w:r>
      <w:r w:rsidRPr="008C21CC">
        <w:t>ества</w:t>
      </w:r>
      <w:r w:rsidR="00A34B2A" w:rsidRPr="008C21CC">
        <w:t xml:space="preserve">, церковная благотворительность действовала весьма различно в разные времена и в разных странах. Существенный ее недостаток везде заключался в том, что более всего имелось обилие подаяний и не всегда при этом обращалось достаточное внимание на достоинство просящего. </w:t>
      </w:r>
    </w:p>
    <w:p w:rsidR="004110B0" w:rsidRPr="008C21CC" w:rsidRDefault="00A34B2A" w:rsidP="00DE2C05">
      <w:pPr>
        <w:spacing w:line="360" w:lineRule="auto"/>
        <w:ind w:firstLine="720"/>
        <w:jc w:val="both"/>
      </w:pPr>
      <w:r w:rsidRPr="008C21CC">
        <w:t xml:space="preserve">Таким образом, случалось, что около бедных церквей и монастырей сотни здоровых людей находили легкое пропитание, тогда как в местах более отдаленных от этих центров благотворительности погибало без помощи голодающее население. При таком положении дела благотворительность сама плодила нищенство, тем более что само испрашивание милостыни </w:t>
      </w:r>
      <w:r w:rsidR="00A21686" w:rsidRPr="008C21CC">
        <w:t xml:space="preserve">стало </w:t>
      </w:r>
      <w:r w:rsidRPr="008C21CC">
        <w:t>в средние века</w:t>
      </w:r>
      <w:r w:rsidR="00A21686" w:rsidRPr="008C21CC">
        <w:t xml:space="preserve"> считаться богоугодным делом, и в Западной Европе появились особые «нищенствующие» монашеские ордена</w:t>
      </w:r>
      <w:r w:rsidR="006074F0" w:rsidRPr="008C21CC">
        <w:t xml:space="preserve"> [</w:t>
      </w:r>
      <w:r w:rsidR="00652236" w:rsidRPr="00652236">
        <w:rPr>
          <w:rStyle w:val="a5"/>
        </w:rPr>
        <w:t>3</w:t>
      </w:r>
      <w:r w:rsidR="006074F0" w:rsidRPr="008C21CC">
        <w:t>,</w:t>
      </w:r>
      <w:r w:rsidR="006074F0" w:rsidRPr="008C21CC">
        <w:rPr>
          <w:lang w:val="en-US"/>
        </w:rPr>
        <w:t>c</w:t>
      </w:r>
      <w:r w:rsidR="006074F0" w:rsidRPr="008C21CC">
        <w:t>.110-111]</w:t>
      </w:r>
      <w:r w:rsidR="00A21686" w:rsidRPr="008C21CC">
        <w:t>.</w:t>
      </w:r>
    </w:p>
    <w:p w:rsidR="00755B98" w:rsidRPr="008C21CC" w:rsidRDefault="00755B98" w:rsidP="00100A3D">
      <w:pPr>
        <w:spacing w:line="360" w:lineRule="auto"/>
        <w:jc w:val="both"/>
      </w:pPr>
    </w:p>
    <w:p w:rsidR="0002624E" w:rsidRPr="006820DB" w:rsidRDefault="0002624E" w:rsidP="0002624E">
      <w:pPr>
        <w:numPr>
          <w:ilvl w:val="0"/>
          <w:numId w:val="5"/>
        </w:numPr>
        <w:spacing w:line="360" w:lineRule="auto"/>
        <w:jc w:val="both"/>
        <w:rPr>
          <w:b/>
          <w:bCs/>
          <w:u w:val="single"/>
        </w:rPr>
      </w:pPr>
      <w:r w:rsidRPr="008C21CC">
        <w:rPr>
          <w:b/>
          <w:bCs/>
          <w:u w:val="single"/>
        </w:rPr>
        <w:t>Становление и развитие системы общественного призрения</w:t>
      </w:r>
    </w:p>
    <w:p w:rsidR="006820DB" w:rsidRPr="00F3288D" w:rsidRDefault="006820DB" w:rsidP="006820DB">
      <w:pPr>
        <w:spacing w:line="360" w:lineRule="auto"/>
        <w:jc w:val="both"/>
        <w:rPr>
          <w:b/>
          <w:bCs/>
          <w:u w:val="single"/>
        </w:rPr>
      </w:pPr>
    </w:p>
    <w:p w:rsidR="006820DB" w:rsidRPr="008C21CC" w:rsidRDefault="008D46BB" w:rsidP="006820DB">
      <w:pPr>
        <w:spacing w:line="360" w:lineRule="auto"/>
        <w:jc w:val="both"/>
        <w:rPr>
          <w:b/>
          <w:bCs/>
        </w:rPr>
      </w:pPr>
      <w:r>
        <w:rPr>
          <w:b/>
          <w:bCs/>
        </w:rPr>
        <w:t>а) в Англии, Франции и Германии</w:t>
      </w:r>
    </w:p>
    <w:p w:rsidR="00F430F0" w:rsidRPr="008C21CC" w:rsidRDefault="00F430F0" w:rsidP="006820DB">
      <w:pPr>
        <w:spacing w:line="360" w:lineRule="auto"/>
        <w:ind w:firstLine="720"/>
        <w:jc w:val="both"/>
        <w:rPr>
          <w:vertAlign w:val="superscript"/>
        </w:rPr>
      </w:pPr>
      <w:r w:rsidRPr="008C21CC">
        <w:t xml:space="preserve">Каждая из этих стран имела свои экономические, культурологические, национальные, исторические особенности общественного призрения. Проблема нищеты всегда волновала общество и, </w:t>
      </w:r>
      <w:r w:rsidR="00967934" w:rsidRPr="008C21CC">
        <w:t>к</w:t>
      </w:r>
      <w:r w:rsidRPr="008C21CC">
        <w:t>ак уже отмечалось ранее</w:t>
      </w:r>
      <w:r w:rsidR="00967934" w:rsidRPr="008C21CC">
        <w:t>, одним из первых способов борьбы с ней, который существует</w:t>
      </w:r>
      <w:r w:rsidR="00764148" w:rsidRPr="008C21CC">
        <w:t>,</w:t>
      </w:r>
      <w:r w:rsidR="00967934" w:rsidRPr="008C21CC">
        <w:t xml:space="preserve"> и по сей день, была религиозная благотворительность. Но по мере того, как общество начало осознавать значение труда в жизни народа, взгляд на нищенство стал изменяться; в нем стали видеть общественное зло, которое требует не потворства, а искоренения. Государство долгое время держалось вдали от благотворительности. «Государи как частные лица, как христиане, давали богатую милостыню, держали в своем придворном штате особое почетное </w:t>
      </w:r>
      <w:r w:rsidR="008B6453" w:rsidRPr="008C21CC">
        <w:t>лицо для производства милостыни (</w:t>
      </w:r>
      <w:r w:rsidR="008B6453" w:rsidRPr="008C21CC">
        <w:rPr>
          <w:lang w:val="en-US"/>
        </w:rPr>
        <w:t>le</w:t>
      </w:r>
      <w:r w:rsidR="008B6453" w:rsidRPr="008C21CC">
        <w:t xml:space="preserve"> </w:t>
      </w:r>
      <w:r w:rsidR="008B6453" w:rsidRPr="008C21CC">
        <w:rPr>
          <w:lang w:val="en-US"/>
        </w:rPr>
        <w:t>grand</w:t>
      </w:r>
      <w:r w:rsidR="008B6453" w:rsidRPr="008C21CC">
        <w:t xml:space="preserve"> </w:t>
      </w:r>
      <w:r w:rsidR="008B6453" w:rsidRPr="008C21CC">
        <w:rPr>
          <w:lang w:val="en-US"/>
        </w:rPr>
        <w:t>aumonier</w:t>
      </w:r>
      <w:r w:rsidR="008B6453" w:rsidRPr="008C21CC">
        <w:t>), но благотворение не было предметом их заботы как правителей государства»</w:t>
      </w:r>
      <w:r w:rsidR="00C97200" w:rsidRPr="008C21CC">
        <w:t xml:space="preserve"> [</w:t>
      </w:r>
      <w:r w:rsidR="00652236" w:rsidRPr="00652236">
        <w:rPr>
          <w:rStyle w:val="a5"/>
        </w:rPr>
        <w:t>3</w:t>
      </w:r>
      <w:r w:rsidR="00C97200" w:rsidRPr="008C21CC">
        <w:t>,</w:t>
      </w:r>
      <w:r w:rsidR="00C97200" w:rsidRPr="008C21CC">
        <w:rPr>
          <w:lang w:val="en-US"/>
        </w:rPr>
        <w:t>c</w:t>
      </w:r>
      <w:r w:rsidR="008B6453" w:rsidRPr="008C21CC">
        <w:t>.</w:t>
      </w:r>
      <w:r w:rsidR="00C97200" w:rsidRPr="008C21CC">
        <w:t>111].</w:t>
      </w:r>
    </w:p>
    <w:p w:rsidR="008B6453" w:rsidRPr="008C21CC" w:rsidRDefault="008B6453" w:rsidP="006820DB">
      <w:pPr>
        <w:spacing w:line="360" w:lineRule="auto"/>
        <w:ind w:firstLine="720"/>
        <w:jc w:val="both"/>
      </w:pPr>
      <w:r w:rsidRPr="008C21CC">
        <w:t>С XIV в.</w:t>
      </w:r>
      <w:r w:rsidR="0043619C" w:rsidRPr="008C21CC">
        <w:t xml:space="preserve"> государство ведет политику преследования и карания нищенства, первоначально эти попытки носят местный и временный характер, он они постепенно усиливаются и приобретают системность. Преследуя нищих, власть оберегала тем самым интересы остального населения, обремененного тяжелыми налогами, и в то же время руководствовалась соображениями государственного порядка</w:t>
      </w:r>
      <w:r w:rsidR="003D6A3E" w:rsidRPr="008C21CC">
        <w:t>.</w:t>
      </w:r>
    </w:p>
    <w:p w:rsidR="003D6A3E" w:rsidRPr="008C21CC" w:rsidRDefault="003D6A3E" w:rsidP="006820DB">
      <w:pPr>
        <w:spacing w:line="360" w:lineRule="auto"/>
        <w:ind w:firstLine="720"/>
        <w:jc w:val="both"/>
        <w:rPr>
          <w:vertAlign w:val="superscript"/>
        </w:rPr>
      </w:pPr>
      <w:r w:rsidRPr="008C21CC">
        <w:t>Неразборчиво подававшаяся милостыня, помогая нужде, вместе с тем и питала нищенство, развивала его в особый помысел и поддерживала бродяжничество. Бродяжничество в свою очередь порождало опасные скопления, превращалось в разбойничество. В особенности усвоила этот взгляд правительственная власть в слагавшихся тогда из средневекового дробления государствах</w:t>
      </w:r>
      <w:r w:rsidR="00BE77C2" w:rsidRPr="008C21CC">
        <w:t xml:space="preserve"> </w:t>
      </w:r>
      <w:r w:rsidR="00C97200" w:rsidRPr="008C21CC">
        <w:t>[</w:t>
      </w:r>
      <w:bookmarkStart w:id="3" w:name="_Ref85658575"/>
      <w:r w:rsidR="00BE77C2" w:rsidRPr="008C21CC">
        <w:rPr>
          <w:rStyle w:val="a5"/>
        </w:rPr>
        <w:footnoteReference w:id="3"/>
      </w:r>
      <w:bookmarkEnd w:id="3"/>
      <w:r w:rsidR="00C97200" w:rsidRPr="008C21CC">
        <w:t>,с</w:t>
      </w:r>
      <w:r w:rsidRPr="008C21CC">
        <w:t>.</w:t>
      </w:r>
      <w:r w:rsidR="00C97200" w:rsidRPr="008C21CC">
        <w:t>111].</w:t>
      </w:r>
      <w:r w:rsidR="003F6F15" w:rsidRPr="008C21CC">
        <w:t xml:space="preserve"> В 1350 году французским королем Иоанном был издан указ против нищих и тунеядцев, в котором оговаривалось, что « здоровые между ними люди, мужчины и женщины должны были быть заключаемые в тюрьму на 4 дня, при вторичной поимке поставлены к позорному столбу, третий раз клеймены раскаленным железом и изгнаны»</w:t>
      </w:r>
      <w:r w:rsidR="00C97200" w:rsidRPr="008C21CC">
        <w:t xml:space="preserve"> [</w:t>
      </w:r>
      <w:r w:rsidR="00652236" w:rsidRPr="00652236">
        <w:rPr>
          <w:rStyle w:val="a5"/>
        </w:rPr>
        <w:t>3</w:t>
      </w:r>
      <w:r w:rsidR="00C97200" w:rsidRPr="008C21CC">
        <w:t>,</w:t>
      </w:r>
      <w:r w:rsidR="00C97200" w:rsidRPr="008C21CC">
        <w:rPr>
          <w:lang w:val="en-US"/>
        </w:rPr>
        <w:t>c</w:t>
      </w:r>
      <w:r w:rsidR="00C97200" w:rsidRPr="008C21CC">
        <w:t>.111].</w:t>
      </w:r>
    </w:p>
    <w:p w:rsidR="000A1D87" w:rsidRPr="008C21CC" w:rsidRDefault="003F6F15" w:rsidP="006820DB">
      <w:pPr>
        <w:spacing w:line="360" w:lineRule="auto"/>
        <w:ind w:firstLine="720"/>
        <w:jc w:val="both"/>
      </w:pPr>
      <w:r w:rsidRPr="008C21CC">
        <w:t>Через десять лет подобный закон издает</w:t>
      </w:r>
      <w:r w:rsidR="000A1D87" w:rsidRPr="008C21CC">
        <w:t>ся в Англии.</w:t>
      </w:r>
      <w:r w:rsidR="00534B11" w:rsidRPr="008C21CC">
        <w:t xml:space="preserve"> </w:t>
      </w:r>
      <w:r w:rsidR="000A1D87" w:rsidRPr="008C21CC">
        <w:t xml:space="preserve"> Германия не отставала от своих соседей в решении проблем нищенства</w:t>
      </w:r>
      <w:r w:rsidR="00E0754D" w:rsidRPr="008C21CC">
        <w:t>,</w:t>
      </w:r>
      <w:r w:rsidR="000A1D87" w:rsidRPr="008C21CC">
        <w:t xml:space="preserve"> и с конца XIV в почти каждый год был отмечен</w:t>
      </w:r>
      <w:r w:rsidR="00E0754D" w:rsidRPr="008C21CC">
        <w:t xml:space="preserve"> его воспрещением в каком-нибудь из ее имперских городов.</w:t>
      </w:r>
    </w:p>
    <w:p w:rsidR="003F6F15" w:rsidRPr="008C21CC" w:rsidRDefault="00E0754D" w:rsidP="006820DB">
      <w:pPr>
        <w:spacing w:line="360" w:lineRule="auto"/>
        <w:ind w:firstLine="720"/>
        <w:jc w:val="both"/>
      </w:pPr>
      <w:r w:rsidRPr="008C21CC">
        <w:t>П</w:t>
      </w:r>
      <w:r w:rsidR="00534B11" w:rsidRPr="008C21CC">
        <w:t xml:space="preserve">оследующие три века </w:t>
      </w:r>
      <w:r w:rsidRPr="008C21CC">
        <w:t>для западных стран характерны еще большим ужесточением, существующих законов</w:t>
      </w:r>
      <w:r w:rsidR="000A1D87" w:rsidRPr="008C21CC">
        <w:t xml:space="preserve">. </w:t>
      </w:r>
    </w:p>
    <w:p w:rsidR="00B427BF" w:rsidRPr="00F3288D" w:rsidRDefault="00B427BF" w:rsidP="006820DB">
      <w:pPr>
        <w:spacing w:line="360" w:lineRule="auto"/>
        <w:ind w:firstLine="720"/>
        <w:jc w:val="both"/>
      </w:pPr>
      <w:r w:rsidRPr="008C21CC">
        <w:t>Однако такая политика не давала ожидаемого результата, и правительства постепенно переходят на иной путь. Первыми шаги были предприняты вольными, т.е. самостоятельными городами, т.к. они имели средства и ограниченное пространство, внутри которого легче было бы провести цельную орга</w:t>
      </w:r>
      <w:r w:rsidR="00033314" w:rsidRPr="008C21CC">
        <w:t>н</w:t>
      </w:r>
      <w:r w:rsidRPr="008C21CC">
        <w:t xml:space="preserve">изацию </w:t>
      </w:r>
      <w:r w:rsidR="00033314" w:rsidRPr="008C21CC">
        <w:t>благотворительности.</w:t>
      </w:r>
    </w:p>
    <w:p w:rsidR="000A1D87" w:rsidRPr="008C21CC" w:rsidRDefault="000A1D87" w:rsidP="006820DB">
      <w:pPr>
        <w:spacing w:line="360" w:lineRule="auto"/>
        <w:ind w:firstLine="720"/>
        <w:jc w:val="both"/>
        <w:rPr>
          <w:vertAlign w:val="superscript"/>
        </w:rPr>
      </w:pPr>
      <w:r w:rsidRPr="008C21CC">
        <w:t>«Во Франкфурте на Майне, лежавшем на большом торговом пути из Южной германии в Северную</w:t>
      </w:r>
      <w:r w:rsidR="003E690E" w:rsidRPr="008C21CC">
        <w:t>, уже в 1438 г. упоминаются попечители о бедных. В XVI в. один город за другим, по примеру Аугсбурга (1522 г.),- Нюрнберг (1522 г.), Страсбург и Бреславль (1523 г.), Регенсбург,  Магдебург (1524 г.) – организуют у себя призрение бедных</w:t>
      </w:r>
      <w:r w:rsidR="00E12038" w:rsidRPr="008C21CC">
        <w:t>»</w:t>
      </w:r>
      <w:r w:rsidR="000F55B5" w:rsidRPr="008C21CC">
        <w:t xml:space="preserve"> [</w:t>
      </w:r>
      <w:r w:rsidR="00652236" w:rsidRPr="00652236">
        <w:rPr>
          <w:rStyle w:val="a5"/>
        </w:rPr>
        <w:t>3</w:t>
      </w:r>
      <w:r w:rsidR="000F55B5" w:rsidRPr="008C21CC">
        <w:t>,</w:t>
      </w:r>
      <w:r w:rsidR="000F55B5" w:rsidRPr="008C21CC">
        <w:rPr>
          <w:lang w:val="en-US"/>
        </w:rPr>
        <w:t>c</w:t>
      </w:r>
      <w:r w:rsidR="000F55B5" w:rsidRPr="008C21CC">
        <w:t>.112].</w:t>
      </w:r>
    </w:p>
    <w:p w:rsidR="00E12038" w:rsidRPr="008C21CC" w:rsidRDefault="00E12038" w:rsidP="006820DB">
      <w:pPr>
        <w:spacing w:line="360" w:lineRule="auto"/>
        <w:ind w:firstLine="720"/>
        <w:jc w:val="both"/>
      </w:pPr>
      <w:r w:rsidRPr="008C21CC">
        <w:t>Вслед за этим в Англии, Франции и Германии провозглашается основной принцип борьбы с нищенством и</w:t>
      </w:r>
      <w:r w:rsidR="00E835A4" w:rsidRPr="008C21CC">
        <w:t xml:space="preserve"> избирается путь систематической помощи нуждающимся.</w:t>
      </w:r>
    </w:p>
    <w:p w:rsidR="00E835A4" w:rsidRPr="008C21CC" w:rsidRDefault="00E835A4" w:rsidP="006820DB">
      <w:pPr>
        <w:spacing w:line="360" w:lineRule="auto"/>
        <w:ind w:firstLine="720"/>
        <w:jc w:val="both"/>
      </w:pPr>
      <w:r w:rsidRPr="008C21CC">
        <w:t xml:space="preserve">Так в 1530 г. германским имперским сеймом был обнародован устав, обязывающий местные власти «наблюдать, чтобы каждый год и каждая община сами кормили и «содержали своих бедных»». </w:t>
      </w:r>
    </w:p>
    <w:p w:rsidR="0054335D" w:rsidRPr="008C21CC" w:rsidRDefault="0054335D" w:rsidP="006820DB">
      <w:pPr>
        <w:spacing w:line="360" w:lineRule="auto"/>
        <w:ind w:firstLine="720"/>
        <w:jc w:val="both"/>
      </w:pPr>
      <w:r w:rsidRPr="008C21CC">
        <w:t>В 1531 г. Карлом V был оглашен такой же указ, который распространился на земли в Нидерландах.</w:t>
      </w:r>
    </w:p>
    <w:p w:rsidR="0054335D" w:rsidRPr="008C21CC" w:rsidRDefault="0054335D" w:rsidP="006820DB">
      <w:pPr>
        <w:spacing w:line="360" w:lineRule="auto"/>
        <w:ind w:firstLine="720"/>
        <w:jc w:val="both"/>
      </w:pPr>
      <w:r w:rsidRPr="008C21CC">
        <w:t>А в1536 г.</w:t>
      </w:r>
      <w:r w:rsidR="00957969" w:rsidRPr="008C21CC">
        <w:t xml:space="preserve">  король Франциск I  издал «Ордонанс», в силу которого немощные бедные, имевшие оседлость, должны были кормиться</w:t>
      </w:r>
      <w:r w:rsidR="00660E0E" w:rsidRPr="008C21CC">
        <w:t xml:space="preserve"> и содержаться приходами, для чего священникам и церковным старостам приказывалось вести им списки, для раздачи им на дому «сообразной (</w:t>
      </w:r>
      <w:r w:rsidR="00660E0E" w:rsidRPr="008C21CC">
        <w:rPr>
          <w:lang w:val="en-US"/>
        </w:rPr>
        <w:t>raisonnable</w:t>
      </w:r>
      <w:r w:rsidR="00660E0E" w:rsidRPr="008C21CC">
        <w:t>) милостыни»</w:t>
      </w:r>
      <w:r w:rsidR="00E327E5" w:rsidRPr="008C21CC">
        <w:t xml:space="preserve"> [</w:t>
      </w:r>
      <w:r w:rsidR="00652236" w:rsidRPr="00652236">
        <w:rPr>
          <w:rStyle w:val="a5"/>
        </w:rPr>
        <w:t>3</w:t>
      </w:r>
      <w:r w:rsidR="00E327E5" w:rsidRPr="008C21CC">
        <w:t>,</w:t>
      </w:r>
      <w:r w:rsidR="00E327E5" w:rsidRPr="008C21CC">
        <w:rPr>
          <w:lang w:val="en-US"/>
        </w:rPr>
        <w:t>c</w:t>
      </w:r>
      <w:r w:rsidR="00E327E5" w:rsidRPr="008C21CC">
        <w:t>.112].</w:t>
      </w:r>
      <w:r w:rsidR="00660E0E" w:rsidRPr="008C21CC">
        <w:t xml:space="preserve"> В королевском приказе прозвучала необходимость введения так называемых кружков в каждом приходе, а церковные люди каждое в</w:t>
      </w:r>
      <w:r w:rsidR="007D109C" w:rsidRPr="008C21CC">
        <w:t>оскресение были обязаны приглашать к пожертвованиям всех прихожан. Через 30 лет ситуация изменилась</w:t>
      </w:r>
      <w:r w:rsidR="00A63C8A" w:rsidRPr="008C21CC">
        <w:t xml:space="preserve"> – принцип призрения приобретает несколько иную окраску. Карл IX ордонансом, изданным в Мулене в 1566 г., перенес обязательства кормить бедных на общины</w:t>
      </w:r>
      <w:r w:rsidR="0010541A" w:rsidRPr="008C21CC">
        <w:t xml:space="preserve">, которые состояли из  жителей города, местечка или деревни, в свою очередь нищим запрещалось просить милостыню вне общины и </w:t>
      </w:r>
      <w:r w:rsidR="00A63C8A" w:rsidRPr="008C21CC">
        <w:t xml:space="preserve"> </w:t>
      </w:r>
      <w:r w:rsidR="0010541A" w:rsidRPr="008C21CC">
        <w:t>бродяжничество. Жители обязаны были способствовать содержанию этих бедных по своему состоянию и под наблюдением мэров, советников и приходских старост; а бедные обязывались брать от названных лиц</w:t>
      </w:r>
      <w:r w:rsidR="00DD3258" w:rsidRPr="008C21CC">
        <w:t xml:space="preserve"> свидетельства на случай болезни и отправляться в богадельни (</w:t>
      </w:r>
      <w:r w:rsidR="00DD3258" w:rsidRPr="008C21CC">
        <w:rPr>
          <w:lang w:val="en-US"/>
        </w:rPr>
        <w:t>Hostels</w:t>
      </w:r>
      <w:r w:rsidR="00DD3258" w:rsidRPr="008C21CC">
        <w:t>-</w:t>
      </w:r>
      <w:r w:rsidR="00DD3258" w:rsidRPr="008C21CC">
        <w:rPr>
          <w:lang w:val="en-US"/>
        </w:rPr>
        <w:t>Dieu</w:t>
      </w:r>
      <w:r w:rsidR="00DD3258" w:rsidRPr="008C21CC">
        <w:t>) и госпиталя.</w:t>
      </w:r>
    </w:p>
    <w:p w:rsidR="00E327E5" w:rsidRPr="008C21CC" w:rsidRDefault="00DD3258" w:rsidP="006820DB">
      <w:pPr>
        <w:spacing w:line="360" w:lineRule="auto"/>
        <w:ind w:firstLine="720"/>
        <w:jc w:val="both"/>
      </w:pPr>
      <w:r w:rsidRPr="008C21CC">
        <w:t xml:space="preserve">В Англии в начале XVI </w:t>
      </w:r>
      <w:r w:rsidR="00DC5038" w:rsidRPr="008C21CC">
        <w:t>в. издаются указы Генрихом VIII, которые, по сути, не отличались от ордонанса Франциска I. В этих указах запрещалась частная милостыня под угрозой штрафа; здоровых людей, ведущих нищенский образ жизни, заставляли работать</w:t>
      </w:r>
      <w:r w:rsidR="007B6B2A" w:rsidRPr="008C21CC">
        <w:t>, немощных же должны были содержать церковные приходы за счет «добровольных» пожертвований, а отказывающихся от уплаты пожертвований прихожан налагали пеней. Эта мера была сначала дополнена указом Эдуарда VI</w:t>
      </w:r>
      <w:r w:rsidR="000C2802" w:rsidRPr="008C21CC">
        <w:t xml:space="preserve"> (1551 г.)</w:t>
      </w:r>
      <w:r w:rsidR="007B6B2A" w:rsidRPr="008C21CC">
        <w:t xml:space="preserve"> и получила большее развитие при Елизавете</w:t>
      </w:r>
      <w:r w:rsidR="000C2802" w:rsidRPr="008C21CC">
        <w:t xml:space="preserve"> (1601 г.).</w:t>
      </w:r>
      <w:r w:rsidR="007B6B2A" w:rsidRPr="008C21CC">
        <w:t xml:space="preserve"> </w:t>
      </w:r>
      <w:r w:rsidR="000C2802" w:rsidRPr="008C21CC">
        <w:t>Так</w:t>
      </w:r>
      <w:r w:rsidR="007B6B2A" w:rsidRPr="008C21CC">
        <w:t xml:space="preserve"> миров</w:t>
      </w:r>
      <w:r w:rsidR="000C2802" w:rsidRPr="008C21CC">
        <w:t>ые</w:t>
      </w:r>
      <w:r w:rsidR="007B6B2A" w:rsidRPr="008C21CC">
        <w:t xml:space="preserve"> суд</w:t>
      </w:r>
      <w:r w:rsidR="000C2802" w:rsidRPr="008C21CC">
        <w:t>ьи обязаны назначать 3-4 человека в качестве попечителей над бедными,</w:t>
      </w:r>
      <w:r w:rsidR="007B6B2A" w:rsidRPr="008C21CC">
        <w:t xml:space="preserve"> из влиятельных жителей </w:t>
      </w:r>
      <w:r w:rsidR="000C2802" w:rsidRPr="008C21CC">
        <w:t>в каждом приходе, для осуществления функций контроля по обеспечению нищих либо содержанием, либо работой.</w:t>
      </w:r>
      <w:r w:rsidR="00C12980" w:rsidRPr="008C21CC">
        <w:t xml:space="preserve"> Эти указы легли в основание систематически развивавшегося и усовершенствованного в прошлом веке попечительства о бедных в Англии</w:t>
      </w:r>
      <w:r w:rsidR="00E327E5" w:rsidRPr="008C21CC">
        <w:t xml:space="preserve"> [</w:t>
      </w:r>
      <w:r w:rsidR="00652236" w:rsidRPr="00652236">
        <w:rPr>
          <w:rStyle w:val="a5"/>
        </w:rPr>
        <w:t>3</w:t>
      </w:r>
      <w:r w:rsidR="00E327E5" w:rsidRPr="008C21CC">
        <w:t>,</w:t>
      </w:r>
      <w:r w:rsidR="00E327E5" w:rsidRPr="008C21CC">
        <w:rPr>
          <w:lang w:val="en-US"/>
        </w:rPr>
        <w:t>c</w:t>
      </w:r>
      <w:r w:rsidR="00E327E5" w:rsidRPr="008C21CC">
        <w:t xml:space="preserve">.113]. </w:t>
      </w:r>
    </w:p>
    <w:p w:rsidR="004630B8" w:rsidRPr="008C21CC" w:rsidRDefault="004630B8" w:rsidP="006820DB">
      <w:pPr>
        <w:spacing w:line="360" w:lineRule="auto"/>
        <w:ind w:firstLine="720"/>
        <w:jc w:val="both"/>
      </w:pPr>
      <w:r w:rsidRPr="008C21CC">
        <w:t>Подобные меры были предприняты и во Франции Генрихом VIII, однако они не получили практического результата, из-за сохранения прежней организации католической церкви, которая верховодила благотворительностью: устраивала учреждения-госпитали, богадельни и детские приюты. Только в XVII в. государство начинает политику преследования нищих и создавая работные дома (</w:t>
      </w:r>
      <w:r w:rsidRPr="008C21CC">
        <w:rPr>
          <w:lang w:val="en-US"/>
        </w:rPr>
        <w:t>derots</w:t>
      </w:r>
      <w:r w:rsidRPr="008C21CC">
        <w:t xml:space="preserve"> </w:t>
      </w:r>
      <w:r w:rsidRPr="008C21CC">
        <w:rPr>
          <w:lang w:val="en-US"/>
        </w:rPr>
        <w:t>de</w:t>
      </w:r>
      <w:r w:rsidRPr="008C21CC">
        <w:t xml:space="preserve"> </w:t>
      </w:r>
      <w:r w:rsidRPr="008C21CC">
        <w:rPr>
          <w:lang w:val="en-US"/>
        </w:rPr>
        <w:t>mendicite</w:t>
      </w:r>
      <w:r w:rsidRPr="008C21CC">
        <w:t>)</w:t>
      </w:r>
      <w:r w:rsidR="006D5CD9" w:rsidRPr="008C21CC">
        <w:t xml:space="preserve"> с принудительной работой.</w:t>
      </w:r>
    </w:p>
    <w:p w:rsidR="005F43DE" w:rsidRPr="008C21CC" w:rsidRDefault="005F43DE" w:rsidP="006820DB">
      <w:pPr>
        <w:spacing w:line="360" w:lineRule="auto"/>
        <w:ind w:firstLine="720"/>
        <w:jc w:val="both"/>
      </w:pPr>
      <w:r w:rsidRPr="008C21CC">
        <w:t>Часто  деятельность западных государств носила формальный характер, в силу того, что правительства руководствовались лишь интересами государства. И если в первом периоде преобладал церковный взгляд на решение социальных проблем, который</w:t>
      </w:r>
      <w:r w:rsidR="009805FC" w:rsidRPr="008C21CC">
        <w:t>,</w:t>
      </w:r>
      <w:r w:rsidRPr="008C21CC">
        <w:t xml:space="preserve"> по сути</w:t>
      </w:r>
      <w:r w:rsidR="009805FC" w:rsidRPr="008C21CC">
        <w:t>,</w:t>
      </w:r>
      <w:r w:rsidRPr="008C21CC">
        <w:t xml:space="preserve"> поощрял нищенство, то во втором периоде стал преобладать интерес благочиния и преследования нищенства</w:t>
      </w:r>
      <w:r w:rsidR="009805FC" w:rsidRPr="008C21CC">
        <w:t>, которое приобрело статус</w:t>
      </w:r>
      <w:r w:rsidRPr="008C21CC">
        <w:t xml:space="preserve"> социально</w:t>
      </w:r>
      <w:r w:rsidR="009805FC" w:rsidRPr="008C21CC">
        <w:t>го зла.</w:t>
      </w:r>
    </w:p>
    <w:p w:rsidR="00EB3306" w:rsidRPr="008C21CC" w:rsidRDefault="009805FC" w:rsidP="006820DB">
      <w:pPr>
        <w:spacing w:line="360" w:lineRule="auto"/>
        <w:ind w:firstLine="720"/>
        <w:jc w:val="both"/>
      </w:pPr>
      <w:r w:rsidRPr="008C21CC">
        <w:t>Наступление нового, третьего, периода в истории борьбы с нищенством, отмечено участием общества и преобладанием организованной систематической помощи над мерами преследования и случайной щедростью. От искоренения синдрома болезни перешли к излечению ее корня. В непосредственном попечении о каждом больном, в попечении</w:t>
      </w:r>
      <w:r w:rsidR="00EB3306" w:rsidRPr="008C21CC">
        <w:t>,</w:t>
      </w:r>
      <w:r w:rsidRPr="008C21CC">
        <w:t xml:space="preserve"> </w:t>
      </w:r>
      <w:r w:rsidR="00EB3306" w:rsidRPr="008C21CC">
        <w:t>сопровождаемом личным к нему участием, стали усматривать лучшее и самое деятельное средство не только для борьбы с нищенством, но и предотвращения его</w:t>
      </w:r>
      <w:r w:rsidR="00E327E5" w:rsidRPr="008C21CC">
        <w:t xml:space="preserve"> [</w:t>
      </w:r>
      <w:r w:rsidR="00652236" w:rsidRPr="00652236">
        <w:rPr>
          <w:rStyle w:val="a5"/>
        </w:rPr>
        <w:t>3</w:t>
      </w:r>
      <w:r w:rsidR="00E327E5" w:rsidRPr="008C21CC">
        <w:t>,</w:t>
      </w:r>
      <w:r w:rsidR="00E327E5" w:rsidRPr="008C21CC">
        <w:rPr>
          <w:lang w:val="en-US"/>
        </w:rPr>
        <w:t>c</w:t>
      </w:r>
      <w:r w:rsidR="00E327E5" w:rsidRPr="008C21CC">
        <w:t>.114].</w:t>
      </w:r>
      <w:r w:rsidR="00EB3306" w:rsidRPr="008C21CC">
        <w:t xml:space="preserve"> </w:t>
      </w:r>
    </w:p>
    <w:p w:rsidR="00EB3306" w:rsidRPr="008C21CC" w:rsidRDefault="00EB3306" w:rsidP="006820DB">
      <w:pPr>
        <w:spacing w:line="360" w:lineRule="auto"/>
        <w:ind w:firstLine="720"/>
        <w:jc w:val="both"/>
      </w:pPr>
      <w:r w:rsidRPr="008C21CC">
        <w:t>Этот переворот связан с распространением гуманных идей в XVIII в., которые по преимуществу носили филантропический характер. Идеи гуманизма несли чувствительность и сострадание</w:t>
      </w:r>
      <w:r w:rsidR="00DF32CE" w:rsidRPr="008C21CC">
        <w:t>. З</w:t>
      </w:r>
      <w:r w:rsidRPr="008C21CC">
        <w:t xml:space="preserve">абота о бедных, детях, подсудимых, заключенных преступников, </w:t>
      </w:r>
      <w:r w:rsidR="00DF32CE" w:rsidRPr="008C21CC">
        <w:t>рабов стала уделом филантропических устремлений. Главная же заслуга филантропии заключается в том, что она сумела привлечь вним</w:t>
      </w:r>
      <w:r w:rsidR="00424452" w:rsidRPr="008C21CC">
        <w:t>ание всего общества к нищенству, что дало превосходные результаты в к. XVIII в</w:t>
      </w:r>
      <w:r w:rsidR="00286479" w:rsidRPr="008C21CC">
        <w:t>ека</w:t>
      </w:r>
      <w:r w:rsidR="00424452" w:rsidRPr="008C21CC">
        <w:t>.</w:t>
      </w:r>
      <w:r w:rsidR="00286479" w:rsidRPr="008C21CC">
        <w:t xml:space="preserve"> </w:t>
      </w:r>
      <w:r w:rsidR="00424452" w:rsidRPr="008C21CC">
        <w:t xml:space="preserve">Так в Гамбурге усилиями политэконома Бюша и  купца Фохта было устроено в 1778 г. «всеобщее попечительство о бедных». Основной </w:t>
      </w:r>
      <w:r w:rsidR="00E20CE1" w:rsidRPr="008C21CC">
        <w:t xml:space="preserve">его </w:t>
      </w:r>
      <w:r w:rsidR="00424452" w:rsidRPr="008C21CC">
        <w:t xml:space="preserve">принцип </w:t>
      </w:r>
      <w:r w:rsidR="00E20CE1" w:rsidRPr="008C21CC">
        <w:t>состоял</w:t>
      </w:r>
      <w:r w:rsidR="00424452" w:rsidRPr="008C21CC">
        <w:t xml:space="preserve"> в том, что каждый бедняк должен сам зарабатывать пропитание в меру своих сил и возможностей, </w:t>
      </w:r>
      <w:r w:rsidR="006737F1" w:rsidRPr="008C21CC">
        <w:t>но</w:t>
      </w:r>
      <w:r w:rsidR="00424452" w:rsidRPr="008C21CC">
        <w:t xml:space="preserve"> </w:t>
      </w:r>
      <w:r w:rsidR="006737F1" w:rsidRPr="008C21CC">
        <w:t>в случае нужды и</w:t>
      </w:r>
      <w:r w:rsidR="00286479" w:rsidRPr="008C21CC">
        <w:t xml:space="preserve"> нехватк</w:t>
      </w:r>
      <w:r w:rsidR="006737F1" w:rsidRPr="008C21CC">
        <w:t xml:space="preserve">и </w:t>
      </w:r>
      <w:r w:rsidR="00286479" w:rsidRPr="008C21CC">
        <w:t>необходимого</w:t>
      </w:r>
      <w:r w:rsidR="006737F1" w:rsidRPr="008C21CC">
        <w:t xml:space="preserve"> минимума</w:t>
      </w:r>
      <w:r w:rsidR="00286479" w:rsidRPr="008C21CC">
        <w:t xml:space="preserve"> для </w:t>
      </w:r>
      <w:r w:rsidR="006737F1" w:rsidRPr="008C21CC">
        <w:t>жизни -</w:t>
      </w:r>
      <w:r w:rsidR="00424452" w:rsidRPr="008C21CC">
        <w:t xml:space="preserve"> </w:t>
      </w:r>
      <w:r w:rsidR="00286479" w:rsidRPr="008C21CC">
        <w:t xml:space="preserve">ему </w:t>
      </w:r>
      <w:r w:rsidR="006737F1" w:rsidRPr="008C21CC">
        <w:t>оказыва</w:t>
      </w:r>
      <w:r w:rsidR="00424452" w:rsidRPr="008C21CC">
        <w:t xml:space="preserve">ли </w:t>
      </w:r>
      <w:r w:rsidR="006737F1" w:rsidRPr="008C21CC">
        <w:t xml:space="preserve">поддержку </w:t>
      </w:r>
      <w:r w:rsidR="004B2266" w:rsidRPr="008C21CC">
        <w:t>попечительства; неспособные к работе</w:t>
      </w:r>
      <w:r w:rsidR="006737F1" w:rsidRPr="008C21CC">
        <w:t xml:space="preserve"> -</w:t>
      </w:r>
      <w:r w:rsidR="004B2266" w:rsidRPr="008C21CC">
        <w:t xml:space="preserve"> находились на полном содержании. Помощь и надзор за бедными осуществляли добровольные попечители,  которые рассматривали всякий случай индивидуально и контролировали положение дел относительно каждого нуждающегося.</w:t>
      </w:r>
    </w:p>
    <w:p w:rsidR="00054EF8" w:rsidRPr="008C21CC" w:rsidRDefault="00301840" w:rsidP="006820DB">
      <w:pPr>
        <w:spacing w:line="360" w:lineRule="auto"/>
        <w:ind w:firstLine="720"/>
        <w:jc w:val="both"/>
      </w:pPr>
      <w:r w:rsidRPr="008C21CC">
        <w:t xml:space="preserve">Благодаря этой деятельности, впервые 10 лет численность вспомоществуемых на дому бедных сократилась </w:t>
      </w:r>
      <w:r w:rsidR="00054EF8" w:rsidRPr="008C21CC">
        <w:t xml:space="preserve">на 4 300 человек, а пристроенных в благотворительных заведениях – на 5026 человек. </w:t>
      </w:r>
      <w:r w:rsidR="007F5E78" w:rsidRPr="008C21CC">
        <w:t xml:space="preserve">В </w:t>
      </w:r>
      <w:r w:rsidR="00054EF8" w:rsidRPr="008C21CC">
        <w:t xml:space="preserve">1791 г. </w:t>
      </w:r>
      <w:r w:rsidR="007F5E78" w:rsidRPr="008C21CC">
        <w:t>направление попечительства имело основание заявить в своем отчете: «в Гамбурге нет более нищих и никто не терпит нужды» [</w:t>
      </w:r>
      <w:r w:rsidR="00652236" w:rsidRPr="00652236">
        <w:rPr>
          <w:rStyle w:val="a5"/>
        </w:rPr>
        <w:t>3</w:t>
      </w:r>
      <w:r w:rsidR="007F5E78" w:rsidRPr="008C21CC">
        <w:t>,</w:t>
      </w:r>
      <w:r w:rsidR="007F5E78" w:rsidRPr="008C21CC">
        <w:rPr>
          <w:lang w:val="en-US"/>
        </w:rPr>
        <w:t>c</w:t>
      </w:r>
      <w:r w:rsidR="007F5E78" w:rsidRPr="008C21CC">
        <w:t>.114].</w:t>
      </w:r>
    </w:p>
    <w:p w:rsidR="00980823" w:rsidRPr="008C21CC" w:rsidRDefault="004B2266" w:rsidP="006820DB">
      <w:pPr>
        <w:spacing w:line="360" w:lineRule="auto"/>
        <w:ind w:firstLine="720"/>
        <w:jc w:val="both"/>
      </w:pPr>
      <w:r w:rsidRPr="008C21CC">
        <w:t xml:space="preserve">Таким способом </w:t>
      </w:r>
      <w:r w:rsidR="00054EF8" w:rsidRPr="008C21CC">
        <w:t xml:space="preserve">гамбургское </w:t>
      </w:r>
      <w:r w:rsidRPr="008C21CC">
        <w:t>попечительство сумело избежать участи, которая постигла современную ему английскую систему благотворительности.</w:t>
      </w:r>
      <w:r w:rsidR="00054EF8" w:rsidRPr="008C21CC">
        <w:t xml:space="preserve"> </w:t>
      </w:r>
      <w:r w:rsidR="00980823" w:rsidRPr="008C21CC">
        <w:t>Под влиянием гуманитарных идей в к. XVIII в. английские приходские попечительства заменили прежнюю систему содержания бедных в работном доме подаянием помощи на дому; для этой цели составлялись местные таксы, сообразно с ценою на хлеб и количеством членов вспомоществуемой семьи, и весь недобор заработной платы, получаемый известной семьей, выдавался ей приходским попечительством. Следствием этого было сильное понижение заработной платы и значительное повышение расходов со стороны попечительств и налога для бедных</w:t>
      </w:r>
      <w:r w:rsidR="007F5E78" w:rsidRPr="008C21CC">
        <w:t xml:space="preserve"> [</w:t>
      </w:r>
      <w:r w:rsidR="00652236" w:rsidRPr="00652236">
        <w:rPr>
          <w:rStyle w:val="a5"/>
        </w:rPr>
        <w:t>3</w:t>
      </w:r>
      <w:r w:rsidR="007F5E78" w:rsidRPr="008C21CC">
        <w:t>,</w:t>
      </w:r>
      <w:r w:rsidR="007F5E78" w:rsidRPr="008C21CC">
        <w:rPr>
          <w:lang w:val="en-US"/>
        </w:rPr>
        <w:t>c</w:t>
      </w:r>
      <w:r w:rsidR="007F5E78" w:rsidRPr="008C21CC">
        <w:t>.114].</w:t>
      </w:r>
      <w:r w:rsidR="00980823" w:rsidRPr="008C21CC">
        <w:t xml:space="preserve"> </w:t>
      </w:r>
    </w:p>
    <w:p w:rsidR="00054EF8" w:rsidRPr="008C21CC" w:rsidRDefault="00054EF8" w:rsidP="006820DB">
      <w:pPr>
        <w:spacing w:line="360" w:lineRule="auto"/>
        <w:ind w:firstLine="720"/>
        <w:jc w:val="both"/>
      </w:pPr>
      <w:r w:rsidRPr="008C21CC">
        <w:t>Гамбургское же попечительство стало образцом для многих городов, а императоры Наполеон и Франц Австрийский обращались к Фохту за советом относительно организации благотворительности в их государствах.</w:t>
      </w:r>
      <w:r w:rsidR="003F6DF2" w:rsidRPr="008C21CC">
        <w:t xml:space="preserve"> </w:t>
      </w:r>
    </w:p>
    <w:p w:rsidR="00E31A01" w:rsidRPr="008C21CC" w:rsidRDefault="00E31A01" w:rsidP="006820DB">
      <w:pPr>
        <w:spacing w:line="360" w:lineRule="auto"/>
        <w:ind w:firstLine="720"/>
        <w:jc w:val="both"/>
        <w:rPr>
          <w:vertAlign w:val="superscript"/>
        </w:rPr>
      </w:pPr>
      <w:r w:rsidRPr="008C21CC">
        <w:t>На заре эпохи</w:t>
      </w:r>
      <w:r w:rsidR="0050756B" w:rsidRPr="008C21CC">
        <w:t xml:space="preserve"> Франция, Германия и Англия, а также повиновавшиеся земли Италии, Испании, Голландии, Бельгии и Австрии, «признали и провозгласили, что призрение бедных есть обязанность соседей, т.е. местных общин и властей»</w:t>
      </w:r>
      <w:r w:rsidR="003F6DF2" w:rsidRPr="008C21CC">
        <w:t>.</w:t>
      </w:r>
    </w:p>
    <w:p w:rsidR="0050756B" w:rsidRPr="008C21CC" w:rsidRDefault="0050756B" w:rsidP="006820DB">
      <w:pPr>
        <w:spacing w:line="360" w:lineRule="auto"/>
        <w:ind w:firstLine="720"/>
        <w:jc w:val="both"/>
        <w:rPr>
          <w:vertAlign w:val="superscript"/>
        </w:rPr>
      </w:pPr>
      <w:r w:rsidRPr="008C21CC">
        <w:t>«В Германии имперская законодательная власть не была облечена правительственною властью и не располагала исполнительными органами; к тому же она была парализована расколом между кат</w:t>
      </w:r>
      <w:r w:rsidR="008A17EA" w:rsidRPr="008C21CC">
        <w:t>о</w:t>
      </w:r>
      <w:r w:rsidRPr="008C21CC">
        <w:t>лицизмом и протестантизмом</w:t>
      </w:r>
      <w:r w:rsidR="008A17EA" w:rsidRPr="008C21CC">
        <w:t>; поэтому действительная власть стала переходить к местным правительствам, т.е. имперским князьям и городам. Фран</w:t>
      </w:r>
      <w:r w:rsidR="004675A9" w:rsidRPr="008C21CC">
        <w:t>ц</w:t>
      </w:r>
      <w:r w:rsidR="008A17EA" w:rsidRPr="008C21CC">
        <w:t>у</w:t>
      </w:r>
      <w:r w:rsidR="004675A9" w:rsidRPr="008C21CC">
        <w:t>з</w:t>
      </w:r>
      <w:r w:rsidR="008A17EA" w:rsidRPr="008C21CC">
        <w:t>ское прави</w:t>
      </w:r>
      <w:r w:rsidR="004675A9" w:rsidRPr="008C21CC">
        <w:t>тельство в своих заботах о бедных не пошло далее по начатому пути, и только английское правительство последовательно развивало провозглашенный принцип и нашло средства к полному его осуществлению»</w:t>
      </w:r>
      <w:r w:rsidR="003F6DF2" w:rsidRPr="008C21CC">
        <w:t xml:space="preserve"> [</w:t>
      </w:r>
      <w:r w:rsidR="00652236" w:rsidRPr="00652236">
        <w:rPr>
          <w:rStyle w:val="a5"/>
        </w:rPr>
        <w:t>3</w:t>
      </w:r>
      <w:r w:rsidR="003F6DF2" w:rsidRPr="008C21CC">
        <w:t>,</w:t>
      </w:r>
      <w:r w:rsidR="003F6DF2" w:rsidRPr="008C21CC">
        <w:rPr>
          <w:lang w:val="en-US"/>
        </w:rPr>
        <w:t>c</w:t>
      </w:r>
      <w:r w:rsidR="003F6DF2" w:rsidRPr="008C21CC">
        <w:t>.115].</w:t>
      </w:r>
    </w:p>
    <w:p w:rsidR="004675A9" w:rsidRPr="008C21CC" w:rsidRDefault="004675A9" w:rsidP="006820DB">
      <w:pPr>
        <w:spacing w:line="360" w:lineRule="auto"/>
        <w:ind w:firstLine="720"/>
        <w:jc w:val="both"/>
        <w:rPr>
          <w:vertAlign w:val="superscript"/>
        </w:rPr>
      </w:pPr>
    </w:p>
    <w:p w:rsidR="004675A9" w:rsidRPr="008C21CC" w:rsidRDefault="008D46BB" w:rsidP="006820DB">
      <w:pPr>
        <w:spacing w:line="360" w:lineRule="auto"/>
        <w:jc w:val="both"/>
        <w:rPr>
          <w:b/>
          <w:bCs/>
        </w:rPr>
      </w:pPr>
      <w:r>
        <w:rPr>
          <w:b/>
          <w:bCs/>
        </w:rPr>
        <w:t>б) в России</w:t>
      </w:r>
    </w:p>
    <w:p w:rsidR="00682BB4" w:rsidRPr="008C21CC" w:rsidRDefault="00682BB4" w:rsidP="006820DB">
      <w:pPr>
        <w:spacing w:line="360" w:lineRule="auto"/>
        <w:ind w:firstLine="720"/>
        <w:jc w:val="both"/>
        <w:rPr>
          <w:vertAlign w:val="superscript"/>
        </w:rPr>
      </w:pPr>
      <w:r w:rsidRPr="008C21CC">
        <w:t>Известный историк, педагог, политический и общественный деятель – В.И. Герье, рассматривая пути и перспективы развития общественного призрения в России, отмечал общие корни данного явления с такими странами Западной Европы, как Франция, Германия и Англия. Изучая причины, вызывающие нищету, и способы борьбы с ней</w:t>
      </w:r>
      <w:r w:rsidR="00703D07" w:rsidRPr="008C21CC">
        <w:t>, Герье выделял три основные формы социальной помощи, которые были присущи и России, в разные времена с соответствующими особенностями «культуры и быта». «Эти формы сменяли одна другую, более простая уступала место более сложной и зрелой, но каждая из них заключает в себе нечто самобытное и вечное и в настоящее время все три проявляются одновременно. Эти три формы: милостыня, богадельня и Попечительство о бедных»</w:t>
      </w:r>
      <w:r w:rsidR="003F6DF2" w:rsidRPr="008C21CC">
        <w:t xml:space="preserve"> [</w:t>
      </w:r>
      <w:r w:rsidR="00652236" w:rsidRPr="00652236">
        <w:rPr>
          <w:rStyle w:val="a5"/>
        </w:rPr>
        <w:t>3</w:t>
      </w:r>
      <w:r w:rsidR="003F6DF2" w:rsidRPr="008C21CC">
        <w:t>,</w:t>
      </w:r>
      <w:r w:rsidR="003F6DF2" w:rsidRPr="008C21CC">
        <w:rPr>
          <w:lang w:val="en-US"/>
        </w:rPr>
        <w:t>c</w:t>
      </w:r>
      <w:r w:rsidR="003F6DF2" w:rsidRPr="008C21CC">
        <w:t>.110].</w:t>
      </w:r>
    </w:p>
    <w:p w:rsidR="002632AC" w:rsidRPr="008C21CC" w:rsidRDefault="008A6E3C" w:rsidP="006820DB">
      <w:pPr>
        <w:spacing w:line="360" w:lineRule="auto"/>
        <w:ind w:firstLine="720"/>
        <w:jc w:val="both"/>
      </w:pPr>
      <w:r w:rsidRPr="008C21CC">
        <w:t>Нищенство на Руси считалось одним из главных средств нравственного воспитания, практически институтом благонравия, состоящим при церкви. Стоит ли удивляться тому, что при подобном взгляде вокруг церквей и монастырей сложились со временем целые слободки, где жили люди, основным источником существования которых стала милостыня</w:t>
      </w:r>
      <w:r w:rsidR="00B85092" w:rsidRPr="008C21CC">
        <w:t xml:space="preserve"> [</w:t>
      </w:r>
      <w:r w:rsidR="00652236" w:rsidRPr="00652236">
        <w:rPr>
          <w:rStyle w:val="a5"/>
        </w:rPr>
        <w:t>1</w:t>
      </w:r>
      <w:r w:rsidR="00B85092" w:rsidRPr="008C21CC">
        <w:t>,</w:t>
      </w:r>
      <w:r w:rsidR="00B85092" w:rsidRPr="008C21CC">
        <w:rPr>
          <w:lang w:val="en-US"/>
        </w:rPr>
        <w:t>c</w:t>
      </w:r>
      <w:r w:rsidR="00B85092" w:rsidRPr="008C21CC">
        <w:t>.30-31].</w:t>
      </w:r>
      <w:r w:rsidRPr="008C21CC">
        <w:t xml:space="preserve"> Быть нищим было более выгодным, чем зарабатывание хлеба </w:t>
      </w:r>
      <w:r w:rsidR="00DD21FD" w:rsidRPr="008C21CC">
        <w:t xml:space="preserve">тяжелым </w:t>
      </w:r>
      <w:r w:rsidRPr="008C21CC">
        <w:t>трудом</w:t>
      </w:r>
      <w:r w:rsidR="00CC0571" w:rsidRPr="008C21CC">
        <w:t>, отсюда и всевозможные симуляции безумия, ущербности – и в целом масштабность нищенства. Нищих было несколько категорий: «блаженные» - раздавали свое имущество и добровольно несли  крест терпения и смирения «Христа ради»;</w:t>
      </w:r>
      <w:r w:rsidR="00672C1A" w:rsidRPr="008C21CC">
        <w:t xml:space="preserve"> «юродивые» - прорицатели, ясновидцы (чаще всего симулировали безумие); «немощные» - слепые, старые, душевнобольные; «гулящие» - бродяжничали в собственное удовольствие или скрывались от властей.</w:t>
      </w:r>
    </w:p>
    <w:p w:rsidR="00672C1A" w:rsidRPr="008C21CC" w:rsidRDefault="00672C1A" w:rsidP="006820DB">
      <w:pPr>
        <w:spacing w:line="360" w:lineRule="auto"/>
        <w:ind w:firstLine="720"/>
        <w:jc w:val="both"/>
      </w:pPr>
      <w:r w:rsidRPr="008C21CC">
        <w:t>Чтобы далее не касаться данной темы, заглянем вперед в XIX в., когда российское законодательство делило нищих на четыре категории:</w:t>
      </w:r>
    </w:p>
    <w:p w:rsidR="004675A9" w:rsidRPr="008C21CC" w:rsidRDefault="001D5C6E" w:rsidP="00804861">
      <w:pPr>
        <w:numPr>
          <w:ilvl w:val="0"/>
          <w:numId w:val="8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</w:pPr>
      <w:r w:rsidRPr="008C21CC">
        <w:t>те, которые не могут своим трудом добывать пропитание;</w:t>
      </w:r>
    </w:p>
    <w:p w:rsidR="001D5C6E" w:rsidRPr="008C21CC" w:rsidRDefault="001D5C6E" w:rsidP="00804861">
      <w:pPr>
        <w:numPr>
          <w:ilvl w:val="0"/>
          <w:numId w:val="8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</w:pPr>
      <w:r w:rsidRPr="008C21CC">
        <w:t>те, кто по сиротству и временным болезням впал в нужду, но может работать;</w:t>
      </w:r>
    </w:p>
    <w:p w:rsidR="001D5C6E" w:rsidRPr="008C21CC" w:rsidRDefault="001D5C6E" w:rsidP="00804861">
      <w:pPr>
        <w:numPr>
          <w:ilvl w:val="0"/>
          <w:numId w:val="8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</w:pPr>
      <w:r w:rsidRPr="008C21CC">
        <w:t>те, которые могут трудиться, но нищенствуют по лености и дурному поведению;</w:t>
      </w:r>
    </w:p>
    <w:p w:rsidR="001D5C6E" w:rsidRPr="008C21CC" w:rsidRDefault="001D5C6E" w:rsidP="00804861">
      <w:pPr>
        <w:numPr>
          <w:ilvl w:val="0"/>
          <w:numId w:val="8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</w:pPr>
      <w:r w:rsidRPr="008C21CC">
        <w:t>те, кто по случайным обстоятельствам впал в крайнюю нужду</w:t>
      </w:r>
      <w:r w:rsidR="0037497B" w:rsidRPr="008C21CC">
        <w:t xml:space="preserve"> </w:t>
      </w:r>
      <w:r w:rsidR="0037497B" w:rsidRPr="008C21CC">
        <w:rPr>
          <w:lang w:val="en-US"/>
        </w:rPr>
        <w:t>[</w:t>
      </w:r>
      <w:r w:rsidR="00652236" w:rsidRPr="00652236">
        <w:rPr>
          <w:rStyle w:val="a5"/>
        </w:rPr>
        <w:t>1</w:t>
      </w:r>
      <w:r w:rsidR="0037497B" w:rsidRPr="008C21CC">
        <w:rPr>
          <w:lang w:val="en-US"/>
        </w:rPr>
        <w:t>,c.31].</w:t>
      </w:r>
    </w:p>
    <w:p w:rsidR="004B2266" w:rsidRPr="008C21CC" w:rsidRDefault="006708E4" w:rsidP="006820DB">
      <w:pPr>
        <w:spacing w:line="360" w:lineRule="auto"/>
        <w:ind w:firstLine="720"/>
        <w:jc w:val="both"/>
      </w:pPr>
      <w:r w:rsidRPr="008C21CC">
        <w:t>По мере повышения уровня социально-экономического развития назревает идея необходимости реформирования системы социальной защиты, поскольку решение вопроса помощи все возрастающему количеству людей силами благотворительности и церковного призрения не представлялось возможным.</w:t>
      </w:r>
    </w:p>
    <w:p w:rsidR="006708E4" w:rsidRPr="008C21CC" w:rsidRDefault="006708E4" w:rsidP="006820DB">
      <w:pPr>
        <w:spacing w:line="360" w:lineRule="auto"/>
        <w:ind w:firstLine="720"/>
        <w:jc w:val="both"/>
      </w:pPr>
      <w:r w:rsidRPr="008C21CC">
        <w:t>В 1551 г.</w:t>
      </w:r>
      <w:r w:rsidR="00A30292" w:rsidRPr="008C21CC">
        <w:t xml:space="preserve"> –</w:t>
      </w:r>
      <w:r w:rsidR="00B53F29" w:rsidRPr="008C21CC">
        <w:t xml:space="preserve"> </w:t>
      </w:r>
      <w:r w:rsidR="00A30292" w:rsidRPr="008C21CC">
        <w:t>время правления Ивана Грозного</w:t>
      </w:r>
      <w:r w:rsidR="00B53F29" w:rsidRPr="008C21CC">
        <w:t xml:space="preserve"> </w:t>
      </w:r>
      <w:r w:rsidR="00A30292" w:rsidRPr="008C21CC">
        <w:t>-</w:t>
      </w:r>
      <w:r w:rsidRPr="008C21CC">
        <w:t xml:space="preserve"> на собрании высшего духовенства России (П</w:t>
      </w:r>
      <w:r w:rsidR="00A30292" w:rsidRPr="008C21CC">
        <w:t>равославной церкви) - Стоглавом Соборе – констатировался факт небывалого развития нищенства</w:t>
      </w:r>
      <w:r w:rsidR="00B53F29" w:rsidRPr="008C21CC">
        <w:t>,</w:t>
      </w:r>
      <w:r w:rsidR="00A30292" w:rsidRPr="008C21CC">
        <w:t xml:space="preserve"> и недостаточности принимаемых мер для его предотвращения. Существовавшая система финансирования давала сбои из-за недостатка средств и несовершенства форм организации работы. Принятое Собором решение является очередным значительным шагом</w:t>
      </w:r>
      <w:r w:rsidR="00B53F29" w:rsidRPr="008C21CC">
        <w:t xml:space="preserve"> на пути развития системы социальной защиты и признания необходимости государственного регулирования в сочетании с общественной деятельностью в области решения социальных вопросов. Официально вводятся категории лиц подлежащих призрению и определяются его формы. Заметим и разграничение по источникам финансирования: прокаженные и престарелые должны получать кров, пищу и одежду, а «здравые» - питаться по дворам</w:t>
      </w:r>
      <w:r w:rsidR="006A787F" w:rsidRPr="008C21CC">
        <w:t xml:space="preserve"> [</w:t>
      </w:r>
      <w:r w:rsidR="00B53F29" w:rsidRPr="008C21CC">
        <w:rPr>
          <w:rStyle w:val="a5"/>
        </w:rPr>
        <w:footnoteReference w:id="4"/>
      </w:r>
      <w:r w:rsidR="006A787F" w:rsidRPr="008C21CC">
        <w:t>,с.13].</w:t>
      </w:r>
    </w:p>
    <w:p w:rsidR="006342D0" w:rsidRPr="00F3288D" w:rsidRDefault="006342D0" w:rsidP="006820DB">
      <w:pPr>
        <w:spacing w:line="360" w:lineRule="auto"/>
        <w:ind w:firstLine="720"/>
        <w:jc w:val="both"/>
      </w:pPr>
      <w:r w:rsidRPr="008C21CC">
        <w:t xml:space="preserve">Начинает формироваться государственная инфраструктура системы социальной защиты через строительство и содержание больниц, сиротских домов, богаделен, домов призрения незаконнорожденных младенцев. </w:t>
      </w:r>
      <w:r w:rsidR="00044AB1" w:rsidRPr="008C21CC">
        <w:t>Появляется новая функция системы социальной защиты – создание смирительных и прядильных домов для людей праздношатающихся и им подобным – фактически создается система занятости и подготовки кадров.</w:t>
      </w:r>
      <w:r w:rsidR="006A787F" w:rsidRPr="008C21CC">
        <w:t xml:space="preserve"> </w:t>
      </w:r>
    </w:p>
    <w:p w:rsidR="00932978" w:rsidRPr="008C21CC" w:rsidRDefault="00932978" w:rsidP="006820DB">
      <w:pPr>
        <w:spacing w:line="360" w:lineRule="auto"/>
        <w:ind w:firstLine="720"/>
        <w:jc w:val="both"/>
      </w:pPr>
      <w:r w:rsidRPr="008C21CC">
        <w:t>Государство осознало необходимость управления развитием системы социальной защиты, которая постепенно становится элементом социальной политики.</w:t>
      </w:r>
    </w:p>
    <w:p w:rsidR="00932978" w:rsidRPr="008C21CC" w:rsidRDefault="00932978" w:rsidP="006820DB">
      <w:pPr>
        <w:spacing w:line="360" w:lineRule="auto"/>
        <w:ind w:firstLine="720"/>
        <w:jc w:val="both"/>
      </w:pPr>
      <w:r w:rsidRPr="008C21CC">
        <w:t>Во второй половине XVIII века для России появляется новое понятие -</w:t>
      </w:r>
      <w:r w:rsidRPr="008C21CC">
        <w:rPr>
          <w:u w:val="single"/>
        </w:rPr>
        <w:t xml:space="preserve"> общественное</w:t>
      </w:r>
      <w:r w:rsidRPr="008C21CC">
        <w:t xml:space="preserve"> призрение</w:t>
      </w:r>
      <w:r w:rsidR="008128A8" w:rsidRPr="008C21CC">
        <w:t xml:space="preserve"> [</w:t>
      </w:r>
      <w:r w:rsidR="00652236" w:rsidRPr="00652236">
        <w:rPr>
          <w:rStyle w:val="a5"/>
        </w:rPr>
        <w:t>2</w:t>
      </w:r>
      <w:r w:rsidR="008128A8" w:rsidRPr="008C21CC">
        <w:t>,</w:t>
      </w:r>
      <w:r w:rsidR="008128A8" w:rsidRPr="008C21CC">
        <w:rPr>
          <w:lang w:val="en-US"/>
        </w:rPr>
        <w:t>c</w:t>
      </w:r>
      <w:r w:rsidR="008128A8" w:rsidRPr="008C21CC">
        <w:t>.255].</w:t>
      </w:r>
    </w:p>
    <w:p w:rsidR="00E375D8" w:rsidRPr="008C21CC" w:rsidRDefault="00E375D8" w:rsidP="006820DB">
      <w:pPr>
        <w:spacing w:line="360" w:lineRule="auto"/>
        <w:ind w:firstLine="720"/>
        <w:jc w:val="both"/>
      </w:pPr>
      <w:r w:rsidRPr="008C21CC">
        <w:t>Поистине огромен и неоценим вклад династии русских царей Романовых в развитие социальной работы. Каждое царствование отличалось особыми чертами благотворительности, кто-то из членов царской фамилии предпринимал радикальные и глубокие меры, кто-то «отметился» тем или иным указом на тему «призрения», однако все они оставили след в истории как государственные деятели и частные благотворители, хорошо осознающие всю важность и социальную значимость акций милосердия [</w:t>
      </w:r>
      <w:r w:rsidR="00652236" w:rsidRPr="00652236">
        <w:rPr>
          <w:rStyle w:val="a5"/>
        </w:rPr>
        <w:t>2</w:t>
      </w:r>
      <w:r w:rsidRPr="008C21CC">
        <w:t>,</w:t>
      </w:r>
      <w:r w:rsidRPr="008C21CC">
        <w:rPr>
          <w:lang w:val="en-US"/>
        </w:rPr>
        <w:t>c</w:t>
      </w:r>
      <w:r w:rsidRPr="008C21CC">
        <w:t>.253].</w:t>
      </w:r>
    </w:p>
    <w:p w:rsidR="008128A8" w:rsidRPr="008C21CC" w:rsidRDefault="00E375D8" w:rsidP="006820DB">
      <w:pPr>
        <w:spacing w:line="360" w:lineRule="auto"/>
        <w:ind w:firstLine="720"/>
        <w:jc w:val="both"/>
      </w:pPr>
      <w:r w:rsidRPr="008C21CC">
        <w:t>Лучшим доказательством выше сказанного явля</w:t>
      </w:r>
      <w:r w:rsidR="008D41DD" w:rsidRPr="008C21CC">
        <w:t>ю</w:t>
      </w:r>
      <w:r w:rsidRPr="008C21CC">
        <w:t>тся попытк</w:t>
      </w:r>
      <w:r w:rsidR="008D41DD" w:rsidRPr="008C21CC">
        <w:t>и</w:t>
      </w:r>
      <w:r w:rsidRPr="008C21CC">
        <w:t xml:space="preserve"> </w:t>
      </w:r>
      <w:r w:rsidR="008128A8" w:rsidRPr="008C21CC">
        <w:t>Петр</w:t>
      </w:r>
      <w:r w:rsidRPr="008C21CC">
        <w:t>а</w:t>
      </w:r>
      <w:r w:rsidR="008128A8" w:rsidRPr="008C21CC">
        <w:t xml:space="preserve"> I </w:t>
      </w:r>
      <w:r w:rsidRPr="008C21CC">
        <w:t xml:space="preserve"> искоренить профессиональное нищенство.</w:t>
      </w:r>
      <w:r w:rsidR="008128A8" w:rsidRPr="008C21CC">
        <w:t xml:space="preserve"> </w:t>
      </w:r>
      <w:r w:rsidRPr="008C21CC">
        <w:t>В именном указе Стрелецком</w:t>
      </w:r>
      <w:r w:rsidR="008D41DD" w:rsidRPr="008C21CC">
        <w:t>у приказу от 30 ноября 1692 г., опубликованном еще от имени Ивана и Петра Алексеевичей, он велел записать:</w:t>
      </w:r>
      <w:r w:rsidR="00CA7971" w:rsidRPr="008C21CC">
        <w:t xml:space="preserve"> «</w:t>
      </w:r>
      <w:r w:rsidR="008D41DD" w:rsidRPr="008C21CC">
        <w:t>Известно ему, Великому государю, что на Москве гулящие люди, подвязав руки и ноги, притворным лукавством просят на Христово имя милостыни, а по осмотру они все здоровы». Таких царь велел ловить и отправлять по месту жительства, а беглых крестьян возвращать помещикам; повторно пойманных – бить кнутом и ссылать в Сибирь.</w:t>
      </w:r>
      <w:r w:rsidR="008E7CCE" w:rsidRPr="008C21CC">
        <w:t xml:space="preserve">  Эти меры были ужесточены указом 1712 г.: всех «ленивых прошаков» били без разбора, клеймили и ссылали на каторжные работы. «Амнистии» не полагались никому – ни старым, ни больным, ни сумасшедшим (правда, позже</w:t>
      </w:r>
      <w:r w:rsidR="00562344" w:rsidRPr="008C21CC">
        <w:t xml:space="preserve"> Петр ввел «освидетельствование</w:t>
      </w:r>
      <w:r w:rsidR="002D6CCC" w:rsidRPr="008C21CC">
        <w:t xml:space="preserve"> дураков») [</w:t>
      </w:r>
      <w:r w:rsidR="00652236" w:rsidRPr="00652236">
        <w:rPr>
          <w:rStyle w:val="a5"/>
        </w:rPr>
        <w:t>1</w:t>
      </w:r>
      <w:r w:rsidR="002D6CCC" w:rsidRPr="008C21CC">
        <w:t>,</w:t>
      </w:r>
      <w:r w:rsidR="002D6CCC" w:rsidRPr="008C21CC">
        <w:rPr>
          <w:lang w:val="en-US"/>
        </w:rPr>
        <w:t>c</w:t>
      </w:r>
      <w:r w:rsidR="002D6CCC" w:rsidRPr="008C21CC">
        <w:t>.31].</w:t>
      </w:r>
      <w:r w:rsidR="00CA7971" w:rsidRPr="008C21CC">
        <w:t xml:space="preserve"> С 1718 г. начинают карать дающих милостыню штрафами. Хотя необходимо заметить, что Петр в целом не запрещал милостыню – разрешены были пожертвования приютам и богадельням. В последние годы своего царствования он осознал безрезультатность такой политики и разработал проект о раздаче всех «прошаков» монастырям, однако реализовать его не успел.</w:t>
      </w:r>
    </w:p>
    <w:p w:rsidR="00CA7971" w:rsidRPr="008C21CC" w:rsidRDefault="000E4DAC" w:rsidP="006820DB">
      <w:pPr>
        <w:spacing w:line="360" w:lineRule="auto"/>
        <w:ind w:firstLine="720"/>
        <w:jc w:val="both"/>
      </w:pPr>
      <w:r w:rsidRPr="008C21CC">
        <w:t xml:space="preserve">Естественно, деятельность Петра I не ограничивалась преследованием нищенства, он практически подошел к системе создания общественного призрения. </w:t>
      </w:r>
      <w:r w:rsidR="009928CA" w:rsidRPr="008C21CC">
        <w:t>Главным его намерением в социальной сфере был</w:t>
      </w:r>
      <w:r w:rsidR="002D30F9" w:rsidRPr="008C21CC">
        <w:t>а</w:t>
      </w:r>
      <w:r w:rsidR="009928CA" w:rsidRPr="008C21CC">
        <w:t xml:space="preserve"> попытка</w:t>
      </w:r>
      <w:r w:rsidR="002D30F9" w:rsidRPr="008C21CC">
        <w:t xml:space="preserve"> вырвать призрение из рук Церкви и построить его на новых началах, возложив заботу о нуждающихся на государственные светские структуры: в городах – на губернские и городские магистраты, в деревнях – на помещиков, в свободных землях – на старост или сотских [</w:t>
      </w:r>
      <w:r w:rsidR="00652236" w:rsidRPr="00652236">
        <w:rPr>
          <w:rStyle w:val="a5"/>
        </w:rPr>
        <w:t>2</w:t>
      </w:r>
      <w:r w:rsidR="002D30F9" w:rsidRPr="008C21CC">
        <w:t>,</w:t>
      </w:r>
      <w:r w:rsidR="002D30F9" w:rsidRPr="008C21CC">
        <w:rPr>
          <w:lang w:val="en-US"/>
        </w:rPr>
        <w:t>c</w:t>
      </w:r>
      <w:r w:rsidR="002D30F9" w:rsidRPr="008C21CC">
        <w:t xml:space="preserve">.256]. </w:t>
      </w:r>
      <w:r w:rsidRPr="008C21CC">
        <w:t>При нем обязанность строительства и содержания больниц лежала на приказах</w:t>
      </w:r>
      <w:r w:rsidR="00601DF2" w:rsidRPr="008C21CC">
        <w:t>: сначала Патриаршем, с1701 г. – Монастырском, а с 1721 г. – относилась к Святейшему правительствующему Синоду и Камер-конторе. Главный магистрат и воеводы должны были приступить к устроению больниц, богаделен, сиротских домов, домов для призрения незаконнорожденных младенцев, домов смирительных и пр</w:t>
      </w:r>
      <w:r w:rsidR="003B6F84" w:rsidRPr="008C21CC">
        <w:t>я</w:t>
      </w:r>
      <w:r w:rsidR="00601DF2" w:rsidRPr="008C21CC">
        <w:t>дильных</w:t>
      </w:r>
      <w:r w:rsidR="003B6F84" w:rsidRPr="008C21CC">
        <w:t xml:space="preserve"> для людей «праздношатающихся и им подобных» [</w:t>
      </w:r>
      <w:r w:rsidR="00652236" w:rsidRPr="00652236">
        <w:rPr>
          <w:rStyle w:val="a5"/>
        </w:rPr>
        <w:t>1</w:t>
      </w:r>
      <w:r w:rsidR="003B6F84" w:rsidRPr="008C21CC">
        <w:t>,с.32].</w:t>
      </w:r>
      <w:r w:rsidR="000E2216" w:rsidRPr="008C21CC">
        <w:t xml:space="preserve"> Вводились детские приюты, называемые «гошпиталями», которые строились рядом с церковными оградами. Из «гошпиталей» младенцев, выкормленных «искусными женами», передавали до достижения 10-него возраста в богадельни или приемным родителям</w:t>
      </w:r>
      <w:r w:rsidR="00367F92" w:rsidRPr="008C21CC">
        <w:t>, мальчиков старше 10 лет определяли в матросы, в «художественные ученики» [</w:t>
      </w:r>
      <w:r w:rsidR="00652236" w:rsidRPr="00652236">
        <w:rPr>
          <w:rStyle w:val="a5"/>
        </w:rPr>
        <w:t>2</w:t>
      </w:r>
      <w:r w:rsidR="00367F92" w:rsidRPr="008C21CC">
        <w:t xml:space="preserve"> ,</w:t>
      </w:r>
      <w:r w:rsidR="00367F92" w:rsidRPr="008C21CC">
        <w:rPr>
          <w:lang w:val="en-US"/>
        </w:rPr>
        <w:t>c</w:t>
      </w:r>
      <w:r w:rsidR="00367F92" w:rsidRPr="008C21CC">
        <w:t xml:space="preserve">.255]. Проявлял Петр заботу и о военных, которую можно назвать предтечей пенсионного законодательства, т.к. государство не в состоянии </w:t>
      </w:r>
      <w:r w:rsidR="009928CA" w:rsidRPr="008C21CC">
        <w:t>было обеспечить воинов пенсиями, содержании их возлагалось на монастыри с выплатой жалования.</w:t>
      </w:r>
    </w:p>
    <w:p w:rsidR="009928CA" w:rsidRPr="008C21CC" w:rsidRDefault="009928CA" w:rsidP="006820DB">
      <w:pPr>
        <w:spacing w:line="360" w:lineRule="auto"/>
        <w:ind w:firstLine="720"/>
        <w:jc w:val="both"/>
      </w:pPr>
      <w:r w:rsidRPr="008C21CC">
        <w:t>Указ Петра I от 16 января 1721 г., со ссылками на Библию, следует подчеркнуть особо – в нем впервые идет речь о том, что бродяжничество есть социально опасное явление.</w:t>
      </w:r>
    </w:p>
    <w:p w:rsidR="005513D7" w:rsidRPr="008C21CC" w:rsidRDefault="005513D7" w:rsidP="006820DB">
      <w:pPr>
        <w:spacing w:line="360" w:lineRule="auto"/>
        <w:ind w:firstLine="720"/>
        <w:jc w:val="both"/>
      </w:pPr>
      <w:r w:rsidRPr="008C21CC">
        <w:t xml:space="preserve">Большинство мероприятий этого реформатора носили характер «вразумляющего принуждения», т.к. на его взгляд «наши люди ничего без принуждения не сделают» </w:t>
      </w:r>
      <w:r w:rsidR="00CD7E63" w:rsidRPr="00CD7E63">
        <w:t>[</w:t>
      </w:r>
      <w:r w:rsidR="00652236" w:rsidRPr="00652236">
        <w:rPr>
          <w:rStyle w:val="a5"/>
        </w:rPr>
        <w:t>2</w:t>
      </w:r>
      <w:r w:rsidRPr="008C21CC">
        <w:t xml:space="preserve"> ,</w:t>
      </w:r>
      <w:r w:rsidRPr="008C21CC">
        <w:rPr>
          <w:lang w:val="en-US"/>
        </w:rPr>
        <w:t>c</w:t>
      </w:r>
      <w:r w:rsidRPr="008C21CC">
        <w:t>.25</w:t>
      </w:r>
      <w:r w:rsidR="00F013C6" w:rsidRPr="008C21CC">
        <w:t>7</w:t>
      </w:r>
      <w:r w:rsidRPr="008C21CC">
        <w:t>]</w:t>
      </w:r>
      <w:r w:rsidR="00F013C6" w:rsidRPr="008C21CC">
        <w:t>.</w:t>
      </w:r>
    </w:p>
    <w:p w:rsidR="00CF3066" w:rsidRPr="008C21CC" w:rsidRDefault="00CF3066" w:rsidP="006820DB">
      <w:pPr>
        <w:spacing w:line="360" w:lineRule="auto"/>
        <w:ind w:firstLine="720"/>
        <w:jc w:val="both"/>
      </w:pPr>
      <w:r w:rsidRPr="008C21CC">
        <w:t>Приемники Петра продолжали политику социальной защиты населения.</w:t>
      </w:r>
    </w:p>
    <w:p w:rsidR="00CF3066" w:rsidRPr="008C21CC" w:rsidRDefault="00CF3066" w:rsidP="006820DB">
      <w:pPr>
        <w:spacing w:line="360" w:lineRule="auto"/>
        <w:ind w:firstLine="720"/>
        <w:jc w:val="both"/>
      </w:pPr>
      <w:r w:rsidRPr="008C21CC">
        <w:t>Так, Екатерина I подписала сенатский указ 1726г., в котором выражалось недовольство злоупотреблениями</w:t>
      </w:r>
      <w:r w:rsidR="00FF0292" w:rsidRPr="008C21CC">
        <w:t xml:space="preserve"> кормилиц в госпиталях.</w:t>
      </w:r>
    </w:p>
    <w:p w:rsidR="00FF0292" w:rsidRPr="008C21CC" w:rsidRDefault="00FF0292" w:rsidP="006820DB">
      <w:pPr>
        <w:spacing w:line="360" w:lineRule="auto"/>
        <w:ind w:firstLine="720"/>
        <w:jc w:val="both"/>
      </w:pPr>
      <w:r w:rsidRPr="008C21CC">
        <w:t>При Петре II появились два указа о незаконнорожденных и воспитанных в петровских сиротских домах: 43 девицам велено было «давать вольные паспорты и отпускать их, по их желанию, в услужение или на мануфактуры, а «малоумных в богадельни», юношам предписано было отправляться на военную службу, «хотя в барабанщики»» [</w:t>
      </w:r>
      <w:r w:rsidR="00652236" w:rsidRPr="00652236">
        <w:rPr>
          <w:rStyle w:val="a5"/>
        </w:rPr>
        <w:t>2</w:t>
      </w:r>
      <w:r w:rsidRPr="008C21CC">
        <w:t xml:space="preserve"> ,</w:t>
      </w:r>
      <w:r w:rsidRPr="008C21CC">
        <w:rPr>
          <w:lang w:val="en-US"/>
        </w:rPr>
        <w:t>c</w:t>
      </w:r>
      <w:r w:rsidRPr="008C21CC">
        <w:t>.257].</w:t>
      </w:r>
    </w:p>
    <w:p w:rsidR="00FF0292" w:rsidRPr="008C21CC" w:rsidRDefault="00FF0292" w:rsidP="006820DB">
      <w:pPr>
        <w:spacing w:line="360" w:lineRule="auto"/>
        <w:ind w:firstLine="720"/>
        <w:jc w:val="both"/>
      </w:pPr>
      <w:r w:rsidRPr="008C21CC">
        <w:t xml:space="preserve">При Петре III </w:t>
      </w:r>
      <w:r w:rsidR="00B81F4E" w:rsidRPr="008C21CC">
        <w:t>указом 1762 г. безумных определяют не в монастыри, а в специально построенные для этого особые дома, что было официальным признанием безумия болезнью).</w:t>
      </w:r>
    </w:p>
    <w:p w:rsidR="00B81F4E" w:rsidRPr="008C21CC" w:rsidRDefault="00B81F4E" w:rsidP="006820DB">
      <w:pPr>
        <w:spacing w:line="360" w:lineRule="auto"/>
        <w:ind w:firstLine="720"/>
        <w:jc w:val="both"/>
      </w:pPr>
      <w:r w:rsidRPr="00B45F30">
        <w:t>К эпохе царствования</w:t>
      </w:r>
      <w:r w:rsidRPr="008C21CC">
        <w:t xml:space="preserve"> Екатерины II относится становление системы общественного призрения. Указом от 7 ноября 1775 г. предписывалось открытие в каждой губернии особых приказов Общественного призрения под контролем губернаторов. На эти приказы были возложены обязанности – устраивать и содержать народные школы, сиротские дома, больницы, аптеки, богадельни, дома для неизлечимо больных, для психически больных, работные и смирительные дома [</w:t>
      </w:r>
      <w:r w:rsidR="00652236" w:rsidRPr="00652236">
        <w:rPr>
          <w:rStyle w:val="a5"/>
        </w:rPr>
        <w:t>1</w:t>
      </w:r>
      <w:r w:rsidRPr="008C21CC">
        <w:t>,</w:t>
      </w:r>
      <w:r w:rsidRPr="008C21CC">
        <w:rPr>
          <w:lang w:val="en-US"/>
        </w:rPr>
        <w:t>c</w:t>
      </w:r>
      <w:r w:rsidRPr="008C21CC">
        <w:t>.</w:t>
      </w:r>
      <w:r w:rsidR="00D32E07" w:rsidRPr="008C21CC">
        <w:t>33].</w:t>
      </w:r>
    </w:p>
    <w:p w:rsidR="007867A1" w:rsidRPr="008C21CC" w:rsidRDefault="007867A1" w:rsidP="006820DB">
      <w:pPr>
        <w:spacing w:line="360" w:lineRule="auto"/>
        <w:ind w:firstLine="720"/>
        <w:jc w:val="both"/>
      </w:pPr>
      <w:r w:rsidRPr="008C21CC">
        <w:t>Конечно</w:t>
      </w:r>
      <w:r w:rsidR="00AE49C8" w:rsidRPr="008C21CC">
        <w:t>,</w:t>
      </w:r>
      <w:r w:rsidRPr="008C21CC">
        <w:t xml:space="preserve"> говорить о совершенстве этой социальной системы нельзя, однако следует признать попытки государства охватить все слои населения. В России начинает назревать проблема социальной незащищенности калек и нехватки средств на их содержание. И Екатерина вынуждена была согласит</w:t>
      </w:r>
      <w:r w:rsidR="00AE49C8" w:rsidRPr="008C21CC">
        <w:t>ь</w:t>
      </w:r>
      <w:r w:rsidRPr="008C21CC">
        <w:t>ся с правительством, что попечение о нищих и калеках необходимо сделать общественным</w:t>
      </w:r>
      <w:r w:rsidR="00AE49C8" w:rsidRPr="008C21CC">
        <w:t>,</w:t>
      </w:r>
      <w:r w:rsidRPr="008C21CC">
        <w:t xml:space="preserve"> и нет ничего зазорн</w:t>
      </w:r>
      <w:r w:rsidR="00AE49C8" w:rsidRPr="008C21CC">
        <w:t>о</w:t>
      </w:r>
      <w:r w:rsidRPr="008C21CC">
        <w:t>го</w:t>
      </w:r>
      <w:r w:rsidR="00AE49C8" w:rsidRPr="008C21CC">
        <w:t xml:space="preserve"> в привлечении милосердных людей к помощи в решении этой проблемы.</w:t>
      </w:r>
      <w:r w:rsidR="00D26934" w:rsidRPr="008C21CC">
        <w:t xml:space="preserve"> Полное же воплощение в жизнь этой идеи произошло только при правлении Александра I.</w:t>
      </w:r>
    </w:p>
    <w:p w:rsidR="00D26934" w:rsidRPr="008C21CC" w:rsidRDefault="00D26934" w:rsidP="006820DB">
      <w:pPr>
        <w:spacing w:line="360" w:lineRule="auto"/>
        <w:ind w:firstLine="720"/>
        <w:jc w:val="both"/>
      </w:pPr>
      <w:r w:rsidRPr="008C21CC">
        <w:t>К сожалению, плоды новообразований екатерининского периода  оказались горькими. Так С.В. Тетерский отмечает</w:t>
      </w:r>
      <w:r w:rsidR="00543811" w:rsidRPr="008C21CC">
        <w:t>: «</w:t>
      </w:r>
      <w:r w:rsidRPr="008C21CC">
        <w:t>Бюрократизм, лихоимство, формализм, недостаток служащих, особенно практических</w:t>
      </w:r>
      <w:r w:rsidR="00543811" w:rsidRPr="008C21CC">
        <w:t xml:space="preserve"> работников, которых никто профессионально не готовил – все это снижало результативность и тормозило развитие социальной работы» [</w:t>
      </w:r>
      <w:r w:rsidR="00652236" w:rsidRPr="00652236">
        <w:rPr>
          <w:rStyle w:val="a5"/>
        </w:rPr>
        <w:t>2</w:t>
      </w:r>
      <w:r w:rsidR="00543811" w:rsidRPr="008C21CC">
        <w:t xml:space="preserve"> ,</w:t>
      </w:r>
      <w:r w:rsidR="00543811" w:rsidRPr="008C21CC">
        <w:rPr>
          <w:lang w:val="en-US"/>
        </w:rPr>
        <w:t>c</w:t>
      </w:r>
      <w:r w:rsidR="00543811" w:rsidRPr="008C21CC">
        <w:t>.260].</w:t>
      </w:r>
    </w:p>
    <w:p w:rsidR="00420331" w:rsidRPr="008C21CC" w:rsidRDefault="00420331" w:rsidP="006820DB">
      <w:pPr>
        <w:spacing w:line="360" w:lineRule="auto"/>
        <w:ind w:firstLine="720"/>
        <w:jc w:val="both"/>
      </w:pPr>
      <w:r w:rsidRPr="008C21CC">
        <w:t>При правлении, жены Павла I, Марии Федоровны происходят серьезные изменения в системе воспитательных учреждений</w:t>
      </w:r>
      <w:r w:rsidR="00A75BC8" w:rsidRPr="008C21CC">
        <w:t xml:space="preserve">: открытие училищ благородных девиц, создание первого губернского женского института в Харькове (1817 г.), опытных воспитательных домов для глухонемых и слепых детей (1806 г.), военно-сиротское отделение Воспитательного дома (1807 г.), училища для солдатских дочерей и детей нижних чинов морского ведомства. </w:t>
      </w:r>
      <w:r w:rsidR="00511037" w:rsidRPr="008C21CC">
        <w:t>Она</w:t>
      </w:r>
      <w:r w:rsidRPr="008C21CC">
        <w:t xml:space="preserve"> </w:t>
      </w:r>
      <w:r w:rsidR="00511037" w:rsidRPr="008C21CC">
        <w:t>возглавила «Воспитательное общество благородных девиц», основала в 1797 г. Мариинское ведомство, целью которого было благотворительная помощь нуждающимся и сохранение особых прав высших сословий русского общества. Значительным шагом в развитие благотворительности, было создание императрицей вдовьих домов – богаделен для вдов военных и гражданских лиц, которые просуществовали до 1917 г</w:t>
      </w:r>
      <w:r w:rsidR="00A75BC8" w:rsidRPr="008C21CC">
        <w:t>ода</w:t>
      </w:r>
      <w:r w:rsidR="006820DB" w:rsidRPr="006820DB">
        <w:t xml:space="preserve">     </w:t>
      </w:r>
      <w:r w:rsidR="002952BF" w:rsidRPr="008C21CC">
        <w:t xml:space="preserve"> [</w:t>
      </w:r>
      <w:r w:rsidR="00652236" w:rsidRPr="00652236">
        <w:rPr>
          <w:rStyle w:val="a5"/>
        </w:rPr>
        <w:t>2</w:t>
      </w:r>
      <w:r w:rsidR="002952BF" w:rsidRPr="008C21CC">
        <w:t xml:space="preserve"> ,</w:t>
      </w:r>
      <w:r w:rsidR="002952BF" w:rsidRPr="008C21CC">
        <w:rPr>
          <w:lang w:val="en-US"/>
        </w:rPr>
        <w:t>c</w:t>
      </w:r>
      <w:r w:rsidR="002952BF" w:rsidRPr="008C21CC">
        <w:t>.261-262]</w:t>
      </w:r>
      <w:r w:rsidR="00511037" w:rsidRPr="008C21CC">
        <w:t xml:space="preserve">. </w:t>
      </w:r>
    </w:p>
    <w:p w:rsidR="002952BF" w:rsidRPr="00F3288D" w:rsidRDefault="002952BF" w:rsidP="006820DB">
      <w:pPr>
        <w:spacing w:line="360" w:lineRule="auto"/>
        <w:ind w:firstLine="720"/>
        <w:jc w:val="both"/>
      </w:pPr>
      <w:r w:rsidRPr="008C21CC">
        <w:t>При Александре I призрение включается в сферу общественного самоуправления, а за правительством закреп</w:t>
      </w:r>
      <w:r w:rsidR="003300C3" w:rsidRPr="008C21CC">
        <w:t>ляется общее руководство</w:t>
      </w:r>
      <w:r w:rsidR="003D4571" w:rsidRPr="008C21CC">
        <w:t xml:space="preserve"> и контроль</w:t>
      </w:r>
      <w:r w:rsidR="003300C3" w:rsidRPr="008C21CC">
        <w:t>. Александр I</w:t>
      </w:r>
      <w:r w:rsidR="003D4571" w:rsidRPr="008C21CC">
        <w:t xml:space="preserve"> </w:t>
      </w:r>
      <w:r w:rsidR="00052EFE" w:rsidRPr="008C21CC">
        <w:t xml:space="preserve">подписал закон, по которому призрение в России передавалось организациям и ведомствам, разделенным на несколько типов. Они получили название «учреждений, на особых основаниях управляемых» </w:t>
      </w:r>
      <w:r w:rsidR="00052EFE" w:rsidRPr="00F3288D">
        <w:t>[</w:t>
      </w:r>
      <w:r w:rsidR="00652236" w:rsidRPr="00652236">
        <w:rPr>
          <w:rStyle w:val="a5"/>
        </w:rPr>
        <w:t>1</w:t>
      </w:r>
      <w:r w:rsidR="00052EFE" w:rsidRPr="00F3288D">
        <w:t>,</w:t>
      </w:r>
      <w:r w:rsidR="00052EFE" w:rsidRPr="008C21CC">
        <w:rPr>
          <w:lang w:val="en-US"/>
        </w:rPr>
        <w:t>c</w:t>
      </w:r>
      <w:r w:rsidR="00052EFE" w:rsidRPr="00F3288D">
        <w:t xml:space="preserve">.33-34]. </w:t>
      </w:r>
    </w:p>
    <w:p w:rsidR="00771721" w:rsidRPr="00F3288D" w:rsidRDefault="00771721" w:rsidP="006820DB">
      <w:pPr>
        <w:spacing w:line="360" w:lineRule="auto"/>
        <w:ind w:firstLine="720"/>
        <w:jc w:val="both"/>
      </w:pPr>
      <w:r w:rsidRPr="008C21CC">
        <w:t>Недостаток государственных финансовых ресурсов на общественное призрение во второй половине XIX века вынуждает обратиться  к более сильному вовлечению общественности в социальную работу. После земской (1864 г.) и городской (1880 г.) реформ основная нагрузка</w:t>
      </w:r>
      <w:r w:rsidR="001C64D0" w:rsidRPr="008C21CC">
        <w:t xml:space="preserve"> по развитию системы социальной защиты легла на городское и земское самоуправление. Таким образом, социальная работа и ее управление переместились на более низкий уровень рассмотрения, но это имело и позитивные стороны: более глубокое понимание проблемы и методов борьбы с ней. </w:t>
      </w:r>
      <w:r w:rsidR="00ED396A" w:rsidRPr="008C21CC">
        <w:t xml:space="preserve">Наиболее важным достижением этого времени является уход от приказного формализма и переход на принципы адресности социальной помощи. Фактически зарождались элементы социальной помощи на базе проверки нуждаемости </w:t>
      </w:r>
      <w:r w:rsidR="00520B54" w:rsidRPr="008C21CC">
        <w:t>[</w:t>
      </w:r>
      <w:r w:rsidR="00C15FF0" w:rsidRPr="008C21CC">
        <w:rPr>
          <w:rStyle w:val="a5"/>
        </w:rPr>
        <w:footnoteReference w:id="5"/>
      </w:r>
      <w:r w:rsidR="00520B54" w:rsidRPr="008C21CC">
        <w:t>,</w:t>
      </w:r>
      <w:r w:rsidR="00520B54" w:rsidRPr="008C21CC">
        <w:rPr>
          <w:lang w:val="en-US"/>
        </w:rPr>
        <w:t>c</w:t>
      </w:r>
      <w:r w:rsidR="00520B54" w:rsidRPr="008C21CC">
        <w:t>.57].</w:t>
      </w:r>
    </w:p>
    <w:p w:rsidR="00520B54" w:rsidRPr="008C21CC" w:rsidRDefault="00520B54" w:rsidP="006820DB">
      <w:pPr>
        <w:spacing w:line="360" w:lineRule="auto"/>
        <w:ind w:firstLine="720"/>
        <w:jc w:val="both"/>
      </w:pPr>
      <w:r w:rsidRPr="008C21CC">
        <w:t>В Беларуси, как отмечает А.Д. Григорьев, система социальной защиты развивалась параллельно с Россией</w:t>
      </w:r>
      <w:r w:rsidR="00871105" w:rsidRPr="008C21CC">
        <w:t xml:space="preserve"> [</w:t>
      </w:r>
      <w:bookmarkStart w:id="4" w:name="_Ref85717493"/>
      <w:r w:rsidRPr="008C21CC">
        <w:rPr>
          <w:rStyle w:val="a5"/>
        </w:rPr>
        <w:footnoteReference w:id="6"/>
      </w:r>
      <w:bookmarkEnd w:id="4"/>
      <w:r w:rsidR="00871105" w:rsidRPr="008C21CC">
        <w:t>,</w:t>
      </w:r>
      <w:r w:rsidR="00871105" w:rsidRPr="008C21CC">
        <w:rPr>
          <w:lang w:val="en-US"/>
        </w:rPr>
        <w:t>c</w:t>
      </w:r>
      <w:r w:rsidR="00871105" w:rsidRPr="008C21CC">
        <w:t>.7-8] с той лишь особенностью, что православная церковь, заинтересованная в упрочнении своих позиций в глазах католиков, более активно занималась социальной работой через систему церковно-приходских попечительств [</w:t>
      </w:r>
      <w:r w:rsidR="00652236" w:rsidRPr="00652236">
        <w:rPr>
          <w:rStyle w:val="a5"/>
        </w:rPr>
        <w:t>6</w:t>
      </w:r>
      <w:r w:rsidR="00871105" w:rsidRPr="008C21CC">
        <w:t xml:space="preserve"> ,</w:t>
      </w:r>
      <w:r w:rsidR="00871105" w:rsidRPr="008C21CC">
        <w:rPr>
          <w:lang w:val="en-US"/>
        </w:rPr>
        <w:t>c</w:t>
      </w:r>
      <w:r w:rsidR="00871105" w:rsidRPr="008C21CC">
        <w:t>.9].</w:t>
      </w:r>
    </w:p>
    <w:p w:rsidR="00B633F5" w:rsidRPr="008C21CC" w:rsidRDefault="00B633F5" w:rsidP="006820DB">
      <w:pPr>
        <w:spacing w:line="360" w:lineRule="auto"/>
        <w:ind w:firstLine="720"/>
        <w:jc w:val="both"/>
      </w:pPr>
      <w:r w:rsidRPr="008C21CC">
        <w:t>Такая сложившаяся система социальной защиты сохранилась до к. XIX  - н. XX  столетия. Организационно-правовую структуру системы социальной защиты представляли элементы трех типов: общественные, общественно-государственные и частные. Аналогичной была и система финансирования, а так же ее источники: государственные средства; средства общественных организаций и пожертвования; средства частных лиц.</w:t>
      </w:r>
    </w:p>
    <w:p w:rsidR="00B633F5" w:rsidRPr="008C21CC" w:rsidRDefault="00B633F5" w:rsidP="006820DB">
      <w:pPr>
        <w:spacing w:line="360" w:lineRule="auto"/>
        <w:ind w:firstLine="720"/>
        <w:jc w:val="both"/>
      </w:pPr>
      <w:r w:rsidRPr="008C21CC">
        <w:t>Значительным достижением системы социальной защиты</w:t>
      </w:r>
      <w:r w:rsidR="00DE0752" w:rsidRPr="008C21CC">
        <w:t>, построенной в России в XIX в., как отмечал Е. Максимов, была ее практическая направленность, масштабы, а также теоретическое осмысление перспективных направлений развития и понимания необходимости и значения функции превентивных (предупреждающих) мероприятий для повышения уровня социальной защищенности:</w:t>
      </w:r>
    </w:p>
    <w:p w:rsidR="00DE0752" w:rsidRPr="008C21CC" w:rsidRDefault="00DE0752" w:rsidP="006820DB">
      <w:pPr>
        <w:numPr>
          <w:ilvl w:val="0"/>
          <w:numId w:val="9"/>
        </w:numPr>
        <w:spacing w:line="360" w:lineRule="auto"/>
        <w:ind w:left="0" w:firstLine="720"/>
        <w:jc w:val="both"/>
      </w:pPr>
      <w:r w:rsidRPr="008C21CC">
        <w:t xml:space="preserve">всякий человек, поставленный вследствие каких-либо постоянных или случайных причин, в положение грозящее </w:t>
      </w:r>
      <w:r w:rsidR="000A1A21" w:rsidRPr="008C21CC">
        <w:t>окончиться нищетой и не имеющий способов выйти из этого положения, должен подлежать общественному призрению;</w:t>
      </w:r>
    </w:p>
    <w:p w:rsidR="000A1A21" w:rsidRDefault="000A1A21" w:rsidP="006820DB">
      <w:pPr>
        <w:numPr>
          <w:ilvl w:val="0"/>
          <w:numId w:val="9"/>
        </w:numPr>
        <w:spacing w:line="360" w:lineRule="auto"/>
        <w:ind w:left="0" w:firstLine="720"/>
        <w:jc w:val="both"/>
      </w:pPr>
      <w:r w:rsidRPr="008C21CC">
        <w:t>общественное призрение должно иметь в</w:t>
      </w:r>
      <w:r w:rsidR="00F2389A">
        <w:t xml:space="preserve"> </w:t>
      </w:r>
      <w:r w:rsidRPr="008C21CC">
        <w:t>виду не только непосредственную помощь дряхлым, больным, сиротам, но и всем тем, кто лишен возможности предупредить настигающую беду,</w:t>
      </w:r>
      <w:r w:rsidR="00B80374" w:rsidRPr="008C21CC">
        <w:t xml:space="preserve"> </w:t>
      </w:r>
      <w:r w:rsidRPr="008C21CC">
        <w:t>что должно стать «важной функцией общественного и государственного управления, направленной на смягчение многих зол действительности, к облегчению значительных страданий и к спасению целого ряда человеческих жизней» [</w:t>
      </w:r>
      <w:r w:rsidRPr="008C21CC">
        <w:rPr>
          <w:rStyle w:val="a5"/>
        </w:rPr>
        <w:footnoteReference w:id="7"/>
      </w:r>
      <w:r w:rsidRPr="008C21CC">
        <w:t>,</w:t>
      </w:r>
      <w:r w:rsidRPr="008C21CC">
        <w:rPr>
          <w:lang w:val="en-US"/>
        </w:rPr>
        <w:t>c</w:t>
      </w:r>
      <w:r w:rsidRPr="008C21CC">
        <w:t>.94].</w:t>
      </w:r>
    </w:p>
    <w:p w:rsidR="006820DB" w:rsidRDefault="006820DB" w:rsidP="006820DB">
      <w:pPr>
        <w:spacing w:line="360" w:lineRule="auto"/>
        <w:ind w:firstLine="720"/>
        <w:jc w:val="both"/>
      </w:pPr>
    </w:p>
    <w:p w:rsidR="00CF26F9" w:rsidRDefault="00CF26F9" w:rsidP="006820DB">
      <w:pPr>
        <w:spacing w:line="360" w:lineRule="auto"/>
        <w:ind w:firstLine="720"/>
        <w:jc w:val="both"/>
      </w:pPr>
    </w:p>
    <w:p w:rsidR="00804861" w:rsidRPr="00100A3D" w:rsidRDefault="007B5549" w:rsidP="00CC3980">
      <w:pPr>
        <w:spacing w:line="360" w:lineRule="auto"/>
        <w:ind w:firstLine="720"/>
        <w:jc w:val="center"/>
        <w:outlineLvl w:val="0"/>
        <w:rPr>
          <w:b/>
          <w:bCs/>
        </w:rPr>
      </w:pPr>
      <w:r>
        <w:rPr>
          <w:b/>
          <w:bCs/>
        </w:rPr>
        <w:t xml:space="preserve">Глава 2: </w:t>
      </w:r>
      <w:r w:rsidR="00804861" w:rsidRPr="00100A3D">
        <w:rPr>
          <w:b/>
          <w:bCs/>
        </w:rPr>
        <w:t>Положение социальной работы на рубеже XIX – XX веков</w:t>
      </w:r>
      <w:r w:rsidR="00483836">
        <w:rPr>
          <w:b/>
          <w:bCs/>
        </w:rPr>
        <w:t xml:space="preserve"> в России</w:t>
      </w:r>
    </w:p>
    <w:p w:rsidR="007B5549" w:rsidRPr="008C21CC" w:rsidRDefault="007B5549" w:rsidP="00483836">
      <w:pPr>
        <w:spacing w:line="360" w:lineRule="auto"/>
        <w:jc w:val="both"/>
      </w:pPr>
    </w:p>
    <w:p w:rsidR="00B03A6F" w:rsidRDefault="00F927A4" w:rsidP="006820DB">
      <w:pPr>
        <w:spacing w:line="360" w:lineRule="auto"/>
        <w:ind w:firstLine="720"/>
        <w:jc w:val="both"/>
      </w:pPr>
      <w:r w:rsidRPr="008C21CC">
        <w:t>Для полноты картины системы социальной защиты следует рассмотреть небольшой, но довольно значимый интервал</w:t>
      </w:r>
      <w:r w:rsidR="00002EAC" w:rsidRPr="008C21CC">
        <w:t xml:space="preserve"> – накануне революции 1917 года, - который не вписывается в рамки как общественно-христианской модели, так и последующей за ней модели, свойственной советскому периоду. </w:t>
      </w:r>
      <w:r w:rsidR="00483836">
        <w:t xml:space="preserve">Поэтому я выделила </w:t>
      </w:r>
      <w:r w:rsidR="00483836" w:rsidRPr="00483836">
        <w:t>рубеж XIX – XX веков</w:t>
      </w:r>
      <w:r w:rsidR="00483836">
        <w:t xml:space="preserve"> в отдельную главу. Э</w:t>
      </w:r>
      <w:r w:rsidR="00002EAC" w:rsidRPr="008C21CC">
        <w:t>тот период характерен началом формирования цивилизационной системы социальной защиты по образцу развитых стран</w:t>
      </w:r>
      <w:r w:rsidR="00135F0C" w:rsidRPr="008C21CC">
        <w:t xml:space="preserve"> (Англии, Германии, Франции) с присущими им системами социального страхования и пенсионного обеспечения.</w:t>
      </w:r>
      <w:r w:rsidR="00002EAC" w:rsidRPr="008C21CC">
        <w:t xml:space="preserve"> </w:t>
      </w:r>
      <w:r w:rsidR="008F749E" w:rsidRPr="008C21CC">
        <w:t>23 июня 1912 г. был принят закон</w:t>
      </w:r>
      <w:r w:rsidR="006B7286" w:rsidRPr="008C21CC">
        <w:t xml:space="preserve"> «О страховании от несчастных случаев</w:t>
      </w:r>
      <w:r w:rsidR="00B03A6F" w:rsidRPr="008C21CC">
        <w:t>», который стал определенном шагом в развитии социального обеспечения рабочих</w:t>
      </w:r>
      <w:r w:rsidR="0032536C">
        <w:t xml:space="preserve"> </w:t>
      </w:r>
      <w:r w:rsidR="00397F9B" w:rsidRPr="00397F9B">
        <w:t>[</w:t>
      </w:r>
      <w:r w:rsidR="0032536C">
        <w:rPr>
          <w:rStyle w:val="a5"/>
        </w:rPr>
        <w:footnoteReference w:id="8"/>
      </w:r>
      <w:r w:rsidR="00397F9B" w:rsidRPr="00397F9B">
        <w:t>,</w:t>
      </w:r>
      <w:r w:rsidR="00397F9B">
        <w:rPr>
          <w:lang w:val="en-US"/>
        </w:rPr>
        <w:t>c</w:t>
      </w:r>
      <w:r w:rsidR="00397F9B" w:rsidRPr="00397F9B">
        <w:t>.82]</w:t>
      </w:r>
      <w:r w:rsidR="00B03A6F" w:rsidRPr="008C21CC">
        <w:t xml:space="preserve">. В России начинала формироваться система социального страхования от несчастных случаев на производстве; имелась система обязательной социальной помощи: пособия по случаю родов, на похороны, по потери кормильца в случае производственной травмы; работали многочисленные благотворительные организации, а частная благотворительность имела всеобщее признание. </w:t>
      </w:r>
      <w:r w:rsidR="006D1367">
        <w:t xml:space="preserve"> П</w:t>
      </w:r>
      <w:r w:rsidR="00B03A6F" w:rsidRPr="008C21CC">
        <w:t>о сравнению с западными странами уровень социальной защищенности был очень низок, а</w:t>
      </w:r>
      <w:r w:rsidR="00995612">
        <w:t xml:space="preserve"> численность инвалидов по производственным причинам  и брошенных на произвол судьбы была достаточно высока.</w:t>
      </w:r>
      <w:r w:rsidR="00B03A6F" w:rsidRPr="008C21CC">
        <w:t xml:space="preserve"> </w:t>
      </w:r>
      <w:r w:rsidR="00307C1B">
        <w:t xml:space="preserve">Анализируя данные за 1912 г., можно увидеть, что уровень социальной защищенности рабочих в Германии практически в 10 раз, в Англии – в 15 раз выше, чем в России. </w:t>
      </w:r>
      <w:r w:rsidR="00687F10">
        <w:t>А ф</w:t>
      </w:r>
      <w:r w:rsidR="00B03A6F" w:rsidRPr="008C21CC">
        <w:t xml:space="preserve">инансирование </w:t>
      </w:r>
      <w:r w:rsidR="00995612">
        <w:t xml:space="preserve">же </w:t>
      </w:r>
      <w:r w:rsidR="00B03A6F" w:rsidRPr="008C21CC">
        <w:t xml:space="preserve">системы </w:t>
      </w:r>
      <w:r w:rsidR="00F55489" w:rsidRPr="008C21CC">
        <w:t>социального страхования</w:t>
      </w:r>
      <w:r w:rsidR="00687F10">
        <w:t xml:space="preserve"> в России </w:t>
      </w:r>
      <w:r w:rsidR="00F55489" w:rsidRPr="008C21CC">
        <w:t>практически полностью ложилось на плечи рабочих</w:t>
      </w:r>
      <w:r w:rsidR="009B6386" w:rsidRPr="008C21CC">
        <w:t xml:space="preserve"> (табл. 1).</w:t>
      </w:r>
    </w:p>
    <w:p w:rsidR="00FA7E8B" w:rsidRPr="008C21CC" w:rsidRDefault="00FA7E8B" w:rsidP="006820DB">
      <w:pPr>
        <w:spacing w:line="360" w:lineRule="auto"/>
        <w:ind w:firstLine="720"/>
        <w:jc w:val="both"/>
      </w:pPr>
      <w:r>
        <w:t xml:space="preserve">Вполне естественно можно предположить, что данный факт сыграл определенную роль в создании революционной ситуации в России. </w:t>
      </w:r>
    </w:p>
    <w:p w:rsidR="009805FC" w:rsidRPr="008C21CC" w:rsidRDefault="009805FC" w:rsidP="006820DB">
      <w:pPr>
        <w:spacing w:line="360" w:lineRule="auto"/>
        <w:ind w:firstLine="720"/>
        <w:jc w:val="both"/>
      </w:pPr>
    </w:p>
    <w:p w:rsidR="009B6386" w:rsidRPr="008C21CC" w:rsidRDefault="009B6386" w:rsidP="00CC3980">
      <w:pPr>
        <w:spacing w:line="360" w:lineRule="auto"/>
        <w:ind w:firstLine="720"/>
        <w:jc w:val="right"/>
        <w:outlineLvl w:val="0"/>
        <w:rPr>
          <w:b/>
          <w:bCs/>
        </w:rPr>
      </w:pPr>
      <w:r w:rsidRPr="008C21CC">
        <w:rPr>
          <w:b/>
          <w:bCs/>
        </w:rPr>
        <w:t>Таблица 1</w:t>
      </w:r>
    </w:p>
    <w:p w:rsidR="009B6386" w:rsidRPr="008C21CC" w:rsidRDefault="009B6386" w:rsidP="00CC3980">
      <w:pPr>
        <w:spacing w:line="360" w:lineRule="auto"/>
        <w:ind w:firstLine="720"/>
        <w:jc w:val="center"/>
        <w:outlineLvl w:val="0"/>
        <w:rPr>
          <w:b/>
          <w:bCs/>
        </w:rPr>
      </w:pPr>
      <w:r w:rsidRPr="008C21CC">
        <w:rPr>
          <w:b/>
          <w:bCs/>
        </w:rPr>
        <w:t>Сравнительная структура страховых взносов по социальному страхованию</w:t>
      </w:r>
    </w:p>
    <w:p w:rsidR="009B6386" w:rsidRPr="00397F9B" w:rsidRDefault="009B6386" w:rsidP="006820DB">
      <w:pPr>
        <w:spacing w:line="360" w:lineRule="auto"/>
        <w:ind w:firstLine="720"/>
        <w:jc w:val="center"/>
      </w:pPr>
      <w:r w:rsidRPr="008C21CC">
        <w:rPr>
          <w:b/>
          <w:bCs/>
        </w:rPr>
        <w:t>в 1912 году, (в %)</w:t>
      </w:r>
      <w:r w:rsidR="008C21CC" w:rsidRPr="008C21CC">
        <w:rPr>
          <w:b/>
          <w:bCs/>
        </w:rPr>
        <w:t xml:space="preserve"> </w:t>
      </w:r>
      <w:r w:rsidR="00397F9B" w:rsidRPr="00397F9B">
        <w:rPr>
          <w:lang w:val="en-US"/>
        </w:rPr>
        <w:t>[</w:t>
      </w:r>
      <w:r w:rsidR="00397F9B" w:rsidRPr="00397F9B">
        <w:rPr>
          <w:rStyle w:val="a5"/>
        </w:rPr>
        <w:footnoteReference w:id="9"/>
      </w:r>
      <w:r w:rsidR="00397F9B">
        <w:rPr>
          <w:lang w:val="en-US"/>
        </w:rPr>
        <w:t>,c.35]</w:t>
      </w:r>
    </w:p>
    <w:tbl>
      <w:tblPr>
        <w:tblW w:w="0" w:type="auto"/>
        <w:jc w:val="center"/>
        <w:tblBorders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15"/>
        <w:gridCol w:w="1701"/>
        <w:gridCol w:w="1927"/>
        <w:gridCol w:w="1701"/>
      </w:tblGrid>
      <w:tr w:rsidR="009B6386" w:rsidRPr="008C21CC" w:rsidTr="00094E95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9B6386" w:rsidRPr="00094E95" w:rsidRDefault="009B6386" w:rsidP="00094E95">
            <w:pPr>
              <w:spacing w:line="360" w:lineRule="auto"/>
              <w:ind w:firstLine="720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B6386" w:rsidRPr="008C21CC" w:rsidRDefault="00322B3B" w:rsidP="00094E95">
            <w:pPr>
              <w:spacing w:line="360" w:lineRule="auto"/>
              <w:ind w:firstLine="720"/>
            </w:pPr>
            <w:r w:rsidRPr="008C21CC">
              <w:t>Англия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386" w:rsidRPr="008C21CC" w:rsidRDefault="00322B3B" w:rsidP="00094E95">
            <w:pPr>
              <w:spacing w:line="360" w:lineRule="auto"/>
              <w:ind w:firstLine="720"/>
            </w:pPr>
            <w:r w:rsidRPr="008C21CC">
              <w:t>Германия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386" w:rsidRPr="008C21CC" w:rsidRDefault="00322B3B" w:rsidP="00094E95">
            <w:pPr>
              <w:spacing w:line="360" w:lineRule="auto"/>
              <w:ind w:firstLine="720"/>
            </w:pPr>
            <w:r w:rsidRPr="008C21CC">
              <w:t>Россия</w:t>
            </w:r>
          </w:p>
        </w:tc>
      </w:tr>
      <w:tr w:rsidR="009B6386" w:rsidRPr="008C21CC" w:rsidTr="00094E95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9B6386" w:rsidRPr="008C21CC" w:rsidRDefault="00322B3B" w:rsidP="00094E95">
            <w:pPr>
              <w:spacing w:line="360" w:lineRule="auto"/>
              <w:ind w:firstLine="720"/>
            </w:pPr>
            <w:r w:rsidRPr="008C21CC">
              <w:t>Рабочие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386" w:rsidRPr="00094E95" w:rsidRDefault="00322B3B" w:rsidP="00094E95">
            <w:pPr>
              <w:spacing w:line="360" w:lineRule="auto"/>
              <w:ind w:firstLine="720"/>
              <w:jc w:val="center"/>
              <w:rPr>
                <w:b/>
                <w:bCs/>
              </w:rPr>
            </w:pPr>
            <w:r w:rsidRPr="00094E95">
              <w:rPr>
                <w:b/>
                <w:bCs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386" w:rsidRPr="00094E95" w:rsidRDefault="00322B3B" w:rsidP="00094E95">
            <w:pPr>
              <w:spacing w:line="360" w:lineRule="auto"/>
              <w:ind w:firstLine="720"/>
              <w:jc w:val="center"/>
              <w:rPr>
                <w:b/>
                <w:bCs/>
              </w:rPr>
            </w:pPr>
            <w:r w:rsidRPr="00094E95">
              <w:rPr>
                <w:b/>
                <w:bCs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386" w:rsidRPr="00094E95" w:rsidRDefault="00322B3B" w:rsidP="00094E95">
            <w:pPr>
              <w:spacing w:line="360" w:lineRule="auto"/>
              <w:ind w:firstLine="720"/>
              <w:jc w:val="center"/>
              <w:rPr>
                <w:b/>
                <w:bCs/>
              </w:rPr>
            </w:pPr>
            <w:r w:rsidRPr="00094E95">
              <w:rPr>
                <w:b/>
                <w:bCs/>
              </w:rPr>
              <w:t>80</w:t>
            </w:r>
          </w:p>
        </w:tc>
      </w:tr>
      <w:tr w:rsidR="009B6386" w:rsidRPr="008C21CC" w:rsidTr="00094E95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9B6386" w:rsidRPr="008C21CC" w:rsidRDefault="00322B3B" w:rsidP="00094E95">
            <w:pPr>
              <w:spacing w:line="360" w:lineRule="auto"/>
              <w:ind w:firstLine="720"/>
            </w:pPr>
            <w:r w:rsidRPr="008C21CC">
              <w:t>Хозяева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386" w:rsidRPr="00094E95" w:rsidRDefault="00322B3B" w:rsidP="00094E95">
            <w:pPr>
              <w:spacing w:line="360" w:lineRule="auto"/>
              <w:ind w:firstLine="720"/>
              <w:jc w:val="center"/>
              <w:rPr>
                <w:b/>
                <w:bCs/>
              </w:rPr>
            </w:pPr>
            <w:r w:rsidRPr="00094E95">
              <w:rPr>
                <w:b/>
                <w:bCs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386" w:rsidRPr="00094E95" w:rsidRDefault="00322B3B" w:rsidP="00094E95">
            <w:pPr>
              <w:spacing w:line="360" w:lineRule="auto"/>
              <w:ind w:firstLine="720"/>
              <w:jc w:val="center"/>
              <w:rPr>
                <w:b/>
                <w:bCs/>
              </w:rPr>
            </w:pPr>
            <w:r w:rsidRPr="00094E95">
              <w:rPr>
                <w:b/>
                <w:bCs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386" w:rsidRPr="00094E95" w:rsidRDefault="00322B3B" w:rsidP="00094E95">
            <w:pPr>
              <w:spacing w:line="360" w:lineRule="auto"/>
              <w:ind w:firstLine="720"/>
              <w:jc w:val="center"/>
              <w:rPr>
                <w:b/>
                <w:bCs/>
              </w:rPr>
            </w:pPr>
            <w:r w:rsidRPr="00094E95">
              <w:rPr>
                <w:b/>
                <w:bCs/>
              </w:rPr>
              <w:t>20</w:t>
            </w:r>
          </w:p>
        </w:tc>
      </w:tr>
      <w:tr w:rsidR="009B6386" w:rsidRPr="008C21CC" w:rsidTr="00094E95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9B6386" w:rsidRPr="008C21CC" w:rsidRDefault="00322B3B" w:rsidP="00094E95">
            <w:pPr>
              <w:spacing w:line="360" w:lineRule="auto"/>
              <w:ind w:firstLine="720"/>
            </w:pPr>
            <w:r w:rsidRPr="008C21CC">
              <w:t>Государство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386" w:rsidRPr="00094E95" w:rsidRDefault="00322B3B" w:rsidP="00094E95">
            <w:pPr>
              <w:spacing w:line="360" w:lineRule="auto"/>
              <w:ind w:firstLine="720"/>
              <w:jc w:val="center"/>
              <w:rPr>
                <w:b/>
                <w:bCs/>
              </w:rPr>
            </w:pPr>
            <w:r w:rsidRPr="00094E95">
              <w:rPr>
                <w:b/>
                <w:bCs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386" w:rsidRPr="00094E95" w:rsidRDefault="00322B3B" w:rsidP="00094E95">
            <w:pPr>
              <w:spacing w:line="360" w:lineRule="auto"/>
              <w:ind w:firstLine="720"/>
              <w:jc w:val="center"/>
              <w:rPr>
                <w:b/>
                <w:bCs/>
              </w:rPr>
            </w:pPr>
            <w:r w:rsidRPr="00094E95">
              <w:rPr>
                <w:b/>
                <w:bCs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6386" w:rsidRPr="00094E95" w:rsidRDefault="00322B3B" w:rsidP="00094E95">
            <w:pPr>
              <w:spacing w:line="360" w:lineRule="auto"/>
              <w:ind w:firstLine="720"/>
              <w:jc w:val="center"/>
              <w:rPr>
                <w:b/>
                <w:bCs/>
              </w:rPr>
            </w:pPr>
            <w:r w:rsidRPr="00094E95">
              <w:rPr>
                <w:b/>
                <w:bCs/>
              </w:rPr>
              <w:t>-</w:t>
            </w:r>
          </w:p>
        </w:tc>
      </w:tr>
    </w:tbl>
    <w:p w:rsidR="009805FC" w:rsidRDefault="009805FC" w:rsidP="008C21CC">
      <w:pPr>
        <w:spacing w:line="360" w:lineRule="auto"/>
        <w:ind w:left="720"/>
      </w:pPr>
    </w:p>
    <w:p w:rsidR="00FA7E8B" w:rsidRPr="00FA7E8B" w:rsidRDefault="00FA7E8B" w:rsidP="008C21CC">
      <w:pPr>
        <w:spacing w:line="360" w:lineRule="auto"/>
        <w:ind w:left="720"/>
      </w:pPr>
      <w:r>
        <w:t xml:space="preserve">Подытожив этот период можно сказать, что еще отсутствовало само понятие «социальное обеспечение», но были сделаны первые шаги к нему </w:t>
      </w:r>
      <w:r w:rsidRPr="00FA7E8B">
        <w:t>[</w:t>
      </w:r>
      <w:r w:rsidR="00652236" w:rsidRPr="00652236">
        <w:rPr>
          <w:rStyle w:val="a5"/>
        </w:rPr>
        <w:t>1</w:t>
      </w:r>
      <w:r w:rsidRPr="00FA7E8B">
        <w:t>,</w:t>
      </w:r>
      <w:r>
        <w:rPr>
          <w:lang w:val="en-US"/>
        </w:rPr>
        <w:t>c</w:t>
      </w:r>
      <w:r w:rsidRPr="00FA7E8B">
        <w:t>.35].</w:t>
      </w:r>
    </w:p>
    <w:p w:rsidR="00FA7E8B" w:rsidRPr="008C21CC" w:rsidRDefault="00FA7E8B" w:rsidP="008C21CC">
      <w:pPr>
        <w:spacing w:line="360" w:lineRule="auto"/>
        <w:ind w:left="720"/>
      </w:pPr>
    </w:p>
    <w:p w:rsidR="00483836" w:rsidRDefault="00483836" w:rsidP="006820DB">
      <w:pPr>
        <w:spacing w:line="360" w:lineRule="auto"/>
        <w:ind w:firstLine="720"/>
        <w:jc w:val="both"/>
      </w:pPr>
    </w:p>
    <w:p w:rsidR="00483836" w:rsidRDefault="00483836" w:rsidP="00CC3980">
      <w:pPr>
        <w:spacing w:line="360" w:lineRule="auto"/>
        <w:ind w:firstLine="720"/>
        <w:jc w:val="center"/>
        <w:outlineLvl w:val="0"/>
        <w:rPr>
          <w:b/>
          <w:bCs/>
        </w:rPr>
      </w:pPr>
      <w:r>
        <w:rPr>
          <w:b/>
          <w:bCs/>
        </w:rPr>
        <w:t>Глава 3: Социальная работа в послереволюционный и советский периоды</w:t>
      </w:r>
    </w:p>
    <w:p w:rsidR="00307C1B" w:rsidRDefault="00307C1B" w:rsidP="00483836">
      <w:pPr>
        <w:spacing w:line="360" w:lineRule="auto"/>
        <w:ind w:firstLine="720"/>
        <w:jc w:val="center"/>
        <w:rPr>
          <w:b/>
          <w:bCs/>
        </w:rPr>
      </w:pPr>
    </w:p>
    <w:p w:rsidR="00564BE9" w:rsidRPr="008E424C" w:rsidRDefault="00564BE9" w:rsidP="00564BE9">
      <w:pPr>
        <w:numPr>
          <w:ilvl w:val="0"/>
          <w:numId w:val="10"/>
        </w:numPr>
        <w:spacing w:line="360" w:lineRule="auto"/>
        <w:jc w:val="center"/>
        <w:rPr>
          <w:b/>
          <w:bCs/>
        </w:rPr>
      </w:pPr>
      <w:r>
        <w:rPr>
          <w:b/>
          <w:bCs/>
          <w:u w:val="single"/>
        </w:rPr>
        <w:t>Биполярная модель управления системой социальной защиты</w:t>
      </w:r>
    </w:p>
    <w:p w:rsidR="008E424C" w:rsidRDefault="008E424C" w:rsidP="00307C1B">
      <w:pPr>
        <w:spacing w:line="360" w:lineRule="auto"/>
        <w:ind w:firstLine="720"/>
        <w:jc w:val="both"/>
      </w:pPr>
    </w:p>
    <w:p w:rsidR="00307C1B" w:rsidRDefault="00FA7E8B" w:rsidP="00307C1B">
      <w:pPr>
        <w:spacing w:line="360" w:lineRule="auto"/>
        <w:ind w:firstLine="720"/>
        <w:jc w:val="both"/>
      </w:pPr>
      <w:r w:rsidRPr="008842AB">
        <w:t>Марксистска</w:t>
      </w:r>
      <w:r w:rsidR="008842AB" w:rsidRPr="008842AB">
        <w:t>я</w:t>
      </w:r>
      <w:r w:rsidR="008842AB">
        <w:t xml:space="preserve"> теория социальной работы опиралась на известные положения об определяющей роли экономики, способа производства, экономического базиса в социальном прогрессе</w:t>
      </w:r>
      <w:r w:rsidR="0035414A">
        <w:t>, в социальной дифференциации общества, на материалистическое понимание истории и характера самоорганизации общества.  При этом движущей силой социально-исторического развития признается борьба классов, конфликт между которыми в силу различия их социально-экономического положения неизбежен, пока не будут взяты под контроль стихийные силы конкуренции и эксплуатации, порождаемые частной собст</w:t>
      </w:r>
      <w:r w:rsidR="00F81C5A">
        <w:t>вен</w:t>
      </w:r>
      <w:r w:rsidR="0035414A">
        <w:t>ностью на средства производства</w:t>
      </w:r>
      <w:r w:rsidR="00F81C5A">
        <w:t xml:space="preserve"> </w:t>
      </w:r>
      <w:r w:rsidR="00F81C5A" w:rsidRPr="00F81C5A">
        <w:t>[</w:t>
      </w:r>
      <w:r w:rsidR="00652236" w:rsidRPr="00652236">
        <w:rPr>
          <w:rStyle w:val="a5"/>
        </w:rPr>
        <w:t>2</w:t>
      </w:r>
      <w:r w:rsidR="00F81C5A" w:rsidRPr="00F81C5A">
        <w:t>,</w:t>
      </w:r>
      <w:r w:rsidR="00F81C5A">
        <w:rPr>
          <w:lang w:val="en-US"/>
        </w:rPr>
        <w:t>c</w:t>
      </w:r>
      <w:r w:rsidR="00F81C5A" w:rsidRPr="00F81C5A">
        <w:t>.291]</w:t>
      </w:r>
      <w:r w:rsidR="00F81C5A">
        <w:t xml:space="preserve">. Идеальное общество, по марксистской теории,  - общество социально однородное, построенное без эксплуатации, и для каждого существует возможность всестороннего развития. </w:t>
      </w:r>
      <w:r w:rsidR="00C11431">
        <w:t>Где главной движущей силой для формирования такого общества является рабочий класс.</w:t>
      </w:r>
    </w:p>
    <w:p w:rsidR="00C11431" w:rsidRDefault="00C11431" w:rsidP="00307C1B">
      <w:pPr>
        <w:spacing w:line="360" w:lineRule="auto"/>
        <w:ind w:firstLine="720"/>
        <w:jc w:val="both"/>
      </w:pPr>
      <w:r>
        <w:t xml:space="preserve">Принципиальное значение для социальной работы имеет направленность марксизма на изучение коллективистских условий бытия личности, соотношения в общностях людей коллективистских и индивидуалистских тенденций </w:t>
      </w:r>
      <w:r w:rsidRPr="00F81C5A">
        <w:t>[</w:t>
      </w:r>
      <w:r w:rsidR="00652236" w:rsidRPr="00652236">
        <w:rPr>
          <w:rStyle w:val="a5"/>
        </w:rPr>
        <w:t>2</w:t>
      </w:r>
      <w:r w:rsidRPr="00F81C5A">
        <w:t>,</w:t>
      </w:r>
      <w:r>
        <w:rPr>
          <w:lang w:val="en-US"/>
        </w:rPr>
        <w:t>c</w:t>
      </w:r>
      <w:r w:rsidRPr="00F81C5A">
        <w:t>.29</w:t>
      </w:r>
      <w:r>
        <w:t>2</w:t>
      </w:r>
      <w:r w:rsidRPr="00F81C5A">
        <w:t>]</w:t>
      </w:r>
      <w:r>
        <w:t xml:space="preserve"> .</w:t>
      </w:r>
    </w:p>
    <w:p w:rsidR="00C11431" w:rsidRDefault="00C11431" w:rsidP="00307C1B">
      <w:pPr>
        <w:spacing w:line="360" w:lineRule="auto"/>
        <w:ind w:firstLine="720"/>
        <w:jc w:val="both"/>
      </w:pPr>
      <w:r>
        <w:t xml:space="preserve">В </w:t>
      </w:r>
      <w:r w:rsidR="00DC3747">
        <w:t xml:space="preserve">советский период получила развитие уникальная система социальной защиты человека: бесплатное образование и здравоохранение, доступные культурные учреждения, система пенсионной, жилищно-бытовой и другой помощи различным социальным группам </w:t>
      </w:r>
      <w:r w:rsidR="00DC3747" w:rsidRPr="00F81C5A">
        <w:t>[</w:t>
      </w:r>
      <w:r w:rsidR="00652236" w:rsidRPr="00652236">
        <w:rPr>
          <w:rStyle w:val="a5"/>
        </w:rPr>
        <w:t>2</w:t>
      </w:r>
      <w:r w:rsidR="00DC3747" w:rsidRPr="00F81C5A">
        <w:t>,</w:t>
      </w:r>
      <w:r w:rsidR="00DC3747">
        <w:rPr>
          <w:lang w:val="en-US"/>
        </w:rPr>
        <w:t>c</w:t>
      </w:r>
      <w:r w:rsidR="00DC3747" w:rsidRPr="00F81C5A">
        <w:t>.29</w:t>
      </w:r>
      <w:r w:rsidR="00DC3747">
        <w:t>2</w:t>
      </w:r>
      <w:r w:rsidR="00DC3747" w:rsidRPr="00F81C5A">
        <w:t>]</w:t>
      </w:r>
      <w:r w:rsidR="00DC3747">
        <w:t xml:space="preserve">. </w:t>
      </w:r>
      <w:r w:rsidR="003058A8">
        <w:t xml:space="preserve">Одним из первых шагов в этом направлении был указ В.И. Ленина (1918 года), который поставил задачу всем центральным и местным органам управления  выделить вопросы социальной помощи и поддержки трудящихся в отдельную систему исследования </w:t>
      </w:r>
      <w:r w:rsidR="003058A8" w:rsidRPr="003058A8">
        <w:t>[</w:t>
      </w:r>
      <w:r w:rsidR="00652236" w:rsidRPr="00652236">
        <w:rPr>
          <w:rStyle w:val="a5"/>
        </w:rPr>
        <w:t>1</w:t>
      </w:r>
      <w:r w:rsidR="003058A8" w:rsidRPr="003058A8">
        <w:t>,</w:t>
      </w:r>
      <w:r w:rsidR="003058A8">
        <w:rPr>
          <w:lang w:val="en-US"/>
        </w:rPr>
        <w:t>c</w:t>
      </w:r>
      <w:r w:rsidR="003058A8" w:rsidRPr="003058A8">
        <w:t>.35].</w:t>
      </w:r>
      <w:r w:rsidR="003058A8">
        <w:t xml:space="preserve"> </w:t>
      </w:r>
      <w:r w:rsidR="006E7EE0">
        <w:t>В 1920г. п</w:t>
      </w:r>
      <w:r w:rsidR="003058A8">
        <w:t>остепенно расширяется круг лиц, охваченных</w:t>
      </w:r>
      <w:r w:rsidR="006E7EE0">
        <w:t xml:space="preserve"> системой социальной защиты: выплата пенсий для лиц, имеющих особые заслуги перед революцией; за выслугу лет. В 1924 г. введено пенсионное обеспечение для научных работников, а в 1925 году – учителям городских и сельских школ и некоторым других специалистам.</w:t>
      </w:r>
    </w:p>
    <w:p w:rsidR="006E7EE0" w:rsidRDefault="006E7EE0" w:rsidP="00307C1B">
      <w:pPr>
        <w:spacing w:line="360" w:lineRule="auto"/>
        <w:ind w:firstLine="720"/>
        <w:jc w:val="both"/>
        <w:rPr>
          <w:u w:val="single"/>
        </w:rPr>
      </w:pPr>
      <w:r>
        <w:t xml:space="preserve">В условиях нэпа, дорогу которому открыл X съезд РКП(б) в 1921 г., социальное обеспечение приобретает новое </w:t>
      </w:r>
      <w:r w:rsidR="006D1367">
        <w:t xml:space="preserve">направление – </w:t>
      </w:r>
      <w:r w:rsidR="006D1367" w:rsidRPr="006D1367">
        <w:rPr>
          <w:u w:val="single"/>
        </w:rPr>
        <w:t>социальное страхование</w:t>
      </w:r>
      <w:r w:rsidR="006D1367">
        <w:rPr>
          <w:u w:val="single"/>
        </w:rPr>
        <w:t>.</w:t>
      </w:r>
    </w:p>
    <w:p w:rsidR="00CB7451" w:rsidRDefault="006D1367" w:rsidP="00CB7451">
      <w:pPr>
        <w:spacing w:line="360" w:lineRule="auto"/>
        <w:ind w:firstLine="720"/>
        <w:jc w:val="both"/>
      </w:pPr>
      <w:r>
        <w:t>В год образо</w:t>
      </w:r>
      <w:r w:rsidR="00CB7451">
        <w:t>в</w:t>
      </w:r>
      <w:r>
        <w:t xml:space="preserve">ания </w:t>
      </w:r>
      <w:r w:rsidR="00CB7451">
        <w:t xml:space="preserve">СССР (1922 г.) понятие «социальное обеспечение» начинает звучать по-другому – «государственная система материального обеспечения и обслуживания всех граждан СССР в старости, болезни, при полной или частичной утрате трудоспособности, а также многодетных семей. Осуществляется за счет государственных и общественных средств» </w:t>
      </w:r>
      <w:r w:rsidR="00CB7451" w:rsidRPr="003058A8">
        <w:t>[</w:t>
      </w:r>
      <w:r w:rsidR="00652236" w:rsidRPr="00652236">
        <w:rPr>
          <w:rStyle w:val="a5"/>
        </w:rPr>
        <w:t>1</w:t>
      </w:r>
      <w:r w:rsidR="00CB7451" w:rsidRPr="003058A8">
        <w:t>,</w:t>
      </w:r>
      <w:r w:rsidR="00CB7451">
        <w:rPr>
          <w:lang w:val="en-US"/>
        </w:rPr>
        <w:t>c</w:t>
      </w:r>
      <w:r w:rsidR="00CB7451" w:rsidRPr="003058A8">
        <w:t>.35].</w:t>
      </w:r>
    </w:p>
    <w:p w:rsidR="00CB7451" w:rsidRDefault="00CB7451" w:rsidP="00CB7451">
      <w:pPr>
        <w:spacing w:line="360" w:lineRule="auto"/>
        <w:ind w:firstLine="720"/>
        <w:jc w:val="both"/>
      </w:pPr>
      <w:r>
        <w:t xml:space="preserve">Следующим этапом становления социальной защиты стало </w:t>
      </w:r>
      <w:r w:rsidR="0016048F">
        <w:t>принятие</w:t>
      </w:r>
      <w:r>
        <w:t xml:space="preserve"> Конституции СССР</w:t>
      </w:r>
      <w:r w:rsidR="0016048F">
        <w:t xml:space="preserve">, в которой оглашалась необходимость </w:t>
      </w:r>
      <w:r>
        <w:t xml:space="preserve"> </w:t>
      </w:r>
      <w:r w:rsidR="0016048F">
        <w:t>приведения в жизнь полного социального страхования</w:t>
      </w:r>
      <w:r w:rsidR="000B12D2">
        <w:t>: для всех видов наемного труда и для всех видов потери трудоспособности. А к 1929 г. Советская власть в законодательном порядке утвердила полное социальное обеспечение</w:t>
      </w:r>
      <w:r w:rsidR="00F161E6">
        <w:t xml:space="preserve"> и впервые в мире - от безработицы, за счет нанимателей и государства, при помощи профессиональных союзов </w:t>
      </w:r>
      <w:r w:rsidR="00F161E6" w:rsidRPr="003058A8">
        <w:t>[</w:t>
      </w:r>
      <w:r w:rsidR="00652236" w:rsidRPr="00652236">
        <w:rPr>
          <w:rStyle w:val="a5"/>
        </w:rPr>
        <w:t>1</w:t>
      </w:r>
      <w:r w:rsidR="00F161E6" w:rsidRPr="003058A8">
        <w:t>,</w:t>
      </w:r>
      <w:r w:rsidR="00F161E6">
        <w:rPr>
          <w:lang w:val="en-US"/>
        </w:rPr>
        <w:t>c</w:t>
      </w:r>
      <w:r w:rsidR="00F161E6" w:rsidRPr="003058A8">
        <w:t>.3</w:t>
      </w:r>
      <w:r w:rsidR="00F161E6">
        <w:t>6</w:t>
      </w:r>
      <w:r w:rsidR="00F161E6" w:rsidRPr="003058A8">
        <w:t>]</w:t>
      </w:r>
      <w:r w:rsidR="00F161E6">
        <w:t>.</w:t>
      </w:r>
    </w:p>
    <w:p w:rsidR="003A778A" w:rsidRDefault="002E572B" w:rsidP="00CB7451">
      <w:pPr>
        <w:spacing w:line="360" w:lineRule="auto"/>
        <w:ind w:firstLine="720"/>
        <w:jc w:val="both"/>
      </w:pPr>
      <w:r>
        <w:t>Однако следует отметить, что система социальной защиты крестьян развивалась менее быстрыми темпами. Только в 1935 г. колхозам было предоставлено право</w:t>
      </w:r>
      <w:r w:rsidR="0003629B">
        <w:t xml:space="preserve"> -</w:t>
      </w:r>
      <w:r>
        <w:t xml:space="preserve"> </w:t>
      </w:r>
      <w:r w:rsidR="0003629B">
        <w:t xml:space="preserve">за свой счет </w:t>
      </w:r>
      <w:r>
        <w:t xml:space="preserve">создавать пенсионные фонды. </w:t>
      </w:r>
    </w:p>
    <w:p w:rsidR="003A778A" w:rsidRDefault="003A778A" w:rsidP="00CB7451">
      <w:pPr>
        <w:spacing w:line="360" w:lineRule="auto"/>
        <w:ind w:firstLine="720"/>
        <w:jc w:val="both"/>
      </w:pPr>
      <w:r>
        <w:t>Отсюда и такое название модели, биполярная, связанное с тем, что на начальном этапе становления Советской власти, государство при формировании и управлении системой социальной защиты развело рабочих и крестьян на разные полюсы организации и финансирования.</w:t>
      </w:r>
    </w:p>
    <w:p w:rsidR="002E572B" w:rsidRDefault="002E572B" w:rsidP="00CB7451">
      <w:pPr>
        <w:spacing w:line="360" w:lineRule="auto"/>
        <w:ind w:firstLine="720"/>
        <w:jc w:val="both"/>
      </w:pPr>
      <w:r>
        <w:t>Таким образом, накануне Великой Отечественной войны существовали</w:t>
      </w:r>
      <w:r w:rsidR="0003629B">
        <w:t xml:space="preserve"> две параллельные системы социальной защиты населения:</w:t>
      </w:r>
    </w:p>
    <w:p w:rsidR="0003629B" w:rsidRDefault="0003629B" w:rsidP="00CB7451">
      <w:pPr>
        <w:spacing w:line="360" w:lineRule="auto"/>
        <w:ind w:firstLine="720"/>
        <w:jc w:val="both"/>
      </w:pPr>
      <w:r>
        <w:t>Государственная – финансируемая на 100% за счет</w:t>
      </w:r>
      <w:r w:rsidR="000E5712">
        <w:t xml:space="preserve"> государства и охватывающая в основном городское население и промышленный сектор экономики;</w:t>
      </w:r>
    </w:p>
    <w:p w:rsidR="000E5712" w:rsidRDefault="000E5712" w:rsidP="00CB7451">
      <w:pPr>
        <w:spacing w:line="360" w:lineRule="auto"/>
        <w:ind w:firstLine="720"/>
        <w:jc w:val="both"/>
      </w:pPr>
      <w:r>
        <w:t>Частная – финансируемая на 100% за счет средств колхозов (сельскохозяйственных артелей) и охватывающая в основном сельское население и сельскохозяйственный сектор</w:t>
      </w:r>
      <w:r w:rsidR="007E35D1">
        <w:t xml:space="preserve"> экономики.</w:t>
      </w:r>
      <w:r w:rsidR="00564BE9">
        <w:t xml:space="preserve"> </w:t>
      </w:r>
    </w:p>
    <w:p w:rsidR="0018788E" w:rsidRDefault="0018788E" w:rsidP="00CB7451">
      <w:pPr>
        <w:spacing w:line="360" w:lineRule="auto"/>
        <w:ind w:firstLine="720"/>
        <w:jc w:val="both"/>
      </w:pPr>
      <w:r>
        <w:t>Сложившуюся ситуацию можно охарактеризовать, как жесткую централизованную модель социальной защиты, имеющей классовый характер. При этом более половины населения – крестьянство – выпадало из централизованной системы и было вынуждено создавать собственную систему. Необходимо отметить</w:t>
      </w:r>
      <w:r w:rsidR="00564BE9">
        <w:t xml:space="preserve"> также</w:t>
      </w:r>
      <w:r>
        <w:t>, что органы упра</w:t>
      </w:r>
      <w:r w:rsidR="00564BE9">
        <w:t>в</w:t>
      </w:r>
      <w:r>
        <w:t>ления</w:t>
      </w:r>
      <w:r w:rsidR="00564BE9">
        <w:t xml:space="preserve">, ведавшие социальным обеспечением, явно не справлялись с растущим многообразием социальных проблем </w:t>
      </w:r>
      <w:r w:rsidR="00564BE9" w:rsidRPr="00564BE9">
        <w:t>[</w:t>
      </w:r>
      <w:r w:rsidR="00652236" w:rsidRPr="00652236">
        <w:rPr>
          <w:rStyle w:val="a5"/>
        </w:rPr>
        <w:t>2</w:t>
      </w:r>
      <w:r w:rsidR="00564BE9" w:rsidRPr="00564BE9">
        <w:t>,</w:t>
      </w:r>
      <w:r w:rsidR="00564BE9">
        <w:rPr>
          <w:lang w:val="en-US"/>
        </w:rPr>
        <w:t>c</w:t>
      </w:r>
      <w:r w:rsidR="00564BE9" w:rsidRPr="00564BE9">
        <w:t>.293].</w:t>
      </w:r>
    </w:p>
    <w:p w:rsidR="0068708A" w:rsidRDefault="0068708A" w:rsidP="00CB7451">
      <w:pPr>
        <w:spacing w:line="360" w:lineRule="auto"/>
        <w:ind w:firstLine="720"/>
        <w:jc w:val="both"/>
      </w:pPr>
    </w:p>
    <w:p w:rsidR="0068708A" w:rsidRPr="0068708A" w:rsidRDefault="0068708A" w:rsidP="0068708A">
      <w:pPr>
        <w:numPr>
          <w:ilvl w:val="0"/>
          <w:numId w:val="10"/>
        </w:numPr>
        <w:spacing w:line="360" w:lineRule="auto"/>
        <w:jc w:val="center"/>
      </w:pPr>
      <w:r>
        <w:rPr>
          <w:b/>
          <w:bCs/>
          <w:u w:val="single"/>
        </w:rPr>
        <w:t>Административная модель управления системой социальной защиты</w:t>
      </w:r>
    </w:p>
    <w:p w:rsidR="002E572B" w:rsidRDefault="002E572B" w:rsidP="00CB7451">
      <w:pPr>
        <w:spacing w:line="360" w:lineRule="auto"/>
        <w:ind w:firstLine="720"/>
        <w:jc w:val="both"/>
      </w:pPr>
    </w:p>
    <w:p w:rsidR="007A1066" w:rsidRDefault="006B168F" w:rsidP="003571EF">
      <w:pPr>
        <w:spacing w:line="360" w:lineRule="auto"/>
        <w:ind w:firstLine="720"/>
        <w:jc w:val="both"/>
      </w:pPr>
      <w:r>
        <w:t xml:space="preserve">В послевоенный </w:t>
      </w:r>
      <w:r w:rsidR="00FE01AD">
        <w:t>период</w:t>
      </w:r>
      <w:r>
        <w:t xml:space="preserve">  основной задачей государства стало восстановление экономики, которое требовало мобилизации всех финансовых ресурсов</w:t>
      </w:r>
      <w:r w:rsidR="00FE01AD">
        <w:t xml:space="preserve">, поэтому развитие системы социальной защиты было приостановлено. </w:t>
      </w:r>
      <w:r w:rsidR="00BC2859">
        <w:t>Только с 49-го года Советская власть начинает возвращаться  к проблеме дальнейших преобразований системы</w:t>
      </w:r>
      <w:r w:rsidR="00BC2859" w:rsidRPr="00BC2859">
        <w:t xml:space="preserve"> </w:t>
      </w:r>
      <w:r w:rsidR="00BC2859">
        <w:t>социальной защиты</w:t>
      </w:r>
      <w:r w:rsidR="007D05AF">
        <w:t>, что связано с образованием Министерства социального обеспечения.</w:t>
      </w:r>
      <w:r w:rsidR="00BC2859">
        <w:t xml:space="preserve"> </w:t>
      </w:r>
      <w:r w:rsidR="0084108F">
        <w:t xml:space="preserve">М.В. Фирсом предложены следующие этапы системы социального обеспечения в 1950 – 1991 гг. </w:t>
      </w:r>
      <w:r w:rsidR="0084108F" w:rsidRPr="0084108F">
        <w:t>[</w:t>
      </w:r>
      <w:bookmarkStart w:id="5" w:name="_Ref86047592"/>
      <w:r w:rsidR="0084108F">
        <w:rPr>
          <w:rStyle w:val="a5"/>
        </w:rPr>
        <w:footnoteReference w:id="10"/>
      </w:r>
      <w:bookmarkEnd w:id="5"/>
      <w:r w:rsidR="0084108F">
        <w:t>,с.170-172</w:t>
      </w:r>
      <w:r w:rsidR="0084108F" w:rsidRPr="0084108F">
        <w:t>]</w:t>
      </w:r>
      <w:r w:rsidR="007A1066">
        <w:t>:</w:t>
      </w:r>
    </w:p>
    <w:p w:rsidR="000B5B5B" w:rsidRPr="000B5B5B" w:rsidRDefault="000B5B5B" w:rsidP="000B5B5B">
      <w:pPr>
        <w:spacing w:line="360" w:lineRule="auto"/>
        <w:rPr>
          <w:u w:val="single"/>
        </w:rPr>
      </w:pPr>
      <w:r w:rsidRPr="000B5B5B">
        <w:t>1)</w:t>
      </w:r>
      <w:r>
        <w:rPr>
          <w:u w:val="single"/>
        </w:rPr>
        <w:t xml:space="preserve"> </w:t>
      </w:r>
      <w:r w:rsidR="00861459" w:rsidRPr="000B5B5B">
        <w:rPr>
          <w:u w:val="single"/>
        </w:rPr>
        <w:t>С 1955 – 1968 гг.</w:t>
      </w:r>
    </w:p>
    <w:p w:rsidR="007A1066" w:rsidRDefault="00861459" w:rsidP="000B5B5B">
      <w:pPr>
        <w:spacing w:line="360" w:lineRule="auto"/>
        <w:jc w:val="both"/>
      </w:pPr>
      <w:r>
        <w:t>1</w:t>
      </w:r>
      <w:r w:rsidR="007A1066">
        <w:t xml:space="preserve">4 июля 1956 г. – Закон о государственных  пенсиях. </w:t>
      </w:r>
      <w:r>
        <w:t>Благодаря которому, расширяется круг пенсионного обеспечения; в самостоятельную отрасль выделяется законодательство о социальном обеспечении.</w:t>
      </w:r>
    </w:p>
    <w:p w:rsidR="00861459" w:rsidRDefault="00861459" w:rsidP="000B5B5B">
      <w:pPr>
        <w:spacing w:line="360" w:lineRule="auto"/>
        <w:jc w:val="both"/>
      </w:pPr>
      <w:r>
        <w:t>В 1964 г. – Закон о пенсиях и пособиях членам колхозов, который признал всеобщее государственное пенсионное обеспечение.</w:t>
      </w:r>
    </w:p>
    <w:p w:rsidR="006F6ED7" w:rsidRDefault="006F6ED7" w:rsidP="006F6ED7">
      <w:pPr>
        <w:spacing w:line="360" w:lineRule="auto"/>
        <w:ind w:firstLine="709"/>
        <w:jc w:val="both"/>
      </w:pPr>
      <w:r>
        <w:t>Государственное финансирование осуществляется за счет государственных, республиканских и местных бюджетов. Финансирование государственного социального страхования – за счет страховых взносов предприятий, организаций и дотаций</w:t>
      </w:r>
      <w:r w:rsidR="00203B4A">
        <w:t xml:space="preserve"> государства (расп</w:t>
      </w:r>
      <w:r w:rsidR="00283C2A">
        <w:t>р</w:t>
      </w:r>
      <w:r w:rsidR="00203B4A">
        <w:t>о</w:t>
      </w:r>
      <w:r w:rsidR="00283C2A">
        <w:t xml:space="preserve">странилось только на рабочих и служащих). Социальное обеспечение колхозного крестьянства осуществлялось за счет средств колхозов и дотаций госбюджета. Важно так же отметить, что для вех граждан Союза было принято бесплатное медобслуживание.                                                                                      </w:t>
      </w:r>
    </w:p>
    <w:p w:rsidR="006F6ED7" w:rsidRDefault="00283C2A" w:rsidP="000B5B5B">
      <w:pPr>
        <w:spacing w:line="360" w:lineRule="auto"/>
        <w:jc w:val="both"/>
      </w:pPr>
      <w:r>
        <w:t xml:space="preserve">2) </w:t>
      </w:r>
      <w:r w:rsidRPr="00283C2A">
        <w:rPr>
          <w:u w:val="single"/>
        </w:rPr>
        <w:t>начало 80-х гг.</w:t>
      </w:r>
      <w:r>
        <w:t xml:space="preserve"> </w:t>
      </w:r>
    </w:p>
    <w:p w:rsidR="00283C2A" w:rsidRDefault="00283C2A" w:rsidP="00283C2A">
      <w:pPr>
        <w:spacing w:line="360" w:lineRule="auto"/>
        <w:ind w:firstLine="709"/>
        <w:jc w:val="both"/>
      </w:pPr>
      <w:r>
        <w:t>К основным функциям соцобеспечения добавляют: выполнение заданий Госплана и обеспечение строго соблюдения государственной дисциплины; рационализация и эффективность капитальны</w:t>
      </w:r>
      <w:r w:rsidR="007873BA">
        <w:t>х</w:t>
      </w:r>
      <w:r>
        <w:t xml:space="preserve"> вложений; </w:t>
      </w:r>
      <w:r w:rsidR="007873BA">
        <w:t>снижение себестоимости и сокращение сроков строительства; своевременный ввод производственных мощностей. Основное направление деятельности – обеспечение нетрудоспособного населения.</w:t>
      </w:r>
    </w:p>
    <w:p w:rsidR="007873BA" w:rsidRDefault="007873BA" w:rsidP="007873BA">
      <w:pPr>
        <w:spacing w:line="360" w:lineRule="auto"/>
        <w:jc w:val="both"/>
        <w:rPr>
          <w:u w:val="single"/>
        </w:rPr>
      </w:pPr>
      <w:r>
        <w:t xml:space="preserve">3) </w:t>
      </w:r>
      <w:r>
        <w:rPr>
          <w:u w:val="single"/>
        </w:rPr>
        <w:t>конец 80-х гг.</w:t>
      </w:r>
    </w:p>
    <w:p w:rsidR="007A1066" w:rsidRDefault="007873BA" w:rsidP="007873BA">
      <w:pPr>
        <w:spacing w:line="360" w:lineRule="auto"/>
        <w:ind w:firstLine="709"/>
        <w:jc w:val="both"/>
      </w:pPr>
      <w:r>
        <w:t>Происходит сужение парадигмы помощи, многие виды социального патронажа утрачиваются, так общественное призрение сводится исключительно к проблемам соцобеспечения. В системе помощи доминирующую роль играет государство.</w:t>
      </w:r>
      <w:r w:rsidR="00A51DE5">
        <w:t xml:space="preserve"> Возникает новая проблема для России – проблема беженц</w:t>
      </w:r>
      <w:r w:rsidR="00AE09B6">
        <w:t>е</w:t>
      </w:r>
      <w:r w:rsidR="00A51DE5">
        <w:t>в</w:t>
      </w:r>
      <w:r w:rsidR="00AE09B6">
        <w:t>. Так в 1989 г. вынужденная миграция населения из Узбекистана составила порядка 20 тыс. человек</w:t>
      </w:r>
      <w:r w:rsidR="00DE0DD2">
        <w:t xml:space="preserve"> </w:t>
      </w:r>
      <w:r w:rsidR="00DE0DD2" w:rsidRPr="00DE0DD2">
        <w:t>[</w:t>
      </w:r>
      <w:r w:rsidR="00652236" w:rsidRPr="00652236">
        <w:rPr>
          <w:rStyle w:val="a5"/>
        </w:rPr>
        <w:t>10</w:t>
      </w:r>
      <w:r w:rsidR="00DE0DD2" w:rsidRPr="00DE0DD2">
        <w:t>,</w:t>
      </w:r>
      <w:r w:rsidR="00DE0DD2">
        <w:rPr>
          <w:lang w:val="en-US"/>
        </w:rPr>
        <w:t>c</w:t>
      </w:r>
      <w:r w:rsidR="00DE0DD2" w:rsidRPr="00DE0DD2">
        <w:t>.182]</w:t>
      </w:r>
      <w:r w:rsidR="00AE09B6">
        <w:t xml:space="preserve">. </w:t>
      </w:r>
    </w:p>
    <w:p w:rsidR="003571EF" w:rsidRDefault="007A1066" w:rsidP="003571EF">
      <w:pPr>
        <w:spacing w:line="360" w:lineRule="auto"/>
        <w:ind w:firstLine="720"/>
        <w:jc w:val="both"/>
      </w:pPr>
      <w:r>
        <w:t xml:space="preserve"> </w:t>
      </w:r>
      <w:r w:rsidR="00BC2859">
        <w:t>Я не буду рассматривать принятие законов данного периода, а ограничусь лишь общей характеристикой данной модели, которая просуществовала до развала СССР</w:t>
      </w:r>
      <w:r w:rsidR="001A6E06">
        <w:t xml:space="preserve"> и находит отражение во всех государствах СНГ.</w:t>
      </w:r>
      <w:r w:rsidR="00967A24">
        <w:t xml:space="preserve"> </w:t>
      </w:r>
      <w:r w:rsidR="001A6E06">
        <w:t xml:space="preserve">Ее особенностью являлось то, что власть стремилась всю деятельность по социальному обеспечению замкнуть исключительно на государство, свернув деятельность благотворительных организаций. Это привело к тому, что в стране быстрыми темпами сформировалась административная (патерналистская – с позиции разделения благ) </w:t>
      </w:r>
      <w:r w:rsidR="001A6E06">
        <w:rPr>
          <w:rStyle w:val="a5"/>
        </w:rPr>
        <w:footnoteReference w:id="11"/>
      </w:r>
      <w:r w:rsidR="003418D5">
        <w:t xml:space="preserve"> модель управления и финансирования системы социальной защиты. Данная модель основывалась на всесторонней ответственности государства за предоставление социальных услуг, при полном отсутствии ответственности граждан за собственный уровень социальной защищенности. </w:t>
      </w:r>
      <w:r w:rsidR="00C36329">
        <w:t>Такая политика иждивения в последствии привела к социальной необразованности и пассивности населения. Государство даже берет на себя многие функции семьи по отношению к детям</w:t>
      </w:r>
      <w:r w:rsidR="00212B28">
        <w:t xml:space="preserve">, получило право контроля </w:t>
      </w:r>
      <w:r w:rsidR="00DE3E8E">
        <w:t>над</w:t>
      </w:r>
      <w:r w:rsidR="00212B28">
        <w:t xml:space="preserve"> содержанием и качеством семейного воспитания </w:t>
      </w:r>
      <w:r w:rsidR="00212B28" w:rsidRPr="00212B28">
        <w:t>[</w:t>
      </w:r>
      <w:r w:rsidR="00652236" w:rsidRPr="00652236">
        <w:rPr>
          <w:rStyle w:val="a5"/>
        </w:rPr>
        <w:t>2</w:t>
      </w:r>
      <w:r w:rsidR="00212B28" w:rsidRPr="00212B28">
        <w:t>,</w:t>
      </w:r>
      <w:r w:rsidR="00212B28">
        <w:rPr>
          <w:lang w:val="en-US"/>
        </w:rPr>
        <w:t>c</w:t>
      </w:r>
      <w:r w:rsidR="00212B28" w:rsidRPr="00212B28">
        <w:t>.293].</w:t>
      </w:r>
      <w:r w:rsidR="00212B28">
        <w:t xml:space="preserve"> В этом просматривается четкая идеологическая политика. Тетерский С.В. отмечает, что</w:t>
      </w:r>
      <w:r w:rsidR="003571EF">
        <w:t xml:space="preserve"> в советское время</w:t>
      </w:r>
      <w:r w:rsidR="00212B28">
        <w:t xml:space="preserve"> семья</w:t>
      </w:r>
      <w:r w:rsidR="003571EF">
        <w:t xml:space="preserve"> рассматривалась как «ячейка общества», которой в полной мере доверять нельзя, т.к. она является и единицей рода, которая хранит в своей социально-генетической памяти «пережитки прошлого», не всегда совместимые с коммунистической </w:t>
      </w:r>
      <w:r w:rsidR="00E45D9E">
        <w:t>идеологией</w:t>
      </w:r>
      <w:r w:rsidR="003571EF">
        <w:t>.</w:t>
      </w:r>
      <w:r w:rsidR="00E45D9E">
        <w:t xml:space="preserve"> Поэтому несколько</w:t>
      </w:r>
      <w:r w:rsidR="002516E3">
        <w:t xml:space="preserve"> </w:t>
      </w:r>
      <w:r w:rsidR="00E45D9E">
        <w:t>поколений се</w:t>
      </w:r>
      <w:r w:rsidR="002516E3">
        <w:t>мей</w:t>
      </w:r>
      <w:r w:rsidR="003571EF">
        <w:t xml:space="preserve"> </w:t>
      </w:r>
      <w:r w:rsidR="002516E3">
        <w:t xml:space="preserve">деградировали в массе своей как институты социализации подрастающих поколений </w:t>
      </w:r>
      <w:r w:rsidR="002516E3" w:rsidRPr="00212B28">
        <w:t>[</w:t>
      </w:r>
      <w:r w:rsidR="00652236" w:rsidRPr="00652236">
        <w:rPr>
          <w:rStyle w:val="a5"/>
        </w:rPr>
        <w:t>2</w:t>
      </w:r>
      <w:r w:rsidR="002516E3" w:rsidRPr="00212B28">
        <w:t>,</w:t>
      </w:r>
      <w:r w:rsidR="002516E3">
        <w:rPr>
          <w:lang w:val="en-US"/>
        </w:rPr>
        <w:t>c</w:t>
      </w:r>
      <w:r w:rsidR="002516E3" w:rsidRPr="00212B28">
        <w:t>.293].</w:t>
      </w:r>
    </w:p>
    <w:p w:rsidR="00645E18" w:rsidRDefault="00645E18" w:rsidP="00645E18">
      <w:pPr>
        <w:spacing w:line="360" w:lineRule="auto"/>
        <w:ind w:firstLine="720"/>
        <w:jc w:val="center"/>
        <w:rPr>
          <w:b/>
          <w:bCs/>
        </w:rPr>
      </w:pPr>
    </w:p>
    <w:p w:rsidR="00BC2859" w:rsidRDefault="00212B28" w:rsidP="00BC2859">
      <w:pPr>
        <w:spacing w:line="360" w:lineRule="auto"/>
        <w:ind w:firstLine="720"/>
        <w:jc w:val="both"/>
      </w:pPr>
      <w:r>
        <w:t xml:space="preserve"> </w:t>
      </w:r>
    </w:p>
    <w:p w:rsidR="00645E18" w:rsidRDefault="00645E18" w:rsidP="00645E18">
      <w:pPr>
        <w:spacing w:line="360" w:lineRule="auto"/>
        <w:ind w:firstLine="720"/>
        <w:jc w:val="center"/>
        <w:rPr>
          <w:b/>
          <w:bCs/>
        </w:rPr>
      </w:pPr>
      <w:r w:rsidRPr="00645E18">
        <w:rPr>
          <w:b/>
          <w:bCs/>
        </w:rPr>
        <w:t>Глава 4: Краткая характеристика развития системы социальной защиты в Западной Европе</w:t>
      </w:r>
    </w:p>
    <w:p w:rsidR="00645E18" w:rsidRDefault="00645E18" w:rsidP="00645E18">
      <w:pPr>
        <w:spacing w:line="360" w:lineRule="auto"/>
        <w:ind w:firstLine="720"/>
        <w:jc w:val="both"/>
        <w:rPr>
          <w:b/>
          <w:bCs/>
        </w:rPr>
      </w:pPr>
    </w:p>
    <w:p w:rsidR="00155DA6" w:rsidRPr="00155DA6" w:rsidRDefault="00155DA6" w:rsidP="00645E18">
      <w:pPr>
        <w:spacing w:line="360" w:lineRule="auto"/>
        <w:ind w:firstLine="720"/>
        <w:jc w:val="both"/>
      </w:pPr>
      <w:r w:rsidRPr="00155DA6">
        <w:t>Бурное развитие капиталистического способа</w:t>
      </w:r>
      <w:r>
        <w:t xml:space="preserve"> производства в Европе в XIX веке, сопровождавшегося серией научных открытий, технических и технологических изобретений, находивших немедленное практическое применение в промышленности, выражалось в феноменальном росте производительности во многих отраслях. </w:t>
      </w:r>
      <w:r w:rsidR="00B5548F">
        <w:t xml:space="preserve">Высокие темпы развития капитализма создали условия для развития межгосударственной (межнациональной) конкуренции и приводили к неравномерности экономического развития государств – их расслоению по уровню благополучия. </w:t>
      </w:r>
      <w:r>
        <w:t xml:space="preserve">Этот период развития характеризовался с одной стороны, «исключительными социальными страданиями» в слаборазвитых государствах, а с другой – «…возможностью повышения жизненного уровня </w:t>
      </w:r>
      <w:r w:rsidR="00B5548F">
        <w:t>в массовом масштабе которого мир никогда не видел»</w:t>
      </w:r>
      <w:r w:rsidR="005B0EAA">
        <w:t xml:space="preserve"> </w:t>
      </w:r>
      <w:r w:rsidR="005B0EAA" w:rsidRPr="005B0EAA">
        <w:t>[</w:t>
      </w:r>
      <w:r w:rsidR="005B0EAA">
        <w:rPr>
          <w:rStyle w:val="a5"/>
        </w:rPr>
        <w:footnoteReference w:id="12"/>
      </w:r>
      <w:r w:rsidR="005B0EAA" w:rsidRPr="005B0EAA">
        <w:t>,</w:t>
      </w:r>
      <w:r w:rsidR="005B0EAA">
        <w:rPr>
          <w:lang w:val="en-US"/>
        </w:rPr>
        <w:t>c</w:t>
      </w:r>
      <w:r w:rsidR="005B0EAA" w:rsidRPr="005B0EAA">
        <w:t>.</w:t>
      </w:r>
      <w:r w:rsidR="00C94702" w:rsidRPr="00C94702">
        <w:t>87]</w:t>
      </w:r>
      <w:r w:rsidR="00B5548F">
        <w:t xml:space="preserve"> в государствах – лидерах экономического развития.</w:t>
      </w:r>
    </w:p>
    <w:p w:rsidR="00E51362" w:rsidRDefault="00E51362" w:rsidP="00645E18">
      <w:pPr>
        <w:spacing w:line="360" w:lineRule="auto"/>
        <w:ind w:firstLine="720"/>
        <w:jc w:val="both"/>
      </w:pPr>
      <w:r w:rsidRPr="00E51362">
        <w:t>Ге</w:t>
      </w:r>
      <w:r>
        <w:t>рмания, подходя к рубежу XIX –</w:t>
      </w:r>
      <w:r w:rsidR="00155DA6" w:rsidRPr="00155DA6">
        <w:t xml:space="preserve"> </w:t>
      </w:r>
      <w:r w:rsidR="00155DA6">
        <w:t xml:space="preserve">XX </w:t>
      </w:r>
      <w:r>
        <w:t>веков являлась экономическим лидером в Европе. Дальнейшее стабильное развитие экономики сдерживалось накопившимися социальными проблемами.</w:t>
      </w:r>
      <w:r w:rsidR="00B5548F">
        <w:t xml:space="preserve"> Поэтому в 1889 году канцлером Бисмарком впервые в мире была разработана и введена пенсионная система, основной целью которой являлось повышение уровня благосостояния пожи</w:t>
      </w:r>
      <w:r w:rsidR="00F12D2F">
        <w:t>лых людей, утрачивающих работоспособность.</w:t>
      </w:r>
    </w:p>
    <w:p w:rsidR="00F12D2F" w:rsidRDefault="00F12D2F" w:rsidP="00645E18">
      <w:pPr>
        <w:spacing w:line="360" w:lineRule="auto"/>
        <w:ind w:firstLine="720"/>
        <w:jc w:val="both"/>
      </w:pPr>
      <w:r>
        <w:t xml:space="preserve">Двумя годами позже в 1891 году в Дании была разработана иная модель, учитывающая слабость экономического развития государства, целью которой было сокращение уровня бедности и поддержка пенсионеров. </w:t>
      </w:r>
    </w:p>
    <w:p w:rsidR="00F12D2F" w:rsidRPr="00E51362" w:rsidRDefault="00F12D2F" w:rsidP="00645E18">
      <w:pPr>
        <w:spacing w:line="360" w:lineRule="auto"/>
        <w:ind w:firstLine="720"/>
        <w:jc w:val="both"/>
      </w:pPr>
      <w:r>
        <w:t xml:space="preserve">Создание пенсионной системы в этих странах, с различным уровнем экономического развития, стало </w:t>
      </w:r>
      <w:r w:rsidR="005B0EAA">
        <w:t>примером для других государств.</w:t>
      </w:r>
    </w:p>
    <w:p w:rsidR="003F3530" w:rsidRDefault="00645E18" w:rsidP="003F3530">
      <w:pPr>
        <w:spacing w:line="360" w:lineRule="auto"/>
        <w:ind w:firstLine="720"/>
        <w:jc w:val="both"/>
      </w:pPr>
      <w:r>
        <w:t>Франк де Баттер и Удо Кок предлагают краткую трехстадийную модель</w:t>
      </w:r>
      <w:r w:rsidR="003F3530">
        <w:t xml:space="preserve"> развития </w:t>
      </w:r>
      <w:r w:rsidR="003F3530" w:rsidRPr="003F3530">
        <w:t>системы социальной защиты в Западной Европе</w:t>
      </w:r>
      <w:r w:rsidR="003F3530">
        <w:t xml:space="preserve"> </w:t>
      </w:r>
      <w:r w:rsidR="007A74B2" w:rsidRPr="007A74B2">
        <w:t xml:space="preserve"> [</w:t>
      </w:r>
      <w:bookmarkStart w:id="6" w:name="_Ref85898298"/>
      <w:r w:rsidR="003F3530">
        <w:rPr>
          <w:rStyle w:val="a5"/>
        </w:rPr>
        <w:footnoteReference w:id="13"/>
      </w:r>
      <w:bookmarkEnd w:id="6"/>
      <w:r w:rsidR="007A74B2" w:rsidRPr="007A74B2">
        <w:t>]</w:t>
      </w:r>
      <w:r w:rsidR="007A74B2">
        <w:t>:</w:t>
      </w:r>
    </w:p>
    <w:p w:rsidR="007A74B2" w:rsidRDefault="007A74B2" w:rsidP="003F3530">
      <w:pPr>
        <w:spacing w:line="360" w:lineRule="auto"/>
        <w:ind w:firstLine="720"/>
        <w:jc w:val="both"/>
      </w:pPr>
      <w:r>
        <w:t>Первый этап – благотворительность была главным источником социальной поддержки для бедных в средние века, а уровень поддержки – уровень физического выживания бедных;</w:t>
      </w:r>
    </w:p>
    <w:p w:rsidR="007A74B2" w:rsidRDefault="007A74B2" w:rsidP="003F3530">
      <w:pPr>
        <w:spacing w:line="360" w:lineRule="auto"/>
        <w:ind w:firstLine="720"/>
        <w:jc w:val="both"/>
      </w:pPr>
      <w:r>
        <w:t>Второй этап – «…после индустриальной революции страны ввели схемы социального страхования для покрытия рисков по старости, производственных травм и болезней</w:t>
      </w:r>
      <w:r w:rsidR="00F0257D">
        <w:t xml:space="preserve"> для рабочих в отдельных отраслях» </w:t>
      </w:r>
      <w:r w:rsidR="00F0257D" w:rsidRPr="00F0257D">
        <w:t>[</w:t>
      </w:r>
      <w:r w:rsidR="00652236" w:rsidRPr="00652236">
        <w:rPr>
          <w:rStyle w:val="a5"/>
        </w:rPr>
        <w:t>13</w:t>
      </w:r>
      <w:r w:rsidR="00F0257D" w:rsidRPr="00F0257D">
        <w:t>,</w:t>
      </w:r>
      <w:r w:rsidR="00F0257D">
        <w:rPr>
          <w:lang w:val="en-US"/>
        </w:rPr>
        <w:t>c</w:t>
      </w:r>
      <w:r w:rsidR="00F0257D" w:rsidRPr="00F0257D">
        <w:t>.247]</w:t>
      </w:r>
      <w:r w:rsidR="00F0257D">
        <w:t>, в дальнейшем эти схемы были расширены на всех рабочих;</w:t>
      </w:r>
    </w:p>
    <w:p w:rsidR="002B42AE" w:rsidRDefault="00F0257D" w:rsidP="003F3530">
      <w:pPr>
        <w:spacing w:line="360" w:lineRule="auto"/>
        <w:ind w:firstLine="720"/>
        <w:jc w:val="both"/>
      </w:pPr>
      <w:r>
        <w:t xml:space="preserve">Третий этап – после Второй мировой войны, когда необходимость сохранения стабильности общества привела к тому, что практически все страны Западной Европы были вынуждены расширить систему социальной защиты на все аспекты производственной и частной жизни. А в 1970-х годах большинство стран ввели социальную политику в качестве одного из </w:t>
      </w:r>
      <w:r w:rsidR="002B42AE">
        <w:t>инструментов макроэкономической политики государств.</w:t>
      </w:r>
    </w:p>
    <w:p w:rsidR="00F0257D" w:rsidRPr="00C94702" w:rsidRDefault="002B42AE" w:rsidP="003F3530">
      <w:pPr>
        <w:spacing w:line="360" w:lineRule="auto"/>
        <w:ind w:firstLine="720"/>
        <w:jc w:val="both"/>
      </w:pPr>
      <w:r>
        <w:t>Приведенные авторами укрупненные этапы развития западноевропейской системы социальной защиты совпадают с приведенными в таблице 2</w:t>
      </w:r>
      <w:r w:rsidR="00C94702" w:rsidRPr="00C94702">
        <w:t xml:space="preserve"> </w:t>
      </w:r>
      <w:r w:rsidR="00C94702">
        <w:t xml:space="preserve">и отличаются только временными характеристиками. </w:t>
      </w:r>
    </w:p>
    <w:p w:rsidR="00C94702" w:rsidRPr="00C94702" w:rsidRDefault="00C94702" w:rsidP="003F3530">
      <w:pPr>
        <w:spacing w:line="360" w:lineRule="auto"/>
        <w:ind w:firstLine="720"/>
        <w:jc w:val="both"/>
        <w:rPr>
          <w:b/>
          <w:bCs/>
        </w:rPr>
      </w:pPr>
    </w:p>
    <w:p w:rsidR="00307C1B" w:rsidRPr="00F3288D" w:rsidRDefault="007873BA" w:rsidP="00483836">
      <w:pPr>
        <w:spacing w:line="360" w:lineRule="auto"/>
        <w:ind w:firstLine="720"/>
        <w:jc w:val="center"/>
        <w:rPr>
          <w:b/>
          <w:bCs/>
        </w:rPr>
      </w:pPr>
      <w:r>
        <w:rPr>
          <w:b/>
          <w:bCs/>
        </w:rPr>
        <w:t>Глава 5: Социальная помощь и по</w:t>
      </w:r>
      <w:r w:rsidR="00215DE3">
        <w:rPr>
          <w:b/>
          <w:bCs/>
        </w:rPr>
        <w:t>ддержка населения в России в 90-х годах</w:t>
      </w:r>
    </w:p>
    <w:p w:rsidR="000140BF" w:rsidRPr="00F3288D" w:rsidRDefault="000140BF" w:rsidP="00117476">
      <w:pPr>
        <w:spacing w:line="360" w:lineRule="auto"/>
        <w:ind w:firstLine="720"/>
        <w:jc w:val="both"/>
        <w:rPr>
          <w:b/>
          <w:bCs/>
        </w:rPr>
      </w:pPr>
    </w:p>
    <w:p w:rsidR="000140BF" w:rsidRPr="006F1E0F" w:rsidRDefault="000140BF" w:rsidP="00117476">
      <w:pPr>
        <w:spacing w:line="360" w:lineRule="auto"/>
        <w:ind w:firstLine="720"/>
        <w:jc w:val="both"/>
      </w:pPr>
      <w:r w:rsidRPr="000140BF">
        <w:t>Фирсов М.В.</w:t>
      </w:r>
      <w:r>
        <w:t xml:space="preserve"> отмечает, что экономический кризис 90-х, рост социальных проблем в обществе</w:t>
      </w:r>
      <w:r w:rsidR="00E945CF">
        <w:t>, сопровождаемых такими тенденциями как</w:t>
      </w:r>
      <w:r>
        <w:t>: снижение уровня жизни, безработица, вынужденная миграция населения, профессиональное нищенство, падение уровня рождаемости</w:t>
      </w:r>
      <w:r w:rsidR="00E945CF">
        <w:t xml:space="preserve">, распад института семьи и брака - создали необходимость в организации нового вида деятельности – </w:t>
      </w:r>
      <w:r w:rsidR="00E945CF">
        <w:rPr>
          <w:u w:val="single"/>
        </w:rPr>
        <w:t>социальной работы</w:t>
      </w:r>
      <w:r w:rsidR="00E945CF">
        <w:t xml:space="preserve"> </w:t>
      </w:r>
      <w:r w:rsidR="00E945CF" w:rsidRPr="00E945CF">
        <w:t>[</w:t>
      </w:r>
      <w:r w:rsidR="00652236" w:rsidRPr="00652236">
        <w:rPr>
          <w:rStyle w:val="a5"/>
        </w:rPr>
        <w:t>10</w:t>
      </w:r>
      <w:r w:rsidR="00E945CF" w:rsidRPr="00E945CF">
        <w:t>,</w:t>
      </w:r>
      <w:r w:rsidR="00E945CF">
        <w:rPr>
          <w:lang w:val="en-US"/>
        </w:rPr>
        <w:t>c</w:t>
      </w:r>
      <w:r w:rsidR="00E945CF" w:rsidRPr="00E945CF">
        <w:t>.181].</w:t>
      </w:r>
    </w:p>
    <w:p w:rsidR="00BA1030" w:rsidRDefault="00CF3A6E" w:rsidP="00117476">
      <w:pPr>
        <w:spacing w:line="360" w:lineRule="auto"/>
        <w:ind w:firstLine="720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54.1pt;margin-top:.55pt;width:278.25pt;height:216.75pt;z-index:-251658752;mso-position-horizontal:right" wrapcoords="175 374 175 21152 21309 21152 21309 374 175 374" o:allowoverlap="f">
            <v:imagedata r:id="rId7" o:title=""/>
            <w10:wrap type="tight"/>
          </v:shape>
        </w:pict>
      </w:r>
      <w:r w:rsidR="00BA1030">
        <w:t xml:space="preserve">В результате проводимой социальной и экономической политики уровень жизни населения существенно снизился, произошло повышение цен и снижение доходов населения </w:t>
      </w:r>
      <w:r w:rsidR="00BA1030" w:rsidRPr="00816065">
        <w:t>[</w:t>
      </w:r>
      <w:r w:rsidR="00652236" w:rsidRPr="00652236">
        <w:rPr>
          <w:rStyle w:val="a5"/>
        </w:rPr>
        <w:t>10</w:t>
      </w:r>
      <w:r w:rsidR="00BA1030" w:rsidRPr="00816065">
        <w:t>,</w:t>
      </w:r>
      <w:r w:rsidR="00BA1030">
        <w:rPr>
          <w:lang w:val="en-US"/>
        </w:rPr>
        <w:t>c</w:t>
      </w:r>
      <w:r w:rsidR="00BA1030">
        <w:t>.</w:t>
      </w:r>
      <w:r w:rsidR="00BA1030" w:rsidRPr="00816065">
        <w:t>181].</w:t>
      </w:r>
      <w:r w:rsidR="00BA1030">
        <w:t xml:space="preserve"> Наглядно можно представить темпы роста безработицы, анализируя численность безработных в период с 1992 и по 1994 гг. (диаграмма 1).</w:t>
      </w:r>
    </w:p>
    <w:p w:rsidR="001A12C2" w:rsidRDefault="00BA1030" w:rsidP="001A12C2">
      <w:pPr>
        <w:spacing w:line="360" w:lineRule="auto"/>
        <w:ind w:firstLine="720"/>
        <w:jc w:val="right"/>
        <w:rPr>
          <w:b/>
          <w:bCs/>
        </w:rPr>
      </w:pPr>
      <w:r>
        <w:rPr>
          <w:b/>
          <w:bCs/>
        </w:rPr>
        <w:t>Диаграмма 1.</w:t>
      </w:r>
    </w:p>
    <w:p w:rsidR="000E5554" w:rsidRDefault="000E5554" w:rsidP="000E5554">
      <w:pPr>
        <w:spacing w:line="360" w:lineRule="auto"/>
        <w:ind w:firstLine="720"/>
        <w:jc w:val="both"/>
      </w:pPr>
      <w:r>
        <w:t>Рост безработицы повлек за собой изменение динамики преступности. Так, если в 1991 году зарегистрировано 2173,1 преступлений, то уже в 1993 году – 2799,6.</w:t>
      </w:r>
    </w:p>
    <w:p w:rsidR="000E5554" w:rsidRDefault="000E5554" w:rsidP="000E5554">
      <w:pPr>
        <w:spacing w:line="360" w:lineRule="auto"/>
        <w:ind w:firstLine="720"/>
        <w:jc w:val="both"/>
      </w:pPr>
      <w:r>
        <w:t xml:space="preserve">Проблема беженцев становится еще более актуальной, к 1992 году в Российской федерации зарегистрировано 222 тыс. беженцев из стран Закавказья, Средней Азии, Балтии. Вынужденная миграция привела к осложнению социально-экономической и политической обстановки в регионах </w:t>
      </w:r>
      <w:r w:rsidRPr="00816065">
        <w:t>[</w:t>
      </w:r>
      <w:r w:rsidR="00652236" w:rsidRPr="00652236">
        <w:rPr>
          <w:rStyle w:val="a5"/>
        </w:rPr>
        <w:t>10</w:t>
      </w:r>
      <w:r w:rsidRPr="00816065">
        <w:t>,</w:t>
      </w:r>
      <w:r>
        <w:rPr>
          <w:lang w:val="en-US"/>
        </w:rPr>
        <w:t>c</w:t>
      </w:r>
      <w:r>
        <w:t>.182</w:t>
      </w:r>
      <w:r w:rsidRPr="00816065">
        <w:t>]</w:t>
      </w:r>
      <w:r>
        <w:t>.</w:t>
      </w:r>
    </w:p>
    <w:p w:rsidR="002E1F73" w:rsidRDefault="000E5554" w:rsidP="001A12C2">
      <w:pPr>
        <w:spacing w:line="360" w:lineRule="auto"/>
        <w:ind w:firstLine="720"/>
        <w:jc w:val="both"/>
      </w:pPr>
      <w:r>
        <w:t xml:space="preserve">Сложная социально-экономическая ситуация отразилась на институте брака и семьи: увеличилось количество разводов, сократилось число браков. Увеличилась тенденция роста рождения детей вне брака и детей-отказников, оставленных матерями в родительских домах. В целом уровень рождаемости по России только в 1988-1992 гг. сократился на 38% </w:t>
      </w:r>
      <w:r w:rsidRPr="00816065">
        <w:t>[</w:t>
      </w:r>
      <w:r w:rsidR="00652236" w:rsidRPr="00652236">
        <w:rPr>
          <w:rStyle w:val="a5"/>
        </w:rPr>
        <w:t>10</w:t>
      </w:r>
      <w:r w:rsidRPr="00816065">
        <w:t>,</w:t>
      </w:r>
      <w:r>
        <w:rPr>
          <w:lang w:val="en-US"/>
        </w:rPr>
        <w:t>c</w:t>
      </w:r>
      <w:r>
        <w:t>.182</w:t>
      </w:r>
      <w:r w:rsidRPr="00816065">
        <w:t>]</w:t>
      </w:r>
      <w:r>
        <w:t>.</w:t>
      </w:r>
    </w:p>
    <w:p w:rsidR="009F5C9E" w:rsidRDefault="000E5554" w:rsidP="006D691F">
      <w:pPr>
        <w:spacing w:line="360" w:lineRule="auto"/>
        <w:ind w:firstLine="720"/>
        <w:jc w:val="both"/>
        <w:rPr>
          <w:b/>
          <w:bCs/>
        </w:rPr>
      </w:pPr>
      <w:r>
        <w:t>В условиях социально-экономической нестабильности происходит снижение инвестиций в социальную сферу.</w:t>
      </w:r>
      <w:r w:rsidR="001409FA" w:rsidRPr="001409FA">
        <w:t xml:space="preserve"> </w:t>
      </w:r>
      <w:r w:rsidR="00117476">
        <w:t>Так к концу 1992 г. по сравнению с 1991 г. снизился ввод в эксплуатацию домов-интернатов для инвалидов и престарелых до 69%, детских дошкольных учреждений – до 76%, общеобразовательных школ – до 80%</w:t>
      </w:r>
      <w:r w:rsidR="00643252" w:rsidRPr="00643252">
        <w:t xml:space="preserve"> </w:t>
      </w:r>
      <w:r w:rsidR="00643252">
        <w:t>[</w:t>
      </w:r>
      <w:r w:rsidR="00643252" w:rsidRPr="00652236">
        <w:rPr>
          <w:rStyle w:val="a5"/>
        </w:rPr>
        <w:t>10</w:t>
      </w:r>
      <w:r w:rsidR="00643252">
        <w:t>,</w:t>
      </w:r>
      <w:r w:rsidR="00643252">
        <w:rPr>
          <w:lang w:val="en-US"/>
        </w:rPr>
        <w:t>c</w:t>
      </w:r>
      <w:r w:rsidR="00643252">
        <w:t>.182]</w:t>
      </w:r>
      <w:r w:rsidR="00643252" w:rsidRPr="00643252">
        <w:t>.</w:t>
      </w:r>
      <w:r w:rsidR="006D691F">
        <w:tab/>
      </w:r>
      <w:r w:rsidR="006D691F">
        <w:tab/>
      </w:r>
    </w:p>
    <w:p w:rsidR="006F1E0F" w:rsidRDefault="006F1E0F" w:rsidP="00117476">
      <w:pPr>
        <w:spacing w:line="360" w:lineRule="auto"/>
        <w:ind w:firstLine="709"/>
        <w:jc w:val="both"/>
      </w:pPr>
      <w:r>
        <w:t xml:space="preserve">Государство </w:t>
      </w:r>
      <w:r w:rsidR="006D691F">
        <w:t>п</w:t>
      </w:r>
      <w:r>
        <w:t>редпринимает попытки стабилизировать положение путем применения законодательных мер в области</w:t>
      </w:r>
      <w:r w:rsidR="008A3BED">
        <w:t xml:space="preserve"> социальной поддержки населения. Всего за год было принято 25 законов, направленных на защиту граждан, вот некоторые из них:</w:t>
      </w:r>
    </w:p>
    <w:p w:rsidR="006F1E0F" w:rsidRDefault="00A76F26" w:rsidP="006F1E0F">
      <w:pPr>
        <w:spacing w:line="360" w:lineRule="auto"/>
        <w:ind w:firstLine="720"/>
        <w:jc w:val="both"/>
      </w:pPr>
      <w:r>
        <w:t>1991 г. - У</w:t>
      </w:r>
      <w:r w:rsidR="006F1E0F">
        <w:t xml:space="preserve">каз </w:t>
      </w:r>
      <w:r>
        <w:t xml:space="preserve">президента </w:t>
      </w:r>
      <w:r w:rsidR="006F1E0F">
        <w:t>«О дополнительных мерах по социальной поддержке населения в 1992 г.»</w:t>
      </w:r>
      <w:r>
        <w:t>, который предоставлял исполнительной  власти самостоятельность в определении форм социальной поддержки (талонно-купонная, карточная, целевая денежная ко</w:t>
      </w:r>
      <w:r w:rsidR="004138AC">
        <w:t>м</w:t>
      </w:r>
      <w:r>
        <w:t>пенсация</w:t>
      </w:r>
      <w:r w:rsidR="004138AC">
        <w:t xml:space="preserve"> и др.), которые смогли бы защитить население в условиях либерализации цен.</w:t>
      </w:r>
    </w:p>
    <w:p w:rsidR="004138AC" w:rsidRDefault="004138AC" w:rsidP="006F1E0F">
      <w:pPr>
        <w:spacing w:line="360" w:lineRule="auto"/>
        <w:ind w:firstLine="720"/>
        <w:jc w:val="both"/>
      </w:pPr>
      <w:r>
        <w:t>1992 г. – «О государственных пенсиях РСФСР», «О дополнительных мерах по охране материнства и детства», «О защите прав потребителей»</w:t>
      </w:r>
      <w:r w:rsidR="008A3BED">
        <w:t>, «О повышении размеров социальных пособий и компенсационных выплат» и д.р.</w:t>
      </w:r>
      <w:r w:rsidR="008A3BED" w:rsidRPr="008A3BED">
        <w:t xml:space="preserve"> </w:t>
      </w:r>
      <w:r w:rsidR="008A3BED" w:rsidRPr="00E945CF">
        <w:t>[</w:t>
      </w:r>
      <w:r w:rsidR="00652236" w:rsidRPr="00652236">
        <w:rPr>
          <w:rStyle w:val="a5"/>
        </w:rPr>
        <w:t>10</w:t>
      </w:r>
      <w:r w:rsidR="008A3BED" w:rsidRPr="00E945CF">
        <w:t>,</w:t>
      </w:r>
      <w:r w:rsidR="008A3BED">
        <w:rPr>
          <w:lang w:val="en-US"/>
        </w:rPr>
        <w:t>c</w:t>
      </w:r>
      <w:r w:rsidR="008A3BED" w:rsidRPr="00E945CF">
        <w:t>.18</w:t>
      </w:r>
      <w:r w:rsidR="008A3BED">
        <w:t>2</w:t>
      </w:r>
      <w:r w:rsidR="008A3BED" w:rsidRPr="00E945CF">
        <w:t>]</w:t>
      </w:r>
      <w:r w:rsidR="008A3BED">
        <w:t>.</w:t>
      </w:r>
    </w:p>
    <w:p w:rsidR="003616D1" w:rsidRDefault="003616D1" w:rsidP="006F1E0F">
      <w:pPr>
        <w:spacing w:line="360" w:lineRule="auto"/>
        <w:ind w:firstLine="720"/>
        <w:jc w:val="both"/>
      </w:pPr>
      <w:r>
        <w:t>Реализацией всех правительственных мер, начиная с 90-х гг., занимается Министерство социальной защиты (ныне Министерство труда и социального развития)</w:t>
      </w:r>
      <w:r w:rsidR="008907D3">
        <w:t>. С 26 декабря 1991 г. на него возложены функции по разработке стратегий государственной политики в области защиты нетрудоспособного населения, материнства и детства, организации: пенсионного обеспечения, материально-бытового обслуживания, протезно-ортопедической помощи, медико-социальной экспертизы. На Министерство возлагалась задача по развитию коммерческого начала с целью укрепления отрасли и финансирования социальных программ, осуществления внешнеэкономической деятельности [</w:t>
      </w:r>
      <w:r w:rsidR="00652236" w:rsidRPr="00652236">
        <w:rPr>
          <w:rStyle w:val="a5"/>
        </w:rPr>
        <w:t>10</w:t>
      </w:r>
      <w:r w:rsidR="008907D3">
        <w:t>,</w:t>
      </w:r>
      <w:r w:rsidR="008907D3">
        <w:rPr>
          <w:lang w:val="en-US"/>
        </w:rPr>
        <w:t>c</w:t>
      </w:r>
      <w:r w:rsidR="008907D3">
        <w:t>.186].</w:t>
      </w:r>
    </w:p>
    <w:p w:rsidR="008907D3" w:rsidRDefault="008907D3" w:rsidP="006F1E0F">
      <w:pPr>
        <w:spacing w:line="360" w:lineRule="auto"/>
        <w:ind w:firstLine="720"/>
        <w:jc w:val="both"/>
      </w:pPr>
      <w:r>
        <w:t xml:space="preserve">В 1993 г. была принята </w:t>
      </w:r>
      <w:r w:rsidR="00AE0124">
        <w:t xml:space="preserve">Концепция развития социального обслуживания </w:t>
      </w:r>
      <w:r w:rsidR="00DE3E8E">
        <w:t>в</w:t>
      </w:r>
      <w:r w:rsidR="00AE0124">
        <w:t xml:space="preserve"> Российской Федерации, которая определила переход от принципов социального обеспечения к системе социальной защиты, принятой в европейских странах.</w:t>
      </w:r>
      <w:r w:rsidR="00774AF2">
        <w:t xml:space="preserve"> В которой отмечается, что все мероприятия социального обслуживания, через систему различных служб, должны содействовать устранению причин</w:t>
      </w:r>
      <w:r w:rsidR="00C50082">
        <w:t>, препятствующих достижению оптимального уровня жизни населения,</w:t>
      </w:r>
      <w:r w:rsidR="00774AF2">
        <w:t xml:space="preserve"> и оказ</w:t>
      </w:r>
      <w:r w:rsidR="00C50082">
        <w:t>ывать</w:t>
      </w:r>
      <w:r w:rsidR="00774AF2">
        <w:t xml:space="preserve"> индивидуальн</w:t>
      </w:r>
      <w:r w:rsidR="00C50082">
        <w:t>ую</w:t>
      </w:r>
      <w:r w:rsidR="00774AF2">
        <w:t xml:space="preserve"> помощ</w:t>
      </w:r>
      <w:r w:rsidR="00C50082">
        <w:t>ь людям в трудных ситуациях.</w:t>
      </w:r>
    </w:p>
    <w:p w:rsidR="008907D3" w:rsidRDefault="004E00F4" w:rsidP="006F1E0F">
      <w:pPr>
        <w:spacing w:line="360" w:lineRule="auto"/>
        <w:ind w:firstLine="720"/>
        <w:jc w:val="both"/>
      </w:pPr>
      <w:r>
        <w:t>Система социальных служб</w:t>
      </w:r>
      <w:r w:rsidR="00DE3E8E">
        <w:t xml:space="preserve"> </w:t>
      </w:r>
      <w:r>
        <w:t>складывалась из государственных, муниципальных и негосударственных институтов</w:t>
      </w:r>
      <w:r w:rsidR="00DE3E8E">
        <w:t>.</w:t>
      </w:r>
      <w:r>
        <w:t xml:space="preserve"> </w:t>
      </w:r>
      <w:r w:rsidR="00DE3E8E">
        <w:t>А</w:t>
      </w:r>
      <w:r>
        <w:t xml:space="preserve"> формы деятельности: материальная помощь, помощь на дому, предоставление временного приюта, обслуживание в условиях стационара, консультативная помощь, </w:t>
      </w:r>
      <w:r w:rsidR="00F62119">
        <w:t xml:space="preserve">социальный патронаж, социальная реабилитация и адаптация нуждающихся, социальная помощь. </w:t>
      </w:r>
      <w:r w:rsidR="00926EE1">
        <w:t>М.В. Фирсов отмечает, что важной особенностью данной Концепции, является создание корпуса профессиональных служащих, социальных работников [</w:t>
      </w:r>
      <w:r w:rsidR="00652236" w:rsidRPr="00652236">
        <w:rPr>
          <w:rStyle w:val="a5"/>
        </w:rPr>
        <w:t>10</w:t>
      </w:r>
      <w:r w:rsidR="00926EE1">
        <w:t>,</w:t>
      </w:r>
      <w:r w:rsidR="00926EE1">
        <w:rPr>
          <w:lang w:val="en-US"/>
        </w:rPr>
        <w:t>c</w:t>
      </w:r>
      <w:r w:rsidR="00926EE1">
        <w:t xml:space="preserve">.186]. В свою очередь С.В. </w:t>
      </w:r>
      <w:r w:rsidR="00DE3E8E">
        <w:t>Тетерский</w:t>
      </w:r>
      <w:r w:rsidR="00926EE1">
        <w:t xml:space="preserve"> </w:t>
      </w:r>
      <w:r w:rsidR="00A35FF8">
        <w:t xml:space="preserve">выделяет доминирующую роль социальной педагогики в отечественной практике социальной работы с момента ее зарождения и до нашего времени </w:t>
      </w:r>
      <w:r w:rsidR="00A35FF8" w:rsidRPr="00A35FF8">
        <w:t>[</w:t>
      </w:r>
      <w:r w:rsidR="00652236" w:rsidRPr="00652236">
        <w:rPr>
          <w:rStyle w:val="a5"/>
        </w:rPr>
        <w:t>2</w:t>
      </w:r>
      <w:r w:rsidR="00A35FF8" w:rsidRPr="00A35FF8">
        <w:t>,</w:t>
      </w:r>
      <w:r w:rsidR="00A35FF8">
        <w:rPr>
          <w:lang w:val="en-US"/>
        </w:rPr>
        <w:t>c</w:t>
      </w:r>
      <w:r w:rsidR="00A35FF8" w:rsidRPr="00A35FF8">
        <w:t>.294]</w:t>
      </w:r>
      <w:r w:rsidR="00A35FF8">
        <w:t>.</w:t>
      </w:r>
    </w:p>
    <w:p w:rsidR="00792AE6" w:rsidRDefault="00792AE6" w:rsidP="006F1E0F">
      <w:pPr>
        <w:spacing w:line="360" w:lineRule="auto"/>
        <w:ind w:firstLine="720"/>
        <w:jc w:val="both"/>
      </w:pPr>
      <w:r>
        <w:t>В 1994 г. в составе Министерства выдел</w:t>
      </w:r>
      <w:r w:rsidR="00AF5214">
        <w:t>ил</w:t>
      </w:r>
      <w:r>
        <w:t>ся Департамент социальной защиты для выполнения функций по</w:t>
      </w:r>
      <w:r w:rsidR="00AF5214">
        <w:t xml:space="preserve"> выработке стратегии пенсионного обеспечения, организации выплат, перерасчетов пенсий и т.д.</w:t>
      </w:r>
    </w:p>
    <w:p w:rsidR="00E03BF7" w:rsidRDefault="00AF5214" w:rsidP="006F1E0F">
      <w:pPr>
        <w:spacing w:line="360" w:lineRule="auto"/>
        <w:ind w:firstLine="720"/>
        <w:jc w:val="both"/>
      </w:pPr>
      <w:r>
        <w:t>В 1993-1995 гг. реализуются различные федеральные программы, например, по программе «Дети-инвалиды» было создано около 60 реабилитационных центов</w:t>
      </w:r>
      <w:r w:rsidR="00E03BF7">
        <w:t xml:space="preserve"> для детей и подростков</w:t>
      </w:r>
      <w:r>
        <w:t xml:space="preserve"> [</w:t>
      </w:r>
      <w:r w:rsidR="00652236" w:rsidRPr="00652236">
        <w:rPr>
          <w:rStyle w:val="a5"/>
        </w:rPr>
        <w:t>10</w:t>
      </w:r>
      <w:r>
        <w:t>,</w:t>
      </w:r>
      <w:r>
        <w:rPr>
          <w:lang w:val="en-US"/>
        </w:rPr>
        <w:t>c</w:t>
      </w:r>
      <w:r>
        <w:t>.187].</w:t>
      </w:r>
    </w:p>
    <w:p w:rsidR="00EC58D3" w:rsidRDefault="00EC58D3" w:rsidP="006F1E0F">
      <w:pPr>
        <w:spacing w:line="360" w:lineRule="auto"/>
        <w:ind w:firstLine="720"/>
        <w:jc w:val="both"/>
      </w:pPr>
      <w:r>
        <w:t xml:space="preserve">Помимо государственных структур социальной помощи, </w:t>
      </w:r>
      <w:r w:rsidR="00D867DE">
        <w:t>существует и</w:t>
      </w:r>
      <w:r>
        <w:t xml:space="preserve"> широкая сеть </w:t>
      </w:r>
      <w:r w:rsidR="00D867DE">
        <w:t>благотворительной деятельности</w:t>
      </w:r>
      <w:r>
        <w:t>:</w:t>
      </w:r>
    </w:p>
    <w:p w:rsidR="00EC58D3" w:rsidRDefault="00EC58D3" w:rsidP="00EC58D3">
      <w:pPr>
        <w:numPr>
          <w:ilvl w:val="0"/>
          <w:numId w:val="12"/>
        </w:numPr>
        <w:spacing w:line="360" w:lineRule="auto"/>
        <w:jc w:val="both"/>
      </w:pPr>
      <w:r>
        <w:t>«постсоциалистическая форма» коллективной помощи – благотворительные фонды предприятий;</w:t>
      </w:r>
    </w:p>
    <w:p w:rsidR="00EC58D3" w:rsidRDefault="00EC58D3" w:rsidP="00EC58D3">
      <w:pPr>
        <w:numPr>
          <w:ilvl w:val="0"/>
          <w:numId w:val="12"/>
        </w:numPr>
        <w:spacing w:line="360" w:lineRule="auto"/>
        <w:jc w:val="both"/>
      </w:pPr>
      <w:r>
        <w:t>церковь;</w:t>
      </w:r>
    </w:p>
    <w:p w:rsidR="00EC58D3" w:rsidRDefault="00EC58D3" w:rsidP="00EC58D3">
      <w:pPr>
        <w:numPr>
          <w:ilvl w:val="0"/>
          <w:numId w:val="12"/>
        </w:numPr>
        <w:spacing w:line="360" w:lineRule="auto"/>
        <w:jc w:val="both"/>
      </w:pPr>
      <w:r>
        <w:t>коммерческие организации;</w:t>
      </w:r>
    </w:p>
    <w:p w:rsidR="00EC58D3" w:rsidRDefault="00D867DE" w:rsidP="00EC58D3">
      <w:pPr>
        <w:numPr>
          <w:ilvl w:val="0"/>
          <w:numId w:val="12"/>
        </w:numPr>
        <w:spacing w:line="360" w:lineRule="auto"/>
        <w:jc w:val="both"/>
      </w:pPr>
      <w:r>
        <w:t>частные фонды (Ярошинской, Каспарова);</w:t>
      </w:r>
    </w:p>
    <w:p w:rsidR="00D867DE" w:rsidRDefault="00D867DE" w:rsidP="00EC58D3">
      <w:pPr>
        <w:numPr>
          <w:ilvl w:val="0"/>
          <w:numId w:val="12"/>
        </w:numPr>
        <w:spacing w:line="360" w:lineRule="auto"/>
        <w:jc w:val="both"/>
      </w:pPr>
      <w:r>
        <w:t>благотворительные общества.</w:t>
      </w:r>
    </w:p>
    <w:p w:rsidR="00F3288D" w:rsidRDefault="00F3288D" w:rsidP="00F3288D">
      <w:pPr>
        <w:spacing w:line="360" w:lineRule="auto"/>
        <w:ind w:firstLine="720"/>
        <w:jc w:val="both"/>
      </w:pPr>
      <w:r>
        <w:t xml:space="preserve">Благотворительные учреждения существенно отличаются от заведений </w:t>
      </w:r>
      <w:r w:rsidR="00AC4CE6">
        <w:t>данного профиля прошлого века тем, что их организаторы имеют огромный опыт работы, высшее образование, профессиональную квалификацию, а также возможность сотрудничества со специалистами из смежных областей. Таким образом, качество оказываемой социальной помощи населению значительно возросло.</w:t>
      </w:r>
    </w:p>
    <w:p w:rsidR="00186E13" w:rsidRDefault="00AF5214" w:rsidP="00F3288D">
      <w:pPr>
        <w:spacing w:line="360" w:lineRule="auto"/>
        <w:ind w:firstLine="720"/>
        <w:jc w:val="both"/>
      </w:pPr>
      <w:r>
        <w:t xml:space="preserve"> Однако</w:t>
      </w:r>
      <w:r w:rsidR="00E03BF7">
        <w:t xml:space="preserve"> продолжающийся экономический кризис и долги МВФ вынудили сократить ассигнования на социальные нужды в бюджете на 1999 г.. Политический кризис отразился на доходах и заработной платы населения и,  в первую очередь </w:t>
      </w:r>
      <w:r w:rsidR="00D867DE">
        <w:t xml:space="preserve">- </w:t>
      </w:r>
      <w:r w:rsidR="00E03BF7">
        <w:t>на менее защищенных слоях - инвалидах, многодетных семьях, пенсионерах. Даже на данный момент эта проблема является актуальной, и продолжается принятие мер по выводу страны из кризиса</w:t>
      </w:r>
      <w:r w:rsidR="000E5554">
        <w:t xml:space="preserve"> [</w:t>
      </w:r>
      <w:r w:rsidR="00652236" w:rsidRPr="00652236">
        <w:rPr>
          <w:rStyle w:val="a5"/>
        </w:rPr>
        <w:t>10</w:t>
      </w:r>
      <w:r w:rsidR="000E5554">
        <w:t>,</w:t>
      </w:r>
      <w:r w:rsidR="000E5554">
        <w:rPr>
          <w:lang w:val="en-US"/>
        </w:rPr>
        <w:t>c</w:t>
      </w:r>
      <w:r w:rsidR="000E5554">
        <w:t>.187]</w:t>
      </w:r>
      <w:r w:rsidR="00E03BF7">
        <w:t>.</w:t>
      </w:r>
    </w:p>
    <w:p w:rsidR="002D6967" w:rsidRDefault="002D6967" w:rsidP="00F3288D">
      <w:pPr>
        <w:spacing w:line="360" w:lineRule="auto"/>
        <w:ind w:firstLine="720"/>
        <w:jc w:val="both"/>
      </w:pPr>
    </w:p>
    <w:p w:rsidR="00186E13" w:rsidRDefault="00186E13" w:rsidP="00ED7243">
      <w:pPr>
        <w:ind w:firstLine="709"/>
        <w:jc w:val="both"/>
      </w:pPr>
    </w:p>
    <w:p w:rsidR="00186E13" w:rsidRDefault="00186E13" w:rsidP="00ED7243">
      <w:pPr>
        <w:ind w:firstLine="709"/>
        <w:jc w:val="both"/>
      </w:pPr>
    </w:p>
    <w:p w:rsidR="00186E13" w:rsidRPr="00117476" w:rsidRDefault="00CA6C3F" w:rsidP="00CA6C3F">
      <w:pPr>
        <w:ind w:firstLine="720"/>
        <w:outlineLvl w:val="0"/>
        <w:rPr>
          <w:b/>
          <w:bCs/>
        </w:rPr>
      </w:pPr>
      <w:r w:rsidRPr="00117476">
        <w:rPr>
          <w:b/>
          <w:bCs/>
        </w:rPr>
        <w:t xml:space="preserve">                             </w:t>
      </w:r>
      <w:r w:rsidR="00CC3980" w:rsidRPr="00117476">
        <w:rPr>
          <w:b/>
          <w:bCs/>
        </w:rPr>
        <w:t xml:space="preserve">Глава </w:t>
      </w:r>
      <w:r w:rsidR="008D46BB" w:rsidRPr="00117476">
        <w:rPr>
          <w:b/>
          <w:bCs/>
        </w:rPr>
        <w:t>6</w:t>
      </w:r>
      <w:r w:rsidR="00CC3980" w:rsidRPr="00117476">
        <w:rPr>
          <w:b/>
          <w:bCs/>
        </w:rPr>
        <w:t>: Заключение</w:t>
      </w:r>
      <w:r w:rsidRPr="00117476">
        <w:rPr>
          <w:b/>
          <w:bCs/>
        </w:rPr>
        <w:t xml:space="preserve">  </w:t>
      </w:r>
    </w:p>
    <w:p w:rsidR="00F3288D" w:rsidRPr="00934176" w:rsidRDefault="00F3288D" w:rsidP="00CA6C3F">
      <w:pPr>
        <w:ind w:firstLine="720"/>
        <w:outlineLvl w:val="0"/>
        <w:rPr>
          <w:b/>
          <w:bCs/>
        </w:rPr>
      </w:pPr>
    </w:p>
    <w:p w:rsidR="00F50139" w:rsidRPr="00934176" w:rsidRDefault="00F50139" w:rsidP="00CA6C3F">
      <w:pPr>
        <w:ind w:firstLine="720"/>
        <w:outlineLvl w:val="0"/>
        <w:rPr>
          <w:b/>
          <w:bCs/>
        </w:rPr>
      </w:pPr>
    </w:p>
    <w:p w:rsidR="00CA6C3F" w:rsidRDefault="00CA6C3F" w:rsidP="00CA6C3F">
      <w:pPr>
        <w:ind w:firstLine="720"/>
        <w:outlineLvl w:val="0"/>
        <w:rPr>
          <w:b/>
          <w:bCs/>
        </w:rPr>
      </w:pPr>
    </w:p>
    <w:p w:rsidR="00C5403A" w:rsidRPr="009E71BD" w:rsidRDefault="00C5403A" w:rsidP="00C5403A">
      <w:pPr>
        <w:spacing w:line="360" w:lineRule="auto"/>
        <w:ind w:firstLine="709"/>
        <w:jc w:val="both"/>
      </w:pPr>
      <w:r>
        <w:t xml:space="preserve">Итогом выше сказанного является положение социальной работы в настоящее время, в пример приведем замечание С.В. Тетерского: «В какой-то степени мы возвращаемся к дореволюционному механизму призрения, сохраняя в то же время и элементы, выработанные в период советской власти» </w:t>
      </w:r>
      <w:r w:rsidRPr="009E71BD">
        <w:t>[</w:t>
      </w:r>
      <w:r w:rsidR="00652236" w:rsidRPr="00652236">
        <w:rPr>
          <w:rStyle w:val="a5"/>
        </w:rPr>
        <w:t>2</w:t>
      </w:r>
      <w:r w:rsidRPr="009E71BD">
        <w:t>,</w:t>
      </w:r>
      <w:r>
        <w:rPr>
          <w:lang w:val="en-US"/>
        </w:rPr>
        <w:t>c</w:t>
      </w:r>
      <w:r>
        <w:t>.</w:t>
      </w:r>
      <w:r w:rsidRPr="009E71BD">
        <w:t>297].</w:t>
      </w:r>
    </w:p>
    <w:p w:rsidR="009E71BD" w:rsidRPr="002C18D3" w:rsidRDefault="007643F9" w:rsidP="000825CD">
      <w:pPr>
        <w:spacing w:line="360" w:lineRule="auto"/>
        <w:ind w:firstLine="720"/>
        <w:outlineLvl w:val="0"/>
      </w:pPr>
      <w:r>
        <w:t xml:space="preserve">Во </w:t>
      </w:r>
      <w:r w:rsidR="000825CD">
        <w:t>избежа</w:t>
      </w:r>
      <w:r>
        <w:t>ние</w:t>
      </w:r>
      <w:r w:rsidR="000825CD">
        <w:t xml:space="preserve"> многих ошибок в дальнейшем становлении системы социальной защиты, и в частности благотворительности, необходимо </w:t>
      </w:r>
      <w:r w:rsidR="00C5403A">
        <w:t xml:space="preserve">изучить и суммировать как зарубежный, так и имеющийся исторический опыт. </w:t>
      </w:r>
      <w:r w:rsidR="007044E8" w:rsidRPr="007044E8">
        <w:t xml:space="preserve"> </w:t>
      </w:r>
      <w:r w:rsidR="007044E8">
        <w:t>Изучение которого показывает, что помощь неимущим эффективнее при ее децентрализации с привлечением широкой общественности; при взаимодействии всех сторон, участвующих в процессе - благотворительных, частных, общественных организаций, Церкви и государства, - как в получении исчерпывающей информации</w:t>
      </w:r>
      <w:r w:rsidR="00EB094B">
        <w:t xml:space="preserve"> о нуждающихся в помощи, так и в координации помощи им. Государство должно создать единую систему законов, нормативной базы, стимулов для оказания помощи нуждающимся через систему льгот и поощрений </w:t>
      </w:r>
      <w:r w:rsidR="00EB094B" w:rsidRPr="009E71BD">
        <w:t>[</w:t>
      </w:r>
      <w:r w:rsidR="00652236" w:rsidRPr="00652236">
        <w:rPr>
          <w:rStyle w:val="a5"/>
        </w:rPr>
        <w:t>2</w:t>
      </w:r>
      <w:r w:rsidR="00EB094B" w:rsidRPr="009E71BD">
        <w:t>,</w:t>
      </w:r>
      <w:r w:rsidR="00EB094B">
        <w:rPr>
          <w:lang w:val="en-US"/>
        </w:rPr>
        <w:t>c</w:t>
      </w:r>
      <w:r w:rsidR="00EB094B">
        <w:t>.</w:t>
      </w:r>
      <w:r w:rsidR="00EB094B" w:rsidRPr="009E71BD">
        <w:t>297].</w:t>
      </w:r>
      <w:r w:rsidR="00EB094B">
        <w:t xml:space="preserve"> </w:t>
      </w:r>
      <w:r w:rsidR="002C18D3">
        <w:t>А также необходимым условием является привлечение внимания общественности и СМИ к проблемам социальной защиты.</w:t>
      </w:r>
      <w:r w:rsidR="009277FA">
        <w:t xml:space="preserve"> </w:t>
      </w:r>
    </w:p>
    <w:p w:rsidR="00CA6C3F" w:rsidRDefault="00F65D82" w:rsidP="00CA6C3F">
      <w:pPr>
        <w:spacing w:line="360" w:lineRule="auto"/>
        <w:ind w:firstLine="709"/>
        <w:jc w:val="both"/>
        <w:outlineLvl w:val="0"/>
      </w:pPr>
      <w:r>
        <w:t>Таким образом, о</w:t>
      </w:r>
      <w:r w:rsidR="00CA6C3F" w:rsidRPr="00CA6C3F">
        <w:t>тталкиваясь</w:t>
      </w:r>
      <w:r w:rsidR="00CA6C3F">
        <w:t xml:space="preserve"> от работы А.Д. Григорьева, который предлагает периодизацию становления и развития отечественной социальной работы, охватывающей период жизни общества от «…зарождения и развития форм помощи и взаимопомощи у славянских племен, …до наших дней» </w:t>
      </w:r>
      <w:r w:rsidR="0093424A" w:rsidRPr="0093424A">
        <w:t>[</w:t>
      </w:r>
      <w:r w:rsidR="00652236" w:rsidRPr="00652236">
        <w:rPr>
          <w:rStyle w:val="a5"/>
        </w:rPr>
        <w:t>6</w:t>
      </w:r>
      <w:r w:rsidR="0093424A" w:rsidRPr="0093424A">
        <w:t>,</w:t>
      </w:r>
      <w:r w:rsidR="0093424A">
        <w:rPr>
          <w:lang w:val="en-US"/>
        </w:rPr>
        <w:t>c</w:t>
      </w:r>
      <w:r w:rsidR="0093424A" w:rsidRPr="0093424A">
        <w:t>.4]</w:t>
      </w:r>
      <w:r w:rsidR="0093424A">
        <w:t>, можно построить итоговую таблицу (табл. 2), связывающую формы организации социальной защиты с формами финансирования.</w:t>
      </w:r>
    </w:p>
    <w:p w:rsidR="000A29F1" w:rsidRDefault="000A29F1" w:rsidP="00CA6C3F">
      <w:pPr>
        <w:spacing w:line="360" w:lineRule="auto"/>
        <w:ind w:firstLine="709"/>
        <w:jc w:val="both"/>
        <w:outlineLvl w:val="0"/>
      </w:pPr>
    </w:p>
    <w:p w:rsidR="00BA2ED8" w:rsidRDefault="00BA2ED8" w:rsidP="00CA6C3F">
      <w:pPr>
        <w:spacing w:line="360" w:lineRule="auto"/>
        <w:ind w:firstLine="709"/>
        <w:jc w:val="both"/>
        <w:outlineLvl w:val="0"/>
      </w:pPr>
    </w:p>
    <w:p w:rsidR="00117476" w:rsidRDefault="00117476" w:rsidP="00CA6C3F">
      <w:pPr>
        <w:spacing w:line="360" w:lineRule="auto"/>
        <w:ind w:firstLine="709"/>
        <w:jc w:val="both"/>
        <w:outlineLvl w:val="0"/>
      </w:pPr>
    </w:p>
    <w:p w:rsidR="00117476" w:rsidRDefault="00117476" w:rsidP="00CA6C3F">
      <w:pPr>
        <w:spacing w:line="360" w:lineRule="auto"/>
        <w:ind w:firstLine="709"/>
        <w:jc w:val="both"/>
        <w:outlineLvl w:val="0"/>
      </w:pPr>
    </w:p>
    <w:p w:rsidR="00117476" w:rsidRDefault="00117476" w:rsidP="00CA6C3F">
      <w:pPr>
        <w:spacing w:line="360" w:lineRule="auto"/>
        <w:ind w:firstLine="709"/>
        <w:jc w:val="both"/>
        <w:outlineLvl w:val="0"/>
      </w:pPr>
    </w:p>
    <w:p w:rsidR="00652236" w:rsidRDefault="00652236" w:rsidP="00CA6C3F">
      <w:pPr>
        <w:spacing w:line="360" w:lineRule="auto"/>
        <w:ind w:firstLine="709"/>
        <w:jc w:val="both"/>
        <w:outlineLvl w:val="0"/>
      </w:pPr>
    </w:p>
    <w:p w:rsidR="00652236" w:rsidRDefault="00652236" w:rsidP="00CA6C3F">
      <w:pPr>
        <w:spacing w:line="360" w:lineRule="auto"/>
        <w:ind w:firstLine="709"/>
        <w:jc w:val="both"/>
        <w:outlineLvl w:val="0"/>
      </w:pPr>
    </w:p>
    <w:p w:rsidR="00652236" w:rsidRDefault="00652236" w:rsidP="00CA6C3F">
      <w:pPr>
        <w:spacing w:line="360" w:lineRule="auto"/>
        <w:ind w:firstLine="709"/>
        <w:jc w:val="both"/>
        <w:outlineLvl w:val="0"/>
      </w:pPr>
    </w:p>
    <w:p w:rsidR="00652236" w:rsidRDefault="00652236" w:rsidP="00CA6C3F">
      <w:pPr>
        <w:spacing w:line="360" w:lineRule="auto"/>
        <w:ind w:firstLine="709"/>
        <w:jc w:val="both"/>
        <w:outlineLvl w:val="0"/>
      </w:pPr>
    </w:p>
    <w:p w:rsidR="00652236" w:rsidRDefault="00652236" w:rsidP="00CA6C3F">
      <w:pPr>
        <w:spacing w:line="360" w:lineRule="auto"/>
        <w:ind w:firstLine="709"/>
        <w:jc w:val="both"/>
        <w:outlineLvl w:val="0"/>
      </w:pPr>
    </w:p>
    <w:p w:rsidR="0093424A" w:rsidRDefault="0093424A" w:rsidP="0093424A">
      <w:pPr>
        <w:spacing w:line="360" w:lineRule="auto"/>
        <w:ind w:firstLine="709"/>
        <w:jc w:val="right"/>
        <w:outlineLvl w:val="0"/>
        <w:rPr>
          <w:b/>
          <w:bCs/>
        </w:rPr>
      </w:pPr>
      <w:r>
        <w:rPr>
          <w:b/>
          <w:bCs/>
        </w:rPr>
        <w:t>Таблица 2</w:t>
      </w:r>
    </w:p>
    <w:p w:rsidR="00705B74" w:rsidRDefault="00705B74" w:rsidP="0093424A">
      <w:pPr>
        <w:spacing w:line="360" w:lineRule="auto"/>
        <w:ind w:firstLine="709"/>
        <w:jc w:val="center"/>
        <w:outlineLvl w:val="0"/>
        <w:rPr>
          <w:b/>
          <w:bCs/>
        </w:rPr>
      </w:pPr>
    </w:p>
    <w:tbl>
      <w:tblPr>
        <w:tblW w:w="51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1023"/>
        <w:gridCol w:w="3302"/>
        <w:gridCol w:w="4240"/>
      </w:tblGrid>
      <w:tr w:rsidR="0093424A" w:rsidRPr="00094E95" w:rsidTr="00094E95">
        <w:trPr>
          <w:trHeight w:val="689"/>
          <w:jc w:val="center"/>
        </w:trPr>
        <w:tc>
          <w:tcPr>
            <w:tcW w:w="653" w:type="pct"/>
            <w:shd w:val="clear" w:color="auto" w:fill="auto"/>
            <w:vAlign w:val="center"/>
          </w:tcPr>
          <w:p w:rsidR="0093424A" w:rsidRPr="00094E95" w:rsidRDefault="0093424A" w:rsidP="00094E95">
            <w:pPr>
              <w:jc w:val="center"/>
              <w:outlineLvl w:val="0"/>
              <w:rPr>
                <w:b/>
                <w:bCs/>
              </w:rPr>
            </w:pPr>
            <w:r w:rsidRPr="00094E95">
              <w:rPr>
                <w:b/>
                <w:bCs/>
              </w:rPr>
              <w:t>Модели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93424A" w:rsidRPr="00094E95" w:rsidRDefault="0093424A" w:rsidP="00094E95">
            <w:pPr>
              <w:jc w:val="center"/>
              <w:outlineLvl w:val="0"/>
              <w:rPr>
                <w:b/>
                <w:bCs/>
              </w:rPr>
            </w:pPr>
            <w:r w:rsidRPr="00094E95">
              <w:rPr>
                <w:b/>
                <w:bCs/>
              </w:rPr>
              <w:t>Период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93424A" w:rsidRPr="00094E95" w:rsidRDefault="0093424A" w:rsidP="00094E95">
            <w:pPr>
              <w:jc w:val="center"/>
              <w:outlineLvl w:val="0"/>
              <w:rPr>
                <w:b/>
                <w:bCs/>
              </w:rPr>
            </w:pPr>
            <w:r w:rsidRPr="00094E95">
              <w:rPr>
                <w:b/>
                <w:bCs/>
              </w:rPr>
              <w:t>Форма организации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93424A" w:rsidRPr="00094E95" w:rsidRDefault="0093424A" w:rsidP="00094E95">
            <w:pPr>
              <w:jc w:val="center"/>
              <w:outlineLvl w:val="0"/>
              <w:rPr>
                <w:b/>
                <w:bCs/>
              </w:rPr>
            </w:pPr>
            <w:r w:rsidRPr="00094E95">
              <w:rPr>
                <w:b/>
                <w:bCs/>
              </w:rPr>
              <w:t>Форма финансирования</w:t>
            </w:r>
          </w:p>
        </w:tc>
      </w:tr>
      <w:tr w:rsidR="002C402D" w:rsidRPr="00094E95" w:rsidTr="00094E95">
        <w:trPr>
          <w:jc w:val="center"/>
        </w:trPr>
        <w:tc>
          <w:tcPr>
            <w:tcW w:w="653" w:type="pct"/>
            <w:vMerge w:val="restart"/>
            <w:shd w:val="clear" w:color="auto" w:fill="auto"/>
            <w:textDirection w:val="btLr"/>
            <w:vAlign w:val="center"/>
          </w:tcPr>
          <w:p w:rsidR="002C402D" w:rsidRPr="00094E95" w:rsidRDefault="002C402D" w:rsidP="00094E95">
            <w:pPr>
              <w:ind w:left="113" w:right="113"/>
              <w:jc w:val="center"/>
              <w:outlineLvl w:val="0"/>
              <w:rPr>
                <w:b/>
                <w:bCs/>
              </w:rPr>
            </w:pPr>
            <w:r w:rsidRPr="00094E95">
              <w:rPr>
                <w:b/>
                <w:bCs/>
              </w:rPr>
              <w:t>Общественно-христианская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2C402D" w:rsidRPr="00094E95" w:rsidRDefault="002C402D" w:rsidP="00094E95">
            <w:pPr>
              <w:jc w:val="center"/>
              <w:outlineLvl w:val="0"/>
              <w:rPr>
                <w:b/>
                <w:bCs/>
              </w:rPr>
            </w:pPr>
            <w:r w:rsidRPr="00094E95">
              <w:rPr>
                <w:b/>
                <w:bCs/>
              </w:rPr>
              <w:t>до XI века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2C402D" w:rsidRPr="002C402D" w:rsidRDefault="002C402D" w:rsidP="00094E95">
            <w:pPr>
              <w:jc w:val="center"/>
              <w:outlineLvl w:val="0"/>
            </w:pPr>
            <w:r>
              <w:t>Помощь и взаимопомощь</w:t>
            </w:r>
          </w:p>
        </w:tc>
        <w:tc>
          <w:tcPr>
            <w:tcW w:w="2153" w:type="pct"/>
            <w:shd w:val="clear" w:color="auto" w:fill="auto"/>
          </w:tcPr>
          <w:p w:rsidR="002C402D" w:rsidRDefault="00BA2ED8" w:rsidP="00094E95">
            <w:pPr>
              <w:outlineLvl w:val="0"/>
            </w:pPr>
            <w:r w:rsidRPr="00BA2ED8">
              <w:t>Предоставление помощи в натуральной форме (пища, одежда, кров, уход и др.)</w:t>
            </w:r>
            <w:r w:rsidR="00AD2DAA">
              <w:t>.</w:t>
            </w:r>
          </w:p>
          <w:p w:rsidR="00BA2ED8" w:rsidRDefault="00BA2ED8" w:rsidP="00094E95">
            <w:pPr>
              <w:outlineLvl w:val="0"/>
            </w:pPr>
            <w:r>
              <w:t>Взаимопомощь в форме бесплатного труда (строительства жилья, сельскохозяйственные работы и др.)</w:t>
            </w:r>
            <w:r w:rsidR="00AD2DAA">
              <w:t>.</w:t>
            </w:r>
          </w:p>
          <w:p w:rsidR="00BA2ED8" w:rsidRDefault="00BA2ED8" w:rsidP="00094E95">
            <w:pPr>
              <w:outlineLvl w:val="0"/>
            </w:pPr>
            <w:r>
              <w:t>Общественная солидарность</w:t>
            </w:r>
            <w:r w:rsidR="00E675FB">
              <w:t>.</w:t>
            </w:r>
          </w:p>
          <w:p w:rsidR="00E675FB" w:rsidRPr="00BA2ED8" w:rsidRDefault="00E675FB" w:rsidP="00094E95">
            <w:pPr>
              <w:outlineLvl w:val="0"/>
            </w:pPr>
          </w:p>
        </w:tc>
      </w:tr>
      <w:tr w:rsidR="002C402D" w:rsidRPr="00094E95" w:rsidTr="00094E95">
        <w:trPr>
          <w:jc w:val="center"/>
        </w:trPr>
        <w:tc>
          <w:tcPr>
            <w:tcW w:w="653" w:type="pct"/>
            <w:vMerge/>
            <w:shd w:val="clear" w:color="auto" w:fill="auto"/>
            <w:vAlign w:val="center"/>
          </w:tcPr>
          <w:p w:rsidR="002C402D" w:rsidRPr="00094E95" w:rsidRDefault="002C402D" w:rsidP="00094E9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2C402D" w:rsidRPr="00094E95" w:rsidRDefault="002C402D" w:rsidP="00094E95">
            <w:pPr>
              <w:jc w:val="center"/>
              <w:outlineLvl w:val="0"/>
              <w:rPr>
                <w:b/>
                <w:bCs/>
              </w:rPr>
            </w:pPr>
            <w:r w:rsidRPr="00094E95">
              <w:rPr>
                <w:b/>
                <w:bCs/>
              </w:rPr>
              <w:t>XI-XIII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6C7F97" w:rsidRDefault="00BA2ED8" w:rsidP="00094E95">
            <w:pPr>
              <w:outlineLvl w:val="0"/>
            </w:pPr>
            <w:r w:rsidRPr="00BA2ED8">
              <w:t>Княжеская и монастырская поддержка</w:t>
            </w:r>
            <w:r w:rsidR="006C7F97">
              <w:t>.</w:t>
            </w:r>
            <w:r>
              <w:t xml:space="preserve"> </w:t>
            </w:r>
          </w:p>
          <w:p w:rsidR="002C402D" w:rsidRPr="00BA2ED8" w:rsidRDefault="00BA2ED8" w:rsidP="00094E95">
            <w:pPr>
              <w:outlineLvl w:val="0"/>
            </w:pPr>
            <w:r>
              <w:t xml:space="preserve"> </w:t>
            </w:r>
            <w:r w:rsidR="006C7F97">
              <w:t>(</w:t>
            </w:r>
            <w:r>
              <w:t>социальная помощь</w:t>
            </w:r>
            <w:r w:rsidR="006C7F97">
              <w:t>)</w:t>
            </w:r>
          </w:p>
        </w:tc>
        <w:tc>
          <w:tcPr>
            <w:tcW w:w="2153" w:type="pct"/>
            <w:shd w:val="clear" w:color="auto" w:fill="auto"/>
          </w:tcPr>
          <w:p w:rsidR="00AD2DAA" w:rsidRDefault="00BA2ED8" w:rsidP="00094E95">
            <w:pPr>
              <w:outlineLvl w:val="0"/>
            </w:pPr>
            <w:r>
              <w:t>Предоставление крова и пищи, уход за немощными</w:t>
            </w:r>
            <w:r w:rsidR="00AD2DAA">
              <w:t>.</w:t>
            </w:r>
          </w:p>
          <w:p w:rsidR="00AD2DAA" w:rsidRDefault="00AD2DAA" w:rsidP="00094E95">
            <w:pPr>
              <w:outlineLvl w:val="0"/>
            </w:pPr>
            <w:r>
              <w:t>Открытие богаделен при религиозных учреждениях.</w:t>
            </w:r>
          </w:p>
          <w:p w:rsidR="00AD2DAA" w:rsidRDefault="00AD2DAA" w:rsidP="00094E95">
            <w:pPr>
              <w:outlineLvl w:val="0"/>
            </w:pPr>
            <w:r>
              <w:t>Благотворительность.</w:t>
            </w:r>
          </w:p>
          <w:p w:rsidR="002C402D" w:rsidRDefault="00AD2DAA" w:rsidP="00094E95">
            <w:pPr>
              <w:outlineLvl w:val="0"/>
            </w:pPr>
            <w:r>
              <w:t>Зарождение системы сбора и распределения ресурсов на социальную защиту.</w:t>
            </w:r>
            <w:r w:rsidR="00BA2ED8">
              <w:t xml:space="preserve"> </w:t>
            </w:r>
          </w:p>
          <w:p w:rsidR="00E675FB" w:rsidRPr="00BA2ED8" w:rsidRDefault="00E675FB" w:rsidP="00094E95">
            <w:pPr>
              <w:outlineLvl w:val="0"/>
            </w:pPr>
          </w:p>
        </w:tc>
      </w:tr>
      <w:tr w:rsidR="002C402D" w:rsidRPr="00094E95" w:rsidTr="00094E95">
        <w:trPr>
          <w:jc w:val="center"/>
        </w:trPr>
        <w:tc>
          <w:tcPr>
            <w:tcW w:w="653" w:type="pct"/>
            <w:vMerge/>
            <w:shd w:val="clear" w:color="auto" w:fill="auto"/>
            <w:vAlign w:val="center"/>
          </w:tcPr>
          <w:p w:rsidR="002C402D" w:rsidRPr="00094E95" w:rsidRDefault="002C402D" w:rsidP="00094E9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2C402D" w:rsidRPr="00094E95" w:rsidRDefault="002C402D" w:rsidP="00094E95">
            <w:pPr>
              <w:jc w:val="center"/>
              <w:outlineLvl w:val="0"/>
              <w:rPr>
                <w:b/>
                <w:bCs/>
              </w:rPr>
            </w:pPr>
            <w:r w:rsidRPr="00094E95">
              <w:rPr>
                <w:b/>
                <w:bCs/>
              </w:rPr>
              <w:t>XIII – 70-90-е гг.</w:t>
            </w:r>
          </w:p>
          <w:p w:rsidR="002C402D" w:rsidRPr="00094E95" w:rsidRDefault="002C402D" w:rsidP="00094E95">
            <w:pPr>
              <w:jc w:val="center"/>
              <w:outlineLvl w:val="0"/>
              <w:rPr>
                <w:b/>
                <w:bCs/>
              </w:rPr>
            </w:pPr>
            <w:r w:rsidRPr="00094E95">
              <w:rPr>
                <w:b/>
                <w:bCs/>
              </w:rPr>
              <w:t>XVIII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2C402D" w:rsidRDefault="00AD2DAA" w:rsidP="00094E95">
            <w:pPr>
              <w:outlineLvl w:val="0"/>
            </w:pPr>
            <w:r>
              <w:t>Государственно-муниципальные формы призрения с юридическим оформлением благотворительности.</w:t>
            </w:r>
          </w:p>
          <w:p w:rsidR="00AD2DAA" w:rsidRPr="00BA2ED8" w:rsidRDefault="00AD2DAA" w:rsidP="00094E95">
            <w:pPr>
              <w:outlineLvl w:val="0"/>
            </w:pPr>
            <w:r>
              <w:t>(социальная помощь)</w:t>
            </w:r>
          </w:p>
        </w:tc>
        <w:tc>
          <w:tcPr>
            <w:tcW w:w="2153" w:type="pct"/>
            <w:shd w:val="clear" w:color="auto" w:fill="auto"/>
          </w:tcPr>
          <w:p w:rsidR="002C402D" w:rsidRDefault="00AD2DAA" w:rsidP="00094E95">
            <w:pPr>
              <w:outlineLvl w:val="0"/>
            </w:pPr>
            <w:r>
              <w:t>Зарождение основ государственного управления финансированием</w:t>
            </w:r>
            <w:r w:rsidR="006C7F97">
              <w:t xml:space="preserve"> социальной помощи, при которой государство стимулировало формирование общественных фондов финансовых средств на призрение неимущих.</w:t>
            </w:r>
          </w:p>
          <w:p w:rsidR="006C7F97" w:rsidRDefault="006C7F97" w:rsidP="00094E95">
            <w:pPr>
              <w:outlineLvl w:val="0"/>
            </w:pPr>
            <w:r>
              <w:t>Расширение благотворительной базы.</w:t>
            </w:r>
          </w:p>
          <w:p w:rsidR="00E675FB" w:rsidRPr="00BA2ED8" w:rsidRDefault="00E675FB" w:rsidP="00094E95">
            <w:pPr>
              <w:outlineLvl w:val="0"/>
            </w:pPr>
          </w:p>
        </w:tc>
      </w:tr>
      <w:tr w:rsidR="002C402D" w:rsidRPr="00094E95" w:rsidTr="00094E95">
        <w:trPr>
          <w:jc w:val="center"/>
        </w:trPr>
        <w:tc>
          <w:tcPr>
            <w:tcW w:w="653" w:type="pct"/>
            <w:vMerge/>
            <w:shd w:val="clear" w:color="auto" w:fill="auto"/>
            <w:vAlign w:val="center"/>
          </w:tcPr>
          <w:p w:rsidR="002C402D" w:rsidRPr="00094E95" w:rsidRDefault="002C402D" w:rsidP="00094E9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2C402D" w:rsidRPr="00094E95" w:rsidRDefault="002C402D" w:rsidP="00094E95">
            <w:pPr>
              <w:jc w:val="center"/>
              <w:outlineLvl w:val="0"/>
              <w:rPr>
                <w:b/>
                <w:bCs/>
              </w:rPr>
            </w:pPr>
            <w:r w:rsidRPr="00094E95">
              <w:rPr>
                <w:b/>
                <w:bCs/>
              </w:rPr>
              <w:t>70-90-е гг. XVIII – XIX век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2C402D" w:rsidRDefault="006C7F97" w:rsidP="00094E95">
            <w:pPr>
              <w:outlineLvl w:val="0"/>
            </w:pPr>
            <w:r>
              <w:t>До реформ 60-70 гг. XIX века закладывались основы государственного и общественного призрения.</w:t>
            </w:r>
          </w:p>
          <w:p w:rsidR="006C7F97" w:rsidRPr="00BA2ED8" w:rsidRDefault="006C7F97" w:rsidP="00094E95">
            <w:pPr>
              <w:outlineLvl w:val="0"/>
            </w:pPr>
            <w:r>
              <w:t>(социальная помощь)</w:t>
            </w:r>
          </w:p>
        </w:tc>
        <w:tc>
          <w:tcPr>
            <w:tcW w:w="2153" w:type="pct"/>
            <w:shd w:val="clear" w:color="auto" w:fill="auto"/>
          </w:tcPr>
          <w:p w:rsidR="002C402D" w:rsidRDefault="006C7F97" w:rsidP="00094E95">
            <w:pPr>
              <w:outlineLvl w:val="0"/>
            </w:pPr>
            <w:r>
              <w:t>Государственное управление стимулированием общественной деятельности перерастает в необходимость государственного участия в финансировании социальной сферы через социальный налог. Стимулирование благотворительности</w:t>
            </w:r>
            <w:r w:rsidR="00705B74">
              <w:t xml:space="preserve"> через общественные организации.</w:t>
            </w:r>
          </w:p>
          <w:p w:rsidR="00E675FB" w:rsidRPr="00BA2ED8" w:rsidRDefault="00E675FB" w:rsidP="00094E95">
            <w:pPr>
              <w:outlineLvl w:val="0"/>
            </w:pPr>
          </w:p>
        </w:tc>
      </w:tr>
      <w:tr w:rsidR="002C402D" w:rsidRPr="00094E95" w:rsidTr="00094E95">
        <w:trPr>
          <w:jc w:val="center"/>
        </w:trPr>
        <w:tc>
          <w:tcPr>
            <w:tcW w:w="653" w:type="pct"/>
            <w:vMerge/>
            <w:shd w:val="clear" w:color="auto" w:fill="auto"/>
            <w:vAlign w:val="center"/>
          </w:tcPr>
          <w:p w:rsidR="002C402D" w:rsidRPr="00094E95" w:rsidRDefault="002C402D" w:rsidP="00094E9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2C402D" w:rsidRPr="00094E95" w:rsidRDefault="002C402D" w:rsidP="00094E95">
            <w:pPr>
              <w:jc w:val="center"/>
              <w:outlineLvl w:val="0"/>
              <w:rPr>
                <w:b/>
                <w:bCs/>
              </w:rPr>
            </w:pPr>
            <w:r w:rsidRPr="00094E95">
              <w:rPr>
                <w:b/>
                <w:bCs/>
              </w:rPr>
              <w:t>XX век до 1917 г.</w:t>
            </w:r>
          </w:p>
        </w:tc>
        <w:tc>
          <w:tcPr>
            <w:tcW w:w="1676" w:type="pct"/>
            <w:shd w:val="clear" w:color="auto" w:fill="auto"/>
          </w:tcPr>
          <w:p w:rsidR="00705B74" w:rsidRDefault="00705B74" w:rsidP="00094E95">
            <w:pPr>
              <w:outlineLvl w:val="0"/>
            </w:pPr>
            <w:r>
              <w:t xml:space="preserve">Передача функций общественного призрения благотворительным организациям и органам местного самоуправления. </w:t>
            </w:r>
          </w:p>
          <w:p w:rsidR="002C402D" w:rsidRDefault="00705B74" w:rsidP="00094E95">
            <w:pPr>
              <w:outlineLvl w:val="0"/>
            </w:pPr>
            <w:r>
              <w:t>Пенсионное обеспечение государственных служащих.</w:t>
            </w:r>
          </w:p>
          <w:p w:rsidR="00705B74" w:rsidRDefault="00705B74" w:rsidP="00094E95">
            <w:pPr>
              <w:outlineLvl w:val="0"/>
            </w:pPr>
            <w:r>
              <w:t>Социальное страхование рабочих.</w:t>
            </w:r>
          </w:p>
          <w:p w:rsidR="00705B74" w:rsidRPr="00BA2ED8" w:rsidRDefault="00705B74" w:rsidP="00094E95">
            <w:pPr>
              <w:outlineLvl w:val="0"/>
            </w:pPr>
          </w:p>
        </w:tc>
        <w:tc>
          <w:tcPr>
            <w:tcW w:w="2153" w:type="pct"/>
            <w:shd w:val="clear" w:color="auto" w:fill="auto"/>
          </w:tcPr>
          <w:p w:rsidR="002C402D" w:rsidRDefault="00705B74" w:rsidP="00094E95">
            <w:pPr>
              <w:outlineLvl w:val="0"/>
            </w:pPr>
            <w:r>
              <w:t>Государственное финансирование социальной помощи, пенсионного обеспечения государственных служащих.</w:t>
            </w:r>
          </w:p>
          <w:p w:rsidR="00705B74" w:rsidRDefault="00705B74" w:rsidP="00094E95">
            <w:pPr>
              <w:outlineLvl w:val="0"/>
            </w:pPr>
            <w:r>
              <w:t>Основа государственного финансирования – налоги.</w:t>
            </w:r>
          </w:p>
          <w:p w:rsidR="00705B74" w:rsidRDefault="00705B74" w:rsidP="00094E95">
            <w:pPr>
              <w:outlineLvl w:val="0"/>
            </w:pPr>
            <w:r>
              <w:t>Страховая деятельность.</w:t>
            </w:r>
          </w:p>
          <w:p w:rsidR="00705B74" w:rsidRDefault="00705B74" w:rsidP="00094E95">
            <w:pPr>
              <w:outlineLvl w:val="0"/>
            </w:pPr>
            <w:r>
              <w:t>Общественные благотворительные организации.</w:t>
            </w:r>
          </w:p>
          <w:p w:rsidR="00705B74" w:rsidRPr="00BA2ED8" w:rsidRDefault="00705B74" w:rsidP="00094E95">
            <w:pPr>
              <w:outlineLvl w:val="0"/>
            </w:pPr>
            <w:r>
              <w:t>Личная благотворительность.</w:t>
            </w:r>
          </w:p>
        </w:tc>
      </w:tr>
      <w:tr w:rsidR="00E675FB" w:rsidRPr="00094E95" w:rsidTr="00094E95">
        <w:trPr>
          <w:cantSplit/>
          <w:trHeight w:val="2278"/>
          <w:jc w:val="center"/>
        </w:trPr>
        <w:tc>
          <w:tcPr>
            <w:tcW w:w="653" w:type="pct"/>
            <w:vMerge w:val="restart"/>
            <w:shd w:val="clear" w:color="auto" w:fill="auto"/>
            <w:textDirection w:val="btLr"/>
            <w:vAlign w:val="center"/>
          </w:tcPr>
          <w:p w:rsidR="00E675FB" w:rsidRPr="00094E95" w:rsidRDefault="00E675FB" w:rsidP="00094E95">
            <w:pPr>
              <w:ind w:left="113" w:right="113"/>
              <w:jc w:val="center"/>
              <w:outlineLvl w:val="0"/>
              <w:rPr>
                <w:b/>
                <w:bCs/>
              </w:rPr>
            </w:pPr>
            <w:r w:rsidRPr="00094E95">
              <w:rPr>
                <w:b/>
                <w:bCs/>
              </w:rPr>
              <w:t>Биполярная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:rsidR="00E675FB" w:rsidRPr="00094E95" w:rsidRDefault="00E675FB" w:rsidP="00094E95">
            <w:pPr>
              <w:jc w:val="center"/>
              <w:outlineLvl w:val="0"/>
              <w:rPr>
                <w:b/>
                <w:bCs/>
              </w:rPr>
            </w:pPr>
            <w:r w:rsidRPr="00094E95">
              <w:rPr>
                <w:b/>
                <w:bCs/>
              </w:rPr>
              <w:t>1917-1941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E675FB" w:rsidRDefault="00E675FB" w:rsidP="00094E95">
            <w:pPr>
              <w:outlineLvl w:val="0"/>
            </w:pPr>
            <w:r w:rsidRPr="00094E95">
              <w:rPr>
                <w:u w:val="single"/>
              </w:rPr>
              <w:t>Для промышленного сектора</w:t>
            </w:r>
            <w:r>
              <w:t xml:space="preserve">: </w:t>
            </w:r>
          </w:p>
          <w:p w:rsidR="00E675FB" w:rsidRDefault="00E675FB" w:rsidP="00094E95">
            <w:pPr>
              <w:outlineLvl w:val="0"/>
            </w:pPr>
            <w:r>
              <w:t>Социальная помощь.</w:t>
            </w:r>
          </w:p>
          <w:p w:rsidR="00E675FB" w:rsidRDefault="00E675FB" w:rsidP="00094E95">
            <w:pPr>
              <w:outlineLvl w:val="0"/>
            </w:pPr>
            <w:r>
              <w:t>Пенсионное обеспечение.</w:t>
            </w:r>
          </w:p>
          <w:p w:rsidR="00E675FB" w:rsidRDefault="00E675FB" w:rsidP="00094E95">
            <w:pPr>
              <w:outlineLvl w:val="0"/>
            </w:pPr>
            <w:r>
              <w:t>Социальное страхование.</w:t>
            </w:r>
          </w:p>
          <w:p w:rsidR="00E675FB" w:rsidRDefault="00E675FB" w:rsidP="00094E95">
            <w:pPr>
              <w:outlineLvl w:val="0"/>
            </w:pPr>
          </w:p>
          <w:p w:rsidR="00E675FB" w:rsidRDefault="00E675FB" w:rsidP="00094E95">
            <w:pPr>
              <w:outlineLvl w:val="0"/>
            </w:pPr>
          </w:p>
          <w:p w:rsidR="00E675FB" w:rsidRDefault="00E675FB" w:rsidP="00094E95">
            <w:pPr>
              <w:outlineLvl w:val="0"/>
            </w:pPr>
          </w:p>
          <w:p w:rsidR="00E675FB" w:rsidRPr="00094E95" w:rsidRDefault="00E675FB" w:rsidP="00094E95">
            <w:pPr>
              <w:outlineLvl w:val="0"/>
              <w:rPr>
                <w:u w:val="single"/>
              </w:rPr>
            </w:pPr>
          </w:p>
        </w:tc>
        <w:tc>
          <w:tcPr>
            <w:tcW w:w="2153" w:type="pct"/>
            <w:shd w:val="clear" w:color="auto" w:fill="auto"/>
          </w:tcPr>
          <w:p w:rsidR="00E675FB" w:rsidRDefault="00E675FB" w:rsidP="00094E95">
            <w:pPr>
              <w:outlineLvl w:val="0"/>
            </w:pPr>
            <w:r>
              <w:t>Государственное финансирование за счет перераспределения средств собранных на цели финансирования социальной сферы.</w:t>
            </w:r>
          </w:p>
          <w:p w:rsidR="00E675FB" w:rsidRDefault="00E675FB" w:rsidP="00094E95">
            <w:pPr>
              <w:outlineLvl w:val="0"/>
            </w:pPr>
            <w:r>
              <w:t>Социальный налог.</w:t>
            </w:r>
          </w:p>
          <w:p w:rsidR="00E675FB" w:rsidRDefault="00E675FB" w:rsidP="00094E95">
            <w:pPr>
              <w:outlineLvl w:val="0"/>
            </w:pPr>
            <w:r>
              <w:t>Снижение роли благотворительных организаций в финансирования социальной помощи.</w:t>
            </w:r>
          </w:p>
          <w:p w:rsidR="00E675FB" w:rsidRPr="00BA2ED8" w:rsidRDefault="00E675FB" w:rsidP="00094E95">
            <w:pPr>
              <w:outlineLvl w:val="0"/>
            </w:pPr>
          </w:p>
        </w:tc>
      </w:tr>
      <w:tr w:rsidR="00E675FB" w:rsidRPr="00094E95" w:rsidTr="00094E95">
        <w:trPr>
          <w:cantSplit/>
          <w:trHeight w:val="2186"/>
          <w:jc w:val="center"/>
        </w:trPr>
        <w:tc>
          <w:tcPr>
            <w:tcW w:w="653" w:type="pct"/>
            <w:vMerge/>
            <w:shd w:val="clear" w:color="auto" w:fill="auto"/>
            <w:textDirection w:val="btLr"/>
            <w:vAlign w:val="center"/>
          </w:tcPr>
          <w:p w:rsidR="00E675FB" w:rsidRPr="00094E95" w:rsidRDefault="00E675FB" w:rsidP="00094E95">
            <w:pPr>
              <w:ind w:left="113" w:right="113"/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:rsidR="00E675FB" w:rsidRPr="00094E95" w:rsidRDefault="00E675FB" w:rsidP="00094E9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:rsidR="00E675FB" w:rsidRPr="00094E95" w:rsidRDefault="00E675FB" w:rsidP="00094E95">
            <w:pPr>
              <w:outlineLvl w:val="0"/>
              <w:rPr>
                <w:u w:val="single"/>
              </w:rPr>
            </w:pPr>
            <w:r w:rsidRPr="00094E95">
              <w:rPr>
                <w:u w:val="single"/>
              </w:rPr>
              <w:t>Для сельского хозяйства:</w:t>
            </w:r>
          </w:p>
          <w:p w:rsidR="00E675FB" w:rsidRPr="008F71A2" w:rsidRDefault="00E675FB" w:rsidP="00094E95">
            <w:pPr>
              <w:outlineLvl w:val="0"/>
            </w:pPr>
            <w:r>
              <w:t>Помощь и взаимопомощь.</w:t>
            </w:r>
          </w:p>
          <w:p w:rsidR="00E675FB" w:rsidRPr="00094E95" w:rsidRDefault="00E675FB" w:rsidP="00094E95">
            <w:pPr>
              <w:outlineLvl w:val="0"/>
              <w:rPr>
                <w:u w:val="single"/>
              </w:rPr>
            </w:pPr>
          </w:p>
        </w:tc>
        <w:tc>
          <w:tcPr>
            <w:tcW w:w="2153" w:type="pct"/>
            <w:shd w:val="clear" w:color="auto" w:fill="auto"/>
          </w:tcPr>
          <w:p w:rsidR="00E675FB" w:rsidRDefault="00E675FB" w:rsidP="00094E95">
            <w:pPr>
              <w:outlineLvl w:val="0"/>
            </w:pPr>
            <w:r>
              <w:t>Частное финансирование.</w:t>
            </w:r>
          </w:p>
          <w:p w:rsidR="00E675FB" w:rsidRDefault="00E675FB" w:rsidP="00094E95">
            <w:pPr>
              <w:outlineLvl w:val="0"/>
            </w:pPr>
            <w:r>
              <w:t>Сельские комитеты взаимопомощи перераспределяли возможности крестьянства в оказании помощи.</w:t>
            </w:r>
          </w:p>
          <w:p w:rsidR="00E675FB" w:rsidRPr="00094E95" w:rsidRDefault="00E675FB" w:rsidP="00094E95">
            <w:pPr>
              <w:outlineLvl w:val="0"/>
              <w:rPr>
                <w:u w:val="single"/>
              </w:rPr>
            </w:pPr>
            <w:r>
              <w:t>С 1935 г. кассы взаимопомощи, которые на 100% финансировались за счет доходов крестьянства.</w:t>
            </w:r>
          </w:p>
        </w:tc>
      </w:tr>
      <w:tr w:rsidR="002C402D" w:rsidRPr="00094E95" w:rsidTr="00094E95">
        <w:trPr>
          <w:jc w:val="center"/>
        </w:trPr>
        <w:tc>
          <w:tcPr>
            <w:tcW w:w="653" w:type="pct"/>
            <w:vMerge w:val="restart"/>
            <w:shd w:val="clear" w:color="auto" w:fill="auto"/>
            <w:textDirection w:val="btLr"/>
            <w:vAlign w:val="center"/>
          </w:tcPr>
          <w:p w:rsidR="002C402D" w:rsidRPr="00094E95" w:rsidRDefault="002C402D" w:rsidP="00094E95">
            <w:pPr>
              <w:ind w:left="113" w:right="113"/>
              <w:jc w:val="center"/>
              <w:outlineLvl w:val="0"/>
              <w:rPr>
                <w:b/>
                <w:bCs/>
              </w:rPr>
            </w:pPr>
            <w:r w:rsidRPr="00094E95">
              <w:rPr>
                <w:b/>
                <w:bCs/>
              </w:rPr>
              <w:t>Административная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2C402D" w:rsidRPr="00094E95" w:rsidRDefault="002C402D" w:rsidP="00094E95">
            <w:pPr>
              <w:jc w:val="center"/>
              <w:outlineLvl w:val="0"/>
              <w:rPr>
                <w:b/>
                <w:bCs/>
              </w:rPr>
            </w:pPr>
            <w:r w:rsidRPr="00094E95">
              <w:rPr>
                <w:b/>
                <w:bCs/>
              </w:rPr>
              <w:t>1945-1964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2C402D" w:rsidRDefault="00137F65" w:rsidP="00094E95">
            <w:pPr>
              <w:outlineLvl w:val="0"/>
            </w:pPr>
            <w:r>
              <w:t>Становление принципов административной модели управления социальной защитой.</w:t>
            </w:r>
          </w:p>
          <w:p w:rsidR="00137F65" w:rsidRDefault="00137F65" w:rsidP="00094E95">
            <w:pPr>
              <w:outlineLvl w:val="0"/>
            </w:pPr>
            <w:r>
              <w:t>Социальная помощь.</w:t>
            </w:r>
          </w:p>
          <w:p w:rsidR="00137F65" w:rsidRDefault="00137F65" w:rsidP="00094E95">
            <w:pPr>
              <w:outlineLvl w:val="0"/>
            </w:pPr>
            <w:r>
              <w:t>Пенсионное обеспечение.</w:t>
            </w:r>
          </w:p>
          <w:p w:rsidR="00137F65" w:rsidRPr="00BA2ED8" w:rsidRDefault="00137F65" w:rsidP="00094E95">
            <w:pPr>
              <w:outlineLvl w:val="0"/>
            </w:pPr>
            <w:r>
              <w:t>Социальное страхование.</w:t>
            </w:r>
          </w:p>
        </w:tc>
        <w:tc>
          <w:tcPr>
            <w:tcW w:w="2153" w:type="pct"/>
            <w:shd w:val="clear" w:color="auto" w:fill="auto"/>
          </w:tcPr>
          <w:p w:rsidR="002C402D" w:rsidRDefault="00137F65" w:rsidP="00094E95">
            <w:pPr>
              <w:outlineLvl w:val="0"/>
            </w:pPr>
            <w:r>
              <w:t>Одна и единая основа финансирования – социальный налог.</w:t>
            </w:r>
          </w:p>
          <w:p w:rsidR="00137F65" w:rsidRDefault="00137F65" w:rsidP="00094E95">
            <w:pPr>
              <w:outlineLvl w:val="0"/>
            </w:pPr>
            <w:r>
              <w:t>С 1956 г. социальные трансферты из бюджета СССР в социальную сферу.</w:t>
            </w:r>
          </w:p>
          <w:p w:rsidR="00137F65" w:rsidRDefault="00137F65" w:rsidP="00094E95">
            <w:pPr>
              <w:outlineLvl w:val="0"/>
            </w:pPr>
            <w:r>
              <w:t>С 1964 г. включение крестьянства в сферу государственного социального обеспечения.</w:t>
            </w:r>
          </w:p>
          <w:p w:rsidR="00137F65" w:rsidRPr="00BA2ED8" w:rsidRDefault="00137F65" w:rsidP="00094E95">
            <w:pPr>
              <w:outlineLvl w:val="0"/>
            </w:pPr>
          </w:p>
        </w:tc>
      </w:tr>
      <w:tr w:rsidR="002C402D" w:rsidRPr="00094E95" w:rsidTr="00094E95">
        <w:trPr>
          <w:jc w:val="center"/>
        </w:trPr>
        <w:tc>
          <w:tcPr>
            <w:tcW w:w="653" w:type="pct"/>
            <w:vMerge/>
            <w:shd w:val="clear" w:color="auto" w:fill="auto"/>
          </w:tcPr>
          <w:p w:rsidR="002C402D" w:rsidRPr="00094E95" w:rsidRDefault="002C402D" w:rsidP="00094E9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2C402D" w:rsidRPr="00094E95" w:rsidRDefault="002C402D" w:rsidP="00094E95">
            <w:pPr>
              <w:jc w:val="center"/>
              <w:outlineLvl w:val="0"/>
              <w:rPr>
                <w:b/>
                <w:bCs/>
              </w:rPr>
            </w:pPr>
            <w:r w:rsidRPr="00094E95">
              <w:rPr>
                <w:b/>
                <w:bCs/>
              </w:rPr>
              <w:t>1964-1991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2C402D" w:rsidRDefault="00137F65" w:rsidP="00094E95">
            <w:pPr>
              <w:outlineLvl w:val="0"/>
            </w:pPr>
            <w:r>
              <w:t>Развитие административной системы управления социальной защитой.</w:t>
            </w:r>
          </w:p>
          <w:p w:rsidR="00137F65" w:rsidRDefault="00137F65" w:rsidP="00094E95">
            <w:pPr>
              <w:outlineLvl w:val="0"/>
            </w:pPr>
            <w:r>
              <w:t>Социальная помощь.</w:t>
            </w:r>
          </w:p>
          <w:p w:rsidR="00137F65" w:rsidRDefault="00137F65" w:rsidP="00094E95">
            <w:pPr>
              <w:outlineLvl w:val="0"/>
            </w:pPr>
            <w:r>
              <w:t>Пенсионное обеспечение.</w:t>
            </w:r>
          </w:p>
          <w:p w:rsidR="00137F65" w:rsidRDefault="00137F65" w:rsidP="00094E95">
            <w:pPr>
              <w:outlineLvl w:val="0"/>
            </w:pPr>
            <w:r>
              <w:t>Социальное страхование.</w:t>
            </w:r>
          </w:p>
          <w:p w:rsidR="00137F65" w:rsidRPr="00BA2ED8" w:rsidRDefault="00137F65" w:rsidP="00094E95">
            <w:pPr>
              <w:outlineLvl w:val="0"/>
            </w:pPr>
          </w:p>
        </w:tc>
        <w:tc>
          <w:tcPr>
            <w:tcW w:w="2153" w:type="pct"/>
            <w:shd w:val="clear" w:color="auto" w:fill="auto"/>
            <w:vAlign w:val="center"/>
          </w:tcPr>
          <w:p w:rsidR="002C402D" w:rsidRPr="00BA2ED8" w:rsidRDefault="00137F65" w:rsidP="00094E95">
            <w:pPr>
              <w:outlineLvl w:val="0"/>
            </w:pPr>
            <w:r>
              <w:t>Одна и единая основа финансирования – социальный налог.</w:t>
            </w:r>
          </w:p>
        </w:tc>
      </w:tr>
      <w:tr w:rsidR="002C402D" w:rsidRPr="00094E95" w:rsidTr="00094E95">
        <w:trPr>
          <w:jc w:val="center"/>
        </w:trPr>
        <w:tc>
          <w:tcPr>
            <w:tcW w:w="653" w:type="pct"/>
            <w:vMerge/>
            <w:shd w:val="clear" w:color="auto" w:fill="auto"/>
          </w:tcPr>
          <w:p w:rsidR="002C402D" w:rsidRPr="00094E95" w:rsidRDefault="002C402D" w:rsidP="00094E95">
            <w:pPr>
              <w:jc w:val="center"/>
              <w:outlineLvl w:val="0"/>
              <w:rPr>
                <w:b/>
                <w:bCs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2C402D" w:rsidRPr="00094E95" w:rsidRDefault="002C402D" w:rsidP="00094E95">
            <w:pPr>
              <w:jc w:val="center"/>
              <w:outlineLvl w:val="0"/>
              <w:rPr>
                <w:b/>
                <w:bCs/>
              </w:rPr>
            </w:pPr>
            <w:r w:rsidRPr="00094E95">
              <w:rPr>
                <w:b/>
                <w:bCs/>
              </w:rPr>
              <w:t>1991 – н/в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2C402D" w:rsidRDefault="00137F65" w:rsidP="00094E95">
            <w:pPr>
              <w:outlineLvl w:val="0"/>
            </w:pPr>
            <w:r>
              <w:t>Современный этап развития административной модели</w:t>
            </w:r>
            <w:r w:rsidR="000D2EF0">
              <w:t>.</w:t>
            </w:r>
          </w:p>
          <w:p w:rsidR="000D2EF0" w:rsidRDefault="000D2EF0" w:rsidP="00094E95">
            <w:pPr>
              <w:outlineLvl w:val="0"/>
            </w:pPr>
            <w:r>
              <w:t>Социальная помощь.</w:t>
            </w:r>
          </w:p>
          <w:p w:rsidR="000D2EF0" w:rsidRDefault="000D2EF0" w:rsidP="00094E95">
            <w:pPr>
              <w:outlineLvl w:val="0"/>
            </w:pPr>
            <w:r>
              <w:t>Пенсионное обеспечение.</w:t>
            </w:r>
          </w:p>
          <w:p w:rsidR="000D2EF0" w:rsidRDefault="000D2EF0" w:rsidP="00094E95">
            <w:pPr>
              <w:outlineLvl w:val="0"/>
            </w:pPr>
            <w:r>
              <w:t>Социальное страхование.</w:t>
            </w:r>
          </w:p>
          <w:p w:rsidR="000D2EF0" w:rsidRPr="00BA2ED8" w:rsidRDefault="000D2EF0" w:rsidP="00094E95">
            <w:pPr>
              <w:outlineLvl w:val="0"/>
            </w:pPr>
            <w:r>
              <w:t>Социальная работа.</w:t>
            </w:r>
          </w:p>
        </w:tc>
        <w:tc>
          <w:tcPr>
            <w:tcW w:w="2153" w:type="pct"/>
            <w:shd w:val="clear" w:color="auto" w:fill="auto"/>
            <w:vAlign w:val="center"/>
          </w:tcPr>
          <w:p w:rsidR="002C402D" w:rsidRDefault="000D2EF0" w:rsidP="00094E95">
            <w:pPr>
              <w:outlineLvl w:val="0"/>
            </w:pPr>
            <w:r>
              <w:t>Основа финансирования – социальный налог и перераспределение средств через Фонд Социальной Защиты.</w:t>
            </w:r>
          </w:p>
          <w:p w:rsidR="000D2EF0" w:rsidRDefault="000D2EF0" w:rsidP="00094E95">
            <w:pPr>
              <w:outlineLvl w:val="0"/>
            </w:pPr>
            <w:r>
              <w:t>Зарождение негосударственного пенсионного обеспечения.</w:t>
            </w:r>
          </w:p>
          <w:p w:rsidR="000D2EF0" w:rsidRDefault="000D2EF0" w:rsidP="00094E95">
            <w:pPr>
              <w:outlineLvl w:val="0"/>
            </w:pPr>
            <w:r>
              <w:t>Возрождение страховых принципов (социальное страхование).</w:t>
            </w:r>
          </w:p>
          <w:p w:rsidR="000D2EF0" w:rsidRDefault="000D2EF0" w:rsidP="00094E95">
            <w:pPr>
              <w:outlineLvl w:val="0"/>
            </w:pPr>
            <w:r>
              <w:t>Возрождение благотворительности.</w:t>
            </w:r>
          </w:p>
          <w:p w:rsidR="000D2EF0" w:rsidRDefault="000D2EF0" w:rsidP="00094E95">
            <w:pPr>
              <w:outlineLvl w:val="0"/>
            </w:pPr>
            <w:r>
              <w:t>Гуманитарная помощь.</w:t>
            </w:r>
          </w:p>
          <w:p w:rsidR="000D2EF0" w:rsidRPr="00BA2ED8" w:rsidRDefault="000D2EF0" w:rsidP="00094E95">
            <w:pPr>
              <w:outlineLvl w:val="0"/>
            </w:pPr>
          </w:p>
        </w:tc>
      </w:tr>
    </w:tbl>
    <w:p w:rsidR="0093424A" w:rsidRDefault="0093424A" w:rsidP="0093424A">
      <w:pPr>
        <w:spacing w:line="360" w:lineRule="auto"/>
        <w:ind w:firstLine="709"/>
        <w:jc w:val="center"/>
        <w:outlineLvl w:val="0"/>
        <w:rPr>
          <w:b/>
          <w:bCs/>
        </w:rPr>
      </w:pPr>
    </w:p>
    <w:p w:rsidR="00C5403A" w:rsidRDefault="00C5403A" w:rsidP="00C5403A">
      <w:pPr>
        <w:spacing w:line="360" w:lineRule="auto"/>
        <w:ind w:firstLine="709"/>
        <w:jc w:val="both"/>
        <w:outlineLvl w:val="0"/>
        <w:rPr>
          <w:b/>
          <w:bCs/>
        </w:rPr>
      </w:pPr>
    </w:p>
    <w:p w:rsidR="00007795" w:rsidRDefault="00007795" w:rsidP="00C5403A">
      <w:pPr>
        <w:spacing w:line="360" w:lineRule="auto"/>
        <w:ind w:firstLine="709"/>
        <w:jc w:val="both"/>
        <w:outlineLvl w:val="0"/>
        <w:rPr>
          <w:b/>
          <w:bCs/>
        </w:rPr>
      </w:pPr>
    </w:p>
    <w:p w:rsidR="00007795" w:rsidRDefault="00007795" w:rsidP="00C5403A">
      <w:pPr>
        <w:spacing w:line="360" w:lineRule="auto"/>
        <w:ind w:firstLine="709"/>
        <w:jc w:val="both"/>
        <w:outlineLvl w:val="0"/>
        <w:rPr>
          <w:b/>
          <w:bCs/>
        </w:rPr>
      </w:pPr>
    </w:p>
    <w:p w:rsidR="00007795" w:rsidRDefault="00007795" w:rsidP="00C5403A">
      <w:pPr>
        <w:spacing w:line="360" w:lineRule="auto"/>
        <w:ind w:firstLine="709"/>
        <w:jc w:val="both"/>
        <w:outlineLvl w:val="0"/>
        <w:rPr>
          <w:b/>
          <w:bCs/>
        </w:rPr>
      </w:pPr>
    </w:p>
    <w:p w:rsidR="00007795" w:rsidRDefault="00007795" w:rsidP="00C5403A">
      <w:pPr>
        <w:spacing w:line="360" w:lineRule="auto"/>
        <w:ind w:firstLine="709"/>
        <w:jc w:val="both"/>
        <w:outlineLvl w:val="0"/>
        <w:rPr>
          <w:b/>
          <w:bCs/>
        </w:rPr>
      </w:pPr>
    </w:p>
    <w:p w:rsidR="00007795" w:rsidRDefault="00007795" w:rsidP="00C5403A">
      <w:pPr>
        <w:spacing w:line="360" w:lineRule="auto"/>
        <w:ind w:firstLine="709"/>
        <w:jc w:val="both"/>
        <w:outlineLvl w:val="0"/>
        <w:rPr>
          <w:b/>
          <w:bCs/>
        </w:rPr>
      </w:pPr>
    </w:p>
    <w:p w:rsidR="00950046" w:rsidRPr="008D46BB" w:rsidRDefault="008D46BB" w:rsidP="00950046">
      <w:pPr>
        <w:spacing w:line="360" w:lineRule="auto"/>
        <w:jc w:val="both"/>
        <w:outlineLvl w:val="0"/>
        <w:rPr>
          <w:b/>
          <w:bCs/>
        </w:rPr>
      </w:pPr>
      <w:r w:rsidRPr="008D46BB">
        <w:rPr>
          <w:b/>
          <w:bCs/>
        </w:rPr>
        <w:t>Список литературы</w:t>
      </w:r>
      <w:r w:rsidR="00950046" w:rsidRPr="008D46BB">
        <w:rPr>
          <w:b/>
          <w:bCs/>
        </w:rPr>
        <w:t>:</w:t>
      </w:r>
    </w:p>
    <w:p w:rsidR="008D46BB" w:rsidRPr="0069267D" w:rsidRDefault="008D46BB" w:rsidP="00950046">
      <w:pPr>
        <w:spacing w:line="360" w:lineRule="auto"/>
        <w:jc w:val="both"/>
        <w:outlineLvl w:val="0"/>
        <w:rPr>
          <w:b/>
          <w:bCs/>
        </w:rPr>
      </w:pPr>
    </w:p>
    <w:p w:rsidR="00950046" w:rsidRDefault="00230A3A" w:rsidP="00FC730C">
      <w:pPr>
        <w:numPr>
          <w:ilvl w:val="0"/>
          <w:numId w:val="17"/>
        </w:numPr>
        <w:spacing w:line="360" w:lineRule="auto"/>
        <w:ind w:left="714" w:hanging="357"/>
        <w:jc w:val="both"/>
        <w:outlineLvl w:val="0"/>
      </w:pPr>
      <w:r>
        <w:t xml:space="preserve">Андреев В.С. Право социального обеспечения в СССР. – М., 1980. </w:t>
      </w:r>
    </w:p>
    <w:p w:rsidR="008A21C8" w:rsidRDefault="008A21C8" w:rsidP="00950046">
      <w:pPr>
        <w:numPr>
          <w:ilvl w:val="0"/>
          <w:numId w:val="17"/>
        </w:numPr>
        <w:spacing w:line="360" w:lineRule="auto"/>
        <w:jc w:val="both"/>
        <w:outlineLvl w:val="0"/>
      </w:pPr>
      <w:r>
        <w:t>Антология социальной работы в 5-ти томах.- М., 1994</w:t>
      </w:r>
      <w:r w:rsidR="00EB03AB">
        <w:rPr>
          <w:lang w:val="en-US"/>
        </w:rPr>
        <w:t>.</w:t>
      </w:r>
    </w:p>
    <w:p w:rsidR="009B5902" w:rsidRDefault="009B5902" w:rsidP="00950046">
      <w:pPr>
        <w:numPr>
          <w:ilvl w:val="0"/>
          <w:numId w:val="17"/>
        </w:numPr>
        <w:spacing w:line="360" w:lineRule="auto"/>
        <w:jc w:val="both"/>
        <w:outlineLvl w:val="0"/>
      </w:pPr>
      <w:r>
        <w:t>Григорьев А.Д. Социальная работа на Беларуси: история, опыт, проблемы.- Мн., 2000</w:t>
      </w:r>
      <w:r w:rsidR="00EB03AB">
        <w:rPr>
          <w:lang w:val="en-US"/>
        </w:rPr>
        <w:t>.</w:t>
      </w:r>
    </w:p>
    <w:p w:rsidR="0081787E" w:rsidRDefault="0081787E" w:rsidP="0081787E">
      <w:pPr>
        <w:numPr>
          <w:ilvl w:val="0"/>
          <w:numId w:val="17"/>
        </w:numPr>
        <w:spacing w:line="360" w:lineRule="auto"/>
        <w:jc w:val="both"/>
        <w:outlineLvl w:val="0"/>
      </w:pPr>
      <w:r>
        <w:t>Красовская Н.Н. Организация социальной защиты населения Республики Беларусь: системный подход.: Автореф. дис. … канд. социол. наук: 22. 00. 08. / Бел. гос. ун-т – Мн., 2003</w:t>
      </w:r>
      <w:r>
        <w:rPr>
          <w:lang w:val="en-US"/>
        </w:rPr>
        <w:t>.</w:t>
      </w:r>
    </w:p>
    <w:p w:rsidR="009B5902" w:rsidRDefault="009B5902" w:rsidP="009B5902">
      <w:pPr>
        <w:numPr>
          <w:ilvl w:val="0"/>
          <w:numId w:val="17"/>
        </w:numPr>
        <w:spacing w:line="360" w:lineRule="auto"/>
        <w:jc w:val="both"/>
        <w:outlineLvl w:val="0"/>
      </w:pPr>
      <w:r>
        <w:t xml:space="preserve">Максимов Е. Земская деятельность в области общественного призрения //  Журн. юрид. общества при Императорском СПб. ун-те.- 1895.- Кн. </w:t>
      </w:r>
      <w:r w:rsidR="0081787E">
        <w:t>6</w:t>
      </w:r>
      <w:r w:rsidR="00EB03AB" w:rsidRPr="0081787E">
        <w:t>.</w:t>
      </w:r>
    </w:p>
    <w:p w:rsidR="0081787E" w:rsidRDefault="0081787E" w:rsidP="0081787E">
      <w:pPr>
        <w:numPr>
          <w:ilvl w:val="0"/>
          <w:numId w:val="17"/>
        </w:numPr>
        <w:spacing w:line="360" w:lineRule="auto"/>
        <w:jc w:val="both"/>
        <w:outlineLvl w:val="0"/>
      </w:pPr>
      <w:r>
        <w:t>Максимов Е. Земская деятельность в области общественного призрения //  Журн. юрид. общества при Императорском СПб. ун-те.- 1895.- Кн. 8</w:t>
      </w:r>
      <w:r>
        <w:rPr>
          <w:lang w:val="en-US"/>
        </w:rPr>
        <w:t>.</w:t>
      </w:r>
    </w:p>
    <w:p w:rsidR="00EB03AB" w:rsidRDefault="00EB03AB" w:rsidP="00950046">
      <w:pPr>
        <w:numPr>
          <w:ilvl w:val="0"/>
          <w:numId w:val="17"/>
        </w:numPr>
        <w:spacing w:line="360" w:lineRule="auto"/>
        <w:jc w:val="both"/>
        <w:outlineLvl w:val="0"/>
        <w:rPr>
          <w:lang w:val="en-US"/>
        </w:rPr>
      </w:pPr>
      <w:r>
        <w:rPr>
          <w:lang w:val="en-US"/>
        </w:rPr>
        <w:t>Orenstein M. Mapping the Diffusion of Pension Innovation // Pension Reform in Europe: Process and Progress.</w:t>
      </w:r>
      <w:r w:rsidR="00247122">
        <w:rPr>
          <w:lang w:val="en-US"/>
        </w:rPr>
        <w:t xml:space="preserve"> </w:t>
      </w:r>
      <w:r>
        <w:rPr>
          <w:lang w:val="en-US"/>
        </w:rPr>
        <w:t>- Washington D.C.</w:t>
      </w:r>
      <w:r w:rsidR="00247122">
        <w:rPr>
          <w:lang w:val="en-US"/>
        </w:rPr>
        <w:t xml:space="preserve"> -</w:t>
      </w:r>
      <w:r>
        <w:rPr>
          <w:lang w:val="en-US"/>
        </w:rPr>
        <w:t xml:space="preserve"> The World Bank</w:t>
      </w:r>
      <w:r w:rsidR="00584BC3">
        <w:rPr>
          <w:lang w:val="en-US"/>
        </w:rPr>
        <w:t>,</w:t>
      </w:r>
      <w:r w:rsidR="00247122">
        <w:rPr>
          <w:lang w:val="en-US"/>
        </w:rPr>
        <w:t xml:space="preserve"> </w:t>
      </w:r>
      <w:r>
        <w:rPr>
          <w:lang w:val="en-US"/>
        </w:rPr>
        <w:t>- 200</w:t>
      </w:r>
      <w:r w:rsidR="00247122">
        <w:rPr>
          <w:lang w:val="en-US"/>
        </w:rPr>
        <w:t>3</w:t>
      </w:r>
      <w:r>
        <w:rPr>
          <w:lang w:val="en-US"/>
        </w:rPr>
        <w:t>.</w:t>
      </w:r>
    </w:p>
    <w:p w:rsidR="0081787E" w:rsidRDefault="0081787E" w:rsidP="0081787E">
      <w:pPr>
        <w:numPr>
          <w:ilvl w:val="0"/>
          <w:numId w:val="17"/>
        </w:numPr>
        <w:spacing w:line="360" w:lineRule="auto"/>
        <w:jc w:val="both"/>
        <w:outlineLvl w:val="0"/>
      </w:pPr>
      <w:r>
        <w:t>Основы социальной работы: Учебник / Отв. ред. П.Д. Павленок – М.: ИНФРА-М, 1999.</w:t>
      </w:r>
    </w:p>
    <w:p w:rsidR="0081787E" w:rsidRDefault="0081787E" w:rsidP="0081787E">
      <w:pPr>
        <w:numPr>
          <w:ilvl w:val="0"/>
          <w:numId w:val="17"/>
        </w:numPr>
        <w:spacing w:line="360" w:lineRule="auto"/>
        <w:jc w:val="both"/>
        <w:outlineLvl w:val="0"/>
      </w:pPr>
      <w:r>
        <w:t xml:space="preserve">Страхование рабочих в России и на Западе. / Под ред. Б.Г. Данского. – </w:t>
      </w:r>
      <w:r w:rsidR="00DE3E8E">
        <w:t>СПб</w:t>
      </w:r>
      <w:r>
        <w:t>., 1913. – Т.1.</w:t>
      </w:r>
    </w:p>
    <w:p w:rsidR="0081787E" w:rsidRDefault="0081787E" w:rsidP="0081787E">
      <w:pPr>
        <w:numPr>
          <w:ilvl w:val="0"/>
          <w:numId w:val="17"/>
        </w:numPr>
        <w:spacing w:line="360" w:lineRule="auto"/>
        <w:jc w:val="both"/>
        <w:outlineLvl w:val="0"/>
      </w:pPr>
      <w:r>
        <w:t xml:space="preserve"> Тетерский С.В. Введение в социальную работу. – М., 2003.</w:t>
      </w:r>
    </w:p>
    <w:p w:rsidR="00230A3A" w:rsidRDefault="0081787E" w:rsidP="00950046">
      <w:pPr>
        <w:numPr>
          <w:ilvl w:val="0"/>
          <w:numId w:val="17"/>
        </w:numPr>
        <w:spacing w:line="360" w:lineRule="auto"/>
        <w:jc w:val="both"/>
        <w:outlineLvl w:val="0"/>
      </w:pPr>
      <w:r>
        <w:t xml:space="preserve"> Фирсов М.В. История социальной работы в России. – М., 1999.</w:t>
      </w:r>
    </w:p>
    <w:p w:rsidR="0081787E" w:rsidRDefault="0081787E" w:rsidP="0081787E">
      <w:pPr>
        <w:numPr>
          <w:ilvl w:val="0"/>
          <w:numId w:val="17"/>
        </w:numPr>
        <w:spacing w:line="360" w:lineRule="auto"/>
        <w:jc w:val="both"/>
        <w:outlineLvl w:val="0"/>
        <w:rPr>
          <w:lang w:val="en-US"/>
        </w:rPr>
      </w:pPr>
      <w:r w:rsidRPr="00934176">
        <w:t xml:space="preserve"> </w:t>
      </w:r>
      <w:r>
        <w:rPr>
          <w:lang w:val="en-US"/>
        </w:rPr>
        <w:t>Frank A.G. den Butter and Udo Kock. Social Security, Economic Growth, and Poverty // New Social Policy Agendas for Europe and Asia: Challenges, Experience, and Lessons. - The World Bank, 2003.</w:t>
      </w:r>
    </w:p>
    <w:p w:rsidR="0081787E" w:rsidRDefault="0081787E" w:rsidP="0081787E">
      <w:pPr>
        <w:numPr>
          <w:ilvl w:val="0"/>
          <w:numId w:val="17"/>
        </w:numPr>
        <w:spacing w:line="360" w:lineRule="auto"/>
        <w:jc w:val="both"/>
        <w:outlineLvl w:val="0"/>
      </w:pPr>
      <w:r w:rsidRPr="00934176">
        <w:rPr>
          <w:lang w:val="en-US"/>
        </w:rPr>
        <w:t xml:space="preserve"> </w:t>
      </w:r>
      <w:r>
        <w:t>Щеглова А.С. Исторически обусловленные пути становления общественного призрения в Англии, Франции и Германии // Ученые записки.- 2001.- №5.- с. 109-115.</w:t>
      </w:r>
    </w:p>
    <w:p w:rsidR="00950046" w:rsidRPr="0081787E" w:rsidRDefault="00F2032F" w:rsidP="008A21C8">
      <w:pPr>
        <w:pStyle w:val="a3"/>
        <w:rPr>
          <w:lang w:val="en-US"/>
        </w:rPr>
      </w:pPr>
      <w:r w:rsidRPr="0081787E">
        <w:rPr>
          <w:lang w:val="en-US"/>
        </w:rPr>
        <w:t xml:space="preserve">  </w:t>
      </w:r>
    </w:p>
    <w:p w:rsidR="00CC3980" w:rsidRPr="0081787E" w:rsidRDefault="00CC3980" w:rsidP="00950046">
      <w:pPr>
        <w:spacing w:line="360" w:lineRule="auto"/>
        <w:jc w:val="both"/>
        <w:rPr>
          <w:b/>
          <w:bCs/>
          <w:lang w:val="en-US"/>
        </w:rPr>
      </w:pPr>
    </w:p>
    <w:p w:rsidR="00186E13" w:rsidRPr="0081787E" w:rsidRDefault="00186E13" w:rsidP="00ED7243">
      <w:pPr>
        <w:ind w:firstLine="709"/>
        <w:jc w:val="both"/>
        <w:rPr>
          <w:lang w:val="en-US"/>
        </w:rPr>
      </w:pPr>
    </w:p>
    <w:p w:rsidR="00186E13" w:rsidRPr="0081787E" w:rsidRDefault="00186E13" w:rsidP="00ED7243">
      <w:pPr>
        <w:ind w:firstLine="709"/>
        <w:jc w:val="both"/>
        <w:rPr>
          <w:lang w:val="en-US"/>
        </w:rPr>
      </w:pPr>
    </w:p>
    <w:p w:rsidR="00186E13" w:rsidRPr="0081787E" w:rsidRDefault="00186E13" w:rsidP="00CC3980">
      <w:pPr>
        <w:ind w:firstLine="709"/>
        <w:jc w:val="center"/>
        <w:rPr>
          <w:lang w:val="en-US"/>
        </w:rPr>
      </w:pPr>
      <w:bookmarkStart w:id="7" w:name="_GoBack"/>
      <w:bookmarkEnd w:id="7"/>
    </w:p>
    <w:sectPr w:rsidR="00186E13" w:rsidRPr="0081787E" w:rsidSect="00652236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E95" w:rsidRDefault="00094E95">
      <w:r>
        <w:separator/>
      </w:r>
    </w:p>
  </w:endnote>
  <w:endnote w:type="continuationSeparator" w:id="0">
    <w:p w:rsidR="00094E95" w:rsidRDefault="0009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52" w:rsidRDefault="00A35FE8" w:rsidP="00652236">
    <w:pPr>
      <w:pStyle w:val="a8"/>
      <w:framePr w:wrap="auto" w:vAnchor="text" w:hAnchor="margin" w:xAlign="center" w:y="1"/>
      <w:rPr>
        <w:rStyle w:val="ae"/>
      </w:rPr>
    </w:pPr>
    <w:r>
      <w:rPr>
        <w:rStyle w:val="ae"/>
        <w:noProof/>
      </w:rPr>
      <w:t>1</w:t>
    </w:r>
  </w:p>
  <w:p w:rsidR="00643252" w:rsidRDefault="006432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E95" w:rsidRDefault="00094E95">
      <w:r>
        <w:separator/>
      </w:r>
    </w:p>
  </w:footnote>
  <w:footnote w:type="continuationSeparator" w:id="0">
    <w:p w:rsidR="00094E95" w:rsidRDefault="00094E95">
      <w:r>
        <w:continuationSeparator/>
      </w:r>
    </w:p>
  </w:footnote>
  <w:footnote w:id="1">
    <w:p w:rsidR="00643252" w:rsidRDefault="00643252" w:rsidP="001619F6">
      <w:pPr>
        <w:pStyle w:val="a3"/>
      </w:pPr>
      <w:r>
        <w:rPr>
          <w:rStyle w:val="a5"/>
        </w:rPr>
        <w:footnoteRef/>
      </w:r>
      <w:r>
        <w:t xml:space="preserve"> Основы социальной работы: Учебник/ Отв. ред. П.Д. Павленок – М.: ИНФРА-М, 1999</w:t>
      </w:r>
    </w:p>
    <w:p w:rsidR="00094E95" w:rsidRDefault="00094E95" w:rsidP="001619F6">
      <w:pPr>
        <w:pStyle w:val="a3"/>
      </w:pPr>
    </w:p>
  </w:footnote>
  <w:footnote w:id="2">
    <w:p w:rsidR="00094E95" w:rsidRDefault="00643252">
      <w:pPr>
        <w:pStyle w:val="a3"/>
      </w:pPr>
      <w:r>
        <w:rPr>
          <w:rStyle w:val="a5"/>
        </w:rPr>
        <w:footnoteRef/>
      </w:r>
      <w:r>
        <w:t xml:space="preserve"> Тетерский С.В. Введение в социальную работу. - М., 2003</w:t>
      </w:r>
    </w:p>
  </w:footnote>
  <w:footnote w:id="3">
    <w:p w:rsidR="00643252" w:rsidRPr="002E5E61" w:rsidRDefault="00643252" w:rsidP="002E5E61">
      <w:pPr>
        <w:ind w:left="357"/>
        <w:jc w:val="both"/>
        <w:outlineLvl w:val="0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 w:rsidRPr="002E5E61">
        <w:rPr>
          <w:sz w:val="20"/>
          <w:szCs w:val="20"/>
        </w:rPr>
        <w:t>А.С. Щеглова Исторически обусловленные пути становления общественного призрения в Англии, Франции и Германии</w:t>
      </w:r>
      <w:r>
        <w:rPr>
          <w:sz w:val="20"/>
          <w:szCs w:val="20"/>
        </w:rPr>
        <w:t xml:space="preserve"> </w:t>
      </w:r>
      <w:r w:rsidRPr="002E5E61">
        <w:rPr>
          <w:sz w:val="20"/>
          <w:szCs w:val="20"/>
        </w:rPr>
        <w:t>// Ученые записки.- 2001.- №5.- с. 109-115</w:t>
      </w:r>
    </w:p>
    <w:p w:rsidR="00094E95" w:rsidRDefault="00094E95" w:rsidP="002E5E61">
      <w:pPr>
        <w:ind w:left="357"/>
        <w:jc w:val="both"/>
        <w:outlineLvl w:val="0"/>
      </w:pPr>
    </w:p>
  </w:footnote>
  <w:footnote w:id="4">
    <w:p w:rsidR="00094E95" w:rsidRDefault="00643252">
      <w:pPr>
        <w:pStyle w:val="a3"/>
      </w:pPr>
      <w:r>
        <w:rPr>
          <w:rStyle w:val="a5"/>
        </w:rPr>
        <w:t>4</w:t>
      </w:r>
      <w:r>
        <w:t xml:space="preserve"> Антология социальной работы в 5-ти томах. - М., 1994</w:t>
      </w:r>
    </w:p>
  </w:footnote>
  <w:footnote w:id="5">
    <w:p w:rsidR="00094E95" w:rsidRDefault="00643252">
      <w:pPr>
        <w:pStyle w:val="a3"/>
      </w:pPr>
      <w:r>
        <w:rPr>
          <w:rStyle w:val="a5"/>
        </w:rPr>
        <w:footnoteRef/>
      </w:r>
      <w:r>
        <w:t xml:space="preserve"> Максимов Е. Земская деятельность в области общественного призрения // Журн. юрид. общества при Императорском СПб. ун-те.- 1895.-Кн. 8.</w:t>
      </w:r>
    </w:p>
  </w:footnote>
  <w:footnote w:id="6">
    <w:p w:rsidR="00094E95" w:rsidRDefault="00643252">
      <w:pPr>
        <w:pStyle w:val="a3"/>
      </w:pPr>
      <w:r>
        <w:rPr>
          <w:rStyle w:val="a5"/>
        </w:rPr>
        <w:footnoteRef/>
      </w:r>
      <w:r>
        <w:t xml:space="preserve"> Григорьев А.Д. Социальная работа на Беларуси: история, опыт, проблемы.-Мн., 2000.</w:t>
      </w:r>
    </w:p>
  </w:footnote>
  <w:footnote w:id="7">
    <w:p w:rsidR="00643252" w:rsidRPr="00520B54" w:rsidRDefault="00643252" w:rsidP="000A1A21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Максимов Е. Земская деятельность в области общественного призрения // Журн. юрид. общества при Императорском СПб. ун-те.- 1895.-Кн. 6.</w:t>
      </w:r>
    </w:p>
    <w:p w:rsidR="00094E95" w:rsidRDefault="00094E95" w:rsidP="000A1A21">
      <w:pPr>
        <w:pStyle w:val="a3"/>
      </w:pPr>
    </w:p>
  </w:footnote>
  <w:footnote w:id="8">
    <w:p w:rsidR="00094E95" w:rsidRDefault="00643252">
      <w:pPr>
        <w:pStyle w:val="a3"/>
      </w:pPr>
      <w:r>
        <w:rPr>
          <w:rStyle w:val="a5"/>
        </w:rPr>
        <w:footnoteRef/>
      </w:r>
      <w:r>
        <w:t xml:space="preserve"> Андреев В.С. Право социального обеспечения в СССР: Учеб. – М., 1980.</w:t>
      </w:r>
    </w:p>
  </w:footnote>
  <w:footnote w:id="9">
    <w:p w:rsidR="00094E95" w:rsidRDefault="00643252">
      <w:pPr>
        <w:pStyle w:val="a3"/>
      </w:pPr>
      <w:r>
        <w:rPr>
          <w:rStyle w:val="a5"/>
        </w:rPr>
        <w:footnoteRef/>
      </w:r>
      <w:r>
        <w:t xml:space="preserve"> Страхование рабочих в России и на Западе. / Под.  ред. Б.Г. Данского. – СПб., 1913.  - Т.1.</w:t>
      </w:r>
    </w:p>
  </w:footnote>
  <w:footnote w:id="10">
    <w:p w:rsidR="00094E95" w:rsidRDefault="00643252">
      <w:pPr>
        <w:pStyle w:val="a3"/>
      </w:pPr>
      <w:r>
        <w:rPr>
          <w:rStyle w:val="a5"/>
        </w:rPr>
        <w:footnoteRef/>
      </w:r>
      <w:r>
        <w:t xml:space="preserve"> М.В. Фирсов История социальной работы в России – М., 1999</w:t>
      </w:r>
    </w:p>
  </w:footnote>
  <w:footnote w:id="11">
    <w:p w:rsidR="00094E95" w:rsidRDefault="00643252">
      <w:pPr>
        <w:pStyle w:val="a3"/>
      </w:pPr>
      <w:r>
        <w:rPr>
          <w:rStyle w:val="a5"/>
        </w:rPr>
        <w:footnoteRef/>
      </w:r>
      <w:r>
        <w:t xml:space="preserve"> Красовская Н.Н. Организация социальной защиты населения Республики Беларусь: системный подход.: Автореф. Дис. …конд. социол. наук: 22.00.08./ Бел. гос. ун-т – Мн., 2003.</w:t>
      </w:r>
    </w:p>
  </w:footnote>
  <w:footnote w:id="12">
    <w:p w:rsidR="00094E95" w:rsidRDefault="00643252">
      <w:pPr>
        <w:pStyle w:val="a3"/>
      </w:pPr>
      <w:r>
        <w:rPr>
          <w:rStyle w:val="a5"/>
        </w:rPr>
        <w:footnoteRef/>
      </w:r>
      <w:r w:rsidRPr="005B0EAA">
        <w:rPr>
          <w:lang w:val="en-US"/>
        </w:rPr>
        <w:t xml:space="preserve"> </w:t>
      </w:r>
      <w:r>
        <w:rPr>
          <w:lang w:val="en-US"/>
        </w:rPr>
        <w:t>Orenstein M. Mapping the Diffusion of Pension Innovation // Pension Reform in Europe: Process and Progress. – Washington D.C. – The World Bank, - 2003.</w:t>
      </w:r>
    </w:p>
  </w:footnote>
  <w:footnote w:id="13">
    <w:p w:rsidR="00094E95" w:rsidRDefault="00643252">
      <w:pPr>
        <w:pStyle w:val="a3"/>
      </w:pPr>
      <w:r>
        <w:rPr>
          <w:rStyle w:val="a5"/>
        </w:rPr>
        <w:footnoteRef/>
      </w:r>
      <w:r w:rsidRPr="003F3530">
        <w:rPr>
          <w:lang w:val="en-US"/>
        </w:rPr>
        <w:t xml:space="preserve"> </w:t>
      </w:r>
      <w:r>
        <w:rPr>
          <w:lang w:val="en-US"/>
        </w:rPr>
        <w:t>Frank A.G. den Butter and Udo Kock. Social Security, Economic Growth, and Poverty // New Social Policy Agendas for Europe and Asia</w:t>
      </w:r>
      <w:r w:rsidRPr="007A74B2">
        <w:rPr>
          <w:lang w:val="en-US"/>
        </w:rPr>
        <w:t>:</w:t>
      </w:r>
      <w:r>
        <w:rPr>
          <w:lang w:val="en-US"/>
        </w:rPr>
        <w:t xml:space="preserve"> Challenges, Experience, and Lessons.- The World Bank, 2003.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252" w:rsidRPr="00186E13" w:rsidRDefault="00643252" w:rsidP="00186E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0DE4"/>
    <w:multiLevelType w:val="multilevel"/>
    <w:tmpl w:val="0BF882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C165665"/>
    <w:multiLevelType w:val="hybridMultilevel"/>
    <w:tmpl w:val="FBE8A0CE"/>
    <w:lvl w:ilvl="0" w:tplc="700E3F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F25956"/>
    <w:multiLevelType w:val="hybridMultilevel"/>
    <w:tmpl w:val="4BFEE746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30D7AC6"/>
    <w:multiLevelType w:val="hybridMultilevel"/>
    <w:tmpl w:val="36FE1520"/>
    <w:lvl w:ilvl="0" w:tplc="D7520B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1489F"/>
    <w:multiLevelType w:val="multilevel"/>
    <w:tmpl w:val="FBE8A0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A61979"/>
    <w:multiLevelType w:val="hybridMultilevel"/>
    <w:tmpl w:val="E5FEF756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3BDF288B"/>
    <w:multiLevelType w:val="hybridMultilevel"/>
    <w:tmpl w:val="2BBE8A1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40652BBB"/>
    <w:multiLevelType w:val="hybridMultilevel"/>
    <w:tmpl w:val="9CFE443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23A7556"/>
    <w:multiLevelType w:val="hybridMultilevel"/>
    <w:tmpl w:val="5C64C67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579031D"/>
    <w:multiLevelType w:val="hybridMultilevel"/>
    <w:tmpl w:val="38EAED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946E72"/>
    <w:multiLevelType w:val="hybridMultilevel"/>
    <w:tmpl w:val="C9E4D4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92F1929"/>
    <w:multiLevelType w:val="hybridMultilevel"/>
    <w:tmpl w:val="FEAA87D4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6942694B"/>
    <w:multiLevelType w:val="hybridMultilevel"/>
    <w:tmpl w:val="4AB8FE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6F0977FF"/>
    <w:multiLevelType w:val="hybridMultilevel"/>
    <w:tmpl w:val="7F2C30E6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9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7072B12"/>
    <w:multiLevelType w:val="hybridMultilevel"/>
    <w:tmpl w:val="3A6252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7D63038C"/>
    <w:multiLevelType w:val="hybridMultilevel"/>
    <w:tmpl w:val="06AC6FD0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7E3C1201"/>
    <w:multiLevelType w:val="hybridMultilevel"/>
    <w:tmpl w:val="B8E0FC7E"/>
    <w:lvl w:ilvl="0" w:tplc="04190013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6"/>
  </w:num>
  <w:num w:numId="5">
    <w:abstractNumId w:val="15"/>
  </w:num>
  <w:num w:numId="6">
    <w:abstractNumId w:val="14"/>
  </w:num>
  <w:num w:numId="7">
    <w:abstractNumId w:val="5"/>
  </w:num>
  <w:num w:numId="8">
    <w:abstractNumId w:val="7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3"/>
  </w:num>
  <w:num w:numId="14">
    <w:abstractNumId w:val="1"/>
  </w:num>
  <w:num w:numId="15">
    <w:abstractNumId w:val="4"/>
  </w:num>
  <w:num w:numId="16">
    <w:abstractNumId w:val="6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02B0"/>
    <w:rsid w:val="00002EAC"/>
    <w:rsid w:val="00003A2B"/>
    <w:rsid w:val="00004051"/>
    <w:rsid w:val="00007795"/>
    <w:rsid w:val="000140BF"/>
    <w:rsid w:val="000229B6"/>
    <w:rsid w:val="0002624E"/>
    <w:rsid w:val="000301BB"/>
    <w:rsid w:val="00030BC7"/>
    <w:rsid w:val="00033314"/>
    <w:rsid w:val="0003629B"/>
    <w:rsid w:val="00044AB1"/>
    <w:rsid w:val="00052EFE"/>
    <w:rsid w:val="00054EF8"/>
    <w:rsid w:val="000569E7"/>
    <w:rsid w:val="000611F5"/>
    <w:rsid w:val="00064E48"/>
    <w:rsid w:val="00066B6C"/>
    <w:rsid w:val="000825CD"/>
    <w:rsid w:val="00084258"/>
    <w:rsid w:val="00094E95"/>
    <w:rsid w:val="000A1A21"/>
    <w:rsid w:val="000A1D87"/>
    <w:rsid w:val="000A29F1"/>
    <w:rsid w:val="000B12D2"/>
    <w:rsid w:val="000B5B5B"/>
    <w:rsid w:val="000C2802"/>
    <w:rsid w:val="000C4E98"/>
    <w:rsid w:val="000D02D8"/>
    <w:rsid w:val="000D2EF0"/>
    <w:rsid w:val="000D5F4D"/>
    <w:rsid w:val="000D69EE"/>
    <w:rsid w:val="000E2216"/>
    <w:rsid w:val="000E4706"/>
    <w:rsid w:val="000E4DAC"/>
    <w:rsid w:val="000E5554"/>
    <w:rsid w:val="000E5708"/>
    <w:rsid w:val="000E5712"/>
    <w:rsid w:val="000F55B5"/>
    <w:rsid w:val="00100A3D"/>
    <w:rsid w:val="0010541A"/>
    <w:rsid w:val="00107488"/>
    <w:rsid w:val="00107BF6"/>
    <w:rsid w:val="00115674"/>
    <w:rsid w:val="00117476"/>
    <w:rsid w:val="001258CF"/>
    <w:rsid w:val="0013517A"/>
    <w:rsid w:val="00135F0C"/>
    <w:rsid w:val="00137F65"/>
    <w:rsid w:val="001409FA"/>
    <w:rsid w:val="00155DA6"/>
    <w:rsid w:val="0016048F"/>
    <w:rsid w:val="001619F6"/>
    <w:rsid w:val="001748A5"/>
    <w:rsid w:val="00186E13"/>
    <w:rsid w:val="00187616"/>
    <w:rsid w:val="0018788E"/>
    <w:rsid w:val="001A12C2"/>
    <w:rsid w:val="001A49E0"/>
    <w:rsid w:val="001A4E94"/>
    <w:rsid w:val="001A6E06"/>
    <w:rsid w:val="001B0A72"/>
    <w:rsid w:val="001B7FAF"/>
    <w:rsid w:val="001C19EA"/>
    <w:rsid w:val="001C64D0"/>
    <w:rsid w:val="001D4C62"/>
    <w:rsid w:val="001D5C6E"/>
    <w:rsid w:val="001E72C8"/>
    <w:rsid w:val="00203066"/>
    <w:rsid w:val="00203B4A"/>
    <w:rsid w:val="00212B28"/>
    <w:rsid w:val="00215A01"/>
    <w:rsid w:val="00215DE3"/>
    <w:rsid w:val="0021705E"/>
    <w:rsid w:val="002232AF"/>
    <w:rsid w:val="00230A3A"/>
    <w:rsid w:val="00230C27"/>
    <w:rsid w:val="002402B0"/>
    <w:rsid w:val="002410EC"/>
    <w:rsid w:val="00245417"/>
    <w:rsid w:val="00247122"/>
    <w:rsid w:val="00247BA5"/>
    <w:rsid w:val="002516E3"/>
    <w:rsid w:val="00254777"/>
    <w:rsid w:val="002632AC"/>
    <w:rsid w:val="00265CAD"/>
    <w:rsid w:val="00270FC3"/>
    <w:rsid w:val="00283C2A"/>
    <w:rsid w:val="002854CD"/>
    <w:rsid w:val="00286479"/>
    <w:rsid w:val="002952BF"/>
    <w:rsid w:val="002B42AE"/>
    <w:rsid w:val="002C18D3"/>
    <w:rsid w:val="002C402D"/>
    <w:rsid w:val="002D30F9"/>
    <w:rsid w:val="002D584D"/>
    <w:rsid w:val="002D6967"/>
    <w:rsid w:val="002D6CCC"/>
    <w:rsid w:val="002E0EC5"/>
    <w:rsid w:val="002E1F73"/>
    <w:rsid w:val="002E572B"/>
    <w:rsid w:val="002E5E61"/>
    <w:rsid w:val="002F0DDC"/>
    <w:rsid w:val="00300803"/>
    <w:rsid w:val="00301840"/>
    <w:rsid w:val="003057B7"/>
    <w:rsid w:val="003058A8"/>
    <w:rsid w:val="00307C1B"/>
    <w:rsid w:val="00312CE7"/>
    <w:rsid w:val="00322B3B"/>
    <w:rsid w:val="0032536C"/>
    <w:rsid w:val="003300C3"/>
    <w:rsid w:val="003352B3"/>
    <w:rsid w:val="003418D5"/>
    <w:rsid w:val="00352423"/>
    <w:rsid w:val="0035414A"/>
    <w:rsid w:val="003571EF"/>
    <w:rsid w:val="003616D1"/>
    <w:rsid w:val="003627DE"/>
    <w:rsid w:val="00367F92"/>
    <w:rsid w:val="00370B93"/>
    <w:rsid w:val="0037497B"/>
    <w:rsid w:val="00397F9B"/>
    <w:rsid w:val="003A0598"/>
    <w:rsid w:val="003A778A"/>
    <w:rsid w:val="003B24A2"/>
    <w:rsid w:val="003B2B0F"/>
    <w:rsid w:val="003B33C1"/>
    <w:rsid w:val="003B3F71"/>
    <w:rsid w:val="003B6F84"/>
    <w:rsid w:val="003C441B"/>
    <w:rsid w:val="003D4571"/>
    <w:rsid w:val="003D6A3E"/>
    <w:rsid w:val="003E3726"/>
    <w:rsid w:val="003E690E"/>
    <w:rsid w:val="003F3530"/>
    <w:rsid w:val="003F3711"/>
    <w:rsid w:val="003F6DA9"/>
    <w:rsid w:val="003F6DF2"/>
    <w:rsid w:val="003F6F15"/>
    <w:rsid w:val="004110B0"/>
    <w:rsid w:val="004138AC"/>
    <w:rsid w:val="00420331"/>
    <w:rsid w:val="004240CC"/>
    <w:rsid w:val="00424452"/>
    <w:rsid w:val="0043619C"/>
    <w:rsid w:val="004438C6"/>
    <w:rsid w:val="004504BC"/>
    <w:rsid w:val="004630B8"/>
    <w:rsid w:val="00466480"/>
    <w:rsid w:val="004675A9"/>
    <w:rsid w:val="00483836"/>
    <w:rsid w:val="004B2266"/>
    <w:rsid w:val="004D7C26"/>
    <w:rsid w:val="004E00F4"/>
    <w:rsid w:val="004E1DBF"/>
    <w:rsid w:val="004F2AF6"/>
    <w:rsid w:val="004F7697"/>
    <w:rsid w:val="004F7CA7"/>
    <w:rsid w:val="0050756B"/>
    <w:rsid w:val="00511037"/>
    <w:rsid w:val="00520B54"/>
    <w:rsid w:val="00534B11"/>
    <w:rsid w:val="0053791F"/>
    <w:rsid w:val="0054335D"/>
    <w:rsid w:val="00543811"/>
    <w:rsid w:val="005513D7"/>
    <w:rsid w:val="00562344"/>
    <w:rsid w:val="00564BE9"/>
    <w:rsid w:val="00570D6F"/>
    <w:rsid w:val="00584BC3"/>
    <w:rsid w:val="00590B20"/>
    <w:rsid w:val="005A07EC"/>
    <w:rsid w:val="005B0EAA"/>
    <w:rsid w:val="005C6272"/>
    <w:rsid w:val="005F2051"/>
    <w:rsid w:val="005F43DE"/>
    <w:rsid w:val="00601DF2"/>
    <w:rsid w:val="0060460B"/>
    <w:rsid w:val="006074F0"/>
    <w:rsid w:val="006342D0"/>
    <w:rsid w:val="00643252"/>
    <w:rsid w:val="00645E18"/>
    <w:rsid w:val="00652236"/>
    <w:rsid w:val="00660E0E"/>
    <w:rsid w:val="006708E4"/>
    <w:rsid w:val="00672C1A"/>
    <w:rsid w:val="006737F1"/>
    <w:rsid w:val="00673F5E"/>
    <w:rsid w:val="00674946"/>
    <w:rsid w:val="006820DB"/>
    <w:rsid w:val="006822F3"/>
    <w:rsid w:val="00682BB4"/>
    <w:rsid w:val="0068708A"/>
    <w:rsid w:val="00687B24"/>
    <w:rsid w:val="00687F10"/>
    <w:rsid w:val="0069267D"/>
    <w:rsid w:val="006A39EF"/>
    <w:rsid w:val="006A71F9"/>
    <w:rsid w:val="006A787F"/>
    <w:rsid w:val="006B168F"/>
    <w:rsid w:val="006B7286"/>
    <w:rsid w:val="006C1390"/>
    <w:rsid w:val="006C7F97"/>
    <w:rsid w:val="006D1367"/>
    <w:rsid w:val="006D2967"/>
    <w:rsid w:val="006D5053"/>
    <w:rsid w:val="006D54F7"/>
    <w:rsid w:val="006D5CD9"/>
    <w:rsid w:val="006D691F"/>
    <w:rsid w:val="006E7EE0"/>
    <w:rsid w:val="006F1E0F"/>
    <w:rsid w:val="006F2556"/>
    <w:rsid w:val="006F6ED7"/>
    <w:rsid w:val="00700243"/>
    <w:rsid w:val="00703D07"/>
    <w:rsid w:val="007044E8"/>
    <w:rsid w:val="00705B74"/>
    <w:rsid w:val="00723199"/>
    <w:rsid w:val="00746FA6"/>
    <w:rsid w:val="00755B98"/>
    <w:rsid w:val="00764148"/>
    <w:rsid w:val="007643F9"/>
    <w:rsid w:val="007713A8"/>
    <w:rsid w:val="00771721"/>
    <w:rsid w:val="00774AF2"/>
    <w:rsid w:val="00775D06"/>
    <w:rsid w:val="007867A1"/>
    <w:rsid w:val="007873BA"/>
    <w:rsid w:val="00792AE6"/>
    <w:rsid w:val="00792EC7"/>
    <w:rsid w:val="007A1066"/>
    <w:rsid w:val="007A49D7"/>
    <w:rsid w:val="007A5872"/>
    <w:rsid w:val="007A74B2"/>
    <w:rsid w:val="007B5549"/>
    <w:rsid w:val="007B6B2A"/>
    <w:rsid w:val="007D05AF"/>
    <w:rsid w:val="007D109C"/>
    <w:rsid w:val="007D425C"/>
    <w:rsid w:val="007D74E4"/>
    <w:rsid w:val="007E35D1"/>
    <w:rsid w:val="007F5E78"/>
    <w:rsid w:val="00804861"/>
    <w:rsid w:val="008128A8"/>
    <w:rsid w:val="00816065"/>
    <w:rsid w:val="0081787E"/>
    <w:rsid w:val="00836ECA"/>
    <w:rsid w:val="0084108F"/>
    <w:rsid w:val="008430DD"/>
    <w:rsid w:val="00845AD7"/>
    <w:rsid w:val="00861459"/>
    <w:rsid w:val="00871105"/>
    <w:rsid w:val="00874B9E"/>
    <w:rsid w:val="0088061D"/>
    <w:rsid w:val="00881289"/>
    <w:rsid w:val="008842AB"/>
    <w:rsid w:val="00890148"/>
    <w:rsid w:val="008907D3"/>
    <w:rsid w:val="00891326"/>
    <w:rsid w:val="008A17EA"/>
    <w:rsid w:val="008A21C8"/>
    <w:rsid w:val="008A3BED"/>
    <w:rsid w:val="008A5D07"/>
    <w:rsid w:val="008A6E3C"/>
    <w:rsid w:val="008B554A"/>
    <w:rsid w:val="008B6453"/>
    <w:rsid w:val="008C21CC"/>
    <w:rsid w:val="008D41DD"/>
    <w:rsid w:val="008D46BB"/>
    <w:rsid w:val="008E0AA1"/>
    <w:rsid w:val="008E424C"/>
    <w:rsid w:val="008E7CCE"/>
    <w:rsid w:val="008F71A2"/>
    <w:rsid w:val="008F749E"/>
    <w:rsid w:val="0090583A"/>
    <w:rsid w:val="00912CAA"/>
    <w:rsid w:val="00913932"/>
    <w:rsid w:val="00914A2C"/>
    <w:rsid w:val="00924D72"/>
    <w:rsid w:val="00926EE1"/>
    <w:rsid w:val="009277FA"/>
    <w:rsid w:val="00932978"/>
    <w:rsid w:val="00933BD5"/>
    <w:rsid w:val="00934176"/>
    <w:rsid w:val="0093424A"/>
    <w:rsid w:val="00950046"/>
    <w:rsid w:val="00950DE5"/>
    <w:rsid w:val="00956AC6"/>
    <w:rsid w:val="00957969"/>
    <w:rsid w:val="00963C8D"/>
    <w:rsid w:val="00967934"/>
    <w:rsid w:val="00967A24"/>
    <w:rsid w:val="00970903"/>
    <w:rsid w:val="009805FC"/>
    <w:rsid w:val="00980823"/>
    <w:rsid w:val="00983E86"/>
    <w:rsid w:val="00986CC8"/>
    <w:rsid w:val="009928CA"/>
    <w:rsid w:val="00993C1B"/>
    <w:rsid w:val="00994924"/>
    <w:rsid w:val="00995612"/>
    <w:rsid w:val="00996DAE"/>
    <w:rsid w:val="009A1F24"/>
    <w:rsid w:val="009B014A"/>
    <w:rsid w:val="009B5902"/>
    <w:rsid w:val="009B6386"/>
    <w:rsid w:val="009D3C8E"/>
    <w:rsid w:val="009E3BCE"/>
    <w:rsid w:val="009E7019"/>
    <w:rsid w:val="009E71BD"/>
    <w:rsid w:val="009F03CA"/>
    <w:rsid w:val="009F5C9E"/>
    <w:rsid w:val="00A21686"/>
    <w:rsid w:val="00A26FBB"/>
    <w:rsid w:val="00A30292"/>
    <w:rsid w:val="00A34B2A"/>
    <w:rsid w:val="00A35FE8"/>
    <w:rsid w:val="00A35FF8"/>
    <w:rsid w:val="00A36C90"/>
    <w:rsid w:val="00A51DE5"/>
    <w:rsid w:val="00A52370"/>
    <w:rsid w:val="00A52A19"/>
    <w:rsid w:val="00A62A40"/>
    <w:rsid w:val="00A63C8A"/>
    <w:rsid w:val="00A7276D"/>
    <w:rsid w:val="00A75BC8"/>
    <w:rsid w:val="00A76F26"/>
    <w:rsid w:val="00A964F9"/>
    <w:rsid w:val="00AA5748"/>
    <w:rsid w:val="00AB0F50"/>
    <w:rsid w:val="00AB22D9"/>
    <w:rsid w:val="00AB2A58"/>
    <w:rsid w:val="00AC4CE6"/>
    <w:rsid w:val="00AD2DAA"/>
    <w:rsid w:val="00AD3916"/>
    <w:rsid w:val="00AE0124"/>
    <w:rsid w:val="00AE09B6"/>
    <w:rsid w:val="00AE49C8"/>
    <w:rsid w:val="00AF5214"/>
    <w:rsid w:val="00B03A6F"/>
    <w:rsid w:val="00B1018A"/>
    <w:rsid w:val="00B2265E"/>
    <w:rsid w:val="00B332D1"/>
    <w:rsid w:val="00B427BF"/>
    <w:rsid w:val="00B4379C"/>
    <w:rsid w:val="00B45F30"/>
    <w:rsid w:val="00B53F29"/>
    <w:rsid w:val="00B5548F"/>
    <w:rsid w:val="00B633F5"/>
    <w:rsid w:val="00B80374"/>
    <w:rsid w:val="00B80D11"/>
    <w:rsid w:val="00B818F0"/>
    <w:rsid w:val="00B81F4E"/>
    <w:rsid w:val="00B85092"/>
    <w:rsid w:val="00B87C7B"/>
    <w:rsid w:val="00BA1030"/>
    <w:rsid w:val="00BA2ED8"/>
    <w:rsid w:val="00BC0A58"/>
    <w:rsid w:val="00BC2859"/>
    <w:rsid w:val="00BD76B2"/>
    <w:rsid w:val="00BE77C2"/>
    <w:rsid w:val="00C11431"/>
    <w:rsid w:val="00C12980"/>
    <w:rsid w:val="00C15FF0"/>
    <w:rsid w:val="00C243C6"/>
    <w:rsid w:val="00C25EB0"/>
    <w:rsid w:val="00C36329"/>
    <w:rsid w:val="00C50082"/>
    <w:rsid w:val="00C5403A"/>
    <w:rsid w:val="00C563AD"/>
    <w:rsid w:val="00C64AB6"/>
    <w:rsid w:val="00C8660C"/>
    <w:rsid w:val="00C87CF9"/>
    <w:rsid w:val="00C94702"/>
    <w:rsid w:val="00C97200"/>
    <w:rsid w:val="00CA6C3F"/>
    <w:rsid w:val="00CA7971"/>
    <w:rsid w:val="00CB3084"/>
    <w:rsid w:val="00CB7053"/>
    <w:rsid w:val="00CB7451"/>
    <w:rsid w:val="00CC0571"/>
    <w:rsid w:val="00CC3980"/>
    <w:rsid w:val="00CD7E63"/>
    <w:rsid w:val="00CE5578"/>
    <w:rsid w:val="00CE687F"/>
    <w:rsid w:val="00CF26F9"/>
    <w:rsid w:val="00CF3066"/>
    <w:rsid w:val="00CF3A6E"/>
    <w:rsid w:val="00D20EE3"/>
    <w:rsid w:val="00D22F82"/>
    <w:rsid w:val="00D26934"/>
    <w:rsid w:val="00D32E07"/>
    <w:rsid w:val="00D76769"/>
    <w:rsid w:val="00D84691"/>
    <w:rsid w:val="00D867DE"/>
    <w:rsid w:val="00DC3747"/>
    <w:rsid w:val="00DC5038"/>
    <w:rsid w:val="00DD21FD"/>
    <w:rsid w:val="00DD3258"/>
    <w:rsid w:val="00DE0752"/>
    <w:rsid w:val="00DE0DD2"/>
    <w:rsid w:val="00DE2C05"/>
    <w:rsid w:val="00DE3B2E"/>
    <w:rsid w:val="00DE3E8E"/>
    <w:rsid w:val="00DF32CE"/>
    <w:rsid w:val="00E003AB"/>
    <w:rsid w:val="00E03BF7"/>
    <w:rsid w:val="00E0754D"/>
    <w:rsid w:val="00E12038"/>
    <w:rsid w:val="00E149CB"/>
    <w:rsid w:val="00E20CE1"/>
    <w:rsid w:val="00E31A01"/>
    <w:rsid w:val="00E327E5"/>
    <w:rsid w:val="00E375D8"/>
    <w:rsid w:val="00E44814"/>
    <w:rsid w:val="00E449FD"/>
    <w:rsid w:val="00E45D9E"/>
    <w:rsid w:val="00E477CE"/>
    <w:rsid w:val="00E51362"/>
    <w:rsid w:val="00E6154F"/>
    <w:rsid w:val="00E675FB"/>
    <w:rsid w:val="00E835A4"/>
    <w:rsid w:val="00E945CF"/>
    <w:rsid w:val="00EA0B47"/>
    <w:rsid w:val="00EB03AB"/>
    <w:rsid w:val="00EB094B"/>
    <w:rsid w:val="00EB3306"/>
    <w:rsid w:val="00EB4EB2"/>
    <w:rsid w:val="00EC58D3"/>
    <w:rsid w:val="00ED396A"/>
    <w:rsid w:val="00ED7243"/>
    <w:rsid w:val="00EF35F4"/>
    <w:rsid w:val="00F013C6"/>
    <w:rsid w:val="00F0257D"/>
    <w:rsid w:val="00F1126D"/>
    <w:rsid w:val="00F12D2F"/>
    <w:rsid w:val="00F161E6"/>
    <w:rsid w:val="00F2032F"/>
    <w:rsid w:val="00F2389A"/>
    <w:rsid w:val="00F3288D"/>
    <w:rsid w:val="00F33430"/>
    <w:rsid w:val="00F33C62"/>
    <w:rsid w:val="00F36B19"/>
    <w:rsid w:val="00F430F0"/>
    <w:rsid w:val="00F464C5"/>
    <w:rsid w:val="00F50139"/>
    <w:rsid w:val="00F52FBF"/>
    <w:rsid w:val="00F55489"/>
    <w:rsid w:val="00F557DA"/>
    <w:rsid w:val="00F62119"/>
    <w:rsid w:val="00F65D82"/>
    <w:rsid w:val="00F81C5A"/>
    <w:rsid w:val="00F864DB"/>
    <w:rsid w:val="00F927A4"/>
    <w:rsid w:val="00F9507A"/>
    <w:rsid w:val="00F96636"/>
    <w:rsid w:val="00FA63E5"/>
    <w:rsid w:val="00FA7E8B"/>
    <w:rsid w:val="00FC468D"/>
    <w:rsid w:val="00FC730C"/>
    <w:rsid w:val="00FD0BB4"/>
    <w:rsid w:val="00FE01AD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5122A84-5D20-40C8-B189-58E4F72C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9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B24A2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3B24A2"/>
    <w:rPr>
      <w:vertAlign w:val="superscript"/>
    </w:rPr>
  </w:style>
  <w:style w:type="paragraph" w:styleId="a6">
    <w:name w:val="header"/>
    <w:basedOn w:val="a"/>
    <w:link w:val="a7"/>
    <w:uiPriority w:val="99"/>
    <w:rsid w:val="001258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1258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paragraph" w:styleId="aa">
    <w:name w:val="Normal (Web)"/>
    <w:basedOn w:val="a"/>
    <w:uiPriority w:val="99"/>
    <w:rsid w:val="005A07EC"/>
    <w:pPr>
      <w:spacing w:before="100" w:beforeAutospacing="1" w:after="100" w:afterAutospacing="1"/>
    </w:pPr>
    <w:rPr>
      <w:color w:val="000000"/>
    </w:rPr>
  </w:style>
  <w:style w:type="table" w:styleId="2">
    <w:name w:val="Table Grid 2"/>
    <w:basedOn w:val="a1"/>
    <w:uiPriority w:val="99"/>
    <w:rsid w:val="009B638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uiPriority w:val="99"/>
    <w:semiHidden/>
    <w:rsid w:val="00CC3980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99"/>
    <w:rsid w:val="009342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uiPriority w:val="99"/>
    <w:rsid w:val="00CF26F9"/>
  </w:style>
  <w:style w:type="character" w:styleId="af">
    <w:name w:val="annotation reference"/>
    <w:uiPriority w:val="99"/>
    <w:semiHidden/>
    <w:rsid w:val="001409F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1409FA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1409FA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1409F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2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8823</Words>
  <Characters>50295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Существуют некоторые сложности в определении периодизации истории социаль-ной работы</vt:lpstr>
    </vt:vector>
  </TitlesOfParts>
  <Company>V&amp;V</Company>
  <LinksUpToDate>false</LinksUpToDate>
  <CharactersWithSpaces>59001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Существуют некоторые сложности в определении периодизации истории социаль-ной работы</dc:title>
  <dc:subject/>
  <dc:creator>Veronika</dc:creator>
  <cp:keywords/>
  <dc:description/>
  <cp:lastModifiedBy>admin</cp:lastModifiedBy>
  <cp:revision>2</cp:revision>
  <dcterms:created xsi:type="dcterms:W3CDTF">2014-02-22T18:38:00Z</dcterms:created>
  <dcterms:modified xsi:type="dcterms:W3CDTF">2014-02-22T18:38:00Z</dcterms:modified>
</cp:coreProperties>
</file>