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F7" w:rsidRPr="00E62213" w:rsidRDefault="00DD7DF7" w:rsidP="005E3330">
      <w:pPr>
        <w:keepNext/>
        <w:pageBreakBefore/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E62213">
        <w:rPr>
          <w:b/>
          <w:bCs/>
          <w:sz w:val="28"/>
          <w:szCs w:val="28"/>
        </w:rPr>
        <w:t>одержание</w:t>
      </w:r>
    </w:p>
    <w:p w:rsidR="00DD7DF7" w:rsidRPr="00DD7DF7" w:rsidRDefault="00DD7DF7" w:rsidP="005E333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Введение</w:t>
      </w:r>
    </w:p>
    <w:p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1.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Инъекционные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формы,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характеристика</w:t>
      </w:r>
    </w:p>
    <w:p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1.1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Преимущества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недостатки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инъекционного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введения</w:t>
      </w:r>
    </w:p>
    <w:p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1.2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Требования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к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инъекционным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лекарственным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формам</w:t>
      </w:r>
    </w:p>
    <w:p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1.3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Классификация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инъекционных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растворов</w:t>
      </w:r>
    </w:p>
    <w:p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2.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Технология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инъекционных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растворов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в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условиях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аптеки</w:t>
      </w:r>
    </w:p>
    <w:p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2.1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Приготовление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инъекционных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растворов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без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стабилизаторов</w:t>
      </w:r>
    </w:p>
    <w:p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2.2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Приготовление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инъекционных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растворов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со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стабилизатором</w:t>
      </w:r>
    </w:p>
    <w:p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2.3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Приготовление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физиологических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растворов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в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аптечных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условиях</w:t>
      </w:r>
    </w:p>
    <w:p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Заключение</w:t>
      </w:r>
    </w:p>
    <w:p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Список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литературы</w:t>
      </w:r>
    </w:p>
    <w:p w:rsidR="00DD7DF7" w:rsidRPr="00DD7DF7" w:rsidRDefault="00DD7DF7" w:rsidP="00DD7DF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D7DF7">
        <w:rPr>
          <w:b/>
          <w:bCs/>
          <w:sz w:val="28"/>
          <w:szCs w:val="28"/>
        </w:rPr>
        <w:t>Введение</w:t>
      </w:r>
    </w:p>
    <w:p w:rsidR="00DD7DF7" w:rsidRDefault="00DD7DF7" w:rsidP="00DD7DF7">
      <w:pPr>
        <w:spacing w:line="360" w:lineRule="auto"/>
        <w:ind w:firstLine="709"/>
        <w:jc w:val="both"/>
        <w:rPr>
          <w:sz w:val="28"/>
          <w:szCs w:val="28"/>
        </w:rPr>
      </w:pP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современных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производственная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—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рациональное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экономически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выгодное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звено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организации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лечебного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процесса.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Основная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ее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задача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—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наиболее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полное,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доступное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своевременное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удовлетворение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потребностей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стационарных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дезинфекционных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перевязочных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материалах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т.д.</w:t>
      </w:r>
      <w:r w:rsidR="00103881">
        <w:rPr>
          <w:sz w:val="28"/>
          <w:szCs w:val="28"/>
        </w:rPr>
        <w:t xml:space="preserve"> 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Неотъемлемым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элементом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полноты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доступности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помощи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является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наличие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аптеках,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помимо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готовых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экстемпоральных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форм.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основном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которые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производятся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фармпредприятиями.</w:t>
      </w:r>
      <w:r w:rsidR="00103881">
        <w:rPr>
          <w:sz w:val="28"/>
          <w:szCs w:val="28"/>
        </w:rPr>
        <w:t xml:space="preserve"> 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инфузионных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приходится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65%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всех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экстемпорально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форм: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глюкозы,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натрия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хлорида,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калия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хлорида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концентрации,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аминокапроновая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кислота,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натрия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гидрокарбонат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т.д.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Удельный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экстемпоральной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рецептуре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хозрасчетных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составляет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около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15%,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аптеках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лечебно-профилактических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учреждений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достигает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40-50%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[1].</w:t>
      </w:r>
    </w:p>
    <w:p w:rsidR="00DD7DF7" w:rsidRPr="007A0033" w:rsidRDefault="00103881" w:rsidP="005E33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Инъекционные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растворы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лекарства,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вводимые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организм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шприца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целостности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кожных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слизистых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покровов,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сравнительно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лекарственной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формой.</w:t>
      </w:r>
      <w:r>
        <w:rPr>
          <w:sz w:val="28"/>
          <w:szCs w:val="28"/>
        </w:rPr>
        <w:t xml:space="preserve"> 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Идея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через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нарушенный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кожный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покров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возникла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1785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г.,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когда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врач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Фуркруа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помощью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специальных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лезвий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(скарификаторов)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делал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насечки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полученные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ранки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втирал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вещества.</w:t>
      </w:r>
    </w:p>
    <w:p w:rsid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Впервые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подкожное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впрыскивание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было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осуществлено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начале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1851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русским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врачом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Владикавказского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военного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госпиталя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Лазаревым.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1852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Правацем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предложен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шприц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современной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конструкции.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Начиная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времени,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общепризнанной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формой.</w:t>
      </w:r>
    </w:p>
    <w:p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E3330">
        <w:rPr>
          <w:b/>
          <w:bCs/>
          <w:sz w:val="28"/>
          <w:szCs w:val="28"/>
        </w:rPr>
        <w:t>1.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Инъекционные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формы,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их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характеристика</w:t>
      </w:r>
    </w:p>
    <w:p w:rsidR="005E3330" w:rsidRPr="005E3330" w:rsidRDefault="005E3330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E3330">
        <w:rPr>
          <w:b/>
          <w:bCs/>
          <w:sz w:val="28"/>
          <w:szCs w:val="28"/>
        </w:rPr>
        <w:t>1.1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Преимущества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недостатки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инъекционного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введения</w:t>
      </w:r>
    </w:p>
    <w:p w:rsidR="005E3330" w:rsidRDefault="005E3330" w:rsidP="005E3330">
      <w:pPr>
        <w:spacing w:line="360" w:lineRule="auto"/>
        <w:ind w:firstLine="709"/>
        <w:jc w:val="both"/>
        <w:rPr>
          <w:sz w:val="28"/>
          <w:szCs w:val="28"/>
        </w:rPr>
      </w:pPr>
    </w:p>
    <w:p w:rsidR="00DD7DF7" w:rsidRPr="007A0033" w:rsidRDefault="00DD7DF7" w:rsidP="005E33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0033">
        <w:rPr>
          <w:color w:val="000000"/>
          <w:sz w:val="28"/>
          <w:szCs w:val="28"/>
        </w:rPr>
        <w:t>Необходимо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отметить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следующие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преимущества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эстемпорального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производства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инъекционных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лекарственных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форм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по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сравнению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использованием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готовых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лекарственных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форм: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color w:val="000000"/>
          <w:sz w:val="28"/>
          <w:szCs w:val="28"/>
        </w:rPr>
        <w:t>-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быстрого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терапевтического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эффекта;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изготовления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конкретного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учетом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веса,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возраста,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роста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т.д.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индивидуальным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прописям;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точно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дозировать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вещество;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вводимые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поступают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кровяное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русло,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минуя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защитные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барьеры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организма,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желудочно-кишечный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тракт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печень,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способные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изменять,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иногда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разрушать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больному,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находящемуся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бессознательном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состоянии;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краткость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времени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между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использованием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создания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больших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запасов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облегчает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ускоряет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отпуск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аптек;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отсутствие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коррекции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вкуса,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запаха,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цвета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формы;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более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низкая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стоимость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сравнению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препаратами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промышленного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производства.</w:t>
      </w:r>
    </w:p>
    <w:p w:rsidR="00DD7DF7" w:rsidRPr="007A0033" w:rsidRDefault="00DD7DF7" w:rsidP="005E333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помимо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преимуществ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имеет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отрицательные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стороны:</w:t>
      </w:r>
    </w:p>
    <w:p w:rsidR="00DD7DF7" w:rsidRPr="007A0033" w:rsidRDefault="00DD7DF7" w:rsidP="005E333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жидкостей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через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поврежденный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покров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кожи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легко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попасть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патогенные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микроорганизмы;</w:t>
      </w:r>
    </w:p>
    <w:p w:rsidR="00DD7DF7" w:rsidRPr="007A0033" w:rsidRDefault="00DD7DF7" w:rsidP="005E333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вместе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организм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может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воздух,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вызывающий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эмболию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сосудов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расстройство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сердечной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деятельности;</w:t>
      </w:r>
    </w:p>
    <w:p w:rsidR="00DD7DF7" w:rsidRPr="007A0033" w:rsidRDefault="00DD7DF7" w:rsidP="005E333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даже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незначительные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посторонних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примесей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оказать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вредное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влияние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организм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больного;</w:t>
      </w:r>
    </w:p>
    <w:p w:rsidR="00DD7DF7" w:rsidRPr="007A0033" w:rsidRDefault="00DD7DF7" w:rsidP="005E333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психоэмоциональный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аспект,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связанный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болезненностью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пути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введения;</w:t>
      </w:r>
    </w:p>
    <w:p w:rsidR="00DD7DF7" w:rsidRPr="007A0033" w:rsidRDefault="00DD7DF7" w:rsidP="005E333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осуществляться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только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квалифицированными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специалистами.</w:t>
      </w:r>
    </w:p>
    <w:p w:rsid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</w:p>
    <w:p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E3330">
        <w:rPr>
          <w:b/>
          <w:bCs/>
          <w:sz w:val="28"/>
          <w:szCs w:val="28"/>
        </w:rPr>
        <w:t>1.2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Требования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к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инъекционным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лекарственным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формам</w:t>
      </w:r>
    </w:p>
    <w:p w:rsid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формам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предъявляются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следующие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требования: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стерильность,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отсутствие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механических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примесей,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стойкость,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апирогенность,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отдельным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изотоничность,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указывается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соответствующих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статьях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рецептах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[7].</w:t>
      </w:r>
      <w:r w:rsidR="00103881">
        <w:rPr>
          <w:sz w:val="28"/>
          <w:szCs w:val="28"/>
        </w:rPr>
        <w:t xml:space="preserve"> 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Парентеральное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предполагает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нарушение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кожного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покрова,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связано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инфицированием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патогенными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микроорганизмами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механических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включений.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b/>
          <w:bCs/>
          <w:sz w:val="28"/>
          <w:szCs w:val="28"/>
        </w:rPr>
        <w:t>Стерильность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приготовляемых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аптеки,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обеспечивается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результате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неукоснительного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соблюдения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правил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асептики,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Стерилизацией,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обеспложиванием,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называется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уничтожение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объекте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жизнеспособной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микрофлоры.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Асептические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комплекс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технологических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гигиенических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мероприятий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обеспечивающих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защиту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продукта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попадания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микроорганизмов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всех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этапах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технологического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процесса.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Асептические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изготовлении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термолабильных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малоустойчивых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систем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эмульсий,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взвесей,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коллоидных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есть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подвергаемых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стерилизации.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меньшую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роль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играют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соблюдение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правил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асептики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выдерживающих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термическую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стерилизацию,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метод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освобождает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продукт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погибших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микроорганизмов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токсинов,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может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привести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реакции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препарата.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b/>
          <w:bCs/>
          <w:sz w:val="28"/>
          <w:szCs w:val="28"/>
        </w:rPr>
        <w:t>Отсутствие</w:t>
      </w:r>
      <w:r w:rsidR="00103881">
        <w:rPr>
          <w:b/>
          <w:bCs/>
          <w:sz w:val="28"/>
          <w:szCs w:val="28"/>
        </w:rPr>
        <w:t xml:space="preserve"> </w:t>
      </w:r>
      <w:r w:rsidRPr="007A0033">
        <w:rPr>
          <w:b/>
          <w:bCs/>
          <w:sz w:val="28"/>
          <w:szCs w:val="28"/>
        </w:rPr>
        <w:t>механических</w:t>
      </w:r>
      <w:r w:rsidR="00103881">
        <w:rPr>
          <w:b/>
          <w:bCs/>
          <w:sz w:val="28"/>
          <w:szCs w:val="28"/>
        </w:rPr>
        <w:t xml:space="preserve"> </w:t>
      </w:r>
      <w:r w:rsidRPr="007A0033">
        <w:rPr>
          <w:b/>
          <w:bCs/>
          <w:sz w:val="28"/>
          <w:szCs w:val="28"/>
        </w:rPr>
        <w:t>примесей</w:t>
      </w:r>
      <w:r w:rsidRPr="007A0033">
        <w:rPr>
          <w:sz w:val="28"/>
          <w:szCs w:val="28"/>
        </w:rPr>
        <w:t>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каких-либо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механических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примесей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совершенно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прозрачными.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содержаться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частицы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пыли,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волокна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материалов,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используемых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фильтрования,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любые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твердые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частицы,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которые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попасть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посуды,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которой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готовится.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Главная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опасность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наличия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твердых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частиц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закупорки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сосудов,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которая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может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вызвать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смертельный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исход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случае,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если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закупоренными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окажутся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сосуды,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питающие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сердце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продолговатый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мозг.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Источниками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механических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загрязнений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некачественная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фильтрация,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технологическое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оборудование,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особенно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его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трущиеся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детали,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окружающий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воздух,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персонал,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некачественно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подготовленные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ампулы.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Из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источников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продукт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попасть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микроорганизмы,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частички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металла,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ржавчины,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стекла,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древесные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резины,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угля,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золы,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крахмала,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талька,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волокна,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асбеста.</w:t>
      </w:r>
      <w:r w:rsidR="00103881">
        <w:rPr>
          <w:sz w:val="28"/>
          <w:szCs w:val="28"/>
        </w:rPr>
        <w:t xml:space="preserve"> 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b/>
          <w:bCs/>
          <w:sz w:val="28"/>
          <w:szCs w:val="28"/>
        </w:rPr>
        <w:t>Апирогенность</w:t>
      </w:r>
      <w:r w:rsidRPr="007A0033">
        <w:rPr>
          <w:sz w:val="28"/>
          <w:szCs w:val="28"/>
        </w:rPr>
        <w:t>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Апирогенностью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называется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отсутствие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продуктов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метаболизма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микроорганизмов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называемых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пирогенов.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название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лат.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руг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жар,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огонь)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получили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способность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вызывать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повышение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температуры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попадании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организм,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иногда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падение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артериального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давления,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озноб,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рвота,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понос.</w:t>
      </w:r>
      <w:r w:rsidR="00103881">
        <w:rPr>
          <w:sz w:val="28"/>
          <w:szCs w:val="28"/>
        </w:rPr>
        <w:t xml:space="preserve"> 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производстве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освобождаются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различными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физико-химическими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методами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путем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пропускания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через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колонки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активированным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углем,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целлюлозой,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мембранные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ультрафильтры.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ГФХ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готовят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апирогенной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маслах)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использованием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медикаментов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других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вспомогательных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[3].</w:t>
      </w:r>
    </w:p>
    <w:p w:rsid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</w:p>
    <w:p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E3330">
        <w:rPr>
          <w:b/>
          <w:bCs/>
          <w:sz w:val="28"/>
          <w:szCs w:val="28"/>
        </w:rPr>
        <w:t>1.3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Классификация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инъекционных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растворов</w:t>
      </w:r>
    </w:p>
    <w:p w:rsidR="005E3330" w:rsidRDefault="005E3330" w:rsidP="005E3330">
      <w:pPr>
        <w:spacing w:line="360" w:lineRule="auto"/>
        <w:ind w:firstLine="709"/>
        <w:jc w:val="both"/>
        <w:rPr>
          <w:sz w:val="28"/>
          <w:szCs w:val="28"/>
        </w:rPr>
      </w:pP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парентерального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классифицируются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следующим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образом: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внутривенные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инфузионные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концентраты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внутривенных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инфузионных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порошки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внутривенных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инфузионных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имплантаты.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—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эмульсии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суспензии.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прозрачными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практически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свободными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частиц.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Эмульсии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обнаруживать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признаков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расслоения.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Суспензия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взбалтывании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достаточно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стабильной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того,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чтобы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обеспечить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необходимую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дозу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введении.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Внутривенные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инфузионные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—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эмульсии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дисперсионной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среды;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свободны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обычно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изотоничны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Предназначаются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больших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дозах,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поэтому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никаких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антимикробных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консервантов.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Концентраты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внутривенных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инфузионных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предназначенные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инфузий.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Концентраты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разводят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объема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разведения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полученный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должен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соответствовать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требованиям,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предъявляемым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средствам.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Порошки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представляют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собой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твердые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помещенные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контейнер.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встряхивании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объемом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соответствующей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жидкости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они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быстро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образуют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прозрачный,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свободный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частиц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однородную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суспензию.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они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соответствовать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требованиям,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предъявляемым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[8].</w:t>
      </w:r>
    </w:p>
    <w:p w:rsidR="00DD7DF7" w:rsidRDefault="00DD7DF7" w:rsidP="005E33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0033">
        <w:rPr>
          <w:sz w:val="28"/>
          <w:szCs w:val="28"/>
        </w:rPr>
        <w:t>Имплантаты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представляют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собой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твердые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имеющие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подходящие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парентеральной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имплантации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размеры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форму,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высвобождающие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действующие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течение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длительного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периода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времени.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Они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упакованы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индивидуальные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контейнеры.</w:t>
      </w:r>
    </w:p>
    <w:p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E3330">
        <w:rPr>
          <w:b/>
          <w:bCs/>
          <w:sz w:val="28"/>
          <w:szCs w:val="28"/>
        </w:rPr>
        <w:t>2.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Технология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инъекционных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растворов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в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условиях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аптеки</w:t>
      </w:r>
    </w:p>
    <w:p w:rsidR="00DD7DF7" w:rsidRDefault="00DD7DF7" w:rsidP="005E33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указаниями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ГФХ,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растворителей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применяют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персиковое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миндальное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масла.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отвечать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статьи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№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74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ГФХ.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Персиковое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миндальное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масла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стерильными,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кислотное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число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превышать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2,5.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прозрачными.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Проверку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производят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просмотре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свете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рефлекторной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лампы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обязательном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встряхивании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сосуда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раствором.</w:t>
      </w:r>
      <w:r w:rsidR="00103881">
        <w:rPr>
          <w:sz w:val="28"/>
          <w:szCs w:val="28"/>
        </w:rPr>
        <w:t xml:space="preserve"> 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готовят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массо-объемным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способом: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берут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массе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(весу),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растворитель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требуемого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объема.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Количественное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определение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производят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согласно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указаниям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соответствующих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статьях.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Допустимое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отклонение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превышать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±5%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этикетке,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если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соответствующей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статье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другого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указания.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Исходные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удовлетворять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ГФХ.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Кальция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хлорид,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кофеин-бензоат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натрия,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гексаметилентетрамин,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натрия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цитрат,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магния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сульфат,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глюкоза,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кальция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глюконат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некоторые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другие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употребляться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виде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сорта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обладающего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повышенной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степенью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чистоты.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избежание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загрязнения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пылью,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вместе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микрофлорой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употребляемые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асептических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хранят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отдельном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шкафу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небольших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банках,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закрытых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притертыми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стеклянными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пробками,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защищенными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пыли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стеклянными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колпачками.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наполнении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сосудов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новыми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порциями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банка,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пробка,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колпачок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каждый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подвергать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тщательному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мытью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стерилизации.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связи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весьма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ответственным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способом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большой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опасностью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ошибок,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которые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допущены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время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работы,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нуждается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строгой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регламентации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неукоснительном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соблюдении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технологии.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допускается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одновременное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нескольких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различные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ингредиенты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одинаковые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ингредиенты,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различных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концентрациях,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одновременное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какого-либо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другого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рабочем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месте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изготовлении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находиться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никаких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штангласов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препаратами,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имеющими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отношения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приготовляемому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лекарству.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аптечных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особое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значение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приобретает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чистота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посуды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мойки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посуды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применяют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разведенный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виде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взвеси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:20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порошок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горчицы,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свежеприготовленный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перекиси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водорода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0,5-1%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добавлением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0,5-1%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(«Новость»,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«Прогресс»,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«Сульфанол»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другие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синтетические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смесь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0,8-1%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моющего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«Сульфанол»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тринатрийфосфата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соотношении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:9.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Посуду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вначале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замачивают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моющем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нагретом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50-60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°С,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течение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20-30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мин,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сильно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загрязненную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2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более,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чего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тщательно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ополаскивают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сначала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несколько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(4-5)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водопроводной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водой,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затем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2-3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дистиллированной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водой.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посуду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стерилизиуют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указаниями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ГФХ.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Ядовитые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взвешиваются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рецептаром-контролером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присутствии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ассистента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немедленно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используются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последним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Получая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ядовитое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вещество,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ассистент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обязан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убедиться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наименования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штангласа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назначению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рецепте,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правильности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набора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гирь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взвешивания.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без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исключения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ассистентом,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последний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обязан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немедленно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составить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контрольный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паспорт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(талон)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точным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названий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взятых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ингредиентов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личной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подписью.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Все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подвергаться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химическому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контролю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подлинность,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наличии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химика-аналитика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аптеке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количественному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анализу.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новокаина,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атропина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сульфата,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кальция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хлорида,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глюкозы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изотонический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натрия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хлорида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любых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обстоятельствах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обязательном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порядке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подлежат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качественному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(идентификация)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количественному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анализу.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всех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случаях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приготавливаться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максимально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ограниченного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загрязнения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микрофлорой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(асептические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условия).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Соблюдение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обязательно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всех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числе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проходящих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заключительную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стерилизацию.</w:t>
      </w:r>
    </w:p>
    <w:p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Правильная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организация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работы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предполагает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заблаговременное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ассистентов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достаточным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набором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простерилизованной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посуды,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вспомогательных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материалов,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растворителей,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мазевых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основ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п.</w:t>
      </w:r>
    </w:p>
    <w:p w:rsidR="00DD7DF7" w:rsidRDefault="00DD7DF7" w:rsidP="005E33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E3330">
        <w:rPr>
          <w:b/>
          <w:bCs/>
          <w:sz w:val="28"/>
          <w:szCs w:val="28"/>
        </w:rPr>
        <w:t>2.1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Приготовление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инъекционных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растворов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без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стабилизаторов</w:t>
      </w:r>
    </w:p>
    <w:p w:rsidR="00DD7DF7" w:rsidRDefault="00DD7DF7" w:rsidP="005E33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Приготовление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без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стабилизаторов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складывается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следующих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последовательных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операций: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расчет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сухих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отмеривание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отвешивание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растворение;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подготовка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флакона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укупорочных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фильтрование;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оценка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стерилизация;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оформление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отпуску;</w:t>
      </w:r>
    </w:p>
    <w:p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DD7DF7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оценка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качества</w:t>
      </w:r>
      <w:r w:rsidRPr="00DD7DF7">
        <w:rPr>
          <w:sz w:val="28"/>
          <w:szCs w:val="28"/>
        </w:rPr>
        <w:t>.</w:t>
      </w:r>
    </w:p>
    <w:p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  <w:lang w:val="en-US"/>
        </w:rPr>
        <w:t>Rp</w:t>
      </w:r>
      <w:r w:rsidRPr="00DD7DF7">
        <w:rPr>
          <w:sz w:val="28"/>
          <w:szCs w:val="28"/>
        </w:rPr>
        <w:t>.: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  <w:lang w:val="en-US"/>
        </w:rPr>
        <w:t>Solutionis</w:t>
      </w:r>
      <w:r w:rsidR="00103881">
        <w:rPr>
          <w:sz w:val="28"/>
          <w:szCs w:val="28"/>
        </w:rPr>
        <w:t xml:space="preserve"> </w:t>
      </w:r>
      <w:r w:rsidRPr="00DD7DF7">
        <w:rPr>
          <w:sz w:val="28"/>
          <w:szCs w:val="28"/>
        </w:rPr>
        <w:t>25%</w:t>
      </w:r>
      <w:r w:rsidR="00103881">
        <w:rPr>
          <w:sz w:val="28"/>
          <w:szCs w:val="28"/>
        </w:rPr>
        <w:t xml:space="preserve"> </w:t>
      </w:r>
      <w:r w:rsidRPr="00DD7DF7">
        <w:rPr>
          <w:sz w:val="28"/>
          <w:szCs w:val="28"/>
        </w:rPr>
        <w:t>30</w:t>
      </w:r>
      <w:r w:rsidRPr="007A0033">
        <w:rPr>
          <w:sz w:val="28"/>
          <w:szCs w:val="28"/>
          <w:lang w:val="en-US"/>
        </w:rPr>
        <w:t>ml</w:t>
      </w:r>
      <w:r w:rsidR="00103881">
        <w:rPr>
          <w:sz w:val="28"/>
          <w:szCs w:val="28"/>
        </w:rPr>
        <w:t xml:space="preserve"> </w:t>
      </w:r>
    </w:p>
    <w:p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  <w:lang w:val="en-US"/>
        </w:rPr>
        <w:t>Sterilisetur</w:t>
      </w:r>
      <w:r w:rsidRPr="00DD7DF7">
        <w:rPr>
          <w:sz w:val="28"/>
          <w:szCs w:val="28"/>
        </w:rPr>
        <w:t>!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D</w:t>
      </w:r>
      <w:r w:rsidRPr="007A0033">
        <w:rPr>
          <w:sz w:val="28"/>
          <w:szCs w:val="28"/>
          <w:lang w:val="en-US"/>
        </w:rPr>
        <w:t>a</w:t>
      </w:r>
      <w:r w:rsidRPr="007A0033">
        <w:rPr>
          <w:sz w:val="28"/>
          <w:szCs w:val="28"/>
        </w:rPr>
        <w:t>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S</w:t>
      </w:r>
      <w:r w:rsidRPr="007A0033">
        <w:rPr>
          <w:sz w:val="28"/>
          <w:szCs w:val="28"/>
          <w:lang w:val="en-US"/>
        </w:rPr>
        <w:t>igna</w:t>
      </w:r>
      <w:r w:rsidRPr="007A0033">
        <w:rPr>
          <w:sz w:val="28"/>
          <w:szCs w:val="28"/>
        </w:rPr>
        <w:t>: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1мл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внутримышечно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3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день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Выписан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хорошо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растворимого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парентерального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применения.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A0033">
        <w:rPr>
          <w:sz w:val="28"/>
          <w:szCs w:val="28"/>
          <w:u w:val="single"/>
        </w:rPr>
        <w:t>Расчеты.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Анальгина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7,5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Воды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30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(7,5х0.68)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=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34,56мл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0,68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коэффициент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увеличения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объема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анальгина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A0033">
        <w:rPr>
          <w:sz w:val="28"/>
          <w:szCs w:val="28"/>
          <w:u w:val="single"/>
        </w:rPr>
        <w:t>Технология.</w:t>
      </w:r>
      <w:r w:rsidR="00103881">
        <w:rPr>
          <w:sz w:val="28"/>
          <w:szCs w:val="28"/>
          <w:u w:val="single"/>
        </w:rPr>
        <w:t xml:space="preserve"> 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Создание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асептических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достигается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медикаментов,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посуде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специально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оборудованном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помещении.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Однако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асептика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может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гарантировать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полную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поэтому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они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дальнейшем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подвергаются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стерилизации.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расчете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учитывать,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концентрация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анальгина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превышает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3%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поэтому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учитывать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коэффициент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увеличения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объема.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асептическом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блоке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подставке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34,65мл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свежеперегнанной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растворяют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7,5г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анальгина.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фильтруют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через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двойной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бензольный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комочком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длинноволокнистой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ваты.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Можно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использовать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стеклянный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№4.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фильтруют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флакон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объемом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50мл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нейтрального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стекла.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Укупоривают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флакон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резиновой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пробкой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обкатывают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металлическим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колпачком.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Проверяют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прозрачность,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отсутствие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механических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включений,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цветность.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Затем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стерилизуют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автоклаве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120°С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8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минут.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охлаждения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передают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контроль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повторно.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Флакон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прозрачного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стекла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укупорен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герметично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резиновой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пробкой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«под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обкатку»,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наклеивают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номер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рецепта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этикетки: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«Стерильно»,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«Хранить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прохладном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защищенном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света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месте»,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«Беречь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детей».</w:t>
      </w:r>
    </w:p>
    <w:p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7A0033">
        <w:rPr>
          <w:sz w:val="28"/>
          <w:szCs w:val="28"/>
          <w:u w:val="single"/>
        </w:rPr>
        <w:t>ППК</w:t>
      </w:r>
    </w:p>
    <w:p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</w:rPr>
        <w:t>Дата</w:t>
      </w:r>
      <w:r w:rsidR="00103881">
        <w:rPr>
          <w:sz w:val="28"/>
          <w:szCs w:val="28"/>
          <w:lang w:val="en-US"/>
        </w:rPr>
        <w:t xml:space="preserve"> </w:t>
      </w:r>
      <w:r w:rsidRPr="00DD7DF7">
        <w:rPr>
          <w:sz w:val="28"/>
          <w:szCs w:val="28"/>
          <w:lang w:val="en-US"/>
        </w:rPr>
        <w:t>№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</w:rPr>
        <w:t>рецепта</w:t>
      </w:r>
    </w:p>
    <w:p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Aquae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pro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Injectionibus</w:t>
      </w:r>
      <w:r w:rsidR="00103881">
        <w:rPr>
          <w:sz w:val="28"/>
          <w:szCs w:val="28"/>
          <w:lang w:val="en-US"/>
        </w:rPr>
        <w:t xml:space="preserve"> </w:t>
      </w:r>
      <w:r w:rsidRPr="00DD7DF7">
        <w:rPr>
          <w:sz w:val="28"/>
          <w:szCs w:val="28"/>
          <w:lang w:val="en-US"/>
        </w:rPr>
        <w:t>43,65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  <w:lang w:val="en-US"/>
        </w:rPr>
        <w:t>Analgini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7,5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Объем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30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Простерилизовано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Приготовил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Проверил</w:t>
      </w:r>
    </w:p>
    <w:p w:rsidR="00DD7DF7" w:rsidRDefault="00DD7DF7" w:rsidP="005E33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E3330">
        <w:rPr>
          <w:b/>
          <w:bCs/>
          <w:sz w:val="28"/>
          <w:szCs w:val="28"/>
        </w:rPr>
        <w:t>2.2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Приготовление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инъекционных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растворов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со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стабилизатором</w:t>
      </w:r>
    </w:p>
    <w:p w:rsidR="00DD7DF7" w:rsidRDefault="00DD7DF7" w:rsidP="005E33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изготовлении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принимать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обеспечению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сохранности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веществ.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color w:val="000000"/>
          <w:spacing w:val="-6"/>
          <w:sz w:val="28"/>
          <w:szCs w:val="28"/>
        </w:rPr>
        <w:t>Стабильность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—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это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неизменность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свойств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содержащихся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в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ра</w:t>
      </w:r>
      <w:r w:rsidRPr="007A0033">
        <w:rPr>
          <w:color w:val="000000"/>
          <w:spacing w:val="-3"/>
          <w:sz w:val="28"/>
          <w:szCs w:val="28"/>
        </w:rPr>
        <w:t>створах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лекарственных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веществ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—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достигается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подбором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оптимальных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условий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стерилизации,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использованием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кон</w:t>
      </w:r>
      <w:r w:rsidRPr="007A0033">
        <w:rPr>
          <w:color w:val="000000"/>
          <w:spacing w:val="-6"/>
          <w:sz w:val="28"/>
          <w:szCs w:val="28"/>
        </w:rPr>
        <w:t>сервантов,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применением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стабилизаторов,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соответствующих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природе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лекарственных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веществ.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Несмотря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на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многообра</w:t>
      </w:r>
      <w:r w:rsidRPr="007A0033">
        <w:rPr>
          <w:color w:val="000000"/>
          <w:spacing w:val="-2"/>
          <w:sz w:val="28"/>
          <w:szCs w:val="28"/>
        </w:rPr>
        <w:t>зие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и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сложность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процессов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разложения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лекарственных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ве</w:t>
      </w:r>
      <w:r w:rsidRPr="007A0033">
        <w:rPr>
          <w:color w:val="000000"/>
          <w:spacing w:val="-4"/>
          <w:sz w:val="28"/>
          <w:szCs w:val="28"/>
        </w:rPr>
        <w:t>ществ,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наиболее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часто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имеют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место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гидролиз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и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окисление.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7A0033">
        <w:rPr>
          <w:color w:val="000000"/>
          <w:spacing w:val="-2"/>
          <w:sz w:val="28"/>
          <w:szCs w:val="28"/>
        </w:rPr>
        <w:t>Лекарственные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вещества,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требующие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стабилизации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их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водных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растворов,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можно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разделить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на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три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группы:</w:t>
      </w:r>
      <w:r w:rsidR="00103881">
        <w:rPr>
          <w:color w:val="000000"/>
          <w:spacing w:val="-6"/>
          <w:sz w:val="28"/>
          <w:szCs w:val="28"/>
        </w:rPr>
        <w:t xml:space="preserve"> 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0033">
        <w:rPr>
          <w:color w:val="000000"/>
          <w:spacing w:val="-6"/>
          <w:sz w:val="28"/>
          <w:szCs w:val="28"/>
        </w:rPr>
        <w:t>1)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соли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образованные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сильными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кислотами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и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слабыми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основания</w:t>
      </w:r>
      <w:r w:rsidRPr="007A0033">
        <w:rPr>
          <w:color w:val="000000"/>
          <w:spacing w:val="-4"/>
          <w:sz w:val="28"/>
          <w:szCs w:val="28"/>
        </w:rPr>
        <w:softHyphen/>
      </w:r>
      <w:r w:rsidRPr="007A0033">
        <w:rPr>
          <w:color w:val="000000"/>
          <w:sz w:val="28"/>
          <w:szCs w:val="28"/>
        </w:rPr>
        <w:t>ми;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A0033">
        <w:rPr>
          <w:color w:val="000000"/>
          <w:sz w:val="28"/>
          <w:szCs w:val="28"/>
        </w:rPr>
        <w:t>2)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соли,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образованные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сильными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основаниями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и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сла</w:t>
      </w:r>
      <w:r w:rsidRPr="007A0033">
        <w:rPr>
          <w:color w:val="000000"/>
          <w:sz w:val="28"/>
          <w:szCs w:val="28"/>
        </w:rPr>
        <w:softHyphen/>
      </w:r>
      <w:r w:rsidRPr="007A0033">
        <w:rPr>
          <w:color w:val="000000"/>
          <w:spacing w:val="-1"/>
          <w:sz w:val="28"/>
          <w:szCs w:val="28"/>
        </w:rPr>
        <w:t>быми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кислотами;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color w:val="000000"/>
          <w:spacing w:val="-1"/>
          <w:sz w:val="28"/>
          <w:szCs w:val="28"/>
        </w:rPr>
        <w:t>3)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легкоокисляющиеся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вещества.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7A0033">
        <w:rPr>
          <w:b/>
          <w:bCs/>
          <w:i/>
          <w:iCs/>
          <w:color w:val="000000"/>
          <w:sz w:val="28"/>
          <w:szCs w:val="28"/>
        </w:rPr>
        <w:t>Стабилизация</w:t>
      </w:r>
      <w:r w:rsidR="0010388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z w:val="28"/>
          <w:szCs w:val="28"/>
        </w:rPr>
        <w:t>растворов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z w:val="28"/>
          <w:szCs w:val="28"/>
        </w:rPr>
        <w:t>солей</w:t>
      </w:r>
      <w:r w:rsidR="0010388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z w:val="28"/>
          <w:szCs w:val="28"/>
        </w:rPr>
        <w:t>сильных</w:t>
      </w:r>
      <w:r w:rsidR="0010388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z w:val="28"/>
          <w:szCs w:val="28"/>
        </w:rPr>
        <w:t>кислот</w:t>
      </w:r>
      <w:r w:rsidR="0010388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z w:val="28"/>
          <w:szCs w:val="28"/>
        </w:rPr>
        <w:t>и</w:t>
      </w:r>
      <w:r w:rsidR="0010388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z w:val="28"/>
          <w:szCs w:val="28"/>
        </w:rPr>
        <w:t>сла</w:t>
      </w:r>
      <w:r w:rsidRPr="007A0033">
        <w:rPr>
          <w:b/>
          <w:bCs/>
          <w:i/>
          <w:iCs/>
          <w:color w:val="000000"/>
          <w:sz w:val="28"/>
          <w:szCs w:val="28"/>
        </w:rPr>
        <w:softHyphen/>
      </w:r>
      <w:r w:rsidRPr="007A0033">
        <w:rPr>
          <w:b/>
          <w:bCs/>
          <w:i/>
          <w:iCs/>
          <w:color w:val="000000"/>
          <w:spacing w:val="-1"/>
          <w:sz w:val="28"/>
          <w:szCs w:val="28"/>
        </w:rPr>
        <w:t>бых</w:t>
      </w:r>
      <w:r w:rsidR="00103881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1"/>
          <w:sz w:val="28"/>
          <w:szCs w:val="28"/>
        </w:rPr>
        <w:t>оснований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(соли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алкалоидов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азотистых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оснований)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осуществляется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добавлением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кислоты.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Водные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растворы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таких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солей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вследствие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гидролиза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имеют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слабокислую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ре</w:t>
      </w:r>
      <w:r w:rsidRPr="007A0033">
        <w:rPr>
          <w:color w:val="000000"/>
          <w:spacing w:val="-2"/>
          <w:sz w:val="28"/>
          <w:szCs w:val="28"/>
        </w:rPr>
        <w:t>акцию.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При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тепловой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стерилизации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и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хранении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таких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ра</w:t>
      </w:r>
      <w:r w:rsidRPr="007A0033">
        <w:rPr>
          <w:color w:val="000000"/>
          <w:spacing w:val="-4"/>
          <w:sz w:val="28"/>
          <w:szCs w:val="28"/>
        </w:rPr>
        <w:t>створов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рН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повышается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ввиду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усиления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гидролиза,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сопро</w:t>
      </w:r>
      <w:r w:rsidRPr="007A0033">
        <w:rPr>
          <w:color w:val="000000"/>
          <w:spacing w:val="-2"/>
          <w:sz w:val="28"/>
          <w:szCs w:val="28"/>
        </w:rPr>
        <w:t>вождающегося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уменьшением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концентрации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водородных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ионов.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Сдвиг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рН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раствора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приводит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к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гидролизу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солей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алкалоидов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образованием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мало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растворимых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оснований,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которые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могут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выпадать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в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осадок.</w:t>
      </w:r>
      <w:r w:rsidR="00103881">
        <w:rPr>
          <w:color w:val="000000"/>
          <w:spacing w:val="-2"/>
          <w:sz w:val="28"/>
          <w:szCs w:val="28"/>
        </w:rPr>
        <w:t xml:space="preserve"> 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-2"/>
          <w:sz w:val="28"/>
          <w:szCs w:val="28"/>
        </w:rPr>
        <w:t>Прибавление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раство</w:t>
      </w:r>
      <w:r w:rsidRPr="007A0033">
        <w:rPr>
          <w:color w:val="000000"/>
          <w:spacing w:val="-3"/>
          <w:sz w:val="28"/>
          <w:szCs w:val="28"/>
        </w:rPr>
        <w:t>рам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солей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сильных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кислот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и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слабых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оснований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свободной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кислоты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подавляет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гидролиз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и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таким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образом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обеспечивает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стабильность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инъекционного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раствора.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Количество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кислоты,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необходимое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для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стабилизации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растворов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солей,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за</w:t>
      </w:r>
      <w:r w:rsidRPr="007A0033">
        <w:rPr>
          <w:color w:val="000000"/>
          <w:spacing w:val="-2"/>
          <w:sz w:val="28"/>
          <w:szCs w:val="28"/>
        </w:rPr>
        <w:t>висит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от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свойств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вещества,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а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также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оптимальной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границы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рН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раствора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(обычно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рН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3,0—4,0).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0,1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н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раствор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хлористоводородной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кислоты</w:t>
      </w:r>
      <w:r w:rsidR="00103881">
        <w:rPr>
          <w:color w:val="000000"/>
          <w:spacing w:val="-2"/>
          <w:sz w:val="28"/>
          <w:szCs w:val="28"/>
        </w:rPr>
        <w:t xml:space="preserve"> используют для стабилизации ра</w:t>
      </w:r>
      <w:r w:rsidRPr="007A0033">
        <w:rPr>
          <w:color w:val="000000"/>
          <w:spacing w:val="-2"/>
          <w:sz w:val="28"/>
          <w:szCs w:val="28"/>
        </w:rPr>
        <w:t>створов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дибазола,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новокаина,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спазмолитика,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совкаина,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ат</w:t>
      </w:r>
      <w:r w:rsidRPr="007A0033">
        <w:rPr>
          <w:color w:val="000000"/>
          <w:spacing w:val="2"/>
          <w:sz w:val="28"/>
          <w:szCs w:val="28"/>
        </w:rPr>
        <w:t>ропина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сульфата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[4].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  <w:lang w:val="en-US"/>
        </w:rPr>
        <w:t>Rp.: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Solutionis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Dibazoli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1%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50ml</w:t>
      </w:r>
    </w:p>
    <w:p w:rsidR="00DD7DF7" w:rsidRPr="009F264C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  <w:lang w:val="en-US"/>
        </w:rPr>
        <w:t>Sterilisetur</w:t>
      </w:r>
      <w:r w:rsidRPr="009F264C">
        <w:rPr>
          <w:color w:val="000000"/>
          <w:spacing w:val="2"/>
          <w:sz w:val="28"/>
          <w:szCs w:val="28"/>
          <w:lang w:val="en-US"/>
        </w:rPr>
        <w:t>!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  <w:lang w:val="en-US"/>
        </w:rPr>
        <w:t>Da</w:t>
      </w:r>
      <w:r w:rsidRPr="007A0033">
        <w:rPr>
          <w:color w:val="000000"/>
          <w:spacing w:val="2"/>
          <w:sz w:val="28"/>
          <w:szCs w:val="28"/>
        </w:rPr>
        <w:t>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Signa</w:t>
      </w:r>
      <w:r w:rsidRPr="007A0033">
        <w:rPr>
          <w:color w:val="000000"/>
          <w:spacing w:val="2"/>
          <w:sz w:val="28"/>
          <w:szCs w:val="28"/>
        </w:rPr>
        <w:t>: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2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мл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раз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день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подкожно</w:t>
      </w:r>
      <w:r w:rsidRPr="007A0033">
        <w:rPr>
          <w:color w:val="000000"/>
          <w:spacing w:val="2"/>
          <w:sz w:val="28"/>
          <w:szCs w:val="28"/>
        </w:rPr>
        <w:tab/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Выписана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жидкая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лекарственная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форма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инъекционного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применения,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представляющая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собой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истинный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состав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которого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входит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вещество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группы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Б.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u w:val="single"/>
        </w:rPr>
      </w:pPr>
      <w:r w:rsidRPr="007A0033">
        <w:rPr>
          <w:color w:val="000000"/>
          <w:spacing w:val="2"/>
          <w:sz w:val="28"/>
          <w:szCs w:val="28"/>
          <w:u w:val="single"/>
        </w:rPr>
        <w:t>Расчеты.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Дибазола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0,5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Раствора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кислоты</w:t>
      </w:r>
      <w:r w:rsidR="00103881">
        <w:rPr>
          <w:color w:val="000000"/>
          <w:spacing w:val="2"/>
          <w:sz w:val="28"/>
          <w:szCs w:val="28"/>
        </w:rPr>
        <w:t xml:space="preserve"> 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хлористоводородной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0,1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0,5</w:t>
      </w:r>
      <w:r w:rsidR="00103881">
        <w:rPr>
          <w:color w:val="000000"/>
          <w:spacing w:val="2"/>
          <w:sz w:val="28"/>
          <w:szCs w:val="28"/>
        </w:rPr>
        <w:t xml:space="preserve"> 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Воды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инъекций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50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мл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u w:val="single"/>
        </w:rPr>
      </w:pPr>
      <w:r w:rsidRPr="007A0033">
        <w:rPr>
          <w:color w:val="000000"/>
          <w:spacing w:val="2"/>
          <w:sz w:val="28"/>
          <w:szCs w:val="28"/>
          <w:u w:val="single"/>
        </w:rPr>
        <w:t>Технология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рецепте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пописан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подкожного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введения,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состав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которого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входит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вещество,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трудно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растворимое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воде.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Инъекционные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дибазола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нуждаются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стабилизации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0,1н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хлористоводородной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кислоты.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асептических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условиях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стерильной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мерной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колбе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емкостью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50мл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части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воды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инъекций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растворяют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0,5г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дибазол,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добавляют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0,5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0,1н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хлористоводородной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кислоты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доводят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водой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метки.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приготовленный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фильтруют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склянку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отпуска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емкостью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50мл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из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нейтрального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стекла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через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двойной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стерильный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беззольный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фильтр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подложенным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комочком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длинноволокнистой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ваты.</w:t>
      </w:r>
      <w:r w:rsidR="00103881">
        <w:rPr>
          <w:color w:val="000000"/>
          <w:spacing w:val="2"/>
          <w:sz w:val="28"/>
          <w:szCs w:val="28"/>
        </w:rPr>
        <w:t xml:space="preserve"> 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Флакон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укупоривают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проверяют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отсутствие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механических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примесей,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чего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склянку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переворачивают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вверх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дном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просматривают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проходящем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свете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черно-белом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фоне.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Если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просмотре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обнаруживаются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механические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частицы,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операцию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фильтрации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повторяют.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Затем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горловину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склянки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пробкой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обвязывают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стерильной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еще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влажной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пергаментной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бумагой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удлиненным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концом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3х6см,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котором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ассистент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должен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сделать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запись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графитным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карандашом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входящих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ингредиентах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количестве,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поставить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личную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подпись.</w:t>
      </w:r>
      <w:r w:rsidR="00103881">
        <w:rPr>
          <w:color w:val="000000"/>
          <w:spacing w:val="2"/>
          <w:sz w:val="28"/>
          <w:szCs w:val="28"/>
        </w:rPr>
        <w:t xml:space="preserve"> 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Склянку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мс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приготовленным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помещают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бикс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стерилизуют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120°С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8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минут.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После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охлаждения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передают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контроль.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u w:val="single"/>
        </w:rPr>
      </w:pPr>
      <w:r w:rsidRPr="007A0033">
        <w:rPr>
          <w:color w:val="000000"/>
          <w:spacing w:val="2"/>
          <w:sz w:val="28"/>
          <w:szCs w:val="28"/>
          <w:u w:val="single"/>
        </w:rPr>
        <w:t>ППК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Дата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№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рецепта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  <w:lang w:val="en-US"/>
        </w:rPr>
        <w:t>Aquae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pro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injectionibus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  <w:lang w:val="en-US"/>
        </w:rPr>
        <w:t>Ad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50ml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  <w:lang w:val="en-US"/>
        </w:rPr>
        <w:t>Dibazoli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0,5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  <w:lang w:val="en-US"/>
        </w:rPr>
        <w:t>Solutionis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acidi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  <w:lang w:val="en-US"/>
        </w:rPr>
        <w:t>Hidrychloridi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0,1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№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50ml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Объем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50мл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Простерилизовано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Приготовил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Проверил</w:t>
      </w:r>
    </w:p>
    <w:p w:rsidR="00DD7DF7" w:rsidRPr="00DD7DF7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b/>
          <w:bCs/>
          <w:i/>
          <w:iCs/>
          <w:color w:val="000000"/>
          <w:spacing w:val="-2"/>
          <w:sz w:val="28"/>
          <w:szCs w:val="28"/>
        </w:rPr>
        <w:t>Стабилизация</w:t>
      </w:r>
      <w:r w:rsidR="00103881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2"/>
          <w:sz w:val="28"/>
          <w:szCs w:val="28"/>
        </w:rPr>
        <w:t>солей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2"/>
          <w:sz w:val="28"/>
          <w:szCs w:val="28"/>
        </w:rPr>
        <w:t>сильных</w:t>
      </w:r>
      <w:r w:rsidR="00103881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2"/>
          <w:sz w:val="28"/>
          <w:szCs w:val="28"/>
        </w:rPr>
        <w:t>оснований</w:t>
      </w:r>
      <w:r w:rsidR="00103881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2"/>
          <w:sz w:val="28"/>
          <w:szCs w:val="28"/>
        </w:rPr>
        <w:t>и</w:t>
      </w:r>
      <w:r w:rsidR="00103881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2"/>
          <w:sz w:val="28"/>
          <w:szCs w:val="28"/>
        </w:rPr>
        <w:t>слабых</w:t>
      </w:r>
      <w:r w:rsidR="00103881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2"/>
          <w:sz w:val="28"/>
          <w:szCs w:val="28"/>
        </w:rPr>
        <w:t>кис</w:t>
      </w:r>
      <w:r w:rsidRPr="007A0033">
        <w:rPr>
          <w:b/>
          <w:bCs/>
          <w:i/>
          <w:iCs/>
          <w:color w:val="000000"/>
          <w:spacing w:val="-1"/>
          <w:sz w:val="28"/>
          <w:szCs w:val="28"/>
        </w:rPr>
        <w:t>лот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осуществлется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добавлением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щелочи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или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натрия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гид</w:t>
      </w:r>
      <w:r w:rsidRPr="007A0033">
        <w:rPr>
          <w:color w:val="000000"/>
          <w:spacing w:val="-4"/>
          <w:sz w:val="28"/>
          <w:szCs w:val="28"/>
        </w:rPr>
        <w:t>рокарбоната.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Растворы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солей,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образованных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сильными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ос</w:t>
      </w:r>
      <w:r w:rsidRPr="007A0033">
        <w:rPr>
          <w:color w:val="000000"/>
          <w:spacing w:val="-5"/>
          <w:sz w:val="28"/>
          <w:szCs w:val="28"/>
        </w:rPr>
        <w:t>нованиями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и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кислотами,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диссоциируют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с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образо</w:t>
      </w:r>
      <w:r w:rsidRPr="007A0033">
        <w:rPr>
          <w:color w:val="000000"/>
          <w:spacing w:val="-7"/>
          <w:sz w:val="28"/>
          <w:szCs w:val="28"/>
        </w:rPr>
        <w:t>ванием</w:t>
      </w:r>
      <w:r w:rsidR="00103881">
        <w:rPr>
          <w:color w:val="000000"/>
          <w:spacing w:val="-7"/>
          <w:sz w:val="28"/>
          <w:szCs w:val="28"/>
        </w:rPr>
        <w:t xml:space="preserve"> </w:t>
      </w:r>
      <w:r w:rsidRPr="007A0033">
        <w:rPr>
          <w:color w:val="000000"/>
          <w:spacing w:val="-7"/>
          <w:sz w:val="28"/>
          <w:szCs w:val="28"/>
        </w:rPr>
        <w:t>слабодиссоциирующей</w:t>
      </w:r>
      <w:r w:rsidR="00103881">
        <w:rPr>
          <w:color w:val="000000"/>
          <w:spacing w:val="-7"/>
          <w:sz w:val="28"/>
          <w:szCs w:val="28"/>
        </w:rPr>
        <w:t xml:space="preserve"> </w:t>
      </w:r>
      <w:r w:rsidRPr="007A0033">
        <w:rPr>
          <w:color w:val="000000"/>
          <w:spacing w:val="-7"/>
          <w:sz w:val="28"/>
          <w:szCs w:val="28"/>
        </w:rPr>
        <w:t>кислоты,</w:t>
      </w:r>
      <w:r w:rsidR="00103881">
        <w:rPr>
          <w:color w:val="000000"/>
          <w:spacing w:val="-7"/>
          <w:sz w:val="28"/>
          <w:szCs w:val="28"/>
        </w:rPr>
        <w:t xml:space="preserve"> </w:t>
      </w:r>
      <w:r w:rsidRPr="007A0033">
        <w:rPr>
          <w:color w:val="000000"/>
          <w:spacing w:val="-7"/>
          <w:sz w:val="28"/>
          <w:szCs w:val="28"/>
        </w:rPr>
        <w:t>что</w:t>
      </w:r>
      <w:r w:rsidR="00103881">
        <w:rPr>
          <w:color w:val="000000"/>
          <w:spacing w:val="-7"/>
          <w:sz w:val="28"/>
          <w:szCs w:val="28"/>
        </w:rPr>
        <w:t xml:space="preserve"> </w:t>
      </w:r>
      <w:r w:rsidRPr="007A0033">
        <w:rPr>
          <w:color w:val="000000"/>
          <w:spacing w:val="-7"/>
          <w:sz w:val="28"/>
          <w:szCs w:val="28"/>
        </w:rPr>
        <w:t>влечет</w:t>
      </w:r>
      <w:r w:rsidR="00103881">
        <w:rPr>
          <w:color w:val="000000"/>
          <w:spacing w:val="-7"/>
          <w:sz w:val="28"/>
          <w:szCs w:val="28"/>
        </w:rPr>
        <w:t xml:space="preserve"> </w:t>
      </w:r>
      <w:r w:rsidRPr="007A0033">
        <w:rPr>
          <w:color w:val="000000"/>
          <w:spacing w:val="-7"/>
          <w:sz w:val="28"/>
          <w:szCs w:val="28"/>
        </w:rPr>
        <w:t>к</w:t>
      </w:r>
      <w:r w:rsidR="00103881">
        <w:rPr>
          <w:color w:val="000000"/>
          <w:spacing w:val="-7"/>
          <w:sz w:val="28"/>
          <w:szCs w:val="28"/>
        </w:rPr>
        <w:t xml:space="preserve"> </w:t>
      </w:r>
      <w:r w:rsidRPr="007A0033">
        <w:rPr>
          <w:color w:val="000000"/>
          <w:spacing w:val="-7"/>
          <w:sz w:val="28"/>
          <w:szCs w:val="28"/>
        </w:rPr>
        <w:t>умень</w:t>
      </w:r>
      <w:r w:rsidRPr="007A0033">
        <w:rPr>
          <w:color w:val="000000"/>
          <w:spacing w:val="-7"/>
          <w:sz w:val="28"/>
          <w:szCs w:val="28"/>
        </w:rPr>
        <w:softHyphen/>
      </w:r>
      <w:r w:rsidRPr="007A0033">
        <w:rPr>
          <w:color w:val="000000"/>
          <w:spacing w:val="-4"/>
          <w:sz w:val="28"/>
          <w:szCs w:val="28"/>
        </w:rPr>
        <w:t>шению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свободных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ионов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водорода,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а,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как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следствие,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к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уве</w:t>
      </w:r>
      <w:r w:rsidRPr="007A0033">
        <w:rPr>
          <w:color w:val="000000"/>
          <w:spacing w:val="-1"/>
          <w:sz w:val="28"/>
          <w:szCs w:val="28"/>
        </w:rPr>
        <w:t>личению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рН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раствора.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Для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подавления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гидролиза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подоб</w:t>
      </w:r>
      <w:r w:rsidRPr="007A0033">
        <w:rPr>
          <w:color w:val="000000"/>
          <w:spacing w:val="-4"/>
          <w:sz w:val="28"/>
          <w:szCs w:val="28"/>
        </w:rPr>
        <w:t>ных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растворов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солей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необходимо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добавить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щелочь.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К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чис</w:t>
      </w:r>
      <w:r w:rsidRPr="007A0033">
        <w:rPr>
          <w:color w:val="000000"/>
          <w:spacing w:val="2"/>
          <w:sz w:val="28"/>
          <w:szCs w:val="28"/>
        </w:rPr>
        <w:t>лу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солей,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стабилизируемых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едким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натрием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или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натрия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гидрокарбонатом,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относятся: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никотиновая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кислота,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кофе</w:t>
      </w:r>
      <w:r w:rsidRPr="007A0033">
        <w:rPr>
          <w:color w:val="000000"/>
          <w:spacing w:val="2"/>
          <w:sz w:val="28"/>
          <w:szCs w:val="28"/>
        </w:rPr>
        <w:t>ин-бензоат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натрия,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натрия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тиосульфат,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натрия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нитрит.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A0033">
        <w:rPr>
          <w:b/>
          <w:bCs/>
          <w:i/>
          <w:iCs/>
          <w:color w:val="000000"/>
          <w:spacing w:val="-4"/>
          <w:sz w:val="28"/>
          <w:szCs w:val="28"/>
        </w:rPr>
        <w:t>Стабилизация</w:t>
      </w:r>
      <w:r w:rsidR="00103881">
        <w:rPr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4"/>
          <w:sz w:val="28"/>
          <w:szCs w:val="28"/>
        </w:rPr>
        <w:t>растворов</w:t>
      </w:r>
      <w:r w:rsidR="00103881">
        <w:rPr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4"/>
          <w:sz w:val="28"/>
          <w:szCs w:val="28"/>
        </w:rPr>
        <w:t>легковоспламеняющихся</w:t>
      </w:r>
      <w:r w:rsidR="00103881">
        <w:rPr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4"/>
          <w:sz w:val="28"/>
          <w:szCs w:val="28"/>
        </w:rPr>
        <w:t>веществ</w:t>
      </w:r>
      <w:r w:rsidRPr="007A0033">
        <w:rPr>
          <w:color w:val="000000"/>
          <w:spacing w:val="-4"/>
          <w:sz w:val="28"/>
          <w:szCs w:val="28"/>
        </w:rPr>
        <w:t>.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К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легкоокисляющимся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лекарственным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веществам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следует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отнести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аскорбиновую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кислоту,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натрия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салицилат,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сульфацил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натрия,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стрептоцид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растворимый,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аминазин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др.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A0033">
        <w:rPr>
          <w:color w:val="000000"/>
          <w:spacing w:val="-3"/>
          <w:sz w:val="28"/>
          <w:szCs w:val="28"/>
        </w:rPr>
        <w:t>Для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стабилизации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этой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группы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препаратов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используют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антиоксиданты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—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вещества,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обладающие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большим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окисли</w:t>
      </w:r>
      <w:r w:rsidRPr="007A0033">
        <w:rPr>
          <w:color w:val="000000"/>
          <w:spacing w:val="-5"/>
          <w:sz w:val="28"/>
          <w:szCs w:val="28"/>
        </w:rPr>
        <w:t>тельно-восстановительным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потенциалом,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чем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стабилизиру</w:t>
      </w:r>
      <w:r w:rsidRPr="007A0033">
        <w:rPr>
          <w:color w:val="000000"/>
          <w:spacing w:val="-3"/>
          <w:sz w:val="28"/>
          <w:szCs w:val="28"/>
        </w:rPr>
        <w:t>емые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лекарственные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вещества.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К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этой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группе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стабилизато</w:t>
      </w:r>
      <w:r w:rsidRPr="007A0033">
        <w:rPr>
          <w:color w:val="000000"/>
          <w:spacing w:val="-1"/>
          <w:sz w:val="28"/>
          <w:szCs w:val="28"/>
        </w:rPr>
        <w:t>ров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относятся: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сульфит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метабисульфит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натрия,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ронга</w:t>
      </w:r>
      <w:r w:rsidRPr="007A0033">
        <w:rPr>
          <w:color w:val="000000"/>
          <w:spacing w:val="-1"/>
          <w:sz w:val="28"/>
          <w:szCs w:val="28"/>
        </w:rPr>
        <w:softHyphen/>
        <w:t>лит,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аскорбиновая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кислота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др.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Другая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группа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антиокси</w:t>
      </w:r>
      <w:r w:rsidRPr="007A0033">
        <w:rPr>
          <w:color w:val="000000"/>
          <w:spacing w:val="-2"/>
          <w:sz w:val="28"/>
          <w:szCs w:val="28"/>
        </w:rPr>
        <w:t>дантов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способна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связывать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ионы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тяжелых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металлов,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ката</w:t>
      </w:r>
      <w:r w:rsidRPr="007A0033">
        <w:rPr>
          <w:color w:val="000000"/>
          <w:sz w:val="28"/>
          <w:szCs w:val="28"/>
        </w:rPr>
        <w:t>лизирующих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окислительные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процессы.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К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ним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относятся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этилендиаминтетрауксусная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кислота,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трилон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Б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др.</w:t>
      </w:r>
    </w:p>
    <w:p w:rsidR="00DD7DF7" w:rsidRPr="00DD7DF7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7A0033">
        <w:rPr>
          <w:color w:val="000000"/>
          <w:spacing w:val="-3"/>
          <w:sz w:val="28"/>
          <w:szCs w:val="28"/>
        </w:rPr>
        <w:t>Растворы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ряда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веществ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не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могут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приобрести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необходи</w:t>
      </w:r>
      <w:r w:rsidRPr="007A0033">
        <w:rPr>
          <w:color w:val="000000"/>
          <w:sz w:val="28"/>
          <w:szCs w:val="28"/>
        </w:rPr>
        <w:t>мую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устойчивость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при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использовании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какой-либо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одной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формы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защиты.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В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этом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случае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прибегают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к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комбиниро</w:t>
      </w:r>
      <w:r w:rsidRPr="007A0033">
        <w:rPr>
          <w:color w:val="000000"/>
          <w:spacing w:val="1"/>
          <w:sz w:val="28"/>
          <w:szCs w:val="28"/>
        </w:rPr>
        <w:t>ванным</w:t>
      </w:r>
      <w:r w:rsidR="00103881">
        <w:rPr>
          <w:color w:val="000000"/>
          <w:spacing w:val="1"/>
          <w:sz w:val="28"/>
          <w:szCs w:val="28"/>
        </w:rPr>
        <w:t xml:space="preserve"> </w:t>
      </w:r>
      <w:r w:rsidRPr="007A0033">
        <w:rPr>
          <w:color w:val="000000"/>
          <w:spacing w:val="1"/>
          <w:sz w:val="28"/>
          <w:szCs w:val="28"/>
        </w:rPr>
        <w:t>формам</w:t>
      </w:r>
      <w:r w:rsidR="00103881">
        <w:rPr>
          <w:color w:val="000000"/>
          <w:spacing w:val="1"/>
          <w:sz w:val="28"/>
          <w:szCs w:val="28"/>
        </w:rPr>
        <w:t xml:space="preserve"> </w:t>
      </w:r>
      <w:r w:rsidRPr="007A0033">
        <w:rPr>
          <w:color w:val="000000"/>
          <w:spacing w:val="1"/>
          <w:sz w:val="28"/>
          <w:szCs w:val="28"/>
        </w:rPr>
        <w:t>защиты.</w:t>
      </w:r>
      <w:r w:rsidR="00103881">
        <w:rPr>
          <w:color w:val="000000"/>
          <w:spacing w:val="1"/>
          <w:sz w:val="28"/>
          <w:szCs w:val="28"/>
        </w:rPr>
        <w:t xml:space="preserve"> </w:t>
      </w:r>
      <w:r w:rsidRPr="007A0033">
        <w:rPr>
          <w:color w:val="000000"/>
          <w:spacing w:val="1"/>
          <w:sz w:val="28"/>
          <w:szCs w:val="28"/>
        </w:rPr>
        <w:t>Комбинированную</w:t>
      </w:r>
      <w:r w:rsidR="00103881">
        <w:rPr>
          <w:color w:val="000000"/>
          <w:spacing w:val="1"/>
          <w:sz w:val="28"/>
          <w:szCs w:val="28"/>
        </w:rPr>
        <w:t xml:space="preserve"> </w:t>
      </w:r>
      <w:r w:rsidRPr="007A0033">
        <w:rPr>
          <w:color w:val="000000"/>
          <w:spacing w:val="1"/>
          <w:sz w:val="28"/>
          <w:szCs w:val="28"/>
        </w:rPr>
        <w:t>защиту</w:t>
      </w:r>
      <w:r w:rsidR="00103881">
        <w:rPr>
          <w:color w:val="000000"/>
          <w:spacing w:val="1"/>
          <w:sz w:val="28"/>
          <w:szCs w:val="28"/>
        </w:rPr>
        <w:t xml:space="preserve"> </w:t>
      </w:r>
      <w:r w:rsidRPr="007A0033">
        <w:rPr>
          <w:color w:val="000000"/>
          <w:spacing w:val="1"/>
          <w:sz w:val="28"/>
          <w:szCs w:val="28"/>
        </w:rPr>
        <w:t>ис</w:t>
      </w:r>
      <w:r w:rsidRPr="007A0033">
        <w:rPr>
          <w:color w:val="000000"/>
          <w:spacing w:val="-1"/>
          <w:sz w:val="28"/>
          <w:szCs w:val="28"/>
        </w:rPr>
        <w:t>пользуют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для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растворов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сульфацила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натрия,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адреналина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гидрохлорида,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глюкозы,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аскорбиновой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кислоты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некото</w:t>
      </w:r>
      <w:r w:rsidRPr="007A0033">
        <w:rPr>
          <w:color w:val="000000"/>
          <w:spacing w:val="-3"/>
          <w:sz w:val="28"/>
          <w:szCs w:val="28"/>
        </w:rPr>
        <w:t>рых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других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веществ.</w:t>
      </w:r>
    </w:p>
    <w:p w:rsidR="00DD7DF7" w:rsidRPr="005E3330" w:rsidRDefault="005E3330" w:rsidP="005E333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D7DF7" w:rsidRPr="005E3330">
        <w:rPr>
          <w:b/>
          <w:bCs/>
          <w:sz w:val="28"/>
          <w:szCs w:val="28"/>
        </w:rPr>
        <w:t>2.3</w:t>
      </w:r>
      <w:r w:rsidR="00103881">
        <w:rPr>
          <w:b/>
          <w:bCs/>
          <w:sz w:val="28"/>
          <w:szCs w:val="28"/>
        </w:rPr>
        <w:t xml:space="preserve"> </w:t>
      </w:r>
      <w:r w:rsidR="00DD7DF7" w:rsidRPr="005E3330">
        <w:rPr>
          <w:b/>
          <w:bCs/>
          <w:sz w:val="28"/>
          <w:szCs w:val="28"/>
        </w:rPr>
        <w:t>Приготовление</w:t>
      </w:r>
      <w:r w:rsidR="00103881">
        <w:rPr>
          <w:b/>
          <w:bCs/>
          <w:sz w:val="28"/>
          <w:szCs w:val="28"/>
        </w:rPr>
        <w:t xml:space="preserve"> </w:t>
      </w:r>
      <w:r w:rsidR="00DD7DF7" w:rsidRPr="005E3330">
        <w:rPr>
          <w:b/>
          <w:bCs/>
          <w:sz w:val="28"/>
          <w:szCs w:val="28"/>
        </w:rPr>
        <w:t>физиологических</w:t>
      </w:r>
      <w:r w:rsidR="00103881">
        <w:rPr>
          <w:b/>
          <w:bCs/>
          <w:sz w:val="28"/>
          <w:szCs w:val="28"/>
        </w:rPr>
        <w:t xml:space="preserve"> </w:t>
      </w:r>
      <w:r w:rsidR="00DD7DF7" w:rsidRPr="005E3330">
        <w:rPr>
          <w:b/>
          <w:bCs/>
          <w:sz w:val="28"/>
          <w:szCs w:val="28"/>
        </w:rPr>
        <w:t>растворов</w:t>
      </w:r>
      <w:r w:rsidR="00103881">
        <w:rPr>
          <w:b/>
          <w:bCs/>
          <w:sz w:val="28"/>
          <w:szCs w:val="28"/>
        </w:rPr>
        <w:t xml:space="preserve"> </w:t>
      </w:r>
      <w:r w:rsidR="00DD7DF7" w:rsidRPr="005E3330">
        <w:rPr>
          <w:b/>
          <w:bCs/>
          <w:sz w:val="28"/>
          <w:szCs w:val="28"/>
        </w:rPr>
        <w:t>в</w:t>
      </w:r>
      <w:r w:rsidR="00103881">
        <w:rPr>
          <w:b/>
          <w:bCs/>
          <w:sz w:val="28"/>
          <w:szCs w:val="28"/>
        </w:rPr>
        <w:t xml:space="preserve"> </w:t>
      </w:r>
      <w:r w:rsidR="00DD7DF7" w:rsidRPr="005E3330">
        <w:rPr>
          <w:b/>
          <w:bCs/>
          <w:sz w:val="28"/>
          <w:szCs w:val="28"/>
        </w:rPr>
        <w:t>аптечных</w:t>
      </w:r>
      <w:r w:rsidR="00103881">
        <w:rPr>
          <w:b/>
          <w:bCs/>
          <w:sz w:val="28"/>
          <w:szCs w:val="28"/>
        </w:rPr>
        <w:t xml:space="preserve"> </w:t>
      </w:r>
      <w:r w:rsidR="00DD7DF7" w:rsidRPr="005E3330">
        <w:rPr>
          <w:b/>
          <w:bCs/>
          <w:sz w:val="28"/>
          <w:szCs w:val="28"/>
        </w:rPr>
        <w:t>условиях</w:t>
      </w:r>
    </w:p>
    <w:p w:rsidR="005E3330" w:rsidRDefault="005E3330" w:rsidP="005E3330">
      <w:pPr>
        <w:spacing w:line="360" w:lineRule="auto"/>
        <w:ind w:firstLine="709"/>
        <w:jc w:val="both"/>
        <w:rPr>
          <w:sz w:val="28"/>
          <w:szCs w:val="28"/>
        </w:rPr>
      </w:pP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Физиологическими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называются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которые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составу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растворённых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способны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поддерживать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жизнедеятельность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клеток,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переживающих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органов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тканей,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вызывая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существенных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сдвигов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физиологического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равновесия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биологических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системах.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своим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физико-химическим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свойствам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примыкающие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кровезамещающие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жидкости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весьма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близки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плазме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человеческой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Физиологические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обязательно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изотоничными,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хлориды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калия,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натрия,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кальция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магния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соотношениях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количествах,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характерных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кровяной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сыворотки.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Очень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важна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способность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сохранять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постоянство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концентрации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водородных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ионов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уровне,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близком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(~7,4),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достигается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состав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буферов.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Большинство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физиологических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кровезамещающих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жидкостей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лучшего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питания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клеток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создания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окислительно-восстановительного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потенциала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обычно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глюкозу,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некоторые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высокомолекулярные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соединения.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Наиболее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распространенными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физиологическими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являются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жидкость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Петрова,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Тироде,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Рингера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Локка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ряд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других.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Иногда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физиологическим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называют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0,85%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натрия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хлорида,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применяющийся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виде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вливаний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кожу,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вену,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клизмах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кровопотерях,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интоксикациях,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шоке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д.,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ряда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медикаментов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введении.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Rp.: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Natrii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chloride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8,0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Kalii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chloride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0,2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Calcii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chloride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0,2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Natrii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hydrpcarbonatis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0,2</w:t>
      </w:r>
    </w:p>
    <w:p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Clucosi</w:t>
      </w:r>
      <w:r w:rsidR="00103881">
        <w:rPr>
          <w:sz w:val="28"/>
          <w:szCs w:val="28"/>
          <w:lang w:val="en-US"/>
        </w:rPr>
        <w:t xml:space="preserve"> </w:t>
      </w:r>
      <w:r w:rsidRPr="00DD7DF7">
        <w:rPr>
          <w:sz w:val="28"/>
          <w:szCs w:val="28"/>
          <w:lang w:val="en-US"/>
        </w:rPr>
        <w:t>1,0</w:t>
      </w:r>
    </w:p>
    <w:p w:rsidR="00DD7DF7" w:rsidRPr="00DD7DF7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Aquae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pro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injectionibus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DD7DF7">
        <w:rPr>
          <w:color w:val="000000"/>
          <w:spacing w:val="2"/>
          <w:sz w:val="28"/>
          <w:szCs w:val="28"/>
          <w:lang w:val="en-US"/>
        </w:rPr>
        <w:t>1000</w:t>
      </w:r>
      <w:r w:rsidRPr="007A0033">
        <w:rPr>
          <w:color w:val="000000"/>
          <w:spacing w:val="2"/>
          <w:sz w:val="28"/>
          <w:szCs w:val="28"/>
          <w:lang w:val="en-US"/>
        </w:rPr>
        <w:t>ml</w:t>
      </w:r>
    </w:p>
    <w:p w:rsidR="00DD7DF7" w:rsidRPr="00DD7DF7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  <w:lang w:val="en-US"/>
        </w:rPr>
        <w:t>M</w:t>
      </w:r>
      <w:r w:rsidRPr="00DD7DF7">
        <w:rPr>
          <w:color w:val="000000"/>
          <w:spacing w:val="2"/>
          <w:sz w:val="28"/>
          <w:szCs w:val="28"/>
          <w:lang w:val="en-US"/>
        </w:rPr>
        <w:t>.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Sterilisetur</w:t>
      </w:r>
      <w:r w:rsidRPr="00DD7DF7">
        <w:rPr>
          <w:color w:val="000000"/>
          <w:spacing w:val="2"/>
          <w:sz w:val="28"/>
          <w:szCs w:val="28"/>
          <w:lang w:val="en-US"/>
        </w:rPr>
        <w:t>!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Выписана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жидкая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лекарственна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форма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внутривенного,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также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введения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клизмах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больших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потерях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жидкости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организмом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интоксикации.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Лекарственная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форма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является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истинным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раствором,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состав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которого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входят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вещества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списка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Б.</w:t>
      </w:r>
      <w:r w:rsidR="00103881">
        <w:rPr>
          <w:color w:val="000000"/>
          <w:spacing w:val="2"/>
          <w:sz w:val="28"/>
          <w:szCs w:val="28"/>
        </w:rPr>
        <w:t xml:space="preserve"> 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u w:val="single"/>
        </w:rPr>
      </w:pPr>
      <w:r w:rsidRPr="007A0033">
        <w:rPr>
          <w:color w:val="000000"/>
          <w:spacing w:val="2"/>
          <w:sz w:val="28"/>
          <w:szCs w:val="28"/>
          <w:u w:val="single"/>
        </w:rPr>
        <w:t>Расчеты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Натрия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хлорида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8,0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Кальция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хлорида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0,2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Натри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гидрокарбоната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0,2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Глюкозы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1,0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Воды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инъекций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1000мл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u w:val="single"/>
        </w:rPr>
      </w:pPr>
      <w:r w:rsidRPr="007A0033">
        <w:rPr>
          <w:color w:val="000000"/>
          <w:spacing w:val="2"/>
          <w:sz w:val="28"/>
          <w:szCs w:val="28"/>
          <w:u w:val="single"/>
        </w:rPr>
        <w:t>Технология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прописи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представлены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вещества,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которые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хорошо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растворяются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прописанном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количестве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воды.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Рингера-Локка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готовят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путем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последовательного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растворения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солей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глюкозы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1000мл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воды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(количествр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сухих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ингредиентов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менее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3%).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этом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необходимо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избегать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сильного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встряхивания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того,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чтобы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предотвратить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потерю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углекислоты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добавлении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натрия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гидрокарбоната.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После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растворения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веществ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фильтруют,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разливают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флаконы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кровозаменителей.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Стерилизацию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проводят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паровых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стерилизаторах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120°С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течение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12-14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мин.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изготовлении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стерилизации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этого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допустимо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совместное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присутствие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натрия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гидрокарбоната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кальция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хлорида,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так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как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суммарное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содержание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ионов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кальция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очень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незначительно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(не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превышает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0,005%)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может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вызвать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помутнения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раствора.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Вскрывать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флаконы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разрешается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только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истечении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2часов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после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стерилизации.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Срок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годности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раствора,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приготовленного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аптеке,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месяц.</w:t>
      </w:r>
    </w:p>
    <w:p w:rsidR="00DD7DF7" w:rsidRPr="00DD7DF7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u w:val="single"/>
          <w:lang w:val="en-US"/>
        </w:rPr>
      </w:pPr>
      <w:r w:rsidRPr="007A0033">
        <w:rPr>
          <w:color w:val="000000"/>
          <w:spacing w:val="2"/>
          <w:sz w:val="28"/>
          <w:szCs w:val="28"/>
          <w:u w:val="single"/>
        </w:rPr>
        <w:t>ППК</w:t>
      </w:r>
    </w:p>
    <w:p w:rsidR="00DD7DF7" w:rsidRPr="00DD7DF7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</w:rPr>
        <w:t>Дата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DD7DF7">
        <w:rPr>
          <w:color w:val="000000"/>
          <w:spacing w:val="2"/>
          <w:sz w:val="28"/>
          <w:szCs w:val="28"/>
          <w:lang w:val="en-US"/>
        </w:rPr>
        <w:t>№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рецепта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Aquae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pro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injectionibus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1000ml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Natrii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chloride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8,0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Kalii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chloride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0,2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</w:rPr>
        <w:t>С</w:t>
      </w:r>
      <w:r w:rsidRPr="007A0033">
        <w:rPr>
          <w:sz w:val="28"/>
          <w:szCs w:val="28"/>
          <w:lang w:val="en-US"/>
        </w:rPr>
        <w:t>alcii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chloride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0,2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  <w:lang w:val="en-US"/>
        </w:rPr>
        <w:t>Clucosi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1,0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Объем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1000мл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Простерилизовано!</w:t>
      </w:r>
    </w:p>
    <w:p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Проиготовил</w:t>
      </w:r>
    </w:p>
    <w:p w:rsidR="00DD7DF7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Проверил</w:t>
      </w:r>
    </w:p>
    <w:p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br w:type="page"/>
      </w:r>
      <w:r w:rsidRPr="005E3330">
        <w:rPr>
          <w:b/>
          <w:bCs/>
          <w:color w:val="000000"/>
          <w:spacing w:val="2"/>
          <w:sz w:val="28"/>
          <w:szCs w:val="28"/>
        </w:rPr>
        <w:t>Заключение</w:t>
      </w:r>
    </w:p>
    <w:p w:rsidR="005E3330" w:rsidRDefault="005E3330" w:rsidP="005E3330">
      <w:pPr>
        <w:spacing w:line="360" w:lineRule="auto"/>
        <w:ind w:firstLine="709"/>
        <w:jc w:val="both"/>
        <w:rPr>
          <w:sz w:val="28"/>
          <w:szCs w:val="28"/>
        </w:rPr>
      </w:pP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настоящее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время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проводится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большая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работа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совершенствованию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изготовления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1.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Разрабатываются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новые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способы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аппараты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получения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высокого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качества.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2.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Изыскиваются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асептических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изготовления,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позволяющих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выполнить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стандарта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GMR.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3.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Расширяется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ассортимент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моющих,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дезинфицирующих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моющедезинфицирующих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4.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Совершенствуется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технологический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процесс,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используются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современные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модули,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разрабатываются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новые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современные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приборы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аппараты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(мерники-смесители,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фильтрующие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установки,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установки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ламинарного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потока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воздуха,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стерилизующие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аппараты,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приборы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контроля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отсутствия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механических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включений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др.).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5.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Совершенствуется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исходных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субстанций,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растворителей,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расширяется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ассортимент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стабилизаторов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различного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назначения.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6.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Расширяются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внутриаптечной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заготовки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растворов.</w:t>
      </w:r>
    </w:p>
    <w:p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7.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Совершенствуются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методы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оценки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безопасности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растворов.</w:t>
      </w:r>
    </w:p>
    <w:p w:rsid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8.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Внедряются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новые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вспомогательные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материалы,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упаковочные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укупорочные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средства.</w:t>
      </w:r>
    </w:p>
    <w:p w:rsidR="00DD7DF7" w:rsidRDefault="00DD7DF7" w:rsidP="005E3330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DD7DF7">
        <w:rPr>
          <w:b/>
          <w:bCs/>
          <w:sz w:val="28"/>
          <w:szCs w:val="28"/>
        </w:rPr>
        <w:t>Список</w:t>
      </w:r>
      <w:r w:rsidR="00103881">
        <w:rPr>
          <w:b/>
          <w:bCs/>
          <w:sz w:val="28"/>
          <w:szCs w:val="28"/>
        </w:rPr>
        <w:t xml:space="preserve"> </w:t>
      </w:r>
      <w:r w:rsidRPr="00DD7DF7">
        <w:rPr>
          <w:b/>
          <w:bCs/>
          <w:sz w:val="28"/>
          <w:szCs w:val="28"/>
        </w:rPr>
        <w:t>литературы</w:t>
      </w:r>
    </w:p>
    <w:p w:rsidR="00DD7DF7" w:rsidRDefault="00DD7DF7" w:rsidP="00DD7DF7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</w:p>
    <w:p w:rsid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1.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Белоусов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Ю.Б.,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Леонова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М.В.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Основы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клинической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фармакологии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и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рациональной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фармакотерапии.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—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М.: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Бионика,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2002.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—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357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с.</w:t>
      </w:r>
    </w:p>
    <w:p w:rsid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2.</w:t>
      </w:r>
      <w:r w:rsidR="00103881">
        <w:rPr>
          <w:b/>
          <w:bCs/>
          <w:color w:val="000000"/>
          <w:sz w:val="28"/>
          <w:szCs w:val="28"/>
        </w:rPr>
        <w:t xml:space="preserve"> </w:t>
      </w:r>
      <w:r w:rsidRPr="004F273C">
        <w:rPr>
          <w:sz w:val="28"/>
          <w:szCs w:val="28"/>
        </w:rPr>
        <w:t>Беседина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И.В.,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Грибоедова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А.В.,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Корчевская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В.К.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Совершенствование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условий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приготовления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аптеке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целью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обеспечения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апирогенности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//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Фармация.-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1988.-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№2.-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71-72.</w:t>
      </w:r>
    </w:p>
    <w:p w:rsid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3.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Беседина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И.В.,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Карчевская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В.В.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Оценка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чистоты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аптечного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изготовления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процессе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применения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//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Фармация.-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1988.-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№6.-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57-58.</w:t>
      </w:r>
    </w:p>
    <w:p w:rsid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4.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Губин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М.М.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Проблемы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изготовления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производственных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аптеках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//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Фармация.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2006.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№1.</w:t>
      </w:r>
    </w:p>
    <w:p w:rsid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5.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Молдовер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Б.Л.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Асептически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изготовляемые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формы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Санкт-Петербург,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1993.</w:t>
      </w:r>
    </w:p>
    <w:p w:rsidR="00DD7DF7" w:rsidRP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6.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Предварительная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стерилизующая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фильтрация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растворов,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парентеральных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препаратов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большого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объёма.</w:t>
      </w:r>
      <w:r w:rsidR="00103881">
        <w:rPr>
          <w:sz w:val="28"/>
          <w:szCs w:val="28"/>
        </w:rPr>
        <w:t xml:space="preserve"> </w:t>
      </w:r>
      <w:r w:rsidRPr="00E1654B">
        <w:rPr>
          <w:color w:val="000000"/>
          <w:sz w:val="28"/>
          <w:szCs w:val="28"/>
        </w:rPr>
        <w:t>http://www.septech.ru/items/70</w:t>
      </w:r>
    </w:p>
    <w:p w:rsid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7.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Сбоев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Г.А.,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Краснюк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И.И.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Проблемы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гармонизации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аптечной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практики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c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международной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системой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фармацевтической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помощи.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//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Ремедиум.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30.07.2007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г.</w:t>
      </w:r>
    </w:p>
    <w:p w:rsid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8.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Современные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аспекты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технологии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контроля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качества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стерильных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аптеках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/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Под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ред.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М.А.Алюшина.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М.: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Всесоюз.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Центр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науч.-фармац.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информ.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ВО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Союзфармация,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1991.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134с.</w:t>
      </w:r>
      <w:r w:rsidR="00103881">
        <w:rPr>
          <w:sz w:val="28"/>
          <w:szCs w:val="28"/>
        </w:rPr>
        <w:t xml:space="preserve"> </w:t>
      </w:r>
    </w:p>
    <w:p w:rsidR="00DD7DF7" w:rsidRDefault="00DD7DF7" w:rsidP="005E3330">
      <w:pPr>
        <w:autoSpaceDE/>
        <w:autoSpaceDN/>
        <w:adjustRightInd/>
        <w:spacing w:line="360" w:lineRule="auto"/>
        <w:rPr>
          <w:sz w:val="28"/>
          <w:szCs w:val="28"/>
        </w:rPr>
      </w:pPr>
      <w:r w:rsidRPr="00DD7DF7">
        <w:rPr>
          <w:color w:val="000000"/>
          <w:sz w:val="28"/>
          <w:szCs w:val="28"/>
        </w:rPr>
        <w:t>9.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Справочник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Видаль.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препараты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России.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М.: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АстраФарм-Сервис,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1997.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1166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с.</w:t>
      </w:r>
    </w:p>
    <w:p w:rsidR="00DD7DF7" w:rsidRP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10.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Ушкалова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Е.А.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Фармакокинетические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лекарственные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взаимодей</w:t>
      </w:r>
      <w:r>
        <w:rPr>
          <w:color w:val="000000"/>
          <w:sz w:val="28"/>
          <w:szCs w:val="28"/>
        </w:rPr>
        <w:t>ствия</w:t>
      </w:r>
      <w:r w:rsidR="001038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Pr="004F273C">
        <w:rPr>
          <w:color w:val="000000"/>
          <w:sz w:val="28"/>
          <w:szCs w:val="28"/>
        </w:rPr>
        <w:t>Новая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аптека.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—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2001.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—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№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10.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—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С.17—23.</w:t>
      </w:r>
      <w:bookmarkStart w:id="0" w:name="_GoBack"/>
      <w:bookmarkEnd w:id="0"/>
    </w:p>
    <w:sectPr w:rsidR="00DD7DF7" w:rsidRPr="00DD7DF7" w:rsidSect="005E33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6A6E"/>
    <w:multiLevelType w:val="hybridMultilevel"/>
    <w:tmpl w:val="39C463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9F3C25"/>
    <w:multiLevelType w:val="hybridMultilevel"/>
    <w:tmpl w:val="10AE2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3768D6"/>
    <w:multiLevelType w:val="hybridMultilevel"/>
    <w:tmpl w:val="919EF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DF7"/>
    <w:rsid w:val="00103881"/>
    <w:rsid w:val="002273F0"/>
    <w:rsid w:val="004F273C"/>
    <w:rsid w:val="005E3330"/>
    <w:rsid w:val="006A7FD3"/>
    <w:rsid w:val="007138E0"/>
    <w:rsid w:val="007A0033"/>
    <w:rsid w:val="007E2D24"/>
    <w:rsid w:val="009C5F0C"/>
    <w:rsid w:val="009F264C"/>
    <w:rsid w:val="00B0493F"/>
    <w:rsid w:val="00DD7DF7"/>
    <w:rsid w:val="00E1654B"/>
    <w:rsid w:val="00E62213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BEF967-8C63-467D-8141-73ACF95C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7D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HomeLab</Company>
  <LinksUpToDate>false</LinksUpToDate>
  <CharactersWithSpaces>26707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Philka</dc:creator>
  <cp:keywords/>
  <dc:description/>
  <cp:lastModifiedBy>admin</cp:lastModifiedBy>
  <cp:revision>2</cp:revision>
  <dcterms:created xsi:type="dcterms:W3CDTF">2014-02-25T00:19:00Z</dcterms:created>
  <dcterms:modified xsi:type="dcterms:W3CDTF">2014-02-25T00:19:00Z</dcterms:modified>
</cp:coreProperties>
</file>