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A1" w:rsidRPr="00293B4B" w:rsidRDefault="00212EA1" w:rsidP="00DE63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3B4B">
        <w:rPr>
          <w:b/>
          <w:bCs/>
          <w:sz w:val="28"/>
          <w:szCs w:val="28"/>
        </w:rPr>
        <w:t>Оглавление</w:t>
      </w:r>
    </w:p>
    <w:p w:rsidR="0013742A" w:rsidRPr="00293B4B" w:rsidRDefault="0013742A" w:rsidP="00DE634D">
      <w:pPr>
        <w:spacing w:line="360" w:lineRule="auto"/>
        <w:ind w:firstLine="709"/>
        <w:jc w:val="both"/>
        <w:rPr>
          <w:sz w:val="28"/>
          <w:szCs w:val="28"/>
        </w:rPr>
      </w:pPr>
    </w:p>
    <w:p w:rsidR="00212EA1" w:rsidRPr="00293B4B" w:rsidRDefault="00212EA1" w:rsidP="0013742A">
      <w:pPr>
        <w:spacing w:line="360" w:lineRule="auto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Введение</w:t>
      </w:r>
    </w:p>
    <w:p w:rsidR="00212EA1" w:rsidRPr="00293B4B" w:rsidRDefault="001216B4" w:rsidP="0013742A">
      <w:pPr>
        <w:spacing w:line="360" w:lineRule="auto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1.</w:t>
      </w:r>
      <w:r w:rsidR="0013742A" w:rsidRPr="00293B4B">
        <w:rPr>
          <w:sz w:val="28"/>
          <w:szCs w:val="28"/>
        </w:rPr>
        <w:t xml:space="preserve"> </w:t>
      </w:r>
      <w:r w:rsidR="00212EA1" w:rsidRPr="00293B4B">
        <w:rPr>
          <w:sz w:val="28"/>
          <w:szCs w:val="28"/>
        </w:rPr>
        <w:t>Теоретический обзор</w:t>
      </w:r>
    </w:p>
    <w:p w:rsidR="00212EA1" w:rsidRPr="00293B4B" w:rsidRDefault="001216B4" w:rsidP="0013742A">
      <w:pPr>
        <w:spacing w:line="360" w:lineRule="auto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2.</w:t>
      </w:r>
      <w:r w:rsidR="0013742A" w:rsidRPr="00293B4B">
        <w:rPr>
          <w:sz w:val="28"/>
          <w:szCs w:val="28"/>
        </w:rPr>
        <w:t xml:space="preserve"> </w:t>
      </w:r>
      <w:r w:rsidR="00E947F6">
        <w:rPr>
          <w:sz w:val="28"/>
          <w:szCs w:val="28"/>
        </w:rPr>
        <w:t>Характеристика</w:t>
      </w:r>
      <w:r w:rsidR="00212EA1" w:rsidRPr="00293B4B">
        <w:rPr>
          <w:sz w:val="28"/>
          <w:szCs w:val="28"/>
        </w:rPr>
        <w:t xml:space="preserve"> методов исследования</w:t>
      </w:r>
    </w:p>
    <w:p w:rsidR="00212EA1" w:rsidRPr="00293B4B" w:rsidRDefault="001216B4" w:rsidP="0013742A">
      <w:pPr>
        <w:spacing w:line="360" w:lineRule="auto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3.</w:t>
      </w:r>
      <w:r w:rsidR="0013742A" w:rsidRPr="00293B4B">
        <w:rPr>
          <w:sz w:val="28"/>
          <w:szCs w:val="28"/>
        </w:rPr>
        <w:t xml:space="preserve"> </w:t>
      </w:r>
      <w:r w:rsidR="00212EA1" w:rsidRPr="00293B4B">
        <w:rPr>
          <w:sz w:val="28"/>
          <w:szCs w:val="28"/>
        </w:rPr>
        <w:t>Анализ результатов исследования</w:t>
      </w:r>
    </w:p>
    <w:p w:rsidR="00212EA1" w:rsidRPr="00293B4B" w:rsidRDefault="00212EA1" w:rsidP="0013742A">
      <w:pPr>
        <w:spacing w:line="360" w:lineRule="auto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Заключение</w:t>
      </w:r>
    </w:p>
    <w:p w:rsidR="00212EA1" w:rsidRPr="00293B4B" w:rsidRDefault="00212EA1" w:rsidP="0013742A">
      <w:pPr>
        <w:spacing w:line="360" w:lineRule="auto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Список литературы</w:t>
      </w:r>
    </w:p>
    <w:p w:rsidR="00212EA1" w:rsidRPr="00293B4B" w:rsidRDefault="00212EA1" w:rsidP="0013742A">
      <w:pPr>
        <w:spacing w:line="360" w:lineRule="auto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Приложение</w:t>
      </w:r>
      <w:r w:rsidR="00677805" w:rsidRPr="00293B4B">
        <w:rPr>
          <w:sz w:val="28"/>
          <w:szCs w:val="28"/>
        </w:rPr>
        <w:t xml:space="preserve"> 1</w:t>
      </w:r>
    </w:p>
    <w:p w:rsidR="00677805" w:rsidRPr="00293B4B" w:rsidRDefault="00677805" w:rsidP="0013742A">
      <w:pPr>
        <w:spacing w:line="360" w:lineRule="auto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Приложение 2</w:t>
      </w:r>
    </w:p>
    <w:p w:rsidR="00212EA1" w:rsidRPr="00293B4B" w:rsidRDefault="006734C6" w:rsidP="00DE63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3B4B">
        <w:rPr>
          <w:b/>
          <w:bCs/>
          <w:sz w:val="28"/>
          <w:szCs w:val="28"/>
        </w:rPr>
        <w:br w:type="page"/>
      </w:r>
      <w:r w:rsidR="00212EA1" w:rsidRPr="00293B4B">
        <w:rPr>
          <w:b/>
          <w:bCs/>
          <w:sz w:val="28"/>
          <w:szCs w:val="28"/>
        </w:rPr>
        <w:t>Введение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Половое развитие ребёнка неотделимо от общего его развития и происходит непрерывно, начиная с рождения. Половое созревание – не только явление биологическое, но и социальное, является одной из основных особенностей подросткового возраста. Утверждая свою принадлежность к мужскому и женскому полу, подросток становится человеком-мужчиной, человеком-женщиной. Это предполагает более широкое и глубокое духовное и социальное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 xml:space="preserve">созревание. 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93B4B">
        <w:rPr>
          <w:sz w:val="28"/>
          <w:szCs w:val="28"/>
        </w:rPr>
        <w:t xml:space="preserve">В подростковом возрасте происходит переосмысление личностного опыта, подросток стремится найти себя, определить границы между собой и окружающим миром. </w:t>
      </w:r>
      <w:r w:rsidRPr="00293B4B">
        <w:rPr>
          <w:i/>
          <w:iCs/>
          <w:sz w:val="28"/>
          <w:szCs w:val="28"/>
        </w:rPr>
        <w:t>Поэтому подросток ищет знаки в целях развития собственной идентичности. Знаки, выработанные в обществе для обозначения характеристик пола, воспринимаются подростками в контексте ожидаемой реакции со стороны сверстников.</w:t>
      </w:r>
    </w:p>
    <w:p w:rsidR="00212EA1" w:rsidRPr="00293B4B" w:rsidRDefault="00212EA1" w:rsidP="00DE634D">
      <w:pPr>
        <w:pStyle w:val="3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Сложность связана с тем, что существовавшие ранее традиционные образцы мужественности/женственности в современных условиях во многом изменились и продолжают меняться. Это создает серьезные трудности для подростка, пытающегося интегрировать в личности различные социальные роли, образцы поведения и черты. Подросток,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выстраивая собственную картину мира, свой новый образ–Я, не ограничивается пассивным усвоением гендерных норм и ролей, а стремится самостоятельно и активно осмысливать и формировать свою гендерную идентичность. Но с помощью каких знаков и символов?</w:t>
      </w:r>
      <w:r w:rsidR="006734C6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Ведь чтобы соответствовать, нужно знать – чему.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Таким образом, </w:t>
      </w:r>
      <w:r w:rsidRPr="00293B4B">
        <w:rPr>
          <w:b/>
          <w:bCs/>
          <w:sz w:val="28"/>
          <w:szCs w:val="28"/>
        </w:rPr>
        <w:t xml:space="preserve">цель </w:t>
      </w:r>
      <w:r w:rsidRPr="00293B4B">
        <w:rPr>
          <w:sz w:val="28"/>
          <w:szCs w:val="28"/>
        </w:rPr>
        <w:t xml:space="preserve">данного исследования – изучить особенности знаковой системы гендерной идентификации подростков. 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Наличие в современной массовой культуре размытых, противоречивых гендерных символов (например, в визуальном восприятии поп-звезд: Шура, Сергей Зверев, Диана Арбенина, группа «</w:t>
      </w:r>
      <w:r w:rsidRPr="00293B4B">
        <w:rPr>
          <w:sz w:val="28"/>
          <w:szCs w:val="28"/>
          <w:lang w:val="en-US"/>
        </w:rPr>
        <w:t>Tokio</w:t>
      </w:r>
      <w:r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  <w:lang w:val="en-US"/>
        </w:rPr>
        <w:t>Hotel</w:t>
      </w:r>
      <w:r w:rsidRPr="00293B4B">
        <w:rPr>
          <w:sz w:val="28"/>
          <w:szCs w:val="28"/>
        </w:rPr>
        <w:t>» и т. д.)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 xml:space="preserve">делает тему нашего исследования </w:t>
      </w:r>
      <w:r w:rsidRPr="00293B4B">
        <w:rPr>
          <w:b/>
          <w:bCs/>
          <w:sz w:val="28"/>
          <w:szCs w:val="28"/>
        </w:rPr>
        <w:t>актуальной.</w:t>
      </w:r>
      <w:r w:rsidRPr="00293B4B">
        <w:rPr>
          <w:sz w:val="28"/>
          <w:szCs w:val="28"/>
        </w:rPr>
        <w:t xml:space="preserve"> 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 xml:space="preserve">Объект исследования </w:t>
      </w:r>
      <w:r w:rsidRPr="00293B4B">
        <w:rPr>
          <w:sz w:val="28"/>
          <w:szCs w:val="28"/>
        </w:rPr>
        <w:t>– группа из 40 подростков (20 девочек и 20 мальчиков) в возрасте 12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15 лет,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учащиеся краснодарской СОШ № 48 и ЦДОД «Малая академия».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 xml:space="preserve">Предмет исследования </w:t>
      </w:r>
      <w:r w:rsidRPr="00293B4B">
        <w:rPr>
          <w:sz w:val="28"/>
          <w:szCs w:val="28"/>
        </w:rPr>
        <w:t>– составляющие знаковой системы гендерной идентификации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подростков (вербальные, невербальные, графические знаки, символы предметов, видов деятельности, обращений, используемых для обозначения мужчин и женщин).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Гипотезы</w:t>
      </w:r>
      <w:r w:rsidRPr="00293B4B">
        <w:rPr>
          <w:sz w:val="28"/>
          <w:szCs w:val="28"/>
        </w:rPr>
        <w:t xml:space="preserve"> исследования: гендерную идентификацию подростков можно представить через систему знаков/символов. Знаковые системы, презентующие человека как мужчину или женщину, играют определяющую роль в освоении гендерной идентификации в подростковом возрасте.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Для достижения цели исследования и подтверждения гипотез были поставлены следующие </w:t>
      </w:r>
      <w:r w:rsidRPr="00293B4B">
        <w:rPr>
          <w:b/>
          <w:bCs/>
          <w:sz w:val="28"/>
          <w:szCs w:val="28"/>
        </w:rPr>
        <w:t>задачи</w:t>
      </w:r>
      <w:r w:rsidRPr="00293B4B">
        <w:rPr>
          <w:sz w:val="28"/>
          <w:szCs w:val="28"/>
        </w:rPr>
        <w:t>:</w:t>
      </w:r>
    </w:p>
    <w:p w:rsidR="00212EA1" w:rsidRPr="00293B4B" w:rsidRDefault="00212EA1" w:rsidP="00DE634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3B4B">
        <w:rPr>
          <w:b/>
          <w:bCs/>
          <w:sz w:val="28"/>
          <w:szCs w:val="28"/>
        </w:rPr>
        <w:t>Теоретические:</w:t>
      </w:r>
    </w:p>
    <w:p w:rsidR="00212EA1" w:rsidRPr="00293B4B" w:rsidRDefault="00212EA1" w:rsidP="00DE634D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рассмотреть существующие в психологической науке представления о гендере, гендерной идентификации, гендерной идентичности, её типах и компонентах;</w:t>
      </w:r>
    </w:p>
    <w:p w:rsidR="00212EA1" w:rsidRPr="00293B4B" w:rsidRDefault="00212EA1" w:rsidP="00DE634D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выделить составляющие знаковой системы гендерной идентификации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 xml:space="preserve">подростков и её основные функции. </w:t>
      </w:r>
    </w:p>
    <w:p w:rsidR="00212EA1" w:rsidRPr="00293B4B" w:rsidRDefault="00212EA1" w:rsidP="00DE634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3B4B">
        <w:rPr>
          <w:b/>
          <w:bCs/>
          <w:sz w:val="28"/>
          <w:szCs w:val="28"/>
        </w:rPr>
        <w:t>Эмпирические: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1) подобрать и провести комплекс диагностических методик, направленных на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изучение использования знаков, содействующих половой идентификации подростков;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2) выявить уровень гендерной идентификации подростков нашей целевой группы;</w:t>
      </w:r>
      <w:r w:rsidR="00FE2C1E" w:rsidRPr="00293B4B">
        <w:rPr>
          <w:sz w:val="28"/>
          <w:szCs w:val="28"/>
        </w:rPr>
        <w:t xml:space="preserve"> 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3) проанализировать и описать особенности знаковой системы гендерной идентификации современных подростков. 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Система методов</w:t>
      </w:r>
      <w:r w:rsidRPr="00293B4B">
        <w:rPr>
          <w:sz w:val="28"/>
          <w:szCs w:val="28"/>
        </w:rPr>
        <w:t xml:space="preserve">, применяемых в исследовании, была определена целями и задачами как всего исследования, так и отдельных его этапов; мы выбрали </w:t>
      </w:r>
      <w:r w:rsidRPr="00293B4B">
        <w:rPr>
          <w:i/>
          <w:iCs/>
          <w:sz w:val="28"/>
          <w:szCs w:val="28"/>
        </w:rPr>
        <w:t>психодиагностические методы</w:t>
      </w:r>
      <w:r w:rsidRPr="00293B4B">
        <w:rPr>
          <w:sz w:val="28"/>
          <w:szCs w:val="28"/>
        </w:rPr>
        <w:t>, построенные на основе использования знаков, содействующих половой идентификации:</w:t>
      </w:r>
    </w:p>
    <w:p w:rsidR="00212EA1" w:rsidRPr="00293B4B" w:rsidRDefault="00212EA1" w:rsidP="00DE634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Анализ научной литературы</w:t>
      </w:r>
      <w:r w:rsidRPr="00293B4B">
        <w:rPr>
          <w:sz w:val="28"/>
          <w:szCs w:val="28"/>
        </w:rPr>
        <w:t>;</w:t>
      </w:r>
    </w:p>
    <w:p w:rsidR="00212EA1" w:rsidRPr="00293B4B" w:rsidRDefault="00212EA1" w:rsidP="00DE634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Рефлексивный самоотчет «Кто Я?»</w:t>
      </w:r>
      <w:r w:rsidRPr="00293B4B">
        <w:rPr>
          <w:sz w:val="28"/>
          <w:szCs w:val="28"/>
        </w:rPr>
        <w:t xml:space="preserve"> направлен на выявление особенностей использования подростками вербальных знаков половой самопрезентации;</w:t>
      </w:r>
    </w:p>
    <w:p w:rsidR="00212EA1" w:rsidRPr="00293B4B" w:rsidRDefault="00212EA1" w:rsidP="00DE634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Проективные методики:</w:t>
      </w:r>
      <w:r w:rsidR="00FE2C1E" w:rsidRPr="00293B4B">
        <w:rPr>
          <w:b/>
          <w:bCs/>
          <w:sz w:val="28"/>
          <w:szCs w:val="28"/>
        </w:rPr>
        <w:t xml:space="preserve"> </w:t>
      </w:r>
      <w:r w:rsidRPr="00293B4B">
        <w:rPr>
          <w:sz w:val="28"/>
          <w:szCs w:val="28"/>
        </w:rPr>
        <w:t>«Автопортрет» Р.</w:t>
      </w:r>
      <w:r w:rsidR="00592573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Бернса (адаптирован Е.С.</w:t>
      </w:r>
      <w:r w:rsidR="00592573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Романовой и С.Ф.</w:t>
      </w:r>
      <w:r w:rsidR="00592573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Потемкиной), и рисунок мужчины и женщины, позволяют выделить графические знаки и символы гендерной идентификации;</w:t>
      </w:r>
    </w:p>
    <w:p w:rsidR="00212EA1" w:rsidRPr="00293B4B" w:rsidRDefault="00212EA1" w:rsidP="00DE634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 xml:space="preserve">Опросник, </w:t>
      </w:r>
      <w:r w:rsidRPr="00293B4B">
        <w:rPr>
          <w:sz w:val="28"/>
          <w:szCs w:val="28"/>
        </w:rPr>
        <w:t>направленный на выявление предпочитаемых предметов, видов деятельности и вербальных символов - обращений, используемых для обозначения мужчин и женщин;</w:t>
      </w:r>
    </w:p>
    <w:p w:rsidR="00212EA1" w:rsidRPr="00293B4B" w:rsidRDefault="00212EA1" w:rsidP="00DE634D">
      <w:pPr>
        <w:numPr>
          <w:ilvl w:val="0"/>
          <w:numId w:val="13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93B4B">
        <w:rPr>
          <w:b/>
          <w:bCs/>
          <w:sz w:val="28"/>
          <w:szCs w:val="28"/>
        </w:rPr>
        <w:t>Методика определения уровня гендерной идентификации О.Г. Лопуховой «Нормы поведения мужчин и женщин»;</w:t>
      </w:r>
    </w:p>
    <w:p w:rsidR="00212EA1" w:rsidRPr="00293B4B" w:rsidRDefault="00212EA1" w:rsidP="00DE634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Системный анализ полученных данных</w:t>
      </w:r>
      <w:r w:rsidRPr="00293B4B">
        <w:rPr>
          <w:sz w:val="28"/>
          <w:szCs w:val="28"/>
        </w:rPr>
        <w:t>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 xml:space="preserve">Теоретическим основанием </w:t>
      </w:r>
      <w:r w:rsidRPr="00293B4B">
        <w:rPr>
          <w:sz w:val="28"/>
          <w:szCs w:val="28"/>
        </w:rPr>
        <w:t>нашего</w:t>
      </w:r>
      <w:r w:rsidRPr="00293B4B">
        <w:rPr>
          <w:b/>
          <w:bCs/>
          <w:sz w:val="28"/>
          <w:szCs w:val="28"/>
        </w:rPr>
        <w:t xml:space="preserve"> </w:t>
      </w:r>
      <w:r w:rsidRPr="00293B4B">
        <w:rPr>
          <w:sz w:val="28"/>
          <w:szCs w:val="28"/>
        </w:rPr>
        <w:t>исследования являются: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- гендерный подход в психологии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(Т.В. Бендас, Ш.</w:t>
      </w:r>
      <w:r w:rsidR="00592573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Берн, Е.А. Здравомыслова, И.С. Клёцина, И.С. Кон, В.А. Лабунская, Л.Н. Ожигова, Л.В. Попова, Е.Р. Ярская–Смирнова и др.), рассматривающий гендерную идентичность личности как продукт социального конструирования и</w:t>
      </w:r>
    </w:p>
    <w:p w:rsidR="00212EA1" w:rsidRPr="00293B4B" w:rsidRDefault="00212EA1" w:rsidP="00DE634D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- концепция развития личности В.С. Мухиной. Согласно автору, посредством специфических знаковых систем происходит развитие каждого звена самосознания личности, в том числе половой идентификации.</w:t>
      </w:r>
    </w:p>
    <w:p w:rsidR="00212EA1" w:rsidRPr="00293B4B" w:rsidRDefault="00212EA1" w:rsidP="00DE63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Достоверность</w:t>
      </w:r>
      <w:r w:rsidRPr="00293B4B">
        <w:rPr>
          <w:sz w:val="28"/>
          <w:szCs w:val="28"/>
        </w:rPr>
        <w:t xml:space="preserve"> результатов исследования обеспечивается применением комплекса методов, адекватных цели, объекту, предмету и задачам исследования; подтверждением гипотезы конкретными теоретическими и практическими результатами; количественной и качественной обработкой результатов исследовательской деятельности; соотнесением результатов различных методов, подтверждением эмпирической частью теоретических положений работы.</w:t>
      </w:r>
    </w:p>
    <w:p w:rsidR="00212EA1" w:rsidRPr="00293B4B" w:rsidRDefault="00212EA1" w:rsidP="00DE634D">
      <w:pPr>
        <w:widowControl w:val="0"/>
        <w:tabs>
          <w:tab w:val="left" w:pos="12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3B4B">
        <w:rPr>
          <w:b/>
          <w:bCs/>
          <w:sz w:val="28"/>
          <w:szCs w:val="28"/>
        </w:rPr>
        <w:t>Научная новизна и теоретическая значимость</w:t>
      </w:r>
      <w:r w:rsidR="00FE2C1E" w:rsidRPr="00293B4B">
        <w:rPr>
          <w:b/>
          <w:bCs/>
          <w:sz w:val="28"/>
          <w:szCs w:val="28"/>
        </w:rPr>
        <w:t xml:space="preserve"> </w:t>
      </w:r>
      <w:r w:rsidRPr="00293B4B">
        <w:rPr>
          <w:b/>
          <w:bCs/>
          <w:sz w:val="28"/>
          <w:szCs w:val="28"/>
        </w:rPr>
        <w:t>исследования: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– обосновано использование подхода В.С.Мухиной при изучении знаковой системы гендерной идентификации подростков; </w:t>
      </w:r>
    </w:p>
    <w:p w:rsidR="00212EA1" w:rsidRPr="00293B4B" w:rsidRDefault="00212EA1" w:rsidP="00DE63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– описаны основания выделения составляющих знаковой системы гендерной идентификации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подростков;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-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обоснованы методы, построенные на основе использования знаков, содействующих половой идентификации подростков;</w:t>
      </w:r>
    </w:p>
    <w:p w:rsidR="00212EA1" w:rsidRPr="00293B4B" w:rsidRDefault="00212EA1" w:rsidP="00DE63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-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выявлена знаковая система гендерной идентификации современных подростков;</w:t>
      </w:r>
    </w:p>
    <w:p w:rsidR="00212EA1" w:rsidRPr="00293B4B" w:rsidRDefault="00212EA1" w:rsidP="00DE63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- выявлена тенденция незначительного преимущества девочек – подростков в освоении процесса гендерной идентификации;</w:t>
      </w:r>
    </w:p>
    <w:p w:rsidR="00212EA1" w:rsidRPr="00293B4B" w:rsidRDefault="00212EA1" w:rsidP="00DE63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- выявлены специфические гендерные различия подростков в отношении к знаковым системам, ответственным за половую презентацию.</w:t>
      </w:r>
    </w:p>
    <w:p w:rsidR="00212EA1" w:rsidRPr="00293B4B" w:rsidRDefault="00212EA1" w:rsidP="00DE634D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 xml:space="preserve">Практическая значимость </w:t>
      </w:r>
      <w:r w:rsidRPr="00293B4B">
        <w:rPr>
          <w:sz w:val="28"/>
          <w:szCs w:val="28"/>
        </w:rPr>
        <w:t xml:space="preserve">исследования состоит в том, что полученные данные могут быть использованы в психологической и педагогической работе с подростками, направленной на гендерное просвещение и поддержку активности, ответственности и саморазвития личности. </w:t>
      </w:r>
    </w:p>
    <w:p w:rsidR="006734C6" w:rsidRPr="00293B4B" w:rsidRDefault="00212EA1" w:rsidP="00DE634D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Теоретические и практические результаты работы могут применяться на уроках/факультативах «Обществознания», «Профориентации», «Этики и психологии семейной жизни», классных часах, родительских собраниях. А подобранный и апробированный комплекс психодиагностических процедур позволяет диагностировать особенности знаковой системы гендерной идентификации подростков (групповой или индивидуальной).</w:t>
      </w:r>
    </w:p>
    <w:p w:rsidR="00212EA1" w:rsidRPr="00293B4B" w:rsidRDefault="006734C6" w:rsidP="00592573">
      <w:pPr>
        <w:pStyle w:val="a9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293B4B">
        <w:br w:type="page"/>
      </w:r>
      <w:r w:rsidR="00592573" w:rsidRPr="00293B4B">
        <w:rPr>
          <w:b/>
          <w:bCs/>
          <w:sz w:val="28"/>
          <w:szCs w:val="28"/>
        </w:rPr>
        <w:t xml:space="preserve">1. </w:t>
      </w:r>
      <w:r w:rsidR="00212EA1" w:rsidRPr="00293B4B">
        <w:rPr>
          <w:b/>
          <w:bCs/>
          <w:sz w:val="28"/>
          <w:szCs w:val="28"/>
        </w:rPr>
        <w:t xml:space="preserve">Теоретический обзор </w:t>
      </w:r>
    </w:p>
    <w:p w:rsidR="00592573" w:rsidRPr="00293B4B" w:rsidRDefault="00592573" w:rsidP="00DE634D">
      <w:pPr>
        <w:pStyle w:val="3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212EA1" w:rsidRPr="00293B4B" w:rsidRDefault="00212EA1" w:rsidP="00DE634D">
      <w:pPr>
        <w:pStyle w:val="3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Гендер в переводе с английского языка обозначает род (мужской, женский, средний). В американском словаре можно обнаружить ещё одно значение, где термин «гендер» понимается как представление отношений, показывающее принадлежность к классу, группе, категории (что соответствует одному из значений слова «род» в русском языке). Другими словами, гендер конструирует отношения принадлежности между одним объектом и другими ранее уже обозначенными (классом, группой), он приписывает или закрепляет за каким-либо объектом или индивидом позицию внутри класса, а следовательно, позицию относительно других, уже составленных классов. Гендер – социальное отношение; (не биологический пол), или представление (репрезентация) каждой индивидуальности в терминах специфических социальных отношений. </w:t>
      </w:r>
    </w:p>
    <w:p w:rsidR="00212EA1" w:rsidRPr="00293B4B" w:rsidRDefault="00212EA1" w:rsidP="00DE634D">
      <w:pPr>
        <w:pStyle w:val="3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 xml:space="preserve">Гендер – есть социокультурный конструкт пола, представляющий собой комплекс заданных признаков и характеристик мужского и женского поведения, стиля жизни, образа </w:t>
      </w:r>
      <w:r w:rsidR="00592573" w:rsidRPr="00293B4B">
        <w:rPr>
          <w:b/>
          <w:bCs/>
          <w:sz w:val="28"/>
          <w:szCs w:val="28"/>
        </w:rPr>
        <w:t>мыслей, норм, предпочтений и т.</w:t>
      </w:r>
      <w:r w:rsidRPr="00293B4B">
        <w:rPr>
          <w:b/>
          <w:bCs/>
          <w:sz w:val="28"/>
          <w:szCs w:val="28"/>
        </w:rPr>
        <w:t>д.</w:t>
      </w:r>
      <w:r w:rsidRPr="00293B4B">
        <w:rPr>
          <w:sz w:val="28"/>
          <w:szCs w:val="28"/>
        </w:rPr>
        <w:t xml:space="preserve"> В отличие от биологического пола, представляющего собой набор генетически заданных анатомо-физиологических признаков человека,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гендер строится в конкретном социокультурном контексте в определённый исторический период и, следовательно, различен во времени и пространстве. Гендер – продукт социализации, в то время как пол – результат эволюции.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Согласно словарю иностранных слов, </w:t>
      </w:r>
      <w:r w:rsidRPr="00293B4B">
        <w:rPr>
          <w:b/>
          <w:bCs/>
          <w:sz w:val="28"/>
          <w:szCs w:val="28"/>
        </w:rPr>
        <w:t>«идентификация»</w:t>
      </w:r>
      <w:r w:rsidRPr="00293B4B">
        <w:rPr>
          <w:sz w:val="28"/>
          <w:szCs w:val="28"/>
        </w:rPr>
        <w:t xml:space="preserve"> (от лат. </w:t>
      </w:r>
      <w:r w:rsidRPr="00293B4B">
        <w:rPr>
          <w:sz w:val="28"/>
          <w:szCs w:val="28"/>
          <w:lang w:val="en-US"/>
        </w:rPr>
        <w:t>identificare</w:t>
      </w:r>
      <w:r w:rsidRPr="00293B4B">
        <w:rPr>
          <w:sz w:val="28"/>
          <w:szCs w:val="28"/>
        </w:rPr>
        <w:t xml:space="preserve"> – отожествлять) – есть отожествление; установление совпадения чего-либо с чем-либо, а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 xml:space="preserve">идентичный (от лат. </w:t>
      </w:r>
      <w:r w:rsidRPr="00293B4B">
        <w:rPr>
          <w:sz w:val="28"/>
          <w:szCs w:val="28"/>
          <w:lang w:val="en-US"/>
        </w:rPr>
        <w:t>identicus</w:t>
      </w:r>
      <w:r w:rsidRPr="00293B4B">
        <w:rPr>
          <w:sz w:val="28"/>
          <w:szCs w:val="28"/>
        </w:rPr>
        <w:t>) – значит тождественный, одинаковый.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Гендерную идентификацию личности</w:t>
      </w:r>
      <w:r w:rsidRPr="00293B4B">
        <w:rPr>
          <w:sz w:val="28"/>
          <w:szCs w:val="28"/>
        </w:rPr>
        <w:t xml:space="preserve"> </w:t>
      </w:r>
      <w:r w:rsidRPr="00293B4B">
        <w:rPr>
          <w:b/>
          <w:bCs/>
          <w:sz w:val="28"/>
          <w:szCs w:val="28"/>
        </w:rPr>
        <w:t xml:space="preserve">мы рассматриваем через концепцию Веры Семёновны Мухиной </w:t>
      </w:r>
      <w:r w:rsidRPr="00293B4B">
        <w:rPr>
          <w:sz w:val="28"/>
          <w:szCs w:val="28"/>
        </w:rPr>
        <w:t xml:space="preserve">о развитии структуры самосознания. Автор концепции понимает самосознание как универсальную, исторически сложившуюся и социально обусловленную, психологически значимую структуру, присущую каждому социализированному индивиду, состоящую из звеньев, которые составляют содержание ключевых переживаний личности и выступают внутренними факторами рефлексии, ее отношения к самой себе и окружающему миру. Согласно этой концепции, самосознание человека как личности содержит пять звеньев: 1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идентификация с именем и заменяющем его местоимением «Я», индивидуальная духовная сущность человека; 2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притязание на признание; 3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половая идентификация; 4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психологическое время личности (прошлое, настоящее, будущее); 5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социальное пространство личности (права и обязанности).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Особо значимым для настоящего исследования является положение В.С. Мухиной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 xml:space="preserve">о роли специфических знаковых систем, посредством которых происходит развитие каждого звена самосознания личности. </w:t>
      </w:r>
      <w:r w:rsidRPr="00293B4B">
        <w:rPr>
          <w:b/>
          <w:bCs/>
          <w:sz w:val="28"/>
          <w:szCs w:val="28"/>
        </w:rPr>
        <w:t xml:space="preserve">Процесс половой идентификации, таким образом, протекает на основе присвоения знаков, представляющих дифференциацию пространства мужского и женского пола. Половая идентификация осуществляется через механизм «идентификации </w:t>
      </w:r>
      <w:r w:rsidR="00592573" w:rsidRPr="00293B4B">
        <w:rPr>
          <w:b/>
          <w:bCs/>
          <w:sz w:val="28"/>
          <w:szCs w:val="28"/>
        </w:rPr>
        <w:t>-</w:t>
      </w:r>
      <w:r w:rsidRPr="00293B4B">
        <w:rPr>
          <w:b/>
          <w:bCs/>
          <w:sz w:val="28"/>
          <w:szCs w:val="28"/>
        </w:rPr>
        <w:t xml:space="preserve"> обособления», позволяющий подростку через подражание ролевым образцам поведения и через знаковые системы, презентирующие полоролевые эталоны, формировать свою половую идентичность.</w:t>
      </w:r>
    </w:p>
    <w:p w:rsidR="00212EA1" w:rsidRPr="00293B4B" w:rsidRDefault="00212EA1" w:rsidP="00DE634D">
      <w:pPr>
        <w:pStyle w:val="3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Особенно актуальны вопросы гендерной идентификации в подростковом возрасте. Подросток,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выстраивая собственную картину мира, свой новый образ–Я, не ограничивается пассивным усвоением гендерных норм и ролей, а стремится самостоятельно и активно осмысливать и формировать свою гендерную идентичность (И. Гофман, Е.А. Здравомыслова, К. Зиммерман, А.В. Кирилина, Дж. Лорбер, А.А. Темкина, Д. Уэст, С.</w:t>
      </w:r>
      <w:r w:rsidR="00592573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Фаррел).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Гендерная идентификация подростка – это сложный процесс отождествления себя с определённой группой людей, объединенных по принципу гендерной общности; это особый механизм распознавания представителей разных гендерных групп. В результате подросток формирует собственную гендерную идентичность.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Этой проблемой занимаются многие исследователи в психологии и мы должны отметить различие их взглядов. Гендерная идентичность – это аспект самосознания, описывающий переживание человеком себя как представителя определенного пола (И.С. Клёцина). Гендерная идентичность - осознание личностью своей связи с культурными определениями мужественности и женственности (О.А. Воронина); принадлежности к той или иной социальной группе на основе полового признака (Е.Ю. Терешенкова, Н.К. Радина). Иногда в понятие гендерной идентичности включают аспект, связанный с психосексуальным развитием и формированием сексуальных предпочтений (Дж. Гангнон, Б. Хендерсон). </w:t>
      </w:r>
    </w:p>
    <w:p w:rsidR="00212EA1" w:rsidRPr="00293B4B" w:rsidRDefault="00212EA1" w:rsidP="00DE634D">
      <w:pPr>
        <w:pStyle w:val="3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Однако наиболее общее определение гендерной идентичности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связано с тем, что ее понимают как результат отождествления личностью себя с определенным полом, отношение к себе как к представителю определенного пола, освоение соответствующих ему форм поведения и формирование личностных характеристик (Т.В. Бендас, Е.А. Здравомыслова, А.А. Темкина). При всем многообразии компонентов, которые могут быть включены в структуру гендерной идентичности, наиболее часто повторяющимися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являются два компонента: биологический пол (мужчина/женщина) и маскулинность/феминность, как конструкты культуры и психологические черты (О.А.Воронина, Д.В.Воронцов, Е. Здравомыслова, В.В.Знаков, В.А.Лабунская, Н.И. Ловцова, Л.Н.Ожигова, Н.Пушкарева, Дж. Скот, А.Темкина, Р. Хоф).</w:t>
      </w:r>
    </w:p>
    <w:p w:rsidR="00212EA1" w:rsidRPr="00293B4B" w:rsidRDefault="00212EA1" w:rsidP="00DE634D">
      <w:pPr>
        <w:pStyle w:val="32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Процесс гендерной идентификации основан на особой знаковой системе</w:t>
      </w:r>
      <w:r w:rsidRPr="00293B4B">
        <w:rPr>
          <w:sz w:val="28"/>
          <w:szCs w:val="28"/>
        </w:rPr>
        <w:t xml:space="preserve"> – савокупности вербальных, невербальных, графических знаков, символов предметов, видов деятельности, обращений, используемых для обозначения мужчин и женщин. </w:t>
      </w:r>
    </w:p>
    <w:p w:rsidR="006734C6" w:rsidRPr="00293B4B" w:rsidRDefault="006734C6" w:rsidP="00592573">
      <w:pPr>
        <w:pStyle w:val="23"/>
        <w:pBdr>
          <w:left w:val="none" w:sz="0" w:space="0" w:color="auto"/>
        </w:pBdr>
        <w:spacing w:line="360" w:lineRule="auto"/>
        <w:ind w:left="0" w:firstLine="709"/>
        <w:rPr>
          <w:sz w:val="28"/>
          <w:szCs w:val="28"/>
        </w:rPr>
      </w:pPr>
      <w:r w:rsidRPr="00293B4B">
        <w:rPr>
          <w:sz w:val="28"/>
          <w:szCs w:val="28"/>
        </w:rPr>
        <w:t>Поэтому наше исследование было заинтересовано в теории и эмпирических данных языкознания и психолингвистики. Эти науки не только рассматривали язык как знаковую систему (Бюлер К., Гумбольдт В., Сепир Э., Якобсон Р.) и как основание для развития личности (Сепир Э., Мегрелидзе К.), но так же как источник половой идентификации. Достаточно хорошо известны исследования, затрагивающие проблему различий в языке, зависящих от пола говорящего. Так, Э. Сепир специально исследовал мужской и женский варианты речи в языке яна (Северная Калифорния). В.В. Иванов отмечает, что специфика использования языка представителями разного пола обусловлена полоролевыми различиями, существующими в обществе: «…деление на группы в зависимости от пола и возраста, наблюдаемое в таких обществах, ведет к соответствующим различиям и в языке». Он говорит об особенностях мужского и женского произношения, указывает на специфику использования языка представителями разного пола. К. Гиллиган, анализируя мужские и женские разговоры, указывает на разное использование языка мужчинами и женщинами: если женщины изначально настроены на отношения с усилением интимности, то мужчины стремятся к сохранению своего независимого положения.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93B4B">
        <w:rPr>
          <w:sz w:val="28"/>
          <w:szCs w:val="28"/>
        </w:rPr>
        <w:t xml:space="preserve">Дифференциация в знаковых системах мужского и женского начала способствует регуляции различных аспектов социальной жизни, оказывающих влияние на формирование половой идентичности. Так, например, С. Лиз говорит о том, что «маскулинность и фемининность зависят не от некоей биологической «сущности», как это обычно считается, но </w:t>
      </w:r>
      <w:r w:rsidRPr="00293B4B">
        <w:rPr>
          <w:i/>
          <w:iCs/>
          <w:sz w:val="28"/>
          <w:szCs w:val="28"/>
        </w:rPr>
        <w:t>они социа</w:t>
      </w:r>
      <w:r w:rsidR="009871C5" w:rsidRPr="00293B4B">
        <w:rPr>
          <w:i/>
          <w:iCs/>
          <w:sz w:val="28"/>
          <w:szCs w:val="28"/>
        </w:rPr>
        <w:t>льно конструируются через язык.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 каждом возрасте существует свое социально обусловленное знаковое пространство для половой идентификации, включающее специфические формы обращения, предметы, виды деятельности, ролевые образцы поведения. Подросток воспринимает себя самого и сверстников как представителей определенного пола посредством знаков и знаковых систем, сформированных в подростковой субкультуре.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Вещи содействуют самопрезентации как мужчины или женщины.</w:t>
      </w:r>
      <w:r w:rsidRPr="00293B4B">
        <w:rPr>
          <w:b/>
          <w:bCs/>
          <w:sz w:val="28"/>
          <w:szCs w:val="28"/>
        </w:rPr>
        <w:t xml:space="preserve"> </w:t>
      </w:r>
      <w:r w:rsidRPr="00293B4B">
        <w:rPr>
          <w:i/>
          <w:iCs/>
          <w:sz w:val="28"/>
          <w:szCs w:val="28"/>
        </w:rPr>
        <w:t>Предметное окружение</w:t>
      </w:r>
      <w:r w:rsidRPr="00293B4B">
        <w:rPr>
          <w:sz w:val="28"/>
          <w:szCs w:val="28"/>
        </w:rPr>
        <w:t xml:space="preserve"> в подростковом возрасте играет важную роль в утверждении половой идентичности. Подросток стремится использовать вещи, которые служат повышению его статуса как представителя пола в среде сверстников, т.е. носят знаковый характер. Выбор вещей и видов деятельности происходит в зависимости от пола подростка и специфики референтной для него группы.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В результате анализа литературы по теме нашего исследования можно сделать заключение о том, </w:t>
      </w:r>
      <w:r w:rsidRPr="00293B4B">
        <w:rPr>
          <w:sz w:val="28"/>
          <w:szCs w:val="28"/>
          <w:u w:val="single"/>
        </w:rPr>
        <w:t>что знаки</w:t>
      </w:r>
      <w:r w:rsidRPr="00293B4B">
        <w:rPr>
          <w:sz w:val="28"/>
          <w:szCs w:val="28"/>
        </w:rPr>
        <w:t xml:space="preserve">, в состав значения которых входят элементы образа пола, выполняют </w:t>
      </w:r>
      <w:r w:rsidRPr="00293B4B">
        <w:rPr>
          <w:sz w:val="28"/>
          <w:szCs w:val="28"/>
          <w:u w:val="single"/>
        </w:rPr>
        <w:t>четыре основные функции</w:t>
      </w:r>
      <w:r w:rsidRPr="00293B4B">
        <w:rPr>
          <w:sz w:val="28"/>
          <w:szCs w:val="28"/>
        </w:rPr>
        <w:t xml:space="preserve">: </w:t>
      </w:r>
    </w:p>
    <w:p w:rsidR="00212EA1" w:rsidRPr="00293B4B" w:rsidRDefault="00212EA1" w:rsidP="00DE634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дифференцируют пространство мужского и женского пола; </w:t>
      </w:r>
    </w:p>
    <w:p w:rsidR="00212EA1" w:rsidRPr="00293B4B" w:rsidRDefault="00212EA1" w:rsidP="00DE634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с их помощью происходит измерение мужественности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женственности; </w:t>
      </w:r>
    </w:p>
    <w:p w:rsidR="00212EA1" w:rsidRPr="00293B4B" w:rsidRDefault="00212EA1" w:rsidP="00DE634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посредством знаков происходит половая самопрезентация;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4) знаки способствуют формированию полового самосознания, являясь ориентирами для усвоения и закрепления различных аспектов образа своего и противоположного пола.</w:t>
      </w:r>
    </w:p>
    <w:p w:rsidR="00603382" w:rsidRPr="00293B4B" w:rsidRDefault="00603382" w:rsidP="00DE63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12EA1" w:rsidRPr="00293B4B" w:rsidRDefault="00212EA1" w:rsidP="00DE63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3B4B">
        <w:rPr>
          <w:b/>
          <w:bCs/>
          <w:sz w:val="28"/>
          <w:szCs w:val="28"/>
        </w:rPr>
        <w:t>2.</w:t>
      </w:r>
      <w:r w:rsidR="00592573" w:rsidRPr="00293B4B">
        <w:rPr>
          <w:b/>
          <w:bCs/>
          <w:sz w:val="28"/>
          <w:szCs w:val="28"/>
        </w:rPr>
        <w:t xml:space="preserve"> </w:t>
      </w:r>
      <w:r w:rsidRPr="00293B4B">
        <w:rPr>
          <w:b/>
          <w:bCs/>
          <w:sz w:val="28"/>
          <w:szCs w:val="28"/>
        </w:rPr>
        <w:t>Характеристика методов исследования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Опросник и метод анализа продуктов графической деятельности (рисунок мужчины и женщины) представляют собой модификации методов, разработанных В.С. Мухиной и ориентированных на изучение структуры самосознания подростков. Также мы применяем</w:t>
      </w:r>
      <w:r w:rsidRPr="00293B4B">
        <w:rPr>
          <w:b/>
          <w:bCs/>
          <w:sz w:val="28"/>
          <w:szCs w:val="28"/>
        </w:rPr>
        <w:t xml:space="preserve"> </w:t>
      </w:r>
      <w:r w:rsidRPr="00293B4B">
        <w:rPr>
          <w:sz w:val="28"/>
          <w:szCs w:val="28"/>
        </w:rPr>
        <w:t>проективную методику «Автопортрет» Р.Бернса (адаптирована Е.С.</w:t>
      </w:r>
      <w:r w:rsidR="00592573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Романовой С.Ф.</w:t>
      </w:r>
      <w:r w:rsidR="00592573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Потемкиной), рефлексивный самоотчет «Кто Я?» и методику определения уровня гендерной идентификации О.Г. Лопуховой «Нормы поведения мужчин и женщин».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Рефлексивный самоотчет «Кто Я?»</w:t>
      </w:r>
      <w:r w:rsidRPr="00293B4B">
        <w:rPr>
          <w:sz w:val="28"/>
          <w:szCs w:val="28"/>
        </w:rPr>
        <w:t xml:space="preserve"> направлен на выявление особенностей использования подростками вербальных знаков/символов для самопрезентации. Это авторская модификация популярного психологического упражнения. Мы предложили подросткам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письменно ответить на вопрос «Кто я?», используя 5 нарицательных существительных, не употребляя своих фамилии, имени и отчества. Обработка результатов происходит через подсчет использованных слов, анализ ключевых понятий, отражающих/не отражающих характеристики пола.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Проективные методики:</w:t>
      </w:r>
      <w:r w:rsidR="00FE2C1E" w:rsidRPr="00293B4B">
        <w:rPr>
          <w:b/>
          <w:bCs/>
          <w:sz w:val="28"/>
          <w:szCs w:val="28"/>
        </w:rPr>
        <w:t xml:space="preserve"> </w:t>
      </w:r>
      <w:r w:rsidRPr="00293B4B">
        <w:rPr>
          <w:sz w:val="28"/>
          <w:szCs w:val="28"/>
        </w:rPr>
        <w:t>«Автопортрет» Р.</w:t>
      </w:r>
      <w:r w:rsidR="00592573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Бернса (адаптирован Е.С.</w:t>
      </w:r>
      <w:r w:rsidR="00592573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Романовой и С.Ф.</w:t>
      </w:r>
      <w:r w:rsidR="00592573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 xml:space="preserve">Потемкиной), и рисунок мужчины и женщины, позволяют выделить графические знаки и символы гендерной идентификации (Приложение 1). 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Автопортрет, рисунок мужчины и рисунок женщины направлены на выявление графических знаков, которые подростки используют для отражения себя, образа своего и противоположного пола. На основе использования подростками тех или иных графических знаков можно судить о специфике образа мужчины и женщины в контексте подростковой субкультуры. Сравнительный анализ рисунков позволяет выявить корреляции между восприятием самого себя, образа своего и противоположного пола. Критериями анализа рисунков являются: целостность фигуры (отражение частей тела, их прорисовка); проявление эмоций; статика и динамика фигуры или окружающих объектов; особенности одежды, обуви; окружающие предметы, живые и неживые объекты; выраженность половых признаков (не выражены, выражены слабо, акцент на признаках пола); особенности внешнего облика (стрижка, татуировки, макияж, пирсинг); особенности ситуации; символы; сопутствующий текст.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 xml:space="preserve">Опросник </w:t>
      </w:r>
      <w:r w:rsidRPr="00293B4B">
        <w:rPr>
          <w:sz w:val="28"/>
          <w:szCs w:val="28"/>
        </w:rPr>
        <w:t>(Приложение 2) разработан нами в связи с целями исследования, направлен на изучение образа своего и противоположного пола у современных подростков. Его основная задача -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выявление предпочитаемых предметов, видов деятельности (профессий) и вербальных символов - обращений, используемых подростками для обозначения мужчин и женщин. Анализ результатов опроса состоит из: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А) анализ слов - обращений, используемых подростками для обозначения мужчин и женщин, позволяет выявить не только особенности подростковой субкультуры в отношении знаковых составляющих образа мужского и женского пола, но и изучить специфику восприятия и использования соответствующих вербальных знаков. 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Б) изучение выбора определенных предметов, презентующих мужчин и женщин (игрушки, одежда, предметы технокультуры и др.),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и видов деятельности (профессии, игры, учебные предметы, виды спорта, хобби).</w:t>
      </w:r>
      <w:r w:rsidR="00FE2C1E" w:rsidRPr="00293B4B">
        <w:rPr>
          <w:sz w:val="28"/>
          <w:szCs w:val="28"/>
        </w:rPr>
        <w:t xml:space="preserve"> </w:t>
      </w:r>
    </w:p>
    <w:p w:rsidR="006734C6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 xml:space="preserve">Методика определения уровня гендерной идентификации О.Г. Лопуховой «Нормы поведения мужчин и женщин» </w:t>
      </w:r>
      <w:r w:rsidRPr="00293B4B">
        <w:rPr>
          <w:sz w:val="28"/>
          <w:szCs w:val="28"/>
        </w:rPr>
        <w:t>(Приложение 3) позволяет выявить уровень (высокий, средний, низкий) гендерной идентификации подростков, как степень усвоения социально-приемлемых для мужчин/женщин норм поведения, представленных в данной методике в виде набора личностных качеств.</w:t>
      </w:r>
    </w:p>
    <w:p w:rsidR="00603382" w:rsidRPr="00293B4B" w:rsidRDefault="00603382" w:rsidP="00DE63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12EA1" w:rsidRPr="00293B4B" w:rsidRDefault="00212EA1" w:rsidP="00DE63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3B4B">
        <w:rPr>
          <w:b/>
          <w:bCs/>
          <w:sz w:val="28"/>
          <w:szCs w:val="28"/>
        </w:rPr>
        <w:t>3. Анализ результатов исследования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 нашем исследовании приняли участие 40 подростков (20 девочек и 20 мальчиков) учащихся краснодарской СОШ № 48 и ЦДОД «Малая академия», средний возраст которых 14,2 лет. Им был предложен описанный выше комплекс диагностических методик и 45 минут времени для работы с ним. После чего результаты были подвергнуты количественному анализу и занесены в таблицы по группам мальчики/девочки (Приложение 4). Качественный анализ позволил выявить основные составляющие и символы – лидеры знаковой системы гендерной идентификации нашей целевой группы подростков.</w:t>
      </w:r>
      <w:r w:rsidR="00FE2C1E" w:rsidRPr="00293B4B">
        <w:rPr>
          <w:sz w:val="28"/>
          <w:szCs w:val="28"/>
        </w:rPr>
        <w:t xml:space="preserve"> 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Рефлексивный самоотчет «Кто Я?»</w:t>
      </w:r>
      <w:r w:rsidRPr="00293B4B">
        <w:rPr>
          <w:sz w:val="28"/>
          <w:szCs w:val="28"/>
        </w:rPr>
        <w:t xml:space="preserve"> показывает наличие разных схем самопрезентации мальчиков и девочек и выявляет ведущие вербальные символы гендерной идентификации</w:t>
      </w:r>
      <w:r w:rsidR="00603382" w:rsidRPr="00293B4B">
        <w:rPr>
          <w:sz w:val="28"/>
          <w:szCs w:val="28"/>
        </w:rPr>
        <w:t>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 общую схему самопрезентации входят: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- лидерство понятия «человек», не указывающего на гендерную принадлежность – и</w:t>
      </w:r>
      <w:r w:rsidR="00FE2C1E" w:rsidRPr="00293B4B">
        <w:rPr>
          <w:sz w:val="28"/>
          <w:szCs w:val="28"/>
        </w:rPr>
        <w:t xml:space="preserve"> </w:t>
      </w:r>
      <w:r w:rsidR="00592573" w:rsidRPr="00293B4B">
        <w:rPr>
          <w:sz w:val="28"/>
          <w:szCs w:val="28"/>
        </w:rPr>
        <w:t>мальчики (чел.) и девочки (</w:t>
      </w:r>
      <w:r w:rsidRPr="00293B4B">
        <w:rPr>
          <w:sz w:val="28"/>
          <w:szCs w:val="28"/>
        </w:rPr>
        <w:t>чел.) поставили его на 1 место;</w:t>
      </w:r>
    </w:p>
    <w:p w:rsidR="00212EA1" w:rsidRPr="00293B4B" w:rsidRDefault="00212EA1" w:rsidP="00DE634D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-психологические качества (смелый, чувствующая, справедливый), межличностные отношения (личность, друг/подруга, сын/дочь) и принадлежность к группе (ученица/ученик, подросток, скейтбордист);</w:t>
      </w:r>
    </w:p>
    <w:p w:rsidR="00212EA1" w:rsidRPr="00293B4B" w:rsidRDefault="00212EA1" w:rsidP="00DE634D">
      <w:pPr>
        <w:pStyle w:val="30"/>
        <w:spacing w:after="0"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- слова «мальчик» и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«девочка» используются одинаково редко ( по 2 чел.).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Разница наблюдается в: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- мальчики почти не используют знаки следующего этапа развития, например, «юноша» - 0; «парень» - 2 чел. Функцию обозначения пола берет на себя распространенный в подростковой субкультуре знак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«чувак». И обращает на себя внимание знак «мужчина» - 2 чел.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- знак следующего этапа развития для девочек является значимым - 10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чел. используют слово «девушка». У девочек можно отметить и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использование слов с ласкательным значением, н-р: «кисюня», и метафор: «цветок», «ангел», «радость», «ночь».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- мальчики делают акцент на физической характеристике «сильный» и связанных с ней видах деятельности (спортсмен, баскетболист, скейтбордист).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Специфика телесной самопрезентации и ведущие невербальные, графические символы гендерной идентификации хорошо прослеживаются в </w:t>
      </w:r>
      <w:r w:rsidRPr="00293B4B">
        <w:rPr>
          <w:b/>
          <w:bCs/>
          <w:sz w:val="28"/>
          <w:szCs w:val="28"/>
        </w:rPr>
        <w:t xml:space="preserve">анализе проективных методик «Автопортрет» и «Рисунок мужчины и женщины». 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Телесная самопрезентация в полный рост отмечается в 43% автопортретов. 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Самыми значимыми графическими символами гендерной идентификации можно считать длину волос и разную одежду, это отмечают и мальчики и девочки в невербальной знаковой системе для обоих полов.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Оба пола внимательны к общему антуражу своей одежды, прически и украшений.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Отношение к внешним данным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мальчиками видимо утаивается (фигуры схематичны, графика упрощена).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Девочки открыто ориентируются на внешние данные, на красоту ( прорисованы большие глаза и ресницы, пухлые губы; видно стремление графически показать стройную фигуру, длинные ноги.</w:t>
      </w:r>
      <w:r w:rsidR="00FE2C1E" w:rsidRPr="00293B4B">
        <w:rPr>
          <w:sz w:val="28"/>
          <w:szCs w:val="28"/>
        </w:rPr>
        <w:t xml:space="preserve"> 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Если в рисунках мальчиков движения, позы, жесты носят знаковый характер и направлены на передачу специфических агрессивных значений (злобное выражение лица, и др.), то особенностью рисунков девочек является статичность изображения.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 рисунках девочек есть тенденция объединения в пару рисунка мужчины и женщины, которая полностью отсутствует у мальчиков.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Для изображения мужчин/женщин используется символическое изображение животных (волк, собака у мальчиков, кошка у девочек). 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 xml:space="preserve">Предметные и деятельностные символы </w:t>
      </w:r>
      <w:r w:rsidRPr="00293B4B">
        <w:rPr>
          <w:sz w:val="28"/>
          <w:szCs w:val="28"/>
        </w:rPr>
        <w:t>гендерной идентификации показывают результаты опроса. Мальчики прежде всего демонстрируют значимость предметов технокультуры: мобильный телефон, инструменты, спортивные принадлежности, машины, компьютер. А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 xml:space="preserve">девочки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косметики и украшений. Мальчики делают акцент на различных спортивных играх, мужских хобби – охота и рыбалка, а девочки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на работе по дому, хозяйственной, «домашней» деятельности. Оба пола неизменно демонстрируют себе и друг другу ориентации на определенные знаковые системы, присущие их субкультуре, ответственные за половую идентификацию. Особой разницы гендерной специфики профессий мы не обнаружили, кроме позиции «домохозяйка»: мальчики ставят её на 1 место большинством голосов, тогда как девочки отдали только 2 голоса.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Мы проанализировали </w:t>
      </w:r>
      <w:r w:rsidRPr="00293B4B">
        <w:rPr>
          <w:b/>
          <w:bCs/>
          <w:sz w:val="28"/>
          <w:szCs w:val="28"/>
        </w:rPr>
        <w:t>обращения,</w:t>
      </w:r>
      <w:r w:rsidRPr="00293B4B">
        <w:rPr>
          <w:sz w:val="28"/>
          <w:szCs w:val="28"/>
        </w:rPr>
        <w:t xml:space="preserve"> как специфический вербальный символ гендерной идентификации и хотим отметить отсутствие значимой разницы в употреблении обращений, указывающих на гендерную принадлежность и нейтральных у мальчиков и девочек. Лидерами стали: у мальчиков (мужик, чувак, парень) в обращении к представителям своего пола, и (девушка, женщина) в </w:t>
      </w:r>
      <w:r w:rsidR="00603382" w:rsidRPr="00293B4B">
        <w:rPr>
          <w:sz w:val="28"/>
          <w:szCs w:val="28"/>
        </w:rPr>
        <w:t>отношении женского; у девочек (</w:t>
      </w:r>
      <w:r w:rsidRPr="00293B4B">
        <w:rPr>
          <w:sz w:val="28"/>
          <w:szCs w:val="28"/>
        </w:rPr>
        <w:t>Сэр; пацан; чувак; парень) по отношению к представителям мужского пола, и (подруга; сеструха; женщина) – как обращение к лицам своего.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 xml:space="preserve">Методика определения уровня гендерной идентификации О.Г. Лопуховой «Нормы поведения мужчин и женщин» </w:t>
      </w:r>
      <w:r w:rsidRPr="00293B4B">
        <w:rPr>
          <w:sz w:val="28"/>
          <w:szCs w:val="28"/>
        </w:rPr>
        <w:t>позволила выявить уровень гендерной идентификации подростков, как степень усвоения социально-приемлемых для мужчин/женщин норм поведения, представленных в данной методике в виде набора личностных качеств.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Низкий уровень показывают 35% девочек и 45% мальчиков, средний – 40% мальчиков и 55% девочек, высокий – по 10% все. То есть наблюдается незначительное преимущество девочек – подростков в освоении процесса гендерной идентификации (Диаграмма № 7).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Особенности указания качеств, как гендерных символов идентификации следующие (Приложение 8):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- Мальчики в целом мало выделяют психологических качеств. Среди мужских наиболее часто указываются мужественность, сила, дух соревнования. Среди женских качеств в первую очередь отмечаются женственность, любовь к модной одежде, очаровательность.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- Девочки демонстрируют склонность к рефлексии по поводу своих качеств. Они выделяют такие качества, как женственность, мягкость, доверчивость, забота о людях. Мужскими отмечают мужественность, резкость, силу, склонность к идеализму.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Общей позицией у мальчиков и у девочек выделяются мужественность и женственность.</w:t>
      </w:r>
    </w:p>
    <w:p w:rsidR="00212EA1" w:rsidRPr="00293B4B" w:rsidRDefault="006734C6" w:rsidP="00DE63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3B4B">
        <w:rPr>
          <w:b/>
          <w:bCs/>
          <w:sz w:val="28"/>
          <w:szCs w:val="28"/>
        </w:rPr>
        <w:br w:type="page"/>
      </w:r>
      <w:r w:rsidR="00212EA1" w:rsidRPr="00293B4B">
        <w:rPr>
          <w:b/>
          <w:bCs/>
          <w:sz w:val="28"/>
          <w:szCs w:val="28"/>
        </w:rPr>
        <w:t>Заключение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Подростковый возраст характеризуется специфическим семантическим и знаковым пространством, соответствующим актуальным потребностям развития личности, идентификацией с одними знаками и обособлением от других. Необходимой частью этого пространства являются значения, отражающие характеристики мужского и женского пола.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В результате проведенного нами исследования особенностей знаковой системы гендерной идентификации современных подростков мы пришли к следующим выводам: </w:t>
      </w:r>
    </w:p>
    <w:p w:rsidR="00212EA1" w:rsidRPr="00293B4B" w:rsidRDefault="00212EA1" w:rsidP="00DE634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Гендерная идентификация может быть представлена в рамках специфических знаков.</w:t>
      </w:r>
    </w:p>
    <w:p w:rsidR="00212EA1" w:rsidRPr="00293B4B" w:rsidRDefault="00212EA1" w:rsidP="00DE634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Гендерную идентификацию можно представить в рамках семантической структуры, через специфическую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 xml:space="preserve">знаковую систему вербальных символов и обращений. </w:t>
      </w:r>
    </w:p>
    <w:p w:rsidR="00212EA1" w:rsidRPr="00293B4B" w:rsidRDefault="00212EA1" w:rsidP="00DE634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Гендерная идентификация подростков ориентирована как на традиционную культуру, так и на подростковую субкультуру.</w:t>
      </w:r>
    </w:p>
    <w:p w:rsidR="00212EA1" w:rsidRPr="00293B4B" w:rsidRDefault="00212EA1" w:rsidP="00DE634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Подростки для демонстрации половой принадлежности используют специфические невербальные, графические символы одежды, прически и украшений.</w:t>
      </w:r>
    </w:p>
    <w:p w:rsidR="00212EA1" w:rsidRPr="00293B4B" w:rsidRDefault="00212EA1" w:rsidP="00DE634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Выявлены специфические гендерные различия подростков в отношении к знаковым системам, ответственным за половую презентацию: подростки женского</w:t>
      </w:r>
      <w:r w:rsidR="00E947F6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пола используют широкий диапазон знаков с многообразными значениями и смыслами; подростки мужского пола в своем большинстве используют меньший диапазон знаков, но их вербальные символы более автономны, св</w:t>
      </w:r>
      <w:r w:rsidR="00E947F6">
        <w:rPr>
          <w:sz w:val="28"/>
          <w:szCs w:val="28"/>
        </w:rPr>
        <w:t>ойственны подростковой субкульту</w:t>
      </w:r>
      <w:r w:rsidRPr="00293B4B">
        <w:rPr>
          <w:sz w:val="28"/>
          <w:szCs w:val="28"/>
        </w:rPr>
        <w:t xml:space="preserve">ре (чувак, кент). </w:t>
      </w:r>
    </w:p>
    <w:p w:rsidR="00212EA1" w:rsidRPr="00293B4B" w:rsidRDefault="00212EA1" w:rsidP="00DE634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У подростков существует свое социально обусловленное знаковое пространство для половой идентификации, включающее специфические формы обращения, предметы, виды деятельности, профессии. </w:t>
      </w:r>
    </w:p>
    <w:p w:rsidR="00212EA1" w:rsidRPr="00293B4B" w:rsidRDefault="00212EA1" w:rsidP="00DE634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У девочек - подростков наблюдается переход с возрастом от использования одних знаков, обозначающих свой пол, к использованию других знаков (от «девочки» к «девушке»). Смена знаков является проявлением динамики самосознания личности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и служит показателем более высокого уровня гендерной идентификации девочек.</w:t>
      </w:r>
    </w:p>
    <w:p w:rsidR="00212EA1" w:rsidRPr="00293B4B" w:rsidRDefault="00212EA1" w:rsidP="00DE634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Мальчики прежде всего демонстрируют значимость предметов технокультуры, затем одежды, а девочки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предметов одежды и косметики. Мальчики делают акцент на различных спортивных играх, а девочки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на «домашней» деятельности.</w:t>
      </w:r>
    </w:p>
    <w:p w:rsidR="00212EA1" w:rsidRPr="00293B4B" w:rsidRDefault="00212EA1" w:rsidP="00DE634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Особое место занимает символика агрессии у мальчиков, которая проявляется в вербальных и невербальных знаках.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Таким образом, мы выполнили поставленные задачи и достигли цели.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Гипотезы нашего исследования подтвердились: гендерную идентификацию подростков можно представить через систему знаков/символов. Знаковые системы, презентующие человека как мужчину или женщину, играют определяющую роль в освоении гендерной идентификации в подростковом возрасте.</w:t>
      </w:r>
    </w:p>
    <w:p w:rsidR="00212EA1" w:rsidRPr="00293B4B" w:rsidRDefault="00212EA1" w:rsidP="00DE634D">
      <w:pPr>
        <w:pStyle w:val="a9"/>
        <w:spacing w:after="0"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Теоретические и практические результаты нашей работы могут применяться на уроках/факультативах «Обществознания», «Профориентации», «Этики и психологии семейной жизни», классных часах, родительских собраниях в целях гендерного просвещения и саморазвития личности подростка; использованный нами комплекс психодиагностических методик позволяет диагностировать особенности групповой или индивидуальной знаковой системы гендерной идентификации подростков.</w:t>
      </w:r>
    </w:p>
    <w:p w:rsidR="00212EA1" w:rsidRPr="00293B4B" w:rsidRDefault="00212EA1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 дальнейшем мы планируем продолжить исследование знаковой системы гендерной идентификации подростков с разным типом гендерной идентичности.</w:t>
      </w:r>
    </w:p>
    <w:p w:rsidR="00212EA1" w:rsidRPr="00293B4B" w:rsidRDefault="00592573" w:rsidP="00DE63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3B4B">
        <w:rPr>
          <w:sz w:val="28"/>
          <w:szCs w:val="28"/>
        </w:rPr>
        <w:br w:type="page"/>
      </w:r>
      <w:r w:rsidR="00212EA1" w:rsidRPr="00293B4B">
        <w:rPr>
          <w:b/>
          <w:bCs/>
          <w:sz w:val="28"/>
          <w:szCs w:val="28"/>
        </w:rPr>
        <w:t>Список литературы</w:t>
      </w:r>
    </w:p>
    <w:p w:rsidR="00592573" w:rsidRPr="00293B4B" w:rsidRDefault="00592573" w:rsidP="00DE63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12EA1" w:rsidRPr="00293B4B" w:rsidRDefault="00212EA1" w:rsidP="00592573">
      <w:pPr>
        <w:numPr>
          <w:ilvl w:val="0"/>
          <w:numId w:val="15"/>
        </w:numPr>
        <w:tabs>
          <w:tab w:val="clear" w:pos="720"/>
          <w:tab w:val="num" w:pos="18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Мухина В.С. Возрастная психология: феноменология развития, детство, отрочество. М., 2000. 6-е изд. </w:t>
      </w:r>
    </w:p>
    <w:p w:rsidR="00212EA1" w:rsidRPr="00293B4B" w:rsidRDefault="00212EA1" w:rsidP="00592573">
      <w:pPr>
        <w:numPr>
          <w:ilvl w:val="0"/>
          <w:numId w:val="15"/>
        </w:numPr>
        <w:tabs>
          <w:tab w:val="clear" w:pos="720"/>
          <w:tab w:val="num" w:pos="18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Мухина В.С. Основы воспитания и развития личности подростка в условиях временных объединений. Развитие личности. 1999. № 3 </w:t>
      </w:r>
    </w:p>
    <w:p w:rsidR="00212EA1" w:rsidRPr="00293B4B" w:rsidRDefault="00212EA1" w:rsidP="00592573">
      <w:pPr>
        <w:numPr>
          <w:ilvl w:val="0"/>
          <w:numId w:val="15"/>
        </w:numPr>
        <w:tabs>
          <w:tab w:val="clear" w:pos="720"/>
          <w:tab w:val="num" w:pos="18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Мухина В.С. Феноменология развития и бытия личности. М.; Воронеж, 1999</w:t>
      </w:r>
    </w:p>
    <w:p w:rsidR="00212EA1" w:rsidRPr="00293B4B" w:rsidRDefault="00212EA1" w:rsidP="00592573">
      <w:pPr>
        <w:numPr>
          <w:ilvl w:val="0"/>
          <w:numId w:val="15"/>
        </w:numPr>
        <w:tabs>
          <w:tab w:val="clear" w:pos="720"/>
          <w:tab w:val="num" w:pos="18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Сепир Э. Избранные труды по языкознанию и культурологи. Пер. с англ., под ред. и предисл. А.Е. Кибрика. М., 1993. </w:t>
      </w:r>
    </w:p>
    <w:p w:rsidR="00212EA1" w:rsidRPr="00293B4B" w:rsidRDefault="00212EA1" w:rsidP="00592573">
      <w:pPr>
        <w:numPr>
          <w:ilvl w:val="0"/>
          <w:numId w:val="15"/>
        </w:numPr>
        <w:tabs>
          <w:tab w:val="clear" w:pos="720"/>
          <w:tab w:val="num" w:pos="18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Мегрелидзе К. Социология мышления. Тбилиси, 1973. </w:t>
      </w:r>
    </w:p>
    <w:p w:rsidR="00212EA1" w:rsidRPr="00293B4B" w:rsidRDefault="00212EA1" w:rsidP="00592573">
      <w:pPr>
        <w:numPr>
          <w:ilvl w:val="0"/>
          <w:numId w:val="15"/>
        </w:numPr>
        <w:tabs>
          <w:tab w:val="clear" w:pos="720"/>
          <w:tab w:val="num" w:pos="18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Вандриес Ж. Язык. М., 1937. </w:t>
      </w:r>
    </w:p>
    <w:p w:rsidR="00212EA1" w:rsidRPr="00293B4B" w:rsidRDefault="00212EA1" w:rsidP="00592573">
      <w:pPr>
        <w:numPr>
          <w:ilvl w:val="0"/>
          <w:numId w:val="15"/>
        </w:numPr>
        <w:tabs>
          <w:tab w:val="clear" w:pos="720"/>
          <w:tab w:val="num" w:pos="18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Иванов В.В. Основы языкознания: Учебн.-метод. пособие по курсу. М., 1958.</w:t>
      </w:r>
    </w:p>
    <w:p w:rsidR="00212EA1" w:rsidRPr="00293B4B" w:rsidRDefault="00212EA1" w:rsidP="00592573">
      <w:pPr>
        <w:numPr>
          <w:ilvl w:val="0"/>
          <w:numId w:val="15"/>
        </w:numPr>
        <w:tabs>
          <w:tab w:val="clear" w:pos="720"/>
          <w:tab w:val="num" w:pos="18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Рымарев Н.Ю. Гендерные различия в проявлении субъектности у подростков. Личность и её бытие: субъектный подход. Психология субъекта и гендерные аспекты бытия личности: Матер. </w:t>
      </w:r>
      <w:r w:rsidRPr="00293B4B">
        <w:rPr>
          <w:sz w:val="28"/>
          <w:szCs w:val="28"/>
          <w:lang w:val="en-US"/>
        </w:rPr>
        <w:t>III</w:t>
      </w:r>
      <w:r w:rsidRPr="00293B4B">
        <w:rPr>
          <w:sz w:val="28"/>
          <w:szCs w:val="28"/>
        </w:rPr>
        <w:t xml:space="preserve"> Всерос. науч.-практ. конф. / Под ред. З.И. Рябикиной, В.В. Знакова. Краснодар, 2005</w:t>
      </w:r>
    </w:p>
    <w:p w:rsidR="00212EA1" w:rsidRPr="00293B4B" w:rsidRDefault="00212EA1" w:rsidP="00592573">
      <w:pPr>
        <w:numPr>
          <w:ilvl w:val="0"/>
          <w:numId w:val="15"/>
        </w:numPr>
        <w:tabs>
          <w:tab w:val="clear" w:pos="720"/>
          <w:tab w:val="num" w:pos="18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Рогов Е.И. Настольная книга практического психолога. М., Владос, 2001.</w:t>
      </w:r>
    </w:p>
    <w:p w:rsidR="00212EA1" w:rsidRPr="00293B4B" w:rsidRDefault="00212EA1" w:rsidP="00592573">
      <w:pPr>
        <w:numPr>
          <w:ilvl w:val="0"/>
          <w:numId w:val="15"/>
        </w:numPr>
        <w:tabs>
          <w:tab w:val="clear" w:pos="720"/>
          <w:tab w:val="num" w:pos="18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Волков Б.С. Психология подростка. М., Академический проект, 2005.</w:t>
      </w:r>
    </w:p>
    <w:p w:rsidR="006734C6" w:rsidRPr="00293B4B" w:rsidRDefault="00212EA1" w:rsidP="00592573">
      <w:pPr>
        <w:numPr>
          <w:ilvl w:val="0"/>
          <w:numId w:val="15"/>
        </w:numPr>
        <w:tabs>
          <w:tab w:val="clear" w:pos="720"/>
          <w:tab w:val="num" w:pos="18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Райс Ф. Психология подросткового и юношеского возраста. С.Пб., Питер, 2000.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3B4B">
        <w:rPr>
          <w:sz w:val="28"/>
          <w:szCs w:val="28"/>
        </w:rPr>
        <w:br w:type="page"/>
      </w:r>
      <w:r w:rsidRPr="00293B4B">
        <w:rPr>
          <w:b/>
          <w:bCs/>
          <w:sz w:val="28"/>
          <w:szCs w:val="28"/>
        </w:rPr>
        <w:t>Приложение 1</w:t>
      </w:r>
    </w:p>
    <w:p w:rsidR="00592573" w:rsidRPr="00293B4B" w:rsidRDefault="00592573" w:rsidP="00DE634D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3B4B">
        <w:rPr>
          <w:b/>
          <w:bCs/>
          <w:sz w:val="28"/>
          <w:szCs w:val="28"/>
        </w:rPr>
        <w:t>Методика «Автопортрет»</w:t>
      </w:r>
      <w:r w:rsidR="00592573" w:rsidRPr="00293B4B">
        <w:rPr>
          <w:b/>
          <w:bCs/>
          <w:sz w:val="28"/>
          <w:szCs w:val="28"/>
        </w:rPr>
        <w:t xml:space="preserve"> </w:t>
      </w:r>
      <w:r w:rsidRPr="00293B4B">
        <w:rPr>
          <w:b/>
          <w:bCs/>
          <w:sz w:val="28"/>
          <w:szCs w:val="28"/>
        </w:rPr>
        <w:t>Р.</w:t>
      </w:r>
      <w:r w:rsidR="00592573" w:rsidRPr="00293B4B">
        <w:rPr>
          <w:b/>
          <w:bCs/>
          <w:sz w:val="28"/>
          <w:szCs w:val="28"/>
        </w:rPr>
        <w:t xml:space="preserve"> </w:t>
      </w:r>
      <w:r w:rsidRPr="00293B4B">
        <w:rPr>
          <w:b/>
          <w:bCs/>
          <w:sz w:val="28"/>
          <w:szCs w:val="28"/>
        </w:rPr>
        <w:t>Бернса (США)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Авторы модифицированного варианта</w:t>
      </w:r>
      <w:r w:rsidRPr="00293B4B">
        <w:rPr>
          <w:sz w:val="28"/>
          <w:szCs w:val="28"/>
        </w:rPr>
        <w:t xml:space="preserve"> Е.С.</w:t>
      </w:r>
      <w:r w:rsidR="00592573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Романова и С.Ф.</w:t>
      </w:r>
      <w:r w:rsidR="00592573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Потемкина.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Предназначен для</w:t>
      </w:r>
      <w:r w:rsidRPr="00293B4B">
        <w:rPr>
          <w:sz w:val="28"/>
          <w:szCs w:val="28"/>
        </w:rPr>
        <w:t xml:space="preserve"> выявление индивидуально-типологических особенностей человека.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Тип методики</w:t>
      </w:r>
      <w:r w:rsidRPr="00293B4B">
        <w:rPr>
          <w:sz w:val="28"/>
          <w:szCs w:val="28"/>
        </w:rPr>
        <w:t>: проективная (рисуночная).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По определению, автопортрет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это изображение человека, созданного им самим. Для психодиагностики важно, в какой мере автопортрет как изображение его создателя исчерпывает свою модель и ограничивается ею, а также, по каким типологическим признакам можно его различать.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Автопортрет имеет несколько линий развития, равно как и вершины его художественного воплощения. Обобщая разнообразие форм автопортретов в живописи, можно выделить следующие:</w:t>
      </w:r>
    </w:p>
    <w:p w:rsidR="006734C6" w:rsidRPr="00293B4B" w:rsidRDefault="006734C6" w:rsidP="00DE634D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изображение лица как центрального; очень часто это графическое изображение;</w:t>
      </w:r>
    </w:p>
    <w:p w:rsidR="006734C6" w:rsidRPr="00293B4B" w:rsidRDefault="006734C6" w:rsidP="00DE634D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изображение портрета в интерьере, дополняющем и оттеняющем портрет;</w:t>
      </w:r>
    </w:p>
    <w:p w:rsidR="006734C6" w:rsidRPr="00293B4B" w:rsidRDefault="006734C6" w:rsidP="00DE634D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изображение одновременно нескольких автопортретов, различающихся по возрасту, характеризующих различные возрастные этапы жизненного пути;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Автопортрет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метафора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становится распространенным в последнее время, являясь ареной для всякого рода психологических экспериментов, рассчитанных на самое изощренное воображение зрителя. Например, изображение молодой женщины в подчеркнуто экстравагантном модном костюме, балансирующей на подвешенном в воздухе канате.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 xml:space="preserve">Интерпретация </w:t>
      </w:r>
      <w:r w:rsidRPr="00293B4B">
        <w:rPr>
          <w:b/>
          <w:bCs/>
          <w:sz w:val="28"/>
          <w:szCs w:val="28"/>
          <w:lang w:val="en-US"/>
        </w:rPr>
        <w:t>I</w:t>
      </w:r>
      <w:r w:rsidRPr="00293B4B">
        <w:rPr>
          <w:b/>
          <w:bCs/>
          <w:sz w:val="28"/>
          <w:szCs w:val="28"/>
        </w:rPr>
        <w:t>.</w:t>
      </w:r>
      <w:r w:rsidRPr="00293B4B">
        <w:rPr>
          <w:sz w:val="28"/>
          <w:szCs w:val="28"/>
        </w:rPr>
        <w:t xml:space="preserve"> Тест «Автопортрет» адаптирован Р.</w:t>
      </w:r>
      <w:r w:rsidR="00592573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Бернсом (США, Институт человеческого развития, г.</w:t>
      </w:r>
      <w:r w:rsidR="00592573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 xml:space="preserve">Сиэтл), который предлагал нарисовать себя одного или с членами семьи, коллегами по работе. «Вы можете прийти домой, закричать или заплакать,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пишет Р.Бернс,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но вы не можете это сделать на работе. Все это отразится в вашем рисунке».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Р.</w:t>
      </w:r>
      <w:r w:rsidR="00592573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Бернс трактует элементы, которые могут быть обнаружены в автопортрете следующим образом.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Голова. Рисунок большой головы обычно предполагает большие интеллектуальные претензии, или недовольство своим интеллектом. Рисунок маленькой головы обычно отражает чувство интеллектуальной или социальной неадекватности.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Глаза. Большие глаза на рисунке предполагают подозрительность, а также проявление озабоченности и гиперчувствительности по отношению к общественному мнению. Маленькие или закрытые глаза обычно предполагают самопоглощенность и тенденцию к интроверсии.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Уши и нос. Большие уши предполагают чувствительность к критике. Акцент, смещенный на нос, предполагает наличие сексуальных проблем. Выделенные ноздри свидетельствуют о склонности к агрессии.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Рот. Выделенный рот предполагает примитивные оральные тенденции или возможную затрудненность с речью. Отсутствие рта означает либо депрессию, либо вялость в общении.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Руки. Символизируют контакт личности с окружающим миром, скованные руки предполагают жесткую, обязательную, замкнутую личность. Вяло опущенные руки предполагают неэффективность. Хрупкие, слабые руки предполагают физическую или психологическую слабость. Длинные, сильные руки предполагают амбициозность и сильную вовлеченность в события внешнего мира. Очень короткие руки предполагают отсутствие амбициозности и чувство неадекватности.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Ноги. Длинные ноги означают потребность в независимости. Большие ноги подразумевают потребность в безопасности. Рисунок без ног означает нестабильность и отсутствие основы. Дезертиры, например, часто рисуют людей без ног.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 xml:space="preserve">Интерпретация </w:t>
      </w:r>
      <w:r w:rsidRPr="00293B4B">
        <w:rPr>
          <w:b/>
          <w:bCs/>
          <w:sz w:val="28"/>
          <w:szCs w:val="28"/>
          <w:lang w:val="en-US"/>
        </w:rPr>
        <w:t>II</w:t>
      </w:r>
      <w:r w:rsidRPr="00293B4B">
        <w:rPr>
          <w:b/>
          <w:bCs/>
          <w:sz w:val="28"/>
          <w:szCs w:val="28"/>
        </w:rPr>
        <w:t xml:space="preserve"> </w:t>
      </w:r>
      <w:r w:rsidRPr="00293B4B">
        <w:rPr>
          <w:sz w:val="28"/>
          <w:szCs w:val="28"/>
        </w:rPr>
        <w:t>(интегративно-оценочная). Тест разработан для выявления индивидуально-типологических особенностей человека, его представлений о себе, своей внешности, личности и отношения к ней.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Цель методики: выявление индивидуально-типологических особенностей человека.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Материал: карандаш или ручка, лист бумаги размером 10x15 см.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Инструкция: «Нарисуйте свой портрет».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При анализе рисунков выделяются признаки изображения, на основе которых все рисунки можно объединить следующим образом.</w:t>
      </w:r>
    </w:p>
    <w:p w:rsidR="006734C6" w:rsidRPr="00293B4B" w:rsidRDefault="006734C6" w:rsidP="00DE634D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Эстетическое изображение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выполняется лицами, имеющими художественные способности. По графическим тестам и по тесту «Автопортрет», в частности, всегда можно различить лип, обладающих «рукой художника». Легкость, гибкость линий, выразительность черт, лаконичность образа отличают рисунки этих людей.</w:t>
      </w:r>
    </w:p>
    <w:p w:rsidR="006734C6" w:rsidRPr="00293B4B" w:rsidRDefault="006734C6" w:rsidP="00DE634D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Схематическое изображение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в виде лица, схемы тела, бюста, нарисованных в профиль и анфас; чаще к такому типу изображения тяготеют лица интеллектуального склада (мыслители, по И.П.Павлову), для которых важно получить наиболее общие представления о явлении; частности и детали их интересуют по мере</w:t>
      </w:r>
      <w:r w:rsidR="00677805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надобности. По-видимому, это изображение соответствует синтетическому когнитивному стилю с тенденцией к обобщению.</w:t>
      </w:r>
    </w:p>
    <w:p w:rsidR="006734C6" w:rsidRPr="00293B4B" w:rsidRDefault="006734C6" w:rsidP="00DE634D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Реалистическое изображение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выполненное с более тщательными подробностями, т.е. прорисовкой лица, волос, ушей, шеи, одежды. Обычно так рисуют люди, отличающиеся большой педантичностью, склонные к детализации, аналитичному когнитивному стилю.</w:t>
      </w:r>
    </w:p>
    <w:p w:rsidR="006734C6" w:rsidRPr="00293B4B" w:rsidRDefault="006734C6" w:rsidP="00DE634D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  <w:tab w:val="left" w:pos="35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Метафорическое изображение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человек изображает себя в виде какого-либо предмета, например, чайника или химической пробирки, спортивного снаряда, животного, растения, литературного персонажа и т.д. Такое изображение выполняют лица художественного склада, обладающие развитой фантазией воображения, творческими способностями и, разумеется, известной</w:t>
      </w:r>
      <w:r w:rsidR="00677805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 xml:space="preserve">долей чувства юмора. </w:t>
      </w:r>
    </w:p>
    <w:p w:rsidR="006734C6" w:rsidRPr="00293B4B" w:rsidRDefault="006734C6" w:rsidP="00DE634D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«Автопортрет в интерьере»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изображение человека в окружении каких-либо предметов, на фоне пейзажа, комнаты и т.д.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По-видимому, к такого рода изображению склонны лица, обладающие способностью к сюжетному описанию, а также направленностью на внешнее предметное окружение.</w:t>
      </w:r>
    </w:p>
    <w:p w:rsidR="006734C6" w:rsidRPr="00293B4B" w:rsidRDefault="006734C6" w:rsidP="00DE634D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Эмоциональный автопортрет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человек отразил себя в каком-либо эмоциональном состоянии, часто является шаржем или напоминает его. По-видимому, лица, обладающие более высокой эмоциональностью, рефлексирующие собственное состояние, склонны к такого рода рисунку. Причем переживаемая эмоция</w:t>
      </w:r>
      <w:r w:rsidR="00677805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может быть часто противоположна той, которая изображается. Например, грустный человек часто рисует улыбающееся лицо и т.п.</w:t>
      </w:r>
    </w:p>
    <w:p w:rsidR="006734C6" w:rsidRPr="00293B4B" w:rsidRDefault="006734C6" w:rsidP="00DE634D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Изображение позы или движения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человек изображает себя в период совершения какого-либо действия. По-видимому, такой тип изображения свойствен лицам с выразительными движениями, увлеченностью спортом, танцами и т.п.</w:t>
      </w:r>
    </w:p>
    <w:p w:rsidR="006734C6" w:rsidRPr="00293B4B" w:rsidRDefault="006734C6" w:rsidP="00DE634D">
      <w:pPr>
        <w:widowControl w:val="0"/>
        <w:numPr>
          <w:ilvl w:val="0"/>
          <w:numId w:val="2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Изображение автопортрета со спины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вместо лица рисуется затылок; обычно такое изображение свойственно людям, обладающим противоречивостью в отношении к инструкции, например, экспериментатору и т.д., либо при нежелании рисовать лицо и другие изображения.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Выделенные группы рисунков позволяют выполнить первый этап обработки материала.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Способы обработки данного теста могут быть самые различные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от поверхностного соотнесения с тем или иным типом изображения до сложных и точных измерений и сопоставления с фотографией.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Для обработки этого теста разработана специальная схема, которая позволяет выявить как качественные, так и количественные показатели изображения.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Обработка теста «Автопортрет» Выделенный признак</w:t>
      </w:r>
    </w:p>
    <w:p w:rsidR="006734C6" w:rsidRPr="00293B4B" w:rsidRDefault="006734C6" w:rsidP="00DE634D">
      <w:pPr>
        <w:shd w:val="clear" w:color="auto" w:fill="FFFFFF"/>
        <w:tabs>
          <w:tab w:val="left" w:pos="295"/>
        </w:tabs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1.Изображение в виде одного лица</w:t>
      </w:r>
    </w:p>
    <w:p w:rsidR="006734C6" w:rsidRPr="00293B4B" w:rsidRDefault="006734C6" w:rsidP="00DE634D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  <w:tab w:val="left" w:pos="10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«в виде бюста</w:t>
      </w:r>
    </w:p>
    <w:p w:rsidR="006734C6" w:rsidRPr="00293B4B" w:rsidRDefault="006734C6" w:rsidP="00DE634D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  <w:tab w:val="left" w:pos="10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«в полный рост</w:t>
      </w:r>
    </w:p>
    <w:p w:rsidR="006734C6" w:rsidRPr="00293B4B" w:rsidRDefault="006734C6" w:rsidP="00DE634D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  <w:tab w:val="left" w:pos="10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«профиля</w:t>
      </w:r>
    </w:p>
    <w:p w:rsidR="006734C6" w:rsidRPr="00293B4B" w:rsidRDefault="006734C6" w:rsidP="00DE634D">
      <w:pPr>
        <w:widowControl w:val="0"/>
        <w:numPr>
          <w:ilvl w:val="0"/>
          <w:numId w:val="21"/>
        </w:numPr>
        <w:shd w:val="clear" w:color="auto" w:fill="FFFFFF"/>
        <w:tabs>
          <w:tab w:val="left" w:pos="619"/>
          <w:tab w:val="left" w:pos="10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«анфас</w:t>
      </w:r>
    </w:p>
    <w:p w:rsidR="006734C6" w:rsidRPr="00293B4B" w:rsidRDefault="006734C6" w:rsidP="00DE634D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Схематическое изображение</w:t>
      </w:r>
    </w:p>
    <w:p w:rsidR="006734C6" w:rsidRPr="00293B4B" w:rsidRDefault="006734C6" w:rsidP="00DE634D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Реалистическое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»</w:t>
      </w:r>
    </w:p>
    <w:p w:rsidR="006734C6" w:rsidRPr="00293B4B" w:rsidRDefault="006734C6" w:rsidP="00DE634D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Метаморфозное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»</w:t>
      </w:r>
    </w:p>
    <w:p w:rsidR="006734C6" w:rsidRPr="00293B4B" w:rsidRDefault="006734C6" w:rsidP="00DE634D">
      <w:pPr>
        <w:widowControl w:val="0"/>
        <w:numPr>
          <w:ilvl w:val="0"/>
          <w:numId w:val="2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Автопортрет в интерьере</w:t>
      </w:r>
    </w:p>
    <w:p w:rsidR="006734C6" w:rsidRPr="00293B4B" w:rsidRDefault="006734C6" w:rsidP="00DE634D">
      <w:pPr>
        <w:widowControl w:val="0"/>
        <w:numPr>
          <w:ilvl w:val="0"/>
          <w:numId w:val="23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Более одного изображения (2, 3 и т.д.)</w:t>
      </w:r>
    </w:p>
    <w:p w:rsidR="006734C6" w:rsidRPr="00293B4B" w:rsidRDefault="006734C6" w:rsidP="00DE634D">
      <w:pPr>
        <w:widowControl w:val="0"/>
        <w:numPr>
          <w:ilvl w:val="0"/>
          <w:numId w:val="23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Автопортрет на фоне пейзажа</w:t>
      </w:r>
    </w:p>
    <w:p w:rsidR="006734C6" w:rsidRPr="00293B4B" w:rsidRDefault="006734C6" w:rsidP="00DE634D">
      <w:pPr>
        <w:widowControl w:val="0"/>
        <w:numPr>
          <w:ilvl w:val="0"/>
          <w:numId w:val="24"/>
        </w:numPr>
        <w:shd w:val="clear" w:color="auto" w:fill="FFFFFF"/>
        <w:tabs>
          <w:tab w:val="left" w:pos="790"/>
          <w:tab w:val="left" w:pos="17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«в декоративной рамке</w:t>
      </w:r>
    </w:p>
    <w:p w:rsidR="006734C6" w:rsidRPr="00293B4B" w:rsidRDefault="006734C6" w:rsidP="00DE634D">
      <w:pPr>
        <w:widowControl w:val="0"/>
        <w:numPr>
          <w:ilvl w:val="0"/>
          <w:numId w:val="24"/>
        </w:numPr>
        <w:shd w:val="clear" w:color="auto" w:fill="FFFFFF"/>
        <w:tabs>
          <w:tab w:val="left" w:pos="790"/>
          <w:tab w:val="left" w:pos="17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«в эмоциональном состоянии</w:t>
      </w:r>
    </w:p>
    <w:p w:rsidR="006734C6" w:rsidRPr="00293B4B" w:rsidRDefault="006734C6" w:rsidP="00DE634D">
      <w:pPr>
        <w:widowControl w:val="0"/>
        <w:numPr>
          <w:ilvl w:val="0"/>
          <w:numId w:val="24"/>
        </w:numPr>
        <w:shd w:val="clear" w:color="auto" w:fill="FFFFFF"/>
        <w:tabs>
          <w:tab w:val="left" w:pos="790"/>
          <w:tab w:val="left" w:pos="17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«в виде литературного персонажа</w:t>
      </w:r>
    </w:p>
    <w:p w:rsidR="006734C6" w:rsidRPr="00293B4B" w:rsidRDefault="006734C6" w:rsidP="00DE634D">
      <w:pPr>
        <w:widowControl w:val="0"/>
        <w:numPr>
          <w:ilvl w:val="0"/>
          <w:numId w:val="24"/>
        </w:numPr>
        <w:shd w:val="clear" w:color="auto" w:fill="FFFFFF"/>
        <w:tabs>
          <w:tab w:val="left" w:pos="790"/>
          <w:tab w:val="left" w:pos="170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«выполненный в виде движущегося изображения</w:t>
      </w:r>
    </w:p>
    <w:p w:rsidR="006734C6" w:rsidRPr="00293B4B" w:rsidRDefault="006734C6" w:rsidP="00DE634D">
      <w:pPr>
        <w:widowControl w:val="0"/>
        <w:numPr>
          <w:ilvl w:val="0"/>
          <w:numId w:val="24"/>
        </w:numPr>
        <w:shd w:val="clear" w:color="auto" w:fill="FFFFFF"/>
        <w:tabs>
          <w:tab w:val="left" w:pos="790"/>
          <w:tab w:val="left" w:pos="17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«с предметом в руках</w:t>
      </w:r>
    </w:p>
    <w:p w:rsidR="006734C6" w:rsidRPr="00293B4B" w:rsidRDefault="006734C6" w:rsidP="00DE634D">
      <w:pPr>
        <w:widowControl w:val="0"/>
        <w:numPr>
          <w:ilvl w:val="0"/>
          <w:numId w:val="25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Размер изображения, см</w:t>
      </w:r>
      <w:r w:rsidRPr="00293B4B">
        <w:rPr>
          <w:sz w:val="28"/>
          <w:szCs w:val="28"/>
          <w:vertAlign w:val="superscript"/>
        </w:rPr>
        <w:t>2</w:t>
      </w:r>
    </w:p>
    <w:p w:rsidR="006734C6" w:rsidRPr="00293B4B" w:rsidRDefault="006734C6" w:rsidP="00DE634D">
      <w:pPr>
        <w:widowControl w:val="0"/>
        <w:numPr>
          <w:ilvl w:val="0"/>
          <w:numId w:val="25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Высота изображения, см</w:t>
      </w:r>
    </w:p>
    <w:p w:rsidR="006734C6" w:rsidRPr="00293B4B" w:rsidRDefault="006734C6" w:rsidP="00DE634D">
      <w:pPr>
        <w:widowControl w:val="0"/>
        <w:numPr>
          <w:ilvl w:val="0"/>
          <w:numId w:val="25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Степень сходства изображения с оригиналом по шкале (1, 2, 3)</w:t>
      </w:r>
    </w:p>
    <w:p w:rsidR="006734C6" w:rsidRPr="00293B4B" w:rsidRDefault="006734C6" w:rsidP="00DE634D">
      <w:pPr>
        <w:widowControl w:val="0"/>
        <w:numPr>
          <w:ilvl w:val="0"/>
          <w:numId w:val="25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Степень нажима, толщины линий (1, 2, 3)</w:t>
      </w:r>
    </w:p>
    <w:p w:rsidR="006734C6" w:rsidRPr="00293B4B" w:rsidRDefault="006734C6" w:rsidP="00DE634D">
      <w:pPr>
        <w:widowControl w:val="0"/>
        <w:numPr>
          <w:ilvl w:val="0"/>
          <w:numId w:val="25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Наличие штриховки (1, 2, 3)</w:t>
      </w:r>
    </w:p>
    <w:p w:rsidR="006734C6" w:rsidRPr="00293B4B" w:rsidRDefault="006734C6" w:rsidP="00DE634D">
      <w:pPr>
        <w:widowControl w:val="0"/>
        <w:numPr>
          <w:ilvl w:val="0"/>
          <w:numId w:val="25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Эмоциональная выразительность изображения (1, 2, 3)</w:t>
      </w:r>
    </w:p>
    <w:p w:rsidR="006734C6" w:rsidRPr="00293B4B" w:rsidRDefault="006734C6" w:rsidP="00DE634D">
      <w:pPr>
        <w:widowControl w:val="0"/>
        <w:numPr>
          <w:ilvl w:val="0"/>
          <w:numId w:val="25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Степень прорисовки лица</w:t>
      </w:r>
    </w:p>
    <w:p w:rsidR="006734C6" w:rsidRPr="00293B4B" w:rsidRDefault="006734C6" w:rsidP="00DE634D">
      <w:pPr>
        <w:widowControl w:val="0"/>
        <w:numPr>
          <w:ilvl w:val="0"/>
          <w:numId w:val="25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Наличие глаз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носа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рта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бровей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ресниц и т.д.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На основании схемы обработки сравнивают индивидуальные и групповые данные выполнения теста, а также сопоставляют полученные данные по графической методике с показателями других методик (личностных опросников, параметров восприятия, памяти и др.).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Пример описания изображений с использованием выделенных признаков: портрет относится к группе реалистических изображений, в котором присутствуют все элементы лица, прическа, одежда с рисунком. Портрет выполнен в виде бюста, заключен в декоративную рамку. Размер портрета свидетельствует о благоприятном физическом состоянии, что подчеркивает наличие румянца на щеках. Его оригинал обладает выраженной общительностью, интересом к человеку и некоторой демонстративностью (об этом свидетельствует наличие декоративной рамки и особенности прорисовки лица). Степень нажима и штриховки показывают незначительное внутреннее напряжения.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В табл. 4.2 приведено процентное соотношение выделенных при обработке признаков по группе в 500 человек (взрослых испытуемых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мужчин и женщин).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Из таблицы видно, что наибольший процент приходится на реалистическое изображение лица анфас (31%) и реалистическое изображение в виде бюста (15 %), наименьший процент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на сюжетное изображение (2%), а также портрет в интерьере (4%). Метафорическое изображение встречается у 10%.</w:t>
      </w:r>
    </w:p>
    <w:p w:rsidR="00677805" w:rsidRPr="00293B4B" w:rsidRDefault="00677805" w:rsidP="00DE634D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734C6" w:rsidRPr="00293B4B" w:rsidRDefault="006734C6" w:rsidP="006778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Таблица </w:t>
      </w:r>
      <w:r w:rsidR="00677805" w:rsidRPr="00293B4B">
        <w:rPr>
          <w:sz w:val="28"/>
          <w:szCs w:val="28"/>
        </w:rPr>
        <w:t xml:space="preserve">1 - </w:t>
      </w:r>
      <w:r w:rsidRPr="00293B4B">
        <w:rPr>
          <w:sz w:val="28"/>
          <w:szCs w:val="28"/>
        </w:rPr>
        <w:t>Соотношение выделяемых признаков изображения в тесте «Автопортрет» (из 500 человек)</w:t>
      </w:r>
    </w:p>
    <w:tbl>
      <w:tblPr>
        <w:tblW w:w="9000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813"/>
        <w:gridCol w:w="1620"/>
      </w:tblGrid>
      <w:tr w:rsidR="006734C6" w:rsidRPr="00293B4B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05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№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п/п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Выделяемый признак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Частота встречаемости признака, %</w:t>
            </w:r>
          </w:p>
        </w:tc>
      </w:tr>
      <w:tr w:rsidR="006734C6" w:rsidRPr="00293B4B">
        <w:trPr>
          <w:trHeight w:hRule="exact"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 xml:space="preserve">1. 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 xml:space="preserve">2. 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 xml:space="preserve">3. 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4.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5.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 xml:space="preserve">6. 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 xml:space="preserve">7. 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 xml:space="preserve">8. 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9. 10.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 xml:space="preserve">Схематическое изображение в полный рост 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 xml:space="preserve">Схематическое изображение в виде лица 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 xml:space="preserve">Реалистическое изображение лица анфас Реалистическое изображение в полный рост 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 xml:space="preserve">Реалистическое изображение в полный рост с предметом 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 xml:space="preserve">Портрет в интерьере 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 xml:space="preserve">Сюжетное изображение 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 xml:space="preserve">Метафорическое изображение 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 xml:space="preserve">Реалистическое изображение в виде бюста 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Реалистическое изображение в профиль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5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31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12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9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4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2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10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15</w:t>
            </w:r>
          </w:p>
          <w:p w:rsidR="006734C6" w:rsidRPr="00293B4B" w:rsidRDefault="006734C6" w:rsidP="00677805">
            <w:pPr>
              <w:shd w:val="clear" w:color="auto" w:fill="FFFFFF"/>
              <w:spacing w:line="360" w:lineRule="auto"/>
              <w:jc w:val="both"/>
            </w:pPr>
            <w:r w:rsidRPr="00293B4B">
              <w:t>7</w:t>
            </w:r>
          </w:p>
        </w:tc>
      </w:tr>
    </w:tbl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Материал, полученный в тесте «Автопортрет», можно также упорядочить по схеме Рида: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перечисляющий рисунок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изображение нескольких автопортретов при инструкции нарисовать один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мыслительный экстраверт;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органический рисунок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на фоне изображения живой природы, в окружении растений, животных и т.д.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мыслительный интроверт;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гаптический рисунок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изображение себя в неком состоянии, часто в состоянии болезни «болит зуб», «болит голова» и т.д.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сенсорный интроверт;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эмфатический рисунок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изображение себя в какой-либо эмоциональной атмосфере идущей извне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сенсорный экстраверт;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декоративный рисунок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изображение портрета в явно приукрашенном виде, в красивой рамочке, с присутствием цветов и другого декора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сенсорный экстраверт;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имажинарный рисунок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изображение себя в виде какого-либо персонажа из литературно-художественного произведения, а также созданного в собственном изображении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эмоциональный интроверт;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ритмический рисунок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изображение, в котором подчёркивается движение, т.е. изображение движущегося человека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идущего, бегущего по лестнице и т.д.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интуитивный экстраверт.</w:t>
      </w:r>
    </w:p>
    <w:p w:rsidR="006734C6" w:rsidRPr="00293B4B" w:rsidRDefault="006734C6" w:rsidP="00DE63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структурный рисунок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изображение себя «как есть»: голова, руки, ноги и тд., может быть изображено одно лицо, бюст, может быть изображение в полный рост </w:t>
      </w:r>
      <w:r w:rsidR="00592573" w:rsidRPr="00293B4B">
        <w:rPr>
          <w:sz w:val="28"/>
          <w:szCs w:val="28"/>
        </w:rPr>
        <w:t>-</w:t>
      </w:r>
      <w:r w:rsidRPr="00293B4B">
        <w:rPr>
          <w:sz w:val="28"/>
          <w:szCs w:val="28"/>
        </w:rPr>
        <w:t xml:space="preserve"> интуитивный интроверт.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3B4B">
        <w:rPr>
          <w:b/>
          <w:bCs/>
          <w:i/>
          <w:iCs/>
          <w:sz w:val="28"/>
          <w:szCs w:val="28"/>
        </w:rPr>
        <w:br w:type="page"/>
      </w:r>
      <w:r w:rsidRPr="00293B4B">
        <w:rPr>
          <w:b/>
          <w:bCs/>
          <w:sz w:val="28"/>
          <w:szCs w:val="28"/>
        </w:rPr>
        <w:t xml:space="preserve">Приложение </w:t>
      </w:r>
      <w:r w:rsidR="00603382" w:rsidRPr="00293B4B">
        <w:rPr>
          <w:b/>
          <w:bCs/>
          <w:sz w:val="28"/>
          <w:szCs w:val="28"/>
        </w:rPr>
        <w:t>2</w:t>
      </w:r>
    </w:p>
    <w:p w:rsidR="00677805" w:rsidRPr="00293B4B" w:rsidRDefault="00677805" w:rsidP="00DE63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734C6" w:rsidRPr="00293B4B" w:rsidRDefault="006734C6" w:rsidP="00DE63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3B4B">
        <w:rPr>
          <w:b/>
          <w:bCs/>
          <w:sz w:val="28"/>
          <w:szCs w:val="28"/>
        </w:rPr>
        <w:t>Методика «Нормы поведения мужчины и женщины»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 xml:space="preserve">Автор: О.Г. Лопухова </w:t>
      </w:r>
      <w:r w:rsidRPr="00293B4B">
        <w:rPr>
          <w:sz w:val="28"/>
          <w:szCs w:val="28"/>
        </w:rPr>
        <w:t>(модификация теста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С.</w:t>
      </w:r>
      <w:r w:rsidR="00677805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Фаррел)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3B4B">
        <w:rPr>
          <w:b/>
          <w:bCs/>
          <w:sz w:val="28"/>
          <w:szCs w:val="28"/>
        </w:rPr>
        <w:t xml:space="preserve">Методика предназначена </w:t>
      </w:r>
      <w:r w:rsidRPr="00293B4B">
        <w:rPr>
          <w:sz w:val="28"/>
          <w:szCs w:val="28"/>
        </w:rPr>
        <w:t>для определения уровня гендерной идентификации.</w:t>
      </w:r>
      <w:r w:rsidRPr="00293B4B">
        <w:rPr>
          <w:b/>
          <w:bCs/>
          <w:sz w:val="28"/>
          <w:szCs w:val="28"/>
        </w:rPr>
        <w:t xml:space="preserve"> 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Методика позволяет выявить уровень (высокий, средний, низкий) гендерной идентификации подростков, как степень усвоения социально-приемлемых для мужчин/женщин норм поведения, представленных в данной методике в виде набора личностных качеств.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Бланк ответов методики представляет собой список из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качеств.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Инструкция: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Попробуйте выделить из предлагаемого списка мужские (М), женские (Ж) и нейтральные (Н) (одинаково свойственные обоим полам) качества.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b/>
          <w:bCs/>
          <w:sz w:val="28"/>
          <w:szCs w:val="28"/>
        </w:rPr>
        <w:t>Обработка и анализ результатов</w:t>
      </w:r>
      <w:r w:rsidRPr="00293B4B">
        <w:rPr>
          <w:sz w:val="28"/>
          <w:szCs w:val="28"/>
        </w:rPr>
        <w:t xml:space="preserve">: осуществляются на основании </w:t>
      </w:r>
      <w:r w:rsidRPr="00293B4B">
        <w:rPr>
          <w:b/>
          <w:bCs/>
          <w:sz w:val="28"/>
          <w:szCs w:val="28"/>
        </w:rPr>
        <w:t>ключа</w:t>
      </w:r>
      <w:r w:rsidRPr="00293B4B">
        <w:rPr>
          <w:sz w:val="28"/>
          <w:szCs w:val="28"/>
        </w:rPr>
        <w:t>.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i/>
          <w:iCs/>
          <w:sz w:val="28"/>
          <w:szCs w:val="28"/>
        </w:rPr>
        <w:t>Чисто мужские черты (М):</w:t>
      </w:r>
      <w:r w:rsidRPr="00293B4B">
        <w:rPr>
          <w:sz w:val="28"/>
          <w:szCs w:val="28"/>
        </w:rPr>
        <w:t xml:space="preserve"> 1,3,4,5,9,11,21,33,42,45,46,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49,76,77,78,79,81,85,86,96.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i/>
          <w:iCs/>
          <w:sz w:val="28"/>
          <w:szCs w:val="28"/>
        </w:rPr>
        <w:t>Для женщин характерны черты (Ж):</w:t>
      </w:r>
      <w:r w:rsidRPr="00293B4B">
        <w:rPr>
          <w:sz w:val="28"/>
          <w:szCs w:val="28"/>
        </w:rPr>
        <w:t xml:space="preserve"> 12,20,25,27,28,30,34,40,43,48,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50,63,65,84,87,89,92,97,101,103.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Число совпадений (по 1 баллу каждое) суммируется по каждой позиции – Ми Ж. Максимальное количество набранных по каждой позиции баллов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- 20. Соотнесение баллов М и Ж позволяет выявить уровень гендерной идентификации: высокий – 16-20 баллов;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средний – 10-15 баллов;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низкий – 1-9 баллов.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Попробуйте выделить из предлагаемого списка мужские (М), женские (Ж) и нейтральные (Н) (одинаково свойственные обоим полам) качества.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агрессивность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активность 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амбициозность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аналитичность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атлетичность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беззаботность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беспечность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бодрость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быстрота в принятии</w:t>
      </w:r>
      <w:r w:rsidR="00FE2C1E" w:rsidRPr="00293B4B">
        <w:rPr>
          <w:sz w:val="28"/>
          <w:szCs w:val="28"/>
        </w:rPr>
        <w:t xml:space="preserve"> </w:t>
      </w:r>
      <w:r w:rsidRPr="00293B4B">
        <w:rPr>
          <w:sz w:val="28"/>
          <w:szCs w:val="28"/>
        </w:rPr>
        <w:t>решений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великодушие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вера в себя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верность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восприимчивость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вспыльчивость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высокая мораль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готовность к действию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демократичность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дисциплинированность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доброта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доверчивость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дух соревнования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ехидство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жадность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жеманность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женственность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живость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жизнерадостность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забота о людях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задумчивость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застенчивость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зрелость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импульсивность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индивидуализм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инфантильность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искренность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искушенность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консервативность</w:t>
      </w:r>
    </w:p>
    <w:p w:rsidR="006734C6" w:rsidRPr="00293B4B" w:rsidRDefault="00ED51ED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культура поведения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лень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любовь к детям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любовь к модной одежде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мужественность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мягкость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надежность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наличие собственной позиции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напористость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напряженность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нежность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независимость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нелюбовь к ругательствам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необычность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неорганизованность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непостоянство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непрактичность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непредсказуемость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общительность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оживленность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оптимизм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опытность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основательность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открытость ума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очаровательность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падкость на лесть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привлекательность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привязанность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прямота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пунктуальность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развитая интуиция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развитое воображение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расслабленность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ревность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резкость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самоуверенность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светскость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серьезность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сила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сильная личность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склонность вести за собой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склонность к доминированию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склонность к идеализму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склонность к обладанию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склонность к переменам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склонность к риску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скромность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сложность натуры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сострадание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способность к лидерству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способность защищать </w:t>
      </w:r>
    </w:p>
    <w:p w:rsidR="006734C6" w:rsidRPr="00293B4B" w:rsidRDefault="006734C6" w:rsidP="00DE634D">
      <w:pPr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свои взгляды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left" w:pos="-59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способность утешать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left" w:pos="-59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тактичность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left" w:pos="-59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теплота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left" w:pos="-59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терпеливость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left" w:pos="-59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терпимость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left" w:pos="-59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манера тихо говорить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left" w:pos="-59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трудолюбие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left" w:pos="-59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уважительность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left" w:pos="-59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ум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left" w:pos="-59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умение полагаться </w:t>
      </w:r>
    </w:p>
    <w:p w:rsidR="006734C6" w:rsidRPr="00293B4B" w:rsidRDefault="00FE2C1E" w:rsidP="00DE634D">
      <w:pPr>
        <w:tabs>
          <w:tab w:val="left" w:pos="-5954"/>
        </w:tabs>
        <w:spacing w:line="360" w:lineRule="auto"/>
        <w:ind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 xml:space="preserve"> </w:t>
      </w:r>
      <w:r w:rsidR="006734C6" w:rsidRPr="00293B4B">
        <w:rPr>
          <w:sz w:val="28"/>
          <w:szCs w:val="28"/>
        </w:rPr>
        <w:t>только на свои силы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умение понимать других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умение пошутить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умение работать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умение развлечь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умение сочувствовать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умение убеждать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умение уступать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умеренность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упорство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упрямство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хитрость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честность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чистота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чувство ответственности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чувство юмора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широта взглядов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эгоистичность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экстравагантность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энергичность</w:t>
      </w:r>
    </w:p>
    <w:p w:rsidR="006734C6" w:rsidRPr="00293B4B" w:rsidRDefault="006734C6" w:rsidP="00DE634D">
      <w:pPr>
        <w:numPr>
          <w:ilvl w:val="0"/>
          <w:numId w:val="27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3B4B">
        <w:rPr>
          <w:sz w:val="28"/>
          <w:szCs w:val="28"/>
        </w:rPr>
        <w:t>яркость</w:t>
      </w:r>
      <w:bookmarkStart w:id="0" w:name="_GoBack"/>
      <w:bookmarkEnd w:id="0"/>
    </w:p>
    <w:sectPr w:rsidR="006734C6" w:rsidRPr="00293B4B" w:rsidSect="00D837F8">
      <w:pgSz w:w="11906" w:h="16838" w:code="9"/>
      <w:pgMar w:top="1134" w:right="851" w:bottom="1134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E3F" w:rsidRDefault="00D23E3F">
      <w:r>
        <w:separator/>
      </w:r>
    </w:p>
  </w:endnote>
  <w:endnote w:type="continuationSeparator" w:id="0">
    <w:p w:rsidR="00D23E3F" w:rsidRDefault="00D2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E3F" w:rsidRDefault="00D23E3F">
      <w:r>
        <w:separator/>
      </w:r>
    </w:p>
  </w:footnote>
  <w:footnote w:type="continuationSeparator" w:id="0">
    <w:p w:rsidR="00D23E3F" w:rsidRDefault="00D2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15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785393D"/>
    <w:multiLevelType w:val="hybridMultilevel"/>
    <w:tmpl w:val="514AF9F6"/>
    <w:lvl w:ilvl="0" w:tplc="063686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E3CF7"/>
    <w:multiLevelType w:val="multilevel"/>
    <w:tmpl w:val="92E8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364DA7"/>
    <w:multiLevelType w:val="hybridMultilevel"/>
    <w:tmpl w:val="9A5C57F6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3AE36DE">
      <w:numFmt w:val="bullet"/>
      <w:lvlText w:val="-"/>
      <w:lvlJc w:val="left"/>
      <w:pPr>
        <w:tabs>
          <w:tab w:val="num" w:pos="2685"/>
        </w:tabs>
        <w:ind w:left="2685" w:hanging="88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8873D9"/>
    <w:multiLevelType w:val="hybridMultilevel"/>
    <w:tmpl w:val="75ACB45C"/>
    <w:lvl w:ilvl="0" w:tplc="B4442D7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6637A8"/>
    <w:multiLevelType w:val="hybridMultilevel"/>
    <w:tmpl w:val="EE84CF74"/>
    <w:lvl w:ilvl="0" w:tplc="B4442D7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D9747F"/>
    <w:multiLevelType w:val="hybridMultilevel"/>
    <w:tmpl w:val="D35E5FE4"/>
    <w:lvl w:ilvl="0" w:tplc="7AB4B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155266F"/>
    <w:multiLevelType w:val="hybridMultilevel"/>
    <w:tmpl w:val="36DE5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8848BC"/>
    <w:multiLevelType w:val="hybridMultilevel"/>
    <w:tmpl w:val="37FC4C9E"/>
    <w:lvl w:ilvl="0" w:tplc="B4442D7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A10C3A"/>
    <w:multiLevelType w:val="hybridMultilevel"/>
    <w:tmpl w:val="04C43A96"/>
    <w:lvl w:ilvl="0" w:tplc="B4442D7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FB6AAF"/>
    <w:multiLevelType w:val="hybridMultilevel"/>
    <w:tmpl w:val="0C8CA526"/>
    <w:lvl w:ilvl="0" w:tplc="048A75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702087"/>
    <w:multiLevelType w:val="hybridMultilevel"/>
    <w:tmpl w:val="8E084D14"/>
    <w:lvl w:ilvl="0" w:tplc="04190009">
      <w:start w:val="1"/>
      <w:numFmt w:val="bullet"/>
      <w:lvlText w:val="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2">
    <w:nsid w:val="32BB6AC2"/>
    <w:multiLevelType w:val="hybridMultilevel"/>
    <w:tmpl w:val="89BA0C9E"/>
    <w:lvl w:ilvl="0" w:tplc="D430D6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493A4C"/>
    <w:multiLevelType w:val="singleLevel"/>
    <w:tmpl w:val="4A24A7B2"/>
    <w:lvl w:ilvl="0">
      <w:start w:val="1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14">
    <w:nsid w:val="4BDA41B4"/>
    <w:multiLevelType w:val="singleLevel"/>
    <w:tmpl w:val="A5D8D26E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4DB278A9"/>
    <w:multiLevelType w:val="hybridMultilevel"/>
    <w:tmpl w:val="60122D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3F299D"/>
    <w:multiLevelType w:val="hybridMultilevel"/>
    <w:tmpl w:val="4B9ACA80"/>
    <w:lvl w:ilvl="0" w:tplc="DB98F5E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CD5DEC"/>
    <w:multiLevelType w:val="hybridMultilevel"/>
    <w:tmpl w:val="15E2D022"/>
    <w:lvl w:ilvl="0" w:tplc="B4442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6C75330"/>
    <w:multiLevelType w:val="hybridMultilevel"/>
    <w:tmpl w:val="4AA8A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AC35D5"/>
    <w:multiLevelType w:val="hybridMultilevel"/>
    <w:tmpl w:val="8458B8FE"/>
    <w:lvl w:ilvl="0" w:tplc="FFFFFFFF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Arial Unicode MS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F8F3FA0"/>
    <w:multiLevelType w:val="singleLevel"/>
    <w:tmpl w:val="44305C94"/>
    <w:lvl w:ilvl="0">
      <w:start w:val="17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1">
    <w:nsid w:val="635E5B37"/>
    <w:multiLevelType w:val="hybridMultilevel"/>
    <w:tmpl w:val="AA3EB5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B16FDA"/>
    <w:multiLevelType w:val="singleLevel"/>
    <w:tmpl w:val="BEB26188"/>
    <w:lvl w:ilvl="0">
      <w:start w:val="6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3">
    <w:nsid w:val="68BC3970"/>
    <w:multiLevelType w:val="singleLevel"/>
    <w:tmpl w:val="9C40C504"/>
    <w:lvl w:ilvl="0">
      <w:start w:val="12"/>
      <w:numFmt w:val="decimal"/>
      <w:lvlText w:val="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4">
    <w:nsid w:val="6F607441"/>
    <w:multiLevelType w:val="hybridMultilevel"/>
    <w:tmpl w:val="86A6ED3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3B2F1F"/>
    <w:multiLevelType w:val="singleLevel"/>
    <w:tmpl w:val="0F2EBFC0"/>
    <w:lvl w:ilvl="0">
      <w:start w:val="10"/>
      <w:numFmt w:val="decimal"/>
      <w:lvlText w:val="%1.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abstractNum w:abstractNumId="26">
    <w:nsid w:val="7FB352C2"/>
    <w:multiLevelType w:val="singleLevel"/>
    <w:tmpl w:val="41061046"/>
    <w:lvl w:ilvl="0">
      <w:start w:val="2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10"/>
  </w:num>
  <w:num w:numId="5">
    <w:abstractNumId w:val="1"/>
  </w:num>
  <w:num w:numId="6">
    <w:abstractNumId w:val="16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21"/>
  </w:num>
  <w:num w:numId="12">
    <w:abstractNumId w:val="18"/>
  </w:num>
  <w:num w:numId="13">
    <w:abstractNumId w:val="3"/>
  </w:num>
  <w:num w:numId="14">
    <w:abstractNumId w:val="15"/>
  </w:num>
  <w:num w:numId="15">
    <w:abstractNumId w:val="2"/>
  </w:num>
  <w:num w:numId="16">
    <w:abstractNumId w:val="17"/>
  </w:num>
  <w:num w:numId="17">
    <w:abstractNumId w:val="7"/>
  </w:num>
  <w:num w:numId="18">
    <w:abstractNumId w:val="24"/>
  </w:num>
  <w:num w:numId="19">
    <w:abstractNumId w:val="13"/>
  </w:num>
  <w:num w:numId="20">
    <w:abstractNumId w:val="22"/>
  </w:num>
  <w:num w:numId="21">
    <w:abstractNumId w:val="26"/>
  </w:num>
  <w:num w:numId="22">
    <w:abstractNumId w:val="14"/>
  </w:num>
  <w:num w:numId="23">
    <w:abstractNumId w:val="25"/>
  </w:num>
  <w:num w:numId="24">
    <w:abstractNumId w:val="23"/>
  </w:num>
  <w:num w:numId="25">
    <w:abstractNumId w:val="20"/>
  </w:num>
  <w:num w:numId="26">
    <w:abstractNumId w:val="1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86A"/>
    <w:rsid w:val="00117C83"/>
    <w:rsid w:val="001216B4"/>
    <w:rsid w:val="0013216D"/>
    <w:rsid w:val="0013742A"/>
    <w:rsid w:val="0014759A"/>
    <w:rsid w:val="0015553A"/>
    <w:rsid w:val="001C101C"/>
    <w:rsid w:val="001F7118"/>
    <w:rsid w:val="00212EA1"/>
    <w:rsid w:val="00231C13"/>
    <w:rsid w:val="00236565"/>
    <w:rsid w:val="00293B4B"/>
    <w:rsid w:val="00337646"/>
    <w:rsid w:val="00592573"/>
    <w:rsid w:val="00603382"/>
    <w:rsid w:val="006734C6"/>
    <w:rsid w:val="00677805"/>
    <w:rsid w:val="006A00F6"/>
    <w:rsid w:val="006C0BE8"/>
    <w:rsid w:val="007B5F0F"/>
    <w:rsid w:val="008938DD"/>
    <w:rsid w:val="00911542"/>
    <w:rsid w:val="009871C5"/>
    <w:rsid w:val="00A63DEF"/>
    <w:rsid w:val="00AA1488"/>
    <w:rsid w:val="00AE754B"/>
    <w:rsid w:val="00BF1A22"/>
    <w:rsid w:val="00D23E3F"/>
    <w:rsid w:val="00D344DB"/>
    <w:rsid w:val="00D66632"/>
    <w:rsid w:val="00D837F8"/>
    <w:rsid w:val="00DC1E40"/>
    <w:rsid w:val="00DE634D"/>
    <w:rsid w:val="00E37AB3"/>
    <w:rsid w:val="00E85A6C"/>
    <w:rsid w:val="00E947F6"/>
    <w:rsid w:val="00EA0244"/>
    <w:rsid w:val="00EB686A"/>
    <w:rsid w:val="00ED51ED"/>
    <w:rsid w:val="00F32758"/>
    <w:rsid w:val="00FC03C6"/>
    <w:rsid w:val="00FE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A255EC-8F66-4093-994E-5992D043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6A"/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B686A"/>
    <w:pPr>
      <w:keepNext/>
      <w:tabs>
        <w:tab w:val="left" w:pos="3544"/>
      </w:tabs>
      <w:suppressAutoHyphens/>
      <w:outlineLvl w:val="1"/>
    </w:pPr>
    <w:rPr>
      <w:rFonts w:ascii="Garamond" w:hAnsi="Garamond" w:cs="Garamond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F71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F71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B686A"/>
    <w:pPr>
      <w:keepNext/>
      <w:outlineLvl w:val="5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paragraph" w:styleId="a3">
    <w:name w:val="Normal (Web)"/>
    <w:basedOn w:val="a"/>
    <w:uiPriority w:val="99"/>
    <w:rsid w:val="00EB686A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Garamond" w:eastAsia="Arial Unicode MS" w:hAnsi="Garamond" w:cs="Garamond"/>
      <w:sz w:val="24"/>
      <w:szCs w:val="24"/>
    </w:rPr>
  </w:style>
  <w:style w:type="paragraph" w:customStyle="1" w:styleId="3">
    <w:name w:val="????????? 3"/>
    <w:basedOn w:val="a"/>
    <w:next w:val="a"/>
    <w:uiPriority w:val="99"/>
    <w:rsid w:val="00EB686A"/>
    <w:pPr>
      <w:keepNext/>
      <w:keepLines/>
      <w:tabs>
        <w:tab w:val="left" w:pos="0"/>
      </w:tabs>
      <w:overflowPunct w:val="0"/>
      <w:autoSpaceDE w:val="0"/>
      <w:autoSpaceDN w:val="0"/>
      <w:adjustRightInd w:val="0"/>
      <w:spacing w:before="360" w:after="120"/>
      <w:ind w:right="567"/>
      <w:jc w:val="center"/>
      <w:textAlignment w:val="baseline"/>
    </w:pPr>
    <w:rPr>
      <w:rFonts w:ascii="Academy" w:hAnsi="Academy" w:cs="Academy"/>
      <w:kern w:val="24"/>
      <w:sz w:val="32"/>
      <w:szCs w:val="32"/>
    </w:rPr>
  </w:style>
  <w:style w:type="paragraph" w:styleId="a4">
    <w:name w:val="footnote text"/>
    <w:basedOn w:val="a"/>
    <w:link w:val="a5"/>
    <w:uiPriority w:val="99"/>
    <w:semiHidden/>
    <w:rsid w:val="00EB686A"/>
    <w:rPr>
      <w:i/>
      <w:iCs/>
      <w:sz w:val="22"/>
      <w:szCs w:val="22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6">
    <w:name w:val="footer"/>
    <w:basedOn w:val="a"/>
    <w:link w:val="a7"/>
    <w:uiPriority w:val="99"/>
    <w:rsid w:val="00EB686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a8">
    <w:name w:val="page number"/>
    <w:uiPriority w:val="99"/>
    <w:rsid w:val="00EB686A"/>
    <w:rPr>
      <w:rFonts w:cs="Times New Roman"/>
    </w:rPr>
  </w:style>
  <w:style w:type="paragraph" w:styleId="21">
    <w:name w:val="Body Text 2"/>
    <w:basedOn w:val="a"/>
    <w:link w:val="22"/>
    <w:uiPriority w:val="99"/>
    <w:rsid w:val="00EB686A"/>
    <w:pPr>
      <w:tabs>
        <w:tab w:val="left" w:pos="284"/>
      </w:tabs>
      <w:spacing w:line="360" w:lineRule="auto"/>
      <w:jc w:val="both"/>
    </w:pPr>
    <w:rPr>
      <w:sz w:val="22"/>
      <w:szCs w:val="22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23">
    <w:name w:val="Body Text Indent 2"/>
    <w:basedOn w:val="a"/>
    <w:link w:val="24"/>
    <w:uiPriority w:val="99"/>
    <w:rsid w:val="00EB686A"/>
    <w:pPr>
      <w:pBdr>
        <w:left w:val="thickThinSmallGap" w:sz="24" w:space="4" w:color="auto"/>
      </w:pBdr>
      <w:tabs>
        <w:tab w:val="left" w:pos="284"/>
      </w:tabs>
      <w:ind w:left="284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9">
    <w:name w:val="Body Text"/>
    <w:basedOn w:val="a"/>
    <w:link w:val="aa"/>
    <w:uiPriority w:val="99"/>
    <w:rsid w:val="001F7118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b">
    <w:name w:val="Body Text Indent"/>
    <w:basedOn w:val="a"/>
    <w:link w:val="ac"/>
    <w:uiPriority w:val="99"/>
    <w:rsid w:val="00212EA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30">
    <w:name w:val="Body Text Indent 3"/>
    <w:basedOn w:val="a"/>
    <w:link w:val="31"/>
    <w:uiPriority w:val="99"/>
    <w:rsid w:val="00212EA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32">
    <w:name w:val="Body Text 3"/>
    <w:basedOn w:val="a"/>
    <w:link w:val="33"/>
    <w:uiPriority w:val="99"/>
    <w:rsid w:val="00212EA1"/>
    <w:pPr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ad">
    <w:name w:val="header"/>
    <w:basedOn w:val="a"/>
    <w:link w:val="ae"/>
    <w:uiPriority w:val="99"/>
    <w:rsid w:val="00E85A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6190</Words>
  <Characters>35287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Ep</Company>
  <LinksUpToDate>false</LinksUpToDate>
  <CharactersWithSpaces>41395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***</dc:creator>
  <cp:keywords/>
  <dc:description/>
  <cp:lastModifiedBy>admin</cp:lastModifiedBy>
  <cp:revision>2</cp:revision>
  <dcterms:created xsi:type="dcterms:W3CDTF">2014-03-04T20:37:00Z</dcterms:created>
  <dcterms:modified xsi:type="dcterms:W3CDTF">2014-03-04T20:37:00Z</dcterms:modified>
</cp:coreProperties>
</file>