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F0" w:rsidRDefault="00AF1235" w:rsidP="00633AF0">
      <w:pPr>
        <w:pStyle w:val="aff5"/>
      </w:pPr>
      <w:r w:rsidRPr="00633AF0">
        <w:t>Министерство образования и науки Российской Федерации</w:t>
      </w:r>
      <w:r w:rsidR="00633AF0">
        <w:t xml:space="preserve"> </w:t>
      </w:r>
    </w:p>
    <w:p w:rsidR="00633AF0" w:rsidRDefault="00AF1235" w:rsidP="00633AF0">
      <w:pPr>
        <w:pStyle w:val="aff5"/>
      </w:pPr>
      <w:r w:rsidRPr="00633AF0">
        <w:t xml:space="preserve">Федеральное агентство по образованию </w:t>
      </w:r>
    </w:p>
    <w:p w:rsidR="00633AF0" w:rsidRDefault="00AF1235" w:rsidP="00633AF0">
      <w:pPr>
        <w:pStyle w:val="aff5"/>
      </w:pPr>
      <w:r w:rsidRPr="00633AF0">
        <w:t xml:space="preserve">Государственное образовательное учреждение </w:t>
      </w:r>
    </w:p>
    <w:p w:rsidR="00633AF0" w:rsidRDefault="00633AF0" w:rsidP="00633AF0">
      <w:pPr>
        <w:pStyle w:val="aff5"/>
      </w:pPr>
      <w:r>
        <w:t>В</w:t>
      </w:r>
      <w:r w:rsidR="00AF1235" w:rsidRPr="00633AF0">
        <w:t>ысшего профессионального образования</w:t>
      </w: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AF1235" w:rsidP="00633AF0">
      <w:pPr>
        <w:pStyle w:val="aff5"/>
      </w:pPr>
      <w:r w:rsidRPr="00633AF0">
        <w:t>КУРСОВАЯ РАБОТА</w:t>
      </w:r>
      <w:r w:rsidR="00633AF0">
        <w:t xml:space="preserve"> </w:t>
      </w:r>
    </w:p>
    <w:p w:rsidR="00633AF0" w:rsidRDefault="00AF1235" w:rsidP="00633AF0">
      <w:pPr>
        <w:pStyle w:val="aff5"/>
      </w:pPr>
      <w:r w:rsidRPr="00633AF0">
        <w:t>ПО ДИСЦИПЛИНЕ</w:t>
      </w:r>
      <w:r w:rsidR="00633AF0">
        <w:t xml:space="preserve"> "</w:t>
      </w:r>
      <w:r w:rsidRPr="00633AF0">
        <w:t>МАРКЕТИНГ</w:t>
      </w:r>
      <w:r w:rsidR="00633AF0">
        <w:t xml:space="preserve">" </w:t>
      </w:r>
    </w:p>
    <w:p w:rsidR="00633AF0" w:rsidRDefault="009E7A7F" w:rsidP="00633AF0">
      <w:pPr>
        <w:pStyle w:val="aff5"/>
      </w:pPr>
      <w:r w:rsidRPr="00633AF0">
        <w:t>Кабинетные исследования и методы сбора</w:t>
      </w:r>
      <w:r w:rsidR="00E86ACA" w:rsidRPr="00633AF0">
        <w:t xml:space="preserve"> </w:t>
      </w:r>
      <w:r w:rsidRPr="00633AF0">
        <w:t>вторичных данных</w:t>
      </w:r>
      <w:r w:rsidR="00B13641">
        <w:t>.</w:t>
      </w:r>
      <w:r w:rsidR="00633AF0">
        <w:t xml:space="preserve"> </w:t>
      </w:r>
      <w:r w:rsidR="00E86ACA" w:rsidRPr="00633AF0">
        <w:t>Исследование предпочтений студентов</w:t>
      </w:r>
      <w:r w:rsidR="00633AF0">
        <w:t xml:space="preserve"> </w:t>
      </w:r>
      <w:r w:rsidR="00E86ACA" w:rsidRPr="00633AF0">
        <w:t>в проведении досуга</w:t>
      </w:r>
      <w:r w:rsidR="00633AF0">
        <w:t xml:space="preserve"> (</w:t>
      </w:r>
      <w:r w:rsidR="00E86ACA" w:rsidRPr="00633AF0">
        <w:t>посредством личных интервью</w:t>
      </w:r>
      <w:r w:rsidR="00633AF0" w:rsidRPr="00633AF0">
        <w:t>)</w:t>
      </w: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633AF0" w:rsidRDefault="00633AF0" w:rsidP="00633AF0">
      <w:pPr>
        <w:pStyle w:val="aff5"/>
      </w:pPr>
    </w:p>
    <w:p w:rsidR="00AF1235" w:rsidRPr="00633AF0" w:rsidRDefault="00D133E8" w:rsidP="00633AF0">
      <w:pPr>
        <w:pStyle w:val="aff5"/>
      </w:pPr>
      <w:r w:rsidRPr="00633AF0">
        <w:t>2008</w:t>
      </w:r>
    </w:p>
    <w:p w:rsidR="00AF1235" w:rsidRPr="00633AF0" w:rsidRDefault="00633AF0" w:rsidP="00633AF0">
      <w:pPr>
        <w:pStyle w:val="afd"/>
      </w:pPr>
      <w:r w:rsidRPr="00633AF0">
        <w:br w:type="page"/>
      </w:r>
      <w:r>
        <w:lastRenderedPageBreak/>
        <w:t>Содержание</w:t>
      </w:r>
    </w:p>
    <w:p w:rsidR="00E86ACA" w:rsidRDefault="00E86ACA" w:rsidP="00633AF0">
      <w:pPr>
        <w:ind w:firstLine="709"/>
      </w:pP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Введение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Часть 1. Кабинетные исследования и методы сбора вторичных данных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1.1 Основные понятия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1.2 Преимущества и недостатки кабинетных исследований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1.3 Алгоритм поиска вторичных данных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1.4 Источники вторичной информации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Часть 2. Исследование предпочтений студентов университета в проведении досуга (посредством личных интервью)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2.1 Определение источников информации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2.2 Оценка размера выборки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2.3 Оценка времени и финансовых затрат на сбор данных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2.4 Выбор вида полевого исследования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2.5 Разработка вопросов анкеты</w:t>
      </w:r>
    </w:p>
    <w:p w:rsidR="00633AF0" w:rsidRDefault="00633AF0">
      <w:pPr>
        <w:pStyle w:val="23"/>
        <w:rPr>
          <w:smallCaps w:val="0"/>
          <w:noProof/>
          <w:sz w:val="24"/>
          <w:szCs w:val="24"/>
        </w:rPr>
      </w:pPr>
      <w:r w:rsidRPr="001D0D36">
        <w:rPr>
          <w:rStyle w:val="ae"/>
          <w:noProof/>
        </w:rPr>
        <w:t>Заключение</w:t>
      </w:r>
    </w:p>
    <w:p w:rsidR="00633AF0" w:rsidRPr="00633AF0" w:rsidRDefault="00633AF0" w:rsidP="00633AF0">
      <w:pPr>
        <w:ind w:firstLine="709"/>
      </w:pPr>
    </w:p>
    <w:p w:rsidR="00633AF0" w:rsidRPr="00633AF0" w:rsidRDefault="00E86ACA" w:rsidP="00633AF0">
      <w:pPr>
        <w:pStyle w:val="2"/>
      </w:pPr>
      <w:r w:rsidRPr="00633AF0">
        <w:br w:type="page"/>
      </w:r>
      <w:bookmarkStart w:id="0" w:name="_Toc260907453"/>
      <w:r w:rsidR="00633AF0">
        <w:lastRenderedPageBreak/>
        <w:t>Введение</w:t>
      </w:r>
      <w:bookmarkEnd w:id="0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Маркетинговая деятельность как важнейшая функция в сфере предпринимательства должна обеспечивать устойчивое, конкурентоспособное положение того или иного субъекта маркетинговой системы на рынке товаров и услуг с учетом состояния внутренней и внешней среды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 этом представлении маркетинговая деятельность предполагает проведение маркетинговых исследований и разработку программы маркетинговых мероприятий, которые используются в целях повышения производительности фирмы и эффективности удовлетворения потребности конечного потребителя или клиента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Маркетинговое исследование и его результаты служат эффективной адаптации производства или посреднической деятельности и их потенциала к состоянию рынка и требований конечного потребителя</w:t>
      </w:r>
      <w:r w:rsidR="00633AF0" w:rsidRPr="00633AF0">
        <w:t xml:space="preserve">. </w:t>
      </w:r>
      <w:r w:rsidRPr="00633AF0">
        <w:t>Таким образом, маркетинговые исследования структурно включают два главных направления</w:t>
      </w:r>
      <w:r w:rsidR="00633AF0" w:rsidRPr="00633AF0">
        <w:t xml:space="preserve"> - </w:t>
      </w:r>
      <w:r w:rsidRPr="00633AF0">
        <w:t>это исследование характеристик рынка и исследование внутренних действительных и потенциальных возможностей производственной или посреднической деятельности фирмы</w:t>
      </w:r>
      <w:r w:rsidR="00633AF0" w:rsidRPr="00633AF0">
        <w:t xml:space="preserve">. </w:t>
      </w:r>
      <w:r w:rsidRPr="00633AF0">
        <w:t>Однако все результаты маркетинговых исследований предназначены руководству для принятия предпринимательских решений в целом, и маркетинговых решений в частности, которые связаны с неопределенностью поведения субъектов маркетинговой системы, а их принятие сопровождается, как правило, риском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Проведение маркетинговых исследований как раз и связано с необходимостью уменьшения риска осуществляемой предпринимательской деятельности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Задача предпринимателя состоит в том, чтобы осуществлять решение возникающих у потребителя задач с минимальным риском и максимумом полезности, как для потребителя, так и для себя</w:t>
      </w:r>
      <w:r w:rsidR="00633AF0" w:rsidRPr="00633AF0">
        <w:t xml:space="preserve">. </w:t>
      </w:r>
      <w:r w:rsidRPr="00633AF0">
        <w:t xml:space="preserve">При этом задача маркетолога, маркетинговой службы заключается в том, чтобы обеспечить </w:t>
      </w:r>
      <w:r w:rsidRPr="00633AF0">
        <w:lastRenderedPageBreak/>
        <w:t>руководителя или соответствующие иерархические инстанции, ответственные за принятие решений, качественной маркетинговой информацией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Под маркетинговой информацией понимают информацию, получаемую в ходе познания, исследования процесса обмена результатами общественно полезной деятельности и взаимодействия по поводу такого обмена всех субъектов рыночной системы, используемую во всех сферах</w:t>
      </w:r>
      <w:r w:rsidR="00633AF0">
        <w:t xml:space="preserve"> (</w:t>
      </w:r>
      <w:r w:rsidRPr="00633AF0">
        <w:t>уровнях</w:t>
      </w:r>
      <w:r w:rsidR="00633AF0" w:rsidRPr="00633AF0">
        <w:t xml:space="preserve">) </w:t>
      </w:r>
      <w:r w:rsidRPr="00633AF0">
        <w:t>предпринимательства, включая маркетинговую деятельность</w:t>
      </w:r>
      <w:r w:rsidR="00633AF0" w:rsidRPr="00633AF0">
        <w:t xml:space="preserve">. </w:t>
      </w:r>
      <w:r w:rsidRPr="00633AF0">
        <w:t>Применение маркетинговой информации всеми звеньями производственной структуры как раз и обеспечивает внедрение в управление предпринимательской деятельностью рыночной, маркетинговой концепции</w:t>
      </w:r>
      <w:r w:rsidR="00633AF0" w:rsidRPr="00633AF0">
        <w:t>. [</w:t>
      </w:r>
      <w:r w:rsidR="0002063E" w:rsidRPr="00633AF0">
        <w:t>2</w:t>
      </w:r>
      <w:r w:rsidR="00633AF0" w:rsidRPr="00633AF0">
        <w:t>]</w:t>
      </w:r>
    </w:p>
    <w:p w:rsidR="00633AF0" w:rsidRDefault="00E86ACA" w:rsidP="00633AF0">
      <w:pPr>
        <w:ind w:firstLine="709"/>
      </w:pPr>
      <w:r w:rsidRPr="00633AF0">
        <w:t>Необходимость маркетинговых исследований, как показывает история их развития, связана с активным процессом расширения производства и появления новых технологий во всех сферах производства и обращения товаров и услуг, информатизацией производства и распределения продуктов, ростом социальных и культурных потребностей потребителей, с эволюцией маркетинга как философии и инструментария предпринимательства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Любое маркетинговое исследование начинается со сбора вторичных данных</w:t>
      </w:r>
      <w:r w:rsidR="00633AF0" w:rsidRPr="00633AF0">
        <w:t xml:space="preserve">, </w:t>
      </w:r>
      <w:r w:rsidRPr="00633AF0">
        <w:t>с проведения кабинетных исследований</w:t>
      </w:r>
      <w:r w:rsidR="00633AF0" w:rsidRPr="00633AF0">
        <w:t xml:space="preserve">. </w:t>
      </w:r>
      <w:r w:rsidRPr="00633AF0">
        <w:t>Данные исследования позволяют с минимальными затратами как времени так и средств сориентироваться на рынке товаров/услуг, для которых проводится</w:t>
      </w:r>
      <w:r w:rsidR="00633AF0" w:rsidRPr="00633AF0">
        <w:t xml:space="preserve"> </w:t>
      </w:r>
      <w:r w:rsidRPr="00633AF0">
        <w:t>исследование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 первой части данной работы подробно рассматриваются</w:t>
      </w:r>
      <w:r w:rsidR="00633AF0" w:rsidRPr="00633AF0">
        <w:t xml:space="preserve"> </w:t>
      </w:r>
      <w:r w:rsidRPr="00633AF0">
        <w:t>особенности кабинетных исследований и их характеристики, проводится анализ достоинств и недостатков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Вторая часть посвящена разработке конкретного маркетингового исследования в области развлечений молодежи, а именно исследованию предпочтений студентов в выборе мест проведения досуга</w:t>
      </w:r>
      <w:r w:rsidR="00633AF0" w:rsidRPr="00633AF0">
        <w:t xml:space="preserve">. </w:t>
      </w:r>
      <w:r w:rsidRPr="00633AF0">
        <w:t>Разработана анкета для проведения личных интервью, а также представлены образцы ее заполнения в выбранной целевой группе</w:t>
      </w:r>
      <w:r w:rsidR="00633AF0" w:rsidRPr="00633AF0">
        <w:t>.</w:t>
      </w:r>
    </w:p>
    <w:p w:rsidR="00633AF0" w:rsidRPr="00633AF0" w:rsidRDefault="00E86ACA" w:rsidP="00633AF0">
      <w:pPr>
        <w:pStyle w:val="2"/>
      </w:pPr>
      <w:r w:rsidRPr="00633AF0">
        <w:br w:type="page"/>
      </w:r>
      <w:bookmarkStart w:id="1" w:name="_Toc165648637"/>
      <w:bookmarkStart w:id="2" w:name="_Toc260907454"/>
      <w:r w:rsidR="00633AF0">
        <w:lastRenderedPageBreak/>
        <w:t>Часть 1. К</w:t>
      </w:r>
      <w:r w:rsidR="00633AF0" w:rsidRPr="00633AF0">
        <w:t>абинетные исследования и методы сбора вторичных данных</w:t>
      </w:r>
      <w:bookmarkEnd w:id="1"/>
      <w:bookmarkEnd w:id="2"/>
    </w:p>
    <w:p w:rsidR="00633AF0" w:rsidRDefault="00633AF0" w:rsidP="00633AF0">
      <w:pPr>
        <w:ind w:firstLine="709"/>
      </w:pPr>
      <w:bookmarkStart w:id="3" w:name="_Toc165648638"/>
    </w:p>
    <w:p w:rsidR="00E86ACA" w:rsidRPr="00633AF0" w:rsidRDefault="00633AF0" w:rsidP="00633AF0">
      <w:pPr>
        <w:pStyle w:val="2"/>
      </w:pPr>
      <w:bookmarkStart w:id="4" w:name="_Toc260907455"/>
      <w:r>
        <w:t xml:space="preserve">1.1 </w:t>
      </w:r>
      <w:r w:rsidR="00E86ACA" w:rsidRPr="00633AF0">
        <w:t>Основные понятия</w:t>
      </w:r>
      <w:bookmarkEnd w:id="3"/>
      <w:bookmarkEnd w:id="4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В условиях развитых рыночных отношений для предпринимателя важное значение имеют коммуникации с покупателем, коммуникации со всеми заинтересованными в той или иной сделке субъектами, возрастает роль информационных технологий в разработке и ускорении принятия решений</w:t>
      </w:r>
      <w:r w:rsidR="00633AF0" w:rsidRPr="00633AF0">
        <w:t xml:space="preserve">. </w:t>
      </w:r>
      <w:r w:rsidRPr="00633AF0">
        <w:t>Необходимо заведомо знать ориентацию покупателя на покупку, его мотивы, нужды и потребности</w:t>
      </w:r>
      <w:r w:rsidR="00633AF0" w:rsidRPr="00633AF0">
        <w:t xml:space="preserve">. </w:t>
      </w:r>
      <w:r w:rsidRPr="00633AF0">
        <w:t>Важнейшее значение приобретает конкурентоспособность продукции, необходимо постоянно обновлять технологии, ассортимент выпускаемой продукции, создавать новые рынки, расширять производство, изменять организационные структуры управления, обеспечивая их свойством адаптивности к основным изменениям характеристики рынка и поведения потребителя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Теперь уже не достаточно на предприятии или фирме иметь информацию только о внутреннем состоянии фирмы, ее производственно-экономической деятельности, не выдерживают требований времени и отделы сбыта, которые долгое время были ответственными за связи с потребителями, рекламу и распределение продукции</w:t>
      </w:r>
      <w:r w:rsidR="00633AF0" w:rsidRPr="00633AF0">
        <w:t xml:space="preserve">. </w:t>
      </w:r>
      <w:r w:rsidRPr="00633AF0">
        <w:t>Требуется постоянное, как стратегическое, так и оперативное планирование всей производственной, маркетинговой и коммерческой деятельности фирмы, основанное на достоверной, репрезентативной маркетинговой информации</w:t>
      </w:r>
      <w:r w:rsidR="00633AF0" w:rsidRPr="00633AF0">
        <w:t xml:space="preserve">. </w:t>
      </w:r>
      <w:r w:rsidRPr="00633AF0">
        <w:t>Практика показала необходимость разделения функций отдельных отделов и служб в целях выделения специализированной службы по организации маркетинговой деятельности, на которую в первую очередь возлагаются задачи по проведению маркетинговых исследований и разработке маркетинговых программ</w:t>
      </w:r>
      <w:r w:rsidR="00633AF0" w:rsidRPr="00633AF0">
        <w:t>. [</w:t>
      </w:r>
      <w:r w:rsidR="0002063E" w:rsidRPr="00633AF0">
        <w:t>2</w:t>
      </w:r>
      <w:r w:rsidR="00633AF0" w:rsidRPr="00633AF0">
        <w:t>]</w:t>
      </w:r>
    </w:p>
    <w:p w:rsidR="00633AF0" w:rsidRDefault="00E86ACA" w:rsidP="00633AF0">
      <w:pPr>
        <w:ind w:firstLine="709"/>
      </w:pPr>
      <w:r w:rsidRPr="00633AF0">
        <w:t xml:space="preserve">Маркетинговые исследования и их надлежащая организация становится инструментом, с помощью которого существенно снижается риск </w:t>
      </w:r>
      <w:r w:rsidRPr="00633AF0">
        <w:lastRenderedPageBreak/>
        <w:t>предпринимательства, продуцента, поставщика, посредника и возрастает качество решения задач потребителя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Значение маркетинговых исследований усиливается также тем, что возрастает роль фактора</w:t>
      </w:r>
      <w:r w:rsidR="00633AF0">
        <w:t xml:space="preserve"> "</w:t>
      </w:r>
      <w:r w:rsidRPr="00633AF0">
        <w:t>неопределенности</w:t>
      </w:r>
      <w:r w:rsidR="00633AF0">
        <w:t xml:space="preserve">" </w:t>
      </w:r>
      <w:r w:rsidRPr="00633AF0">
        <w:t>в организации управления предпринимательством, рассматриваемый как нестабильность, изменчивость экономического и социального поведения субъектов маркетинговой системы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Один из наиболее трудоемких и затратных этапов любого маркетингового исследования это поиск и сбор информации по исследуемой проблеме</w:t>
      </w:r>
      <w:r w:rsidR="00633AF0" w:rsidRPr="00633AF0">
        <w:t xml:space="preserve">. </w:t>
      </w:r>
      <w:r w:rsidRPr="00633AF0">
        <w:t>В зависимости от используемых источников информации исследования делятся на кабинетные и полевые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Однако, на практике полевые и кабинетные исследования дополняют друг друга, решая свой конкретный круг вопросов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Кабинетное исследование</w:t>
      </w:r>
      <w:r w:rsidR="00633AF0" w:rsidRPr="00633AF0">
        <w:t xml:space="preserve"> - </w:t>
      </w:r>
      <w:r w:rsidRPr="00633AF0">
        <w:t>исследование рынка на основе вторичных источников информации, в том числе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с использованием специализированных и общих баз данных собственной разработки и подготовленных другими специализированными компаниями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анализ информации по специализированным обзорам ведущих экспертных и исследовательских организаций, на региональном, общероссийском и международном уровне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анализ данных официальных органов и независимых экспертов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Вторичная информация</w:t>
      </w:r>
      <w:r w:rsidR="00633AF0" w:rsidRPr="00633AF0">
        <w:t xml:space="preserve"> - </w:t>
      </w:r>
      <w:r w:rsidRPr="00633AF0">
        <w:t>данные, собранные ранее из внешних и внутренних источников для целей, отличных от целей маркетинговых исследований</w:t>
      </w:r>
      <w:r w:rsidR="00633AF0" w:rsidRPr="00633AF0">
        <w:t xml:space="preserve">. </w:t>
      </w:r>
      <w:r w:rsidR="00C52262" w:rsidRPr="00633AF0">
        <w:t>Н</w:t>
      </w:r>
      <w:r w:rsidRPr="00633AF0">
        <w:t>апример</w:t>
      </w:r>
      <w:r w:rsidR="00C52262" w:rsidRPr="00633AF0">
        <w:t>,</w:t>
      </w:r>
      <w:r w:rsidRPr="00633AF0">
        <w:t xml:space="preserve"> из правительственных изданий, статистических сборников, периодической печати, внутрифирменных отчетов</w:t>
      </w:r>
      <w:r w:rsidR="00633AF0" w:rsidRPr="00633AF0">
        <w:t xml:space="preserve">. </w:t>
      </w:r>
      <w:r w:rsidRPr="00633AF0">
        <w:t>Вторичная информация собирается для оценки эффективности маркетинговой деятельности предприятия, определения ее возможностей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Кабинетные исследования позволяют решить задачи следующего характера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Составить общее представление о ситуации на рынке</w:t>
      </w:r>
    </w:p>
    <w:p w:rsidR="00633AF0" w:rsidRDefault="00E86ACA" w:rsidP="00633AF0">
      <w:pPr>
        <w:ind w:firstLine="709"/>
      </w:pPr>
      <w:r w:rsidRPr="00633AF0">
        <w:lastRenderedPageBreak/>
        <w:t>Обозначить тенденции и перспективы развития рынка</w:t>
      </w:r>
    </w:p>
    <w:p w:rsidR="00633AF0" w:rsidRDefault="00E86ACA" w:rsidP="00633AF0">
      <w:pPr>
        <w:ind w:firstLine="709"/>
      </w:pPr>
      <w:r w:rsidRPr="00633AF0">
        <w:t>Провести конкурентный анализ</w:t>
      </w:r>
    </w:p>
    <w:p w:rsidR="00633AF0" w:rsidRDefault="00E86ACA" w:rsidP="00633AF0">
      <w:pPr>
        <w:ind w:firstLine="709"/>
      </w:pPr>
      <w:r w:rsidRPr="00633AF0">
        <w:t>Выявить структуру рынка</w:t>
      </w:r>
    </w:p>
    <w:p w:rsidR="00633AF0" w:rsidRDefault="00E86ACA" w:rsidP="00633AF0">
      <w:pPr>
        <w:ind w:firstLine="709"/>
      </w:pPr>
      <w:r w:rsidRPr="00633AF0">
        <w:t>Выявить основные каналы сбыта и продвижения продукции</w:t>
      </w:r>
    </w:p>
    <w:p w:rsidR="00633AF0" w:rsidRDefault="00E86ACA" w:rsidP="00633AF0">
      <w:pPr>
        <w:ind w:firstLine="709"/>
      </w:pPr>
      <w:r w:rsidRPr="00633AF0">
        <w:t>Установить объем и емкость рынка</w:t>
      </w:r>
    </w:p>
    <w:p w:rsidR="00633AF0" w:rsidRDefault="00E86ACA" w:rsidP="00633AF0">
      <w:pPr>
        <w:ind w:firstLine="709"/>
      </w:pPr>
      <w:r w:rsidRPr="00633AF0">
        <w:t>Провести анализ ценовой политики на рынке</w:t>
      </w:r>
    </w:p>
    <w:p w:rsidR="00633AF0" w:rsidRDefault="00E86ACA" w:rsidP="00633AF0">
      <w:pPr>
        <w:ind w:firstLine="709"/>
      </w:pPr>
      <w:r w:rsidRPr="00633AF0">
        <w:t>Обозначить ключевые аспекты дальнейшего исследования рынка с использованием качественных и количественных методов</w:t>
      </w:r>
      <w:r w:rsidR="00633AF0">
        <w:t xml:space="preserve"> (</w:t>
      </w:r>
      <w:r w:rsidRPr="00633AF0">
        <w:t xml:space="preserve">фокус-групп, глубинных интервью, количественных опросов и </w:t>
      </w:r>
      <w:r w:rsidR="00633AF0">
        <w:t>т.д.)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Существует несколько видов кабинетного исследования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Разведочное исследование</w:t>
      </w:r>
      <w:r w:rsidR="00633AF0">
        <w:t xml:space="preserve"> (</w:t>
      </w:r>
      <w:r w:rsidRPr="00633AF0">
        <w:t>экспресс-экспертиза</w:t>
      </w:r>
      <w:r w:rsidR="00633AF0" w:rsidRPr="00633AF0">
        <w:t xml:space="preserve">) - </w:t>
      </w:r>
      <w:r w:rsidRPr="00633AF0">
        <w:t>направлено на изучение структур рынка, выявление пустующих ниш, выделение и изучение основных сегментов потребителей, получение оценочной емкости и объемов рынка</w:t>
      </w:r>
      <w:r w:rsidR="00633AF0" w:rsidRPr="00633AF0">
        <w:t xml:space="preserve">. </w:t>
      </w:r>
      <w:r w:rsidRPr="00633AF0">
        <w:t>Данный тип исследований используется, прежде всего, инвесторами для оценки привлекательности рынка, а так же для включения в предварительный бизнес-план полученных в ходе исследования данных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Углубленное исследование</w:t>
      </w:r>
      <w:r w:rsidR="00633AF0" w:rsidRPr="00633AF0">
        <w:t xml:space="preserve"> - </w:t>
      </w:r>
      <w:r w:rsidRPr="00633AF0">
        <w:t>позволяет получить более точные оценки объемов рынка, объемов продаж, конкурентов на рынке, структуры их продаж, долей торговых марок, потребителей на рынке</w:t>
      </w:r>
      <w:r w:rsidR="00633AF0" w:rsidRPr="00633AF0">
        <w:t xml:space="preserve"> - </w:t>
      </w:r>
      <w:r w:rsidRPr="00633AF0">
        <w:t>то есть тех показателей, которые в полном объеме позволяют охарактеризовать исследуемый рынок</w:t>
      </w:r>
      <w:r w:rsidR="00633AF0" w:rsidRPr="00633AF0">
        <w:t xml:space="preserve">. </w:t>
      </w:r>
      <w:r w:rsidRPr="00633AF0">
        <w:t>Данный вид исследования предполагает использование аналитических методов и необходим</w:t>
      </w:r>
      <w:r w:rsidR="0002063E" w:rsidRPr="00633AF0">
        <w:t xml:space="preserve">, </w:t>
      </w:r>
      <w:r w:rsidRPr="00633AF0">
        <w:t>прежде всего, действующим компаниям для разработки детальной маркетинговой стратегии и тактики</w:t>
      </w:r>
      <w:r w:rsidR="00633AF0" w:rsidRPr="00633AF0">
        <w:t>. [</w:t>
      </w:r>
      <w:r w:rsidR="0002063E" w:rsidRPr="00633AF0">
        <w:t>5</w:t>
      </w:r>
      <w:r w:rsidR="00633AF0" w:rsidRPr="00633AF0">
        <w:t>]</w:t>
      </w:r>
    </w:p>
    <w:p w:rsidR="00633AF0" w:rsidRDefault="00633AF0" w:rsidP="00633AF0">
      <w:pPr>
        <w:ind w:firstLine="709"/>
      </w:pPr>
      <w:bookmarkStart w:id="5" w:name="_Toc165648639"/>
    </w:p>
    <w:p w:rsidR="00E86ACA" w:rsidRPr="00633AF0" w:rsidRDefault="00633AF0" w:rsidP="00633AF0">
      <w:pPr>
        <w:pStyle w:val="2"/>
      </w:pPr>
      <w:bookmarkStart w:id="6" w:name="_Toc260907456"/>
      <w:r>
        <w:t xml:space="preserve">1.2 </w:t>
      </w:r>
      <w:r w:rsidR="00E86ACA" w:rsidRPr="00633AF0">
        <w:t>Преимущества и недостатки кабинетных исследований</w:t>
      </w:r>
      <w:bookmarkEnd w:id="5"/>
      <w:bookmarkEnd w:id="6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Кабинетное исследование помогает определить проблему маркетингового исследования и выбрать подход к ее решению</w:t>
      </w:r>
      <w:r w:rsidR="00633AF0" w:rsidRPr="00633AF0">
        <w:t xml:space="preserve">. </w:t>
      </w:r>
      <w:r w:rsidRPr="00633AF0">
        <w:t xml:space="preserve">При реализации некоторых проектов, особенно с ограниченным бюджетом, эффективность исследований может в значительной степени зависеть от </w:t>
      </w:r>
      <w:r w:rsidRPr="00633AF0">
        <w:lastRenderedPageBreak/>
        <w:t>анализа вторичной информации, так как ряд определенных стандартных вопросов можно успешно решить и на основании вторичной информации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Кабинетное исследование</w:t>
      </w:r>
      <w:r w:rsidR="00633AF0" w:rsidRPr="00633AF0">
        <w:t xml:space="preserve"> - </w:t>
      </w:r>
      <w:r w:rsidRPr="00633AF0">
        <w:t>поиск, сбор и анализ уже существующей вторичной информации</w:t>
      </w:r>
      <w:r w:rsidR="00633AF0">
        <w:t xml:space="preserve"> ("</w:t>
      </w:r>
      <w:r w:rsidRPr="00633AF0">
        <w:t>исследование за письменным столом</w:t>
      </w:r>
      <w:r w:rsidR="00633AF0">
        <w:t>"</w:t>
      </w:r>
      <w:r w:rsidR="00633AF0" w:rsidRPr="00633AF0">
        <w:t xml:space="preserve">). </w:t>
      </w:r>
      <w:r w:rsidRPr="00633AF0">
        <w:t>Вторичная информация представляет собой данные, собранные ранее для целей, отличных от решаемых в настоящий момент</w:t>
      </w:r>
      <w:r w:rsidR="00633AF0" w:rsidRPr="00633AF0">
        <w:t xml:space="preserve">. </w:t>
      </w:r>
      <w:r w:rsidRPr="00633AF0">
        <w:t>Зачастую кабинетное исследование дополняется параллельным проведением нескольких экспертных интервью для повышения валидности информации</w:t>
      </w:r>
      <w:r w:rsidR="00633AF0" w:rsidRPr="00633AF0">
        <w:t>. [</w:t>
      </w:r>
      <w:r w:rsidR="0002063E" w:rsidRPr="00633AF0">
        <w:t>3</w:t>
      </w:r>
      <w:r w:rsidR="00633AF0" w:rsidRPr="00633AF0">
        <w:t>]</w:t>
      </w:r>
    </w:p>
    <w:p w:rsidR="00633AF0" w:rsidRDefault="00E86ACA" w:rsidP="00633AF0">
      <w:pPr>
        <w:ind w:firstLine="709"/>
      </w:pPr>
      <w:r w:rsidRPr="00633AF0">
        <w:t>Преимущества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 xml:space="preserve">небольшая стоимость работ, </w:t>
      </w:r>
      <w:r w:rsidR="00633AF0">
        <w:t>т.к.</w:t>
      </w:r>
      <w:r w:rsidR="00633AF0" w:rsidRPr="00633AF0">
        <w:t xml:space="preserve"> </w:t>
      </w:r>
      <w:r w:rsidRPr="00633AF0">
        <w:t>не нужен сбор новых данных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быстрота сбора материала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наличие нескольких источников информации</w:t>
      </w:r>
      <w:r w:rsidR="00633AF0" w:rsidRPr="00633AF0">
        <w:t>;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t>достоверность информации от независимых источников</w:t>
      </w:r>
      <w:r w:rsidR="00633AF0" w:rsidRP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>Недостатки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не всегда подходит для целей проводимого исследования в силу общего характера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информация может быть устаревшей</w:t>
      </w:r>
      <w:r w:rsidR="00633AF0" w:rsidRPr="00633AF0">
        <w:t>;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t>методология, по которой собраны данные, может быть несоответствующей целям настоящего исследования</w:t>
      </w:r>
      <w:r w:rsidR="00633AF0" w:rsidRPr="00633AF0">
        <w:rPr>
          <w:i/>
          <w:iCs/>
        </w:rPr>
        <w:t>.</w:t>
      </w:r>
    </w:p>
    <w:p w:rsidR="00633AF0" w:rsidRDefault="00633AF0" w:rsidP="00633AF0">
      <w:pPr>
        <w:ind w:firstLine="709"/>
      </w:pPr>
      <w:bookmarkStart w:id="7" w:name="_Toc165648640"/>
    </w:p>
    <w:p w:rsidR="00E86ACA" w:rsidRPr="00633AF0" w:rsidRDefault="00633AF0" w:rsidP="00633AF0">
      <w:pPr>
        <w:pStyle w:val="2"/>
      </w:pPr>
      <w:bookmarkStart w:id="8" w:name="_Toc260907457"/>
      <w:r>
        <w:t xml:space="preserve">1.3 </w:t>
      </w:r>
      <w:r w:rsidR="00E86ACA" w:rsidRPr="00633AF0">
        <w:t>Алгоритм поиска вторичных данных</w:t>
      </w:r>
      <w:bookmarkEnd w:id="7"/>
      <w:bookmarkEnd w:id="8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Остановимся подробнее на алгоритме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Первое</w:t>
      </w:r>
      <w:r w:rsidR="00633AF0" w:rsidRPr="00633AF0">
        <w:t xml:space="preserve">. </w:t>
      </w:r>
      <w:r w:rsidRPr="00633AF0">
        <w:t>Сформулируйте, что вы хотите, что вам известно по вашей теме</w:t>
      </w:r>
      <w:r w:rsidR="00633AF0" w:rsidRPr="00633AF0">
        <w:t xml:space="preserve">. </w:t>
      </w:r>
      <w:r w:rsidRPr="00633AF0">
        <w:t>Кажется, что это банальные, само собой разумеющиеся вещи, но без этого нет технологии</w:t>
      </w:r>
      <w:r w:rsidR="00633AF0" w:rsidRPr="00633AF0">
        <w:t xml:space="preserve">. </w:t>
      </w:r>
      <w:r w:rsidRPr="00633AF0">
        <w:t>Поэтому возьмите листочек, ручку и начинайте формулировать</w:t>
      </w:r>
      <w:r w:rsidR="00633AF0" w:rsidRPr="00633AF0">
        <w:t>:</w:t>
      </w:r>
      <w:r w:rsidR="00633AF0">
        <w:t xml:space="preserve"> "</w:t>
      </w:r>
      <w:r w:rsidRPr="00633AF0">
        <w:t>Я хотел бы получить информацию о</w:t>
      </w:r>
      <w:r w:rsidR="00633AF0">
        <w:t xml:space="preserve">..." </w:t>
      </w:r>
      <w:r w:rsidRPr="00633AF0">
        <w:t xml:space="preserve">и </w:t>
      </w:r>
      <w:r w:rsidR="00633AF0">
        <w:t>т.д.</w:t>
      </w:r>
    </w:p>
    <w:p w:rsidR="00633AF0" w:rsidRDefault="00E86ACA" w:rsidP="00633AF0">
      <w:pPr>
        <w:ind w:firstLine="709"/>
      </w:pPr>
      <w:r w:rsidRPr="00633AF0">
        <w:t>После того как вы сформулируете, что вы хотели и что вам известно по данной теме, составьте список ключевых терминов, фамилий и источников</w:t>
      </w:r>
      <w:r w:rsidR="00633AF0" w:rsidRPr="00633AF0">
        <w:t xml:space="preserve">. </w:t>
      </w:r>
      <w:r w:rsidRPr="00633AF0">
        <w:lastRenderedPageBreak/>
        <w:t>Это явится списком ключей, которые помогут вам быстрее найти нужную информацию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Второе</w:t>
      </w:r>
      <w:r w:rsidR="00633AF0" w:rsidRPr="00633AF0">
        <w:t xml:space="preserve">. </w:t>
      </w:r>
      <w:r w:rsidRPr="00633AF0">
        <w:t>Найдите справочники и указатели по печатным изданиям, потому что, оказывается, даже если вы имеете определенный материал, зачастую вы можете многого не знать</w:t>
      </w:r>
      <w:r w:rsidR="00633AF0" w:rsidRPr="00633AF0">
        <w:t xml:space="preserve">. </w:t>
      </w:r>
      <w:r w:rsidRPr="00633AF0">
        <w:t>Сейчас ситуация такова, что на рынок предлагается большое количество различных печатных изданий, разобраться в которых бывает непросто</w:t>
      </w:r>
      <w:r w:rsidR="00633AF0" w:rsidRPr="00633AF0">
        <w:t xml:space="preserve">. </w:t>
      </w:r>
      <w:r w:rsidRPr="00633AF0">
        <w:t>Поэтому необходимо просмотреть справочники-указатели для того, чтобы разобраться, какие периодические издания по вашей теме вообще существуют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Третье</w:t>
      </w:r>
      <w:r w:rsidR="00633AF0" w:rsidRPr="00633AF0">
        <w:t xml:space="preserve">. </w:t>
      </w:r>
      <w:r w:rsidRPr="00633AF0">
        <w:t>Посмотрите найденную литературу и переработайте при необходимости список ключевых слов</w:t>
      </w:r>
      <w:r w:rsidR="00633AF0" w:rsidRPr="00633AF0">
        <w:t xml:space="preserve">. </w:t>
      </w:r>
      <w:r w:rsidRPr="00633AF0">
        <w:t>И только после этого воспользуйтесь сетью Интернет, не забывая о том, что при поиске в Интернете очень важно правильно определить ключевые слова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Четвертое</w:t>
      </w:r>
      <w:r w:rsidR="00633AF0" w:rsidRPr="00633AF0">
        <w:t xml:space="preserve">. </w:t>
      </w:r>
      <w:r w:rsidRPr="00633AF0">
        <w:t>Вы смотрите различные справочники, касающиеся уже вашей области</w:t>
      </w:r>
      <w:r w:rsidR="00633AF0" w:rsidRPr="00633AF0">
        <w:t xml:space="preserve">. </w:t>
      </w:r>
      <w:r w:rsidRPr="00633AF0">
        <w:t>Это дает вам возможность составить вопросник для интервью с экспертами</w:t>
      </w:r>
      <w:r w:rsidR="00633AF0" w:rsidRPr="00633AF0">
        <w:t xml:space="preserve">. </w:t>
      </w:r>
      <w:r w:rsidRPr="00633AF0">
        <w:t>Экспертами будут являться, прежде всего, топ-менеджеры вашей компании</w:t>
      </w:r>
      <w:r w:rsidR="00633AF0" w:rsidRPr="00633AF0">
        <w:t xml:space="preserve">. </w:t>
      </w:r>
      <w:r w:rsidRPr="00633AF0">
        <w:t>Руководитель сбытового отдела, руководитель отдела закупок, главный инженер и генеральный директор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Используйте и другие методы</w:t>
      </w:r>
      <w:r w:rsidR="00633AF0" w:rsidRPr="00633AF0">
        <w:t xml:space="preserve">. </w:t>
      </w:r>
      <w:r w:rsidRPr="00633AF0">
        <w:t>Под другими методами может пониматься весьма широкое поле деятельности, начиная с таких вещей, как разговоры с менеджерами фирм-конкурентов на выставках, и заканчивая промышленным шпионажем</w:t>
      </w:r>
      <w:r w:rsidR="00633AF0" w:rsidRPr="00633AF0">
        <w:t xml:space="preserve">. </w:t>
      </w:r>
      <w:r w:rsidRPr="00633AF0">
        <w:t>Все что угодно</w:t>
      </w:r>
      <w:r w:rsidR="00633AF0" w:rsidRPr="00633AF0">
        <w:t xml:space="preserve">. </w:t>
      </w:r>
      <w:r w:rsidRPr="00633AF0">
        <w:t>Кстати говоря, эти методы промышленного шпионажа используются достаточно широко</w:t>
      </w:r>
      <w:r w:rsidR="00633AF0" w:rsidRPr="00633AF0">
        <w:t xml:space="preserve">. </w:t>
      </w:r>
      <w:r w:rsidRPr="00633AF0">
        <w:t>На сегодняшний день любое маркетинговое агентство очень хорошо знает, что такое</w:t>
      </w:r>
      <w:r w:rsidR="00633AF0">
        <w:t xml:space="preserve"> "</w:t>
      </w:r>
      <w:r w:rsidRPr="00633AF0">
        <w:t>работник под прикрытием</w:t>
      </w:r>
      <w:r w:rsidR="00633AF0">
        <w:t xml:space="preserve">". </w:t>
      </w:r>
      <w:r w:rsidRPr="00633AF0">
        <w:t>Обычно эти люди звонят по телефону, представляются работниками различных компаний и в результате получают открытые сведения, которые другим путем они получить не могли</w:t>
      </w:r>
      <w:r w:rsidR="00633AF0" w:rsidRPr="00633AF0">
        <w:t>. [</w:t>
      </w:r>
      <w:r w:rsidR="0002063E" w:rsidRPr="00633AF0">
        <w:t>1</w:t>
      </w:r>
      <w:r w:rsidR="00633AF0" w:rsidRPr="00633AF0">
        <w:t>]</w:t>
      </w:r>
    </w:p>
    <w:p w:rsidR="00E86ACA" w:rsidRPr="00633AF0" w:rsidRDefault="00633AF0" w:rsidP="00633AF0">
      <w:pPr>
        <w:pStyle w:val="2"/>
      </w:pPr>
      <w:bookmarkStart w:id="9" w:name="_Toc165648641"/>
      <w:r>
        <w:br w:type="page"/>
      </w:r>
      <w:bookmarkStart w:id="10" w:name="_Toc260907458"/>
      <w:r>
        <w:lastRenderedPageBreak/>
        <w:t xml:space="preserve">1.4 </w:t>
      </w:r>
      <w:r w:rsidR="00E86ACA" w:rsidRPr="00633AF0">
        <w:t>Источники вторичной информации</w:t>
      </w:r>
      <w:bookmarkEnd w:id="9"/>
      <w:bookmarkEnd w:id="10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 xml:space="preserve">Большая часть процесса планирования заключается в формулировании вопросов о собственных клиентах, поставщиках, конкурентах и </w:t>
      </w:r>
      <w:r w:rsidR="00633AF0">
        <w:t>т.д.</w:t>
      </w:r>
      <w:r w:rsidR="00633AF0" w:rsidRPr="00633AF0">
        <w:t xml:space="preserve"> </w:t>
      </w:r>
      <w:r w:rsidRPr="00633AF0">
        <w:t>Как только топ-менеджер составит список вопросов, нужно разделить их на две категории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вопросы, на которые можно найти ответы самостоятельно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вопросы, ответы на которые придется искать, разговаривая с людьми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Используя метод кабинетных исследований, можно найти ответы на многие вопросы, касающиеся вашей отрасли, вашего типа продукта, ваших потенциальных поставщиков и характеристик ваших клиентов</w:t>
      </w:r>
      <w:r w:rsidR="00633AF0" w:rsidRPr="00633AF0">
        <w:t xml:space="preserve">. </w:t>
      </w:r>
      <w:r w:rsidRPr="00633AF0">
        <w:t xml:space="preserve">Существует большое количество опубликованных данных о тенденциях в отрасли, личностных характеристиках типичных потребителей определенных товаров, текущих ценах, стоимости рекламы, читательской аудитории журналов, поставщиках, потенциальных рынках сбыта и </w:t>
      </w:r>
      <w:r w:rsidR="00633AF0">
        <w:t>т.п.</w:t>
      </w:r>
      <w:r w:rsidR="00633AF0" w:rsidRPr="00633AF0">
        <w:t xml:space="preserve"> </w:t>
      </w:r>
      <w:r w:rsidRPr="00633AF0">
        <w:t>Тем не менее, перед тем как отправиться на неделю в библиотеку, сначала следует еще раз подумать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Допустим</w:t>
      </w:r>
      <w:r w:rsidR="0079123D" w:rsidRPr="00633AF0">
        <w:t>,</w:t>
      </w:r>
      <w:r w:rsidRPr="00633AF0">
        <w:t xml:space="preserve"> вы хотите узнать все о рынке</w:t>
      </w:r>
      <w:r w:rsidR="00633AF0" w:rsidRPr="00633AF0">
        <w:t xml:space="preserve">: </w:t>
      </w:r>
      <w:r w:rsidRPr="00633AF0">
        <w:t xml:space="preserve">потребителях, конкуренции, цене, которую вы можете назначить, и </w:t>
      </w:r>
      <w:r w:rsidR="00633AF0">
        <w:t>т.п.</w:t>
      </w:r>
      <w:r w:rsidR="00633AF0" w:rsidRPr="00633AF0">
        <w:t xml:space="preserve"> </w:t>
      </w:r>
      <w:r w:rsidRPr="00633AF0">
        <w:t>Поэтому продолжайте задавать себе вопросы</w:t>
      </w:r>
      <w:r w:rsidR="00633AF0" w:rsidRPr="00633AF0">
        <w:t xml:space="preserve">. </w:t>
      </w:r>
      <w:r w:rsidRPr="00633AF0">
        <w:t>Почему люди выращивают вьющиеся растения, используя специальные решетки</w:t>
      </w:r>
      <w:r w:rsidR="00633AF0" w:rsidRPr="00633AF0">
        <w:t xml:space="preserve">? </w:t>
      </w:r>
      <w:r w:rsidRPr="00633AF0">
        <w:t>Потому, что они хотят придать определенный вид своим садам</w:t>
      </w:r>
      <w:r w:rsidR="00633AF0" w:rsidRPr="00633AF0">
        <w:t xml:space="preserve">. </w:t>
      </w:r>
      <w:r w:rsidRPr="00633AF0">
        <w:t>Чего они хотят добиться</w:t>
      </w:r>
      <w:r w:rsidR="00633AF0" w:rsidRPr="00633AF0">
        <w:t xml:space="preserve">? </w:t>
      </w:r>
      <w:r w:rsidRPr="00633AF0">
        <w:t>Они хотят, чтобы растения были выше</w:t>
      </w:r>
      <w:r w:rsidR="00633AF0" w:rsidRPr="00633AF0">
        <w:t xml:space="preserve">. </w:t>
      </w:r>
      <w:r w:rsidRPr="00633AF0">
        <w:t>Насколько выше</w:t>
      </w:r>
      <w:r w:rsidR="00633AF0" w:rsidRPr="00633AF0">
        <w:t xml:space="preserve">? </w:t>
      </w:r>
      <w:r w:rsidRPr="00633AF0">
        <w:t>Обычно выше, чем цветочное растение, но ниже, чем маленькое дерево,</w:t>
      </w:r>
      <w:r w:rsidR="00633AF0" w:rsidRPr="00633AF0">
        <w:t xml:space="preserve"> - </w:t>
      </w:r>
      <w:r w:rsidRPr="00633AF0">
        <w:t>примерно от четырех до восьми футов</w:t>
      </w:r>
      <w:r w:rsidR="00633AF0" w:rsidRPr="00633AF0">
        <w:t xml:space="preserve">. </w:t>
      </w:r>
      <w:r w:rsidRPr="00633AF0">
        <w:t>Правильно, это, вероятно, лучшая высота для решеток</w:t>
      </w:r>
      <w:r w:rsidR="00633AF0" w:rsidRPr="00633AF0">
        <w:t xml:space="preserve">. </w:t>
      </w:r>
      <w:r w:rsidRPr="00633AF0">
        <w:t>Вы обдумали свой ответ, избежав большого числа вопросов о нужной высоте решеток, и вам остается провести лишь небольшое исследование, для того чтобы подтвердить свою версию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Маркетинг</w:t>
      </w:r>
      <w:r w:rsidR="00633AF0" w:rsidRPr="00633AF0">
        <w:t xml:space="preserve"> - </w:t>
      </w:r>
      <w:r w:rsidRPr="00633AF0">
        <w:t>это не только чутье и особый стиль</w:t>
      </w:r>
      <w:r w:rsidR="00633AF0" w:rsidRPr="00633AF0">
        <w:t xml:space="preserve">. </w:t>
      </w:r>
      <w:r w:rsidRPr="00633AF0">
        <w:t>Это, на самом деле, напряженные, четкие размышления</w:t>
      </w:r>
      <w:r w:rsidR="00633AF0" w:rsidRPr="00633AF0">
        <w:t xml:space="preserve">. </w:t>
      </w:r>
      <w:r w:rsidRPr="00633AF0">
        <w:t>Когда вы все обдумаете сами, сделайте это еще раз с коллегами или друзьями</w:t>
      </w:r>
      <w:r w:rsidR="00633AF0" w:rsidRPr="00633AF0">
        <w:t xml:space="preserve">. </w:t>
      </w:r>
      <w:r w:rsidRPr="00633AF0">
        <w:t>Это стоит того</w:t>
      </w:r>
      <w:r w:rsidR="00633AF0" w:rsidRPr="00633AF0">
        <w:t xml:space="preserve">. </w:t>
      </w:r>
      <w:r w:rsidRPr="00633AF0">
        <w:t xml:space="preserve">Размышление в одиночестве часто является лучшим способом для того, чтобы </w:t>
      </w:r>
      <w:r w:rsidRPr="00633AF0">
        <w:lastRenderedPageBreak/>
        <w:t>сконцентрироваться на вопросе или проблеме и тщательно их проанализировать</w:t>
      </w:r>
      <w:r w:rsidR="00633AF0" w:rsidRPr="00633AF0">
        <w:t xml:space="preserve">. </w:t>
      </w:r>
      <w:r w:rsidRPr="00633AF0">
        <w:t>Менее вероятно, что обдумывание в группе даст такие же результаты, но, с другой стороны, обычно это лучший способ нахождения нестандартных решений и генерирования новых идей</w:t>
      </w:r>
      <w:r w:rsidR="00633AF0" w:rsidRPr="00633AF0">
        <w:t>.</w:t>
      </w:r>
    </w:p>
    <w:p w:rsidR="00633AF0" w:rsidRDefault="0002063E" w:rsidP="00633AF0">
      <w:pPr>
        <w:ind w:firstLine="709"/>
      </w:pPr>
      <w:r w:rsidRPr="00633AF0">
        <w:t>Где найти нужную информацию</w:t>
      </w:r>
      <w:r w:rsidR="00633AF0" w:rsidRPr="00633AF0">
        <w:t>?</w:t>
      </w:r>
    </w:p>
    <w:p w:rsidR="00633AF0" w:rsidRDefault="00E86ACA" w:rsidP="00633AF0">
      <w:pPr>
        <w:ind w:firstLine="709"/>
      </w:pPr>
      <w:r w:rsidRPr="00633AF0">
        <w:t>Теперь, когда вы точно знаете, на какие вопросы вы хотите получить ответ, вы можете использовать ряд источников, таких, как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1</w:t>
      </w:r>
      <w:r w:rsidR="00633AF0" w:rsidRPr="00633AF0">
        <w:t xml:space="preserve">) </w:t>
      </w:r>
      <w:r w:rsidRPr="00633AF0">
        <w:t>библиотека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2</w:t>
      </w:r>
      <w:r w:rsidR="00633AF0" w:rsidRPr="00633AF0">
        <w:t xml:space="preserve">) </w:t>
      </w:r>
      <w:r w:rsidRPr="00633AF0">
        <w:t>ассоциации производителей и дилеров определенных отраслей хозяйства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3</w:t>
      </w:r>
      <w:r w:rsidR="00633AF0" w:rsidRPr="00633AF0">
        <w:t xml:space="preserve">) </w:t>
      </w:r>
      <w:r w:rsidRPr="00633AF0">
        <w:t>правительственные учреждения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4</w:t>
      </w:r>
      <w:r w:rsidR="00633AF0" w:rsidRPr="00633AF0">
        <w:t xml:space="preserve">) </w:t>
      </w:r>
      <w:r w:rsidRPr="00633AF0">
        <w:t>регулирующие органы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5</w:t>
      </w:r>
      <w:r w:rsidR="00633AF0" w:rsidRPr="00633AF0">
        <w:t xml:space="preserve">) </w:t>
      </w:r>
      <w:r w:rsidRPr="00633AF0">
        <w:t>местные предпринимательские агентства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6</w:t>
      </w:r>
      <w:r w:rsidR="00633AF0" w:rsidRPr="00633AF0">
        <w:t xml:space="preserve">) </w:t>
      </w:r>
      <w:r w:rsidRPr="00633AF0">
        <w:t>специализированные издания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Библиотека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>Возможно, у вас есть большая местная библиотека, предоставляющая всю информацию, которая вам необходима</w:t>
      </w:r>
      <w:r w:rsidR="00633AF0" w:rsidRPr="00633AF0">
        <w:t xml:space="preserve">. </w:t>
      </w:r>
      <w:r w:rsidRPr="00633AF0">
        <w:t>Но если вам потребуется найти более специализированную информацию, то лучше обратиться в центральные библиотеки вашей страны, а также в специальные бизнес-библиотеки</w:t>
      </w:r>
      <w:r w:rsidR="00633AF0" w:rsidRPr="00633AF0">
        <w:t xml:space="preserve">. </w:t>
      </w:r>
      <w:r w:rsidRPr="00633AF0">
        <w:t>Также можно воспользоваться системой платных интернет-библиотек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 хороших библиотеках должно быть множество содержащих различного рода бизнес-информацию специальных изданий, справочников и ежегодников, которые могут быть вам полезны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Ассоциации производителей и дилеров определенных отраслей производства и регулирующие органы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 xml:space="preserve">Многие из этих организаций публикуют ежегодные отчеты, исследования и </w:t>
      </w:r>
      <w:r w:rsidR="00633AF0">
        <w:t>т.п.,</w:t>
      </w:r>
      <w:r w:rsidRPr="00633AF0">
        <w:t xml:space="preserve"> предоставляя таким образом подробную информацию по определенным отраслям промышленности</w:t>
      </w:r>
      <w:r w:rsidR="00633AF0" w:rsidRPr="00633AF0">
        <w:t xml:space="preserve">. </w:t>
      </w:r>
      <w:r w:rsidRPr="00633AF0">
        <w:t xml:space="preserve">Чаще они предоставляют </w:t>
      </w:r>
      <w:r w:rsidRPr="00633AF0">
        <w:lastRenderedPageBreak/>
        <w:t>подобную информацию бесплатно, но они могут взимать за это и некоторую плату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Правительственные учреждения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>Правительство предоставляет много информации, которая может оказаться вам полезной</w:t>
      </w:r>
      <w:r w:rsidR="00633AF0" w:rsidRPr="00633AF0">
        <w:t xml:space="preserve">. </w:t>
      </w:r>
      <w:r w:rsidRPr="00633AF0">
        <w:t>Эта различного рода статистическая информация, которая включает в себя тенденции в социальной и экономической сфере, индексы уровня розничных цен, отчеты о переписях, зарубежную торговую статистику и многое другое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Местные агентства по предпринимательской деятельности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>Эти агентства могут дать разнообразные консультации новым и малым фирмам</w:t>
      </w:r>
      <w:r w:rsidR="00633AF0" w:rsidRPr="00633AF0">
        <w:t xml:space="preserve">. </w:t>
      </w:r>
      <w:r w:rsidRPr="00633AF0">
        <w:t>Все они предлагают несколько различные услуги, но большинство предоставляют информацию и консультации по экспорту, маркетингу, субсидиям и займам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Специализированные издания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</w:pPr>
      <w:r w:rsidRPr="00633AF0">
        <w:t>Каждый год в стране публикуется огромное множество газет, журналов и периодических изданий</w:t>
      </w:r>
      <w:r w:rsidR="00633AF0" w:rsidRPr="00633AF0">
        <w:t xml:space="preserve">. </w:t>
      </w:r>
      <w:r w:rsidRPr="00633AF0">
        <w:t>Все специализированные журналы по различным отраслям перечисляются в специальных библиографических указателях</w:t>
      </w:r>
      <w:r w:rsidR="00633AF0">
        <w:t xml:space="preserve"> (</w:t>
      </w:r>
      <w:r w:rsidRPr="00633AF0">
        <w:t>с которыми можно ознакомиться в библиотеке</w:t>
      </w:r>
      <w:r w:rsidR="00633AF0" w:rsidRPr="00633AF0">
        <w:t xml:space="preserve">). </w:t>
      </w:r>
      <w:r w:rsidRPr="00633AF0">
        <w:t>Например, в них могут быть представлены специализированные издания Для садоводческих центров или для дизайнеров по ландшафту и садовых дизайнеров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Ознакомьтесь с основными специализированными изданиями, даже заплатите за них, если придется, хотя есть вероятность, что менеджеры по рекламе вышлют вам их бесплатно вместе со своими рекламными расценками</w:t>
      </w:r>
      <w:r w:rsidR="00633AF0" w:rsidRPr="00633AF0">
        <w:t xml:space="preserve">. </w:t>
      </w:r>
      <w:r w:rsidRPr="00633AF0">
        <w:t>Редакторы подобных изданий знают свою отрасль вдоль и поперек, и, если в своем исследовании вы столкнетесь с действительно жизненно важным вопросом, они могут дать вам на него ответ, если вы хорошо попросите</w:t>
      </w:r>
      <w:r w:rsidR="00633AF0" w:rsidRPr="00633AF0">
        <w:t xml:space="preserve">. </w:t>
      </w:r>
      <w:r w:rsidRPr="00633AF0">
        <w:t>Только помните, что они занятые люди, и вы далеко не уйдете, если будете звонить им с длинными списками вопросов</w:t>
      </w:r>
      <w:r w:rsidR="00633AF0" w:rsidRPr="00633AF0">
        <w:t>.</w:t>
      </w:r>
    </w:p>
    <w:p w:rsidR="00633AF0" w:rsidRDefault="00E86ACA" w:rsidP="00633AF0">
      <w:pPr>
        <w:ind w:firstLine="709"/>
        <w:rPr>
          <w:i/>
          <w:iCs/>
        </w:rPr>
      </w:pPr>
      <w:r w:rsidRPr="00633AF0">
        <w:rPr>
          <w:i/>
          <w:iCs/>
        </w:rPr>
        <w:t>Ваша собственная информация</w:t>
      </w:r>
      <w:r w:rsidR="00633AF0">
        <w:rPr>
          <w:i/>
          <w:iCs/>
        </w:rPr>
        <w:t>.</w:t>
      </w:r>
    </w:p>
    <w:p w:rsidR="00633AF0" w:rsidRDefault="00E86ACA" w:rsidP="00633AF0">
      <w:pPr>
        <w:ind w:firstLine="709"/>
        <w:rPr>
          <w:lang w:val="en-US"/>
        </w:rPr>
      </w:pPr>
      <w:r w:rsidRPr="00633AF0">
        <w:lastRenderedPageBreak/>
        <w:t>Если вы уже некоторое время занимаетесь бизнесом, то ваши собственные данные о клиентах могут оказаться наилучшим источником информации, который когда-либо попадался вам в руки</w:t>
      </w:r>
      <w:r w:rsidR="00633AF0" w:rsidRPr="00633AF0">
        <w:t xml:space="preserve">. </w:t>
      </w:r>
      <w:r w:rsidRPr="00633AF0">
        <w:t>Что они покупали ранее</w:t>
      </w:r>
      <w:r w:rsidR="00633AF0" w:rsidRPr="00633AF0">
        <w:t xml:space="preserve">? </w:t>
      </w:r>
      <w:r w:rsidRPr="00633AF0">
        <w:t>Насколько они чувствительны к изменению цены</w:t>
      </w:r>
      <w:r w:rsidR="00633AF0">
        <w:t xml:space="preserve"> (</w:t>
      </w:r>
      <w:r w:rsidRPr="00633AF0">
        <w:t>как много клиентов вы потеряли, когда последний раз повышали цены</w:t>
      </w:r>
      <w:r w:rsidR="00633AF0">
        <w:t>)?</w:t>
      </w:r>
      <w:r w:rsidR="00633AF0" w:rsidRPr="00633AF0">
        <w:t xml:space="preserve"> </w:t>
      </w:r>
      <w:r w:rsidRPr="00633AF0">
        <w:t>За исключением случая, когда вы выходите на абсолютно новый рынок с совершенно другими потребителями, такая информация бесценна</w:t>
      </w:r>
      <w:r w:rsidR="00633AF0" w:rsidRPr="00633AF0">
        <w:t xml:space="preserve">. </w:t>
      </w:r>
      <w:r w:rsidRPr="00633AF0">
        <w:t>И более того, она бесплатна, а также недоступна для ваших конкурентов</w:t>
      </w:r>
      <w:r w:rsidR="00633AF0" w:rsidRPr="00633AF0">
        <w:t>. [</w:t>
      </w:r>
      <w:r w:rsidR="0002063E" w:rsidRPr="00633AF0">
        <w:rPr>
          <w:lang w:val="en-US"/>
        </w:rPr>
        <w:t>4</w:t>
      </w:r>
      <w:r w:rsidR="00633AF0" w:rsidRPr="00633AF0">
        <w:rPr>
          <w:lang w:val="en-US"/>
        </w:rPr>
        <w:t>]</w:t>
      </w:r>
    </w:p>
    <w:p w:rsidR="00633AF0" w:rsidRDefault="00E86ACA" w:rsidP="00633AF0">
      <w:pPr>
        <w:ind w:firstLine="709"/>
      </w:pPr>
      <w:r w:rsidRPr="00633AF0">
        <w:t>Однако эта информация имеет свою специфику</w:t>
      </w:r>
      <w:r w:rsidR="00633AF0" w:rsidRPr="00633AF0">
        <w:t xml:space="preserve">. </w:t>
      </w:r>
      <w:r w:rsidRPr="00633AF0">
        <w:t>Вы можете задавать людям вопросы о том, что им могло бы понравиться и сколько они готовы потратить</w:t>
      </w:r>
      <w:r w:rsidR="00633AF0" w:rsidRPr="00633AF0">
        <w:t xml:space="preserve">. </w:t>
      </w:r>
      <w:r w:rsidRPr="00633AF0">
        <w:t>Но насколько можно доверять этим ответам</w:t>
      </w:r>
      <w:r w:rsidR="00633AF0" w:rsidRPr="00633AF0">
        <w:t xml:space="preserve">? </w:t>
      </w:r>
      <w:r w:rsidRPr="00633AF0">
        <w:t>Совсем другое дело, если у вас есть конкретные данные о том, что они действительно купили и сколько они на это потратили</w:t>
      </w:r>
      <w:r w:rsidR="00633AF0" w:rsidRPr="00633AF0">
        <w:t>.</w:t>
      </w:r>
    </w:p>
    <w:p w:rsidR="00633AF0" w:rsidRDefault="00E86ACA" w:rsidP="00633AF0">
      <w:pPr>
        <w:pStyle w:val="2"/>
      </w:pPr>
      <w:r w:rsidRPr="00633AF0">
        <w:br w:type="page"/>
      </w:r>
      <w:bookmarkStart w:id="11" w:name="_Toc165648642"/>
      <w:bookmarkStart w:id="12" w:name="_Toc260907459"/>
      <w:r w:rsidR="00633AF0">
        <w:lastRenderedPageBreak/>
        <w:t>Часть 2. И</w:t>
      </w:r>
      <w:r w:rsidR="00633AF0" w:rsidRPr="00633AF0">
        <w:t>сследование предпочтений студентов университета в проведении досуга</w:t>
      </w:r>
      <w:r w:rsidR="00633AF0">
        <w:t xml:space="preserve"> (</w:t>
      </w:r>
      <w:r w:rsidR="00633AF0" w:rsidRPr="00633AF0">
        <w:t>посредством личных интервью)</w:t>
      </w:r>
      <w:bookmarkEnd w:id="11"/>
      <w:bookmarkEnd w:id="12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В настоящее время остро стоит вопрос о молодежной преступности и наркомании</w:t>
      </w:r>
      <w:r w:rsidR="00633AF0" w:rsidRPr="00633AF0">
        <w:t xml:space="preserve">. </w:t>
      </w:r>
      <w:r w:rsidRPr="00633AF0">
        <w:t>Главным противодействием этим явлениям служит проведение мероприятий, которые занимают молодых людей в их свободное время</w:t>
      </w:r>
      <w:r w:rsidR="00633AF0" w:rsidRPr="00633AF0">
        <w:t xml:space="preserve">. </w:t>
      </w:r>
      <w:r w:rsidRPr="00633AF0">
        <w:t xml:space="preserve">К ним, в частности, относятся досуговые центры и спортивные организации </w:t>
      </w:r>
      <w:r w:rsidR="00633AF0">
        <w:t>-</w:t>
      </w:r>
      <w:r w:rsidRPr="00633AF0">
        <w:t xml:space="preserve"> ночные клубы, концертные площадки, фитнес-центры и </w:t>
      </w:r>
      <w:r w:rsidR="00633AF0">
        <w:t>т.п.</w:t>
      </w:r>
      <w:r w:rsidR="00633AF0" w:rsidRPr="00633AF0">
        <w:t xml:space="preserve"> </w:t>
      </w:r>
      <w:r w:rsidRPr="00633AF0">
        <w:t>Помимо этого организуются различные массовые мероприятия перманентного характера, а именно</w:t>
      </w:r>
      <w:r w:rsidR="00633AF0" w:rsidRPr="00633AF0">
        <w:t xml:space="preserve">: </w:t>
      </w:r>
      <w:r w:rsidRPr="00633AF0">
        <w:t>празднества и</w:t>
      </w:r>
      <w:r w:rsidR="00633AF0" w:rsidRPr="00633AF0">
        <w:t xml:space="preserve"> </w:t>
      </w:r>
      <w:r w:rsidRPr="00633AF0">
        <w:t>турниры, соревнования местного, регионального и общероссийского уровня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Очевидно, что такие мероприятия являются убыточными для организаторов</w:t>
      </w:r>
      <w:r w:rsidR="00633AF0" w:rsidRPr="00633AF0">
        <w:t xml:space="preserve">. </w:t>
      </w:r>
      <w:r w:rsidRPr="00633AF0">
        <w:t>И единственным результатом их проведения является достижение положительного социального эффекта</w:t>
      </w:r>
      <w:r w:rsidR="00633AF0" w:rsidRPr="00633AF0">
        <w:t xml:space="preserve">. </w:t>
      </w:r>
      <w:r w:rsidRPr="00633AF0">
        <w:t>Следовательно, для того, чтобы привлекаемые денежные средства не были потрачены впустую, необходимо изучить интересы основной массы участвующих в этих мероприятиях людей</w:t>
      </w:r>
      <w:r w:rsidR="00633AF0" w:rsidRPr="00633AF0">
        <w:t xml:space="preserve">. </w:t>
      </w:r>
      <w:r w:rsidRPr="00633AF0">
        <w:t>Проблема заключается только в определении приоритетных направлений проведения досуга, на которые и следуют инвестировать большую долю средств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Решить данную проблему можно с помощью проведения маркетингового исследования</w:t>
      </w:r>
      <w:r w:rsidR="00633AF0" w:rsidRPr="00633AF0">
        <w:t xml:space="preserve">. </w:t>
      </w:r>
      <w:r w:rsidRPr="00633AF0">
        <w:t>Определим нашу целевую группу</w:t>
      </w:r>
      <w:r w:rsidR="00633AF0" w:rsidRPr="00633AF0">
        <w:t xml:space="preserve">. </w:t>
      </w:r>
      <w:r w:rsidRPr="00633AF0">
        <w:t xml:space="preserve">Как показывает практика, наибольшую долю из всех людей, активно проводящих свободное время, составляют молодые люди в возрасте от 18 до 25 лет, </w:t>
      </w:r>
      <w:r w:rsidR="00633AF0">
        <w:t>т.е.</w:t>
      </w:r>
      <w:r w:rsidR="00633AF0" w:rsidRPr="00633AF0">
        <w:t xml:space="preserve"> </w:t>
      </w:r>
      <w:r w:rsidRPr="00633AF0">
        <w:t>студенты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Исходя из проблемы, сформулируем цель маркетингового исследования для нашей целевой группы</w:t>
      </w:r>
      <w:r w:rsidR="00633AF0" w:rsidRPr="00633AF0">
        <w:t xml:space="preserve">: </w:t>
      </w:r>
      <w:r w:rsidRPr="00633AF0">
        <w:t>Иссле</w:t>
      </w:r>
      <w:r w:rsidR="00F55324" w:rsidRPr="00633AF0">
        <w:t xml:space="preserve">дование предпочтений студентов </w:t>
      </w:r>
      <w:r w:rsidRPr="00633AF0">
        <w:t>университета старших курсов в проведении досуга</w:t>
      </w:r>
      <w:r w:rsidR="00633AF0" w:rsidRPr="00633AF0">
        <w:t>.</w:t>
      </w:r>
    </w:p>
    <w:p w:rsidR="00E86ACA" w:rsidRPr="00633AF0" w:rsidRDefault="00633AF0" w:rsidP="00633AF0">
      <w:pPr>
        <w:pStyle w:val="2"/>
      </w:pPr>
      <w:bookmarkStart w:id="13" w:name="_Toc165648643"/>
      <w:r>
        <w:br w:type="page"/>
      </w:r>
      <w:bookmarkStart w:id="14" w:name="_Toc260907460"/>
      <w:r>
        <w:lastRenderedPageBreak/>
        <w:t xml:space="preserve">2.1 </w:t>
      </w:r>
      <w:r w:rsidR="00E86ACA" w:rsidRPr="00633AF0">
        <w:t>Определение источников информации</w:t>
      </w:r>
      <w:bookmarkEnd w:id="13"/>
      <w:bookmarkEnd w:id="14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Для данного исследования существуют следующие методы сбора первичной информации</w:t>
      </w:r>
      <w:r w:rsidR="00633AF0">
        <w:t xml:space="preserve"> (Рис.1</w:t>
      </w:r>
      <w:r w:rsidR="00633AF0" w:rsidRPr="00633AF0">
        <w:t xml:space="preserve">): </w:t>
      </w:r>
      <w:r w:rsidRPr="00633AF0">
        <w:t>сбор статистической информации непосредственно в местах досуга</w:t>
      </w:r>
      <w:r w:rsidR="00633AF0">
        <w:t xml:space="preserve"> (</w:t>
      </w:r>
      <w:r w:rsidRPr="00633AF0">
        <w:t>1</w:t>
      </w:r>
      <w:r w:rsidR="00633AF0" w:rsidRPr="00633AF0">
        <w:t>),</w:t>
      </w:r>
      <w:r w:rsidRPr="00633AF0">
        <w:t xml:space="preserve"> полевое исследование</w:t>
      </w:r>
      <w:r w:rsidR="00633AF0">
        <w:t xml:space="preserve"> (</w:t>
      </w:r>
      <w:r w:rsidRPr="00633AF0">
        <w:t>2</w:t>
      </w:r>
      <w:r w:rsidR="00633AF0" w:rsidRPr="00633AF0">
        <w:t xml:space="preserve">). </w:t>
      </w:r>
      <w:r w:rsidRPr="00633AF0">
        <w:t>К вторичным методам сбора информации можно отнести сбор информации с помощью Интернета</w:t>
      </w:r>
      <w:r w:rsidR="00633AF0">
        <w:t xml:space="preserve"> (</w:t>
      </w:r>
      <w:r w:rsidRPr="00633AF0">
        <w:t>3</w:t>
      </w:r>
      <w:r w:rsidR="00633AF0" w:rsidRPr="00633AF0">
        <w:t xml:space="preserve">) </w:t>
      </w:r>
      <w:r w:rsidRPr="00633AF0">
        <w:t xml:space="preserve">через порталы поиска типа </w:t>
      </w:r>
      <w:r w:rsidRPr="00633AF0">
        <w:rPr>
          <w:lang w:val="en-US"/>
        </w:rPr>
        <w:t>Google</w:t>
      </w:r>
      <w:r w:rsidRPr="00633AF0">
        <w:t xml:space="preserve">, </w:t>
      </w:r>
      <w:r w:rsidRPr="00633AF0">
        <w:rPr>
          <w:lang w:val="en-US"/>
        </w:rPr>
        <w:t>Yandex</w:t>
      </w:r>
      <w:r w:rsidRPr="00633AF0">
        <w:t xml:space="preserve">, </w:t>
      </w:r>
      <w:r w:rsidRPr="00633AF0">
        <w:rPr>
          <w:lang w:val="en-US"/>
        </w:rPr>
        <w:t>Yahoo</w:t>
      </w:r>
      <w:r w:rsidRPr="00633AF0">
        <w:t xml:space="preserve"> и в Центрах Статистики</w:t>
      </w:r>
      <w:r w:rsidR="00633AF0">
        <w:t xml:space="preserve"> (</w:t>
      </w:r>
      <w:r w:rsidRPr="00633AF0">
        <w:t>4</w:t>
      </w:r>
      <w:r w:rsidR="00633AF0" w:rsidRPr="00633AF0">
        <w:t>).</w:t>
      </w:r>
    </w:p>
    <w:p w:rsidR="00633AF0" w:rsidRDefault="00E86ACA" w:rsidP="00633AF0">
      <w:pPr>
        <w:ind w:firstLine="709"/>
      </w:pPr>
      <w:r w:rsidRPr="00633AF0">
        <w:t>Рассмотрим их более подробно</w:t>
      </w:r>
      <w:r w:rsidR="00633AF0" w:rsidRPr="00633AF0">
        <w:t xml:space="preserve">. </w:t>
      </w:r>
      <w:r w:rsidRPr="00633AF0">
        <w:t>Что касается сбора вторичных данных, то в силу узости нашей целевой группы, 3ий и 4ый методы неприемлемы</w:t>
      </w:r>
      <w:r w:rsidR="00633AF0" w:rsidRPr="00633AF0">
        <w:t xml:space="preserve">. </w:t>
      </w:r>
      <w:r w:rsidRPr="00633AF0">
        <w:t>Они ориентированы на более широкий круг исследуемых людей</w:t>
      </w:r>
      <w:r w:rsidR="00633AF0" w:rsidRPr="00633AF0">
        <w:t>.</w:t>
      </w:r>
    </w:p>
    <w:p w:rsidR="00633AF0" w:rsidRPr="00633AF0" w:rsidRDefault="00633AF0" w:rsidP="00633AF0">
      <w:pPr>
        <w:ind w:firstLine="709"/>
      </w:pPr>
    </w:p>
    <w:p w:rsidR="00E86ACA" w:rsidRPr="00633AF0" w:rsidRDefault="00947115" w:rsidP="00633AF0">
      <w:pPr>
        <w:ind w:firstLine="709"/>
      </w:pPr>
      <w:r>
        <w:rPr>
          <w:noProof/>
        </w:rPr>
        <w:pict>
          <v:group id="_x0000_s1026" style="position:absolute;left:0;text-align:left;margin-left:36pt;margin-top:17pt;width:390.6pt;height:153pt;z-index:251657728" coordorigin="2421,7017" coordsize="7812,3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01;top:8277;width:4320;height:540" filled="f">
              <v:textbox style="mso-next-textbox:#_x0000_s1027">
                <w:txbxContent>
                  <w:p w:rsidR="00E86ACA" w:rsidRPr="00A67590" w:rsidRDefault="00E86ACA" w:rsidP="00633AF0">
                    <w:pPr>
                      <w:pStyle w:val="aff0"/>
                    </w:pPr>
                    <w:r w:rsidRPr="00A67590">
                      <w:t>Источники получения информации</w:t>
                    </w:r>
                  </w:p>
                </w:txbxContent>
              </v:textbox>
            </v:shape>
            <v:shape id="_x0000_s1028" type="#_x0000_t202" style="position:absolute;left:2421;top:7017;width:2880;height:720">
              <v:textbox style="mso-next-textbox:#_x0000_s1028">
                <w:txbxContent>
                  <w:p w:rsidR="00E86ACA" w:rsidRDefault="00E86ACA" w:rsidP="00633AF0">
                    <w:pPr>
                      <w:pStyle w:val="aff0"/>
                    </w:pPr>
                    <w:r>
                      <w:t>1.</w:t>
                    </w:r>
                    <w:r w:rsidR="00633AF0">
                      <w:t xml:space="preserve"> </w:t>
                    </w:r>
                    <w:r>
                      <w:t>Места досуга</w:t>
                    </w:r>
                  </w:p>
                </w:txbxContent>
              </v:textbox>
            </v:shape>
            <v:shape id="_x0000_s1029" type="#_x0000_t202" style="position:absolute;left:7641;top:7017;width:2520;height:720">
              <v:textbox style="mso-next-textbox:#_x0000_s1029">
                <w:txbxContent>
                  <w:p w:rsidR="00E86ACA" w:rsidRPr="00A67590" w:rsidRDefault="00E86ACA" w:rsidP="00633AF0">
                    <w:pPr>
                      <w:pStyle w:val="aff0"/>
                      <w:rPr>
                        <w:lang w:val="en-US"/>
                      </w:rPr>
                    </w:pPr>
                    <w:r>
                      <w:t>2.</w:t>
                    </w:r>
                    <w:r w:rsidR="00633AF0">
                      <w:t xml:space="preserve"> П</w:t>
                    </w:r>
                    <w:r>
                      <w:t>олевое исследование</w:t>
                    </w:r>
                  </w:p>
                </w:txbxContent>
              </v:textbox>
            </v:shape>
            <v:shape id="_x0000_s1030" type="#_x0000_t202" style="position:absolute;left:2421;top:9357;width:3060;height:720">
              <v:textbox style="mso-next-textbox:#_x0000_s1030">
                <w:txbxContent>
                  <w:p w:rsidR="00E86ACA" w:rsidRDefault="00E86ACA" w:rsidP="00633AF0">
                    <w:pPr>
                      <w:pStyle w:val="aff0"/>
                    </w:pPr>
                    <w:r>
                      <w:t>3.</w:t>
                    </w:r>
                    <w:r w:rsidR="00633AF0">
                      <w:t xml:space="preserve"> </w:t>
                    </w:r>
                    <w:r>
                      <w:t>Интернет</w:t>
                    </w:r>
                  </w:p>
                  <w:p w:rsidR="00E86ACA" w:rsidRDefault="00E86ACA" w:rsidP="00633AF0">
                    <w:pPr>
                      <w:pStyle w:val="aff0"/>
                    </w:pPr>
                    <w:r>
                      <w:t>(</w:t>
                    </w:r>
                    <w:r>
                      <w:rPr>
                        <w:lang w:val="en-US"/>
                      </w:rPr>
                      <w:t>Google, Yandex</w:t>
                    </w:r>
                    <w:r>
                      <w:t xml:space="preserve">, </w:t>
                    </w:r>
                    <w:r>
                      <w:rPr>
                        <w:lang w:val="en-US"/>
                      </w:rPr>
                      <w:t>Yahoo</w:t>
                    </w:r>
                    <w:r>
                      <w:t>)</w:t>
                    </w:r>
                  </w:p>
                </w:txbxContent>
              </v:textbox>
            </v:shape>
            <v:line id="_x0000_s1031" style="position:absolute;flip:x y" from="3861,7737" to="5481,8277">
              <v:stroke endarrow="block"/>
            </v:line>
            <v:line id="_x0000_s1032" style="position:absolute;flip:y" from="7641,7737" to="8901,8277">
              <v:stroke endarrow="block"/>
            </v:line>
            <v:line id="_x0000_s1033" style="position:absolute;flip:x" from="3861,8817" to="5481,9357">
              <v:stroke endarrow="block"/>
            </v:line>
            <v:line id="_x0000_s1034" style="position:absolute" from="7641,8817" to="9081,9357">
              <v:stroke endarrow="block"/>
            </v:line>
            <v:shape id="_x0000_s1035" type="#_x0000_t202" style="position:absolute;left:7893;top:9339;width:2340;height:720">
              <v:textbox style="mso-next-textbox:#_x0000_s1035">
                <w:txbxContent>
                  <w:p w:rsidR="00E86ACA" w:rsidRDefault="00E86ACA" w:rsidP="00633AF0">
                    <w:pPr>
                      <w:pStyle w:val="aff0"/>
                    </w:pPr>
                    <w:r>
                      <w:t>4.</w:t>
                    </w:r>
                    <w:r w:rsidR="00633AF0">
                      <w:t xml:space="preserve"> </w:t>
                    </w:r>
                    <w:r>
                      <w:t>Сбор стат</w:t>
                    </w:r>
                    <w:r w:rsidRPr="00A67590">
                      <w:t>.</w:t>
                    </w:r>
                    <w:r w:rsidR="00633AF0">
                      <w:t xml:space="preserve"> </w:t>
                    </w:r>
                    <w:r>
                      <w:t>информации</w:t>
                    </w:r>
                  </w:p>
                </w:txbxContent>
              </v:textbox>
            </v:shape>
            <w10:wrap type="topAndBottom"/>
          </v:group>
        </w:pict>
      </w:r>
      <w:r w:rsidR="00633AF0">
        <w:t>Рис. 1.</w:t>
      </w:r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Аналогично для 1го метода сбора первичной информации</w:t>
      </w:r>
      <w:r w:rsidR="00633AF0" w:rsidRPr="00633AF0">
        <w:t xml:space="preserve">. </w:t>
      </w:r>
      <w:r w:rsidRPr="00633AF0">
        <w:t>Мы не сможем определить среди посетителей мест отдыха тех, кто является студентом, следовательно, выборка будет несостоятельной</w:t>
      </w:r>
      <w:r w:rsidR="00633AF0" w:rsidRPr="00633AF0">
        <w:t xml:space="preserve">. </w:t>
      </w:r>
      <w:r w:rsidRPr="00633AF0">
        <w:t>Остаются метод полевого исследования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Подчеркнем, что к целевой группе будем относить студентов только старших курсов, что позволит сохранить репрезентативность выборки благодаря одинаковому возрасту опрашиваемых</w:t>
      </w:r>
      <w:r w:rsidR="00633AF0">
        <w:t xml:space="preserve"> (</w:t>
      </w:r>
      <w:r w:rsidRPr="00633AF0">
        <w:t>19-22</w:t>
      </w:r>
      <w:r w:rsidR="00633AF0" w:rsidRPr="00633AF0">
        <w:t>).</w:t>
      </w:r>
    </w:p>
    <w:p w:rsidR="00633AF0" w:rsidRDefault="00E86ACA" w:rsidP="00633AF0">
      <w:pPr>
        <w:ind w:firstLine="709"/>
      </w:pPr>
      <w:r w:rsidRPr="00633AF0">
        <w:lastRenderedPageBreak/>
        <w:t xml:space="preserve">Наша целевая группа в этом исследовании </w:t>
      </w:r>
      <w:r w:rsidR="00633AF0">
        <w:t>-</w:t>
      </w:r>
      <w:r w:rsidRPr="00633AF0">
        <w:t xml:space="preserve"> студенты университета</w:t>
      </w:r>
      <w:r w:rsidR="00633AF0" w:rsidRPr="00633AF0">
        <w:t xml:space="preserve">. </w:t>
      </w:r>
      <w:r w:rsidRPr="00633AF0">
        <w:t>Следовательно, есть 2 места сбора данных</w:t>
      </w:r>
      <w:r w:rsidR="00633AF0" w:rsidRPr="00633AF0">
        <w:t xml:space="preserve">: </w:t>
      </w:r>
      <w:r w:rsidRPr="00633AF0">
        <w:t>непосредственно университет и общежития</w:t>
      </w:r>
      <w:r w:rsidR="00633AF0">
        <w:t xml:space="preserve"> (</w:t>
      </w:r>
      <w:r w:rsidRPr="00633AF0">
        <w:t>места учебы и проживания</w:t>
      </w:r>
      <w:r w:rsidR="00633AF0" w:rsidRPr="00633AF0">
        <w:t>).</w:t>
      </w:r>
    </w:p>
    <w:p w:rsidR="00633AF0" w:rsidRDefault="00633AF0" w:rsidP="00633AF0">
      <w:pPr>
        <w:ind w:firstLine="709"/>
      </w:pPr>
      <w:bookmarkStart w:id="15" w:name="_Toc165648644"/>
    </w:p>
    <w:p w:rsidR="00E86ACA" w:rsidRPr="00633AF0" w:rsidRDefault="00633AF0" w:rsidP="00633AF0">
      <w:pPr>
        <w:pStyle w:val="2"/>
      </w:pPr>
      <w:bookmarkStart w:id="16" w:name="_Toc260907461"/>
      <w:r>
        <w:t xml:space="preserve">2.2 </w:t>
      </w:r>
      <w:r w:rsidR="00E86ACA" w:rsidRPr="00633AF0">
        <w:t>Оценка размера выборки</w:t>
      </w:r>
      <w:bookmarkEnd w:id="15"/>
      <w:bookmarkEnd w:id="16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Оценим количество необходимых для нашего исследования анкет</w:t>
      </w:r>
      <w:r w:rsidR="00633AF0" w:rsidRPr="00633AF0">
        <w:t xml:space="preserve">. </w:t>
      </w:r>
      <w:r w:rsidRPr="00633AF0">
        <w:t>Зададим коэффициент Стьюдента равным 2</w:t>
      </w:r>
      <w:r w:rsidR="00633AF0">
        <w:t xml:space="preserve"> (</w:t>
      </w:r>
      <w:r w:rsidRPr="00633AF0">
        <w:rPr>
          <w:lang w:val="en-US"/>
        </w:rPr>
        <w:t>t</w:t>
      </w:r>
      <w:r w:rsidRPr="00633AF0">
        <w:t>=2</w:t>
      </w:r>
      <w:r w:rsidR="00633AF0" w:rsidRPr="00633AF0">
        <w:t>),</w:t>
      </w:r>
      <w:r w:rsidRPr="00633AF0">
        <w:t xml:space="preserve"> тогда вероятность равна 95,4%</w:t>
      </w:r>
      <w:r w:rsidR="00633AF0" w:rsidRPr="00633AF0">
        <w:t xml:space="preserve">. </w:t>
      </w:r>
      <w:r w:rsidRPr="00633AF0">
        <w:t>Допустим, что в результате исследования мы хотим, чтобы размер нашего интервала с вероятностью 95,4% был в интервале 5%</w:t>
      </w:r>
      <w:r w:rsidR="00633AF0" w:rsidRPr="00633AF0">
        <w:t>.</w:t>
      </w:r>
    </w:p>
    <w:p w:rsidR="00E86ACA" w:rsidRPr="00633AF0" w:rsidRDefault="00E86ACA" w:rsidP="00633AF0">
      <w:pPr>
        <w:ind w:firstLine="709"/>
      </w:pPr>
      <w:r w:rsidRPr="00633AF0">
        <w:t xml:space="preserve">Следовательно, </w:t>
      </w:r>
      <w:r w:rsidR="00947115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>
            <v:imagedata r:id="rId7" o:title=""/>
          </v:shape>
        </w:pict>
      </w:r>
    </w:p>
    <w:p w:rsidR="00633AF0" w:rsidRDefault="00E86ACA" w:rsidP="00633AF0">
      <w:pPr>
        <w:ind w:firstLine="709"/>
      </w:pPr>
      <w:r w:rsidRPr="00633AF0">
        <w:t>Найдем отсюда величину оптимального размера выборки</w:t>
      </w:r>
      <w:r w:rsidR="00633AF0" w:rsidRPr="00633AF0">
        <w:t>.</w:t>
      </w:r>
    </w:p>
    <w:p w:rsidR="00633AF0" w:rsidRDefault="00633AF0" w:rsidP="00633AF0">
      <w:pPr>
        <w:ind w:firstLine="709"/>
      </w:pPr>
    </w:p>
    <w:p w:rsidR="00E86ACA" w:rsidRPr="00633AF0" w:rsidRDefault="00947115" w:rsidP="00633AF0">
      <w:pPr>
        <w:ind w:firstLine="709"/>
      </w:pPr>
      <w:r>
        <w:rPr>
          <w:position w:val="-32"/>
        </w:rPr>
        <w:pict>
          <v:shape id="_x0000_i1026" type="#_x0000_t75" style="width:57pt;height:38.25pt">
            <v:imagedata r:id="rId8" o:title=""/>
          </v:shape>
        </w:pict>
      </w:r>
    </w:p>
    <w:p w:rsidR="00E86ACA" w:rsidRPr="00633AF0" w:rsidRDefault="00947115" w:rsidP="00633AF0">
      <w:pPr>
        <w:ind w:firstLine="709"/>
      </w:pPr>
      <w:r>
        <w:rPr>
          <w:position w:val="-12"/>
        </w:rPr>
        <w:pict>
          <v:shape id="_x0000_i1027" type="#_x0000_t75" style="width:126.75pt;height:18pt">
            <v:imagedata r:id="rId9" o:title=""/>
          </v:shape>
        </w:pict>
      </w:r>
    </w:p>
    <w:p w:rsidR="00633AF0" w:rsidRPr="00633AF0" w:rsidRDefault="00947115" w:rsidP="00633AF0">
      <w:pPr>
        <w:ind w:firstLine="709"/>
      </w:pPr>
      <w:r>
        <w:rPr>
          <w:position w:val="-28"/>
        </w:rPr>
        <w:pict>
          <v:shape id="_x0000_i1028" type="#_x0000_t75" style="width:161.25pt;height:33pt">
            <v:imagedata r:id="rId10" o:title=""/>
          </v:shape>
        </w:pict>
      </w:r>
    </w:p>
    <w:p w:rsidR="00633AF0" w:rsidRDefault="00633AF0" w:rsidP="00633AF0">
      <w:pPr>
        <w:ind w:firstLine="709"/>
      </w:pPr>
      <w:bookmarkStart w:id="17" w:name="_Toc165648645"/>
    </w:p>
    <w:p w:rsidR="00E86ACA" w:rsidRPr="00633AF0" w:rsidRDefault="00633AF0" w:rsidP="00633AF0">
      <w:pPr>
        <w:pStyle w:val="2"/>
      </w:pPr>
      <w:bookmarkStart w:id="18" w:name="_Toc260907462"/>
      <w:r>
        <w:t xml:space="preserve">2.3 </w:t>
      </w:r>
      <w:r w:rsidR="00E86ACA" w:rsidRPr="00633AF0">
        <w:t>Оценка времени</w:t>
      </w:r>
      <w:r w:rsidR="00852E89" w:rsidRPr="00633AF0">
        <w:t xml:space="preserve"> и финансовых затрат на</w:t>
      </w:r>
      <w:r w:rsidRPr="00633AF0">
        <w:t xml:space="preserve"> </w:t>
      </w:r>
      <w:r w:rsidR="00E86ACA" w:rsidRPr="00633AF0">
        <w:t>сбор данных</w:t>
      </w:r>
      <w:bookmarkEnd w:id="17"/>
      <w:bookmarkEnd w:id="18"/>
    </w:p>
    <w:p w:rsidR="00633AF0" w:rsidRDefault="00633AF0" w:rsidP="00633AF0">
      <w:pPr>
        <w:ind w:firstLine="709"/>
      </w:pPr>
    </w:p>
    <w:p w:rsidR="00633AF0" w:rsidRPr="00633AF0" w:rsidRDefault="00E86ACA" w:rsidP="00633AF0">
      <w:pPr>
        <w:ind w:firstLine="709"/>
      </w:pPr>
      <w:r w:rsidRPr="00633AF0">
        <w:t>Пусть 1 анкета заполняется за 10 минут</w:t>
      </w:r>
      <w:r w:rsidR="00633AF0">
        <w:t xml:space="preserve"> (</w:t>
      </w:r>
      <w:r w:rsidRPr="00633AF0">
        <w:t>7 минут на заполнение анкеты, 3 на переход к следующему респонденту</w:t>
      </w:r>
      <w:r w:rsidR="00633AF0" w:rsidRPr="00633AF0">
        <w:t>)</w:t>
      </w:r>
      <w:r w:rsidR="00633AF0">
        <w:t>.2</w:t>
      </w:r>
      <w:r w:rsidRPr="00633AF0">
        <w:t>5 анкет можно собрать за 4 часа 10 минут</w:t>
      </w:r>
      <w:r w:rsidR="00633AF0" w:rsidRPr="00633AF0">
        <w:t xml:space="preserve">. </w:t>
      </w:r>
      <w:r w:rsidRPr="00633AF0">
        <w:t>На сбор 400 анкет у нас уйдет приблизительно 2 недели</w:t>
      </w:r>
      <w:r w:rsidR="00633AF0">
        <w:t xml:space="preserve"> (</w:t>
      </w:r>
      <w:r w:rsidRPr="00633AF0">
        <w:t>400анкет/25 анкет в день=16дней</w:t>
      </w:r>
      <w:r w:rsidR="00633AF0" w:rsidRPr="00633AF0">
        <w:t xml:space="preserve">). </w:t>
      </w:r>
      <w:r w:rsidRPr="00633AF0">
        <w:t>Таким образом, нанимаем двух людей для сбора данных</w:t>
      </w:r>
      <w:r w:rsidR="00633AF0">
        <w:t xml:space="preserve"> (</w:t>
      </w:r>
      <w:r w:rsidRPr="00633AF0">
        <w:t>интервьюеров</w:t>
      </w:r>
      <w:r w:rsidR="00633AF0" w:rsidRPr="00633AF0">
        <w:t>),</w:t>
      </w:r>
      <w:r w:rsidRPr="00633AF0">
        <w:t xml:space="preserve"> которые справятся с заданием за 8 дней</w:t>
      </w:r>
      <w:r w:rsidR="00633AF0" w:rsidRPr="00633AF0">
        <w:t xml:space="preserve">. </w:t>
      </w:r>
      <w:r w:rsidRPr="00633AF0">
        <w:t>Пусть за 1 анкету мы будем платить 5 рублей</w:t>
      </w:r>
      <w:r w:rsidR="00633AF0" w:rsidRPr="00633AF0">
        <w:t xml:space="preserve">. </w:t>
      </w:r>
      <w:r w:rsidRPr="00633AF0">
        <w:t xml:space="preserve">Тогда всего наши расходы составят </w:t>
      </w:r>
      <w:r w:rsidR="00947115">
        <w:rPr>
          <w:position w:val="-10"/>
        </w:rPr>
        <w:pict>
          <v:shape id="_x0000_i1029" type="#_x0000_t75" style="width:92.25pt;height:15.75pt">
            <v:imagedata r:id="rId11" o:title=""/>
          </v:shape>
        </w:pict>
      </w:r>
    </w:p>
    <w:p w:rsidR="00E86ACA" w:rsidRPr="00633AF0" w:rsidRDefault="00633AF0" w:rsidP="00633AF0">
      <w:pPr>
        <w:pStyle w:val="2"/>
      </w:pPr>
      <w:bookmarkStart w:id="19" w:name="_Toc165648646"/>
      <w:r>
        <w:br w:type="page"/>
      </w:r>
      <w:bookmarkStart w:id="20" w:name="_Toc260907463"/>
      <w:r>
        <w:t xml:space="preserve">2.4 </w:t>
      </w:r>
      <w:r w:rsidR="00E86ACA" w:rsidRPr="00633AF0">
        <w:t>Выбор вида полевого исследования</w:t>
      </w:r>
      <w:bookmarkEnd w:id="19"/>
      <w:bookmarkEnd w:id="20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Итак, мы определились, что наше исследование можно провести только с помощью методов полевого маркетинга</w:t>
      </w:r>
      <w:r w:rsidR="00633AF0" w:rsidRPr="00633AF0">
        <w:t xml:space="preserve">. </w:t>
      </w:r>
      <w:r w:rsidRPr="00633AF0">
        <w:t>Существуют следующие варианты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наблюдение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опрос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фокус группа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Согласно теме исследования, нам надо узнать как можно больше точек зрения</w:t>
      </w:r>
      <w:r w:rsidR="00633AF0" w:rsidRPr="00633AF0">
        <w:t xml:space="preserve">. </w:t>
      </w:r>
      <w:r w:rsidRPr="00633AF0">
        <w:t>Это значит, что чем больше объектов будет исследовано, тем точнее будут наши выводы о всей целевой совокупности</w:t>
      </w:r>
      <w:r w:rsidR="00633AF0" w:rsidRPr="00633AF0">
        <w:t xml:space="preserve">. </w:t>
      </w:r>
      <w:r w:rsidRPr="00633AF0">
        <w:t>Поэтому метод наблюдения и фокус-группы нам не подходят</w:t>
      </w:r>
      <w:r w:rsidR="00633AF0" w:rsidRPr="00633AF0">
        <w:t xml:space="preserve">. </w:t>
      </w:r>
      <w:r w:rsidRPr="00633AF0">
        <w:t>Следовательно, выбираем опрос как метод сбора необходимой информации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Опросы так же бывают разных видов, а именно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почтовый опрос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телефонный опрос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Интернет-опрос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личное интервью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Опрос по почте предполагает большие затраты времени и малую эффективность</w:t>
      </w:r>
      <w:r w:rsidR="00633AF0" w:rsidRPr="00633AF0">
        <w:t xml:space="preserve">. </w:t>
      </w:r>
      <w:r w:rsidRPr="00633AF0">
        <w:t>Кроме того, нам бы необходимо было узнать дополнительную информацию о целевой группе, а именно почтовые адреса студентов</w:t>
      </w:r>
      <w:r w:rsidR="00633AF0" w:rsidRPr="00633AF0">
        <w:t xml:space="preserve">. </w:t>
      </w:r>
      <w:r w:rsidRPr="00633AF0">
        <w:t>Поэтому он не подходит для нашего исследования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Если выбирать среди этих видов наименее затратный, то следует выбрать телефонный опрос</w:t>
      </w:r>
      <w:r w:rsidR="00633AF0" w:rsidRPr="00633AF0">
        <w:t xml:space="preserve">. </w:t>
      </w:r>
      <w:r w:rsidRPr="00633AF0">
        <w:t>Но для этого необходимым условием будет знание телефонных номеров студентов</w:t>
      </w:r>
      <w:r w:rsidR="00633AF0">
        <w:t xml:space="preserve"> (</w:t>
      </w:r>
      <w:r w:rsidRPr="00633AF0">
        <w:t>что, в принципе, можно узнать из личных дел студентов</w:t>
      </w:r>
      <w:r w:rsidR="00633AF0" w:rsidRPr="00633AF0">
        <w:t>).</w:t>
      </w:r>
    </w:p>
    <w:p w:rsidR="00633AF0" w:rsidRDefault="00E86ACA" w:rsidP="00633AF0">
      <w:pPr>
        <w:ind w:firstLine="709"/>
      </w:pPr>
      <w:r w:rsidRPr="00633AF0">
        <w:t>Интернет-опрос подразумевает ограниченное количество опрашиваемых людей в силу узкого круга целевой группы</w:t>
      </w:r>
      <w:r w:rsidR="00633AF0" w:rsidRPr="00633AF0">
        <w:t xml:space="preserve">. </w:t>
      </w:r>
      <w:r w:rsidRPr="00633AF0">
        <w:t>Логично предположить, что этот метод потребует дополнительные затраты по поиску Интернет-адресов интересующих нас студентов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 xml:space="preserve">Так мы приходим к выводу, что единственно подходящий для нас тип полевого исследования </w:t>
      </w:r>
      <w:r w:rsidR="00633AF0">
        <w:t>-</w:t>
      </w:r>
      <w:r w:rsidRPr="00633AF0">
        <w:t xml:space="preserve"> личный опрос, </w:t>
      </w:r>
      <w:r w:rsidR="00633AF0">
        <w:t>т.е.</w:t>
      </w:r>
      <w:r w:rsidR="00633AF0" w:rsidRPr="00633AF0">
        <w:t xml:space="preserve"> </w:t>
      </w:r>
      <w:r w:rsidRPr="00633AF0">
        <w:t>интервью по заранее заготовленным анкетам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При формализованном личном интервью имеется конкретная схема проведения опроса</w:t>
      </w:r>
      <w:r w:rsidR="00633AF0">
        <w:t xml:space="preserve"> (</w:t>
      </w:r>
      <w:r w:rsidRPr="00633AF0">
        <w:t>опросный лист, содержащий заранее подготовленные четкие формулировки вопросов и продуманные модели ответов на них</w:t>
      </w:r>
      <w:r w:rsidR="00633AF0" w:rsidRPr="00633AF0">
        <w:t>).</w:t>
      </w:r>
    </w:p>
    <w:p w:rsidR="00633AF0" w:rsidRDefault="00E86ACA" w:rsidP="00633AF0">
      <w:pPr>
        <w:ind w:firstLine="709"/>
      </w:pPr>
      <w:r w:rsidRPr="00633AF0">
        <w:t>Подобные интервью проводятся на улице, в магазинах, на общественных мероприятиях, по месту жительства респондентов</w:t>
      </w:r>
      <w:r w:rsidR="00633AF0">
        <w:t xml:space="preserve"> (</w:t>
      </w:r>
      <w:r w:rsidRPr="00633AF0">
        <w:t>поквартирные опросы</w:t>
      </w:r>
      <w:r w:rsidR="00633AF0" w:rsidRPr="00633AF0">
        <w:t>),</w:t>
      </w:r>
      <w:r w:rsidRPr="00633AF0">
        <w:t xml:space="preserve"> и </w:t>
      </w:r>
      <w:r w:rsidR="00633AF0">
        <w:t>т.п.</w:t>
      </w:r>
      <w:r w:rsidR="00633AF0" w:rsidRPr="00633AF0">
        <w:t xml:space="preserve"> </w:t>
      </w:r>
      <w:r w:rsidRPr="00633AF0">
        <w:t>Основными недостатками данного метода являются</w:t>
      </w:r>
      <w:r w:rsidR="00633AF0" w:rsidRPr="00633AF0">
        <w:t xml:space="preserve">: </w:t>
      </w:r>
      <w:r w:rsidRPr="00633AF0">
        <w:t>относительно высокая стоимость и незначительный географический охват</w:t>
      </w:r>
      <w:r w:rsidR="00633AF0" w:rsidRPr="00633AF0">
        <w:t>.</w:t>
      </w:r>
    </w:p>
    <w:p w:rsidR="00633AF0" w:rsidRDefault="00633AF0" w:rsidP="00633AF0">
      <w:pPr>
        <w:ind w:firstLine="709"/>
      </w:pPr>
      <w:bookmarkStart w:id="21" w:name="_Toc165648647"/>
    </w:p>
    <w:p w:rsidR="00E86ACA" w:rsidRPr="00633AF0" w:rsidRDefault="00633AF0" w:rsidP="00633AF0">
      <w:pPr>
        <w:pStyle w:val="2"/>
      </w:pPr>
      <w:bookmarkStart w:id="22" w:name="_Toc260907464"/>
      <w:r>
        <w:t xml:space="preserve">2.5 </w:t>
      </w:r>
      <w:r w:rsidR="00E86ACA" w:rsidRPr="00633AF0">
        <w:t>Разработка вопросов анкеты</w:t>
      </w:r>
      <w:bookmarkEnd w:id="21"/>
      <w:bookmarkEnd w:id="22"/>
    </w:p>
    <w:p w:rsidR="00633AF0" w:rsidRDefault="00633AF0" w:rsidP="00633AF0">
      <w:pPr>
        <w:ind w:firstLine="709"/>
      </w:pPr>
    </w:p>
    <w:p w:rsidR="00633AF0" w:rsidRDefault="00E86ACA" w:rsidP="00633AF0">
      <w:pPr>
        <w:ind w:firstLine="709"/>
      </w:pPr>
      <w:r w:rsidRPr="00633AF0">
        <w:t>Проведение личных интервью требует обдуманных заранее и оформленных в виде анкеты вопросов и вариантов ответа на них</w:t>
      </w:r>
      <w:r w:rsidR="00633AF0" w:rsidRPr="00633AF0">
        <w:t xml:space="preserve">. </w:t>
      </w:r>
      <w:r w:rsidRPr="00633AF0">
        <w:t>При чем эти ответы должны образовывать систему, согласно которой мы смогли бы составить мнение о досуге студентов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Начнем составление анкеты с данной системы</w:t>
      </w:r>
      <w:r w:rsidR="00633AF0" w:rsidRPr="00633AF0">
        <w:t xml:space="preserve">. </w:t>
      </w:r>
      <w:r w:rsidRPr="00633AF0">
        <w:t>Существуют несколько сфер вне учебной деятельности студентов, а именно</w:t>
      </w:r>
      <w:r w:rsidR="00633AF0" w:rsidRPr="00633AF0">
        <w:t>:</w:t>
      </w:r>
    </w:p>
    <w:p w:rsidR="00633AF0" w:rsidRDefault="00E86ACA" w:rsidP="00633AF0">
      <w:pPr>
        <w:ind w:firstLine="709"/>
      </w:pPr>
      <w:r w:rsidRPr="00633AF0">
        <w:t>область духовного развития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область физического развития</w:t>
      </w:r>
      <w:r w:rsidR="00633AF0" w:rsidRPr="00633AF0">
        <w:t>;</w:t>
      </w:r>
    </w:p>
    <w:p w:rsidR="00633AF0" w:rsidRDefault="00E86ACA" w:rsidP="00633AF0">
      <w:pPr>
        <w:ind w:firstLine="709"/>
      </w:pPr>
      <w:r w:rsidRPr="00633AF0">
        <w:t>область эстетических наслаждений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Выделим наиболее значимые</w:t>
      </w:r>
      <w:r w:rsidR="00633AF0">
        <w:t xml:space="preserve"> (</w:t>
      </w:r>
      <w:r w:rsidRPr="00633AF0">
        <w:t>по посещаемости студентами</w:t>
      </w:r>
      <w:r w:rsidR="00633AF0" w:rsidRPr="00633AF0">
        <w:t xml:space="preserve">) </w:t>
      </w:r>
      <w:r w:rsidRPr="00633AF0">
        <w:t>места досуга, и составим вопросы, выявляющие приоритеты молодежи в их выборе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Таким образом, у нас получается, что к области духовного развития относятся посещений театра, кинотеатра, концертов и в некоторой степени увлечение сетью Интернет</w:t>
      </w:r>
      <w:r w:rsidR="00633AF0" w:rsidRPr="00633AF0">
        <w:t xml:space="preserve">. </w:t>
      </w:r>
      <w:r w:rsidRPr="00633AF0">
        <w:t xml:space="preserve">К физическому развитию </w:t>
      </w:r>
      <w:r w:rsidR="00633AF0">
        <w:t>-</w:t>
      </w:r>
      <w:r w:rsidRPr="00633AF0">
        <w:t xml:space="preserve"> посещение различных спортивных секций, фитнес-центров, а также ночных клубов</w:t>
      </w:r>
      <w:r w:rsidR="00633AF0">
        <w:t xml:space="preserve"> (</w:t>
      </w:r>
      <w:r w:rsidRPr="00633AF0">
        <w:t>то есть современные танцы как разновидность спортивных нагрузок</w:t>
      </w:r>
      <w:r w:rsidR="00633AF0" w:rsidRPr="00633AF0">
        <w:t xml:space="preserve">). </w:t>
      </w:r>
      <w:r w:rsidRPr="00633AF0">
        <w:t>К области эстетических наслаждений можно отнести посещение кафе, пиццерии, ресторана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Итак, согласно функциональному подходу, следующим уровнем будут сами вопросы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Вопросы, касающиеся сферы духовного развития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Бываете ли Вы в театрах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да, часто</w:t>
      </w:r>
    </w:p>
    <w:p w:rsidR="00E86ACA" w:rsidRPr="00633AF0" w:rsidRDefault="00E86ACA" w:rsidP="00633AF0">
      <w:pPr>
        <w:ind w:firstLine="709"/>
      </w:pPr>
      <w:r w:rsidRPr="00633AF0">
        <w:t>да, редко</w:t>
      </w:r>
    </w:p>
    <w:p w:rsidR="00633AF0" w:rsidRPr="00633AF0" w:rsidRDefault="00E86ACA" w:rsidP="00633AF0">
      <w:pPr>
        <w:ind w:firstLine="709"/>
      </w:pPr>
      <w:r w:rsidRPr="00633AF0">
        <w:t>нет</w:t>
      </w:r>
    </w:p>
    <w:p w:rsidR="00633AF0" w:rsidRDefault="00E86ACA" w:rsidP="00633AF0">
      <w:pPr>
        <w:ind w:firstLine="709"/>
      </w:pPr>
      <w:r w:rsidRPr="00633AF0">
        <w:t>Как часто Вы бываете в кино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1 раз в неделю</w:t>
      </w:r>
    </w:p>
    <w:p w:rsidR="00E86ACA" w:rsidRPr="00633AF0" w:rsidRDefault="00E86ACA" w:rsidP="00633AF0">
      <w:pPr>
        <w:ind w:firstLine="709"/>
      </w:pPr>
      <w:r w:rsidRPr="00633AF0">
        <w:t>реже 1 раза в неделю</w:t>
      </w:r>
    </w:p>
    <w:p w:rsidR="00E86ACA" w:rsidRPr="00633AF0" w:rsidRDefault="00E86ACA" w:rsidP="00633AF0">
      <w:pPr>
        <w:ind w:firstLine="709"/>
      </w:pPr>
      <w:r w:rsidRPr="00633AF0">
        <w:t>чаще 1 раза в неделю</w:t>
      </w:r>
    </w:p>
    <w:p w:rsidR="00633AF0" w:rsidRPr="00633AF0" w:rsidRDefault="00E86ACA" w:rsidP="00633AF0">
      <w:pPr>
        <w:ind w:firstLine="709"/>
      </w:pPr>
      <w:r w:rsidRPr="00633AF0">
        <w:t>не хожу</w:t>
      </w:r>
    </w:p>
    <w:p w:rsidR="00633AF0" w:rsidRDefault="00E86ACA" w:rsidP="00633AF0">
      <w:pPr>
        <w:ind w:firstLine="709"/>
      </w:pPr>
      <w:r w:rsidRPr="00633AF0">
        <w:t>Как часто вы бываете на концертах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1 раз в месяц</w:t>
      </w:r>
    </w:p>
    <w:p w:rsidR="00E86ACA" w:rsidRPr="00633AF0" w:rsidRDefault="00E86ACA" w:rsidP="00633AF0">
      <w:pPr>
        <w:ind w:firstLine="709"/>
      </w:pPr>
      <w:r w:rsidRPr="00633AF0">
        <w:t>чаще 1 раза в месяц</w:t>
      </w:r>
    </w:p>
    <w:p w:rsidR="00E86ACA" w:rsidRPr="00633AF0" w:rsidRDefault="00E86ACA" w:rsidP="00633AF0">
      <w:pPr>
        <w:ind w:firstLine="709"/>
      </w:pPr>
      <w:r w:rsidRPr="00633AF0">
        <w:t>реже 1 раза в месяц</w:t>
      </w:r>
    </w:p>
    <w:p w:rsidR="00633AF0" w:rsidRPr="00633AF0" w:rsidRDefault="00E86ACA" w:rsidP="00633AF0">
      <w:pPr>
        <w:ind w:firstLine="709"/>
      </w:pPr>
      <w:r w:rsidRPr="00633AF0">
        <w:t>вообще не бываю</w:t>
      </w:r>
    </w:p>
    <w:p w:rsidR="00633AF0" w:rsidRDefault="00E86ACA" w:rsidP="00633AF0">
      <w:pPr>
        <w:ind w:firstLine="709"/>
      </w:pPr>
      <w:r w:rsidRPr="00633AF0">
        <w:t>Какую долю Вашего свободного времени занимают компьютерные игры и Интернет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1/2</w:t>
      </w:r>
    </w:p>
    <w:p w:rsidR="00E86ACA" w:rsidRPr="00633AF0" w:rsidRDefault="00E86ACA" w:rsidP="00633AF0">
      <w:pPr>
        <w:ind w:firstLine="709"/>
      </w:pPr>
      <w:r w:rsidRPr="00633AF0">
        <w:t>1/4</w:t>
      </w:r>
    </w:p>
    <w:p w:rsidR="00E86ACA" w:rsidRPr="00633AF0" w:rsidRDefault="00E86ACA" w:rsidP="00633AF0">
      <w:pPr>
        <w:ind w:firstLine="709"/>
      </w:pPr>
      <w:r w:rsidRPr="00633AF0">
        <w:t>почти все свободное время</w:t>
      </w:r>
    </w:p>
    <w:p w:rsidR="00633AF0" w:rsidRPr="00633AF0" w:rsidRDefault="00E86ACA" w:rsidP="00633AF0">
      <w:pPr>
        <w:ind w:firstLine="709"/>
      </w:pPr>
      <w:r w:rsidRPr="00633AF0">
        <w:t>не сижу в свободное время за компьютером</w:t>
      </w:r>
    </w:p>
    <w:p w:rsidR="00633AF0" w:rsidRDefault="00E86ACA" w:rsidP="00633AF0">
      <w:pPr>
        <w:ind w:firstLine="709"/>
      </w:pPr>
      <w:r w:rsidRPr="00633AF0">
        <w:t>Вопросы, касающиеся сферы физического развития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Какие клубы Вы предпочитаете</w:t>
      </w:r>
      <w:r w:rsidR="00633AF0" w:rsidRPr="00633AF0">
        <w:t>?</w:t>
      </w:r>
    </w:p>
    <w:p w:rsidR="00633AF0" w:rsidRDefault="00633AF0" w:rsidP="00633AF0">
      <w:pPr>
        <w:ind w:firstLine="709"/>
      </w:pPr>
      <w:r>
        <w:t>"</w:t>
      </w:r>
      <w:r w:rsidR="00E86ACA" w:rsidRPr="00633AF0">
        <w:t>Полет</w:t>
      </w:r>
      <w:r>
        <w:t>"</w:t>
      </w:r>
    </w:p>
    <w:p w:rsidR="00633AF0" w:rsidRDefault="00633AF0" w:rsidP="00633AF0">
      <w:pPr>
        <w:ind w:firstLine="709"/>
      </w:pPr>
      <w:r>
        <w:t>"</w:t>
      </w:r>
      <w:r w:rsidR="00E86ACA" w:rsidRPr="00633AF0">
        <w:t>Аура</w:t>
      </w:r>
      <w:r>
        <w:t>"</w:t>
      </w:r>
    </w:p>
    <w:p w:rsidR="00633AF0" w:rsidRDefault="00633AF0" w:rsidP="00633AF0">
      <w:pPr>
        <w:ind w:firstLine="709"/>
      </w:pPr>
      <w:r>
        <w:t>"</w:t>
      </w:r>
      <w:r w:rsidR="00E86ACA" w:rsidRPr="00633AF0">
        <w:t>Айсберг</w:t>
      </w:r>
      <w:r>
        <w:t>"</w:t>
      </w:r>
    </w:p>
    <w:p w:rsidR="00E86ACA" w:rsidRPr="00633AF0" w:rsidRDefault="00E86ACA" w:rsidP="00633AF0">
      <w:pPr>
        <w:ind w:firstLine="709"/>
      </w:pPr>
      <w:r w:rsidRPr="00633AF0">
        <w:t>не хожу по клубам</w:t>
      </w:r>
    </w:p>
    <w:p w:rsidR="00633AF0" w:rsidRPr="00633AF0" w:rsidRDefault="00E86ACA" w:rsidP="00633AF0">
      <w:pPr>
        <w:ind w:firstLine="709"/>
      </w:pPr>
      <w:r w:rsidRPr="00633AF0">
        <w:t>другой</w:t>
      </w:r>
    </w:p>
    <w:p w:rsidR="00633AF0" w:rsidRDefault="00E86ACA" w:rsidP="00633AF0">
      <w:pPr>
        <w:ind w:firstLine="709"/>
      </w:pPr>
      <w:r w:rsidRPr="00633AF0">
        <w:t>Занимаетесь ли Вы спортом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время от времени</w:t>
      </w:r>
    </w:p>
    <w:p w:rsidR="00E86ACA" w:rsidRPr="00633AF0" w:rsidRDefault="00E86ACA" w:rsidP="00633AF0">
      <w:pPr>
        <w:ind w:firstLine="709"/>
      </w:pPr>
      <w:r w:rsidRPr="00633AF0">
        <w:t>профессионально</w:t>
      </w:r>
    </w:p>
    <w:p w:rsidR="00E86ACA" w:rsidRPr="00633AF0" w:rsidRDefault="00E86ACA" w:rsidP="00633AF0">
      <w:pPr>
        <w:ind w:firstLine="709"/>
      </w:pPr>
      <w:r w:rsidRPr="00633AF0">
        <w:t>только летом/на каникулах</w:t>
      </w:r>
    </w:p>
    <w:p w:rsidR="00633AF0" w:rsidRPr="00633AF0" w:rsidRDefault="00E86ACA" w:rsidP="00633AF0">
      <w:pPr>
        <w:ind w:firstLine="709"/>
      </w:pPr>
      <w:r w:rsidRPr="00633AF0">
        <w:t>не занимаюсь</w:t>
      </w:r>
    </w:p>
    <w:p w:rsidR="00633AF0" w:rsidRDefault="00E86ACA" w:rsidP="00633AF0">
      <w:pPr>
        <w:ind w:firstLine="709"/>
      </w:pPr>
      <w:r w:rsidRPr="00633AF0">
        <w:t>Вопросы, касающиеся сферы эстетического наслаждения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Бываете ли Вы в кафе и пиццериях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Да, бываю</w:t>
      </w:r>
    </w:p>
    <w:p w:rsidR="00E86ACA" w:rsidRPr="00633AF0" w:rsidRDefault="00E86ACA" w:rsidP="00633AF0">
      <w:pPr>
        <w:ind w:firstLine="709"/>
      </w:pPr>
      <w:r w:rsidRPr="00633AF0">
        <w:t>Только в кафе</w:t>
      </w:r>
    </w:p>
    <w:p w:rsidR="00E86ACA" w:rsidRPr="00633AF0" w:rsidRDefault="00E86ACA" w:rsidP="00633AF0">
      <w:pPr>
        <w:ind w:firstLine="709"/>
      </w:pPr>
      <w:r w:rsidRPr="00633AF0">
        <w:t>Только в пиццериях</w:t>
      </w:r>
    </w:p>
    <w:p w:rsidR="00E86ACA" w:rsidRPr="00633AF0" w:rsidRDefault="00E86ACA" w:rsidP="00633AF0">
      <w:pPr>
        <w:ind w:firstLine="709"/>
      </w:pPr>
      <w:r w:rsidRPr="00633AF0">
        <w:t>Предпочитаю рестораны</w:t>
      </w:r>
    </w:p>
    <w:p w:rsidR="00633AF0" w:rsidRPr="00633AF0" w:rsidRDefault="00E86ACA" w:rsidP="00633AF0">
      <w:pPr>
        <w:ind w:firstLine="709"/>
      </w:pPr>
      <w:r w:rsidRPr="00633AF0">
        <w:t>Нет</w:t>
      </w:r>
    </w:p>
    <w:p w:rsidR="00633AF0" w:rsidRDefault="00E86ACA" w:rsidP="00633AF0">
      <w:pPr>
        <w:ind w:firstLine="709"/>
      </w:pPr>
      <w:r w:rsidRPr="00633AF0">
        <w:t>Помимо этого хотелось бы выделить тенденции, которые имеют место в досуге молодежи таким вопросом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Где бы Вы хотели побывать в ближайшее время</w:t>
      </w:r>
      <w:r w:rsidR="00633AF0" w:rsidRPr="00633AF0">
        <w:t>?</w:t>
      </w:r>
    </w:p>
    <w:p w:rsidR="00E86ACA" w:rsidRPr="00633AF0" w:rsidRDefault="00E86ACA" w:rsidP="00633AF0">
      <w:pPr>
        <w:ind w:firstLine="709"/>
      </w:pPr>
      <w:r w:rsidRPr="00633AF0">
        <w:t>на выставке</w:t>
      </w:r>
    </w:p>
    <w:p w:rsidR="00E86ACA" w:rsidRPr="00633AF0" w:rsidRDefault="00E86ACA" w:rsidP="00633AF0">
      <w:pPr>
        <w:ind w:firstLine="709"/>
      </w:pPr>
      <w:r w:rsidRPr="00633AF0">
        <w:t>в кино</w:t>
      </w:r>
    </w:p>
    <w:p w:rsidR="00E86ACA" w:rsidRPr="00633AF0" w:rsidRDefault="00E86ACA" w:rsidP="00633AF0">
      <w:pPr>
        <w:ind w:firstLine="709"/>
      </w:pPr>
      <w:r w:rsidRPr="00633AF0">
        <w:t>погулять по городу/набережной</w:t>
      </w:r>
    </w:p>
    <w:p w:rsidR="00E86ACA" w:rsidRPr="00633AF0" w:rsidRDefault="00E86ACA" w:rsidP="00633AF0">
      <w:pPr>
        <w:ind w:firstLine="709"/>
      </w:pPr>
      <w:r w:rsidRPr="00633AF0">
        <w:t>в клубе</w:t>
      </w:r>
    </w:p>
    <w:p w:rsidR="00633AF0" w:rsidRPr="00633AF0" w:rsidRDefault="00E86ACA" w:rsidP="00633AF0">
      <w:pPr>
        <w:ind w:firstLine="709"/>
      </w:pPr>
      <w:r w:rsidRPr="00633AF0">
        <w:t>другое</w:t>
      </w:r>
    </w:p>
    <w:p w:rsidR="00633AF0" w:rsidRDefault="00E86ACA" w:rsidP="00633AF0">
      <w:pPr>
        <w:ind w:firstLine="709"/>
      </w:pPr>
      <w:r w:rsidRPr="00633AF0">
        <w:t>С целью проведения дробной градации в нашей целевой группе</w:t>
      </w:r>
      <w:r w:rsidR="00633AF0">
        <w:t xml:space="preserve"> (</w:t>
      </w:r>
      <w:r w:rsidRPr="00633AF0">
        <w:t>между студентами разных факультетов или девушками и парнями, например</w:t>
      </w:r>
      <w:r w:rsidR="00633AF0" w:rsidRPr="00633AF0">
        <w:t xml:space="preserve">) </w:t>
      </w:r>
      <w:r w:rsidRPr="00633AF0">
        <w:t>можно ввести дополнительные вопросы по идентификации</w:t>
      </w:r>
      <w:r w:rsidR="00633AF0" w:rsidRPr="00633AF0">
        <w:t xml:space="preserve">. </w:t>
      </w:r>
      <w:r w:rsidRPr="00633AF0">
        <w:t>Например, указание имени и группы респондента</w:t>
      </w:r>
      <w:r w:rsidR="00CC5045" w:rsidRPr="00633AF0">
        <w:t xml:space="preserve"> перед началом анкетирования</w:t>
      </w:r>
      <w:r w:rsidR="00633AF0" w:rsidRPr="00633AF0">
        <w:t>.</w:t>
      </w:r>
    </w:p>
    <w:p w:rsidR="00633AF0" w:rsidRDefault="00E86ACA" w:rsidP="00633AF0">
      <w:pPr>
        <w:ind w:firstLine="709"/>
      </w:pPr>
      <w:r w:rsidRPr="00633AF0">
        <w:t>Экземпляры заполненных анкет представлены в приложении 1</w:t>
      </w:r>
      <w:r w:rsidR="00633AF0" w:rsidRPr="00633AF0">
        <w:t>.</w:t>
      </w:r>
    </w:p>
    <w:p w:rsidR="00633AF0" w:rsidRPr="00633AF0" w:rsidRDefault="00E86ACA" w:rsidP="00633AF0">
      <w:pPr>
        <w:pStyle w:val="2"/>
      </w:pPr>
      <w:r w:rsidRPr="00633AF0">
        <w:br w:type="page"/>
      </w:r>
      <w:bookmarkStart w:id="23" w:name="_Toc260907465"/>
      <w:r w:rsidR="00633AF0">
        <w:t>Заключение</w:t>
      </w:r>
      <w:bookmarkEnd w:id="23"/>
    </w:p>
    <w:p w:rsidR="00633AF0" w:rsidRDefault="00633AF0" w:rsidP="00633AF0">
      <w:pPr>
        <w:ind w:firstLine="709"/>
      </w:pPr>
    </w:p>
    <w:p w:rsidR="00633AF0" w:rsidRDefault="0079123D" w:rsidP="00633AF0">
      <w:pPr>
        <w:ind w:firstLine="709"/>
      </w:pPr>
      <w:r w:rsidRPr="00633AF0">
        <w:t>В данном курсовом проекте были проанализированы данные на тему вторичных данных</w:t>
      </w:r>
      <w:r w:rsidR="00633AF0" w:rsidRPr="00633AF0">
        <w:t xml:space="preserve">. </w:t>
      </w:r>
      <w:r w:rsidRPr="00633AF0">
        <w:t>Выявлены задачи, которые могут быть решены с помощью использования не полного маркетингового исследования, а лишь сбора вторичной информации</w:t>
      </w:r>
      <w:r w:rsidR="00633AF0">
        <w:t xml:space="preserve"> (</w:t>
      </w:r>
      <w:r w:rsidRPr="00633AF0">
        <w:t>так называемых кабинетных исследований</w:t>
      </w:r>
      <w:r w:rsidR="00633AF0" w:rsidRPr="00633AF0">
        <w:t>).</w:t>
      </w:r>
    </w:p>
    <w:p w:rsidR="00633AF0" w:rsidRDefault="0079123D" w:rsidP="00633AF0">
      <w:pPr>
        <w:ind w:firstLine="709"/>
      </w:pPr>
      <w:r w:rsidRPr="00633AF0">
        <w:t>Описаны преимущества и недостатки кабинетных исследований</w:t>
      </w:r>
      <w:r w:rsidR="00633AF0" w:rsidRPr="00633AF0">
        <w:t xml:space="preserve">. </w:t>
      </w:r>
      <w:r w:rsidRPr="00633AF0">
        <w:t>Показан алгоритм поиска и рассмотрены основные источники поиска вторичных данных</w:t>
      </w:r>
      <w:r w:rsidR="00633AF0" w:rsidRPr="00633AF0">
        <w:t xml:space="preserve">. </w:t>
      </w:r>
      <w:r w:rsidRPr="00633AF0">
        <w:t>Каждому виду источника дана краткая характеристика</w:t>
      </w:r>
      <w:r w:rsidR="00633AF0" w:rsidRPr="00633AF0">
        <w:t>.</w:t>
      </w:r>
    </w:p>
    <w:p w:rsidR="00633AF0" w:rsidRDefault="0079123D" w:rsidP="00633AF0">
      <w:pPr>
        <w:ind w:firstLine="709"/>
      </w:pPr>
      <w:r w:rsidRPr="00633AF0">
        <w:t>В результате проделанной работы можно сделать вывод, что существуют ситуации, для которых вторичные данные в общем и кабинетные исследования в частности являются единственно приемлемым способом сбора информации</w:t>
      </w:r>
      <w:r w:rsidR="00633AF0" w:rsidRPr="00633AF0">
        <w:t xml:space="preserve">. </w:t>
      </w:r>
      <w:r w:rsidRPr="00633AF0">
        <w:t>Так что любое исследование стоит начинать именно с кабинетных исследований, в результате которого можно</w:t>
      </w:r>
      <w:r w:rsidR="00633AF0" w:rsidRPr="00633AF0">
        <w:t xml:space="preserve"> </w:t>
      </w:r>
      <w:r w:rsidRPr="00633AF0">
        <w:t>получить ответы на многие вопросы</w:t>
      </w:r>
      <w:r w:rsidR="00EE6C25" w:rsidRPr="00633AF0">
        <w:t>, встающие перед маркетологами фирмы</w:t>
      </w:r>
      <w:r w:rsidR="00633AF0" w:rsidRPr="00633AF0">
        <w:t xml:space="preserve">. </w:t>
      </w:r>
      <w:r w:rsidR="00EE6C25" w:rsidRPr="00633AF0">
        <w:t>Стоит отдельно подчеркнуть главные достоинства этого вида исследования, а именно</w:t>
      </w:r>
      <w:r w:rsidR="00633AF0" w:rsidRPr="00633AF0">
        <w:t xml:space="preserve">: </w:t>
      </w:r>
      <w:r w:rsidR="00EE6C25" w:rsidRPr="00633AF0">
        <w:t>доступность и низкая стоимость</w:t>
      </w:r>
      <w:r w:rsidR="00633AF0" w:rsidRPr="00633AF0">
        <w:t>.</w:t>
      </w:r>
    </w:p>
    <w:p w:rsidR="00633AF0" w:rsidRDefault="0079123D" w:rsidP="00633AF0">
      <w:pPr>
        <w:ind w:firstLine="709"/>
      </w:pPr>
      <w:r w:rsidRPr="00633AF0">
        <w:t>На этом тема кабинетных исследований раскрыта</w:t>
      </w:r>
      <w:r w:rsidR="00633AF0" w:rsidRPr="00633AF0">
        <w:t>.</w:t>
      </w:r>
    </w:p>
    <w:p w:rsidR="00633AF0" w:rsidRDefault="0079123D" w:rsidP="00633AF0">
      <w:pPr>
        <w:ind w:firstLine="709"/>
      </w:pPr>
      <w:r w:rsidRPr="00633AF0">
        <w:t xml:space="preserve">Вторая часть курсового проекта посвящена </w:t>
      </w:r>
      <w:r w:rsidR="00EE6C25" w:rsidRPr="00633AF0">
        <w:t xml:space="preserve">практической стороне деятельности маркетологов </w:t>
      </w:r>
      <w:r w:rsidR="00633AF0">
        <w:t>-</w:t>
      </w:r>
      <w:r w:rsidR="00EE6C25" w:rsidRPr="00633AF0">
        <w:t xml:space="preserve"> разработке плана исследования на заданную тему</w:t>
      </w:r>
      <w:r w:rsidR="00633AF0" w:rsidRPr="00633AF0">
        <w:t xml:space="preserve">. </w:t>
      </w:r>
      <w:r w:rsidR="00852E89" w:rsidRPr="00633AF0">
        <w:t xml:space="preserve">Выбранная </w:t>
      </w:r>
      <w:r w:rsidR="00EE6C25" w:rsidRPr="00633AF0">
        <w:t>тема</w:t>
      </w:r>
      <w:r w:rsidR="00852E89" w:rsidRPr="00633AF0">
        <w:t xml:space="preserve"> </w:t>
      </w:r>
      <w:r w:rsidR="00633AF0">
        <w:t>-</w:t>
      </w:r>
      <w:r w:rsidR="00852E89" w:rsidRPr="00633AF0">
        <w:t xml:space="preserve"> исследование досуга молодежи</w:t>
      </w:r>
      <w:r w:rsidR="00633AF0" w:rsidRPr="00633AF0">
        <w:t xml:space="preserve"> - </w:t>
      </w:r>
      <w:r w:rsidR="00852E89" w:rsidRPr="00633AF0">
        <w:t xml:space="preserve">особенно </w:t>
      </w:r>
      <w:r w:rsidR="00EE6C25" w:rsidRPr="00633AF0">
        <w:t xml:space="preserve">актуальна </w:t>
      </w:r>
      <w:r w:rsidR="00852E89" w:rsidRPr="00633AF0">
        <w:t xml:space="preserve">для города с большим количеством вузов, </w:t>
      </w:r>
      <w:r w:rsidR="00633AF0">
        <w:t>т.е.</w:t>
      </w:r>
      <w:r w:rsidR="00633AF0" w:rsidRPr="00633AF0">
        <w:t xml:space="preserve"> </w:t>
      </w:r>
      <w:r w:rsidR="00852E89" w:rsidRPr="00633AF0">
        <w:t>большой долей молодежи</w:t>
      </w:r>
      <w:r w:rsidR="00633AF0" w:rsidRPr="00633AF0">
        <w:t>.</w:t>
      </w:r>
    </w:p>
    <w:p w:rsidR="00633AF0" w:rsidRDefault="00852E89" w:rsidP="00633AF0">
      <w:pPr>
        <w:ind w:firstLine="709"/>
      </w:pPr>
      <w:r w:rsidRPr="00633AF0">
        <w:t>Проведенное пошаговое планирование полевого исследования выявило, что нам для него необходимо</w:t>
      </w:r>
      <w:r w:rsidR="00633AF0" w:rsidRPr="00633AF0">
        <w:t>:</w:t>
      </w:r>
    </w:p>
    <w:p w:rsidR="00633AF0" w:rsidRDefault="00852E89" w:rsidP="00633AF0">
      <w:pPr>
        <w:ind w:firstLine="709"/>
      </w:pPr>
      <w:r w:rsidRPr="00633AF0">
        <w:t>400 анкет</w:t>
      </w:r>
      <w:r w:rsidR="00633AF0" w:rsidRPr="00633AF0">
        <w:t>;</w:t>
      </w:r>
    </w:p>
    <w:p w:rsidR="00633AF0" w:rsidRDefault="00852E89" w:rsidP="00633AF0">
      <w:pPr>
        <w:ind w:firstLine="709"/>
      </w:pPr>
      <w:r w:rsidRPr="00633AF0">
        <w:t>16 дней</w:t>
      </w:r>
      <w:r w:rsidR="00633AF0" w:rsidRPr="00633AF0">
        <w:t>;</w:t>
      </w:r>
    </w:p>
    <w:p w:rsidR="00633AF0" w:rsidRDefault="00852E89" w:rsidP="00633AF0">
      <w:pPr>
        <w:ind w:firstLine="709"/>
      </w:pPr>
      <w:r w:rsidRPr="00633AF0">
        <w:t>2000 рублей</w:t>
      </w:r>
      <w:r w:rsidR="00633AF0" w:rsidRPr="00633AF0">
        <w:t>.</w:t>
      </w:r>
    </w:p>
    <w:p w:rsidR="00633AF0" w:rsidRDefault="009C623D" w:rsidP="00633AF0">
      <w:pPr>
        <w:ind w:firstLine="709"/>
      </w:pPr>
      <w:r w:rsidRPr="00633AF0">
        <w:t>По собранным с помощью разработанной анкеты данным можно построить структуру досуга студентов, а именно установить, какие клубы они посещают, к чему больше имеют склонность в свое свободное время</w:t>
      </w:r>
      <w:r w:rsidR="00633AF0">
        <w:t xml:space="preserve"> (</w:t>
      </w:r>
      <w:r w:rsidRPr="00633AF0">
        <w:t>кафе/спорт/кино</w:t>
      </w:r>
      <w:r w:rsidR="00633AF0" w:rsidRPr="00633AF0">
        <w:t xml:space="preserve">) </w:t>
      </w:r>
      <w:r w:rsidRPr="00633AF0">
        <w:t xml:space="preserve">и </w:t>
      </w:r>
      <w:r w:rsidR="00633AF0">
        <w:t>т.п.</w:t>
      </w:r>
    </w:p>
    <w:p w:rsidR="00633AF0" w:rsidRDefault="009C623D" w:rsidP="00633AF0">
      <w:pPr>
        <w:ind w:firstLine="709"/>
      </w:pPr>
      <w:r w:rsidRPr="00633AF0">
        <w:t>Эта информация может значительно повлиять на выбор поведения компаний, работающих на этом рынке услуг, а именно</w:t>
      </w:r>
      <w:r w:rsidR="00633AF0" w:rsidRPr="00633AF0">
        <w:t xml:space="preserve">: </w:t>
      </w:r>
      <w:r w:rsidRPr="00633AF0">
        <w:t xml:space="preserve">развлекательных комплексов, сетей питания и </w:t>
      </w:r>
      <w:r w:rsidR="00633AF0">
        <w:t>т.д.</w:t>
      </w:r>
    </w:p>
    <w:p w:rsidR="00E76E9B" w:rsidRPr="00633AF0" w:rsidRDefault="00E76E9B" w:rsidP="00633AF0">
      <w:pPr>
        <w:ind w:firstLine="709"/>
      </w:pPr>
      <w:bookmarkStart w:id="24" w:name="_GoBack"/>
      <w:bookmarkEnd w:id="24"/>
    </w:p>
    <w:sectPr w:rsidR="00E76E9B" w:rsidRPr="00633AF0" w:rsidSect="00633AF0">
      <w:headerReference w:type="default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F5" w:rsidRDefault="006038F5">
      <w:pPr>
        <w:ind w:firstLine="709"/>
      </w:pPr>
      <w:r>
        <w:separator/>
      </w:r>
    </w:p>
  </w:endnote>
  <w:endnote w:type="continuationSeparator" w:id="0">
    <w:p w:rsidR="006038F5" w:rsidRDefault="006038F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B6" w:rsidRDefault="00AC12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F5" w:rsidRDefault="006038F5">
      <w:pPr>
        <w:ind w:firstLine="709"/>
      </w:pPr>
      <w:r>
        <w:separator/>
      </w:r>
    </w:p>
  </w:footnote>
  <w:footnote w:type="continuationSeparator" w:id="0">
    <w:p w:rsidR="006038F5" w:rsidRDefault="006038F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CA" w:rsidRPr="00852E89" w:rsidRDefault="001D0D36" w:rsidP="00E04937">
    <w:pPr>
      <w:pStyle w:val="ab"/>
      <w:framePr w:wrap="auto" w:vAnchor="text" w:hAnchor="margin" w:xAlign="right" w:y="1"/>
      <w:rPr>
        <w:rStyle w:val="ac"/>
        <w:sz w:val="20"/>
        <w:szCs w:val="20"/>
      </w:rPr>
    </w:pPr>
    <w:r>
      <w:rPr>
        <w:rStyle w:val="ac"/>
        <w:sz w:val="20"/>
        <w:szCs w:val="20"/>
      </w:rPr>
      <w:t>2</w:t>
    </w:r>
  </w:p>
  <w:p w:rsidR="00E86ACA" w:rsidRDefault="00E86ACA" w:rsidP="00E86AC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27733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4455F7"/>
    <w:multiLevelType w:val="hybridMultilevel"/>
    <w:tmpl w:val="7BA851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96326E0"/>
    <w:multiLevelType w:val="hybridMultilevel"/>
    <w:tmpl w:val="74D8177C"/>
    <w:lvl w:ilvl="0" w:tplc="55200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6259D0"/>
    <w:multiLevelType w:val="hybridMultilevel"/>
    <w:tmpl w:val="88CEE8F6"/>
    <w:lvl w:ilvl="0" w:tplc="D6A05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165E1"/>
    <w:multiLevelType w:val="hybridMultilevel"/>
    <w:tmpl w:val="242C3652"/>
    <w:lvl w:ilvl="0" w:tplc="335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CF4F4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8010BBE"/>
    <w:multiLevelType w:val="hybridMultilevel"/>
    <w:tmpl w:val="3E6AD9A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4FCD27AE"/>
    <w:multiLevelType w:val="hybridMultilevel"/>
    <w:tmpl w:val="D58CE2B2"/>
    <w:lvl w:ilvl="0" w:tplc="D79E40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64C671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C1F390E"/>
    <w:multiLevelType w:val="hybridMultilevel"/>
    <w:tmpl w:val="2ECCB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B02A8"/>
    <w:multiLevelType w:val="hybridMultilevel"/>
    <w:tmpl w:val="CF6CF2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2484E"/>
    <w:multiLevelType w:val="multilevel"/>
    <w:tmpl w:val="15829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E31012A"/>
    <w:multiLevelType w:val="hybridMultilevel"/>
    <w:tmpl w:val="9124A82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C9C"/>
    <w:rsid w:val="0002063E"/>
    <w:rsid w:val="00090453"/>
    <w:rsid w:val="00195E1F"/>
    <w:rsid w:val="001B7C9C"/>
    <w:rsid w:val="001D0D36"/>
    <w:rsid w:val="002F6C8C"/>
    <w:rsid w:val="0031767E"/>
    <w:rsid w:val="00431436"/>
    <w:rsid w:val="006038F5"/>
    <w:rsid w:val="00633AF0"/>
    <w:rsid w:val="0079123D"/>
    <w:rsid w:val="00852E89"/>
    <w:rsid w:val="00902540"/>
    <w:rsid w:val="00922FDE"/>
    <w:rsid w:val="00947115"/>
    <w:rsid w:val="009C623D"/>
    <w:rsid w:val="009E7A7F"/>
    <w:rsid w:val="00A67590"/>
    <w:rsid w:val="00A86395"/>
    <w:rsid w:val="00AC12B6"/>
    <w:rsid w:val="00AF1235"/>
    <w:rsid w:val="00B13641"/>
    <w:rsid w:val="00B94F29"/>
    <w:rsid w:val="00C36E4C"/>
    <w:rsid w:val="00C52262"/>
    <w:rsid w:val="00CC5045"/>
    <w:rsid w:val="00D133E8"/>
    <w:rsid w:val="00D25467"/>
    <w:rsid w:val="00D350CE"/>
    <w:rsid w:val="00E04937"/>
    <w:rsid w:val="00E51420"/>
    <w:rsid w:val="00E757FB"/>
    <w:rsid w:val="00E76E9B"/>
    <w:rsid w:val="00E86ACA"/>
    <w:rsid w:val="00EC6632"/>
    <w:rsid w:val="00EE6C25"/>
    <w:rsid w:val="00EF0123"/>
    <w:rsid w:val="00F55324"/>
    <w:rsid w:val="00F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6E3A0723-FA4D-47C4-8404-E162836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33A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3AF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3AF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33AF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3AF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3AF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3AF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3AF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3AF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33AF0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633AF0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633AF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33AF0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AF1235"/>
    <w:pPr>
      <w:ind w:firstLine="709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33AF0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33A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3AF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3AF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3AF0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E86ACA"/>
    <w:pPr>
      <w:ind w:left="120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E86ACA"/>
    <w:pPr>
      <w:ind w:left="144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E86ACA"/>
    <w:pPr>
      <w:ind w:left="168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E86ACA"/>
    <w:pPr>
      <w:ind w:left="1920" w:firstLine="709"/>
    </w:pPr>
    <w:rPr>
      <w:sz w:val="20"/>
      <w:szCs w:val="20"/>
    </w:rPr>
  </w:style>
  <w:style w:type="paragraph" w:styleId="ab">
    <w:name w:val="header"/>
    <w:basedOn w:val="a2"/>
    <w:next w:val="a6"/>
    <w:link w:val="aa"/>
    <w:uiPriority w:val="99"/>
    <w:rsid w:val="00633AF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33AF0"/>
    <w:rPr>
      <w:vertAlign w:val="superscript"/>
    </w:rPr>
  </w:style>
  <w:style w:type="character" w:styleId="ae">
    <w:name w:val="Hyperlink"/>
    <w:uiPriority w:val="99"/>
    <w:rsid w:val="00633AF0"/>
    <w:rPr>
      <w:color w:val="auto"/>
      <w:sz w:val="28"/>
      <w:szCs w:val="28"/>
      <w:u w:val="single"/>
      <w:vertAlign w:val="baseline"/>
    </w:rPr>
  </w:style>
  <w:style w:type="character" w:styleId="af">
    <w:name w:val="FollowedHyperlink"/>
    <w:uiPriority w:val="99"/>
    <w:rsid w:val="0079123D"/>
    <w:rPr>
      <w:color w:val="800080"/>
      <w:u w:val="single"/>
    </w:rPr>
  </w:style>
  <w:style w:type="paragraph" w:styleId="af0">
    <w:name w:val="Document Map"/>
    <w:basedOn w:val="a2"/>
    <w:link w:val="af1"/>
    <w:uiPriority w:val="99"/>
    <w:semiHidden/>
    <w:rsid w:val="009C623D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33A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633A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633A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33AF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633A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633AF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33AF0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633A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3AF0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633AF0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633AF0"/>
    <w:rPr>
      <w:sz w:val="28"/>
      <w:szCs w:val="28"/>
    </w:rPr>
  </w:style>
  <w:style w:type="paragraph" w:styleId="afa">
    <w:name w:val="Normal (Web)"/>
    <w:basedOn w:val="a2"/>
    <w:uiPriority w:val="99"/>
    <w:rsid w:val="00633AF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33AF0"/>
    <w:pPr>
      <w:ind w:firstLine="709"/>
    </w:pPr>
  </w:style>
  <w:style w:type="paragraph" w:styleId="25">
    <w:name w:val="Body Text Indent 2"/>
    <w:basedOn w:val="a2"/>
    <w:link w:val="26"/>
    <w:uiPriority w:val="99"/>
    <w:rsid w:val="00633AF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3AF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633A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633A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3AF0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3AF0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33AF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33AF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33A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3AF0"/>
    <w:rPr>
      <w:i/>
      <w:iCs/>
    </w:rPr>
  </w:style>
  <w:style w:type="paragraph" w:customStyle="1" w:styleId="afe">
    <w:name w:val="ТАБЛИЦА"/>
    <w:next w:val="a2"/>
    <w:autoRedefine/>
    <w:uiPriority w:val="99"/>
    <w:rsid w:val="00633AF0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33AF0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633AF0"/>
  </w:style>
  <w:style w:type="table" w:customStyle="1" w:styleId="14">
    <w:name w:val="Стиль таблицы1"/>
    <w:basedOn w:val="a4"/>
    <w:uiPriority w:val="99"/>
    <w:rsid w:val="00633A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633AF0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633AF0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633AF0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33AF0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633AF0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33A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obshaga</Company>
  <LinksUpToDate>false</LinksUpToDate>
  <CharactersWithSpaces>28079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Kasena</dc:creator>
  <cp:keywords/>
  <dc:description/>
  <cp:lastModifiedBy>admin</cp:lastModifiedBy>
  <cp:revision>2</cp:revision>
  <cp:lastPrinted>2008-04-09T07:15:00Z</cp:lastPrinted>
  <dcterms:created xsi:type="dcterms:W3CDTF">2014-02-24T01:59:00Z</dcterms:created>
  <dcterms:modified xsi:type="dcterms:W3CDTF">2014-02-24T01:59:00Z</dcterms:modified>
</cp:coreProperties>
</file>