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DD" w:rsidRPr="00D92F57" w:rsidRDefault="000769DD" w:rsidP="00D92F57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</w:rPr>
      </w:pPr>
      <w:r w:rsidRPr="00D92F57">
        <w:rPr>
          <w:rFonts w:ascii="Times New Roman" w:hAnsi="Times New Roman" w:cs="Times New Roman"/>
          <w:b w:val="0"/>
          <w:sz w:val="28"/>
        </w:rPr>
        <w:t>Федеральное агентство по образованию РФ</w:t>
      </w:r>
    </w:p>
    <w:p w:rsidR="000769DD" w:rsidRPr="00D92F57" w:rsidRDefault="000769DD" w:rsidP="00D92F57">
      <w:pPr>
        <w:suppressAutoHyphens/>
        <w:spacing w:line="360" w:lineRule="auto"/>
        <w:ind w:firstLine="709"/>
        <w:jc w:val="center"/>
        <w:rPr>
          <w:bCs/>
          <w:sz w:val="28"/>
        </w:rPr>
      </w:pPr>
      <w:r w:rsidRPr="00D92F57">
        <w:rPr>
          <w:bCs/>
          <w:sz w:val="28"/>
        </w:rPr>
        <w:t>Государственное образовательное учреждение</w:t>
      </w:r>
    </w:p>
    <w:p w:rsidR="000769DD" w:rsidRPr="00D92F57" w:rsidRDefault="000769DD" w:rsidP="00D92F57">
      <w:pPr>
        <w:suppressAutoHyphens/>
        <w:spacing w:line="360" w:lineRule="auto"/>
        <w:ind w:firstLine="709"/>
        <w:jc w:val="center"/>
        <w:rPr>
          <w:bCs/>
          <w:sz w:val="28"/>
        </w:rPr>
      </w:pPr>
      <w:r w:rsidRPr="00D92F57">
        <w:rPr>
          <w:bCs/>
          <w:sz w:val="28"/>
        </w:rPr>
        <w:t>высшего профессионального образования</w:t>
      </w:r>
    </w:p>
    <w:p w:rsidR="000769DD" w:rsidRPr="00D92F57" w:rsidRDefault="000769DD" w:rsidP="00D92F57">
      <w:pPr>
        <w:pStyle w:val="3"/>
        <w:keepNext w:val="0"/>
        <w:suppressAutoHyphens/>
        <w:spacing w:line="360" w:lineRule="auto"/>
        <w:ind w:firstLine="709"/>
        <w:jc w:val="center"/>
        <w:rPr>
          <w:b w:val="0"/>
        </w:rPr>
      </w:pPr>
      <w:r w:rsidRPr="00D92F57">
        <w:rPr>
          <w:b w:val="0"/>
        </w:rPr>
        <w:t>Пермский государственный университет</w:t>
      </w:r>
    </w:p>
    <w:p w:rsidR="000769DD" w:rsidRPr="00D92F57" w:rsidRDefault="000769DD" w:rsidP="00D92F57">
      <w:pPr>
        <w:pStyle w:val="5"/>
        <w:keepNext w:val="0"/>
        <w:suppressAutoHyphens/>
        <w:ind w:firstLine="709"/>
        <w:jc w:val="center"/>
        <w:rPr>
          <w:b w:val="0"/>
        </w:rPr>
      </w:pPr>
      <w:r w:rsidRPr="00D92F57">
        <w:rPr>
          <w:b w:val="0"/>
        </w:rPr>
        <w:t>Кафедра социально-экономической географии</w:t>
      </w:r>
    </w:p>
    <w:p w:rsidR="000769DD" w:rsidRPr="00D92F57" w:rsidRDefault="000769DD" w:rsidP="00D92F57">
      <w:pPr>
        <w:suppressAutoHyphens/>
        <w:spacing w:line="360" w:lineRule="auto"/>
        <w:ind w:firstLine="709"/>
        <w:jc w:val="center"/>
        <w:rPr>
          <w:sz w:val="28"/>
        </w:rPr>
      </w:pPr>
    </w:p>
    <w:p w:rsidR="000769DD" w:rsidRPr="00D92F57" w:rsidRDefault="000769DD" w:rsidP="00D92F57">
      <w:pPr>
        <w:suppressAutoHyphens/>
        <w:spacing w:line="360" w:lineRule="auto"/>
        <w:ind w:firstLine="709"/>
        <w:jc w:val="center"/>
        <w:rPr>
          <w:sz w:val="28"/>
        </w:rPr>
      </w:pPr>
    </w:p>
    <w:p w:rsidR="000769DD" w:rsidRPr="00D92F57" w:rsidRDefault="000769DD" w:rsidP="00D92F57">
      <w:pPr>
        <w:suppressAutoHyphens/>
        <w:spacing w:line="360" w:lineRule="auto"/>
        <w:ind w:firstLine="709"/>
        <w:jc w:val="center"/>
        <w:rPr>
          <w:sz w:val="28"/>
        </w:rPr>
      </w:pPr>
    </w:p>
    <w:p w:rsidR="000769DD" w:rsidRPr="00F756E9" w:rsidRDefault="000769DD" w:rsidP="00D92F57">
      <w:pPr>
        <w:suppressAutoHyphens/>
        <w:spacing w:line="360" w:lineRule="auto"/>
        <w:ind w:firstLine="709"/>
        <w:jc w:val="center"/>
        <w:rPr>
          <w:sz w:val="28"/>
        </w:rPr>
      </w:pPr>
    </w:p>
    <w:p w:rsidR="00D92F57" w:rsidRPr="00F756E9" w:rsidRDefault="00D92F57" w:rsidP="00D92F57">
      <w:pPr>
        <w:suppressAutoHyphens/>
        <w:spacing w:line="360" w:lineRule="auto"/>
        <w:ind w:firstLine="709"/>
        <w:jc w:val="center"/>
        <w:rPr>
          <w:sz w:val="28"/>
        </w:rPr>
      </w:pPr>
    </w:p>
    <w:p w:rsidR="00D92F57" w:rsidRPr="00F756E9" w:rsidRDefault="00D92F57" w:rsidP="00D92F57">
      <w:pPr>
        <w:suppressAutoHyphens/>
        <w:spacing w:line="360" w:lineRule="auto"/>
        <w:ind w:firstLine="709"/>
        <w:jc w:val="center"/>
        <w:rPr>
          <w:sz w:val="28"/>
        </w:rPr>
      </w:pPr>
    </w:p>
    <w:p w:rsidR="00D92F57" w:rsidRPr="00F756E9" w:rsidRDefault="00D92F57" w:rsidP="00D92F57">
      <w:pPr>
        <w:suppressAutoHyphens/>
        <w:spacing w:line="360" w:lineRule="auto"/>
        <w:ind w:firstLine="709"/>
        <w:jc w:val="center"/>
        <w:rPr>
          <w:sz w:val="28"/>
        </w:rPr>
      </w:pPr>
    </w:p>
    <w:p w:rsidR="00D92F57" w:rsidRPr="00F756E9" w:rsidRDefault="00D92F57" w:rsidP="00D92F57">
      <w:pPr>
        <w:suppressAutoHyphens/>
        <w:spacing w:line="360" w:lineRule="auto"/>
        <w:ind w:firstLine="709"/>
        <w:jc w:val="center"/>
        <w:rPr>
          <w:sz w:val="28"/>
        </w:rPr>
      </w:pPr>
      <w:r w:rsidRPr="00D92F57">
        <w:rPr>
          <w:sz w:val="28"/>
        </w:rPr>
        <w:t>Курсовая работа</w:t>
      </w:r>
    </w:p>
    <w:p w:rsidR="000769DD" w:rsidRPr="00D92F57" w:rsidRDefault="000769DD" w:rsidP="00D92F57">
      <w:pPr>
        <w:pStyle w:val="2"/>
        <w:keepNext w:val="0"/>
        <w:suppressAutoHyphens/>
        <w:ind w:left="0"/>
        <w:jc w:val="center"/>
        <w:rPr>
          <w:b w:val="0"/>
        </w:rPr>
      </w:pPr>
      <w:r w:rsidRPr="00D92F57">
        <w:rPr>
          <w:b w:val="0"/>
        </w:rPr>
        <w:t>Качество жизни населения Пермского края</w:t>
      </w:r>
    </w:p>
    <w:p w:rsidR="00D92F57" w:rsidRPr="00F756E9" w:rsidRDefault="00D92F57" w:rsidP="00D92F57">
      <w:pPr>
        <w:tabs>
          <w:tab w:val="left" w:pos="2298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D92F57" w:rsidRPr="00F756E9" w:rsidRDefault="00D92F57" w:rsidP="00D92F57">
      <w:pPr>
        <w:tabs>
          <w:tab w:val="left" w:pos="2298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D92F57" w:rsidRPr="00F756E9" w:rsidRDefault="00D92F57" w:rsidP="00D92F57">
      <w:pPr>
        <w:tabs>
          <w:tab w:val="left" w:pos="2298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D92F57" w:rsidRPr="00F756E9" w:rsidRDefault="00D92F57" w:rsidP="00D92F57">
      <w:pPr>
        <w:tabs>
          <w:tab w:val="left" w:pos="2298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D92F57" w:rsidRPr="00D92F57" w:rsidRDefault="000769DD" w:rsidP="00D92F57">
      <w:pPr>
        <w:tabs>
          <w:tab w:val="left" w:pos="2298"/>
        </w:tabs>
        <w:suppressAutoHyphens/>
        <w:spacing w:line="360" w:lineRule="auto"/>
        <w:ind w:left="5529"/>
        <w:rPr>
          <w:sz w:val="28"/>
        </w:rPr>
      </w:pPr>
      <w:r w:rsidRPr="00D92F57">
        <w:rPr>
          <w:sz w:val="28"/>
        </w:rPr>
        <w:t>студента 3 курса группы 3</w:t>
      </w:r>
    </w:p>
    <w:p w:rsidR="000769DD" w:rsidRPr="00D92F57" w:rsidRDefault="000769DD" w:rsidP="00D92F57">
      <w:pPr>
        <w:tabs>
          <w:tab w:val="left" w:pos="2298"/>
        </w:tabs>
        <w:suppressAutoHyphens/>
        <w:spacing w:line="360" w:lineRule="auto"/>
        <w:ind w:left="5529"/>
        <w:rPr>
          <w:sz w:val="28"/>
        </w:rPr>
      </w:pPr>
      <w:r w:rsidRPr="00D92F57">
        <w:rPr>
          <w:sz w:val="28"/>
        </w:rPr>
        <w:t>Шихова Андрея Николаевича</w:t>
      </w:r>
    </w:p>
    <w:p w:rsidR="000769DD" w:rsidRPr="00D92F57" w:rsidRDefault="000769DD" w:rsidP="00D92F57">
      <w:pPr>
        <w:tabs>
          <w:tab w:val="left" w:pos="2298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0769DD" w:rsidRPr="00D92F57" w:rsidRDefault="000769DD" w:rsidP="00D92F57">
      <w:pPr>
        <w:tabs>
          <w:tab w:val="left" w:pos="2298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0769DD" w:rsidRPr="00D92F57" w:rsidRDefault="000769DD" w:rsidP="00D92F57">
      <w:pPr>
        <w:tabs>
          <w:tab w:val="left" w:pos="2298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0769DD" w:rsidRPr="00D92F57" w:rsidRDefault="000769DD" w:rsidP="00D92F57">
      <w:pPr>
        <w:suppressAutoHyphens/>
        <w:spacing w:line="360" w:lineRule="auto"/>
        <w:ind w:firstLine="709"/>
        <w:jc w:val="center"/>
        <w:rPr>
          <w:sz w:val="28"/>
        </w:rPr>
      </w:pPr>
    </w:p>
    <w:p w:rsidR="000769DD" w:rsidRPr="00D92F57" w:rsidRDefault="000769DD" w:rsidP="00D92F57">
      <w:pPr>
        <w:suppressAutoHyphens/>
        <w:spacing w:line="360" w:lineRule="auto"/>
        <w:ind w:firstLine="709"/>
        <w:jc w:val="center"/>
        <w:rPr>
          <w:sz w:val="28"/>
        </w:rPr>
      </w:pPr>
    </w:p>
    <w:p w:rsidR="000769DD" w:rsidRPr="00D92F57" w:rsidRDefault="000769DD" w:rsidP="00D92F57">
      <w:pPr>
        <w:suppressAutoHyphens/>
        <w:spacing w:line="360" w:lineRule="auto"/>
        <w:ind w:firstLine="709"/>
        <w:jc w:val="center"/>
        <w:rPr>
          <w:sz w:val="28"/>
        </w:rPr>
      </w:pPr>
    </w:p>
    <w:p w:rsidR="000769DD" w:rsidRPr="00D92F57" w:rsidRDefault="000769DD" w:rsidP="00D92F57">
      <w:pPr>
        <w:suppressAutoHyphens/>
        <w:spacing w:line="360" w:lineRule="auto"/>
        <w:ind w:firstLine="709"/>
        <w:jc w:val="center"/>
        <w:rPr>
          <w:sz w:val="28"/>
        </w:rPr>
      </w:pPr>
    </w:p>
    <w:p w:rsidR="000769DD" w:rsidRPr="00D92F57" w:rsidRDefault="000769DD" w:rsidP="00D92F57">
      <w:pPr>
        <w:suppressAutoHyphens/>
        <w:spacing w:line="360" w:lineRule="auto"/>
        <w:ind w:firstLine="709"/>
        <w:jc w:val="center"/>
        <w:rPr>
          <w:sz w:val="28"/>
        </w:rPr>
      </w:pPr>
    </w:p>
    <w:p w:rsidR="00D92F57" w:rsidRPr="00D92F57" w:rsidRDefault="000769DD" w:rsidP="00D92F57">
      <w:pPr>
        <w:pStyle w:val="33"/>
        <w:suppressAutoHyphens/>
        <w:ind w:firstLine="709"/>
        <w:rPr>
          <w:lang w:val="en-US"/>
        </w:rPr>
      </w:pPr>
      <w:r w:rsidRPr="00D92F57">
        <w:t>Пермь, 2009</w:t>
      </w:r>
    </w:p>
    <w:p w:rsidR="000769DD" w:rsidRPr="00F756E9" w:rsidRDefault="000769DD" w:rsidP="00D92F57">
      <w:pPr>
        <w:pStyle w:val="33"/>
        <w:suppressAutoHyphens/>
        <w:ind w:firstLine="709"/>
        <w:jc w:val="both"/>
        <w:rPr>
          <w:b/>
        </w:rPr>
      </w:pPr>
      <w:r w:rsidRPr="00D92F57">
        <w:br w:type="page"/>
      </w:r>
      <w:r w:rsidRPr="00D92F57">
        <w:rPr>
          <w:b/>
        </w:rPr>
        <w:t>Содержание</w:t>
      </w:r>
    </w:p>
    <w:p w:rsidR="00D92F57" w:rsidRPr="00F756E9" w:rsidRDefault="00D92F57" w:rsidP="00D92F57">
      <w:pPr>
        <w:pStyle w:val="33"/>
        <w:suppressAutoHyphens/>
        <w:jc w:val="both"/>
      </w:pPr>
    </w:p>
    <w:p w:rsidR="000769DD" w:rsidRPr="00D92F57" w:rsidRDefault="000769DD" w:rsidP="00D92F57">
      <w:pPr>
        <w:pStyle w:val="13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D92F57">
        <w:rPr>
          <w:rStyle w:val="a8"/>
          <w:noProof/>
          <w:color w:val="auto"/>
          <w:sz w:val="28"/>
          <w:u w:val="none"/>
        </w:rPr>
        <w:t>Введение</w:t>
      </w:r>
    </w:p>
    <w:p w:rsidR="000769DD" w:rsidRPr="00D92F57" w:rsidRDefault="000769DD" w:rsidP="00D92F57">
      <w:pPr>
        <w:pStyle w:val="13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D92F57">
        <w:rPr>
          <w:rStyle w:val="a8"/>
          <w:noProof/>
          <w:color w:val="auto"/>
          <w:sz w:val="28"/>
          <w:u w:val="none"/>
        </w:rPr>
        <w:t>1. Понятие о качестве жизни населения</w:t>
      </w:r>
    </w:p>
    <w:p w:rsidR="000769DD" w:rsidRPr="00D92F57" w:rsidRDefault="000769DD" w:rsidP="00D92F57">
      <w:pPr>
        <w:pStyle w:val="13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D92F57">
        <w:rPr>
          <w:rStyle w:val="a8"/>
          <w:noProof/>
          <w:color w:val="auto"/>
          <w:sz w:val="28"/>
          <w:u w:val="none"/>
        </w:rPr>
        <w:t>2.Общая характеристика качества жизни населения Пермского края</w:t>
      </w:r>
    </w:p>
    <w:p w:rsidR="000769DD" w:rsidRPr="00F756E9" w:rsidRDefault="000769DD" w:rsidP="00D92F57">
      <w:pPr>
        <w:pStyle w:val="13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D92F57">
        <w:rPr>
          <w:rStyle w:val="a8"/>
          <w:noProof/>
          <w:color w:val="auto"/>
          <w:sz w:val="28"/>
          <w:u w:val="none"/>
        </w:rPr>
        <w:t>3. Территориальная дифференциация качества жизни населения</w:t>
      </w:r>
    </w:p>
    <w:p w:rsidR="000769DD" w:rsidRPr="00D92F57" w:rsidRDefault="000769DD" w:rsidP="00D92F57">
      <w:pPr>
        <w:pStyle w:val="13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D92F57">
        <w:rPr>
          <w:rStyle w:val="a8"/>
          <w:noProof/>
          <w:color w:val="auto"/>
          <w:sz w:val="28"/>
          <w:u w:val="none"/>
        </w:rPr>
        <w:t>4. Субъективная оценка качества жизни населением Пермского края</w:t>
      </w:r>
    </w:p>
    <w:p w:rsidR="000769DD" w:rsidRPr="00F756E9" w:rsidRDefault="000769DD" w:rsidP="00D92F57">
      <w:pPr>
        <w:pStyle w:val="13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D92F57">
        <w:rPr>
          <w:rStyle w:val="a8"/>
          <w:noProof/>
          <w:color w:val="auto"/>
          <w:sz w:val="28"/>
          <w:u w:val="none"/>
        </w:rPr>
        <w:t>Заключение</w:t>
      </w:r>
    </w:p>
    <w:p w:rsidR="000769DD" w:rsidRPr="00F756E9" w:rsidRDefault="000769DD" w:rsidP="00D92F57">
      <w:pPr>
        <w:pStyle w:val="13"/>
        <w:tabs>
          <w:tab w:val="right" w:leader="dot" w:pos="9345"/>
        </w:tabs>
        <w:suppressAutoHyphens/>
        <w:spacing w:line="360" w:lineRule="auto"/>
        <w:rPr>
          <w:noProof/>
          <w:sz w:val="28"/>
        </w:rPr>
      </w:pPr>
      <w:r w:rsidRPr="00D92F57">
        <w:rPr>
          <w:rStyle w:val="a8"/>
          <w:noProof/>
          <w:color w:val="auto"/>
          <w:sz w:val="28"/>
          <w:u w:val="none"/>
        </w:rPr>
        <w:t>Список литературы</w:t>
      </w:r>
    </w:p>
    <w:p w:rsidR="00D92F57" w:rsidRPr="00F756E9" w:rsidRDefault="00D92F57" w:rsidP="00D92F57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2F57" w:rsidRPr="00F756E9" w:rsidRDefault="000769DD" w:rsidP="00D92F57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2F57">
        <w:rPr>
          <w:rFonts w:ascii="Times New Roman" w:hAnsi="Times New Roman" w:cs="Times New Roman"/>
          <w:sz w:val="28"/>
        </w:rPr>
        <w:br w:type="page"/>
      </w:r>
      <w:bookmarkStart w:id="0" w:name="_Toc224399230"/>
      <w:bookmarkStart w:id="1" w:name="_Toc224399295"/>
      <w:r w:rsidRPr="00D92F57">
        <w:rPr>
          <w:rFonts w:ascii="Times New Roman" w:hAnsi="Times New Roman" w:cs="Times New Roman"/>
          <w:sz w:val="28"/>
        </w:rPr>
        <w:t>Введение</w:t>
      </w:r>
      <w:bookmarkEnd w:id="0"/>
      <w:bookmarkEnd w:id="1"/>
    </w:p>
    <w:p w:rsidR="00D92F57" w:rsidRPr="00F756E9" w:rsidRDefault="00D92F57" w:rsidP="00D92F57">
      <w:pPr>
        <w:pStyle w:val="23"/>
        <w:suppressAutoHyphens/>
        <w:ind w:firstLine="709"/>
      </w:pPr>
    </w:p>
    <w:p w:rsidR="00D92F57" w:rsidRPr="00D92F57" w:rsidRDefault="000769DD" w:rsidP="00D92F57">
      <w:pPr>
        <w:pStyle w:val="23"/>
        <w:suppressAutoHyphens/>
        <w:ind w:firstLine="709"/>
      </w:pPr>
      <w:r w:rsidRPr="00D92F57">
        <w:t>Проблема повышения качества жизни населения является одной из самых актуальных в современной России. В последние годы рост качества жизни отмечался в основном в крупных городах, в малых городах и на селе эти процессы шли намного менее активно. Для многих регионов страны, в том числе для Пермского края, характерно низкое качество жизни населения</w:t>
      </w:r>
      <w:r w:rsidR="00D92F57" w:rsidRPr="00D92F57">
        <w:t xml:space="preserve"> </w:t>
      </w:r>
      <w:r w:rsidRPr="00D92F57">
        <w:t>при высоком ресурсном потенциале и возможностях развития экономики. Но при сохраняющемся низком уровне жизни невозможно развитие человеческого капитала, повышение его роли в развитии страны. В Пермском крае сохраняется невысокое качество трудовых ресурсов, низкий уровень здоровья населения и продолжительности жизни, сокращается численность населения, Низкие доходы населения и платежеспособный спрос не позволяет развиваться малому и среднему бизнесу в большинстве районов края. Все эти факторы тормозят развитие экономики и ее диверсификацию, Экономика региона остается неустойчивой к изменениям мировой конъюнктуры и кризисным явлениям, которые в последние месяцы привели к резкому росту безработицы, сокращению доходов населения, падению уровня жизни.</w:t>
      </w:r>
    </w:p>
    <w:p w:rsidR="000769DD" w:rsidRPr="00D92F57" w:rsidRDefault="000769DD" w:rsidP="00D92F57">
      <w:pPr>
        <w:pStyle w:val="23"/>
        <w:suppressAutoHyphens/>
        <w:ind w:firstLine="709"/>
      </w:pPr>
      <w:r w:rsidRPr="00D92F57">
        <w:t>Цель данной работы – на основе нескольких показателей рассмотреть качество жизни населения Пермского края и его территориальную дифференциацию. Для достижения цели решаются следующие задачи:</w:t>
      </w:r>
    </w:p>
    <w:p w:rsidR="000769DD" w:rsidRPr="00D92F57" w:rsidRDefault="000769DD" w:rsidP="00D92F57">
      <w:pPr>
        <w:pStyle w:val="23"/>
        <w:suppressAutoHyphens/>
        <w:ind w:firstLine="709"/>
      </w:pPr>
      <w:r w:rsidRPr="00D92F57">
        <w:t>-рассматриваются понятие о качестве жизни населения</w:t>
      </w:r>
    </w:p>
    <w:p w:rsidR="000769DD" w:rsidRPr="00D92F57" w:rsidRDefault="000769DD" w:rsidP="00D92F57">
      <w:pPr>
        <w:pStyle w:val="23"/>
        <w:suppressAutoHyphens/>
        <w:ind w:firstLine="709"/>
      </w:pPr>
      <w:r w:rsidRPr="00D92F57">
        <w:t>-дается общая оценка качества жизни населения Пермского края по основным критериям</w:t>
      </w:r>
    </w:p>
    <w:p w:rsidR="000769DD" w:rsidRPr="00D92F57" w:rsidRDefault="000769DD" w:rsidP="00D92F57">
      <w:pPr>
        <w:pStyle w:val="23"/>
        <w:suppressAutoHyphens/>
        <w:ind w:firstLine="709"/>
      </w:pPr>
      <w:r w:rsidRPr="00D92F57">
        <w:t>-рассматриваются территориальные различия в качестве жизни</w:t>
      </w:r>
    </w:p>
    <w:p w:rsidR="000769DD" w:rsidRPr="00D92F57" w:rsidRDefault="000769DD" w:rsidP="00D92F57">
      <w:pPr>
        <w:pStyle w:val="23"/>
        <w:suppressAutoHyphens/>
        <w:ind w:firstLine="709"/>
      </w:pPr>
      <w:r w:rsidRPr="00D92F57">
        <w:t>-рассматриваются субъективная оценка качества жизни населением районов Пермского края</w:t>
      </w:r>
    </w:p>
    <w:p w:rsidR="00D92F57" w:rsidRPr="00D92F57" w:rsidRDefault="000769DD" w:rsidP="00D92F57">
      <w:pPr>
        <w:pStyle w:val="23"/>
        <w:suppressAutoHyphens/>
        <w:ind w:firstLine="709"/>
      </w:pPr>
      <w:r w:rsidRPr="00D92F57">
        <w:t>Для решения поставленных задач была использована литература: прежде всего Проект программы социально-экономического развития Пермского края[5], в котором наиболее полно охарактеризовано качество жизни населения региона. а также работа С. А. Меркушева[1], в которой рассмотрено качество жизни городского населения края; статья С. В. Бурко[3] о субъективной оценке качества жизни ее территориальных различиях, и статистические материалы [2].</w:t>
      </w:r>
    </w:p>
    <w:p w:rsidR="00D92F57" w:rsidRPr="00F756E9" w:rsidRDefault="00D92F57" w:rsidP="00D92F57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769DD" w:rsidRPr="00D92F57" w:rsidRDefault="000769DD" w:rsidP="00D92F57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2F57">
        <w:rPr>
          <w:rFonts w:ascii="Times New Roman" w:hAnsi="Times New Roman" w:cs="Times New Roman"/>
          <w:sz w:val="28"/>
        </w:rPr>
        <w:br w:type="page"/>
      </w:r>
      <w:bookmarkStart w:id="2" w:name="_Toc224399232"/>
      <w:bookmarkStart w:id="3" w:name="_Toc224399297"/>
      <w:r w:rsidRPr="00D92F57">
        <w:rPr>
          <w:rFonts w:ascii="Times New Roman" w:hAnsi="Times New Roman" w:cs="Times New Roman"/>
          <w:sz w:val="28"/>
        </w:rPr>
        <w:t>1. Понятие о качестве жизни населения</w:t>
      </w:r>
      <w:bookmarkEnd w:id="2"/>
      <w:bookmarkEnd w:id="3"/>
    </w:p>
    <w:p w:rsidR="00D92F57" w:rsidRPr="00F756E9" w:rsidRDefault="00D92F57" w:rsidP="00D92F57">
      <w:pPr>
        <w:pStyle w:val="a5"/>
        <w:suppressAutoHyphens/>
        <w:ind w:firstLine="709"/>
      </w:pPr>
    </w:p>
    <w:p w:rsidR="00D92F57" w:rsidRPr="00D92F57" w:rsidRDefault="000769DD" w:rsidP="00D92F57">
      <w:pPr>
        <w:pStyle w:val="a5"/>
        <w:suppressAutoHyphens/>
        <w:ind w:firstLine="709"/>
      </w:pPr>
      <w:r w:rsidRPr="00D92F57">
        <w:t>Качество жизни населения – одно из базовых, широко используемых понятий в социально-экономической географии, экономике и философии. Повышение качества жизни населения, как правило, провозглашается основной целью в долгосрочных программах экономического развития России в целом и отдельных регионов. Однако исчерпывающего определения этого понятия, с выделением четких границ сферы понимания нет. Трудности с определением качества жизни возникают в связи с тем, что его изучение предполагает сопоставление двух типов оценок: объективной (на основе официальных статистических данных)</w:t>
      </w:r>
      <w:r w:rsidR="00D92F57" w:rsidRPr="00D92F57">
        <w:t xml:space="preserve"> </w:t>
      </w:r>
      <w:r w:rsidRPr="00D92F57">
        <w:t>и субъективной (основанной на результатах социологических исследований, на мнении человека о своей жизни).</w:t>
      </w:r>
      <w:r w:rsidR="00D92F57" w:rsidRPr="00D92F57">
        <w:t xml:space="preserve"> </w:t>
      </w:r>
      <w:r w:rsidRPr="00D92F57">
        <w:t>Кроме того, отсутствует единый перечень индикаторов, на которые нужно опираться при изучении качества жизни.</w:t>
      </w:r>
    </w:p>
    <w:p w:rsidR="00D92F57" w:rsidRPr="00D92F57" w:rsidRDefault="000769DD" w:rsidP="00D92F57">
      <w:pPr>
        <w:pStyle w:val="a3"/>
        <w:suppressAutoHyphens/>
        <w:ind w:firstLine="709"/>
      </w:pPr>
      <w:r w:rsidRPr="00D92F57">
        <w:t>С. А. Меркушев в своей работе [1] дает следующее определение: Качество жизни – это интегральное понятие, всесторонне характеризующее степень комфортности среды жизни и деятельности человека, уровень благосостояния, социального</w:t>
      </w:r>
      <w:r w:rsidR="00D92F57" w:rsidRPr="00D92F57">
        <w:t xml:space="preserve"> </w:t>
      </w:r>
      <w:r w:rsidRPr="00D92F57">
        <w:t>и духовного развития личности. Основными составляющими качества жизни являются показатели, характеризующие уровень доходов населения, степень занятости, состояние</w:t>
      </w:r>
      <w:r w:rsidR="00D92F57" w:rsidRPr="00D92F57">
        <w:t xml:space="preserve"> </w:t>
      </w:r>
      <w:r w:rsidRPr="00D92F57">
        <w:t>здоровья населения, демографическую ситуацию, уровень преступности, образовательный уровень населения, востребованность объектов культуры, искусства и рекреации, экологическое состояние среды обитания человека, инфраструктурное обеспечениенаселения (транспортная, социальная инфраструктура).</w:t>
      </w:r>
    </w:p>
    <w:p w:rsidR="00D92F57" w:rsidRPr="00D92F57" w:rsidRDefault="000769DD" w:rsidP="00D92F57">
      <w:pPr>
        <w:suppressAutoHyphens/>
        <w:spacing w:line="360" w:lineRule="auto"/>
        <w:ind w:firstLine="709"/>
        <w:jc w:val="both"/>
        <w:rPr>
          <w:iCs/>
          <w:sz w:val="28"/>
          <w:szCs w:val="26"/>
        </w:rPr>
      </w:pPr>
      <w:r w:rsidRPr="00D92F57">
        <w:rPr>
          <w:sz w:val="28"/>
        </w:rPr>
        <w:t xml:space="preserve">В проекте концепции </w:t>
      </w:r>
      <w:r w:rsidRPr="00D92F57">
        <w:rPr>
          <w:sz w:val="28"/>
          <w:szCs w:val="26"/>
        </w:rPr>
        <w:t xml:space="preserve">Программы социально-экономического развития </w:t>
      </w:r>
      <w:r w:rsidRPr="00D92F57">
        <w:rPr>
          <w:sz w:val="28"/>
        </w:rPr>
        <w:t>Пермского края в 2006-2010 годах и на период до 2015 года[4] используется</w:t>
      </w:r>
      <w:r w:rsidRPr="00D92F57">
        <w:rPr>
          <w:iCs/>
          <w:sz w:val="28"/>
          <w:szCs w:val="26"/>
        </w:rPr>
        <w:t xml:space="preserve"> Индекс качества жизни населения – интегральный показатель, агрегирующий частные показатели жизни населения, который отражает уровень развития и степень удовлетворения всего комплекса потребностей и интересов людей, и позволяет проводить оценку степени достижения поставленных целей в управлении</w:t>
      </w:r>
      <w:r w:rsidR="00D92F57" w:rsidRPr="00D92F57">
        <w:rPr>
          <w:iCs/>
          <w:sz w:val="28"/>
          <w:szCs w:val="26"/>
        </w:rPr>
        <w:t xml:space="preserve"> </w:t>
      </w:r>
      <w:r w:rsidRPr="00D92F57">
        <w:rPr>
          <w:iCs/>
          <w:sz w:val="28"/>
          <w:szCs w:val="26"/>
        </w:rPr>
        <w:t xml:space="preserve">социально – экономическим развитием региона. Компонентами, включенными в индекс качества жизни, являются несколько укрупненных показателей, условно обозначенных как </w:t>
      </w:r>
      <w:r w:rsidR="00D92F57" w:rsidRPr="00D92F57">
        <w:rPr>
          <w:iCs/>
          <w:sz w:val="28"/>
          <w:szCs w:val="26"/>
        </w:rPr>
        <w:t>"</w:t>
      </w:r>
      <w:r w:rsidRPr="00D92F57">
        <w:rPr>
          <w:iCs/>
          <w:sz w:val="28"/>
          <w:szCs w:val="26"/>
        </w:rPr>
        <w:t>качество населения</w:t>
      </w:r>
      <w:r w:rsidR="00D92F57" w:rsidRPr="00D92F57">
        <w:rPr>
          <w:iCs/>
          <w:sz w:val="28"/>
          <w:szCs w:val="26"/>
        </w:rPr>
        <w:t>"</w:t>
      </w:r>
      <w:r w:rsidRPr="00D92F57">
        <w:rPr>
          <w:iCs/>
          <w:sz w:val="28"/>
          <w:szCs w:val="26"/>
        </w:rPr>
        <w:t xml:space="preserve">, </w:t>
      </w:r>
      <w:r w:rsidR="00D92F57" w:rsidRPr="00D92F57">
        <w:rPr>
          <w:iCs/>
          <w:sz w:val="28"/>
          <w:szCs w:val="26"/>
        </w:rPr>
        <w:t>"</w:t>
      </w:r>
      <w:r w:rsidRPr="00D92F57">
        <w:rPr>
          <w:iCs/>
          <w:sz w:val="28"/>
          <w:szCs w:val="26"/>
        </w:rPr>
        <w:t>уровень жизни населения</w:t>
      </w:r>
      <w:r w:rsidR="00D92F57" w:rsidRPr="00D92F57">
        <w:rPr>
          <w:iCs/>
          <w:sz w:val="28"/>
          <w:szCs w:val="26"/>
        </w:rPr>
        <w:t>"</w:t>
      </w:r>
      <w:r w:rsidRPr="00D92F57">
        <w:rPr>
          <w:iCs/>
          <w:sz w:val="28"/>
          <w:szCs w:val="26"/>
        </w:rPr>
        <w:t xml:space="preserve">, </w:t>
      </w:r>
      <w:r w:rsidR="00D92F57" w:rsidRPr="00D92F57">
        <w:rPr>
          <w:iCs/>
          <w:sz w:val="28"/>
          <w:szCs w:val="26"/>
        </w:rPr>
        <w:t>"</w:t>
      </w:r>
      <w:r w:rsidRPr="00D92F57">
        <w:rPr>
          <w:iCs/>
          <w:sz w:val="28"/>
          <w:szCs w:val="26"/>
        </w:rPr>
        <w:t xml:space="preserve"> занятость</w:t>
      </w:r>
      <w:r w:rsidR="00D92F57" w:rsidRPr="00D92F57">
        <w:rPr>
          <w:iCs/>
          <w:sz w:val="28"/>
          <w:szCs w:val="26"/>
        </w:rPr>
        <w:t>"</w:t>
      </w:r>
      <w:r w:rsidRPr="00D92F57">
        <w:rPr>
          <w:iCs/>
          <w:sz w:val="28"/>
          <w:szCs w:val="26"/>
        </w:rPr>
        <w:t xml:space="preserve">, </w:t>
      </w:r>
      <w:r w:rsidR="00D92F57" w:rsidRPr="00D92F57">
        <w:rPr>
          <w:iCs/>
          <w:sz w:val="28"/>
          <w:szCs w:val="26"/>
        </w:rPr>
        <w:t>"</w:t>
      </w:r>
      <w:r w:rsidRPr="00D92F57">
        <w:rPr>
          <w:iCs/>
          <w:sz w:val="28"/>
          <w:szCs w:val="26"/>
        </w:rPr>
        <w:t>социальная безопасность</w:t>
      </w:r>
      <w:r w:rsidR="00D92F57" w:rsidRPr="00D92F57">
        <w:rPr>
          <w:iCs/>
          <w:sz w:val="28"/>
          <w:szCs w:val="26"/>
        </w:rPr>
        <w:t>"</w:t>
      </w:r>
      <w:r w:rsidRPr="00D92F57">
        <w:rPr>
          <w:iCs/>
          <w:sz w:val="28"/>
          <w:szCs w:val="26"/>
        </w:rPr>
        <w:t>.</w:t>
      </w:r>
    </w:p>
    <w:p w:rsidR="00D92F57" w:rsidRPr="00D92F57" w:rsidRDefault="000769DD" w:rsidP="00D92F57">
      <w:pPr>
        <w:suppressAutoHyphens/>
        <w:spacing w:line="360" w:lineRule="auto"/>
        <w:ind w:firstLine="709"/>
        <w:jc w:val="both"/>
        <w:rPr>
          <w:iCs/>
          <w:sz w:val="28"/>
          <w:szCs w:val="26"/>
        </w:rPr>
      </w:pPr>
      <w:r w:rsidRPr="00D92F57">
        <w:rPr>
          <w:iCs/>
          <w:sz w:val="28"/>
          <w:szCs w:val="26"/>
        </w:rPr>
        <w:t>Также отмечается, что качество жизни имеет две стороны – объективную и субъективную, оценка качества жизни должна осуществляться в двух формах:</w:t>
      </w:r>
    </w:p>
    <w:p w:rsidR="00D92F57" w:rsidRPr="00D92F57" w:rsidRDefault="000769DD" w:rsidP="00D92F57">
      <w:pPr>
        <w:suppressAutoHyphens/>
        <w:spacing w:line="360" w:lineRule="auto"/>
        <w:ind w:firstLine="709"/>
        <w:jc w:val="both"/>
        <w:rPr>
          <w:iCs/>
          <w:sz w:val="28"/>
          <w:szCs w:val="26"/>
        </w:rPr>
      </w:pPr>
      <w:r w:rsidRPr="00D92F57">
        <w:rPr>
          <w:iCs/>
          <w:sz w:val="28"/>
          <w:szCs w:val="26"/>
        </w:rPr>
        <w:t>1) как степень удовлетворения научно – обоснованных потребностей и интересов различных групп населения;</w:t>
      </w:r>
    </w:p>
    <w:p w:rsidR="00D92F57" w:rsidRPr="00D92F57" w:rsidRDefault="000769DD" w:rsidP="00D92F57">
      <w:pPr>
        <w:suppressAutoHyphens/>
        <w:spacing w:line="360" w:lineRule="auto"/>
        <w:ind w:firstLine="709"/>
        <w:jc w:val="both"/>
        <w:rPr>
          <w:iCs/>
          <w:sz w:val="28"/>
          <w:szCs w:val="26"/>
        </w:rPr>
      </w:pPr>
      <w:r w:rsidRPr="00D92F57">
        <w:rPr>
          <w:iCs/>
          <w:sz w:val="28"/>
          <w:szCs w:val="26"/>
        </w:rPr>
        <w:t>2) как степень удовлетворения качеством жизни самих людей. В связи с этим каждый из компонентов рассматривается как производное от группы частных показателей объективного и субъективного характера</w:t>
      </w:r>
    </w:p>
    <w:p w:rsidR="00D92F57" w:rsidRPr="00D92F57" w:rsidRDefault="000769DD" w:rsidP="00D92F57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D92F57">
        <w:rPr>
          <w:iCs/>
          <w:sz w:val="28"/>
        </w:rPr>
        <w:t>Информационную базу для построения индекса качества жизни составляют материалы органов государственной статистики (статистические ежегодники), результаты экспертных опросов, а также данные выборочных обследований населения.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t xml:space="preserve">В Программе социально-экономического развития Пермского края[5] </w:t>
      </w:r>
      <w:r w:rsidRPr="00D92F57">
        <w:rPr>
          <w:szCs w:val="28"/>
        </w:rPr>
        <w:t>В качестве частных статистических показателей уровня жизни были использованы следующие: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- доходы населения;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- оценка демографической ситуации,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- оборот розничной торговли на душу населения,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- обеспеченность легковыми автомобилями,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- транспортная доступность,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- обеспеченность жилищным фондом,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- номинальная заработная плата населения;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- уровень безработицы,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- уровень развития социальной инфраструктуры,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- здоровье (заболеваемость) населения,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-безопасность проживания населения (уровень преступности, экологическая ситуация).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Перечисленные показатели в основном отражают зависимость качества жизни от уровня экономического развития территории. Но значительное влияние на качество жизни оказывают и другие факторы –исторически сложившаяся демографическая ситуация, экологические проблемы, деятельность региональных и местных органов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власти по благоустройству, развитию социальной инфраструктуры территории, борьбе с преступностью.</w:t>
      </w:r>
    </w:p>
    <w:p w:rsidR="00D92F57" w:rsidRPr="00F756E9" w:rsidRDefault="00D92F57" w:rsidP="00D92F57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_Toc224399233"/>
      <w:bookmarkStart w:id="5" w:name="_Toc224399298"/>
    </w:p>
    <w:p w:rsidR="000769DD" w:rsidRPr="00D92F57" w:rsidRDefault="000769DD" w:rsidP="00D92F57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2F57">
        <w:rPr>
          <w:rFonts w:ascii="Times New Roman" w:hAnsi="Times New Roman" w:cs="Times New Roman"/>
          <w:sz w:val="28"/>
        </w:rPr>
        <w:t>2.</w:t>
      </w:r>
      <w:r w:rsidR="00D92F57" w:rsidRPr="00D92F57">
        <w:rPr>
          <w:rFonts w:ascii="Times New Roman" w:hAnsi="Times New Roman" w:cs="Times New Roman"/>
          <w:sz w:val="28"/>
        </w:rPr>
        <w:t xml:space="preserve"> </w:t>
      </w:r>
      <w:r w:rsidRPr="00D92F57">
        <w:rPr>
          <w:rFonts w:ascii="Times New Roman" w:hAnsi="Times New Roman" w:cs="Times New Roman"/>
          <w:sz w:val="28"/>
        </w:rPr>
        <w:t>Общая характеристика качества жизни населения Пермского края</w:t>
      </w:r>
      <w:bookmarkEnd w:id="4"/>
      <w:bookmarkEnd w:id="5"/>
    </w:p>
    <w:p w:rsidR="00D92F57" w:rsidRPr="00D92F57" w:rsidRDefault="00D92F57" w:rsidP="00D92F57">
      <w:pPr>
        <w:pStyle w:val="a7"/>
        <w:suppressAutoHyphens/>
        <w:spacing w:after="0"/>
        <w:rPr>
          <w:szCs w:val="28"/>
        </w:rPr>
      </w:pPr>
    </w:p>
    <w:p w:rsidR="000769DD" w:rsidRPr="00D92F57" w:rsidRDefault="000769DD" w:rsidP="00D92F57">
      <w:pPr>
        <w:pStyle w:val="a7"/>
        <w:suppressAutoHyphens/>
        <w:spacing w:after="0"/>
      </w:pPr>
      <w:r w:rsidRPr="00D92F57">
        <w:rPr>
          <w:szCs w:val="28"/>
        </w:rPr>
        <w:t xml:space="preserve">По уровню экономического развития Пермский край входит в число 15-ти ведущих российских регионов по показателю ВРП и уровню промышленного производства, </w:t>
      </w:r>
      <w:r w:rsidRPr="00D92F57">
        <w:t>а по душевым показателям превышает среднероссийский уровень, входя в число регионов-лидеров. Благодаря относительно устойчивой ситуации в экономике, сохранявшейся до сентября 2008 года, Пермский край является регионом-донором и не получает трансфертов из федерального Фонда финансовой поддержки регионов.</w:t>
      </w:r>
    </w:p>
    <w:p w:rsidR="00D92F57" w:rsidRPr="00D92F57" w:rsidRDefault="000769DD" w:rsidP="00D92F57">
      <w:pPr>
        <w:pStyle w:val="a7"/>
        <w:suppressAutoHyphens/>
        <w:spacing w:after="0"/>
      </w:pPr>
      <w:r w:rsidRPr="00D92F57">
        <w:t>Однако, несмотря на высокий экономический потенциал региона, качество жизни большей части населения края остается невысоким. Пермский край традиционно занимает первые места в рейтинге регионов с самым высоким уровнем преступности, а по состоянию здоровья населения и средней продолжительности жизни находится значительно ниже среднероссийского уровня.</w:t>
      </w:r>
    </w:p>
    <w:p w:rsidR="00D92F57" w:rsidRPr="00D92F57" w:rsidRDefault="000769DD" w:rsidP="00D92F57">
      <w:pPr>
        <w:suppressAutoHyphens/>
        <w:spacing w:line="360" w:lineRule="auto"/>
        <w:ind w:firstLine="709"/>
        <w:jc w:val="both"/>
        <w:rPr>
          <w:sz w:val="28"/>
        </w:rPr>
      </w:pPr>
      <w:r w:rsidRPr="00D92F57">
        <w:rPr>
          <w:sz w:val="28"/>
        </w:rPr>
        <w:t>Для Пермского края характерен ряд острых социальных проблем:</w:t>
      </w:r>
    </w:p>
    <w:p w:rsidR="00D92F57" w:rsidRPr="00D92F57" w:rsidRDefault="000769DD" w:rsidP="00D92F57">
      <w:pPr>
        <w:pStyle w:val="a5"/>
        <w:suppressAutoHyphens/>
        <w:ind w:firstLine="709"/>
      </w:pPr>
      <w:r w:rsidRPr="00D92F57">
        <w:t>сильные внутрирегиональные различия экономики и рынков труда, типичные для индустриальных регионов с преобладанием монофункциональных городов, имеющих отрасли разной конкурентоспособности; депрессивность городов и районов угольной промышленности, сильнейшее неравенство по доходу; низкая продолжительность жизни из-за преобладания тяжелого физического труда, экологических проблем и распространенности асоциального поведения; пониженная обеспеченность и доступность основных социальных услуг за пределами краевого центра.</w:t>
      </w:r>
    </w:p>
    <w:p w:rsidR="000769DD" w:rsidRPr="00D92F57" w:rsidRDefault="000769DD" w:rsidP="00D92F57">
      <w:pPr>
        <w:pStyle w:val="21"/>
        <w:suppressAutoHyphens/>
        <w:ind w:firstLine="709"/>
        <w:jc w:val="both"/>
      </w:pPr>
      <w:r w:rsidRPr="00D92F57">
        <w:t>Особый комплекс проблем характерен для Коми-Пермяцкого автономного округа, входящего в состав края: запаздывающая урбанизация и преобладание первичного сектора экономики (неэффективного сельского хозяйства и лесозаготовок), сверхвысокая дотационность; население округа выживает за счет самозанятости и занятости в бюджетном секторе, поэтому уровень безработицы не так высок, хотя доходы населения остаются низкими; низкий уровень образования занятых, крайне неблагополучные показатели здоровья и высокий уровень насилия из-за массового алкоголизма и маргинализации населения.. [6]</w:t>
      </w:r>
    </w:p>
    <w:p w:rsidR="000769DD" w:rsidRPr="00D92F57" w:rsidRDefault="000769DD" w:rsidP="00D92F57">
      <w:pPr>
        <w:pStyle w:val="21"/>
        <w:suppressAutoHyphens/>
        <w:ind w:firstLine="709"/>
        <w:jc w:val="both"/>
      </w:pPr>
      <w:r w:rsidRPr="00D92F57">
        <w:t>Рассмотрим основные показатели качества жизни населения Пермского края.</w:t>
      </w:r>
    </w:p>
    <w:p w:rsidR="00D92F57" w:rsidRPr="00D92F57" w:rsidRDefault="000769DD" w:rsidP="00D92F57">
      <w:pPr>
        <w:pStyle w:val="21"/>
        <w:suppressAutoHyphens/>
        <w:ind w:firstLine="709"/>
        <w:jc w:val="both"/>
      </w:pPr>
      <w:r w:rsidRPr="00D92F57">
        <w:rPr>
          <w:i/>
          <w:iCs/>
        </w:rPr>
        <w:t>Доходы населения.</w:t>
      </w:r>
      <w:r w:rsidRPr="00D92F57">
        <w:t xml:space="preserve"> До начала в сентябре 2008 года экономического кризисав Пермском крае в течение нескольких лет отмечался устойчивый рост доходов населения. Так, в 2006 году среднедушевые денежные доходы в Пермском крае составили 10982р, средняя начисленная заработная плата – 9516р. Рост реальных располагаемых денежных доходов населения отмечался с 2000-го года, при этом наиболее существенным он был в 2006г (21% по отношению к 2005г.). В 2006г. соотношение среднедушевых доходов с величиной прожиточного минимума составило 359,4%. доля населения с доходами ниже прожиточного минимума с 2000 по 2006г. сократилась почти в 2 раза:с 24,3 до 14,7%. Наиболее острой проблемой, так и не решенной и в последующие годы, оставалась массовая бедность среди пенсионеров: средний размер пенсии в Пермском крае в 2006г. составил всего 2792р, или 98% от прожиточного минимума.</w:t>
      </w:r>
    </w:p>
    <w:p w:rsidR="00D92F57" w:rsidRPr="00D92F57" w:rsidRDefault="000769DD" w:rsidP="00D92F57">
      <w:pPr>
        <w:pStyle w:val="21"/>
        <w:suppressAutoHyphens/>
        <w:ind w:firstLine="709"/>
        <w:jc w:val="both"/>
      </w:pPr>
      <w:r w:rsidRPr="00D92F57">
        <w:t>За годы экономического подъема в связи с ростом доходов изменилась структура расходов населения: доля расходов на продукты питания сократилась с 42,3% в 2000г до 25,7%в 2006г., доля расходов на покупку одежды и обуви за тот же период сократились с 15,1% до 9,6%. В свою очередь, доля расходов на покупку телерадиоаппаратуры, предметов для отдыха и увлечений, автомобилей возросла с 12,3% до 25,7%; а доля расходов на санаторно-оздоровительные услуги возросла в 4 раза – с 0,4 до 1,6%.</w:t>
      </w:r>
    </w:p>
    <w:p w:rsidR="000769DD" w:rsidRPr="00D92F57" w:rsidRDefault="000769DD" w:rsidP="00D92F57">
      <w:pPr>
        <w:pStyle w:val="21"/>
        <w:suppressAutoHyphens/>
        <w:ind w:firstLine="709"/>
        <w:jc w:val="both"/>
      </w:pPr>
      <w:r w:rsidRPr="00D92F57">
        <w:t>Возросло количество товаров длительного пользования, приобретаемых населением (как за счет роста доходов населения, так и благодаря снижению цен на некоторые товары). Число персональных компьютеров на 100 домохозяйств возросло с 2000 до 2006г. в 16 раз, легковых автомобилей – с 30-ти до 38-ми на 100 домохозяйств. [2]</w:t>
      </w:r>
    </w:p>
    <w:p w:rsidR="00D92F57" w:rsidRPr="00D92F57" w:rsidRDefault="000769DD" w:rsidP="00D92F57">
      <w:pPr>
        <w:pStyle w:val="21"/>
        <w:suppressAutoHyphens/>
        <w:ind w:firstLine="709"/>
        <w:jc w:val="both"/>
      </w:pPr>
      <w:r w:rsidRPr="00D92F57">
        <w:t>Все перечисленные факты говорят о росте благосостояния жителей Пермского края в первой половине 2000-х гг.</w:t>
      </w:r>
    </w:p>
    <w:p w:rsidR="000769DD" w:rsidRPr="00D92F57" w:rsidRDefault="000769DD" w:rsidP="00D92F57">
      <w:pPr>
        <w:pStyle w:val="21"/>
        <w:suppressAutoHyphens/>
        <w:ind w:firstLine="709"/>
        <w:jc w:val="both"/>
        <w:rPr>
          <w:i/>
          <w:iCs/>
        </w:rPr>
      </w:pPr>
      <w:r w:rsidRPr="00D92F57">
        <w:rPr>
          <w:i/>
          <w:iCs/>
        </w:rPr>
        <w:t>Демографическая ситуация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В Пермском крае наблюдается сложная демографическая ситуация, характеризующаяся устойчивой убылью населения. Численность населения ежегодно сокращается примерно на 20 тыс. чел.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Начиная с 2000 г. в Прикамье наблюдается небольшой рост общего коэффициента рождаемости, в результате чего этот показатель достиг 10,9%. По уровню рождаемости Пермский край находится на 33-м месте в России.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Уровень общей смертности в Пермском крае (в 2005 г. – 17,8‰) существенно выше, чем в целом по РФ (16,1‰) и в близких по экономическому и трудовому потенциалу регионах – Самарской, Свердловской и Челябинской областях (16,2‰ – 16,6‰). В отдельных территориях края этот показатель больше общероссийского в 1,5 – 1,8 раза.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Рост общего коэффициента смертности в первую очередь обуславливается увеличением числа умерших в трудоспособном возрасте, особенно это характерно для мужского населения. Уровень смертности в трудоспособном возрасте составляет 35,4% от общего числа умерших, смертность мужчин в 3,5 раза выше смертности женщин трудоспособного возраста.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Показатель младенческой смертности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в области в 2004 г. (11,4) был близок к общероссийскому (11,6), но превысил. смертность в Самарской (7,9) и Свердловской областях (10,5).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Пермский край значительно отстает от других территорий по показателям продолжительности жизни населения (в 2004 г. – 60 место в РФ), при этом в начале 2000-х гг. наблюдалось ухудшение ситуации. Основной вклад в преждевременную смертность в регионе вносят мужчины, а также жители сельской местности. Так, средняя продолжительность жизни женщин в крае составляет 72 года (в РФ – 73), а у мужчин этот показатель равен 56 годам (в РФ – 59); горожане живут в среднем 64 года, а в сельской местности – только 59 лет. Особенно низкая продолжительность жизни характерна для КПАО, в 2002 г. по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этому показателю округ занимал предпоследнее место в России.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i/>
          <w:iCs/>
          <w:szCs w:val="28"/>
        </w:rPr>
        <w:t>Здоровье населения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Заболеваемость населения Пермской области несколько выше среднероссийских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показателей, а в сравнении с регионами уступает только Самарской области. На конец 2004 г. в среднем на 1000 человек населения было зарегистрировано 834,3 больных с диагнозом, установленным впервые в жизни. По России этот показатель составлял 744,9чел. на 1000 чел. населения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Рост заболеваемости населения области происходит практически по всем классам болезней, что соответствует общероссийским тенденциям. Тенденция на стабилизацию уровня заболеваемости отмечается лишь по классу новообразований.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По большинству классов болезней первичная заболеваемость пермяков превышает как среднероссийские, так и региональные показатели, особенно по инфекционным и паразитарным заболеваниям, травмам и отравлениям.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Уровень социально-обусловленных заболеваний -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туберкулеза, сифилиса, гонореи постепенно снижается. Однако показатели социально-обусловленных заболеваний остаются довольно высокими в сравнении со среднероссийскими данными (84,4 случая на 10 тыс. населения).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Остается высокой в сравнении с другими регионами заболеваемость активным туберкулезом. В РФ число больных с впервые установленным диагнозом составило в 2004 г. 71,7 случаев на 100 тыс. населения, в Пермском крае – 78,5 случаев. Численность лиц страдающих болезнью, вызванной вирусом иммунодефицита человека (ВИЧ) за период с 2000-2005 гг. выросла более чем в 5 раз – с 1447 чел. до 6078 чел.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.Уровень оказания медицинской помощи населению Пермской области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достаточно высок, что демонстрируют показатели обеспеченности медицинскими кадрами. Пермская область лидирует среди близких по экономическому и трудовому потенциалам регионах по обеспеченности населения врачами и средним медицинским персоналом, превышая и средние общероссийские показатели. По статистическим данным на конец 2004 г. она занимает 17 место в стране с показателем 54,5 врачей в расчете на 10 000 чел. населения. Для сравнения – Самарская область находится на 34 месте (49/ 10 тыс.чел), Нижегородская на 47 (44,7/10 тыс.чел), Свердловская – на 54 (41,5/10 тыс.чел) и Челябинская – на 57 (40,3/10 тыс.чел).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Число больничных коек на 10000 населения выше средних показателей по России и остается самым высоким среди регионов-конкурентов. В 2004 году в Пермской области этот показатель составил 120, в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Самарской – 87, Свердловской – 109, в Нижегородской – 116, в РФ – 112. [5]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 xml:space="preserve">Однако, несмотря на относительно высокий уровень развития системы здравоохранения края, уровень здоровья населения остается низким, </w:t>
      </w:r>
      <w:r w:rsidRPr="00D92F57">
        <w:t>поскольку базовым фактором, формирующим общественное здоровье, является социальная дезадаптация населения.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t>Проблемы здоровья населения Коми-Пермяцкого АО усугубляются почти двукратным отставанием основных показателей здравоохранения (обеспеченности амбулаторно-поликлиническими учреждениями и врачами) от среднероссийского уровня.</w:t>
      </w:r>
    </w:p>
    <w:p w:rsidR="000769DD" w:rsidRPr="00D92F57" w:rsidRDefault="000769DD" w:rsidP="00D92F57">
      <w:pPr>
        <w:pStyle w:val="a7"/>
        <w:suppressAutoHyphens/>
        <w:spacing w:after="0"/>
        <w:rPr>
          <w:i/>
          <w:iCs/>
          <w:szCs w:val="28"/>
        </w:rPr>
      </w:pPr>
      <w:r w:rsidRPr="00D92F57">
        <w:rPr>
          <w:i/>
          <w:iCs/>
          <w:szCs w:val="28"/>
        </w:rPr>
        <w:t>Проблемы занятости</w:t>
      </w:r>
    </w:p>
    <w:p w:rsidR="00D92F57" w:rsidRPr="00D92F57" w:rsidRDefault="000769DD" w:rsidP="00D92F57">
      <w:pPr>
        <w:pStyle w:val="a7"/>
        <w:suppressAutoHyphens/>
        <w:spacing w:after="0"/>
      </w:pPr>
      <w:r w:rsidRPr="00D92F57">
        <w:t>Численность безработных, учтенная по методологии МОТ, в</w:t>
      </w:r>
      <w:r w:rsidR="00D92F57" w:rsidRPr="00D92F57">
        <w:t xml:space="preserve"> </w:t>
      </w:r>
      <w:r w:rsidRPr="00D92F57">
        <w:t>Пермском крае в период 2000-2006гг. несколько сократилась (со 152 до 93 тыс. чел.). В то же время численность безработных по данным служб занятости населения за тот же период возросла с 16,2 до 20,6 тыс. чел. В конце 2004 года уровень безработицы в</w:t>
      </w:r>
      <w:r w:rsidR="00D92F57" w:rsidRPr="00D92F57">
        <w:t xml:space="preserve"> </w:t>
      </w:r>
      <w:r w:rsidRPr="00D92F57">
        <w:t>Пермском крае был близок к среднероссийскому (около 8%), в Коми-Пермяцком АО значительно выше (12,5%) [2] В конце 2008-начале 2009г. ситуация с безработицей стала резко ухудшаться в связи с экономическим кризисом..Число зарегистрированных безработных возросло за несколько месяцев до 42 тыс. чел..</w:t>
      </w:r>
    </w:p>
    <w:p w:rsidR="00D92F57" w:rsidRPr="00D92F57" w:rsidRDefault="000769DD" w:rsidP="00D92F57">
      <w:pPr>
        <w:pStyle w:val="a7"/>
        <w:suppressAutoHyphens/>
        <w:spacing w:after="0"/>
        <w:rPr>
          <w:i/>
          <w:iCs/>
        </w:rPr>
      </w:pPr>
      <w:r w:rsidRPr="00D92F57">
        <w:rPr>
          <w:i/>
          <w:iCs/>
        </w:rPr>
        <w:t>Безопасность населения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На протяжении последних лет рост преступности в Пермском крае остается одной из самых острых социальных проблем. Результаты проведенных социологических опросов показывают озабоченность этой проблемой большинства жителей Пермского края. Среди главных причин распространения преступности называются безработица, материальное неблагополучие и недостойный уровень жизни,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падение общественной морали, распространение наркомании.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С 2001 по 2006 год количество зарегистрированных преступлений выросло на 54,0% (с 87,9 тысяч до 135,4 тысяч). Характер изменения общего числа зарегистрированных преступлений соответствует общероссийской тенденции показателя, которая также зафиксировала общий рост на 29,9% за тот же пятилетний период. Однако среднее значение темпов роста зарегистрированных в Пермском крае преступлений в 1,8 раза выше аналогичного показателя РФ. За этот же период доля преступлений, совершенных на территории Пермского края выросла от 2,9% от общего числа преступлений в Российской Федерации в 2001 году до 3,5% в 2006 год. В то же время доля численности населения Пермского края в РФ уменьшилась с 1,96% до 1,93%. Таким образом, количество зарегистрированных преступлений на 10 тыс. человек в Пермском крае не только существенно превышает средний уровень РФ, но и имеет тенденцию к росту.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На территории краевого центра - г. Перми совершено более 46% от числа всех преступлений в крае (636 преступлений из расчета на 10000 человек населения). Аналогичная ситуация складывается в других крупных городах края.</w:t>
      </w:r>
    </w:p>
    <w:p w:rsidR="00D92F57" w:rsidRPr="00D92F57" w:rsidRDefault="000769DD" w:rsidP="00D92F57">
      <w:pPr>
        <w:pStyle w:val="a7"/>
        <w:suppressAutoHyphens/>
        <w:spacing w:after="0"/>
        <w:rPr>
          <w:bCs/>
          <w:iCs/>
          <w:szCs w:val="28"/>
        </w:rPr>
      </w:pPr>
      <w:r w:rsidRPr="00D92F57">
        <w:rPr>
          <w:bCs/>
          <w:iCs/>
          <w:szCs w:val="28"/>
        </w:rPr>
        <w:t>В структуре преступлений 47,3% составляют кражи, 13-14 – грабежи и разбои, 3-4% - преступления против личности. По числу убийств на 100 тыс. населения показатели Пермского края в 2002г. были в 1,5 раз выше среднероссийских, а в КПАО – в 2,9 раза.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Наиболее негативно формируют общественное мнение об уровне защищенности от преступных посягательств преступления, совершаемые на улицах и в других общественных местах. В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числе преступлений, совершенных в общественных местах и на улицах, высокий удельный вес составляют имущественные преступления. [5]</w:t>
      </w:r>
    </w:p>
    <w:p w:rsidR="00D92F57" w:rsidRPr="00F756E9" w:rsidRDefault="00D92F57" w:rsidP="00D92F57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6" w:name="_Toc224399299"/>
    </w:p>
    <w:p w:rsidR="00D92F57" w:rsidRPr="00F756E9" w:rsidRDefault="000769DD" w:rsidP="00D92F57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2F57">
        <w:rPr>
          <w:rFonts w:ascii="Times New Roman" w:hAnsi="Times New Roman" w:cs="Times New Roman"/>
          <w:sz w:val="28"/>
        </w:rPr>
        <w:t>3. Территориальная дифференциация качества жизни населения</w:t>
      </w:r>
      <w:bookmarkEnd w:id="6"/>
    </w:p>
    <w:p w:rsidR="00D92F57" w:rsidRPr="00F756E9" w:rsidRDefault="00D92F57" w:rsidP="00D92F57">
      <w:pPr>
        <w:pStyle w:val="a7"/>
        <w:suppressAutoHyphens/>
        <w:spacing w:after="0"/>
      </w:pP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t xml:space="preserve">Пермский край остается территорией со значительной дифференциацией муниципальных образований по уровню социально-экономического развития, условиям жизни людей. </w:t>
      </w:r>
      <w:r w:rsidRPr="00D92F57">
        <w:rPr>
          <w:szCs w:val="28"/>
        </w:rPr>
        <w:t>Относительно благоприятная ситуация характерна лишь для 10% муниципальных образований, для 50% населения; В худших условиях находятся сельские и северные территории края, где на фоне низких доходов населения, слабой обеспеченности объектами инфраструктуры отмечается сложная демографическая ситуация, повышенные заболеваемость, безработица и преступность.</w:t>
      </w:r>
    </w:p>
    <w:p w:rsidR="000769DD" w:rsidRPr="00D92F57" w:rsidRDefault="000769DD" w:rsidP="00D92F5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92F57">
        <w:rPr>
          <w:sz w:val="28"/>
        </w:rPr>
        <w:t xml:space="preserve">На территории края выделяются основные промышленные центры, по своему экономическому развитию и по уровню жизни населения, значительно опережающие наиболее отсталые территории, в основном с сельскохозяйственной специализацией либо монопрофильные, к числу которых также относится Коми-Пермяцкий округ. При этом наблюдается </w:t>
      </w:r>
      <w:r w:rsidRPr="00D92F57">
        <w:rPr>
          <w:sz w:val="28"/>
          <w:szCs w:val="28"/>
        </w:rPr>
        <w:t>усиление территориальных диспропорций практически по всем направлениям социально-экономического развития края. [5]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Значительны диспропорции в заработной плате – средняя заработная плата в 2004 г.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изменялась по районам края от 4 до 10 тыс. руб. Большая часть населения края в районах имела заработную плату ниже среднекраевого уровня (85% муниципальных образований). По уровню заработной платы были выделены следующие типы территорий::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1 тип с минимальным уровнем заработной платы (менее 4 тыс.руб. в 2004г.) включает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северные лесопромышленные (Чердынский, Соликамский районы) и аграрные территории - Сивинский, Б.Сосновский. Оханский, Суксунский, Уинский, Кишертский, Куединский районы.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2 тип с низким уровнем заработной платы (до 5 тыс.руб.). В него входят Коми-Пермяцкий округ,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и другие преимущественно аграрные территории - Карагайский, Ильинский, Ордынский, Октябрьский и Частинский, Кунгурский районы.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3 тип с относительно низким уровнем заработной платы (до 7 тыс.руб.) включает северные районы (Красновишерский, Усольский), старопромышленные (Кизеловский, Александровский, Лысьвенский и г .Кунгур), старопромышленно-аграрные Верещагинский,. Очерский, Нытвенский районы, а также аграрные районы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центра и юга края с развитой нефтедобычей (Бардымский,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Чернушинский районы).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4 тип со средним уровнем заработной платы (до 8 тыс. руб.) включает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старопромышленные районы (Гремячинск, Губаху, Чусовской, Горнозаводский), а также г. Краснокамск и индустриально-аграрный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Осинский район.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5 тип с относительно высоким уровнем заработной платы (до 9 тыс.руб.) включает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Соликамск, Березники,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Пермский и Чайковский районы.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6 тип с высоким уровнем заработной платы (около 10 тыс. руб.) характерен для Перми и Добрянского района.</w:t>
      </w:r>
    </w:p>
    <w:p w:rsidR="000769DD" w:rsidRPr="00D92F57" w:rsidRDefault="000769DD" w:rsidP="00D92F5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2F57">
        <w:rPr>
          <w:sz w:val="28"/>
          <w:szCs w:val="28"/>
        </w:rPr>
        <w:t>Таким образом, большая часть населения края</w:t>
      </w:r>
      <w:r w:rsidR="00D92F57" w:rsidRPr="00D92F57">
        <w:rPr>
          <w:sz w:val="28"/>
          <w:szCs w:val="28"/>
        </w:rPr>
        <w:t xml:space="preserve"> </w:t>
      </w:r>
      <w:r w:rsidRPr="00D92F57">
        <w:rPr>
          <w:sz w:val="28"/>
          <w:szCs w:val="28"/>
        </w:rPr>
        <w:t>имеет заработную плату ниже среднекраевого уровня. Это характерно для населения 85% муниципальных образований края. Исключение составляет население гг. Пермь, Добрянка, Чайковский, Березники, Соликамск, где средняя заработная плата выше 9 тыс. руб.</w:t>
      </w:r>
    </w:p>
    <w:p w:rsidR="00D92F57" w:rsidRPr="00D92F57" w:rsidRDefault="000769DD" w:rsidP="00D92F5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2F57">
        <w:rPr>
          <w:sz w:val="28"/>
          <w:szCs w:val="28"/>
        </w:rPr>
        <w:t>Нетрудно заметить, что низкая зарплата характерна для аграрных территорий, а урбанизированные районы, даже самые депрессивные, характеризуются средним уровнем зарплаты</w:t>
      </w:r>
    </w:p>
    <w:p w:rsidR="00D92F57" w:rsidRPr="00D92F57" w:rsidRDefault="000769DD" w:rsidP="00D92F5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92F57">
        <w:rPr>
          <w:i/>
          <w:iCs/>
          <w:sz w:val="28"/>
          <w:szCs w:val="28"/>
        </w:rPr>
        <w:t>Территориальные различия в уровне занятости</w:t>
      </w:r>
      <w:r w:rsidRPr="00D92F57">
        <w:rPr>
          <w:sz w:val="28"/>
          <w:szCs w:val="28"/>
        </w:rPr>
        <w:t xml:space="preserve"> проявляются в Пермском крае весьма существенно, в связи с разным уровнем экономического развития районов. Миниамльный уровень безработицы традиционно харакерен для г. Перми. Это связано с открытием здесь наибольшего числа вакантных рабочих мест, разнообразием сфер приложения труда, развитием малого бизнеса. Безработица не увеличивалась даже несмотря на ежегодный приток в Пермь трудовых ресурсов из других районов края. Относительно низкая безработица отмечается также в Березниках и Соликамске. Высокая безработица характерна для КПАО и аграрных районов края. Здесь также развита самозанятость – в 2001 г. предпринимателями без образования юридического лица было 14% трудоспособного населения КПАО.[6] Сохраняется высокая безработица в районах Кизеловского бассейна, несмотря на то, что большая часть трудоспособного населения уже покинула эти районы.</w:t>
      </w:r>
    </w:p>
    <w:p w:rsidR="00D92F57" w:rsidRPr="00D92F57" w:rsidRDefault="000769DD" w:rsidP="00D92F57">
      <w:pPr>
        <w:pStyle w:val="a7"/>
        <w:suppressAutoHyphens/>
        <w:spacing w:after="0"/>
      </w:pPr>
      <w:r w:rsidRPr="00D92F57">
        <w:t>Для территории края</w:t>
      </w:r>
      <w:r w:rsidR="00D92F57" w:rsidRPr="00D92F57">
        <w:t xml:space="preserve"> </w:t>
      </w:r>
      <w:r w:rsidRPr="00D92F57">
        <w:t xml:space="preserve">также характерны </w:t>
      </w:r>
      <w:r w:rsidRPr="00D92F57">
        <w:rPr>
          <w:i/>
          <w:iCs/>
        </w:rPr>
        <w:t>демографические диспропорции</w:t>
      </w:r>
      <w:r w:rsidRPr="00D92F57">
        <w:rPr>
          <w:szCs w:val="28"/>
        </w:rPr>
        <w:t xml:space="preserve"> – </w:t>
      </w:r>
      <w:r w:rsidRPr="00D92F57">
        <w:t>наиболее сложная ситуация сложилась на севере края, в Коми-Пермяцком округе и в пределах горнозаводского Урала.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t>Наиболее высокие темпы сокращения населения, обусловленные миграционным оттоком и очень высокой естественной убылью, характерны для городов Кизеловского бассейна. Относительно благополучная демографическая ситуация характерна для южных районов края, где отмечается н</w:t>
      </w:r>
      <w:r w:rsidRPr="00D92F57">
        <w:rPr>
          <w:szCs w:val="28"/>
        </w:rPr>
        <w:t>езначительная убыль населения, повышенные относительно Пермского края, показатели рождаемости, пониженные показатели смертности населения, высокая доля молодого населения. В ряде южных районов наблюдается миграционный приток населения. В большинстве районов центральной и западной частей края отмечается незначительная, в отдельных районах весьма существенная естественная убыль населения. Темпы сокращения населения умеренные.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В Коми-Пермяцком округе демографическая ситуация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также характеризуется незначительной убылью населения, которая в первую очередь формируется естественной убылью населения. Здесь наблюдается повышенная, относительно Пермского края, рождаемость, но при этом высокая смертность населения, в том числе и младенческая. Основная демографическая проблема округа – низкая продолжительность жизни населения, высокая младенческая смертность.</w:t>
      </w:r>
    </w:p>
    <w:p w:rsidR="00D92F57" w:rsidRPr="00D92F57" w:rsidRDefault="000769DD" w:rsidP="00D92F57">
      <w:pPr>
        <w:pStyle w:val="a7"/>
        <w:suppressAutoHyphens/>
        <w:spacing w:after="0"/>
      </w:pPr>
      <w:r w:rsidRPr="00D92F57">
        <w:t xml:space="preserve">Важным показателем качества жизни является </w:t>
      </w:r>
      <w:r w:rsidRPr="00D92F57">
        <w:rPr>
          <w:i/>
          <w:iCs/>
        </w:rPr>
        <w:t>обеспеченность социальной инфраструктурой</w:t>
      </w:r>
      <w:r w:rsidRPr="00D92F57">
        <w:t xml:space="preserve">, наличие которой создает возможности для комплексного, полноценного развития личности. Важнейшими показателями обеспеченности социальной инфраструктурой являются: число </w:t>
      </w:r>
      <w:r w:rsidRPr="00D92F57">
        <w:rPr>
          <w:szCs w:val="28"/>
        </w:rPr>
        <w:t>образовательных и медицинских учреждений, число медработников на 1000чел. обеспеченность объектами культурно-досугового типа, обеспеченность книжным фондом, обеспеченность квартирными телефонами, обеспеченность радиотрансляционными точками.</w:t>
      </w:r>
      <w:r w:rsidRPr="00D92F57">
        <w:t xml:space="preserve"> По этим показателям также отмечаются значительные территориальные диспропорции. Большая часть объектов приходится на краевой центр, Березники, Соликамск, Чайковский, а в 80% муниципальных образований эти показатели ниже среднекраевого уровня.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Самый низкий уровень обеспеченности социальной инфраструктурой характерен для Коми-Пермяцкого округа, Чердынского, Соликамского, Ильинского, Кунгурского, Октябрьского районов. Слабое развитие социальной инфраструктуры характерно и для большинства других аграрных районов края.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Максимальное развитие социальной мнфраструктуры характерно для г. Перми, а также для Добрянского, Краснокамского, Чайковского районов. городов Соликамска, Березников, Кунгура. [5]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i/>
          <w:iCs/>
          <w:szCs w:val="28"/>
        </w:rPr>
        <w:t>Показатель Обеспеченности жилищным фондом</w:t>
      </w:r>
      <w:r w:rsidRPr="00D92F57">
        <w:rPr>
          <w:szCs w:val="28"/>
        </w:rPr>
        <w:t xml:space="preserve"> мало говорит об уровне экономического развития территории и качестве жизни населения, но темне менее часто использкется для характеристики уровня жизни. В Пермском крае обеспеченностиь жилищным фондом изменяется по районам от 15 до 32м</w:t>
      </w:r>
      <w:r w:rsidRPr="00D92F57">
        <w:rPr>
          <w:szCs w:val="28"/>
          <w:vertAlign w:val="superscript"/>
        </w:rPr>
        <w:t>2</w:t>
      </w:r>
      <w:r w:rsidRPr="00D92F57">
        <w:rPr>
          <w:szCs w:val="28"/>
        </w:rPr>
        <w:t xml:space="preserve"> на человека.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Высокая обеспеченность жильем характерна для экономически наиболее развитых районов края (Пермь, Березники, Соликамск, Краснокамск, Чайковский) а также для районов Кизеловского бассейна, из которых идет интенсивный отток населения.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Обеспеченность жильем здесь выше среднекраевого показателя (около 20 кв.м. на человека, ввод нового жилья максимальный, но в расчете на 1 тыс. жителей он составляет 170 кв.м.)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Низкий уровень обеспеченности жильем характерен для аграрных районов (КПАО, Берёзовский, Б.Сосновский, Сивинский, Суксунский,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Чердынский, Уинский, Куединский муниципальные районы) Обеспеченность жилищным фондом здесь составляет менее 18 кв.м., а ввод нового жилья менее 100 кв.м. на 1 тыс. жителей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В большинстве других районов края уровень обеспеченности жильем составляет 18-19 м</w:t>
      </w:r>
      <w:r w:rsidRPr="00D92F57">
        <w:rPr>
          <w:szCs w:val="28"/>
          <w:vertAlign w:val="superscript"/>
        </w:rPr>
        <w:t>2</w:t>
      </w:r>
      <w:r w:rsidRPr="00D92F57">
        <w:rPr>
          <w:szCs w:val="28"/>
        </w:rPr>
        <w:t xml:space="preserve"> на человека.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i/>
          <w:iCs/>
          <w:szCs w:val="28"/>
        </w:rPr>
        <w:t>Уровень благоустройства жилищного фонда</w:t>
      </w:r>
      <w:r w:rsidRPr="00D92F57">
        <w:rPr>
          <w:szCs w:val="28"/>
        </w:rPr>
        <w:t xml:space="preserve"> считается одним из основных индикаторов качества жизни, так как влияет на бюджет времени человека. Как правило, высокий уровень благоустройства характерен для урбанизированных районов, низкий – для сельских районов.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В Пермском крае Высокий уровень благоустройства жилищного фонда и развития коммунальной инфраструктуры характерен для Перми, Березников, Соликамска, Краснокамска, Гремячинска, Губахи, Чайковского Уровень благоустройства жилищного фонда здесь приближается к 90%. На данную территорию приходятся большая протяженность коммунальных сетей, объем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и стоимость жилищно-коммунальных услуг.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Районы с низким уровнем развития коммунальной инфраструктуры (КПАО, Берёзовский, Б.Сосновский, Сивинский, Суксунский, Берёзовский. Осинский, Чердынский, Уинский, Куединский).- иэто преимущественно аграрные территории, в которых практически отсутствует городское население.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Уровень благоустройства жилья здесь изменяется от 30 до 50%.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В других районах края уровень развития коммунальной инфраструктуры также определяется уровнем урбанизации – так, в экономически развитом Пермском районе, имеющем, однако, значительную долю сельского населения, обеспеченность коммунальной инфраструктурой меньше, чем в крайне депрессивном Кизеловском районе. .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 xml:space="preserve">По обеспеченности </w:t>
      </w:r>
      <w:r w:rsidRPr="00D92F57">
        <w:rPr>
          <w:i/>
          <w:iCs/>
          <w:szCs w:val="28"/>
        </w:rPr>
        <w:t>транспортной инфраструктурой</w:t>
      </w:r>
      <w:r w:rsidRPr="00D92F57">
        <w:rPr>
          <w:szCs w:val="28"/>
        </w:rPr>
        <w:t xml:space="preserve"> в крае явно выражены территориальные диспропорции: Прежде всего, они проявляются в обеспечении автомобильными дорогами, в автобусном сообщении и в работе городского и пригородного транспорта.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Не завершена единая сеть дорог, оптимальным образом связывающая все населенные пункты края, что особенно остро ощущается в сельских районах, на севере края. Многие соседние муниципальные образования не имеют прямых автодорожных связей.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Наилучшая обеспеченность транспортной инфраструктурой характерна для Перми, Соликамска, Березников и Краснокамска.. Также хорошая обеспеченность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транспортной инфраструктурой и эффективная работа транспорта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характерна для Кунгурского, Пермского, Чайковского, Чернушинского, Осинского, Усольского, Губахинского районов;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худшая ситуация отмечается в Коми-Пермяцком округе и в северной части края. Здесь представлен в большей части лишь автомобильный транспорт, причем 50% сельского населения здесь не имеют выхода к дорогам с твердым покрытием.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Таким образом, качество транспортной инфраструктуры и транспортная доступность относительно высоки не только в центральных, наиболее благополучных районах края, но и в старопромышленных депрессивных районах. Самая неблагоприятная ситуация отмечается в районах нового освоения.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i/>
          <w:iCs/>
          <w:szCs w:val="28"/>
        </w:rPr>
        <w:t>Экологическая ситуация</w:t>
      </w:r>
      <w:r w:rsidRPr="00D92F57">
        <w:rPr>
          <w:szCs w:val="28"/>
        </w:rPr>
        <w:t xml:space="preserve"> в Пермском крае оказывает значительное влияние на качество жизни населения. Экологическое неблагополучие формирует общее негативное мнение населения о качестве жизни, Оно же является одним из основных факторов, влияющих на здоровье населения края. Пермский край относится к числу экологически неблагополучных регионов России, чему способствует широкое развитие сырьевых отраслей промышленности и других экологически опасных производств, большие выюросы автотранспорта, незначительное использование малоотходных технологий и другие причины. Отмечается значительная территориальная дифференциация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По степени экологического неблагополучия.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Наименее благополучная экологическая ситуация складывается в городах Пермь, Соликамск, Березники, Краснокамск. Для них характерны высокие значения Индекса загрязнения атмосферного воздуха , значительные сбросы сточных вод. Остро стоят проблемы утилизации ТБО и отходов производства. Многие промышленные предприятия размещены с наветренной стороны по отношению к жилым кварталам, что усугубляет ситуацию и сказывается на здоровье населения.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Восточные районы края (районы Кизеловского бассейна, Чусовской, Горнозаводский) также имеют неблагоприятную экологическую ситуацию. Для них характерно высокое загрязнение речных вод кислыми шахтными водами, высокие значения ИЗА в городах Чусовом, Горнозаводске за счет выбросов промышленных предприятий.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Для южных аграрно-индустриальных районов края характерна умеренно острая экологическая ситуация. Характерны экологические проблемы, связанные с нефтедобычей, а также с отходами промышленного и с/х производства.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Наиболее благополучная экологическая ситуация отмечается в наименее экономически развитых районах северо-запада региона (КПАО, Чердынский, Сивинский, Карагайский районы). Антропогенное давление на среду здесь минимально и ограничивается очаговым сельским хозяйством и лесозаготовками. В этих и других аграрных районах края экологическая ситуация не оказывает существенного влияния на качество жизни, которое остается низким в связи с социально-экономическими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проблемами.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i/>
          <w:iCs/>
          <w:szCs w:val="28"/>
        </w:rPr>
        <w:t>Районирование по качеству жизни населения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В Проекте программы социально-экономического развития края выделены следующие районы края по качеству жизни населения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Северный район характеризуется средним уровнем жизни в г. Березники и Соликамск, низким и пониженным - в других муниципальных образованиях края (Чердынском, Красновишерском, Усольском районах) Основные проблемы – плохая транспортная доступность, слабое развитие инфраструктуры, экологические проблемы в Соликамске и Березниках.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Для Коми-Пермяцкого района характерен низкий уровень жизни населения. Отмечается неблагополучие по всем показателям, за исключением экологической ситуации.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В Западном районе наблюдается преимущественно низкий уровень жизни. Только Очерский район выделяется средним уровнем жизни за счет более высокой, чем в округе средней заработной платы (6445 рублей). Основная проблема района – высокий уровень безработицы, низкие доходы населения.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Центральный район отличается большим разбросом показателей уровня жизни. Так, в Перми отмечается самый высокий уровень жизни населения в Пермском крае. В Пермском, Краснокамском, Добрянском муниципальных районах – средний уровень жизни... В Оханском и Нытвенском районах - пониженный уровень жизни, в Ильинском – низкий. В этих районах доходы населения ниже, чем в среднеи по краю. Основные проблемы Центрального района – сложная экологическая ситуация в г. Перми, высокая заболеваемость населения.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 xml:space="preserve">Восточный район характеризуется средним уровнем жизни. В каждом районе округа отмечается свой </w:t>
      </w:r>
      <w:r w:rsidR="00D92F57" w:rsidRPr="00D92F57">
        <w:rPr>
          <w:szCs w:val="28"/>
        </w:rPr>
        <w:t>"</w:t>
      </w:r>
      <w:r w:rsidRPr="00D92F57">
        <w:rPr>
          <w:szCs w:val="28"/>
        </w:rPr>
        <w:t>набор проблем</w:t>
      </w:r>
      <w:r w:rsidR="00D92F57" w:rsidRPr="00D92F57">
        <w:rPr>
          <w:szCs w:val="28"/>
        </w:rPr>
        <w:t>"</w:t>
      </w:r>
      <w:r w:rsidRPr="00D92F57">
        <w:rPr>
          <w:szCs w:val="28"/>
        </w:rPr>
        <w:t>. Здесь сложная экологическая и демографическая ситуация, повышенный уровень заболеваемость и безработицы. Районы Кизеловского бассейна являются наиболее проблемными в Пермском крае, для них характерен низкий уровень жизни.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Юго-восточный район отличается пониженным уровнем жизни. Основные проблемы района – очень низкие доходы сельского населения, слабое развитие инфраструктуры и транспорта.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Южный район характеризуется средним уровнем жизни в Чайковском, Чернушинском и Осинском районах и пониженным уровнем жизни в остальных, что определяется соответствующими показателями. Основная проблема – высокая безработица и низкие доходы населения.</w:t>
      </w:r>
    </w:p>
    <w:p w:rsidR="00D92F57" w:rsidRPr="00F756E9" w:rsidRDefault="00D92F57" w:rsidP="00D92F57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7" w:name="_Toc224399234"/>
      <w:bookmarkStart w:id="8" w:name="_Toc224399300"/>
    </w:p>
    <w:p w:rsidR="000769DD" w:rsidRPr="00D92F57" w:rsidRDefault="000769DD" w:rsidP="00D92F57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2F57">
        <w:rPr>
          <w:rFonts w:ascii="Times New Roman" w:hAnsi="Times New Roman" w:cs="Times New Roman"/>
          <w:sz w:val="28"/>
        </w:rPr>
        <w:t>4. Субъективная оценка качества жизни населением Пермского края</w:t>
      </w:r>
      <w:bookmarkEnd w:id="7"/>
      <w:bookmarkEnd w:id="8"/>
    </w:p>
    <w:p w:rsidR="00D92F57" w:rsidRPr="00F756E9" w:rsidRDefault="00D92F57" w:rsidP="00D92F57">
      <w:pPr>
        <w:pStyle w:val="a7"/>
        <w:suppressAutoHyphens/>
        <w:spacing w:after="0"/>
        <w:rPr>
          <w:szCs w:val="28"/>
        </w:rPr>
      </w:pP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Субъективная оценка качества жизни выявляется по результатам социологических исследований.. По их результатам выявляется основной индикатор качества жизни – социальное самочувствие.</w:t>
      </w:r>
    </w:p>
    <w:p w:rsidR="000769DD" w:rsidRPr="00D92F57" w:rsidRDefault="000769DD" w:rsidP="00D92F5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92F57">
        <w:rPr>
          <w:sz w:val="28"/>
        </w:rPr>
        <w:t>Оценка социального самочувствия представляет собой комплексный показатель,</w:t>
      </w:r>
    </w:p>
    <w:p w:rsidR="000769DD" w:rsidRPr="00D92F57" w:rsidRDefault="000769DD" w:rsidP="00D92F5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92F57">
        <w:rPr>
          <w:sz w:val="28"/>
        </w:rPr>
        <w:t>состоящий из оценки населением двух основных аспектов качества жизни:</w:t>
      </w:r>
    </w:p>
    <w:p w:rsidR="00D92F57" w:rsidRPr="00D92F57" w:rsidRDefault="000769DD" w:rsidP="00D92F5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92F57">
        <w:rPr>
          <w:sz w:val="28"/>
        </w:rPr>
        <w:t xml:space="preserve">- оценки </w:t>
      </w:r>
      <w:r w:rsidRPr="00D92F57">
        <w:rPr>
          <w:b/>
          <w:bCs/>
          <w:sz w:val="28"/>
        </w:rPr>
        <w:t xml:space="preserve">условий жизни, </w:t>
      </w:r>
      <w:r w:rsidRPr="00D92F57">
        <w:rPr>
          <w:sz w:val="28"/>
        </w:rPr>
        <w:t>отражающая социально-экономическую ситуацию, уровень доходов и удовлетворения потребностей.</w:t>
      </w:r>
    </w:p>
    <w:p w:rsidR="00D92F57" w:rsidRPr="00D92F57" w:rsidRDefault="000769DD" w:rsidP="00D92F5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92F57">
        <w:rPr>
          <w:sz w:val="28"/>
        </w:rPr>
        <w:t xml:space="preserve">- оценки уровня </w:t>
      </w:r>
      <w:r w:rsidRPr="00D92F57">
        <w:rPr>
          <w:b/>
          <w:bCs/>
          <w:sz w:val="28"/>
        </w:rPr>
        <w:t xml:space="preserve">социально-психологического комфорта, </w:t>
      </w:r>
      <w:r w:rsidRPr="00D92F57">
        <w:rPr>
          <w:sz w:val="28"/>
        </w:rPr>
        <w:t>отражающие возможности реализации собственных интересов, оценку со стороны кружающих, понимание и уважение в обществе, душевный комфорт.</w:t>
      </w:r>
    </w:p>
    <w:p w:rsidR="000769DD" w:rsidRPr="00D92F57" w:rsidRDefault="000769DD" w:rsidP="00D92F5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92F57">
        <w:rPr>
          <w:sz w:val="28"/>
        </w:rPr>
        <w:t>При расчёте оценки качества жизни учитываются социально-экономические аспекты как на уровне семьи, так и на уровне региона (Пермский край). Каждая из указанных выше оценок (оценка условий жизни и уровня социально-психологического комфорта) складывается из ответов респондентов на ряд вопросов. По каждому вопросу, входящему в такой блок, рассчитывается показатель (индекс), который учитывает соотношение положительных, нейтральных и отрицательных оценок.</w:t>
      </w:r>
    </w:p>
    <w:p w:rsidR="00D92F57" w:rsidRPr="00D92F57" w:rsidRDefault="000769DD" w:rsidP="00D92F57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92F57">
        <w:rPr>
          <w:sz w:val="28"/>
        </w:rPr>
        <w:t>За период 2005-2007г. отмечалось снижение оценки населением</w:t>
      </w:r>
      <w:r w:rsidR="00D92F57" w:rsidRPr="00D92F57">
        <w:rPr>
          <w:sz w:val="28"/>
        </w:rPr>
        <w:t xml:space="preserve"> </w:t>
      </w:r>
      <w:r w:rsidRPr="00D92F57">
        <w:rPr>
          <w:sz w:val="28"/>
        </w:rPr>
        <w:t xml:space="preserve">условий жизни в регионе, при этом повысились оценки условий жизни в семье, что свидетельствует о росте реальных доходов населения в этот период. Индекс общей оценки условий жизни за 2005-2007г. незначительно вырос. </w:t>
      </w:r>
      <w:r w:rsidRPr="00D92F57">
        <w:rPr>
          <w:b/>
          <w:bCs/>
          <w:sz w:val="28"/>
        </w:rPr>
        <w:t xml:space="preserve">Лучше всего </w:t>
      </w:r>
      <w:r w:rsidRPr="00D92F57">
        <w:rPr>
          <w:sz w:val="28"/>
        </w:rPr>
        <w:t xml:space="preserve">оценивают условия жизни жители Юрлинского, Сивинского, Ильинского, Бардымского муниципальных районов, а также жители Ленинского и Свердловского районов г. Перми. </w:t>
      </w:r>
      <w:r w:rsidRPr="00D92F57">
        <w:rPr>
          <w:b/>
          <w:bCs/>
          <w:sz w:val="28"/>
        </w:rPr>
        <w:t xml:space="preserve">Самые низкие </w:t>
      </w:r>
      <w:r w:rsidRPr="00D92F57">
        <w:rPr>
          <w:sz w:val="28"/>
        </w:rPr>
        <w:t>оценки условий жизни у жителей Юсьвинского, Красновишерского, Александровского, Кизеловского и Губахинского районов.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Суммарный индекс социально-психологического комфорта за 2005-2007гг. несколько вырос. При этом жители края традиционно негативно оценивают социально-психологический комфорт жизни в регионе, что свидетельствует о неудовлетворенности пермяков работой органов власти и общественных институтов. В то же время сохраняется позитивная оценка социально-психологического комфорта в семье. Для большинства жителей края семья остается самым комфортным местом пребывания.</w:t>
      </w:r>
    </w:p>
    <w:p w:rsidR="000769DD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Общая оценка качества жизни (индекс социального самочувствия) за 2005-2007гг. незначительно вырос. Выше всех качество жизни в 2007г. оценивали жители Бардымского, Сивинского районов, самые низкие значения индекса отмечены в Александровском, Кизеловском, Губахинском и Гремячинском районах. [3]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Интересно отметить, что по результатам объективной оценки на основе социально-экономических показателей для Бардымского и Сивинского районов характерно низкое качество жизни населения (как впрочем, и районы Кизеловского бассейна с самой низкой субъективной оценкой качества жизни). Для экономически наиболее развитых районов края с максимальными значениями критериев объективной оценки качества жизни (Перми, Соликамска, Березников, Чайковского) характерен средний уровень оценки социального самочувствия.</w:t>
      </w:r>
    </w:p>
    <w:p w:rsidR="00D92F57" w:rsidRPr="00F756E9" w:rsidRDefault="00D92F57" w:rsidP="00D92F57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769DD" w:rsidRPr="00F756E9" w:rsidRDefault="000769DD" w:rsidP="00D92F57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2F57">
        <w:rPr>
          <w:rFonts w:ascii="Times New Roman" w:hAnsi="Times New Roman" w:cs="Times New Roman"/>
          <w:sz w:val="28"/>
        </w:rPr>
        <w:br w:type="page"/>
      </w:r>
      <w:bookmarkStart w:id="9" w:name="_Toc224399235"/>
      <w:bookmarkStart w:id="10" w:name="_Toc224399301"/>
      <w:r w:rsidRPr="00D92F57">
        <w:rPr>
          <w:rFonts w:ascii="Times New Roman" w:hAnsi="Times New Roman" w:cs="Times New Roman"/>
          <w:sz w:val="28"/>
        </w:rPr>
        <w:t>Заключение</w:t>
      </w:r>
      <w:bookmarkEnd w:id="9"/>
      <w:bookmarkEnd w:id="10"/>
    </w:p>
    <w:p w:rsidR="00D92F57" w:rsidRPr="00F756E9" w:rsidRDefault="00D92F57" w:rsidP="00D92F57"/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По результатам</w:t>
      </w:r>
      <w:r w:rsidR="00D92F57" w:rsidRPr="00D92F57">
        <w:rPr>
          <w:szCs w:val="28"/>
        </w:rPr>
        <w:t xml:space="preserve"> </w:t>
      </w:r>
      <w:r w:rsidRPr="00D92F57">
        <w:rPr>
          <w:szCs w:val="28"/>
        </w:rPr>
        <w:t>работы удалось сделать следующие выводы. Несмотря на высокий экономический потенциал Пермского края качество жизни его населения по многим показателям находится даже ниже среднероссийского уровня. Самая неблагополучная ситуация складывается в сфере безопасности населения (преступности). Продолжительность жизни и уровень здоровья населения края также ниже средних по стране показателей. Неблагополучна и экологическая ситуация в регионе.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В крае наблюдается значительная территориальная дифференциация по качеству жизни. По совокупности объективных показателей уровня жизни относительно благополучными являются экономически наиболее развитые территории – города Пермь, Березники, Соликамск, Чайковский. Самое низкое качество жизни в аграрных районах западной и северной частей края, Коми-Пермяцкого округа. Отмечается явная зависимость качества жизни от уровня урбанизации: даже самые депрессивные урбанизированные территории (районы Кизеловского бассейна) имеют более высокое качество жизни по объективным показателям, чем аграрные территории. Это связано со слабым развитием инфраструктуры и низкими доходами сельских жителей.</w:t>
      </w:r>
    </w:p>
    <w:p w:rsidR="00D92F57" w:rsidRPr="00D92F57" w:rsidRDefault="000769DD" w:rsidP="00D92F57">
      <w:pPr>
        <w:pStyle w:val="a7"/>
        <w:suppressAutoHyphens/>
        <w:spacing w:after="0"/>
        <w:rPr>
          <w:szCs w:val="28"/>
        </w:rPr>
      </w:pPr>
      <w:r w:rsidRPr="00D92F57">
        <w:rPr>
          <w:szCs w:val="28"/>
        </w:rPr>
        <w:t>В свою очередь, субъективная оценка качества жизни населением края мало соответствует объективным показателям. Так, жители аграрных Сивинского и Березовского районов диаметрально противоположно оценивают свое качество жизни. Достаточно высокая оценка социального самочувствия характерна для жителей многих аграрных районов края, несмотря на их низкие доходы, слабое развитие социальной сферы и проблемы с работой транспорта. Для жителей многих урбанизированных районов, в свою очередь, характерна низкая оценка социального самочувствия.</w:t>
      </w:r>
    </w:p>
    <w:p w:rsidR="00D92F57" w:rsidRPr="00F756E9" w:rsidRDefault="00D92F57" w:rsidP="00D92F57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769DD" w:rsidRDefault="000769DD" w:rsidP="00D92F57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D92F57">
        <w:rPr>
          <w:rFonts w:ascii="Times New Roman" w:hAnsi="Times New Roman" w:cs="Times New Roman"/>
          <w:sz w:val="28"/>
        </w:rPr>
        <w:br w:type="page"/>
      </w:r>
      <w:bookmarkStart w:id="11" w:name="_Toc224399236"/>
      <w:bookmarkStart w:id="12" w:name="_Toc224399302"/>
      <w:r w:rsidRPr="00D92F57">
        <w:rPr>
          <w:rFonts w:ascii="Times New Roman" w:hAnsi="Times New Roman" w:cs="Times New Roman"/>
          <w:sz w:val="28"/>
        </w:rPr>
        <w:t>Список литературы</w:t>
      </w:r>
      <w:bookmarkEnd w:id="11"/>
      <w:bookmarkEnd w:id="12"/>
    </w:p>
    <w:p w:rsidR="00D92F57" w:rsidRPr="00D92F57" w:rsidRDefault="00D92F57" w:rsidP="00D92F57">
      <w:pPr>
        <w:rPr>
          <w:lang w:val="en-US"/>
        </w:rPr>
      </w:pPr>
    </w:p>
    <w:p w:rsidR="000769DD" w:rsidRPr="00D92F57" w:rsidRDefault="000769DD" w:rsidP="00D92F57">
      <w:pPr>
        <w:pStyle w:val="a5"/>
        <w:numPr>
          <w:ilvl w:val="0"/>
          <w:numId w:val="3"/>
        </w:numPr>
        <w:suppressAutoHyphens/>
        <w:ind w:left="0" w:firstLine="0"/>
        <w:jc w:val="left"/>
        <w:rPr>
          <w:b/>
          <w:bCs/>
          <w:iCs/>
          <w:szCs w:val="26"/>
        </w:rPr>
      </w:pPr>
      <w:r w:rsidRPr="00D92F57">
        <w:t xml:space="preserve">Меркушев С. А. Качество жизни городского населения Пермской области: территориальный аспект. Межвузовский сборник научных трудов </w:t>
      </w:r>
      <w:r w:rsidR="00D92F57" w:rsidRPr="00D92F57">
        <w:t>"</w:t>
      </w:r>
      <w:r w:rsidRPr="00D92F57">
        <w:t>Территория и общество</w:t>
      </w:r>
      <w:r w:rsidR="00D92F57" w:rsidRPr="00D92F57">
        <w:t>"</w:t>
      </w:r>
      <w:r w:rsidRPr="00D92F57">
        <w:t xml:space="preserve"> Пермь, 1999. С. 105-122</w:t>
      </w:r>
    </w:p>
    <w:p w:rsidR="000769DD" w:rsidRPr="00D92F57" w:rsidRDefault="000769DD" w:rsidP="00D92F57">
      <w:pPr>
        <w:pStyle w:val="a5"/>
        <w:numPr>
          <w:ilvl w:val="0"/>
          <w:numId w:val="3"/>
        </w:numPr>
        <w:suppressAutoHyphens/>
        <w:ind w:left="0" w:firstLine="0"/>
        <w:jc w:val="left"/>
        <w:rPr>
          <w:b/>
          <w:bCs/>
          <w:iCs/>
          <w:szCs w:val="26"/>
        </w:rPr>
      </w:pPr>
      <w:r w:rsidRPr="00D92F57">
        <w:t>Статистический ежегодник Пермского края. Официальное издание, Росстат, 2007</w:t>
      </w:r>
    </w:p>
    <w:p w:rsidR="000769DD" w:rsidRPr="00D92F57" w:rsidRDefault="000769DD" w:rsidP="00D92F57">
      <w:pPr>
        <w:pStyle w:val="a5"/>
        <w:numPr>
          <w:ilvl w:val="0"/>
          <w:numId w:val="3"/>
        </w:numPr>
        <w:suppressAutoHyphens/>
        <w:ind w:left="0" w:firstLine="0"/>
        <w:jc w:val="left"/>
        <w:rPr>
          <w:b/>
          <w:bCs/>
          <w:iCs/>
          <w:szCs w:val="26"/>
        </w:rPr>
      </w:pPr>
      <w:r w:rsidRPr="00D92F57">
        <w:t xml:space="preserve">Бурко В. А. Об одном из подходов к разработке социологического показателя </w:t>
      </w:r>
      <w:r w:rsidR="00D92F57" w:rsidRPr="00D92F57">
        <w:t>"</w:t>
      </w:r>
      <w:r w:rsidRPr="00D92F57">
        <w:t>качество жизни</w:t>
      </w:r>
      <w:r w:rsidR="00D92F57" w:rsidRPr="00D92F57">
        <w:t>"</w:t>
      </w:r>
      <w:r w:rsidRPr="00D92F57">
        <w:t xml:space="preserve"> (на примере Пермского края). www.isras.ru/publications_bank</w:t>
      </w:r>
    </w:p>
    <w:p w:rsidR="000769DD" w:rsidRPr="00D92F57" w:rsidRDefault="000769DD" w:rsidP="00D92F57">
      <w:pPr>
        <w:pStyle w:val="a5"/>
        <w:numPr>
          <w:ilvl w:val="0"/>
          <w:numId w:val="3"/>
        </w:numPr>
        <w:suppressAutoHyphens/>
        <w:ind w:left="0" w:firstLine="0"/>
        <w:jc w:val="left"/>
        <w:rPr>
          <w:rStyle w:val="greenurl1"/>
          <w:color w:val="auto"/>
        </w:rPr>
      </w:pPr>
      <w:r w:rsidRPr="00D92F57">
        <w:t xml:space="preserve">Проект Концепции Программы социально-экономического развития Пермского края в 2006-2010 годах и на период до 2015 года </w:t>
      </w:r>
      <w:r w:rsidRPr="00D92F57">
        <w:rPr>
          <w:rStyle w:val="greenurl1"/>
          <w:iCs/>
          <w:color w:val="auto"/>
          <w:szCs w:val="19"/>
        </w:rPr>
        <w:t>www.perm.ru/files/Projectofconception</w:t>
      </w:r>
    </w:p>
    <w:p w:rsidR="000769DD" w:rsidRPr="00D92F57" w:rsidRDefault="000769DD" w:rsidP="00D92F57">
      <w:pPr>
        <w:pStyle w:val="a5"/>
        <w:numPr>
          <w:ilvl w:val="0"/>
          <w:numId w:val="3"/>
        </w:numPr>
        <w:suppressAutoHyphens/>
        <w:ind w:left="0" w:firstLine="0"/>
        <w:jc w:val="left"/>
        <w:rPr>
          <w:rStyle w:val="greenurl1"/>
          <w:color w:val="auto"/>
        </w:rPr>
      </w:pPr>
      <w:r w:rsidRPr="00D92F57">
        <w:rPr>
          <w:bCs/>
          <w:szCs w:val="32"/>
        </w:rPr>
        <w:t>Проект Программы социально-экономического развития</w:t>
      </w:r>
      <w:r w:rsidRPr="00D92F57">
        <w:rPr>
          <w:b/>
          <w:szCs w:val="32"/>
        </w:rPr>
        <w:t xml:space="preserve"> </w:t>
      </w:r>
      <w:r w:rsidRPr="00D92F57">
        <w:rPr>
          <w:rStyle w:val="greenurl1"/>
          <w:color w:val="auto"/>
          <w:szCs w:val="19"/>
        </w:rPr>
        <w:t>Пермского края www.admin.permkrai.ru/files/file/programma</w:t>
      </w:r>
    </w:p>
    <w:p w:rsidR="000769DD" w:rsidRPr="00D92F57" w:rsidRDefault="000769DD" w:rsidP="00D92F57">
      <w:pPr>
        <w:pStyle w:val="a5"/>
        <w:numPr>
          <w:ilvl w:val="0"/>
          <w:numId w:val="3"/>
        </w:numPr>
        <w:suppressAutoHyphens/>
        <w:ind w:left="0" w:firstLine="0"/>
        <w:jc w:val="left"/>
      </w:pPr>
      <w:r w:rsidRPr="00D92F57">
        <w:t xml:space="preserve">Социальный атлас российских регионов. Пермский край. </w:t>
      </w:r>
      <w:r w:rsidRPr="00D92F57">
        <w:rPr>
          <w:lang w:val="en-US"/>
        </w:rPr>
        <w:t>www</w:t>
      </w:r>
      <w:r w:rsidRPr="00D92F57">
        <w:t>.</w:t>
      </w:r>
      <w:r w:rsidRPr="00D92F57">
        <w:rPr>
          <w:lang w:val="en-US"/>
        </w:rPr>
        <w:t>atlas</w:t>
      </w:r>
      <w:r w:rsidRPr="00D92F57">
        <w:t>.</w:t>
      </w:r>
      <w:r w:rsidRPr="00D92F57">
        <w:rPr>
          <w:lang w:val="en-US"/>
        </w:rPr>
        <w:t>socpol</w:t>
      </w:r>
      <w:r w:rsidRPr="00D92F57">
        <w:t>.</w:t>
      </w:r>
      <w:r w:rsidRPr="00D92F57">
        <w:rPr>
          <w:lang w:val="en-US"/>
        </w:rPr>
        <w:t>ru</w:t>
      </w:r>
      <w:r w:rsidRPr="00D92F57">
        <w:t>/</w:t>
      </w:r>
      <w:r w:rsidRPr="00D92F57">
        <w:rPr>
          <w:lang w:val="en-US"/>
        </w:rPr>
        <w:t>portraits</w:t>
      </w:r>
      <w:r w:rsidRPr="00D92F57">
        <w:t>/</w:t>
      </w:r>
      <w:bookmarkStart w:id="13" w:name="_GoBack"/>
      <w:bookmarkEnd w:id="13"/>
    </w:p>
    <w:sectPr w:rsidR="000769DD" w:rsidRPr="00D92F57" w:rsidSect="00D92F57">
      <w:footerReference w:type="even" r:id="rId7"/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1FB" w:rsidRDefault="00F341FB">
      <w:r>
        <w:separator/>
      </w:r>
    </w:p>
  </w:endnote>
  <w:endnote w:type="continuationSeparator" w:id="0">
    <w:p w:rsidR="00F341FB" w:rsidRDefault="00F3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9DD" w:rsidRDefault="000769DD">
    <w:pPr>
      <w:pStyle w:val="aa"/>
      <w:framePr w:wrap="around" w:vAnchor="text" w:hAnchor="margin" w:xAlign="right" w:y="1"/>
      <w:rPr>
        <w:rStyle w:val="ac"/>
      </w:rPr>
    </w:pPr>
  </w:p>
  <w:p w:rsidR="000769DD" w:rsidRDefault="000769D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1FB" w:rsidRDefault="00F341FB">
      <w:r>
        <w:separator/>
      </w:r>
    </w:p>
  </w:footnote>
  <w:footnote w:type="continuationSeparator" w:id="0">
    <w:p w:rsidR="00F341FB" w:rsidRDefault="00F34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272E1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AFC2A15"/>
    <w:multiLevelType w:val="hybridMultilevel"/>
    <w:tmpl w:val="B186D446"/>
    <w:lvl w:ilvl="0" w:tplc="97229E92">
      <w:start w:val="1"/>
      <w:numFmt w:val="bullet"/>
      <w:lvlText w:val="-"/>
      <w:lvlJc w:val="left"/>
      <w:pPr>
        <w:tabs>
          <w:tab w:val="num" w:pos="1819"/>
        </w:tabs>
        <w:ind w:left="1819" w:hanging="11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1E625B0"/>
    <w:multiLevelType w:val="hybridMultilevel"/>
    <w:tmpl w:val="A7EA5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79422F"/>
    <w:multiLevelType w:val="hybridMultilevel"/>
    <w:tmpl w:val="DBD88AA2"/>
    <w:lvl w:ilvl="0" w:tplc="551C7466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DDC556B"/>
    <w:multiLevelType w:val="hybridMultilevel"/>
    <w:tmpl w:val="2D1E52E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BD7ABC"/>
    <w:multiLevelType w:val="hybridMultilevel"/>
    <w:tmpl w:val="AF42FA18"/>
    <w:lvl w:ilvl="0" w:tplc="F3941B3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6B5B5598"/>
    <w:multiLevelType w:val="hybridMultilevel"/>
    <w:tmpl w:val="051EB0A2"/>
    <w:lvl w:ilvl="0" w:tplc="54162D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80517C"/>
    <w:multiLevelType w:val="hybridMultilevel"/>
    <w:tmpl w:val="B3008962"/>
    <w:lvl w:ilvl="0" w:tplc="BEF0B88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9BB"/>
    <w:rsid w:val="000769DD"/>
    <w:rsid w:val="001B0B6C"/>
    <w:rsid w:val="00520A20"/>
    <w:rsid w:val="005F4B29"/>
    <w:rsid w:val="006569BB"/>
    <w:rsid w:val="00A35705"/>
    <w:rsid w:val="00A835AA"/>
    <w:rsid w:val="00CA492B"/>
    <w:rsid w:val="00D92F57"/>
    <w:rsid w:val="00E53590"/>
    <w:rsid w:val="00EA36D7"/>
    <w:rsid w:val="00F341FB"/>
    <w:rsid w:val="00F7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D6D3F2-6686-4C41-8D23-E2E163B6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left="1418"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hd w:val="clear" w:color="auto" w:fill="FFFFFF"/>
      <w:spacing w:before="240"/>
      <w:ind w:left="106"/>
      <w:jc w:val="center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jc w:val="right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">
    <w:name w:val="Стиль1"/>
    <w:rPr>
      <w:rFonts w:ascii="Arial" w:hAnsi="Arial" w:cs="Times New Roman"/>
      <w:b/>
      <w:i/>
      <w:color w:val="800080"/>
      <w:sz w:val="28"/>
      <w:u w:val="words" w:color="339966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aliases w:val="Основной текст1"/>
    <w:basedOn w:val="a"/>
    <w:link w:val="a6"/>
    <w:uiPriority w:val="99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aliases w:val="Основной текст1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greenurl1">
    <w:name w:val="green_url1"/>
    <w:rPr>
      <w:rFonts w:cs="Times New Roman"/>
      <w:color w:val="006600"/>
    </w:rPr>
  </w:style>
  <w:style w:type="paragraph" w:customStyle="1" w:styleId="a7">
    <w:name w:val="Основной"/>
    <w:basedOn w:val="a"/>
    <w:pPr>
      <w:spacing w:after="20" w:line="360" w:lineRule="auto"/>
      <w:ind w:firstLine="709"/>
      <w:jc w:val="both"/>
    </w:pPr>
    <w:rPr>
      <w:sz w:val="28"/>
      <w:szCs w:val="20"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pPr>
      <w:spacing w:line="360" w:lineRule="auto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23">
    <w:name w:val="Body Text Indent 2"/>
    <w:basedOn w:val="a"/>
    <w:link w:val="24"/>
    <w:uiPriority w:val="99"/>
    <w:pPr>
      <w:tabs>
        <w:tab w:val="left" w:pos="2880"/>
        <w:tab w:val="left" w:pos="3420"/>
      </w:tabs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Pr>
      <w:rFonts w:cs="Times New Roman"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25">
    <w:name w:val="index 2"/>
    <w:basedOn w:val="a"/>
    <w:next w:val="a"/>
    <w:autoRedefine/>
    <w:uiPriority w:val="99"/>
    <w:semiHidden/>
    <w:pPr>
      <w:ind w:left="480" w:hanging="240"/>
    </w:pPr>
  </w:style>
  <w:style w:type="paragraph" w:styleId="31">
    <w:name w:val="index 3"/>
    <w:basedOn w:val="a"/>
    <w:next w:val="a"/>
    <w:autoRedefine/>
    <w:uiPriority w:val="99"/>
    <w:semiHidden/>
    <w:pPr>
      <w:ind w:left="720" w:hanging="240"/>
    </w:pPr>
  </w:style>
  <w:style w:type="paragraph" w:styleId="41">
    <w:name w:val="index 4"/>
    <w:basedOn w:val="a"/>
    <w:next w:val="a"/>
    <w:autoRedefine/>
    <w:uiPriority w:val="99"/>
    <w:semiHidden/>
    <w:pPr>
      <w:ind w:left="960" w:hanging="240"/>
    </w:pPr>
  </w:style>
  <w:style w:type="paragraph" w:styleId="51">
    <w:name w:val="index 5"/>
    <w:basedOn w:val="a"/>
    <w:next w:val="a"/>
    <w:autoRedefine/>
    <w:uiPriority w:val="99"/>
    <w:semiHidden/>
    <w:pPr>
      <w:ind w:left="1200" w:hanging="240"/>
    </w:pPr>
  </w:style>
  <w:style w:type="paragraph" w:styleId="6">
    <w:name w:val="index 6"/>
    <w:basedOn w:val="a"/>
    <w:next w:val="a"/>
    <w:autoRedefine/>
    <w:uiPriority w:val="99"/>
    <w:semiHidden/>
    <w:pPr>
      <w:ind w:left="1440" w:hanging="240"/>
    </w:pPr>
  </w:style>
  <w:style w:type="paragraph" w:styleId="7">
    <w:name w:val="index 7"/>
    <w:basedOn w:val="a"/>
    <w:next w:val="a"/>
    <w:autoRedefine/>
    <w:uiPriority w:val="99"/>
    <w:semiHidden/>
    <w:pPr>
      <w:ind w:left="1680" w:hanging="240"/>
    </w:pPr>
  </w:style>
  <w:style w:type="paragraph" w:styleId="8">
    <w:name w:val="index 8"/>
    <w:basedOn w:val="a"/>
    <w:next w:val="a"/>
    <w:autoRedefine/>
    <w:uiPriority w:val="99"/>
    <w:semiHidden/>
    <w:pPr>
      <w:ind w:left="1920" w:hanging="240"/>
    </w:pPr>
  </w:style>
  <w:style w:type="paragraph" w:styleId="9">
    <w:name w:val="index 9"/>
    <w:basedOn w:val="a"/>
    <w:next w:val="a"/>
    <w:autoRedefine/>
    <w:uiPriority w:val="99"/>
    <w:semiHidden/>
    <w:pPr>
      <w:ind w:left="2160" w:hanging="240"/>
    </w:pPr>
  </w:style>
  <w:style w:type="paragraph" w:styleId="ad">
    <w:name w:val="index heading"/>
    <w:basedOn w:val="a"/>
    <w:next w:val="12"/>
    <w:uiPriority w:val="99"/>
    <w:semiHidden/>
  </w:style>
  <w:style w:type="paragraph" w:styleId="13">
    <w:name w:val="toc 1"/>
    <w:basedOn w:val="a"/>
    <w:next w:val="a"/>
    <w:autoRedefine/>
    <w:uiPriority w:val="39"/>
    <w:semiHidden/>
  </w:style>
  <w:style w:type="paragraph" w:styleId="26">
    <w:name w:val="toc 2"/>
    <w:basedOn w:val="a"/>
    <w:next w:val="a"/>
    <w:autoRedefine/>
    <w:uiPriority w:val="39"/>
    <w:semiHidden/>
    <w:pPr>
      <w:ind w:left="240"/>
    </w:pPr>
  </w:style>
  <w:style w:type="paragraph" w:styleId="32">
    <w:name w:val="toc 3"/>
    <w:basedOn w:val="a"/>
    <w:next w:val="a"/>
    <w:autoRedefine/>
    <w:uiPriority w:val="39"/>
    <w:semiHidden/>
    <w:pPr>
      <w:ind w:left="480"/>
    </w:pPr>
  </w:style>
  <w:style w:type="paragraph" w:styleId="42">
    <w:name w:val="toc 4"/>
    <w:basedOn w:val="a"/>
    <w:next w:val="a"/>
    <w:autoRedefine/>
    <w:uiPriority w:val="39"/>
    <w:semiHidden/>
    <w:pPr>
      <w:ind w:left="720"/>
    </w:pPr>
  </w:style>
  <w:style w:type="paragraph" w:styleId="52">
    <w:name w:val="toc 5"/>
    <w:basedOn w:val="a"/>
    <w:next w:val="a"/>
    <w:autoRedefine/>
    <w:uiPriority w:val="39"/>
    <w:semiHidden/>
    <w:pPr>
      <w:ind w:left="960"/>
    </w:pPr>
  </w:style>
  <w:style w:type="paragraph" w:styleId="60">
    <w:name w:val="toc 6"/>
    <w:basedOn w:val="a"/>
    <w:next w:val="a"/>
    <w:autoRedefine/>
    <w:uiPriority w:val="39"/>
    <w:semiHidden/>
    <w:pPr>
      <w:ind w:left="1200"/>
    </w:pPr>
  </w:style>
  <w:style w:type="paragraph" w:styleId="70">
    <w:name w:val="toc 7"/>
    <w:basedOn w:val="a"/>
    <w:next w:val="a"/>
    <w:autoRedefine/>
    <w:uiPriority w:val="39"/>
    <w:semiHidden/>
    <w:pPr>
      <w:ind w:left="1440"/>
    </w:pPr>
  </w:style>
  <w:style w:type="paragraph" w:styleId="80">
    <w:name w:val="toc 8"/>
    <w:basedOn w:val="a"/>
    <w:next w:val="a"/>
    <w:autoRedefine/>
    <w:uiPriority w:val="39"/>
    <w:semiHidden/>
    <w:pPr>
      <w:ind w:left="1680"/>
    </w:pPr>
  </w:style>
  <w:style w:type="paragraph" w:styleId="90">
    <w:name w:val="toc 9"/>
    <w:basedOn w:val="a"/>
    <w:next w:val="a"/>
    <w:autoRedefine/>
    <w:uiPriority w:val="39"/>
    <w:semiHidden/>
    <w:pPr>
      <w:ind w:left="1920"/>
    </w:pPr>
  </w:style>
  <w:style w:type="paragraph" w:styleId="33">
    <w:name w:val="Body Text 3"/>
    <w:basedOn w:val="a"/>
    <w:link w:val="34"/>
    <w:uiPriority w:val="99"/>
    <w:pPr>
      <w:spacing w:line="360" w:lineRule="auto"/>
      <w:jc w:val="center"/>
    </w:pPr>
    <w:rPr>
      <w:sz w:val="28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header"/>
    <w:basedOn w:val="a"/>
    <w:link w:val="af"/>
    <w:uiPriority w:val="99"/>
    <w:rsid w:val="00D92F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D92F5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5631</Words>
  <Characters>32100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2</cp:revision>
  <cp:lastPrinted>2009-03-12T11:13:00Z</cp:lastPrinted>
  <dcterms:created xsi:type="dcterms:W3CDTF">2014-02-23T17:18:00Z</dcterms:created>
  <dcterms:modified xsi:type="dcterms:W3CDTF">2014-02-23T17:18:00Z</dcterms:modified>
</cp:coreProperties>
</file>