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B6" w:rsidRPr="00DC0156" w:rsidRDefault="00B003B6" w:rsidP="00DC0156">
      <w:pPr>
        <w:pStyle w:val="20"/>
        <w:shd w:val="clear" w:color="000000" w:fill="auto"/>
        <w:spacing w:line="360" w:lineRule="auto"/>
        <w:ind w:firstLine="709"/>
        <w:jc w:val="center"/>
      </w:pPr>
      <w:r w:rsidRPr="00DC0156">
        <w:t>ФГОУ</w:t>
      </w:r>
      <w:r w:rsidR="00DC0156">
        <w:t xml:space="preserve"> </w:t>
      </w:r>
      <w:r w:rsidRPr="00DC0156">
        <w:t>ВПО</w:t>
      </w:r>
      <w:r w:rsidR="00DC0156">
        <w:t xml:space="preserve"> </w:t>
      </w:r>
      <w:r w:rsidRPr="00DC0156">
        <w:t>«Саратовский</w:t>
      </w:r>
      <w:r w:rsidR="00DC0156">
        <w:t xml:space="preserve"> </w:t>
      </w:r>
      <w:r w:rsidRPr="00DC0156">
        <w:t>ГАУ им. Н.И.Вавилова»</w:t>
      </w: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B003B6" w:rsidRPr="00DC0156" w:rsidRDefault="00B003B6" w:rsidP="00DC0156">
      <w:pPr>
        <w:pStyle w:val="3"/>
        <w:shd w:val="clear" w:color="000000" w:fill="auto"/>
        <w:spacing w:line="360" w:lineRule="auto"/>
        <w:ind w:firstLine="709"/>
        <w:jc w:val="center"/>
      </w:pPr>
      <w:r w:rsidRPr="00DC0156">
        <w:t>Сельскохозяйственный институт</w:t>
      </w: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B003B6" w:rsidRPr="00DC0156" w:rsidRDefault="00B003B6" w:rsidP="00DC0156">
      <w:pPr>
        <w:pStyle w:val="4"/>
        <w:shd w:val="clear" w:color="000000" w:fill="auto"/>
        <w:spacing w:line="360" w:lineRule="auto"/>
        <w:ind w:firstLine="709"/>
        <w:jc w:val="center"/>
        <w:rPr>
          <w:b w:val="0"/>
          <w:i w:val="0"/>
        </w:rPr>
      </w:pPr>
      <w:r w:rsidRPr="00DC0156">
        <w:rPr>
          <w:b w:val="0"/>
          <w:i w:val="0"/>
        </w:rPr>
        <w:t>Кафедра земельный кадастр</w:t>
      </w: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DC0156" w:rsidRDefault="00B003B6" w:rsidP="00DC0156">
      <w:pPr>
        <w:pStyle w:val="1"/>
        <w:shd w:val="clear" w:color="000000" w:fill="auto"/>
        <w:spacing w:line="360" w:lineRule="auto"/>
        <w:ind w:firstLine="709"/>
        <w:rPr>
          <w:szCs w:val="32"/>
        </w:rPr>
      </w:pPr>
      <w:r w:rsidRPr="00DC0156">
        <w:rPr>
          <w:szCs w:val="32"/>
        </w:rPr>
        <w:t>Курсовой проект на тему:</w:t>
      </w:r>
    </w:p>
    <w:p w:rsidR="00B003B6" w:rsidRPr="00DC0156" w:rsidRDefault="00DC0156" w:rsidP="00DC0156">
      <w:pPr>
        <w:pStyle w:val="1"/>
        <w:shd w:val="clear" w:color="000000" w:fill="auto"/>
        <w:spacing w:line="360" w:lineRule="auto"/>
        <w:ind w:firstLine="709"/>
        <w:rPr>
          <w:b/>
          <w:szCs w:val="32"/>
        </w:rPr>
      </w:pPr>
      <w:r w:rsidRPr="00DC0156">
        <w:rPr>
          <w:b/>
          <w:szCs w:val="32"/>
        </w:rPr>
        <w:t>Кадастр и планировка населенных мест</w:t>
      </w: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40"/>
        </w:rPr>
      </w:pP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Выполнила: Танкеева А. А.</w:t>
      </w: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Студентка группы ЗК-409</w:t>
      </w: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 xml:space="preserve">Проверила: старший преподаватель </w:t>
      </w: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Шмидт И. В.</w:t>
      </w: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B003B6" w:rsidRDefault="00B003B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C0156" w:rsidRDefault="00DC015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C0156" w:rsidRDefault="00DC015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C0156" w:rsidRDefault="00DC015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C0156" w:rsidRDefault="00DC015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C0156" w:rsidRDefault="00DC015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C0156" w:rsidRDefault="00DC015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C0156" w:rsidRDefault="00DC015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B003B6" w:rsidRPr="00DC0156" w:rsidRDefault="00B003B6" w:rsidP="00DC0156">
      <w:pPr>
        <w:shd w:val="clear" w:color="000000" w:fill="auto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DC0156">
        <w:rPr>
          <w:sz w:val="28"/>
          <w:szCs w:val="28"/>
        </w:rPr>
        <w:t>Саратов 2007</w:t>
      </w:r>
    </w:p>
    <w:p w:rsidR="00F05C3E" w:rsidRPr="00DC0156" w:rsidRDefault="00DC0156" w:rsidP="00DC015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05C3E" w:rsidRPr="00DC0156">
        <w:rPr>
          <w:b/>
          <w:sz w:val="28"/>
          <w:szCs w:val="28"/>
        </w:rPr>
        <w:t>Содержание</w:t>
      </w:r>
    </w:p>
    <w:p w:rsidR="00DC0156" w:rsidRDefault="00DC0156" w:rsidP="00DC015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96533" w:rsidRPr="00DC0156" w:rsidRDefault="00F05C3E" w:rsidP="00DC015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C0156">
        <w:rPr>
          <w:sz w:val="28"/>
          <w:szCs w:val="28"/>
        </w:rPr>
        <w:t>Глава 1. Общие сведения о населенном пункте</w:t>
      </w:r>
    </w:p>
    <w:p w:rsidR="00F05C3E" w:rsidRPr="00DC0156" w:rsidRDefault="00F05C3E" w:rsidP="00DC015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C0156">
        <w:rPr>
          <w:sz w:val="28"/>
          <w:szCs w:val="28"/>
        </w:rPr>
        <w:t>Глава 2. Предварительные расчёты к проекту</w:t>
      </w:r>
    </w:p>
    <w:p w:rsidR="00F05C3E" w:rsidRPr="00DC0156" w:rsidRDefault="00F05C3E" w:rsidP="00DC015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C0156">
        <w:rPr>
          <w:sz w:val="28"/>
          <w:szCs w:val="28"/>
        </w:rPr>
        <w:t>2.1 Перспективный расчёт населения на расчётный срок</w:t>
      </w:r>
    </w:p>
    <w:p w:rsidR="00F05C3E" w:rsidRPr="00DC0156" w:rsidRDefault="00F05C3E" w:rsidP="00DC015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C0156">
        <w:rPr>
          <w:sz w:val="28"/>
          <w:szCs w:val="28"/>
        </w:rPr>
        <w:t>2.2</w:t>
      </w:r>
      <w:r w:rsidR="00DC0156">
        <w:rPr>
          <w:sz w:val="28"/>
          <w:szCs w:val="28"/>
        </w:rPr>
        <w:t xml:space="preserve"> </w:t>
      </w:r>
      <w:r w:rsidRPr="00DC0156">
        <w:rPr>
          <w:sz w:val="28"/>
          <w:szCs w:val="28"/>
        </w:rPr>
        <w:t>Расчёт количества семей на перспективу</w:t>
      </w:r>
    </w:p>
    <w:p w:rsidR="00F05C3E" w:rsidRPr="00DC0156" w:rsidRDefault="00F05C3E" w:rsidP="00DC015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C0156">
        <w:rPr>
          <w:sz w:val="28"/>
          <w:szCs w:val="28"/>
        </w:rPr>
        <w:t>2.3</w:t>
      </w:r>
      <w:r w:rsidR="00DC0156">
        <w:rPr>
          <w:sz w:val="28"/>
          <w:szCs w:val="28"/>
        </w:rPr>
        <w:t xml:space="preserve"> </w:t>
      </w:r>
      <w:r w:rsidRPr="00DC0156">
        <w:rPr>
          <w:sz w:val="28"/>
          <w:szCs w:val="28"/>
        </w:rPr>
        <w:t>Расчёт количества жилых домов и квартир</w:t>
      </w:r>
    </w:p>
    <w:p w:rsidR="00F05C3E" w:rsidRPr="00DC0156" w:rsidRDefault="00F05C3E" w:rsidP="00DC015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C0156">
        <w:rPr>
          <w:sz w:val="28"/>
          <w:szCs w:val="28"/>
        </w:rPr>
        <w:t>2.4</w:t>
      </w:r>
      <w:r w:rsidR="00DC0156">
        <w:rPr>
          <w:sz w:val="28"/>
          <w:szCs w:val="28"/>
        </w:rPr>
        <w:t xml:space="preserve"> </w:t>
      </w:r>
      <w:r w:rsidRPr="00DC0156">
        <w:rPr>
          <w:sz w:val="28"/>
          <w:szCs w:val="28"/>
        </w:rPr>
        <w:t>Расчёт вместимости общественных зданий и размеров земельного участка</w:t>
      </w:r>
    </w:p>
    <w:p w:rsidR="00AB0E82" w:rsidRPr="00AB0E82" w:rsidRDefault="00AB0E82" w:rsidP="00AB0E82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AB0E82">
        <w:rPr>
          <w:sz w:val="28"/>
          <w:szCs w:val="28"/>
        </w:rPr>
        <w:t>2.5 Расчет культурно-бытового строительства</w:t>
      </w:r>
    </w:p>
    <w:p w:rsidR="00F05C3E" w:rsidRPr="00DC0156" w:rsidRDefault="00F05C3E" w:rsidP="00DC015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DC0156">
        <w:rPr>
          <w:sz w:val="28"/>
          <w:szCs w:val="28"/>
        </w:rPr>
        <w:t>2.</w:t>
      </w:r>
      <w:r w:rsidR="00AB0E82">
        <w:rPr>
          <w:sz w:val="28"/>
          <w:szCs w:val="28"/>
        </w:rPr>
        <w:t>6</w:t>
      </w:r>
      <w:r w:rsidRPr="00DC0156">
        <w:rPr>
          <w:sz w:val="28"/>
          <w:szCs w:val="28"/>
        </w:rPr>
        <w:t xml:space="preserve"> Составление списка проектных зданий и сооружений</w:t>
      </w:r>
    </w:p>
    <w:p w:rsidR="00F05C3E" w:rsidRPr="00A81E3C" w:rsidRDefault="00F05C3E" w:rsidP="00A81E3C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A81E3C">
        <w:rPr>
          <w:sz w:val="28"/>
          <w:szCs w:val="28"/>
        </w:rPr>
        <w:t>Глава 3. Общая схема планировки</w:t>
      </w:r>
    </w:p>
    <w:p w:rsidR="00A81E3C" w:rsidRPr="00A81E3C" w:rsidRDefault="00A81E3C" w:rsidP="00A81E3C">
      <w:pPr>
        <w:pStyle w:val="c4"/>
        <w:shd w:val="clear" w:color="000000" w:fill="auto"/>
        <w:tabs>
          <w:tab w:val="left" w:pos="311"/>
        </w:tabs>
        <w:spacing w:line="360" w:lineRule="auto"/>
        <w:jc w:val="both"/>
        <w:rPr>
          <w:sz w:val="28"/>
          <w:szCs w:val="28"/>
          <w:lang w:val="ru-RU"/>
        </w:rPr>
      </w:pPr>
      <w:r w:rsidRPr="00A81E3C">
        <w:rPr>
          <w:bCs/>
          <w:sz w:val="28"/>
          <w:szCs w:val="28"/>
          <w:lang w:val="ru-RU"/>
        </w:rPr>
        <w:t>3.1 Подготовка опорного плана</w:t>
      </w:r>
    </w:p>
    <w:p w:rsidR="00A81E3C" w:rsidRPr="00A81E3C" w:rsidRDefault="00A81E3C" w:rsidP="00A81E3C">
      <w:pPr>
        <w:shd w:val="clear" w:color="000000" w:fill="auto"/>
        <w:spacing w:line="360" w:lineRule="auto"/>
        <w:jc w:val="both"/>
        <w:rPr>
          <w:sz w:val="28"/>
        </w:rPr>
      </w:pPr>
      <w:r w:rsidRPr="00A81E3C">
        <w:rPr>
          <w:sz w:val="28"/>
        </w:rPr>
        <w:t>3.2 Архитектурно-планировочное устройство территории проекта населенного пункта</w:t>
      </w:r>
    </w:p>
    <w:p w:rsidR="00A81E3C" w:rsidRPr="00A81E3C" w:rsidRDefault="00A81E3C" w:rsidP="00A81E3C">
      <w:pPr>
        <w:pStyle w:val="p10"/>
        <w:shd w:val="clear" w:color="000000" w:fill="auto"/>
        <w:spacing w:line="360" w:lineRule="auto"/>
        <w:ind w:firstLine="0"/>
        <w:jc w:val="both"/>
        <w:rPr>
          <w:sz w:val="28"/>
          <w:szCs w:val="28"/>
          <w:lang w:val="ru-RU"/>
        </w:rPr>
      </w:pPr>
      <w:r w:rsidRPr="00A81E3C">
        <w:rPr>
          <w:sz w:val="28"/>
          <w:szCs w:val="28"/>
          <w:lang w:val="ru-RU"/>
        </w:rPr>
        <w:t>3.3 Размещение общественных зданий</w:t>
      </w:r>
    </w:p>
    <w:p w:rsidR="00A81E3C" w:rsidRPr="00A81E3C" w:rsidRDefault="00A81E3C" w:rsidP="00A81E3C">
      <w:pPr>
        <w:shd w:val="clear" w:color="000000" w:fill="auto"/>
        <w:spacing w:line="360" w:lineRule="auto"/>
        <w:jc w:val="both"/>
        <w:rPr>
          <w:sz w:val="28"/>
        </w:rPr>
      </w:pPr>
      <w:r w:rsidRPr="00A81E3C">
        <w:rPr>
          <w:sz w:val="28"/>
        </w:rPr>
        <w:t>Глава 4 Планировка и застройка жилой зоны</w:t>
      </w:r>
    </w:p>
    <w:p w:rsidR="00A81E3C" w:rsidRPr="00A81E3C" w:rsidRDefault="00A81E3C" w:rsidP="00A81E3C">
      <w:pPr>
        <w:shd w:val="clear" w:color="000000" w:fill="auto"/>
        <w:spacing w:line="360" w:lineRule="auto"/>
        <w:jc w:val="both"/>
        <w:rPr>
          <w:sz w:val="28"/>
        </w:rPr>
      </w:pPr>
      <w:r w:rsidRPr="00A81E3C">
        <w:rPr>
          <w:sz w:val="28"/>
        </w:rPr>
        <w:t>Глава 5 Планировка производственной зоны</w:t>
      </w:r>
    </w:p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87390" w:rsidRPr="00DC0156" w:rsidRDefault="00DC0156" w:rsidP="00DC015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687390" w:rsidRPr="00DC0156">
        <w:rPr>
          <w:b/>
          <w:sz w:val="28"/>
          <w:szCs w:val="32"/>
        </w:rPr>
        <w:t>Глава 1. Общие сведения о населенном пункте</w:t>
      </w:r>
    </w:p>
    <w:p w:rsidR="00687390" w:rsidRPr="00DC0156" w:rsidRDefault="00687390" w:rsidP="00DC01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87390" w:rsidRPr="00DC0156" w:rsidRDefault="00687390" w:rsidP="00DC0156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C0156">
        <w:rPr>
          <w:bCs/>
          <w:sz w:val="28"/>
          <w:szCs w:val="28"/>
        </w:rPr>
        <w:t xml:space="preserve">Территория </w:t>
      </w:r>
      <w:r w:rsidR="008A3B27" w:rsidRPr="00DC0156">
        <w:rPr>
          <w:bCs/>
          <w:sz w:val="28"/>
          <w:szCs w:val="28"/>
        </w:rPr>
        <w:t>Калининского</w:t>
      </w:r>
      <w:r w:rsidRPr="00DC0156">
        <w:rPr>
          <w:bCs/>
          <w:sz w:val="28"/>
          <w:szCs w:val="28"/>
        </w:rPr>
        <w:t xml:space="preserve"> района расположена в </w:t>
      </w:r>
      <w:r w:rsidR="008A3B27" w:rsidRPr="00DC0156">
        <w:rPr>
          <w:bCs/>
          <w:sz w:val="28"/>
          <w:szCs w:val="28"/>
        </w:rPr>
        <w:t>Правобережье</w:t>
      </w:r>
      <w:r w:rsidRPr="00DC0156">
        <w:rPr>
          <w:bCs/>
          <w:sz w:val="28"/>
          <w:szCs w:val="28"/>
        </w:rPr>
        <w:t xml:space="preserve"> Саратовской области. С северной стороны Озинский район граничит с Перелюбским, с восточной стороны с Краснопартизанским, с юго-восточной с Дергачевским районом.</w:t>
      </w:r>
    </w:p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DC0156">
        <w:rPr>
          <w:bCs/>
          <w:sz w:val="28"/>
          <w:szCs w:val="28"/>
        </w:rPr>
        <w:t>Территория Озинок относится к третьему агроклиматическому району Саратовской области, который характеризуется жарким климатом (холодная засушливая весна, жаркое сухое лето).</w:t>
      </w:r>
    </w:p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DC0156">
        <w:rPr>
          <w:bCs/>
          <w:sz w:val="28"/>
          <w:szCs w:val="28"/>
        </w:rPr>
        <w:t>Среднегодовая температура воздуха составляет 4,4-4,7 °С. Наиболее холодным месяцем является январь со средней температурой -1</w:t>
      </w:r>
      <w:r w:rsidR="008A3B27" w:rsidRPr="00DC0156">
        <w:rPr>
          <w:bCs/>
          <w:sz w:val="28"/>
          <w:szCs w:val="28"/>
        </w:rPr>
        <w:t>5</w:t>
      </w:r>
      <w:r w:rsidRPr="00DC0156">
        <w:rPr>
          <w:bCs/>
          <w:sz w:val="28"/>
          <w:szCs w:val="28"/>
        </w:rPr>
        <w:t>-1</w:t>
      </w:r>
      <w:r w:rsidR="008A3B27" w:rsidRPr="00DC0156">
        <w:rPr>
          <w:bCs/>
          <w:sz w:val="28"/>
          <w:szCs w:val="28"/>
        </w:rPr>
        <w:t>7</w:t>
      </w:r>
      <w:r w:rsidRPr="00DC0156">
        <w:rPr>
          <w:bCs/>
          <w:sz w:val="28"/>
          <w:szCs w:val="28"/>
        </w:rPr>
        <w:t>°С,Ю а наиболее жарким июль со средней температурой +</w:t>
      </w:r>
      <w:r w:rsidR="008A3B27" w:rsidRPr="00DC0156">
        <w:rPr>
          <w:bCs/>
          <w:sz w:val="28"/>
          <w:szCs w:val="28"/>
        </w:rPr>
        <w:t>23</w:t>
      </w:r>
      <w:r w:rsidRPr="00DC0156">
        <w:rPr>
          <w:bCs/>
          <w:sz w:val="28"/>
          <w:szCs w:val="28"/>
        </w:rPr>
        <w:t>,0-</w:t>
      </w:r>
      <w:r w:rsidR="008A3B27" w:rsidRPr="00DC0156">
        <w:rPr>
          <w:bCs/>
          <w:sz w:val="28"/>
          <w:szCs w:val="28"/>
        </w:rPr>
        <w:t>25</w:t>
      </w:r>
      <w:r w:rsidRPr="00DC0156">
        <w:rPr>
          <w:bCs/>
          <w:sz w:val="28"/>
          <w:szCs w:val="28"/>
        </w:rPr>
        <w:t>,0 °С. Температура со средними месячными показателями ниже нуля наблюдаются с ноября по март. Для температуры воздуха характерны резкие суточные колебания и большие амплитуды колебаний в годовом ходе. Максимума температура летом достигает +40, минимума зимой -41-43.</w:t>
      </w:r>
    </w:p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DC0156">
        <w:rPr>
          <w:bCs/>
          <w:sz w:val="28"/>
          <w:szCs w:val="28"/>
        </w:rPr>
        <w:t>Гидрография находится в теснейшей взаимосвязи с рельефом. Поверхность территории района имеет хорошо развитую овражно-балочную сеть и значительную приподнятость водоразделов, обеспечивающих хороший сток и дренаж территории.</w:t>
      </w:r>
    </w:p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DC0156">
        <w:rPr>
          <w:bCs/>
          <w:sz w:val="28"/>
          <w:szCs w:val="28"/>
        </w:rPr>
        <w:t xml:space="preserve">Река </w:t>
      </w:r>
      <w:r w:rsidR="00D620A1" w:rsidRPr="00DC0156">
        <w:rPr>
          <w:bCs/>
          <w:sz w:val="28"/>
          <w:szCs w:val="28"/>
        </w:rPr>
        <w:t>Хопер</w:t>
      </w:r>
      <w:r w:rsidRPr="00DC0156">
        <w:rPr>
          <w:bCs/>
          <w:sz w:val="28"/>
          <w:szCs w:val="28"/>
        </w:rPr>
        <w:t>, протекающая по территории района, постоянного течения не имеет. Питается река за счет родников и талых вод. Вода в реке слабоминерализована, пригодна для хозяйственных нужд.</w:t>
      </w:r>
    </w:p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DC0156">
        <w:rPr>
          <w:bCs/>
          <w:sz w:val="28"/>
          <w:szCs w:val="28"/>
        </w:rPr>
        <w:t>Грунтовые воды залегают на глубине 20-25м, на надпойменной террасе Р. Чалыклы на глубине 5-</w:t>
      </w:r>
      <w:smartTag w:uri="urn:schemas-microsoft-com:office:smarttags" w:element="metricconverter">
        <w:smartTagPr>
          <w:attr w:name="ProductID" w:val="8 м"/>
        </w:smartTagPr>
        <w:r w:rsidRPr="00DC0156">
          <w:rPr>
            <w:bCs/>
            <w:sz w:val="28"/>
            <w:szCs w:val="28"/>
          </w:rPr>
          <w:t>8</w:t>
        </w:r>
        <w:r w:rsidR="00D620A1" w:rsidRPr="00DC0156">
          <w:rPr>
            <w:bCs/>
            <w:sz w:val="28"/>
            <w:szCs w:val="28"/>
          </w:rPr>
          <w:t xml:space="preserve"> </w:t>
        </w:r>
        <w:r w:rsidRPr="00DC0156">
          <w:rPr>
            <w:bCs/>
            <w:sz w:val="28"/>
            <w:szCs w:val="28"/>
          </w:rPr>
          <w:t>м</w:t>
        </w:r>
      </w:smartTag>
      <w:r w:rsidRPr="00DC0156">
        <w:rPr>
          <w:bCs/>
          <w:sz w:val="28"/>
          <w:szCs w:val="28"/>
        </w:rPr>
        <w:t>.</w:t>
      </w:r>
    </w:p>
    <w:p w:rsidR="00DC0156" w:rsidRDefault="00DC0156" w:rsidP="00DC015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:rsidR="00687390" w:rsidRPr="00DC0156" w:rsidRDefault="00DC0156" w:rsidP="00DC015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687390" w:rsidRPr="00DC0156">
        <w:rPr>
          <w:b/>
          <w:sz w:val="28"/>
          <w:szCs w:val="32"/>
        </w:rPr>
        <w:t>Глава 2. Предварительные расчёты к проекту</w:t>
      </w:r>
    </w:p>
    <w:p w:rsidR="00DC0156" w:rsidRDefault="00DC0156" w:rsidP="00DC0156">
      <w:pPr>
        <w:pStyle w:val="20"/>
        <w:shd w:val="clear" w:color="000000" w:fill="auto"/>
        <w:spacing w:line="360" w:lineRule="auto"/>
        <w:ind w:firstLine="709"/>
        <w:jc w:val="both"/>
        <w:rPr>
          <w:b/>
        </w:rPr>
      </w:pPr>
      <w:bookmarkStart w:id="0" w:name="_Toc42020868"/>
    </w:p>
    <w:p w:rsidR="00687390" w:rsidRPr="00DC0156" w:rsidRDefault="00687390" w:rsidP="00DC0156">
      <w:pPr>
        <w:pStyle w:val="20"/>
        <w:shd w:val="clear" w:color="000000" w:fill="auto"/>
        <w:spacing w:line="360" w:lineRule="auto"/>
        <w:ind w:firstLine="709"/>
        <w:jc w:val="both"/>
        <w:rPr>
          <w:b/>
        </w:rPr>
      </w:pPr>
      <w:r w:rsidRPr="00DC0156">
        <w:rPr>
          <w:b/>
        </w:rPr>
        <w:t>2.1 Перспективный</w:t>
      </w:r>
      <w:r w:rsidR="00DC0156">
        <w:rPr>
          <w:b/>
        </w:rPr>
        <w:t xml:space="preserve"> </w:t>
      </w:r>
      <w:r w:rsidRPr="00DC0156">
        <w:rPr>
          <w:b/>
        </w:rPr>
        <w:t>расчёт численности населения на расчётный срок.</w:t>
      </w:r>
      <w:bookmarkEnd w:id="0"/>
    </w:p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Численность населения, на перспективу развития поселка, которая будет проживать в населенном месте это основа для других расчетов, необходимых для составления проекта планировки. Проектную численность населения определяют двумя методами:</w:t>
      </w:r>
    </w:p>
    <w:p w:rsidR="00687390" w:rsidRPr="00DC0156" w:rsidRDefault="00687390" w:rsidP="00DC0156">
      <w:pPr>
        <w:pStyle w:val="2"/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DC0156">
        <w:rPr>
          <w:sz w:val="28"/>
        </w:rPr>
        <w:t>-</w:t>
      </w:r>
      <w:r w:rsidR="00DC0156">
        <w:rPr>
          <w:sz w:val="28"/>
        </w:rPr>
        <w:t xml:space="preserve"> </w:t>
      </w:r>
      <w:r w:rsidRPr="00DC0156">
        <w:rPr>
          <w:sz w:val="28"/>
        </w:rPr>
        <w:t>метод трудового баланса;</w:t>
      </w:r>
    </w:p>
    <w:p w:rsidR="00687390" w:rsidRPr="00DC0156" w:rsidRDefault="00687390" w:rsidP="00DC0156">
      <w:pPr>
        <w:pStyle w:val="2"/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DC0156">
        <w:rPr>
          <w:sz w:val="28"/>
        </w:rPr>
        <w:t>-</w:t>
      </w:r>
      <w:r w:rsidR="00DC0156">
        <w:rPr>
          <w:sz w:val="28"/>
        </w:rPr>
        <w:t xml:space="preserve"> </w:t>
      </w:r>
      <w:r w:rsidRPr="00DC0156">
        <w:rPr>
          <w:sz w:val="28"/>
        </w:rPr>
        <w:t>статистический метод.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Сущность метода трудового баланса заключается в том, что все проектное население (Нр) в зависимости от отношения к общественной трудовой деятельности подразделяется на три группы – градообразующую, обслуживающую и несамодеятельную, между которыми устанавливается определенное численное соотношение.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Численность населения по методу трудового баланса рассчитывается по формуле:</w:t>
      </w:r>
      <w:r w:rsidR="00DC0156">
        <w:rPr>
          <w:sz w:val="28"/>
        </w:rPr>
        <w:t xml:space="preserve"> </w:t>
      </w:r>
    </w:p>
    <w:p w:rsidR="00DC0156" w:rsidRDefault="00DC0156" w:rsidP="00DC0156">
      <w:pPr>
        <w:pStyle w:val="9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87390" w:rsidRPr="00DC0156" w:rsidRDefault="00687390" w:rsidP="00DC0156">
      <w:pPr>
        <w:pStyle w:val="9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0156">
        <w:rPr>
          <w:rFonts w:ascii="Times New Roman" w:hAnsi="Times New Roman" w:cs="Times New Roman"/>
          <w:sz w:val="28"/>
        </w:rPr>
        <w:t>Нр = А·100 ∕ [100 – (Б + В)].</w:t>
      </w:r>
    </w:p>
    <w:p w:rsidR="00DC0156" w:rsidRDefault="00DC0156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где А-</w:t>
      </w:r>
      <w:r w:rsidRPr="00DC0156">
        <w:rPr>
          <w:sz w:val="28"/>
          <w:szCs w:val="28"/>
        </w:rPr>
        <w:t xml:space="preserve"> численность </w:t>
      </w:r>
      <w:r w:rsidRPr="00DC0156">
        <w:rPr>
          <w:sz w:val="28"/>
        </w:rPr>
        <w:t>градообразующих кадров</w:t>
      </w:r>
    </w:p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Б- обс</w:t>
      </w:r>
      <w:r w:rsidR="008A3B27" w:rsidRPr="00DC0156">
        <w:rPr>
          <w:sz w:val="28"/>
        </w:rPr>
        <w:t>луживающие группы населения (5%)</w:t>
      </w:r>
    </w:p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В-</w:t>
      </w:r>
      <w:r w:rsidR="008A3B27" w:rsidRPr="00DC0156">
        <w:rPr>
          <w:sz w:val="28"/>
        </w:rPr>
        <w:t xml:space="preserve"> </w:t>
      </w:r>
      <w:r w:rsidRPr="00DC0156">
        <w:rPr>
          <w:sz w:val="28"/>
        </w:rPr>
        <w:t xml:space="preserve">несамодеятельная группа населения (20%) </w:t>
      </w:r>
    </w:p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DC0156">
        <w:rPr>
          <w:sz w:val="28"/>
        </w:rPr>
        <w:t>Нр=</w:t>
      </w:r>
      <w:r w:rsidR="00D620A1" w:rsidRPr="00DC0156">
        <w:rPr>
          <w:sz w:val="28"/>
        </w:rPr>
        <w:t>50*100 ∕ [100 – (5</w:t>
      </w:r>
      <w:r w:rsidRPr="00DC0156">
        <w:rPr>
          <w:sz w:val="28"/>
        </w:rPr>
        <w:t xml:space="preserve"> + 20)]=</w:t>
      </w:r>
      <w:r w:rsidR="00D620A1" w:rsidRPr="00DC0156">
        <w:rPr>
          <w:sz w:val="28"/>
        </w:rPr>
        <w:t>66</w:t>
      </w:r>
      <w:r w:rsidRPr="00DC0156">
        <w:rPr>
          <w:sz w:val="28"/>
        </w:rPr>
        <w:t xml:space="preserve"> чел.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В практике проектно-планировочных работ нередко применяют для расчета перспективной численности населения упрощенную формулу: Н = АхК,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где К представляет собой так называемый градообразующий коэффициент, принимаемый в пределах от</w:t>
      </w:r>
      <w:r w:rsidR="00DC0156">
        <w:rPr>
          <w:sz w:val="28"/>
        </w:rPr>
        <w:t xml:space="preserve"> </w:t>
      </w:r>
      <w:r w:rsidRPr="00DC0156">
        <w:rPr>
          <w:sz w:val="28"/>
        </w:rPr>
        <w:t>2,5 – 5.В нашем случае К принимаем равной 3.</w:t>
      </w:r>
    </w:p>
    <w:p w:rsidR="00687390" w:rsidRPr="00DC0156" w:rsidRDefault="00687390" w:rsidP="00DC0156">
      <w:pPr>
        <w:pStyle w:val="9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0156">
        <w:rPr>
          <w:rFonts w:ascii="Times New Roman" w:hAnsi="Times New Roman" w:cs="Times New Roman"/>
          <w:sz w:val="28"/>
        </w:rPr>
        <w:t>Н = АхК=</w:t>
      </w:r>
      <w:r w:rsidR="00D620A1" w:rsidRPr="00DC0156">
        <w:rPr>
          <w:rFonts w:ascii="Times New Roman" w:hAnsi="Times New Roman" w:cs="Times New Roman"/>
          <w:sz w:val="28"/>
        </w:rPr>
        <w:t>50</w:t>
      </w:r>
      <w:r w:rsidRPr="00DC0156">
        <w:rPr>
          <w:rFonts w:ascii="Times New Roman" w:hAnsi="Times New Roman" w:cs="Times New Roman"/>
          <w:sz w:val="28"/>
          <w:lang w:val="en-US"/>
        </w:rPr>
        <w:t>x</w:t>
      </w:r>
      <w:r w:rsidRPr="00DC0156">
        <w:rPr>
          <w:rFonts w:ascii="Times New Roman" w:hAnsi="Times New Roman" w:cs="Times New Roman"/>
          <w:sz w:val="28"/>
        </w:rPr>
        <w:t>3=</w:t>
      </w:r>
      <w:r w:rsidR="00D620A1" w:rsidRPr="00DC0156">
        <w:rPr>
          <w:rFonts w:ascii="Times New Roman" w:hAnsi="Times New Roman" w:cs="Times New Roman"/>
          <w:sz w:val="28"/>
        </w:rPr>
        <w:t>150</w:t>
      </w:r>
      <w:r w:rsidRPr="00DC0156">
        <w:rPr>
          <w:rFonts w:ascii="Times New Roman" w:hAnsi="Times New Roman" w:cs="Times New Roman"/>
          <w:sz w:val="28"/>
        </w:rPr>
        <w:t xml:space="preserve"> чел.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Строительными нормами и правилами в целях наиболее полного и рационального использования в общественном производстве трудоспособного населения предусмотрен расчет проектной численности населения по трудовому балансу. При этом учитывается все население в трудоспособном возрасте, которое можно вовлечь в</w:t>
      </w:r>
      <w:r w:rsidR="00DC0156">
        <w:rPr>
          <w:sz w:val="28"/>
        </w:rPr>
        <w:t xml:space="preserve"> </w:t>
      </w:r>
      <w:r w:rsidRPr="00DC0156">
        <w:rPr>
          <w:sz w:val="28"/>
        </w:rPr>
        <w:t>производство. Для расчета используется следующая формула:</w:t>
      </w:r>
      <w:r w:rsidR="00DC0156">
        <w:rPr>
          <w:sz w:val="28"/>
        </w:rPr>
        <w:t xml:space="preserve"> </w:t>
      </w:r>
    </w:p>
    <w:p w:rsidR="00DC0156" w:rsidRDefault="00DC0156" w:rsidP="00DC0156">
      <w:pPr>
        <w:pStyle w:val="9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87390" w:rsidRPr="00DC0156" w:rsidRDefault="00687390" w:rsidP="00DC0156">
      <w:pPr>
        <w:pStyle w:val="9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0156">
        <w:rPr>
          <w:rFonts w:ascii="Times New Roman" w:hAnsi="Times New Roman" w:cs="Times New Roman"/>
          <w:sz w:val="28"/>
        </w:rPr>
        <w:t>Нр</w:t>
      </w:r>
      <w:r w:rsidR="00DC0156">
        <w:rPr>
          <w:rFonts w:ascii="Times New Roman" w:hAnsi="Times New Roman" w:cs="Times New Roman"/>
          <w:sz w:val="28"/>
        </w:rPr>
        <w:t xml:space="preserve"> </w:t>
      </w:r>
      <w:r w:rsidRPr="00DC0156">
        <w:rPr>
          <w:rFonts w:ascii="Times New Roman" w:hAnsi="Times New Roman" w:cs="Times New Roman"/>
          <w:sz w:val="28"/>
        </w:rPr>
        <w:t>= А ∙100 ∕ ﴾т-д-у-и+п-б﴿, где</w:t>
      </w:r>
    </w:p>
    <w:p w:rsidR="00DC0156" w:rsidRDefault="00DC0156" w:rsidP="00DC0156">
      <w:pPr>
        <w:pStyle w:val="a9"/>
        <w:shd w:val="clear" w:color="000000" w:fill="auto"/>
        <w:spacing w:line="360" w:lineRule="auto"/>
        <w:ind w:firstLine="709"/>
        <w:outlineLvl w:val="9"/>
        <w:rPr>
          <w:snapToGrid w:val="0"/>
        </w:rPr>
      </w:pPr>
    </w:p>
    <w:p w:rsidR="00687390" w:rsidRPr="00DC0156" w:rsidRDefault="00687390" w:rsidP="00DC0156">
      <w:pPr>
        <w:pStyle w:val="a9"/>
        <w:shd w:val="clear" w:color="000000" w:fill="auto"/>
        <w:spacing w:line="360" w:lineRule="auto"/>
        <w:ind w:firstLine="709"/>
        <w:outlineLvl w:val="9"/>
        <w:rPr>
          <w:snapToGrid w:val="0"/>
        </w:rPr>
      </w:pPr>
      <w:r w:rsidRPr="00DC0156">
        <w:rPr>
          <w:snapToGrid w:val="0"/>
        </w:rPr>
        <w:t>Нр -</w:t>
      </w:r>
      <w:r w:rsidR="00DC0156">
        <w:rPr>
          <w:snapToGrid w:val="0"/>
        </w:rPr>
        <w:t xml:space="preserve"> </w:t>
      </w:r>
      <w:r w:rsidRPr="00DC0156">
        <w:rPr>
          <w:snapToGrid w:val="0"/>
        </w:rPr>
        <w:t>проектная численность населения, чел.;</w:t>
      </w:r>
    </w:p>
    <w:p w:rsidR="00687390" w:rsidRPr="00DC0156" w:rsidRDefault="00687390" w:rsidP="00DC0156">
      <w:pPr>
        <w:pStyle w:val="a9"/>
        <w:shd w:val="clear" w:color="000000" w:fill="auto"/>
        <w:spacing w:line="360" w:lineRule="auto"/>
        <w:ind w:firstLine="709"/>
        <w:outlineLvl w:val="9"/>
        <w:rPr>
          <w:snapToGrid w:val="0"/>
        </w:rPr>
      </w:pPr>
      <w:r w:rsidRPr="00DC0156">
        <w:rPr>
          <w:snapToGrid w:val="0"/>
        </w:rPr>
        <w:t>т</w:t>
      </w:r>
      <w:r w:rsidR="00DC0156">
        <w:rPr>
          <w:snapToGrid w:val="0"/>
        </w:rPr>
        <w:t xml:space="preserve"> </w:t>
      </w:r>
      <w:r w:rsidRPr="00DC0156">
        <w:rPr>
          <w:snapToGrid w:val="0"/>
        </w:rPr>
        <w:t>– население в трудоспособном возрасте, (40-45%);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д – население трудоспособного возраста, занятое в домашнем и личном подсобном хозяйстве, (15-20%);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у – учащиеся в трудоспособном возрасте, обучающиеся с отрывом от производства, (10-15%);</w:t>
      </w:r>
    </w:p>
    <w:p w:rsidR="00687390" w:rsidRPr="00DC0156" w:rsidRDefault="00687390" w:rsidP="00DC0156">
      <w:pPr>
        <w:pStyle w:val="22"/>
        <w:shd w:val="clear" w:color="000000" w:fill="auto"/>
        <w:spacing w:line="360" w:lineRule="auto"/>
        <w:ind w:left="0" w:firstLine="709"/>
        <w:jc w:val="both"/>
        <w:rPr>
          <w:sz w:val="28"/>
          <w:vertAlign w:val="superscript"/>
        </w:rPr>
      </w:pPr>
      <w:r w:rsidRPr="00DC0156">
        <w:rPr>
          <w:sz w:val="28"/>
        </w:rPr>
        <w:t>и –</w:t>
      </w:r>
      <w:r w:rsidR="00DC0156">
        <w:rPr>
          <w:sz w:val="28"/>
        </w:rPr>
        <w:t xml:space="preserve"> </w:t>
      </w:r>
      <w:r w:rsidRPr="00DC0156">
        <w:rPr>
          <w:sz w:val="28"/>
        </w:rPr>
        <w:t>неработающие инвалиды труда в трудоспособном возрасте, 3%;</w:t>
      </w:r>
    </w:p>
    <w:p w:rsidR="00687390" w:rsidRPr="00DC0156" w:rsidRDefault="00687390" w:rsidP="00DC0156">
      <w:pPr>
        <w:pStyle w:val="22"/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DC0156">
        <w:rPr>
          <w:sz w:val="28"/>
        </w:rPr>
        <w:t>п – работающие пенсионеры, 10%;</w:t>
      </w:r>
    </w:p>
    <w:p w:rsidR="00687390" w:rsidRPr="00DC0156" w:rsidRDefault="00687390" w:rsidP="00DC0156">
      <w:pPr>
        <w:pStyle w:val="22"/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DC0156">
        <w:rPr>
          <w:sz w:val="28"/>
        </w:rPr>
        <w:t>б – обслуживающая группа населения, 5%.</w:t>
      </w:r>
    </w:p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Нр</w:t>
      </w:r>
      <w:r w:rsidR="00DC0156">
        <w:rPr>
          <w:sz w:val="28"/>
        </w:rPr>
        <w:t xml:space="preserve"> </w:t>
      </w:r>
      <w:r w:rsidRPr="00DC0156">
        <w:rPr>
          <w:sz w:val="28"/>
        </w:rPr>
        <w:t>= А ∙100 ∕ ﴾ т-д-у-и+п-б ﴿ =</w:t>
      </w:r>
      <w:r w:rsidR="00D620A1" w:rsidRPr="00DC0156">
        <w:rPr>
          <w:sz w:val="28"/>
        </w:rPr>
        <w:t>50</w:t>
      </w:r>
      <w:r w:rsidRPr="00DC0156">
        <w:rPr>
          <w:sz w:val="28"/>
          <w:lang w:val="en-US"/>
        </w:rPr>
        <w:t>x</w:t>
      </w:r>
      <w:r w:rsidRPr="00DC0156">
        <w:rPr>
          <w:sz w:val="28"/>
        </w:rPr>
        <w:t>100/</w:t>
      </w:r>
      <w:r w:rsidR="00D620A1" w:rsidRPr="00DC0156">
        <w:rPr>
          <w:sz w:val="28"/>
        </w:rPr>
        <w:t>(</w:t>
      </w:r>
      <w:r w:rsidRPr="00DC0156">
        <w:rPr>
          <w:sz w:val="28"/>
        </w:rPr>
        <w:t>40-15-10-3+10-5</w:t>
      </w:r>
      <w:r w:rsidR="00D620A1" w:rsidRPr="00DC0156">
        <w:rPr>
          <w:sz w:val="28"/>
        </w:rPr>
        <w:t>)</w:t>
      </w:r>
      <w:r w:rsidRPr="00DC0156">
        <w:rPr>
          <w:sz w:val="28"/>
        </w:rPr>
        <w:t>=</w:t>
      </w:r>
      <w:r w:rsidR="00D620A1" w:rsidRPr="00DC0156">
        <w:rPr>
          <w:sz w:val="28"/>
        </w:rPr>
        <w:t>294</w:t>
      </w:r>
      <w:r w:rsidRPr="00DC0156">
        <w:rPr>
          <w:sz w:val="28"/>
        </w:rPr>
        <w:t>чел.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Основные показатели развития производства в сельскохозяйственном предприятии на расчетный период берут из данных задания на разработку проекта или определяют по материалам районной планировки. При этом уточняют и корректируют проектируемый объем производства.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Перспективный расчет численности населения</w:t>
      </w:r>
      <w:r w:rsidR="00DC0156">
        <w:rPr>
          <w:sz w:val="28"/>
        </w:rPr>
        <w:t xml:space="preserve"> </w:t>
      </w:r>
      <w:r w:rsidRPr="00DC0156">
        <w:rPr>
          <w:sz w:val="28"/>
        </w:rPr>
        <w:t>по статистическому методу определяют с учетом естественного прироста и миграции. Расчет ведут по формуле:</w:t>
      </w:r>
      <w:r w:rsidR="00DC0156">
        <w:rPr>
          <w:sz w:val="28"/>
        </w:rPr>
        <w:t xml:space="preserve"> </w:t>
      </w:r>
    </w:p>
    <w:p w:rsidR="00687390" w:rsidRPr="00DC0156" w:rsidRDefault="00DC0156" w:rsidP="00DC0156">
      <w:pPr>
        <w:pStyle w:val="9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687390" w:rsidRPr="00DC0156">
        <w:rPr>
          <w:rFonts w:ascii="Times New Roman" w:hAnsi="Times New Roman" w:cs="Times New Roman"/>
          <w:sz w:val="28"/>
        </w:rPr>
        <w:t>Нр</w:t>
      </w:r>
      <w:r>
        <w:rPr>
          <w:rFonts w:ascii="Times New Roman" w:hAnsi="Times New Roman" w:cs="Times New Roman"/>
          <w:sz w:val="28"/>
        </w:rPr>
        <w:t xml:space="preserve"> </w:t>
      </w:r>
      <w:r w:rsidR="00687390" w:rsidRPr="00DC0156">
        <w:rPr>
          <w:rFonts w:ascii="Times New Roman" w:hAnsi="Times New Roman" w:cs="Times New Roman"/>
          <w:sz w:val="28"/>
        </w:rPr>
        <w:t>= Нф∙ [ 1 + ( П + М) ∕100]</w:t>
      </w:r>
      <w:r w:rsidR="00687390" w:rsidRPr="00DC0156">
        <w:rPr>
          <w:rFonts w:ascii="Times New Roman" w:hAnsi="Times New Roman" w:cs="Times New Roman"/>
          <w:sz w:val="28"/>
          <w:vertAlign w:val="superscript"/>
          <w:lang w:val="en-US"/>
        </w:rPr>
        <w:t>t</w:t>
      </w:r>
    </w:p>
    <w:p w:rsidR="00DC0156" w:rsidRDefault="00DC0156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Где</w:t>
      </w:r>
      <w:r w:rsidR="00DC0156">
        <w:rPr>
          <w:sz w:val="28"/>
        </w:rPr>
        <w:t xml:space="preserve"> </w:t>
      </w:r>
      <w:r w:rsidRPr="00DC0156">
        <w:rPr>
          <w:sz w:val="28"/>
        </w:rPr>
        <w:t xml:space="preserve">Нф – фактическая численность населения в исходном году, чел. </w:t>
      </w:r>
    </w:p>
    <w:p w:rsidR="00687390" w:rsidRPr="00DC0156" w:rsidRDefault="00687390" w:rsidP="00DC0156">
      <w:pPr>
        <w:pStyle w:val="22"/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DC0156">
        <w:rPr>
          <w:sz w:val="28"/>
        </w:rPr>
        <w:t>П – естественный среднегодовой прирост населения,(10-15%);</w:t>
      </w:r>
    </w:p>
    <w:p w:rsidR="00687390" w:rsidRPr="00DC0156" w:rsidRDefault="00687390" w:rsidP="00DC0156">
      <w:pPr>
        <w:pStyle w:val="22"/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DC0156">
        <w:rPr>
          <w:sz w:val="28"/>
        </w:rPr>
        <w:t xml:space="preserve">М – среднегодовая миграция населения,(10-15%); </w:t>
      </w:r>
    </w:p>
    <w:p w:rsidR="00687390" w:rsidRPr="00DC0156" w:rsidRDefault="00687390" w:rsidP="00DC0156">
      <w:pPr>
        <w:pStyle w:val="22"/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DC0156">
        <w:rPr>
          <w:sz w:val="28"/>
          <w:lang w:val="en-US"/>
        </w:rPr>
        <w:t>t</w:t>
      </w:r>
      <w:r w:rsidRPr="00DC0156">
        <w:rPr>
          <w:sz w:val="28"/>
        </w:rPr>
        <w:t>-</w:t>
      </w:r>
      <w:r w:rsidR="00DC0156">
        <w:rPr>
          <w:sz w:val="28"/>
        </w:rPr>
        <w:t xml:space="preserve"> </w:t>
      </w:r>
      <w:r w:rsidRPr="00DC0156">
        <w:rPr>
          <w:sz w:val="28"/>
        </w:rPr>
        <w:t>расчетный срок лет (10).</w:t>
      </w:r>
    </w:p>
    <w:p w:rsidR="00687390" w:rsidRPr="00DC0156" w:rsidRDefault="00687390" w:rsidP="00DC0156">
      <w:pPr>
        <w:pStyle w:val="9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C0156">
        <w:rPr>
          <w:rFonts w:ascii="Times New Roman" w:hAnsi="Times New Roman" w:cs="Times New Roman"/>
          <w:sz w:val="28"/>
        </w:rPr>
        <w:t>Нр</w:t>
      </w:r>
      <w:r w:rsidR="00DC0156">
        <w:rPr>
          <w:rFonts w:ascii="Times New Roman" w:hAnsi="Times New Roman" w:cs="Times New Roman"/>
          <w:sz w:val="28"/>
        </w:rPr>
        <w:t xml:space="preserve"> </w:t>
      </w:r>
      <w:r w:rsidRPr="00DC0156">
        <w:rPr>
          <w:rFonts w:ascii="Times New Roman" w:hAnsi="Times New Roman" w:cs="Times New Roman"/>
          <w:sz w:val="28"/>
        </w:rPr>
        <w:t>= 67*[ 1 + ( 10 + 10) ∕100]</w:t>
      </w:r>
      <w:r w:rsidRPr="00DC0156">
        <w:rPr>
          <w:rFonts w:ascii="Times New Roman" w:hAnsi="Times New Roman" w:cs="Times New Roman"/>
          <w:sz w:val="28"/>
          <w:vertAlign w:val="superscript"/>
        </w:rPr>
        <w:t>10</w:t>
      </w:r>
      <w:r w:rsidRPr="00DC0156">
        <w:rPr>
          <w:rFonts w:ascii="Times New Roman" w:hAnsi="Times New Roman" w:cs="Times New Roman"/>
          <w:sz w:val="28"/>
        </w:rPr>
        <w:t>=415</w:t>
      </w:r>
    </w:p>
    <w:p w:rsidR="00687390" w:rsidRPr="00DC0156" w:rsidRDefault="00687390" w:rsidP="00DC0156">
      <w:pPr>
        <w:pStyle w:val="22"/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DC0156">
        <w:rPr>
          <w:sz w:val="28"/>
        </w:rPr>
        <w:t>Нср при сравнении результатов получилась равной 405</w:t>
      </w:r>
    </w:p>
    <w:p w:rsidR="00687390" w:rsidRPr="00DC0156" w:rsidRDefault="00DC0156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t xml:space="preserve"> </w:t>
      </w:r>
      <w:r w:rsidR="00687390" w:rsidRPr="00DC0156">
        <w:rPr>
          <w:sz w:val="28"/>
        </w:rPr>
        <w:t>Определенная численность населения относится ко всему землепользованию нашего хозяйства.</w:t>
      </w:r>
    </w:p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87390" w:rsidRPr="00DC0156" w:rsidRDefault="00687390" w:rsidP="00DC0156">
      <w:pPr>
        <w:pStyle w:val="20"/>
        <w:shd w:val="clear" w:color="000000" w:fill="auto"/>
        <w:spacing w:line="360" w:lineRule="auto"/>
        <w:ind w:firstLine="709"/>
        <w:jc w:val="both"/>
        <w:rPr>
          <w:b/>
        </w:rPr>
      </w:pPr>
      <w:bookmarkStart w:id="1" w:name="_Toc42020869"/>
      <w:r w:rsidRPr="00DC0156">
        <w:rPr>
          <w:b/>
        </w:rPr>
        <w:t xml:space="preserve">2.2 Расчет </w:t>
      </w:r>
      <w:bookmarkEnd w:id="1"/>
      <w:r w:rsidRPr="00DC0156">
        <w:rPr>
          <w:b/>
        </w:rPr>
        <w:t>количества жилых домов и квартир</w:t>
      </w:r>
    </w:p>
    <w:p w:rsidR="00DC0156" w:rsidRDefault="00DC0156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Данный расчет начинают с определения перспективного числа семей, которое будет проживать в проектируемом поселении. Этот расчет необходим для определения требуемого числа квартир (домов), для обеспечения стандартного уровня проживания каждой семье (то есть число семей и квартир в проектируемом поселении должно быть одинаковым).</w:t>
      </w:r>
    </w:p>
    <w:p w:rsidR="00687390" w:rsidRPr="00DC0156" w:rsidRDefault="00687390" w:rsidP="00DC0156">
      <w:pPr>
        <w:pStyle w:val="a9"/>
        <w:shd w:val="clear" w:color="000000" w:fill="auto"/>
        <w:spacing w:line="360" w:lineRule="auto"/>
        <w:ind w:firstLine="709"/>
        <w:outlineLvl w:val="9"/>
        <w:rPr>
          <w:snapToGrid w:val="0"/>
        </w:rPr>
      </w:pPr>
      <w:r w:rsidRPr="00DC0156">
        <w:rPr>
          <w:snapToGrid w:val="0"/>
        </w:rPr>
        <w:t>Общее число семей на перспективу определяется по формуле:</w:t>
      </w:r>
    </w:p>
    <w:p w:rsidR="00DC0156" w:rsidRDefault="00DC0156" w:rsidP="00DC0156">
      <w:pPr>
        <w:pStyle w:val="a9"/>
        <w:shd w:val="clear" w:color="000000" w:fill="auto"/>
        <w:spacing w:line="360" w:lineRule="auto"/>
        <w:ind w:firstLine="709"/>
        <w:rPr>
          <w:snapToGrid w:val="0"/>
        </w:rPr>
      </w:pPr>
    </w:p>
    <w:p w:rsidR="00687390" w:rsidRPr="00DC0156" w:rsidRDefault="00687390" w:rsidP="00DC0156">
      <w:pPr>
        <w:pStyle w:val="a9"/>
        <w:shd w:val="clear" w:color="000000" w:fill="auto"/>
        <w:spacing w:line="360" w:lineRule="auto"/>
        <w:ind w:firstLine="709"/>
        <w:rPr>
          <w:snapToGrid w:val="0"/>
        </w:rPr>
      </w:pPr>
      <w:r w:rsidRPr="00DC0156">
        <w:rPr>
          <w:snapToGrid w:val="0"/>
        </w:rPr>
        <w:t xml:space="preserve">Х = Нр·100 / ∑ (Ci· Pi), где </w:t>
      </w:r>
    </w:p>
    <w:p w:rsidR="00DC0156" w:rsidRDefault="00DC0156" w:rsidP="00DC0156">
      <w:pPr>
        <w:pStyle w:val="22"/>
        <w:shd w:val="clear" w:color="000000" w:fill="auto"/>
        <w:spacing w:line="360" w:lineRule="auto"/>
        <w:ind w:left="0" w:firstLine="709"/>
        <w:jc w:val="both"/>
        <w:rPr>
          <w:sz w:val="28"/>
        </w:rPr>
      </w:pPr>
    </w:p>
    <w:p w:rsidR="00687390" w:rsidRPr="00DC0156" w:rsidRDefault="00687390" w:rsidP="00DC0156">
      <w:pPr>
        <w:pStyle w:val="22"/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DC0156">
        <w:rPr>
          <w:sz w:val="28"/>
        </w:rPr>
        <w:t>X – общее количество семей на перспективу;</w:t>
      </w:r>
    </w:p>
    <w:p w:rsidR="00687390" w:rsidRPr="00DC0156" w:rsidRDefault="00687390" w:rsidP="00DC0156">
      <w:pPr>
        <w:pStyle w:val="22"/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DC0156">
        <w:rPr>
          <w:sz w:val="28"/>
        </w:rPr>
        <w:t>Нр – расчётная численность населения;</w:t>
      </w:r>
    </w:p>
    <w:p w:rsidR="00687390" w:rsidRPr="00DC0156" w:rsidRDefault="00687390" w:rsidP="00DC0156">
      <w:pPr>
        <w:pStyle w:val="22"/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DC0156">
        <w:rPr>
          <w:sz w:val="28"/>
        </w:rPr>
        <w:t>Сi – численный</w:t>
      </w:r>
      <w:r w:rsidR="00DC0156">
        <w:rPr>
          <w:sz w:val="28"/>
        </w:rPr>
        <w:t xml:space="preserve"> </w:t>
      </w:r>
      <w:r w:rsidRPr="00DC0156">
        <w:rPr>
          <w:sz w:val="28"/>
        </w:rPr>
        <w:t>состав одной семьи;</w:t>
      </w:r>
    </w:p>
    <w:p w:rsidR="00687390" w:rsidRPr="00DC0156" w:rsidRDefault="00687390" w:rsidP="00DC0156">
      <w:pPr>
        <w:pStyle w:val="22"/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DC0156">
        <w:rPr>
          <w:sz w:val="28"/>
        </w:rPr>
        <w:t>Рi – доля семей i-го типа в общем количестве семей.</w:t>
      </w:r>
    </w:p>
    <w:p w:rsidR="00687390" w:rsidRPr="00DC0156" w:rsidRDefault="00687390" w:rsidP="00DC0156">
      <w:pPr>
        <w:pStyle w:val="a9"/>
        <w:shd w:val="clear" w:color="000000" w:fill="auto"/>
        <w:spacing w:line="360" w:lineRule="auto"/>
        <w:ind w:firstLine="709"/>
        <w:outlineLvl w:val="9"/>
        <w:rPr>
          <w:snapToGrid w:val="0"/>
        </w:rPr>
      </w:pPr>
      <w:r w:rsidRPr="00DC0156">
        <w:rPr>
          <w:snapToGrid w:val="0"/>
        </w:rPr>
        <w:t>Расчет выполняется в табличной форме (табл. 1).</w:t>
      </w:r>
    </w:p>
    <w:p w:rsidR="00DC0156" w:rsidRDefault="00DC0156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</w:p>
    <w:p w:rsidR="00687390" w:rsidRPr="00DC0156" w:rsidRDefault="00DC0156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687390" w:rsidRPr="00DC0156">
        <w:rPr>
          <w:sz w:val="28"/>
        </w:rPr>
        <w:t>Таблица 1</w:t>
      </w:r>
    </w:p>
    <w:p w:rsidR="00687390" w:rsidRPr="00DC0156" w:rsidRDefault="00687390" w:rsidP="00DC0156">
      <w:pPr>
        <w:pStyle w:val="20"/>
        <w:shd w:val="clear" w:color="000000" w:fill="auto"/>
        <w:spacing w:line="360" w:lineRule="auto"/>
        <w:ind w:firstLine="709"/>
        <w:jc w:val="both"/>
      </w:pPr>
      <w:bookmarkStart w:id="2" w:name="_Toc42020870"/>
      <w:r w:rsidRPr="00DC0156">
        <w:t>Расчёт количества семей</w:t>
      </w:r>
      <w:bookmarkEnd w:id="2"/>
      <w:r w:rsidRPr="00DC0156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1843"/>
        <w:gridCol w:w="1323"/>
        <w:gridCol w:w="1500"/>
      </w:tblGrid>
      <w:tr w:rsidR="00687390" w:rsidRPr="00DC0156" w:rsidTr="00DC0156">
        <w:trPr>
          <w:cantSplit/>
          <w:trHeight w:val="1945"/>
          <w:jc w:val="center"/>
        </w:trPr>
        <w:tc>
          <w:tcPr>
            <w:tcW w:w="2806" w:type="dxa"/>
            <w:tcBorders>
              <w:bottom w:val="nil"/>
            </w:tcBorders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Численный состав семьи (тип семьи),</w:t>
            </w:r>
            <w:r w:rsidR="00DC0156" w:rsidRPr="00DC0156">
              <w:t xml:space="preserve"> </w:t>
            </w:r>
            <w:r w:rsidRPr="00DC0156">
              <w:t>С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Структура семьи, Р%.</w:t>
            </w: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rPr>
                <w:snapToGrid w:val="0"/>
              </w:rPr>
              <w:t>Ci· Pi</w:t>
            </w:r>
          </w:p>
        </w:tc>
        <w:tc>
          <w:tcPr>
            <w:tcW w:w="150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Количество</w:t>
            </w:r>
          </w:p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семей, х</w:t>
            </w:r>
          </w:p>
        </w:tc>
      </w:tr>
      <w:tr w:rsidR="00687390" w:rsidRPr="00DC0156" w:rsidTr="00DC0156">
        <w:trPr>
          <w:jc w:val="center"/>
        </w:trPr>
        <w:tc>
          <w:tcPr>
            <w:tcW w:w="2806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1</w:t>
            </w:r>
          </w:p>
        </w:tc>
        <w:tc>
          <w:tcPr>
            <w:tcW w:w="1843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2</w:t>
            </w:r>
          </w:p>
        </w:tc>
        <w:tc>
          <w:tcPr>
            <w:tcW w:w="1323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3</w:t>
            </w:r>
          </w:p>
        </w:tc>
        <w:tc>
          <w:tcPr>
            <w:tcW w:w="150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4</w:t>
            </w:r>
          </w:p>
        </w:tc>
      </w:tr>
      <w:tr w:rsidR="00687390" w:rsidRPr="00DC0156" w:rsidTr="00DC0156">
        <w:trPr>
          <w:jc w:val="center"/>
        </w:trPr>
        <w:tc>
          <w:tcPr>
            <w:tcW w:w="2806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Одиночки</w:t>
            </w:r>
          </w:p>
        </w:tc>
        <w:tc>
          <w:tcPr>
            <w:tcW w:w="1843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10</w:t>
            </w:r>
          </w:p>
        </w:tc>
        <w:tc>
          <w:tcPr>
            <w:tcW w:w="1323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10</w:t>
            </w:r>
          </w:p>
        </w:tc>
        <w:tc>
          <w:tcPr>
            <w:tcW w:w="150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33</w:t>
            </w:r>
          </w:p>
        </w:tc>
      </w:tr>
      <w:tr w:rsidR="00687390" w:rsidRPr="00DC0156" w:rsidTr="00DC0156">
        <w:trPr>
          <w:jc w:val="center"/>
        </w:trPr>
        <w:tc>
          <w:tcPr>
            <w:tcW w:w="2806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Семьи из двух человек</w:t>
            </w:r>
          </w:p>
        </w:tc>
        <w:tc>
          <w:tcPr>
            <w:tcW w:w="1843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22</w:t>
            </w:r>
          </w:p>
        </w:tc>
        <w:tc>
          <w:tcPr>
            <w:tcW w:w="1323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44</w:t>
            </w:r>
          </w:p>
        </w:tc>
        <w:tc>
          <w:tcPr>
            <w:tcW w:w="150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72</w:t>
            </w:r>
          </w:p>
        </w:tc>
      </w:tr>
      <w:tr w:rsidR="00687390" w:rsidRPr="00DC0156" w:rsidTr="00DC0156">
        <w:trPr>
          <w:jc w:val="center"/>
        </w:trPr>
        <w:tc>
          <w:tcPr>
            <w:tcW w:w="2806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Семьи из трех человек</w:t>
            </w:r>
          </w:p>
        </w:tc>
        <w:tc>
          <w:tcPr>
            <w:tcW w:w="1843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28</w:t>
            </w:r>
          </w:p>
        </w:tc>
        <w:tc>
          <w:tcPr>
            <w:tcW w:w="1323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84</w:t>
            </w:r>
          </w:p>
        </w:tc>
        <w:tc>
          <w:tcPr>
            <w:tcW w:w="150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92</w:t>
            </w:r>
          </w:p>
        </w:tc>
      </w:tr>
      <w:tr w:rsidR="00687390" w:rsidRPr="00DC0156" w:rsidTr="00DC0156">
        <w:trPr>
          <w:jc w:val="center"/>
        </w:trPr>
        <w:tc>
          <w:tcPr>
            <w:tcW w:w="2806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Семьи из четырех человек</w:t>
            </w:r>
          </w:p>
        </w:tc>
        <w:tc>
          <w:tcPr>
            <w:tcW w:w="1843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20</w:t>
            </w:r>
          </w:p>
        </w:tc>
        <w:tc>
          <w:tcPr>
            <w:tcW w:w="1323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80</w:t>
            </w:r>
          </w:p>
        </w:tc>
        <w:tc>
          <w:tcPr>
            <w:tcW w:w="150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66</w:t>
            </w:r>
          </w:p>
        </w:tc>
      </w:tr>
      <w:tr w:rsidR="00687390" w:rsidRPr="00DC0156" w:rsidTr="00DC0156">
        <w:trPr>
          <w:jc w:val="center"/>
        </w:trPr>
        <w:tc>
          <w:tcPr>
            <w:tcW w:w="2806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Семьи из пяти человек</w:t>
            </w:r>
          </w:p>
        </w:tc>
        <w:tc>
          <w:tcPr>
            <w:tcW w:w="1843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12</w:t>
            </w:r>
          </w:p>
        </w:tc>
        <w:tc>
          <w:tcPr>
            <w:tcW w:w="1323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60</w:t>
            </w:r>
          </w:p>
        </w:tc>
        <w:tc>
          <w:tcPr>
            <w:tcW w:w="150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39</w:t>
            </w:r>
          </w:p>
        </w:tc>
      </w:tr>
      <w:tr w:rsidR="00687390" w:rsidRPr="00DC0156" w:rsidTr="00DC0156">
        <w:trPr>
          <w:jc w:val="center"/>
        </w:trPr>
        <w:tc>
          <w:tcPr>
            <w:tcW w:w="2806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Семьи изшести человек</w:t>
            </w:r>
          </w:p>
        </w:tc>
        <w:tc>
          <w:tcPr>
            <w:tcW w:w="1843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8</w:t>
            </w:r>
          </w:p>
        </w:tc>
        <w:tc>
          <w:tcPr>
            <w:tcW w:w="1323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48</w:t>
            </w:r>
          </w:p>
        </w:tc>
        <w:tc>
          <w:tcPr>
            <w:tcW w:w="150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26</w:t>
            </w:r>
          </w:p>
        </w:tc>
      </w:tr>
      <w:tr w:rsidR="00687390" w:rsidRPr="00DC0156" w:rsidTr="00DC0156">
        <w:trPr>
          <w:trHeight w:val="595"/>
          <w:jc w:val="center"/>
        </w:trPr>
        <w:tc>
          <w:tcPr>
            <w:tcW w:w="2806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итого</w:t>
            </w:r>
          </w:p>
        </w:tc>
        <w:tc>
          <w:tcPr>
            <w:tcW w:w="1843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100%</w:t>
            </w:r>
          </w:p>
        </w:tc>
        <w:tc>
          <w:tcPr>
            <w:tcW w:w="1323" w:type="dxa"/>
            <w:vAlign w:val="center"/>
          </w:tcPr>
          <w:p w:rsidR="00687390" w:rsidRPr="00DC0156" w:rsidRDefault="00170A68" w:rsidP="00DC0156">
            <w:pPr>
              <w:shd w:val="clear" w:color="000000" w:fill="auto"/>
              <w:spacing w:line="360" w:lineRule="auto"/>
              <w:jc w:val="both"/>
            </w:pPr>
            <w:r>
              <w:rPr>
                <w:position w:val="-1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20.25pt" fillcolor="window">
                  <v:imagedata r:id="rId7" o:title=""/>
                </v:shape>
              </w:pict>
            </w:r>
          </w:p>
        </w:tc>
        <w:tc>
          <w:tcPr>
            <w:tcW w:w="1500" w:type="dxa"/>
            <w:vAlign w:val="center"/>
          </w:tcPr>
          <w:p w:rsidR="00687390" w:rsidRPr="00DC0156" w:rsidRDefault="00170A68" w:rsidP="00DC0156">
            <w:pPr>
              <w:shd w:val="clear" w:color="000000" w:fill="auto"/>
              <w:spacing w:line="360" w:lineRule="auto"/>
              <w:jc w:val="both"/>
            </w:pPr>
            <w:r>
              <w:rPr>
                <w:position w:val="-24"/>
              </w:rPr>
              <w:pict>
                <v:shape id="_x0000_i1026" type="#_x0000_t75" style="width:60pt;height:23.25pt" fillcolor="window">
                  <v:imagedata r:id="rId8" o:title=""/>
                </v:shape>
              </w:pict>
            </w:r>
            <w:r w:rsidR="00687390" w:rsidRPr="00DC0156">
              <w:t>=328</w:t>
            </w:r>
          </w:p>
        </w:tc>
      </w:tr>
    </w:tbl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Последовательность подсчета количества семей для таблицы 1.</w:t>
      </w:r>
    </w:p>
    <w:p w:rsidR="00687390" w:rsidRPr="00DC0156" w:rsidRDefault="00687390" w:rsidP="00DC0156">
      <w:pPr>
        <w:pStyle w:val="a6"/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DC0156">
        <w:rPr>
          <w:sz w:val="28"/>
        </w:rPr>
        <w:t>Количество семей одиночек</w:t>
      </w:r>
      <w:r w:rsidR="00DC0156">
        <w:rPr>
          <w:sz w:val="28"/>
        </w:rPr>
        <w:t xml:space="preserve"> </w:t>
      </w:r>
      <w:r w:rsidR="00170A68">
        <w:rPr>
          <w:position w:val="-24"/>
          <w:sz w:val="28"/>
        </w:rPr>
        <w:pict>
          <v:shape id="_x0000_i1027" type="#_x0000_t75" style="width:77.25pt;height:33.75pt" fillcolor="window">
            <v:imagedata r:id="rId9" o:title=""/>
          </v:shape>
        </w:pict>
      </w:r>
    </w:p>
    <w:p w:rsidR="00687390" w:rsidRPr="00DC0156" w:rsidRDefault="00687390" w:rsidP="00DC0156">
      <w:pPr>
        <w:pStyle w:val="a6"/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DC0156">
        <w:rPr>
          <w:sz w:val="28"/>
        </w:rPr>
        <w:t>Количество семей их двух человек</w:t>
      </w:r>
      <w:r w:rsidR="00DC0156">
        <w:rPr>
          <w:sz w:val="28"/>
        </w:rPr>
        <w:t xml:space="preserve"> </w:t>
      </w:r>
      <w:r w:rsidR="00170A68">
        <w:rPr>
          <w:position w:val="-24"/>
          <w:sz w:val="28"/>
        </w:rPr>
        <w:pict>
          <v:shape id="_x0000_i1028" type="#_x0000_t75" style="width:81pt;height:33.75pt" fillcolor="window">
            <v:imagedata r:id="rId10" o:title=""/>
          </v:shape>
        </w:pict>
      </w:r>
    </w:p>
    <w:p w:rsidR="00687390" w:rsidRPr="00DC0156" w:rsidRDefault="00687390" w:rsidP="00DC0156">
      <w:pPr>
        <w:pStyle w:val="a6"/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DC0156">
        <w:rPr>
          <w:sz w:val="28"/>
        </w:rPr>
        <w:t>Количество семей из трех человек</w:t>
      </w:r>
      <w:r w:rsidR="00DC0156">
        <w:rPr>
          <w:sz w:val="28"/>
        </w:rPr>
        <w:t xml:space="preserve"> </w:t>
      </w:r>
      <w:r w:rsidR="00170A68">
        <w:rPr>
          <w:position w:val="-24"/>
          <w:sz w:val="28"/>
        </w:rPr>
        <w:pict>
          <v:shape id="_x0000_i1029" type="#_x0000_t75" style="width:81pt;height:33.75pt" fillcolor="window">
            <v:imagedata r:id="rId11" o:title=""/>
          </v:shape>
        </w:pict>
      </w:r>
    </w:p>
    <w:p w:rsidR="00687390" w:rsidRPr="00DC0156" w:rsidRDefault="00687390" w:rsidP="00DC0156">
      <w:pPr>
        <w:pStyle w:val="a6"/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DC0156">
        <w:rPr>
          <w:sz w:val="28"/>
          <w:szCs w:val="28"/>
        </w:rPr>
        <w:t>И так далее…</w:t>
      </w:r>
      <w:r w:rsidR="00DC0156">
        <w:rPr>
          <w:sz w:val="28"/>
          <w:szCs w:val="28"/>
        </w:rPr>
        <w:t xml:space="preserve"> 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В результате расчёта получили общее число семей, которое равно требуемому количеству квартир в проектированном поселении.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b/>
          <w:sz w:val="28"/>
        </w:rPr>
      </w:pPr>
      <w:r w:rsidRPr="00DC0156">
        <w:rPr>
          <w:b/>
          <w:sz w:val="28"/>
        </w:rPr>
        <w:t>2.3 Расчёт количества жилых домов и квартир</w:t>
      </w:r>
    </w:p>
    <w:p w:rsidR="00DC0156" w:rsidRDefault="00DC0156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Далее расчёт определяется заданием на проектирование, где указывают процентное соотношение подлежащего проектированию жилого фонда по типам домов. При этом руководствуются СниП, который рекомендует в сельских поселениях предусматривать преимущественно одно -, двухквартирные жилые дома усадебного типа, а так же многоквартирные блокированные дома с земельными участками при квартирах и секционные дома высотой до 4 этажей (при соответствующем обосновании). Расчет выполняется в табличной форме (табл.2.)</w:t>
      </w:r>
    </w:p>
    <w:p w:rsidR="00DC0156" w:rsidRDefault="00DC0156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 xml:space="preserve">Таблица 2 </w:t>
      </w:r>
    </w:p>
    <w:p w:rsidR="00687390" w:rsidRPr="00DC0156" w:rsidRDefault="00687390" w:rsidP="00DC0156">
      <w:pPr>
        <w:pStyle w:val="3"/>
        <w:shd w:val="clear" w:color="000000" w:fill="auto"/>
        <w:spacing w:line="360" w:lineRule="auto"/>
        <w:ind w:firstLine="709"/>
        <w:rPr>
          <w:b/>
        </w:rPr>
      </w:pPr>
      <w:bookmarkStart w:id="3" w:name="_Toc42020871"/>
      <w:r w:rsidRPr="00DC0156">
        <w:t>Расчет потребности жилого фонда по типам домов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"/>
        <w:gridCol w:w="2087"/>
        <w:gridCol w:w="2494"/>
        <w:gridCol w:w="1600"/>
        <w:gridCol w:w="2130"/>
      </w:tblGrid>
      <w:tr w:rsidR="00687390" w:rsidRPr="00DC0156" w:rsidTr="00DC0156">
        <w:trPr>
          <w:cantSplit/>
          <w:trHeight w:val="630"/>
          <w:jc w:val="center"/>
        </w:trPr>
        <w:tc>
          <w:tcPr>
            <w:tcW w:w="2110" w:type="dxa"/>
            <w:gridSpan w:val="2"/>
            <w:vMerge w:val="restart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Типы жилых домов</w:t>
            </w:r>
          </w:p>
        </w:tc>
        <w:tc>
          <w:tcPr>
            <w:tcW w:w="2494" w:type="dxa"/>
            <w:vMerge w:val="restart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Процентное соотношение жилых домов по типам</w:t>
            </w:r>
          </w:p>
        </w:tc>
        <w:tc>
          <w:tcPr>
            <w:tcW w:w="3730" w:type="dxa"/>
            <w:gridSpan w:val="2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Требуемое число квартир, единиц.</w:t>
            </w:r>
          </w:p>
        </w:tc>
      </w:tr>
      <w:tr w:rsidR="00687390" w:rsidRPr="00DC0156" w:rsidTr="00DC0156">
        <w:trPr>
          <w:cantSplit/>
          <w:trHeight w:val="315"/>
          <w:jc w:val="center"/>
        </w:trPr>
        <w:tc>
          <w:tcPr>
            <w:tcW w:w="2110" w:type="dxa"/>
            <w:gridSpan w:val="2"/>
            <w:vMerge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</w:p>
        </w:tc>
        <w:tc>
          <w:tcPr>
            <w:tcW w:w="2494" w:type="dxa"/>
            <w:vMerge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</w:p>
        </w:tc>
        <w:tc>
          <w:tcPr>
            <w:tcW w:w="160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На перспективу</w:t>
            </w:r>
          </w:p>
        </w:tc>
        <w:tc>
          <w:tcPr>
            <w:tcW w:w="213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1-ая очередь строительства-20%от перспективы*</w:t>
            </w:r>
          </w:p>
        </w:tc>
      </w:tr>
      <w:tr w:rsidR="00687390" w:rsidRPr="00DC0156" w:rsidTr="00DC0156">
        <w:trPr>
          <w:gridBefore w:val="1"/>
          <w:wBefore w:w="23" w:type="dxa"/>
          <w:trHeight w:val="480"/>
          <w:jc w:val="center"/>
        </w:trPr>
        <w:tc>
          <w:tcPr>
            <w:tcW w:w="2087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Усадебные</w:t>
            </w:r>
          </w:p>
        </w:tc>
        <w:tc>
          <w:tcPr>
            <w:tcW w:w="2494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70</w:t>
            </w:r>
          </w:p>
        </w:tc>
        <w:tc>
          <w:tcPr>
            <w:tcW w:w="160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230</w:t>
            </w:r>
          </w:p>
        </w:tc>
        <w:tc>
          <w:tcPr>
            <w:tcW w:w="213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46</w:t>
            </w:r>
          </w:p>
        </w:tc>
      </w:tr>
      <w:tr w:rsidR="00687390" w:rsidRPr="00DC0156" w:rsidTr="00DC0156">
        <w:trPr>
          <w:gridBefore w:val="1"/>
          <w:wBefore w:w="23" w:type="dxa"/>
          <w:trHeight w:val="480"/>
          <w:jc w:val="center"/>
        </w:trPr>
        <w:tc>
          <w:tcPr>
            <w:tcW w:w="2087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 xml:space="preserve">Блокированные </w:t>
            </w:r>
          </w:p>
        </w:tc>
        <w:tc>
          <w:tcPr>
            <w:tcW w:w="2494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15</w:t>
            </w:r>
          </w:p>
        </w:tc>
        <w:tc>
          <w:tcPr>
            <w:tcW w:w="160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50</w:t>
            </w:r>
          </w:p>
        </w:tc>
        <w:tc>
          <w:tcPr>
            <w:tcW w:w="213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10</w:t>
            </w:r>
          </w:p>
        </w:tc>
      </w:tr>
      <w:tr w:rsidR="00687390" w:rsidRPr="00DC0156" w:rsidTr="00DC0156">
        <w:trPr>
          <w:gridBefore w:val="1"/>
          <w:wBefore w:w="23" w:type="dxa"/>
          <w:trHeight w:val="480"/>
          <w:jc w:val="center"/>
        </w:trPr>
        <w:tc>
          <w:tcPr>
            <w:tcW w:w="2087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Секционные</w:t>
            </w:r>
          </w:p>
        </w:tc>
        <w:tc>
          <w:tcPr>
            <w:tcW w:w="2494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15</w:t>
            </w:r>
          </w:p>
        </w:tc>
        <w:tc>
          <w:tcPr>
            <w:tcW w:w="160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50</w:t>
            </w:r>
          </w:p>
        </w:tc>
        <w:tc>
          <w:tcPr>
            <w:tcW w:w="213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10</w:t>
            </w:r>
          </w:p>
        </w:tc>
      </w:tr>
      <w:tr w:rsidR="00687390" w:rsidRPr="00DC0156" w:rsidTr="00DC0156">
        <w:trPr>
          <w:gridBefore w:val="1"/>
          <w:wBefore w:w="23" w:type="dxa"/>
          <w:trHeight w:val="547"/>
          <w:jc w:val="center"/>
        </w:trPr>
        <w:tc>
          <w:tcPr>
            <w:tcW w:w="2087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Итого</w:t>
            </w:r>
          </w:p>
        </w:tc>
        <w:tc>
          <w:tcPr>
            <w:tcW w:w="2494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100</w:t>
            </w:r>
          </w:p>
        </w:tc>
        <w:tc>
          <w:tcPr>
            <w:tcW w:w="160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330</w:t>
            </w:r>
          </w:p>
        </w:tc>
        <w:tc>
          <w:tcPr>
            <w:tcW w:w="2130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ind w:firstLine="19"/>
              <w:jc w:val="both"/>
            </w:pPr>
            <w:r w:rsidRPr="00DC0156">
              <w:t>66</w:t>
            </w:r>
          </w:p>
        </w:tc>
      </w:tr>
    </w:tbl>
    <w:p w:rsidR="00DC0156" w:rsidRDefault="00DC0156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На основании выполненного в таблице 2 расчёта, производится дальнейшее уточнение применяемых типов домов: дома усадебного типа подразделяют на 1- и 2-квартирные, блокированные – 4-квартирные, а секционные – 8-квартирные. По результатам анализа определяем объём жилого фонда для нового строительства. Расчёт выполняется в таблице 3.</w:t>
      </w:r>
    </w:p>
    <w:p w:rsidR="00DC0156" w:rsidRDefault="00DC0156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Таблица 3</w:t>
      </w:r>
    </w:p>
    <w:p w:rsidR="00687390" w:rsidRPr="00DC0156" w:rsidRDefault="00687390" w:rsidP="00DC0156">
      <w:pPr>
        <w:pStyle w:val="3"/>
        <w:shd w:val="clear" w:color="000000" w:fill="auto"/>
        <w:spacing w:line="360" w:lineRule="auto"/>
        <w:ind w:firstLine="709"/>
        <w:rPr>
          <w:b/>
        </w:rPr>
      </w:pPr>
      <w:bookmarkStart w:id="4" w:name="_Toc42020872"/>
      <w:r w:rsidRPr="00DC0156">
        <w:rPr>
          <w:b/>
        </w:rPr>
        <w:t>Расчёт количества жилых домов.</w:t>
      </w:r>
      <w:bookmarkEnd w:id="4"/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9"/>
        <w:gridCol w:w="900"/>
        <w:gridCol w:w="1083"/>
        <w:gridCol w:w="1217"/>
        <w:gridCol w:w="1100"/>
        <w:gridCol w:w="900"/>
        <w:gridCol w:w="1100"/>
        <w:gridCol w:w="900"/>
      </w:tblGrid>
      <w:tr w:rsidR="00687390" w:rsidRPr="00DC0156" w:rsidTr="00AB0E82">
        <w:trPr>
          <w:cantSplit/>
          <w:trHeight w:val="402"/>
        </w:trPr>
        <w:tc>
          <w:tcPr>
            <w:tcW w:w="1959" w:type="dxa"/>
            <w:vMerge w:val="restart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Типы жилых домов</w:t>
            </w:r>
          </w:p>
        </w:tc>
        <w:tc>
          <w:tcPr>
            <w:tcW w:w="1983" w:type="dxa"/>
            <w:gridSpan w:val="2"/>
            <w:vMerge w:val="restart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Требуемое число квартир, единиц.</w:t>
            </w:r>
          </w:p>
        </w:tc>
        <w:tc>
          <w:tcPr>
            <w:tcW w:w="1217" w:type="dxa"/>
            <w:vMerge w:val="restart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Существующ. Сохра</w:t>
            </w:r>
            <w:r w:rsidR="00AB0E82">
              <w:t>-</w:t>
            </w:r>
            <w:r w:rsidRPr="00DC0156">
              <w:t>няемое кол-во квартир, ед.</w:t>
            </w:r>
          </w:p>
        </w:tc>
        <w:tc>
          <w:tcPr>
            <w:tcW w:w="4000" w:type="dxa"/>
            <w:gridSpan w:val="4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 xml:space="preserve">Необходимо запроектировать </w:t>
            </w:r>
          </w:p>
        </w:tc>
      </w:tr>
      <w:tr w:rsidR="00687390" w:rsidRPr="00DC0156" w:rsidTr="00AB0E82">
        <w:trPr>
          <w:cantSplit/>
          <w:trHeight w:val="345"/>
        </w:trPr>
        <w:tc>
          <w:tcPr>
            <w:tcW w:w="1959" w:type="dxa"/>
            <w:vMerge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983" w:type="dxa"/>
            <w:gridSpan w:val="2"/>
            <w:vMerge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217" w:type="dxa"/>
            <w:vMerge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квартир, ед.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домов, шт.</w:t>
            </w:r>
          </w:p>
        </w:tc>
      </w:tr>
      <w:tr w:rsidR="00687390" w:rsidRPr="00DC0156" w:rsidTr="00AB0E82">
        <w:trPr>
          <w:cantSplit/>
          <w:trHeight w:val="345"/>
        </w:trPr>
        <w:tc>
          <w:tcPr>
            <w:tcW w:w="1959" w:type="dxa"/>
            <w:vMerge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900" w:type="dxa"/>
            <w:vMerge w:val="restart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На перспективу 20лет</w:t>
            </w:r>
          </w:p>
        </w:tc>
        <w:tc>
          <w:tcPr>
            <w:tcW w:w="1083" w:type="dxa"/>
            <w:vMerge w:val="restart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1-ая</w:t>
            </w:r>
            <w:r w:rsidR="00DC0156">
              <w:t xml:space="preserve"> </w:t>
            </w:r>
            <w:r w:rsidRPr="00DC0156">
              <w:t>очередь</w:t>
            </w:r>
            <w:r w:rsidR="00DC0156">
              <w:t xml:space="preserve"> </w:t>
            </w:r>
            <w:r w:rsidRPr="00DC0156">
              <w:t>строительства</w:t>
            </w:r>
          </w:p>
        </w:tc>
        <w:tc>
          <w:tcPr>
            <w:tcW w:w="1217" w:type="dxa"/>
            <w:vMerge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2000" w:type="dxa"/>
            <w:gridSpan w:val="2"/>
            <w:vMerge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</w:p>
        </w:tc>
      </w:tr>
      <w:tr w:rsidR="00687390" w:rsidRPr="00DC0156" w:rsidTr="00AB0E82">
        <w:trPr>
          <w:cantSplit/>
          <w:trHeight w:val="435"/>
        </w:trPr>
        <w:tc>
          <w:tcPr>
            <w:tcW w:w="1959" w:type="dxa"/>
            <w:vMerge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900" w:type="dxa"/>
            <w:vMerge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0" w:type="auto"/>
            <w:vMerge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217" w:type="dxa"/>
            <w:vMerge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100" w:type="dxa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На</w:t>
            </w:r>
            <w:r w:rsidR="00DC0156">
              <w:t xml:space="preserve"> </w:t>
            </w:r>
            <w:r w:rsidRPr="00DC0156">
              <w:t>перспективу 20лет</w:t>
            </w:r>
          </w:p>
        </w:tc>
        <w:tc>
          <w:tcPr>
            <w:tcW w:w="900" w:type="dxa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1-ая</w:t>
            </w:r>
            <w:r w:rsidR="00DC0156">
              <w:t xml:space="preserve"> </w:t>
            </w:r>
            <w:r w:rsidRPr="00DC0156">
              <w:t>очередь</w:t>
            </w:r>
          </w:p>
        </w:tc>
        <w:tc>
          <w:tcPr>
            <w:tcW w:w="1100" w:type="dxa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На</w:t>
            </w:r>
            <w:r w:rsidR="00DC0156">
              <w:t xml:space="preserve"> </w:t>
            </w:r>
            <w:r w:rsidRPr="00DC0156">
              <w:t>перспективу 20лет</w:t>
            </w:r>
          </w:p>
        </w:tc>
        <w:tc>
          <w:tcPr>
            <w:tcW w:w="900" w:type="dxa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1-ая</w:t>
            </w:r>
            <w:r w:rsidR="00DC0156">
              <w:t xml:space="preserve"> </w:t>
            </w:r>
            <w:r w:rsidRPr="00DC0156">
              <w:t>очередь</w:t>
            </w:r>
          </w:p>
        </w:tc>
      </w:tr>
      <w:tr w:rsidR="00687390" w:rsidRPr="00DC0156" w:rsidTr="00AB0E82">
        <w:trPr>
          <w:trHeight w:val="352"/>
        </w:trPr>
        <w:tc>
          <w:tcPr>
            <w:tcW w:w="1959" w:type="dxa"/>
          </w:tcPr>
          <w:p w:rsidR="00AB0E82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Усадебные:</w:t>
            </w:r>
            <w:r w:rsidR="00AB0E82" w:rsidRPr="00DC0156">
              <w:t xml:space="preserve"> </w:t>
            </w:r>
          </w:p>
          <w:p w:rsidR="00687390" w:rsidRPr="00DC0156" w:rsidRDefault="00AB0E82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-одноквартирные</w:t>
            </w:r>
          </w:p>
        </w:tc>
        <w:tc>
          <w:tcPr>
            <w:tcW w:w="900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  <w:rPr>
                <w:b/>
              </w:rPr>
            </w:pPr>
            <w:r w:rsidRPr="00DC0156">
              <w:t>130</w:t>
            </w:r>
          </w:p>
        </w:tc>
        <w:tc>
          <w:tcPr>
            <w:tcW w:w="1083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40</w:t>
            </w:r>
          </w:p>
        </w:tc>
        <w:tc>
          <w:tcPr>
            <w:tcW w:w="1217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-</w:t>
            </w:r>
          </w:p>
        </w:tc>
        <w:tc>
          <w:tcPr>
            <w:tcW w:w="1100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130</w:t>
            </w:r>
          </w:p>
        </w:tc>
        <w:tc>
          <w:tcPr>
            <w:tcW w:w="900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40</w:t>
            </w:r>
          </w:p>
        </w:tc>
        <w:tc>
          <w:tcPr>
            <w:tcW w:w="1100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130</w:t>
            </w:r>
          </w:p>
        </w:tc>
        <w:tc>
          <w:tcPr>
            <w:tcW w:w="900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40</w:t>
            </w:r>
          </w:p>
        </w:tc>
      </w:tr>
      <w:tr w:rsidR="00DC0156" w:rsidRPr="00DC0156" w:rsidTr="00AB0E82">
        <w:trPr>
          <w:trHeight w:val="672"/>
        </w:trPr>
        <w:tc>
          <w:tcPr>
            <w:tcW w:w="1959" w:type="dxa"/>
          </w:tcPr>
          <w:p w:rsidR="00DC0156" w:rsidRPr="00DC0156" w:rsidRDefault="00DC0156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-двухквартирные</w:t>
            </w:r>
          </w:p>
        </w:tc>
        <w:tc>
          <w:tcPr>
            <w:tcW w:w="900" w:type="dxa"/>
            <w:vAlign w:val="center"/>
          </w:tcPr>
          <w:p w:rsidR="00DC0156" w:rsidRPr="00DC0156" w:rsidRDefault="00DC0156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100</w:t>
            </w:r>
          </w:p>
        </w:tc>
        <w:tc>
          <w:tcPr>
            <w:tcW w:w="1083" w:type="dxa"/>
            <w:vAlign w:val="center"/>
          </w:tcPr>
          <w:p w:rsidR="00DC0156" w:rsidRPr="00DC0156" w:rsidRDefault="00DC0156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6</w:t>
            </w:r>
          </w:p>
        </w:tc>
        <w:tc>
          <w:tcPr>
            <w:tcW w:w="1217" w:type="dxa"/>
            <w:vAlign w:val="center"/>
          </w:tcPr>
          <w:p w:rsidR="00DC0156" w:rsidRPr="00DC0156" w:rsidRDefault="00DC0156" w:rsidP="00AB0E82">
            <w:pPr>
              <w:shd w:val="clear" w:color="000000" w:fill="auto"/>
              <w:spacing w:line="360" w:lineRule="auto"/>
              <w:jc w:val="center"/>
            </w:pPr>
          </w:p>
        </w:tc>
        <w:tc>
          <w:tcPr>
            <w:tcW w:w="1100" w:type="dxa"/>
            <w:vAlign w:val="center"/>
          </w:tcPr>
          <w:p w:rsidR="00DC0156" w:rsidRPr="00DC0156" w:rsidRDefault="00DC0156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100</w:t>
            </w:r>
          </w:p>
        </w:tc>
        <w:tc>
          <w:tcPr>
            <w:tcW w:w="900" w:type="dxa"/>
            <w:vAlign w:val="center"/>
          </w:tcPr>
          <w:p w:rsidR="00DC0156" w:rsidRPr="00DC0156" w:rsidRDefault="00DC0156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6</w:t>
            </w:r>
          </w:p>
        </w:tc>
        <w:tc>
          <w:tcPr>
            <w:tcW w:w="1100" w:type="dxa"/>
            <w:vAlign w:val="center"/>
          </w:tcPr>
          <w:p w:rsidR="00DC0156" w:rsidRPr="00DC0156" w:rsidRDefault="00DC0156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50</w:t>
            </w:r>
          </w:p>
        </w:tc>
        <w:tc>
          <w:tcPr>
            <w:tcW w:w="900" w:type="dxa"/>
            <w:vAlign w:val="center"/>
          </w:tcPr>
          <w:p w:rsidR="00DC0156" w:rsidRPr="00DC0156" w:rsidRDefault="00DC0156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3</w:t>
            </w:r>
          </w:p>
        </w:tc>
      </w:tr>
      <w:tr w:rsidR="00687390" w:rsidRPr="00DC0156" w:rsidTr="00AB0E82">
        <w:trPr>
          <w:trHeight w:val="630"/>
        </w:trPr>
        <w:tc>
          <w:tcPr>
            <w:tcW w:w="1959" w:type="dxa"/>
            <w:vAlign w:val="center"/>
          </w:tcPr>
          <w:p w:rsidR="00AB0E82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Блокированные:</w:t>
            </w:r>
            <w:r w:rsidR="00DC0156">
              <w:t xml:space="preserve"> </w:t>
            </w:r>
          </w:p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-4-квартирные</w:t>
            </w:r>
          </w:p>
        </w:tc>
        <w:tc>
          <w:tcPr>
            <w:tcW w:w="900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50</w:t>
            </w:r>
          </w:p>
        </w:tc>
        <w:tc>
          <w:tcPr>
            <w:tcW w:w="1083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10</w:t>
            </w:r>
          </w:p>
        </w:tc>
        <w:tc>
          <w:tcPr>
            <w:tcW w:w="1217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-</w:t>
            </w:r>
          </w:p>
        </w:tc>
        <w:tc>
          <w:tcPr>
            <w:tcW w:w="1100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50</w:t>
            </w:r>
          </w:p>
        </w:tc>
        <w:tc>
          <w:tcPr>
            <w:tcW w:w="900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10</w:t>
            </w:r>
          </w:p>
        </w:tc>
        <w:tc>
          <w:tcPr>
            <w:tcW w:w="1100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13</w:t>
            </w:r>
          </w:p>
        </w:tc>
        <w:tc>
          <w:tcPr>
            <w:tcW w:w="900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3</w:t>
            </w:r>
          </w:p>
        </w:tc>
      </w:tr>
      <w:tr w:rsidR="00687390" w:rsidRPr="00DC0156" w:rsidTr="00AB0E82">
        <w:trPr>
          <w:trHeight w:val="630"/>
        </w:trPr>
        <w:tc>
          <w:tcPr>
            <w:tcW w:w="1959" w:type="dxa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Секционные:</w:t>
            </w:r>
          </w:p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-2-этажные 8-квартирные</w:t>
            </w:r>
          </w:p>
        </w:tc>
        <w:tc>
          <w:tcPr>
            <w:tcW w:w="900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50</w:t>
            </w:r>
          </w:p>
        </w:tc>
        <w:tc>
          <w:tcPr>
            <w:tcW w:w="1083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10</w:t>
            </w:r>
          </w:p>
        </w:tc>
        <w:tc>
          <w:tcPr>
            <w:tcW w:w="1217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  <w:rPr>
                <w:b/>
              </w:rPr>
            </w:pPr>
            <w:r w:rsidRPr="00DC0156">
              <w:rPr>
                <w:b/>
              </w:rPr>
              <w:t>-</w:t>
            </w:r>
          </w:p>
        </w:tc>
        <w:tc>
          <w:tcPr>
            <w:tcW w:w="1100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50</w:t>
            </w:r>
          </w:p>
        </w:tc>
        <w:tc>
          <w:tcPr>
            <w:tcW w:w="900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</w:pPr>
            <w:r w:rsidRPr="00DC0156">
              <w:t>10</w:t>
            </w:r>
          </w:p>
        </w:tc>
        <w:tc>
          <w:tcPr>
            <w:tcW w:w="1100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  <w:rPr>
                <w:b/>
              </w:rPr>
            </w:pPr>
            <w:r w:rsidRPr="00DC0156">
              <w:rPr>
                <w:b/>
              </w:rPr>
              <w:t>7</w:t>
            </w:r>
          </w:p>
        </w:tc>
        <w:tc>
          <w:tcPr>
            <w:tcW w:w="900" w:type="dxa"/>
            <w:vAlign w:val="center"/>
          </w:tcPr>
          <w:p w:rsidR="00687390" w:rsidRPr="00DC0156" w:rsidRDefault="00687390" w:rsidP="00AB0E82">
            <w:pPr>
              <w:shd w:val="clear" w:color="000000" w:fill="auto"/>
              <w:spacing w:line="360" w:lineRule="auto"/>
              <w:jc w:val="center"/>
              <w:rPr>
                <w:b/>
              </w:rPr>
            </w:pPr>
            <w:r w:rsidRPr="00DC0156">
              <w:rPr>
                <w:b/>
              </w:rPr>
              <w:t>2</w:t>
            </w:r>
          </w:p>
        </w:tc>
      </w:tr>
      <w:tr w:rsidR="00687390" w:rsidRPr="00DC0156" w:rsidTr="00AB0E82">
        <w:trPr>
          <w:trHeight w:val="252"/>
        </w:trPr>
        <w:tc>
          <w:tcPr>
            <w:tcW w:w="1959" w:type="dxa"/>
            <w:vAlign w:val="center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Итого</w:t>
            </w:r>
          </w:p>
        </w:tc>
        <w:tc>
          <w:tcPr>
            <w:tcW w:w="900" w:type="dxa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</w:pPr>
            <w:r w:rsidRPr="00DC0156">
              <w:t>330</w:t>
            </w:r>
          </w:p>
        </w:tc>
        <w:tc>
          <w:tcPr>
            <w:tcW w:w="1083" w:type="dxa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  <w:rPr>
                <w:b/>
              </w:rPr>
            </w:pPr>
            <w:r w:rsidRPr="00DC0156">
              <w:rPr>
                <w:b/>
              </w:rPr>
              <w:t>66</w:t>
            </w:r>
          </w:p>
        </w:tc>
        <w:tc>
          <w:tcPr>
            <w:tcW w:w="1217" w:type="dxa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  <w:rPr>
                <w:b/>
              </w:rPr>
            </w:pPr>
            <w:r w:rsidRPr="00DC0156">
              <w:rPr>
                <w:b/>
              </w:rPr>
              <w:t>-</w:t>
            </w:r>
          </w:p>
        </w:tc>
        <w:tc>
          <w:tcPr>
            <w:tcW w:w="1100" w:type="dxa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  <w:rPr>
                <w:b/>
              </w:rPr>
            </w:pPr>
            <w:r w:rsidRPr="00DC0156">
              <w:rPr>
                <w:b/>
              </w:rPr>
              <w:t>330</w:t>
            </w:r>
          </w:p>
        </w:tc>
        <w:tc>
          <w:tcPr>
            <w:tcW w:w="900" w:type="dxa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  <w:rPr>
                <w:b/>
              </w:rPr>
            </w:pPr>
            <w:r w:rsidRPr="00DC0156">
              <w:rPr>
                <w:b/>
              </w:rPr>
              <w:t>66</w:t>
            </w:r>
          </w:p>
        </w:tc>
        <w:tc>
          <w:tcPr>
            <w:tcW w:w="1100" w:type="dxa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  <w:rPr>
                <w:b/>
              </w:rPr>
            </w:pPr>
            <w:r w:rsidRPr="00DC0156">
              <w:rPr>
                <w:b/>
              </w:rPr>
              <w:t>200</w:t>
            </w:r>
          </w:p>
        </w:tc>
        <w:tc>
          <w:tcPr>
            <w:tcW w:w="900" w:type="dxa"/>
          </w:tcPr>
          <w:p w:rsidR="00687390" w:rsidRPr="00DC0156" w:rsidRDefault="00687390" w:rsidP="00DC0156">
            <w:pPr>
              <w:shd w:val="clear" w:color="000000" w:fill="auto"/>
              <w:spacing w:line="360" w:lineRule="auto"/>
              <w:jc w:val="both"/>
              <w:rPr>
                <w:b/>
              </w:rPr>
            </w:pPr>
            <w:r w:rsidRPr="00DC0156">
              <w:rPr>
                <w:b/>
              </w:rPr>
              <w:t>48</w:t>
            </w:r>
          </w:p>
        </w:tc>
      </w:tr>
    </w:tbl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 xml:space="preserve">Если при расчёте получается отличное от потребного количества квартир (больше или меньше), необходимо откорректировать их за счёт других типов домов. </w:t>
      </w:r>
    </w:p>
    <w:p w:rsidR="00AB0E82" w:rsidRDefault="00AB0E82" w:rsidP="00DC0156">
      <w:pPr>
        <w:pStyle w:val="3"/>
        <w:shd w:val="clear" w:color="000000" w:fill="auto"/>
        <w:spacing w:line="360" w:lineRule="auto"/>
        <w:ind w:firstLine="709"/>
        <w:rPr>
          <w:b/>
        </w:rPr>
      </w:pPr>
      <w:bookmarkStart w:id="5" w:name="_Toc42020873"/>
    </w:p>
    <w:p w:rsidR="00687390" w:rsidRPr="00DC0156" w:rsidRDefault="00687390" w:rsidP="00DC0156">
      <w:pPr>
        <w:pStyle w:val="3"/>
        <w:shd w:val="clear" w:color="000000" w:fill="auto"/>
        <w:spacing w:line="360" w:lineRule="auto"/>
        <w:ind w:firstLine="709"/>
        <w:rPr>
          <w:b/>
        </w:rPr>
      </w:pPr>
      <w:r w:rsidRPr="00DC0156">
        <w:rPr>
          <w:b/>
        </w:rPr>
        <w:t xml:space="preserve">2.4 Расчет </w:t>
      </w:r>
      <w:bookmarkEnd w:id="5"/>
      <w:r w:rsidRPr="00DC0156">
        <w:rPr>
          <w:b/>
        </w:rPr>
        <w:t>вместимости общих зданий и сооружений</w:t>
      </w:r>
    </w:p>
    <w:p w:rsidR="00AB0E82" w:rsidRDefault="00AB0E82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 xml:space="preserve">Строительство в сельских населенных местах осуществляется преимущественно по типовым проектам. Типовые проекты разрабатывают специальные государственные проектные институты. Они проходят необходимую экспертизу, апробацию и после утверждения используются в различных районах страны. В этих проектах учтены природно-климатические, этнографические, национально-бытовые, экономические и другие условия определенных районов. Создано много типовых проектов жилых домов, общественных зданий, производственно-хозяйственных построек и сооружений. При выборе проектов пользуются их паспортами, каталогами, альбомами, где приведены необходимые чертежи, характеристики и технико-экономические показатели. 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Для составления проекта планировки и застройки сельского населенного места</w:t>
      </w:r>
      <w:r w:rsidR="00DC0156">
        <w:rPr>
          <w:sz w:val="28"/>
        </w:rPr>
        <w:t xml:space="preserve"> </w:t>
      </w:r>
      <w:r w:rsidRPr="00DC0156">
        <w:rPr>
          <w:sz w:val="28"/>
        </w:rPr>
        <w:t>проводят специальный расчет зданий сооружений, подбирают типовые проекты и определяют количество зданий и сооружений. В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Этой работе участвуют представители хозяйств, для</w:t>
      </w:r>
      <w:r w:rsidR="00DC0156">
        <w:rPr>
          <w:sz w:val="28"/>
        </w:rPr>
        <w:t xml:space="preserve"> </w:t>
      </w:r>
      <w:r w:rsidRPr="00DC0156">
        <w:rPr>
          <w:sz w:val="28"/>
        </w:rPr>
        <w:t>которого составляется проект планировки и застройки. Расчет выполняется в таблицах 6 и 7.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 xml:space="preserve">Таблица </w:t>
      </w:r>
      <w:r w:rsidRPr="00DC0156">
        <w:rPr>
          <w:b/>
          <w:sz w:val="28"/>
        </w:rPr>
        <w:t>4</w:t>
      </w:r>
    </w:p>
    <w:p w:rsidR="00687390" w:rsidRPr="00DC0156" w:rsidRDefault="00687390" w:rsidP="00DC0156">
      <w:pPr>
        <w:pStyle w:val="9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C0156">
        <w:rPr>
          <w:rFonts w:ascii="Times New Roman" w:hAnsi="Times New Roman" w:cs="Times New Roman"/>
          <w:b/>
          <w:sz w:val="28"/>
        </w:rPr>
        <w:t>Расчет площади жилого фонда, кв. м</w:t>
      </w:r>
    </w:p>
    <w:tbl>
      <w:tblPr>
        <w:tblW w:w="8718" w:type="dxa"/>
        <w:tblInd w:w="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900"/>
        <w:gridCol w:w="2013"/>
        <w:gridCol w:w="1487"/>
        <w:gridCol w:w="1910"/>
      </w:tblGrid>
      <w:tr w:rsidR="00687390" w:rsidRPr="00DC0156" w:rsidTr="00AB0E82">
        <w:trPr>
          <w:cantSplit/>
          <w:trHeight w:val="1309"/>
        </w:trPr>
        <w:tc>
          <w:tcPr>
            <w:tcW w:w="140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jc w:val="both"/>
            </w:pPr>
            <w:r w:rsidRPr="00AB0E82">
              <w:t>Количество людей,чел.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jc w:val="both"/>
            </w:pPr>
            <w:r w:rsidRPr="00AB0E82">
              <w:t>Нормы общей площади,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jc w:val="both"/>
            </w:pPr>
            <w:r w:rsidRPr="00AB0E82">
              <w:t>кв.м/чел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jc w:val="both"/>
            </w:pPr>
            <w:r w:rsidRPr="00AB0E82">
              <w:t>Общая по требность в площади,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jc w:val="both"/>
              <w:rPr>
                <w:lang w:val="en-US"/>
              </w:rPr>
            </w:pPr>
            <w:r w:rsidRPr="00AB0E82">
              <w:t>кв.м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jc w:val="both"/>
            </w:pPr>
            <w:r w:rsidRPr="00AB0E82">
              <w:t>Имеется общей площади, кв.м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jc w:val="both"/>
            </w:pPr>
            <w:r w:rsidRPr="00AB0E82">
              <w:t>Требуется новой общей площади, кв.м</w:t>
            </w:r>
          </w:p>
        </w:tc>
      </w:tr>
      <w:tr w:rsidR="00687390" w:rsidRPr="00DC0156" w:rsidTr="00AB0E82">
        <w:trPr>
          <w:trHeight w:val="60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390" w:rsidRPr="00AB0E82" w:rsidRDefault="00687390" w:rsidP="00AB0E82">
            <w:pPr>
              <w:pStyle w:val="a5"/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AB0E82">
              <w:rPr>
                <w:b w:val="0"/>
                <w:sz w:val="20"/>
              </w:rPr>
              <w:t>405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jc w:val="both"/>
            </w:pPr>
            <w:r w:rsidRPr="00AB0E82">
              <w:t>18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390" w:rsidRPr="00AB0E82" w:rsidRDefault="00687390" w:rsidP="00AB0E82">
            <w:pPr>
              <w:pStyle w:val="a5"/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AB0E82">
              <w:rPr>
                <w:sz w:val="20"/>
              </w:rPr>
              <w:t>9180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jc w:val="both"/>
            </w:pPr>
            <w:r w:rsidRPr="00AB0E82"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390" w:rsidRPr="00AB0E82" w:rsidRDefault="00687390" w:rsidP="00AB0E82">
            <w:pPr>
              <w:pStyle w:val="a5"/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AB0E82">
              <w:rPr>
                <w:sz w:val="20"/>
              </w:rPr>
              <w:t>-</w:t>
            </w:r>
          </w:p>
        </w:tc>
      </w:tr>
    </w:tbl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87390" w:rsidRPr="00DC0156" w:rsidRDefault="00AB0E82" w:rsidP="00DC0156">
      <w:pPr>
        <w:pStyle w:val="3"/>
        <w:shd w:val="clear" w:color="000000" w:fill="auto"/>
        <w:spacing w:line="360" w:lineRule="auto"/>
        <w:ind w:firstLine="709"/>
        <w:rPr>
          <w:b/>
        </w:rPr>
      </w:pPr>
      <w:bookmarkStart w:id="6" w:name="_Toc42020875"/>
      <w:r>
        <w:rPr>
          <w:b/>
        </w:rPr>
        <w:t xml:space="preserve">2.5 </w:t>
      </w:r>
      <w:r w:rsidR="00687390" w:rsidRPr="00DC0156">
        <w:rPr>
          <w:b/>
        </w:rPr>
        <w:t>Расчет культурно-бытового строительства</w:t>
      </w:r>
      <w:bookmarkEnd w:id="6"/>
    </w:p>
    <w:p w:rsidR="00AB0E82" w:rsidRDefault="00AB0E82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b/>
          <w:sz w:val="28"/>
        </w:rPr>
      </w:pPr>
      <w:r w:rsidRPr="00DC0156">
        <w:rPr>
          <w:sz w:val="28"/>
        </w:rPr>
        <w:t>В общественных зданиях размещаются учреждения и предприятия обслуживания населения. По специализации и видам обслуживания общественные учреждения и предприятия подразделяются на детские дошкольные (детские ясли и детские сады), школьные, здравоохранения, культурно-просветительные, коммунально-бытовые, торгово-распределительные, общественного питания, административно-хозяйственные и др. Состав общественных учреждений для каждого населенного места первоначально разрабатывается в проекте районной планировки, где представлена вся система расселения в районе и размещение учреждений и предприятий обслуживания по населенным пунктам. Эти разработки принимаются во внимание при определении состава общественных зданий в конкретном населенном месте. При этом учитываются возможности дальнейшей эксплуатации имеющихся зданий. Расчет вместимости или пропускной способности учреждений и предприятий обслуживания производится по расчетным</w:t>
      </w:r>
      <w:r w:rsidR="00DC0156">
        <w:rPr>
          <w:sz w:val="28"/>
        </w:rPr>
        <w:t xml:space="preserve"> </w:t>
      </w:r>
      <w:r w:rsidRPr="00DC0156">
        <w:rPr>
          <w:sz w:val="28"/>
        </w:rPr>
        <w:t>нормам, приведенным в таблице .</w:t>
      </w:r>
      <w:r w:rsidR="00DC0156">
        <w:rPr>
          <w:b/>
          <w:sz w:val="28"/>
        </w:rPr>
        <w:t xml:space="preserve"> </w:t>
      </w:r>
    </w:p>
    <w:p w:rsidR="00687390" w:rsidRPr="00DC0156" w:rsidRDefault="00687390" w:rsidP="00DC0156">
      <w:pPr>
        <w:pStyle w:val="9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87390" w:rsidRPr="00DC0156" w:rsidRDefault="00AB0E82" w:rsidP="00DC0156">
      <w:pPr>
        <w:pStyle w:val="9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687390" w:rsidRPr="00DC0156">
        <w:rPr>
          <w:rFonts w:ascii="Times New Roman" w:hAnsi="Times New Roman" w:cs="Times New Roman"/>
          <w:b/>
          <w:sz w:val="28"/>
        </w:rPr>
        <w:t>Таблица 5</w:t>
      </w:r>
    </w:p>
    <w:p w:rsidR="00687390" w:rsidRPr="00DC0156" w:rsidRDefault="00687390" w:rsidP="00DC0156">
      <w:pPr>
        <w:pStyle w:val="9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DC0156">
        <w:rPr>
          <w:rFonts w:ascii="Times New Roman" w:hAnsi="Times New Roman" w:cs="Times New Roman"/>
          <w:b/>
          <w:sz w:val="28"/>
        </w:rPr>
        <w:t>Перспективный расчет общественных учреждений</w:t>
      </w:r>
      <w:r w:rsidR="00DC0156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91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1419"/>
        <w:gridCol w:w="1841"/>
        <w:gridCol w:w="1559"/>
        <w:gridCol w:w="1562"/>
      </w:tblGrid>
      <w:tr w:rsidR="00687390" w:rsidRPr="00DC0156" w:rsidTr="00AB0E82">
        <w:trPr>
          <w:cantSplit/>
          <w:trHeight w:val="645"/>
        </w:trPr>
        <w:tc>
          <w:tcPr>
            <w:tcW w:w="2758" w:type="dxa"/>
            <w:vMerge w:val="restart"/>
            <w:vAlign w:val="center"/>
          </w:tcPr>
          <w:p w:rsidR="00687390" w:rsidRPr="00AB0E82" w:rsidRDefault="00687390" w:rsidP="00AB0E82">
            <w:pPr>
              <w:pStyle w:val="3"/>
              <w:shd w:val="clear" w:color="000000" w:fill="auto"/>
              <w:spacing w:line="360" w:lineRule="auto"/>
              <w:ind w:firstLine="50"/>
              <w:rPr>
                <w:sz w:val="20"/>
              </w:rPr>
            </w:pPr>
            <w:bookmarkStart w:id="7" w:name="_Toc42020876"/>
            <w:r w:rsidRPr="00AB0E82">
              <w:rPr>
                <w:sz w:val="20"/>
              </w:rPr>
              <w:t>Учреждения</w:t>
            </w:r>
            <w:bookmarkEnd w:id="7"/>
          </w:p>
        </w:tc>
        <w:tc>
          <w:tcPr>
            <w:tcW w:w="3260" w:type="dxa"/>
            <w:gridSpan w:val="2"/>
            <w:vAlign w:val="center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Нормативы на 1000 жителей</w:t>
            </w:r>
          </w:p>
        </w:tc>
        <w:tc>
          <w:tcPr>
            <w:tcW w:w="3121" w:type="dxa"/>
            <w:gridSpan w:val="2"/>
            <w:vAlign w:val="center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Расчётные показатели на</w:t>
            </w:r>
            <w:r w:rsidR="00DC0156" w:rsidRPr="00AB0E82">
              <w:t xml:space="preserve"> 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405</w:t>
            </w:r>
            <w:r w:rsidR="00733228" w:rsidRPr="00AB0E82">
              <w:t>ж</w:t>
            </w:r>
            <w:r w:rsidRPr="00AB0E82">
              <w:t>ителей</w:t>
            </w:r>
          </w:p>
        </w:tc>
      </w:tr>
      <w:tr w:rsidR="00687390" w:rsidRPr="00DC0156" w:rsidTr="00AB0E82">
        <w:trPr>
          <w:cantSplit/>
          <w:trHeight w:val="465"/>
        </w:trPr>
        <w:tc>
          <w:tcPr>
            <w:tcW w:w="2758" w:type="dxa"/>
            <w:vMerge/>
            <w:vAlign w:val="center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</w:p>
        </w:tc>
        <w:tc>
          <w:tcPr>
            <w:tcW w:w="1419" w:type="dxa"/>
            <w:vAlign w:val="center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вмести-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мость</w:t>
            </w:r>
          </w:p>
        </w:tc>
        <w:tc>
          <w:tcPr>
            <w:tcW w:w="1841" w:type="dxa"/>
            <w:vAlign w:val="center"/>
          </w:tcPr>
          <w:p w:rsidR="00687390" w:rsidRPr="00AB0E82" w:rsidRDefault="00687390" w:rsidP="00AB0E82">
            <w:pPr>
              <w:pStyle w:val="a3"/>
              <w:shd w:val="clear" w:color="000000" w:fill="auto"/>
              <w:tabs>
                <w:tab w:val="left" w:pos="708"/>
              </w:tabs>
              <w:spacing w:line="360" w:lineRule="auto"/>
              <w:ind w:firstLine="50"/>
              <w:jc w:val="both"/>
            </w:pPr>
            <w:r w:rsidRPr="00AB0E82">
              <w:t>земельный участок, га</w:t>
            </w:r>
          </w:p>
        </w:tc>
        <w:tc>
          <w:tcPr>
            <w:tcW w:w="1559" w:type="dxa"/>
            <w:vAlign w:val="center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вмести-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мость</w:t>
            </w:r>
          </w:p>
        </w:tc>
        <w:tc>
          <w:tcPr>
            <w:tcW w:w="1562" w:type="dxa"/>
            <w:vAlign w:val="center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земельный участок, га</w:t>
            </w:r>
          </w:p>
        </w:tc>
      </w:tr>
      <w:tr w:rsidR="00687390" w:rsidRPr="00DC0156" w:rsidTr="00AB0E82">
        <w:trPr>
          <w:cantSplit/>
          <w:trHeight w:val="4245"/>
        </w:trPr>
        <w:tc>
          <w:tcPr>
            <w:tcW w:w="2758" w:type="dxa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Школа средняя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Клуб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Магазин продовольственный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Магазин промтоварный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Гостиница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Административное здание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Баня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Фельдшерско-акушерский пункт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Пожарное депо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Парк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Спортивный комплекс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Автовокзал</w:t>
            </w:r>
          </w:p>
        </w:tc>
        <w:tc>
          <w:tcPr>
            <w:tcW w:w="1419" w:type="dxa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235мест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180мест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80</w:t>
            </w:r>
            <w:r w:rsidR="00DC0156" w:rsidRPr="00AB0E82">
              <w:t xml:space="preserve"> </w:t>
            </w:r>
            <w:r w:rsidRPr="00AB0E82">
              <w:t>кв м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110 кв. м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6</w:t>
            </w:r>
            <w:r w:rsidR="00DC0156" w:rsidRPr="00AB0E82">
              <w:t xml:space="preserve"> </w:t>
            </w:r>
            <w:r w:rsidRPr="00AB0E82">
              <w:t>мест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1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5 мест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1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1-2 маш.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1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1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1</w:t>
            </w:r>
          </w:p>
        </w:tc>
        <w:tc>
          <w:tcPr>
            <w:tcW w:w="1841" w:type="dxa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2,0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0,6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</w:p>
          <w:p w:rsidR="00687390" w:rsidRPr="00AB0E82" w:rsidRDefault="00687390" w:rsidP="00AB0E82">
            <w:pPr>
              <w:pStyle w:val="a3"/>
              <w:shd w:val="clear" w:color="000000" w:fill="auto"/>
              <w:tabs>
                <w:tab w:val="left" w:pos="708"/>
              </w:tabs>
              <w:spacing w:line="360" w:lineRule="auto"/>
              <w:ind w:firstLine="50"/>
              <w:jc w:val="both"/>
            </w:pPr>
            <w:r w:rsidRPr="00AB0E82">
              <w:t>0,1</w:t>
            </w:r>
          </w:p>
          <w:p w:rsidR="00687390" w:rsidRPr="00AB0E82" w:rsidRDefault="00687390" w:rsidP="00AB0E82">
            <w:pPr>
              <w:pStyle w:val="a3"/>
              <w:shd w:val="clear" w:color="000000" w:fill="auto"/>
              <w:tabs>
                <w:tab w:val="left" w:pos="708"/>
              </w:tabs>
              <w:spacing w:line="360" w:lineRule="auto"/>
              <w:ind w:firstLine="50"/>
              <w:jc w:val="both"/>
            </w:pPr>
            <w:r w:rsidRPr="00AB0E82">
              <w:t>0,1</w:t>
            </w:r>
          </w:p>
          <w:p w:rsidR="00687390" w:rsidRPr="00AB0E82" w:rsidRDefault="00687390" w:rsidP="00AB0E82">
            <w:pPr>
              <w:pStyle w:val="a3"/>
              <w:shd w:val="clear" w:color="000000" w:fill="auto"/>
              <w:tabs>
                <w:tab w:val="left" w:pos="708"/>
              </w:tabs>
              <w:spacing w:line="360" w:lineRule="auto"/>
              <w:ind w:firstLine="50"/>
              <w:jc w:val="both"/>
            </w:pPr>
            <w:r w:rsidRPr="00AB0E82">
              <w:t>0,1</w:t>
            </w:r>
          </w:p>
          <w:p w:rsidR="00687390" w:rsidRPr="00AB0E82" w:rsidRDefault="00687390" w:rsidP="00AB0E82">
            <w:pPr>
              <w:pStyle w:val="a3"/>
              <w:shd w:val="clear" w:color="000000" w:fill="auto"/>
              <w:tabs>
                <w:tab w:val="left" w:pos="708"/>
              </w:tabs>
              <w:spacing w:line="360" w:lineRule="auto"/>
              <w:ind w:firstLine="50"/>
              <w:jc w:val="both"/>
            </w:pPr>
            <w:r w:rsidRPr="00AB0E82">
              <w:t>0,3</w:t>
            </w:r>
          </w:p>
          <w:p w:rsidR="00687390" w:rsidRPr="00AB0E82" w:rsidRDefault="00687390" w:rsidP="00AB0E82">
            <w:pPr>
              <w:pStyle w:val="a3"/>
              <w:shd w:val="clear" w:color="000000" w:fill="auto"/>
              <w:tabs>
                <w:tab w:val="left" w:pos="708"/>
              </w:tabs>
              <w:spacing w:line="360" w:lineRule="auto"/>
              <w:ind w:firstLine="50"/>
              <w:jc w:val="both"/>
            </w:pPr>
            <w:r w:rsidRPr="00AB0E82">
              <w:t>0,2</w:t>
            </w:r>
          </w:p>
          <w:p w:rsidR="00687390" w:rsidRPr="00AB0E82" w:rsidRDefault="00687390" w:rsidP="00AB0E82">
            <w:pPr>
              <w:pStyle w:val="a3"/>
              <w:shd w:val="clear" w:color="000000" w:fill="auto"/>
              <w:tabs>
                <w:tab w:val="left" w:pos="708"/>
              </w:tabs>
              <w:spacing w:line="360" w:lineRule="auto"/>
              <w:ind w:firstLine="50"/>
              <w:jc w:val="both"/>
            </w:pPr>
          </w:p>
          <w:p w:rsidR="00687390" w:rsidRPr="00AB0E82" w:rsidRDefault="00687390" w:rsidP="00AB0E82">
            <w:pPr>
              <w:pStyle w:val="a3"/>
              <w:shd w:val="clear" w:color="000000" w:fill="auto"/>
              <w:tabs>
                <w:tab w:val="left" w:pos="708"/>
              </w:tabs>
              <w:spacing w:line="360" w:lineRule="auto"/>
              <w:ind w:firstLine="50"/>
              <w:jc w:val="both"/>
            </w:pPr>
            <w:r w:rsidRPr="00AB0E82">
              <w:t>0,5</w:t>
            </w:r>
          </w:p>
          <w:p w:rsidR="00687390" w:rsidRPr="00AB0E82" w:rsidRDefault="00687390" w:rsidP="00AB0E82">
            <w:pPr>
              <w:pStyle w:val="a3"/>
              <w:shd w:val="clear" w:color="000000" w:fill="auto"/>
              <w:tabs>
                <w:tab w:val="left" w:pos="708"/>
              </w:tabs>
              <w:spacing w:line="360" w:lineRule="auto"/>
              <w:ind w:firstLine="50"/>
              <w:jc w:val="both"/>
            </w:pPr>
            <w:r w:rsidRPr="00AB0E82">
              <w:t>0,3</w:t>
            </w:r>
          </w:p>
          <w:p w:rsidR="00687390" w:rsidRPr="00AB0E82" w:rsidRDefault="00687390" w:rsidP="00AB0E82">
            <w:pPr>
              <w:pStyle w:val="a3"/>
              <w:shd w:val="clear" w:color="000000" w:fill="auto"/>
              <w:tabs>
                <w:tab w:val="left" w:pos="708"/>
              </w:tabs>
              <w:spacing w:line="360" w:lineRule="auto"/>
              <w:ind w:firstLine="50"/>
              <w:jc w:val="both"/>
            </w:pPr>
            <w:r w:rsidRPr="00AB0E82">
              <w:t>1,2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0,9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0,1</w:t>
            </w:r>
          </w:p>
        </w:tc>
        <w:tc>
          <w:tcPr>
            <w:tcW w:w="1559" w:type="dxa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271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208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92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127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7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1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7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1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1-2 маш.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1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1</w:t>
            </w:r>
          </w:p>
          <w:p w:rsidR="00687390" w:rsidRPr="00AB0E82" w:rsidRDefault="00DC0156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 xml:space="preserve"> </w:t>
            </w:r>
            <w:r w:rsidR="00687390" w:rsidRPr="00AB0E82">
              <w:t>1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</w:p>
        </w:tc>
        <w:tc>
          <w:tcPr>
            <w:tcW w:w="1562" w:type="dxa"/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2,3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0,7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0,1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0,1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0,1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0,3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0,2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0,5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0,3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1,2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0,9</w:t>
            </w:r>
          </w:p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0,1</w:t>
            </w:r>
          </w:p>
        </w:tc>
      </w:tr>
      <w:tr w:rsidR="00687390" w:rsidRPr="00DC0156" w:rsidTr="00AB0E82">
        <w:trPr>
          <w:cantSplit/>
          <w:trHeight w:val="372"/>
        </w:trPr>
        <w:tc>
          <w:tcPr>
            <w:tcW w:w="2758" w:type="dxa"/>
            <w:tcBorders>
              <w:top w:val="nil"/>
              <w:bottom w:val="nil"/>
            </w:tcBorders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Итого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6,55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687390" w:rsidRPr="00AB0E82" w:rsidRDefault="00687390" w:rsidP="00AB0E82">
            <w:pPr>
              <w:shd w:val="clear" w:color="000000" w:fill="auto"/>
              <w:spacing w:line="360" w:lineRule="auto"/>
              <w:ind w:firstLine="50"/>
              <w:jc w:val="both"/>
            </w:pPr>
            <w:r w:rsidRPr="00AB0E82">
              <w:t>7,5</w:t>
            </w:r>
          </w:p>
        </w:tc>
      </w:tr>
    </w:tbl>
    <w:p w:rsidR="00AB0E82" w:rsidRDefault="00AB0E82" w:rsidP="00DC0156">
      <w:pPr>
        <w:pStyle w:val="a5"/>
        <w:shd w:val="clear" w:color="000000" w:fill="auto"/>
        <w:spacing w:line="360" w:lineRule="auto"/>
        <w:ind w:firstLine="709"/>
        <w:jc w:val="both"/>
        <w:rPr>
          <w:b w:val="0"/>
        </w:rPr>
      </w:pPr>
    </w:p>
    <w:p w:rsidR="00687390" w:rsidRPr="00DC0156" w:rsidRDefault="00687390" w:rsidP="00DC0156">
      <w:pPr>
        <w:pStyle w:val="a5"/>
        <w:shd w:val="clear" w:color="000000" w:fill="auto"/>
        <w:spacing w:line="360" w:lineRule="auto"/>
        <w:ind w:firstLine="709"/>
        <w:jc w:val="both"/>
        <w:rPr>
          <w:b w:val="0"/>
        </w:rPr>
      </w:pPr>
      <w:r w:rsidRPr="00DC0156">
        <w:rPr>
          <w:b w:val="0"/>
        </w:rPr>
        <w:t>В соответствии с расчётными данными общественных учреждений подбирают типовые проекты общественных зданий для конкретного населённого места. При этом предпочтение целесообразно отдавать таким типовым проектам, в которых предусмотрено в одном здании разместить несколько общественных учреждений. При этом уменьшается строительная и эксплуатационная стоимость единицы объёма здания, внешний облик его становится более интересным, обогащается архитектура общественного центра, где размещается здание.</w:t>
      </w:r>
    </w:p>
    <w:p w:rsidR="00687390" w:rsidRPr="00DC0156" w:rsidRDefault="00687390" w:rsidP="00DC0156">
      <w:pPr>
        <w:pStyle w:val="a5"/>
        <w:shd w:val="clear" w:color="000000" w:fill="auto"/>
        <w:spacing w:line="360" w:lineRule="auto"/>
        <w:ind w:firstLine="709"/>
        <w:jc w:val="both"/>
        <w:rPr>
          <w:b w:val="0"/>
        </w:rPr>
      </w:pPr>
    </w:p>
    <w:p w:rsidR="00687390" w:rsidRPr="00AB0E82" w:rsidRDefault="00AB0E82" w:rsidP="00DC0156">
      <w:pPr>
        <w:pStyle w:val="9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 w:rsidR="00687390" w:rsidRPr="00DC0156">
        <w:rPr>
          <w:rFonts w:ascii="Times New Roman" w:hAnsi="Times New Roman" w:cs="Times New Roman"/>
          <w:b/>
          <w:sz w:val="28"/>
        </w:rPr>
        <w:t>2.</w:t>
      </w:r>
      <w:r w:rsidRPr="00AB0E82">
        <w:rPr>
          <w:rFonts w:ascii="Times New Roman" w:hAnsi="Times New Roman" w:cs="Times New Roman"/>
          <w:b/>
          <w:sz w:val="28"/>
        </w:rPr>
        <w:t>6</w:t>
      </w:r>
      <w:r w:rsidR="00687390" w:rsidRPr="00AB0E82">
        <w:rPr>
          <w:rFonts w:ascii="Times New Roman" w:hAnsi="Times New Roman" w:cs="Times New Roman"/>
          <w:b/>
          <w:sz w:val="28"/>
        </w:rPr>
        <w:t xml:space="preserve"> </w:t>
      </w:r>
      <w:r w:rsidRPr="00AB0E82">
        <w:rPr>
          <w:rFonts w:ascii="Times New Roman" w:hAnsi="Times New Roman" w:cs="Times New Roman"/>
          <w:b/>
          <w:sz w:val="28"/>
          <w:szCs w:val="28"/>
        </w:rPr>
        <w:t>Составление списка проектных зданий и сооружений</w:t>
      </w:r>
    </w:p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 xml:space="preserve">Потребность в строительстве зданий и сооружений, необходимых для сельскохозяйственного производства, рассчитывают исходя из разности потребного количества площадей и существующих. Определяем необходимые площади, мощности, емкости недостающих производственных зданий. Расчет ведут отдельно для каждого предприятия и вида или отрасли производства. 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Примерный перечень зданий и сооружений для наиболее распространенных производств приводится ниже: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outlineLvl w:val="0"/>
        <w:rPr>
          <w:sz w:val="28"/>
        </w:rPr>
      </w:pPr>
      <w:r w:rsidRPr="00DC0156">
        <w:rPr>
          <w:i/>
          <w:sz w:val="28"/>
        </w:rPr>
        <w:t>Ферма крупного рогатого скота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1.Коровник</w:t>
      </w:r>
      <w:r w:rsidR="00DC0156">
        <w:rPr>
          <w:sz w:val="28"/>
        </w:rPr>
        <w:t xml:space="preserve"> </w:t>
      </w:r>
      <w:r w:rsidRPr="00DC0156">
        <w:rPr>
          <w:sz w:val="28"/>
        </w:rPr>
        <w:t>7.Силосохранилище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2.Телятник</w:t>
      </w:r>
      <w:r w:rsidR="00DC0156">
        <w:rPr>
          <w:sz w:val="28"/>
        </w:rPr>
        <w:t xml:space="preserve"> </w:t>
      </w:r>
      <w:r w:rsidRPr="00DC0156">
        <w:rPr>
          <w:sz w:val="28"/>
        </w:rPr>
        <w:t>8.Склад грубых кормов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3.Скотный двор</w:t>
      </w:r>
      <w:r w:rsidR="00DC0156">
        <w:rPr>
          <w:sz w:val="28"/>
        </w:rPr>
        <w:t xml:space="preserve"> </w:t>
      </w:r>
      <w:r w:rsidRPr="00DC0156">
        <w:rPr>
          <w:sz w:val="28"/>
        </w:rPr>
        <w:t>9.Пункт искусственного осеменения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4.Кормоприготовительная</w:t>
      </w:r>
      <w:r w:rsidR="00DC0156">
        <w:rPr>
          <w:sz w:val="28"/>
        </w:rPr>
        <w:t xml:space="preserve"> </w:t>
      </w:r>
      <w:r w:rsidRPr="00DC0156">
        <w:rPr>
          <w:sz w:val="28"/>
        </w:rPr>
        <w:t>10.Навозохранилище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5.Склад концентратов</w:t>
      </w:r>
      <w:r w:rsidR="00DC0156">
        <w:rPr>
          <w:sz w:val="28"/>
        </w:rPr>
        <w:t xml:space="preserve"> </w:t>
      </w:r>
      <w:r w:rsidRPr="00DC0156">
        <w:rPr>
          <w:sz w:val="28"/>
        </w:rPr>
        <w:t>11.Ветеренарный пункт с аптекой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6.Склад корнеплодов</w:t>
      </w:r>
      <w:r w:rsidR="00DC0156">
        <w:rPr>
          <w:sz w:val="28"/>
        </w:rPr>
        <w:t xml:space="preserve"> </w:t>
      </w:r>
      <w:r w:rsidRPr="00DC0156">
        <w:rPr>
          <w:sz w:val="28"/>
        </w:rPr>
        <w:t>13.Бригадный дом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outlineLvl w:val="0"/>
        <w:rPr>
          <w:sz w:val="28"/>
        </w:rPr>
      </w:pPr>
      <w:r w:rsidRPr="00DC0156">
        <w:rPr>
          <w:i/>
          <w:sz w:val="28"/>
        </w:rPr>
        <w:t>Овцеферма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1.Овчарня</w:t>
      </w:r>
      <w:r w:rsidR="00DC0156">
        <w:rPr>
          <w:sz w:val="28"/>
        </w:rPr>
        <w:t xml:space="preserve"> </w:t>
      </w:r>
      <w:r w:rsidRPr="00DC0156">
        <w:rPr>
          <w:sz w:val="28"/>
        </w:rPr>
        <w:t>6.Силосохранилище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2.Тепляк</w:t>
      </w:r>
      <w:r w:rsidR="00DC0156">
        <w:rPr>
          <w:sz w:val="28"/>
        </w:rPr>
        <w:t xml:space="preserve"> </w:t>
      </w:r>
      <w:r w:rsidRPr="00DC0156">
        <w:rPr>
          <w:sz w:val="28"/>
        </w:rPr>
        <w:t>7.Склад грубых кормов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3.Стригальный пункт</w:t>
      </w:r>
      <w:r w:rsidR="00DC0156">
        <w:rPr>
          <w:sz w:val="28"/>
        </w:rPr>
        <w:t xml:space="preserve"> </w:t>
      </w:r>
      <w:r w:rsidRPr="00DC0156">
        <w:rPr>
          <w:sz w:val="28"/>
        </w:rPr>
        <w:t>8.Пункт</w:t>
      </w:r>
      <w:r w:rsidR="00DC0156">
        <w:rPr>
          <w:sz w:val="28"/>
        </w:rPr>
        <w:t xml:space="preserve"> </w:t>
      </w:r>
      <w:r w:rsidRPr="00DC0156">
        <w:rPr>
          <w:sz w:val="28"/>
        </w:rPr>
        <w:t>искусственного осеменения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4.Ванна для купания овец</w:t>
      </w:r>
      <w:r w:rsidR="00DC0156">
        <w:rPr>
          <w:sz w:val="28"/>
        </w:rPr>
        <w:t xml:space="preserve"> </w:t>
      </w:r>
      <w:r w:rsidRPr="00DC0156">
        <w:rPr>
          <w:sz w:val="28"/>
        </w:rPr>
        <w:t>9.Бригадный дом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i/>
          <w:sz w:val="28"/>
        </w:rPr>
      </w:pPr>
      <w:r w:rsidRPr="00DC0156">
        <w:rPr>
          <w:sz w:val="28"/>
        </w:rPr>
        <w:t>5.Склад концентратов</w:t>
      </w:r>
      <w:r w:rsidR="00DC0156">
        <w:rPr>
          <w:sz w:val="28"/>
        </w:rPr>
        <w:t xml:space="preserve"> </w:t>
      </w:r>
      <w:r w:rsidRPr="00DC0156">
        <w:rPr>
          <w:i/>
          <w:sz w:val="28"/>
        </w:rPr>
        <w:t>Свиноферма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1.Свинарник – маточник</w:t>
      </w:r>
      <w:r w:rsidR="00DC0156">
        <w:rPr>
          <w:sz w:val="28"/>
        </w:rPr>
        <w:t xml:space="preserve"> </w:t>
      </w:r>
      <w:r w:rsidRPr="00DC0156">
        <w:rPr>
          <w:sz w:val="28"/>
        </w:rPr>
        <w:t>6.Силосохранилище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 xml:space="preserve"> 2.Свинарник откормочник</w:t>
      </w:r>
      <w:r w:rsidR="00DC0156">
        <w:rPr>
          <w:sz w:val="28"/>
        </w:rPr>
        <w:t xml:space="preserve"> </w:t>
      </w:r>
      <w:r w:rsidRPr="00DC0156">
        <w:rPr>
          <w:sz w:val="28"/>
        </w:rPr>
        <w:t>7.Пункт искусственного осеменения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3.Кормоприготовительная</w:t>
      </w:r>
      <w:r w:rsidR="00DC0156">
        <w:rPr>
          <w:sz w:val="28"/>
        </w:rPr>
        <w:t xml:space="preserve"> </w:t>
      </w:r>
      <w:r w:rsidRPr="00DC0156">
        <w:rPr>
          <w:sz w:val="28"/>
        </w:rPr>
        <w:t>8.Навозохранилище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4.Склад концентратов</w:t>
      </w:r>
      <w:r w:rsidR="00DC0156">
        <w:rPr>
          <w:sz w:val="28"/>
        </w:rPr>
        <w:t xml:space="preserve"> </w:t>
      </w:r>
      <w:r w:rsidRPr="00DC0156">
        <w:rPr>
          <w:sz w:val="28"/>
        </w:rPr>
        <w:t>9.Бригадный дом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5.Склад корнеплодов</w:t>
      </w:r>
      <w:r w:rsidR="00DC0156">
        <w:rPr>
          <w:sz w:val="28"/>
        </w:rPr>
        <w:t xml:space="preserve"> 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outlineLvl w:val="0"/>
        <w:rPr>
          <w:sz w:val="28"/>
        </w:rPr>
      </w:pPr>
      <w:r w:rsidRPr="00DC0156">
        <w:rPr>
          <w:i/>
          <w:sz w:val="28"/>
        </w:rPr>
        <w:t>Птицеферма</w:t>
      </w:r>
      <w:r w:rsidR="00DC0156">
        <w:rPr>
          <w:sz w:val="28"/>
        </w:rPr>
        <w:t xml:space="preserve"> 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1.Инкубаторий</w:t>
      </w:r>
      <w:r w:rsidR="00DC0156">
        <w:rPr>
          <w:sz w:val="28"/>
        </w:rPr>
        <w:t xml:space="preserve"> </w:t>
      </w:r>
      <w:r w:rsidRPr="00DC0156">
        <w:rPr>
          <w:sz w:val="28"/>
        </w:rPr>
        <w:t>10.Ледник</w:t>
      </w:r>
      <w:r w:rsidR="00DC0156">
        <w:rPr>
          <w:sz w:val="28"/>
        </w:rPr>
        <w:t xml:space="preserve">  </w:t>
      </w:r>
      <w:r w:rsidRPr="00DC0156">
        <w:rPr>
          <w:sz w:val="28"/>
        </w:rPr>
        <w:t>2.Батарейный цех</w:t>
      </w:r>
      <w:r w:rsidR="00DC0156">
        <w:rPr>
          <w:sz w:val="28"/>
        </w:rPr>
        <w:t xml:space="preserve"> </w:t>
      </w:r>
      <w:r w:rsidRPr="00DC0156">
        <w:rPr>
          <w:sz w:val="28"/>
        </w:rPr>
        <w:t>11.Яйцесклад</w:t>
      </w:r>
      <w:r w:rsidR="00DC0156">
        <w:rPr>
          <w:sz w:val="28"/>
        </w:rPr>
        <w:t xml:space="preserve"> 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3.Цыплятник для ремонта молодняка</w:t>
      </w:r>
      <w:r w:rsidR="00DC0156">
        <w:rPr>
          <w:sz w:val="28"/>
        </w:rPr>
        <w:t xml:space="preserve"> </w:t>
      </w:r>
      <w:r w:rsidRPr="00DC0156">
        <w:rPr>
          <w:sz w:val="28"/>
        </w:rPr>
        <w:t>12.Кормоприготовительная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4.Акклиматизатор</w:t>
      </w:r>
      <w:r w:rsidR="00DC0156">
        <w:rPr>
          <w:sz w:val="28"/>
        </w:rPr>
        <w:t xml:space="preserve"> </w:t>
      </w:r>
      <w:r w:rsidRPr="00DC0156">
        <w:rPr>
          <w:sz w:val="28"/>
        </w:rPr>
        <w:t>13.Склад концентратов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5.Птичники-маточники</w:t>
      </w:r>
      <w:r w:rsidR="00DC0156">
        <w:rPr>
          <w:sz w:val="28"/>
        </w:rPr>
        <w:t xml:space="preserve"> </w:t>
      </w:r>
      <w:r w:rsidRPr="00DC0156">
        <w:rPr>
          <w:sz w:val="28"/>
        </w:rPr>
        <w:t>14.Склад корнеплодов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6.Птичники клеточного</w:t>
      </w:r>
      <w:r w:rsidR="00DC0156">
        <w:rPr>
          <w:sz w:val="28"/>
        </w:rPr>
        <w:t xml:space="preserve"> </w:t>
      </w:r>
      <w:r w:rsidRPr="00DC0156">
        <w:rPr>
          <w:sz w:val="28"/>
        </w:rPr>
        <w:t>15.Склад минеральных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содержания кур-несушек</w:t>
      </w:r>
      <w:r w:rsidR="00DC0156">
        <w:rPr>
          <w:sz w:val="28"/>
        </w:rPr>
        <w:t xml:space="preserve"> </w:t>
      </w:r>
      <w:r w:rsidRPr="00DC0156">
        <w:rPr>
          <w:sz w:val="28"/>
        </w:rPr>
        <w:t>кормов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7.Птичники для бройлеров</w:t>
      </w:r>
      <w:r w:rsidR="00DC0156">
        <w:rPr>
          <w:sz w:val="28"/>
        </w:rPr>
        <w:t xml:space="preserve"> </w:t>
      </w:r>
      <w:r w:rsidRPr="00DC0156">
        <w:rPr>
          <w:sz w:val="28"/>
        </w:rPr>
        <w:t>16.Силосохранилище</w:t>
      </w:r>
      <w:r w:rsidR="00DC0156">
        <w:rPr>
          <w:sz w:val="28"/>
        </w:rPr>
        <w:t xml:space="preserve"> 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8.Селекционник</w:t>
      </w:r>
      <w:r w:rsidR="00DC0156">
        <w:rPr>
          <w:sz w:val="28"/>
        </w:rPr>
        <w:t xml:space="preserve"> </w:t>
      </w:r>
      <w:r w:rsidRPr="00DC0156">
        <w:rPr>
          <w:sz w:val="28"/>
        </w:rPr>
        <w:t>17.Ветбаклаборатория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9.Цех убоя и переработки птицы</w:t>
      </w:r>
      <w:r w:rsidR="00DC0156">
        <w:rPr>
          <w:sz w:val="28"/>
        </w:rPr>
        <w:t xml:space="preserve"> </w:t>
      </w:r>
      <w:r w:rsidRPr="00DC0156">
        <w:rPr>
          <w:sz w:val="28"/>
        </w:rPr>
        <w:t>18.Бригадный дом</w:t>
      </w:r>
      <w:r w:rsidR="00DC0156">
        <w:rPr>
          <w:sz w:val="28"/>
        </w:rPr>
        <w:t xml:space="preserve"> 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outlineLvl w:val="0"/>
        <w:rPr>
          <w:sz w:val="28"/>
        </w:rPr>
      </w:pPr>
      <w:r w:rsidRPr="00DC0156">
        <w:rPr>
          <w:i/>
          <w:sz w:val="28"/>
        </w:rPr>
        <w:t>Конный двор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1.Конюшня для рабочих чертежей</w:t>
      </w:r>
      <w:r w:rsidR="00DC0156">
        <w:rPr>
          <w:sz w:val="28"/>
        </w:rPr>
        <w:t xml:space="preserve"> </w:t>
      </w:r>
      <w:r w:rsidRPr="00DC0156">
        <w:rPr>
          <w:sz w:val="28"/>
        </w:rPr>
        <w:t>3.Сарай для транспортного инвентаря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2.Склад кормов</w:t>
      </w:r>
      <w:r w:rsidR="00DC0156">
        <w:rPr>
          <w:sz w:val="28"/>
        </w:rPr>
        <w:t xml:space="preserve"> </w:t>
      </w:r>
      <w:r w:rsidRPr="00DC0156">
        <w:rPr>
          <w:sz w:val="28"/>
        </w:rPr>
        <w:t>4.Кузнеца</w:t>
      </w:r>
      <w:r w:rsidR="00DC0156">
        <w:rPr>
          <w:sz w:val="28"/>
        </w:rPr>
        <w:t xml:space="preserve"> 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outlineLvl w:val="0"/>
        <w:rPr>
          <w:sz w:val="28"/>
        </w:rPr>
      </w:pPr>
      <w:r w:rsidRPr="00DC0156">
        <w:rPr>
          <w:i/>
          <w:sz w:val="28"/>
        </w:rPr>
        <w:t>Машиноремонтный комплекс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1.Машиноремонтная мастерская</w:t>
      </w:r>
      <w:r w:rsidR="00DC0156">
        <w:rPr>
          <w:sz w:val="28"/>
        </w:rPr>
        <w:t xml:space="preserve"> </w:t>
      </w:r>
      <w:r w:rsidRPr="00DC0156">
        <w:rPr>
          <w:sz w:val="28"/>
        </w:rPr>
        <w:t>5.Автогараж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2.Сарай для сельхоз. Машин</w:t>
      </w:r>
      <w:r w:rsidR="00DC0156">
        <w:rPr>
          <w:sz w:val="28"/>
        </w:rPr>
        <w:t xml:space="preserve"> </w:t>
      </w:r>
      <w:r w:rsidRPr="00DC0156">
        <w:rPr>
          <w:sz w:val="28"/>
        </w:rPr>
        <w:t>6.Склад для запчастей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3.Гараж для тракторов</w:t>
      </w:r>
      <w:r w:rsidR="00DC0156">
        <w:rPr>
          <w:sz w:val="28"/>
        </w:rPr>
        <w:t xml:space="preserve"> </w:t>
      </w:r>
      <w:r w:rsidRPr="00DC0156">
        <w:rPr>
          <w:sz w:val="28"/>
        </w:rPr>
        <w:t>7.Площадка для открытой стоянки машин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4.Гараж для комбайнов</w:t>
      </w:r>
      <w:r w:rsidR="00DC0156">
        <w:rPr>
          <w:sz w:val="28"/>
        </w:rPr>
        <w:t xml:space="preserve"> </w:t>
      </w:r>
      <w:r w:rsidRPr="00DC0156">
        <w:rPr>
          <w:sz w:val="28"/>
        </w:rPr>
        <w:t>8.Моечная камера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outlineLvl w:val="0"/>
        <w:rPr>
          <w:i/>
          <w:sz w:val="28"/>
        </w:rPr>
      </w:pPr>
      <w:r w:rsidRPr="00DC0156">
        <w:rPr>
          <w:i/>
          <w:sz w:val="28"/>
        </w:rPr>
        <w:t>Строительный двор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1.Пилорама</w:t>
      </w:r>
      <w:r w:rsidR="00DC0156">
        <w:rPr>
          <w:sz w:val="28"/>
        </w:rPr>
        <w:t xml:space="preserve"> </w:t>
      </w:r>
      <w:r w:rsidRPr="00DC0156">
        <w:rPr>
          <w:sz w:val="28"/>
        </w:rPr>
        <w:t>4.Площадка для круглого и пиленого леса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2.Лесосушилка</w:t>
      </w:r>
      <w:r w:rsidR="00DC0156">
        <w:rPr>
          <w:sz w:val="28"/>
        </w:rPr>
        <w:t xml:space="preserve"> </w:t>
      </w:r>
      <w:r w:rsidRPr="00DC0156">
        <w:rPr>
          <w:sz w:val="28"/>
        </w:rPr>
        <w:t>5.Склад готовой продукции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3.Столярно-плотничная мастерская</w:t>
      </w:r>
      <w:r w:rsidR="00DC0156">
        <w:rPr>
          <w:sz w:val="28"/>
        </w:rPr>
        <w:t xml:space="preserve"> 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outlineLvl w:val="0"/>
        <w:rPr>
          <w:i/>
          <w:sz w:val="28"/>
        </w:rPr>
      </w:pPr>
      <w:r w:rsidRPr="00DC0156">
        <w:rPr>
          <w:i/>
          <w:sz w:val="28"/>
        </w:rPr>
        <w:t>Складской комплекс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1.Цех обработки зерна</w:t>
      </w:r>
      <w:r w:rsidR="00DC0156">
        <w:rPr>
          <w:sz w:val="28"/>
        </w:rPr>
        <w:t xml:space="preserve"> </w:t>
      </w:r>
      <w:r w:rsidRPr="00DC0156">
        <w:rPr>
          <w:sz w:val="28"/>
        </w:rPr>
        <w:t>5.Картофелехранилище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2.Зерносушилка</w:t>
      </w:r>
      <w:r w:rsidR="00DC0156">
        <w:rPr>
          <w:sz w:val="28"/>
        </w:rPr>
        <w:t xml:space="preserve"> </w:t>
      </w:r>
      <w:r w:rsidRPr="00DC0156">
        <w:rPr>
          <w:sz w:val="28"/>
        </w:rPr>
        <w:t>6.Овощехранилище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3.Семенное зернохранилище</w:t>
      </w:r>
      <w:r w:rsidR="00DC0156">
        <w:rPr>
          <w:sz w:val="28"/>
        </w:rPr>
        <w:t xml:space="preserve"> </w:t>
      </w:r>
      <w:r w:rsidRPr="00DC0156">
        <w:rPr>
          <w:sz w:val="28"/>
        </w:rPr>
        <w:t>7.Склад материальных ценностей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4.Продовольственное зернохранилище</w:t>
      </w:r>
      <w:r w:rsidR="00DC0156">
        <w:rPr>
          <w:sz w:val="28"/>
        </w:rPr>
        <w:t xml:space="preserve"> </w:t>
      </w:r>
      <w:r w:rsidRPr="00DC0156">
        <w:rPr>
          <w:sz w:val="28"/>
        </w:rPr>
        <w:t>8.Автовесы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outlineLvl w:val="0"/>
        <w:rPr>
          <w:i/>
          <w:sz w:val="28"/>
        </w:rPr>
      </w:pPr>
      <w:r w:rsidRPr="00DC0156">
        <w:rPr>
          <w:i/>
          <w:sz w:val="28"/>
        </w:rPr>
        <w:t>Теплично-парниковый комплекс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1.Теплица</w:t>
      </w:r>
      <w:r w:rsidR="00DC0156">
        <w:rPr>
          <w:sz w:val="28"/>
        </w:rPr>
        <w:t xml:space="preserve"> </w:t>
      </w:r>
      <w:r w:rsidRPr="00DC0156">
        <w:rPr>
          <w:sz w:val="28"/>
        </w:rPr>
        <w:t>9.Сарай для парниковых рам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2.Парники</w:t>
      </w:r>
      <w:r w:rsidR="00DC0156">
        <w:rPr>
          <w:sz w:val="28"/>
        </w:rPr>
        <w:t xml:space="preserve"> </w:t>
      </w:r>
      <w:r w:rsidRPr="00DC0156">
        <w:rPr>
          <w:sz w:val="28"/>
        </w:rPr>
        <w:t>10.Площадка для подготовки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3.Открытый утепленный грунт</w:t>
      </w:r>
      <w:r w:rsidR="00DC0156">
        <w:rPr>
          <w:sz w:val="28"/>
        </w:rPr>
        <w:t xml:space="preserve"> </w:t>
      </w:r>
      <w:r w:rsidRPr="00DC0156">
        <w:rPr>
          <w:sz w:val="28"/>
        </w:rPr>
        <w:t>посадочного и приколочного материала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4.Котельная</w:t>
      </w:r>
      <w:r w:rsidR="00DC0156">
        <w:rPr>
          <w:sz w:val="28"/>
        </w:rPr>
        <w:t xml:space="preserve"> </w:t>
      </w:r>
      <w:r w:rsidRPr="00DC0156">
        <w:rPr>
          <w:sz w:val="28"/>
        </w:rPr>
        <w:t>11.Водонапорная башня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5.Сарай для топлива и инвентаря</w:t>
      </w:r>
      <w:r w:rsidR="00DC0156">
        <w:rPr>
          <w:sz w:val="28"/>
        </w:rPr>
        <w:t xml:space="preserve"> </w:t>
      </w:r>
      <w:r w:rsidRPr="00DC0156">
        <w:rPr>
          <w:sz w:val="28"/>
        </w:rPr>
        <w:t>12.Дом для овощеводческой бригады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6.Навес для земли и торфа</w:t>
      </w:r>
      <w:r w:rsidR="00DC0156">
        <w:rPr>
          <w:sz w:val="28"/>
        </w:rPr>
        <w:t xml:space="preserve"> 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7.Склад рассады с ледником</w:t>
      </w:r>
      <w:r w:rsidR="00DC0156">
        <w:rPr>
          <w:sz w:val="28"/>
        </w:rPr>
        <w:t xml:space="preserve"> </w:t>
      </w:r>
    </w:p>
    <w:p w:rsidR="00687390" w:rsidRPr="00DC0156" w:rsidRDefault="00687390" w:rsidP="00DC0156">
      <w:pPr>
        <w:pStyle w:val="a7"/>
        <w:shd w:val="clear" w:color="000000" w:fill="auto"/>
        <w:spacing w:line="360" w:lineRule="auto"/>
        <w:ind w:firstLine="709"/>
        <w:rPr>
          <w:sz w:val="28"/>
        </w:rPr>
      </w:pPr>
      <w:r w:rsidRPr="00DC0156">
        <w:rPr>
          <w:sz w:val="28"/>
        </w:rPr>
        <w:t>8.Сарай для торфо-перегнойных горшочков</w:t>
      </w:r>
      <w:r w:rsidR="00DC0156">
        <w:rPr>
          <w:sz w:val="28"/>
        </w:rPr>
        <w:t xml:space="preserve"> </w:t>
      </w:r>
    </w:p>
    <w:p w:rsidR="00687390" w:rsidRPr="00DC0156" w:rsidRDefault="00687390" w:rsidP="00DC015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52AA0" w:rsidRPr="00DC0156" w:rsidRDefault="00AB0E82" w:rsidP="00DC0156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A52AA0" w:rsidRPr="00DC0156">
        <w:rPr>
          <w:b/>
          <w:sz w:val="28"/>
        </w:rPr>
        <w:t>Глава 3 Схема планировки</w:t>
      </w:r>
    </w:p>
    <w:p w:rsidR="00AB0E82" w:rsidRDefault="00AB0E82" w:rsidP="00DC0156">
      <w:pPr>
        <w:pStyle w:val="c4"/>
        <w:shd w:val="clear" w:color="000000" w:fill="auto"/>
        <w:tabs>
          <w:tab w:val="left" w:pos="311"/>
        </w:tabs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A52AA0" w:rsidRPr="00DC0156" w:rsidRDefault="00AB0E82" w:rsidP="00DC0156">
      <w:pPr>
        <w:pStyle w:val="c4"/>
        <w:shd w:val="clear" w:color="000000" w:fill="auto"/>
        <w:tabs>
          <w:tab w:val="left" w:pos="311"/>
        </w:tabs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3.1 </w:t>
      </w:r>
      <w:r w:rsidR="00A52AA0" w:rsidRPr="00DC0156">
        <w:rPr>
          <w:b/>
          <w:bCs/>
          <w:sz w:val="28"/>
          <w:szCs w:val="28"/>
          <w:lang w:val="ru-RU"/>
        </w:rPr>
        <w:t>Подготовка опорного плана</w:t>
      </w:r>
    </w:p>
    <w:p w:rsidR="00AB0E82" w:rsidRDefault="00AB0E82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Основой для составления проекта планировки населенного места является опорный план — чертеж, составленный на базе топографического плана участка местности, выбранного для строительства нового или реконструкции существующего сельского поселения, на котором показано современное использование территории, сохраняемые на перспективу материальные и природные, элементы и строительные ограничения. Выбранная для проектируемого поселения территория должна иметь достаточные размеры (не менее рассчитанных при проведении предварительных технико-экономических расчетов к проекту), благоприятные для строительства и целесообразного размещения селитебной и производственной зон природные условия.</w:t>
      </w: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Оценка выбранного под строительство участка по природным условиям состоит в изучении постоянных характеристик элементов, составляющих природную среду. К ним относят Ё первую очередь рельеф. Влияние рельефа очень велико с точки зрения строительно-технической, экономической, эстетической. Не меньшее значениё придают инженерно-геологическим условиям, которые влияют на стоимость освоения участка. Одновременно эти условия (главным образом уровень залегания грунтовых вод, подтопление, затопление и т. п.) учитывают и при оценке территории в условных сельскохозяйственного использования. При оценке климатических условий рассматривают характеристики климата на проектируемой территории за ряд лет: температурный режим, солнечная радиация, глубина промерзания грунтов, ветровой режим, влажность воздуха.</w:t>
      </w: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 xml:space="preserve">Почвы оценивают в первую очередь с точки зрения их использования в сельскохозяйственном производстве. Результат комплексной оценки по природным факторам — выделение территорий, пригодных для размещения нового строительства, ограниченно пригодных и непригодных. </w:t>
      </w:r>
    </w:p>
    <w:p w:rsidR="00A52AA0" w:rsidRPr="00DC0156" w:rsidRDefault="00A52AA0" w:rsidP="00DC0156">
      <w:pPr>
        <w:pStyle w:val="p7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 xml:space="preserve">Перечисленные условия пригодности территорий называют ограничениями и относят к группе </w:t>
      </w:r>
      <w:r w:rsidRPr="00DC0156">
        <w:rPr>
          <w:i/>
          <w:iCs/>
          <w:sz w:val="28"/>
          <w:szCs w:val="28"/>
          <w:lang w:val="ru-RU"/>
        </w:rPr>
        <w:t xml:space="preserve">естественных ограничений, </w:t>
      </w:r>
      <w:r w:rsidRPr="00DC0156">
        <w:rPr>
          <w:sz w:val="28"/>
          <w:szCs w:val="28"/>
          <w:lang w:val="ru-RU"/>
        </w:rPr>
        <w:t xml:space="preserve">поскольку созданы они природой. Можно выделить также группу ограничений, которые исходят из следующего. 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Размещение графической части проекта начинают с размещения зон, при котором учитывают хозяйственные, санитарно-гигиенические и строительно-планировочные требования (СНиП).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Зонирование с учетом хозяйственных требований предусматривает создание путей сообщения производственной зоны с угодьями, севооборотами для прогона скота на пастбище, вывоза навоза на поля, ввоза кормов кратчайшим путем минуя жилую зону.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Расположение угодий и севооборотных массивов изучают по проекту землеустройства.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Санитарно-гигиенические требования должны обеспечить чистоту территории, воздуха и воды в жилой зоне. Для этого по характеристике природных условий хозяйства выясняют направление господствующих и летних ветров (роза ветров); по</w:t>
      </w:r>
      <w:r w:rsidR="00DC0156">
        <w:rPr>
          <w:sz w:val="28"/>
        </w:rPr>
        <w:t xml:space="preserve"> </w:t>
      </w:r>
      <w:r w:rsidRPr="00DC0156">
        <w:rPr>
          <w:sz w:val="28"/>
        </w:rPr>
        <w:t>топографической основе – рельеф участка.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Селитебную зону размещают на возвышенных местах, с глубоким стоянием грунтовых вод, с наветренной стороны и выше</w:t>
      </w:r>
      <w:r w:rsidR="00DC0156">
        <w:rPr>
          <w:sz w:val="28"/>
        </w:rPr>
        <w:t xml:space="preserve"> </w:t>
      </w:r>
      <w:r w:rsidRPr="00DC0156">
        <w:rPr>
          <w:sz w:val="28"/>
        </w:rPr>
        <w:t xml:space="preserve">по течению реки по отношению к производственной зоне. Между этими зонами проектируют санитарно-защитную полосу до </w:t>
      </w:r>
      <w:smartTag w:uri="urn:schemas-microsoft-com:office:smarttags" w:element="metricconverter">
        <w:smartTagPr>
          <w:attr w:name="ProductID" w:val="200 м"/>
        </w:smartTagPr>
        <w:r w:rsidRPr="00DC0156">
          <w:rPr>
            <w:sz w:val="28"/>
          </w:rPr>
          <w:t>200 м</w:t>
        </w:r>
      </w:smartTag>
      <w:r w:rsidRPr="00DC0156">
        <w:rPr>
          <w:sz w:val="28"/>
        </w:rPr>
        <w:t xml:space="preserve"> шириной. Размещение зон проводят с учетом существующих построек. Если же производственную зону необходимо расположить выше по рельефу или с наветренной стороны, то в проекте предусматривают отвод вод с помощью каналов</w:t>
      </w:r>
      <w:r w:rsidR="00DC0156">
        <w:rPr>
          <w:sz w:val="28"/>
        </w:rPr>
        <w:t xml:space="preserve"> </w:t>
      </w:r>
      <w:r w:rsidRPr="00DC0156">
        <w:rPr>
          <w:sz w:val="28"/>
        </w:rPr>
        <w:t>и посадку зеленых насаждений.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Размещение зон и планировку поселка сначала решают эскизно на бумажной кальке, положив её на топографическую основу. Проектирование ведут мягким карандашом или углем (чтобы можно легко стереть),</w:t>
      </w:r>
      <w:r w:rsidR="00DC0156">
        <w:rPr>
          <w:sz w:val="28"/>
        </w:rPr>
        <w:t xml:space="preserve"> </w:t>
      </w:r>
      <w:r w:rsidRPr="00DC0156">
        <w:rPr>
          <w:sz w:val="28"/>
        </w:rPr>
        <w:t>выбирая более правильное решение.</w:t>
      </w:r>
    </w:p>
    <w:p w:rsidR="00A52AA0" w:rsidRPr="00DC0156" w:rsidRDefault="00A81E3C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br w:type="page"/>
        <w:t xml:space="preserve">3.2 </w:t>
      </w:r>
      <w:r w:rsidR="00A52AA0" w:rsidRPr="00DC0156">
        <w:rPr>
          <w:b/>
          <w:sz w:val="28"/>
        </w:rPr>
        <w:t>Архитектурно-планировочное устройство территории проекта населенного пункта</w:t>
      </w:r>
    </w:p>
    <w:p w:rsidR="00A81E3C" w:rsidRDefault="00A81E3C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 xml:space="preserve">Проект планировки поселка выполняется в строгом соответствии с действующими нормативно-техническими документами. К таким документам относятся: общегосударственные Российские строительные нормы и правила–СНиП, стандарты, технические условия и типовые проекты жилых, общественных и производственных зданий. </w:t>
      </w:r>
      <w:r w:rsidRPr="00DC0156">
        <w:rPr>
          <w:i/>
          <w:sz w:val="28"/>
        </w:rPr>
        <w:t>Типовые проекты</w:t>
      </w:r>
      <w:r w:rsidRPr="00DC0156">
        <w:rPr>
          <w:sz w:val="28"/>
        </w:rPr>
        <w:t xml:space="preserve"> – это проекты, рекомендованные для массового строительства, технологические процессы которых тщательно отработаны, проверены временем и выполнены с применением современных научных разработок и технических решений. Строительные конструкции типовых проектов соответствуют максимальной нагрузке и отвечают санитарно-техническим и гигиеническим требованиям, что делает их более дешевыми и удобными для применения. Определив численность населения поселка, устанавливают номенклатуру и производственные мощности сельскохозяйственных комплексов. Данные берут из таблицы 1, так как там приведены данные по крупным</w:t>
      </w:r>
      <w:r w:rsidR="00DC0156">
        <w:rPr>
          <w:sz w:val="28"/>
        </w:rPr>
        <w:t xml:space="preserve"> </w:t>
      </w:r>
      <w:r w:rsidRPr="00DC0156">
        <w:rPr>
          <w:sz w:val="28"/>
        </w:rPr>
        <w:t>хозяйствам, можно предположить, что эти хозяйства</w:t>
      </w:r>
      <w:r w:rsidR="00DC0156">
        <w:rPr>
          <w:sz w:val="28"/>
        </w:rPr>
        <w:t xml:space="preserve"> </w:t>
      </w:r>
      <w:r w:rsidRPr="00DC0156">
        <w:rPr>
          <w:sz w:val="28"/>
        </w:rPr>
        <w:t>будут иметь несколько отделений и население центральной усадьбы составят 55-70% от общего количества населения всего хозяйства. На отделениях обычно размещают животноводческие комплексы, которые должны быть наиболее приближены к полю. Наиболее трудоемкие производства, требующие больших трудовых ресурсов, оставляют на центральной усадьбе.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Необходимо запроектировать поселок с общей численностью населения от 800 до 1500 человек. В таком поселке можно организовать полное коммунальное обслуживание населения.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Поселок меньшего размера должен иметь необходимое количество детских учреждений больниц и магазинов. Его граждане должны быть трудоустроены.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Начинают проектирование с эскизирования, т.е.</w:t>
      </w:r>
      <w:r w:rsidR="00DC0156">
        <w:rPr>
          <w:sz w:val="28"/>
        </w:rPr>
        <w:t xml:space="preserve"> </w:t>
      </w:r>
      <w:r w:rsidRPr="00DC0156">
        <w:rPr>
          <w:sz w:val="28"/>
        </w:rPr>
        <w:t>на плане мелкого масштаба (1:10000, 1:500000) без всяких расчетов намечают массив, рельеф и течение реки – производственный массив безо всякого деления на жилые кварталы и производственные комплексы. Намечают место общественного центра и его связь с производством – основную улицу. Часто центр поселка объединяет жилую часть с производством и разделяют их парком или зеленым массивом санитарной зоны, а общественный центр поселка располагают в живописной зеленой зоне. Производство отделяют от жилой зоны - зоной санитарного разрыва и связывают с главной улицей. Жилую зону четко разделяют на кварталы индивидуальной застройки, кварталы блокированных домов и квартал двух этажной застройки.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Главная улица должна организовать первую очередь строительства и дать возможность</w:t>
      </w:r>
      <w:r w:rsidR="00DC0156">
        <w:rPr>
          <w:sz w:val="28"/>
        </w:rPr>
        <w:t xml:space="preserve"> </w:t>
      </w:r>
      <w:r w:rsidRPr="00DC0156">
        <w:rPr>
          <w:sz w:val="28"/>
        </w:rPr>
        <w:t>расширения жилья вдоль производства и индивидуального строительства на юг.</w:t>
      </w:r>
    </w:p>
    <w:p w:rsidR="00A52AA0" w:rsidRPr="00DC0156" w:rsidRDefault="00A52AA0" w:rsidP="00DC0156">
      <w:pPr>
        <w:pStyle w:val="a9"/>
        <w:shd w:val="clear" w:color="000000" w:fill="auto"/>
        <w:spacing w:line="360" w:lineRule="auto"/>
        <w:ind w:firstLine="709"/>
        <w:outlineLvl w:val="9"/>
      </w:pPr>
      <w:r w:rsidRPr="00DC0156">
        <w:t>Затем схематично намечается сетка улиц, проездов, размещаются производственные комплексы с учетом их производственной вредности – животноводческие имеют самые большие санитарные разрывы от жилья. Между ними и жильем, т.е. в зоне их санитарных разрывов могут размещаться машиностроительные хозяйства, склады, строй дворы и другие</w:t>
      </w:r>
      <w:r w:rsidR="00DC0156">
        <w:t xml:space="preserve"> </w:t>
      </w:r>
      <w:r w:rsidRPr="00DC0156">
        <w:t>постройки.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Перед эскизированием внимательно нужно изучить рельеф и розу ветров заданного района строительства, рассмотреть пример планировок на рисунках. При определении расстояний между жильем и производством можете руководствоваться таблицами норм планировки и застройки, составленные на основании СНиП</w:t>
      </w:r>
      <w:r w:rsidR="00DC0156">
        <w:rPr>
          <w:sz w:val="28"/>
        </w:rPr>
        <w:t xml:space="preserve"> </w:t>
      </w:r>
      <w:r w:rsidRPr="00DC0156">
        <w:rPr>
          <w:sz w:val="28"/>
        </w:rPr>
        <w:t xml:space="preserve">2.07.01-89 и СНиП </w:t>
      </w:r>
      <w:r w:rsidRPr="00DC0156">
        <w:rPr>
          <w:sz w:val="28"/>
          <w:lang w:val="en-US"/>
        </w:rPr>
        <w:t>II</w:t>
      </w:r>
      <w:r w:rsidRPr="00DC0156">
        <w:rPr>
          <w:sz w:val="28"/>
        </w:rPr>
        <w:t>-97-76</w:t>
      </w:r>
      <w:r w:rsidR="00DC0156">
        <w:rPr>
          <w:sz w:val="28"/>
        </w:rPr>
        <w:t xml:space="preserve"> </w:t>
      </w:r>
      <w:r w:rsidRPr="00DC0156">
        <w:rPr>
          <w:sz w:val="28"/>
        </w:rPr>
        <w:t>и СНиП 2.01.02-85.</w:t>
      </w:r>
    </w:p>
    <w:p w:rsidR="00A81E3C" w:rsidRDefault="00A81E3C" w:rsidP="00DC0156">
      <w:pPr>
        <w:pStyle w:val="p1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A52AA0" w:rsidRPr="00DC0156" w:rsidRDefault="00A81E3C" w:rsidP="00DC0156">
      <w:pPr>
        <w:pStyle w:val="p1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3.3 </w:t>
      </w:r>
      <w:r w:rsidR="00A52AA0" w:rsidRPr="00DC0156">
        <w:rPr>
          <w:b/>
          <w:sz w:val="28"/>
          <w:szCs w:val="28"/>
          <w:lang w:val="ru-RU"/>
        </w:rPr>
        <w:t>Размещение общественных зданий</w:t>
      </w:r>
    </w:p>
    <w:p w:rsidR="00A81E3C" w:rsidRDefault="00A81E3C" w:rsidP="00DC0156">
      <w:pPr>
        <w:pStyle w:val="p1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52AA0" w:rsidRPr="00DC0156" w:rsidRDefault="00A52AA0" w:rsidP="00DC0156">
      <w:pPr>
        <w:pStyle w:val="p1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Клуб размещают на площади общественного центра или зоне отдыха с организацией приклубной площади.</w:t>
      </w:r>
    </w:p>
    <w:p w:rsidR="00A52AA0" w:rsidRPr="00DC0156" w:rsidRDefault="00A52AA0" w:rsidP="00DC0156">
      <w:pPr>
        <w:pStyle w:val="p1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Школу — на периферии жилой зоны вблизи парка и спор комплекса.</w:t>
      </w:r>
    </w:p>
    <w:p w:rsidR="00A52AA0" w:rsidRPr="00DC0156" w:rsidRDefault="00A52AA0" w:rsidP="00DC0156">
      <w:pPr>
        <w:pStyle w:val="p7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Детские ясли - сад на пути движения населения в производственную зону или в середине кварталов с наибольшей плотностью населения.</w:t>
      </w:r>
    </w:p>
    <w:p w:rsidR="00A52AA0" w:rsidRPr="00DC0156" w:rsidRDefault="00A52AA0" w:rsidP="00DC0156">
      <w:pPr>
        <w:pStyle w:val="p7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Административное здание и торговый центр — на главной площади общественного центра.</w:t>
      </w:r>
    </w:p>
    <w:p w:rsidR="00A52AA0" w:rsidRPr="00DC0156" w:rsidRDefault="00A52AA0" w:rsidP="00DC0156">
      <w:pPr>
        <w:pStyle w:val="p7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Фельдшерско - акушерский пункт — в удобном для обслуживания работников производственной зоны и жителей населенного места.</w:t>
      </w:r>
    </w:p>
    <w:p w:rsidR="00A52AA0" w:rsidRDefault="00A52AA0" w:rsidP="00DC0156">
      <w:pPr>
        <w:pStyle w:val="p7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Баню, прачечную, хлебопекарню, пожарное дело — в санитарно-защитной зоне между жилой и производственной зонами.</w:t>
      </w:r>
    </w:p>
    <w:p w:rsidR="00A81E3C" w:rsidRPr="00DC0156" w:rsidRDefault="00A81E3C" w:rsidP="00DC0156">
      <w:pPr>
        <w:pStyle w:val="p7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</w:p>
    <w:p w:rsidR="00A52AA0" w:rsidRPr="00DC0156" w:rsidRDefault="00A81E3C" w:rsidP="00DC0156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A52AA0" w:rsidRPr="00DC0156">
        <w:rPr>
          <w:b/>
          <w:sz w:val="28"/>
        </w:rPr>
        <w:t>Глава 4 Планировка и застройка жилой зоны</w:t>
      </w:r>
    </w:p>
    <w:p w:rsidR="00A81E3C" w:rsidRDefault="00A81E3C" w:rsidP="00DC0156">
      <w:pPr>
        <w:pStyle w:val="31"/>
        <w:shd w:val="clear" w:color="000000" w:fill="auto"/>
        <w:spacing w:after="0" w:line="360" w:lineRule="auto"/>
        <w:ind w:firstLine="709"/>
        <w:jc w:val="both"/>
        <w:rPr>
          <w:sz w:val="28"/>
        </w:rPr>
      </w:pPr>
    </w:p>
    <w:p w:rsidR="00A52AA0" w:rsidRPr="00DC0156" w:rsidRDefault="00A52AA0" w:rsidP="00DC0156">
      <w:pPr>
        <w:pStyle w:val="31"/>
        <w:shd w:val="clear" w:color="000000" w:fill="auto"/>
        <w:spacing w:after="0"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Планировочное решение жилой зоны начинают с выбора главной улицы и одновременно намечают направление жилых улиц. При этом учитывают следующее.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1. Направление господствующих ветров. Улицы должны хорошо проветриваться, но без чрезмерного продувания их и образования сквозняков. Оси улиц по отношению к господствующему направлению ветров располагают под углом от 15 до 75°. В районах со слабым ветром их совмещают с преобладающим направлением ветра.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2. Ориентирование по сторонам света. Для хорошего солнечного освещения жилых домов в I и II климатических поясах нельзя размещать дома фасадом на север с азимутами в пределах 315—30°.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3. Рельеф местности. Улицы размещают с учетом более полного приспособления к рельефу (уклоны улиц должны быть в пределах 0,004 до 0,06). Ширина главной улицы 20—30 м, жилых при усадебной застройке - 14—18 м, при многоэтажной — 18—20 м. Ширина внутри-квартальных проездов—3-12м.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Выбирая направление главной улицы, одновременно решают вопрос о месте расположения общественного центра. Он может быть размещен как в центральной части поселка (обычно в больших поселках), так и при въезде в него. Общественный центр, как правило, дополняется парком, поэтому для него выбирают наиболее красивый в природном отношении участок, но позволяющий создать удобные связи со всеми частями поселка. Ось главной улицы направляют на главное здание улицы (обычно на клуб).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Площадь проектируют в виде прямоугольника с соотношением сторон от 1:1 до 1:2, размером 0,25-</w:t>
      </w:r>
      <w:smartTag w:uri="urn:schemas-microsoft-com:office:smarttags" w:element="metricconverter">
        <w:smartTagPr>
          <w:attr w:name="ProductID" w:val="0,40 га"/>
        </w:smartTagPr>
        <w:r w:rsidRPr="00DC0156">
          <w:rPr>
            <w:sz w:val="28"/>
          </w:rPr>
          <w:t>0,40 га</w:t>
        </w:r>
      </w:smartTag>
      <w:r w:rsidRPr="00DC0156">
        <w:rPr>
          <w:sz w:val="28"/>
        </w:rPr>
        <w:t xml:space="preserve">, а в отдельных случаях до </w:t>
      </w:r>
      <w:smartTag w:uri="urn:schemas-microsoft-com:office:smarttags" w:element="metricconverter">
        <w:smartTagPr>
          <w:attr w:name="ProductID" w:val="0,50 га"/>
        </w:smartTagPr>
        <w:r w:rsidRPr="00DC0156">
          <w:rPr>
            <w:sz w:val="28"/>
          </w:rPr>
          <w:t>0,50 га</w:t>
        </w:r>
      </w:smartTag>
      <w:r w:rsidRPr="00DC0156">
        <w:rPr>
          <w:sz w:val="28"/>
        </w:rPr>
        <w:t xml:space="preserve">. Длина кварталов ограничивается противопожарными нормами и не допускается более </w:t>
      </w:r>
      <w:smartTag w:uri="urn:schemas-microsoft-com:office:smarttags" w:element="metricconverter">
        <w:smartTagPr>
          <w:attr w:name="ProductID" w:val="300 м"/>
        </w:smartTagPr>
        <w:r w:rsidRPr="00DC0156">
          <w:rPr>
            <w:sz w:val="28"/>
          </w:rPr>
          <w:t>300 м</w:t>
        </w:r>
      </w:smartTag>
      <w:r w:rsidRPr="00DC0156">
        <w:rPr>
          <w:sz w:val="28"/>
        </w:rPr>
        <w:t>. По форме кварталы проектируют в виде прямоугольника с соотношением сторон от 1:1 до 1:3, площадью 3-</w:t>
      </w:r>
      <w:smartTag w:uri="urn:schemas-microsoft-com:office:smarttags" w:element="metricconverter">
        <w:smartTagPr>
          <w:attr w:name="ProductID" w:val="9 га"/>
        </w:smartTagPr>
        <w:r w:rsidRPr="00DC0156">
          <w:rPr>
            <w:sz w:val="28"/>
          </w:rPr>
          <w:t>9 га</w:t>
        </w:r>
      </w:smartTag>
      <w:r w:rsidRPr="00DC0156">
        <w:rPr>
          <w:sz w:val="28"/>
        </w:rPr>
        <w:t>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Следующий этап проектирования — строительное зонирование, выделение улиц, предназначенных под застройку домами одинакового типа. Выделяют зону застройки секционными домами, блокированными, усадебными. Для секционных домов отводят центральную часть поселка, главную улицу; для усадебной застройки — участки на окраине поселка. Между зоной секционной застройки и усадебной размещают участки блокированных домов.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При этом учитывают, что застройка улиц с одной стороны многоэтажными домами, а с другой — одноэтажными не допускается.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 xml:space="preserve">Затем размещают общественные здания, руководствуясь следующими соображениями: клуб располагают в общественном центре, на территории, удобно связанной с парком; контору совхоза (колхоза), почту, магазины, столовую—лучше на площади или на главной улице; участок для школы — в центральной части поселка, но не на площади, а на 25м в глубь от красной линии; детские сады-ясли — по пути следования основного населения на производство, с отступом от красной линии на </w:t>
      </w:r>
      <w:smartTag w:uri="urn:schemas-microsoft-com:office:smarttags" w:element="metricconverter">
        <w:smartTagPr>
          <w:attr w:name="ProductID" w:val="15 м"/>
        </w:smartTagPr>
        <w:r w:rsidRPr="00DC0156">
          <w:rPr>
            <w:sz w:val="28"/>
          </w:rPr>
          <w:t>15 м</w:t>
        </w:r>
      </w:smartTag>
      <w:r w:rsidRPr="00DC0156">
        <w:rPr>
          <w:sz w:val="28"/>
        </w:rPr>
        <w:t>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Следующий этап проектирования - размещение жилых домов. При этом учитывают экономические (не допускать разрыв между домами больше</w:t>
      </w:r>
      <w:r w:rsidR="00DC0156">
        <w:rPr>
          <w:sz w:val="28"/>
        </w:rPr>
        <w:t xml:space="preserve"> </w:t>
      </w:r>
      <w:r w:rsidRPr="00DC0156">
        <w:rPr>
          <w:sz w:val="28"/>
        </w:rPr>
        <w:t>нормы), санитарно-гигиенические (хорошее солнечное освещение жилых домов) и противопожарные требования (разрывы 6-15м, в зависимости</w:t>
      </w:r>
      <w:r w:rsidR="00DC0156">
        <w:rPr>
          <w:sz w:val="28"/>
        </w:rPr>
        <w:t xml:space="preserve"> </w:t>
      </w:r>
      <w:r w:rsidRPr="00DC0156">
        <w:rPr>
          <w:sz w:val="28"/>
        </w:rPr>
        <w:t xml:space="preserve">от степени огнестойкости здания). 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Наилучшая ориентация домов в северных и средних зонах – на юг, восток, запад; в южных районах</w:t>
      </w:r>
      <w:r w:rsidR="00DC0156">
        <w:rPr>
          <w:sz w:val="28"/>
        </w:rPr>
        <w:t xml:space="preserve"> </w:t>
      </w:r>
      <w:r w:rsidRPr="00DC0156">
        <w:rPr>
          <w:sz w:val="28"/>
        </w:rPr>
        <w:t>на –юг, восток, север. Не допускается ориентация жилых помещений в 1 и</w:t>
      </w:r>
      <w:r w:rsidR="00DC0156">
        <w:rPr>
          <w:sz w:val="28"/>
        </w:rPr>
        <w:t xml:space="preserve"> </w:t>
      </w:r>
      <w:r w:rsidRPr="00DC0156">
        <w:rPr>
          <w:sz w:val="28"/>
        </w:rPr>
        <w:t>П</w:t>
      </w:r>
      <w:r w:rsidR="00DC0156">
        <w:rPr>
          <w:sz w:val="28"/>
        </w:rPr>
        <w:t xml:space="preserve"> </w:t>
      </w:r>
      <w:r w:rsidRPr="00DC0156">
        <w:rPr>
          <w:sz w:val="28"/>
        </w:rPr>
        <w:t>климатических поясах фасадом на север с азимутом от 315º до 30º, для климатических поясов в сторону сектора с азимутом от 200º до 290º.В зонах многоэтажной застройки для лучшего освещения и доступа чистого воздуха во все этажи необходимо соблюдать санитарные разрывы ( они равны двум высотам здания, а если дома выходят друг к другу торцами -10м).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Для защиты домов от пыли их размещают в глубь</w:t>
      </w:r>
      <w:r w:rsidRPr="00DC0156">
        <w:rPr>
          <w:b/>
          <w:sz w:val="28"/>
        </w:rPr>
        <w:t xml:space="preserve"> </w:t>
      </w:r>
      <w:r w:rsidRPr="00DC0156">
        <w:rPr>
          <w:sz w:val="28"/>
        </w:rPr>
        <w:t>от</w:t>
      </w:r>
      <w:r w:rsidRPr="00DC0156">
        <w:rPr>
          <w:b/>
          <w:sz w:val="28"/>
        </w:rPr>
        <w:t xml:space="preserve"> </w:t>
      </w:r>
      <w:r w:rsidRPr="00DC0156">
        <w:rPr>
          <w:sz w:val="28"/>
        </w:rPr>
        <w:t xml:space="preserve">красной линии примерно на </w:t>
      </w:r>
      <w:smartTag w:uri="urn:schemas-microsoft-com:office:smarttags" w:element="metricconverter">
        <w:smartTagPr>
          <w:attr w:name="ProductID" w:val="6 м"/>
        </w:smartTagPr>
        <w:r w:rsidRPr="00DC0156">
          <w:rPr>
            <w:sz w:val="28"/>
          </w:rPr>
          <w:t>6 м</w:t>
        </w:r>
      </w:smartTag>
      <w:r w:rsidRPr="00DC0156">
        <w:rPr>
          <w:sz w:val="28"/>
        </w:rPr>
        <w:t>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Жилые дома располагают вдоль улиц, тупиков либо объединяют в группы кварталов, в зависимости от типов жилых зданий.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Размещение начинают с секционных домов. Приемы застройки жилых кварталов с секционными домами бывают различные: строчная застройка, периметральная, групповая. Применение того или иного приема зависит от конкретных строительных условий. В кварталах с одноэтажной застройкой также используют различные приемы застройки, обусловленные в основном величиной приусадебного или приквартирного участка.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 xml:space="preserve">1. Однорядная застройка. Применяют, если норма приусадебного участка равна </w:t>
      </w:r>
      <w:smartTag w:uri="urn:schemas-microsoft-com:office:smarttags" w:element="metricconverter">
        <w:smartTagPr>
          <w:attr w:name="ProductID" w:val="0,12 га"/>
        </w:smartTagPr>
        <w:r w:rsidRPr="00DC0156">
          <w:rPr>
            <w:sz w:val="28"/>
          </w:rPr>
          <w:t>0,12 га</w:t>
        </w:r>
      </w:smartTag>
      <w:r w:rsidRPr="00DC0156">
        <w:rPr>
          <w:sz w:val="28"/>
        </w:rPr>
        <w:t xml:space="preserve"> и, более. Ширина приусадебного участка определяется противопожарными разрывами и должна быть 15,5—18 м.</w:t>
      </w:r>
      <w:r w:rsidR="00DC0156">
        <w:rPr>
          <w:sz w:val="28"/>
        </w:rPr>
        <w:t xml:space="preserve"> 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 xml:space="preserve">2. Двухрядная. Ширина кварталов 200- </w:t>
      </w:r>
      <w:smartTag w:uri="urn:schemas-microsoft-com:office:smarttags" w:element="metricconverter">
        <w:smartTagPr>
          <w:attr w:name="ProductID" w:val="240 м"/>
        </w:smartTagPr>
        <w:r w:rsidRPr="00DC0156">
          <w:rPr>
            <w:sz w:val="28"/>
          </w:rPr>
          <w:t>240 м</w:t>
        </w:r>
      </w:smartTag>
      <w:r w:rsidRPr="00DC0156">
        <w:rPr>
          <w:sz w:val="28"/>
        </w:rPr>
        <w:t xml:space="preserve">. Ширина проездов к домам </w:t>
      </w:r>
      <w:smartTag w:uri="urn:schemas-microsoft-com:office:smarttags" w:element="metricconverter">
        <w:smartTagPr>
          <w:attr w:name="ProductID" w:val="3 м"/>
        </w:smartTagPr>
        <w:r w:rsidRPr="00DC0156">
          <w:rPr>
            <w:sz w:val="28"/>
          </w:rPr>
          <w:t>3 м</w:t>
        </w:r>
      </w:smartTag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3. Групповой прием с устройством разнообразных проездов.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4. Тупиковый</w:t>
      </w:r>
      <w:r w:rsidR="00DC0156">
        <w:rPr>
          <w:sz w:val="28"/>
        </w:rPr>
        <w:t xml:space="preserve"> </w:t>
      </w:r>
      <w:r w:rsidRPr="00DC0156">
        <w:rPr>
          <w:sz w:val="28"/>
        </w:rPr>
        <w:t>прием.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В населенных местах проектируют парки площадью 2 – 3га.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Участки для них (не обязательно правильной формы) выбирают одновременно с размещением общественного центра и улиц. В парке выделяют две зоны: активную и пассивную. Активную зону размещают недалеко от входа в парк. Планировку этой зоны целесообразно проектировать в регулярном стиле. Пассивную зону размещают в спокойном, тихом, живописном месте. Для нее больше подходит свободный стиль.</w:t>
      </w:r>
    </w:p>
    <w:p w:rsidR="00A81E3C" w:rsidRDefault="00A81E3C" w:rsidP="00DC0156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A52AA0" w:rsidRPr="00DC0156" w:rsidRDefault="00A81E3C" w:rsidP="00DC0156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A52AA0" w:rsidRPr="00DC0156">
        <w:rPr>
          <w:b/>
          <w:sz w:val="28"/>
        </w:rPr>
        <w:t>Глава 5 Планировка производственной зоны</w:t>
      </w:r>
    </w:p>
    <w:p w:rsidR="00A81E3C" w:rsidRDefault="00A81E3C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Приступая к планировке производственной зоны, прежде всего, устанавливают, какие работы будут проводиться в каждом комплексе, в какой последовательности, и какая взаимосвязь существует между отдельными зданиями и группами построек.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Проектирование начинают с размещения отдельных комплексов с учетом в первую очередь технологических связей. Так, животноводческие фермы размещают</w:t>
      </w:r>
      <w:r w:rsidR="00DC0156">
        <w:rPr>
          <w:sz w:val="28"/>
        </w:rPr>
        <w:t xml:space="preserve"> </w:t>
      </w:r>
      <w:r w:rsidRPr="00DC0156">
        <w:rPr>
          <w:sz w:val="28"/>
        </w:rPr>
        <w:t>рядом со складскими помещениями для более близкой доставки кормов, строительный сектор — с ремонтно-механическим двором и т. д. Необходимо учитывать связь отдельных комплексов с сельскохозяйственными угодьями, дорогами.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Для сокращения расстояния между жилой и производственными зонами ближе к жилой размещают группы построек, требующих наименьших разрывов по санитарным нормам (склады, ремонтно-механический двор).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Складскую, строительную группы выделяют в наиболее возвышенных местах с наветренной стороны.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По форме комплексы проектируют в виде прямоугольника, с соотношением сторон 1:1 и 1:3. Границы вначале построек устанавливают окончательно. Между секторами оставляют разрывы шириной 8—10 м для проезда и озеленения.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На размещение отдельных построек в комплексах влияют также технологические условия и условия инсоляции, направление господствующих ветров, рельеф, санитарные, зооветеринарные, противопожарные нормы, имеющаяся застройка.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По технологическим условиям существует два основных приема застройки производственных комплексов: павильонный и блочный.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Павильонная застройка бывает однорядная, двухрядная и др.; блочная-сплошная, секционно-гребеночная.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Выбор того или иного типа застройки определяется характером зданий, условиями содержания животных и др.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При размещении животноводческих построек и складских помещений применяют в основном строчную застройку; при количестве зданий не более четырех — однорядную; при большем количестве — двухрядную, групповую; для строительного и машинно-тракторного двора—периметральную застройку.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Для лучшего освещения солнечными лучами в северных и центральных районах животноводческие помещения размещают параллельно меридиану (допустимое отклонение в обе стороны до 30°); в южных районах — широте.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При этом учитывают влияние ветра (чтобы здание проветривалось, но не образовывалось сквозняков и снежных заносов в тамбурах). Поэтому длинной стороной помещения располагают под углом 30°—60° к господствующим ветрам; при групповой застройке, например,</w:t>
      </w:r>
      <w:r w:rsidR="00DC0156">
        <w:rPr>
          <w:sz w:val="28"/>
        </w:rPr>
        <w:t xml:space="preserve"> </w:t>
      </w:r>
      <w:r w:rsidRPr="00DC0156">
        <w:rPr>
          <w:sz w:val="28"/>
        </w:rPr>
        <w:t>кормовую группу размещают с наветренной стороны относительно животноводческих зданий.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 xml:space="preserve">Для уменьшения земляных работ животноводческие постройки располагают параллельно горизонталям, чтобы превышение между торцами здания было не более, чем </w:t>
      </w:r>
      <w:smartTag w:uri="urn:schemas-microsoft-com:office:smarttags" w:element="metricconverter">
        <w:smartTagPr>
          <w:attr w:name="ProductID" w:val="1 м"/>
        </w:smartTagPr>
        <w:r w:rsidRPr="00DC0156">
          <w:rPr>
            <w:sz w:val="28"/>
          </w:rPr>
          <w:t>1 м</w:t>
        </w:r>
      </w:smartTag>
      <w:r w:rsidRPr="00DC0156">
        <w:rPr>
          <w:sz w:val="28"/>
        </w:rPr>
        <w:t>.</w:t>
      </w:r>
    </w:p>
    <w:p w:rsidR="00A52AA0" w:rsidRPr="00DC0156" w:rsidRDefault="00A52AA0" w:rsidP="00DC0156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DC0156">
        <w:rPr>
          <w:sz w:val="28"/>
        </w:rPr>
        <w:t>Расстояния между производственными зданиями обусловливаются противопожарными и санитарными разрывами, которые даны в СНИП.</w:t>
      </w:r>
    </w:p>
    <w:p w:rsidR="00A52AA0" w:rsidRPr="00DC0156" w:rsidRDefault="00A52AA0" w:rsidP="00DC0156">
      <w:pPr>
        <w:pStyle w:val="p3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 xml:space="preserve">Организация производства на предприятии — это своего рода сочетание труда людей ё вещественными факторами общего производственного процесса: с орудиями производства, оборудованием, машинами, механизмами. В сельскохозяйственном производстве земля не </w:t>
      </w:r>
      <w:r w:rsidRPr="00DC0156">
        <w:rPr>
          <w:i/>
          <w:iCs/>
          <w:sz w:val="28"/>
          <w:szCs w:val="28"/>
          <w:lang w:val="ru-RU"/>
        </w:rPr>
        <w:t xml:space="preserve">только </w:t>
      </w:r>
      <w:r w:rsidRPr="00DC0156">
        <w:rPr>
          <w:sz w:val="28"/>
          <w:szCs w:val="28"/>
          <w:lang w:val="ru-RU"/>
        </w:rPr>
        <w:t>базис для размещения производства, но и главное средство производства. В связи с этим приобретает большое значение связь (технологическая, социально-экономическая) земли со всеми видами производственного оборудования, благоустройством, зданиями, сооружениями, населенными пунктами как местом расположения не только жилых и общественных зданий, но и различного назначения производственных комплексов.</w:t>
      </w:r>
    </w:p>
    <w:p w:rsidR="00A52AA0" w:rsidRPr="00DC0156" w:rsidRDefault="00A52AA0" w:rsidP="00DC0156">
      <w:pPr>
        <w:pStyle w:val="p3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Если в промышленных предприятиях методы организации производства в пространстве все в большей мере определяют возможности эффективного использования существующей техники и технологии, то в сельскохозяйственном производстве организация производства в пространстве имеет еще большее значение в силу сосредоточенности площадей для размещения объектов производства. Чтобы обеспечить максимальную производительность и наибольший экономический эффект, передовая техника и технология должны сочетаться с наиболее рациональной организацией производства. . В промышленном производстве расстановка станков, оборудования по производственному потоку имеет очень большое значёние, так как обеспечивает более 20 % прибыли предприятия. Таким образом организация производства в пространстве и во времени — это неотъемлемая часть производства любой отрасли. В индустриально развитых странах она получила название «планировка предприятия». В связи с этим приобретают значение главные принципы, которые должны лежать в основе планировки предприятия:</w:t>
      </w:r>
    </w:p>
    <w:p w:rsidR="00A52AA0" w:rsidRPr="00DC0156" w:rsidRDefault="00A52AA0" w:rsidP="00DC0156">
      <w:pPr>
        <w:pStyle w:val="p3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Первый - основной принцип планировки самого предприятия и производственных комплексов как его составных частей — технологический. Это принцип, определяющий прямую зависимость рентабельности, экономической эффективности производства от территориальной технологии производственных процессов на землепользовании предприятия, на территории отдельных частей предприятия, в производственных комплексах и на участках отдельных технологических операций;</w:t>
      </w: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второй — комплексность. Он определяет необходимость решения всех вопросов планировки при комплексном рассмотрении’ решении каждого вопроса с учетом всех других принципов, также факторов планировки;</w:t>
      </w: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третий, постоянно присутствующий при решении всех вопросов планировки, — социально-экономические. В связи с тем что все объекты, находящиеся на территории предприятия, учета не только экономической эффективности их размещения но и удобства связи каждого из них с местами проживания работающих в них людей;</w:t>
      </w: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четвертый — плановость. При этом главной задачей является правильное определение такой перспективы развития производства, которая дает возможность использовать все потенциальные возможности и особенности предприятия.</w:t>
      </w: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Хорошо жить и работать в том сельскохозяйственном предприятии, где вместе со всеми бытовыми удобствами имеются четкие и удобные связи с производственными территориями и объектами и где само производство становится неотъемлемой частью жизни человека.</w:t>
      </w: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Каждый работник сельскохозяйственного производства приближен к собственности, и на этой основе развивается широкий спектр хозяйственного предпринимательства, отношение к труду меняется в корне. Несмотря на то что предусматривается равенство всех форм собственности — частной, государственной и кооперативной, развиваются фермерство, колхозы и совхозы, производственные кооперативы, товарищества, акционёрные общества, подрядные и агрегатные коллективы, ассоциации, союзы и т. д., каждый работающий понимает, что надо использовать все для улучшения не только собственного благосостояния, но и экономики страны.</w:t>
      </w: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Наука, технический прогресс с возникающими новыми технологиями каждой производственной операции помогут во всех хозяйствах от фермерского (крестьянского) до ассоциации, союза и т. д.</w:t>
      </w: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При этом все большее значение приобретает организация каждой формы собственности как Предприятия. Организация предприятия — это наука, включающая не только организацию производства по различным отраслям и развитие технологии каждой производственной операции, но также и организацию отдельных отраслей предприятия и, что не менее важно, организацию территории предприятия.</w:t>
      </w: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Эти две части — организация производства и организация территории предприятия — самостоятельны, но тесно связаны и взаимно влияют друг на друга. Объемно-пространственная организация территории каждого предприятия с учетом перспективного развития является планировкой предприятия. Она предопределяет размещение всех объектов, и не только производственного, но и жилищного, культурно-бытового и коммунального характера.</w:t>
      </w: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Планировка предприятия от небольшого фермерского хозяйства до самого крупного колхоза, совхоза, ассоциации и др. существенно влияет на эффективность организации производства и труда в нем. Значение планировки с развитием производства, возникновением новых технологий во всех отраслях производства каждого предприятия все больше возрастает.</w:t>
      </w: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Общехозяйственная технология, то есть территориальная технология, приобретает все большее значение. Она становится все более дифференцированной и многообразной, обусловливая в ряде случаев сложные маршруты межоперационного и межотраслевого перемещения продукции. Растут мощности и технологические возможности оборудования, все многообразие становится оснастка к нему, появляются новые здания и сооружения для новых технологий и оборудования. Все это делает чрезвычайно ответственными работы по планировке и одну из самых существенных — проектирование планировки и застройки предприятия. Но планировка предприятия обязательно предполагает и планировку всех территорий производственного назначения.</w:t>
      </w: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Проектирование планировки предприятия целесообразно осуществлять в такой последовательности:</w:t>
      </w: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выявляют экономическую целесообразность перспективного строительства различных производственных территорий — комплексов;</w:t>
      </w: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составляют схемы размещения производственных комплексов, отдельных объектов, селитебных территорий, головных сооружений инженерных коммуникаций и их сетей;</w:t>
      </w:r>
    </w:p>
    <w:p w:rsidR="00A52AA0" w:rsidRPr="00DC0156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разрабатывают планировку селитебных территорий, производственных зон рядом с селитебными территориями, отдельных производственных центров, комплексов;</w:t>
      </w:r>
    </w:p>
    <w:p w:rsidR="00A52AA0" w:rsidRDefault="00A52AA0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r w:rsidRPr="00DC0156">
        <w:rPr>
          <w:sz w:val="28"/>
          <w:szCs w:val="28"/>
          <w:lang w:val="ru-RU"/>
        </w:rPr>
        <w:t>обосновывают целесообразность размещения производственных территорий и объектов на землепользовании предприятия.</w:t>
      </w:r>
    </w:p>
    <w:p w:rsidR="00A81E3C" w:rsidRPr="00DC0156" w:rsidRDefault="00A81E3C" w:rsidP="00DC0156">
      <w:pPr>
        <w:pStyle w:val="p2"/>
        <w:shd w:val="clear" w:color="000000" w:fill="auto"/>
        <w:spacing w:line="360" w:lineRule="auto"/>
        <w:ind w:firstLine="709"/>
        <w:rPr>
          <w:sz w:val="28"/>
          <w:szCs w:val="28"/>
          <w:lang w:val="ru-RU"/>
        </w:rPr>
      </w:pPr>
      <w:bookmarkStart w:id="8" w:name="_GoBack"/>
      <w:bookmarkEnd w:id="8"/>
    </w:p>
    <w:sectPr w:rsidR="00A81E3C" w:rsidRPr="00DC0156" w:rsidSect="00DC01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225" w:rsidRDefault="00431225">
      <w:r>
        <w:separator/>
      </w:r>
    </w:p>
  </w:endnote>
  <w:endnote w:type="continuationSeparator" w:id="0">
    <w:p w:rsidR="00431225" w:rsidRDefault="0043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56" w:rsidRDefault="00DC0156" w:rsidP="00530675">
    <w:pPr>
      <w:pStyle w:val="a3"/>
      <w:framePr w:wrap="around" w:vAnchor="text" w:hAnchor="margin" w:xAlign="right" w:y="1"/>
      <w:rPr>
        <w:rStyle w:val="ad"/>
      </w:rPr>
    </w:pPr>
  </w:p>
  <w:p w:rsidR="00DC0156" w:rsidRDefault="00DC0156" w:rsidP="00DC015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56" w:rsidRDefault="00546756" w:rsidP="00530675">
    <w:pPr>
      <w:pStyle w:val="a3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DC0156" w:rsidRDefault="00DC0156" w:rsidP="00DC015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56" w:rsidRDefault="00DC01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225" w:rsidRDefault="00431225">
      <w:r>
        <w:separator/>
      </w:r>
    </w:p>
  </w:footnote>
  <w:footnote w:type="continuationSeparator" w:id="0">
    <w:p w:rsidR="00431225" w:rsidRDefault="00431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56" w:rsidRDefault="00DC015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56" w:rsidRDefault="00DC015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56" w:rsidRDefault="00DC01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9C6B0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3B6"/>
    <w:rsid w:val="000609E9"/>
    <w:rsid w:val="00096533"/>
    <w:rsid w:val="001249CE"/>
    <w:rsid w:val="00170A68"/>
    <w:rsid w:val="001A69E3"/>
    <w:rsid w:val="00362308"/>
    <w:rsid w:val="00431225"/>
    <w:rsid w:val="00530675"/>
    <w:rsid w:val="00546756"/>
    <w:rsid w:val="00580F25"/>
    <w:rsid w:val="00631A30"/>
    <w:rsid w:val="00687390"/>
    <w:rsid w:val="00733228"/>
    <w:rsid w:val="008A3B27"/>
    <w:rsid w:val="00A52AA0"/>
    <w:rsid w:val="00A81E3C"/>
    <w:rsid w:val="00A82DCC"/>
    <w:rsid w:val="00AB0E82"/>
    <w:rsid w:val="00AF2466"/>
    <w:rsid w:val="00B003B6"/>
    <w:rsid w:val="00D620A1"/>
    <w:rsid w:val="00DC0156"/>
    <w:rsid w:val="00F05C3E"/>
    <w:rsid w:val="00FE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8BF80A39-B112-4CDB-A0BC-91ED9C1E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B6"/>
  </w:style>
  <w:style w:type="paragraph" w:styleId="1">
    <w:name w:val="heading 1"/>
    <w:basedOn w:val="a"/>
    <w:next w:val="a"/>
    <w:link w:val="10"/>
    <w:uiPriority w:val="99"/>
    <w:qFormat/>
    <w:rsid w:val="00B003B6"/>
    <w:pPr>
      <w:keepNext/>
      <w:jc w:val="center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9"/>
    <w:qFormat/>
    <w:rsid w:val="00B003B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003B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003B6"/>
    <w:pPr>
      <w:keepNext/>
      <w:outlineLvl w:val="3"/>
    </w:pPr>
    <w:rPr>
      <w:b/>
      <w:i/>
      <w:sz w:val="28"/>
    </w:rPr>
  </w:style>
  <w:style w:type="paragraph" w:styleId="9">
    <w:name w:val="heading 9"/>
    <w:basedOn w:val="a"/>
    <w:next w:val="a"/>
    <w:link w:val="90"/>
    <w:uiPriority w:val="99"/>
    <w:qFormat/>
    <w:rsid w:val="006873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rsid w:val="0068739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paragraph" w:styleId="a5">
    <w:name w:val="caption"/>
    <w:basedOn w:val="a"/>
    <w:uiPriority w:val="99"/>
    <w:qFormat/>
    <w:rsid w:val="00687390"/>
    <w:pPr>
      <w:jc w:val="center"/>
    </w:pPr>
    <w:rPr>
      <w:b/>
      <w:sz w:val="28"/>
    </w:rPr>
  </w:style>
  <w:style w:type="paragraph" w:styleId="a6">
    <w:name w:val="List"/>
    <w:basedOn w:val="a"/>
    <w:uiPriority w:val="99"/>
    <w:rsid w:val="00687390"/>
    <w:pPr>
      <w:ind w:left="283" w:hanging="283"/>
    </w:pPr>
  </w:style>
  <w:style w:type="paragraph" w:styleId="22">
    <w:name w:val="List 2"/>
    <w:basedOn w:val="a"/>
    <w:uiPriority w:val="99"/>
    <w:rsid w:val="00687390"/>
    <w:pPr>
      <w:ind w:left="566" w:hanging="283"/>
    </w:pPr>
  </w:style>
  <w:style w:type="paragraph" w:styleId="2">
    <w:name w:val="List Bullet 2"/>
    <w:basedOn w:val="a"/>
    <w:autoRedefine/>
    <w:uiPriority w:val="99"/>
    <w:rsid w:val="00687390"/>
    <w:pPr>
      <w:numPr>
        <w:numId w:val="2"/>
      </w:numPr>
      <w:tabs>
        <w:tab w:val="num" w:pos="930"/>
      </w:tabs>
    </w:pPr>
  </w:style>
  <w:style w:type="paragraph" w:styleId="a7">
    <w:name w:val="Body Text"/>
    <w:basedOn w:val="a"/>
    <w:link w:val="a8"/>
    <w:uiPriority w:val="99"/>
    <w:rsid w:val="00687390"/>
    <w:pPr>
      <w:jc w:val="both"/>
    </w:pPr>
    <w:rPr>
      <w:sz w:val="32"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a9">
    <w:name w:val="Body Text Indent"/>
    <w:basedOn w:val="a"/>
    <w:link w:val="aa"/>
    <w:uiPriority w:val="99"/>
    <w:rsid w:val="00687390"/>
    <w:pPr>
      <w:jc w:val="both"/>
      <w:outlineLvl w:val="0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A52A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customStyle="1" w:styleId="p2">
    <w:name w:val="p2"/>
    <w:basedOn w:val="a"/>
    <w:uiPriority w:val="99"/>
    <w:rsid w:val="00A52AA0"/>
    <w:pPr>
      <w:widowControl w:val="0"/>
      <w:tabs>
        <w:tab w:val="left" w:pos="357"/>
      </w:tabs>
      <w:autoSpaceDE w:val="0"/>
      <w:autoSpaceDN w:val="0"/>
      <w:adjustRightInd w:val="0"/>
      <w:spacing w:line="209" w:lineRule="atLeast"/>
      <w:ind w:firstLine="357"/>
      <w:jc w:val="both"/>
    </w:pPr>
    <w:rPr>
      <w:sz w:val="24"/>
      <w:szCs w:val="24"/>
      <w:lang w:val="en-US"/>
    </w:rPr>
  </w:style>
  <w:style w:type="paragraph" w:customStyle="1" w:styleId="p7">
    <w:name w:val="p7"/>
    <w:basedOn w:val="a"/>
    <w:uiPriority w:val="99"/>
    <w:rsid w:val="00A52AA0"/>
    <w:pPr>
      <w:widowControl w:val="0"/>
      <w:tabs>
        <w:tab w:val="left" w:pos="204"/>
      </w:tabs>
      <w:autoSpaceDE w:val="0"/>
      <w:autoSpaceDN w:val="0"/>
      <w:adjustRightInd w:val="0"/>
      <w:spacing w:line="170" w:lineRule="atLeast"/>
      <w:jc w:val="both"/>
    </w:pPr>
    <w:rPr>
      <w:sz w:val="24"/>
      <w:szCs w:val="24"/>
      <w:lang w:val="en-US"/>
    </w:rPr>
  </w:style>
  <w:style w:type="paragraph" w:customStyle="1" w:styleId="c4">
    <w:name w:val="c4"/>
    <w:basedOn w:val="a"/>
    <w:uiPriority w:val="99"/>
    <w:rsid w:val="00A52AA0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p10">
    <w:name w:val="p10"/>
    <w:basedOn w:val="a"/>
    <w:uiPriority w:val="99"/>
    <w:rsid w:val="00A52AA0"/>
    <w:pPr>
      <w:widowControl w:val="0"/>
      <w:tabs>
        <w:tab w:val="left" w:pos="379"/>
      </w:tabs>
      <w:autoSpaceDE w:val="0"/>
      <w:autoSpaceDN w:val="0"/>
      <w:adjustRightInd w:val="0"/>
      <w:spacing w:line="209" w:lineRule="atLeast"/>
      <w:ind w:firstLine="380"/>
    </w:pPr>
    <w:rPr>
      <w:sz w:val="24"/>
      <w:szCs w:val="24"/>
      <w:lang w:val="en-US"/>
    </w:rPr>
  </w:style>
  <w:style w:type="paragraph" w:customStyle="1" w:styleId="p3">
    <w:name w:val="p3"/>
    <w:basedOn w:val="a"/>
    <w:uiPriority w:val="99"/>
    <w:rsid w:val="00A52AA0"/>
    <w:pPr>
      <w:widowControl w:val="0"/>
      <w:tabs>
        <w:tab w:val="left" w:pos="300"/>
      </w:tabs>
      <w:autoSpaceDE w:val="0"/>
      <w:autoSpaceDN w:val="0"/>
      <w:adjustRightInd w:val="0"/>
      <w:spacing w:line="209" w:lineRule="atLeast"/>
      <w:ind w:firstLine="301"/>
      <w:jc w:val="both"/>
    </w:pPr>
    <w:rPr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DC01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0"/>
      <w:szCs w:val="20"/>
    </w:rPr>
  </w:style>
  <w:style w:type="character" w:styleId="ad">
    <w:name w:val="page number"/>
    <w:uiPriority w:val="99"/>
    <w:rsid w:val="00DC01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5383</Words>
  <Characters>30685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«Саратовский ГАУ им</vt:lpstr>
    </vt:vector>
  </TitlesOfParts>
  <Company>Dom</Company>
  <LinksUpToDate>false</LinksUpToDate>
  <CharactersWithSpaces>35997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«Саратовский ГАУ им</dc:title>
  <dc:subject/>
  <dc:creator>Dom</dc:creator>
  <cp:keywords/>
  <dc:description/>
  <cp:lastModifiedBy>admin</cp:lastModifiedBy>
  <cp:revision>2</cp:revision>
  <dcterms:created xsi:type="dcterms:W3CDTF">2014-02-21T20:36:00Z</dcterms:created>
  <dcterms:modified xsi:type="dcterms:W3CDTF">2014-02-21T20:36:00Z</dcterms:modified>
</cp:coreProperties>
</file>