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334" w:rsidRPr="002B5779" w:rsidRDefault="007E0334" w:rsidP="002B5779">
      <w:pPr>
        <w:pStyle w:val="21"/>
        <w:tabs>
          <w:tab w:val="clear" w:pos="9628"/>
        </w:tabs>
        <w:ind w:left="0" w:firstLine="709"/>
        <w:jc w:val="both"/>
        <w:rPr>
          <w:b/>
        </w:rPr>
      </w:pPr>
      <w:r w:rsidRPr="002B5779">
        <w:rPr>
          <w:b/>
        </w:rPr>
        <w:t>Содержание</w:t>
      </w:r>
    </w:p>
    <w:p w:rsidR="007E0334" w:rsidRPr="002B5779" w:rsidRDefault="007E0334" w:rsidP="002B5779">
      <w:pPr>
        <w:spacing w:line="360" w:lineRule="auto"/>
        <w:ind w:firstLine="709"/>
        <w:jc w:val="both"/>
        <w:rPr>
          <w:sz w:val="28"/>
          <w:szCs w:val="28"/>
        </w:rPr>
      </w:pPr>
    </w:p>
    <w:p w:rsidR="002415F7" w:rsidRPr="002B5779" w:rsidRDefault="002415F7" w:rsidP="002B5779">
      <w:pPr>
        <w:pStyle w:val="21"/>
        <w:tabs>
          <w:tab w:val="clear" w:pos="9628"/>
        </w:tabs>
        <w:ind w:left="0"/>
        <w:jc w:val="both"/>
        <w:rPr>
          <w:noProof/>
        </w:rPr>
      </w:pPr>
      <w:r w:rsidRPr="00663E5B">
        <w:rPr>
          <w:rStyle w:val="a8"/>
          <w:noProof/>
          <w:color w:val="auto"/>
          <w:u w:val="none"/>
        </w:rPr>
        <w:t>Введение</w:t>
      </w:r>
    </w:p>
    <w:p w:rsidR="002415F7" w:rsidRPr="002B5779" w:rsidRDefault="002415F7" w:rsidP="002B5779">
      <w:pPr>
        <w:pStyle w:val="21"/>
        <w:tabs>
          <w:tab w:val="clear" w:pos="9628"/>
        </w:tabs>
        <w:ind w:left="0"/>
        <w:jc w:val="both"/>
        <w:rPr>
          <w:noProof/>
        </w:rPr>
      </w:pPr>
      <w:r w:rsidRPr="00663E5B">
        <w:rPr>
          <w:rStyle w:val="a8"/>
          <w:noProof/>
          <w:color w:val="auto"/>
          <w:u w:val="none"/>
        </w:rPr>
        <w:t>1. Управление себестоимостью продукции на предприятиях промышленности</w:t>
      </w:r>
    </w:p>
    <w:p w:rsidR="002415F7" w:rsidRPr="002B5779" w:rsidRDefault="002415F7" w:rsidP="002B5779">
      <w:pPr>
        <w:pStyle w:val="21"/>
        <w:tabs>
          <w:tab w:val="clear" w:pos="9628"/>
        </w:tabs>
        <w:ind w:left="0"/>
        <w:jc w:val="both"/>
        <w:rPr>
          <w:noProof/>
        </w:rPr>
      </w:pPr>
      <w:r w:rsidRPr="00663E5B">
        <w:rPr>
          <w:rStyle w:val="a8"/>
          <w:noProof/>
          <w:color w:val="auto"/>
          <w:u w:val="none"/>
        </w:rPr>
        <w:t>2. Принципы учета затрат на производство продукции в организации добычи и обработки драгоценных и цветных металлов и алмазов</w:t>
      </w:r>
    </w:p>
    <w:p w:rsidR="002415F7" w:rsidRPr="002B5779" w:rsidRDefault="002415F7" w:rsidP="002B5779">
      <w:pPr>
        <w:pStyle w:val="21"/>
        <w:tabs>
          <w:tab w:val="clear" w:pos="9628"/>
        </w:tabs>
        <w:ind w:left="0"/>
        <w:jc w:val="both"/>
        <w:rPr>
          <w:noProof/>
        </w:rPr>
      </w:pPr>
      <w:r w:rsidRPr="00663E5B">
        <w:rPr>
          <w:rStyle w:val="a8"/>
          <w:noProof/>
          <w:color w:val="auto"/>
          <w:u w:val="none"/>
        </w:rPr>
        <w:t>3. Общая последовательность учета затрат в организации добычи и обработки драгоценных и цветных металлов и алмазов</w:t>
      </w:r>
    </w:p>
    <w:p w:rsidR="002415F7" w:rsidRPr="002B5779" w:rsidRDefault="002415F7" w:rsidP="002B5779">
      <w:pPr>
        <w:pStyle w:val="21"/>
        <w:tabs>
          <w:tab w:val="clear" w:pos="9628"/>
        </w:tabs>
        <w:ind w:left="0"/>
        <w:jc w:val="both"/>
        <w:rPr>
          <w:noProof/>
        </w:rPr>
      </w:pPr>
      <w:r w:rsidRPr="00663E5B">
        <w:rPr>
          <w:rStyle w:val="a8"/>
          <w:noProof/>
          <w:color w:val="auto"/>
          <w:u w:val="none"/>
        </w:rPr>
        <w:t>4. Методология</w:t>
      </w:r>
      <w:r w:rsidR="002B5779" w:rsidRPr="00663E5B">
        <w:rPr>
          <w:rStyle w:val="a8"/>
          <w:noProof/>
          <w:color w:val="auto"/>
          <w:u w:val="none"/>
        </w:rPr>
        <w:t xml:space="preserve"> </w:t>
      </w:r>
      <w:r w:rsidRPr="00663E5B">
        <w:rPr>
          <w:rStyle w:val="a8"/>
          <w:noProof/>
          <w:color w:val="auto"/>
          <w:u w:val="none"/>
        </w:rPr>
        <w:t>калькулирования себестоимости продукции в добычи цветных металлов и драгоценных камней, алмазов</w:t>
      </w:r>
    </w:p>
    <w:p w:rsidR="002415F7" w:rsidRPr="002B5779" w:rsidRDefault="002415F7" w:rsidP="002B5779">
      <w:pPr>
        <w:pStyle w:val="21"/>
        <w:tabs>
          <w:tab w:val="clear" w:pos="9628"/>
        </w:tabs>
        <w:ind w:left="0"/>
        <w:jc w:val="both"/>
        <w:rPr>
          <w:noProof/>
        </w:rPr>
      </w:pPr>
      <w:r w:rsidRPr="00663E5B">
        <w:rPr>
          <w:rStyle w:val="a8"/>
          <w:noProof/>
          <w:color w:val="auto"/>
          <w:u w:val="none"/>
        </w:rPr>
        <w:t>Заключение</w:t>
      </w:r>
    </w:p>
    <w:p w:rsidR="002415F7" w:rsidRPr="002B5779" w:rsidRDefault="002415F7" w:rsidP="002B5779">
      <w:pPr>
        <w:pStyle w:val="21"/>
        <w:tabs>
          <w:tab w:val="clear" w:pos="9628"/>
        </w:tabs>
        <w:ind w:left="0"/>
        <w:jc w:val="both"/>
        <w:rPr>
          <w:noProof/>
        </w:rPr>
      </w:pPr>
      <w:r w:rsidRPr="00663E5B">
        <w:rPr>
          <w:rStyle w:val="a8"/>
          <w:noProof/>
          <w:color w:val="auto"/>
          <w:u w:val="none"/>
        </w:rPr>
        <w:t>Список использованной литературы</w:t>
      </w:r>
    </w:p>
    <w:p w:rsidR="002B5779" w:rsidRDefault="002B5779" w:rsidP="002B5779">
      <w:pPr>
        <w:pStyle w:val="2"/>
        <w:spacing w:before="0" w:after="0" w:line="360" w:lineRule="auto"/>
        <w:jc w:val="both"/>
        <w:rPr>
          <w:rFonts w:ascii="Times New Roman" w:hAnsi="Times New Roman" w:cs="Times New Roman"/>
          <w:i w:val="0"/>
        </w:rPr>
      </w:pPr>
    </w:p>
    <w:p w:rsidR="00FF5A79" w:rsidRPr="002B5779" w:rsidRDefault="00002AA4" w:rsidP="002B5779">
      <w:pPr>
        <w:pStyle w:val="2"/>
        <w:spacing w:before="0" w:after="0" w:line="360" w:lineRule="auto"/>
        <w:ind w:firstLine="709"/>
        <w:jc w:val="both"/>
        <w:rPr>
          <w:rFonts w:ascii="Times New Roman" w:hAnsi="Times New Roman" w:cs="Times New Roman"/>
          <w:i w:val="0"/>
        </w:rPr>
      </w:pPr>
      <w:r w:rsidRPr="002B5779">
        <w:rPr>
          <w:rFonts w:ascii="Times New Roman" w:hAnsi="Times New Roman" w:cs="Times New Roman"/>
          <w:i w:val="0"/>
        </w:rPr>
        <w:br w:type="page"/>
      </w:r>
      <w:bookmarkStart w:id="0" w:name="_Toc133300292"/>
      <w:r w:rsidR="00FF5A79" w:rsidRPr="002B5779">
        <w:rPr>
          <w:rFonts w:ascii="Times New Roman" w:hAnsi="Times New Roman" w:cs="Times New Roman"/>
          <w:i w:val="0"/>
        </w:rPr>
        <w:t>Введение</w:t>
      </w:r>
      <w:bookmarkEnd w:id="0"/>
    </w:p>
    <w:p w:rsidR="00FF5A79" w:rsidRPr="002B5779" w:rsidRDefault="00FF5A79" w:rsidP="002B5779">
      <w:pPr>
        <w:spacing w:line="360" w:lineRule="auto"/>
        <w:ind w:firstLine="709"/>
        <w:jc w:val="both"/>
        <w:rPr>
          <w:b/>
          <w:sz w:val="28"/>
          <w:szCs w:val="28"/>
        </w:rPr>
      </w:pPr>
    </w:p>
    <w:p w:rsidR="00FF5A79" w:rsidRPr="002B5779" w:rsidRDefault="00FF5A79" w:rsidP="002B5779">
      <w:pPr>
        <w:spacing w:line="360" w:lineRule="auto"/>
        <w:ind w:firstLine="709"/>
        <w:jc w:val="both"/>
        <w:rPr>
          <w:sz w:val="28"/>
          <w:szCs w:val="28"/>
        </w:rPr>
      </w:pPr>
      <w:r w:rsidRPr="002B5779">
        <w:rPr>
          <w:sz w:val="28"/>
          <w:szCs w:val="28"/>
        </w:rPr>
        <w:t>В русском языке слово “калькуляция” появилось, видимо, во второй половине XIX в, так как ни толковый словарь В. И. Даля, ни энциклопедические словари Ф.А. Брокгауза и И.А. Эфрона не содержат определения этого слова.</w:t>
      </w:r>
    </w:p>
    <w:p w:rsidR="00FF5A79" w:rsidRPr="002B5779" w:rsidRDefault="00FF5A79" w:rsidP="002B5779">
      <w:pPr>
        <w:spacing w:line="360" w:lineRule="auto"/>
        <w:ind w:firstLine="709"/>
        <w:jc w:val="both"/>
        <w:rPr>
          <w:sz w:val="28"/>
          <w:szCs w:val="28"/>
        </w:rPr>
      </w:pPr>
      <w:r w:rsidRPr="002B5779">
        <w:rPr>
          <w:sz w:val="28"/>
          <w:szCs w:val="28"/>
        </w:rPr>
        <w:t>В начале XX в понятия “калькуляция” и “калькуляционный счет” уже широко применяются, и под “калькуляцией” понимается исчисление себестоимости единицы продукции. В словаре русского языка С.И. Ожегова калькулирование определяется как вычисление стоимости товара, величины издержек.</w:t>
      </w:r>
    </w:p>
    <w:p w:rsidR="00FF5A79" w:rsidRPr="002B5779" w:rsidRDefault="00FF5A79" w:rsidP="002B5779">
      <w:pPr>
        <w:spacing w:line="360" w:lineRule="auto"/>
        <w:ind w:firstLine="709"/>
        <w:jc w:val="both"/>
        <w:rPr>
          <w:sz w:val="28"/>
          <w:szCs w:val="28"/>
        </w:rPr>
      </w:pPr>
      <w:r w:rsidRPr="002B5779">
        <w:rPr>
          <w:sz w:val="28"/>
          <w:szCs w:val="28"/>
        </w:rPr>
        <w:t>Любое производство имеет общие черты, одинаковые основные компоненты, ибо в конечном счете всегда предполагает взаимодействие трех основных факторов рабочей силы, предметов труда и средств труда.</w:t>
      </w:r>
    </w:p>
    <w:p w:rsidR="00FF5A79" w:rsidRPr="002B5779" w:rsidRDefault="00FF5A79" w:rsidP="002B5779">
      <w:pPr>
        <w:spacing w:line="360" w:lineRule="auto"/>
        <w:ind w:firstLine="709"/>
        <w:jc w:val="both"/>
        <w:rPr>
          <w:sz w:val="28"/>
          <w:szCs w:val="28"/>
        </w:rPr>
      </w:pPr>
      <w:r w:rsidRPr="002B5779">
        <w:rPr>
          <w:bCs/>
          <w:iCs/>
          <w:sz w:val="28"/>
          <w:szCs w:val="28"/>
        </w:rPr>
        <w:t xml:space="preserve">Рабочая сила </w:t>
      </w:r>
      <w:r w:rsidRPr="002B5779">
        <w:rPr>
          <w:iCs/>
          <w:sz w:val="28"/>
          <w:szCs w:val="28"/>
        </w:rPr>
        <w:t xml:space="preserve">- </w:t>
      </w:r>
      <w:r w:rsidRPr="002B5779">
        <w:rPr>
          <w:sz w:val="28"/>
          <w:szCs w:val="28"/>
        </w:rPr>
        <w:t xml:space="preserve">это совокупность физических и умственных способностей человека, его способность к труду, являющаяся главным условием производства в любом обществе. Для того чтобы совершался процесс производства, рабочая сила должна всякий раз приводиться в действие, иначе говоря, потребляться. Потребление рабочей силы есть </w:t>
      </w:r>
      <w:r w:rsidRPr="002B5779">
        <w:rPr>
          <w:bCs/>
          <w:iCs/>
          <w:sz w:val="28"/>
          <w:szCs w:val="28"/>
        </w:rPr>
        <w:t xml:space="preserve">труд, </w:t>
      </w:r>
      <w:r w:rsidRPr="002B5779">
        <w:rPr>
          <w:sz w:val="28"/>
          <w:szCs w:val="28"/>
        </w:rPr>
        <w:t>т. е. целесообразная деятельность человека, направленная на изменение предметов и сил природы в целях удовлетворения его потребностей.</w:t>
      </w:r>
    </w:p>
    <w:p w:rsidR="00FF5A79" w:rsidRPr="002B5779" w:rsidRDefault="00FF5A79" w:rsidP="002B5779">
      <w:pPr>
        <w:spacing w:line="360" w:lineRule="auto"/>
        <w:ind w:firstLine="709"/>
        <w:jc w:val="both"/>
        <w:rPr>
          <w:sz w:val="28"/>
          <w:szCs w:val="28"/>
        </w:rPr>
      </w:pPr>
      <w:r w:rsidRPr="002B5779">
        <w:rPr>
          <w:bCs/>
          <w:iCs/>
          <w:sz w:val="28"/>
          <w:szCs w:val="28"/>
        </w:rPr>
        <w:t xml:space="preserve">Предметы труда </w:t>
      </w:r>
      <w:r w:rsidRPr="002B5779">
        <w:rPr>
          <w:sz w:val="28"/>
          <w:szCs w:val="28"/>
        </w:rPr>
        <w:t>- это то, на что направлен труд человека и что составляет материальную основу будущего продукта. В современных условиях в подавляющем большинстве случаев предметы труда сами являются продуктом предшествующего труда: металл на машиностроительном заводе, цемент в строительстве, хлопок на прядильной фабрике и т.д., но все они черпаются из кладовых природы.</w:t>
      </w:r>
    </w:p>
    <w:p w:rsidR="00FF5A79" w:rsidRPr="002B5779" w:rsidRDefault="00FF5A79" w:rsidP="002B5779">
      <w:pPr>
        <w:spacing w:line="360" w:lineRule="auto"/>
        <w:ind w:firstLine="709"/>
        <w:jc w:val="both"/>
        <w:rPr>
          <w:sz w:val="28"/>
          <w:szCs w:val="28"/>
        </w:rPr>
      </w:pPr>
      <w:r w:rsidRPr="002B5779">
        <w:rPr>
          <w:bCs/>
          <w:iCs/>
          <w:sz w:val="28"/>
          <w:szCs w:val="28"/>
        </w:rPr>
        <w:t xml:space="preserve">Средства труда </w:t>
      </w:r>
      <w:r w:rsidRPr="002B5779">
        <w:rPr>
          <w:iCs/>
          <w:sz w:val="28"/>
          <w:szCs w:val="28"/>
        </w:rPr>
        <w:t xml:space="preserve">- </w:t>
      </w:r>
      <w:r w:rsidRPr="002B5779">
        <w:rPr>
          <w:sz w:val="28"/>
          <w:szCs w:val="28"/>
        </w:rPr>
        <w:t>это вещи или комплекс вещей, которые служат в качестве проводника воздействия человека на предмет труда.</w:t>
      </w:r>
    </w:p>
    <w:p w:rsidR="00FF5A79" w:rsidRPr="002B5779" w:rsidRDefault="00FF5A79" w:rsidP="002B5779">
      <w:pPr>
        <w:spacing w:line="360" w:lineRule="auto"/>
        <w:ind w:firstLine="709"/>
        <w:jc w:val="both"/>
        <w:rPr>
          <w:sz w:val="28"/>
          <w:szCs w:val="28"/>
        </w:rPr>
      </w:pPr>
      <w:r w:rsidRPr="002B5779">
        <w:rPr>
          <w:sz w:val="28"/>
          <w:szCs w:val="28"/>
        </w:rPr>
        <w:t xml:space="preserve">Предметы и средства труда в совокупности выступают как </w:t>
      </w:r>
      <w:r w:rsidRPr="002B5779">
        <w:rPr>
          <w:bCs/>
          <w:iCs/>
          <w:sz w:val="28"/>
          <w:szCs w:val="28"/>
        </w:rPr>
        <w:t xml:space="preserve">средства производства. </w:t>
      </w:r>
      <w:r w:rsidRPr="002B5779">
        <w:rPr>
          <w:sz w:val="28"/>
          <w:szCs w:val="28"/>
        </w:rPr>
        <w:t>В отличие от рабочей силы они являются вещественным фактором производства.</w:t>
      </w:r>
    </w:p>
    <w:p w:rsidR="00FF5A79" w:rsidRPr="002B5779" w:rsidRDefault="00FF5A79" w:rsidP="002B5779">
      <w:pPr>
        <w:spacing w:line="360" w:lineRule="auto"/>
        <w:ind w:firstLine="709"/>
        <w:jc w:val="both"/>
        <w:rPr>
          <w:sz w:val="28"/>
          <w:szCs w:val="28"/>
        </w:rPr>
      </w:pPr>
      <w:r w:rsidRPr="002B5779">
        <w:rPr>
          <w:bCs/>
          <w:iCs/>
          <w:sz w:val="28"/>
          <w:szCs w:val="28"/>
        </w:rPr>
        <w:t xml:space="preserve">Процесс производства </w:t>
      </w:r>
      <w:r w:rsidRPr="002B5779">
        <w:rPr>
          <w:iCs/>
          <w:sz w:val="28"/>
          <w:szCs w:val="28"/>
        </w:rPr>
        <w:t xml:space="preserve">- </w:t>
      </w:r>
      <w:r w:rsidRPr="002B5779">
        <w:rPr>
          <w:sz w:val="28"/>
          <w:szCs w:val="28"/>
        </w:rPr>
        <w:t>это объединение средств производства с рабочей силой, в результате взаимодействия которых создается продукт, имеющий определенную потребительную стоимость.</w:t>
      </w:r>
    </w:p>
    <w:p w:rsidR="00FF5A79" w:rsidRPr="002B5779" w:rsidRDefault="00FF5A79" w:rsidP="002B5779">
      <w:pPr>
        <w:spacing w:line="360" w:lineRule="auto"/>
        <w:ind w:firstLine="709"/>
        <w:jc w:val="both"/>
        <w:rPr>
          <w:sz w:val="28"/>
          <w:szCs w:val="28"/>
        </w:rPr>
      </w:pPr>
      <w:r w:rsidRPr="002B5779">
        <w:rPr>
          <w:sz w:val="28"/>
          <w:szCs w:val="28"/>
        </w:rPr>
        <w:t>Производственное потребление ресурсов совершается в процессе труда, который из-за методологических особенностей не может быть объектом бухгалтерского учета. Он является для системы бухгалтерского учета своего рода черным ящиком.</w:t>
      </w:r>
      <w:r w:rsidR="009C17B7" w:rsidRPr="002B5779">
        <w:rPr>
          <w:sz w:val="28"/>
          <w:szCs w:val="28"/>
        </w:rPr>
        <w:t>[5,89]</w:t>
      </w:r>
    </w:p>
    <w:p w:rsidR="00FF5A79" w:rsidRPr="002B5779" w:rsidRDefault="00FF5A79" w:rsidP="002B5779">
      <w:pPr>
        <w:spacing w:line="360" w:lineRule="auto"/>
        <w:ind w:firstLine="709"/>
        <w:jc w:val="both"/>
        <w:rPr>
          <w:sz w:val="28"/>
          <w:szCs w:val="28"/>
        </w:rPr>
      </w:pPr>
      <w:r w:rsidRPr="002B5779">
        <w:rPr>
          <w:sz w:val="28"/>
          <w:szCs w:val="28"/>
        </w:rPr>
        <w:t xml:space="preserve">Исчисление себестоимости конечного продукта - это плод работы всей системы бухгалтерского учета, следствие выполнения нескольких взаимосвязанных этапов обработки информации о потребленных средствах производства и трудовых ресурсах. </w:t>
      </w:r>
      <w:r w:rsidRPr="002B5779">
        <w:rPr>
          <w:bCs/>
          <w:iCs/>
          <w:sz w:val="28"/>
          <w:szCs w:val="28"/>
        </w:rPr>
        <w:t xml:space="preserve">Калькулирование </w:t>
      </w:r>
      <w:r w:rsidRPr="002B5779">
        <w:rPr>
          <w:sz w:val="28"/>
          <w:szCs w:val="28"/>
        </w:rPr>
        <w:t xml:space="preserve">как совокупность приемов аналитического учета затрат на производство и расчетных процедур исчисления себестоимости готового продукта входит составной частью в более общую систему </w:t>
      </w:r>
      <w:r w:rsidRPr="002B5779">
        <w:rPr>
          <w:iCs/>
          <w:sz w:val="28"/>
          <w:szCs w:val="28"/>
        </w:rPr>
        <w:t xml:space="preserve">производственного учета, </w:t>
      </w:r>
      <w:r w:rsidRPr="002B5779">
        <w:rPr>
          <w:sz w:val="28"/>
          <w:szCs w:val="28"/>
        </w:rPr>
        <w:t>охватывающую все аспекты подготовки и получения информации о процессе производства (о затратах и результатах этого процесса).</w:t>
      </w:r>
    </w:p>
    <w:p w:rsidR="005572F2" w:rsidRPr="002B5779" w:rsidRDefault="005572F2" w:rsidP="002B5779">
      <w:pPr>
        <w:spacing w:line="360" w:lineRule="auto"/>
        <w:ind w:firstLine="709"/>
        <w:jc w:val="both"/>
        <w:rPr>
          <w:sz w:val="28"/>
          <w:szCs w:val="28"/>
        </w:rPr>
      </w:pPr>
      <w:r w:rsidRPr="002B5779">
        <w:rPr>
          <w:sz w:val="28"/>
          <w:szCs w:val="28"/>
        </w:rPr>
        <w:t>Цель работы является – изучение учета затрат и калькулирования себестоимости продукции в организации добычи и обработки драгоценных камней и алмазов.</w:t>
      </w:r>
    </w:p>
    <w:p w:rsidR="00FF5A79" w:rsidRPr="002B5779" w:rsidRDefault="00FF5A79" w:rsidP="002B5779">
      <w:pPr>
        <w:spacing w:line="360" w:lineRule="auto"/>
        <w:ind w:firstLine="709"/>
        <w:jc w:val="both"/>
        <w:rPr>
          <w:sz w:val="28"/>
          <w:szCs w:val="28"/>
        </w:rPr>
      </w:pPr>
      <w:r w:rsidRPr="002B5779">
        <w:rPr>
          <w:sz w:val="28"/>
          <w:szCs w:val="28"/>
        </w:rPr>
        <w:t>Для этого решим следующие задачи:</w:t>
      </w:r>
    </w:p>
    <w:p w:rsidR="00FF5A79" w:rsidRPr="002B5779" w:rsidRDefault="00FF5A79" w:rsidP="002B5779">
      <w:pPr>
        <w:numPr>
          <w:ilvl w:val="0"/>
          <w:numId w:val="10"/>
        </w:numPr>
        <w:tabs>
          <w:tab w:val="clear" w:pos="1069"/>
        </w:tabs>
        <w:spacing w:line="360" w:lineRule="auto"/>
        <w:ind w:left="0" w:firstLine="709"/>
        <w:jc w:val="both"/>
        <w:rPr>
          <w:sz w:val="28"/>
          <w:szCs w:val="28"/>
        </w:rPr>
      </w:pPr>
      <w:r w:rsidRPr="002B5779">
        <w:rPr>
          <w:sz w:val="28"/>
          <w:szCs w:val="28"/>
        </w:rPr>
        <w:t>изучим с</w:t>
      </w:r>
      <w:r w:rsidR="005572F2" w:rsidRPr="002B5779">
        <w:rPr>
          <w:sz w:val="28"/>
          <w:szCs w:val="28"/>
        </w:rPr>
        <w:t>у</w:t>
      </w:r>
      <w:r w:rsidRPr="002B5779">
        <w:rPr>
          <w:sz w:val="28"/>
          <w:szCs w:val="28"/>
        </w:rPr>
        <w:t>щность калькулирования</w:t>
      </w:r>
      <w:r w:rsidR="00EF0245" w:rsidRPr="002B5779">
        <w:rPr>
          <w:sz w:val="28"/>
          <w:szCs w:val="28"/>
        </w:rPr>
        <w:t xml:space="preserve"> продукции в организации добычи и обработки драгоценных и цветных металлов и алмазов;</w:t>
      </w:r>
    </w:p>
    <w:p w:rsidR="00FF5A79" w:rsidRPr="002B5779" w:rsidRDefault="00FF5A79" w:rsidP="002B5779">
      <w:pPr>
        <w:numPr>
          <w:ilvl w:val="0"/>
          <w:numId w:val="10"/>
        </w:numPr>
        <w:tabs>
          <w:tab w:val="clear" w:pos="1069"/>
        </w:tabs>
        <w:spacing w:line="360" w:lineRule="auto"/>
        <w:ind w:left="0" w:firstLine="709"/>
        <w:jc w:val="both"/>
        <w:rPr>
          <w:sz w:val="28"/>
          <w:szCs w:val="28"/>
        </w:rPr>
      </w:pPr>
      <w:r w:rsidRPr="002B5779">
        <w:rPr>
          <w:sz w:val="28"/>
          <w:szCs w:val="28"/>
        </w:rPr>
        <w:t>учет затрат на производство</w:t>
      </w:r>
    </w:p>
    <w:p w:rsidR="00FF5A79" w:rsidRPr="002B5779" w:rsidRDefault="00FF5A79" w:rsidP="002B5779">
      <w:pPr>
        <w:numPr>
          <w:ilvl w:val="0"/>
          <w:numId w:val="10"/>
        </w:numPr>
        <w:tabs>
          <w:tab w:val="clear" w:pos="1069"/>
        </w:tabs>
        <w:spacing w:line="360" w:lineRule="auto"/>
        <w:ind w:left="0" w:firstLine="709"/>
        <w:jc w:val="both"/>
        <w:rPr>
          <w:sz w:val="28"/>
          <w:szCs w:val="28"/>
        </w:rPr>
      </w:pPr>
      <w:r w:rsidRPr="002B5779">
        <w:rPr>
          <w:sz w:val="28"/>
          <w:szCs w:val="28"/>
        </w:rPr>
        <w:t>учет затрат на производство в</w:t>
      </w:r>
      <w:r w:rsidR="002B5779">
        <w:rPr>
          <w:sz w:val="28"/>
          <w:szCs w:val="28"/>
        </w:rPr>
        <w:t xml:space="preserve"> </w:t>
      </w:r>
      <w:r w:rsidR="00EF0245" w:rsidRPr="002B5779">
        <w:rPr>
          <w:sz w:val="28"/>
          <w:szCs w:val="28"/>
        </w:rPr>
        <w:t>организации добычи и обработки драгоценных и цветных металлов и алмазов</w:t>
      </w:r>
    </w:p>
    <w:p w:rsidR="00FF5A79" w:rsidRPr="002B5779" w:rsidRDefault="00FF5A79" w:rsidP="002B5779">
      <w:pPr>
        <w:spacing w:line="360" w:lineRule="auto"/>
        <w:ind w:firstLine="709"/>
        <w:jc w:val="both"/>
        <w:rPr>
          <w:sz w:val="28"/>
          <w:szCs w:val="28"/>
        </w:rPr>
      </w:pPr>
    </w:p>
    <w:p w:rsidR="00FF5A79" w:rsidRPr="002B5779" w:rsidRDefault="00EF0245" w:rsidP="002B5779">
      <w:pPr>
        <w:spacing w:line="360" w:lineRule="auto"/>
        <w:ind w:firstLine="709"/>
        <w:jc w:val="both"/>
        <w:rPr>
          <w:b/>
          <w:sz w:val="28"/>
          <w:szCs w:val="28"/>
        </w:rPr>
      </w:pPr>
      <w:r w:rsidRPr="002B5779">
        <w:rPr>
          <w:b/>
          <w:sz w:val="28"/>
          <w:szCs w:val="28"/>
        </w:rPr>
        <w:br w:type="page"/>
      </w:r>
      <w:bookmarkStart w:id="1" w:name="_Toc133300293"/>
      <w:r w:rsidR="004F769D" w:rsidRPr="002B5779">
        <w:rPr>
          <w:b/>
          <w:sz w:val="28"/>
          <w:szCs w:val="28"/>
        </w:rPr>
        <w:t xml:space="preserve">1. </w:t>
      </w:r>
      <w:r w:rsidR="00FF5A79" w:rsidRPr="002B5779">
        <w:rPr>
          <w:b/>
          <w:sz w:val="28"/>
          <w:szCs w:val="28"/>
        </w:rPr>
        <w:t>Управление себестоимостью продукции на предприятиях промышленности</w:t>
      </w:r>
      <w:bookmarkEnd w:id="1"/>
    </w:p>
    <w:p w:rsidR="00FF5A79" w:rsidRPr="002B5779" w:rsidRDefault="00FF5A79" w:rsidP="002B5779">
      <w:pPr>
        <w:spacing w:line="360" w:lineRule="auto"/>
        <w:ind w:firstLine="709"/>
        <w:jc w:val="both"/>
        <w:rPr>
          <w:sz w:val="28"/>
          <w:szCs w:val="28"/>
        </w:rPr>
      </w:pPr>
    </w:p>
    <w:p w:rsidR="00FF5A79" w:rsidRPr="002B5779" w:rsidRDefault="00FF5A79" w:rsidP="002B5779">
      <w:pPr>
        <w:spacing w:line="360" w:lineRule="auto"/>
        <w:ind w:firstLine="709"/>
        <w:jc w:val="both"/>
        <w:rPr>
          <w:sz w:val="28"/>
          <w:szCs w:val="28"/>
        </w:rPr>
      </w:pPr>
      <w:r w:rsidRPr="002B5779">
        <w:rPr>
          <w:sz w:val="28"/>
          <w:szCs w:val="28"/>
        </w:rPr>
        <w:t>Издержками производства принято называть затраты живого и овеществленного труда на изготовление продукции (выполнение работ и оказание услуг) и ее продажу.</w:t>
      </w:r>
    </w:p>
    <w:p w:rsidR="00FF5A79" w:rsidRPr="002B5779" w:rsidRDefault="00FF5A79" w:rsidP="002B5779">
      <w:pPr>
        <w:spacing w:line="360" w:lineRule="auto"/>
        <w:ind w:firstLine="709"/>
        <w:jc w:val="both"/>
        <w:rPr>
          <w:sz w:val="28"/>
          <w:szCs w:val="28"/>
        </w:rPr>
      </w:pPr>
      <w:r w:rsidRPr="002B5779">
        <w:rPr>
          <w:iCs/>
          <w:sz w:val="28"/>
          <w:szCs w:val="28"/>
        </w:rPr>
        <w:t>Себестоимость продукции</w:t>
      </w:r>
      <w:r w:rsidRPr="002B5779">
        <w:rPr>
          <w:sz w:val="28"/>
          <w:szCs w:val="28"/>
        </w:rPr>
        <w:t xml:space="preserve">(работ, услуг) </w:t>
      </w:r>
      <w:r w:rsidR="004F769D" w:rsidRPr="002B5779">
        <w:rPr>
          <w:sz w:val="28"/>
          <w:szCs w:val="28"/>
        </w:rPr>
        <w:t xml:space="preserve">в организации добычи и обработки драгоценных и цветных металлов и алмазов </w:t>
      </w:r>
      <w:r w:rsidRPr="002B5779">
        <w:rPr>
          <w:sz w:val="28"/>
          <w:szCs w:val="28"/>
        </w:rPr>
        <w:t>представляет собой стоимостную оценку использованных в процессе производства продукции (работ, услуг) природных ресурсов, средств и предметов труда, услуг других организаций и оплату труда работников. Иными словами, она показывает, во что обходится каждой организации производство и сбыт (реализация) продукции (работ, услуг).</w:t>
      </w:r>
    </w:p>
    <w:p w:rsidR="00FF5A79" w:rsidRPr="002B5779" w:rsidRDefault="00FF5A79" w:rsidP="002B5779">
      <w:pPr>
        <w:spacing w:line="360" w:lineRule="auto"/>
        <w:ind w:firstLine="709"/>
        <w:jc w:val="both"/>
        <w:rPr>
          <w:sz w:val="28"/>
          <w:szCs w:val="28"/>
        </w:rPr>
      </w:pPr>
      <w:r w:rsidRPr="002B5779">
        <w:rPr>
          <w:iCs/>
          <w:sz w:val="28"/>
          <w:szCs w:val="28"/>
        </w:rPr>
        <w:t>Управление себестоимостью</w:t>
      </w:r>
      <w:r w:rsidRPr="002B5779">
        <w:rPr>
          <w:sz w:val="28"/>
          <w:szCs w:val="28"/>
        </w:rPr>
        <w:t xml:space="preserve"> представляет собой планомерный процесс формирования издержек производства и себестоимости как всего объема, так и единицы продукции, определения продажных цен и, следовательно, рентабельности производства и отдельных видов продукции, выявления резервов экономии, снижения себестоимости и обеспечения систематического контроля за выполнением установленных плановых (нормативных) заданий по себестоимости. [5, стр.56]</w:t>
      </w:r>
    </w:p>
    <w:p w:rsidR="00FF5A79" w:rsidRPr="002B5779" w:rsidRDefault="00FF5A79" w:rsidP="002B5779">
      <w:pPr>
        <w:spacing w:line="360" w:lineRule="auto"/>
        <w:ind w:firstLine="709"/>
        <w:jc w:val="both"/>
        <w:rPr>
          <w:sz w:val="28"/>
          <w:szCs w:val="28"/>
        </w:rPr>
      </w:pPr>
      <w:r w:rsidRPr="002B5779">
        <w:rPr>
          <w:sz w:val="28"/>
          <w:szCs w:val="28"/>
        </w:rPr>
        <w:t>Внутренняя взаимосвязь элементов системы управления себестоимостью продукции выглядит следующим образом:</w:t>
      </w:r>
    </w:p>
    <w:p w:rsidR="00FF5A79" w:rsidRPr="002B5779" w:rsidRDefault="00FF5A79" w:rsidP="002B5779">
      <w:pPr>
        <w:spacing w:line="360" w:lineRule="auto"/>
        <w:ind w:firstLine="709"/>
        <w:jc w:val="both"/>
        <w:rPr>
          <w:sz w:val="28"/>
          <w:szCs w:val="28"/>
        </w:rPr>
      </w:pPr>
      <w:r w:rsidRPr="002B5779">
        <w:rPr>
          <w:sz w:val="28"/>
          <w:szCs w:val="28"/>
        </w:rPr>
        <w:t>Прогнозирование затрат.</w:t>
      </w:r>
    </w:p>
    <w:p w:rsidR="00FF5A79" w:rsidRPr="002B5779" w:rsidRDefault="00FF5A79" w:rsidP="002B5779">
      <w:pPr>
        <w:spacing w:line="360" w:lineRule="auto"/>
        <w:ind w:firstLine="709"/>
        <w:jc w:val="both"/>
        <w:rPr>
          <w:sz w:val="28"/>
          <w:szCs w:val="28"/>
        </w:rPr>
      </w:pPr>
      <w:r w:rsidRPr="002B5779">
        <w:rPr>
          <w:sz w:val="28"/>
          <w:szCs w:val="28"/>
        </w:rPr>
        <w:t>Планирование затрат.</w:t>
      </w:r>
    </w:p>
    <w:p w:rsidR="00FF5A79" w:rsidRPr="002B5779" w:rsidRDefault="00FF5A79" w:rsidP="002B5779">
      <w:pPr>
        <w:spacing w:line="360" w:lineRule="auto"/>
        <w:ind w:firstLine="709"/>
        <w:jc w:val="both"/>
        <w:rPr>
          <w:sz w:val="28"/>
          <w:szCs w:val="28"/>
        </w:rPr>
      </w:pPr>
      <w:r w:rsidRPr="002B5779">
        <w:rPr>
          <w:sz w:val="28"/>
          <w:szCs w:val="28"/>
        </w:rPr>
        <w:t>Нормирование затрат.</w:t>
      </w:r>
    </w:p>
    <w:p w:rsidR="00FF5A79" w:rsidRPr="002B5779" w:rsidRDefault="00FF5A79" w:rsidP="002B5779">
      <w:pPr>
        <w:spacing w:line="360" w:lineRule="auto"/>
        <w:ind w:firstLine="709"/>
        <w:jc w:val="both"/>
        <w:rPr>
          <w:sz w:val="28"/>
          <w:szCs w:val="28"/>
        </w:rPr>
      </w:pPr>
      <w:r w:rsidRPr="002B5779">
        <w:rPr>
          <w:sz w:val="28"/>
          <w:szCs w:val="28"/>
        </w:rPr>
        <w:t>Учет затрат.</w:t>
      </w:r>
    </w:p>
    <w:p w:rsidR="00FF5A79" w:rsidRPr="002B5779" w:rsidRDefault="00FF5A79" w:rsidP="002B5779">
      <w:pPr>
        <w:spacing w:line="360" w:lineRule="auto"/>
        <w:ind w:firstLine="709"/>
        <w:jc w:val="both"/>
        <w:rPr>
          <w:sz w:val="28"/>
          <w:szCs w:val="28"/>
        </w:rPr>
      </w:pPr>
      <w:r w:rsidRPr="002B5779">
        <w:rPr>
          <w:sz w:val="28"/>
          <w:szCs w:val="28"/>
        </w:rPr>
        <w:t>Калькулирование себестоимости продукции (работ, услуг).</w:t>
      </w:r>
    </w:p>
    <w:p w:rsidR="00FF5A79" w:rsidRPr="002B5779" w:rsidRDefault="00FF5A79" w:rsidP="002B5779">
      <w:pPr>
        <w:spacing w:line="360" w:lineRule="auto"/>
        <w:ind w:firstLine="709"/>
        <w:jc w:val="both"/>
        <w:rPr>
          <w:sz w:val="28"/>
          <w:szCs w:val="28"/>
        </w:rPr>
      </w:pPr>
      <w:r w:rsidRPr="002B5779">
        <w:rPr>
          <w:sz w:val="28"/>
          <w:szCs w:val="28"/>
        </w:rPr>
        <w:t>Анализ затрат и себестоимости.</w:t>
      </w:r>
    </w:p>
    <w:p w:rsidR="00FF5A79" w:rsidRPr="002B5779" w:rsidRDefault="00FF5A79" w:rsidP="002B5779">
      <w:pPr>
        <w:spacing w:line="360" w:lineRule="auto"/>
        <w:ind w:firstLine="709"/>
        <w:jc w:val="both"/>
        <w:rPr>
          <w:sz w:val="28"/>
          <w:szCs w:val="28"/>
        </w:rPr>
      </w:pPr>
      <w:r w:rsidRPr="002B5779">
        <w:rPr>
          <w:sz w:val="28"/>
          <w:szCs w:val="28"/>
        </w:rPr>
        <w:t>Контроль и регулирование.</w:t>
      </w:r>
    </w:p>
    <w:p w:rsidR="00FF5A79" w:rsidRPr="002B5779" w:rsidRDefault="00FF5A79" w:rsidP="002B5779">
      <w:pPr>
        <w:spacing w:line="360" w:lineRule="auto"/>
        <w:ind w:firstLine="709"/>
        <w:jc w:val="both"/>
        <w:rPr>
          <w:sz w:val="28"/>
          <w:szCs w:val="28"/>
        </w:rPr>
      </w:pPr>
      <w:r w:rsidRPr="002B5779">
        <w:rPr>
          <w:sz w:val="28"/>
          <w:szCs w:val="28"/>
        </w:rPr>
        <w:t>Принято, что к затратам, включаемым в себестоимость продукции, относятся:</w:t>
      </w:r>
    </w:p>
    <w:p w:rsidR="00FF5A79" w:rsidRPr="002B5779" w:rsidRDefault="00FF5A79" w:rsidP="002B5779">
      <w:pPr>
        <w:spacing w:line="360" w:lineRule="auto"/>
        <w:ind w:firstLine="709"/>
        <w:jc w:val="both"/>
        <w:rPr>
          <w:sz w:val="28"/>
          <w:szCs w:val="28"/>
        </w:rPr>
      </w:pPr>
      <w:r w:rsidRPr="002B5779">
        <w:rPr>
          <w:sz w:val="28"/>
          <w:szCs w:val="28"/>
        </w:rPr>
        <w:t>затраты, непосредственно связанные с производством продукции (работ, услуг). Это основные затраты, которые составляют значительную часть себестоимости продукции. В них входят материальные затраты (за вычетом стоимости возвратных отходов) и расходы на оплату труда. Расходы на оплату труда состоят из затрат: на заработную плату за выполненную работу по сдельным расценкам, тарифным ставкам или должностным окладам; выплату надбавок и доплат к тарифным ставкам и окладам, выплаты стимулирующего характера по системным положениям (премий, включая стоимость натуральных премий, за производственные результаты); выплаты компенсирующего характера, связанные с режимом работы и условиями труда; оплату очередных и дополнительных отпусков, льготных часов в соответствии с действующим законодательством; оплату работ по трудовому соглашению; других расходов, осуществляемых в соответствии с установленным порядком из фонда оплаты труда;</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затраты на подготовку и освоение производства (за исключением затрат, произведенных за счет средств, направляемых на капитальные вложения). К ним относятся расходы, связанные с освоением новых производств, цехов и агрегатов (так называемые пусковые расходы);</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затраты, связанные с использованием природного сырья (плата за древесину, отпускаемую на корню; плата за воду, забираемую из водохозяйственных систем и др.);</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затраты некапитального характера, связанные с совершенствованием технологии и организации производства, а также затраты по улучшению качества продукции, повышению ее надежности, долговечности и других эксплуатационных свойств. Эти затраты осуществляют, как правило, в ходе производственного процесса;</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затраты, связанные с рационализаторством и изобретательством. К ним обычно относят расходы по изготовлению и испытанию образцов и моделей по рационализаторским предложениям и изобретениям, на выплату авторских вознаграждений, затраты по организации выставок и конкурсов и т.п.;</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расходы на обслуживание процесса производства;</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затраты по обеспечению нормальных условий труда и техники безопасности;</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текущие расходы, связанные с содержанием и эксплуатацией очистных сооружений и других природоохранительных объектов;</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затраты, связанные с управлением производством;</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расходы по набору рабочей силы, подготовке и переподготовке кадров;</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отчисления в Фонд социального страхования, Пенсионный фонд Российской Федерации, в фонды обязательного медицинского страхования, производимые в соответствии с действующим законодательством по установленным тарифам страховых взносов от расходов на оплату труда работников по всем основаниям, платежи по обязательному страхованию имущества организации, а также отчисления в страховые фонды (резервы);</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оплата услуг по осуществлению расчетных операций;</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расходы по транспортировке работников к месту работы и обратно в направлениях, не обслуживаемых пассажирским транспортом общего пользования;</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амортизация основных средств и нематериальных активов: сумма амортизационных отчислений, определяемая на основании балансовой стоимости объектов и установленных норм (включая и ускоренную амортизацию);</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плата за аренду и лизинговые платежи;</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затраты по сбыту продукции (расходы на упаковку, хранение, погрузку и транспортировку, оплату комиссионных сборов, расходы на рекламу и др.);</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уплата налогов и сборов, вносимых в бюджет, в дорожные фонды, и другие обязательные платежи, включаемые в издержки производства;</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прочие затраты, не отнесенные к ранее перечисленным, в частности расходы на оплату работ по сертификации продукции, организации сторожевой и пожарной охраны;</w:t>
      </w:r>
    </w:p>
    <w:p w:rsidR="00FF5A79" w:rsidRPr="002B5779" w:rsidRDefault="00FF5A79" w:rsidP="002B5779">
      <w:pPr>
        <w:numPr>
          <w:ilvl w:val="0"/>
          <w:numId w:val="2"/>
        </w:numPr>
        <w:tabs>
          <w:tab w:val="clear" w:pos="720"/>
        </w:tabs>
        <w:spacing w:line="360" w:lineRule="auto"/>
        <w:ind w:left="0" w:firstLine="709"/>
        <w:jc w:val="both"/>
        <w:rPr>
          <w:sz w:val="28"/>
          <w:szCs w:val="28"/>
        </w:rPr>
      </w:pPr>
      <w:r w:rsidRPr="002B5779">
        <w:rPr>
          <w:sz w:val="28"/>
          <w:szCs w:val="28"/>
        </w:rPr>
        <w:t>непроизводительные расходы: потери от брака, простоев по внутрипроизводственным причинам и т.п.</w:t>
      </w:r>
    </w:p>
    <w:p w:rsidR="00FF5A79" w:rsidRPr="002B5779" w:rsidRDefault="00FF5A79" w:rsidP="002B5779">
      <w:pPr>
        <w:spacing w:line="360" w:lineRule="auto"/>
        <w:ind w:firstLine="709"/>
        <w:jc w:val="both"/>
        <w:rPr>
          <w:b/>
          <w:bCs/>
          <w:sz w:val="28"/>
          <w:szCs w:val="28"/>
        </w:rPr>
      </w:pPr>
    </w:p>
    <w:p w:rsidR="00FF5A79" w:rsidRPr="002B5779" w:rsidRDefault="00FF5A79" w:rsidP="002B5779">
      <w:pPr>
        <w:pStyle w:val="2"/>
        <w:spacing w:before="0" w:after="0" w:line="360" w:lineRule="auto"/>
        <w:ind w:firstLine="709"/>
        <w:jc w:val="both"/>
        <w:rPr>
          <w:rFonts w:ascii="Times New Roman" w:hAnsi="Times New Roman" w:cs="Times New Roman"/>
          <w:i w:val="0"/>
        </w:rPr>
      </w:pPr>
      <w:bookmarkStart w:id="2" w:name="_Toc133300294"/>
      <w:r w:rsidRPr="002B5779">
        <w:rPr>
          <w:rFonts w:ascii="Times New Roman" w:hAnsi="Times New Roman" w:cs="Times New Roman"/>
          <w:bCs w:val="0"/>
          <w:i w:val="0"/>
        </w:rPr>
        <w:t>2. Принципы учета затрат на производство</w:t>
      </w:r>
      <w:r w:rsidR="004F769D" w:rsidRPr="002B5779">
        <w:rPr>
          <w:rFonts w:ascii="Times New Roman" w:hAnsi="Times New Roman" w:cs="Times New Roman"/>
          <w:bCs w:val="0"/>
          <w:i w:val="0"/>
        </w:rPr>
        <w:t xml:space="preserve"> продукции</w:t>
      </w:r>
      <w:r w:rsidR="004F769D" w:rsidRPr="002B5779">
        <w:rPr>
          <w:rFonts w:ascii="Times New Roman" w:hAnsi="Times New Roman" w:cs="Times New Roman"/>
          <w:i w:val="0"/>
        </w:rPr>
        <w:t xml:space="preserve"> в организации добычи и обработки драгоценных и цветных металлов и алмазов</w:t>
      </w:r>
      <w:bookmarkEnd w:id="2"/>
    </w:p>
    <w:p w:rsidR="004F769D" w:rsidRPr="002B5779" w:rsidRDefault="004F769D" w:rsidP="002B5779">
      <w:pPr>
        <w:spacing w:line="360" w:lineRule="auto"/>
        <w:ind w:firstLine="709"/>
        <w:jc w:val="both"/>
        <w:rPr>
          <w:b/>
          <w:bCs/>
          <w:sz w:val="28"/>
          <w:szCs w:val="28"/>
        </w:rPr>
      </w:pPr>
    </w:p>
    <w:p w:rsidR="00FF5A79" w:rsidRPr="002B5779" w:rsidRDefault="00FF5A79" w:rsidP="002B5779">
      <w:pPr>
        <w:spacing w:line="360" w:lineRule="auto"/>
        <w:ind w:firstLine="709"/>
        <w:jc w:val="both"/>
        <w:rPr>
          <w:sz w:val="28"/>
          <w:szCs w:val="28"/>
        </w:rPr>
      </w:pPr>
      <w:r w:rsidRPr="002B5779">
        <w:rPr>
          <w:sz w:val="28"/>
          <w:szCs w:val="28"/>
        </w:rPr>
        <w:t>Наиболее важны следующие:</w:t>
      </w:r>
    </w:p>
    <w:p w:rsidR="00FF5A79" w:rsidRPr="002B5779" w:rsidRDefault="00FF5A79" w:rsidP="002B5779">
      <w:pPr>
        <w:numPr>
          <w:ilvl w:val="0"/>
          <w:numId w:val="3"/>
        </w:numPr>
        <w:tabs>
          <w:tab w:val="clear" w:pos="720"/>
        </w:tabs>
        <w:spacing w:line="360" w:lineRule="auto"/>
        <w:ind w:left="0" w:firstLine="709"/>
        <w:jc w:val="both"/>
        <w:rPr>
          <w:sz w:val="28"/>
          <w:szCs w:val="28"/>
        </w:rPr>
      </w:pPr>
      <w:r w:rsidRPr="002B5779">
        <w:rPr>
          <w:sz w:val="28"/>
          <w:szCs w:val="28"/>
        </w:rPr>
        <w:t>показатели учета затрат и калькулирования себестоимости продукции</w:t>
      </w:r>
      <w:r w:rsidR="004F769D" w:rsidRPr="002B5779">
        <w:rPr>
          <w:sz w:val="28"/>
          <w:szCs w:val="28"/>
        </w:rPr>
        <w:t xml:space="preserve"> в организации добычи и обработки драгоценных и цветных металлов и алмазов</w:t>
      </w:r>
      <w:r w:rsidRPr="002B5779">
        <w:rPr>
          <w:sz w:val="28"/>
          <w:szCs w:val="28"/>
        </w:rPr>
        <w:t xml:space="preserve"> должны быть согласованы с плановыми и нормативными показателями;</w:t>
      </w:r>
    </w:p>
    <w:p w:rsidR="00FF5A79" w:rsidRPr="002B5779" w:rsidRDefault="00FF5A79" w:rsidP="002B5779">
      <w:pPr>
        <w:numPr>
          <w:ilvl w:val="0"/>
          <w:numId w:val="3"/>
        </w:numPr>
        <w:tabs>
          <w:tab w:val="clear" w:pos="720"/>
        </w:tabs>
        <w:spacing w:line="360" w:lineRule="auto"/>
        <w:ind w:left="0" w:firstLine="709"/>
        <w:jc w:val="both"/>
        <w:rPr>
          <w:sz w:val="28"/>
          <w:szCs w:val="28"/>
        </w:rPr>
      </w:pPr>
      <w:r w:rsidRPr="002B5779">
        <w:rPr>
          <w:sz w:val="28"/>
          <w:szCs w:val="28"/>
        </w:rPr>
        <w:t>документирование затрат в момент их осуществления, раздельное отражение затрат по нормам и отклонениям от норм расхода ресурсов и оплаты труда;</w:t>
      </w:r>
    </w:p>
    <w:p w:rsidR="00FF5A79" w:rsidRPr="002B5779" w:rsidRDefault="00FF5A79" w:rsidP="002B5779">
      <w:pPr>
        <w:numPr>
          <w:ilvl w:val="0"/>
          <w:numId w:val="3"/>
        </w:numPr>
        <w:tabs>
          <w:tab w:val="clear" w:pos="720"/>
        </w:tabs>
        <w:spacing w:line="360" w:lineRule="auto"/>
        <w:ind w:left="0" w:firstLine="709"/>
        <w:jc w:val="both"/>
        <w:rPr>
          <w:sz w:val="28"/>
          <w:szCs w:val="28"/>
        </w:rPr>
      </w:pPr>
      <w:r w:rsidRPr="002B5779">
        <w:rPr>
          <w:sz w:val="28"/>
          <w:szCs w:val="28"/>
        </w:rPr>
        <w:t>все затраты, относящиеся к производству продукции</w:t>
      </w:r>
      <w:r w:rsidR="004F769D" w:rsidRPr="002B5779">
        <w:rPr>
          <w:sz w:val="28"/>
          <w:szCs w:val="28"/>
        </w:rPr>
        <w:t xml:space="preserve"> в организации добычи и обработки драгоценных и цветных металлов и алмазов</w:t>
      </w:r>
      <w:r w:rsidRPr="002B5779">
        <w:rPr>
          <w:sz w:val="28"/>
          <w:szCs w:val="28"/>
        </w:rPr>
        <w:t xml:space="preserve"> данного периода, должны быть включены в ее себестоимость;</w:t>
      </w:r>
    </w:p>
    <w:p w:rsidR="00FF5A79" w:rsidRPr="002B5779" w:rsidRDefault="00FF5A79" w:rsidP="002B5779">
      <w:pPr>
        <w:numPr>
          <w:ilvl w:val="0"/>
          <w:numId w:val="3"/>
        </w:numPr>
        <w:tabs>
          <w:tab w:val="clear" w:pos="720"/>
        </w:tabs>
        <w:spacing w:line="360" w:lineRule="auto"/>
        <w:ind w:left="0" w:firstLine="709"/>
        <w:jc w:val="both"/>
        <w:rPr>
          <w:sz w:val="28"/>
          <w:szCs w:val="28"/>
        </w:rPr>
      </w:pPr>
      <w:r w:rsidRPr="002B5779">
        <w:rPr>
          <w:sz w:val="28"/>
          <w:szCs w:val="28"/>
        </w:rPr>
        <w:t>все затраты через систему счетов бухгалтерского учета должны быть сгруппированы по объектам учета затрат и статьям расходов;</w:t>
      </w:r>
    </w:p>
    <w:p w:rsidR="00FF5A79" w:rsidRPr="002B5779" w:rsidRDefault="00FF5A79" w:rsidP="002B5779">
      <w:pPr>
        <w:numPr>
          <w:ilvl w:val="0"/>
          <w:numId w:val="3"/>
        </w:numPr>
        <w:tabs>
          <w:tab w:val="clear" w:pos="720"/>
        </w:tabs>
        <w:spacing w:line="360" w:lineRule="auto"/>
        <w:ind w:left="0" w:firstLine="709"/>
        <w:jc w:val="both"/>
        <w:rPr>
          <w:sz w:val="28"/>
          <w:szCs w:val="28"/>
        </w:rPr>
      </w:pPr>
      <w:r w:rsidRPr="002B5779">
        <w:rPr>
          <w:sz w:val="28"/>
          <w:szCs w:val="28"/>
        </w:rPr>
        <w:t xml:space="preserve">себестоимость продукции </w:t>
      </w:r>
      <w:r w:rsidR="004F769D" w:rsidRPr="002B5779">
        <w:rPr>
          <w:sz w:val="28"/>
          <w:szCs w:val="28"/>
        </w:rPr>
        <w:t xml:space="preserve">в организации добычи и обработки драгоценных и цветных металлов и алмазов </w:t>
      </w:r>
      <w:r w:rsidRPr="002B5779">
        <w:rPr>
          <w:sz w:val="28"/>
          <w:szCs w:val="28"/>
        </w:rPr>
        <w:t>калькулируется на основе данных бухгалтерского учета затрат, что требует идентификации объектов учета затрат с объектами калькулирования.</w:t>
      </w:r>
    </w:p>
    <w:p w:rsidR="00FF5A79" w:rsidRPr="002B5779" w:rsidRDefault="00FF5A79" w:rsidP="002B5779">
      <w:pPr>
        <w:spacing w:line="360" w:lineRule="auto"/>
        <w:ind w:firstLine="709"/>
        <w:jc w:val="both"/>
        <w:rPr>
          <w:sz w:val="28"/>
          <w:szCs w:val="28"/>
        </w:rPr>
      </w:pPr>
      <w:r w:rsidRPr="002B5779">
        <w:rPr>
          <w:sz w:val="28"/>
          <w:szCs w:val="28"/>
        </w:rPr>
        <w:t>Типовая номенклатура статей расходов</w:t>
      </w:r>
      <w:r w:rsidR="004F769D" w:rsidRPr="002B5779">
        <w:rPr>
          <w:sz w:val="28"/>
          <w:szCs w:val="28"/>
        </w:rPr>
        <w:t xml:space="preserve"> в организации добычи и обработки драгоценных и цветных металлов и алмазов</w:t>
      </w:r>
      <w:r w:rsidRPr="002B5779">
        <w:rPr>
          <w:sz w:val="28"/>
          <w:szCs w:val="28"/>
        </w:rPr>
        <w:t xml:space="preserve"> следующая:</w:t>
      </w:r>
    </w:p>
    <w:p w:rsidR="00FF5A79" w:rsidRPr="002B5779" w:rsidRDefault="00FF5A79" w:rsidP="002B5779">
      <w:pPr>
        <w:spacing w:line="360" w:lineRule="auto"/>
        <w:ind w:firstLine="709"/>
        <w:jc w:val="both"/>
        <w:rPr>
          <w:sz w:val="28"/>
          <w:szCs w:val="28"/>
        </w:rPr>
      </w:pPr>
      <w:r w:rsidRPr="002B5779">
        <w:rPr>
          <w:sz w:val="28"/>
          <w:szCs w:val="28"/>
        </w:rPr>
        <w:t>1. Сырье и материалы.</w:t>
      </w:r>
    </w:p>
    <w:p w:rsidR="00FF5A79" w:rsidRPr="002B5779" w:rsidRDefault="00FF5A79" w:rsidP="002B5779">
      <w:pPr>
        <w:spacing w:line="360" w:lineRule="auto"/>
        <w:ind w:firstLine="709"/>
        <w:jc w:val="both"/>
        <w:rPr>
          <w:sz w:val="28"/>
          <w:szCs w:val="28"/>
        </w:rPr>
      </w:pPr>
      <w:r w:rsidRPr="002B5779">
        <w:rPr>
          <w:sz w:val="28"/>
          <w:szCs w:val="28"/>
        </w:rPr>
        <w:t>2. Возвратные отходы (вычитаются).</w:t>
      </w:r>
    </w:p>
    <w:p w:rsidR="00FF5A79" w:rsidRPr="002B5779" w:rsidRDefault="00FF5A79" w:rsidP="002B5779">
      <w:pPr>
        <w:spacing w:line="360" w:lineRule="auto"/>
        <w:ind w:firstLine="709"/>
        <w:jc w:val="both"/>
        <w:rPr>
          <w:sz w:val="28"/>
          <w:szCs w:val="28"/>
        </w:rPr>
      </w:pPr>
      <w:r w:rsidRPr="002B5779">
        <w:rPr>
          <w:sz w:val="28"/>
          <w:szCs w:val="28"/>
        </w:rPr>
        <w:t>3. Покупные изделия, полуфабрикаты и услуги производственного характера сторонних предприятий и организаций.</w:t>
      </w:r>
    </w:p>
    <w:p w:rsidR="00FF5A79" w:rsidRPr="002B5779" w:rsidRDefault="00FF5A79" w:rsidP="002B5779">
      <w:pPr>
        <w:spacing w:line="360" w:lineRule="auto"/>
        <w:ind w:firstLine="709"/>
        <w:jc w:val="both"/>
        <w:rPr>
          <w:sz w:val="28"/>
          <w:szCs w:val="28"/>
        </w:rPr>
      </w:pPr>
      <w:r w:rsidRPr="002B5779">
        <w:rPr>
          <w:sz w:val="28"/>
          <w:szCs w:val="28"/>
        </w:rPr>
        <w:t>4. Топливо и энергия на технологические цели.</w:t>
      </w:r>
    </w:p>
    <w:p w:rsidR="00FF5A79" w:rsidRPr="002B5779" w:rsidRDefault="00FF5A79" w:rsidP="002B5779">
      <w:pPr>
        <w:spacing w:line="360" w:lineRule="auto"/>
        <w:ind w:firstLine="709"/>
        <w:jc w:val="both"/>
        <w:rPr>
          <w:sz w:val="28"/>
          <w:szCs w:val="28"/>
        </w:rPr>
      </w:pPr>
      <w:r w:rsidRPr="002B5779">
        <w:rPr>
          <w:sz w:val="28"/>
          <w:szCs w:val="28"/>
        </w:rPr>
        <w:t>5. Заработная плата производственных рабочих.</w:t>
      </w:r>
    </w:p>
    <w:p w:rsidR="00FF5A79" w:rsidRPr="002B5779" w:rsidRDefault="00FF5A79" w:rsidP="002B5779">
      <w:pPr>
        <w:spacing w:line="360" w:lineRule="auto"/>
        <w:ind w:firstLine="709"/>
        <w:jc w:val="both"/>
        <w:rPr>
          <w:sz w:val="28"/>
          <w:szCs w:val="28"/>
        </w:rPr>
      </w:pPr>
      <w:r w:rsidRPr="002B5779">
        <w:rPr>
          <w:sz w:val="28"/>
          <w:szCs w:val="28"/>
        </w:rPr>
        <w:t>6. Отчисления на социальные нужды.</w:t>
      </w:r>
    </w:p>
    <w:p w:rsidR="00FF5A79" w:rsidRPr="002B5779" w:rsidRDefault="00FF5A79" w:rsidP="002B5779">
      <w:pPr>
        <w:spacing w:line="360" w:lineRule="auto"/>
        <w:ind w:firstLine="709"/>
        <w:jc w:val="both"/>
        <w:rPr>
          <w:sz w:val="28"/>
          <w:szCs w:val="28"/>
        </w:rPr>
      </w:pPr>
      <w:r w:rsidRPr="002B5779">
        <w:rPr>
          <w:sz w:val="28"/>
          <w:szCs w:val="28"/>
        </w:rPr>
        <w:t>7. Расходы на подготовку и освоение производства.</w:t>
      </w:r>
    </w:p>
    <w:p w:rsidR="00FF5A79" w:rsidRPr="002B5779" w:rsidRDefault="00FF5A79" w:rsidP="002B5779">
      <w:pPr>
        <w:spacing w:line="360" w:lineRule="auto"/>
        <w:ind w:firstLine="709"/>
        <w:jc w:val="both"/>
        <w:rPr>
          <w:sz w:val="28"/>
          <w:szCs w:val="28"/>
        </w:rPr>
      </w:pPr>
      <w:r w:rsidRPr="002B5779">
        <w:rPr>
          <w:sz w:val="28"/>
          <w:szCs w:val="28"/>
        </w:rPr>
        <w:t>8. Общепроизводственные расходы.</w:t>
      </w:r>
    </w:p>
    <w:p w:rsidR="00FF5A79" w:rsidRPr="002B5779" w:rsidRDefault="00FF5A79" w:rsidP="002B5779">
      <w:pPr>
        <w:spacing w:line="360" w:lineRule="auto"/>
        <w:ind w:firstLine="709"/>
        <w:jc w:val="both"/>
        <w:rPr>
          <w:sz w:val="28"/>
          <w:szCs w:val="28"/>
        </w:rPr>
      </w:pPr>
      <w:r w:rsidRPr="002B5779">
        <w:rPr>
          <w:sz w:val="28"/>
          <w:szCs w:val="28"/>
        </w:rPr>
        <w:t>9. Общехозяйственные расходы.</w:t>
      </w:r>
    </w:p>
    <w:p w:rsidR="00FF5A79" w:rsidRPr="002B5779" w:rsidRDefault="00FF5A79" w:rsidP="002B5779">
      <w:pPr>
        <w:spacing w:line="360" w:lineRule="auto"/>
        <w:ind w:firstLine="709"/>
        <w:jc w:val="both"/>
        <w:rPr>
          <w:sz w:val="28"/>
          <w:szCs w:val="28"/>
        </w:rPr>
      </w:pPr>
      <w:r w:rsidRPr="002B5779">
        <w:rPr>
          <w:sz w:val="28"/>
          <w:szCs w:val="28"/>
        </w:rPr>
        <w:t>10. Потери от брака.</w:t>
      </w:r>
    </w:p>
    <w:p w:rsidR="00FF5A79" w:rsidRPr="002B5779" w:rsidRDefault="00FF5A79" w:rsidP="002B5779">
      <w:pPr>
        <w:spacing w:line="360" w:lineRule="auto"/>
        <w:ind w:firstLine="709"/>
        <w:jc w:val="both"/>
        <w:rPr>
          <w:sz w:val="28"/>
          <w:szCs w:val="28"/>
        </w:rPr>
      </w:pPr>
      <w:r w:rsidRPr="002B5779">
        <w:rPr>
          <w:sz w:val="28"/>
          <w:szCs w:val="28"/>
        </w:rPr>
        <w:t>11. Прочие производственные расходы.</w:t>
      </w:r>
    </w:p>
    <w:p w:rsidR="00FF5A79" w:rsidRPr="002B5779" w:rsidRDefault="00FF5A79" w:rsidP="002B5779">
      <w:pPr>
        <w:spacing w:line="360" w:lineRule="auto"/>
        <w:ind w:firstLine="709"/>
        <w:jc w:val="both"/>
        <w:rPr>
          <w:sz w:val="28"/>
          <w:szCs w:val="28"/>
        </w:rPr>
      </w:pPr>
      <w:r w:rsidRPr="002B5779">
        <w:rPr>
          <w:sz w:val="28"/>
          <w:szCs w:val="28"/>
        </w:rPr>
        <w:t>12. Коммерческие расходы.</w:t>
      </w:r>
    </w:p>
    <w:p w:rsidR="00FF5A79" w:rsidRPr="002B5779" w:rsidRDefault="00FF5A79" w:rsidP="002B5779">
      <w:pPr>
        <w:spacing w:line="360" w:lineRule="auto"/>
        <w:ind w:firstLine="709"/>
        <w:jc w:val="both"/>
        <w:rPr>
          <w:sz w:val="28"/>
          <w:szCs w:val="28"/>
        </w:rPr>
      </w:pPr>
      <w:r w:rsidRPr="002B5779">
        <w:rPr>
          <w:sz w:val="28"/>
          <w:szCs w:val="28"/>
        </w:rPr>
        <w:t xml:space="preserve">Первые одиннадцать статей составляют </w:t>
      </w:r>
      <w:r w:rsidRPr="002B5779">
        <w:rPr>
          <w:iCs/>
          <w:sz w:val="28"/>
          <w:szCs w:val="28"/>
        </w:rPr>
        <w:t>производственную</w:t>
      </w:r>
      <w:r w:rsidRPr="002B5779">
        <w:rPr>
          <w:sz w:val="28"/>
          <w:szCs w:val="28"/>
        </w:rPr>
        <w:t xml:space="preserve"> себестоимость, с включением коммерческих расходов образуется </w:t>
      </w:r>
      <w:r w:rsidRPr="002B5779">
        <w:rPr>
          <w:iCs/>
          <w:sz w:val="28"/>
          <w:szCs w:val="28"/>
        </w:rPr>
        <w:t>полная (коммерческая)</w:t>
      </w:r>
      <w:r w:rsidRPr="002B5779">
        <w:rPr>
          <w:sz w:val="28"/>
          <w:szCs w:val="28"/>
        </w:rPr>
        <w:t xml:space="preserve"> себестоимость продукции.</w:t>
      </w:r>
    </w:p>
    <w:p w:rsidR="00FF5A79" w:rsidRPr="002B5779" w:rsidRDefault="00FF5A79" w:rsidP="002B5779">
      <w:pPr>
        <w:spacing w:line="360" w:lineRule="auto"/>
        <w:ind w:firstLine="709"/>
        <w:jc w:val="both"/>
        <w:rPr>
          <w:sz w:val="28"/>
          <w:szCs w:val="28"/>
        </w:rPr>
      </w:pPr>
      <w:r w:rsidRPr="002B5779">
        <w:rPr>
          <w:sz w:val="28"/>
          <w:szCs w:val="28"/>
        </w:rPr>
        <w:t xml:space="preserve">В многономенклатурных производствах первые шесть статей обычно относят к </w:t>
      </w:r>
      <w:r w:rsidRPr="002B5779">
        <w:rPr>
          <w:iCs/>
          <w:sz w:val="28"/>
          <w:szCs w:val="28"/>
        </w:rPr>
        <w:t>основным (технологическим)</w:t>
      </w:r>
      <w:r w:rsidRPr="002B5779">
        <w:rPr>
          <w:sz w:val="28"/>
          <w:szCs w:val="28"/>
        </w:rPr>
        <w:t xml:space="preserve"> расходам, а остальные - к </w:t>
      </w:r>
      <w:r w:rsidRPr="002B5779">
        <w:rPr>
          <w:iCs/>
          <w:sz w:val="28"/>
          <w:szCs w:val="28"/>
        </w:rPr>
        <w:t>накладным</w:t>
      </w:r>
      <w:r w:rsidRPr="002B5779">
        <w:rPr>
          <w:sz w:val="28"/>
          <w:szCs w:val="28"/>
        </w:rPr>
        <w:t xml:space="preserve"> </w:t>
      </w:r>
      <w:r w:rsidRPr="002B5779">
        <w:rPr>
          <w:iCs/>
          <w:sz w:val="28"/>
          <w:szCs w:val="28"/>
        </w:rPr>
        <w:t>(косвенным, нетехнологическим)</w:t>
      </w:r>
      <w:r w:rsidRPr="002B5779">
        <w:rPr>
          <w:sz w:val="28"/>
          <w:szCs w:val="28"/>
        </w:rPr>
        <w:t xml:space="preserve"> расходам. В простых производствах все расходы можно рассматривать как прямые. [8, стр.97]</w:t>
      </w:r>
    </w:p>
    <w:p w:rsidR="002B5779" w:rsidRDefault="002B5779" w:rsidP="002B5779">
      <w:pPr>
        <w:spacing w:line="360" w:lineRule="auto"/>
        <w:ind w:firstLine="709"/>
        <w:jc w:val="both"/>
        <w:rPr>
          <w:b/>
          <w:iCs/>
          <w:sz w:val="28"/>
          <w:szCs w:val="28"/>
        </w:rPr>
      </w:pPr>
    </w:p>
    <w:p w:rsidR="00FF5A79" w:rsidRPr="002B5779" w:rsidRDefault="00FF5A79" w:rsidP="002B5779">
      <w:pPr>
        <w:spacing w:line="360" w:lineRule="auto"/>
        <w:ind w:firstLine="709"/>
        <w:jc w:val="both"/>
        <w:rPr>
          <w:b/>
          <w:sz w:val="28"/>
          <w:szCs w:val="28"/>
        </w:rPr>
      </w:pPr>
      <w:r w:rsidRPr="002B5779">
        <w:rPr>
          <w:b/>
          <w:iCs/>
          <w:sz w:val="28"/>
          <w:szCs w:val="28"/>
        </w:rPr>
        <w:t>КЛАССИФИКАЦИЯ ЗАТРАТ ПО ВИДАМ</w:t>
      </w:r>
    </w:p>
    <w:tbl>
      <w:tblPr>
        <w:tblW w:w="4666"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00"/>
        <w:gridCol w:w="4131"/>
      </w:tblGrid>
      <w:tr w:rsidR="00FF5A79" w:rsidRPr="00B3610B" w:rsidTr="00B3610B">
        <w:tc>
          <w:tcPr>
            <w:tcW w:w="2687" w:type="pct"/>
            <w:shd w:val="clear" w:color="auto" w:fill="auto"/>
          </w:tcPr>
          <w:p w:rsidR="00FF5A79" w:rsidRPr="00B3610B" w:rsidRDefault="00FF5A79" w:rsidP="00B3610B">
            <w:pPr>
              <w:spacing w:line="360" w:lineRule="auto"/>
              <w:jc w:val="both"/>
              <w:rPr>
                <w:sz w:val="20"/>
                <w:szCs w:val="20"/>
              </w:rPr>
            </w:pPr>
            <w:r w:rsidRPr="00B3610B">
              <w:rPr>
                <w:sz w:val="20"/>
                <w:szCs w:val="20"/>
              </w:rPr>
              <w:t>Признаки классификации</w:t>
            </w:r>
          </w:p>
        </w:tc>
        <w:tc>
          <w:tcPr>
            <w:tcW w:w="2313" w:type="pct"/>
            <w:shd w:val="clear" w:color="auto" w:fill="auto"/>
          </w:tcPr>
          <w:p w:rsidR="00FF5A79" w:rsidRPr="00B3610B" w:rsidRDefault="00FF5A79" w:rsidP="00B3610B">
            <w:pPr>
              <w:spacing w:line="360" w:lineRule="auto"/>
              <w:jc w:val="both"/>
              <w:rPr>
                <w:sz w:val="20"/>
                <w:szCs w:val="20"/>
              </w:rPr>
            </w:pPr>
            <w:r w:rsidRPr="00B3610B">
              <w:rPr>
                <w:sz w:val="20"/>
                <w:szCs w:val="20"/>
              </w:rPr>
              <w:t>Подразделение затрат</w:t>
            </w:r>
          </w:p>
        </w:tc>
      </w:tr>
      <w:tr w:rsidR="00FF5A79" w:rsidRPr="00B3610B" w:rsidTr="00B3610B">
        <w:tc>
          <w:tcPr>
            <w:tcW w:w="2687" w:type="pct"/>
            <w:shd w:val="clear" w:color="auto" w:fill="auto"/>
          </w:tcPr>
          <w:p w:rsidR="00FF5A79" w:rsidRPr="00B3610B" w:rsidRDefault="00FF5A79" w:rsidP="00B3610B">
            <w:pPr>
              <w:spacing w:line="360" w:lineRule="auto"/>
              <w:jc w:val="both"/>
              <w:rPr>
                <w:sz w:val="20"/>
                <w:szCs w:val="20"/>
              </w:rPr>
            </w:pPr>
            <w:r w:rsidRPr="00B3610B">
              <w:rPr>
                <w:sz w:val="20"/>
                <w:szCs w:val="20"/>
              </w:rPr>
              <w:t>1. По отношению к производственному (технологическому) процессу</w:t>
            </w:r>
          </w:p>
        </w:tc>
        <w:tc>
          <w:tcPr>
            <w:tcW w:w="2313" w:type="pct"/>
            <w:shd w:val="clear" w:color="auto" w:fill="auto"/>
          </w:tcPr>
          <w:p w:rsidR="00FF5A79" w:rsidRPr="00B3610B" w:rsidRDefault="00FF5A79" w:rsidP="00B3610B">
            <w:pPr>
              <w:spacing w:line="360" w:lineRule="auto"/>
              <w:jc w:val="both"/>
              <w:rPr>
                <w:sz w:val="20"/>
                <w:szCs w:val="20"/>
              </w:rPr>
            </w:pPr>
            <w:r w:rsidRPr="00B3610B">
              <w:rPr>
                <w:sz w:val="20"/>
                <w:szCs w:val="20"/>
              </w:rPr>
              <w:t>на основные и накладные</w:t>
            </w:r>
          </w:p>
        </w:tc>
      </w:tr>
      <w:tr w:rsidR="00FF5A79" w:rsidRPr="00B3610B" w:rsidTr="00B3610B">
        <w:tc>
          <w:tcPr>
            <w:tcW w:w="2687" w:type="pct"/>
            <w:shd w:val="clear" w:color="auto" w:fill="auto"/>
          </w:tcPr>
          <w:p w:rsidR="00FF5A79" w:rsidRPr="00B3610B" w:rsidRDefault="00FF5A79" w:rsidP="00B3610B">
            <w:pPr>
              <w:spacing w:line="360" w:lineRule="auto"/>
              <w:jc w:val="both"/>
              <w:rPr>
                <w:sz w:val="20"/>
                <w:szCs w:val="20"/>
              </w:rPr>
            </w:pPr>
            <w:r w:rsidRPr="00B3610B">
              <w:rPr>
                <w:sz w:val="20"/>
                <w:szCs w:val="20"/>
              </w:rPr>
              <w:t>2. По отношению к объему производства</w:t>
            </w:r>
          </w:p>
        </w:tc>
        <w:tc>
          <w:tcPr>
            <w:tcW w:w="2313" w:type="pct"/>
            <w:shd w:val="clear" w:color="auto" w:fill="auto"/>
          </w:tcPr>
          <w:p w:rsidR="00FF5A79" w:rsidRPr="00B3610B" w:rsidRDefault="00FF5A79" w:rsidP="00B3610B">
            <w:pPr>
              <w:spacing w:line="360" w:lineRule="auto"/>
              <w:jc w:val="both"/>
              <w:rPr>
                <w:sz w:val="20"/>
                <w:szCs w:val="20"/>
              </w:rPr>
            </w:pPr>
            <w:r w:rsidRPr="00B3610B">
              <w:rPr>
                <w:sz w:val="20"/>
                <w:szCs w:val="20"/>
              </w:rPr>
              <w:t>на переменные и постоянные</w:t>
            </w:r>
          </w:p>
        </w:tc>
      </w:tr>
      <w:tr w:rsidR="00FF5A79" w:rsidRPr="00B3610B" w:rsidTr="00B3610B">
        <w:tc>
          <w:tcPr>
            <w:tcW w:w="2687" w:type="pct"/>
            <w:shd w:val="clear" w:color="auto" w:fill="auto"/>
          </w:tcPr>
          <w:p w:rsidR="00FF5A79" w:rsidRPr="00B3610B" w:rsidRDefault="00FF5A79" w:rsidP="00B3610B">
            <w:pPr>
              <w:spacing w:line="360" w:lineRule="auto"/>
              <w:jc w:val="both"/>
              <w:rPr>
                <w:sz w:val="20"/>
                <w:szCs w:val="20"/>
              </w:rPr>
            </w:pPr>
            <w:r w:rsidRPr="00B3610B">
              <w:rPr>
                <w:sz w:val="20"/>
                <w:szCs w:val="20"/>
              </w:rPr>
              <w:t>3. По единству состава</w:t>
            </w:r>
          </w:p>
        </w:tc>
        <w:tc>
          <w:tcPr>
            <w:tcW w:w="2313" w:type="pct"/>
            <w:shd w:val="clear" w:color="auto" w:fill="auto"/>
          </w:tcPr>
          <w:p w:rsidR="00FF5A79" w:rsidRPr="00B3610B" w:rsidRDefault="00FF5A79" w:rsidP="00B3610B">
            <w:pPr>
              <w:spacing w:line="360" w:lineRule="auto"/>
              <w:jc w:val="both"/>
              <w:rPr>
                <w:sz w:val="20"/>
                <w:szCs w:val="20"/>
              </w:rPr>
            </w:pPr>
            <w:r w:rsidRPr="00B3610B">
              <w:rPr>
                <w:sz w:val="20"/>
                <w:szCs w:val="20"/>
              </w:rPr>
              <w:t>на одноэлементные и комплексные</w:t>
            </w:r>
          </w:p>
        </w:tc>
      </w:tr>
      <w:tr w:rsidR="00FF5A79" w:rsidRPr="00B3610B" w:rsidTr="00B3610B">
        <w:tc>
          <w:tcPr>
            <w:tcW w:w="2687" w:type="pct"/>
            <w:shd w:val="clear" w:color="auto" w:fill="auto"/>
          </w:tcPr>
          <w:p w:rsidR="00FF5A79" w:rsidRPr="00B3610B" w:rsidRDefault="00FF5A79" w:rsidP="00B3610B">
            <w:pPr>
              <w:spacing w:line="360" w:lineRule="auto"/>
              <w:jc w:val="both"/>
              <w:rPr>
                <w:sz w:val="20"/>
                <w:szCs w:val="20"/>
              </w:rPr>
            </w:pPr>
            <w:r w:rsidRPr="00B3610B">
              <w:rPr>
                <w:sz w:val="20"/>
                <w:szCs w:val="20"/>
              </w:rPr>
              <w:t>4. По способу отнесения на себестоимость отдельных видов продукции</w:t>
            </w:r>
          </w:p>
        </w:tc>
        <w:tc>
          <w:tcPr>
            <w:tcW w:w="2313" w:type="pct"/>
            <w:shd w:val="clear" w:color="auto" w:fill="auto"/>
          </w:tcPr>
          <w:p w:rsidR="00FF5A79" w:rsidRPr="00B3610B" w:rsidRDefault="00FF5A79" w:rsidP="00B3610B">
            <w:pPr>
              <w:spacing w:line="360" w:lineRule="auto"/>
              <w:jc w:val="both"/>
              <w:rPr>
                <w:sz w:val="20"/>
                <w:szCs w:val="20"/>
              </w:rPr>
            </w:pPr>
            <w:r w:rsidRPr="00B3610B">
              <w:rPr>
                <w:sz w:val="20"/>
                <w:szCs w:val="20"/>
              </w:rPr>
              <w:t>на прямые и косвенные</w:t>
            </w:r>
          </w:p>
        </w:tc>
      </w:tr>
      <w:tr w:rsidR="00FF5A79" w:rsidRPr="00B3610B" w:rsidTr="00B3610B">
        <w:tc>
          <w:tcPr>
            <w:tcW w:w="2687" w:type="pct"/>
            <w:shd w:val="clear" w:color="auto" w:fill="auto"/>
          </w:tcPr>
          <w:p w:rsidR="00FF5A79" w:rsidRPr="00B3610B" w:rsidRDefault="00FF5A79" w:rsidP="00B3610B">
            <w:pPr>
              <w:spacing w:line="360" w:lineRule="auto"/>
              <w:jc w:val="both"/>
              <w:rPr>
                <w:sz w:val="20"/>
                <w:szCs w:val="20"/>
              </w:rPr>
            </w:pPr>
            <w:r w:rsidRPr="00B3610B">
              <w:rPr>
                <w:sz w:val="20"/>
                <w:szCs w:val="20"/>
              </w:rPr>
              <w:t>5. По участию в производственном процессе</w:t>
            </w:r>
          </w:p>
        </w:tc>
        <w:tc>
          <w:tcPr>
            <w:tcW w:w="2313" w:type="pct"/>
            <w:shd w:val="clear" w:color="auto" w:fill="auto"/>
          </w:tcPr>
          <w:p w:rsidR="00FF5A79" w:rsidRPr="00B3610B" w:rsidRDefault="00FF5A79" w:rsidP="00B3610B">
            <w:pPr>
              <w:spacing w:line="360" w:lineRule="auto"/>
              <w:jc w:val="both"/>
              <w:rPr>
                <w:sz w:val="20"/>
                <w:szCs w:val="20"/>
              </w:rPr>
            </w:pPr>
            <w:r w:rsidRPr="00B3610B">
              <w:rPr>
                <w:sz w:val="20"/>
                <w:szCs w:val="20"/>
              </w:rPr>
              <w:t>на производственные и внепроизводственные (коммерческие)</w:t>
            </w:r>
          </w:p>
        </w:tc>
      </w:tr>
      <w:tr w:rsidR="00FF5A79" w:rsidRPr="00B3610B" w:rsidTr="00B3610B">
        <w:tc>
          <w:tcPr>
            <w:tcW w:w="2687" w:type="pct"/>
            <w:shd w:val="clear" w:color="auto" w:fill="auto"/>
          </w:tcPr>
          <w:p w:rsidR="00FF5A79" w:rsidRPr="00B3610B" w:rsidRDefault="00FF5A79" w:rsidP="00B3610B">
            <w:pPr>
              <w:spacing w:line="360" w:lineRule="auto"/>
              <w:jc w:val="both"/>
              <w:rPr>
                <w:sz w:val="20"/>
                <w:szCs w:val="20"/>
              </w:rPr>
            </w:pPr>
            <w:r w:rsidRPr="00B3610B">
              <w:rPr>
                <w:sz w:val="20"/>
                <w:szCs w:val="20"/>
              </w:rPr>
              <w:t>6. По целесообразности расходования</w:t>
            </w:r>
          </w:p>
        </w:tc>
        <w:tc>
          <w:tcPr>
            <w:tcW w:w="2313" w:type="pct"/>
            <w:shd w:val="clear" w:color="auto" w:fill="auto"/>
          </w:tcPr>
          <w:p w:rsidR="00FF5A79" w:rsidRPr="00B3610B" w:rsidRDefault="00FF5A79" w:rsidP="00B3610B">
            <w:pPr>
              <w:spacing w:line="360" w:lineRule="auto"/>
              <w:jc w:val="both"/>
              <w:rPr>
                <w:sz w:val="20"/>
                <w:szCs w:val="20"/>
              </w:rPr>
            </w:pPr>
            <w:r w:rsidRPr="00B3610B">
              <w:rPr>
                <w:sz w:val="20"/>
                <w:szCs w:val="20"/>
              </w:rPr>
              <w:t>на производительные и непроизводительные</w:t>
            </w:r>
          </w:p>
        </w:tc>
      </w:tr>
      <w:tr w:rsidR="00FF5A79" w:rsidRPr="00B3610B" w:rsidTr="00B3610B">
        <w:tc>
          <w:tcPr>
            <w:tcW w:w="2687" w:type="pct"/>
            <w:shd w:val="clear" w:color="auto" w:fill="auto"/>
          </w:tcPr>
          <w:p w:rsidR="00FF5A79" w:rsidRPr="00B3610B" w:rsidRDefault="00FF5A79" w:rsidP="00B3610B">
            <w:pPr>
              <w:spacing w:line="360" w:lineRule="auto"/>
              <w:jc w:val="both"/>
              <w:rPr>
                <w:sz w:val="20"/>
                <w:szCs w:val="20"/>
              </w:rPr>
            </w:pPr>
            <w:r w:rsidRPr="00B3610B">
              <w:rPr>
                <w:sz w:val="20"/>
                <w:szCs w:val="20"/>
              </w:rPr>
              <w:t>7. По возможности охвата планом (нормированием)</w:t>
            </w:r>
          </w:p>
        </w:tc>
        <w:tc>
          <w:tcPr>
            <w:tcW w:w="2313" w:type="pct"/>
            <w:shd w:val="clear" w:color="auto" w:fill="auto"/>
          </w:tcPr>
          <w:p w:rsidR="00FF5A79" w:rsidRPr="00B3610B" w:rsidRDefault="00FF5A79" w:rsidP="00B3610B">
            <w:pPr>
              <w:spacing w:line="360" w:lineRule="auto"/>
              <w:jc w:val="both"/>
              <w:rPr>
                <w:sz w:val="20"/>
                <w:szCs w:val="20"/>
              </w:rPr>
            </w:pPr>
            <w:r w:rsidRPr="00B3610B">
              <w:rPr>
                <w:sz w:val="20"/>
                <w:szCs w:val="20"/>
              </w:rPr>
              <w:t>на планируемые и непланируемые</w:t>
            </w:r>
          </w:p>
        </w:tc>
      </w:tr>
      <w:tr w:rsidR="00FF5A79" w:rsidRPr="00B3610B" w:rsidTr="00B3610B">
        <w:tc>
          <w:tcPr>
            <w:tcW w:w="2687" w:type="pct"/>
            <w:shd w:val="clear" w:color="auto" w:fill="auto"/>
          </w:tcPr>
          <w:p w:rsidR="00FF5A79" w:rsidRPr="00B3610B" w:rsidRDefault="00FF5A79" w:rsidP="00B3610B">
            <w:pPr>
              <w:spacing w:line="360" w:lineRule="auto"/>
              <w:jc w:val="both"/>
              <w:rPr>
                <w:sz w:val="20"/>
                <w:szCs w:val="20"/>
              </w:rPr>
            </w:pPr>
            <w:r w:rsidRPr="00B3610B">
              <w:rPr>
                <w:sz w:val="20"/>
                <w:szCs w:val="20"/>
              </w:rPr>
              <w:t>8. По периодичности возникновения</w:t>
            </w:r>
          </w:p>
        </w:tc>
        <w:tc>
          <w:tcPr>
            <w:tcW w:w="2313" w:type="pct"/>
            <w:shd w:val="clear" w:color="auto" w:fill="auto"/>
          </w:tcPr>
          <w:p w:rsidR="00FF5A79" w:rsidRPr="00B3610B" w:rsidRDefault="00FF5A79" w:rsidP="00B3610B">
            <w:pPr>
              <w:spacing w:line="360" w:lineRule="auto"/>
              <w:jc w:val="both"/>
              <w:rPr>
                <w:sz w:val="20"/>
                <w:szCs w:val="20"/>
              </w:rPr>
            </w:pPr>
            <w:r w:rsidRPr="00B3610B">
              <w:rPr>
                <w:sz w:val="20"/>
                <w:szCs w:val="20"/>
              </w:rPr>
              <w:t>на текущие и единовременные</w:t>
            </w:r>
          </w:p>
        </w:tc>
      </w:tr>
    </w:tbl>
    <w:p w:rsidR="002B5779" w:rsidRDefault="002B5779" w:rsidP="002B5779">
      <w:pPr>
        <w:spacing w:line="360" w:lineRule="auto"/>
        <w:ind w:firstLine="709"/>
        <w:jc w:val="both"/>
        <w:rPr>
          <w:sz w:val="28"/>
          <w:szCs w:val="28"/>
        </w:rPr>
      </w:pPr>
    </w:p>
    <w:p w:rsidR="00FF5A79" w:rsidRPr="002B5779" w:rsidRDefault="00FF5A79" w:rsidP="002B5779">
      <w:pPr>
        <w:spacing w:line="360" w:lineRule="auto"/>
        <w:ind w:firstLine="709"/>
        <w:jc w:val="both"/>
        <w:rPr>
          <w:sz w:val="28"/>
          <w:szCs w:val="28"/>
        </w:rPr>
      </w:pPr>
      <w:r w:rsidRPr="002B5779">
        <w:rPr>
          <w:sz w:val="28"/>
          <w:szCs w:val="28"/>
        </w:rPr>
        <w:t xml:space="preserve">Под </w:t>
      </w:r>
      <w:r w:rsidRPr="002B5779">
        <w:rPr>
          <w:iCs/>
          <w:sz w:val="28"/>
          <w:szCs w:val="28"/>
        </w:rPr>
        <w:t>объектами учета затрат</w:t>
      </w:r>
      <w:r w:rsidRPr="002B5779">
        <w:rPr>
          <w:sz w:val="28"/>
          <w:szCs w:val="28"/>
        </w:rPr>
        <w:t xml:space="preserve"> принято понимать места возникновения расходов, т.е. отдельные цехи, производства, участки и другие структурные подразделения (в некоторых видах производства – агрегаты, фазы, переделы, поточные линии и т.д.).</w:t>
      </w:r>
    </w:p>
    <w:p w:rsidR="00FF5A79" w:rsidRPr="002B5779" w:rsidRDefault="00FF5A79" w:rsidP="002B5779">
      <w:pPr>
        <w:spacing w:line="360" w:lineRule="auto"/>
        <w:ind w:firstLine="709"/>
        <w:jc w:val="both"/>
        <w:rPr>
          <w:sz w:val="28"/>
          <w:szCs w:val="28"/>
        </w:rPr>
      </w:pPr>
      <w:r w:rsidRPr="002B5779">
        <w:rPr>
          <w:sz w:val="28"/>
          <w:szCs w:val="28"/>
        </w:rPr>
        <w:t xml:space="preserve">Под </w:t>
      </w:r>
      <w:r w:rsidRPr="002B5779">
        <w:rPr>
          <w:iCs/>
          <w:sz w:val="28"/>
          <w:szCs w:val="28"/>
        </w:rPr>
        <w:t>объектом калькулирования</w:t>
      </w:r>
      <w:r w:rsidRPr="002B5779">
        <w:rPr>
          <w:sz w:val="28"/>
          <w:szCs w:val="28"/>
        </w:rPr>
        <w:t xml:space="preserve"> понимают выпускаемые отдельные виды продукции, выполняемые виды работ и услуг или их однородные группы.</w:t>
      </w:r>
    </w:p>
    <w:p w:rsidR="004F769D" w:rsidRPr="002B5779" w:rsidRDefault="004F769D" w:rsidP="002B5779">
      <w:pPr>
        <w:pStyle w:val="2"/>
        <w:spacing w:before="0" w:after="0" w:line="360" w:lineRule="auto"/>
        <w:ind w:firstLine="709"/>
        <w:jc w:val="both"/>
        <w:rPr>
          <w:rFonts w:ascii="Times New Roman" w:hAnsi="Times New Roman" w:cs="Times New Roman"/>
          <w:bCs w:val="0"/>
          <w:i w:val="0"/>
        </w:rPr>
      </w:pPr>
    </w:p>
    <w:p w:rsidR="00FF5A79" w:rsidRPr="002B5779" w:rsidRDefault="00FF5A79" w:rsidP="002B5779">
      <w:pPr>
        <w:pStyle w:val="2"/>
        <w:spacing w:before="0" w:after="0" w:line="360" w:lineRule="auto"/>
        <w:ind w:firstLine="709"/>
        <w:jc w:val="both"/>
        <w:rPr>
          <w:rFonts w:ascii="Times New Roman" w:hAnsi="Times New Roman" w:cs="Times New Roman"/>
          <w:bCs w:val="0"/>
          <w:i w:val="0"/>
        </w:rPr>
      </w:pPr>
      <w:bookmarkStart w:id="3" w:name="_Toc133300295"/>
      <w:r w:rsidRPr="002B5779">
        <w:rPr>
          <w:rFonts w:ascii="Times New Roman" w:hAnsi="Times New Roman" w:cs="Times New Roman"/>
          <w:bCs w:val="0"/>
          <w:i w:val="0"/>
        </w:rPr>
        <w:t xml:space="preserve">3. Общая </w:t>
      </w:r>
      <w:r w:rsidR="004F769D" w:rsidRPr="002B5779">
        <w:rPr>
          <w:rFonts w:ascii="Times New Roman" w:hAnsi="Times New Roman" w:cs="Times New Roman"/>
          <w:bCs w:val="0"/>
          <w:i w:val="0"/>
        </w:rPr>
        <w:t xml:space="preserve">последовательность учета затрат </w:t>
      </w:r>
      <w:r w:rsidR="004F769D" w:rsidRPr="002B5779">
        <w:rPr>
          <w:rFonts w:ascii="Times New Roman" w:hAnsi="Times New Roman" w:cs="Times New Roman"/>
          <w:i w:val="0"/>
        </w:rPr>
        <w:t>в организации добычи и обработки драгоценных и цветных металлов и алмазов</w:t>
      </w:r>
      <w:bookmarkEnd w:id="3"/>
    </w:p>
    <w:p w:rsidR="00DD0977" w:rsidRPr="002B5779" w:rsidRDefault="00DD0977" w:rsidP="002B5779">
      <w:pPr>
        <w:spacing w:line="360" w:lineRule="auto"/>
        <w:ind w:firstLine="709"/>
        <w:jc w:val="both"/>
        <w:rPr>
          <w:sz w:val="28"/>
          <w:szCs w:val="28"/>
        </w:rPr>
      </w:pPr>
    </w:p>
    <w:p w:rsidR="00DD0977" w:rsidRPr="002B5779" w:rsidRDefault="00DD0977" w:rsidP="002B57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B5779">
        <w:rPr>
          <w:rFonts w:ascii="Times New Roman" w:hAnsi="Times New Roman" w:cs="Times New Roman"/>
          <w:sz w:val="28"/>
          <w:szCs w:val="28"/>
        </w:rPr>
        <w:t>Учет драгоценных камней должен обеспечить</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строгий</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контроль</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за</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рациональным</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использованием и эффективным расходованием алмазного</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сырья,</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а также за сохранностью драгоценных камней на всех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стадиях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и</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операциях технологического цикла.</w:t>
      </w:r>
      <w:r w:rsidR="009C17B7" w:rsidRPr="002B5779">
        <w:rPr>
          <w:rFonts w:ascii="Times New Roman" w:hAnsi="Times New Roman" w:cs="Times New Roman"/>
          <w:sz w:val="28"/>
          <w:szCs w:val="28"/>
        </w:rPr>
        <w:t xml:space="preserve"> [5,89]</w:t>
      </w:r>
    </w:p>
    <w:p w:rsidR="00DD0977" w:rsidRPr="002B5779" w:rsidRDefault="00DD0977" w:rsidP="002B57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B5779">
        <w:rPr>
          <w:rFonts w:ascii="Times New Roman" w:hAnsi="Times New Roman" w:cs="Times New Roman"/>
          <w:sz w:val="28"/>
          <w:szCs w:val="28"/>
        </w:rPr>
        <w:t>Учет алмазного сырья на предприятиях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по</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обработке</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алмазов</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регулируется специальными документами и инструкциями:</w:t>
      </w:r>
    </w:p>
    <w:p w:rsidR="00DD0977" w:rsidRPr="002B5779" w:rsidRDefault="00DD0977" w:rsidP="002B57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B5779">
        <w:rPr>
          <w:rFonts w:ascii="Times New Roman" w:hAnsi="Times New Roman" w:cs="Times New Roman"/>
          <w:sz w:val="28"/>
          <w:szCs w:val="28"/>
        </w:rPr>
        <w:t>о порядке получения,</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расходования,</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учета и хранения драгоценных</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металлов</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и</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драгоценных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камней</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на</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предприятиях,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в</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учреждениях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и</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организациях;</w:t>
      </w:r>
    </w:p>
    <w:p w:rsidR="00DD0977" w:rsidRPr="002B5779" w:rsidRDefault="00DD0977" w:rsidP="002B57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B5779">
        <w:rPr>
          <w:rFonts w:ascii="Times New Roman" w:hAnsi="Times New Roman" w:cs="Times New Roman"/>
          <w:sz w:val="28"/>
          <w:szCs w:val="28"/>
        </w:rPr>
        <w:t>о порядке приемки продукции по количеству и качеству;</w:t>
      </w:r>
    </w:p>
    <w:p w:rsidR="00DD0977" w:rsidRPr="002B5779" w:rsidRDefault="00DD0977" w:rsidP="002B57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B5779">
        <w:rPr>
          <w:rFonts w:ascii="Times New Roman" w:hAnsi="Times New Roman" w:cs="Times New Roman"/>
          <w:sz w:val="28"/>
          <w:szCs w:val="28"/>
        </w:rPr>
        <w:t>по режиму и оперативному учету драгоценных камней;</w:t>
      </w:r>
    </w:p>
    <w:p w:rsidR="00DD0977" w:rsidRPr="002B5779" w:rsidRDefault="00DD0977" w:rsidP="002B57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B5779">
        <w:rPr>
          <w:rFonts w:ascii="Times New Roman" w:hAnsi="Times New Roman" w:cs="Times New Roman"/>
          <w:sz w:val="28"/>
          <w:szCs w:val="28"/>
        </w:rPr>
        <w:t>о порядке</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определения</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размера</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возмещения ущерба,</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причиненного</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предприятию хищением, недостачей, расколом, сверхнормативными потерями</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и</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браком</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драгоценных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камней</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на</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предприятиях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по</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производству</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бриллиантов;</w:t>
      </w:r>
    </w:p>
    <w:p w:rsidR="00DD0977" w:rsidRPr="002B5779" w:rsidRDefault="00DD0977" w:rsidP="002B57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B5779">
        <w:rPr>
          <w:rFonts w:ascii="Times New Roman" w:hAnsi="Times New Roman" w:cs="Times New Roman"/>
          <w:sz w:val="28"/>
          <w:szCs w:val="28"/>
        </w:rPr>
        <w:t>по сбору,</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транспортировке,</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регенерации</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мусора,</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извлечению</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алмазов, порядку их оприходования и сдачи;</w:t>
      </w:r>
    </w:p>
    <w:p w:rsidR="00DD0977" w:rsidRPr="002B5779" w:rsidRDefault="00DD0977" w:rsidP="002B57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B5779">
        <w:rPr>
          <w:rFonts w:ascii="Times New Roman" w:hAnsi="Times New Roman" w:cs="Times New Roman"/>
          <w:sz w:val="28"/>
          <w:szCs w:val="28"/>
        </w:rPr>
        <w:t>другими положениями,</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применяемыми</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в</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практике</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предприятий,</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работающих с драгоценными камнями.</w:t>
      </w:r>
    </w:p>
    <w:p w:rsidR="00DD0977" w:rsidRPr="002B5779" w:rsidRDefault="00DD0977" w:rsidP="002B57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B5779">
        <w:rPr>
          <w:rFonts w:ascii="Times New Roman" w:hAnsi="Times New Roman" w:cs="Times New Roman"/>
          <w:sz w:val="28"/>
          <w:szCs w:val="28"/>
        </w:rPr>
        <w:t>Все операции по получению,</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расходованию, хранению алмазного</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сырья,</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алмазных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заготовок,</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готовой</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продукции</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на</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гранильных</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предприятиях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учитываются</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в</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формах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учетно-отчетной</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документации,</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утвержденных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в</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установленном</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порядке</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и</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включенных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в</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альбом</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специализированных форм с выполнением требований режима.</w:t>
      </w:r>
    </w:p>
    <w:p w:rsidR="00DD0977" w:rsidRPr="002B5779" w:rsidRDefault="00DD0977" w:rsidP="002B57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B5779">
        <w:rPr>
          <w:rFonts w:ascii="Times New Roman" w:hAnsi="Times New Roman" w:cs="Times New Roman"/>
          <w:sz w:val="28"/>
          <w:szCs w:val="28"/>
        </w:rPr>
        <w:t>На основании данных оперативного учета всех цехов, обрабатывающих</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драгоценные камни, составляется "Баланс движения драгоценных камней по</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предприятию за месяц" и справка</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об</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остатках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драгоценных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камней</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по</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каждому цеху по операциям технологического цикла в штуках и каратах.</w:t>
      </w:r>
    </w:p>
    <w:p w:rsidR="00DD0977" w:rsidRPr="002B5779" w:rsidRDefault="00DD0977" w:rsidP="002B57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B5779">
        <w:rPr>
          <w:rFonts w:ascii="Times New Roman" w:hAnsi="Times New Roman" w:cs="Times New Roman"/>
          <w:sz w:val="28"/>
          <w:szCs w:val="28"/>
        </w:rPr>
        <w:t>В соответствии с нормативными документами предприятия</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составляют</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отчет</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об</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остатках,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поступлении,</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расходе</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природных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алмазов</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на</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изготовление бриллиантов ежедневно и за отчетный период.</w:t>
      </w:r>
    </w:p>
    <w:p w:rsidR="00DD0977" w:rsidRPr="002B5779" w:rsidRDefault="00DD0977" w:rsidP="002B57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B5779">
        <w:rPr>
          <w:rFonts w:ascii="Times New Roman" w:hAnsi="Times New Roman" w:cs="Times New Roman"/>
          <w:sz w:val="28"/>
          <w:szCs w:val="28"/>
        </w:rPr>
        <w:t>Карточки</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складского</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учета</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по каждой номенклатурно-учетной</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позиции</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составляются</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с</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отражением</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следующих</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реквизитов:</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формы,</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качества,</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цвета,</w:t>
      </w:r>
      <w:r w:rsidR="002B5779">
        <w:rPr>
          <w:rFonts w:ascii="Times New Roman" w:hAnsi="Times New Roman" w:cs="Times New Roman"/>
          <w:sz w:val="28"/>
          <w:szCs w:val="28"/>
        </w:rPr>
        <w:t xml:space="preserve"> </w:t>
      </w:r>
      <w:r w:rsidRPr="002B5779">
        <w:rPr>
          <w:rFonts w:ascii="Times New Roman" w:hAnsi="Times New Roman" w:cs="Times New Roman"/>
          <w:sz w:val="28"/>
          <w:szCs w:val="28"/>
        </w:rPr>
        <w:t>размера или условного ситового класса, количества в</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штуках, массы в каратах.</w:t>
      </w:r>
    </w:p>
    <w:p w:rsidR="00DD0977" w:rsidRPr="002B5779" w:rsidRDefault="00DD0977" w:rsidP="002B57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B5779">
        <w:rPr>
          <w:rFonts w:ascii="Times New Roman" w:hAnsi="Times New Roman" w:cs="Times New Roman"/>
          <w:sz w:val="28"/>
          <w:szCs w:val="28"/>
        </w:rPr>
        <w:t>Передача алмазного сырья и заготовок между подразделениями и</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подотчетными лицами осуществляется только через кладовые с оформлением</w:t>
      </w:r>
      <w:r w:rsidR="00881512" w:rsidRPr="002B5779">
        <w:rPr>
          <w:rFonts w:ascii="Times New Roman" w:hAnsi="Times New Roman" w:cs="Times New Roman"/>
          <w:sz w:val="28"/>
          <w:szCs w:val="28"/>
        </w:rPr>
        <w:t xml:space="preserve"> </w:t>
      </w:r>
      <w:r w:rsidRPr="002B5779">
        <w:rPr>
          <w:rFonts w:ascii="Times New Roman" w:hAnsi="Times New Roman" w:cs="Times New Roman"/>
          <w:sz w:val="28"/>
          <w:szCs w:val="28"/>
        </w:rPr>
        <w:t>соответствующих документов оперативного учета.</w:t>
      </w:r>
    </w:p>
    <w:p w:rsidR="00FF5A79" w:rsidRPr="002B5779" w:rsidRDefault="00FF5A79" w:rsidP="002B5779">
      <w:pPr>
        <w:spacing w:line="360" w:lineRule="auto"/>
        <w:ind w:firstLine="709"/>
        <w:jc w:val="both"/>
        <w:rPr>
          <w:sz w:val="28"/>
          <w:szCs w:val="28"/>
        </w:rPr>
      </w:pPr>
      <w:r w:rsidRPr="002B5779">
        <w:rPr>
          <w:sz w:val="28"/>
          <w:szCs w:val="28"/>
        </w:rPr>
        <w:t>Все прямые затраты отражают на калькуляционных счетах, например, №10, №20 и т.д. Другие затраты также находят отражение в соответствующих счетах.</w:t>
      </w:r>
    </w:p>
    <w:p w:rsidR="00FF5A79" w:rsidRPr="002B5779" w:rsidRDefault="00FF5A79" w:rsidP="002B5779">
      <w:pPr>
        <w:spacing w:line="360" w:lineRule="auto"/>
        <w:ind w:firstLine="709"/>
        <w:jc w:val="both"/>
        <w:rPr>
          <w:sz w:val="28"/>
          <w:szCs w:val="28"/>
        </w:rPr>
      </w:pPr>
      <w:r w:rsidRPr="002B5779">
        <w:rPr>
          <w:sz w:val="28"/>
          <w:szCs w:val="28"/>
        </w:rPr>
        <w:t>Одним из важнейших видов затрат являются «сырье и материалы». Они представляют собой важнейшую составную часть материальных затрат производства. В зависимости от отраслевых особенностей в эту группу включают сырье и материалы, составляющие основу вырабатываемой продукции или являющиеся необходимыми компонентами при ее изготовлении (например, металл в машиностроении,</w:t>
      </w:r>
      <w:r w:rsidR="002B5779">
        <w:rPr>
          <w:sz w:val="28"/>
          <w:szCs w:val="28"/>
        </w:rPr>
        <w:t xml:space="preserve"> </w:t>
      </w:r>
      <w:r w:rsidRPr="002B5779">
        <w:rPr>
          <w:sz w:val="28"/>
          <w:szCs w:val="28"/>
        </w:rPr>
        <w:t xml:space="preserve">руда в металлургии, ткань в швейной промышленности). </w:t>
      </w:r>
      <w:r w:rsidR="009C17B7" w:rsidRPr="002B5779">
        <w:rPr>
          <w:sz w:val="28"/>
          <w:szCs w:val="28"/>
        </w:rPr>
        <w:t>[9,111]</w:t>
      </w:r>
    </w:p>
    <w:p w:rsidR="00FF5A79" w:rsidRPr="002B5779" w:rsidRDefault="00FF5A79" w:rsidP="002B5779">
      <w:pPr>
        <w:spacing w:line="360" w:lineRule="auto"/>
        <w:ind w:firstLine="709"/>
        <w:jc w:val="both"/>
        <w:rPr>
          <w:sz w:val="28"/>
          <w:szCs w:val="28"/>
        </w:rPr>
      </w:pPr>
      <w:r w:rsidRPr="002B5779">
        <w:rPr>
          <w:sz w:val="28"/>
          <w:szCs w:val="28"/>
        </w:rPr>
        <w:t>Большое значение в контроле за использованием сырья и материалов в производстве отводится оформлению первичными документами их отпуска на изготовление того или иного вида продукции.</w:t>
      </w:r>
    </w:p>
    <w:p w:rsidR="00FF5A79" w:rsidRPr="002B5779" w:rsidRDefault="00FF5A79" w:rsidP="002B5779">
      <w:pPr>
        <w:spacing w:line="360" w:lineRule="auto"/>
        <w:ind w:firstLine="709"/>
        <w:jc w:val="both"/>
        <w:rPr>
          <w:sz w:val="28"/>
          <w:szCs w:val="28"/>
        </w:rPr>
      </w:pPr>
      <w:r w:rsidRPr="002B5779">
        <w:rPr>
          <w:sz w:val="28"/>
          <w:szCs w:val="28"/>
        </w:rPr>
        <w:t>На многих предприятиях распределение расхода материалов по видам продукции (изделиям) не представляет трудностей, так как в первичных документах возможно указать код изделия, на которое материал расходуется. Однако есть немало предприятий, где из одного и того же материала изготавливают несколько видов изделий и потому могут распределить их на каждое изделие только косвенно. Известно несколько способов распределения затрат материалов между изделиями. Назовем среди них нормативный и коэффициентный.</w:t>
      </w:r>
    </w:p>
    <w:p w:rsidR="00FF5A79" w:rsidRPr="002B5779" w:rsidRDefault="00FF5A79" w:rsidP="002B5779">
      <w:pPr>
        <w:spacing w:line="360" w:lineRule="auto"/>
        <w:ind w:firstLine="709"/>
        <w:jc w:val="both"/>
        <w:rPr>
          <w:sz w:val="28"/>
          <w:szCs w:val="28"/>
        </w:rPr>
      </w:pPr>
      <w:r w:rsidRPr="002B5779">
        <w:rPr>
          <w:iCs/>
          <w:sz w:val="28"/>
          <w:szCs w:val="28"/>
        </w:rPr>
        <w:t>Нормативный способ</w:t>
      </w:r>
      <w:r w:rsidR="00881512" w:rsidRPr="002B5779">
        <w:rPr>
          <w:iCs/>
          <w:sz w:val="28"/>
          <w:szCs w:val="28"/>
        </w:rPr>
        <w:t xml:space="preserve"> </w:t>
      </w:r>
      <w:r w:rsidRPr="002B5779">
        <w:rPr>
          <w:sz w:val="28"/>
          <w:szCs w:val="28"/>
        </w:rPr>
        <w:t>распределения заключается в следующем. Для каждого изделия устанавливают норму расхода конкретного материала на единицу продукции; затем путем умножения нормы расхода на количество выпущенных изделий определяют нормативный расход материала на фактический выпуск; после этого нормативный расход материала сопоставляют с фактическим его расходом и определяют процент (соотношение) экономии или перерасхода; корректируя нормативный расход на это соотношение, устанавливают фактический расход материала на конкретный вид изделия.</w:t>
      </w:r>
    </w:p>
    <w:p w:rsidR="00FF5A79" w:rsidRPr="002B5779" w:rsidRDefault="00FF5A79" w:rsidP="002B5779">
      <w:pPr>
        <w:spacing w:line="360" w:lineRule="auto"/>
        <w:ind w:firstLine="709"/>
        <w:jc w:val="both"/>
        <w:rPr>
          <w:sz w:val="28"/>
          <w:szCs w:val="28"/>
        </w:rPr>
      </w:pPr>
      <w:r w:rsidRPr="002B5779">
        <w:rPr>
          <w:sz w:val="28"/>
          <w:szCs w:val="28"/>
        </w:rPr>
        <w:t xml:space="preserve">При </w:t>
      </w:r>
      <w:r w:rsidRPr="002B5779">
        <w:rPr>
          <w:iCs/>
          <w:sz w:val="28"/>
          <w:szCs w:val="28"/>
        </w:rPr>
        <w:t>коэффициентном способе</w:t>
      </w:r>
      <w:r w:rsidRPr="002B5779">
        <w:rPr>
          <w:sz w:val="28"/>
          <w:szCs w:val="28"/>
        </w:rPr>
        <w:t xml:space="preserve"> за основу распределения принимается коэффициент содержания (</w:t>
      </w:r>
      <w:r w:rsidRPr="002B5779">
        <w:rPr>
          <w:b/>
          <w:bCs/>
          <w:iCs/>
          <w:sz w:val="28"/>
          <w:szCs w:val="28"/>
        </w:rPr>
        <w:t>К</w:t>
      </w:r>
      <w:r w:rsidRPr="002B5779">
        <w:rPr>
          <w:sz w:val="28"/>
          <w:szCs w:val="28"/>
          <w:vertAlign w:val="subscript"/>
        </w:rPr>
        <w:t>i</w:t>
      </w:r>
      <w:r w:rsidRPr="002B5779">
        <w:rPr>
          <w:sz w:val="28"/>
          <w:szCs w:val="28"/>
        </w:rPr>
        <w:t>), показывающий соотношение потребления материалов по каждому изделию.</w:t>
      </w:r>
    </w:p>
    <w:p w:rsidR="00FF5A79" w:rsidRPr="002B5779" w:rsidRDefault="00FF5A79" w:rsidP="002B5779">
      <w:pPr>
        <w:spacing w:line="360" w:lineRule="auto"/>
        <w:ind w:firstLine="709"/>
        <w:jc w:val="both"/>
        <w:rPr>
          <w:sz w:val="28"/>
          <w:szCs w:val="28"/>
        </w:rPr>
      </w:pPr>
      <w:r w:rsidRPr="002B5779">
        <w:rPr>
          <w:sz w:val="28"/>
          <w:szCs w:val="28"/>
        </w:rPr>
        <w:t xml:space="preserve">Отличие коэффициентного способа распределения фактического расхода материалов от нормативного заключается в том, что вместо нормы расхода в расчет принимается коэффициент содержания. </w:t>
      </w:r>
      <w:r w:rsidR="009C17B7" w:rsidRPr="002B5779">
        <w:rPr>
          <w:sz w:val="28"/>
          <w:szCs w:val="28"/>
        </w:rPr>
        <w:t>[</w:t>
      </w:r>
      <w:r w:rsidR="009C17B7" w:rsidRPr="002B5779">
        <w:rPr>
          <w:sz w:val="28"/>
          <w:szCs w:val="28"/>
          <w:lang w:val="en-US"/>
        </w:rPr>
        <w:t>7</w:t>
      </w:r>
      <w:r w:rsidR="009C17B7" w:rsidRPr="002B5779">
        <w:rPr>
          <w:sz w:val="28"/>
          <w:szCs w:val="28"/>
        </w:rPr>
        <w:t>,89]</w:t>
      </w:r>
    </w:p>
    <w:p w:rsidR="00FF5A79" w:rsidRPr="002B5779" w:rsidRDefault="00FF5A79" w:rsidP="002B5779">
      <w:pPr>
        <w:spacing w:line="360" w:lineRule="auto"/>
        <w:ind w:firstLine="709"/>
        <w:jc w:val="both"/>
        <w:rPr>
          <w:sz w:val="28"/>
          <w:szCs w:val="28"/>
        </w:rPr>
      </w:pPr>
      <w:r w:rsidRPr="002B5779">
        <w:rPr>
          <w:sz w:val="28"/>
          <w:szCs w:val="28"/>
        </w:rPr>
        <w:t>Аналогичным способом, а также прямым счетом ведут учет покупных изделий, полуфабрикатов, вспомогательных материалов, топлива и энергии. Кроме того, весьма важны и вопросы учета отходов материальных ресурсов.</w:t>
      </w:r>
    </w:p>
    <w:p w:rsidR="00FF5A79" w:rsidRPr="002B5779" w:rsidRDefault="00FF5A79" w:rsidP="002B5779">
      <w:pPr>
        <w:spacing w:line="360" w:lineRule="auto"/>
        <w:ind w:firstLine="709"/>
        <w:jc w:val="both"/>
        <w:rPr>
          <w:sz w:val="28"/>
          <w:szCs w:val="28"/>
        </w:rPr>
      </w:pPr>
      <w:r w:rsidRPr="002B5779">
        <w:rPr>
          <w:sz w:val="28"/>
          <w:szCs w:val="28"/>
        </w:rPr>
        <w:t>На стоимость возвратных отходов уменьшаются издержки производства, что осуществляется проводкой:</w:t>
      </w:r>
    </w:p>
    <w:p w:rsidR="00FF5A79" w:rsidRPr="002B5779" w:rsidRDefault="00FF5A79" w:rsidP="002B5779">
      <w:pPr>
        <w:spacing w:line="360" w:lineRule="auto"/>
        <w:ind w:firstLine="709"/>
        <w:jc w:val="both"/>
        <w:rPr>
          <w:sz w:val="28"/>
          <w:szCs w:val="28"/>
        </w:rPr>
      </w:pPr>
      <w:r w:rsidRPr="002B5779">
        <w:rPr>
          <w:sz w:val="28"/>
          <w:szCs w:val="28"/>
        </w:rPr>
        <w:t>Дебет сч. 10 «Материалы»,</w:t>
      </w:r>
    </w:p>
    <w:p w:rsidR="00FF5A79" w:rsidRPr="002B5779" w:rsidRDefault="00FF5A79" w:rsidP="002B5779">
      <w:pPr>
        <w:spacing w:line="360" w:lineRule="auto"/>
        <w:ind w:firstLine="709"/>
        <w:jc w:val="both"/>
        <w:rPr>
          <w:sz w:val="28"/>
          <w:szCs w:val="28"/>
        </w:rPr>
      </w:pPr>
      <w:r w:rsidRPr="002B5779">
        <w:rPr>
          <w:sz w:val="28"/>
          <w:szCs w:val="28"/>
        </w:rPr>
        <w:t>Кредит сч. 20 «Основное производство» и т.п.</w:t>
      </w:r>
    </w:p>
    <w:p w:rsidR="00FF5A79" w:rsidRPr="002B5779" w:rsidRDefault="00FF5A79" w:rsidP="002B5779">
      <w:pPr>
        <w:spacing w:line="360" w:lineRule="auto"/>
        <w:ind w:firstLine="709"/>
        <w:jc w:val="both"/>
        <w:rPr>
          <w:sz w:val="28"/>
          <w:szCs w:val="28"/>
        </w:rPr>
      </w:pPr>
      <w:r w:rsidRPr="002B5779">
        <w:rPr>
          <w:sz w:val="28"/>
          <w:szCs w:val="28"/>
        </w:rPr>
        <w:t>Контроль за расходованием материальных ресурсов осуществляется с помощью хорошо поставленного документального производственного и складского учета.</w:t>
      </w:r>
    </w:p>
    <w:p w:rsidR="00FF5A79" w:rsidRPr="002B5779" w:rsidRDefault="00FF5A79" w:rsidP="002B5779">
      <w:pPr>
        <w:spacing w:line="360" w:lineRule="auto"/>
        <w:ind w:firstLine="709"/>
        <w:jc w:val="both"/>
        <w:rPr>
          <w:sz w:val="28"/>
          <w:szCs w:val="28"/>
        </w:rPr>
      </w:pPr>
      <w:r w:rsidRPr="002B5779">
        <w:rPr>
          <w:sz w:val="28"/>
          <w:szCs w:val="28"/>
        </w:rPr>
        <w:t>В настоящее время рекомендовано большое количество разнообразных по содержанию, форме и срокам действия первичных учетных документов для оформления затрат труда. Из этого разнообразия целесообразно выбрать те формы документов, в которых бы с максимальной степенью рациональности, простоты и достоверности оформлялись эти операции и которые в то же время соответствовали бы типу организации производства (индивидуальное, серийное, массовое), технологии производства (конвейерное, поточное), принципу построения производства (технологический, предметный, замкнутый), характеру продукции (простая, сложная, изготовленная путем сборки, превращения из сырья в полуфабрикат, полуфабриката в готовое изделие и т.д.). Из этого можно сделать вывод, что первичная документация по учету труда и его оплате – один из важных участков организации производства и управления им.</w:t>
      </w:r>
    </w:p>
    <w:p w:rsidR="00FF5A79" w:rsidRPr="002B5779" w:rsidRDefault="00FF5A79" w:rsidP="002B5779">
      <w:pPr>
        <w:spacing w:line="360" w:lineRule="auto"/>
        <w:ind w:firstLine="709"/>
        <w:jc w:val="both"/>
        <w:rPr>
          <w:sz w:val="28"/>
          <w:szCs w:val="28"/>
        </w:rPr>
      </w:pPr>
      <w:r w:rsidRPr="002B5779">
        <w:rPr>
          <w:sz w:val="28"/>
          <w:szCs w:val="28"/>
        </w:rPr>
        <w:t>Необходимо выделять расходы на оплату труда, непосредственно затраченного на изготовление (выполнение) этих видов продукции (работ, услуг). Поэтому заработную плату в учете принято подразделять на основную и дополнительную.</w:t>
      </w:r>
    </w:p>
    <w:p w:rsidR="00FF5A79" w:rsidRPr="002B5779" w:rsidRDefault="00FF5A79" w:rsidP="002B5779">
      <w:pPr>
        <w:spacing w:line="360" w:lineRule="auto"/>
        <w:ind w:firstLine="709"/>
        <w:jc w:val="both"/>
        <w:rPr>
          <w:sz w:val="28"/>
          <w:szCs w:val="28"/>
        </w:rPr>
      </w:pPr>
      <w:r w:rsidRPr="002B5779">
        <w:rPr>
          <w:sz w:val="28"/>
          <w:szCs w:val="28"/>
        </w:rPr>
        <w:t>К основной заработной плате относят ту, которая выплачивается персоналу за отработанное время. Кроме оплаты по тарифным ставкам и сдельным расценкам (окладам), в ее состав входят доплаты по сдельно- и повременно-премиальной системам оплаты труда, надбавки за вредные условия труда, доплаты за работу в сверхурочные часы и ночное время, а также доплаты к основным сдельным расценкам в связи с отступлениями от нормальных условий производства и др.</w:t>
      </w:r>
    </w:p>
    <w:p w:rsidR="00FF5A79" w:rsidRPr="002B5779" w:rsidRDefault="00FF5A79" w:rsidP="002B5779">
      <w:pPr>
        <w:spacing w:line="360" w:lineRule="auto"/>
        <w:ind w:firstLine="709"/>
        <w:jc w:val="both"/>
        <w:rPr>
          <w:sz w:val="28"/>
          <w:szCs w:val="28"/>
        </w:rPr>
      </w:pPr>
      <w:r w:rsidRPr="002B5779">
        <w:rPr>
          <w:sz w:val="28"/>
          <w:szCs w:val="28"/>
        </w:rPr>
        <w:t xml:space="preserve">К дополнительной заработной плате относят заработную плату и выплаты за неотработанное время, подлежащее оплате по действующему законодательству о труде и коллективным договорам. Сюда включают оплату очередных и дополнительных отпусков, льготных часов, перерывов в работе кормящих матерей, выплаты за время выполнения государственных и общественных обязанностей, вознаграждения за выслугу лет, по итогам работы за год и др. </w:t>
      </w:r>
      <w:r w:rsidR="009C17B7" w:rsidRPr="002B5779">
        <w:rPr>
          <w:sz w:val="28"/>
          <w:szCs w:val="28"/>
        </w:rPr>
        <w:t>[5,89]</w:t>
      </w:r>
    </w:p>
    <w:p w:rsidR="00FF5A79" w:rsidRPr="002B5779" w:rsidRDefault="00FF5A79" w:rsidP="002B5779">
      <w:pPr>
        <w:spacing w:line="360" w:lineRule="auto"/>
        <w:ind w:firstLine="709"/>
        <w:jc w:val="both"/>
        <w:rPr>
          <w:sz w:val="28"/>
          <w:szCs w:val="28"/>
        </w:rPr>
      </w:pPr>
      <w:r w:rsidRPr="002B5779">
        <w:rPr>
          <w:sz w:val="28"/>
          <w:szCs w:val="28"/>
        </w:rPr>
        <w:t>В себестоимость продукции</w:t>
      </w:r>
      <w:r w:rsidR="00881512" w:rsidRPr="002B5779">
        <w:rPr>
          <w:sz w:val="28"/>
          <w:szCs w:val="28"/>
        </w:rPr>
        <w:t xml:space="preserve"> в организации добычи и обработки драгоценных и цветных металлов и алмазов</w:t>
      </w:r>
      <w:r w:rsidRPr="002B5779">
        <w:rPr>
          <w:sz w:val="28"/>
          <w:szCs w:val="28"/>
        </w:rPr>
        <w:t xml:space="preserve"> включают не только затраты, непосредственно связанные с текущим производством продукции, обусловленные технологией и организацией производства (материальные затраты, затраты труда), но и затраты на подготовку и освоение производства и новых видов продукции, прочие производственные расходы, в том числе на возмещение износа инструментов и приспособлений целевого назначения, и прочие специальные расходы. Например, особенностью расходов на подготовку и освоение новых производств является несовпадение времени проведения этих расходов и выпуска новой продукции. Для учета этих расходов в типовой номенклатуре предусмотрена статья «Расходы на подготовку и освоение производства».</w:t>
      </w:r>
    </w:p>
    <w:p w:rsidR="00FF5A79" w:rsidRPr="002B5779" w:rsidRDefault="00FF5A79" w:rsidP="002B5779">
      <w:pPr>
        <w:spacing w:line="360" w:lineRule="auto"/>
        <w:ind w:firstLine="709"/>
        <w:jc w:val="both"/>
        <w:rPr>
          <w:sz w:val="28"/>
          <w:szCs w:val="28"/>
        </w:rPr>
      </w:pPr>
      <w:r w:rsidRPr="002B5779">
        <w:rPr>
          <w:sz w:val="28"/>
          <w:szCs w:val="28"/>
        </w:rPr>
        <w:t>Важное значение имеет способ включения указанных расходов в себестоимость продукции. В настоящее время применяют два способа (варианта) планирования и учета этих затрат: путем отражения произведенных затрат в составе расходов будущих периодов с последующим отнесением их на себестоимость соответствующих видов продукции; путем прямого отнесения этих расходов на себестоимость осваиваемых видов продукции [6 стр.75]</w:t>
      </w:r>
    </w:p>
    <w:p w:rsidR="00FF5A79" w:rsidRPr="002B5779" w:rsidRDefault="00FF5A79" w:rsidP="002B5779">
      <w:pPr>
        <w:spacing w:line="360" w:lineRule="auto"/>
        <w:ind w:firstLine="709"/>
        <w:jc w:val="both"/>
        <w:rPr>
          <w:sz w:val="28"/>
          <w:szCs w:val="28"/>
        </w:rPr>
      </w:pPr>
      <w:r w:rsidRPr="002B5779">
        <w:rPr>
          <w:sz w:val="28"/>
          <w:szCs w:val="28"/>
        </w:rPr>
        <w:t>Расходы на освоение новых предприятий, производств, цехов и агрегатов (пусковые расходы) возникают до выпуска продукции в связи с проверкой готовности к вводу в эксплуатацию новых объектов путем комплексного опробования (под нагрузкой) всех машин и механизмов. Номенклатура статей этих расходов зависит от характера пусковых испытаний и определяется отраслевыми инструкциями. К ним относят расходы предприятий, определяемые их спецификой и особенностями производства.</w:t>
      </w:r>
    </w:p>
    <w:p w:rsidR="00FF5A79" w:rsidRPr="002B5779" w:rsidRDefault="00FF5A79" w:rsidP="002B5779">
      <w:pPr>
        <w:spacing w:line="360" w:lineRule="auto"/>
        <w:ind w:firstLine="709"/>
        <w:jc w:val="both"/>
        <w:rPr>
          <w:sz w:val="28"/>
          <w:szCs w:val="28"/>
        </w:rPr>
      </w:pPr>
      <w:r w:rsidRPr="002B5779">
        <w:rPr>
          <w:sz w:val="28"/>
          <w:szCs w:val="28"/>
        </w:rPr>
        <w:t>Как правило, отраслевыми инструкциями предусматривается выделение их в особую статью «Прочие производственные расходы». В частности, на ней может учитываться износ инструментов и приспособлений целевого назначения.</w:t>
      </w:r>
    </w:p>
    <w:p w:rsidR="00FF5A79" w:rsidRPr="002B5779" w:rsidRDefault="00FF5A79" w:rsidP="002B5779">
      <w:pPr>
        <w:spacing w:line="360" w:lineRule="auto"/>
        <w:ind w:firstLine="709"/>
        <w:jc w:val="both"/>
        <w:rPr>
          <w:sz w:val="28"/>
          <w:szCs w:val="28"/>
        </w:rPr>
      </w:pPr>
      <w:r w:rsidRPr="002B5779">
        <w:rPr>
          <w:sz w:val="28"/>
          <w:szCs w:val="28"/>
        </w:rPr>
        <w:t>Выбытие изношенного специнструмента и сменного оборудования оформляется следующей записью:</w:t>
      </w:r>
    </w:p>
    <w:p w:rsidR="00FF5A79" w:rsidRPr="002B5779" w:rsidRDefault="00FF5A79" w:rsidP="002B5779">
      <w:pPr>
        <w:spacing w:line="360" w:lineRule="auto"/>
        <w:ind w:firstLine="709"/>
        <w:jc w:val="both"/>
        <w:rPr>
          <w:sz w:val="28"/>
          <w:szCs w:val="28"/>
        </w:rPr>
      </w:pPr>
      <w:r w:rsidRPr="002B5779">
        <w:rPr>
          <w:sz w:val="28"/>
          <w:szCs w:val="28"/>
        </w:rPr>
        <w:t>Дебет сч. 10 «Материалы» (субсчет «Прочие материалы»),</w:t>
      </w:r>
    </w:p>
    <w:p w:rsidR="00FF5A79" w:rsidRPr="002B5779" w:rsidRDefault="00FF5A79" w:rsidP="002B5779">
      <w:pPr>
        <w:spacing w:line="360" w:lineRule="auto"/>
        <w:ind w:firstLine="709"/>
        <w:jc w:val="both"/>
        <w:rPr>
          <w:sz w:val="28"/>
          <w:szCs w:val="28"/>
        </w:rPr>
      </w:pPr>
      <w:r w:rsidRPr="002B5779">
        <w:rPr>
          <w:sz w:val="28"/>
          <w:szCs w:val="28"/>
        </w:rPr>
        <w:t>Кредит сч. 20 «Основное производство».</w:t>
      </w:r>
    </w:p>
    <w:p w:rsidR="00FF5A79" w:rsidRPr="002B5779" w:rsidRDefault="00FF5A79" w:rsidP="002B5779">
      <w:pPr>
        <w:spacing w:line="360" w:lineRule="auto"/>
        <w:ind w:firstLine="709"/>
        <w:jc w:val="both"/>
        <w:rPr>
          <w:sz w:val="28"/>
          <w:szCs w:val="28"/>
        </w:rPr>
      </w:pPr>
      <w:r w:rsidRPr="002B5779">
        <w:rPr>
          <w:sz w:val="28"/>
          <w:szCs w:val="28"/>
        </w:rPr>
        <w:t>К числу расходов, учитываемых непосредственно по статье «Прочие производственные расходы», относят затраты на гарантийное обслуживание и ремонт продукции, проданной с гарантией, затраты на стандартизацию продукции, расходы на техническую информацию и др.</w:t>
      </w:r>
    </w:p>
    <w:p w:rsidR="00FF5A79" w:rsidRPr="002B5779" w:rsidRDefault="00FF5A79" w:rsidP="002B5779">
      <w:pPr>
        <w:spacing w:line="360" w:lineRule="auto"/>
        <w:ind w:firstLine="709"/>
        <w:jc w:val="both"/>
        <w:rPr>
          <w:sz w:val="28"/>
          <w:szCs w:val="28"/>
        </w:rPr>
      </w:pPr>
      <w:r w:rsidRPr="002B5779">
        <w:rPr>
          <w:sz w:val="28"/>
          <w:szCs w:val="28"/>
        </w:rPr>
        <w:t>Другие производственные и специальные расходы и порядок их включения в себестоимость продукции определяются отраслевыми инструкциями. К таким расходам относятся потери от недоиспользования деталей, узлов и агрегатов устаревшей конструкции, расходы на проведение специальных эпизодических испытаний, экспертиз, консультаций.</w:t>
      </w:r>
    </w:p>
    <w:p w:rsidR="00FF5A79" w:rsidRPr="002B5779" w:rsidRDefault="00FF5A79" w:rsidP="002B5779">
      <w:pPr>
        <w:spacing w:line="360" w:lineRule="auto"/>
        <w:ind w:firstLine="709"/>
        <w:jc w:val="both"/>
        <w:rPr>
          <w:sz w:val="28"/>
          <w:szCs w:val="28"/>
        </w:rPr>
      </w:pPr>
      <w:r w:rsidRPr="002B5779">
        <w:rPr>
          <w:sz w:val="28"/>
          <w:szCs w:val="28"/>
        </w:rPr>
        <w:t>К общепроизводственным расходам</w:t>
      </w:r>
      <w:r w:rsidR="00DE75F6" w:rsidRPr="002B5779">
        <w:rPr>
          <w:sz w:val="28"/>
          <w:szCs w:val="28"/>
        </w:rPr>
        <w:t xml:space="preserve"> в организации добычи и обработки драгоценных и цветных металлов и алмазов</w:t>
      </w:r>
      <w:r w:rsidRPr="002B5779">
        <w:rPr>
          <w:sz w:val="28"/>
          <w:szCs w:val="28"/>
        </w:rPr>
        <w:t xml:space="preserve"> принято относить расходы на обслуживание, организацию структурного подразделения предприятия (цеха, производства, мастерской и т.д.) и управление им. Их учет ведется на синтетическом счете «Общепроизводственные расходы» по каждому подразделению (цеху) основного и вспомогательных производств, а внутри них – по статьям.</w:t>
      </w:r>
    </w:p>
    <w:p w:rsidR="00FF5A79" w:rsidRPr="002B5779" w:rsidRDefault="00FF5A79" w:rsidP="002B5779">
      <w:pPr>
        <w:spacing w:line="360" w:lineRule="auto"/>
        <w:ind w:firstLine="709"/>
        <w:jc w:val="both"/>
        <w:rPr>
          <w:sz w:val="28"/>
          <w:szCs w:val="28"/>
        </w:rPr>
      </w:pPr>
      <w:r w:rsidRPr="002B5779">
        <w:rPr>
          <w:sz w:val="28"/>
          <w:szCs w:val="28"/>
        </w:rPr>
        <w:t>Наиболее распространена следующая типовая номенклатура статей этих расходов:</w:t>
      </w:r>
    </w:p>
    <w:p w:rsidR="00FF5A79" w:rsidRPr="002B5779" w:rsidRDefault="00FF5A79" w:rsidP="002B5779">
      <w:pPr>
        <w:spacing w:line="360" w:lineRule="auto"/>
        <w:ind w:firstLine="709"/>
        <w:jc w:val="both"/>
        <w:rPr>
          <w:sz w:val="28"/>
          <w:szCs w:val="28"/>
        </w:rPr>
      </w:pPr>
      <w:r w:rsidRPr="002B5779">
        <w:rPr>
          <w:sz w:val="28"/>
          <w:szCs w:val="28"/>
        </w:rPr>
        <w:t>Содержание аппарата управления цеха.</w:t>
      </w:r>
    </w:p>
    <w:p w:rsidR="00FF5A79" w:rsidRPr="002B5779" w:rsidRDefault="00FF5A79" w:rsidP="002B5779">
      <w:pPr>
        <w:spacing w:line="360" w:lineRule="auto"/>
        <w:ind w:firstLine="709"/>
        <w:jc w:val="both"/>
        <w:rPr>
          <w:sz w:val="28"/>
          <w:szCs w:val="28"/>
        </w:rPr>
      </w:pPr>
      <w:r w:rsidRPr="002B5779">
        <w:rPr>
          <w:sz w:val="28"/>
          <w:szCs w:val="28"/>
        </w:rPr>
        <w:t>Содержание прочего цехового персонала.</w:t>
      </w:r>
    </w:p>
    <w:p w:rsidR="00FF5A79" w:rsidRPr="002B5779" w:rsidRDefault="00FF5A79" w:rsidP="002B5779">
      <w:pPr>
        <w:spacing w:line="360" w:lineRule="auto"/>
        <w:ind w:firstLine="709"/>
        <w:jc w:val="both"/>
        <w:rPr>
          <w:sz w:val="28"/>
          <w:szCs w:val="28"/>
        </w:rPr>
      </w:pPr>
      <w:r w:rsidRPr="002B5779">
        <w:rPr>
          <w:sz w:val="28"/>
          <w:szCs w:val="28"/>
        </w:rPr>
        <w:t>Амортизация зданий, сооружений и инвентаря.</w:t>
      </w:r>
    </w:p>
    <w:p w:rsidR="00FF5A79" w:rsidRPr="002B5779" w:rsidRDefault="00FF5A79" w:rsidP="002B5779">
      <w:pPr>
        <w:spacing w:line="360" w:lineRule="auto"/>
        <w:ind w:firstLine="709"/>
        <w:jc w:val="both"/>
        <w:rPr>
          <w:sz w:val="28"/>
          <w:szCs w:val="28"/>
        </w:rPr>
      </w:pPr>
      <w:r w:rsidRPr="002B5779">
        <w:rPr>
          <w:sz w:val="28"/>
          <w:szCs w:val="28"/>
        </w:rPr>
        <w:t>Содержание зданий, сооружений и инвентаря.</w:t>
      </w:r>
    </w:p>
    <w:p w:rsidR="00FF5A79" w:rsidRPr="002B5779" w:rsidRDefault="00FF5A79" w:rsidP="002B5779">
      <w:pPr>
        <w:spacing w:line="360" w:lineRule="auto"/>
        <w:ind w:firstLine="709"/>
        <w:jc w:val="both"/>
        <w:rPr>
          <w:sz w:val="28"/>
          <w:szCs w:val="28"/>
        </w:rPr>
      </w:pPr>
      <w:r w:rsidRPr="002B5779">
        <w:rPr>
          <w:sz w:val="28"/>
          <w:szCs w:val="28"/>
        </w:rPr>
        <w:t>Текущий ремонт зданий, сооружений и инвентаря.</w:t>
      </w:r>
    </w:p>
    <w:p w:rsidR="00FF5A79" w:rsidRPr="002B5779" w:rsidRDefault="00FF5A79" w:rsidP="002B5779">
      <w:pPr>
        <w:spacing w:line="360" w:lineRule="auto"/>
        <w:ind w:firstLine="709"/>
        <w:jc w:val="both"/>
        <w:rPr>
          <w:sz w:val="28"/>
          <w:szCs w:val="28"/>
        </w:rPr>
      </w:pPr>
      <w:r w:rsidRPr="002B5779">
        <w:rPr>
          <w:sz w:val="28"/>
          <w:szCs w:val="28"/>
        </w:rPr>
        <w:t>Испытания, опыты и исследования; рационализация и изобретательство.</w:t>
      </w:r>
    </w:p>
    <w:p w:rsidR="00FF5A79" w:rsidRPr="002B5779" w:rsidRDefault="00FF5A79" w:rsidP="002B5779">
      <w:pPr>
        <w:spacing w:line="360" w:lineRule="auto"/>
        <w:ind w:firstLine="709"/>
        <w:jc w:val="both"/>
        <w:rPr>
          <w:sz w:val="28"/>
          <w:szCs w:val="28"/>
        </w:rPr>
      </w:pPr>
      <w:r w:rsidRPr="002B5779">
        <w:rPr>
          <w:sz w:val="28"/>
          <w:szCs w:val="28"/>
        </w:rPr>
        <w:t>Охрана труда.</w:t>
      </w:r>
    </w:p>
    <w:p w:rsidR="00FF5A79" w:rsidRPr="002B5779" w:rsidRDefault="00FF5A79" w:rsidP="002B5779">
      <w:pPr>
        <w:spacing w:line="360" w:lineRule="auto"/>
        <w:ind w:firstLine="709"/>
        <w:jc w:val="both"/>
        <w:rPr>
          <w:sz w:val="28"/>
          <w:szCs w:val="28"/>
        </w:rPr>
      </w:pPr>
      <w:r w:rsidRPr="002B5779">
        <w:rPr>
          <w:sz w:val="28"/>
          <w:szCs w:val="28"/>
        </w:rPr>
        <w:t>Износ малоценного и быстроизнашивающегося инвентаря.</w:t>
      </w:r>
    </w:p>
    <w:p w:rsidR="00FF5A79" w:rsidRPr="002B5779" w:rsidRDefault="00FF5A79" w:rsidP="002B5779">
      <w:pPr>
        <w:spacing w:line="360" w:lineRule="auto"/>
        <w:ind w:firstLine="709"/>
        <w:jc w:val="both"/>
        <w:rPr>
          <w:sz w:val="28"/>
          <w:szCs w:val="28"/>
        </w:rPr>
      </w:pPr>
      <w:r w:rsidRPr="002B5779">
        <w:rPr>
          <w:sz w:val="28"/>
          <w:szCs w:val="28"/>
        </w:rPr>
        <w:t>Прочие расходы, не предусмотренные предыдущими статьями.</w:t>
      </w:r>
    </w:p>
    <w:p w:rsidR="00FF5A79" w:rsidRPr="002B5779" w:rsidRDefault="00FF5A79" w:rsidP="002B5779">
      <w:pPr>
        <w:spacing w:line="360" w:lineRule="auto"/>
        <w:ind w:firstLine="709"/>
        <w:jc w:val="both"/>
        <w:rPr>
          <w:sz w:val="28"/>
          <w:szCs w:val="28"/>
        </w:rPr>
      </w:pPr>
      <w:r w:rsidRPr="002B5779">
        <w:rPr>
          <w:sz w:val="28"/>
          <w:szCs w:val="28"/>
        </w:rPr>
        <w:t>Потери от простоев.</w:t>
      </w:r>
    </w:p>
    <w:p w:rsidR="00FF5A79" w:rsidRPr="002B5779" w:rsidRDefault="00FF5A79" w:rsidP="002B5779">
      <w:pPr>
        <w:spacing w:line="360" w:lineRule="auto"/>
        <w:ind w:firstLine="709"/>
        <w:jc w:val="both"/>
        <w:rPr>
          <w:sz w:val="28"/>
          <w:szCs w:val="28"/>
        </w:rPr>
      </w:pPr>
      <w:r w:rsidRPr="002B5779">
        <w:rPr>
          <w:sz w:val="28"/>
          <w:szCs w:val="28"/>
        </w:rPr>
        <w:t>Потери от порчи материальных ценностей при хранении в цехах.</w:t>
      </w:r>
    </w:p>
    <w:p w:rsidR="00FF5A79" w:rsidRPr="002B5779" w:rsidRDefault="00FF5A79" w:rsidP="002B5779">
      <w:pPr>
        <w:spacing w:line="360" w:lineRule="auto"/>
        <w:ind w:firstLine="709"/>
        <w:jc w:val="both"/>
        <w:rPr>
          <w:sz w:val="28"/>
          <w:szCs w:val="28"/>
        </w:rPr>
      </w:pPr>
      <w:r w:rsidRPr="002B5779">
        <w:rPr>
          <w:sz w:val="28"/>
          <w:szCs w:val="28"/>
        </w:rPr>
        <w:t>Потери от недоиспользования деталей, узлов и технологической оснастки.</w:t>
      </w:r>
    </w:p>
    <w:p w:rsidR="00FF5A79" w:rsidRPr="002B5779" w:rsidRDefault="00FF5A79" w:rsidP="002B5779">
      <w:pPr>
        <w:spacing w:line="360" w:lineRule="auto"/>
        <w:ind w:firstLine="709"/>
        <w:jc w:val="both"/>
        <w:rPr>
          <w:sz w:val="28"/>
          <w:szCs w:val="28"/>
        </w:rPr>
      </w:pPr>
      <w:r w:rsidRPr="002B5779">
        <w:rPr>
          <w:sz w:val="28"/>
          <w:szCs w:val="28"/>
        </w:rPr>
        <w:t>Недостача материальных ценностей и незавершенного производства (за вычетом излишков).</w:t>
      </w:r>
    </w:p>
    <w:p w:rsidR="00FF5A79" w:rsidRPr="002B5779" w:rsidRDefault="00FF5A79" w:rsidP="002B5779">
      <w:pPr>
        <w:spacing w:line="360" w:lineRule="auto"/>
        <w:ind w:firstLine="709"/>
        <w:jc w:val="both"/>
        <w:rPr>
          <w:sz w:val="28"/>
          <w:szCs w:val="28"/>
        </w:rPr>
      </w:pPr>
      <w:r w:rsidRPr="002B5779">
        <w:rPr>
          <w:sz w:val="28"/>
          <w:szCs w:val="28"/>
        </w:rPr>
        <w:t>Прочие непроизводственные расходы.</w:t>
      </w:r>
    </w:p>
    <w:p w:rsidR="00FF5A79" w:rsidRPr="002B5779" w:rsidRDefault="00FF5A79" w:rsidP="002B5779">
      <w:pPr>
        <w:spacing w:line="360" w:lineRule="auto"/>
        <w:ind w:firstLine="709"/>
        <w:jc w:val="both"/>
        <w:rPr>
          <w:sz w:val="28"/>
          <w:szCs w:val="28"/>
        </w:rPr>
      </w:pPr>
      <w:r w:rsidRPr="002B5779">
        <w:rPr>
          <w:sz w:val="28"/>
          <w:szCs w:val="28"/>
        </w:rPr>
        <w:t>По истечении месяца на сумму фактических расходов составляют такую запись:</w:t>
      </w:r>
    </w:p>
    <w:p w:rsidR="00FF5A79" w:rsidRPr="002B5779" w:rsidRDefault="00FF5A79" w:rsidP="002B5779">
      <w:pPr>
        <w:spacing w:line="360" w:lineRule="auto"/>
        <w:ind w:firstLine="709"/>
        <w:jc w:val="both"/>
        <w:rPr>
          <w:sz w:val="28"/>
          <w:szCs w:val="28"/>
        </w:rPr>
      </w:pPr>
      <w:r w:rsidRPr="002B5779">
        <w:rPr>
          <w:sz w:val="28"/>
          <w:szCs w:val="28"/>
        </w:rPr>
        <w:t>Дебет сч. 20 «Основное производство» - в части подразделений основного производства,</w:t>
      </w:r>
    </w:p>
    <w:p w:rsidR="00FF5A79" w:rsidRPr="002B5779" w:rsidRDefault="00FF5A79" w:rsidP="002B5779">
      <w:pPr>
        <w:spacing w:line="360" w:lineRule="auto"/>
        <w:ind w:firstLine="709"/>
        <w:jc w:val="both"/>
        <w:rPr>
          <w:sz w:val="28"/>
          <w:szCs w:val="28"/>
        </w:rPr>
      </w:pPr>
      <w:r w:rsidRPr="002B5779">
        <w:rPr>
          <w:sz w:val="28"/>
          <w:szCs w:val="28"/>
        </w:rPr>
        <w:t>Дебет сч. 23 «Вспомогательные производства» – в части подразделений вспомогательных производств,</w:t>
      </w:r>
    </w:p>
    <w:p w:rsidR="00FF5A79" w:rsidRPr="002B5779" w:rsidRDefault="00FF5A79" w:rsidP="002B5779">
      <w:pPr>
        <w:spacing w:line="360" w:lineRule="auto"/>
        <w:ind w:firstLine="709"/>
        <w:jc w:val="both"/>
        <w:rPr>
          <w:sz w:val="28"/>
          <w:szCs w:val="28"/>
        </w:rPr>
      </w:pPr>
      <w:r w:rsidRPr="002B5779">
        <w:rPr>
          <w:sz w:val="28"/>
          <w:szCs w:val="28"/>
        </w:rPr>
        <w:t>Дебет сч. 28 «Брак в производстве» – в доле расходов, относящихся к забракованной продукции, и др.,</w:t>
      </w:r>
    </w:p>
    <w:p w:rsidR="00FF5A79" w:rsidRPr="002B5779" w:rsidRDefault="00FF5A79" w:rsidP="002B5779">
      <w:pPr>
        <w:spacing w:line="360" w:lineRule="auto"/>
        <w:ind w:firstLine="709"/>
        <w:jc w:val="both"/>
        <w:rPr>
          <w:sz w:val="28"/>
          <w:szCs w:val="28"/>
        </w:rPr>
      </w:pPr>
      <w:r w:rsidRPr="002B5779">
        <w:rPr>
          <w:sz w:val="28"/>
          <w:szCs w:val="28"/>
        </w:rPr>
        <w:t>Кредит сч. 25 «Общепроизводственные расходы».</w:t>
      </w:r>
    </w:p>
    <w:p w:rsidR="00FF5A79" w:rsidRPr="002B5779" w:rsidRDefault="00FF5A79" w:rsidP="002B5779">
      <w:pPr>
        <w:spacing w:line="360" w:lineRule="auto"/>
        <w:ind w:firstLine="709"/>
        <w:jc w:val="both"/>
        <w:rPr>
          <w:sz w:val="28"/>
          <w:szCs w:val="28"/>
        </w:rPr>
      </w:pPr>
      <w:r w:rsidRPr="002B5779">
        <w:rPr>
          <w:sz w:val="28"/>
          <w:szCs w:val="28"/>
        </w:rPr>
        <w:t>В составе фактических общепроизводственных расходов отражают непроизводительные расходы и потери. [4, стр.67]</w:t>
      </w:r>
    </w:p>
    <w:p w:rsidR="00FF5A79" w:rsidRPr="002B5779" w:rsidRDefault="00FF5A79" w:rsidP="002B5779">
      <w:pPr>
        <w:spacing w:line="360" w:lineRule="auto"/>
        <w:ind w:firstLine="709"/>
        <w:jc w:val="both"/>
        <w:rPr>
          <w:sz w:val="28"/>
          <w:szCs w:val="28"/>
        </w:rPr>
      </w:pPr>
      <w:r w:rsidRPr="002B5779">
        <w:rPr>
          <w:sz w:val="28"/>
          <w:szCs w:val="28"/>
        </w:rPr>
        <w:t>Типовой номенклатурой предусмотрено выделение следующих статей общехозяйственных (общезаводских) расходов промышленных предприятий по разделам:</w:t>
      </w:r>
    </w:p>
    <w:p w:rsidR="00FF5A79" w:rsidRPr="002B5779" w:rsidRDefault="00FF5A79" w:rsidP="002B5779">
      <w:pPr>
        <w:spacing w:line="360" w:lineRule="auto"/>
        <w:ind w:firstLine="709"/>
        <w:jc w:val="both"/>
        <w:rPr>
          <w:sz w:val="28"/>
          <w:szCs w:val="28"/>
        </w:rPr>
      </w:pPr>
      <w:r w:rsidRPr="002B5779">
        <w:rPr>
          <w:sz w:val="28"/>
          <w:szCs w:val="28"/>
        </w:rPr>
        <w:t>А. Расходы на управление предприятием:</w:t>
      </w:r>
    </w:p>
    <w:p w:rsidR="00FF5A79" w:rsidRPr="002B5779" w:rsidRDefault="00FF5A79" w:rsidP="002B5779">
      <w:pPr>
        <w:numPr>
          <w:ilvl w:val="0"/>
          <w:numId w:val="4"/>
        </w:numPr>
        <w:tabs>
          <w:tab w:val="clear" w:pos="720"/>
        </w:tabs>
        <w:spacing w:line="360" w:lineRule="auto"/>
        <w:ind w:left="0" w:firstLine="709"/>
        <w:jc w:val="both"/>
        <w:rPr>
          <w:sz w:val="28"/>
          <w:szCs w:val="28"/>
        </w:rPr>
      </w:pPr>
      <w:r w:rsidRPr="002B5779">
        <w:rPr>
          <w:sz w:val="28"/>
          <w:szCs w:val="28"/>
        </w:rPr>
        <w:t>заработная плата аппарата управления предприятием;</w:t>
      </w:r>
    </w:p>
    <w:p w:rsidR="00FF5A79" w:rsidRPr="002B5779" w:rsidRDefault="00FF5A79" w:rsidP="002B5779">
      <w:pPr>
        <w:numPr>
          <w:ilvl w:val="0"/>
          <w:numId w:val="4"/>
        </w:numPr>
        <w:tabs>
          <w:tab w:val="clear" w:pos="720"/>
        </w:tabs>
        <w:spacing w:line="360" w:lineRule="auto"/>
        <w:ind w:left="0" w:firstLine="709"/>
        <w:jc w:val="both"/>
        <w:rPr>
          <w:sz w:val="28"/>
          <w:szCs w:val="28"/>
        </w:rPr>
      </w:pPr>
      <w:r w:rsidRPr="002B5779">
        <w:rPr>
          <w:sz w:val="28"/>
          <w:szCs w:val="28"/>
        </w:rPr>
        <w:t>командировки и перемещения;</w:t>
      </w:r>
    </w:p>
    <w:p w:rsidR="00FF5A79" w:rsidRPr="002B5779" w:rsidRDefault="00FF5A79" w:rsidP="002B5779">
      <w:pPr>
        <w:numPr>
          <w:ilvl w:val="0"/>
          <w:numId w:val="4"/>
        </w:numPr>
        <w:tabs>
          <w:tab w:val="clear" w:pos="720"/>
        </w:tabs>
        <w:spacing w:line="360" w:lineRule="auto"/>
        <w:ind w:left="0" w:firstLine="709"/>
        <w:jc w:val="both"/>
        <w:rPr>
          <w:sz w:val="28"/>
          <w:szCs w:val="28"/>
        </w:rPr>
      </w:pPr>
      <w:r w:rsidRPr="002B5779">
        <w:rPr>
          <w:sz w:val="28"/>
          <w:szCs w:val="28"/>
        </w:rPr>
        <w:t>содержание пожарной, военизированной и сторожевой охраны;</w:t>
      </w:r>
    </w:p>
    <w:p w:rsidR="00FF5A79" w:rsidRPr="002B5779" w:rsidRDefault="00FF5A79" w:rsidP="002B5779">
      <w:pPr>
        <w:numPr>
          <w:ilvl w:val="0"/>
          <w:numId w:val="4"/>
        </w:numPr>
        <w:tabs>
          <w:tab w:val="clear" w:pos="720"/>
        </w:tabs>
        <w:spacing w:line="360" w:lineRule="auto"/>
        <w:ind w:left="0" w:firstLine="709"/>
        <w:jc w:val="both"/>
        <w:rPr>
          <w:sz w:val="28"/>
          <w:szCs w:val="28"/>
        </w:rPr>
      </w:pPr>
      <w:r w:rsidRPr="002B5779">
        <w:rPr>
          <w:sz w:val="28"/>
          <w:szCs w:val="28"/>
        </w:rPr>
        <w:t>прочие расходы.</w:t>
      </w:r>
    </w:p>
    <w:p w:rsidR="00FF5A79" w:rsidRPr="002B5779" w:rsidRDefault="00FF5A79" w:rsidP="002B5779">
      <w:pPr>
        <w:spacing w:line="360" w:lineRule="auto"/>
        <w:ind w:firstLine="709"/>
        <w:jc w:val="both"/>
        <w:rPr>
          <w:sz w:val="28"/>
          <w:szCs w:val="28"/>
        </w:rPr>
      </w:pPr>
      <w:r w:rsidRPr="002B5779">
        <w:rPr>
          <w:sz w:val="28"/>
          <w:szCs w:val="28"/>
        </w:rPr>
        <w:t>Б. Общехозяйственные расходы:</w:t>
      </w:r>
    </w:p>
    <w:p w:rsidR="00FF5A79" w:rsidRPr="002B5779" w:rsidRDefault="00FF5A79" w:rsidP="002B5779">
      <w:pPr>
        <w:numPr>
          <w:ilvl w:val="0"/>
          <w:numId w:val="5"/>
        </w:numPr>
        <w:tabs>
          <w:tab w:val="clear" w:pos="720"/>
        </w:tabs>
        <w:spacing w:line="360" w:lineRule="auto"/>
        <w:ind w:left="0" w:firstLine="709"/>
        <w:jc w:val="both"/>
        <w:rPr>
          <w:sz w:val="28"/>
          <w:szCs w:val="28"/>
        </w:rPr>
      </w:pPr>
      <w:r w:rsidRPr="002B5779">
        <w:rPr>
          <w:sz w:val="28"/>
          <w:szCs w:val="28"/>
        </w:rPr>
        <w:t>содержание прочего общезаводского персонала;</w:t>
      </w:r>
    </w:p>
    <w:p w:rsidR="00FF5A79" w:rsidRPr="002B5779" w:rsidRDefault="00FF5A79" w:rsidP="002B5779">
      <w:pPr>
        <w:numPr>
          <w:ilvl w:val="0"/>
          <w:numId w:val="5"/>
        </w:numPr>
        <w:tabs>
          <w:tab w:val="clear" w:pos="720"/>
        </w:tabs>
        <w:spacing w:line="360" w:lineRule="auto"/>
        <w:ind w:left="0" w:firstLine="709"/>
        <w:jc w:val="both"/>
        <w:rPr>
          <w:sz w:val="28"/>
          <w:szCs w:val="28"/>
        </w:rPr>
      </w:pPr>
      <w:r w:rsidRPr="002B5779">
        <w:rPr>
          <w:sz w:val="28"/>
          <w:szCs w:val="28"/>
        </w:rPr>
        <w:t>амортизация основных средств;</w:t>
      </w:r>
    </w:p>
    <w:p w:rsidR="00FF5A79" w:rsidRPr="002B5779" w:rsidRDefault="00FF5A79" w:rsidP="002B5779">
      <w:pPr>
        <w:numPr>
          <w:ilvl w:val="0"/>
          <w:numId w:val="5"/>
        </w:numPr>
        <w:tabs>
          <w:tab w:val="clear" w:pos="720"/>
        </w:tabs>
        <w:spacing w:line="360" w:lineRule="auto"/>
        <w:ind w:left="0" w:firstLine="709"/>
        <w:jc w:val="both"/>
        <w:rPr>
          <w:sz w:val="28"/>
          <w:szCs w:val="28"/>
        </w:rPr>
      </w:pPr>
      <w:r w:rsidRPr="002B5779">
        <w:rPr>
          <w:sz w:val="28"/>
          <w:szCs w:val="28"/>
        </w:rPr>
        <w:t>содержание и текущий ремонт зданий, сооружений и инвентаря общезаводского назначения;</w:t>
      </w:r>
    </w:p>
    <w:p w:rsidR="00FF5A79" w:rsidRPr="002B5779" w:rsidRDefault="00FF5A79" w:rsidP="002B5779">
      <w:pPr>
        <w:numPr>
          <w:ilvl w:val="0"/>
          <w:numId w:val="5"/>
        </w:numPr>
        <w:tabs>
          <w:tab w:val="clear" w:pos="720"/>
        </w:tabs>
        <w:spacing w:line="360" w:lineRule="auto"/>
        <w:ind w:left="0" w:firstLine="709"/>
        <w:jc w:val="both"/>
        <w:rPr>
          <w:sz w:val="28"/>
          <w:szCs w:val="28"/>
        </w:rPr>
      </w:pPr>
      <w:r w:rsidRPr="002B5779">
        <w:rPr>
          <w:sz w:val="28"/>
          <w:szCs w:val="28"/>
        </w:rPr>
        <w:t>производство испытаний, опытов, исследований, содержание общезаводских лабораторий, расходы на изобретательство и технические усовершенствования;</w:t>
      </w:r>
    </w:p>
    <w:p w:rsidR="00FF5A79" w:rsidRPr="002B5779" w:rsidRDefault="00FF5A79" w:rsidP="002B5779">
      <w:pPr>
        <w:numPr>
          <w:ilvl w:val="0"/>
          <w:numId w:val="5"/>
        </w:numPr>
        <w:tabs>
          <w:tab w:val="clear" w:pos="720"/>
        </w:tabs>
        <w:spacing w:line="360" w:lineRule="auto"/>
        <w:ind w:left="0" w:firstLine="709"/>
        <w:jc w:val="both"/>
        <w:rPr>
          <w:sz w:val="28"/>
          <w:szCs w:val="28"/>
        </w:rPr>
      </w:pPr>
      <w:r w:rsidRPr="002B5779">
        <w:rPr>
          <w:sz w:val="28"/>
          <w:szCs w:val="28"/>
        </w:rPr>
        <w:t>охрана труда;</w:t>
      </w:r>
    </w:p>
    <w:p w:rsidR="00FF5A79" w:rsidRPr="002B5779" w:rsidRDefault="00FF5A79" w:rsidP="002B5779">
      <w:pPr>
        <w:numPr>
          <w:ilvl w:val="0"/>
          <w:numId w:val="5"/>
        </w:numPr>
        <w:tabs>
          <w:tab w:val="clear" w:pos="720"/>
        </w:tabs>
        <w:spacing w:line="360" w:lineRule="auto"/>
        <w:ind w:left="0" w:firstLine="709"/>
        <w:jc w:val="both"/>
        <w:rPr>
          <w:sz w:val="28"/>
          <w:szCs w:val="28"/>
        </w:rPr>
      </w:pPr>
      <w:r w:rsidRPr="002B5779">
        <w:rPr>
          <w:sz w:val="28"/>
          <w:szCs w:val="28"/>
        </w:rPr>
        <w:t>подготовка кадров, оргнабор и т.д.</w:t>
      </w:r>
    </w:p>
    <w:p w:rsidR="00FF5A79" w:rsidRPr="002B5779" w:rsidRDefault="00FF5A79" w:rsidP="002B5779">
      <w:pPr>
        <w:spacing w:line="360" w:lineRule="auto"/>
        <w:ind w:firstLine="709"/>
        <w:jc w:val="both"/>
        <w:rPr>
          <w:sz w:val="28"/>
          <w:szCs w:val="28"/>
        </w:rPr>
      </w:pPr>
      <w:r w:rsidRPr="002B5779">
        <w:rPr>
          <w:sz w:val="28"/>
          <w:szCs w:val="28"/>
        </w:rPr>
        <w:t>В. Налоги, сборы и отчисления:</w:t>
      </w:r>
    </w:p>
    <w:p w:rsidR="00FF5A79" w:rsidRPr="002B5779" w:rsidRDefault="00FF5A79" w:rsidP="002B5779">
      <w:pPr>
        <w:numPr>
          <w:ilvl w:val="0"/>
          <w:numId w:val="6"/>
        </w:numPr>
        <w:tabs>
          <w:tab w:val="clear" w:pos="720"/>
        </w:tabs>
        <w:spacing w:line="360" w:lineRule="auto"/>
        <w:ind w:left="0" w:firstLine="709"/>
        <w:jc w:val="both"/>
        <w:rPr>
          <w:sz w:val="28"/>
          <w:szCs w:val="28"/>
        </w:rPr>
      </w:pPr>
      <w:r w:rsidRPr="002B5779">
        <w:rPr>
          <w:sz w:val="28"/>
          <w:szCs w:val="28"/>
        </w:rPr>
        <w:t>налоги, сборы и прочие обязательные отчисления и расходы.</w:t>
      </w:r>
    </w:p>
    <w:p w:rsidR="00FF5A79" w:rsidRPr="002B5779" w:rsidRDefault="00FF5A79" w:rsidP="002B5779">
      <w:pPr>
        <w:spacing w:line="360" w:lineRule="auto"/>
        <w:ind w:firstLine="709"/>
        <w:jc w:val="both"/>
        <w:rPr>
          <w:sz w:val="28"/>
          <w:szCs w:val="28"/>
        </w:rPr>
      </w:pPr>
      <w:r w:rsidRPr="002B5779">
        <w:rPr>
          <w:sz w:val="28"/>
          <w:szCs w:val="28"/>
        </w:rPr>
        <w:t>Г. Непроизводительные расходы:</w:t>
      </w:r>
    </w:p>
    <w:p w:rsidR="00FF5A79" w:rsidRPr="002B5779" w:rsidRDefault="00FF5A79" w:rsidP="002B5779">
      <w:pPr>
        <w:numPr>
          <w:ilvl w:val="0"/>
          <w:numId w:val="7"/>
        </w:numPr>
        <w:tabs>
          <w:tab w:val="clear" w:pos="720"/>
        </w:tabs>
        <w:spacing w:line="360" w:lineRule="auto"/>
        <w:ind w:left="0" w:firstLine="709"/>
        <w:jc w:val="both"/>
        <w:rPr>
          <w:sz w:val="28"/>
          <w:szCs w:val="28"/>
        </w:rPr>
      </w:pPr>
      <w:r w:rsidRPr="002B5779">
        <w:rPr>
          <w:sz w:val="28"/>
          <w:szCs w:val="28"/>
        </w:rPr>
        <w:t>потери от простоев;</w:t>
      </w:r>
    </w:p>
    <w:p w:rsidR="00FF5A79" w:rsidRPr="002B5779" w:rsidRDefault="00FF5A79" w:rsidP="002B5779">
      <w:pPr>
        <w:numPr>
          <w:ilvl w:val="0"/>
          <w:numId w:val="7"/>
        </w:numPr>
        <w:tabs>
          <w:tab w:val="clear" w:pos="720"/>
        </w:tabs>
        <w:spacing w:line="360" w:lineRule="auto"/>
        <w:ind w:left="0" w:firstLine="709"/>
        <w:jc w:val="both"/>
        <w:rPr>
          <w:sz w:val="28"/>
          <w:szCs w:val="28"/>
        </w:rPr>
      </w:pPr>
      <w:r w:rsidRPr="002B5779">
        <w:rPr>
          <w:sz w:val="28"/>
          <w:szCs w:val="28"/>
        </w:rPr>
        <w:t>потери от порчи материалов и продукции при хранении на заводских складах;</w:t>
      </w:r>
    </w:p>
    <w:p w:rsidR="00FF5A79" w:rsidRPr="002B5779" w:rsidRDefault="00FF5A79" w:rsidP="002B5779">
      <w:pPr>
        <w:numPr>
          <w:ilvl w:val="0"/>
          <w:numId w:val="7"/>
        </w:numPr>
        <w:tabs>
          <w:tab w:val="clear" w:pos="720"/>
        </w:tabs>
        <w:spacing w:line="360" w:lineRule="auto"/>
        <w:ind w:left="0" w:firstLine="709"/>
        <w:jc w:val="both"/>
        <w:rPr>
          <w:sz w:val="28"/>
          <w:szCs w:val="28"/>
        </w:rPr>
      </w:pPr>
      <w:r w:rsidRPr="002B5779">
        <w:rPr>
          <w:sz w:val="28"/>
          <w:szCs w:val="28"/>
        </w:rPr>
        <w:t>недостача материалов и продукции на заводских складах (за вычетом излишков);</w:t>
      </w:r>
    </w:p>
    <w:p w:rsidR="00FF5A79" w:rsidRPr="002B5779" w:rsidRDefault="00FF5A79" w:rsidP="002B5779">
      <w:pPr>
        <w:numPr>
          <w:ilvl w:val="0"/>
          <w:numId w:val="7"/>
        </w:numPr>
        <w:tabs>
          <w:tab w:val="clear" w:pos="720"/>
        </w:tabs>
        <w:spacing w:line="360" w:lineRule="auto"/>
        <w:ind w:left="0" w:firstLine="709"/>
        <w:jc w:val="both"/>
        <w:rPr>
          <w:sz w:val="28"/>
          <w:szCs w:val="28"/>
        </w:rPr>
      </w:pPr>
      <w:r w:rsidRPr="002B5779">
        <w:rPr>
          <w:sz w:val="28"/>
          <w:szCs w:val="28"/>
        </w:rPr>
        <w:t>надбавки за вычетом скидок по косинусу «фи»;</w:t>
      </w:r>
    </w:p>
    <w:p w:rsidR="00FF5A79" w:rsidRPr="002B5779" w:rsidRDefault="00FF5A79" w:rsidP="002B5779">
      <w:pPr>
        <w:numPr>
          <w:ilvl w:val="0"/>
          <w:numId w:val="7"/>
        </w:numPr>
        <w:tabs>
          <w:tab w:val="clear" w:pos="720"/>
        </w:tabs>
        <w:spacing w:line="360" w:lineRule="auto"/>
        <w:ind w:left="0" w:firstLine="709"/>
        <w:jc w:val="both"/>
        <w:rPr>
          <w:sz w:val="28"/>
          <w:szCs w:val="28"/>
        </w:rPr>
      </w:pPr>
      <w:r w:rsidRPr="002B5779">
        <w:rPr>
          <w:sz w:val="28"/>
          <w:szCs w:val="28"/>
        </w:rPr>
        <w:t>прочие непроизводительные расходы.</w:t>
      </w:r>
    </w:p>
    <w:p w:rsidR="00FF5A79" w:rsidRPr="002B5779" w:rsidRDefault="00FF5A79" w:rsidP="002B5779">
      <w:pPr>
        <w:spacing w:line="360" w:lineRule="auto"/>
        <w:ind w:firstLine="709"/>
        <w:jc w:val="both"/>
        <w:rPr>
          <w:sz w:val="28"/>
          <w:szCs w:val="28"/>
        </w:rPr>
      </w:pPr>
      <w:r w:rsidRPr="002B5779">
        <w:rPr>
          <w:sz w:val="28"/>
          <w:szCs w:val="28"/>
        </w:rPr>
        <w:t>Общим принципом учета накладных расходов является сбор их на соответствующих счетах в течение месяца для контроля за соблюдением сметы и последующего их включения в себестоимость продукции (работ, услуг). На списание накладных расходов составляется бухгалтерская запись:</w:t>
      </w:r>
    </w:p>
    <w:p w:rsidR="00FF5A79" w:rsidRPr="002B5779" w:rsidRDefault="00FF5A79" w:rsidP="002B5779">
      <w:pPr>
        <w:spacing w:line="360" w:lineRule="auto"/>
        <w:ind w:firstLine="709"/>
        <w:jc w:val="both"/>
        <w:rPr>
          <w:sz w:val="28"/>
          <w:szCs w:val="28"/>
        </w:rPr>
      </w:pPr>
      <w:r w:rsidRPr="002B5779">
        <w:rPr>
          <w:sz w:val="28"/>
          <w:szCs w:val="28"/>
        </w:rPr>
        <w:t>Дебет сч. 20 «Основное производство»,</w:t>
      </w:r>
    </w:p>
    <w:p w:rsidR="00FF5A79" w:rsidRPr="002B5779" w:rsidRDefault="00FF5A79" w:rsidP="002B5779">
      <w:pPr>
        <w:spacing w:line="360" w:lineRule="auto"/>
        <w:ind w:firstLine="709"/>
        <w:jc w:val="both"/>
        <w:rPr>
          <w:sz w:val="28"/>
          <w:szCs w:val="28"/>
        </w:rPr>
      </w:pPr>
      <w:r w:rsidRPr="002B5779">
        <w:rPr>
          <w:sz w:val="28"/>
          <w:szCs w:val="28"/>
        </w:rPr>
        <w:t>Кредит сч. 25 «Общепроизводственные расходы»,</w:t>
      </w:r>
    </w:p>
    <w:p w:rsidR="00FF5A79" w:rsidRPr="002B5779" w:rsidRDefault="00FF5A79" w:rsidP="002B5779">
      <w:pPr>
        <w:spacing w:line="360" w:lineRule="auto"/>
        <w:ind w:firstLine="709"/>
        <w:jc w:val="both"/>
        <w:rPr>
          <w:sz w:val="28"/>
          <w:szCs w:val="28"/>
        </w:rPr>
      </w:pPr>
      <w:r w:rsidRPr="002B5779">
        <w:rPr>
          <w:sz w:val="28"/>
          <w:szCs w:val="28"/>
        </w:rPr>
        <w:t>Кредит сч. 26 «Общехозяйственные расходы».</w:t>
      </w:r>
    </w:p>
    <w:p w:rsidR="00FF5A79" w:rsidRPr="002B5779" w:rsidRDefault="00FF5A79" w:rsidP="002B5779">
      <w:pPr>
        <w:spacing w:line="360" w:lineRule="auto"/>
        <w:ind w:firstLine="709"/>
        <w:jc w:val="both"/>
        <w:rPr>
          <w:sz w:val="28"/>
          <w:szCs w:val="28"/>
        </w:rPr>
      </w:pPr>
      <w:r w:rsidRPr="002B5779">
        <w:rPr>
          <w:sz w:val="28"/>
          <w:szCs w:val="28"/>
        </w:rPr>
        <w:t>Доля расходов на обслуживание производства и управление им, относящаяся к товарной продукции вспомогательных цехов, списывается аналогичной записью в дебет счета «Вспомогательные производства».</w:t>
      </w:r>
    </w:p>
    <w:p w:rsidR="00FF5A79" w:rsidRPr="002B5779" w:rsidRDefault="00FF5A79" w:rsidP="002B5779">
      <w:pPr>
        <w:spacing w:line="360" w:lineRule="auto"/>
        <w:ind w:firstLine="709"/>
        <w:jc w:val="both"/>
        <w:rPr>
          <w:sz w:val="28"/>
          <w:szCs w:val="28"/>
        </w:rPr>
      </w:pPr>
      <w:r w:rsidRPr="002B5779">
        <w:rPr>
          <w:sz w:val="28"/>
          <w:szCs w:val="28"/>
        </w:rPr>
        <w:t>Расходы на обслуживание производства и управление им прежде всего подлежат распределению между выпущенной продукцией и остатками незавершенного производства. При этом на большинстве промышленных предприятий общим правилом является пропорциональное распределение затрат к их нормативной величине.</w:t>
      </w:r>
    </w:p>
    <w:p w:rsidR="00FF5A79" w:rsidRPr="002B5779" w:rsidRDefault="00FF5A79" w:rsidP="002B5779">
      <w:pPr>
        <w:spacing w:line="360" w:lineRule="auto"/>
        <w:ind w:firstLine="709"/>
        <w:jc w:val="both"/>
        <w:rPr>
          <w:sz w:val="28"/>
          <w:szCs w:val="28"/>
        </w:rPr>
      </w:pPr>
      <w:r w:rsidRPr="002B5779">
        <w:rPr>
          <w:sz w:val="28"/>
          <w:szCs w:val="28"/>
        </w:rPr>
        <w:t>На предприятиях с небольшим удельным весом и относительной стабильностью остатков незавершенного производства эти расходы включаются в остатки незавершенного производства в плановом или сметно-нормализованном размере. В таком же размере они включаются в себестоимость забракованных изделий и деталей, потерь от простоев и внутризаводских услуг.</w:t>
      </w:r>
    </w:p>
    <w:p w:rsidR="00FF5A79" w:rsidRPr="002B5779" w:rsidRDefault="00FF5A79" w:rsidP="002B5779">
      <w:pPr>
        <w:spacing w:line="360" w:lineRule="auto"/>
        <w:ind w:firstLine="709"/>
        <w:jc w:val="both"/>
        <w:rPr>
          <w:sz w:val="28"/>
          <w:szCs w:val="28"/>
        </w:rPr>
      </w:pPr>
      <w:r w:rsidRPr="002B5779">
        <w:rPr>
          <w:sz w:val="28"/>
          <w:szCs w:val="28"/>
        </w:rPr>
        <w:t>Одной из важных проблем организации бухгалтерского учета издержек производства является своевременное и достоверное выявление и определение непроизводительных расходов и потерь, понесенных от брака, простоев, недостач и порчи материалов, полуфабрикатов и др. Учетная информация позволяет также установить причины и ответственных за нерациональное расходование средств предприятия.</w:t>
      </w:r>
    </w:p>
    <w:p w:rsidR="00FF5A79" w:rsidRPr="002B5779" w:rsidRDefault="00FF5A79" w:rsidP="002B5779">
      <w:pPr>
        <w:spacing w:line="360" w:lineRule="auto"/>
        <w:ind w:firstLine="709"/>
        <w:jc w:val="both"/>
        <w:rPr>
          <w:sz w:val="28"/>
          <w:szCs w:val="28"/>
        </w:rPr>
      </w:pPr>
      <w:r w:rsidRPr="002B5779">
        <w:rPr>
          <w:sz w:val="28"/>
          <w:szCs w:val="28"/>
        </w:rPr>
        <w:t>Непроизводительные расходы и потери находят отражение в себестоимости продукции на разных калькуляционных статьях в зависимости от характера и вида этих расходов и потерь. Так, потери от простоев по внешним причинам (от недопоставки материальных и энергоресурсов и других подобных причин) учитывают в составе общехозяйственных расходов, а потери от простоев, имевших место по вине цехов, мастерских и других структурных подразделений, - в составе общепроизводственных расходов. Потери от брака в производстве учитываются на отдельном счете «Брак в производстве» и выделены в самостоятельную статью калькуляции себестоимости продукции (работ, услуг).</w:t>
      </w:r>
    </w:p>
    <w:p w:rsidR="00FF5A79" w:rsidRPr="002B5779" w:rsidRDefault="00FF5A79" w:rsidP="002B5779">
      <w:pPr>
        <w:spacing w:line="360" w:lineRule="auto"/>
        <w:ind w:firstLine="709"/>
        <w:jc w:val="both"/>
        <w:rPr>
          <w:sz w:val="28"/>
          <w:szCs w:val="28"/>
        </w:rPr>
      </w:pPr>
      <w:r w:rsidRPr="002B5779">
        <w:rPr>
          <w:iCs/>
          <w:sz w:val="28"/>
          <w:szCs w:val="28"/>
        </w:rPr>
        <w:t>Вспомогательные производства</w:t>
      </w:r>
      <w:r w:rsidRPr="002B5779">
        <w:rPr>
          <w:sz w:val="28"/>
          <w:szCs w:val="28"/>
        </w:rPr>
        <w:t xml:space="preserve"> представляют совокупность цехов и других подразделений предприятия, занятых обслуживанием основного производства, выполнением работ для него и оказанием ему услуг.</w:t>
      </w:r>
    </w:p>
    <w:p w:rsidR="00FF5A79" w:rsidRPr="002B5779" w:rsidRDefault="00FF5A79" w:rsidP="002B5779">
      <w:pPr>
        <w:spacing w:line="360" w:lineRule="auto"/>
        <w:ind w:firstLine="709"/>
        <w:jc w:val="both"/>
        <w:rPr>
          <w:sz w:val="28"/>
          <w:szCs w:val="28"/>
        </w:rPr>
      </w:pPr>
      <w:r w:rsidRPr="002B5779">
        <w:rPr>
          <w:sz w:val="28"/>
          <w:szCs w:val="28"/>
        </w:rPr>
        <w:t>Наиболее часто на производственных предприятиях встречаются следующие вспомогательные производства:</w:t>
      </w:r>
    </w:p>
    <w:p w:rsidR="00FF5A79" w:rsidRPr="002B5779" w:rsidRDefault="00FF5A79" w:rsidP="002B5779">
      <w:pPr>
        <w:numPr>
          <w:ilvl w:val="0"/>
          <w:numId w:val="8"/>
        </w:numPr>
        <w:tabs>
          <w:tab w:val="clear" w:pos="720"/>
        </w:tabs>
        <w:spacing w:line="360" w:lineRule="auto"/>
        <w:ind w:left="0" w:firstLine="709"/>
        <w:jc w:val="both"/>
        <w:rPr>
          <w:sz w:val="28"/>
          <w:szCs w:val="28"/>
        </w:rPr>
      </w:pPr>
      <w:r w:rsidRPr="002B5779">
        <w:rPr>
          <w:sz w:val="28"/>
          <w:szCs w:val="28"/>
        </w:rPr>
        <w:t>инструментальное (изготовление инструментов, приспособлений, штампов, моделей, запасных частей), производство строительных конструкций и деталей (в основном в строительных организациях);</w:t>
      </w:r>
    </w:p>
    <w:p w:rsidR="00FF5A79" w:rsidRPr="002B5779" w:rsidRDefault="00FF5A79" w:rsidP="002B5779">
      <w:pPr>
        <w:numPr>
          <w:ilvl w:val="0"/>
          <w:numId w:val="8"/>
        </w:numPr>
        <w:tabs>
          <w:tab w:val="clear" w:pos="720"/>
        </w:tabs>
        <w:spacing w:line="360" w:lineRule="auto"/>
        <w:ind w:left="0" w:firstLine="709"/>
        <w:jc w:val="both"/>
        <w:rPr>
          <w:sz w:val="28"/>
          <w:szCs w:val="28"/>
        </w:rPr>
      </w:pPr>
      <w:r w:rsidRPr="002B5779">
        <w:rPr>
          <w:sz w:val="28"/>
          <w:szCs w:val="28"/>
        </w:rPr>
        <w:t>ремонтное (ремонт механического и электрического оборудования, транспортных средств, зданий и сооружений);</w:t>
      </w:r>
    </w:p>
    <w:p w:rsidR="00FF5A79" w:rsidRPr="002B5779" w:rsidRDefault="00FF5A79" w:rsidP="002B5779">
      <w:pPr>
        <w:numPr>
          <w:ilvl w:val="0"/>
          <w:numId w:val="8"/>
        </w:numPr>
        <w:tabs>
          <w:tab w:val="clear" w:pos="720"/>
        </w:tabs>
        <w:spacing w:line="360" w:lineRule="auto"/>
        <w:ind w:left="0" w:firstLine="709"/>
        <w:jc w:val="both"/>
        <w:rPr>
          <w:sz w:val="28"/>
          <w:szCs w:val="28"/>
        </w:rPr>
      </w:pPr>
      <w:r w:rsidRPr="002B5779">
        <w:rPr>
          <w:sz w:val="28"/>
          <w:szCs w:val="28"/>
        </w:rPr>
        <w:t>энергосиловое (обслуживание различными видами электро- и теплоэнергии, сжатым воздухом, кислородом, снабжение водой);</w:t>
      </w:r>
    </w:p>
    <w:p w:rsidR="00FF5A79" w:rsidRPr="002B5779" w:rsidRDefault="00FF5A79" w:rsidP="002B5779">
      <w:pPr>
        <w:numPr>
          <w:ilvl w:val="0"/>
          <w:numId w:val="8"/>
        </w:numPr>
        <w:tabs>
          <w:tab w:val="clear" w:pos="720"/>
        </w:tabs>
        <w:spacing w:line="360" w:lineRule="auto"/>
        <w:ind w:left="0" w:firstLine="709"/>
        <w:jc w:val="both"/>
        <w:rPr>
          <w:sz w:val="28"/>
          <w:szCs w:val="28"/>
        </w:rPr>
      </w:pPr>
      <w:r w:rsidRPr="002B5779">
        <w:rPr>
          <w:sz w:val="28"/>
          <w:szCs w:val="28"/>
        </w:rPr>
        <w:t>транспортное (железнодорожный, водный и автомобильный транспорт) и т.д.</w:t>
      </w:r>
    </w:p>
    <w:p w:rsidR="00FF5A79" w:rsidRPr="002B5779" w:rsidRDefault="00FF5A79" w:rsidP="002B5779">
      <w:pPr>
        <w:spacing w:line="360" w:lineRule="auto"/>
        <w:ind w:firstLine="709"/>
        <w:jc w:val="both"/>
        <w:rPr>
          <w:sz w:val="28"/>
          <w:szCs w:val="28"/>
        </w:rPr>
      </w:pPr>
      <w:r w:rsidRPr="002B5779">
        <w:rPr>
          <w:sz w:val="28"/>
          <w:szCs w:val="28"/>
        </w:rPr>
        <w:t>Исходя из потребностей основного производства, установленных норм и технических нормативов потребления услуг всем подразделениям вспомогательных производств устанавливаются задания (нормативы, заказы) по производству изделий, работ и услуг, по себестоимости и, соответственно, планово-расчетная стоимость единицы изделий или услуг и другие хозрасчетные показатели. Эти показатели необходимы для внутрипроизводственного хозрасчета, а на крупных предприятиях и для расчетов между подразделениями основного и вспомогательных производств за предоставленные услуги и оприходования изготовленных инструментов и материалов. Чтобы хозрасчет подразделений вспомогательных производств был действенным, в цехах основного производства устанавливаются счетчики, измерительные приборы, детализируются нормативы и нормы для обеспечения контроля за потреблением услуг вспомогательных производств.</w:t>
      </w:r>
    </w:p>
    <w:p w:rsidR="00FF5A79" w:rsidRPr="002B5779" w:rsidRDefault="00FF5A79" w:rsidP="002B5779">
      <w:pPr>
        <w:spacing w:line="360" w:lineRule="auto"/>
        <w:ind w:firstLine="709"/>
        <w:jc w:val="both"/>
        <w:rPr>
          <w:sz w:val="28"/>
          <w:szCs w:val="28"/>
        </w:rPr>
      </w:pPr>
      <w:r w:rsidRPr="002B5779">
        <w:rPr>
          <w:sz w:val="28"/>
          <w:szCs w:val="28"/>
        </w:rPr>
        <w:t>Наиболее распространена номенклатура, рекомендованная отраслевыми инструкциями (методическими рекомендациями) по планированию, учету и калькулированию себестоимости продукции</w:t>
      </w:r>
      <w:r w:rsidR="00DE75F6" w:rsidRPr="002B5779">
        <w:rPr>
          <w:sz w:val="28"/>
          <w:szCs w:val="28"/>
        </w:rPr>
        <w:t xml:space="preserve"> </w:t>
      </w:r>
      <w:r w:rsidRPr="002B5779">
        <w:rPr>
          <w:sz w:val="28"/>
          <w:szCs w:val="28"/>
        </w:rPr>
        <w:t>[1, стр.94]</w:t>
      </w:r>
    </w:p>
    <w:p w:rsidR="00FF5A79" w:rsidRPr="002B5779" w:rsidRDefault="00FF5A79" w:rsidP="002B5779">
      <w:pPr>
        <w:spacing w:line="360" w:lineRule="auto"/>
        <w:ind w:firstLine="709"/>
        <w:jc w:val="both"/>
        <w:rPr>
          <w:sz w:val="28"/>
          <w:szCs w:val="28"/>
        </w:rPr>
      </w:pPr>
      <w:r w:rsidRPr="002B5779">
        <w:rPr>
          <w:sz w:val="28"/>
          <w:szCs w:val="28"/>
        </w:rPr>
        <w:t>Из этого перечня видно, что в номенклатуру статей обычно включают те из них, которые имеют существенный удельный вес в затратах данной группы производств.</w:t>
      </w:r>
    </w:p>
    <w:p w:rsidR="00FF5A79" w:rsidRPr="002B5779" w:rsidRDefault="00FF5A79" w:rsidP="002B5779">
      <w:pPr>
        <w:spacing w:line="360" w:lineRule="auto"/>
        <w:ind w:firstLine="709"/>
        <w:jc w:val="both"/>
        <w:rPr>
          <w:sz w:val="28"/>
          <w:szCs w:val="28"/>
        </w:rPr>
      </w:pPr>
      <w:r w:rsidRPr="002B5779">
        <w:rPr>
          <w:sz w:val="28"/>
          <w:szCs w:val="28"/>
        </w:rPr>
        <w:t>Аналитический учет затрат в производствах однородной продукции ведется в целом по производству. Однако может возникнуть потребность в детализации затрат.</w:t>
      </w:r>
    </w:p>
    <w:p w:rsidR="00FF5A79" w:rsidRPr="002B5779" w:rsidRDefault="00FF5A79" w:rsidP="002B5779">
      <w:pPr>
        <w:spacing w:line="360" w:lineRule="auto"/>
        <w:ind w:firstLine="709"/>
        <w:jc w:val="both"/>
        <w:rPr>
          <w:sz w:val="28"/>
          <w:szCs w:val="28"/>
        </w:rPr>
      </w:pPr>
      <w:r w:rsidRPr="002B5779">
        <w:rPr>
          <w:sz w:val="28"/>
          <w:szCs w:val="28"/>
        </w:rPr>
        <w:t>Во вспомогательных производствах, производящих разнородную продукцию, затраты детализируют в зависимости от характера продукции и вида производства. В ремонтных производствах чаще всего затраты учитывают по производственным заказам, которые открывают на каждый ремонт. По текущему содержанию оборудования для обслуживаемых производств открывают годичные заказы, затраты по которым собирают в течение месяца и без калькулирования перечисляют на расходы производств-заказчиков.</w:t>
      </w:r>
    </w:p>
    <w:p w:rsidR="00FF5A79" w:rsidRPr="002B5779" w:rsidRDefault="00FF5A79" w:rsidP="002B5779">
      <w:pPr>
        <w:spacing w:line="360" w:lineRule="auto"/>
        <w:ind w:firstLine="709"/>
        <w:jc w:val="both"/>
        <w:rPr>
          <w:sz w:val="28"/>
          <w:szCs w:val="28"/>
        </w:rPr>
      </w:pPr>
      <w:r w:rsidRPr="002B5779">
        <w:rPr>
          <w:sz w:val="28"/>
          <w:szCs w:val="28"/>
        </w:rPr>
        <w:t>Известно, что для учета затрат вспомогательных подразделений применяется синтетический калькуляционный счет «Вспомогательные производства». По содержанию и назначению он близок к счету «Основное производство»: прямые затраты записываются на основе группировки первичных расходных документов, косвенные расходы предварительно собираются на счете «Общепроизводственные расходы», а затем распределяются между центрами учета затрат вспомогательных производств.</w:t>
      </w:r>
    </w:p>
    <w:p w:rsidR="00FF5A79" w:rsidRPr="002B5779" w:rsidRDefault="00FF5A79" w:rsidP="002B5779">
      <w:pPr>
        <w:spacing w:line="360" w:lineRule="auto"/>
        <w:ind w:firstLine="709"/>
        <w:jc w:val="both"/>
        <w:rPr>
          <w:sz w:val="28"/>
          <w:szCs w:val="28"/>
        </w:rPr>
      </w:pPr>
      <w:r w:rsidRPr="002B5779">
        <w:rPr>
          <w:sz w:val="28"/>
          <w:szCs w:val="28"/>
        </w:rPr>
        <w:t>При журнально-ордерной форме учет затрат ведется в ведомостях №12, открываемых для каждого вспомогательного производства. В них затраты учитывают по отдельным видам продукции (если она разнородная) и статьям расходов. Месячные их итоги переносятся в журнал-ордер №10. При машиноориентированной форме учета эти ведомости заменяют соответствующие машинограммы.</w:t>
      </w:r>
    </w:p>
    <w:p w:rsidR="00FF5A79" w:rsidRPr="002B5779" w:rsidRDefault="00FF5A79" w:rsidP="002B5779">
      <w:pPr>
        <w:pStyle w:val="a3"/>
        <w:spacing w:before="0" w:after="0" w:line="360" w:lineRule="auto"/>
        <w:ind w:left="0" w:right="0" w:firstLine="709"/>
        <w:rPr>
          <w:b/>
          <w:sz w:val="28"/>
          <w:szCs w:val="28"/>
        </w:rPr>
      </w:pPr>
    </w:p>
    <w:p w:rsidR="00FF5A79" w:rsidRPr="002B5779" w:rsidRDefault="00DE75F6" w:rsidP="002B5779">
      <w:pPr>
        <w:pStyle w:val="2"/>
        <w:spacing w:before="0" w:after="0" w:line="360" w:lineRule="auto"/>
        <w:ind w:firstLine="709"/>
        <w:jc w:val="both"/>
        <w:rPr>
          <w:rFonts w:ascii="Times New Roman" w:hAnsi="Times New Roman" w:cs="Times New Roman"/>
          <w:i w:val="0"/>
        </w:rPr>
      </w:pPr>
      <w:bookmarkStart w:id="4" w:name="_Toc133300296"/>
      <w:r w:rsidRPr="002B5779">
        <w:rPr>
          <w:rFonts w:ascii="Times New Roman" w:hAnsi="Times New Roman" w:cs="Times New Roman"/>
          <w:i w:val="0"/>
        </w:rPr>
        <w:t>4.</w:t>
      </w:r>
      <w:r w:rsidR="00FF5A79" w:rsidRPr="002B5779">
        <w:rPr>
          <w:rFonts w:ascii="Times New Roman" w:hAnsi="Times New Roman" w:cs="Times New Roman"/>
          <w:i w:val="0"/>
        </w:rPr>
        <w:t xml:space="preserve"> Методология</w:t>
      </w:r>
      <w:r w:rsidR="002B5779">
        <w:rPr>
          <w:rFonts w:ascii="Times New Roman" w:hAnsi="Times New Roman" w:cs="Times New Roman"/>
          <w:i w:val="0"/>
        </w:rPr>
        <w:t xml:space="preserve"> </w:t>
      </w:r>
      <w:r w:rsidR="00FF5A79" w:rsidRPr="002B5779">
        <w:rPr>
          <w:rFonts w:ascii="Times New Roman" w:hAnsi="Times New Roman" w:cs="Times New Roman"/>
          <w:i w:val="0"/>
        </w:rPr>
        <w:t xml:space="preserve">калькулирования себестоимости продукции в </w:t>
      </w:r>
      <w:r w:rsidR="003713E6" w:rsidRPr="002B5779">
        <w:rPr>
          <w:rFonts w:ascii="Times New Roman" w:hAnsi="Times New Roman" w:cs="Times New Roman"/>
          <w:i w:val="0"/>
        </w:rPr>
        <w:t>добычи цветных металлов и драгоценных камней, алмазов</w:t>
      </w:r>
      <w:bookmarkEnd w:id="4"/>
    </w:p>
    <w:p w:rsidR="00FF5A79" w:rsidRPr="002B5779" w:rsidRDefault="00FF5A79" w:rsidP="002B5779">
      <w:pPr>
        <w:pStyle w:val="a3"/>
        <w:spacing w:before="0" w:after="0" w:line="360" w:lineRule="auto"/>
        <w:ind w:left="0" w:right="0" w:firstLine="709"/>
        <w:rPr>
          <w:sz w:val="28"/>
          <w:szCs w:val="28"/>
        </w:rPr>
      </w:pPr>
    </w:p>
    <w:p w:rsidR="00DD0977" w:rsidRPr="002B5779" w:rsidRDefault="00DD0977" w:rsidP="002B5779">
      <w:pPr>
        <w:pStyle w:val="a4"/>
        <w:spacing w:line="360" w:lineRule="auto"/>
        <w:ind w:firstLine="709"/>
        <w:jc w:val="both"/>
        <w:rPr>
          <w:rFonts w:ascii="Times New Roman" w:eastAsia="MS Mincho" w:hAnsi="Times New Roman" w:cs="Times New Roman"/>
          <w:sz w:val="28"/>
          <w:szCs w:val="28"/>
        </w:rPr>
      </w:pPr>
      <w:r w:rsidRPr="002B5779">
        <w:rPr>
          <w:rFonts w:ascii="Times New Roman" w:eastAsia="MS Mincho" w:hAnsi="Times New Roman" w:cs="Times New Roman"/>
          <w:sz w:val="28"/>
          <w:szCs w:val="28"/>
        </w:rPr>
        <w:t>Планирование,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учет</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калькулирование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себестоимости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продукции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на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предприятиях</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обработке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драгоценных металлов 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сплавов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ведутся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соответствии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с</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общей</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частью</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отраслевой</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"Инструкции по планированию, учету и калькулированию себестоимости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продукции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на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предприятиях</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добыче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обработке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драгоценных</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металлов и алмазов</w:t>
      </w:r>
      <w:r w:rsidR="007262F4" w:rsidRPr="002B5779">
        <w:rPr>
          <w:rFonts w:ascii="Times New Roman" w:eastAsia="MS Mincho" w:hAnsi="Times New Roman" w:cs="Times New Roman"/>
          <w:sz w:val="28"/>
          <w:szCs w:val="28"/>
        </w:rPr>
        <w:t>.</w:t>
      </w:r>
    </w:p>
    <w:p w:rsidR="00DD0977" w:rsidRPr="002B5779" w:rsidRDefault="00DD0977" w:rsidP="002B5779">
      <w:pPr>
        <w:pStyle w:val="a4"/>
        <w:spacing w:line="360" w:lineRule="auto"/>
        <w:ind w:firstLine="709"/>
        <w:jc w:val="both"/>
        <w:rPr>
          <w:rFonts w:ascii="Times New Roman" w:eastAsia="MS Mincho" w:hAnsi="Times New Roman" w:cs="Times New Roman"/>
          <w:sz w:val="28"/>
          <w:szCs w:val="28"/>
        </w:rPr>
      </w:pPr>
      <w:r w:rsidRPr="002B5779">
        <w:rPr>
          <w:rFonts w:ascii="Times New Roman" w:eastAsia="MS Mincho" w:hAnsi="Times New Roman" w:cs="Times New Roman"/>
          <w:sz w:val="28"/>
          <w:szCs w:val="28"/>
        </w:rPr>
        <w:t>Предприятия по обработке драгоценных металлов и сплавов -</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это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предприятия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с</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полным</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технологическим</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циклом,</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включающим</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плавильное,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электросварочное,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прокатное,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прессово-волочильное,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металлоткацкое,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штамповочное, аффинажное производство, порошковую</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металлургию и производство товаров народного потребления.</w:t>
      </w:r>
    </w:p>
    <w:p w:rsidR="00DD0977" w:rsidRPr="002B5779" w:rsidRDefault="00DD0977" w:rsidP="002B5779">
      <w:pPr>
        <w:pStyle w:val="a4"/>
        <w:spacing w:line="360" w:lineRule="auto"/>
        <w:ind w:firstLine="709"/>
        <w:jc w:val="both"/>
        <w:rPr>
          <w:rFonts w:ascii="Times New Roman" w:eastAsia="MS Mincho" w:hAnsi="Times New Roman" w:cs="Times New Roman"/>
          <w:sz w:val="28"/>
          <w:szCs w:val="28"/>
        </w:rPr>
      </w:pPr>
      <w:r w:rsidRPr="002B5779">
        <w:rPr>
          <w:rFonts w:ascii="Times New Roman" w:eastAsia="MS Mincho" w:hAnsi="Times New Roman" w:cs="Times New Roman"/>
          <w:sz w:val="28"/>
          <w:szCs w:val="28"/>
        </w:rPr>
        <w:t>Плавильное производство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проводит</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подготовку</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шихты,</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плавку,</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отливку</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 механическую обработку слитков.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Продукцией плавильного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производства являются полуфабрикаты в виде слитков различной формы</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 размеров,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которые в качестве заготовок передаются в прокатное 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прессово-волочильное производства.</w:t>
      </w:r>
    </w:p>
    <w:p w:rsidR="00DD0977" w:rsidRPr="002B5779" w:rsidRDefault="00DD0977" w:rsidP="002B5779">
      <w:pPr>
        <w:pStyle w:val="a4"/>
        <w:spacing w:line="360" w:lineRule="auto"/>
        <w:ind w:firstLine="709"/>
        <w:jc w:val="both"/>
        <w:rPr>
          <w:rFonts w:ascii="Times New Roman" w:eastAsia="MS Mincho" w:hAnsi="Times New Roman" w:cs="Times New Roman"/>
          <w:sz w:val="28"/>
          <w:szCs w:val="28"/>
        </w:rPr>
      </w:pPr>
      <w:r w:rsidRPr="002B5779">
        <w:rPr>
          <w:rFonts w:ascii="Times New Roman" w:eastAsia="MS Mincho" w:hAnsi="Times New Roman" w:cs="Times New Roman"/>
          <w:sz w:val="28"/>
          <w:szCs w:val="28"/>
        </w:rPr>
        <w:t>Прокатное производство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выпускает</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плоский</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круглый прокат.</w:t>
      </w:r>
    </w:p>
    <w:p w:rsidR="00DD0977" w:rsidRPr="002B5779" w:rsidRDefault="00DD0977" w:rsidP="002B5779">
      <w:pPr>
        <w:pStyle w:val="a4"/>
        <w:spacing w:line="360" w:lineRule="auto"/>
        <w:ind w:firstLine="709"/>
        <w:jc w:val="both"/>
        <w:rPr>
          <w:rFonts w:ascii="Times New Roman" w:eastAsia="MS Mincho" w:hAnsi="Times New Roman" w:cs="Times New Roman"/>
          <w:sz w:val="28"/>
          <w:szCs w:val="28"/>
        </w:rPr>
      </w:pPr>
      <w:r w:rsidRPr="002B5779">
        <w:rPr>
          <w:rFonts w:ascii="Times New Roman" w:eastAsia="MS Mincho" w:hAnsi="Times New Roman" w:cs="Times New Roman"/>
          <w:sz w:val="28"/>
          <w:szCs w:val="28"/>
        </w:rPr>
        <w:t>Кроме слитков плавильного производства,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в качестве заготовки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для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проката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используется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проволока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волочильного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производства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для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изготовления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плющеной</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ленты.</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Часть</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продукции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прокатного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производства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является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товарной,</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другая часть идет в качестве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заготовки для дальнейшей обработки на других переделах.</w:t>
      </w:r>
      <w:r w:rsidR="007262F4" w:rsidRP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 xml:space="preserve">Прессово-волочильное </w:t>
      </w:r>
      <w:r w:rsidR="007262F4" w:rsidRPr="002B5779">
        <w:rPr>
          <w:rFonts w:ascii="Times New Roman" w:eastAsia="MS Mincho" w:hAnsi="Times New Roman" w:cs="Times New Roman"/>
          <w:sz w:val="28"/>
          <w:szCs w:val="28"/>
        </w:rPr>
        <w:t>п</w:t>
      </w:r>
      <w:r w:rsidRPr="002B5779">
        <w:rPr>
          <w:rFonts w:ascii="Times New Roman" w:eastAsia="MS Mincho" w:hAnsi="Times New Roman" w:cs="Times New Roman"/>
          <w:sz w:val="28"/>
          <w:szCs w:val="28"/>
        </w:rPr>
        <w:t>роизводство изготовляет прокатно-тянутые</w:t>
      </w:r>
      <w:r w:rsidR="007262F4" w:rsidRP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изделия в виде проволоки,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прутков,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труб,</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профилей.</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качестве</w:t>
      </w:r>
      <w:r w:rsidR="007262F4" w:rsidRP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заготовки используется катанка,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поступающая из прокатного цеха, 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также прессованная заготовка (в том числе трубная),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изготовленная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в прессово-волочильном цехе. Часть продукции прессово-волочильного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производства является товарной продукцией,</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 xml:space="preserve">другая часть </w:t>
      </w:r>
      <w:r w:rsidR="007262F4" w:rsidRPr="002B5779">
        <w:rPr>
          <w:rFonts w:ascii="Times New Roman" w:eastAsia="MS Mincho" w:hAnsi="Times New Roman" w:cs="Times New Roman"/>
          <w:sz w:val="28"/>
          <w:szCs w:val="28"/>
        </w:rPr>
        <w:t>–</w:t>
      </w:r>
      <w:r w:rsidRPr="002B5779">
        <w:rPr>
          <w:rFonts w:ascii="Times New Roman" w:eastAsia="MS Mincho" w:hAnsi="Times New Roman" w:cs="Times New Roman"/>
          <w:sz w:val="28"/>
          <w:szCs w:val="28"/>
        </w:rPr>
        <w:t xml:space="preserve"> идет</w:t>
      </w:r>
      <w:r w:rsidR="007262F4" w:rsidRP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на</w:t>
      </w:r>
      <w:r w:rsidR="007262F4" w:rsidRP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дальнейшую обработку в другие производственные подразделения.</w:t>
      </w:r>
      <w:r w:rsidR="007262F4" w:rsidRP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Металлоткацкое производство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предназначено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для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изготовления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металлических</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сеток</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из</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проволоки,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поступающей</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из</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прессово-волочильного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цеха.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Основной</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объем</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продукции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этого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производства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товарный,</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часть</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поступает</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для дальнейшей</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обработки в другие подразделения.</w:t>
      </w:r>
    </w:p>
    <w:p w:rsidR="00DD0977" w:rsidRPr="002B5779" w:rsidRDefault="00DD0977" w:rsidP="002B5779">
      <w:pPr>
        <w:pStyle w:val="a4"/>
        <w:spacing w:line="360" w:lineRule="auto"/>
        <w:ind w:firstLine="709"/>
        <w:jc w:val="both"/>
        <w:rPr>
          <w:rFonts w:ascii="Times New Roman" w:eastAsia="MS Mincho" w:hAnsi="Times New Roman" w:cs="Times New Roman"/>
          <w:sz w:val="28"/>
          <w:szCs w:val="28"/>
        </w:rPr>
      </w:pPr>
      <w:r w:rsidRPr="002B5779">
        <w:rPr>
          <w:rFonts w:ascii="Times New Roman" w:eastAsia="MS Mincho" w:hAnsi="Times New Roman" w:cs="Times New Roman"/>
          <w:sz w:val="28"/>
          <w:szCs w:val="28"/>
        </w:rPr>
        <w:t>Штамповочное производство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ведет</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изготовление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из проволоки 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плоского проката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контактов,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контакт-деталей</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различной</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формы</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размеров.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Электросварочное производство предназначено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для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изготовления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технических</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изделий</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в виде промышленной лабораторной аппаратуры,</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принадлежностей</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различной</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формы</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размеров.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Сварка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сборных</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конструкций ведется из деталей, изготовленных, как правило, в этом</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же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производстве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из</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полуфабрикатов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прокатного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прессово-волочильного производств.</w:t>
      </w:r>
    </w:p>
    <w:p w:rsidR="00DD0977" w:rsidRPr="002B5779" w:rsidRDefault="00DD0977" w:rsidP="002B5779">
      <w:pPr>
        <w:pStyle w:val="a4"/>
        <w:spacing w:line="360" w:lineRule="auto"/>
        <w:ind w:firstLine="709"/>
        <w:jc w:val="both"/>
        <w:rPr>
          <w:rFonts w:ascii="Times New Roman" w:eastAsia="MS Mincho" w:hAnsi="Times New Roman" w:cs="Times New Roman"/>
          <w:sz w:val="28"/>
          <w:szCs w:val="28"/>
        </w:rPr>
      </w:pPr>
      <w:r w:rsidRPr="002B5779">
        <w:rPr>
          <w:rFonts w:ascii="Times New Roman" w:eastAsia="MS Mincho" w:hAnsi="Times New Roman" w:cs="Times New Roman"/>
          <w:sz w:val="28"/>
          <w:szCs w:val="28"/>
        </w:rPr>
        <w:t>На участке порошковой металлургии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изготавливаются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изделия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виде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контактов,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листа,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проволоки.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Сырьем</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являются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порошки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порошковые композиции, содержащие благородные металлы.</w:t>
      </w:r>
      <w:r w:rsidR="007262F4" w:rsidRP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Аффинажное производство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предназначено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для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очистки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некондиционных</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отходов,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содержащих</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платиновые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металлы</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для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изготовления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порошков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из</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платиновых</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металлов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сплавов,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палладированных керамических катализаторов в виде колец и др.</w:t>
      </w:r>
    </w:p>
    <w:p w:rsidR="00DD0977" w:rsidRPr="002B5779" w:rsidRDefault="00DD0977" w:rsidP="002B5779">
      <w:pPr>
        <w:pStyle w:val="a4"/>
        <w:spacing w:line="360" w:lineRule="auto"/>
        <w:ind w:firstLine="709"/>
        <w:jc w:val="both"/>
        <w:rPr>
          <w:rFonts w:ascii="Times New Roman" w:eastAsia="MS Mincho" w:hAnsi="Times New Roman" w:cs="Times New Roman"/>
          <w:sz w:val="28"/>
          <w:szCs w:val="28"/>
        </w:rPr>
      </w:pPr>
      <w:r w:rsidRPr="002B5779">
        <w:rPr>
          <w:rFonts w:ascii="Times New Roman" w:eastAsia="MS Mincho" w:hAnsi="Times New Roman" w:cs="Times New Roman"/>
          <w:sz w:val="28"/>
          <w:szCs w:val="28"/>
        </w:rPr>
        <w:t>Продукцией производства товаров народного потребления являются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изделия из золота,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серебра,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мельхиора, поделочного камня и др. В</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качестве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заготовок</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используются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прокатно-тянутые полуфабрикаты,</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поставляемые прокатным</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прессово-волочильным</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цехами,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также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мельхиоровый прокат,</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порошки,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поделочный камень и другое сырье 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материалы со стороны.</w:t>
      </w:r>
    </w:p>
    <w:p w:rsidR="00DD0977" w:rsidRPr="002B5779" w:rsidRDefault="00DD0977" w:rsidP="002B5779">
      <w:pPr>
        <w:pStyle w:val="a4"/>
        <w:spacing w:line="360" w:lineRule="auto"/>
        <w:ind w:firstLine="709"/>
        <w:jc w:val="both"/>
        <w:rPr>
          <w:rFonts w:ascii="Times New Roman" w:eastAsia="MS Mincho" w:hAnsi="Times New Roman" w:cs="Times New Roman"/>
          <w:sz w:val="28"/>
          <w:szCs w:val="28"/>
        </w:rPr>
      </w:pPr>
      <w:r w:rsidRPr="002B5779">
        <w:rPr>
          <w:rFonts w:ascii="Times New Roman" w:eastAsia="MS Mincho" w:hAnsi="Times New Roman" w:cs="Times New Roman"/>
          <w:sz w:val="28"/>
          <w:szCs w:val="28"/>
        </w:rPr>
        <w:t>Кроме цехов основного производства в состав предприятий входят</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подразделения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вспомогательного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производства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непромышленного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хозяйства.</w:t>
      </w:r>
    </w:p>
    <w:p w:rsidR="00DD0977" w:rsidRPr="002B5779" w:rsidRDefault="00DD0977" w:rsidP="002B5779">
      <w:pPr>
        <w:pStyle w:val="a4"/>
        <w:spacing w:line="360" w:lineRule="auto"/>
        <w:ind w:firstLine="709"/>
        <w:jc w:val="both"/>
        <w:rPr>
          <w:rFonts w:ascii="Times New Roman" w:eastAsia="MS Mincho" w:hAnsi="Times New Roman" w:cs="Times New Roman"/>
          <w:sz w:val="28"/>
          <w:szCs w:val="28"/>
        </w:rPr>
      </w:pPr>
      <w:r w:rsidRPr="002B5779">
        <w:rPr>
          <w:rFonts w:ascii="Times New Roman" w:eastAsia="MS Mincho" w:hAnsi="Times New Roman" w:cs="Times New Roman"/>
          <w:sz w:val="28"/>
          <w:szCs w:val="28"/>
        </w:rPr>
        <w:t>К цехам вспомогательного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производства,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продукция,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работы</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услуги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которых</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предназначены</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для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обеспечения нормальной работы</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основного</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производства,</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относятся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подразделения: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ремонтно-механическое,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инструментальное,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энергетическое,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ремонтно-строительное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и</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тарное,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транспортное,</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центральная</w:t>
      </w:r>
      <w:r w:rsidR="002B5779">
        <w:rPr>
          <w:rFonts w:ascii="Times New Roman" w:eastAsia="MS Mincho" w:hAnsi="Times New Roman" w:cs="Times New Roman"/>
          <w:sz w:val="28"/>
          <w:szCs w:val="28"/>
        </w:rPr>
        <w:t xml:space="preserve"> </w:t>
      </w:r>
      <w:r w:rsidRPr="002B5779">
        <w:rPr>
          <w:rFonts w:ascii="Times New Roman" w:eastAsia="MS Mincho" w:hAnsi="Times New Roman" w:cs="Times New Roman"/>
          <w:sz w:val="28"/>
          <w:szCs w:val="28"/>
        </w:rPr>
        <w:t>заводская лаборатория и служба экологии.</w:t>
      </w:r>
    </w:p>
    <w:p w:rsidR="00FF5A79" w:rsidRPr="002B5779" w:rsidRDefault="00FF5A79" w:rsidP="002B5779">
      <w:pPr>
        <w:pStyle w:val="a3"/>
        <w:spacing w:before="0" w:after="0" w:line="360" w:lineRule="auto"/>
        <w:ind w:left="0" w:right="0" w:firstLine="709"/>
        <w:rPr>
          <w:sz w:val="28"/>
          <w:szCs w:val="28"/>
        </w:rPr>
      </w:pPr>
      <w:r w:rsidRPr="002B5779">
        <w:rPr>
          <w:sz w:val="28"/>
          <w:szCs w:val="28"/>
        </w:rPr>
        <w:t>Совокупная стоимость валового продукта в месте переработки (обработки, доработки) товаров определяется как сумма произведений рыночной стоимости продуктов, полученных при переработке (обработке, доработке) товаров, скорректированной на усредненную надбавку сбытовых организаций для данного места переработки (обработки, доработки) товаров, и количества продуктов, получаемых при переработке (обработке, доработке) товаров. Под рыночной стоимостью продуктов переработки (обработки, доработки) товаров понимается средняя рыночная цена (без косвенных налогов) в месте переработки (обработки, доработки) товаров за месяц, предшествующий моменту заключения сделки по реализации товаров. Под количеством продуктов, получаемых при переработке (обработке, доработке) товаров, также понимается выход продуктов в процентных долях по каждому продукту из единицы товара на основании их весов.</w:t>
      </w:r>
    </w:p>
    <w:p w:rsidR="00FF5A79" w:rsidRPr="002B5779" w:rsidRDefault="00FF5A79" w:rsidP="002B5779">
      <w:pPr>
        <w:pStyle w:val="a3"/>
        <w:spacing w:before="0" w:after="0" w:line="360" w:lineRule="auto"/>
        <w:ind w:left="0" w:right="0" w:firstLine="709"/>
        <w:rPr>
          <w:sz w:val="28"/>
          <w:szCs w:val="28"/>
        </w:rPr>
      </w:pPr>
      <w:r w:rsidRPr="002B5779">
        <w:rPr>
          <w:sz w:val="28"/>
          <w:szCs w:val="28"/>
        </w:rPr>
        <w:t>Стоимость транспортировки товаров до места предполагаемой переработки определяется в зависимости от расстояния между местом реализации товаров и местом переработки (обработки, доработки) товаров и от транспортного тарифа.</w:t>
      </w:r>
    </w:p>
    <w:p w:rsidR="00FF5A79" w:rsidRPr="002B5779" w:rsidRDefault="00FF5A79" w:rsidP="002B5779">
      <w:pPr>
        <w:pStyle w:val="a3"/>
        <w:spacing w:before="0" w:after="0" w:line="360" w:lineRule="auto"/>
        <w:ind w:left="0" w:right="0" w:firstLine="709"/>
        <w:rPr>
          <w:sz w:val="28"/>
          <w:szCs w:val="28"/>
        </w:rPr>
      </w:pPr>
      <w:r w:rsidRPr="002B5779">
        <w:rPr>
          <w:sz w:val="28"/>
          <w:szCs w:val="28"/>
        </w:rPr>
        <w:t>Стоимость переработки (обработки, доработки) товаров определяется как сумма себестоимости первичной переработки (обработки, доработки) единицы товара (без учета стоимости товара) и нормальной прибыли перерабатывающей (обрабатывающей, дорабатывающей) организации для данной сферы деятельности, скорректированная на поправочный коэффициент. Себестоимость первичной переработки (обработки, доработки) единицы товара определяется по оценочным данным производственного учета перерабатывающей (обрабатывающей, дорабатывающей) организации за месяц, предшествующий моменту заключения сделки по реализации товаров. Поправочный коэффициент используется для учета стоимости доведения полученных продуктов до требуемых стандартов качества. Расчет поправочного коэффициента производится по методике, разработанной применительно к конкретной сфере деятельности специализированными организациями, учреждениями и ведомствами. Поправочный коэффициент должен обеспечить дифференцированный подход к определению стоимости переработки (обработки, доработки) товаров в зависимости от технического и технологического уровней развития перерабатывающей (обрабатывающей, дорабатывающей) организации.</w:t>
      </w:r>
    </w:p>
    <w:p w:rsidR="00FF5A79" w:rsidRPr="002B5779" w:rsidRDefault="00FF5A79" w:rsidP="002B5779">
      <w:pPr>
        <w:pStyle w:val="a3"/>
        <w:spacing w:before="0" w:after="0" w:line="360" w:lineRule="auto"/>
        <w:ind w:left="0" w:right="0" w:firstLine="709"/>
        <w:rPr>
          <w:sz w:val="28"/>
          <w:szCs w:val="28"/>
        </w:rPr>
      </w:pPr>
      <w:r w:rsidRPr="002B5779">
        <w:rPr>
          <w:sz w:val="28"/>
          <w:szCs w:val="28"/>
        </w:rPr>
        <w:t>Как уже было отмечено выше, усиление рентной составляющей в доходах бюджетов является стратегическим направлением реформирования системы налогообложения при недропользовании.</w:t>
      </w:r>
    </w:p>
    <w:p w:rsidR="00FF5A79" w:rsidRPr="002B5779" w:rsidRDefault="00FF5A79" w:rsidP="002B5779">
      <w:pPr>
        <w:pStyle w:val="a3"/>
        <w:spacing w:before="0" w:after="0" w:line="360" w:lineRule="auto"/>
        <w:ind w:left="0" w:right="0" w:firstLine="709"/>
        <w:rPr>
          <w:sz w:val="28"/>
          <w:szCs w:val="28"/>
        </w:rPr>
      </w:pPr>
      <w:r w:rsidRPr="002B5779">
        <w:rPr>
          <w:sz w:val="28"/>
          <w:szCs w:val="28"/>
        </w:rPr>
        <w:t>Рента представляет собой доход, возникающий при разработке лучших по качеству и условиям залегания месторождений полезных ископаемых, получаемый собственником недр. Величину ренты можно определить как разницу между расчетной и заработанной добывающим предприятием прибыли. Под расчетной величиной прибыли понимается некий нормальный уровень, при котором предприятие сможет функционировать и развиваться. Рента, как правило, изымается через систему специальных налогов, или, как в России, через всю систему налогообложения.</w:t>
      </w:r>
    </w:p>
    <w:p w:rsidR="00FF5A79" w:rsidRPr="002B5779" w:rsidRDefault="00FF5A79" w:rsidP="002B5779">
      <w:pPr>
        <w:pStyle w:val="a3"/>
        <w:spacing w:before="0" w:after="0" w:line="360" w:lineRule="auto"/>
        <w:ind w:left="0" w:right="0" w:firstLine="709"/>
        <w:rPr>
          <w:sz w:val="28"/>
          <w:szCs w:val="28"/>
        </w:rPr>
      </w:pPr>
      <w:r w:rsidRPr="002B5779">
        <w:rPr>
          <w:sz w:val="28"/>
          <w:szCs w:val="28"/>
        </w:rPr>
        <w:t>Чтобы учесть при налогообложении все факторы формирования рентного дохода того или иного месторождения, необходимо принимать во внимание его природную индивидуальность. Именно поэтому так сложно определить величину рентного дохода. Практика показывает, что рента, как правило, изымается там, где создается - у пользователя.</w:t>
      </w:r>
    </w:p>
    <w:p w:rsidR="00FF5A79" w:rsidRPr="002B5779" w:rsidRDefault="00FF5A79" w:rsidP="002B5779">
      <w:pPr>
        <w:pStyle w:val="a3"/>
        <w:spacing w:before="0" w:after="0" w:line="360" w:lineRule="auto"/>
        <w:ind w:left="0" w:right="0" w:firstLine="709"/>
        <w:rPr>
          <w:sz w:val="28"/>
          <w:szCs w:val="28"/>
        </w:rPr>
      </w:pPr>
      <w:r w:rsidRPr="002B5779">
        <w:rPr>
          <w:sz w:val="28"/>
          <w:szCs w:val="28"/>
        </w:rPr>
        <w:t xml:space="preserve">На наш взгляд, единственно верное направление дальнейшего развития российской системы налогообложения при недропользовании заключается в усилении рентного налогообложения пользователей за счет специальных налогов. Для всех участников рынка должно стать очевидным желание государства, как собственника недр, получить часть добытого минерального сырья - ренту. Усиление необходимо осуществлять не за счет увеличения налоговой нагрузки, а за счет перенесения основной доли взимаемых налогов на рентный доход. Рост налоговых поступлений в бюджет следует ожидать от роста производства (добычи </w:t>
      </w:r>
      <w:r w:rsidR="002415F7" w:rsidRPr="002B5779">
        <w:rPr>
          <w:sz w:val="28"/>
          <w:szCs w:val="28"/>
        </w:rPr>
        <w:t>алмазов</w:t>
      </w:r>
      <w:r w:rsidRPr="002B5779">
        <w:rPr>
          <w:sz w:val="28"/>
          <w:szCs w:val="28"/>
        </w:rPr>
        <w:t>) в условиях предсказуемой системы налогообложения пользователей основанной на обложении рентных доходов.</w:t>
      </w:r>
    </w:p>
    <w:p w:rsidR="002B5779" w:rsidRDefault="002B5779" w:rsidP="002B5779">
      <w:pPr>
        <w:pStyle w:val="2"/>
        <w:spacing w:before="0" w:after="0" w:line="360" w:lineRule="auto"/>
        <w:ind w:firstLine="709"/>
        <w:jc w:val="both"/>
        <w:rPr>
          <w:rFonts w:ascii="Times New Roman" w:hAnsi="Times New Roman" w:cs="Times New Roman"/>
          <w:b w:val="0"/>
          <w:i w:val="0"/>
        </w:rPr>
      </w:pPr>
    </w:p>
    <w:p w:rsidR="00FF5A79" w:rsidRPr="002B5779" w:rsidRDefault="00CD431D" w:rsidP="002B5779">
      <w:pPr>
        <w:pStyle w:val="2"/>
        <w:spacing w:before="0" w:after="0" w:line="360" w:lineRule="auto"/>
        <w:ind w:firstLine="709"/>
        <w:jc w:val="both"/>
        <w:rPr>
          <w:rFonts w:ascii="Times New Roman" w:hAnsi="Times New Roman" w:cs="Times New Roman"/>
          <w:i w:val="0"/>
        </w:rPr>
      </w:pPr>
      <w:r w:rsidRPr="002B5779">
        <w:rPr>
          <w:rFonts w:ascii="Times New Roman" w:hAnsi="Times New Roman" w:cs="Times New Roman"/>
          <w:b w:val="0"/>
          <w:i w:val="0"/>
        </w:rPr>
        <w:br w:type="page"/>
      </w:r>
      <w:bookmarkStart w:id="5" w:name="_Toc133300297"/>
      <w:r w:rsidRPr="002B5779">
        <w:rPr>
          <w:rFonts w:ascii="Times New Roman" w:hAnsi="Times New Roman" w:cs="Times New Roman"/>
          <w:i w:val="0"/>
        </w:rPr>
        <w:t>Заключение</w:t>
      </w:r>
      <w:bookmarkEnd w:id="5"/>
    </w:p>
    <w:p w:rsidR="00FF5A79" w:rsidRPr="002B5779" w:rsidRDefault="00FF5A79" w:rsidP="002B5779">
      <w:pPr>
        <w:spacing w:line="360" w:lineRule="auto"/>
        <w:ind w:firstLine="709"/>
        <w:jc w:val="both"/>
        <w:rPr>
          <w:b/>
          <w:sz w:val="28"/>
          <w:szCs w:val="28"/>
        </w:rPr>
      </w:pPr>
    </w:p>
    <w:p w:rsidR="00FF5A79" w:rsidRPr="002B5779" w:rsidRDefault="00FF5A79" w:rsidP="002B5779">
      <w:pPr>
        <w:spacing w:line="360" w:lineRule="auto"/>
        <w:ind w:firstLine="709"/>
        <w:jc w:val="both"/>
        <w:rPr>
          <w:sz w:val="28"/>
          <w:szCs w:val="28"/>
        </w:rPr>
      </w:pPr>
      <w:r w:rsidRPr="002B5779">
        <w:rPr>
          <w:sz w:val="28"/>
          <w:szCs w:val="28"/>
        </w:rPr>
        <w:t>Издержками производства принято называть затраты живого и овеществленного труда на изготовление продукции (выполнение работ и оказание услуг) и ее продажу.</w:t>
      </w:r>
    </w:p>
    <w:p w:rsidR="00FF5A79" w:rsidRPr="002B5779" w:rsidRDefault="00FF5A79" w:rsidP="002B5779">
      <w:pPr>
        <w:spacing w:line="360" w:lineRule="auto"/>
        <w:ind w:firstLine="709"/>
        <w:jc w:val="both"/>
        <w:rPr>
          <w:sz w:val="28"/>
          <w:szCs w:val="28"/>
        </w:rPr>
      </w:pPr>
      <w:r w:rsidRPr="002B5779">
        <w:rPr>
          <w:iCs/>
          <w:sz w:val="28"/>
          <w:szCs w:val="28"/>
        </w:rPr>
        <w:t>Себестоимость продукции</w:t>
      </w:r>
      <w:r w:rsidR="002B5779">
        <w:rPr>
          <w:iCs/>
          <w:sz w:val="28"/>
          <w:szCs w:val="28"/>
        </w:rPr>
        <w:t xml:space="preserve"> </w:t>
      </w:r>
      <w:r w:rsidRPr="002B5779">
        <w:rPr>
          <w:sz w:val="28"/>
          <w:szCs w:val="28"/>
        </w:rPr>
        <w:t>(работ, услуг) представляет собой стоимостную оценку использованных в процессе производства продукции (работ, услуг) природных ресурсов, средств и предметов труда, услуг других организаций и оплату труда работников. Иными словами, она показывает, во что обходится каждой организации производство и сбыт (реализация) продукции (работ, услуг).</w:t>
      </w:r>
    </w:p>
    <w:p w:rsidR="00FF5A79" w:rsidRPr="002B5779" w:rsidRDefault="00FF5A79" w:rsidP="002B5779">
      <w:pPr>
        <w:spacing w:line="360" w:lineRule="auto"/>
        <w:ind w:firstLine="709"/>
        <w:jc w:val="both"/>
        <w:rPr>
          <w:sz w:val="28"/>
          <w:szCs w:val="28"/>
        </w:rPr>
      </w:pPr>
      <w:r w:rsidRPr="002B5779">
        <w:rPr>
          <w:iCs/>
          <w:sz w:val="28"/>
          <w:szCs w:val="28"/>
        </w:rPr>
        <w:t>Управление себестоимостью</w:t>
      </w:r>
      <w:r w:rsidRPr="002B5779">
        <w:rPr>
          <w:sz w:val="28"/>
          <w:szCs w:val="28"/>
        </w:rPr>
        <w:t xml:space="preserve"> представляет собой планомерный процесс формирования издержек производства и себестоимости как всего объема, так и единицы продукции, определения продажных цен и, следовательно, рентабельности производства и отдельных видов продукции, выявления резервов экономии, снижения себестоимости и обеспечения систематического контроля за выполнением установленных плановых (нормативных) заданий по себестоимости.</w:t>
      </w:r>
    </w:p>
    <w:p w:rsidR="00FF5A79" w:rsidRPr="002B5779" w:rsidRDefault="00FF5A79" w:rsidP="002B5779">
      <w:pPr>
        <w:spacing w:line="360" w:lineRule="auto"/>
        <w:ind w:firstLine="709"/>
        <w:jc w:val="both"/>
        <w:rPr>
          <w:sz w:val="28"/>
          <w:szCs w:val="28"/>
        </w:rPr>
      </w:pPr>
      <w:r w:rsidRPr="002B5779">
        <w:rPr>
          <w:sz w:val="28"/>
          <w:szCs w:val="28"/>
        </w:rPr>
        <w:t>Внутренняя взаимосвязь элементов системы управления себестоимостью продукции выглядит следующим образом:</w:t>
      </w:r>
    </w:p>
    <w:p w:rsidR="00FF5A79" w:rsidRPr="002B5779" w:rsidRDefault="00FF5A79" w:rsidP="002B5779">
      <w:pPr>
        <w:spacing w:line="360" w:lineRule="auto"/>
        <w:ind w:firstLine="709"/>
        <w:jc w:val="both"/>
        <w:rPr>
          <w:sz w:val="28"/>
          <w:szCs w:val="28"/>
        </w:rPr>
      </w:pPr>
      <w:r w:rsidRPr="002B5779">
        <w:rPr>
          <w:sz w:val="28"/>
          <w:szCs w:val="28"/>
        </w:rPr>
        <w:t>Прогнозирование затрат.</w:t>
      </w:r>
    </w:p>
    <w:p w:rsidR="00FF5A79" w:rsidRPr="002B5779" w:rsidRDefault="00FF5A79" w:rsidP="002B5779">
      <w:pPr>
        <w:spacing w:line="360" w:lineRule="auto"/>
        <w:ind w:firstLine="709"/>
        <w:jc w:val="both"/>
        <w:rPr>
          <w:sz w:val="28"/>
          <w:szCs w:val="28"/>
        </w:rPr>
      </w:pPr>
      <w:r w:rsidRPr="002B5779">
        <w:rPr>
          <w:sz w:val="28"/>
          <w:szCs w:val="28"/>
        </w:rPr>
        <w:t>Планирование затрат.</w:t>
      </w:r>
    </w:p>
    <w:p w:rsidR="00FF5A79" w:rsidRPr="002B5779" w:rsidRDefault="00FF5A79" w:rsidP="002B5779">
      <w:pPr>
        <w:spacing w:line="360" w:lineRule="auto"/>
        <w:ind w:firstLine="709"/>
        <w:jc w:val="both"/>
        <w:rPr>
          <w:sz w:val="28"/>
          <w:szCs w:val="28"/>
        </w:rPr>
      </w:pPr>
      <w:r w:rsidRPr="002B5779">
        <w:rPr>
          <w:sz w:val="28"/>
          <w:szCs w:val="28"/>
        </w:rPr>
        <w:t>Нормирование затрат.</w:t>
      </w:r>
    </w:p>
    <w:p w:rsidR="00FF5A79" w:rsidRPr="002B5779" w:rsidRDefault="00FF5A79" w:rsidP="002B5779">
      <w:pPr>
        <w:spacing w:line="360" w:lineRule="auto"/>
        <w:ind w:firstLine="709"/>
        <w:jc w:val="both"/>
        <w:rPr>
          <w:sz w:val="28"/>
          <w:szCs w:val="28"/>
        </w:rPr>
      </w:pPr>
      <w:r w:rsidRPr="002B5779">
        <w:rPr>
          <w:sz w:val="28"/>
          <w:szCs w:val="28"/>
        </w:rPr>
        <w:t>Учет затрат.</w:t>
      </w:r>
    </w:p>
    <w:p w:rsidR="00FF5A79" w:rsidRPr="002B5779" w:rsidRDefault="00FF5A79" w:rsidP="002B5779">
      <w:pPr>
        <w:spacing w:line="360" w:lineRule="auto"/>
        <w:ind w:firstLine="709"/>
        <w:jc w:val="both"/>
        <w:rPr>
          <w:sz w:val="28"/>
          <w:szCs w:val="28"/>
        </w:rPr>
      </w:pPr>
      <w:r w:rsidRPr="002B5779">
        <w:rPr>
          <w:sz w:val="28"/>
          <w:szCs w:val="28"/>
        </w:rPr>
        <w:t>Калькулирование себестоимости продукции (работ, услуг).</w:t>
      </w:r>
    </w:p>
    <w:p w:rsidR="00FF5A79" w:rsidRPr="002B5779" w:rsidRDefault="00FF5A79" w:rsidP="002B5779">
      <w:pPr>
        <w:spacing w:line="360" w:lineRule="auto"/>
        <w:ind w:firstLine="709"/>
        <w:jc w:val="both"/>
        <w:rPr>
          <w:sz w:val="28"/>
          <w:szCs w:val="28"/>
        </w:rPr>
      </w:pPr>
      <w:r w:rsidRPr="002B5779">
        <w:rPr>
          <w:sz w:val="28"/>
          <w:szCs w:val="28"/>
        </w:rPr>
        <w:t>Анализ затрат и себестоимости.</w:t>
      </w:r>
    </w:p>
    <w:p w:rsidR="00FF5A79" w:rsidRPr="002B5779" w:rsidRDefault="00FF5A79" w:rsidP="002B5779">
      <w:pPr>
        <w:spacing w:line="360" w:lineRule="auto"/>
        <w:ind w:firstLine="709"/>
        <w:jc w:val="both"/>
        <w:rPr>
          <w:sz w:val="28"/>
          <w:szCs w:val="28"/>
        </w:rPr>
      </w:pPr>
    </w:p>
    <w:p w:rsidR="00FF5A79" w:rsidRPr="002B5779" w:rsidRDefault="00CD431D" w:rsidP="002B5779">
      <w:pPr>
        <w:pStyle w:val="2"/>
        <w:spacing w:before="0" w:after="0" w:line="360" w:lineRule="auto"/>
        <w:ind w:firstLine="709"/>
        <w:jc w:val="both"/>
        <w:rPr>
          <w:rFonts w:ascii="Times New Roman" w:hAnsi="Times New Roman" w:cs="Times New Roman"/>
          <w:i w:val="0"/>
        </w:rPr>
      </w:pPr>
      <w:r w:rsidRPr="002B5779">
        <w:rPr>
          <w:rFonts w:ascii="Times New Roman" w:hAnsi="Times New Roman" w:cs="Times New Roman"/>
          <w:b w:val="0"/>
          <w:i w:val="0"/>
        </w:rPr>
        <w:br w:type="page"/>
      </w:r>
      <w:bookmarkStart w:id="6" w:name="_Toc133300298"/>
      <w:r w:rsidR="00FF5A79" w:rsidRPr="002B5779">
        <w:rPr>
          <w:rFonts w:ascii="Times New Roman" w:hAnsi="Times New Roman" w:cs="Times New Roman"/>
          <w:i w:val="0"/>
        </w:rPr>
        <w:t>Список использованной литературы</w:t>
      </w:r>
      <w:bookmarkEnd w:id="6"/>
    </w:p>
    <w:p w:rsidR="00FF5A79" w:rsidRPr="002B5779" w:rsidRDefault="00FF5A79" w:rsidP="002B5779">
      <w:pPr>
        <w:shd w:val="clear" w:color="auto" w:fill="FFFFFF"/>
        <w:autoSpaceDE w:val="0"/>
        <w:autoSpaceDN w:val="0"/>
        <w:adjustRightInd w:val="0"/>
        <w:spacing w:line="360" w:lineRule="auto"/>
        <w:ind w:firstLine="709"/>
        <w:jc w:val="both"/>
        <w:rPr>
          <w:b/>
          <w:sz w:val="28"/>
          <w:szCs w:val="28"/>
        </w:rPr>
      </w:pPr>
    </w:p>
    <w:p w:rsidR="001923B2" w:rsidRPr="002B5779" w:rsidRDefault="001923B2" w:rsidP="002B5779">
      <w:pPr>
        <w:pStyle w:val="a6"/>
        <w:numPr>
          <w:ilvl w:val="0"/>
          <w:numId w:val="11"/>
        </w:numPr>
        <w:tabs>
          <w:tab w:val="clear" w:pos="360"/>
        </w:tabs>
        <w:spacing w:after="0" w:line="360" w:lineRule="auto"/>
        <w:ind w:left="0" w:firstLine="0"/>
        <w:jc w:val="both"/>
        <w:rPr>
          <w:sz w:val="28"/>
          <w:szCs w:val="28"/>
        </w:rPr>
      </w:pPr>
      <w:r w:rsidRPr="002B5779">
        <w:rPr>
          <w:sz w:val="28"/>
          <w:szCs w:val="28"/>
        </w:rPr>
        <w:t xml:space="preserve">Налоговый кодекс РФ (Часть 1): Федеральный закон № 146 – ФЗ от 31.07.98, изм. и доп. 09.07.99 (№ 155 – ФЗ) // Экономика и жизнь. </w:t>
      </w:r>
      <w:smartTag w:uri="urn:schemas-microsoft-com:office:smarttags" w:element="metricconverter">
        <w:smartTagPr>
          <w:attr w:name="ProductID" w:val="1999 г"/>
        </w:smartTagPr>
        <w:r w:rsidRPr="002B5779">
          <w:rPr>
            <w:sz w:val="28"/>
            <w:szCs w:val="28"/>
          </w:rPr>
          <w:t>1999 г</w:t>
        </w:r>
      </w:smartTag>
      <w:r w:rsidRPr="002B5779">
        <w:rPr>
          <w:sz w:val="28"/>
          <w:szCs w:val="28"/>
        </w:rPr>
        <w:t>. № 30.</w:t>
      </w:r>
    </w:p>
    <w:p w:rsidR="001923B2" w:rsidRPr="002B5779" w:rsidRDefault="001923B2" w:rsidP="002B5779">
      <w:pPr>
        <w:pStyle w:val="a6"/>
        <w:numPr>
          <w:ilvl w:val="0"/>
          <w:numId w:val="11"/>
        </w:numPr>
        <w:tabs>
          <w:tab w:val="clear" w:pos="360"/>
        </w:tabs>
        <w:spacing w:after="0" w:line="360" w:lineRule="auto"/>
        <w:ind w:left="0" w:firstLine="0"/>
        <w:jc w:val="both"/>
        <w:rPr>
          <w:sz w:val="28"/>
          <w:szCs w:val="28"/>
        </w:rPr>
      </w:pPr>
      <w:r w:rsidRPr="002B5779">
        <w:rPr>
          <w:sz w:val="28"/>
          <w:szCs w:val="28"/>
        </w:rPr>
        <w:t xml:space="preserve">Налоговый кодекс РФ (Часть 2): Федеральный закон № 117 – ФЗ от 05.08.2000 // Экономика и жизнь. </w:t>
      </w:r>
      <w:smartTag w:uri="urn:schemas-microsoft-com:office:smarttags" w:element="metricconverter">
        <w:smartTagPr>
          <w:attr w:name="ProductID" w:val="2000 г"/>
        </w:smartTagPr>
        <w:r w:rsidRPr="002B5779">
          <w:rPr>
            <w:sz w:val="28"/>
            <w:szCs w:val="28"/>
          </w:rPr>
          <w:t>2000 г</w:t>
        </w:r>
      </w:smartTag>
      <w:r w:rsidRPr="002B5779">
        <w:rPr>
          <w:sz w:val="28"/>
          <w:szCs w:val="28"/>
        </w:rPr>
        <w:t>. № 32.</w:t>
      </w:r>
    </w:p>
    <w:p w:rsidR="001923B2" w:rsidRPr="002B5779" w:rsidRDefault="001923B2" w:rsidP="002B5779">
      <w:pPr>
        <w:numPr>
          <w:ilvl w:val="0"/>
          <w:numId w:val="11"/>
        </w:numPr>
        <w:tabs>
          <w:tab w:val="clear" w:pos="360"/>
        </w:tabs>
        <w:spacing w:line="360" w:lineRule="auto"/>
        <w:ind w:left="0" w:firstLine="0"/>
        <w:jc w:val="both"/>
        <w:rPr>
          <w:sz w:val="28"/>
          <w:szCs w:val="28"/>
        </w:rPr>
      </w:pPr>
      <w:r w:rsidRPr="002B5779">
        <w:rPr>
          <w:sz w:val="28"/>
          <w:szCs w:val="28"/>
        </w:rPr>
        <w:t>Гражданские кодекс РФ ч 1-3 ( с изменениями и дополнениями)</w:t>
      </w:r>
    </w:p>
    <w:p w:rsidR="001923B2" w:rsidRPr="002B5779" w:rsidRDefault="001923B2" w:rsidP="002B5779">
      <w:pPr>
        <w:numPr>
          <w:ilvl w:val="0"/>
          <w:numId w:val="11"/>
        </w:numPr>
        <w:tabs>
          <w:tab w:val="clear" w:pos="360"/>
        </w:tabs>
        <w:spacing w:line="360" w:lineRule="auto"/>
        <w:ind w:left="0" w:firstLine="0"/>
        <w:jc w:val="both"/>
        <w:rPr>
          <w:sz w:val="28"/>
          <w:szCs w:val="28"/>
        </w:rPr>
      </w:pPr>
      <w:r w:rsidRPr="002B5779">
        <w:rPr>
          <w:sz w:val="28"/>
          <w:szCs w:val="28"/>
        </w:rPr>
        <w:t>Федеральный закон РФ «О бухгалтерском учете» № 129 ФЗ от 21.11.96 г. // Российская газета. – 1996. – 24 ноября.</w:t>
      </w:r>
    </w:p>
    <w:p w:rsidR="001923B2" w:rsidRPr="002B5779" w:rsidRDefault="001923B2" w:rsidP="002B5779">
      <w:pPr>
        <w:numPr>
          <w:ilvl w:val="0"/>
          <w:numId w:val="11"/>
        </w:numPr>
        <w:tabs>
          <w:tab w:val="clear" w:pos="360"/>
        </w:tabs>
        <w:spacing w:line="360" w:lineRule="auto"/>
        <w:ind w:left="0" w:firstLine="0"/>
        <w:jc w:val="both"/>
        <w:rPr>
          <w:sz w:val="28"/>
          <w:szCs w:val="28"/>
        </w:rPr>
      </w:pPr>
      <w:r w:rsidRPr="002B5779">
        <w:rPr>
          <w:sz w:val="28"/>
          <w:szCs w:val="28"/>
        </w:rPr>
        <w:t>Положения по ведению бухгалтерского учета и отчетности в РФ: Приказ Минфина РФ от 29.07.98 № 34-Н. (с изменениями от 24.03.00 № 31 –Н) // Российская газета. – 1998. – 01 августа.</w:t>
      </w:r>
    </w:p>
    <w:p w:rsidR="001923B2" w:rsidRPr="002B5779" w:rsidRDefault="001923B2" w:rsidP="002B5779">
      <w:pPr>
        <w:numPr>
          <w:ilvl w:val="0"/>
          <w:numId w:val="11"/>
        </w:numPr>
        <w:tabs>
          <w:tab w:val="clear" w:pos="360"/>
        </w:tabs>
        <w:spacing w:line="360" w:lineRule="auto"/>
        <w:ind w:left="0" w:firstLine="0"/>
        <w:jc w:val="both"/>
        <w:rPr>
          <w:sz w:val="28"/>
          <w:szCs w:val="28"/>
        </w:rPr>
      </w:pPr>
      <w:r w:rsidRPr="002B5779">
        <w:rPr>
          <w:sz w:val="28"/>
          <w:szCs w:val="28"/>
        </w:rPr>
        <w:t>Положение по бухгалтерскому учету «Доходы организации» ПБУ 9/99, утверждено приказом МФ РФ от 06.05.99 № 32-Н // Приложение к журналу «Бухгалтерский учет». – 1999. - №7.</w:t>
      </w:r>
    </w:p>
    <w:p w:rsidR="001923B2" w:rsidRPr="002B5779" w:rsidRDefault="001923B2" w:rsidP="002B5779">
      <w:pPr>
        <w:numPr>
          <w:ilvl w:val="0"/>
          <w:numId w:val="11"/>
        </w:numPr>
        <w:tabs>
          <w:tab w:val="clear" w:pos="360"/>
        </w:tabs>
        <w:spacing w:line="360" w:lineRule="auto"/>
        <w:ind w:left="0" w:firstLine="0"/>
        <w:jc w:val="both"/>
        <w:rPr>
          <w:sz w:val="28"/>
          <w:szCs w:val="28"/>
        </w:rPr>
      </w:pPr>
      <w:r w:rsidRPr="002B5779">
        <w:rPr>
          <w:sz w:val="28"/>
          <w:szCs w:val="28"/>
        </w:rPr>
        <w:t>Положение по бухгалтерскому учету «Расходы организации» ПБУ 10/99, утверждено приказом МФ РФ от 06.07.99 г., № 33-Н // Приложение к журналу «Бухгалтерский учет». – 1999. - №7.</w:t>
      </w:r>
    </w:p>
    <w:p w:rsidR="001923B2" w:rsidRPr="002B5779" w:rsidRDefault="001923B2" w:rsidP="002B5779">
      <w:pPr>
        <w:numPr>
          <w:ilvl w:val="0"/>
          <w:numId w:val="11"/>
        </w:numPr>
        <w:tabs>
          <w:tab w:val="clear" w:pos="360"/>
        </w:tabs>
        <w:spacing w:line="360" w:lineRule="auto"/>
        <w:ind w:left="0" w:firstLine="0"/>
        <w:jc w:val="both"/>
        <w:rPr>
          <w:sz w:val="28"/>
          <w:szCs w:val="28"/>
        </w:rPr>
      </w:pPr>
      <w:r w:rsidRPr="002B5779">
        <w:rPr>
          <w:sz w:val="28"/>
          <w:szCs w:val="28"/>
        </w:rPr>
        <w:t>Положение по бухгалтерскому учету «Бухгалтерская отчетность организации» ПБУ 4/99, утверждено приказом МФ РФ от 06.07.99 г., № 43-Н.</w:t>
      </w:r>
    </w:p>
    <w:p w:rsidR="001923B2" w:rsidRPr="002B5779" w:rsidRDefault="001923B2" w:rsidP="002B5779">
      <w:pPr>
        <w:numPr>
          <w:ilvl w:val="0"/>
          <w:numId w:val="11"/>
        </w:numPr>
        <w:tabs>
          <w:tab w:val="clear" w:pos="360"/>
        </w:tabs>
        <w:spacing w:line="360" w:lineRule="auto"/>
        <w:ind w:left="0" w:firstLine="0"/>
        <w:jc w:val="both"/>
        <w:rPr>
          <w:sz w:val="28"/>
          <w:szCs w:val="28"/>
        </w:rPr>
      </w:pPr>
      <w:r w:rsidRPr="002B5779">
        <w:rPr>
          <w:sz w:val="28"/>
          <w:szCs w:val="28"/>
        </w:rPr>
        <w:t>Методические рекомендации о порядке формирования показателей бухгалтерской отчетности, утверждено приказом МФ РФ от 28.06.00 № 60-Н // Нормативные акты для бухгалтера .- 2000.- № 12.</w:t>
      </w:r>
    </w:p>
    <w:p w:rsidR="001923B2" w:rsidRPr="002B5779" w:rsidRDefault="001923B2" w:rsidP="002B5779">
      <w:pPr>
        <w:numPr>
          <w:ilvl w:val="0"/>
          <w:numId w:val="11"/>
        </w:numPr>
        <w:tabs>
          <w:tab w:val="clear" w:pos="360"/>
        </w:tabs>
        <w:spacing w:line="360" w:lineRule="auto"/>
        <w:ind w:left="0" w:firstLine="0"/>
        <w:jc w:val="both"/>
        <w:rPr>
          <w:sz w:val="28"/>
          <w:szCs w:val="28"/>
        </w:rPr>
      </w:pPr>
      <w:r w:rsidRPr="002B5779">
        <w:rPr>
          <w:sz w:val="28"/>
          <w:szCs w:val="28"/>
        </w:rPr>
        <w:t>Астахов В.П. Бухгалтерский (финансовый) учет: Учебное пособие. –М.: ПРИОР. 2002. –672 с.</w:t>
      </w:r>
    </w:p>
    <w:p w:rsidR="001923B2" w:rsidRPr="002B5779" w:rsidRDefault="001923B2" w:rsidP="002B5779">
      <w:pPr>
        <w:numPr>
          <w:ilvl w:val="0"/>
          <w:numId w:val="11"/>
        </w:numPr>
        <w:tabs>
          <w:tab w:val="clear" w:pos="360"/>
        </w:tabs>
        <w:spacing w:line="360" w:lineRule="auto"/>
        <w:ind w:left="0" w:firstLine="0"/>
        <w:jc w:val="both"/>
        <w:rPr>
          <w:sz w:val="28"/>
          <w:szCs w:val="28"/>
        </w:rPr>
      </w:pPr>
      <w:r w:rsidRPr="002B5779">
        <w:rPr>
          <w:sz w:val="28"/>
          <w:szCs w:val="28"/>
        </w:rPr>
        <w:t>Бухгалтерский учет: Учебник / Под ред. Тишкова И.В., Прищепа А.И.- 3 издание; переработанное и дополненное. –Минск: Вышейшая школа,2000.-746 с.</w:t>
      </w:r>
    </w:p>
    <w:p w:rsidR="001923B2" w:rsidRPr="002B5779" w:rsidRDefault="001923B2" w:rsidP="002B5779">
      <w:pPr>
        <w:numPr>
          <w:ilvl w:val="0"/>
          <w:numId w:val="11"/>
        </w:numPr>
        <w:tabs>
          <w:tab w:val="clear" w:pos="360"/>
        </w:tabs>
        <w:spacing w:line="360" w:lineRule="auto"/>
        <w:ind w:left="0" w:firstLine="0"/>
        <w:jc w:val="both"/>
        <w:rPr>
          <w:sz w:val="28"/>
          <w:szCs w:val="28"/>
        </w:rPr>
      </w:pPr>
      <w:r w:rsidRPr="002B5779">
        <w:rPr>
          <w:sz w:val="28"/>
          <w:szCs w:val="28"/>
        </w:rPr>
        <w:t>Бухгалтерский учет: Учебник / Под ред. Ларионова А.Д. –М.: Проспект, 2001. –368 с.</w:t>
      </w:r>
    </w:p>
    <w:p w:rsidR="001923B2" w:rsidRPr="002B5779" w:rsidRDefault="001923B2" w:rsidP="002B5779">
      <w:pPr>
        <w:numPr>
          <w:ilvl w:val="0"/>
          <w:numId w:val="11"/>
        </w:numPr>
        <w:tabs>
          <w:tab w:val="clear" w:pos="360"/>
        </w:tabs>
        <w:spacing w:line="360" w:lineRule="auto"/>
        <w:ind w:left="0" w:firstLine="0"/>
        <w:jc w:val="both"/>
        <w:rPr>
          <w:sz w:val="28"/>
          <w:szCs w:val="28"/>
        </w:rPr>
      </w:pPr>
      <w:r w:rsidRPr="002B5779">
        <w:rPr>
          <w:sz w:val="28"/>
          <w:szCs w:val="28"/>
        </w:rPr>
        <w:t>Камышанов П.И. Практическое пособие по бухгалтерскому учету. / Камышанов П.И., Камышанов А.П. и Камышанонов Л.И. – 5 издание; переработанное идополненное. –М.: Элиста: АПП «Джангар», 2000. –600 с.</w:t>
      </w:r>
    </w:p>
    <w:p w:rsidR="001923B2" w:rsidRPr="002B5779" w:rsidRDefault="001923B2" w:rsidP="002B5779">
      <w:pPr>
        <w:numPr>
          <w:ilvl w:val="0"/>
          <w:numId w:val="11"/>
        </w:numPr>
        <w:tabs>
          <w:tab w:val="clear" w:pos="360"/>
        </w:tabs>
        <w:spacing w:line="360" w:lineRule="auto"/>
        <w:ind w:left="0" w:firstLine="0"/>
        <w:jc w:val="both"/>
        <w:rPr>
          <w:sz w:val="28"/>
          <w:szCs w:val="28"/>
        </w:rPr>
      </w:pPr>
      <w:r w:rsidRPr="002B5779">
        <w:rPr>
          <w:sz w:val="28"/>
          <w:szCs w:val="28"/>
        </w:rPr>
        <w:t>Камышанов П.И. и др. современная бухгалтерия и аудит на предприятиях и в банках. –2 издание; дополненное и переработанное. –М.: Джангар, 2003.-720 с.</w:t>
      </w:r>
    </w:p>
    <w:p w:rsidR="001923B2" w:rsidRPr="002B5779" w:rsidRDefault="001923B2" w:rsidP="002B5779">
      <w:pPr>
        <w:numPr>
          <w:ilvl w:val="0"/>
          <w:numId w:val="11"/>
        </w:numPr>
        <w:tabs>
          <w:tab w:val="clear" w:pos="360"/>
        </w:tabs>
        <w:spacing w:line="360" w:lineRule="auto"/>
        <w:ind w:left="0" w:firstLine="0"/>
        <w:jc w:val="both"/>
        <w:rPr>
          <w:sz w:val="28"/>
          <w:szCs w:val="28"/>
        </w:rPr>
      </w:pPr>
      <w:r w:rsidRPr="002B5779">
        <w:rPr>
          <w:sz w:val="28"/>
          <w:szCs w:val="28"/>
        </w:rPr>
        <w:t>Козлова Е.П. и др. Бухгалтерский учет в организациях / Е. П. Козлова, Г.Н. Бабченко., -М.: Финансы и статистика. 2001. –720 с.</w:t>
      </w:r>
    </w:p>
    <w:p w:rsidR="001923B2" w:rsidRPr="002B5779" w:rsidRDefault="001923B2" w:rsidP="002B5779">
      <w:pPr>
        <w:numPr>
          <w:ilvl w:val="0"/>
          <w:numId w:val="11"/>
        </w:numPr>
        <w:tabs>
          <w:tab w:val="clear" w:pos="360"/>
        </w:tabs>
        <w:spacing w:line="360" w:lineRule="auto"/>
        <w:ind w:left="0" w:firstLine="0"/>
        <w:jc w:val="both"/>
        <w:rPr>
          <w:sz w:val="28"/>
          <w:szCs w:val="28"/>
        </w:rPr>
      </w:pPr>
      <w:r w:rsidRPr="002B5779">
        <w:rPr>
          <w:sz w:val="28"/>
          <w:szCs w:val="28"/>
        </w:rPr>
        <w:t>Кондраков Н.П. Бухгалтерский учет: Учебное пособие. –4 издание; дополненное и переработанное. –М.: ИНФРА. –М. 2002.</w:t>
      </w:r>
    </w:p>
    <w:p w:rsidR="00BA1F16" w:rsidRPr="002B5779" w:rsidRDefault="001923B2" w:rsidP="002B5779">
      <w:pPr>
        <w:widowControl w:val="0"/>
        <w:numPr>
          <w:ilvl w:val="0"/>
          <w:numId w:val="11"/>
        </w:numPr>
        <w:tabs>
          <w:tab w:val="clear" w:pos="360"/>
        </w:tabs>
        <w:spacing w:line="360" w:lineRule="auto"/>
        <w:ind w:left="0" w:firstLine="0"/>
        <w:jc w:val="both"/>
        <w:rPr>
          <w:sz w:val="28"/>
          <w:szCs w:val="28"/>
        </w:rPr>
      </w:pPr>
      <w:r w:rsidRPr="002B5779">
        <w:rPr>
          <w:sz w:val="28"/>
          <w:szCs w:val="28"/>
        </w:rPr>
        <w:t>Пошерстник Е.Б. Бухгалтерский учет и аудит: практическое пособие с комментариями в 2-х томах Т.2 –2 издание; дополненное и переработанное. –М.: -СПб: ГЕРДА. 2003. –472 с.</w:t>
      </w:r>
      <w:bookmarkStart w:id="7" w:name="_GoBack"/>
      <w:bookmarkEnd w:id="7"/>
    </w:p>
    <w:sectPr w:rsidR="00BA1F16" w:rsidRPr="002B5779" w:rsidSect="002B5779">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10B" w:rsidRDefault="00B3610B">
      <w:r>
        <w:separator/>
      </w:r>
    </w:p>
  </w:endnote>
  <w:endnote w:type="continuationSeparator" w:id="0">
    <w:p w:rsidR="00B3610B" w:rsidRDefault="00B3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10B" w:rsidRDefault="00B3610B">
      <w:r>
        <w:separator/>
      </w:r>
    </w:p>
  </w:footnote>
  <w:footnote w:type="continuationSeparator" w:id="0">
    <w:p w:rsidR="00B3610B" w:rsidRDefault="00B36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705" w:rsidRDefault="00F45705" w:rsidP="00BE7675">
    <w:pPr>
      <w:pStyle w:val="a9"/>
      <w:framePr w:wrap="around" w:vAnchor="text" w:hAnchor="margin" w:xAlign="right" w:y="1"/>
      <w:rPr>
        <w:rStyle w:val="ab"/>
      </w:rPr>
    </w:pPr>
  </w:p>
  <w:p w:rsidR="00F45705" w:rsidRDefault="00F45705" w:rsidP="007E033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382E"/>
    <w:multiLevelType w:val="multilevel"/>
    <w:tmpl w:val="194E4C7A"/>
    <w:lvl w:ilvl="0">
      <w:start w:val="1"/>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2149"/>
        </w:tabs>
        <w:ind w:left="2149" w:hanging="1440"/>
      </w:pPr>
      <w:rPr>
        <w:rFonts w:cs="Times New Roman" w:hint="default"/>
      </w:rPr>
    </w:lvl>
    <w:lvl w:ilvl="2">
      <w:start w:val="1"/>
      <w:numFmt w:val="decimal"/>
      <w:lvlText w:val="%1.%2.%3."/>
      <w:lvlJc w:val="left"/>
      <w:pPr>
        <w:tabs>
          <w:tab w:val="num" w:pos="2858"/>
        </w:tabs>
        <w:ind w:left="2858" w:hanging="1440"/>
      </w:pPr>
      <w:rPr>
        <w:rFonts w:cs="Times New Roman" w:hint="default"/>
      </w:rPr>
    </w:lvl>
    <w:lvl w:ilvl="3">
      <w:start w:val="1"/>
      <w:numFmt w:val="decimal"/>
      <w:lvlText w:val="%1.%2.%3.%4."/>
      <w:lvlJc w:val="left"/>
      <w:pPr>
        <w:tabs>
          <w:tab w:val="num" w:pos="3567"/>
        </w:tabs>
        <w:ind w:left="3567" w:hanging="144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03697D0A"/>
    <w:multiLevelType w:val="multilevel"/>
    <w:tmpl w:val="7D56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27EC8"/>
    <w:multiLevelType w:val="hybridMultilevel"/>
    <w:tmpl w:val="3CBA1BEA"/>
    <w:lvl w:ilvl="0" w:tplc="6CC67A60">
      <w:start w:val="2"/>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C6A7EDD"/>
    <w:multiLevelType w:val="multilevel"/>
    <w:tmpl w:val="7442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424E8"/>
    <w:multiLevelType w:val="multilevel"/>
    <w:tmpl w:val="2DC0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C58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EB34554"/>
    <w:multiLevelType w:val="multilevel"/>
    <w:tmpl w:val="F2A2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2863AC"/>
    <w:multiLevelType w:val="multilevel"/>
    <w:tmpl w:val="FE42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601F88"/>
    <w:multiLevelType w:val="multilevel"/>
    <w:tmpl w:val="CA40700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3F5925"/>
    <w:multiLevelType w:val="multilevel"/>
    <w:tmpl w:val="7454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5620F2"/>
    <w:multiLevelType w:val="multilevel"/>
    <w:tmpl w:val="4466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3"/>
  </w:num>
  <w:num w:numId="4">
    <w:abstractNumId w:val="6"/>
  </w:num>
  <w:num w:numId="5">
    <w:abstractNumId w:val="4"/>
  </w:num>
  <w:num w:numId="6">
    <w:abstractNumId w:val="8"/>
  </w:num>
  <w:num w:numId="7">
    <w:abstractNumId w:val="1"/>
  </w:num>
  <w:num w:numId="8">
    <w:abstractNumId w:val="10"/>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A79"/>
    <w:rsid w:val="00002AA4"/>
    <w:rsid w:val="0005183B"/>
    <w:rsid w:val="000D49BA"/>
    <w:rsid w:val="001923B2"/>
    <w:rsid w:val="001D6BED"/>
    <w:rsid w:val="00220868"/>
    <w:rsid w:val="002415F7"/>
    <w:rsid w:val="002B5779"/>
    <w:rsid w:val="003713E6"/>
    <w:rsid w:val="003875E6"/>
    <w:rsid w:val="004F3679"/>
    <w:rsid w:val="004F769D"/>
    <w:rsid w:val="005572F2"/>
    <w:rsid w:val="005C5150"/>
    <w:rsid w:val="005F2800"/>
    <w:rsid w:val="00652BC6"/>
    <w:rsid w:val="00663E5B"/>
    <w:rsid w:val="007262F4"/>
    <w:rsid w:val="007E0334"/>
    <w:rsid w:val="00881512"/>
    <w:rsid w:val="008C0E92"/>
    <w:rsid w:val="009C17B7"/>
    <w:rsid w:val="00B3610B"/>
    <w:rsid w:val="00B42FA0"/>
    <w:rsid w:val="00BA1F16"/>
    <w:rsid w:val="00BE7675"/>
    <w:rsid w:val="00CD431D"/>
    <w:rsid w:val="00DD0977"/>
    <w:rsid w:val="00DE75F6"/>
    <w:rsid w:val="00E72481"/>
    <w:rsid w:val="00EF0245"/>
    <w:rsid w:val="00F45705"/>
    <w:rsid w:val="00FF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69D90C-7A80-42C5-B331-4E60D444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A79"/>
    <w:rPr>
      <w:sz w:val="24"/>
      <w:szCs w:val="24"/>
    </w:rPr>
  </w:style>
  <w:style w:type="paragraph" w:styleId="2">
    <w:name w:val="heading 2"/>
    <w:basedOn w:val="a"/>
    <w:next w:val="a"/>
    <w:link w:val="20"/>
    <w:uiPriority w:val="9"/>
    <w:qFormat/>
    <w:rsid w:val="005572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FF5A79"/>
    <w:pPr>
      <w:spacing w:before="80" w:after="80"/>
      <w:ind w:left="100" w:right="100" w:firstLine="200"/>
      <w:jc w:val="both"/>
    </w:pPr>
    <w:rPr>
      <w:sz w:val="16"/>
      <w:szCs w:val="16"/>
    </w:rPr>
  </w:style>
  <w:style w:type="paragraph" w:styleId="a4">
    <w:name w:val="Plain Text"/>
    <w:basedOn w:val="a"/>
    <w:link w:val="a5"/>
    <w:uiPriority w:val="99"/>
    <w:rsid w:val="00DD0977"/>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rPr>
  </w:style>
  <w:style w:type="paragraph" w:styleId="HTML">
    <w:name w:val="HTML Preformatted"/>
    <w:basedOn w:val="a"/>
    <w:link w:val="HTML0"/>
    <w:uiPriority w:val="99"/>
    <w:rsid w:val="00DD0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6">
    <w:name w:val="Body Text"/>
    <w:basedOn w:val="a"/>
    <w:link w:val="a7"/>
    <w:uiPriority w:val="99"/>
    <w:rsid w:val="001923B2"/>
    <w:pPr>
      <w:spacing w:after="120"/>
    </w:pPr>
  </w:style>
  <w:style w:type="character" w:customStyle="1" w:styleId="a7">
    <w:name w:val="Основной текст Знак"/>
    <w:link w:val="a6"/>
    <w:uiPriority w:val="99"/>
    <w:semiHidden/>
    <w:rPr>
      <w:sz w:val="24"/>
      <w:szCs w:val="24"/>
    </w:rPr>
  </w:style>
  <w:style w:type="paragraph" w:styleId="21">
    <w:name w:val="toc 2"/>
    <w:basedOn w:val="a"/>
    <w:next w:val="a"/>
    <w:autoRedefine/>
    <w:uiPriority w:val="39"/>
    <w:semiHidden/>
    <w:rsid w:val="007E0334"/>
    <w:pPr>
      <w:tabs>
        <w:tab w:val="right" w:leader="dot" w:pos="9628"/>
      </w:tabs>
      <w:spacing w:line="360" w:lineRule="auto"/>
      <w:ind w:left="240"/>
      <w:jc w:val="center"/>
    </w:pPr>
    <w:rPr>
      <w:sz w:val="28"/>
      <w:szCs w:val="28"/>
    </w:rPr>
  </w:style>
  <w:style w:type="character" w:styleId="a8">
    <w:name w:val="Hyperlink"/>
    <w:uiPriority w:val="99"/>
    <w:rsid w:val="00002AA4"/>
    <w:rPr>
      <w:rFonts w:cs="Times New Roman"/>
      <w:color w:val="0000FF"/>
      <w:u w:val="single"/>
    </w:rPr>
  </w:style>
  <w:style w:type="paragraph" w:styleId="a9">
    <w:name w:val="header"/>
    <w:basedOn w:val="a"/>
    <w:link w:val="aa"/>
    <w:uiPriority w:val="99"/>
    <w:rsid w:val="007E0334"/>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7E0334"/>
    <w:rPr>
      <w:rFonts w:cs="Times New Roman"/>
    </w:rPr>
  </w:style>
  <w:style w:type="paragraph" w:styleId="ac">
    <w:name w:val="Balloon Text"/>
    <w:basedOn w:val="a"/>
    <w:link w:val="ad"/>
    <w:uiPriority w:val="99"/>
    <w:semiHidden/>
    <w:rsid w:val="003875E6"/>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semiHidden/>
    <w:unhideWhenUsed/>
    <w:rsid w:val="002B5779"/>
    <w:pPr>
      <w:tabs>
        <w:tab w:val="center" w:pos="4677"/>
        <w:tab w:val="right" w:pos="9355"/>
      </w:tabs>
    </w:pPr>
  </w:style>
  <w:style w:type="character" w:customStyle="1" w:styleId="af">
    <w:name w:val="Нижний колонтитул Знак"/>
    <w:link w:val="ae"/>
    <w:uiPriority w:val="99"/>
    <w:semiHidden/>
    <w:locked/>
    <w:rsid w:val="002B5779"/>
    <w:rPr>
      <w:rFonts w:cs="Times New Roman"/>
      <w:sz w:val="24"/>
      <w:szCs w:val="24"/>
    </w:rPr>
  </w:style>
  <w:style w:type="table" w:styleId="af0">
    <w:name w:val="Table Grid"/>
    <w:basedOn w:val="a1"/>
    <w:uiPriority w:val="59"/>
    <w:rsid w:val="002B57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6180</Words>
  <Characters>35228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et</Company>
  <LinksUpToDate>false</LinksUpToDate>
  <CharactersWithSpaces>41326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wl</dc:creator>
  <cp:keywords/>
  <dc:description/>
  <cp:lastModifiedBy>admin</cp:lastModifiedBy>
  <cp:revision>2</cp:revision>
  <cp:lastPrinted>2006-04-21T10:21:00Z</cp:lastPrinted>
  <dcterms:created xsi:type="dcterms:W3CDTF">2014-03-03T19:04:00Z</dcterms:created>
  <dcterms:modified xsi:type="dcterms:W3CDTF">2014-03-03T19:04:00Z</dcterms:modified>
</cp:coreProperties>
</file>