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21" w:rsidRDefault="00212321" w:rsidP="00A37D01">
      <w:pPr>
        <w:spacing w:line="360" w:lineRule="auto"/>
        <w:jc w:val="center"/>
        <w:rPr>
          <w:rFonts w:ascii="Palatino Linotype" w:hAnsi="Palatino Linotype"/>
          <w:b/>
          <w:sz w:val="32"/>
          <w:szCs w:val="32"/>
          <w:u w:val="single"/>
        </w:rPr>
      </w:pPr>
    </w:p>
    <w:p w:rsidR="00A37D01" w:rsidRPr="00A37D01" w:rsidRDefault="00A37D01" w:rsidP="00A37D01">
      <w:pPr>
        <w:spacing w:line="360" w:lineRule="auto"/>
        <w:jc w:val="center"/>
        <w:rPr>
          <w:rFonts w:ascii="Palatino Linotype" w:hAnsi="Palatino Linotype"/>
          <w:b/>
          <w:sz w:val="32"/>
          <w:szCs w:val="32"/>
          <w:u w:val="single"/>
        </w:rPr>
      </w:pPr>
      <w:r w:rsidRPr="00A37D01">
        <w:rPr>
          <w:rFonts w:ascii="Palatino Linotype" w:hAnsi="Palatino Linotype"/>
          <w:b/>
          <w:sz w:val="32"/>
          <w:szCs w:val="32"/>
          <w:u w:val="single"/>
        </w:rPr>
        <w:t>Содержание.</w:t>
      </w:r>
    </w:p>
    <w:p w:rsidR="00A37D01" w:rsidRPr="00A37D01" w:rsidRDefault="00A37D01" w:rsidP="00A37D01">
      <w:pPr>
        <w:spacing w:line="360" w:lineRule="auto"/>
        <w:rPr>
          <w:rFonts w:ascii="Palatino Linotype" w:hAnsi="Palatino Linotype"/>
          <w:b/>
          <w:sz w:val="28"/>
          <w:szCs w:val="28"/>
        </w:rPr>
      </w:pPr>
      <w:r w:rsidRPr="00A37D01">
        <w:rPr>
          <w:rFonts w:ascii="Palatino Linotype" w:hAnsi="Palatino Linotype"/>
          <w:b/>
          <w:sz w:val="28"/>
          <w:szCs w:val="28"/>
        </w:rPr>
        <w:t>Введение</w:t>
      </w:r>
      <w:r>
        <w:rPr>
          <w:rFonts w:ascii="Palatino Linotype" w:hAnsi="Palatino Linotype"/>
          <w:b/>
          <w:sz w:val="28"/>
          <w:szCs w:val="28"/>
        </w:rPr>
        <w:t>…………………………………………………………………………2</w:t>
      </w:r>
    </w:p>
    <w:p w:rsidR="00A37D01" w:rsidRPr="00A37D01" w:rsidRDefault="00A37D01" w:rsidP="00A37D01">
      <w:pPr>
        <w:spacing w:line="360" w:lineRule="auto"/>
        <w:jc w:val="both"/>
        <w:rPr>
          <w:rFonts w:ascii="Palatino Linotype" w:hAnsi="Palatino Linotype"/>
          <w:b/>
          <w:sz w:val="28"/>
          <w:szCs w:val="28"/>
        </w:rPr>
      </w:pPr>
      <w:r w:rsidRPr="00A37D01">
        <w:rPr>
          <w:rFonts w:ascii="Palatino Linotype" w:hAnsi="Palatino Linotype"/>
          <w:b/>
          <w:sz w:val="28"/>
          <w:szCs w:val="28"/>
        </w:rPr>
        <w:t>Глава 1. Се</w:t>
      </w:r>
      <w:r w:rsidR="00D66E4A">
        <w:rPr>
          <w:rFonts w:ascii="Palatino Linotype" w:hAnsi="Palatino Linotype"/>
          <w:b/>
          <w:sz w:val="28"/>
          <w:szCs w:val="28"/>
        </w:rPr>
        <w:t>мья. Представления о семье. Роли</w:t>
      </w:r>
      <w:r w:rsidRPr="00A37D01">
        <w:rPr>
          <w:rFonts w:ascii="Palatino Linotype" w:hAnsi="Palatino Linotype"/>
          <w:b/>
          <w:sz w:val="28"/>
          <w:szCs w:val="28"/>
        </w:rPr>
        <w:t xml:space="preserve"> женщины в семье</w:t>
      </w:r>
      <w:r>
        <w:rPr>
          <w:rFonts w:ascii="Palatino Linotype" w:hAnsi="Palatino Linotype"/>
          <w:b/>
          <w:sz w:val="28"/>
          <w:szCs w:val="28"/>
        </w:rPr>
        <w:t>………………………………………………………………………………4</w:t>
      </w:r>
    </w:p>
    <w:p w:rsidR="00A37D01" w:rsidRPr="00A37D01" w:rsidRDefault="00A37D01" w:rsidP="00A37D01">
      <w:pPr>
        <w:spacing w:line="360" w:lineRule="auto"/>
        <w:jc w:val="both"/>
        <w:rPr>
          <w:rFonts w:ascii="Palatino Linotype" w:hAnsi="Palatino Linotype"/>
          <w:b/>
          <w:sz w:val="28"/>
          <w:szCs w:val="28"/>
        </w:rPr>
      </w:pPr>
      <w:r w:rsidRPr="00A37D01">
        <w:rPr>
          <w:rFonts w:ascii="Palatino Linotype" w:hAnsi="Palatino Linotype"/>
          <w:b/>
          <w:sz w:val="28"/>
          <w:szCs w:val="28"/>
        </w:rPr>
        <w:t>Глава 2. Домохозяйки и работающие женщины</w:t>
      </w:r>
      <w:r w:rsidR="00D66E4A">
        <w:rPr>
          <w:rFonts w:ascii="Palatino Linotype" w:hAnsi="Palatino Linotype"/>
          <w:b/>
          <w:sz w:val="28"/>
          <w:szCs w:val="28"/>
        </w:rPr>
        <w:t>, как социальная группа…………………………………………………….</w:t>
      </w:r>
      <w:r>
        <w:rPr>
          <w:rFonts w:ascii="Palatino Linotype" w:hAnsi="Palatino Linotype"/>
          <w:b/>
          <w:sz w:val="28"/>
          <w:szCs w:val="28"/>
        </w:rPr>
        <w:t>……………………..12</w:t>
      </w:r>
    </w:p>
    <w:p w:rsidR="00A37D01" w:rsidRDefault="00D66E4A" w:rsidP="00D66E4A">
      <w:pPr>
        <w:spacing w:line="360" w:lineRule="auto"/>
        <w:jc w:val="both"/>
        <w:rPr>
          <w:rFonts w:ascii="Palatino Linotype" w:hAnsi="Palatino Linotype"/>
          <w:b/>
          <w:sz w:val="28"/>
          <w:szCs w:val="28"/>
        </w:rPr>
      </w:pPr>
      <w:r>
        <w:rPr>
          <w:rFonts w:ascii="Palatino Linotype" w:hAnsi="Palatino Linotype"/>
          <w:b/>
          <w:sz w:val="28"/>
          <w:szCs w:val="28"/>
        </w:rPr>
        <w:t>Глава</w:t>
      </w:r>
      <w:r w:rsidR="00A37D01" w:rsidRPr="00A37D01">
        <w:rPr>
          <w:rFonts w:ascii="Palatino Linotype" w:hAnsi="Palatino Linotype"/>
          <w:b/>
          <w:sz w:val="28"/>
          <w:szCs w:val="28"/>
        </w:rPr>
        <w:t xml:space="preserve"> 3.Социальна</w:t>
      </w:r>
      <w:r>
        <w:rPr>
          <w:rFonts w:ascii="Palatino Linotype" w:hAnsi="Palatino Linotype"/>
          <w:b/>
          <w:sz w:val="28"/>
          <w:szCs w:val="28"/>
        </w:rPr>
        <w:t xml:space="preserve">я помощь и защита </w:t>
      </w:r>
      <w:r w:rsidR="00A37D01" w:rsidRPr="00A37D01">
        <w:rPr>
          <w:rFonts w:ascii="Palatino Linotype" w:hAnsi="Palatino Linotype"/>
          <w:b/>
          <w:sz w:val="28"/>
          <w:szCs w:val="28"/>
        </w:rPr>
        <w:t>женщин</w:t>
      </w:r>
      <w:r w:rsidR="00A37D01">
        <w:rPr>
          <w:rFonts w:ascii="Palatino Linotype" w:hAnsi="Palatino Linotype"/>
          <w:b/>
          <w:sz w:val="28"/>
          <w:szCs w:val="28"/>
        </w:rPr>
        <w:t>………</w:t>
      </w:r>
      <w:r>
        <w:rPr>
          <w:rFonts w:ascii="Palatino Linotype" w:hAnsi="Palatino Linotype"/>
          <w:b/>
          <w:sz w:val="28"/>
          <w:szCs w:val="28"/>
        </w:rPr>
        <w:t>…………...</w:t>
      </w:r>
      <w:r w:rsidR="00A37D01">
        <w:rPr>
          <w:rFonts w:ascii="Palatino Linotype" w:hAnsi="Palatino Linotype"/>
          <w:b/>
          <w:sz w:val="28"/>
          <w:szCs w:val="28"/>
        </w:rPr>
        <w:t>…27</w:t>
      </w:r>
    </w:p>
    <w:p w:rsidR="00D66E4A" w:rsidRPr="00A37D01" w:rsidRDefault="00D66E4A" w:rsidP="00D66E4A">
      <w:pPr>
        <w:spacing w:line="360" w:lineRule="auto"/>
        <w:jc w:val="both"/>
        <w:rPr>
          <w:rFonts w:ascii="Palatino Linotype" w:hAnsi="Palatino Linotype"/>
          <w:b/>
          <w:sz w:val="28"/>
          <w:szCs w:val="28"/>
        </w:rPr>
      </w:pPr>
      <w:r>
        <w:rPr>
          <w:rFonts w:ascii="Palatino Linotype" w:hAnsi="Palatino Linotype"/>
          <w:b/>
          <w:sz w:val="28"/>
          <w:szCs w:val="28"/>
        </w:rPr>
        <w:t>Заключение</w:t>
      </w:r>
      <w:r w:rsidR="009E5A79">
        <w:rPr>
          <w:rFonts w:ascii="Palatino Linotype" w:hAnsi="Palatino Linotype"/>
          <w:b/>
          <w:sz w:val="28"/>
          <w:szCs w:val="28"/>
        </w:rPr>
        <w:t xml:space="preserve">   </w:t>
      </w:r>
      <w:r>
        <w:rPr>
          <w:rFonts w:ascii="Palatino Linotype" w:hAnsi="Palatino Linotype"/>
          <w:b/>
          <w:sz w:val="28"/>
          <w:szCs w:val="28"/>
        </w:rPr>
        <w:t xml:space="preserve"> …………………………………………………………………</w:t>
      </w:r>
      <w:r w:rsidR="009E5A79">
        <w:rPr>
          <w:rFonts w:ascii="Palatino Linotype" w:hAnsi="Palatino Linotype"/>
          <w:b/>
          <w:sz w:val="28"/>
          <w:szCs w:val="28"/>
        </w:rPr>
        <w:t>31</w:t>
      </w:r>
    </w:p>
    <w:p w:rsidR="00A37D01" w:rsidRDefault="00E8262B" w:rsidP="00A37D01">
      <w:pPr>
        <w:spacing w:line="360" w:lineRule="auto"/>
        <w:jc w:val="both"/>
        <w:rPr>
          <w:rFonts w:ascii="Palatino Linotype" w:hAnsi="Palatino Linotype"/>
          <w:b/>
          <w:sz w:val="28"/>
          <w:szCs w:val="28"/>
        </w:rPr>
      </w:pPr>
      <w:r>
        <w:rPr>
          <w:rFonts w:ascii="Palatino Linotype" w:hAnsi="Palatino Linotype"/>
          <w:b/>
          <w:sz w:val="28"/>
          <w:szCs w:val="28"/>
        </w:rPr>
        <w:t>Список использованной литературы…………………………………...3</w:t>
      </w:r>
      <w:r w:rsidR="009E5A79">
        <w:rPr>
          <w:rFonts w:ascii="Palatino Linotype" w:hAnsi="Palatino Linotype"/>
          <w:b/>
          <w:sz w:val="28"/>
          <w:szCs w:val="28"/>
        </w:rPr>
        <w:t>2</w:t>
      </w:r>
    </w:p>
    <w:p w:rsidR="00A37D01" w:rsidRPr="00A37D01" w:rsidRDefault="00A37D01" w:rsidP="00A37D01">
      <w:pPr>
        <w:spacing w:line="360" w:lineRule="auto"/>
        <w:ind w:firstLine="360"/>
        <w:jc w:val="center"/>
        <w:rPr>
          <w:rFonts w:ascii="Palatino Linotype" w:hAnsi="Palatino Linotype"/>
          <w:b/>
          <w:sz w:val="28"/>
          <w:szCs w:val="28"/>
        </w:rPr>
      </w:pPr>
      <w:r>
        <w:rPr>
          <w:rFonts w:ascii="Palatino Linotype" w:hAnsi="Palatino Linotype"/>
          <w:b/>
          <w:sz w:val="28"/>
          <w:szCs w:val="28"/>
        </w:rPr>
        <w:br w:type="page"/>
      </w:r>
      <w:r w:rsidRPr="00A37D01">
        <w:rPr>
          <w:rFonts w:ascii="Palatino Linotype" w:hAnsi="Palatino Linotype"/>
          <w:b/>
          <w:sz w:val="32"/>
          <w:szCs w:val="32"/>
        </w:rPr>
        <w:t>Введение.</w:t>
      </w:r>
    </w:p>
    <w:p w:rsidR="00A37D01" w:rsidRPr="00CE215F" w:rsidRDefault="00D66E4A" w:rsidP="00A37D01">
      <w:pPr>
        <w:spacing w:line="360" w:lineRule="auto"/>
        <w:ind w:firstLine="708"/>
        <w:jc w:val="both"/>
        <w:rPr>
          <w:rFonts w:ascii="Palatino Linotype" w:hAnsi="Palatino Linotype"/>
          <w:sz w:val="28"/>
          <w:szCs w:val="28"/>
        </w:rPr>
      </w:pPr>
      <w:r>
        <w:rPr>
          <w:rFonts w:ascii="Palatino Linotype" w:hAnsi="Palatino Linotype"/>
          <w:sz w:val="28"/>
          <w:szCs w:val="28"/>
        </w:rPr>
        <w:t xml:space="preserve">Тема курсовой работы </w:t>
      </w:r>
      <w:r w:rsidR="00A37D01" w:rsidRPr="00CE215F">
        <w:rPr>
          <w:rFonts w:ascii="Palatino Linotype" w:hAnsi="Palatino Linotype"/>
          <w:sz w:val="28"/>
          <w:szCs w:val="28"/>
        </w:rPr>
        <w:t>на сегодняшний день очень актуальна, так как перед многими современными девушками и женщинами стоит вопрос: что же выбрать: карьеру или семью?</w:t>
      </w:r>
      <w:r w:rsidR="00A92620">
        <w:rPr>
          <w:rFonts w:ascii="Palatino Linotype" w:hAnsi="Palatino Linotype"/>
          <w:sz w:val="28"/>
          <w:szCs w:val="28"/>
        </w:rPr>
        <w:t xml:space="preserve"> В России все больше становится видимой и значимой разница между работающими женщинами и женщинами, занимающимися только домашним хозяйством. В большинстве случаев женщина выбирает что – то одно или карьеру, или семью. </w:t>
      </w:r>
    </w:p>
    <w:p w:rsidR="00A37D01" w:rsidRPr="00CE215F" w:rsidRDefault="00A37D01" w:rsidP="00A37D01">
      <w:pPr>
        <w:spacing w:line="360" w:lineRule="auto"/>
        <w:ind w:firstLine="708"/>
        <w:jc w:val="both"/>
        <w:rPr>
          <w:rFonts w:ascii="Palatino Linotype" w:hAnsi="Palatino Linotype"/>
          <w:sz w:val="28"/>
          <w:szCs w:val="28"/>
        </w:rPr>
      </w:pPr>
      <w:r w:rsidRPr="00CE215F">
        <w:rPr>
          <w:rFonts w:ascii="Palatino Linotype" w:hAnsi="Palatino Linotype"/>
          <w:sz w:val="28"/>
          <w:szCs w:val="28"/>
        </w:rPr>
        <w:t xml:space="preserve">Для написания </w:t>
      </w:r>
      <w:r w:rsidR="00D66E4A">
        <w:rPr>
          <w:rFonts w:ascii="Palatino Linotype" w:hAnsi="Palatino Linotype"/>
          <w:sz w:val="28"/>
          <w:szCs w:val="28"/>
        </w:rPr>
        <w:t>работы были</w:t>
      </w:r>
      <w:r w:rsidRPr="00CE215F">
        <w:rPr>
          <w:rFonts w:ascii="Palatino Linotype" w:hAnsi="Palatino Linotype"/>
          <w:sz w:val="28"/>
          <w:szCs w:val="28"/>
        </w:rPr>
        <w:t xml:space="preserve"> использова</w:t>
      </w:r>
      <w:r w:rsidR="00D66E4A">
        <w:rPr>
          <w:rFonts w:ascii="Palatino Linotype" w:hAnsi="Palatino Linotype"/>
          <w:sz w:val="28"/>
          <w:szCs w:val="28"/>
        </w:rPr>
        <w:t>ны</w:t>
      </w:r>
      <w:r w:rsidRPr="00CE215F">
        <w:rPr>
          <w:rFonts w:ascii="Palatino Linotype" w:hAnsi="Palatino Linotype"/>
          <w:sz w:val="28"/>
          <w:szCs w:val="28"/>
        </w:rPr>
        <w:t xml:space="preserve"> материалы международной конференции, проходившей в Иванове </w:t>
      </w:r>
      <w:r>
        <w:rPr>
          <w:rFonts w:ascii="Palatino Linotype" w:hAnsi="Palatino Linotype"/>
          <w:sz w:val="28"/>
          <w:szCs w:val="28"/>
        </w:rPr>
        <w:t>«</w:t>
      </w:r>
      <w:r w:rsidRPr="00CE215F">
        <w:rPr>
          <w:rFonts w:ascii="Palatino Linotype" w:hAnsi="Palatino Linotype"/>
          <w:sz w:val="28"/>
          <w:szCs w:val="28"/>
        </w:rPr>
        <w:t>Социально – правовой статус женщин в исторической ретроспективе», книги Берна</w:t>
      </w:r>
      <w:r>
        <w:rPr>
          <w:rFonts w:ascii="Palatino Linotype" w:hAnsi="Palatino Linotype"/>
          <w:sz w:val="28"/>
          <w:szCs w:val="28"/>
        </w:rPr>
        <w:t>Ш.</w:t>
      </w:r>
      <w:r w:rsidRPr="00CE215F">
        <w:rPr>
          <w:rFonts w:ascii="Palatino Linotype" w:hAnsi="Palatino Linotype"/>
          <w:sz w:val="28"/>
          <w:szCs w:val="28"/>
        </w:rPr>
        <w:t xml:space="preserve"> «Гендерная психология. Секреты психологии мужчины и женщины», Либиной А. «Психология современной женщины. И умная, и красивая, и счастливая…» и Ивлевой В.В. «Семейная психология». </w:t>
      </w:r>
    </w:p>
    <w:p w:rsidR="00A37D01" w:rsidRPr="00CE215F" w:rsidRDefault="00A37D01" w:rsidP="00A37D01">
      <w:pPr>
        <w:spacing w:line="360" w:lineRule="auto"/>
        <w:jc w:val="both"/>
        <w:rPr>
          <w:rFonts w:ascii="Palatino Linotype" w:hAnsi="Palatino Linotype"/>
          <w:sz w:val="28"/>
          <w:szCs w:val="28"/>
        </w:rPr>
      </w:pPr>
      <w:r w:rsidRPr="00CE215F">
        <w:rPr>
          <w:rFonts w:ascii="Palatino Linotype" w:hAnsi="Palatino Linotype"/>
          <w:sz w:val="28"/>
          <w:szCs w:val="28"/>
        </w:rPr>
        <w:tab/>
      </w:r>
      <w:r w:rsidRPr="00CE215F">
        <w:rPr>
          <w:rFonts w:ascii="Palatino Linotype" w:hAnsi="Palatino Linotype"/>
          <w:sz w:val="28"/>
          <w:szCs w:val="28"/>
          <w:u w:val="single"/>
        </w:rPr>
        <w:t>Целью</w:t>
      </w:r>
      <w:r w:rsidRPr="00CE215F">
        <w:rPr>
          <w:rFonts w:ascii="Palatino Linotype" w:hAnsi="Palatino Linotype"/>
          <w:sz w:val="28"/>
          <w:szCs w:val="28"/>
        </w:rPr>
        <w:t xml:space="preserve"> курсовой </w:t>
      </w:r>
      <w:r>
        <w:rPr>
          <w:rFonts w:ascii="Palatino Linotype" w:hAnsi="Palatino Linotype"/>
          <w:sz w:val="28"/>
          <w:szCs w:val="28"/>
        </w:rPr>
        <w:t xml:space="preserve">является </w:t>
      </w:r>
      <w:r w:rsidRPr="00CE215F">
        <w:rPr>
          <w:rFonts w:ascii="Palatino Linotype" w:hAnsi="Palatino Linotype"/>
          <w:sz w:val="28"/>
          <w:szCs w:val="28"/>
        </w:rPr>
        <w:t>выя</w:t>
      </w:r>
      <w:r>
        <w:rPr>
          <w:rFonts w:ascii="Palatino Linotype" w:hAnsi="Palatino Linotype"/>
          <w:sz w:val="28"/>
          <w:szCs w:val="28"/>
        </w:rPr>
        <w:t>вление</w:t>
      </w:r>
      <w:r w:rsidRPr="00CE215F">
        <w:rPr>
          <w:rFonts w:ascii="Palatino Linotype" w:hAnsi="Palatino Linotype"/>
          <w:sz w:val="28"/>
          <w:szCs w:val="28"/>
        </w:rPr>
        <w:t xml:space="preserve"> действительно важно</w:t>
      </w:r>
      <w:r w:rsidR="00D66E4A">
        <w:rPr>
          <w:rFonts w:ascii="Palatino Linotype" w:hAnsi="Palatino Linotype"/>
          <w:sz w:val="28"/>
          <w:szCs w:val="28"/>
        </w:rPr>
        <w:t xml:space="preserve">й социальной роли </w:t>
      </w:r>
      <w:r w:rsidRPr="00CE215F">
        <w:rPr>
          <w:rFonts w:ascii="Palatino Linotype" w:hAnsi="Palatino Linotype"/>
          <w:sz w:val="28"/>
          <w:szCs w:val="28"/>
        </w:rPr>
        <w:t xml:space="preserve"> для современной женщины</w:t>
      </w:r>
      <w:r w:rsidR="00D66E4A">
        <w:rPr>
          <w:rFonts w:ascii="Palatino Linotype" w:hAnsi="Palatino Linotype"/>
          <w:sz w:val="28"/>
          <w:szCs w:val="28"/>
        </w:rPr>
        <w:t>.</w:t>
      </w:r>
      <w:r w:rsidRPr="00CE215F">
        <w:rPr>
          <w:rFonts w:ascii="Palatino Linotype" w:hAnsi="Palatino Linotype"/>
          <w:sz w:val="28"/>
          <w:szCs w:val="28"/>
        </w:rPr>
        <w:t xml:space="preserve"> </w:t>
      </w:r>
    </w:p>
    <w:p w:rsidR="00A37D01" w:rsidRPr="00CE215F" w:rsidRDefault="00A37D01" w:rsidP="00A37D01">
      <w:pPr>
        <w:spacing w:line="360" w:lineRule="auto"/>
        <w:jc w:val="both"/>
        <w:rPr>
          <w:rFonts w:ascii="Palatino Linotype" w:hAnsi="Palatino Linotype"/>
          <w:sz w:val="28"/>
          <w:szCs w:val="28"/>
        </w:rPr>
      </w:pPr>
      <w:r w:rsidRPr="00CE215F">
        <w:rPr>
          <w:rFonts w:ascii="Palatino Linotype" w:hAnsi="Palatino Linotype"/>
          <w:sz w:val="28"/>
          <w:szCs w:val="28"/>
        </w:rPr>
        <w:tab/>
      </w:r>
      <w:r w:rsidRPr="00CE215F">
        <w:rPr>
          <w:rFonts w:ascii="Palatino Linotype" w:hAnsi="Palatino Linotype"/>
          <w:sz w:val="28"/>
          <w:szCs w:val="28"/>
          <w:u w:val="single"/>
        </w:rPr>
        <w:t>Задачи работы</w:t>
      </w:r>
      <w:r w:rsidRPr="00CE215F">
        <w:rPr>
          <w:rFonts w:ascii="Palatino Linotype" w:hAnsi="Palatino Linotype"/>
          <w:sz w:val="28"/>
          <w:szCs w:val="28"/>
        </w:rPr>
        <w:t>:</w:t>
      </w:r>
    </w:p>
    <w:p w:rsidR="00A37D01" w:rsidRPr="00CE215F" w:rsidRDefault="00D66E4A" w:rsidP="00A37D01">
      <w:pPr>
        <w:numPr>
          <w:ilvl w:val="0"/>
          <w:numId w:val="3"/>
        </w:numPr>
        <w:spacing w:line="360" w:lineRule="auto"/>
        <w:jc w:val="both"/>
        <w:rPr>
          <w:rFonts w:ascii="Palatino Linotype" w:hAnsi="Palatino Linotype"/>
          <w:sz w:val="28"/>
          <w:szCs w:val="28"/>
        </w:rPr>
      </w:pPr>
      <w:r>
        <w:rPr>
          <w:rFonts w:ascii="Palatino Linotype" w:hAnsi="Palatino Linotype"/>
          <w:sz w:val="28"/>
          <w:szCs w:val="28"/>
        </w:rPr>
        <w:t>Выяснить сущность семьи</w:t>
      </w:r>
      <w:r w:rsidR="00A37D01" w:rsidRPr="00CE215F">
        <w:rPr>
          <w:rFonts w:ascii="Palatino Linotype" w:hAnsi="Palatino Linotype"/>
          <w:sz w:val="28"/>
          <w:szCs w:val="28"/>
        </w:rPr>
        <w:t>. Какие существуют на данный момент представления о семье, и какую роль играет женщина в семье.</w:t>
      </w:r>
    </w:p>
    <w:p w:rsidR="00A37D01" w:rsidRPr="00CE215F" w:rsidRDefault="00A37D01" w:rsidP="00A37D01">
      <w:pPr>
        <w:numPr>
          <w:ilvl w:val="0"/>
          <w:numId w:val="3"/>
        </w:numPr>
        <w:spacing w:line="360" w:lineRule="auto"/>
        <w:jc w:val="both"/>
        <w:rPr>
          <w:rFonts w:ascii="Palatino Linotype" w:hAnsi="Palatino Linotype"/>
          <w:sz w:val="28"/>
          <w:szCs w:val="28"/>
        </w:rPr>
      </w:pPr>
      <w:r w:rsidRPr="00CE215F">
        <w:rPr>
          <w:rFonts w:ascii="Palatino Linotype" w:hAnsi="Palatino Linotype"/>
          <w:sz w:val="28"/>
          <w:szCs w:val="28"/>
        </w:rPr>
        <w:t>Выявить особенности социально – психологические особенности работающих женщин и домохозяек</w:t>
      </w:r>
    </w:p>
    <w:p w:rsidR="00A92620" w:rsidRPr="009E5A79" w:rsidRDefault="00A37D01" w:rsidP="00A37D01">
      <w:pPr>
        <w:numPr>
          <w:ilvl w:val="0"/>
          <w:numId w:val="3"/>
        </w:numPr>
        <w:spacing w:line="360" w:lineRule="auto"/>
        <w:jc w:val="both"/>
        <w:rPr>
          <w:rFonts w:ascii="Palatino Linotype" w:hAnsi="Palatino Linotype"/>
          <w:sz w:val="28"/>
          <w:szCs w:val="28"/>
          <w:u w:val="single"/>
        </w:rPr>
      </w:pPr>
      <w:r w:rsidRPr="00CE215F">
        <w:rPr>
          <w:rFonts w:ascii="Palatino Linotype" w:hAnsi="Palatino Linotype"/>
          <w:sz w:val="28"/>
          <w:szCs w:val="28"/>
        </w:rPr>
        <w:t>Выяснить какая</w:t>
      </w:r>
      <w:r w:rsidR="009E5A79">
        <w:rPr>
          <w:rFonts w:ascii="Palatino Linotype" w:hAnsi="Palatino Linotype"/>
          <w:sz w:val="28"/>
          <w:szCs w:val="28"/>
        </w:rPr>
        <w:t xml:space="preserve"> социальная помощь оказывается женщинам.</w:t>
      </w:r>
    </w:p>
    <w:p w:rsidR="009E5A79" w:rsidRDefault="009E5A79" w:rsidP="009E5A79">
      <w:pPr>
        <w:spacing w:line="360" w:lineRule="auto"/>
        <w:jc w:val="both"/>
        <w:rPr>
          <w:rFonts w:ascii="Palatino Linotype" w:hAnsi="Palatino Linotype"/>
          <w:sz w:val="28"/>
          <w:szCs w:val="28"/>
        </w:rPr>
      </w:pPr>
    </w:p>
    <w:p w:rsidR="009E5A79" w:rsidRDefault="009E5A79" w:rsidP="009E5A79">
      <w:pPr>
        <w:spacing w:line="360" w:lineRule="auto"/>
        <w:jc w:val="both"/>
        <w:rPr>
          <w:rFonts w:ascii="Palatino Linotype" w:hAnsi="Palatino Linotype"/>
          <w:sz w:val="28"/>
          <w:szCs w:val="28"/>
          <w:u w:val="single"/>
        </w:rPr>
      </w:pPr>
    </w:p>
    <w:p w:rsidR="00A37D01" w:rsidRPr="00CE215F" w:rsidRDefault="00A37D01" w:rsidP="00A37D01">
      <w:pPr>
        <w:spacing w:line="360" w:lineRule="auto"/>
        <w:ind w:firstLine="360"/>
        <w:jc w:val="both"/>
        <w:rPr>
          <w:rFonts w:ascii="Palatino Linotype" w:hAnsi="Palatino Linotype"/>
          <w:sz w:val="28"/>
          <w:szCs w:val="28"/>
        </w:rPr>
      </w:pPr>
      <w:r w:rsidRPr="00CE215F">
        <w:rPr>
          <w:rFonts w:ascii="Palatino Linotype" w:hAnsi="Palatino Linotype"/>
          <w:sz w:val="28"/>
          <w:szCs w:val="28"/>
          <w:u w:val="single"/>
        </w:rPr>
        <w:t>Структура работы</w:t>
      </w:r>
      <w:r>
        <w:rPr>
          <w:rFonts w:ascii="Palatino Linotype" w:hAnsi="Palatino Linotype"/>
          <w:sz w:val="28"/>
          <w:szCs w:val="28"/>
        </w:rPr>
        <w:t>:</w:t>
      </w:r>
    </w:p>
    <w:p w:rsidR="00A37D01" w:rsidRDefault="00A37D01" w:rsidP="00A37D01">
      <w:pPr>
        <w:spacing w:line="360" w:lineRule="auto"/>
        <w:ind w:firstLine="360"/>
        <w:jc w:val="both"/>
        <w:rPr>
          <w:rFonts w:ascii="Palatino Linotype" w:hAnsi="Palatino Linotype"/>
          <w:sz w:val="28"/>
          <w:szCs w:val="28"/>
        </w:rPr>
      </w:pPr>
      <w:r w:rsidRPr="00CE215F">
        <w:rPr>
          <w:rFonts w:ascii="Palatino Linotype" w:hAnsi="Palatino Linotype"/>
          <w:sz w:val="28"/>
          <w:szCs w:val="28"/>
        </w:rPr>
        <w:t>Работа состоит из введения, трех глав</w:t>
      </w:r>
      <w:r w:rsidR="00D66E4A">
        <w:rPr>
          <w:rFonts w:ascii="Palatino Linotype" w:hAnsi="Palatino Linotype"/>
          <w:sz w:val="28"/>
          <w:szCs w:val="28"/>
        </w:rPr>
        <w:t>, заключения</w:t>
      </w:r>
      <w:r w:rsidRPr="00CE215F">
        <w:rPr>
          <w:rFonts w:ascii="Palatino Linotype" w:hAnsi="Palatino Linotype"/>
          <w:sz w:val="28"/>
          <w:szCs w:val="28"/>
        </w:rPr>
        <w:t xml:space="preserve"> и списка использованной литературы.</w:t>
      </w:r>
    </w:p>
    <w:p w:rsidR="00407848" w:rsidRPr="00A37D01" w:rsidRDefault="00A37D01" w:rsidP="00A37D01">
      <w:pPr>
        <w:spacing w:line="360" w:lineRule="auto"/>
        <w:ind w:firstLine="360"/>
        <w:rPr>
          <w:rFonts w:ascii="Palatino Linotype" w:hAnsi="Palatino Linotype"/>
          <w:b/>
          <w:sz w:val="32"/>
          <w:szCs w:val="32"/>
          <w:u w:val="single"/>
        </w:rPr>
      </w:pPr>
      <w:r>
        <w:rPr>
          <w:rFonts w:ascii="Palatino Linotype" w:hAnsi="Palatino Linotype"/>
          <w:sz w:val="28"/>
          <w:szCs w:val="28"/>
        </w:rPr>
        <w:br w:type="page"/>
      </w:r>
      <w:r w:rsidR="00407848" w:rsidRPr="00A37D01">
        <w:rPr>
          <w:rFonts w:ascii="Palatino Linotype" w:hAnsi="Palatino Linotype"/>
          <w:b/>
          <w:sz w:val="32"/>
          <w:szCs w:val="32"/>
          <w:u w:val="single"/>
        </w:rPr>
        <w:t>Глава 1.</w:t>
      </w:r>
    </w:p>
    <w:p w:rsidR="003677A5" w:rsidRPr="00D777A1" w:rsidRDefault="00560AFB" w:rsidP="00D777A1">
      <w:pPr>
        <w:spacing w:line="360" w:lineRule="auto"/>
        <w:jc w:val="center"/>
        <w:rPr>
          <w:rFonts w:ascii="Palatino Linotype" w:hAnsi="Palatino Linotype"/>
          <w:b/>
          <w:sz w:val="32"/>
          <w:szCs w:val="32"/>
        </w:rPr>
      </w:pPr>
      <w:r>
        <w:rPr>
          <w:rFonts w:ascii="Palatino Linotype" w:hAnsi="Palatino Linotype"/>
          <w:b/>
          <w:sz w:val="32"/>
          <w:szCs w:val="32"/>
        </w:rPr>
        <w:t>Семья</w:t>
      </w:r>
      <w:r w:rsidR="00407848" w:rsidRPr="00D777A1">
        <w:rPr>
          <w:rFonts w:ascii="Palatino Linotype" w:hAnsi="Palatino Linotype"/>
          <w:b/>
          <w:sz w:val="32"/>
          <w:szCs w:val="32"/>
        </w:rPr>
        <w:t>.</w:t>
      </w:r>
      <w:r>
        <w:rPr>
          <w:rFonts w:ascii="Palatino Linotype" w:hAnsi="Palatino Linotype"/>
          <w:b/>
          <w:sz w:val="32"/>
          <w:szCs w:val="32"/>
        </w:rPr>
        <w:t xml:space="preserve"> Представления о семье. Рол</w:t>
      </w:r>
      <w:r w:rsidR="00A37D01">
        <w:rPr>
          <w:rFonts w:ascii="Palatino Linotype" w:hAnsi="Palatino Linotype"/>
          <w:b/>
          <w:sz w:val="32"/>
          <w:szCs w:val="32"/>
        </w:rPr>
        <w:t>и</w:t>
      </w:r>
      <w:r>
        <w:rPr>
          <w:rFonts w:ascii="Palatino Linotype" w:hAnsi="Palatino Linotype"/>
          <w:b/>
          <w:sz w:val="32"/>
          <w:szCs w:val="32"/>
        </w:rPr>
        <w:t xml:space="preserve"> женщины в семье.</w:t>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Семья – это главное, что мы создаем в своей жизни. Бизнес, работа. Самореализация, вклад в общественную жизнь – это, конечно, тоже важно, но самый главный вклад – это то, что не переложишь на другие плечи и не облегчишь с помощью  новейших технологий. Добро или зло, созданное нами в семье, влияет на соотношение этих сил в мире.</w:t>
      </w:r>
    </w:p>
    <w:p w:rsidR="003677A5" w:rsidRPr="00407848" w:rsidRDefault="003677A5" w:rsidP="00D777A1">
      <w:pPr>
        <w:spacing w:line="360" w:lineRule="auto"/>
        <w:jc w:val="both"/>
        <w:rPr>
          <w:rFonts w:ascii="Palatino Linotype" w:hAnsi="Palatino Linotype"/>
          <w:sz w:val="28"/>
          <w:szCs w:val="28"/>
        </w:rPr>
      </w:pPr>
      <w:r w:rsidRPr="00407848">
        <w:rPr>
          <w:rFonts w:ascii="Palatino Linotype" w:hAnsi="Palatino Linotype"/>
          <w:sz w:val="28"/>
          <w:szCs w:val="28"/>
        </w:rPr>
        <w:tab/>
        <w:t xml:space="preserve">Все мы знаем, сколько вражды и противодействий может породить простое непонимание. Отношения между людьми многие сравнивают с игрой. Но в семье правила этой игры иные, чем в бизнесе. Успешная семья – это сообщество, где люди доверяют друг другу. </w:t>
      </w:r>
    </w:p>
    <w:p w:rsidR="003677A5" w:rsidRPr="00407848" w:rsidRDefault="003677A5" w:rsidP="00D777A1">
      <w:pPr>
        <w:spacing w:line="360" w:lineRule="auto"/>
        <w:jc w:val="both"/>
        <w:rPr>
          <w:rFonts w:ascii="Palatino Linotype" w:hAnsi="Palatino Linotype"/>
          <w:sz w:val="28"/>
          <w:szCs w:val="28"/>
        </w:rPr>
      </w:pPr>
      <w:r w:rsidRPr="00407848">
        <w:rPr>
          <w:rFonts w:ascii="Palatino Linotype" w:hAnsi="Palatino Linotype"/>
          <w:sz w:val="28"/>
          <w:szCs w:val="28"/>
        </w:rPr>
        <w:tab/>
        <w:t xml:space="preserve">Старая русская пословица говорит о том, что мужчина и собака – хозяева во дворе, а женщина и кошка – хозяева в доме. Вековая обида женщин на мужчин – это обида за лицемерие, с которым мужчины передали в «Домострое» эту установку, прекрасно понимая, что внешнее декларирование мужчин в хозяев – часто лишь представительская роль. Со времен каменных топоров мужчина ходил на охоту, а женщина распоряжалась добычей. Это было </w:t>
      </w:r>
      <w:r w:rsidR="007128BC">
        <w:rPr>
          <w:rFonts w:ascii="Palatino Linotype" w:hAnsi="Palatino Linotype"/>
          <w:sz w:val="28"/>
          <w:szCs w:val="28"/>
        </w:rPr>
        <w:t xml:space="preserve">совершенно </w:t>
      </w:r>
      <w:r w:rsidRPr="00407848">
        <w:rPr>
          <w:rFonts w:ascii="Palatino Linotype" w:hAnsi="Palatino Linotype"/>
          <w:sz w:val="28"/>
          <w:szCs w:val="28"/>
        </w:rPr>
        <w:t xml:space="preserve">добровольно, так как у мужчин это плохо получалось – распоряжаться ей. </w:t>
      </w:r>
    </w:p>
    <w:p w:rsidR="003677A5" w:rsidRPr="00407848" w:rsidRDefault="003677A5" w:rsidP="00D777A1">
      <w:pPr>
        <w:spacing w:line="360" w:lineRule="auto"/>
        <w:jc w:val="both"/>
        <w:rPr>
          <w:rFonts w:ascii="Palatino Linotype" w:hAnsi="Palatino Linotype"/>
          <w:sz w:val="28"/>
          <w:szCs w:val="28"/>
        </w:rPr>
      </w:pPr>
      <w:r w:rsidRPr="00407848">
        <w:rPr>
          <w:rFonts w:ascii="Palatino Linotype" w:hAnsi="Palatino Linotype"/>
          <w:sz w:val="28"/>
          <w:szCs w:val="28"/>
        </w:rPr>
        <w:tab/>
        <w:t xml:space="preserve">Женщина создавала из пещеры дом, а из стада – семью и до сих пор от этой обязанности ее никто не освободил. Но есть и такие семьи, где женщина делает карьеру, а мужчина занимается домом. </w:t>
      </w:r>
    </w:p>
    <w:p w:rsidR="003677A5" w:rsidRPr="00407848" w:rsidRDefault="003677A5" w:rsidP="00D777A1">
      <w:pPr>
        <w:spacing w:line="360" w:lineRule="auto"/>
        <w:jc w:val="both"/>
        <w:rPr>
          <w:rFonts w:ascii="Palatino Linotype" w:hAnsi="Palatino Linotype"/>
          <w:sz w:val="28"/>
          <w:szCs w:val="28"/>
        </w:rPr>
      </w:pPr>
      <w:r w:rsidRPr="00407848">
        <w:rPr>
          <w:rFonts w:ascii="Palatino Linotype" w:hAnsi="Palatino Linotype"/>
          <w:sz w:val="28"/>
          <w:szCs w:val="28"/>
        </w:rPr>
        <w:tab/>
        <w:t>Сегодня каждый имеет свое представление о том, какой должна быть семья. Никаких особенных стандартов или образцов не имеется. Но такое положение само по себе говорит о том, что  происходит реформация института семьи. Хотим мы того или нет,  но современная семья устроена несколько иначе, чем в прошлом веке.  Домострой, четкое распределение ролей, положение каждого члена семьи  потеряли свою целособразность. Вместе с изменениями в общественной жизни изменяется и семья. На смену жесткому контролю  и подчинению приходят другие принципы отношений между мужем и женой, родителями и детьми. Можно сделать предположение, что сама семья к</w:t>
      </w:r>
      <w:r w:rsidR="007128BC">
        <w:rPr>
          <w:rFonts w:ascii="Palatino Linotype" w:hAnsi="Palatino Linotype"/>
          <w:sz w:val="28"/>
          <w:szCs w:val="28"/>
        </w:rPr>
        <w:t>ак понятие находиться в стадии, к</w:t>
      </w:r>
      <w:r w:rsidRPr="00407848">
        <w:rPr>
          <w:rFonts w:ascii="Palatino Linotype" w:hAnsi="Palatino Linotype"/>
          <w:sz w:val="28"/>
          <w:szCs w:val="28"/>
        </w:rPr>
        <w:t xml:space="preserve">огда старые догмы и традиции потеряли смысл, а новые еще </w:t>
      </w:r>
      <w:r w:rsidR="007128BC">
        <w:rPr>
          <w:rFonts w:ascii="Palatino Linotype" w:hAnsi="Palatino Linotype"/>
          <w:sz w:val="28"/>
          <w:szCs w:val="28"/>
        </w:rPr>
        <w:t xml:space="preserve">только </w:t>
      </w:r>
      <w:r w:rsidRPr="00407848">
        <w:rPr>
          <w:rFonts w:ascii="Palatino Linotype" w:hAnsi="Palatino Linotype"/>
          <w:sz w:val="28"/>
          <w:szCs w:val="28"/>
        </w:rPr>
        <w:t xml:space="preserve">формируются. Положение жены и детей в семье стало другим. Если раньше считалось, что жена и дети – это «приложение» к мужчине, то сегодня можно сказать о том, что  пол перестал быть определяющим фактором главенства в семье.  А многие считают, что вообще не может быть ни какого главенства, а должно присутствовать только согласие супругов. </w:t>
      </w:r>
      <w:r w:rsidRPr="00407848">
        <w:rPr>
          <w:rStyle w:val="a4"/>
          <w:rFonts w:ascii="Palatino Linotype" w:hAnsi="Palatino Linotype"/>
          <w:sz w:val="28"/>
          <w:szCs w:val="28"/>
        </w:rPr>
        <w:footnoteReference w:id="1"/>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Одной из важнейших характеристик современной семьи является ее ролевая структура, отражающая какие обязанности в семье выполняет каждый из супругов,  насколько жестко они связаны с полом, в какой степени определяются волей и желанием супругов, а в какой традициями и другими внешними факторами.</w:t>
      </w:r>
    </w:p>
    <w:p w:rsidR="003677A5" w:rsidRPr="00407848" w:rsidRDefault="003677A5" w:rsidP="00D777A1">
      <w:pPr>
        <w:spacing w:line="360" w:lineRule="auto"/>
        <w:jc w:val="both"/>
        <w:rPr>
          <w:rFonts w:ascii="Palatino Linotype" w:hAnsi="Palatino Linotype"/>
          <w:sz w:val="28"/>
          <w:szCs w:val="28"/>
        </w:rPr>
      </w:pPr>
      <w:r w:rsidRPr="00407848">
        <w:rPr>
          <w:rFonts w:ascii="Palatino Linotype" w:hAnsi="Palatino Linotype"/>
          <w:sz w:val="28"/>
          <w:szCs w:val="28"/>
        </w:rPr>
        <w:t>Существует ряд обстоятельств, делающих проблемы ролевой внутрисемейной структуры особенно актуальными для современной семьи. Что такое традиционная и эгалитарная семья, в чем их основные различия? Это, прежде всего  две различные систем</w:t>
      </w:r>
      <w:r w:rsidR="007128BC">
        <w:rPr>
          <w:rFonts w:ascii="Palatino Linotype" w:hAnsi="Palatino Linotype"/>
          <w:sz w:val="28"/>
          <w:szCs w:val="28"/>
        </w:rPr>
        <w:t>ы распределения внутрисемейных р</w:t>
      </w:r>
      <w:r w:rsidRPr="00407848">
        <w:rPr>
          <w:rFonts w:ascii="Palatino Linotype" w:hAnsi="Palatino Linotype"/>
          <w:sz w:val="28"/>
          <w:szCs w:val="28"/>
        </w:rPr>
        <w:t>о</w:t>
      </w:r>
      <w:r w:rsidR="007128BC">
        <w:rPr>
          <w:rFonts w:ascii="Palatino Linotype" w:hAnsi="Palatino Linotype"/>
          <w:sz w:val="28"/>
          <w:szCs w:val="28"/>
        </w:rPr>
        <w:t>л</w:t>
      </w:r>
      <w:r w:rsidRPr="00407848">
        <w:rPr>
          <w:rFonts w:ascii="Palatino Linotype" w:hAnsi="Palatino Linotype"/>
          <w:sz w:val="28"/>
          <w:szCs w:val="28"/>
        </w:rPr>
        <w:t>ей. Т</w:t>
      </w:r>
      <w:r w:rsidR="007128BC">
        <w:rPr>
          <w:rFonts w:ascii="Palatino Linotype" w:hAnsi="Palatino Linotype"/>
          <w:sz w:val="28"/>
          <w:szCs w:val="28"/>
        </w:rPr>
        <w:t>радиционная семья – это семья, г</w:t>
      </w:r>
      <w:r w:rsidRPr="00407848">
        <w:rPr>
          <w:rFonts w:ascii="Palatino Linotype" w:hAnsi="Palatino Linotype"/>
          <w:sz w:val="28"/>
          <w:szCs w:val="28"/>
        </w:rPr>
        <w:t>де за супругами в соответствии с их полом закреплены определенные роли – жена играет роль матери и хозяйки, а муж в основном ответственен за материальное обеспечение семьи и сексуальные отношения. В эгалитарное семье фактически все роли распределены между мужем и женой вне зависимости от пола преимущественно поровну.</w:t>
      </w:r>
      <w:r w:rsidRPr="00407848">
        <w:rPr>
          <w:rStyle w:val="a4"/>
          <w:rFonts w:ascii="Palatino Linotype" w:hAnsi="Palatino Linotype"/>
          <w:sz w:val="28"/>
          <w:szCs w:val="28"/>
        </w:rPr>
        <w:footnoteReference w:customMarkFollows="1" w:id="2"/>
        <w:t>1</w:t>
      </w:r>
    </w:p>
    <w:p w:rsidR="007128BC" w:rsidRDefault="003677A5"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ab/>
        <w:t>Каждая женщина играет в семье и за ее пределами одновременно несколько ролей. Правда, далеко не всем женщинам удается  овладеть репертуаром психологических ролей полностью. Ограничив себя лишь исполнением одной – единственной роли или путая их между собой, женщина невольно начинает играть в отношениях с близкими довольно неприглядную, а главное, невыгодную роль со всех точек зрения! Невыгодные роли оказывают пагубное влияние на семейную атмосферу.  Какое именно? Зависит от роли.</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Первая роль - это</w:t>
      </w:r>
      <w:r w:rsidRPr="00407848">
        <w:rPr>
          <w:rFonts w:ascii="Palatino Linotype" w:hAnsi="Palatino Linotype"/>
          <w:sz w:val="28"/>
          <w:szCs w:val="28"/>
        </w:rPr>
        <w:t xml:space="preserve"> Самоотверженный Крестоносец. </w:t>
      </w:r>
    </w:p>
    <w:p w:rsidR="007128BC" w:rsidRPr="00407848" w:rsidRDefault="007128BC" w:rsidP="007128BC">
      <w:pPr>
        <w:spacing w:line="360" w:lineRule="auto"/>
        <w:jc w:val="both"/>
        <w:rPr>
          <w:rFonts w:ascii="Palatino Linotype" w:hAnsi="Palatino Linotype"/>
          <w:sz w:val="28"/>
          <w:szCs w:val="28"/>
        </w:rPr>
      </w:pPr>
      <w:r w:rsidRPr="00407848">
        <w:rPr>
          <w:rFonts w:ascii="Palatino Linotype" w:hAnsi="Palatino Linotype"/>
          <w:sz w:val="28"/>
          <w:szCs w:val="28"/>
        </w:rPr>
        <w:tab/>
        <w:t xml:space="preserve">Крестоносец говорит о своем невыгодном положении в семье как о предназначенной ей свыше доле. Чем тяжелее ее крест, тем с большим достоинством эта самоотверженная женщина тащит его на себе. </w:t>
      </w:r>
    </w:p>
    <w:p w:rsidR="007128BC" w:rsidRPr="00407848" w:rsidRDefault="007128BC" w:rsidP="007128BC">
      <w:pPr>
        <w:spacing w:line="360" w:lineRule="auto"/>
        <w:jc w:val="both"/>
        <w:rPr>
          <w:rFonts w:ascii="Palatino Linotype" w:hAnsi="Palatino Linotype"/>
          <w:sz w:val="28"/>
          <w:szCs w:val="28"/>
        </w:rPr>
      </w:pPr>
      <w:r w:rsidRPr="00407848">
        <w:rPr>
          <w:rFonts w:ascii="Palatino Linotype" w:hAnsi="Palatino Linotype"/>
          <w:sz w:val="28"/>
          <w:szCs w:val="28"/>
        </w:rPr>
        <w:tab/>
        <w:t xml:space="preserve">Обычно крестоносец никогда не высказывает своего недовольства вслух. Как самая терпеливая мать, молча выносит капризы и прихоти близких. Муж для нее - еще один ребенок, требующий ухода и неустанного внимания. </w:t>
      </w:r>
    </w:p>
    <w:p w:rsidR="007128BC" w:rsidRPr="00407848" w:rsidRDefault="007128BC" w:rsidP="007128BC">
      <w:pPr>
        <w:spacing w:line="360" w:lineRule="auto"/>
        <w:jc w:val="both"/>
        <w:rPr>
          <w:rFonts w:ascii="Palatino Linotype" w:hAnsi="Palatino Linotype"/>
          <w:sz w:val="28"/>
          <w:szCs w:val="28"/>
        </w:rPr>
      </w:pPr>
      <w:r w:rsidRPr="00407848">
        <w:rPr>
          <w:rFonts w:ascii="Palatino Linotype" w:hAnsi="Palatino Linotype"/>
          <w:sz w:val="28"/>
          <w:szCs w:val="28"/>
        </w:rPr>
        <w:tab/>
        <w:t>Об исполнении своих желаний даже не мечтает. Она – давно махнула на себя рукой, поставила на собственных интересах крест. Стоит ей случайно задуматься о личных потребностях, ее моментально охватывает жгучее чувство вины. После такой минуты слабости эта труженица становиться еще более неистовой в самоотречении и стремлении угодить другим.</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 xml:space="preserve">Вторая роль - </w:t>
      </w:r>
      <w:r w:rsidRPr="00407848">
        <w:rPr>
          <w:rFonts w:ascii="Palatino Linotype" w:hAnsi="Palatino Linotype"/>
          <w:sz w:val="28"/>
          <w:szCs w:val="28"/>
        </w:rPr>
        <w:t xml:space="preserve"> Запасливая Добытчица.</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Вокруг столько интересных дел, требующих от Добытчицы пристального внимания и непосредственного участия! На семью не остается ни времени, ни сил. Собственно говоря, в запасе у нее всегда несколько оправданий. Во – первых, муж просто размазня и определенно ни на что не способен. Кроме разве что…домашней работы. Во – вторых, ее бурная деятельность и увлеченность карьерой не более, чем вынужденная мера для блага семьи.</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ab/>
        <w:t>Любой мужчина согласиться, что обеспечивать семью – дело не простое. Муж даже и не пытается ей возражать. Супруг давно привык следовать намеченному  Добытчицей курсу. Однако для профилактики она не упускает случая посетовать на свою горькую судьбу.</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Правда, как человек деловой, Добытчица не теряет времени зря, параллельно подыскивая себе более достойную «половину». Она не прощает мужчинам слабостей. Непутевый супруг нужен, скорее, для…подхватки.  Когда в подхватке отпадет необходимость, не оправдавший доверия благоверный тихо и незаметно исчезает с ее горизонта. Добытчица не из тех женщин, которые довольствуются тем, что имеют! Она всегда стремиться к чему – то лучшему, к более совершенному. </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 </w:t>
      </w:r>
      <w:r>
        <w:rPr>
          <w:rFonts w:ascii="Palatino Linotype" w:hAnsi="Palatino Linotype"/>
          <w:sz w:val="28"/>
          <w:szCs w:val="28"/>
        </w:rPr>
        <w:t xml:space="preserve">Третья роль - </w:t>
      </w:r>
      <w:r w:rsidRPr="00407848">
        <w:rPr>
          <w:rFonts w:ascii="Palatino Linotype" w:hAnsi="Palatino Linotype"/>
          <w:sz w:val="28"/>
          <w:szCs w:val="28"/>
        </w:rPr>
        <w:t xml:space="preserve"> Фарфоровая Статуэтка</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Ранимость и неприспособленность к жизни роднит эту женщину с оранжерейным цветком или хрупкой Фарфоровой Статуэткой. Высшее предназначение дорогой вещицы – занимать в доме особое положение, украшая его одним свои присутствием. Фарфоровая Статуэтка твердо убеждена, что близкие обязаны носить ее на руках и сдувать с нее пылинки. Все должны обращаться с ней как с самой редкой ценностью, угождать ей, холить и лелеять. Причем не зависимо от того, как она сама относиться к другим.</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Собственно говоря, заниматься близкими ей абсолютно некогда! Фарфоровой Статуэтке вполне хватает забот о своей драгоценной персоне. Ровное отношение к себе расценивается как пренебрежение собой, как отторжение. </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Неразгаданным остается только один парадокс. Стоит Фарфоровой статуэтке страстно чего – то захотеть, у нее, откуда. Ни возьмись, пробуждается такая кипучая энергия, которой хватило бы на десятерых.</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 xml:space="preserve">Четвертая роль - </w:t>
      </w:r>
      <w:r w:rsidRPr="00407848">
        <w:rPr>
          <w:rFonts w:ascii="Palatino Linotype" w:hAnsi="Palatino Linotype"/>
          <w:sz w:val="28"/>
          <w:szCs w:val="28"/>
        </w:rPr>
        <w:t>Безнадежная Узница</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Узница доводит себя до того плачевного состояния. Ей кажется, что, ради справедливости, порядочный человек должен вместо исправления ошибок наказывать себя за малейшее прегрешение, пока  этого не сделали другие. Вот она и мучает себя! А заодно своими слезами  и причитаниями изводит родных и близких. Вынуждает мужа утешать ее, жалеть и нянчиться с ней, как с малым ребенком. В обмен на стенания жаждет услышать в свой адрес заверения в преданности и любви, хотя сама  прекрасно понимает: подобная сделка неравноценна. Да и не возможна! Сколько не заверяй ее в искренности своих чувств, она все равно ни за что в любовь к себе не поверит» эта особа сама себя заточила в темницу самобичевания, добровольно обрекла себя на пожизненное заточение. А уж, коль саму себя невзлюбишь, никто от роли узницы тебя освободить не сможет!</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 xml:space="preserve">Пятая роль - </w:t>
      </w:r>
      <w:r w:rsidRPr="00407848">
        <w:rPr>
          <w:rFonts w:ascii="Palatino Linotype" w:hAnsi="Palatino Linotype"/>
          <w:sz w:val="28"/>
          <w:szCs w:val="28"/>
        </w:rPr>
        <w:t>Домашний Генерал</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Опираясь на железную волю, точнее на свой упрямый нрав, Домашний Генерал выдержит любое сопротивление домочадцев! Когда что – нибудь взбредет этой воинствующей женщине на ум, все обязаны незамедлительно бросить свои дела и заняться воплощением ее идеи…какой – бы о несвоевременной и абсурдной она им не показалась. Спорить бесполезно! Доказывать свою правоту бесполезно! Отстаивать свое мнение абсурдно! Приводить веские  доказательства опасно! Решение  окончательное и обсуждению не подлежит!</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ab/>
        <w:t>Мнение близких ее интересует так же,  как назойливые мошки, - слона. Оттуда ее непоколебимая убежденность в своей правоте? От преданности семейному делу! Она верой и правдой служит делу семьи!</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Ради поддержания своего авторитета, Домашний Генерал не считает лишним время от времени напоминать мужу, кто в доме главный. Слов благодарности в репертуаре Домашнего генерала не отыщешь днем с огнем. Извинений и подавно! Зато упреки, язвительные замечания, нотации и колкости сыплются на голову домочадцев, словно из зенитной установки!</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 xml:space="preserve">Шестая роль - </w:t>
      </w:r>
      <w:r w:rsidRPr="00407848">
        <w:rPr>
          <w:rFonts w:ascii="Palatino Linotype" w:hAnsi="Palatino Linotype"/>
          <w:sz w:val="28"/>
          <w:szCs w:val="28"/>
        </w:rPr>
        <w:t>Премудрая Наездница</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С детства Наезднице запала в душу, сказка о Машеньке, которая ездила в берестяном коробе на спине у бестолкового медведя. Идея использовать мужчин в своих целях могла прийти в голову не иначе,  как в этом нежном возрасте! Манипулируя благородными чувствами мужчин, эта воительница с удовольствием на них катается. Без мужчин она своей жизни не представляет! И вовсе не потому, что обожает любовные игры. В сущности, секс для нее безразличен. С помощью женской хитрости и сексуальных уловок ей удается привлекать кавалеров. Взамен она надеется получить социальную защищенность и гарантированный фейерверк оплаченных мужчинами развлечений.</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Усердно играя роль законной супруги, Наездница без устали требует от мужа новых шубок, модной мебели, расширения жилплощади, заграничных путешествий. Новые приобретения лишь на мгновение вызывают у нее сметное ощущение, отдаленно похожее на удовлетворение.</w:t>
      </w:r>
    </w:p>
    <w:p w:rsidR="007128BC" w:rsidRPr="00407848" w:rsidRDefault="007128BC" w:rsidP="007128BC">
      <w:pPr>
        <w:spacing w:line="360" w:lineRule="auto"/>
        <w:ind w:firstLine="708"/>
        <w:jc w:val="both"/>
        <w:rPr>
          <w:rFonts w:ascii="Palatino Linotype" w:hAnsi="Palatino Linotype"/>
          <w:sz w:val="28"/>
          <w:szCs w:val="28"/>
        </w:rPr>
      </w:pPr>
      <w:r>
        <w:rPr>
          <w:rFonts w:ascii="Palatino Linotype" w:hAnsi="Palatino Linotype"/>
          <w:sz w:val="28"/>
          <w:szCs w:val="28"/>
        </w:rPr>
        <w:t xml:space="preserve">Седьмая роль - </w:t>
      </w:r>
      <w:r w:rsidRPr="00407848">
        <w:rPr>
          <w:rFonts w:ascii="Palatino Linotype" w:hAnsi="Palatino Linotype"/>
          <w:sz w:val="28"/>
          <w:szCs w:val="28"/>
        </w:rPr>
        <w:t>Преданная Раба Быта</w:t>
      </w:r>
    </w:p>
    <w:p w:rsidR="007128BC" w:rsidRPr="00407848" w:rsidRDefault="007128BC"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Целый день Раба слоняется из угла в угол, вытирая с мебели несуществующую пыль, поправляя криво оставленные тапочки и неровно повешенную одежду. День-деньской эта Домомучительница бегает как белка в колесе. Порочный круг – уборка дома, приготовление обеда, магазины, снова уборка – не могут разорвать ни желанный отдых, ни общение с близкими, ни развлечения.</w:t>
      </w:r>
      <w:r w:rsidRPr="00407848">
        <w:rPr>
          <w:rStyle w:val="a4"/>
          <w:rFonts w:ascii="Palatino Linotype" w:hAnsi="Palatino Linotype"/>
          <w:sz w:val="28"/>
          <w:szCs w:val="28"/>
        </w:rPr>
        <w:footnoteReference w:customMarkFollows="1" w:id="3"/>
        <w:t>1</w:t>
      </w:r>
    </w:p>
    <w:p w:rsidR="003677A5" w:rsidRPr="00407848" w:rsidRDefault="003677A5" w:rsidP="007128BC">
      <w:pPr>
        <w:spacing w:line="360" w:lineRule="auto"/>
        <w:ind w:firstLine="708"/>
        <w:jc w:val="both"/>
        <w:rPr>
          <w:rFonts w:ascii="Palatino Linotype" w:hAnsi="Palatino Linotype"/>
          <w:sz w:val="28"/>
          <w:szCs w:val="28"/>
        </w:rPr>
      </w:pPr>
      <w:r w:rsidRPr="00407848">
        <w:rPr>
          <w:rFonts w:ascii="Palatino Linotype" w:hAnsi="Palatino Linotype"/>
          <w:sz w:val="28"/>
          <w:szCs w:val="28"/>
        </w:rPr>
        <w:t>Женщины, работающие за деньги, как правило, должны по – прежнему исполнять традиционные женские обязанности  по отношению к дому и семье, и при этом на рабочих местах они не считаются равными с мужчинами.</w:t>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Одним из значительных ограничений, налагаемых традиционной женской ролью в наше время, является то, что  работающая женщина продолжает нести на себе бремя домашних забот и ответственность за детей. Отработав смену вне дома, женщина приходит домой и работает во вторую смену. Эта «вторая смена» является причиной «разрыва во время отдыха» между мужчиной и женщиной.</w:t>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Высокая доля времени, которую женщина посвящает работе. Привело лишь к  небольшому сокращению их семейных обязанностей, а количество времени, отнимаемого у них заботой о детях и вовсе осталось неизменным.</w:t>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Исследования показывают, что женщины несут больше ответственности за ведение  домашнего бюджета, чем мужчины. Традиционное «разделение труда» в доме создает женщинам проблемы и на рабочем месте </w:t>
      </w:r>
      <w:r w:rsidR="007128BC">
        <w:rPr>
          <w:rStyle w:val="a4"/>
          <w:rFonts w:ascii="Palatino Linotype" w:hAnsi="Palatino Linotype"/>
          <w:sz w:val="28"/>
          <w:szCs w:val="28"/>
        </w:rPr>
        <w:footnoteReference w:customMarkFollows="1" w:id="4"/>
        <w:t>2</w:t>
      </w:r>
    </w:p>
    <w:p w:rsidR="00407848" w:rsidRPr="00A37D01" w:rsidRDefault="007128BC" w:rsidP="00D777A1">
      <w:pPr>
        <w:spacing w:line="360" w:lineRule="auto"/>
        <w:ind w:firstLine="708"/>
        <w:jc w:val="both"/>
        <w:rPr>
          <w:rFonts w:ascii="Palatino Linotype" w:hAnsi="Palatino Linotype"/>
          <w:b/>
          <w:sz w:val="32"/>
          <w:szCs w:val="32"/>
          <w:u w:val="single"/>
        </w:rPr>
      </w:pPr>
      <w:r>
        <w:rPr>
          <w:rFonts w:ascii="Palatino Linotype" w:hAnsi="Palatino Linotype"/>
          <w:b/>
          <w:sz w:val="32"/>
          <w:szCs w:val="32"/>
        </w:rPr>
        <w:br w:type="page"/>
      </w:r>
      <w:r w:rsidR="00407848" w:rsidRPr="00A37D01">
        <w:rPr>
          <w:rFonts w:ascii="Palatino Linotype" w:hAnsi="Palatino Linotype"/>
          <w:b/>
          <w:sz w:val="32"/>
          <w:szCs w:val="32"/>
          <w:u w:val="single"/>
        </w:rPr>
        <w:t>Глава 2</w:t>
      </w:r>
      <w:r w:rsidR="003677A5" w:rsidRPr="00A37D01">
        <w:rPr>
          <w:rFonts w:ascii="Palatino Linotype" w:hAnsi="Palatino Linotype"/>
          <w:b/>
          <w:sz w:val="32"/>
          <w:szCs w:val="32"/>
          <w:u w:val="single"/>
        </w:rPr>
        <w:t>.</w:t>
      </w:r>
    </w:p>
    <w:p w:rsidR="00D777A1" w:rsidRPr="00D777A1" w:rsidRDefault="00560AFB" w:rsidP="00D777A1">
      <w:pPr>
        <w:spacing w:line="360" w:lineRule="auto"/>
        <w:ind w:firstLine="708"/>
        <w:jc w:val="center"/>
        <w:rPr>
          <w:rFonts w:ascii="Palatino Linotype" w:hAnsi="Palatino Linotype"/>
          <w:b/>
          <w:sz w:val="32"/>
          <w:szCs w:val="32"/>
        </w:rPr>
      </w:pPr>
      <w:r>
        <w:rPr>
          <w:rFonts w:ascii="Palatino Linotype" w:hAnsi="Palatino Linotype"/>
          <w:b/>
          <w:sz w:val="32"/>
          <w:szCs w:val="32"/>
        </w:rPr>
        <w:t>Домохозяйки и работающие женщины.</w:t>
      </w:r>
    </w:p>
    <w:p w:rsidR="003677A5" w:rsidRPr="00D777A1" w:rsidRDefault="003677A5" w:rsidP="00D777A1">
      <w:pPr>
        <w:spacing w:line="360" w:lineRule="auto"/>
        <w:ind w:firstLine="708"/>
        <w:jc w:val="both"/>
        <w:rPr>
          <w:rFonts w:ascii="Palatino Linotype" w:hAnsi="Palatino Linotype"/>
          <w:b/>
          <w:sz w:val="28"/>
          <w:szCs w:val="28"/>
        </w:rPr>
      </w:pPr>
      <w:r w:rsidRPr="00407848">
        <w:rPr>
          <w:rFonts w:ascii="Palatino Linotype" w:hAnsi="Palatino Linotype"/>
          <w:sz w:val="28"/>
          <w:szCs w:val="28"/>
        </w:rPr>
        <w:t>Вопросы о положении женщин в обществе, о путях ее эмансипации всегда привлекали внимание прогрессивных ученых и мыслителей. Отмечая ее тяжелое положение в классовом антагонистическом обществе, они стремились не только объяснять его, найти причину этого явления, но и искали пути его разрешения. Так, в борьбе с феодализмом идеологи революционной буржуазии выдвинули лозунг о равенстве всех людей перед законом. Французские просветители обосновали программу буржуазной революции теорией естественного права, принадлежащего, согласно их учению</w:t>
      </w:r>
      <w:r w:rsidR="007128BC">
        <w:rPr>
          <w:rFonts w:ascii="Palatino Linotype" w:hAnsi="Palatino Linotype"/>
          <w:sz w:val="28"/>
          <w:szCs w:val="28"/>
        </w:rPr>
        <w:t>,</w:t>
      </w:r>
      <w:r w:rsidRPr="00407848">
        <w:rPr>
          <w:rFonts w:ascii="Palatino Linotype" w:hAnsi="Palatino Linotype"/>
          <w:sz w:val="28"/>
          <w:szCs w:val="28"/>
        </w:rPr>
        <w:t xml:space="preserve"> каждом человеку от рождения. Это право они распространяли и на женщин. Жан Жак Руссо требовал активного участия женщин в политической и, особенно</w:t>
      </w:r>
      <w:r w:rsidR="007128BC">
        <w:rPr>
          <w:rFonts w:ascii="Palatino Linotype" w:hAnsi="Palatino Linotype"/>
          <w:sz w:val="28"/>
          <w:szCs w:val="28"/>
        </w:rPr>
        <w:t>,</w:t>
      </w:r>
      <w:r w:rsidRPr="00407848">
        <w:rPr>
          <w:rFonts w:ascii="Palatino Linotype" w:hAnsi="Palatino Linotype"/>
          <w:sz w:val="28"/>
          <w:szCs w:val="28"/>
        </w:rPr>
        <w:t xml:space="preserve"> в законодательной деятельности. Он считал, что женщина такой же человек, как и мужчина, имеет те же право, как и он, естественные права.</w:t>
      </w:r>
    </w:p>
    <w:p w:rsidR="003677A5" w:rsidRPr="00407848" w:rsidRDefault="003677A5"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Активно выступив против порабощенного положения женщин в капиталистическом обществе социал – утописты, в своих планах  переустройства общества они не только признавали за женщиной право на равное положение с мужчиной, но и выдвигали идею общественного воспитания детей и заботы общества о женщине – матери.</w:t>
      </w:r>
      <w:r w:rsidRPr="00407848">
        <w:rPr>
          <w:rStyle w:val="a4"/>
          <w:rFonts w:ascii="Palatino Linotype" w:hAnsi="Palatino Linotype"/>
          <w:sz w:val="28"/>
          <w:szCs w:val="28"/>
        </w:rPr>
        <w:footnoteReference w:customMarkFollows="1" w:id="5"/>
        <w:t>1</w:t>
      </w:r>
    </w:p>
    <w:p w:rsidR="003677A5" w:rsidRDefault="00D777A1" w:rsidP="00D777A1">
      <w:pPr>
        <w:spacing w:line="360" w:lineRule="auto"/>
        <w:ind w:firstLine="708"/>
        <w:jc w:val="center"/>
        <w:rPr>
          <w:rFonts w:ascii="Palatino Linotype" w:hAnsi="Palatino Linotype"/>
          <w:b/>
          <w:sz w:val="32"/>
          <w:szCs w:val="32"/>
        </w:rPr>
      </w:pPr>
      <w:r>
        <w:rPr>
          <w:rFonts w:ascii="Palatino Linotype" w:hAnsi="Palatino Linotype"/>
          <w:sz w:val="28"/>
          <w:szCs w:val="28"/>
        </w:rPr>
        <w:br w:type="page"/>
      </w:r>
      <w:r w:rsidRPr="00C16884">
        <w:rPr>
          <w:rFonts w:ascii="Palatino Linotype" w:hAnsi="Palatino Linotype"/>
          <w:b/>
          <w:sz w:val="32"/>
          <w:szCs w:val="32"/>
        </w:rPr>
        <w:t>2.1</w:t>
      </w:r>
      <w:r w:rsidRPr="00C16884">
        <w:rPr>
          <w:rFonts w:ascii="Palatino Linotype" w:hAnsi="Palatino Linotype"/>
          <w:sz w:val="32"/>
          <w:szCs w:val="32"/>
        </w:rPr>
        <w:t xml:space="preserve">. </w:t>
      </w:r>
      <w:r w:rsidRPr="00C16884">
        <w:rPr>
          <w:rFonts w:ascii="Palatino Linotype" w:hAnsi="Palatino Linotype"/>
          <w:b/>
          <w:sz w:val="32"/>
          <w:szCs w:val="32"/>
        </w:rPr>
        <w:t>С</w:t>
      </w:r>
      <w:r w:rsidR="003677A5" w:rsidRPr="00C16884">
        <w:rPr>
          <w:rFonts w:ascii="Palatino Linotype" w:hAnsi="Palatino Linotype"/>
          <w:b/>
          <w:sz w:val="32"/>
          <w:szCs w:val="32"/>
        </w:rPr>
        <w:t>оциально - психологические проблемы домохозяек.</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Многие люди воспитаны в убеждении, что место женщины у домашнего очага, но только 40% женщин проводят все свое время дома. Хотя на первый может показаться, что это очень хорошо, когда не надо идти  на службу, было бы ошибочным считать. Что женщина, проводящая целый день дома, мало работает на самом деле среднестатистическая домохозяйка тратить на работу  по дому от  48 до 70 часов в неделю. Более того, оплачиваемый труд приносит не только экономические, но и  многие социальные потребности, такие как потребности в признании, уважении, статусе и стимуляции. Человеку, проводящему целый день дома удовлетворить эти потребности гораздо сложнее.</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1963 году вышла книга Б. Фридман, в которой она использовала сочетание «особый дар женщины», желая подчеркнуть, что общепризнанный предрассудок о домохозяйке, как об успешной и социально благополучной женщине не всегда является верным.</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Трудность, отмечает Фридман, состоит в том, что многие женщины ощущают неудовлетворенность и стыдятся этого, так как знают, что должны чувствовать, на сколько им повезло. Основная проблема состоит в том, что женщины в основном обслуживают нужды других, а иметь собственные им не полагается. Да, их роль важна, так как позволяет их детям и мужьям дост</w:t>
      </w:r>
      <w:r w:rsidR="007128BC">
        <w:rPr>
          <w:rFonts w:ascii="Palatino Linotype" w:hAnsi="Palatino Linotype"/>
          <w:sz w:val="28"/>
          <w:szCs w:val="28"/>
        </w:rPr>
        <w:t>ичь чего-</w:t>
      </w:r>
      <w:r w:rsidRPr="00407848">
        <w:rPr>
          <w:rFonts w:ascii="Palatino Linotype" w:hAnsi="Palatino Linotype"/>
          <w:sz w:val="28"/>
          <w:szCs w:val="28"/>
        </w:rPr>
        <w:t xml:space="preserve">то в жизни. Но жить  для других, это не тоже самое, что жить самому, и, тем не менее, считается, что это и есть присущий женщинам «особый дар», вершина женского бытия.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Другая проблема, связанная с ролью «хранительницы домашнего очага» состоит в том, что домохозяйка оказывается «выброшенной за борт», она стоит в стороне от важных событий жизни людей и потому не чувствует себя полноценным человеком.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Для фрустрации, переживающую многими женщинами, чьей единичной ролью оказывается роль домохозяйки, Тавриг и Эффер, ввели специальный термин – синдром домохозяйки.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Эффер отмечает, что домохозяйки часто чувствуют социальную изоляцию, она предполагает, что это осуществление усиливает такие факторы как, ограничение свободы передвижения, жизнь в природе, большое количество работающих женщин вокруг, постоянное внимание, которого требуют маленькие дети. Рост числа женщин, работающих на производстве, укрепление распространенного мнения в обществе о том, что те, кто остается дома, ведут праздный образ жизни, и такое снижение  престижности  домашнего труда еще больше увеличивает неудовлетворенность домохозяек. Возможно,  именно по этому некоторые исследователи находят, что домохозяйки имеют более низкую самооценку, чем работающие женщины. В иных  работах даже утверждается, что женщины, сидящие дома, более склонные к депрессии, чем женщины, работающие на производстве. Гоуль предположил,  что домохозяйки более подвержены депрессии, так как их труд утомителен, однообразен и малопрестижен, а источник удовлетворения только один.</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Однако другие исследователи не считают, что домохозяйки более склонны к депрессиям и менее удовлетворены своей жизнью, чем работающие женщины. Шихан пишет, что хотя неработающие женщины и находят свои домашние обязанности скучными и изолированы от общества, это не заставляет их страдать от психического дискомфорта, так как роль домохозяйки оставляет достаточно  времени для увлечений и общественной жизни.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Эффер указывала, что с домашним трудом ассоциируются таки</w:t>
      </w:r>
      <w:r w:rsidR="00D777A1">
        <w:rPr>
          <w:rFonts w:ascii="Palatino Linotype" w:hAnsi="Palatino Linotype"/>
          <w:sz w:val="28"/>
          <w:szCs w:val="28"/>
        </w:rPr>
        <w:t>е вознаграждения, как радость, д</w:t>
      </w:r>
      <w:r w:rsidRPr="00407848">
        <w:rPr>
          <w:rFonts w:ascii="Palatino Linotype" w:hAnsi="Palatino Linotype"/>
          <w:sz w:val="28"/>
          <w:szCs w:val="28"/>
        </w:rPr>
        <w:t xml:space="preserve">оставленная  любимым людям, удовлетворение от хорошо сделанной работы.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Пери- Дженкинс выявил прямую зависимость между степенью  удовлетворенностью женщины своей  ролью дома и на работе, и тем, какое значение она придает этой роли.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Мнения ученых о том,  как роль домохозяек воздействует на женщин. Большинство социологов согласны, что  женщина, зарабатывающая деньги, пользуется в доме большей властью. Согласно теории власти в семье, тот из супругов, кто обладает  большими экономическими возможностями, обладает и большей властью. Финансовая зависимость от мужа делает ее менее влиятельной фигурой в доме, так как это «его» деньги и он – единственный, кто занят «настоящим» делом (поскольку труд женщины в доме не оплачивается, люди часто рассматривают его как более значимый, чем оплачиваемый труд).</w:t>
      </w:r>
    </w:p>
    <w:p w:rsidR="00D777A1"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Роль домохозяйки, «хранительницы домашнего очага» - вовсе не такая идиллия, как это представляется нам и те, кто в реальности играет эту роль, достойны большего влияния и уважения, чем они имеют </w:t>
      </w:r>
      <w:r w:rsidRPr="00407848">
        <w:rPr>
          <w:rStyle w:val="a4"/>
          <w:rFonts w:ascii="Palatino Linotype" w:hAnsi="Palatino Linotype"/>
          <w:sz w:val="28"/>
          <w:szCs w:val="28"/>
        </w:rPr>
        <w:footnoteReference w:customMarkFollows="1" w:id="6"/>
        <w:t>1</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исследованиях, связанных с анализом отношения женщин к своему социальному статусу, следует исходить, прежде всего, из того, что это социально – демографическая группа имеет свою сложную стратификацию.</w:t>
      </w:r>
      <w:r w:rsidR="00A37D01">
        <w:rPr>
          <w:rStyle w:val="a4"/>
          <w:rFonts w:ascii="Palatino Linotype" w:hAnsi="Palatino Linotype"/>
          <w:sz w:val="28"/>
          <w:szCs w:val="28"/>
        </w:rPr>
        <w:footnoteReference w:customMarkFollows="1" w:id="7"/>
        <w:t>2</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Женщины, занятые домашним хозяйством, представляют собой особую общность, имеющая свою структуру, свой мир ценностей и интересов.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Речь не идет о неработающих женщинах. Имеются в виду те из них, кто добровольно взял на себя роль «хранительницы домашнего очага» и рассматривает свою деятельность как нормальный образ жизни для себя.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Государственная социальная политика советского периода многие десятилетия рассматривала группу домохозяек, как неиспользованный резерв трудовых ресурсов. В общественном мнении целенаправленно формировалось отношение к подобному образу жизни как к ущербному. Поэтому не случайно женщины, занятие домашним хозяйством, при сравнительно высоком уровне удовлетворенности своей жизнью имели самую низкую оценку престижности своего общественного положения по сравнению с работающими женщинами.</w:t>
      </w:r>
    </w:p>
    <w:p w:rsidR="00D777A1"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Нередко можно услышать мнение о том, что традиционная семья в современном мире – это нонсенс. Между тем такая позиция не учитывается  в реальной ситуации, которая складывается в нашем обществе по поводу места семьи в процессе воспроизводства жизни.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Государство, демонстрируя на протяжении многих лет традиционный институт семьи, не имело возможности взять на себя те функции, которые присущи этому институту. Негативные результаты этого волевого эксперимента хорошо известны. И это существенно отличает наше государство от социальных государств Запада. В связи с этим, увеличение в  ближайшие годы доли женщин, занятых домашним хозяйством следует рассматривать как естественную реакцию социума на реальные условия жизни.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Признание факта объективной обусловленности сохранения на достаточно длительный период, а возможно, даже и увеличения доли женщин, занятых домашним хозяйством, подчеркивает необходимость их поддержки  со стороны общества, женских организаций. И поддержка эта должна, по всей видимости, начинаться с признания того вклада, который вносят эти женщины в укрепление и развитие института семьи, в воспитание нового поколения граждан России. Нет сомнений в том, что практика функционирования семей с традиционным распределением ролей подскажет немало вариантов самореализации женщин, как в рамках такого образа жизни, так и за счет обогащения его деятельностью в иных социальных сферах. Научный анализ этих вариантов и условий жизни женщин, принадлежащих к данной социальной группе, может сыграть важную роль.</w:t>
      </w:r>
      <w:r w:rsidRPr="00407848">
        <w:rPr>
          <w:rStyle w:val="a4"/>
          <w:rFonts w:ascii="Palatino Linotype" w:hAnsi="Palatino Linotype"/>
          <w:sz w:val="28"/>
          <w:szCs w:val="28"/>
        </w:rPr>
        <w:footnoteReference w:customMarkFollows="1" w:id="8"/>
        <w:t>1</w:t>
      </w:r>
    </w:p>
    <w:p w:rsidR="00D777A1" w:rsidRDefault="00D777A1" w:rsidP="00D777A1">
      <w:pPr>
        <w:spacing w:line="360" w:lineRule="auto"/>
        <w:ind w:firstLine="708"/>
        <w:jc w:val="both"/>
        <w:rPr>
          <w:rFonts w:ascii="Palatino Linotype" w:hAnsi="Palatino Linotype"/>
          <w:sz w:val="28"/>
          <w:szCs w:val="28"/>
        </w:rPr>
      </w:pPr>
    </w:p>
    <w:p w:rsidR="00D777A1" w:rsidRDefault="00D777A1" w:rsidP="00D777A1">
      <w:pPr>
        <w:spacing w:line="360" w:lineRule="auto"/>
        <w:ind w:firstLine="708"/>
        <w:jc w:val="both"/>
        <w:rPr>
          <w:rFonts w:ascii="Palatino Linotype" w:hAnsi="Palatino Linotype"/>
          <w:sz w:val="28"/>
          <w:szCs w:val="28"/>
        </w:rPr>
      </w:pPr>
    </w:p>
    <w:p w:rsidR="00407848" w:rsidRPr="00D777A1" w:rsidRDefault="00C16884" w:rsidP="00D777A1">
      <w:pPr>
        <w:spacing w:line="360" w:lineRule="auto"/>
        <w:ind w:firstLine="708"/>
        <w:jc w:val="center"/>
        <w:rPr>
          <w:rFonts w:ascii="Palatino Linotype" w:hAnsi="Palatino Linotype"/>
          <w:b/>
          <w:sz w:val="32"/>
          <w:szCs w:val="32"/>
        </w:rPr>
      </w:pPr>
      <w:r>
        <w:rPr>
          <w:rFonts w:ascii="Palatino Linotype" w:hAnsi="Palatino Linotype"/>
          <w:b/>
          <w:sz w:val="32"/>
          <w:szCs w:val="32"/>
        </w:rPr>
        <w:br w:type="page"/>
      </w:r>
      <w:r w:rsidR="00D777A1">
        <w:rPr>
          <w:rFonts w:ascii="Palatino Linotype" w:hAnsi="Palatino Linotype"/>
          <w:b/>
          <w:sz w:val="32"/>
          <w:szCs w:val="32"/>
        </w:rPr>
        <w:t xml:space="preserve">2. 2. </w:t>
      </w:r>
      <w:r w:rsidR="00407848" w:rsidRPr="00D777A1">
        <w:rPr>
          <w:rFonts w:ascii="Palatino Linotype" w:hAnsi="Palatino Linotype"/>
          <w:b/>
          <w:sz w:val="32"/>
          <w:szCs w:val="32"/>
        </w:rPr>
        <w:t>Работающие женщины.</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течение многих десятилетий в нашей стране государство стремилось вовлечь женщин в общественное производство. В результате к концу 80 – х годов уровень их занятости почти не отличался от уровня занятости мужчин: 90% женщин трудоспособного возраста работали или учились, что обусловило изменения образа жизни и социальной ориентации уже нескольких поколений женщин. Они не в меньшей степени, чем мужчины, старались получить образование и даже обогнали мужчин в этой области.</w:t>
      </w:r>
      <w:r w:rsidRPr="00407848">
        <w:rPr>
          <w:rStyle w:val="a4"/>
          <w:rFonts w:ascii="Palatino Linotype" w:hAnsi="Palatino Linotype"/>
          <w:sz w:val="28"/>
          <w:szCs w:val="28"/>
        </w:rPr>
        <w:footnoteReference w:customMarkFollows="1" w:id="9"/>
        <w:t>1</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Для большинства российских женщин период получения профессиональных знаний и навыков совпадает с периодом выполнения ими функции матери, что не может не сказаться на их трудовой карьере.</w:t>
      </w:r>
      <w:r w:rsidRPr="00407848">
        <w:rPr>
          <w:rStyle w:val="a4"/>
          <w:rFonts w:ascii="Palatino Linotype" w:hAnsi="Palatino Linotype"/>
          <w:sz w:val="28"/>
          <w:szCs w:val="28"/>
        </w:rPr>
        <w:footnoteReference w:customMarkFollows="1" w:id="10"/>
        <w:t>2</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Россия традиционно относится к числу стран с одним из наиболее высоких уровней экономической активности и занятости женщин. На рубеже тысячелетий, несмотря на существенное ослабление позиций женщин на тынке труда за годы реформ, по уроню занятости женщин в возрасте 24- 54 лет Россия существенно опережала большинство стран Запада.</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России массовое вовлечение женщин в сферу наемного труда началось намного раньше по сравнению с западными странами. Гед этот  процесс активно дал о себе знать лишь в 70 – х годах прошлого века. Такое развитие событий было обусловлено как идеологическими, так и экономическими причинами.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С одной стороны, равенство мужчин и женщин – это один из ключевых идеологических постулатов советской эпохи. В связи с этим с первых лет установления советской власти была поставлена задача освобождения женщины из – под власти мужчин и рабства домашнего труда, создания условий для ее равноправного участия в общественном производстве. С другой стороны, в условиях, присущего системе советского типа хронического дефицита ресурсов, в том числе трудовых, вовлечение женщин в общественное производство рассматривалось в качестве одного из основных направлений мобилизации ресурсов. На протяжении советского периода не только не допускалась возможность безработицы, но и не учитывалась важность необщественного (семейного) сектора трудовой деятельности.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При всей прямолинейности и органичности идеологических установок и экономических подходов мобилизационной экономики именно они в значительной степени способствовали развитию человеческого потенциала женщин и создавали благоприятные условия для личностной самореализации в сфере труда. В этот  период были предприняты меры, направленные на повышение образования и профессиональной квалификации женщин, существенные условия по развитию системы детских учреждений и бытовых услуг, а также утверждены социальные гарантии и льготы для работающих женщин.</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годы первых пятилеток было развернуто целенаправленное вовлечение девушек во все ступени профессионально технического образования.</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преддверии реформ 90 – х годов женщины занимали достаточно устойчивые позиции в сфере занятости. Они составляли более половины занятого населения, причем подавляющее большинство работали в режиме полного рабочего времени, обладали более высоким по сравнению с мужчинами уровнем образования, пользовались рядом законодательно закрепленных льгот в отношении режима труда и не подвергались сколько – нибудь явной дискриминации в оплате труда.</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то же время сложившаяся ситуация носила в определенной мере искусственный характер, так как была сформирована сверху и во многих случаях не являлась результатом свободного выбора ни самих женщин, многие из которых предпочли бы существенное снижение трудовой нагрузки, ни работодателей. Кроме того, она заключала в себе возможность значительного снижения заработной платы по сравнению с ситуацией традиционного распределение ролей в семье ( муж – добытчик, жена – хранительница домашнего очага). Если в традиционной модели с единственным работником затраты на воспроизводство рабочей силы включаются  средства, необходимые не только для содержания  семьи, то в семье с двумя работающими этот уровень может быть пропорционально уменьшен. Такая возможность была в полной мере реализована на протяжении периода реформ.</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Рост экономической активности и занятости женщин является одной из основных тенденций, характеризующих изменения в структуре и направлениях реализации трудового потенциала во второй половине ХХ века в большинстве развитых стран мира. Однако механизм этого процесса в России был несколько иным, чем в странах Запада. В экономике западных стран инициатива шла со стороны самих женщин. Экономическими стимулами этого процесса стали рост свободного времени в результате рационализации быта и развитие сферы услуг и появление дополнительных возможностей потребления. Развитие сферы услуг, с одной стороны, высвобождало время из домашнего хозяйства, с другой – создавало дополнительные возможности занятости, в том числе на рабочих местах с гибким графиком и другими характеристиками, устраивающими женщин.</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В России инициатива вовлечения женщин в занятость в общественном производстве изначально шла сверху. С наступлением периода реформ ситуация несколько изменилась: политико – идеологические рычаги уступили место экономическому принуждению. Ситуация с женской занятостью в современной России все сильнее напоминает ситуацию во многих развивающихся странах. Выход женщин на рынок труда в большинстве случаев  продиктован экономической необходимостью, т.е возможностью содержать семью на одну заработную плату даже на минимально приемлемом уровне. При этом многие женщины, во – первых, оказываются по существу лишены свободного выбора при принятии решения работать или не работать, во – вторых, они принуждены нести «двойную ношу», сочетая работу по найму м неоплачиваемый труд в домашнем хозяйстве. Это  ведет к существенному удлинению рабочего времени и снижению конкурентоспособности женской рабочей силы на рынке труда. </w:t>
      </w:r>
      <w:r w:rsidRPr="00407848">
        <w:rPr>
          <w:rStyle w:val="a4"/>
          <w:rFonts w:ascii="Palatino Linotype" w:hAnsi="Palatino Linotype"/>
          <w:sz w:val="28"/>
          <w:szCs w:val="28"/>
        </w:rPr>
        <w:footnoteReference w:customMarkFollows="1" w:id="11"/>
        <w:t>1</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условиях реформирования экономической и общественной систем в странах СНГ произошли кардинальные  изменения в занятости населения и, прежде всего женщин.</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Во – первых, всеобщая занятость, существовавшая до начала реформирования  общества в странах СНГ, сменилась экономической свободой, закрепленной в законе «О занятости населения», при которой женщина или мужчина могут и не работать, если позволяет экономическое положение семьи. К сожалению, кризисная ситуация в экономике привела к снижению уровня жизни семьи, феминизации ее бедности и вынудила женщин к стремлению иметь работу на «любых условиях».</w:t>
      </w:r>
    </w:p>
    <w:p w:rsidR="00407848" w:rsidRPr="00407848" w:rsidRDefault="007128BC" w:rsidP="00D777A1">
      <w:pPr>
        <w:spacing w:line="360" w:lineRule="auto"/>
        <w:ind w:firstLine="708"/>
        <w:jc w:val="both"/>
        <w:rPr>
          <w:rFonts w:ascii="Palatino Linotype" w:hAnsi="Palatino Linotype"/>
          <w:sz w:val="28"/>
          <w:szCs w:val="28"/>
        </w:rPr>
      </w:pPr>
      <w:r>
        <w:rPr>
          <w:rFonts w:ascii="Palatino Linotype" w:hAnsi="Palatino Linotype"/>
          <w:sz w:val="28"/>
          <w:szCs w:val="28"/>
        </w:rPr>
        <w:t>Во-</w:t>
      </w:r>
      <w:r w:rsidR="00407848" w:rsidRPr="00407848">
        <w:rPr>
          <w:rFonts w:ascii="Palatino Linotype" w:hAnsi="Palatino Linotype"/>
          <w:sz w:val="28"/>
          <w:szCs w:val="28"/>
        </w:rPr>
        <w:t>вторых, произошли изменения в структуре занятости женщин:</w:t>
      </w:r>
    </w:p>
    <w:p w:rsidR="00407848" w:rsidRPr="00407848" w:rsidRDefault="00407848" w:rsidP="00D777A1">
      <w:pPr>
        <w:numPr>
          <w:ilvl w:val="0"/>
          <w:numId w:val="1"/>
        </w:numPr>
        <w:spacing w:line="360" w:lineRule="auto"/>
        <w:jc w:val="both"/>
        <w:rPr>
          <w:rFonts w:ascii="Palatino Linotype" w:hAnsi="Palatino Linotype"/>
          <w:sz w:val="28"/>
          <w:szCs w:val="28"/>
        </w:rPr>
      </w:pPr>
      <w:r w:rsidRPr="00407848">
        <w:rPr>
          <w:rFonts w:ascii="Palatino Linotype" w:hAnsi="Palatino Linotype"/>
          <w:sz w:val="28"/>
          <w:szCs w:val="28"/>
        </w:rPr>
        <w:t>По секторам экономики, в связи с появление частного и индивидуальных секторов;</w:t>
      </w:r>
    </w:p>
    <w:p w:rsidR="00407848" w:rsidRPr="00407848" w:rsidRDefault="00407848" w:rsidP="00D777A1">
      <w:pPr>
        <w:numPr>
          <w:ilvl w:val="0"/>
          <w:numId w:val="1"/>
        </w:numPr>
        <w:spacing w:line="360" w:lineRule="auto"/>
        <w:jc w:val="both"/>
        <w:rPr>
          <w:rFonts w:ascii="Palatino Linotype" w:hAnsi="Palatino Linotype"/>
          <w:sz w:val="28"/>
          <w:szCs w:val="28"/>
        </w:rPr>
      </w:pPr>
      <w:r w:rsidRPr="00407848">
        <w:rPr>
          <w:rFonts w:ascii="Palatino Linotype" w:hAnsi="Palatino Linotype"/>
          <w:sz w:val="28"/>
          <w:szCs w:val="28"/>
        </w:rPr>
        <w:t>По сферам общественного производства, в связи с уменьшением занятости женщин в материальном производстве и увеличением их занятости в нематериальном производстве и в производстве и воспроизводстве человека или в домашнем и личном подсобном хозяйстве;</w:t>
      </w:r>
    </w:p>
    <w:p w:rsidR="00407848" w:rsidRPr="00407848" w:rsidRDefault="00407848" w:rsidP="00D777A1">
      <w:pPr>
        <w:numPr>
          <w:ilvl w:val="0"/>
          <w:numId w:val="1"/>
        </w:numPr>
        <w:spacing w:line="360" w:lineRule="auto"/>
        <w:jc w:val="both"/>
        <w:rPr>
          <w:rFonts w:ascii="Palatino Linotype" w:hAnsi="Palatino Linotype"/>
          <w:sz w:val="28"/>
          <w:szCs w:val="28"/>
        </w:rPr>
      </w:pPr>
      <w:r w:rsidRPr="00407848">
        <w:rPr>
          <w:rFonts w:ascii="Palatino Linotype" w:hAnsi="Palatino Linotype"/>
          <w:sz w:val="28"/>
          <w:szCs w:val="28"/>
        </w:rPr>
        <w:t>По отраслям экономики, в связи с сокращением объемов промышленного производства, возникновением частных рыночных структур в торговле,  общественном питании, финансовом, банковском и страховом деле;</w:t>
      </w:r>
    </w:p>
    <w:p w:rsidR="00407848" w:rsidRPr="00407848" w:rsidRDefault="00407848" w:rsidP="00D777A1">
      <w:pPr>
        <w:numPr>
          <w:ilvl w:val="0"/>
          <w:numId w:val="1"/>
        </w:numPr>
        <w:spacing w:line="360" w:lineRule="auto"/>
        <w:jc w:val="both"/>
        <w:rPr>
          <w:rFonts w:ascii="Palatino Linotype" w:hAnsi="Palatino Linotype"/>
          <w:sz w:val="28"/>
          <w:szCs w:val="28"/>
        </w:rPr>
      </w:pPr>
      <w:r w:rsidRPr="00407848">
        <w:rPr>
          <w:rFonts w:ascii="Palatino Linotype" w:hAnsi="Palatino Linotype"/>
          <w:sz w:val="28"/>
          <w:szCs w:val="28"/>
        </w:rPr>
        <w:t>В профессиональной структуре занятых женщин, в связи с ростом специальностей, требуемых развивающимися рыночными отношениями;</w:t>
      </w:r>
    </w:p>
    <w:p w:rsidR="00407848" w:rsidRPr="00407848" w:rsidRDefault="007128BC" w:rsidP="00D777A1">
      <w:pPr>
        <w:spacing w:line="360" w:lineRule="auto"/>
        <w:ind w:firstLine="708"/>
        <w:jc w:val="both"/>
        <w:rPr>
          <w:rFonts w:ascii="Palatino Linotype" w:hAnsi="Palatino Linotype"/>
          <w:sz w:val="28"/>
          <w:szCs w:val="28"/>
        </w:rPr>
      </w:pPr>
      <w:r>
        <w:rPr>
          <w:rFonts w:ascii="Palatino Linotype" w:hAnsi="Palatino Linotype"/>
          <w:sz w:val="28"/>
          <w:szCs w:val="28"/>
        </w:rPr>
        <w:t>В-</w:t>
      </w:r>
      <w:r w:rsidR="00407848" w:rsidRPr="00407848">
        <w:rPr>
          <w:rFonts w:ascii="Palatino Linotype" w:hAnsi="Palatino Linotype"/>
          <w:sz w:val="28"/>
          <w:szCs w:val="28"/>
        </w:rPr>
        <w:t>третьих, в структуре занятости женщин широкое распространение получила вторичная занятость, то есть совмещение основной работы с вторичной занятостью в государственном или частном секторах экономики;</w:t>
      </w:r>
    </w:p>
    <w:p w:rsidR="00407848" w:rsidRPr="00407848" w:rsidRDefault="007128BC" w:rsidP="00D777A1">
      <w:pPr>
        <w:spacing w:line="360" w:lineRule="auto"/>
        <w:jc w:val="both"/>
        <w:rPr>
          <w:rFonts w:ascii="Palatino Linotype" w:hAnsi="Palatino Linotype"/>
          <w:sz w:val="28"/>
          <w:szCs w:val="28"/>
        </w:rPr>
      </w:pPr>
      <w:r>
        <w:rPr>
          <w:rFonts w:ascii="Palatino Linotype" w:hAnsi="Palatino Linotype"/>
          <w:sz w:val="28"/>
          <w:szCs w:val="28"/>
        </w:rPr>
        <w:tab/>
        <w:t>В-</w:t>
      </w:r>
      <w:r w:rsidR="00407848" w:rsidRPr="00407848">
        <w:rPr>
          <w:rFonts w:ascii="Palatino Linotype" w:hAnsi="Palatino Linotype"/>
          <w:sz w:val="28"/>
          <w:szCs w:val="28"/>
        </w:rPr>
        <w:t>четвертых, совершенно новым аспектом занятости женщин явилась неформальная занятость, то есть занятость без официального оформления трудовых отношений, посредническая торговля, челночная торговля без оформления предпринимательской деятельности.</w:t>
      </w:r>
    </w:p>
    <w:p w:rsidR="00407848" w:rsidRPr="00407848" w:rsidRDefault="007128BC" w:rsidP="00D777A1">
      <w:pPr>
        <w:spacing w:line="360" w:lineRule="auto"/>
        <w:jc w:val="both"/>
        <w:rPr>
          <w:rFonts w:ascii="Palatino Linotype" w:hAnsi="Palatino Linotype"/>
          <w:sz w:val="28"/>
          <w:szCs w:val="28"/>
        </w:rPr>
      </w:pPr>
      <w:r>
        <w:rPr>
          <w:rFonts w:ascii="Palatino Linotype" w:hAnsi="Palatino Linotype"/>
          <w:sz w:val="28"/>
          <w:szCs w:val="28"/>
        </w:rPr>
        <w:tab/>
        <w:t>В-</w:t>
      </w:r>
      <w:r w:rsidR="00407848" w:rsidRPr="00407848">
        <w:rPr>
          <w:rFonts w:ascii="Palatino Linotype" w:hAnsi="Palatino Linotype"/>
          <w:sz w:val="28"/>
          <w:szCs w:val="28"/>
        </w:rPr>
        <w:t>пятых, в сфере занятости женщин наблюдается тенденция к сокращению, порождающая безработицу, которая занимает примерно 2/3 от общего уровня безработицы в стране. Следует отметить, что женщины в большинстве своем не готовы изменить ситуацию, в которой они оказались. Поэтому женщины нуждаются в профессиональном ориентировании на рынке труда, в профессиональном консультировании и психологической поддержке в масштабе общества и с учетом специфики его регионов.</w:t>
      </w:r>
    </w:p>
    <w:p w:rsidR="00407848" w:rsidRPr="00407848" w:rsidRDefault="007128BC" w:rsidP="00D777A1">
      <w:pPr>
        <w:spacing w:line="360" w:lineRule="auto"/>
        <w:jc w:val="both"/>
        <w:rPr>
          <w:rFonts w:ascii="Palatino Linotype" w:hAnsi="Palatino Linotype"/>
          <w:sz w:val="28"/>
          <w:szCs w:val="28"/>
        </w:rPr>
      </w:pPr>
      <w:r>
        <w:rPr>
          <w:rFonts w:ascii="Palatino Linotype" w:hAnsi="Palatino Linotype"/>
          <w:sz w:val="28"/>
          <w:szCs w:val="28"/>
        </w:rPr>
        <w:tab/>
        <w:t>В-</w:t>
      </w:r>
      <w:r w:rsidR="00407848" w:rsidRPr="00407848">
        <w:rPr>
          <w:rFonts w:ascii="Palatino Linotype" w:hAnsi="Palatino Linotype"/>
          <w:sz w:val="28"/>
          <w:szCs w:val="28"/>
        </w:rPr>
        <w:t>шестых, заметно снижение занятости женщин в системе управления на макро – и микроуровнях.</w:t>
      </w:r>
    </w:p>
    <w:p w:rsidR="00407848" w:rsidRPr="00407848" w:rsidRDefault="007128BC" w:rsidP="00D777A1">
      <w:pPr>
        <w:spacing w:line="360" w:lineRule="auto"/>
        <w:jc w:val="both"/>
        <w:rPr>
          <w:rFonts w:ascii="Palatino Linotype" w:hAnsi="Palatino Linotype"/>
          <w:sz w:val="28"/>
          <w:szCs w:val="28"/>
        </w:rPr>
      </w:pPr>
      <w:r>
        <w:rPr>
          <w:rFonts w:ascii="Palatino Linotype" w:hAnsi="Palatino Linotype"/>
          <w:sz w:val="28"/>
          <w:szCs w:val="28"/>
        </w:rPr>
        <w:tab/>
        <w:t>В-</w:t>
      </w:r>
      <w:r w:rsidR="00407848" w:rsidRPr="00407848">
        <w:rPr>
          <w:rFonts w:ascii="Palatino Linotype" w:hAnsi="Palatino Linotype"/>
          <w:sz w:val="28"/>
          <w:szCs w:val="28"/>
        </w:rPr>
        <w:t>седьмых, идет процесс углубления дискриминации женщин в сфере занятости. В настоящее время переход СНГ к рыночным отношениям привел к таким широко известным негативным явлениям, как слабая защищенность индивидуальных прав женщин в сфере занятости, феминизация безработицы.</w:t>
      </w:r>
    </w:p>
    <w:p w:rsidR="00407848" w:rsidRPr="00407848" w:rsidRDefault="00407848" w:rsidP="00D777A1">
      <w:pPr>
        <w:spacing w:line="360" w:lineRule="auto"/>
        <w:jc w:val="both"/>
        <w:rPr>
          <w:rFonts w:ascii="Palatino Linotype" w:hAnsi="Palatino Linotype"/>
          <w:sz w:val="28"/>
          <w:szCs w:val="28"/>
        </w:rPr>
      </w:pPr>
      <w:r w:rsidRPr="00407848">
        <w:rPr>
          <w:rFonts w:ascii="Palatino Linotype" w:hAnsi="Palatino Linotype"/>
          <w:sz w:val="28"/>
          <w:szCs w:val="28"/>
        </w:rPr>
        <w:tab/>
        <w:t>Реакция общества на эти явления пока одна – возрастание числа независимых женских организаций при снижающемся уровне их деловой активности.</w:t>
      </w:r>
    </w:p>
    <w:p w:rsidR="00407848" w:rsidRPr="00407848" w:rsidRDefault="007128BC" w:rsidP="00D777A1">
      <w:pPr>
        <w:spacing w:line="360" w:lineRule="auto"/>
        <w:jc w:val="both"/>
        <w:rPr>
          <w:rFonts w:ascii="Palatino Linotype" w:hAnsi="Palatino Linotype"/>
          <w:sz w:val="28"/>
          <w:szCs w:val="28"/>
        </w:rPr>
      </w:pPr>
      <w:r>
        <w:rPr>
          <w:rFonts w:ascii="Palatino Linotype" w:hAnsi="Palatino Linotype"/>
          <w:sz w:val="28"/>
          <w:szCs w:val="28"/>
        </w:rPr>
        <w:t>В условиях перехода</w:t>
      </w:r>
      <w:r w:rsidR="00407848" w:rsidRPr="00407848">
        <w:rPr>
          <w:rFonts w:ascii="Palatino Linotype" w:hAnsi="Palatino Linotype"/>
          <w:sz w:val="28"/>
          <w:szCs w:val="28"/>
        </w:rPr>
        <w:t xml:space="preserve"> к рыночным отношениям главным в государственной политике занятости женщин должны быть вопросы введения новых рабочих мест на основе развития и углубления интеграционных процессов между странами СНГ, определение дополнительных гарантий занятости женщин и социальной поддержки незанятых категорий населения.</w:t>
      </w:r>
    </w:p>
    <w:p w:rsidR="00407848" w:rsidRPr="00407848" w:rsidRDefault="00407848" w:rsidP="00D777A1">
      <w:pPr>
        <w:spacing w:line="360" w:lineRule="auto"/>
        <w:jc w:val="both"/>
        <w:rPr>
          <w:rFonts w:ascii="Palatino Linotype" w:hAnsi="Palatino Linotype"/>
          <w:sz w:val="28"/>
          <w:szCs w:val="28"/>
        </w:rPr>
      </w:pPr>
      <w:r w:rsidRPr="00407848">
        <w:rPr>
          <w:rFonts w:ascii="Palatino Linotype" w:hAnsi="Palatino Linotype"/>
          <w:sz w:val="28"/>
          <w:szCs w:val="28"/>
        </w:rPr>
        <w:tab/>
        <w:t>Одновременно при поддержке государства должны формироваться социальные механизмы, способствующие активизации рынка женской рабочей силы. К числу таких механизмов можно отнести:</w:t>
      </w:r>
    </w:p>
    <w:p w:rsidR="00407848" w:rsidRPr="00407848" w:rsidRDefault="00407848" w:rsidP="00D777A1">
      <w:pPr>
        <w:numPr>
          <w:ilvl w:val="0"/>
          <w:numId w:val="2"/>
        </w:numPr>
        <w:spacing w:line="360" w:lineRule="auto"/>
        <w:jc w:val="both"/>
        <w:rPr>
          <w:rFonts w:ascii="Palatino Linotype" w:hAnsi="Palatino Linotype"/>
          <w:sz w:val="28"/>
          <w:szCs w:val="28"/>
        </w:rPr>
      </w:pPr>
      <w:r w:rsidRPr="00407848">
        <w:rPr>
          <w:rFonts w:ascii="Palatino Linotype" w:hAnsi="Palatino Linotype"/>
          <w:sz w:val="28"/>
          <w:szCs w:val="28"/>
        </w:rPr>
        <w:t>Развитие и поддержку малого и среднего бизнеса, которым занято около 26% женщин от общей численности занятых в этой сфере деятельности;</w:t>
      </w:r>
    </w:p>
    <w:p w:rsidR="00407848" w:rsidRPr="00407848" w:rsidRDefault="00407848" w:rsidP="00D777A1">
      <w:pPr>
        <w:numPr>
          <w:ilvl w:val="0"/>
          <w:numId w:val="2"/>
        </w:numPr>
        <w:spacing w:line="360" w:lineRule="auto"/>
        <w:jc w:val="both"/>
        <w:rPr>
          <w:rFonts w:ascii="Palatino Linotype" w:hAnsi="Palatino Linotype"/>
          <w:sz w:val="28"/>
          <w:szCs w:val="28"/>
        </w:rPr>
      </w:pPr>
      <w:r w:rsidRPr="00407848">
        <w:rPr>
          <w:rFonts w:ascii="Palatino Linotype" w:hAnsi="Palatino Linotype"/>
          <w:sz w:val="28"/>
          <w:szCs w:val="28"/>
        </w:rPr>
        <w:t>Переучение женщин профессиям рыночного профиля;</w:t>
      </w:r>
    </w:p>
    <w:p w:rsidR="00407848" w:rsidRPr="00407848" w:rsidRDefault="00407848" w:rsidP="00D777A1">
      <w:pPr>
        <w:numPr>
          <w:ilvl w:val="0"/>
          <w:numId w:val="2"/>
        </w:numPr>
        <w:spacing w:line="360" w:lineRule="auto"/>
        <w:jc w:val="both"/>
        <w:rPr>
          <w:rFonts w:ascii="Palatino Linotype" w:hAnsi="Palatino Linotype"/>
          <w:sz w:val="28"/>
          <w:szCs w:val="28"/>
        </w:rPr>
      </w:pPr>
      <w:r w:rsidRPr="00407848">
        <w:rPr>
          <w:rFonts w:ascii="Palatino Linotype" w:hAnsi="Palatino Linotype"/>
          <w:sz w:val="28"/>
          <w:szCs w:val="28"/>
        </w:rPr>
        <w:t>Использование гибких форм труда и рабочего времени и прежде всего с неполным рабочим днем, работу по контрактам и субконтрактам, с неполной рабочей неделей, сезонную работу и работу в сфере обслуживания без ослабления социальных гарантий и социальной защиты интересов женщин.</w:t>
      </w:r>
    </w:p>
    <w:p w:rsidR="00407848" w:rsidRPr="00407848" w:rsidRDefault="00407848" w:rsidP="00D777A1">
      <w:pPr>
        <w:spacing w:line="360" w:lineRule="auto"/>
        <w:ind w:firstLine="360"/>
        <w:jc w:val="both"/>
        <w:rPr>
          <w:rFonts w:ascii="Palatino Linotype" w:hAnsi="Palatino Linotype"/>
          <w:sz w:val="28"/>
          <w:szCs w:val="28"/>
        </w:rPr>
      </w:pPr>
      <w:r w:rsidRPr="00407848">
        <w:rPr>
          <w:rFonts w:ascii="Palatino Linotype" w:hAnsi="Palatino Linotype"/>
          <w:sz w:val="28"/>
          <w:szCs w:val="28"/>
        </w:rPr>
        <w:t>В структуре занятости женщин возросла доля неоплачиваемого труда, поскольку возрос объем работ по домашнему, дачному или личному подсобному хозяйству в связи с ухудшением экономических условий жизни семьи.</w:t>
      </w:r>
    </w:p>
    <w:p w:rsidR="00407848" w:rsidRPr="00407848" w:rsidRDefault="00407848" w:rsidP="00D777A1">
      <w:pPr>
        <w:spacing w:line="360" w:lineRule="auto"/>
        <w:ind w:firstLine="360"/>
        <w:jc w:val="both"/>
        <w:rPr>
          <w:rFonts w:ascii="Palatino Linotype" w:hAnsi="Palatino Linotype"/>
          <w:sz w:val="28"/>
          <w:szCs w:val="28"/>
        </w:rPr>
      </w:pPr>
      <w:r w:rsidRPr="00407848">
        <w:rPr>
          <w:rFonts w:ascii="Palatino Linotype" w:hAnsi="Palatino Linotype"/>
          <w:sz w:val="28"/>
          <w:szCs w:val="28"/>
        </w:rPr>
        <w:t>Такая недооценка труда женщин снижает не только их покупательскую способность в рыночных условиях, но также социально – правовой статус и возможности на приобретение права владения собственностью и получение кредитов в финансовых учреждениях.</w:t>
      </w:r>
    </w:p>
    <w:p w:rsidR="00D777A1" w:rsidRDefault="00407848" w:rsidP="00D777A1">
      <w:pPr>
        <w:spacing w:line="360" w:lineRule="auto"/>
        <w:ind w:firstLine="360"/>
        <w:jc w:val="both"/>
        <w:rPr>
          <w:rFonts w:ascii="Palatino Linotype" w:hAnsi="Palatino Linotype"/>
          <w:sz w:val="28"/>
          <w:szCs w:val="28"/>
        </w:rPr>
      </w:pPr>
      <w:r w:rsidRPr="00407848">
        <w:rPr>
          <w:rFonts w:ascii="Palatino Linotype" w:hAnsi="Palatino Linotype"/>
          <w:sz w:val="28"/>
          <w:szCs w:val="28"/>
        </w:rPr>
        <w:tab/>
        <w:t>Все это свидетельствует о наличии проблем социального неравенства, несоответствий и противоречий в положении  женщин и мужчин в экономической, социальной и политической жизни.</w:t>
      </w:r>
      <w:r w:rsidRPr="00407848">
        <w:rPr>
          <w:rStyle w:val="a4"/>
          <w:rFonts w:ascii="Palatino Linotype" w:hAnsi="Palatino Linotype"/>
          <w:sz w:val="28"/>
          <w:szCs w:val="28"/>
        </w:rPr>
        <w:footnoteReference w:customMarkFollows="1" w:id="12"/>
        <w:t>1</w:t>
      </w:r>
    </w:p>
    <w:p w:rsidR="00D777A1" w:rsidRPr="00A37D01" w:rsidRDefault="00D777A1" w:rsidP="00D777A1">
      <w:pPr>
        <w:spacing w:line="360" w:lineRule="auto"/>
        <w:ind w:firstLine="360"/>
        <w:jc w:val="both"/>
        <w:rPr>
          <w:rFonts w:ascii="Palatino Linotype" w:hAnsi="Palatino Linotype"/>
          <w:b/>
          <w:sz w:val="32"/>
          <w:szCs w:val="32"/>
          <w:u w:val="single"/>
        </w:rPr>
      </w:pPr>
      <w:r>
        <w:rPr>
          <w:rFonts w:ascii="Palatino Linotype" w:hAnsi="Palatino Linotype"/>
          <w:sz w:val="28"/>
          <w:szCs w:val="28"/>
        </w:rPr>
        <w:br w:type="page"/>
      </w:r>
      <w:r w:rsidRPr="00A37D01">
        <w:rPr>
          <w:rFonts w:ascii="Palatino Linotype" w:hAnsi="Palatino Linotype"/>
          <w:b/>
          <w:sz w:val="32"/>
          <w:szCs w:val="32"/>
          <w:u w:val="single"/>
        </w:rPr>
        <w:t>Глава 3.</w:t>
      </w:r>
    </w:p>
    <w:p w:rsidR="00407848" w:rsidRPr="00C16884" w:rsidRDefault="00D777A1" w:rsidP="00C16884">
      <w:pPr>
        <w:spacing w:line="360" w:lineRule="auto"/>
        <w:ind w:firstLine="360"/>
        <w:jc w:val="center"/>
        <w:rPr>
          <w:rFonts w:ascii="Palatino Linotype" w:hAnsi="Palatino Linotype"/>
          <w:b/>
          <w:sz w:val="32"/>
          <w:szCs w:val="32"/>
        </w:rPr>
      </w:pPr>
      <w:r w:rsidRPr="00C16884">
        <w:rPr>
          <w:rFonts w:ascii="Palatino Linotype" w:hAnsi="Palatino Linotype"/>
          <w:b/>
          <w:sz w:val="32"/>
          <w:szCs w:val="32"/>
        </w:rPr>
        <w:t>Социальная помощь</w:t>
      </w:r>
      <w:r w:rsidR="00407848" w:rsidRPr="00C16884">
        <w:rPr>
          <w:rFonts w:ascii="Palatino Linotype" w:hAnsi="Palatino Linotype"/>
          <w:b/>
          <w:sz w:val="32"/>
          <w:szCs w:val="32"/>
        </w:rPr>
        <w:t xml:space="preserve"> и защита  женщин.</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Женщины составляют большую часть безработных граждан, уровень их заработной платы на порядок ниже, чем у мужчин. Возрастает роль патриархальных ценностей, побуждающих женщину вернуться в сферу домашнего хозяйства.</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Почему ухудшается социально – экономическое положение женщин в переходный период? Какие элементы новой политической системы подчинят их интересам мужчин? Почему в условиях гражданского общества именно мужчины определяют в России политику?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последнее время западные феминистические исследователи используют понятие гражданства, чтобы определить отношения между женщинами, обществом и государственной властью.</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По мнению исследователей, некоторым группам предписаны ограниченные формы гражданства. Во многих политических системах женщины являются неполноценными гражданами. Причиной такого  положения является тот факт, что права граждан разрабатываются под стандарты мужчин, интересы которых становятся единственными политическими интересами. У женщин, с другой стороны, могут быть иные последствия. Например, мужчины, может быть, не считают свободу от насилия политическим правом. Но для женщин страх сексуального насилия может ограничивать их политическое участие, поэтому свобода от насилия считается политическим правом.</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Материнство выступает как основа гражданства и для советских, и для российских женщин. В СССР социальный статус мужчин и женщин имел существенные различия. Хотя и те и другие обязаны были трудиться, женщины выполняли функцию материнства, а мужчины должны были проходить военную службу. Советская власть поддерживала функцию материнства через систему льгот, включая отпуск по уходу за ребенком, пособия по беременности и родам, перерывы для кормления детей. Государство не определяло санкций в отношении женщин, которые не имели детей, но предоставляло привилегии матерям, которые были недоступным мужчинам.</w:t>
      </w:r>
    </w:p>
    <w:p w:rsidR="00407848" w:rsidRPr="00407848" w:rsidRDefault="00407848" w:rsidP="00A70890">
      <w:pPr>
        <w:spacing w:line="360" w:lineRule="auto"/>
        <w:ind w:firstLine="708"/>
        <w:jc w:val="both"/>
        <w:rPr>
          <w:rFonts w:ascii="Palatino Linotype" w:hAnsi="Palatino Linotype"/>
          <w:sz w:val="28"/>
          <w:szCs w:val="28"/>
        </w:rPr>
      </w:pPr>
      <w:r w:rsidRPr="00407848">
        <w:rPr>
          <w:rFonts w:ascii="Palatino Linotype" w:hAnsi="Palatino Linotype"/>
          <w:sz w:val="28"/>
          <w:szCs w:val="28"/>
        </w:rPr>
        <w:t>Законодательство в отношении воспитания детей  также поддерживало господствующее положение мужчин, поскольку не закрепляло за ними существенных обязанностей, о</w:t>
      </w:r>
      <w:r w:rsidR="00A70890">
        <w:rPr>
          <w:rFonts w:ascii="Palatino Linotype" w:hAnsi="Palatino Linotype"/>
          <w:sz w:val="28"/>
          <w:szCs w:val="28"/>
        </w:rPr>
        <w:t xml:space="preserve">тдавая все приоритеты женщинам, сейчас же мужчина так же может брать отпуск по уходу за ребенком, но это так и осталось прерогативой женщин. В современной России женщинам также   выплачивается единовременное пособие по рождению ребенка, пособие по беременности и родам, ежемесячные пособия на ребенка. </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Большинство женщин были заняты полный рабочий день, неся двойное бремя как наемные, и домашние работницы. Они готовили еду, вели домашнее хозяйство, воспитывали детей, у них не оставалось времени на профессиональную подготовку, участие в политике, отдых. В результате у женщин было меньше возможностей сделать карьеру, продвинуться по службе или получить важные партийные должности.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В современной России материнство продолжает оставаться основной политической идентичности и гражданства женщин. Многие пособия и льготы, связанные с функцией материнства, продолжают действовать, а отпуск по уходу за ребенком продлен до 3 лет. Вмести с тем, семейное законодательство значительно снизилось. Произошел переход от материнского к родительскому праву. Мужчины могут в полной мере воспользоваться всеми правами и льготами, связанными с уходом за ребенком и его воспитанием.</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Данные изменения в значительной степени обусловлены активностью феминисток, которые оказывали давление на Государственную думу. Их целью было включение мужчин в процесс воспитания детей.</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 xml:space="preserve">Однако, на практике, льготами и правами по уходу за ребенком продолжают пользоваться преимущественно женщины. </w:t>
      </w:r>
      <w:r w:rsidRPr="00407848">
        <w:rPr>
          <w:rStyle w:val="a4"/>
          <w:rFonts w:ascii="Palatino Linotype" w:hAnsi="Palatino Linotype"/>
          <w:sz w:val="28"/>
          <w:szCs w:val="28"/>
        </w:rPr>
        <w:footnoteReference w:customMarkFollows="1" w:id="13"/>
        <w:t>1</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Характер снижающейся карьеры у мужчин и женщин в условиях отсутствия безработицы отличается: для женщин она была связана с поиском работы с менее жестким режимом труда для того, чтобы выполнять функции матери и хозяйки дома и приносить хотя бы минимальный доход в семью. Ради этой цели они покидали временно, а иногда и окончательно работу по специальности, переходя на должности, требующие меньшей квалификации и дающие возможность воспитывать детей или непосредственно в дошкольные учреждения.</w:t>
      </w:r>
      <w:r w:rsidRPr="00407848">
        <w:rPr>
          <w:rStyle w:val="a4"/>
          <w:rFonts w:ascii="Palatino Linotype" w:hAnsi="Palatino Linotype"/>
          <w:sz w:val="28"/>
          <w:szCs w:val="28"/>
        </w:rPr>
        <w:footnoteReference w:customMarkFollows="1" w:id="14"/>
        <w:t>2</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Анализ социальной мобильности женщин разных возрастов позволяет предположить зависимость их профессионального роста от семейного статуса, наличия детей, а так же стадии жизненного цикла, когда проблемы женской занятости тесно связаны с ролевыми установками, преобладающими на каждом этапе жизни семьи.</w:t>
      </w:r>
    </w:p>
    <w:p w:rsidR="00407848" w:rsidRPr="00407848"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Как влияет на социальную обильность изменение семейного положения и, в частности, развод, который в большинстве случаев увеличивает число неполных семей с детьми? В западной социологии общепризнан тот факт, что развод ухудшает социально – экономическое положение бывших супругов и в результате создаются семьи с повышенным риском бедности. Поэтому проблема экономического положения в семей после развода и особенно профессиональной карьеры женщин относиться к приоритетным для стран, где  уровень разводимости высок. По данному показателю Россия находится на одном из первых мест в мире – половина заключаемых браков заканчивается разводом.</w:t>
      </w:r>
    </w:p>
    <w:p w:rsidR="00A70890" w:rsidRDefault="00407848" w:rsidP="00D777A1">
      <w:pPr>
        <w:spacing w:line="360" w:lineRule="auto"/>
        <w:ind w:firstLine="708"/>
        <w:jc w:val="both"/>
        <w:rPr>
          <w:rFonts w:ascii="Palatino Linotype" w:hAnsi="Palatino Linotype"/>
          <w:sz w:val="28"/>
          <w:szCs w:val="28"/>
        </w:rPr>
      </w:pPr>
      <w:r w:rsidRPr="00407848">
        <w:rPr>
          <w:rFonts w:ascii="Palatino Linotype" w:hAnsi="Palatino Linotype"/>
          <w:sz w:val="28"/>
          <w:szCs w:val="28"/>
        </w:rPr>
        <w:t>Исследования в западных странах показывают, что после развода женщины активнее включаются в работу, пытаясь минимизировать потери в уровне жизни после распада семьи. В России, где занятость женщин и мужчин примерно одинакова независимо от семейного положения, речь идет о выявлении изменений в трудовой карьере после развода в условия социально – экономических трансформаций 90  - х  годов и роста безработицы.</w:t>
      </w:r>
      <w:r w:rsidRPr="00407848">
        <w:rPr>
          <w:rStyle w:val="a4"/>
          <w:rFonts w:ascii="Palatino Linotype" w:hAnsi="Palatino Linotype"/>
          <w:sz w:val="28"/>
          <w:szCs w:val="28"/>
        </w:rPr>
        <w:footnoteReference w:customMarkFollows="1" w:id="15"/>
        <w:t>1</w:t>
      </w:r>
    </w:p>
    <w:p w:rsidR="00407848" w:rsidRPr="009E5A79" w:rsidRDefault="00A70890" w:rsidP="00A70890">
      <w:pPr>
        <w:spacing w:line="360" w:lineRule="auto"/>
        <w:jc w:val="both"/>
        <w:rPr>
          <w:rFonts w:ascii="Palatino Linotype" w:hAnsi="Palatino Linotype"/>
          <w:b/>
          <w:sz w:val="32"/>
          <w:szCs w:val="32"/>
          <w:u w:val="single"/>
        </w:rPr>
      </w:pPr>
      <w:r>
        <w:rPr>
          <w:rFonts w:ascii="Palatino Linotype" w:hAnsi="Palatino Linotype"/>
          <w:sz w:val="28"/>
          <w:szCs w:val="28"/>
        </w:rPr>
        <w:br w:type="page"/>
      </w:r>
      <w:r w:rsidRPr="009E5A79">
        <w:rPr>
          <w:rFonts w:ascii="Palatino Linotype" w:hAnsi="Palatino Linotype"/>
          <w:b/>
          <w:sz w:val="32"/>
          <w:szCs w:val="32"/>
          <w:u w:val="single"/>
        </w:rPr>
        <w:t>Заключение.</w:t>
      </w:r>
    </w:p>
    <w:p w:rsidR="00A70890" w:rsidRDefault="009E5A79" w:rsidP="00D777A1">
      <w:pPr>
        <w:spacing w:line="360" w:lineRule="auto"/>
        <w:ind w:firstLine="708"/>
        <w:jc w:val="both"/>
        <w:rPr>
          <w:rFonts w:ascii="Palatino Linotype" w:hAnsi="Palatino Linotype"/>
          <w:sz w:val="28"/>
          <w:szCs w:val="28"/>
        </w:rPr>
      </w:pPr>
      <w:r w:rsidRPr="009E5A79">
        <w:rPr>
          <w:rFonts w:ascii="Palatino Linotype" w:hAnsi="Palatino Linotype"/>
          <w:sz w:val="28"/>
          <w:szCs w:val="28"/>
        </w:rPr>
        <w:t>Рассмотрев данную тему, можно сказать, что перед современными девушка</w:t>
      </w:r>
      <w:r>
        <w:rPr>
          <w:rFonts w:ascii="Palatino Linotype" w:hAnsi="Palatino Linotype"/>
          <w:sz w:val="28"/>
          <w:szCs w:val="28"/>
        </w:rPr>
        <w:t>ми действительно стоит дилемма, так как существуют преимущества, как и у работающих, так и у занимающихся домашним хозяйством женщин. Существует множество факторов, по которым женщина выбирает тот или иной путь жизни. Иногда этот выбор не добровольный. Все может зависеть от ее социального статуса, образования, а так же  от ее собственных желаний.</w:t>
      </w:r>
    </w:p>
    <w:p w:rsidR="009E5A79" w:rsidRDefault="009E5A79" w:rsidP="00D777A1">
      <w:pPr>
        <w:spacing w:line="360" w:lineRule="auto"/>
        <w:ind w:firstLine="708"/>
        <w:jc w:val="both"/>
        <w:rPr>
          <w:rFonts w:ascii="Palatino Linotype" w:hAnsi="Palatino Linotype"/>
          <w:sz w:val="28"/>
          <w:szCs w:val="28"/>
        </w:rPr>
      </w:pPr>
    </w:p>
    <w:p w:rsidR="009E5A79" w:rsidRDefault="009E5A79" w:rsidP="00D777A1">
      <w:pPr>
        <w:spacing w:line="360" w:lineRule="auto"/>
        <w:ind w:firstLine="708"/>
        <w:jc w:val="both"/>
        <w:rPr>
          <w:rFonts w:ascii="Palatino Linotype" w:hAnsi="Palatino Linotype"/>
          <w:sz w:val="28"/>
          <w:szCs w:val="28"/>
        </w:rPr>
      </w:pPr>
    </w:p>
    <w:p w:rsidR="009E5A79" w:rsidRPr="009E5A79" w:rsidRDefault="009E5A79" w:rsidP="00D777A1">
      <w:pPr>
        <w:spacing w:line="360" w:lineRule="auto"/>
        <w:ind w:firstLine="708"/>
        <w:jc w:val="both"/>
        <w:rPr>
          <w:rFonts w:ascii="Palatino Linotype" w:hAnsi="Palatino Linotype"/>
          <w:sz w:val="28"/>
          <w:szCs w:val="28"/>
        </w:rPr>
      </w:pPr>
    </w:p>
    <w:p w:rsidR="00A37D01" w:rsidRPr="00A37D01" w:rsidRDefault="00A37D01" w:rsidP="00A37D01">
      <w:pPr>
        <w:jc w:val="center"/>
        <w:rPr>
          <w:rFonts w:ascii="Palatino Linotype" w:hAnsi="Palatino Linotype"/>
          <w:b/>
          <w:u w:val="single"/>
        </w:rPr>
      </w:pPr>
      <w:r>
        <w:rPr>
          <w:rFonts w:ascii="Palatino Linotype" w:hAnsi="Palatino Linotype"/>
          <w:sz w:val="28"/>
          <w:szCs w:val="28"/>
        </w:rPr>
        <w:br w:type="page"/>
      </w:r>
      <w:r w:rsidRPr="00A37D01">
        <w:rPr>
          <w:rFonts w:ascii="Palatino Linotype" w:hAnsi="Palatino Linotype"/>
          <w:b/>
          <w:sz w:val="32"/>
          <w:szCs w:val="32"/>
          <w:u w:val="single"/>
        </w:rPr>
        <w:t>Список использованной литературы</w:t>
      </w:r>
      <w:r w:rsidRPr="00A37D01">
        <w:rPr>
          <w:rFonts w:ascii="Palatino Linotype" w:hAnsi="Palatino Linotype"/>
          <w:b/>
          <w:u w:val="single"/>
        </w:rPr>
        <w:t>.</w:t>
      </w:r>
    </w:p>
    <w:p w:rsidR="00A37D01" w:rsidRDefault="00A37D01" w:rsidP="00A37D01">
      <w:pPr>
        <w:jc w:val="center"/>
        <w:rPr>
          <w:rFonts w:ascii="Palatino Linotype" w:hAnsi="Palatino Linotype"/>
        </w:rPr>
      </w:pP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Абалкин «Вопросы экономики», №3, март, 2000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Алешина Ю.Е., Гозман Л.Я., Дубовская Е.М. «Социолого – психологические методы исследования супружеских отношений». Издательство МГУ, 1987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Бендас Т.В. «Гендерная психология». Санкт – Петербург «Питер», 2006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Берн Ш. «Гендерная психология. Секреты психологии мужчины и женщины». Санкт – Петербург «Нева», 2001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Голод С.И. «Семья и брак: историко-социологический анализ». Санкт – Петербург, 1998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Ивлева В.В. «Семейная психология». Минск, «Современная школа», 2006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Крех Х., Купипль Ф., Соболев Э. «Социальные услуги безработным женщинам: принципы, тенденции, технологии». Москва, 2004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Либина А. «Психология современной женщины. И умная, и красивая, и счастливая…» Москва, «</w:t>
      </w:r>
      <w:r w:rsidRPr="00A37D01">
        <w:rPr>
          <w:rFonts w:ascii="Palatino Linotype" w:hAnsi="Palatino Linotype"/>
          <w:sz w:val="28"/>
          <w:szCs w:val="28"/>
          <w:lang w:val="en-US"/>
        </w:rPr>
        <w:t>Perse</w:t>
      </w:r>
      <w:r w:rsidRPr="00A37D01">
        <w:rPr>
          <w:rFonts w:ascii="Palatino Linotype" w:hAnsi="Palatino Linotype"/>
          <w:sz w:val="28"/>
          <w:szCs w:val="28"/>
        </w:rPr>
        <w:t>», 2001 год</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«Социально – правовой статус женщин в исторической ретроспективе. Материалы международной конференции», Иваново, 1997 год, 24 – 25 апреля</w:t>
      </w:r>
    </w:p>
    <w:p w:rsidR="00A37D01" w:rsidRPr="00A37D01" w:rsidRDefault="00A37D01" w:rsidP="00A37D01">
      <w:pPr>
        <w:numPr>
          <w:ilvl w:val="0"/>
          <w:numId w:val="4"/>
        </w:numPr>
        <w:spacing w:line="360" w:lineRule="auto"/>
        <w:jc w:val="both"/>
        <w:rPr>
          <w:rFonts w:ascii="Palatino Linotype" w:hAnsi="Palatino Linotype"/>
          <w:sz w:val="28"/>
          <w:szCs w:val="28"/>
        </w:rPr>
      </w:pPr>
      <w:r w:rsidRPr="00A37D01">
        <w:rPr>
          <w:rFonts w:ascii="Palatino Linotype" w:hAnsi="Palatino Linotype"/>
          <w:sz w:val="28"/>
          <w:szCs w:val="28"/>
        </w:rPr>
        <w:t xml:space="preserve"> Федорова И. «Психологический практикум. Я и моя семья». Ростов – на – Дону, «Феникс», 2003 год</w:t>
      </w:r>
    </w:p>
    <w:p w:rsidR="003677A5" w:rsidRPr="00A37D01" w:rsidRDefault="003677A5" w:rsidP="00A37D01">
      <w:pPr>
        <w:spacing w:line="360" w:lineRule="auto"/>
        <w:ind w:firstLine="708"/>
        <w:jc w:val="both"/>
        <w:rPr>
          <w:rFonts w:ascii="Palatino Linotype" w:hAnsi="Palatino Linotype"/>
          <w:sz w:val="28"/>
          <w:szCs w:val="28"/>
        </w:rPr>
      </w:pPr>
      <w:bookmarkStart w:id="0" w:name="_GoBack"/>
      <w:bookmarkEnd w:id="0"/>
    </w:p>
    <w:sectPr w:rsidR="003677A5" w:rsidRPr="00A37D01" w:rsidSect="00A37D01">
      <w:footerReference w:type="even" r:id="rId7"/>
      <w:footerReference w:type="default" r:id="rId8"/>
      <w:pgSz w:w="11906" w:h="16838"/>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7B" w:rsidRDefault="00E0027B">
      <w:r>
        <w:separator/>
      </w:r>
    </w:p>
  </w:endnote>
  <w:endnote w:type="continuationSeparator" w:id="0">
    <w:p w:rsidR="00E0027B" w:rsidRDefault="00E0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01" w:rsidRDefault="00A37D01" w:rsidP="00D666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7D01" w:rsidRDefault="00A37D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01" w:rsidRDefault="00A37D01" w:rsidP="00D666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2321">
      <w:rPr>
        <w:rStyle w:val="a6"/>
        <w:noProof/>
      </w:rPr>
      <w:t>- 1 -</w:t>
    </w:r>
    <w:r>
      <w:rPr>
        <w:rStyle w:val="a6"/>
      </w:rPr>
      <w:fldChar w:fldCharType="end"/>
    </w:r>
  </w:p>
  <w:p w:rsidR="00A37D01" w:rsidRDefault="00A37D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7B" w:rsidRDefault="00E0027B">
      <w:r>
        <w:separator/>
      </w:r>
    </w:p>
  </w:footnote>
  <w:footnote w:type="continuationSeparator" w:id="0">
    <w:p w:rsidR="00E0027B" w:rsidRDefault="00E0027B">
      <w:r>
        <w:continuationSeparator/>
      </w:r>
    </w:p>
  </w:footnote>
  <w:footnote w:id="1">
    <w:p w:rsidR="003677A5" w:rsidRDefault="003677A5" w:rsidP="003677A5">
      <w:pPr>
        <w:pStyle w:val="a3"/>
      </w:pPr>
      <w:r>
        <w:rPr>
          <w:rStyle w:val="a4"/>
        </w:rPr>
        <w:footnoteRef/>
      </w:r>
      <w:r>
        <w:t xml:space="preserve"> Ивлева В.В. « Семейная психология», Минск «Современная школа», 2006 год. С. 3-4</w:t>
      </w:r>
    </w:p>
  </w:footnote>
  <w:footnote w:id="2">
    <w:p w:rsidR="003677A5" w:rsidRDefault="003677A5" w:rsidP="003677A5">
      <w:pPr>
        <w:pStyle w:val="a3"/>
      </w:pPr>
      <w:r>
        <w:rPr>
          <w:rStyle w:val="a4"/>
        </w:rPr>
        <w:t>1</w:t>
      </w:r>
      <w:r>
        <w:t xml:space="preserve"> Алешина Ю.Е., Гозман Л.Я., Дубовская Е.М. «Социолого – психологические методы исследования супружеских отношений», Издательство МГУ, 1987, с 29-33</w:t>
      </w:r>
    </w:p>
  </w:footnote>
  <w:footnote w:id="3">
    <w:p w:rsidR="007128BC" w:rsidRPr="000256CD" w:rsidRDefault="007128BC" w:rsidP="007128BC">
      <w:pPr>
        <w:ind w:left="360"/>
        <w:jc w:val="both"/>
        <w:rPr>
          <w:rFonts w:ascii="Palatino Linotype" w:hAnsi="Palatino Linotype"/>
          <w:sz w:val="20"/>
          <w:szCs w:val="20"/>
        </w:rPr>
      </w:pPr>
      <w:r>
        <w:rPr>
          <w:rStyle w:val="a4"/>
        </w:rPr>
        <w:t>1</w:t>
      </w:r>
      <w:r>
        <w:t xml:space="preserve"> </w:t>
      </w:r>
      <w:r w:rsidRPr="000256CD">
        <w:rPr>
          <w:rFonts w:ascii="Palatino Linotype" w:hAnsi="Palatino Linotype"/>
          <w:sz w:val="20"/>
          <w:szCs w:val="20"/>
        </w:rPr>
        <w:t>Либина А. «Психология современной женщины. И умная, и красивая, и счастливая…» Москва, «</w:t>
      </w:r>
      <w:r w:rsidRPr="000256CD">
        <w:rPr>
          <w:rFonts w:ascii="Palatino Linotype" w:hAnsi="Palatino Linotype"/>
          <w:sz w:val="20"/>
          <w:szCs w:val="20"/>
          <w:lang w:val="en-US"/>
        </w:rPr>
        <w:t>Perse</w:t>
      </w:r>
      <w:r w:rsidRPr="000256CD">
        <w:rPr>
          <w:rFonts w:ascii="Palatino Linotype" w:hAnsi="Palatino Linotype"/>
          <w:sz w:val="20"/>
          <w:szCs w:val="20"/>
        </w:rPr>
        <w:t>», 2001 год. С 382-385</w:t>
      </w:r>
    </w:p>
    <w:p w:rsidR="007128BC" w:rsidRDefault="007128BC" w:rsidP="007128BC">
      <w:pPr>
        <w:pStyle w:val="a3"/>
      </w:pPr>
    </w:p>
  </w:footnote>
  <w:footnote w:id="4">
    <w:p w:rsidR="007128BC" w:rsidRPr="002C1B22" w:rsidRDefault="007128BC" w:rsidP="003677A5">
      <w:pPr>
        <w:ind w:left="360"/>
        <w:jc w:val="both"/>
        <w:rPr>
          <w:rFonts w:ascii="Palatino Linotype" w:hAnsi="Palatino Linotype"/>
          <w:sz w:val="20"/>
          <w:szCs w:val="20"/>
        </w:rPr>
      </w:pPr>
      <w:r>
        <w:rPr>
          <w:rStyle w:val="a4"/>
          <w:sz w:val="20"/>
          <w:szCs w:val="20"/>
        </w:rPr>
        <w:t>2</w:t>
      </w:r>
      <w:r>
        <w:t xml:space="preserve"> </w:t>
      </w:r>
      <w:r w:rsidRPr="002C1B22">
        <w:rPr>
          <w:rFonts w:ascii="Palatino Linotype" w:hAnsi="Palatino Linotype"/>
          <w:sz w:val="20"/>
          <w:szCs w:val="20"/>
        </w:rPr>
        <w:t>Берн Ш. «Гендерная психология. Секреты психологии мужчины и женщины». Санкт – Петербург «Нева», 2001 год</w:t>
      </w:r>
      <w:r>
        <w:rPr>
          <w:rFonts w:ascii="Palatino Linotype" w:hAnsi="Palatino Linotype"/>
          <w:sz w:val="20"/>
          <w:szCs w:val="20"/>
        </w:rPr>
        <w:t>, с. 124 -130</w:t>
      </w:r>
    </w:p>
    <w:p w:rsidR="007128BC" w:rsidRDefault="007128BC" w:rsidP="003677A5">
      <w:pPr>
        <w:pStyle w:val="a3"/>
      </w:pPr>
    </w:p>
  </w:footnote>
  <w:footnote w:id="5">
    <w:p w:rsidR="003677A5" w:rsidRPr="000C5C4E" w:rsidRDefault="003677A5" w:rsidP="003677A5">
      <w:pPr>
        <w:jc w:val="both"/>
        <w:rPr>
          <w:rFonts w:ascii="Palatino Linotype" w:hAnsi="Palatino Linotype"/>
          <w:sz w:val="20"/>
          <w:szCs w:val="20"/>
        </w:rPr>
      </w:pPr>
      <w:r>
        <w:rPr>
          <w:rStyle w:val="a4"/>
        </w:rPr>
        <w:t>1</w:t>
      </w:r>
      <w:r>
        <w:t xml:space="preserve"> </w:t>
      </w:r>
      <w:r w:rsidRPr="000C5C4E">
        <w:rPr>
          <w:rFonts w:ascii="Palatino Linotype" w:hAnsi="Palatino Linotype"/>
          <w:sz w:val="20"/>
          <w:szCs w:val="20"/>
        </w:rPr>
        <w:t>«Социально – правовой статус женщин в исторической ретроспективе. Материалы международной конференции», Иваново, 1997 год, 24 – 25 апреля</w:t>
      </w:r>
      <w:r>
        <w:rPr>
          <w:rFonts w:ascii="Palatino Linotype" w:hAnsi="Palatino Linotype"/>
          <w:sz w:val="20"/>
          <w:szCs w:val="20"/>
        </w:rPr>
        <w:t>, с. 50-52</w:t>
      </w:r>
    </w:p>
    <w:p w:rsidR="003677A5" w:rsidRDefault="003677A5" w:rsidP="003677A5">
      <w:pPr>
        <w:pStyle w:val="a3"/>
      </w:pPr>
    </w:p>
  </w:footnote>
  <w:footnote w:id="6">
    <w:p w:rsidR="00407848" w:rsidRPr="00A37D01" w:rsidRDefault="00407848" w:rsidP="00407848">
      <w:pPr>
        <w:ind w:left="360"/>
        <w:jc w:val="both"/>
        <w:rPr>
          <w:sz w:val="20"/>
          <w:szCs w:val="20"/>
        </w:rPr>
      </w:pPr>
      <w:r>
        <w:rPr>
          <w:rStyle w:val="a4"/>
        </w:rPr>
        <w:t>1</w:t>
      </w:r>
      <w:r>
        <w:t xml:space="preserve"> </w:t>
      </w:r>
      <w:r w:rsidRPr="00A37D01">
        <w:rPr>
          <w:sz w:val="20"/>
          <w:szCs w:val="20"/>
        </w:rPr>
        <w:t>Либина А. «Психология современной женщины. И умная, и красивая, и счастливая…» Москва, «</w:t>
      </w:r>
      <w:r w:rsidRPr="00A37D01">
        <w:rPr>
          <w:sz w:val="20"/>
          <w:szCs w:val="20"/>
          <w:lang w:val="en-US"/>
        </w:rPr>
        <w:t>Perse</w:t>
      </w:r>
      <w:r w:rsidRPr="00A37D01">
        <w:rPr>
          <w:sz w:val="20"/>
          <w:szCs w:val="20"/>
        </w:rPr>
        <w:t>», 2001 год</w:t>
      </w:r>
    </w:p>
  </w:footnote>
  <w:footnote w:id="7">
    <w:p w:rsidR="00A37D01" w:rsidRPr="00BB6BCB" w:rsidRDefault="00A37D01" w:rsidP="00407848">
      <w:pPr>
        <w:ind w:left="360"/>
        <w:jc w:val="both"/>
        <w:rPr>
          <w:rFonts w:ascii="Palatino Linotype" w:hAnsi="Palatino Linotype"/>
          <w:sz w:val="20"/>
          <w:szCs w:val="20"/>
        </w:rPr>
      </w:pPr>
      <w:r>
        <w:rPr>
          <w:rStyle w:val="a4"/>
          <w:sz w:val="20"/>
          <w:szCs w:val="20"/>
        </w:rPr>
        <w:t>2</w:t>
      </w:r>
      <w:r>
        <w:t xml:space="preserve"> «</w:t>
      </w:r>
      <w:r w:rsidRPr="00BB6BCB">
        <w:rPr>
          <w:rFonts w:ascii="Palatino Linotype" w:hAnsi="Palatino Linotype"/>
          <w:sz w:val="20"/>
          <w:szCs w:val="20"/>
        </w:rPr>
        <w:t>Социально – правовой статус женщин в исторической ретроспективе. Материалы международной конференции», Иваново, 1997 год, 24 – 25 апреля</w:t>
      </w:r>
    </w:p>
    <w:p w:rsidR="00A37D01" w:rsidRDefault="00A37D01">
      <w:pPr>
        <w:pStyle w:val="a3"/>
      </w:pPr>
    </w:p>
  </w:footnote>
  <w:footnote w:id="8">
    <w:p w:rsidR="00407848" w:rsidRPr="00BB6BCB" w:rsidRDefault="00407848" w:rsidP="00407848">
      <w:pPr>
        <w:ind w:left="360"/>
        <w:jc w:val="both"/>
        <w:rPr>
          <w:rFonts w:ascii="Palatino Linotype" w:hAnsi="Palatino Linotype"/>
          <w:sz w:val="20"/>
          <w:szCs w:val="20"/>
        </w:rPr>
      </w:pPr>
      <w:r>
        <w:rPr>
          <w:rStyle w:val="a4"/>
        </w:rPr>
        <w:t>1</w:t>
      </w:r>
      <w:r>
        <w:t xml:space="preserve"> </w:t>
      </w:r>
      <w:r w:rsidRPr="00BB6BCB">
        <w:rPr>
          <w:rFonts w:ascii="Palatino Linotype" w:hAnsi="Palatino Linotype"/>
          <w:sz w:val="20"/>
          <w:szCs w:val="20"/>
        </w:rPr>
        <w:t>«Социально – правовой статус женщин в исторической ретроспективе. Материалы международной конференции», Иваново, 1997 год, 24 – 25 апреля</w:t>
      </w:r>
    </w:p>
    <w:p w:rsidR="00407848" w:rsidRDefault="00407848" w:rsidP="00407848">
      <w:pPr>
        <w:pStyle w:val="a3"/>
      </w:pPr>
    </w:p>
  </w:footnote>
  <w:footnote w:id="9">
    <w:p w:rsidR="00407848" w:rsidRDefault="00407848" w:rsidP="00407848">
      <w:pPr>
        <w:jc w:val="both"/>
        <w:rPr>
          <w:rFonts w:ascii="Palatino Linotype" w:hAnsi="Palatino Linotype"/>
          <w:sz w:val="20"/>
          <w:szCs w:val="20"/>
        </w:rPr>
      </w:pPr>
      <w:r>
        <w:rPr>
          <w:rStyle w:val="a4"/>
        </w:rPr>
        <w:t>1</w:t>
      </w:r>
      <w:r>
        <w:t xml:space="preserve"> </w:t>
      </w:r>
      <w:r w:rsidRPr="004940CF">
        <w:rPr>
          <w:rFonts w:ascii="Palatino Linotype" w:hAnsi="Palatino Linotype"/>
          <w:sz w:val="20"/>
          <w:szCs w:val="20"/>
        </w:rPr>
        <w:t>Бендас Т.В. «Гендерная психология». Санкт – Петербург «Питер», 2006  год</w:t>
      </w:r>
      <w:r>
        <w:rPr>
          <w:rFonts w:ascii="Palatino Linotype" w:hAnsi="Palatino Linotype"/>
          <w:sz w:val="20"/>
          <w:szCs w:val="20"/>
        </w:rPr>
        <w:t>, с. 74</w:t>
      </w:r>
    </w:p>
    <w:p w:rsidR="00407848" w:rsidRDefault="00407848" w:rsidP="00407848">
      <w:pPr>
        <w:pStyle w:val="a3"/>
      </w:pPr>
    </w:p>
  </w:footnote>
  <w:footnote w:id="10">
    <w:p w:rsidR="00407848" w:rsidRDefault="00407848" w:rsidP="00407848">
      <w:pPr>
        <w:jc w:val="both"/>
        <w:rPr>
          <w:rFonts w:ascii="Palatino Linotype" w:hAnsi="Palatino Linotype"/>
          <w:sz w:val="20"/>
          <w:szCs w:val="20"/>
        </w:rPr>
      </w:pPr>
      <w:r>
        <w:rPr>
          <w:rStyle w:val="a4"/>
        </w:rPr>
        <w:t>2</w:t>
      </w:r>
      <w:r>
        <w:t xml:space="preserve"> </w:t>
      </w:r>
      <w:r w:rsidRPr="004940CF">
        <w:rPr>
          <w:rFonts w:ascii="Palatino Linotype" w:hAnsi="Palatino Linotype"/>
          <w:sz w:val="20"/>
          <w:szCs w:val="20"/>
        </w:rPr>
        <w:t>Бендас Т.В. «Гендерная психология». Санкт – Петербург «Питер», 2006  год</w:t>
      </w:r>
      <w:r w:rsidR="00D777A1">
        <w:rPr>
          <w:rFonts w:ascii="Palatino Linotype" w:hAnsi="Palatino Linotype"/>
          <w:sz w:val="20"/>
          <w:szCs w:val="20"/>
        </w:rPr>
        <w:t>, с. 77</w:t>
      </w:r>
    </w:p>
    <w:p w:rsidR="00407848" w:rsidRDefault="00407848" w:rsidP="00407848">
      <w:pPr>
        <w:pStyle w:val="a3"/>
      </w:pPr>
    </w:p>
    <w:p w:rsidR="00407848" w:rsidRDefault="00407848">
      <w:pPr>
        <w:pStyle w:val="a3"/>
      </w:pPr>
    </w:p>
  </w:footnote>
  <w:footnote w:id="11">
    <w:p w:rsidR="00407848" w:rsidRPr="00AA3DF5" w:rsidRDefault="00407848" w:rsidP="00407848">
      <w:pPr>
        <w:ind w:left="360"/>
        <w:jc w:val="both"/>
        <w:rPr>
          <w:rFonts w:ascii="Palatino Linotype" w:hAnsi="Palatino Linotype"/>
          <w:sz w:val="20"/>
          <w:szCs w:val="20"/>
        </w:rPr>
      </w:pPr>
      <w:r>
        <w:rPr>
          <w:rStyle w:val="a4"/>
        </w:rPr>
        <w:t>1</w:t>
      </w:r>
      <w:r>
        <w:t xml:space="preserve"> </w:t>
      </w:r>
      <w:r w:rsidRPr="00AA3DF5">
        <w:rPr>
          <w:rFonts w:ascii="Palatino Linotype" w:hAnsi="Palatino Linotype"/>
          <w:sz w:val="20"/>
          <w:szCs w:val="20"/>
        </w:rPr>
        <w:t>Крех Х., Купипль Ф., Соболев Э. «Социальные услуги безработным женщинам: принципы, тенденции, технологии». Москва, 2004 год</w:t>
      </w:r>
      <w:r>
        <w:rPr>
          <w:rFonts w:ascii="Palatino Linotype" w:hAnsi="Palatino Linotype"/>
          <w:sz w:val="20"/>
          <w:szCs w:val="20"/>
        </w:rPr>
        <w:t>, с. 6-9</w:t>
      </w:r>
    </w:p>
    <w:p w:rsidR="00407848" w:rsidRDefault="00407848" w:rsidP="00407848">
      <w:pPr>
        <w:pStyle w:val="a3"/>
      </w:pPr>
    </w:p>
  </w:footnote>
  <w:footnote w:id="12">
    <w:p w:rsidR="00407848" w:rsidRPr="00E41119" w:rsidRDefault="00407848" w:rsidP="00407848">
      <w:pPr>
        <w:jc w:val="both"/>
        <w:rPr>
          <w:rFonts w:ascii="Palatino Linotype" w:hAnsi="Palatino Linotype"/>
          <w:sz w:val="20"/>
          <w:szCs w:val="20"/>
        </w:rPr>
      </w:pPr>
      <w:r>
        <w:rPr>
          <w:rStyle w:val="a4"/>
        </w:rPr>
        <w:t>1</w:t>
      </w:r>
      <w:r>
        <w:t xml:space="preserve"> </w:t>
      </w:r>
      <w:r w:rsidRPr="00E41119">
        <w:rPr>
          <w:rFonts w:ascii="Palatino Linotype" w:hAnsi="Palatino Linotype"/>
          <w:sz w:val="20"/>
          <w:szCs w:val="20"/>
        </w:rPr>
        <w:t>«Социально – правовой статус женщин в исторической ретроспективе. Материалы международной конференции», Иваново, 1997 год, 24 – 25 апреля</w:t>
      </w:r>
      <w:r>
        <w:rPr>
          <w:rFonts w:ascii="Palatino Linotype" w:hAnsi="Palatino Linotype"/>
          <w:sz w:val="20"/>
          <w:szCs w:val="20"/>
        </w:rPr>
        <w:t>, с. 34-35</w:t>
      </w:r>
    </w:p>
    <w:p w:rsidR="00407848" w:rsidRDefault="00407848" w:rsidP="00407848">
      <w:pPr>
        <w:pStyle w:val="a3"/>
      </w:pPr>
    </w:p>
  </w:footnote>
  <w:footnote w:id="13">
    <w:p w:rsidR="00407848" w:rsidRPr="00D25D2C" w:rsidRDefault="00407848" w:rsidP="00407848">
      <w:pPr>
        <w:jc w:val="both"/>
        <w:rPr>
          <w:rFonts w:ascii="Palatino Linotype" w:hAnsi="Palatino Linotype"/>
          <w:sz w:val="20"/>
          <w:szCs w:val="20"/>
        </w:rPr>
      </w:pPr>
      <w:r>
        <w:rPr>
          <w:rStyle w:val="a4"/>
        </w:rPr>
        <w:t>1</w:t>
      </w:r>
      <w:r>
        <w:t xml:space="preserve"> </w:t>
      </w:r>
      <w:r w:rsidRPr="00D25D2C">
        <w:rPr>
          <w:rFonts w:ascii="Palatino Linotype" w:hAnsi="Palatino Linotype"/>
          <w:sz w:val="20"/>
          <w:szCs w:val="20"/>
        </w:rPr>
        <w:t>«Социально – правовой статус женщин в исторической ретроспективе. Материалы международной конференции», Иваново, 1997 год, 24 – 25 апреля</w:t>
      </w:r>
      <w:r>
        <w:rPr>
          <w:rFonts w:ascii="Palatino Linotype" w:hAnsi="Palatino Linotype"/>
          <w:sz w:val="20"/>
          <w:szCs w:val="20"/>
        </w:rPr>
        <w:t>, С. 46</w:t>
      </w:r>
    </w:p>
    <w:p w:rsidR="00407848" w:rsidRDefault="00407848" w:rsidP="00407848">
      <w:pPr>
        <w:pStyle w:val="a3"/>
      </w:pPr>
    </w:p>
  </w:footnote>
  <w:footnote w:id="14">
    <w:p w:rsidR="00407848" w:rsidRPr="004940CF" w:rsidRDefault="00407848" w:rsidP="00407848">
      <w:pPr>
        <w:jc w:val="both"/>
        <w:rPr>
          <w:rFonts w:ascii="Palatino Linotype" w:hAnsi="Palatino Linotype"/>
          <w:sz w:val="20"/>
          <w:szCs w:val="20"/>
        </w:rPr>
      </w:pPr>
      <w:r>
        <w:rPr>
          <w:rStyle w:val="a4"/>
        </w:rPr>
        <w:t>2</w:t>
      </w:r>
      <w:r>
        <w:t xml:space="preserve"> </w:t>
      </w:r>
      <w:r w:rsidRPr="004940CF">
        <w:rPr>
          <w:rFonts w:ascii="Palatino Linotype" w:hAnsi="Palatino Linotype"/>
          <w:sz w:val="20"/>
          <w:szCs w:val="20"/>
        </w:rPr>
        <w:t>Бендас Т.В. «Гендерная психология». Санкт – Петербург «Питер», 2006  год</w:t>
      </w:r>
      <w:r>
        <w:rPr>
          <w:rFonts w:ascii="Palatino Linotype" w:hAnsi="Palatino Linotype"/>
          <w:sz w:val="20"/>
          <w:szCs w:val="20"/>
        </w:rPr>
        <w:t>, с. 77</w:t>
      </w:r>
    </w:p>
    <w:p w:rsidR="00407848" w:rsidRPr="004940CF" w:rsidRDefault="00407848" w:rsidP="00407848">
      <w:pPr>
        <w:pStyle w:val="a3"/>
      </w:pPr>
    </w:p>
  </w:footnote>
  <w:footnote w:id="15">
    <w:p w:rsidR="00407848" w:rsidRDefault="00407848" w:rsidP="00407848">
      <w:pPr>
        <w:jc w:val="both"/>
        <w:rPr>
          <w:sz w:val="20"/>
          <w:szCs w:val="20"/>
        </w:rPr>
      </w:pPr>
      <w:r w:rsidRPr="00D762A7">
        <w:rPr>
          <w:rStyle w:val="a4"/>
          <w:sz w:val="20"/>
          <w:szCs w:val="20"/>
        </w:rPr>
        <w:t>1</w:t>
      </w:r>
      <w:r w:rsidRPr="00D762A7">
        <w:rPr>
          <w:sz w:val="20"/>
          <w:szCs w:val="20"/>
        </w:rPr>
        <w:t xml:space="preserve"> Бендас Т.В. «Гендерная психология». Санкт – Петербург «Питер», 2006  год</w:t>
      </w:r>
      <w:r>
        <w:rPr>
          <w:sz w:val="20"/>
          <w:szCs w:val="20"/>
        </w:rPr>
        <w:t>, с. 79-80</w:t>
      </w:r>
    </w:p>
    <w:p w:rsidR="00407848" w:rsidRPr="00D762A7" w:rsidRDefault="00407848" w:rsidP="00407848">
      <w:pPr>
        <w:jc w:val="both"/>
        <w:rPr>
          <w:rFonts w:ascii="Palatino Linotype" w:hAnsi="Palatino Linotype"/>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612"/>
    <w:multiLevelType w:val="hybridMultilevel"/>
    <w:tmpl w:val="7766F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3B4876"/>
    <w:multiLevelType w:val="hybridMultilevel"/>
    <w:tmpl w:val="45043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A8341B"/>
    <w:multiLevelType w:val="hybridMultilevel"/>
    <w:tmpl w:val="578A9B00"/>
    <w:lvl w:ilvl="0" w:tplc="FF2E39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8A3354"/>
    <w:multiLevelType w:val="hybridMultilevel"/>
    <w:tmpl w:val="9FD2AA22"/>
    <w:lvl w:ilvl="0" w:tplc="FF2E39D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7A5"/>
    <w:rsid w:val="00212321"/>
    <w:rsid w:val="00361208"/>
    <w:rsid w:val="003677A5"/>
    <w:rsid w:val="00407848"/>
    <w:rsid w:val="0053336A"/>
    <w:rsid w:val="00560AFB"/>
    <w:rsid w:val="007128BC"/>
    <w:rsid w:val="008831DF"/>
    <w:rsid w:val="009E5A79"/>
    <w:rsid w:val="00A37D01"/>
    <w:rsid w:val="00A70890"/>
    <w:rsid w:val="00A92620"/>
    <w:rsid w:val="00AE0B4B"/>
    <w:rsid w:val="00C16884"/>
    <w:rsid w:val="00CB21BF"/>
    <w:rsid w:val="00CD1383"/>
    <w:rsid w:val="00D666E5"/>
    <w:rsid w:val="00D66E4A"/>
    <w:rsid w:val="00D777A1"/>
    <w:rsid w:val="00E0027B"/>
    <w:rsid w:val="00E8262B"/>
    <w:rsid w:val="00F0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D6A41-9D88-4114-B167-E92379D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677A5"/>
    <w:rPr>
      <w:sz w:val="20"/>
      <w:szCs w:val="20"/>
    </w:rPr>
  </w:style>
  <w:style w:type="character" w:styleId="a4">
    <w:name w:val="footnote reference"/>
    <w:basedOn w:val="a0"/>
    <w:semiHidden/>
    <w:rsid w:val="003677A5"/>
    <w:rPr>
      <w:vertAlign w:val="superscript"/>
    </w:rPr>
  </w:style>
  <w:style w:type="paragraph" w:styleId="a5">
    <w:name w:val="footer"/>
    <w:basedOn w:val="a"/>
    <w:rsid w:val="00A37D01"/>
    <w:pPr>
      <w:tabs>
        <w:tab w:val="center" w:pos="4677"/>
        <w:tab w:val="right" w:pos="9355"/>
      </w:tabs>
    </w:pPr>
  </w:style>
  <w:style w:type="character" w:styleId="a6">
    <w:name w:val="page number"/>
    <w:basedOn w:val="a0"/>
    <w:rsid w:val="00A37D01"/>
  </w:style>
  <w:style w:type="paragraph" w:styleId="a7">
    <w:name w:val="Balloon Text"/>
    <w:basedOn w:val="a"/>
    <w:semiHidden/>
    <w:rsid w:val="00E82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Виктория</dc:creator>
  <cp:keywords/>
  <dc:description/>
  <cp:lastModifiedBy>admin</cp:lastModifiedBy>
  <cp:revision>2</cp:revision>
  <cp:lastPrinted>2008-02-01T05:15:00Z</cp:lastPrinted>
  <dcterms:created xsi:type="dcterms:W3CDTF">2014-04-11T12:03:00Z</dcterms:created>
  <dcterms:modified xsi:type="dcterms:W3CDTF">2014-04-11T12:03:00Z</dcterms:modified>
</cp:coreProperties>
</file>