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2863" w:rsidRPr="00E379F9" w:rsidRDefault="00BA2863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Санкт-Петербургская государственная медицинская академия им. И.И.Мечникова</w:t>
      </w:r>
    </w:p>
    <w:p w:rsidR="00BA2863" w:rsidRPr="00E379F9" w:rsidRDefault="00BA2863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Кафедра общественного здоровья и здравоохранения с курсом истории медицины</w:t>
      </w:r>
    </w:p>
    <w:p w:rsidR="00BA2863" w:rsidRPr="00E379F9" w:rsidRDefault="00BA2863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BA2863" w:rsidRPr="006A5774" w:rsidRDefault="00BA2863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E379F9" w:rsidRPr="006A5774" w:rsidRDefault="00E379F9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E379F9" w:rsidRPr="006A5774" w:rsidRDefault="00E379F9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E379F9" w:rsidRPr="006A5774" w:rsidRDefault="00E379F9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E379F9" w:rsidRPr="006A5774" w:rsidRDefault="00E379F9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BA2863" w:rsidRPr="00E379F9" w:rsidRDefault="00BA2863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BA2863" w:rsidRPr="00E379F9" w:rsidRDefault="00BA2863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BA2863" w:rsidRPr="00E379F9" w:rsidRDefault="00BA2863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bCs/>
          <w:sz w:val="28"/>
          <w:szCs w:val="28"/>
        </w:rPr>
      </w:pPr>
      <w:r w:rsidRPr="00E379F9">
        <w:rPr>
          <w:rFonts w:ascii="Times New Roman" w:hAnsi="Times New Roman"/>
          <w:bCs/>
          <w:sz w:val="28"/>
          <w:szCs w:val="28"/>
        </w:rPr>
        <w:t>Курсовая работа</w:t>
      </w:r>
    </w:p>
    <w:p w:rsidR="00BA2863" w:rsidRPr="00E379F9" w:rsidRDefault="00BA2863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BA2863" w:rsidRPr="00E379F9" w:rsidRDefault="00E379F9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  <w:r w:rsidRPr="00875465">
        <w:rPr>
          <w:rFonts w:ascii="Times New Roman" w:hAnsi="Times New Roman"/>
          <w:sz w:val="28"/>
          <w:szCs w:val="28"/>
        </w:rPr>
        <w:t xml:space="preserve"> </w:t>
      </w:r>
      <w:r w:rsidR="00875465" w:rsidRPr="00875465">
        <w:rPr>
          <w:rFonts w:ascii="Times New Roman" w:hAnsi="Times New Roman"/>
          <w:sz w:val="28"/>
          <w:szCs w:val="28"/>
        </w:rPr>
        <w:t>Клавдий Гален</w:t>
      </w:r>
    </w:p>
    <w:p w:rsidR="00BA2863" w:rsidRPr="00E379F9" w:rsidRDefault="00BA2863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BA2863" w:rsidRPr="00E379F9" w:rsidRDefault="00BA2863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BA2863" w:rsidRPr="00E379F9" w:rsidRDefault="00BA2863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BA2863" w:rsidRPr="00E379F9" w:rsidRDefault="00BA2863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E379F9" w:rsidRPr="00E379F9" w:rsidRDefault="00E379F9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BA2863" w:rsidRPr="00875465" w:rsidRDefault="00BA2863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E379F9" w:rsidRPr="00875465" w:rsidRDefault="00E379F9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E379F9" w:rsidRPr="00875465" w:rsidRDefault="00E379F9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E379F9" w:rsidRPr="00875465" w:rsidRDefault="00E379F9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E379F9" w:rsidRPr="00875465" w:rsidRDefault="00E379F9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BA2863" w:rsidRPr="00875465" w:rsidRDefault="00BA2863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E84B3C" w:rsidRPr="00875465" w:rsidRDefault="00E84B3C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BA2863" w:rsidRPr="00E379F9" w:rsidRDefault="00BA2863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E379F9" w:rsidRPr="00E379F9" w:rsidRDefault="00BA2863" w:rsidP="00E379F9">
      <w:pPr>
        <w:pStyle w:val="a9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Санкт-Петербург</w:t>
      </w:r>
      <w:r w:rsidR="00E379F9" w:rsidRP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2010</w:t>
      </w:r>
    </w:p>
    <w:p w:rsidR="00BA2863" w:rsidRPr="00E84B3C" w:rsidRDefault="00E379F9" w:rsidP="00E379F9">
      <w:pPr>
        <w:pStyle w:val="a9"/>
        <w:widowControl/>
        <w:spacing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E379F9" w:rsidRPr="00E84B3C" w:rsidRDefault="00E379F9" w:rsidP="00E379F9">
      <w:pPr>
        <w:pStyle w:val="a9"/>
        <w:widowControl/>
        <w:spacing w:line="360" w:lineRule="auto"/>
        <w:ind w:left="709" w:hanging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79F9" w:rsidRPr="00E84B3C" w:rsidRDefault="00BA2863" w:rsidP="00E379F9">
      <w:pPr>
        <w:widowControl/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Введение</w:t>
      </w:r>
    </w:p>
    <w:p w:rsidR="00BA2863" w:rsidRPr="00E379F9" w:rsidRDefault="00BA2863" w:rsidP="00E379F9">
      <w:pPr>
        <w:widowControl/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Биография</w:t>
      </w:r>
    </w:p>
    <w:p w:rsidR="00BA2863" w:rsidRPr="00E379F9" w:rsidRDefault="00BA2863" w:rsidP="00E379F9">
      <w:pPr>
        <w:widowControl/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Научная деятельность</w:t>
      </w:r>
    </w:p>
    <w:p w:rsidR="00BA2863" w:rsidRPr="00E84B3C" w:rsidRDefault="00BA2863" w:rsidP="00E379F9">
      <w:pPr>
        <w:widowControl/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Вывод</w:t>
      </w:r>
    </w:p>
    <w:p w:rsidR="00E379F9" w:rsidRPr="00E379F9" w:rsidRDefault="00E379F9" w:rsidP="00E379F9">
      <w:pPr>
        <w:widowControl/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E379F9" w:rsidRPr="00E84B3C" w:rsidRDefault="00E379F9" w:rsidP="00E379F9">
      <w:pPr>
        <w:pStyle w:val="1"/>
        <w:keepNext w:val="0"/>
        <w:widowControl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b w:val="0"/>
          <w:bCs w:val="0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>Введение</w:t>
      </w:r>
    </w:p>
    <w:p w:rsidR="00E379F9" w:rsidRPr="00E84B3C" w:rsidRDefault="00E379F9" w:rsidP="00E379F9">
      <w:pPr>
        <w:pStyle w:val="a1"/>
        <w:ind w:firstLine="709"/>
      </w:pPr>
    </w:p>
    <w:p w:rsidR="00BA2863" w:rsidRPr="00E379F9" w:rsidRDefault="00BA2863" w:rsidP="00E379F9">
      <w:pPr>
        <w:pStyle w:val="1"/>
        <w:keepNext w:val="0"/>
        <w:widowControl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379F9">
        <w:rPr>
          <w:rFonts w:ascii="Times New Roman" w:hAnsi="Times New Roman"/>
          <w:b w:val="0"/>
          <w:bCs w:val="0"/>
          <w:sz w:val="28"/>
          <w:szCs w:val="28"/>
        </w:rPr>
        <w:t>Прославленный ученый эпохи Древ</w:t>
      </w:r>
      <w:r w:rsidR="00E379F9">
        <w:rPr>
          <w:rFonts w:ascii="Times New Roman" w:hAnsi="Times New Roman"/>
          <w:b w:val="0"/>
          <w:bCs w:val="0"/>
          <w:sz w:val="28"/>
          <w:szCs w:val="28"/>
        </w:rPr>
        <w:t>него Рима Клавдий Гален обладал</w:t>
      </w:r>
      <w:r w:rsidR="00E379F9" w:rsidRPr="00E379F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379F9">
        <w:rPr>
          <w:rFonts w:ascii="Times New Roman" w:hAnsi="Times New Roman"/>
          <w:b w:val="0"/>
          <w:bCs w:val="0"/>
          <w:sz w:val="28"/>
          <w:szCs w:val="28"/>
        </w:rPr>
        <w:t>разносторонними знаниями. Он с юных лет проявлял интерес к познанию человека и окружающей его природы. Медицина и естествознание того времени связаны с его блестящими трудами. Они послужили основой для дальнейшего развития естествознания и врачебной науки.</w:t>
      </w:r>
    </w:p>
    <w:p w:rsidR="00BA2863" w:rsidRPr="00E84B3C" w:rsidRDefault="00E379F9" w:rsidP="00E379F9">
      <w:pPr>
        <w:pStyle w:val="1"/>
        <w:keepNext w:val="0"/>
        <w:widowControl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Биография</w:t>
      </w:r>
    </w:p>
    <w:p w:rsidR="00E379F9" w:rsidRPr="00E84B3C" w:rsidRDefault="00E379F9" w:rsidP="00E379F9">
      <w:pPr>
        <w:pStyle w:val="a9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79F9" w:rsidRDefault="00BA2863" w:rsidP="00E379F9">
      <w:pPr>
        <w:pStyle w:val="a9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 (ок.129 - ок.201)-античный медик,</w:t>
      </w:r>
      <w:r w:rsidR="006A5774" w:rsidRPr="006A5774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 xml:space="preserve">знаменитый римский врач и естествоиспытатель - был родом из Пергама. Сын богатого архитектора, он получил хорошее образование, изучал философию, математику, естественные науки. Гален готовился стать философом и изучал труды греческих и римских мыслителей. Но по случайному стечению обстоятельств, неправильно был истолкован сон Галена — и он стал </w:t>
      </w:r>
      <w:r w:rsidRPr="007F2C33">
        <w:rPr>
          <w:rFonts w:ascii="Times New Roman" w:hAnsi="Times New Roman"/>
          <w:sz w:val="28"/>
        </w:rPr>
        <w:t>медиком</w:t>
      </w:r>
      <w:r w:rsidRPr="00E379F9">
        <w:rPr>
          <w:rFonts w:ascii="Times New Roman" w:hAnsi="Times New Roman"/>
          <w:sz w:val="28"/>
          <w:szCs w:val="28"/>
        </w:rPr>
        <w:t xml:space="preserve">, хотя всю жизнь продолжал интересоваться философией. 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В 21 год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 xml:space="preserve">Гален потерял отца. Получив большое наследство, Гален отправился в семилетнее путешествие. В </w:t>
      </w:r>
      <w:r w:rsidRPr="007F2C33">
        <w:rPr>
          <w:rFonts w:ascii="Times New Roman" w:hAnsi="Times New Roman"/>
          <w:sz w:val="28"/>
        </w:rPr>
        <w:t>Смирне</w:t>
      </w:r>
      <w:r w:rsidRPr="00E379F9">
        <w:rPr>
          <w:rFonts w:ascii="Times New Roman" w:hAnsi="Times New Roman"/>
          <w:sz w:val="28"/>
          <w:szCs w:val="28"/>
        </w:rPr>
        <w:t xml:space="preserve"> он занимался изучением </w:t>
      </w:r>
      <w:r w:rsidRPr="007F2C33">
        <w:rPr>
          <w:rFonts w:ascii="Times New Roman" w:hAnsi="Times New Roman"/>
          <w:sz w:val="28"/>
        </w:rPr>
        <w:t>философии</w:t>
      </w:r>
      <w:r w:rsidRPr="00E379F9">
        <w:rPr>
          <w:rFonts w:ascii="Times New Roman" w:hAnsi="Times New Roman"/>
          <w:sz w:val="28"/>
          <w:szCs w:val="28"/>
        </w:rPr>
        <w:t xml:space="preserve"> и </w:t>
      </w:r>
      <w:r w:rsidRPr="007F2C33">
        <w:rPr>
          <w:rFonts w:ascii="Times New Roman" w:hAnsi="Times New Roman"/>
          <w:sz w:val="28"/>
        </w:rPr>
        <w:t>анатомии</w:t>
      </w:r>
      <w:r w:rsidRPr="00E379F9">
        <w:rPr>
          <w:rFonts w:ascii="Times New Roman" w:hAnsi="Times New Roman"/>
          <w:sz w:val="28"/>
          <w:szCs w:val="28"/>
        </w:rPr>
        <w:t xml:space="preserve">, в </w:t>
      </w:r>
      <w:r w:rsidRPr="007F2C33">
        <w:rPr>
          <w:rFonts w:ascii="Times New Roman" w:hAnsi="Times New Roman"/>
          <w:sz w:val="28"/>
        </w:rPr>
        <w:t>Коринфе</w:t>
      </w:r>
      <w:r w:rsidRPr="00E379F9">
        <w:rPr>
          <w:rFonts w:ascii="Times New Roman" w:hAnsi="Times New Roman"/>
          <w:sz w:val="28"/>
          <w:szCs w:val="28"/>
        </w:rPr>
        <w:t xml:space="preserve"> — </w:t>
      </w:r>
      <w:r w:rsidRPr="007F2C33">
        <w:rPr>
          <w:rFonts w:ascii="Times New Roman" w:hAnsi="Times New Roman"/>
          <w:sz w:val="28"/>
        </w:rPr>
        <w:t>естествознания</w:t>
      </w:r>
      <w:r w:rsidRPr="00E379F9">
        <w:rPr>
          <w:rFonts w:ascii="Times New Roman" w:hAnsi="Times New Roman"/>
          <w:sz w:val="28"/>
          <w:szCs w:val="28"/>
        </w:rPr>
        <w:t xml:space="preserve"> и свойства лекарств, в </w:t>
      </w:r>
      <w:r w:rsidRPr="007F2C33">
        <w:rPr>
          <w:rFonts w:ascii="Times New Roman" w:hAnsi="Times New Roman"/>
          <w:sz w:val="28"/>
        </w:rPr>
        <w:t>Александрии</w:t>
      </w:r>
      <w:r w:rsidRPr="00E379F9">
        <w:rPr>
          <w:rFonts w:ascii="Times New Roman" w:hAnsi="Times New Roman"/>
          <w:sz w:val="28"/>
          <w:szCs w:val="28"/>
        </w:rPr>
        <w:t> — опять анатомией.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Возвратившись в Пергам, Гален начал заниматься хирургией, стал врачом в школе </w:t>
      </w:r>
      <w:r w:rsidRPr="007F2C33">
        <w:rPr>
          <w:rFonts w:ascii="Times New Roman" w:hAnsi="Times New Roman"/>
          <w:sz w:val="28"/>
        </w:rPr>
        <w:t>гладиаторов</w:t>
      </w:r>
      <w:r w:rsidRPr="00E379F9">
        <w:rPr>
          <w:rFonts w:ascii="Times New Roman" w:hAnsi="Times New Roman"/>
          <w:sz w:val="28"/>
          <w:szCs w:val="28"/>
        </w:rPr>
        <w:t xml:space="preserve">. Эта работа стала для Галена настоящей школой врачебного искусства. Он писал: «Мне часто приходилось водить рукой хирургов, мало изощрённых в анатомии, и тем спасти их от публичного позора». 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В возрасте 34 лет Гален переехал в </w:t>
      </w:r>
      <w:r w:rsidRPr="007F2C33">
        <w:rPr>
          <w:rFonts w:ascii="Times New Roman" w:hAnsi="Times New Roman"/>
          <w:sz w:val="28"/>
        </w:rPr>
        <w:t>Рим</w:t>
      </w:r>
      <w:r w:rsidRPr="00E379F9">
        <w:rPr>
          <w:rFonts w:ascii="Times New Roman" w:hAnsi="Times New Roman"/>
          <w:sz w:val="28"/>
          <w:szCs w:val="28"/>
        </w:rPr>
        <w:t xml:space="preserve">, где получил должность придворного врача императора </w:t>
      </w:r>
      <w:r w:rsidRPr="007F2C33">
        <w:rPr>
          <w:rFonts w:ascii="Times New Roman" w:hAnsi="Times New Roman"/>
          <w:sz w:val="28"/>
        </w:rPr>
        <w:t>Марка Аврелия</w:t>
      </w:r>
      <w:r w:rsidRPr="00E379F9">
        <w:rPr>
          <w:rFonts w:ascii="Times New Roman" w:hAnsi="Times New Roman"/>
          <w:sz w:val="28"/>
          <w:szCs w:val="28"/>
        </w:rPr>
        <w:t xml:space="preserve"> и его сына императора </w:t>
      </w:r>
      <w:r w:rsidRPr="007F2C33">
        <w:rPr>
          <w:rFonts w:ascii="Times New Roman" w:hAnsi="Times New Roman"/>
          <w:sz w:val="28"/>
        </w:rPr>
        <w:t>Коммода</w:t>
      </w:r>
      <w:r w:rsidRPr="00E379F9">
        <w:rPr>
          <w:rFonts w:ascii="Times New Roman" w:hAnsi="Times New Roman"/>
          <w:sz w:val="28"/>
          <w:szCs w:val="28"/>
        </w:rPr>
        <w:t>. Он настолько прославился, что в Древнем Риме были выпущены в обращение монеты с его изображением.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В храме Мира Гален открыл курс лекций по анатомии не только для врачей, но и для всех желающих. Гален, впервые применив </w:t>
      </w:r>
      <w:r w:rsidRPr="007F2C33">
        <w:rPr>
          <w:rFonts w:ascii="Times New Roman" w:hAnsi="Times New Roman"/>
          <w:sz w:val="28"/>
        </w:rPr>
        <w:t>живосечение</w:t>
      </w:r>
      <w:r w:rsidRPr="00E379F9">
        <w:rPr>
          <w:rFonts w:ascii="Times New Roman" w:hAnsi="Times New Roman"/>
          <w:sz w:val="28"/>
          <w:szCs w:val="28"/>
        </w:rPr>
        <w:t xml:space="preserve">, демонстрировал вскрытие собак, свиней, медведей, жвачных, даже обезьян. Поскольку вскрытие человеческих тел тогда считалось </w:t>
      </w:r>
      <w:r w:rsidRPr="007F2C33">
        <w:rPr>
          <w:rFonts w:ascii="Times New Roman" w:hAnsi="Times New Roman"/>
          <w:sz w:val="28"/>
        </w:rPr>
        <w:t>кощунством</w:t>
      </w:r>
      <w:r w:rsidRPr="00E379F9">
        <w:rPr>
          <w:rFonts w:ascii="Times New Roman" w:hAnsi="Times New Roman"/>
          <w:sz w:val="28"/>
          <w:szCs w:val="28"/>
        </w:rPr>
        <w:t>, изучать анатомию человека Гален мог разве что на раненых гладиаторах и казненных разбойниках.</w:t>
      </w:r>
    </w:p>
    <w:p w:rsidR="00BA2863" w:rsidRP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Согласно </w:t>
      </w:r>
      <w:r w:rsidRPr="007F2C33">
        <w:rPr>
          <w:rFonts w:ascii="Times New Roman" w:hAnsi="Times New Roman"/>
          <w:sz w:val="28"/>
        </w:rPr>
        <w:t>Суде</w:t>
      </w:r>
      <w:r w:rsidRPr="00E379F9">
        <w:rPr>
          <w:rFonts w:ascii="Times New Roman" w:hAnsi="Times New Roman"/>
          <w:sz w:val="28"/>
          <w:szCs w:val="28"/>
        </w:rPr>
        <w:t>, Гален прожил 70 лет и скончался около 200 г. н. э. По арабским источникам, Гален прожил 80 лет и, следовательно, его смерть датируется около 210 года.</w:t>
      </w:r>
    </w:p>
    <w:p w:rsidR="00BA2863" w:rsidRP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A2863" w:rsidRPr="00E84B3C" w:rsidRDefault="00E379F9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Научная деятельность</w:t>
      </w:r>
    </w:p>
    <w:p w:rsidR="00BA2863" w:rsidRP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79F9" w:rsidRDefault="00E379F9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>Гален придавал очень большое значение изучению анатомии и физиологии животных. Эти работы являются особенно важными в его обширном научном наследии. Основным источником познания, непогрешимым учителем истины Гален считал природу. Весь его труд – это гимн природе. Он не раз писал: « Все, что создано природой, превосходно». «Внимай словам, описывающим удивительные тайны природы». Натуралист Гален ревностно изучал природу. Путь исследовательских устремлений Галена был совершенно правильным и передовым для его времени.</w:t>
      </w:r>
    </w:p>
    <w:p w:rsidR="00E379F9" w:rsidRDefault="00BA2863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Одно из главных сочинений Галена «</w:t>
      </w:r>
      <w:r w:rsidRPr="00E379F9">
        <w:rPr>
          <w:rFonts w:ascii="Times New Roman" w:hAnsi="Times New Roman"/>
          <w:sz w:val="28"/>
          <w:szCs w:val="28"/>
          <w:lang w:val="en-US"/>
        </w:rPr>
        <w:t>De</w:t>
      </w:r>
      <w:r w:rsidRP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  <w:lang w:val="en-US"/>
        </w:rPr>
        <w:t>anatomia</w:t>
      </w:r>
      <w:r w:rsidRPr="00E379F9">
        <w:rPr>
          <w:rFonts w:ascii="Times New Roman" w:hAnsi="Times New Roman"/>
          <w:sz w:val="28"/>
          <w:szCs w:val="28"/>
        </w:rPr>
        <w:t xml:space="preserve">” (“Об анатомии”) состоит из 16 книг; до нас дошло девять из них. Написаны эти книги на греческом языке, который в то время был общепринятым языком в науке. В этом исследовании Гален дает последовательное и полное описание строения организма. Наряду с большим количеством морфологических наблюдений, исследований и открытий Галену принадлежит и одно из первых мест в применении экспериментального метода для изучения анатомии. Анатомические взгляды изложены довольно подробно, им разработаны все отделы, но не в равной степени полно. Более подробно описана остеология, которой он занимался еще в Александрии. Описывая кости, Гален отмечал, что они покрыты в живом организме перепонкой – надкостницей. Он различал в скелете длинные кости, имеющие канал с костным мозгом, и кости плоские, лишенные канала. В костях он описывает апофизы, диафизы и эпифизы. Сохранился и вошел в анатомическую терминологию галеновский термин </w:t>
      </w:r>
      <w:r w:rsidRPr="00E379F9">
        <w:rPr>
          <w:rFonts w:ascii="Times New Roman" w:hAnsi="Times New Roman"/>
          <w:sz w:val="28"/>
          <w:szCs w:val="28"/>
          <w:lang w:val="en-US"/>
        </w:rPr>
        <w:t>trochanter</w:t>
      </w:r>
      <w:r w:rsidRPr="00E379F9">
        <w:rPr>
          <w:rFonts w:ascii="Times New Roman" w:hAnsi="Times New Roman"/>
          <w:sz w:val="28"/>
          <w:szCs w:val="28"/>
        </w:rPr>
        <w:t xml:space="preserve"> (трохантер)</w:t>
      </w:r>
    </w:p>
    <w:p w:rsidR="00E379F9" w:rsidRDefault="00BA2863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В своих морфологических описаниях Гален относительно правильно описал череп; он отмечал заслугу Гиппократа, у которого описаны четыре формы головы (черепа) и каждый из швов, о чем Гален писал в своем основном труде « О назначении частей человеческого тела».</w:t>
      </w:r>
    </w:p>
    <w:p w:rsidR="00E379F9" w:rsidRDefault="00BA2863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Зубы Гален считал костями скелета. Он занимался исследованием происхождения зубов и описал это в своем анатомическом трактате.</w:t>
      </w:r>
    </w:p>
    <w:p w:rsidR="00E379F9" w:rsidRDefault="00BA2863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В осевом скелете – позвоночнике – Гален описал 24 позвонка, которые переходят в крестцовую и копчиковую кости. На поясничном позвонке Гален нашел отросток, присущий обезьяне и отсутствующий у человека. Крестец он считал важнейшей опорной костью, но описывает его состоящим из трех фрагментов, т.е. таким каким он видел его у свиней. Гален правильно описал ключицу, ребра и другие кости человека, грудину же он описывает не по человеческому скелету, а по скелетам животных. Он считал что грудина состоит из семи частей и треугольного хряща, т.е. как у собак.</w:t>
      </w:r>
    </w:p>
    <w:p w:rsidR="00E379F9" w:rsidRDefault="00BA2863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 описал кости верхних и нижних конечностей. В его добросовестных остеологических описаниях имеются все же неизбежные неточности.</w:t>
      </w:r>
    </w:p>
    <w:p w:rsidR="00BA2863" w:rsidRPr="00E379F9" w:rsidRDefault="00BA2863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Что касается учения Галена о связях костей, то он отметил два вида соединений: диартрозы – подвижные соединения и синартрозы – неподвижные. Диартрозы он подразделял на анартрозы, артродии и гинглимы. Синартрозы Гален подразделил на швы, гомфозы и плоские сращения, как ,например, симфиз лобковых костей. Эта классификация принята для сочленений и в современной анатомии. Но все же в описаниях Галена встречается много неточностей, особенно в описании лигаментозного и суставного аппаратов человека.</w:t>
      </w:r>
    </w:p>
    <w:p w:rsidR="00E379F9" w:rsidRDefault="00E379F9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>Велика заслуга Галена в изучении активного аппарата движения. Гален написал трактат, озаглавленный им «Об анатомии мышц». В своем миологическом трактате Гален одним из первых исследователей систематически и планомерно изучил анатомию мышц.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Ангиология у Галена изложена пространно и обстоятельно, согласно воззрениям той эпохи. Сердце он считал «мышцеподобным» органом, а не мышцей, потому что не находил в нем присутствия характерных для скелетных мышц нервных веточек. Местоположение сердца он ошибочно определял в центре грудной клетки.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Гален правильно описал венечные сосуды сердца и артериальный боталлов проток.Перегородку сердца Гален считал проницаемой для крови, которая могла через нее просачиваться из левого сердца в правое.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Гален внимательно изучил и описал стенки артерий как структуры, более утолщенные в сравнении со стенками вен, которые снабжены, по его мнению, единственной собственной оболочкой. 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 довольно подробно исследовал строение дыхательной трубки. Он описал аппарат дыхания, к которому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относил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гортань,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жесткую артерию (трахею),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бронхи,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легкие и их сосудистый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аппарат,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сердце,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его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левый желудочек и систему сосудов,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 xml:space="preserve">легочные артерии и вены. Он сравнивал строение гортани со строением флейты. 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Галену было известно различие между артериальной и венозной кровью.Гален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считал,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что пульсирующая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сила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артерий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является главным двигателем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крови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по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 xml:space="preserve">сосудам. 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Строение легкого, по описаниям Галена, складывается из разветвлений дыхательного горла, легочных артерий, вен и воздушной паренхимы, впервые описанной Эразпстратом.Гален осуществлял эксперименты на подопытных животных с удалением части грудной стенки с межреберными мышцами, чтобы доказать, что легкие не сращены с грудной стенкой.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 экспериментально доказал, что, когда в желудке животного «сваренье окончено, нижнее отверстие желудка открывается и пища легко спускается туда (в кишечник), даже в сопровождении большого количества камешков, ядрышек или других предметов, неспособных обратиться в хилус. Это мы можем видеть на животном, рассчитав момент перехода пищи вниз…»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 пристально изучал процесс пищеварения и говорил, что оно зависит от силы желудка. Желудок притягивает, удерживает и изменяет пищевые вещества. Печень Гален считал органом кроветворения и описывал в ней четыре доли, что характерно для строения печени животных. Желчный пузырь человека, по Галену, имеет два протока: пузырный и желчный, и оба они, по его мнению, впадают в двенадцатиперстную кишку.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Он также изучал мочеполовой аппарат: назначение почек, по мнению Галена, состоит в том, чтобы удалять из крови избыток воды и преимущественно из системы полой вены. Мелкие канальцы почки процеживают водянистую жидкость и выделяют ее из организма в виде мочи. 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Изучая сравнительную морфологию гениталий, Гален высказал интересную мысль о параллелизме в строении мужских и женских органов. По его мнению, яичники у женщин соответствуют яичкам у мужчин; матка — мошонке; срамные губы — крайней плоти. Двурогое строение матки женщины Гален отвергал, но парные фаллопиевые трубы считал как бы ее началом. В трактате «О семени» он ссылался на свой опыт — операцию удаления яичников у животных, что далеко не безопасно. 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Заслуги Галена особенно велики в области исследования нервной системы. Изучая нервную систему, он успешно продолжал развивать основные понятия Алк-меона и Гиппократа, утверждая, что центром мышления и чувствования является мозг. Мозжечок и спинной мозг Гален считал выходящими из головного мозга, как пз некоего «корня». Мозг Гален считал источником двигательной способности организма.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Гален тщательно описывал все отделы мозга: мозговую спайку, боковые или передние желудочки, средний желудочек, четвертый желудочек, свод, служащий для поддержания тяжести расположенных над ним частей мозга и для защиты желудочков от давления на них. 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 отмечал наличие связи органов чувств с мозгом. Он сделал ряд интересных опытов с перерезкой спинного мозга на различных уровнях его протяжения и пытался установить его роль и значение в двигательных актах организма и в чувствительных восприятиях. Рассекая поперечно спинной мозг, Гален наблюдал потерю чувствительности и двигательные расстройства в областях, расположенных ниже места сечения. Разрезая спинной мозг по всей его длине, он не отмечал расстройств ни чувствительных, ни двигательных. Перерезая спинной мозг между атлантом и затылком или между атлантом и эпистрофеем, он наблюдал наступление смерти животного сразу после перерезки.</w:t>
      </w:r>
    </w:p>
    <w:p w:rsidR="00BA2863" w:rsidRP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Свой замечательный вывод, сделанный на основании эксперимента на «живой» нервной системе животного, Гален сформулировал так: «Если рассекать какой угодно нерв или спинной мозг, то части органа, лежащие выше места сечения и остающиеся в связи с головным мозгом, сохраняют еще способности, исходящие из этого начала, между тем как вся часть, лежащая ниже разреза, не в состоянии более сообщать этому органу ни движения, ни чувствительности». Гален делал частичную резекцию вещества мозга, даже резецировал полушария мозга, при этом животное не теряло способности движения и не теряло чувствительности. Паралич он наблюдал лишь тогда, когда вскрывал желудочки мозга; особенно резко это проявлялось при повреждении четвертого желудочка мозга, сопровождающемся полным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параличом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животного.</w:t>
      </w:r>
    </w:p>
    <w:p w:rsidR="00BA2863" w:rsidRPr="00E379F9" w:rsidRDefault="00E379F9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>Гален дал описание семи пар черепно-мозговых нервов. Первой парой он считал самые мягкие глазные нервы (пп. ор-tisi), переходящие в сетчатую оболочку, что совершенно правильно. Зрительные бугры мозга, по наблюдению Галена, являются началом зрительных нервов. Перекреста хиазмы он не отмечает, а описывает хиазму как соприкосновение нервов. Второй парой являются глазодвигательные нервы (nn. oculomotorii). Гален считал, что они снабжают все мышцы глаза, которых он насчитывал семь в каждой глазнице.</w:t>
      </w: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>Третья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>пара — тройничные нервы (nn. trigemini); как и его предшественник анатом Марин, Гапен считал, что они состоят из двух ветвей, а третью ветвь оба они относили к глазничной ветви (nil. ophthalmici). Четвертой парой Гален назвал верхне- и нижнечелюстные нервы (ветви тройничного нерва). Пятой парой, так же как и Марин, Гален считал слуховой и лицевой нервы (п. acusticus и п. facialis), принимая их за единый нерв, хотя Галеп подробно описал их вместилище — костный канал каменистой части и шило-сосцевидное отверстие височной кости. Шестой парой Гален называл блуждающие нервы. Он обстоятельно описал весь ход блуждающих нервов (nn. vagi), их возвратные ветви, грудные и желудочные ветви. Гален описывал участие возвратной ветви блуждающего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>нерва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>в воспроизведении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 xml:space="preserve">голоса; и доказал это на эксперименте. Седьмой парой Гален считал подъязычные нервы (nn. hypoglossi) и спинномозговые нервы, которых он насчитал 58. Он подробно и правильно описал их, включая и диафрагмальные нервы, связанные с восемью шейными нервами. </w:t>
      </w:r>
    </w:p>
    <w:p w:rsidR="00E379F9" w:rsidRDefault="00E379F9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>Многочисленные и интересные труды Галена, подкрепленные опытом, делают его основоположником экспериментальной физиологии. Его глубокое проникновение в естествознание, признание созидательной силы природы говорят о материалистическом подходе Галена к изучению организма человека.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Труд Галена «О назначении частей человеческого тела» теоретически обосновывает его взгляды, но является и пособием для врачей-практиков того времени, учит диагностировать заболевания и определять их прогноз, рассматривая организм как единое целое. Гален сам занимался лечебной практикой и был великолепным хирургом и опытнейшим врачом. В этом своем трактате он дал практические советы, основанные на собственном опыте, которые облегчают врачу как постановку диагноза, так и прогноз при осложненных вывихах, когда появляется необходимость разреза органа или удаления части его при гнилостном поражении. При ранении стрелой или </w:t>
      </w:r>
      <w:r w:rsidRPr="00E379F9">
        <w:rPr>
          <w:rFonts w:ascii="Times New Roman" w:hAnsi="Times New Roman"/>
          <w:sz w:val="28"/>
        </w:rPr>
        <w:t>дротиком</w:t>
      </w:r>
      <w:r w:rsidRPr="00E379F9">
        <w:rPr>
          <w:rFonts w:ascii="Times New Roman" w:hAnsi="Times New Roman"/>
          <w:sz w:val="28"/>
          <w:szCs w:val="28"/>
        </w:rPr>
        <w:t>, зная расположение и назначение частей человеческого тела, врач сможет обоснованно делать разрез или точно знать, что нужно щадить.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 писал: «Мне часто приходилось водить рукой хирургов, мало изощренных в анатомии, и тем спасти их от публичного позора» (De administratio-nibus anatomicis,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I,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III,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с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1—9).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 утверждал, что если акт хождения невозможен вследствие повреждения нерва или мышцы, то он также невозможен при переломе или вывихе костей, которые дают нам возможность держаться на ногах.</w:t>
      </w:r>
    </w:p>
    <w:p w:rsidR="00BA2863" w:rsidRP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Так же важны сведения, излагаемые в трактате, для целей хирургической терапии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и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диагноза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тех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заболеваний, которые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протекают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в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органах, скрытых в полостях человеческого тела.</w:t>
      </w:r>
    </w:p>
    <w:p w:rsidR="00E379F9" w:rsidRPr="006A5774" w:rsidRDefault="00E379F9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  <w:t>Вывод</w:t>
      </w:r>
    </w:p>
    <w:p w:rsidR="00E379F9" w:rsidRPr="006A5774" w:rsidRDefault="00E379F9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Энциклопедист Гален, великий ученый, непревзойденный знаток греческого языка, владеющий всеми сокровищами знаний греческой, александрийской и римской медицинских школ, является одним из основоположников самостоятельного исследования в биологической науке и пионером замечательных наблюдений, сделанных им, как в изучении строения, так и в изучении функций организма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животных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и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 xml:space="preserve">человека. 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Здоровье в представлении и толковании Галена — такое состояние организма, когда все отправления тела совершаются безболезненно и беспрепятственно, т. е. без всяких задержек. Гален писал: «Здоровье есть равновесие и гармония четырех элементов г,— влаг, однородных частей, органов, наконец, управляющих всем организмом снл». По мнению Галена, природа сама охраняет и бережет здоровье организма, роль врача сводится только к тому, чтобы помогать природе. Гален в своих исследованиях все время имел в виду строение организма человека, именно человека. Так, он писал: «Если смерть не прервет моих намерений, я когда-нибудь изложу строение животных, рассекая каждый мельчайший орган, как я это делал у человека». Все, о чем сообщал этот неутомимый труженик и талантливейший экспериментатор, основано на его пристальном изучении организма животных и человека. Гален учил, что мозг, сердце и печень являются «жизненным треугольником», он утверждал, что не существует бесплотной, лишенной материи, неумирающей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 xml:space="preserve">души. </w:t>
      </w:r>
    </w:p>
    <w:p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Труды Галена — это взлет прогрессивной мысли; глубокие исследования организма животных и человека. Они явились для его времени и последующих веков огромным стимулом развития биологической и медицинской науки.</w:t>
      </w:r>
    </w:p>
    <w:p w:rsidR="00BA2863" w:rsidRPr="006A5774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В течение 14 веков труды Галена были единственным источником анатомических знаний. Величие его достижений сделало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его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неопровержимым и не подлежащим критике авторитетом. Все попытки исправления текстов Галена считались заведомо порочными. Никто не решался исправлять его невольные ошибки, и они утвердились в виде непогрешимых истин.</w:t>
      </w:r>
    </w:p>
    <w:p w:rsidR="00E379F9" w:rsidRPr="00E379F9" w:rsidRDefault="00E379F9" w:rsidP="00E379F9">
      <w:pPr>
        <w:pStyle w:val="a9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В книгах Галена содержится полная энциклопедия медицинских знаний его времени. Его анатомические труды в течение четырнадцати столетий служили руководством для врачей. Сохранилось около 120 подлинных сочинений Галена, а по названиям известно более 350. Большинство из них было посвящено медицине. Кроме того, Галену принадлежат философские и драматические произведения, а также — комментарии к сочинениям Платона и Аристотеля. </w:t>
      </w:r>
    </w:p>
    <w:p w:rsidR="00BA2863" w:rsidRPr="00E379F9" w:rsidRDefault="00E379F9" w:rsidP="00E379F9">
      <w:pPr>
        <w:widowControl/>
        <w:spacing w:line="360" w:lineRule="auto"/>
        <w:ind w:firstLine="709"/>
        <w:jc w:val="both"/>
        <w:rPr>
          <w:rFonts w:ascii="Times New Roman" w:hAnsi="Times New Roman" w:cs="Arial"/>
          <w:b/>
          <w:bCs/>
          <w:kern w:val="1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Arial"/>
          <w:b/>
          <w:bCs/>
          <w:kern w:val="1"/>
          <w:sz w:val="28"/>
          <w:szCs w:val="28"/>
        </w:rPr>
        <w:t>Список используемой литературы</w:t>
      </w:r>
    </w:p>
    <w:p w:rsidR="00BA2863" w:rsidRP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A2863" w:rsidRPr="00E379F9" w:rsidRDefault="00BA2863" w:rsidP="00E379F9">
      <w:pPr>
        <w:pStyle w:val="a1"/>
        <w:widowControl/>
        <w:numPr>
          <w:ilvl w:val="0"/>
          <w:numId w:val="2"/>
        </w:numPr>
        <w:tabs>
          <w:tab w:val="clear" w:pos="360"/>
          <w:tab w:val="num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Материал из Википедии — свободной энциклопедии: </w:t>
      </w:r>
      <w:r w:rsidRPr="007F2C33">
        <w:rPr>
          <w:rFonts w:ascii="Times New Roman" w:hAnsi="Times New Roman"/>
          <w:sz w:val="28"/>
        </w:rPr>
        <w:t>http://ru.wikipedia.org/wiki/%D0%93%D0%B0%D0%BB%D0%B5%D0%BD</w:t>
      </w:r>
    </w:p>
    <w:p w:rsidR="00BA2863" w:rsidRPr="00E379F9" w:rsidRDefault="00BA2863" w:rsidP="00E379F9">
      <w:pPr>
        <w:widowControl/>
        <w:numPr>
          <w:ilvl w:val="0"/>
          <w:numId w:val="2"/>
        </w:numPr>
        <w:tabs>
          <w:tab w:val="clear" w:pos="360"/>
          <w:tab w:val="left" w:pos="300"/>
          <w:tab w:val="num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Клавдий Гален. «О назначении частей человеческого тела». М.Медицина, 1971.</w:t>
      </w:r>
    </w:p>
    <w:p w:rsidR="00BA2863" w:rsidRPr="00E379F9" w:rsidRDefault="00BA2863" w:rsidP="00E379F9">
      <w:pPr>
        <w:widowControl/>
        <w:numPr>
          <w:ilvl w:val="0"/>
          <w:numId w:val="2"/>
        </w:numPr>
        <w:tabs>
          <w:tab w:val="clear" w:pos="360"/>
          <w:tab w:val="left" w:pos="300"/>
          <w:tab w:val="num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С.Марчукова «Медицина в зеркале истории». Европейский дом,2003.</w:t>
      </w:r>
      <w:bookmarkStart w:id="0" w:name="_GoBack"/>
      <w:bookmarkEnd w:id="0"/>
    </w:p>
    <w:sectPr w:rsidR="00BA2863" w:rsidRPr="00E379F9" w:rsidSect="00E379F9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863"/>
    <w:rsid w:val="00140596"/>
    <w:rsid w:val="00593CB0"/>
    <w:rsid w:val="006A5774"/>
    <w:rsid w:val="006B0543"/>
    <w:rsid w:val="007C48CC"/>
    <w:rsid w:val="007F2C33"/>
    <w:rsid w:val="00875465"/>
    <w:rsid w:val="00BA2863"/>
    <w:rsid w:val="00D30C96"/>
    <w:rsid w:val="00E379F9"/>
    <w:rsid w:val="00E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43F794-A6B4-4AC4-9925-4D4B7512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szCs w:val="24"/>
    </w:rPr>
  </w:style>
  <w:style w:type="paragraph" w:styleId="1">
    <w:name w:val="heading 1"/>
    <w:basedOn w:val="a0"/>
    <w:next w:val="a1"/>
    <w:link w:val="10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uiPriority w:val="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5">
    <w:name w:val="Hyperlink"/>
    <w:uiPriority w:val="99"/>
    <w:semiHidden/>
    <w:rPr>
      <w:rFonts w:cs="Times New Roman"/>
      <w:color w:val="000080"/>
      <w:u w:val="single"/>
    </w:rPr>
  </w:style>
  <w:style w:type="character" w:customStyle="1" w:styleId="a6">
    <w:name w:val="Символ нумерации"/>
  </w:style>
  <w:style w:type="character" w:customStyle="1" w:styleId="RTFNum31">
    <w:name w:val="RTF_Num 3 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1">
    <w:name w:val="Body Text"/>
    <w:basedOn w:val="a"/>
    <w:link w:val="a7"/>
    <w:uiPriority w:val="99"/>
    <w:semiHidden/>
    <w:pPr>
      <w:spacing w:after="120"/>
    </w:pPr>
  </w:style>
  <w:style w:type="character" w:customStyle="1" w:styleId="a7">
    <w:name w:val="Основной текст Знак"/>
    <w:link w:val="a1"/>
    <w:uiPriority w:val="99"/>
    <w:semiHidden/>
    <w:locked/>
    <w:rPr>
      <w:rFonts w:ascii="Arial" w:eastAsia="Arial Unicode MS" w:hAnsi="Arial" w:cs="Times New Roman"/>
      <w:sz w:val="24"/>
      <w:szCs w:val="24"/>
      <w:lang w:val="x-none"/>
    </w:rPr>
  </w:style>
  <w:style w:type="paragraph" w:styleId="a8">
    <w:name w:val="List"/>
    <w:basedOn w:val="a1"/>
    <w:uiPriority w:val="99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Текст в заданном формате"/>
    <w:basedOn w:val="a"/>
    <w:rPr>
      <w:rFonts w:ascii="Courier New" w:eastAsia="Times New Roman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2010-10-07T22:36:00Z</cp:lastPrinted>
  <dcterms:created xsi:type="dcterms:W3CDTF">2014-02-25T01:16:00Z</dcterms:created>
  <dcterms:modified xsi:type="dcterms:W3CDTF">2014-02-25T01:16:00Z</dcterms:modified>
</cp:coreProperties>
</file>