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35" w:rsidRDefault="00E37935">
      <w:pPr>
        <w:spacing w:line="240" w:lineRule="auto"/>
        <w:jc w:val="center"/>
        <w:rPr>
          <w:rFonts w:ascii="Times New Roman" w:hAnsi="Times New Roman"/>
          <w:sz w:val="28"/>
          <w:szCs w:val="28"/>
          <w:lang w:val="en-US"/>
        </w:rPr>
      </w:pPr>
      <w:r>
        <w:rPr>
          <w:rFonts w:ascii="Times New Roman" w:hAnsi="Times New Roman"/>
          <w:sz w:val="28"/>
          <w:szCs w:val="28"/>
        </w:rPr>
        <w:t>СИБИРСКИЙ УНИВЕРСИТЕТ</w:t>
      </w:r>
    </w:p>
    <w:p w:rsidR="00E37935" w:rsidRDefault="00E37935">
      <w:pPr>
        <w:spacing w:line="240" w:lineRule="auto"/>
        <w:jc w:val="center"/>
        <w:rPr>
          <w:rFonts w:ascii="Times New Roman" w:hAnsi="Times New Roman"/>
          <w:sz w:val="28"/>
          <w:szCs w:val="28"/>
        </w:rPr>
      </w:pPr>
      <w:r>
        <w:rPr>
          <w:rFonts w:ascii="Times New Roman" w:hAnsi="Times New Roman"/>
          <w:sz w:val="28"/>
          <w:szCs w:val="28"/>
        </w:rPr>
        <w:t>ПОТРЕБИТЕЛЬСКОЙ КООПЕРАЦИИ</w:t>
      </w:r>
    </w:p>
    <w:p w:rsidR="00E37935" w:rsidRDefault="00E37935">
      <w:pPr>
        <w:spacing w:line="240" w:lineRule="auto"/>
        <w:rPr>
          <w:rFonts w:ascii="Times New Roman" w:hAnsi="Times New Roman"/>
          <w:sz w:val="28"/>
          <w:szCs w:val="28"/>
        </w:rPr>
      </w:pPr>
    </w:p>
    <w:p w:rsidR="00E37935" w:rsidRDefault="00E37935">
      <w:pPr>
        <w:spacing w:line="240" w:lineRule="auto"/>
        <w:jc w:val="both"/>
        <w:rPr>
          <w:rFonts w:ascii="Times New Roman" w:hAnsi="Times New Roman"/>
          <w:sz w:val="28"/>
          <w:szCs w:val="28"/>
        </w:rPr>
      </w:pPr>
      <w:r>
        <w:rPr>
          <w:rFonts w:ascii="Times New Roman" w:hAnsi="Times New Roman"/>
          <w:sz w:val="28"/>
          <w:szCs w:val="28"/>
        </w:rPr>
        <w:t xml:space="preserve">Кафедра __________________коммерции_________________ </w:t>
      </w:r>
    </w:p>
    <w:p w:rsidR="00E37935" w:rsidRDefault="00E37935">
      <w:pPr>
        <w:spacing w:line="240" w:lineRule="auto"/>
        <w:jc w:val="both"/>
        <w:rPr>
          <w:rFonts w:ascii="Times New Roman" w:hAnsi="Times New Roman"/>
          <w:sz w:val="28"/>
          <w:szCs w:val="28"/>
        </w:rPr>
      </w:pPr>
    </w:p>
    <w:p w:rsidR="00E37935" w:rsidRDefault="00E37935">
      <w:pPr>
        <w:spacing w:line="240" w:lineRule="auto"/>
        <w:jc w:val="both"/>
        <w:rPr>
          <w:rFonts w:ascii="Times New Roman" w:hAnsi="Times New Roman"/>
          <w:sz w:val="28"/>
          <w:szCs w:val="28"/>
        </w:rPr>
      </w:pPr>
      <w:r>
        <w:rPr>
          <w:rFonts w:ascii="Times New Roman" w:hAnsi="Times New Roman"/>
          <w:sz w:val="28"/>
          <w:szCs w:val="28"/>
        </w:rPr>
        <w:t xml:space="preserve"> </w:t>
      </w:r>
    </w:p>
    <w:p w:rsidR="00E37935" w:rsidRDefault="00E37935">
      <w:pPr>
        <w:spacing w:line="240" w:lineRule="auto"/>
        <w:jc w:val="center"/>
        <w:rPr>
          <w:rFonts w:ascii="Times New Roman" w:hAnsi="Times New Roman"/>
          <w:sz w:val="28"/>
          <w:szCs w:val="28"/>
        </w:rPr>
      </w:pPr>
      <w:r>
        <w:rPr>
          <w:rFonts w:ascii="Times New Roman" w:hAnsi="Times New Roman"/>
          <w:sz w:val="28"/>
          <w:szCs w:val="28"/>
        </w:rPr>
        <w:t>КУРСОВАЯ РАБОТА</w:t>
      </w:r>
    </w:p>
    <w:p w:rsidR="00E37935" w:rsidRDefault="00E37935">
      <w:pPr>
        <w:spacing w:line="240" w:lineRule="auto"/>
        <w:jc w:val="both"/>
        <w:rPr>
          <w:rFonts w:ascii="Times New Roman" w:hAnsi="Times New Roman"/>
          <w:sz w:val="28"/>
          <w:szCs w:val="28"/>
        </w:rPr>
      </w:pPr>
      <w:r>
        <w:rPr>
          <w:rFonts w:ascii="Times New Roman" w:hAnsi="Times New Roman"/>
          <w:sz w:val="28"/>
          <w:szCs w:val="28"/>
        </w:rPr>
        <w:t xml:space="preserve"> по дисциплине ___________«Коммерческая деятельность»_________ </w:t>
      </w:r>
    </w:p>
    <w:p w:rsidR="00E37935" w:rsidRDefault="00E37935">
      <w:pPr>
        <w:spacing w:line="240" w:lineRule="auto"/>
        <w:jc w:val="both"/>
        <w:rPr>
          <w:rFonts w:ascii="Times New Roman" w:hAnsi="Times New Roman"/>
          <w:sz w:val="28"/>
          <w:szCs w:val="28"/>
        </w:rPr>
      </w:pPr>
      <w:r>
        <w:rPr>
          <w:rFonts w:ascii="Times New Roman" w:hAnsi="Times New Roman"/>
          <w:sz w:val="28"/>
          <w:szCs w:val="28"/>
        </w:rPr>
        <w:t xml:space="preserve">на тему:_________________________________________________________ </w:t>
      </w:r>
    </w:p>
    <w:p w:rsidR="00E37935" w:rsidRDefault="00E37935">
      <w:pPr>
        <w:spacing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 </w:t>
      </w:r>
    </w:p>
    <w:p w:rsidR="00E37935" w:rsidRDefault="00E37935">
      <w:pPr>
        <w:spacing w:line="240" w:lineRule="auto"/>
        <w:jc w:val="both"/>
        <w:rPr>
          <w:rFonts w:ascii="Times New Roman" w:hAnsi="Times New Roman"/>
          <w:sz w:val="28"/>
          <w:szCs w:val="28"/>
        </w:rPr>
      </w:pPr>
      <w:r>
        <w:rPr>
          <w:rFonts w:ascii="Times New Roman" w:hAnsi="Times New Roman"/>
          <w:sz w:val="28"/>
          <w:szCs w:val="28"/>
        </w:rPr>
        <w:t xml:space="preserve"> </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Студента (ки) ______________курса</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________________________________ </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        (ФИО) </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________________________________ </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        (группа, шифр) </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Руководитель____________________ </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________________________________ </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               (должность) </w:t>
      </w: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 </w:t>
      </w:r>
    </w:p>
    <w:p w:rsidR="00E37935" w:rsidRDefault="00E37935">
      <w:pPr>
        <w:spacing w:line="240" w:lineRule="auto"/>
        <w:jc w:val="right"/>
        <w:rPr>
          <w:rFonts w:ascii="Times New Roman" w:hAnsi="Times New Roman"/>
          <w:sz w:val="28"/>
          <w:szCs w:val="28"/>
        </w:rPr>
      </w:pPr>
    </w:p>
    <w:p w:rsidR="00E37935" w:rsidRDefault="00E37935">
      <w:pPr>
        <w:spacing w:line="240" w:lineRule="auto"/>
        <w:jc w:val="right"/>
        <w:rPr>
          <w:rFonts w:ascii="Times New Roman" w:hAnsi="Times New Roman"/>
          <w:sz w:val="28"/>
          <w:szCs w:val="28"/>
        </w:rPr>
      </w:pPr>
    </w:p>
    <w:p w:rsidR="00E37935" w:rsidRDefault="00E37935">
      <w:pPr>
        <w:spacing w:line="240" w:lineRule="auto"/>
        <w:jc w:val="right"/>
        <w:rPr>
          <w:rFonts w:ascii="Times New Roman" w:hAnsi="Times New Roman"/>
          <w:sz w:val="28"/>
          <w:szCs w:val="28"/>
        </w:rPr>
      </w:pPr>
    </w:p>
    <w:p w:rsidR="00E37935" w:rsidRDefault="00E37935">
      <w:pPr>
        <w:spacing w:line="240" w:lineRule="auto"/>
        <w:rPr>
          <w:rFonts w:ascii="Times New Roman" w:hAnsi="Times New Roman"/>
          <w:sz w:val="28"/>
          <w:szCs w:val="28"/>
        </w:rPr>
      </w:pPr>
    </w:p>
    <w:p w:rsidR="00E37935" w:rsidRDefault="00E37935">
      <w:pPr>
        <w:spacing w:line="240" w:lineRule="auto"/>
        <w:jc w:val="right"/>
        <w:rPr>
          <w:rFonts w:ascii="Times New Roman" w:hAnsi="Times New Roman"/>
          <w:sz w:val="28"/>
          <w:szCs w:val="28"/>
        </w:rPr>
      </w:pPr>
    </w:p>
    <w:p w:rsidR="00E37935" w:rsidRDefault="00E37935">
      <w:pPr>
        <w:spacing w:line="240" w:lineRule="auto"/>
        <w:jc w:val="right"/>
        <w:rPr>
          <w:rFonts w:ascii="Times New Roman" w:hAnsi="Times New Roman"/>
          <w:sz w:val="28"/>
          <w:szCs w:val="28"/>
        </w:rPr>
      </w:pPr>
      <w:r>
        <w:rPr>
          <w:rFonts w:ascii="Times New Roman" w:hAnsi="Times New Roman"/>
          <w:sz w:val="28"/>
          <w:szCs w:val="28"/>
        </w:rPr>
        <w:t xml:space="preserve"> </w:t>
      </w:r>
    </w:p>
    <w:p w:rsidR="00E37935" w:rsidRDefault="00E37935">
      <w:pPr>
        <w:spacing w:line="360" w:lineRule="auto"/>
        <w:jc w:val="center"/>
        <w:rPr>
          <w:rFonts w:ascii="Times New Roman" w:hAnsi="Times New Roman"/>
          <w:sz w:val="28"/>
          <w:szCs w:val="28"/>
        </w:rPr>
      </w:pPr>
      <w:r>
        <w:rPr>
          <w:rFonts w:ascii="Times New Roman" w:hAnsi="Times New Roman"/>
          <w:sz w:val="28"/>
          <w:szCs w:val="28"/>
        </w:rPr>
        <w:t>Якутск 201</w:t>
      </w:r>
      <w:r w:rsidR="00744C08">
        <w:rPr>
          <w:rFonts w:ascii="Times New Roman" w:hAnsi="Times New Roman"/>
          <w:sz w:val="28"/>
          <w:szCs w:val="28"/>
        </w:rPr>
        <w:t>0</w:t>
      </w:r>
    </w:p>
    <w:p w:rsidR="00E37935" w:rsidRDefault="00E37935" w:rsidP="00744C08">
      <w:pPr>
        <w:spacing w:after="0" w:line="360" w:lineRule="auto"/>
        <w:contextualSpacing/>
        <w:rPr>
          <w:rFonts w:ascii="Times New Roman" w:hAnsi="Times New Roman"/>
          <w:sz w:val="28"/>
          <w:szCs w:val="28"/>
        </w:rPr>
      </w:pPr>
      <w:r>
        <w:rPr>
          <w:rFonts w:ascii="Times New Roman" w:hAnsi="Times New Roman"/>
          <w:sz w:val="28"/>
          <w:szCs w:val="28"/>
        </w:rPr>
        <w:t>Содержание</w:t>
      </w:r>
    </w:p>
    <w:p w:rsidR="00E37935" w:rsidRDefault="00E37935" w:rsidP="00744C08">
      <w:pPr>
        <w:spacing w:after="0" w:line="360" w:lineRule="auto"/>
        <w:contextualSpacing/>
        <w:rPr>
          <w:rFonts w:ascii="Times New Roman" w:hAnsi="Times New Roman"/>
          <w:sz w:val="28"/>
          <w:szCs w:val="28"/>
        </w:rPr>
      </w:pPr>
      <w:r>
        <w:rPr>
          <w:rFonts w:ascii="Times New Roman" w:hAnsi="Times New Roman"/>
          <w:sz w:val="28"/>
          <w:szCs w:val="28"/>
        </w:rPr>
        <w:t xml:space="preserve">Введение…………………………………………………………………………...3 </w:t>
      </w:r>
    </w:p>
    <w:p w:rsidR="00E37935" w:rsidRDefault="00E37935" w:rsidP="00744C08">
      <w:pPr>
        <w:spacing w:after="0" w:line="360" w:lineRule="auto"/>
        <w:contextualSpacing/>
        <w:rPr>
          <w:rFonts w:ascii="Times New Roman" w:hAnsi="Times New Roman"/>
          <w:sz w:val="28"/>
          <w:szCs w:val="28"/>
        </w:rPr>
      </w:pPr>
      <w:r>
        <w:rPr>
          <w:rFonts w:ascii="Times New Roman" w:hAnsi="Times New Roman"/>
          <w:sz w:val="28"/>
          <w:szCs w:val="28"/>
        </w:rPr>
        <w:t xml:space="preserve">1. Договорные отношения в торговле…………………………………………...6 </w:t>
      </w:r>
    </w:p>
    <w:p w:rsidR="00E37935" w:rsidRDefault="00FB2B6A" w:rsidP="00744C08">
      <w:pPr>
        <w:spacing w:after="0" w:line="360" w:lineRule="auto"/>
        <w:contextualSpacing/>
        <w:rPr>
          <w:rFonts w:ascii="Times New Roman" w:hAnsi="Times New Roman"/>
          <w:sz w:val="28"/>
          <w:szCs w:val="28"/>
        </w:rPr>
      </w:pPr>
      <w:r>
        <w:rPr>
          <w:rFonts w:ascii="Times New Roman" w:hAnsi="Times New Roman"/>
          <w:sz w:val="28"/>
          <w:szCs w:val="28"/>
        </w:rPr>
        <w:t>1</w:t>
      </w:r>
      <w:r w:rsidR="00E37935">
        <w:rPr>
          <w:rFonts w:ascii="Times New Roman" w:hAnsi="Times New Roman"/>
          <w:sz w:val="28"/>
          <w:szCs w:val="28"/>
        </w:rPr>
        <w:t>.</w:t>
      </w:r>
      <w:r>
        <w:rPr>
          <w:rFonts w:ascii="Times New Roman" w:hAnsi="Times New Roman"/>
          <w:sz w:val="28"/>
          <w:szCs w:val="28"/>
        </w:rPr>
        <w:t xml:space="preserve">1. </w:t>
      </w:r>
      <w:r w:rsidR="00E37935">
        <w:rPr>
          <w:rFonts w:ascii="Times New Roman" w:hAnsi="Times New Roman"/>
          <w:sz w:val="28"/>
          <w:szCs w:val="28"/>
        </w:rPr>
        <w:t>Классификация договоров. Договоры, применяемые в торговле, их особенности…………………………………………………………………</w:t>
      </w:r>
      <w:r w:rsidR="00526CA7">
        <w:rPr>
          <w:rFonts w:ascii="Times New Roman" w:hAnsi="Times New Roman"/>
          <w:sz w:val="28"/>
          <w:szCs w:val="28"/>
        </w:rPr>
        <w:t>……..6</w:t>
      </w:r>
      <w:r w:rsidR="00E37935">
        <w:rPr>
          <w:rFonts w:ascii="Times New Roman" w:hAnsi="Times New Roman"/>
          <w:sz w:val="28"/>
          <w:szCs w:val="28"/>
        </w:rPr>
        <w:t xml:space="preserve">1.2. Содержание договора поставки, порядок заключения и расторжения……………………………………………………………………...11 </w:t>
      </w:r>
    </w:p>
    <w:p w:rsidR="00E37935" w:rsidRDefault="00E37935" w:rsidP="00744C08">
      <w:pPr>
        <w:spacing w:after="0" w:line="360" w:lineRule="auto"/>
        <w:contextualSpacing/>
        <w:rPr>
          <w:rFonts w:ascii="Times New Roman" w:hAnsi="Times New Roman"/>
          <w:sz w:val="28"/>
          <w:szCs w:val="28"/>
        </w:rPr>
      </w:pPr>
      <w:r>
        <w:rPr>
          <w:rFonts w:ascii="Times New Roman" w:hAnsi="Times New Roman"/>
          <w:sz w:val="28"/>
          <w:szCs w:val="28"/>
        </w:rPr>
        <w:t xml:space="preserve">1.3. Особенности заключения договоров при прямых хозяйственных связях……………………………………………………………………………..13 </w:t>
      </w:r>
    </w:p>
    <w:p w:rsidR="00E37935" w:rsidRDefault="00E37935" w:rsidP="00744C08">
      <w:pPr>
        <w:spacing w:after="0" w:line="360" w:lineRule="auto"/>
        <w:contextualSpacing/>
        <w:rPr>
          <w:rFonts w:ascii="Times New Roman" w:hAnsi="Times New Roman"/>
          <w:sz w:val="28"/>
          <w:szCs w:val="28"/>
        </w:rPr>
      </w:pPr>
      <w:r>
        <w:rPr>
          <w:rFonts w:ascii="Times New Roman" w:hAnsi="Times New Roman"/>
          <w:sz w:val="28"/>
          <w:szCs w:val="28"/>
        </w:rPr>
        <w:t>2. Организация договорной работы на материалах  ГУП ФАПК “Туймаада” магазина «Илин-Энэр»…………………………………………………………..16    2.1. Характеристика ГУП ФАПК “Туймаада” магазина «Илин-Энэр», его организационная структура……………………………………………………..16</w:t>
      </w:r>
    </w:p>
    <w:p w:rsidR="00E37935" w:rsidRDefault="00E37935" w:rsidP="00FB2B6A">
      <w:pPr>
        <w:spacing w:after="0" w:line="360" w:lineRule="auto"/>
        <w:contextualSpacing/>
        <w:rPr>
          <w:rFonts w:ascii="Times New Roman" w:hAnsi="Times New Roman"/>
          <w:sz w:val="28"/>
          <w:szCs w:val="28"/>
        </w:rPr>
      </w:pPr>
      <w:r>
        <w:rPr>
          <w:rFonts w:ascii="Times New Roman" w:hAnsi="Times New Roman"/>
          <w:sz w:val="28"/>
          <w:szCs w:val="28"/>
        </w:rPr>
        <w:t>2.2. Заключение договоров ГУП ФАПК “Туймаада” магазина «Илин-Энэр» и контроль за их и</w:t>
      </w:r>
      <w:r w:rsidR="00526CA7">
        <w:rPr>
          <w:rFonts w:ascii="Times New Roman" w:hAnsi="Times New Roman"/>
          <w:sz w:val="28"/>
          <w:szCs w:val="28"/>
        </w:rPr>
        <w:t>сполнением……………………………………………………20</w:t>
      </w:r>
      <w:r>
        <w:rPr>
          <w:rFonts w:ascii="Times New Roman" w:hAnsi="Times New Roman"/>
          <w:sz w:val="28"/>
          <w:szCs w:val="28"/>
        </w:rPr>
        <w:t xml:space="preserve"> </w:t>
      </w:r>
    </w:p>
    <w:p w:rsidR="00E37935" w:rsidRDefault="00526CA7" w:rsidP="00FB2B6A">
      <w:pPr>
        <w:pStyle w:val="2"/>
        <w:ind w:firstLine="0"/>
        <w:contextualSpacing/>
      </w:pPr>
      <w:r>
        <w:t>2.3</w:t>
      </w:r>
      <w:r w:rsidR="00E37935">
        <w:t>. Анализ эффективности договорной работы ГУП ФАПК “Туймаада” магазина «Илин-Энэр»………………………………………………………</w:t>
      </w:r>
      <w:r>
        <w:t>..</w:t>
      </w:r>
      <w:r w:rsidR="00E37935">
        <w:t>…</w:t>
      </w:r>
      <w:r w:rsidR="0004768D">
        <w:t>25</w:t>
      </w:r>
    </w:p>
    <w:p w:rsidR="00E37935" w:rsidRDefault="00E37935" w:rsidP="00744C08">
      <w:pPr>
        <w:spacing w:line="360" w:lineRule="auto"/>
        <w:contextualSpacing/>
        <w:jc w:val="both"/>
        <w:rPr>
          <w:rFonts w:ascii="Times New Roman" w:hAnsi="Times New Roman"/>
          <w:sz w:val="28"/>
          <w:szCs w:val="28"/>
        </w:rPr>
      </w:pPr>
      <w:r>
        <w:rPr>
          <w:rFonts w:ascii="Times New Roman" w:hAnsi="Times New Roman"/>
          <w:sz w:val="28"/>
          <w:szCs w:val="28"/>
        </w:rPr>
        <w:t xml:space="preserve">3. Пути повышения экономической эффективности договоров поставки в ГУП ФАПК “Туймаада” </w:t>
      </w:r>
      <w:r w:rsidR="00526CA7">
        <w:rPr>
          <w:rFonts w:ascii="Times New Roman" w:hAnsi="Times New Roman"/>
          <w:sz w:val="28"/>
          <w:szCs w:val="28"/>
        </w:rPr>
        <w:t>мага</w:t>
      </w:r>
      <w:r w:rsidR="0004768D">
        <w:rPr>
          <w:rFonts w:ascii="Times New Roman" w:hAnsi="Times New Roman"/>
          <w:sz w:val="28"/>
          <w:szCs w:val="28"/>
        </w:rPr>
        <w:t>зина «Илин-Энэр».……………………………..27</w:t>
      </w:r>
      <w:r w:rsidR="00526CA7">
        <w:rPr>
          <w:rFonts w:ascii="Times New Roman" w:hAnsi="Times New Roman"/>
          <w:sz w:val="28"/>
          <w:szCs w:val="28"/>
        </w:rPr>
        <w:t xml:space="preserve"> </w:t>
      </w:r>
      <w:r>
        <w:rPr>
          <w:rFonts w:ascii="Times New Roman" w:hAnsi="Times New Roman"/>
          <w:sz w:val="28"/>
          <w:szCs w:val="28"/>
        </w:rPr>
        <w:t>За</w:t>
      </w:r>
      <w:r w:rsidR="00526CA7">
        <w:rPr>
          <w:rFonts w:ascii="Times New Roman" w:hAnsi="Times New Roman"/>
          <w:sz w:val="28"/>
          <w:szCs w:val="28"/>
        </w:rPr>
        <w:t>ключен</w:t>
      </w:r>
      <w:r w:rsidR="0004768D">
        <w:rPr>
          <w:rFonts w:ascii="Times New Roman" w:hAnsi="Times New Roman"/>
          <w:sz w:val="28"/>
          <w:szCs w:val="28"/>
        </w:rPr>
        <w:t>ие……………………………………………………………………….29</w:t>
      </w:r>
    </w:p>
    <w:p w:rsidR="00E37935" w:rsidRDefault="00E37935" w:rsidP="00744C08">
      <w:pPr>
        <w:spacing w:after="0" w:line="360" w:lineRule="auto"/>
        <w:contextualSpacing/>
        <w:rPr>
          <w:rFonts w:ascii="Times New Roman" w:hAnsi="Times New Roman"/>
          <w:sz w:val="28"/>
          <w:szCs w:val="28"/>
        </w:rPr>
      </w:pPr>
      <w:r>
        <w:rPr>
          <w:rFonts w:ascii="Times New Roman" w:hAnsi="Times New Roman"/>
          <w:sz w:val="28"/>
          <w:szCs w:val="28"/>
        </w:rPr>
        <w:t>Библиогр</w:t>
      </w:r>
      <w:r w:rsidR="00194550">
        <w:rPr>
          <w:rFonts w:ascii="Times New Roman" w:hAnsi="Times New Roman"/>
          <w:sz w:val="28"/>
          <w:szCs w:val="28"/>
        </w:rPr>
        <w:t>афически</w:t>
      </w:r>
      <w:r w:rsidR="0004768D">
        <w:rPr>
          <w:rFonts w:ascii="Times New Roman" w:hAnsi="Times New Roman"/>
          <w:sz w:val="28"/>
          <w:szCs w:val="28"/>
        </w:rPr>
        <w:t>й список……………………………………………………..32</w:t>
      </w:r>
    </w:p>
    <w:p w:rsidR="00E37935" w:rsidRDefault="00EC72A0" w:rsidP="00744C08">
      <w:pPr>
        <w:pStyle w:val="1"/>
        <w:spacing w:line="360" w:lineRule="auto"/>
        <w:contextualSpacing/>
      </w:pPr>
      <w:r>
        <w:t>Приложение</w:t>
      </w:r>
    </w:p>
    <w:p w:rsidR="00E37935" w:rsidRDefault="00E37935" w:rsidP="00744C0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p>
    <w:p w:rsidR="00E37935" w:rsidRDefault="00E37935" w:rsidP="00744C08">
      <w:pPr>
        <w:spacing w:line="360" w:lineRule="auto"/>
        <w:ind w:firstLine="709"/>
        <w:contextualSpacing/>
        <w:rPr>
          <w:rFonts w:ascii="Times New Roman" w:hAnsi="Times New Roman"/>
          <w:sz w:val="28"/>
          <w:szCs w:val="28"/>
        </w:rPr>
      </w:pPr>
    </w:p>
    <w:p w:rsidR="00E37935" w:rsidRDefault="00E37935">
      <w:pPr>
        <w:spacing w:line="360" w:lineRule="auto"/>
        <w:ind w:firstLine="709"/>
        <w:rPr>
          <w:rFonts w:ascii="Times New Roman" w:hAnsi="Times New Roman"/>
          <w:sz w:val="28"/>
          <w:szCs w:val="28"/>
        </w:rPr>
      </w:pPr>
    </w:p>
    <w:p w:rsidR="00E37935" w:rsidRDefault="00E37935">
      <w:pPr>
        <w:spacing w:line="360" w:lineRule="auto"/>
        <w:rPr>
          <w:rFonts w:ascii="Times New Roman" w:hAnsi="Times New Roman"/>
          <w:sz w:val="28"/>
          <w:szCs w:val="28"/>
        </w:rPr>
      </w:pPr>
    </w:p>
    <w:p w:rsidR="00E37935" w:rsidRDefault="00E37935">
      <w:pPr>
        <w:spacing w:line="360" w:lineRule="auto"/>
        <w:rPr>
          <w:rFonts w:ascii="Times New Roman" w:hAnsi="Times New Roman"/>
          <w:sz w:val="28"/>
          <w:szCs w:val="28"/>
        </w:rPr>
      </w:pPr>
    </w:p>
    <w:p w:rsidR="00E37935" w:rsidRDefault="00E37935">
      <w:pPr>
        <w:spacing w:line="360" w:lineRule="auto"/>
        <w:rPr>
          <w:rFonts w:ascii="Times New Roman" w:hAnsi="Times New Roman"/>
          <w:sz w:val="28"/>
          <w:szCs w:val="28"/>
        </w:rPr>
      </w:pPr>
    </w:p>
    <w:p w:rsidR="00E37935" w:rsidRDefault="00E37935" w:rsidP="00FB2B6A">
      <w:pPr>
        <w:spacing w:line="240" w:lineRule="auto"/>
        <w:contextualSpacing/>
        <w:rPr>
          <w:rFonts w:ascii="Times New Roman" w:hAnsi="Times New Roman"/>
          <w:sz w:val="28"/>
          <w:szCs w:val="28"/>
        </w:rPr>
      </w:pPr>
      <w:r>
        <w:rPr>
          <w:rFonts w:ascii="Times New Roman" w:hAnsi="Times New Roman"/>
          <w:sz w:val="28"/>
          <w:szCs w:val="28"/>
        </w:rPr>
        <w:t xml:space="preserve">Введение </w:t>
      </w:r>
    </w:p>
    <w:p w:rsidR="00E37935" w:rsidRDefault="00E37935" w:rsidP="00FB2B6A">
      <w:pPr>
        <w:spacing w:line="240" w:lineRule="auto"/>
        <w:contextualSpacing/>
        <w:rPr>
          <w:rFonts w:ascii="Times New Roman" w:hAnsi="Times New Roman"/>
          <w:sz w:val="28"/>
          <w:szCs w:val="28"/>
        </w:rPr>
      </w:pP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Коммерческая деятельность представляет новое направление в работе предприятий, получившее развитие в связи с формированием рыночных отношений в экономической системе России, что в значительной мере определяет тот интерес, который проявляется к ней со стороны участников процесса производства товаров, поскольку этот интерес напрямую связан с возможностями работы предприятий и зачастую определяет дальнейшее его существование.</w:t>
      </w:r>
    </w:p>
    <w:p w:rsidR="00E37935" w:rsidRDefault="00E37935" w:rsidP="00FB2B6A">
      <w:pPr>
        <w:spacing w:line="36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Договор представляет собой одно из самых уникальных правовых средств, в рамках которого интерес каждой стороны, может быть удовлетворён лишь посредством удовлетворения интереса другой стороны. Это и порождает общий интерес сторон в заключении договора и его надлежащем исполнении. Поэтому именно договор, основанный на взаимозаинтересованности сторон, способен обеспечить такую организованность, порядок и стабильность в экономическом обороте, которых нельзя добиться с помощью административно-правовых средств. Договор - это наиболее оперативное и гибкое средство связи между производителем и потребителем, изучения потребности и немедленного реагирования на них со стороны производства. В силу этого именно договорно-правовая форма способна обеспечить необходимый баланс между спросом и предложением, насытить рынок теми товарами, которыми нуждается потребитель. Эти и многие другие качества договора с неизбежностью обуславливают усиление его роли и расширение сферы применения по мере перехода к рыночной экономике.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Договор поставки – важная форма хозяйственных связей оптовых поставщиков и покупателей товаров. Он по существу является основным документом, определяющим права и обязанности сторон по организации оптовых поставок товаров.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Статья 506 ГК РФ дает следующее определение договору поставки: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закупленные им товары покупателю для использования в предпринимательской деятельности или иных целях, не связанных с личным, семейным, домашним и иным подобным использованием”.</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Договор поставки, как и другие договоры купли-продажи, заключается посредством направления оферты (предложения заключить договор) одной из сторон и ее акцента (принятия предложения) другой стороной.</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работе поставщиков товаров заводов, фабрик, мясокомбинатов, других предприятий перерабатывающей промышленности, оптовых торговых организаций и розничных магазинов, в частности, не соблюдаются договорные отношения между участниками коммерческой деятельности, имеет место большое количество торговых посредников, снижающих цену на товары у товаропроизводителей и существенно повышающих цены для конечных потребителей товаров и др.</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этой связи тема курсовой  работы является актуальной.</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Цель исследования состоит в том, чтобы на основе анализа эффективности договорной работы в ГУП ФАПК “Туймаада” магазине «Илин-Энэр» разработать основные направления по ее совершенствованию.</w:t>
      </w:r>
    </w:p>
    <w:p w:rsidR="00E37935" w:rsidRDefault="00E37935" w:rsidP="00FB2B6A">
      <w:pPr>
        <w:pStyle w:val="a8"/>
        <w:spacing w:line="360" w:lineRule="auto"/>
        <w:ind w:firstLine="851"/>
        <w:contextualSpacing/>
        <w:jc w:val="both"/>
        <w:rPr>
          <w:b w:val="0"/>
          <w:sz w:val="28"/>
        </w:rPr>
      </w:pPr>
      <w:r>
        <w:rPr>
          <w:b w:val="0"/>
          <w:sz w:val="28"/>
        </w:rPr>
        <w:t xml:space="preserve">Задачами  исследования курсовой работы определены: </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В главе </w:t>
      </w:r>
      <w:r>
        <w:rPr>
          <w:rFonts w:ascii="Times New Roman" w:hAnsi="Times New Roman"/>
          <w:sz w:val="28"/>
          <w:szCs w:val="28"/>
          <w:lang w:val="en-US"/>
        </w:rPr>
        <w:t>I</w:t>
      </w:r>
      <w:r>
        <w:rPr>
          <w:rFonts w:ascii="Times New Roman" w:hAnsi="Times New Roman"/>
          <w:sz w:val="28"/>
          <w:szCs w:val="28"/>
        </w:rPr>
        <w:t xml:space="preserve"> – виды договоров применяемых в торговле, их особенности, содержания и порядки заключения.</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В главе </w:t>
      </w:r>
      <w:r>
        <w:rPr>
          <w:rFonts w:ascii="Times New Roman" w:hAnsi="Times New Roman"/>
          <w:sz w:val="28"/>
          <w:szCs w:val="28"/>
          <w:lang w:val="en-US"/>
        </w:rPr>
        <w:t>II</w:t>
      </w:r>
      <w:r>
        <w:rPr>
          <w:rFonts w:ascii="Times New Roman" w:hAnsi="Times New Roman"/>
          <w:sz w:val="28"/>
          <w:szCs w:val="28"/>
        </w:rPr>
        <w:t xml:space="preserve"> – организация договорной работы в ГУП ФАПК “Туймаада” магазина «Илин-Энэр» и </w:t>
      </w:r>
      <w:r w:rsidR="00745E3E">
        <w:rPr>
          <w:rFonts w:ascii="Times New Roman" w:hAnsi="Times New Roman"/>
          <w:sz w:val="28"/>
          <w:szCs w:val="28"/>
        </w:rPr>
        <w:t>пути повышения экономической эффективности договоров поставки</w:t>
      </w:r>
      <w:r>
        <w:rPr>
          <w:rFonts w:ascii="Times New Roman" w:hAnsi="Times New Roman"/>
          <w:sz w:val="28"/>
          <w:szCs w:val="28"/>
        </w:rPr>
        <w:t>.</w:t>
      </w:r>
    </w:p>
    <w:p w:rsidR="00E37935" w:rsidRDefault="00E37935" w:rsidP="008F6E78">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Объект исследования - договорные отношения производственных и торговых организаций - участников производственно-сбытовой системы, формирующие движение товара от производителя до конечного потребителя. </w:t>
      </w:r>
    </w:p>
    <w:p w:rsidR="00E37935" w:rsidRDefault="00E37935" w:rsidP="008F6E78">
      <w:pPr>
        <w:pStyle w:val="a8"/>
        <w:spacing w:line="360" w:lineRule="auto"/>
        <w:ind w:left="113" w:right="57" w:firstLine="851"/>
        <w:contextualSpacing/>
        <w:jc w:val="both"/>
        <w:rPr>
          <w:b w:val="0"/>
          <w:sz w:val="28"/>
        </w:rPr>
      </w:pPr>
      <w:r>
        <w:rPr>
          <w:b w:val="0"/>
          <w:sz w:val="28"/>
        </w:rPr>
        <w:t>Работа состоит из 2-х частей: теоретической  и практи</w:t>
      </w:r>
      <w:r w:rsidR="00CD664A">
        <w:rPr>
          <w:b w:val="0"/>
          <w:sz w:val="28"/>
        </w:rPr>
        <w:t xml:space="preserve">ческой. Объем работы составляет 30 </w:t>
      </w:r>
      <w:r>
        <w:rPr>
          <w:b w:val="0"/>
          <w:color w:val="000000"/>
          <w:sz w:val="28"/>
        </w:rPr>
        <w:t>листов</w:t>
      </w:r>
      <w:r>
        <w:rPr>
          <w:b w:val="0"/>
          <w:sz w:val="28"/>
        </w:rPr>
        <w:t>.</w:t>
      </w:r>
    </w:p>
    <w:p w:rsidR="00E37935" w:rsidRDefault="00E37935" w:rsidP="008F6E78">
      <w:pPr>
        <w:spacing w:line="360" w:lineRule="auto"/>
        <w:ind w:firstLine="851"/>
        <w:contextualSpacing/>
        <w:jc w:val="both"/>
        <w:rPr>
          <w:rFonts w:ascii="Times New Roman" w:hAnsi="Times New Roman"/>
          <w:sz w:val="28"/>
          <w:szCs w:val="28"/>
        </w:rPr>
      </w:pPr>
    </w:p>
    <w:p w:rsidR="00E37935" w:rsidRDefault="00E37935" w:rsidP="008F6E78">
      <w:pPr>
        <w:spacing w:line="360" w:lineRule="auto"/>
        <w:ind w:firstLine="851"/>
        <w:contextualSpacing/>
        <w:jc w:val="both"/>
        <w:rPr>
          <w:rFonts w:ascii="Times New Roman" w:hAnsi="Times New Roman"/>
          <w:sz w:val="28"/>
          <w:szCs w:val="28"/>
        </w:rPr>
      </w:pPr>
    </w:p>
    <w:p w:rsidR="00E37935" w:rsidRDefault="00E37935" w:rsidP="008F6E78">
      <w:pPr>
        <w:contextualSpacing/>
      </w:pPr>
    </w:p>
    <w:p w:rsidR="00E37935" w:rsidRDefault="00E37935" w:rsidP="008F6E78">
      <w:pPr>
        <w:spacing w:line="360" w:lineRule="auto"/>
        <w:contextualSpacing/>
        <w:jc w:val="both"/>
        <w:rPr>
          <w:rFonts w:ascii="Times New Roman" w:hAnsi="Times New Roman"/>
          <w:sz w:val="28"/>
          <w:szCs w:val="28"/>
        </w:rPr>
      </w:pPr>
    </w:p>
    <w:p w:rsidR="00E37935" w:rsidRDefault="00E37935" w:rsidP="008F6E78">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3914DB" w:rsidRDefault="003914DB" w:rsidP="00FB2B6A">
      <w:pPr>
        <w:spacing w:line="360" w:lineRule="auto"/>
        <w:contextualSpacing/>
        <w:jc w:val="both"/>
        <w:rPr>
          <w:rFonts w:ascii="Times New Roman" w:hAnsi="Times New Roman"/>
          <w:sz w:val="28"/>
          <w:szCs w:val="28"/>
          <w:lang w:val="en-US"/>
        </w:rPr>
      </w:pPr>
    </w:p>
    <w:p w:rsidR="00060F24" w:rsidRDefault="00060F24" w:rsidP="00FB2B6A">
      <w:pPr>
        <w:spacing w:line="360" w:lineRule="auto"/>
        <w:contextualSpacing/>
        <w:jc w:val="both"/>
        <w:rPr>
          <w:rFonts w:ascii="Times New Roman" w:hAnsi="Times New Roman"/>
          <w:sz w:val="28"/>
          <w:szCs w:val="28"/>
          <w:lang w:val="en-US"/>
        </w:rPr>
      </w:pPr>
    </w:p>
    <w:p w:rsidR="00060F24" w:rsidRDefault="00060F24" w:rsidP="00FB2B6A">
      <w:pPr>
        <w:spacing w:line="360" w:lineRule="auto"/>
        <w:contextualSpacing/>
        <w:jc w:val="both"/>
        <w:rPr>
          <w:rFonts w:ascii="Times New Roman" w:hAnsi="Times New Roman"/>
          <w:sz w:val="28"/>
          <w:szCs w:val="28"/>
          <w:lang w:val="en-US"/>
        </w:rPr>
      </w:pPr>
    </w:p>
    <w:p w:rsidR="00060F24" w:rsidRDefault="00060F24" w:rsidP="00FB2B6A">
      <w:pPr>
        <w:spacing w:line="360" w:lineRule="auto"/>
        <w:contextualSpacing/>
        <w:jc w:val="both"/>
        <w:rPr>
          <w:rFonts w:ascii="Times New Roman" w:hAnsi="Times New Roman"/>
          <w:sz w:val="28"/>
          <w:szCs w:val="28"/>
          <w:lang w:val="en-US"/>
        </w:rPr>
      </w:pPr>
    </w:p>
    <w:p w:rsidR="00060F24" w:rsidRDefault="00060F24" w:rsidP="00FB2B6A">
      <w:pPr>
        <w:spacing w:line="360" w:lineRule="auto"/>
        <w:contextualSpacing/>
        <w:jc w:val="both"/>
        <w:rPr>
          <w:rFonts w:ascii="Times New Roman" w:hAnsi="Times New Roman"/>
          <w:sz w:val="28"/>
          <w:szCs w:val="28"/>
          <w:lang w:val="en-US"/>
        </w:rPr>
      </w:pPr>
    </w:p>
    <w:p w:rsidR="00060F24" w:rsidRDefault="00060F24" w:rsidP="00FB2B6A">
      <w:pPr>
        <w:spacing w:line="360" w:lineRule="auto"/>
        <w:contextualSpacing/>
        <w:jc w:val="both"/>
        <w:rPr>
          <w:rFonts w:ascii="Times New Roman" w:hAnsi="Times New Roman"/>
          <w:sz w:val="28"/>
          <w:szCs w:val="28"/>
          <w:lang w:val="en-US"/>
        </w:rPr>
      </w:pPr>
    </w:p>
    <w:p w:rsidR="00060F24" w:rsidRDefault="00060F24" w:rsidP="00FB2B6A">
      <w:pPr>
        <w:spacing w:line="360" w:lineRule="auto"/>
        <w:contextualSpacing/>
        <w:jc w:val="both"/>
        <w:rPr>
          <w:rFonts w:ascii="Times New Roman" w:hAnsi="Times New Roman"/>
          <w:sz w:val="28"/>
          <w:szCs w:val="28"/>
          <w:lang w:val="en-US"/>
        </w:rPr>
      </w:pPr>
    </w:p>
    <w:p w:rsidR="00060F24" w:rsidRPr="00060F24" w:rsidRDefault="00060F24" w:rsidP="00FB2B6A">
      <w:pPr>
        <w:spacing w:line="360" w:lineRule="auto"/>
        <w:contextualSpacing/>
        <w:jc w:val="both"/>
        <w:rPr>
          <w:rFonts w:ascii="Times New Roman" w:hAnsi="Times New Roman"/>
          <w:sz w:val="28"/>
          <w:szCs w:val="28"/>
          <w:lang w:val="en-US"/>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FB2B6A">
      <w:pPr>
        <w:numPr>
          <w:ilvl w:val="0"/>
          <w:numId w:val="2"/>
        </w:numPr>
        <w:spacing w:line="240" w:lineRule="auto"/>
        <w:contextualSpacing/>
        <w:jc w:val="both"/>
        <w:rPr>
          <w:rFonts w:ascii="Times New Roman" w:hAnsi="Times New Roman"/>
          <w:sz w:val="28"/>
          <w:szCs w:val="28"/>
        </w:rPr>
      </w:pPr>
      <w:r>
        <w:rPr>
          <w:rFonts w:ascii="Times New Roman" w:hAnsi="Times New Roman"/>
          <w:sz w:val="28"/>
          <w:szCs w:val="28"/>
        </w:rPr>
        <w:t>Договорные отношения в торговле.</w:t>
      </w:r>
    </w:p>
    <w:p w:rsidR="00E37935" w:rsidRDefault="00E37935" w:rsidP="00FB2B6A">
      <w:pPr>
        <w:spacing w:line="240" w:lineRule="auto"/>
        <w:ind w:left="360"/>
        <w:contextualSpacing/>
        <w:jc w:val="both"/>
        <w:rPr>
          <w:rFonts w:ascii="Times New Roman" w:hAnsi="Times New Roman"/>
          <w:sz w:val="28"/>
          <w:szCs w:val="28"/>
        </w:rPr>
      </w:pPr>
    </w:p>
    <w:p w:rsidR="00E37935" w:rsidRDefault="00E37935" w:rsidP="00FB2B6A">
      <w:pPr>
        <w:numPr>
          <w:ilvl w:val="1"/>
          <w:numId w:val="2"/>
        </w:numPr>
        <w:spacing w:line="240" w:lineRule="auto"/>
        <w:ind w:left="0" w:firstLine="0"/>
        <w:contextualSpacing/>
        <w:jc w:val="both"/>
        <w:rPr>
          <w:rFonts w:ascii="Times New Roman" w:hAnsi="Times New Roman"/>
          <w:sz w:val="28"/>
          <w:szCs w:val="28"/>
        </w:rPr>
      </w:pPr>
      <w:r>
        <w:rPr>
          <w:rFonts w:ascii="Times New Roman" w:hAnsi="Times New Roman"/>
          <w:sz w:val="28"/>
          <w:szCs w:val="28"/>
        </w:rPr>
        <w:t>Классификация договоров. Договоры, применяемые в торговле, их особенности</w:t>
      </w:r>
    </w:p>
    <w:p w:rsidR="00E37935" w:rsidRDefault="00E37935" w:rsidP="00FB2B6A">
      <w:pPr>
        <w:spacing w:line="240" w:lineRule="auto"/>
        <w:contextualSpacing/>
        <w:jc w:val="both"/>
        <w:rPr>
          <w:rFonts w:ascii="Times New Roman" w:hAnsi="Times New Roman"/>
          <w:sz w:val="28"/>
          <w:szCs w:val="28"/>
        </w:rPr>
      </w:pPr>
    </w:p>
    <w:p w:rsidR="00E37935" w:rsidRDefault="00E37935" w:rsidP="00FB2B6A">
      <w:pPr>
        <w:spacing w:line="240" w:lineRule="auto"/>
        <w:contextualSpacing/>
        <w:jc w:val="both"/>
        <w:rPr>
          <w:rFonts w:ascii="Times New Roman" w:hAnsi="Times New Roman"/>
          <w:sz w:val="28"/>
          <w:szCs w:val="28"/>
        </w:rPr>
      </w:pP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С принятием действующего Гражданского кодекса Российской Федерации введено большое количество новых видов договоров, в том числе используемых и при осуществлении коммерческой деятельности. Их принято классифицировать по следующим основаниям:</w:t>
      </w:r>
    </w:p>
    <w:p w:rsidR="00E37935" w:rsidRDefault="00E37935" w:rsidP="00FB2B6A">
      <w:pPr>
        <w:numPr>
          <w:ilvl w:val="0"/>
          <w:numId w:val="3"/>
        </w:numPr>
        <w:spacing w:line="360" w:lineRule="auto"/>
        <w:ind w:left="0" w:firstLine="851"/>
        <w:contextualSpacing/>
        <w:jc w:val="both"/>
        <w:rPr>
          <w:rFonts w:ascii="Times New Roman" w:hAnsi="Times New Roman"/>
          <w:sz w:val="28"/>
          <w:szCs w:val="28"/>
        </w:rPr>
      </w:pPr>
      <w:r>
        <w:rPr>
          <w:rFonts w:ascii="Times New Roman" w:hAnsi="Times New Roman"/>
          <w:sz w:val="28"/>
          <w:szCs w:val="28"/>
        </w:rPr>
        <w:t>По распределению прав и обязанностей у договаривающихся сторон.</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По этому признаку договоры подразделяют на односторонние, двухсторонние и многосторонние.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односторонних договорах одна сторона имеет только права, другая – только обязанности. Это может быть, например, договор займа, при заключении которого заимодавец имеет право требовать возврата долга, а заемщик обязан вернуть взятую сумму.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При заключении двухстороннего договора каждая из сторон имеет по отношению друг к другу как права, так и обязанности. К ним относят большинство гражданско-правовых договоров.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многосторонних договорах участвуют три или более сторон.</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Для того чтобы договор был признан действительным, все стороны договора должны быть полностью право- и дееспособны.</w:t>
      </w:r>
    </w:p>
    <w:p w:rsidR="00E37935" w:rsidRDefault="00E37935" w:rsidP="00FB2B6A">
      <w:pPr>
        <w:numPr>
          <w:ilvl w:val="0"/>
          <w:numId w:val="3"/>
        </w:numPr>
        <w:spacing w:line="360" w:lineRule="auto"/>
        <w:ind w:left="0" w:firstLine="851"/>
        <w:contextualSpacing/>
        <w:jc w:val="both"/>
        <w:rPr>
          <w:rFonts w:ascii="Times New Roman" w:hAnsi="Times New Roman"/>
          <w:sz w:val="28"/>
          <w:szCs w:val="28"/>
        </w:rPr>
      </w:pPr>
      <w:r>
        <w:rPr>
          <w:rFonts w:ascii="Times New Roman" w:hAnsi="Times New Roman"/>
          <w:sz w:val="28"/>
          <w:szCs w:val="28"/>
        </w:rPr>
        <w:t xml:space="preserve">По необходимости для заключения договора передать имущество в натуре различают реальные и консенсуальные договоры. </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Для заключения реального договора, помимо достижения соглашения сторон по всем существенным условиям договора и придания ему соответствующей формы, по закону требуется выполнение каких-то конкретных действий. Так, договор займа считается заключенным с момента передачи заемщиком должнику денег или других предметов займа.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Большинство гражданско-правовых договоров являются консенсуальными, так как считаются заключенными при достижении сторонами соглашение по всем существенным условиям и после придания договорам надлежащей формы. Для вступления такого договора в силу более ничего не требуется. Права и обязанности у сторон возникают с момента его подписания.</w:t>
      </w:r>
    </w:p>
    <w:p w:rsidR="00E37935" w:rsidRDefault="00E37935" w:rsidP="00FB2B6A">
      <w:pPr>
        <w:numPr>
          <w:ilvl w:val="0"/>
          <w:numId w:val="3"/>
        </w:numPr>
        <w:spacing w:line="360" w:lineRule="auto"/>
        <w:ind w:left="0" w:firstLine="851"/>
        <w:contextualSpacing/>
        <w:jc w:val="both"/>
        <w:rPr>
          <w:rFonts w:ascii="Times New Roman" w:hAnsi="Times New Roman"/>
          <w:sz w:val="28"/>
          <w:szCs w:val="28"/>
        </w:rPr>
      </w:pPr>
      <w:r>
        <w:rPr>
          <w:rFonts w:ascii="Times New Roman" w:hAnsi="Times New Roman"/>
          <w:sz w:val="28"/>
          <w:szCs w:val="28"/>
        </w:rPr>
        <w:t>По наличию встречного исполнения договоры делятся возмездные и безвозмездные.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К возмездным договорам относят договоры, по которым сторона должна получить плату или иное встречное предоставление за исполнение своих обязанностей. Возмездность в договоре может выражаться в передаче денег, вещей, предоставлении встречных услуг. К таким договорам относится договор купли-продажи, по которому одна сторона предоставляет товар, другая его оплачивает.</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При заключении безвозмездного договора одна сторона обязуется предоставить что-либо другой стороне без получения от нее платы или иного встречного предоставления. Так, безвозмездным является договор дарения.</w:t>
      </w:r>
    </w:p>
    <w:p w:rsidR="00E37935" w:rsidRDefault="00E37935" w:rsidP="00FB2B6A">
      <w:pPr>
        <w:numPr>
          <w:ilvl w:val="0"/>
          <w:numId w:val="3"/>
        </w:numPr>
        <w:spacing w:line="360" w:lineRule="auto"/>
        <w:ind w:left="0" w:firstLine="851"/>
        <w:contextualSpacing/>
        <w:jc w:val="both"/>
        <w:rPr>
          <w:rFonts w:ascii="Times New Roman" w:hAnsi="Times New Roman"/>
          <w:sz w:val="28"/>
          <w:szCs w:val="28"/>
        </w:rPr>
      </w:pPr>
      <w:r>
        <w:rPr>
          <w:rFonts w:ascii="Times New Roman" w:hAnsi="Times New Roman"/>
          <w:sz w:val="28"/>
          <w:szCs w:val="28"/>
        </w:rPr>
        <w:t>По форме совершения договоры делят на договоры, совершенные в устной и в письменной форме.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Устные договоры не фиксируются в письменной или иной определенной форме. К ним относят, например, договоры купли-продажи, заключенными гражданами между собой на сумму, не превышающую в десять раз установленной законом минимальный размер оплаты труда.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Договоры в письменной форме подразделяются на договоры в простой письменной форме и в письменной нотариальной форме.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простой письменной форме заключается договоры: путем составления одного документа, подписанного сторонами;</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Путем обмена документами посредством почтовой, телеграфной, телетайпной, телефонной, электронной или иной связи, которая позволяет достоверно установить, что документ исходит от стороны по договору.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Эта форма договора обязательна при заключении договоров юридическими лицами между собой и с гражданами, а также гражданами между собой на сумму, превышающую не менее чем в десять раз установленный законом минимальный размер оплаты, а в случаях, предусмотренных законом, – независимо от суммы договора.</w:t>
      </w:r>
    </w:p>
    <w:p w:rsidR="00E37935" w:rsidRDefault="00E37935" w:rsidP="00FB2B6A">
      <w:pPr>
        <w:spacing w:line="360" w:lineRule="auto"/>
        <w:ind w:firstLine="851"/>
        <w:contextualSpacing/>
        <w:jc w:val="both"/>
        <w:rPr>
          <w:rFonts w:ascii="Times New Roman" w:hAnsi="Times New Roman"/>
          <w:sz w:val="28"/>
          <w:szCs w:val="28"/>
          <w:lang w:val="en-US"/>
        </w:rPr>
      </w:pPr>
      <w:r>
        <w:rPr>
          <w:rFonts w:ascii="Times New Roman" w:hAnsi="Times New Roman"/>
          <w:sz w:val="28"/>
          <w:szCs w:val="28"/>
        </w:rPr>
        <w:t>Для нотариального удостоверения договора требуется удостоверительная надпись нотариуса или другого должностного лица, имеющего право совершать такое нотариальное действие. Нотариальное удостоверение сделок необходимо в случаях, указанных в законе. Договору может быть также придана нотариальная форма по соглашению сторон.</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Некоторые договоры (продажи предприятия, аренды предприятия и др.) в соответствии с Гражданским кодексом Российской Федерации подлежат государственной регистрации.</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Индивидуальные предприниматели и юридические лица, публично осуществляющие уставную деятельность, не вправе отказать в заключении договора любому гражданину, обратившемуся с требованием об этом, на общих условиях и согласно установленному порядку. Таким образом, они не имеют права отказаться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торговле основными видами договоров являются: договор купли-продажи, договор розничной купли-продажи, договор поставки, договор комиссии, договор консигнации, договор складского хранения товаров, договор аренды, договор на технические обслуживание торгового оборудования, договор на рекламу торгового предприятия, трудовой договор и др.</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По договору купли-продажи одна сторона (продавец) обязуется передать вещь (товар) в собственность другой стороне (покупателю), которая обязуется передать этот товар и уплатить за него определенную денежную сумму. Он может заключаться не только между юридическими, но и физическими лицами. Являющимися индивидуальными предпринимателями.</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Разновидностью договора купли продажи является договор розничной купли-продажи. По такому договору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семенного или домашнего пользования, не связанного с предпринимательской деятельностью.</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Договор поставки называется договор, по которому поставщик или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Он, как правило, заключается между производителями и оптовыми торговыми предприятиями, производителями и предприятия розничной торговли.</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Он заключается на проведение посреднической сделки.</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Разновидностью договора комиссии является договор консигнации, по которому консигнант поставляет товар на консигнационный склад консигнатора с целью демонстрации и продажи.</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нем, в отличие от договора комиссии, оговаривается срок консигнации, в течение которого товар должен быть продан.</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Одной из сторон договора складского хранения является товарный склад (хранитель), который обязуется за вознаграждение хранить товары, переданные ему товаровладельцем (поклажедателем), и возвратить эти товары в сохранности. При этом в качестве предпринимательской деятельности хранение товаров и оказывающая услуги, связанные с хранением. Предметом такого договора должны являться только товары. Он обязательно заключается в письменной форме.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Договор аренды является договором имущественного найма, по которому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В аренду могут быть переданы земельные участки, предприятия, здания, сооружения, оборудование, транспортные средства и др.</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Между торговыми предприятиями и сервисными организациями может быть заключен договор на техническое обслуживание торгового оборудования. Поскольку контрольно-кассовое оборудование является инструментом контроля со стороны государства за денежным оборотом, то договор на техническое обслуживание контрольно-кассовых машин имеет свою специфику.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При заключении договора на рекламу торгового предприятия необходимо учитывать, что он должен отвечать не только требованиям Гражданского кодекса Российской Федерации, но и закону «О рекламе».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Трудовой договор (контракт) – это соглашение между работником и работодателем (физическим либо юридическим лицом),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(физическое либо юридическое лицо)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 Они заключаются на неопределенный срок; на определенный срок не более пяти лет; на время выполнения определенной работы.</w:t>
      </w:r>
    </w:p>
    <w:p w:rsidR="00E37935" w:rsidRDefault="00E37935" w:rsidP="00FB2B6A">
      <w:pPr>
        <w:spacing w:line="240" w:lineRule="auto"/>
        <w:ind w:firstLine="851"/>
        <w:contextualSpacing/>
        <w:jc w:val="both"/>
        <w:rPr>
          <w:rFonts w:ascii="Times New Roman" w:hAnsi="Times New Roman"/>
          <w:sz w:val="28"/>
          <w:szCs w:val="28"/>
        </w:rPr>
      </w:pPr>
    </w:p>
    <w:p w:rsidR="00E37935" w:rsidRDefault="00E37935" w:rsidP="00FB2B6A">
      <w:pPr>
        <w:spacing w:line="240" w:lineRule="auto"/>
        <w:ind w:firstLine="851"/>
        <w:contextualSpacing/>
        <w:jc w:val="both"/>
        <w:rPr>
          <w:rFonts w:ascii="Times New Roman" w:hAnsi="Times New Roman"/>
          <w:sz w:val="28"/>
          <w:szCs w:val="28"/>
        </w:rPr>
      </w:pPr>
      <w:r>
        <w:rPr>
          <w:rFonts w:ascii="Times New Roman" w:hAnsi="Times New Roman"/>
          <w:sz w:val="28"/>
          <w:szCs w:val="28"/>
        </w:rPr>
        <w:t xml:space="preserve">1.2 Содержание договора поставки, порядок заключения и расторжения </w:t>
      </w:r>
    </w:p>
    <w:p w:rsidR="00E37935" w:rsidRDefault="00E37935" w:rsidP="00FB2B6A">
      <w:pPr>
        <w:spacing w:line="240" w:lineRule="auto"/>
        <w:ind w:firstLine="851"/>
        <w:contextualSpacing/>
        <w:jc w:val="both"/>
        <w:rPr>
          <w:rFonts w:ascii="Times New Roman" w:hAnsi="Times New Roman"/>
          <w:sz w:val="28"/>
          <w:szCs w:val="28"/>
        </w:rPr>
      </w:pPr>
    </w:p>
    <w:p w:rsidR="00E37935" w:rsidRDefault="00E37935" w:rsidP="00FB2B6A">
      <w:pPr>
        <w:spacing w:line="240" w:lineRule="auto"/>
        <w:ind w:firstLine="851"/>
        <w:contextualSpacing/>
        <w:jc w:val="both"/>
        <w:rPr>
          <w:rFonts w:ascii="Times New Roman" w:hAnsi="Times New Roman"/>
          <w:sz w:val="28"/>
          <w:szCs w:val="28"/>
        </w:rPr>
      </w:pP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Основные положение договора поставки изложены в ст. 508-521 ГК РФ. Ниже же рассматриваются коммерческо-правовые аспекты основных условий договора поставки. </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Сторонам, заключающим договор поставки, необходимо предусмотреть в нем следующие обязательные условия: </w:t>
      </w:r>
    </w:p>
    <w:p w:rsidR="00E37935" w:rsidRDefault="00E37935" w:rsidP="00FB2B6A">
      <w:pPr>
        <w:pStyle w:val="a3"/>
        <w:numPr>
          <w:ilvl w:val="0"/>
          <w:numId w:val="1"/>
        </w:numPr>
        <w:spacing w:line="360" w:lineRule="auto"/>
        <w:ind w:left="1923" w:hanging="851"/>
        <w:jc w:val="both"/>
        <w:rPr>
          <w:rFonts w:ascii="Times New Roman" w:hAnsi="Times New Roman"/>
          <w:sz w:val="28"/>
          <w:szCs w:val="28"/>
        </w:rPr>
      </w:pPr>
      <w:r>
        <w:rPr>
          <w:rFonts w:ascii="Times New Roman" w:hAnsi="Times New Roman"/>
          <w:sz w:val="28"/>
          <w:szCs w:val="28"/>
        </w:rPr>
        <w:t>Дата заключения договора;</w:t>
      </w:r>
    </w:p>
    <w:p w:rsidR="00E37935" w:rsidRDefault="00E37935" w:rsidP="00FB2B6A">
      <w:pPr>
        <w:pStyle w:val="a3"/>
        <w:numPr>
          <w:ilvl w:val="0"/>
          <w:numId w:val="1"/>
        </w:numPr>
        <w:spacing w:line="360" w:lineRule="auto"/>
        <w:ind w:left="1923" w:hanging="851"/>
        <w:jc w:val="both"/>
        <w:rPr>
          <w:rFonts w:ascii="Times New Roman" w:hAnsi="Times New Roman"/>
          <w:sz w:val="28"/>
          <w:szCs w:val="28"/>
        </w:rPr>
      </w:pPr>
      <w:r>
        <w:rPr>
          <w:rFonts w:ascii="Times New Roman" w:hAnsi="Times New Roman"/>
          <w:sz w:val="28"/>
          <w:szCs w:val="28"/>
        </w:rPr>
        <w:t>Полное наименование сторон, заключивших договор;</w:t>
      </w:r>
    </w:p>
    <w:p w:rsidR="00E37935" w:rsidRDefault="00E37935" w:rsidP="00FB2B6A">
      <w:pPr>
        <w:pStyle w:val="a3"/>
        <w:numPr>
          <w:ilvl w:val="0"/>
          <w:numId w:val="1"/>
        </w:numPr>
        <w:spacing w:line="360" w:lineRule="auto"/>
        <w:ind w:left="1923" w:hanging="851"/>
        <w:jc w:val="both"/>
        <w:rPr>
          <w:rFonts w:ascii="Times New Roman" w:hAnsi="Times New Roman"/>
          <w:sz w:val="28"/>
          <w:szCs w:val="28"/>
        </w:rPr>
      </w:pPr>
      <w:r>
        <w:rPr>
          <w:rFonts w:ascii="Times New Roman" w:hAnsi="Times New Roman"/>
          <w:sz w:val="28"/>
          <w:szCs w:val="28"/>
        </w:rPr>
        <w:t>Количество и ассортимент товаров, подлежащих поставке;</w:t>
      </w:r>
    </w:p>
    <w:p w:rsidR="00E37935" w:rsidRDefault="00E37935" w:rsidP="00FB2B6A">
      <w:pPr>
        <w:pStyle w:val="a3"/>
        <w:numPr>
          <w:ilvl w:val="0"/>
          <w:numId w:val="1"/>
        </w:numPr>
        <w:spacing w:line="360" w:lineRule="auto"/>
        <w:ind w:left="1923" w:hanging="851"/>
        <w:jc w:val="both"/>
        <w:rPr>
          <w:rFonts w:ascii="Times New Roman" w:hAnsi="Times New Roman"/>
          <w:sz w:val="28"/>
          <w:szCs w:val="28"/>
        </w:rPr>
      </w:pPr>
      <w:r>
        <w:rPr>
          <w:rFonts w:ascii="Times New Roman" w:hAnsi="Times New Roman"/>
          <w:sz w:val="28"/>
          <w:szCs w:val="28"/>
        </w:rPr>
        <w:t>Сроки исполнения;</w:t>
      </w:r>
    </w:p>
    <w:p w:rsidR="00E37935" w:rsidRDefault="00E37935" w:rsidP="00FB2B6A">
      <w:pPr>
        <w:pStyle w:val="a3"/>
        <w:numPr>
          <w:ilvl w:val="0"/>
          <w:numId w:val="1"/>
        </w:numPr>
        <w:spacing w:line="360" w:lineRule="auto"/>
        <w:ind w:left="1923" w:hanging="851"/>
        <w:jc w:val="both"/>
        <w:rPr>
          <w:rFonts w:ascii="Times New Roman" w:hAnsi="Times New Roman"/>
          <w:sz w:val="28"/>
          <w:szCs w:val="28"/>
        </w:rPr>
      </w:pPr>
      <w:r>
        <w:rPr>
          <w:rFonts w:ascii="Times New Roman" w:hAnsi="Times New Roman"/>
          <w:sz w:val="28"/>
          <w:szCs w:val="28"/>
        </w:rPr>
        <w:t>Порядок поставки товаров;</w:t>
      </w:r>
    </w:p>
    <w:p w:rsidR="00E37935" w:rsidRDefault="00E37935" w:rsidP="00FB2B6A">
      <w:pPr>
        <w:pStyle w:val="a3"/>
        <w:numPr>
          <w:ilvl w:val="0"/>
          <w:numId w:val="1"/>
        </w:numPr>
        <w:spacing w:line="360" w:lineRule="auto"/>
        <w:ind w:left="1923" w:hanging="851"/>
        <w:jc w:val="both"/>
        <w:rPr>
          <w:rFonts w:ascii="Times New Roman" w:hAnsi="Times New Roman"/>
          <w:sz w:val="28"/>
          <w:szCs w:val="28"/>
        </w:rPr>
      </w:pPr>
      <w:r>
        <w:rPr>
          <w:rFonts w:ascii="Times New Roman" w:hAnsi="Times New Roman"/>
          <w:sz w:val="28"/>
          <w:szCs w:val="28"/>
        </w:rPr>
        <w:t>Качество, комплектность, упаковка и маркировка иоваров;</w:t>
      </w:r>
    </w:p>
    <w:p w:rsidR="00E37935" w:rsidRDefault="00E37935" w:rsidP="00FB2B6A">
      <w:pPr>
        <w:pStyle w:val="a3"/>
        <w:numPr>
          <w:ilvl w:val="0"/>
          <w:numId w:val="1"/>
        </w:numPr>
        <w:spacing w:line="360" w:lineRule="auto"/>
        <w:ind w:left="1923" w:hanging="851"/>
        <w:jc w:val="both"/>
        <w:rPr>
          <w:rFonts w:ascii="Times New Roman" w:hAnsi="Times New Roman"/>
          <w:sz w:val="28"/>
          <w:szCs w:val="28"/>
        </w:rPr>
      </w:pPr>
      <w:r>
        <w:rPr>
          <w:rFonts w:ascii="Times New Roman" w:hAnsi="Times New Roman"/>
          <w:sz w:val="28"/>
          <w:szCs w:val="28"/>
        </w:rPr>
        <w:t>Цены и порядок расчетов;</w:t>
      </w:r>
    </w:p>
    <w:p w:rsidR="00E37935" w:rsidRDefault="00E37935" w:rsidP="00FB2B6A">
      <w:pPr>
        <w:pStyle w:val="a3"/>
        <w:numPr>
          <w:ilvl w:val="0"/>
          <w:numId w:val="1"/>
        </w:numPr>
        <w:spacing w:line="360" w:lineRule="auto"/>
        <w:ind w:left="1923" w:hanging="851"/>
        <w:jc w:val="both"/>
        <w:rPr>
          <w:rFonts w:ascii="Times New Roman" w:hAnsi="Times New Roman"/>
          <w:sz w:val="28"/>
          <w:szCs w:val="28"/>
        </w:rPr>
      </w:pPr>
      <w:r>
        <w:rPr>
          <w:rFonts w:ascii="Times New Roman" w:hAnsi="Times New Roman"/>
          <w:sz w:val="28"/>
          <w:szCs w:val="28"/>
        </w:rPr>
        <w:t>Имущественная ответственность.</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При отсутствии в договоре условий о предмете поставки    (наименование, количество, ассортимент и качество товаров),сроках поставки, цене на товары договор считается не заключенным.</w:t>
      </w:r>
    </w:p>
    <w:p w:rsidR="00E37935" w:rsidRDefault="00E37935" w:rsidP="00FB2B6A">
      <w:pPr>
        <w:spacing w:line="360" w:lineRule="auto"/>
        <w:ind w:firstLine="851"/>
        <w:contextualSpacing/>
        <w:jc w:val="both"/>
        <w:rPr>
          <w:rFonts w:ascii="Times New Roman" w:hAnsi="Times New Roman"/>
          <w:sz w:val="28"/>
          <w:szCs w:val="28"/>
          <w:lang w:val="en-US"/>
        </w:rPr>
      </w:pPr>
      <w:r>
        <w:rPr>
          <w:rFonts w:ascii="Times New Roman" w:hAnsi="Times New Roman"/>
          <w:sz w:val="28"/>
          <w:szCs w:val="28"/>
        </w:rPr>
        <w:t>Правильное и выгодное для сторон согласование в договоре указанных выше условий является важной и в то же время сложной коммерческой задачей, требующей хороших знаний конкретной практики и организации поставок товаров, особенностей поставок отдельных видов товаров, связанных с их физико-химическими свойствами, а также знаний гражданско-правовых норм хозяйственных взаимоотношений поставщиков и покупателей. В процессе согласования сторонам необходимо стремиться к максимально возможному устранению для себя не выгодных организационных, финансовых и прочих условий. К этой работе помимо опытных коммерческих работников должны привлекаться юристы, финансисты, экономисты.</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основе заключении договора лежит принцип свободного волеизъявления стороны, желающий заключить договор. Следовательно, для признания договора заключенным надлежащим образом, необходимо соответствие воли стороны и ее волеизъявления.</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Процесс заключения договора состоит из следующих основных этапов: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1) направление одной стороной другой сторон оферты;</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2) рассмотрение другой стороной оферты и ее акцепт;</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3) получение стороной, направившей оферту, акцепта.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офертой признается адресованное одному или нескольким конкретным лицам предложение, достаточно определенно выражающее намерение лица, сделавшего предложение, считать себя заключившим договор с адресатом. Которым предложение будет принято. Оферта должна содержать существенные условия договора.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Следовательно, для того чтобы предложение о заключении договора можно было признать офертой, оно должно отвечать следующим основным требованиям:</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нем должен быть указан адресат предложения (одного или несколько конкретных лиц);</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оно должно содержать существенные условия договора;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предложение должно выражать намерение стороны, направившей оферту (оферента), связать себя договором в случае принятия адресатом оферты (акцептантом) данного предложения.</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Оферта связывает направившее ее лицо с момента ее получения адресатом. С этого момента она является безотзывной, т. е. не может быть отозвана в течение срока, установленного для ее акцента, если иное не предусмотрено самой офертой либо не вытекает из существа предложения или обстановки, в которой оно было сделано. Если же извещение об отзыве оферты поступило ранее или одновременно с самой офертой, оферта считается неполученной.</w:t>
      </w:r>
    </w:p>
    <w:p w:rsidR="00E37935" w:rsidRDefault="00E37935" w:rsidP="00FB2B6A">
      <w:pPr>
        <w:spacing w:line="240" w:lineRule="auto"/>
        <w:ind w:firstLine="851"/>
        <w:contextualSpacing/>
        <w:jc w:val="both"/>
        <w:rPr>
          <w:rFonts w:ascii="Times New Roman" w:hAnsi="Times New Roman"/>
          <w:sz w:val="28"/>
          <w:szCs w:val="28"/>
          <w:lang w:val="en-US"/>
        </w:rPr>
      </w:pPr>
    </w:p>
    <w:p w:rsidR="00E37935" w:rsidRDefault="00E37935" w:rsidP="003914DB">
      <w:pPr>
        <w:spacing w:line="240" w:lineRule="auto"/>
        <w:ind w:firstLine="851"/>
        <w:contextualSpacing/>
        <w:jc w:val="both"/>
        <w:rPr>
          <w:rFonts w:ascii="Times New Roman" w:hAnsi="Times New Roman"/>
          <w:sz w:val="28"/>
          <w:szCs w:val="28"/>
        </w:rPr>
      </w:pPr>
      <w:r>
        <w:rPr>
          <w:rFonts w:ascii="Times New Roman" w:hAnsi="Times New Roman"/>
          <w:sz w:val="28"/>
          <w:szCs w:val="28"/>
        </w:rPr>
        <w:t>1.3 Особенности заключения договоров при прямых хозяйственных связях.</w:t>
      </w:r>
    </w:p>
    <w:p w:rsidR="00E37935" w:rsidRDefault="00E37935" w:rsidP="003914DB">
      <w:pPr>
        <w:spacing w:line="240" w:lineRule="auto"/>
        <w:ind w:firstLine="851"/>
        <w:contextualSpacing/>
        <w:jc w:val="both"/>
        <w:rPr>
          <w:rFonts w:ascii="Times New Roman" w:hAnsi="Times New Roman"/>
          <w:sz w:val="28"/>
          <w:szCs w:val="28"/>
        </w:rPr>
      </w:pPr>
    </w:p>
    <w:p w:rsidR="00E37935" w:rsidRDefault="00E37935" w:rsidP="003914DB">
      <w:pPr>
        <w:spacing w:line="240" w:lineRule="auto"/>
        <w:ind w:firstLine="851"/>
        <w:contextualSpacing/>
        <w:jc w:val="both"/>
        <w:rPr>
          <w:rFonts w:ascii="Times New Roman" w:hAnsi="Times New Roman"/>
          <w:sz w:val="28"/>
          <w:szCs w:val="28"/>
        </w:rPr>
      </w:pP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Организация хозяйственных связей с поставщиками товаров занимает особое место среди инструментов коммерческой деятельности торгового предприятия, так как эта система представляет совокупность форм, методов и рычагов взаимодействия предприятия с потребителями продукции, выраженная в основной деятельности по формированию ассортимента товаров.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Все операции по организации торгово-оперативных процессов и управлению ими с целью достижения высокой экономической эффективности работы торгового предприятия связаны, прежде всего, с рациональной организацией хозяйственных связей с поставщиками товаров, которые способствуют планомерному развитию экономики, сбалансированности спроса и предложения, своевременной поставке продукции и товаров народного потребления покупателям. Поэтому на каждом торговом предприятии должна проводиться работа по изучению и поддержанию хозяйственных связей с поставщиками.</w:t>
      </w:r>
    </w:p>
    <w:p w:rsidR="00E37935" w:rsidRDefault="00E37935" w:rsidP="00FB2B6A">
      <w:pPr>
        <w:spacing w:line="360" w:lineRule="auto"/>
        <w:ind w:firstLine="851"/>
        <w:contextualSpacing/>
        <w:jc w:val="both"/>
        <w:rPr>
          <w:rFonts w:ascii="Times New Roman" w:hAnsi="Times New Roman"/>
          <w:sz w:val="28"/>
          <w:szCs w:val="28"/>
          <w:lang w:val="en-US"/>
        </w:rPr>
      </w:pPr>
      <w:r>
        <w:rPr>
          <w:rFonts w:ascii="Times New Roman" w:hAnsi="Times New Roman"/>
          <w:sz w:val="28"/>
          <w:szCs w:val="28"/>
        </w:rPr>
        <w:t>Торговые отношения между партнерами, регулируемые прямыми договорами на поставку продукции. Устанавливаться могут как самими участниками сделки, так и через посредников. Прямые хозяйственные связи в условиях дефицитности рынка и недостаточной развитости рыночной торговли служат элементом стабилизации экономики. Устойчивость прямых хозяйственных связей непосредственно связана с ценами, которые не должны ущемлять поставщика. По мере наполнения рынка привлекательность прямых хозяйственных связей, гарантирующих устойчивость производства, будет возрастать.</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настоящее время хозяйственные связи между поставщиками и покупателями товаров, коммерческие взаимоотношения между партнерами по договору поставки, обеспечение исполнения обязательств, договорные взаимоотношения регулируются в России Гражданским кодексом Российской Федерации, являющимися основным нормативно-правовым документом для регулирования коммерческих взаимоотношений по поставкам товаров, где излагаются общие положения договорного права, включающие понятия и условия договора, виды договоров в гражданских правоотношениях, порядок заключения договора, преддоговорные споры, изменение и расторжение договора и другие нормы договорного права.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При осуществлении сделок на поставку товаров торговому предприятию от поставщиков основным документом является договор, регламентирующий отношения партнеров.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Договор выполняет следующие функции:</w:t>
      </w:r>
    </w:p>
    <w:p w:rsidR="00E37935" w:rsidRDefault="00E37935" w:rsidP="00FB2B6A">
      <w:pPr>
        <w:numPr>
          <w:ilvl w:val="0"/>
          <w:numId w:val="5"/>
        </w:numPr>
        <w:spacing w:line="360" w:lineRule="auto"/>
        <w:contextualSpacing/>
        <w:jc w:val="both"/>
        <w:rPr>
          <w:rFonts w:ascii="Times New Roman" w:hAnsi="Times New Roman"/>
          <w:sz w:val="28"/>
          <w:szCs w:val="28"/>
        </w:rPr>
      </w:pPr>
      <w:r>
        <w:rPr>
          <w:rFonts w:ascii="Times New Roman" w:hAnsi="Times New Roman"/>
          <w:sz w:val="28"/>
          <w:szCs w:val="28"/>
        </w:rPr>
        <w:t>закрепляет юридически отношения между партнерами;</w:t>
      </w:r>
    </w:p>
    <w:p w:rsidR="00E37935" w:rsidRDefault="00E37935" w:rsidP="00FB2B6A">
      <w:pPr>
        <w:numPr>
          <w:ilvl w:val="0"/>
          <w:numId w:val="5"/>
        </w:numPr>
        <w:spacing w:line="360" w:lineRule="auto"/>
        <w:contextualSpacing/>
        <w:jc w:val="both"/>
        <w:rPr>
          <w:rFonts w:ascii="Times New Roman" w:hAnsi="Times New Roman"/>
          <w:sz w:val="28"/>
          <w:szCs w:val="28"/>
        </w:rPr>
      </w:pPr>
      <w:r>
        <w:rPr>
          <w:rFonts w:ascii="Times New Roman" w:hAnsi="Times New Roman"/>
          <w:sz w:val="28"/>
          <w:szCs w:val="28"/>
        </w:rPr>
        <w:t>устанавливает порядок и способы выполнения обязательств;</w:t>
      </w:r>
    </w:p>
    <w:p w:rsidR="00E37935" w:rsidRDefault="00E37935" w:rsidP="00FB2B6A">
      <w:pPr>
        <w:numPr>
          <w:ilvl w:val="0"/>
          <w:numId w:val="5"/>
        </w:numPr>
        <w:spacing w:line="360" w:lineRule="auto"/>
        <w:contextualSpacing/>
        <w:jc w:val="both"/>
        <w:rPr>
          <w:rFonts w:ascii="Times New Roman" w:hAnsi="Times New Roman"/>
          <w:sz w:val="28"/>
          <w:szCs w:val="28"/>
        </w:rPr>
      </w:pPr>
      <w:r>
        <w:rPr>
          <w:rFonts w:ascii="Times New Roman" w:hAnsi="Times New Roman"/>
          <w:sz w:val="28"/>
          <w:szCs w:val="28"/>
        </w:rPr>
        <w:t>предусматривает способы защиты обеспечения обязательств.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Рациональные хозяйственные связи являются условием динамичного развития экономики и сбалансированности спроса и предложения, способствует своевременной поставке продукции и товаров народного потребления покупателям.</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Торговые предприятия устанавливают связи в основном с местными поставщиками и снабженческо-сбытовыми посредниками. Поставщиками импортных товаров чаще всего являются перекупщики товаров - или посредники, или частные фирмы. При таких связях снижаются издержки предприятий розничной торговли, так как товар ввозится поставщиком в магазин, и предприятие не несет транспортных расходов, а оплата производится по мере реализации товара.</w:t>
      </w:r>
    </w:p>
    <w:p w:rsidR="00060F24" w:rsidRDefault="00E37935" w:rsidP="00060F24">
      <w:pPr>
        <w:spacing w:line="360" w:lineRule="auto"/>
        <w:ind w:firstLine="851"/>
        <w:contextualSpacing/>
        <w:jc w:val="both"/>
        <w:rPr>
          <w:rFonts w:ascii="Times New Roman" w:hAnsi="Times New Roman"/>
          <w:sz w:val="28"/>
          <w:szCs w:val="28"/>
          <w:lang w:val="en-US"/>
        </w:rPr>
      </w:pPr>
      <w:r>
        <w:rPr>
          <w:rFonts w:ascii="Times New Roman" w:hAnsi="Times New Roman"/>
          <w:sz w:val="28"/>
          <w:szCs w:val="28"/>
        </w:rPr>
        <w:t>Новые условия хозяйствования, развитие и углубление товарно-денежных отношений, полного хозрасчета и самофинансирования способствовали появлению нового типа организации коммерческих отношений между поставщиками и покупателями товаров, открыли широкий простор коммерческой инициативе, самостоятельности и предприимчивости торговых работников. Без этих качеств в современных условиях нельзя успешно осуществлять коммерческую работу.</w:t>
      </w: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Default="00060F24" w:rsidP="00060F24">
      <w:pPr>
        <w:spacing w:line="360" w:lineRule="auto"/>
        <w:ind w:firstLine="851"/>
        <w:contextualSpacing/>
        <w:jc w:val="both"/>
        <w:rPr>
          <w:rFonts w:ascii="Times New Roman" w:hAnsi="Times New Roman"/>
          <w:sz w:val="28"/>
          <w:szCs w:val="28"/>
          <w:lang w:val="en-US"/>
        </w:rPr>
      </w:pPr>
    </w:p>
    <w:p w:rsidR="00060F24" w:rsidRPr="00060F24" w:rsidRDefault="00060F24" w:rsidP="00060F24">
      <w:pPr>
        <w:spacing w:line="360" w:lineRule="auto"/>
        <w:ind w:firstLine="851"/>
        <w:contextualSpacing/>
        <w:jc w:val="both"/>
        <w:rPr>
          <w:rFonts w:ascii="Times New Roman" w:hAnsi="Times New Roman"/>
          <w:sz w:val="28"/>
          <w:szCs w:val="28"/>
          <w:lang w:val="en-US"/>
        </w:rPr>
      </w:pPr>
    </w:p>
    <w:p w:rsidR="00E37935" w:rsidRDefault="00E37935" w:rsidP="00FB2B6A">
      <w:pPr>
        <w:numPr>
          <w:ilvl w:val="0"/>
          <w:numId w:val="2"/>
        </w:numPr>
        <w:spacing w:line="240" w:lineRule="auto"/>
        <w:ind w:left="0" w:firstLine="0"/>
        <w:contextualSpacing/>
        <w:jc w:val="both"/>
        <w:rPr>
          <w:rFonts w:ascii="Times New Roman" w:hAnsi="Times New Roman"/>
          <w:sz w:val="28"/>
          <w:szCs w:val="28"/>
        </w:rPr>
      </w:pPr>
      <w:r>
        <w:rPr>
          <w:rFonts w:ascii="Times New Roman" w:hAnsi="Times New Roman"/>
          <w:sz w:val="28"/>
          <w:szCs w:val="28"/>
        </w:rPr>
        <w:t>Организация договорной работы в ГУП ФАПК “Туймаада” магазин «Илин-Энэр».</w:t>
      </w:r>
    </w:p>
    <w:p w:rsidR="00E37935" w:rsidRDefault="00E37935" w:rsidP="00FB2B6A">
      <w:pPr>
        <w:spacing w:line="240" w:lineRule="auto"/>
        <w:contextualSpacing/>
        <w:jc w:val="both"/>
        <w:rPr>
          <w:rFonts w:ascii="Times New Roman" w:hAnsi="Times New Roman"/>
          <w:sz w:val="28"/>
          <w:szCs w:val="28"/>
        </w:rPr>
      </w:pPr>
    </w:p>
    <w:p w:rsidR="00E37935" w:rsidRDefault="00E37935" w:rsidP="00FB2B6A">
      <w:pPr>
        <w:numPr>
          <w:ilvl w:val="1"/>
          <w:numId w:val="2"/>
        </w:numPr>
        <w:spacing w:line="240" w:lineRule="auto"/>
        <w:ind w:left="0" w:firstLine="0"/>
        <w:contextualSpacing/>
        <w:jc w:val="both"/>
        <w:rPr>
          <w:rFonts w:ascii="Times New Roman" w:hAnsi="Times New Roman"/>
          <w:sz w:val="28"/>
          <w:szCs w:val="28"/>
        </w:rPr>
      </w:pPr>
      <w:r>
        <w:rPr>
          <w:rFonts w:ascii="Times New Roman" w:hAnsi="Times New Roman"/>
          <w:sz w:val="28"/>
          <w:szCs w:val="28"/>
        </w:rPr>
        <w:t>Характеристика предприятия, его организационная структура.</w:t>
      </w:r>
    </w:p>
    <w:p w:rsidR="00E37935" w:rsidRDefault="00E37935" w:rsidP="00FB2B6A">
      <w:pPr>
        <w:spacing w:line="240" w:lineRule="auto"/>
        <w:contextualSpacing/>
        <w:jc w:val="both"/>
        <w:rPr>
          <w:rFonts w:ascii="Times New Roman" w:hAnsi="Times New Roman"/>
          <w:sz w:val="28"/>
          <w:szCs w:val="28"/>
        </w:rPr>
      </w:pPr>
    </w:p>
    <w:p w:rsidR="00E37935" w:rsidRDefault="00E37935" w:rsidP="00FB2B6A">
      <w:pPr>
        <w:spacing w:line="240" w:lineRule="auto"/>
        <w:contextualSpacing/>
        <w:jc w:val="both"/>
        <w:rPr>
          <w:rFonts w:ascii="Times New Roman" w:hAnsi="Times New Roman"/>
          <w:sz w:val="28"/>
          <w:szCs w:val="28"/>
        </w:rPr>
      </w:pP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Объектом исследования является специализированный продовольственный магазин «Илин-Энэр», который состоит на балансе Государственного унитарного предприятия Финансовой агропромышленной компании  «Туймаада» (далее ГУП ФАПК «Туймаада»), которая образована в соответствии с Указом Президента Республика Саха (Якутия) Николаевым М.Е. от 25 июля 1995 года № 1119. </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ГУП ФАПК «Туймаада» является коммерческой организацией. Для достижения целей, предприятие осуществляет в установленном законодательством Российской Федерации и Республики Саха (Якутия) порядке следующие виды деятельности:</w:t>
      </w:r>
    </w:p>
    <w:p w:rsidR="00E37935" w:rsidRDefault="00E37935" w:rsidP="00FB2B6A">
      <w:pPr>
        <w:spacing w:line="360" w:lineRule="auto"/>
        <w:ind w:firstLine="540"/>
        <w:contextualSpacing/>
        <w:jc w:val="both"/>
        <w:rPr>
          <w:rFonts w:ascii="Times New Roman" w:hAnsi="Times New Roman"/>
          <w:sz w:val="28"/>
          <w:szCs w:val="28"/>
        </w:rPr>
      </w:pPr>
      <w:r>
        <w:rPr>
          <w:rFonts w:ascii="Times New Roman" w:hAnsi="Times New Roman"/>
          <w:sz w:val="28"/>
          <w:szCs w:val="28"/>
        </w:rPr>
        <w:t>- снабженческо-сбытовая деятельность;</w:t>
      </w:r>
    </w:p>
    <w:p w:rsidR="00E37935" w:rsidRDefault="00E37935" w:rsidP="00FB2B6A">
      <w:pPr>
        <w:spacing w:line="360" w:lineRule="auto"/>
        <w:ind w:firstLine="540"/>
        <w:contextualSpacing/>
        <w:jc w:val="both"/>
        <w:rPr>
          <w:rFonts w:ascii="Times New Roman" w:hAnsi="Times New Roman"/>
          <w:sz w:val="28"/>
          <w:szCs w:val="28"/>
        </w:rPr>
      </w:pPr>
      <w:r>
        <w:rPr>
          <w:rFonts w:ascii="Times New Roman" w:hAnsi="Times New Roman"/>
          <w:sz w:val="28"/>
          <w:szCs w:val="28"/>
        </w:rPr>
        <w:t>- оптовая и розничная торговля;</w:t>
      </w:r>
    </w:p>
    <w:p w:rsidR="00E37935" w:rsidRDefault="00E37935" w:rsidP="00FB2B6A">
      <w:pPr>
        <w:spacing w:line="360" w:lineRule="auto"/>
        <w:ind w:firstLine="540"/>
        <w:contextualSpacing/>
        <w:jc w:val="both"/>
        <w:rPr>
          <w:rFonts w:ascii="Times New Roman" w:hAnsi="Times New Roman"/>
          <w:sz w:val="28"/>
          <w:szCs w:val="28"/>
        </w:rPr>
      </w:pPr>
      <w:r>
        <w:rPr>
          <w:rFonts w:ascii="Times New Roman" w:hAnsi="Times New Roman"/>
          <w:sz w:val="28"/>
          <w:szCs w:val="28"/>
        </w:rPr>
        <w:t>- заготовительная деятельность;</w:t>
      </w:r>
    </w:p>
    <w:p w:rsidR="00E37935" w:rsidRDefault="00E37935" w:rsidP="00FB2B6A">
      <w:pPr>
        <w:spacing w:line="360" w:lineRule="auto"/>
        <w:ind w:firstLine="540"/>
        <w:contextualSpacing/>
        <w:jc w:val="both"/>
        <w:rPr>
          <w:rFonts w:ascii="Times New Roman" w:hAnsi="Times New Roman"/>
          <w:sz w:val="28"/>
          <w:szCs w:val="28"/>
        </w:rPr>
      </w:pPr>
      <w:r>
        <w:rPr>
          <w:rFonts w:ascii="Times New Roman" w:hAnsi="Times New Roman"/>
          <w:sz w:val="28"/>
          <w:szCs w:val="28"/>
        </w:rPr>
        <w:t>- финансирование целевых программ и проектов по развитию сельского хозяйства и социальной защите сельских жителей.</w:t>
      </w:r>
    </w:p>
    <w:p w:rsidR="00E37935" w:rsidRDefault="00E37935" w:rsidP="003914DB">
      <w:pPr>
        <w:spacing w:line="360" w:lineRule="auto"/>
        <w:ind w:firstLine="851"/>
        <w:contextualSpacing/>
        <w:jc w:val="both"/>
        <w:rPr>
          <w:rFonts w:ascii="Times New Roman" w:hAnsi="Times New Roman"/>
          <w:sz w:val="28"/>
          <w:szCs w:val="28"/>
        </w:rPr>
      </w:pPr>
      <w:r>
        <w:rPr>
          <w:rFonts w:ascii="Times New Roman" w:hAnsi="Times New Roman"/>
          <w:sz w:val="28"/>
          <w:szCs w:val="28"/>
        </w:rPr>
        <w:t>Магазин «Илин-Энэр» расположен по адресу: проспект Ленина,25.</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Предметом деятельности магазина является:</w:t>
      </w:r>
    </w:p>
    <w:p w:rsidR="00E37935" w:rsidRDefault="00E37935" w:rsidP="00FB2B6A">
      <w:pPr>
        <w:spacing w:line="360" w:lineRule="auto"/>
        <w:ind w:firstLine="567"/>
        <w:contextualSpacing/>
        <w:jc w:val="both"/>
        <w:rPr>
          <w:rFonts w:ascii="Times New Roman" w:hAnsi="Times New Roman"/>
          <w:sz w:val="28"/>
          <w:szCs w:val="28"/>
        </w:rPr>
      </w:pPr>
      <w:r>
        <w:rPr>
          <w:rFonts w:ascii="Times New Roman" w:hAnsi="Times New Roman"/>
          <w:sz w:val="28"/>
          <w:szCs w:val="28"/>
        </w:rPr>
        <w:t>- торгово-закупочная деятельность;</w:t>
      </w:r>
    </w:p>
    <w:p w:rsidR="00E37935" w:rsidRDefault="00E37935" w:rsidP="00FB2B6A">
      <w:pPr>
        <w:spacing w:line="360" w:lineRule="auto"/>
        <w:ind w:firstLine="567"/>
        <w:contextualSpacing/>
        <w:jc w:val="both"/>
        <w:rPr>
          <w:rFonts w:ascii="Times New Roman" w:hAnsi="Times New Roman"/>
          <w:sz w:val="28"/>
          <w:szCs w:val="28"/>
        </w:rPr>
      </w:pPr>
      <w:r>
        <w:rPr>
          <w:rFonts w:ascii="Times New Roman" w:hAnsi="Times New Roman"/>
          <w:sz w:val="28"/>
          <w:szCs w:val="28"/>
        </w:rPr>
        <w:t>- розничная торговля товарами народного потребления, продукцией местных поставщиков и сельхозтоваропроизводителей;</w:t>
      </w:r>
    </w:p>
    <w:p w:rsidR="00E37935" w:rsidRDefault="00E37935" w:rsidP="00FB2B6A">
      <w:pPr>
        <w:spacing w:line="360" w:lineRule="auto"/>
        <w:ind w:firstLine="567"/>
        <w:contextualSpacing/>
        <w:jc w:val="both"/>
        <w:rPr>
          <w:rFonts w:ascii="Times New Roman" w:hAnsi="Times New Roman"/>
          <w:sz w:val="28"/>
          <w:szCs w:val="28"/>
        </w:rPr>
      </w:pPr>
      <w:r>
        <w:rPr>
          <w:rFonts w:ascii="Times New Roman" w:hAnsi="Times New Roman"/>
          <w:sz w:val="28"/>
          <w:szCs w:val="28"/>
        </w:rPr>
        <w:t>- торгово-закупочные, посреднические операции и услуги;</w:t>
      </w:r>
    </w:p>
    <w:p w:rsidR="00E37935" w:rsidRDefault="00E37935" w:rsidP="00FB2B6A">
      <w:pPr>
        <w:spacing w:line="360" w:lineRule="auto"/>
        <w:ind w:firstLine="567"/>
        <w:contextualSpacing/>
        <w:jc w:val="both"/>
        <w:rPr>
          <w:rFonts w:ascii="Times New Roman" w:hAnsi="Times New Roman"/>
          <w:sz w:val="28"/>
          <w:szCs w:val="28"/>
        </w:rPr>
      </w:pPr>
      <w:r>
        <w:rPr>
          <w:rFonts w:ascii="Times New Roman" w:hAnsi="Times New Roman"/>
          <w:sz w:val="28"/>
          <w:szCs w:val="28"/>
        </w:rPr>
        <w:t>- представление местных и отечественных фирм;</w:t>
      </w:r>
    </w:p>
    <w:p w:rsidR="00E37935" w:rsidRDefault="00E37935" w:rsidP="00FB2B6A">
      <w:pPr>
        <w:spacing w:line="360" w:lineRule="auto"/>
        <w:ind w:firstLine="567"/>
        <w:contextualSpacing/>
        <w:jc w:val="both"/>
        <w:rPr>
          <w:rFonts w:ascii="Times New Roman" w:hAnsi="Times New Roman"/>
          <w:sz w:val="28"/>
          <w:szCs w:val="28"/>
        </w:rPr>
      </w:pPr>
      <w:r>
        <w:rPr>
          <w:rFonts w:ascii="Times New Roman" w:hAnsi="Times New Roman"/>
          <w:sz w:val="28"/>
          <w:szCs w:val="28"/>
        </w:rPr>
        <w:t>- занимается сбором предварительных заказов, организует выездную торговлю;</w:t>
      </w:r>
    </w:p>
    <w:p w:rsidR="00E37935" w:rsidRDefault="00E37935" w:rsidP="00FB2B6A">
      <w:pPr>
        <w:spacing w:line="360" w:lineRule="auto"/>
        <w:ind w:firstLine="567"/>
        <w:contextualSpacing/>
        <w:jc w:val="both"/>
        <w:rPr>
          <w:rFonts w:ascii="Times New Roman" w:hAnsi="Times New Roman"/>
          <w:sz w:val="28"/>
          <w:szCs w:val="28"/>
        </w:rPr>
      </w:pPr>
      <w:r>
        <w:rPr>
          <w:rFonts w:ascii="Times New Roman" w:hAnsi="Times New Roman"/>
          <w:sz w:val="28"/>
          <w:szCs w:val="28"/>
        </w:rPr>
        <w:t>- а также осуществление других работ и оказание услуг, не запрещённых и не противоречащих действующему законодательству РФ.</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Магазин «Илин-Энэр» не является юридическим лицом, имеет специальный счёт в банке, вся выручка магазина поступает через компанию на данный счёт.</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Магазин расположен на 1-м этаже каменного 9-ти этажного жилого дома в типовых помещениях. Водоснабжение, отопление, канализация централизованные. Освещение искусственное и естественное, вентиляция смешанная. Предприятие осуществляет свою деятельность на основании Устава, зарегистрированного Министром РС(Я) за № 311 от 08 июня 2009 года лицензии на право торговли алкогольной продукцией № 0000540 от 08 июня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выданная Инспекцией РС(Я) по контролю за производством и оборотом алкогольной продукцией.(приложение 1)</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Имеется санитарный паспорт объекта согласованный руководителем  ТУ Роспотребнадзора по РС(Я) Протодьяконовым А.П. 2005 года и  (приложение 2)   </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Организация работы магазина «Илин-Энэр» непосредственно связана с поставкой продукции сельхозтоваропроизводителей и перерабатывающих предприятий в счёт погашения кредиторской задолженности в аккумуляционный фонд. Данная структура является как бы объективно необходимым подразделением к формированию и исполнению средств фонда.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Финансирование и формирование оборотных средств производится компанией в виде денежных займов и натуральных кредитов на возвратной основе.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Общая площадь магазина составляет </w:t>
      </w:r>
      <w:smartTag w:uri="urn:schemas-microsoft-com:office:smarttags" w:element="metricconverter">
        <w:smartTagPr>
          <w:attr w:name="ProductID" w:val="540 кв. м"/>
        </w:smartTagPr>
        <w:r>
          <w:rPr>
            <w:rFonts w:ascii="Times New Roman" w:hAnsi="Times New Roman"/>
            <w:sz w:val="28"/>
            <w:szCs w:val="28"/>
          </w:rPr>
          <w:t>540 кв. м</w:t>
        </w:r>
      </w:smartTag>
      <w:r>
        <w:rPr>
          <w:rFonts w:ascii="Times New Roman" w:hAnsi="Times New Roman"/>
          <w:sz w:val="28"/>
          <w:szCs w:val="28"/>
        </w:rPr>
        <w:t xml:space="preserve">., в том числе торговая площадь – 290 кв.м. Фасад, устройство здания выполнены в соответствии с архитектурно-градостроительными, противопожарными и санитарными правилами. Интерьер торгового зала соответствует эстетическим требованиям. Для удобства покупателей весь товар рационально размещён с учётом товарных групп на приставных горках с подсветкой, холодильных шкафах, ларях.  </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Магазин работает по методу самообслуживания и имеет два отдела работающих через прилавок (гастрономические товары, в/водочные изделия). В магазине также имеется киоск по продаже овощей и фруктов, и отдел бытовой химии на правах аренды.  </w:t>
      </w:r>
    </w:p>
    <w:p w:rsidR="00FD2312" w:rsidRDefault="00E37935" w:rsidP="00FD2312">
      <w:pPr>
        <w:spacing w:line="360" w:lineRule="auto"/>
        <w:ind w:firstLine="851"/>
        <w:contextualSpacing/>
        <w:jc w:val="both"/>
        <w:rPr>
          <w:rFonts w:ascii="Times New Roman" w:hAnsi="Times New Roman"/>
          <w:sz w:val="28"/>
          <w:szCs w:val="28"/>
        </w:rPr>
      </w:pPr>
      <w:r>
        <w:rPr>
          <w:rFonts w:ascii="Times New Roman" w:hAnsi="Times New Roman"/>
          <w:sz w:val="28"/>
          <w:szCs w:val="28"/>
        </w:rPr>
        <w:t>Магазин «Илин-Энэр» работает без перерыва и выходных с 9.00 – 22.00 ч. Основной удельный вес в товарообороте, около 80% от общей выручки приходится на отдел самообслуживания. В среднем в день магазин посещают 1200 – 1500 человек. В магазине регулярно проводятся розыгрыши, лотереи, выставки – ярмарки для привлечения населения города.</w:t>
      </w:r>
    </w:p>
    <w:p w:rsidR="00FD2312" w:rsidRDefault="00E37935" w:rsidP="00FD2312">
      <w:pPr>
        <w:spacing w:line="360" w:lineRule="auto"/>
        <w:ind w:firstLine="851"/>
        <w:contextualSpacing/>
        <w:jc w:val="both"/>
        <w:rPr>
          <w:rFonts w:ascii="Times New Roman" w:hAnsi="Times New Roman"/>
          <w:sz w:val="28"/>
          <w:szCs w:val="28"/>
        </w:rPr>
      </w:pPr>
      <w:r>
        <w:rPr>
          <w:rFonts w:ascii="Times New Roman" w:hAnsi="Times New Roman"/>
          <w:sz w:val="28"/>
          <w:szCs w:val="28"/>
        </w:rPr>
        <w:t>Все вопросы по изучению спроса населения и рынка сбытов товаров, нахождение поставщиков, налаживание с ними рациональных связей решаются специалистами по сбыту ГУП ФАПК «Туймаада». Рекламно-информационная работа, организация торгового обслуживания, контроль за качеством товаров и т.д. осуществляется работниками торгового зала.</w:t>
      </w:r>
    </w:p>
    <w:p w:rsidR="00FD2312" w:rsidRDefault="00FD2312" w:rsidP="00FD2312">
      <w:pPr>
        <w:spacing w:line="360" w:lineRule="auto"/>
        <w:ind w:firstLine="851"/>
        <w:contextualSpacing/>
        <w:jc w:val="both"/>
        <w:rPr>
          <w:rFonts w:ascii="Times New Roman" w:hAnsi="Times New Roman"/>
          <w:sz w:val="28"/>
          <w:szCs w:val="28"/>
        </w:rPr>
      </w:pPr>
    </w:p>
    <w:p w:rsidR="00FD2312" w:rsidRDefault="00FD2312" w:rsidP="00FD2312">
      <w:pPr>
        <w:spacing w:line="360" w:lineRule="auto"/>
        <w:ind w:firstLine="851"/>
        <w:contextualSpacing/>
        <w:jc w:val="both"/>
        <w:rPr>
          <w:rFonts w:ascii="Times New Roman" w:hAnsi="Times New Roman"/>
          <w:sz w:val="28"/>
          <w:szCs w:val="28"/>
        </w:rPr>
      </w:pPr>
    </w:p>
    <w:p w:rsidR="00FD2312" w:rsidRDefault="00007E33" w:rsidP="00007E33">
      <w:pPr>
        <w:tabs>
          <w:tab w:val="left" w:pos="1658"/>
        </w:tabs>
        <w:spacing w:line="360" w:lineRule="auto"/>
        <w:ind w:firstLine="851"/>
        <w:contextualSpacing/>
        <w:jc w:val="right"/>
        <w:rPr>
          <w:rFonts w:ascii="Times New Roman" w:hAnsi="Times New Roman"/>
          <w:sz w:val="28"/>
          <w:szCs w:val="28"/>
        </w:rPr>
      </w:pPr>
      <w:r>
        <w:rPr>
          <w:rFonts w:ascii="Times New Roman" w:hAnsi="Times New Roman"/>
          <w:sz w:val="28"/>
          <w:szCs w:val="28"/>
        </w:rPr>
        <w:tab/>
      </w:r>
    </w:p>
    <w:p w:rsidR="00FD2312" w:rsidRDefault="00704376" w:rsidP="0004768D">
      <w:pPr>
        <w:spacing w:line="360" w:lineRule="auto"/>
        <w:ind w:firstLine="851"/>
        <w:contextualSpacing/>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6pt;margin-top:56.85pt;width:439.55pt;height:472.35pt;z-index:251657728">
            <v:imagedata r:id="rId7" o:title=""/>
            <w10:wrap type="topAndBottom"/>
          </v:shape>
        </w:pict>
      </w:r>
      <w:r w:rsidR="0004768D">
        <w:rPr>
          <w:rFonts w:ascii="Times New Roman" w:hAnsi="Times New Roman"/>
          <w:sz w:val="28"/>
          <w:szCs w:val="28"/>
        </w:rPr>
        <w:t>Организационная структура магазина «Илин-Энэр»</w:t>
      </w:r>
    </w:p>
    <w:p w:rsidR="00FD2312" w:rsidRDefault="00FD2312" w:rsidP="00FD2312">
      <w:pPr>
        <w:spacing w:line="360" w:lineRule="auto"/>
        <w:contextualSpacing/>
        <w:jc w:val="both"/>
        <w:rPr>
          <w:rFonts w:ascii="Times New Roman" w:hAnsi="Times New Roman"/>
          <w:sz w:val="28"/>
          <w:szCs w:val="28"/>
        </w:rPr>
      </w:pPr>
    </w:p>
    <w:p w:rsidR="00FD2312" w:rsidRDefault="00FD2312" w:rsidP="00FD2312">
      <w:pPr>
        <w:spacing w:line="360" w:lineRule="auto"/>
        <w:contextualSpacing/>
        <w:jc w:val="both"/>
        <w:rPr>
          <w:rFonts w:ascii="Times New Roman" w:hAnsi="Times New Roman"/>
          <w:sz w:val="28"/>
          <w:szCs w:val="28"/>
        </w:rPr>
      </w:pPr>
    </w:p>
    <w:p w:rsidR="00FD2312" w:rsidRDefault="00FD2312" w:rsidP="00FD2312">
      <w:pPr>
        <w:spacing w:line="360" w:lineRule="auto"/>
        <w:ind w:firstLine="851"/>
        <w:contextualSpacing/>
        <w:jc w:val="both"/>
        <w:rPr>
          <w:rFonts w:ascii="Times New Roman" w:hAnsi="Times New Roman"/>
          <w:sz w:val="28"/>
          <w:szCs w:val="28"/>
        </w:rPr>
      </w:pPr>
    </w:p>
    <w:p w:rsidR="00FD2312" w:rsidRDefault="00FD2312" w:rsidP="00FD2312">
      <w:pPr>
        <w:spacing w:line="360" w:lineRule="auto"/>
        <w:ind w:firstLine="851"/>
        <w:contextualSpacing/>
        <w:jc w:val="both"/>
        <w:rPr>
          <w:rFonts w:ascii="Times New Roman" w:hAnsi="Times New Roman"/>
          <w:sz w:val="28"/>
          <w:szCs w:val="28"/>
        </w:rPr>
      </w:pPr>
    </w:p>
    <w:p w:rsidR="00FD2312" w:rsidRDefault="00007E33" w:rsidP="00007E33">
      <w:pPr>
        <w:spacing w:line="360" w:lineRule="auto"/>
        <w:ind w:firstLine="851"/>
        <w:contextualSpacing/>
        <w:jc w:val="right"/>
        <w:rPr>
          <w:rFonts w:ascii="Times New Roman" w:hAnsi="Times New Roman"/>
          <w:sz w:val="28"/>
          <w:szCs w:val="28"/>
        </w:rPr>
      </w:pPr>
      <w:r>
        <w:rPr>
          <w:rFonts w:ascii="Times New Roman" w:hAnsi="Times New Roman"/>
          <w:sz w:val="28"/>
          <w:szCs w:val="28"/>
        </w:rPr>
        <w:t>Рисунок 2.1.1</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магазине «Илин-Энэр» организационная структура – линейная</w:t>
      </w:r>
      <w:r w:rsidR="00007E33">
        <w:rPr>
          <w:rFonts w:ascii="Times New Roman" w:hAnsi="Times New Roman"/>
          <w:sz w:val="28"/>
          <w:szCs w:val="28"/>
        </w:rPr>
        <w:t xml:space="preserve"> (рисунок 2.1.1)</w:t>
      </w:r>
      <w:r>
        <w:rPr>
          <w:rFonts w:ascii="Times New Roman" w:hAnsi="Times New Roman"/>
          <w:sz w:val="28"/>
          <w:szCs w:val="28"/>
        </w:rPr>
        <w:t>, т.е. распределение полномочий ведётся сверху вниз. Иерархический ранг имеет две ступени, т.е. два уровня управления. Первый уровень – управляющий магазина, второй уровень – администрация магазина: главный бухгалтер, 2 заведующих отделом, 2 товароведа и завхоз. Торговый отдел из них представляют заведующие отделами и товароведы. Общая численность работников магазина – 41 человек.</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Вся коммерческая работа выполняется под руководством управляющего магазина с целью роста товарооборота, полного удовлетворения спроса населения, повышения культуры обслуживания и т.д. конечная цель – прибыль.</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Для достижения рентабельности магазина проводятся следующие работы:</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анализ выполнения товарооборота по отделам, выявление причин перевыполнения или невыполнения плановых заданий, в том числе вследствие хорошо или недостаточного товароснабжения;</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общая оценка состояния торговли продуктами питания в районе деятельности;</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оценка взаимоотношений с поставщиками и их работы по расширению ассортимента и улучшению качества товаров;</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состояние товарных запасов в отделах и их соответствие нормативам;</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оценка удовлетворения спроса населения на отдельные группы товаров, причины перебоев;</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общая оценка состояния централизованного завоза товаров;</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результаты проведения мероприятий по рекламе;</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общая оценка состояния обслуживания покупателей и пути повышения культуры обслуживания;</w:t>
      </w:r>
    </w:p>
    <w:p w:rsidR="00E37935" w:rsidRDefault="00E37935" w:rsidP="00FB2B6A">
      <w:pPr>
        <w:numPr>
          <w:ilvl w:val="0"/>
          <w:numId w:val="4"/>
        </w:numPr>
        <w:spacing w:after="0" w:line="360" w:lineRule="auto"/>
        <w:contextualSpacing/>
        <w:jc w:val="both"/>
        <w:rPr>
          <w:rFonts w:ascii="Times New Roman" w:hAnsi="Times New Roman"/>
          <w:sz w:val="28"/>
          <w:szCs w:val="28"/>
        </w:rPr>
      </w:pPr>
      <w:r>
        <w:rPr>
          <w:rFonts w:ascii="Times New Roman" w:hAnsi="Times New Roman"/>
          <w:sz w:val="28"/>
          <w:szCs w:val="28"/>
        </w:rPr>
        <w:t>сравнение выполнения плана товарооборота аналогичным периодам прошлого года или предшествующего квартала текущего года;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Магазин «Илин-Энэр» является одним из крупных центральных магазинов г. Якутска. В магазине работают 3 отдела: отдел самообслуживания, отдел вино-водочных изделий и бытовая химия.</w:t>
      </w:r>
    </w:p>
    <w:p w:rsidR="00E37935" w:rsidRDefault="00E37935" w:rsidP="003914DB">
      <w:pPr>
        <w:spacing w:line="360" w:lineRule="auto"/>
        <w:ind w:firstLine="851"/>
        <w:contextualSpacing/>
        <w:jc w:val="both"/>
        <w:rPr>
          <w:rFonts w:ascii="Times New Roman" w:hAnsi="Times New Roman"/>
          <w:sz w:val="28"/>
          <w:szCs w:val="28"/>
        </w:rPr>
      </w:pPr>
      <w:r>
        <w:rPr>
          <w:rFonts w:ascii="Times New Roman" w:hAnsi="Times New Roman"/>
          <w:sz w:val="28"/>
          <w:szCs w:val="28"/>
        </w:rPr>
        <w:t>Таким образом, магазин «Илин-Энэр» занимается торгово-закупочной деятельностью, розничной торговлей продукции местных поставщиков и сельхозтоваропроизводителей, осуществляет посреднические операции и услуги. В целом, магазин работает рентабельно и проводит раб</w:t>
      </w:r>
      <w:r w:rsidR="003914DB">
        <w:rPr>
          <w:rFonts w:ascii="Times New Roman" w:hAnsi="Times New Roman"/>
          <w:sz w:val="28"/>
          <w:szCs w:val="28"/>
        </w:rPr>
        <w:t>оты по повышению рентабельности</w:t>
      </w:r>
    </w:p>
    <w:p w:rsidR="00E37935" w:rsidRDefault="00E37935" w:rsidP="00FB2B6A">
      <w:pPr>
        <w:numPr>
          <w:ilvl w:val="1"/>
          <w:numId w:val="2"/>
        </w:numPr>
        <w:spacing w:line="240" w:lineRule="auto"/>
        <w:ind w:left="0" w:firstLine="851"/>
        <w:contextualSpacing/>
        <w:jc w:val="both"/>
        <w:rPr>
          <w:rFonts w:ascii="Times New Roman" w:hAnsi="Times New Roman"/>
          <w:sz w:val="28"/>
          <w:szCs w:val="28"/>
        </w:rPr>
      </w:pPr>
      <w:r>
        <w:rPr>
          <w:rFonts w:ascii="Times New Roman" w:hAnsi="Times New Roman"/>
          <w:sz w:val="28"/>
          <w:szCs w:val="28"/>
        </w:rPr>
        <w:t>Заключение договоров в ГУП ФАПК “Туймаада” магазине «Илин-Энэр» и контроль за их исполнением.</w:t>
      </w:r>
    </w:p>
    <w:p w:rsidR="00E37935" w:rsidRDefault="00E37935" w:rsidP="00FB2B6A">
      <w:pPr>
        <w:spacing w:line="240" w:lineRule="auto"/>
        <w:contextualSpacing/>
        <w:jc w:val="both"/>
        <w:rPr>
          <w:rFonts w:ascii="Times New Roman" w:hAnsi="Times New Roman"/>
          <w:sz w:val="28"/>
          <w:szCs w:val="28"/>
        </w:rPr>
      </w:pPr>
    </w:p>
    <w:p w:rsidR="00E37935" w:rsidRDefault="00E37935" w:rsidP="00FB2B6A">
      <w:pPr>
        <w:spacing w:line="240" w:lineRule="auto"/>
        <w:contextualSpacing/>
        <w:jc w:val="both"/>
        <w:rPr>
          <w:rFonts w:ascii="Times New Roman" w:hAnsi="Times New Roman"/>
          <w:sz w:val="28"/>
          <w:szCs w:val="28"/>
        </w:rPr>
      </w:pP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В связи с огромным значением договоров в деятельности торговли возникает необходимость целенаправленного, постоянного управления договорной работой, которая ныне является самостоятельной функциональной подсистемой управления отраслью.</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Принципами управления договорной работой являются: </w:t>
      </w:r>
    </w:p>
    <w:p w:rsidR="00E37935" w:rsidRDefault="00E37935" w:rsidP="00FB2B6A">
      <w:pPr>
        <w:numPr>
          <w:ilvl w:val="0"/>
          <w:numId w:val="6"/>
        </w:numPr>
        <w:spacing w:line="360" w:lineRule="auto"/>
        <w:contextualSpacing/>
        <w:jc w:val="both"/>
        <w:rPr>
          <w:rFonts w:ascii="Times New Roman" w:hAnsi="Times New Roman"/>
          <w:sz w:val="28"/>
          <w:szCs w:val="28"/>
        </w:rPr>
      </w:pPr>
      <w:r>
        <w:rPr>
          <w:rFonts w:ascii="Times New Roman" w:hAnsi="Times New Roman"/>
          <w:sz w:val="28"/>
          <w:szCs w:val="28"/>
        </w:rPr>
        <w:t xml:space="preserve">принципиальность, активность; </w:t>
      </w:r>
    </w:p>
    <w:p w:rsidR="00E37935" w:rsidRDefault="00E37935" w:rsidP="00FB2B6A">
      <w:pPr>
        <w:numPr>
          <w:ilvl w:val="0"/>
          <w:numId w:val="6"/>
        </w:numPr>
        <w:spacing w:line="360" w:lineRule="auto"/>
        <w:contextualSpacing/>
        <w:jc w:val="both"/>
        <w:rPr>
          <w:rFonts w:ascii="Times New Roman" w:hAnsi="Times New Roman"/>
          <w:sz w:val="28"/>
          <w:szCs w:val="28"/>
        </w:rPr>
      </w:pPr>
      <w:r>
        <w:rPr>
          <w:rFonts w:ascii="Times New Roman" w:hAnsi="Times New Roman"/>
          <w:sz w:val="28"/>
          <w:szCs w:val="28"/>
        </w:rPr>
        <w:t>осуществление договорной работы в строгом соответствии с требованиями законодательства;</w:t>
      </w:r>
    </w:p>
    <w:p w:rsidR="00E37935" w:rsidRDefault="00E37935" w:rsidP="00FB2B6A">
      <w:pPr>
        <w:numPr>
          <w:ilvl w:val="0"/>
          <w:numId w:val="6"/>
        </w:numPr>
        <w:spacing w:line="360" w:lineRule="auto"/>
        <w:contextualSpacing/>
        <w:jc w:val="both"/>
        <w:rPr>
          <w:rFonts w:ascii="Times New Roman" w:hAnsi="Times New Roman"/>
          <w:sz w:val="28"/>
          <w:szCs w:val="28"/>
        </w:rPr>
      </w:pPr>
      <w:r>
        <w:rPr>
          <w:rFonts w:ascii="Times New Roman" w:hAnsi="Times New Roman"/>
          <w:sz w:val="28"/>
          <w:szCs w:val="28"/>
        </w:rPr>
        <w:t xml:space="preserve">плановость, включающая разработку и выполнение планов договорной работы, определение точных заданий, сроков и ответственных за их выполнение; </w:t>
      </w:r>
    </w:p>
    <w:p w:rsidR="00E37935" w:rsidRDefault="00E37935" w:rsidP="00FB2B6A">
      <w:pPr>
        <w:numPr>
          <w:ilvl w:val="0"/>
          <w:numId w:val="6"/>
        </w:numPr>
        <w:spacing w:line="360" w:lineRule="auto"/>
        <w:contextualSpacing/>
        <w:jc w:val="both"/>
        <w:rPr>
          <w:rFonts w:ascii="Times New Roman" w:hAnsi="Times New Roman"/>
          <w:sz w:val="28"/>
          <w:szCs w:val="28"/>
        </w:rPr>
      </w:pPr>
      <w:r>
        <w:rPr>
          <w:rFonts w:ascii="Times New Roman" w:hAnsi="Times New Roman"/>
          <w:sz w:val="28"/>
          <w:szCs w:val="28"/>
        </w:rPr>
        <w:t xml:space="preserve">комплексность - учет взаимосвязи всех видов заключаемых договоров, всех служб и подразделений, участвующих в договорной работе; </w:t>
      </w:r>
    </w:p>
    <w:p w:rsidR="00E37935" w:rsidRDefault="00E37935" w:rsidP="00FB2B6A">
      <w:pPr>
        <w:numPr>
          <w:ilvl w:val="0"/>
          <w:numId w:val="6"/>
        </w:numPr>
        <w:spacing w:line="360" w:lineRule="auto"/>
        <w:contextualSpacing/>
        <w:jc w:val="both"/>
        <w:rPr>
          <w:rFonts w:ascii="Times New Roman" w:hAnsi="Times New Roman"/>
          <w:sz w:val="28"/>
          <w:szCs w:val="28"/>
        </w:rPr>
      </w:pPr>
      <w:r>
        <w:rPr>
          <w:rFonts w:ascii="Times New Roman" w:hAnsi="Times New Roman"/>
          <w:sz w:val="28"/>
          <w:szCs w:val="28"/>
        </w:rPr>
        <w:t xml:space="preserve">хозяйственный расчет, т. е. активное использование договоров для наиболее эффективного хозяйствования; </w:t>
      </w:r>
    </w:p>
    <w:p w:rsidR="00E37935" w:rsidRDefault="00E37935" w:rsidP="00FB2B6A">
      <w:pPr>
        <w:numPr>
          <w:ilvl w:val="0"/>
          <w:numId w:val="6"/>
        </w:numPr>
        <w:spacing w:line="360" w:lineRule="auto"/>
        <w:contextualSpacing/>
        <w:jc w:val="both"/>
        <w:rPr>
          <w:rFonts w:ascii="Times New Roman" w:hAnsi="Times New Roman"/>
          <w:sz w:val="28"/>
          <w:szCs w:val="28"/>
        </w:rPr>
      </w:pPr>
      <w:r>
        <w:rPr>
          <w:rFonts w:ascii="Times New Roman" w:hAnsi="Times New Roman"/>
          <w:sz w:val="28"/>
          <w:szCs w:val="28"/>
        </w:rPr>
        <w:t>привлечение широких масс трудящихся, участвующих, как в исполнении, так и в анализе, оценке “состояния” договорной работы.</w:t>
      </w:r>
    </w:p>
    <w:p w:rsidR="00E37935" w:rsidRDefault="00E37935" w:rsidP="00FB2B6A">
      <w:pPr>
        <w:spacing w:line="360" w:lineRule="auto"/>
        <w:ind w:firstLine="851"/>
        <w:contextualSpacing/>
        <w:jc w:val="both"/>
        <w:rPr>
          <w:rFonts w:ascii="Times New Roman" w:hAnsi="Times New Roman"/>
          <w:sz w:val="28"/>
          <w:szCs w:val="28"/>
          <w:lang w:val="en-US"/>
        </w:rPr>
      </w:pPr>
      <w:r>
        <w:rPr>
          <w:rFonts w:ascii="Times New Roman" w:hAnsi="Times New Roman"/>
          <w:sz w:val="28"/>
          <w:szCs w:val="28"/>
        </w:rPr>
        <w:t xml:space="preserve"> Важнейшей функцией договорной работы являются контроль и учет исполнения хозяйственных договоров, при которых необходимо активнее использовать электронно-вычислительную технику. Учет исполнения договоров позволяет глубоко анализировать состояние коммерческой работы, принимать меры оперативного и имущественного воздействия к нарушителям договорной дисциплины, добиваясь в итоге полного и надлежащего выполнения заключенных договоров.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 магазине «Илин-Энэр» договоры заключаются в письменной и нотариальной форме.</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Подготовка и оформление договоров производится в следующей последовательности:</w:t>
      </w:r>
    </w:p>
    <w:p w:rsidR="00E37935" w:rsidRDefault="00E37935" w:rsidP="00FB2B6A">
      <w:pPr>
        <w:numPr>
          <w:ilvl w:val="0"/>
          <w:numId w:val="7"/>
        </w:numPr>
        <w:spacing w:line="360" w:lineRule="auto"/>
        <w:contextualSpacing/>
        <w:jc w:val="both"/>
        <w:rPr>
          <w:rFonts w:ascii="Times New Roman" w:hAnsi="Times New Roman"/>
          <w:sz w:val="28"/>
          <w:szCs w:val="28"/>
        </w:rPr>
      </w:pPr>
      <w:r>
        <w:rPr>
          <w:rFonts w:ascii="Times New Roman" w:hAnsi="Times New Roman"/>
          <w:sz w:val="28"/>
          <w:szCs w:val="28"/>
        </w:rPr>
        <w:t>составление проекта договора;</w:t>
      </w:r>
    </w:p>
    <w:p w:rsidR="00E37935" w:rsidRDefault="00E37935" w:rsidP="00FB2B6A">
      <w:pPr>
        <w:numPr>
          <w:ilvl w:val="0"/>
          <w:numId w:val="7"/>
        </w:numPr>
        <w:spacing w:line="360" w:lineRule="auto"/>
        <w:contextualSpacing/>
        <w:jc w:val="both"/>
        <w:rPr>
          <w:rFonts w:ascii="Times New Roman" w:hAnsi="Times New Roman"/>
          <w:sz w:val="28"/>
          <w:szCs w:val="28"/>
        </w:rPr>
      </w:pPr>
      <w:r>
        <w:rPr>
          <w:rFonts w:ascii="Times New Roman" w:hAnsi="Times New Roman"/>
          <w:sz w:val="28"/>
          <w:szCs w:val="28"/>
        </w:rPr>
        <w:t>согласование проекта договора;</w:t>
      </w:r>
    </w:p>
    <w:p w:rsidR="00E37935" w:rsidRDefault="00E37935" w:rsidP="00FB2B6A">
      <w:pPr>
        <w:numPr>
          <w:ilvl w:val="0"/>
          <w:numId w:val="7"/>
        </w:numPr>
        <w:spacing w:line="360" w:lineRule="auto"/>
        <w:contextualSpacing/>
        <w:jc w:val="both"/>
        <w:rPr>
          <w:rFonts w:ascii="Times New Roman" w:hAnsi="Times New Roman"/>
          <w:sz w:val="28"/>
          <w:szCs w:val="28"/>
        </w:rPr>
      </w:pPr>
      <w:r>
        <w:rPr>
          <w:rFonts w:ascii="Times New Roman" w:hAnsi="Times New Roman"/>
          <w:sz w:val="28"/>
          <w:szCs w:val="28"/>
        </w:rPr>
        <w:t>подписание договора;</w:t>
      </w:r>
    </w:p>
    <w:p w:rsidR="00E37935" w:rsidRDefault="00E37935" w:rsidP="00FB2B6A">
      <w:pPr>
        <w:numPr>
          <w:ilvl w:val="0"/>
          <w:numId w:val="7"/>
        </w:numPr>
        <w:spacing w:line="360" w:lineRule="auto"/>
        <w:contextualSpacing/>
        <w:jc w:val="both"/>
        <w:rPr>
          <w:rFonts w:ascii="Times New Roman" w:hAnsi="Times New Roman"/>
          <w:sz w:val="28"/>
          <w:szCs w:val="28"/>
        </w:rPr>
      </w:pPr>
      <w:r>
        <w:rPr>
          <w:rFonts w:ascii="Times New Roman" w:hAnsi="Times New Roman"/>
          <w:sz w:val="28"/>
          <w:szCs w:val="28"/>
        </w:rPr>
        <w:t>регистрация договора;</w:t>
      </w:r>
    </w:p>
    <w:p w:rsidR="00E37935" w:rsidRDefault="00E37935" w:rsidP="00FB2B6A">
      <w:pPr>
        <w:numPr>
          <w:ilvl w:val="0"/>
          <w:numId w:val="7"/>
        </w:numPr>
        <w:spacing w:line="360" w:lineRule="auto"/>
        <w:contextualSpacing/>
        <w:rPr>
          <w:rFonts w:ascii="Times New Roman" w:hAnsi="Times New Roman"/>
          <w:sz w:val="28"/>
          <w:szCs w:val="28"/>
        </w:rPr>
      </w:pPr>
      <w:r>
        <w:rPr>
          <w:rFonts w:ascii="Times New Roman" w:hAnsi="Times New Roman"/>
          <w:sz w:val="28"/>
          <w:szCs w:val="28"/>
        </w:rPr>
        <w:t>направление договора на подпись контрагенту.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В случаях, когда инициатором заключения договора выступает контрагент, проект договора проходит следующие стадии:</w:t>
      </w:r>
    </w:p>
    <w:p w:rsidR="00E37935" w:rsidRDefault="00E37935" w:rsidP="00FB2B6A">
      <w:pPr>
        <w:numPr>
          <w:ilvl w:val="0"/>
          <w:numId w:val="8"/>
        </w:numPr>
        <w:spacing w:line="360" w:lineRule="auto"/>
        <w:contextualSpacing/>
        <w:rPr>
          <w:rFonts w:ascii="Times New Roman" w:hAnsi="Times New Roman"/>
          <w:sz w:val="28"/>
          <w:szCs w:val="28"/>
        </w:rPr>
      </w:pPr>
      <w:r>
        <w:rPr>
          <w:rFonts w:ascii="Times New Roman" w:hAnsi="Times New Roman"/>
          <w:sz w:val="28"/>
          <w:szCs w:val="28"/>
        </w:rPr>
        <w:t>определение исполнителя договора;</w:t>
      </w:r>
    </w:p>
    <w:p w:rsidR="00E37935" w:rsidRDefault="00E37935" w:rsidP="00FB2B6A">
      <w:pPr>
        <w:numPr>
          <w:ilvl w:val="0"/>
          <w:numId w:val="8"/>
        </w:numPr>
        <w:spacing w:line="360" w:lineRule="auto"/>
        <w:contextualSpacing/>
        <w:rPr>
          <w:rFonts w:ascii="Times New Roman" w:hAnsi="Times New Roman"/>
          <w:sz w:val="28"/>
          <w:szCs w:val="28"/>
        </w:rPr>
      </w:pPr>
      <w:r>
        <w:rPr>
          <w:rFonts w:ascii="Times New Roman" w:hAnsi="Times New Roman"/>
          <w:sz w:val="28"/>
          <w:szCs w:val="28"/>
        </w:rPr>
        <w:t>согласование проекта договора;</w:t>
      </w:r>
    </w:p>
    <w:p w:rsidR="00E37935" w:rsidRDefault="00E37935" w:rsidP="00FB2B6A">
      <w:pPr>
        <w:numPr>
          <w:ilvl w:val="0"/>
          <w:numId w:val="8"/>
        </w:numPr>
        <w:spacing w:line="360" w:lineRule="auto"/>
        <w:contextualSpacing/>
        <w:rPr>
          <w:rFonts w:ascii="Times New Roman" w:hAnsi="Times New Roman"/>
          <w:sz w:val="28"/>
          <w:szCs w:val="28"/>
        </w:rPr>
      </w:pPr>
      <w:r>
        <w:rPr>
          <w:rFonts w:ascii="Times New Roman" w:hAnsi="Times New Roman"/>
          <w:sz w:val="28"/>
          <w:szCs w:val="28"/>
        </w:rPr>
        <w:t>подписание договора;</w:t>
      </w:r>
    </w:p>
    <w:p w:rsidR="00E37935" w:rsidRDefault="00E37935" w:rsidP="00FB2B6A">
      <w:pPr>
        <w:numPr>
          <w:ilvl w:val="0"/>
          <w:numId w:val="8"/>
        </w:numPr>
        <w:spacing w:line="360" w:lineRule="auto"/>
        <w:contextualSpacing/>
        <w:rPr>
          <w:rFonts w:ascii="Times New Roman" w:hAnsi="Times New Roman"/>
          <w:sz w:val="28"/>
          <w:szCs w:val="28"/>
        </w:rPr>
      </w:pPr>
      <w:r>
        <w:rPr>
          <w:rFonts w:ascii="Times New Roman" w:hAnsi="Times New Roman"/>
          <w:sz w:val="28"/>
          <w:szCs w:val="28"/>
        </w:rPr>
        <w:t>регистрация договора;</w:t>
      </w:r>
    </w:p>
    <w:p w:rsidR="00E37935" w:rsidRDefault="00E37935" w:rsidP="00FB2B6A">
      <w:pPr>
        <w:numPr>
          <w:ilvl w:val="0"/>
          <w:numId w:val="8"/>
        </w:numPr>
        <w:spacing w:line="360" w:lineRule="auto"/>
        <w:contextualSpacing/>
        <w:rPr>
          <w:rFonts w:ascii="Times New Roman" w:hAnsi="Times New Roman"/>
          <w:sz w:val="28"/>
          <w:szCs w:val="28"/>
        </w:rPr>
      </w:pPr>
      <w:r>
        <w:rPr>
          <w:rFonts w:ascii="Times New Roman" w:hAnsi="Times New Roman"/>
          <w:sz w:val="28"/>
          <w:szCs w:val="28"/>
        </w:rPr>
        <w:t>направление подписанного договора контрагенту.</w:t>
      </w:r>
    </w:p>
    <w:p w:rsidR="00E37935" w:rsidRDefault="00E37935" w:rsidP="00FB2B6A">
      <w:pPr>
        <w:spacing w:line="360" w:lineRule="auto"/>
        <w:ind w:firstLine="851"/>
        <w:contextualSpacing/>
        <w:rPr>
          <w:rFonts w:ascii="Times New Roman" w:hAnsi="Times New Roman"/>
          <w:sz w:val="28"/>
          <w:szCs w:val="28"/>
        </w:rPr>
      </w:pPr>
      <w:r>
        <w:rPr>
          <w:rFonts w:ascii="Times New Roman" w:hAnsi="Times New Roman"/>
          <w:sz w:val="28"/>
          <w:szCs w:val="28"/>
        </w:rPr>
        <w:t>Проект договора содержит следующие условия:</w:t>
      </w:r>
    </w:p>
    <w:p w:rsidR="00E37935" w:rsidRDefault="00E37935" w:rsidP="00FB2B6A">
      <w:pPr>
        <w:numPr>
          <w:ilvl w:val="0"/>
          <w:numId w:val="8"/>
        </w:numPr>
        <w:spacing w:line="360" w:lineRule="auto"/>
        <w:ind w:left="0" w:firstLine="1134"/>
        <w:contextualSpacing/>
        <w:rPr>
          <w:rFonts w:ascii="Times New Roman" w:hAnsi="Times New Roman"/>
          <w:sz w:val="28"/>
          <w:szCs w:val="28"/>
        </w:rPr>
      </w:pPr>
      <w:r>
        <w:rPr>
          <w:rFonts w:ascii="Times New Roman" w:hAnsi="Times New Roman"/>
          <w:sz w:val="28"/>
          <w:szCs w:val="28"/>
        </w:rPr>
        <w:t>место и дата заключения договора;</w:t>
      </w:r>
    </w:p>
    <w:p w:rsidR="00E37935" w:rsidRDefault="00E37935" w:rsidP="00FB2B6A">
      <w:pPr>
        <w:numPr>
          <w:ilvl w:val="0"/>
          <w:numId w:val="8"/>
        </w:numPr>
        <w:spacing w:line="360" w:lineRule="auto"/>
        <w:ind w:left="0" w:firstLine="1134"/>
        <w:contextualSpacing/>
        <w:rPr>
          <w:rFonts w:ascii="Times New Roman" w:hAnsi="Times New Roman"/>
          <w:sz w:val="28"/>
          <w:szCs w:val="28"/>
        </w:rPr>
      </w:pPr>
      <w:r>
        <w:rPr>
          <w:rFonts w:ascii="Times New Roman" w:hAnsi="Times New Roman"/>
          <w:sz w:val="28"/>
          <w:szCs w:val="28"/>
        </w:rPr>
        <w:t>преамбула (вводная часть), стороны договора;</w:t>
      </w:r>
    </w:p>
    <w:p w:rsidR="00E37935" w:rsidRDefault="00E37935" w:rsidP="00FB2B6A">
      <w:pPr>
        <w:numPr>
          <w:ilvl w:val="0"/>
          <w:numId w:val="8"/>
        </w:numPr>
        <w:spacing w:line="360" w:lineRule="auto"/>
        <w:ind w:left="0" w:firstLine="1134"/>
        <w:contextualSpacing/>
        <w:rPr>
          <w:rFonts w:ascii="Times New Roman" w:hAnsi="Times New Roman"/>
          <w:sz w:val="28"/>
          <w:szCs w:val="28"/>
        </w:rPr>
      </w:pPr>
      <w:r>
        <w:rPr>
          <w:rFonts w:ascii="Times New Roman" w:hAnsi="Times New Roman"/>
          <w:sz w:val="28"/>
          <w:szCs w:val="28"/>
        </w:rPr>
        <w:t>предмет договора;</w:t>
      </w:r>
    </w:p>
    <w:p w:rsidR="00E37935" w:rsidRDefault="00E37935" w:rsidP="00FB2B6A">
      <w:pPr>
        <w:numPr>
          <w:ilvl w:val="0"/>
          <w:numId w:val="8"/>
        </w:numPr>
        <w:spacing w:line="360" w:lineRule="auto"/>
        <w:ind w:left="0" w:firstLine="1134"/>
        <w:contextualSpacing/>
        <w:rPr>
          <w:rFonts w:ascii="Times New Roman" w:hAnsi="Times New Roman"/>
          <w:sz w:val="28"/>
          <w:szCs w:val="28"/>
        </w:rPr>
      </w:pPr>
      <w:r>
        <w:rPr>
          <w:rFonts w:ascii="Times New Roman" w:hAnsi="Times New Roman"/>
          <w:sz w:val="28"/>
          <w:szCs w:val="28"/>
        </w:rPr>
        <w:t>сумма (цена) договора или способов ее определения;</w:t>
      </w:r>
    </w:p>
    <w:p w:rsidR="00E37935" w:rsidRDefault="00E37935" w:rsidP="00FB2B6A">
      <w:pPr>
        <w:numPr>
          <w:ilvl w:val="0"/>
          <w:numId w:val="8"/>
        </w:numPr>
        <w:spacing w:line="360" w:lineRule="auto"/>
        <w:ind w:left="0" w:firstLine="1134"/>
        <w:contextualSpacing/>
        <w:rPr>
          <w:rFonts w:ascii="Times New Roman" w:hAnsi="Times New Roman"/>
          <w:sz w:val="28"/>
          <w:szCs w:val="28"/>
        </w:rPr>
      </w:pPr>
      <w:r>
        <w:rPr>
          <w:rFonts w:ascii="Times New Roman" w:hAnsi="Times New Roman"/>
          <w:sz w:val="28"/>
          <w:szCs w:val="28"/>
        </w:rPr>
        <w:t>срок действия договора;</w:t>
      </w:r>
    </w:p>
    <w:p w:rsidR="00E37935" w:rsidRDefault="00E37935" w:rsidP="00FB2B6A">
      <w:pPr>
        <w:numPr>
          <w:ilvl w:val="0"/>
          <w:numId w:val="8"/>
        </w:numPr>
        <w:spacing w:line="360" w:lineRule="auto"/>
        <w:ind w:left="0" w:firstLine="1134"/>
        <w:contextualSpacing/>
        <w:rPr>
          <w:rFonts w:ascii="Times New Roman" w:hAnsi="Times New Roman"/>
          <w:sz w:val="28"/>
          <w:szCs w:val="28"/>
        </w:rPr>
      </w:pPr>
      <w:r>
        <w:rPr>
          <w:rFonts w:ascii="Times New Roman" w:hAnsi="Times New Roman"/>
          <w:sz w:val="28"/>
          <w:szCs w:val="28"/>
        </w:rPr>
        <w:t>срок и порядок расчетов;</w:t>
      </w:r>
    </w:p>
    <w:p w:rsidR="00E37935" w:rsidRDefault="00E37935" w:rsidP="00FB2B6A">
      <w:pPr>
        <w:numPr>
          <w:ilvl w:val="0"/>
          <w:numId w:val="8"/>
        </w:numPr>
        <w:spacing w:line="360" w:lineRule="auto"/>
        <w:ind w:left="0" w:firstLine="1134"/>
        <w:contextualSpacing/>
        <w:rPr>
          <w:rFonts w:ascii="Times New Roman" w:hAnsi="Times New Roman"/>
          <w:sz w:val="28"/>
          <w:szCs w:val="28"/>
        </w:rPr>
      </w:pPr>
      <w:r>
        <w:rPr>
          <w:rFonts w:ascii="Times New Roman" w:hAnsi="Times New Roman"/>
          <w:sz w:val="28"/>
          <w:szCs w:val="28"/>
        </w:rPr>
        <w:t>ответственность сторон;</w:t>
      </w:r>
    </w:p>
    <w:p w:rsidR="00E37935" w:rsidRDefault="00E37935" w:rsidP="00FB2B6A">
      <w:pPr>
        <w:numPr>
          <w:ilvl w:val="0"/>
          <w:numId w:val="8"/>
        </w:numPr>
        <w:spacing w:line="360" w:lineRule="auto"/>
        <w:ind w:left="0" w:firstLine="1134"/>
        <w:contextualSpacing/>
        <w:rPr>
          <w:rFonts w:ascii="Times New Roman" w:hAnsi="Times New Roman"/>
          <w:sz w:val="28"/>
          <w:szCs w:val="28"/>
        </w:rPr>
      </w:pPr>
      <w:r>
        <w:rPr>
          <w:rFonts w:ascii="Times New Roman" w:hAnsi="Times New Roman"/>
          <w:sz w:val="28"/>
          <w:szCs w:val="28"/>
        </w:rPr>
        <w:t>другие условия, которые являются существенными по данному договору.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Договор, кроме этого, должен содержать точное наименование, а также сведения о юридическом адресе сторон по договору и их банковские реквизиты.</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Часть перечисленных условий могут содержать в отдельных приложениях (спецификациях) к договору.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При согласовании договора визы ставятся на обратной стороне последнего листа экземпляра договора. Виза обязательно включает в себя личную подпись лица, должность, фамилию. Виза должна быть проставлена разборчиво. В случае если проставление виз на обратной стороне последнего листа договора не представляется возможным, визы ставятся под реквизитами сторон договора.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При подписании договора необходимо убедиться, что представитель контрагента имеет юридическое право и полномочия на подписание документа. В том случае, если представитель действует по доверенности, следует проверить, есть ли на доверенности подпись руководителя организации и ее печать, какого числа она выдана (если дата не указана, то доверенность вообще недействительна), срок ее действия, объем полномочий по доверенности. При этом копия доверенности прилагается к договору.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Проект договора, разработанный соответствующим структурным подразделением (специалистом) и возвращенный контрагентом с протоколом разногласий, должен быть рассмотрен юрисконсультом совместно с соответствующим подразделением (специалистом) в течение 3-х рабочих дней.</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Если представленные разногласия принимаются, протокол разногласия визируется в порядке установленном настоящим положением, подписывается руководителем и один экземпляр высылается контрагенту.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Если предложения отклоняются, то соответствующее структурное подразделение (специалист) возвращает контрагенту один экземпляр договора с неподписанным протоколом разногласий.</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Если подготовленный контрагентом договор вызывает возражения у соответствующего структурного подразделения (специалиста) или у юрисконсульта, протокол разногласий готовится соответствующим структурным подразделением (специалистом) или юрисконсультом, у которого возникли замечания (предложения) по договору.</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Контроль за выполнением договорных обязательств осуществляет соответствующее структурное подразделение, которое одновременно принимает необходимые меры к стороне по договору невыполняющей договорные обязательства и представляет необходимые материалы юрисконсульту для предъявления иска.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Учет договоров осуществляется юрисконсультом и в структурных подразделениях, которые осуществляют контроль за исполнением договоров путем ведения специальных журналов. Договоры регистрируются в журнале после подписания руководителем.</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Договоры хранятся в течение всего периода их действия со всеми документами в отдельных папках у юрисконсульта и в соответствующих структурных подразделениях, а после его окончания - в порядке, установленном законодательством.</w:t>
      </w:r>
    </w:p>
    <w:p w:rsidR="0004768D" w:rsidRDefault="0004768D" w:rsidP="00FB2B6A">
      <w:pPr>
        <w:spacing w:line="360" w:lineRule="auto"/>
        <w:ind w:firstLine="851"/>
        <w:contextualSpacing/>
        <w:jc w:val="both"/>
        <w:rPr>
          <w:rFonts w:ascii="Times New Roman" w:hAnsi="Times New Roman"/>
          <w:sz w:val="28"/>
          <w:szCs w:val="28"/>
        </w:rPr>
      </w:pPr>
    </w:p>
    <w:p w:rsidR="00E37935" w:rsidRDefault="00E37935" w:rsidP="00FB2B6A">
      <w:pPr>
        <w:spacing w:line="240" w:lineRule="auto"/>
        <w:ind w:firstLine="851"/>
        <w:contextualSpacing/>
        <w:jc w:val="both"/>
        <w:rPr>
          <w:rFonts w:ascii="Times New Roman" w:hAnsi="Times New Roman"/>
          <w:sz w:val="28"/>
          <w:szCs w:val="28"/>
        </w:rPr>
      </w:pPr>
    </w:p>
    <w:p w:rsidR="00E37935" w:rsidRDefault="00E37935" w:rsidP="00FB2B6A">
      <w:pPr>
        <w:numPr>
          <w:ilvl w:val="1"/>
          <w:numId w:val="2"/>
        </w:numPr>
        <w:spacing w:line="240" w:lineRule="auto"/>
        <w:ind w:left="0" w:firstLine="851"/>
        <w:contextualSpacing/>
        <w:jc w:val="both"/>
        <w:rPr>
          <w:rFonts w:ascii="Times New Roman" w:hAnsi="Times New Roman"/>
          <w:sz w:val="28"/>
          <w:szCs w:val="28"/>
        </w:rPr>
      </w:pPr>
      <w:r>
        <w:rPr>
          <w:rFonts w:ascii="Times New Roman" w:hAnsi="Times New Roman"/>
          <w:sz w:val="28"/>
          <w:szCs w:val="28"/>
        </w:rPr>
        <w:t>Анализ эффективности договорной работы в ГУП ФАПК “Туймаада” магазина «Илин-Энэр».</w:t>
      </w:r>
    </w:p>
    <w:p w:rsidR="00FB2B6A" w:rsidRDefault="00FB2B6A" w:rsidP="00FB2B6A">
      <w:pPr>
        <w:spacing w:line="240" w:lineRule="auto"/>
        <w:contextualSpacing/>
        <w:jc w:val="both"/>
        <w:rPr>
          <w:rFonts w:ascii="Times New Roman" w:hAnsi="Times New Roman"/>
          <w:sz w:val="28"/>
          <w:szCs w:val="28"/>
        </w:rPr>
      </w:pPr>
    </w:p>
    <w:p w:rsidR="00E37935" w:rsidRDefault="00E37935" w:rsidP="00FB2B6A">
      <w:pPr>
        <w:spacing w:line="240" w:lineRule="auto"/>
        <w:contextualSpacing/>
        <w:jc w:val="both"/>
        <w:rPr>
          <w:rFonts w:ascii="Times New Roman" w:hAnsi="Times New Roman"/>
          <w:sz w:val="28"/>
          <w:szCs w:val="28"/>
        </w:rPr>
      </w:pP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Правильно налаженная договорная работа  на предприятии может предотвратить ненужные ошибки и недоразумения, которые отвлекают людские и финансовые ресурсы организации, а, следовательно, поможет избежать многих судебных споров. Ведь очень часто на предприятиях бытует мнение, особенно ответственных исполнителей, что согласование – это лишняя  волокита, на которую  напрасно тратится время.</w:t>
      </w:r>
    </w:p>
    <w:p w:rsidR="00FB2B6A"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Проанализировав договор поставки № 12 11 января 2009 года где поставщик является ОАО «Якутский Гормолзавод» влице генерального директора Бабенко Ю.И, а покупателем ГУП ФАПК “Туймаада” в лице генерального директора Васильева А.Г Бланк договора поставки товара составлен поставщиком в городе Якутске. (Приложение 3), действующего на основании Устава мы установили следующее: </w:t>
      </w:r>
    </w:p>
    <w:p w:rsidR="00E37935" w:rsidRDefault="00E37935" w:rsidP="00FB2B6A">
      <w:pPr>
        <w:pStyle w:val="ab"/>
        <w:contextualSpacing/>
      </w:pPr>
      <w:r>
        <w:t xml:space="preserve">данный договор защищает интересы поставщика, оформление договора соответствует установленным требованиям, предмет договора, т.е. товар и цена товара конкретно оговорены. Перечень подлежащих поставке товаров приведены в качестве приложения к нему в виде спецификации (развернутый ассортимент товаров с указанием их видов, сортов и цен).В данный договор включены пункты по качеству и упаковки, маркировки ,срок и порядок поставки.  Данный договор имеет дополнительное соглашение, составленный поставщиком, т.е.ОАО «Гормолзавод» 1 февраля 2010 года в г.Якутске. дополнительное соглашение подписан обеими сторонами. В дополнительном соглашении внесены изменения в договоре долгосрочной поставки товаров с отсрочкой платежа и включены изменения цены на упаковку и тару. Оплата производиться путем перечисления денежных средств на расчетный счет поставщика. (приложение 4)  </w:t>
      </w:r>
    </w:p>
    <w:p w:rsidR="00E37935" w:rsidRDefault="00E37935" w:rsidP="00FB2B6A">
      <w:pPr>
        <w:pStyle w:val="ab"/>
        <w:contextualSpacing/>
      </w:pPr>
      <w:r>
        <w:t xml:space="preserve">Проанализировав договор поставки ОАО «Якутский хлебокомбинат» (приложение 5) отрицательной стороной является то, что прием заказов и отгрузка товаров производится на условиях предоплаты путем наличного и безналичного расчета. Поставщик принимает заказ от  покупателя на поставку продукции только при наличии денежной суммы, достаточной для отгрузки. При наличии просрочки поставщик имеет право предъявить пени за просрочку платежа 0,5% от суммы долга за каждый день просрочки. Оформление договора соответствует установленным требованиям, предмет договора, т.е. товар и цена товара конкретно оговорены. В данном договоре имеется ответ на данные условия договора от  ГУП ФАПК «Туймаада» в котором покупатель просит исключить пункты 3.4., 3.5. так как их редакции составлены в нарушение требований ст. 169 НК РФ.(приложение 6)      </w:t>
      </w:r>
    </w:p>
    <w:p w:rsidR="00E37935" w:rsidRDefault="00E37935" w:rsidP="00FB2B6A">
      <w:pPr>
        <w:pStyle w:val="ab"/>
        <w:contextualSpacing/>
      </w:pPr>
    </w:p>
    <w:p w:rsidR="00FB2B6A" w:rsidRDefault="00FB2B6A" w:rsidP="00FB2B6A">
      <w:pPr>
        <w:pStyle w:val="ab"/>
        <w:contextualSpacing/>
      </w:pPr>
    </w:p>
    <w:p w:rsidR="00FB2B6A" w:rsidRDefault="00FB2B6A" w:rsidP="00FB2B6A">
      <w:pPr>
        <w:pStyle w:val="ab"/>
        <w:contextualSpacing/>
      </w:pPr>
    </w:p>
    <w:p w:rsidR="00FB2B6A" w:rsidRDefault="00FB2B6A" w:rsidP="00FB2B6A">
      <w:pPr>
        <w:pStyle w:val="ab"/>
        <w:contextualSpacing/>
      </w:pPr>
    </w:p>
    <w:p w:rsidR="003914DB" w:rsidRDefault="003914DB" w:rsidP="00FB2B6A">
      <w:pPr>
        <w:pStyle w:val="ab"/>
        <w:contextualSpacing/>
      </w:pPr>
    </w:p>
    <w:p w:rsidR="003914DB" w:rsidRDefault="003914DB" w:rsidP="00FB2B6A">
      <w:pPr>
        <w:pStyle w:val="ab"/>
        <w:contextualSpacing/>
      </w:pPr>
    </w:p>
    <w:p w:rsidR="003914DB" w:rsidRDefault="003914DB" w:rsidP="00FB2B6A">
      <w:pPr>
        <w:pStyle w:val="ab"/>
        <w:contextualSpacing/>
      </w:pPr>
    </w:p>
    <w:p w:rsidR="003914DB" w:rsidRDefault="003914DB" w:rsidP="00FB2B6A">
      <w:pPr>
        <w:pStyle w:val="ab"/>
        <w:contextualSpacing/>
      </w:pPr>
    </w:p>
    <w:p w:rsidR="003914DB" w:rsidRDefault="003914DB" w:rsidP="00FB2B6A">
      <w:pPr>
        <w:pStyle w:val="ab"/>
        <w:contextualSpacing/>
      </w:pPr>
    </w:p>
    <w:p w:rsidR="003914DB" w:rsidRDefault="003914DB" w:rsidP="00FB2B6A">
      <w:pPr>
        <w:pStyle w:val="ab"/>
        <w:contextualSpacing/>
      </w:pPr>
    </w:p>
    <w:p w:rsidR="003914DB" w:rsidRDefault="003914DB" w:rsidP="00FB2B6A">
      <w:pPr>
        <w:pStyle w:val="ab"/>
        <w:contextualSpacing/>
      </w:pPr>
    </w:p>
    <w:p w:rsidR="003914DB" w:rsidRDefault="003914DB" w:rsidP="00FB2B6A">
      <w:pPr>
        <w:pStyle w:val="ab"/>
        <w:contextualSpacing/>
      </w:pPr>
    </w:p>
    <w:p w:rsidR="003914DB" w:rsidRDefault="003914DB" w:rsidP="00FB2B6A">
      <w:pPr>
        <w:pStyle w:val="ab"/>
        <w:contextualSpacing/>
      </w:pPr>
    </w:p>
    <w:p w:rsidR="003914DB" w:rsidRDefault="003914DB" w:rsidP="00FB2B6A">
      <w:pPr>
        <w:pStyle w:val="ab"/>
        <w:contextualSpacing/>
      </w:pPr>
    </w:p>
    <w:p w:rsidR="00FB2B6A" w:rsidRDefault="00FB2B6A" w:rsidP="0004768D">
      <w:pPr>
        <w:pStyle w:val="ab"/>
        <w:ind w:firstLine="0"/>
        <w:contextualSpacing/>
      </w:pPr>
    </w:p>
    <w:p w:rsidR="0004768D" w:rsidRDefault="0004768D" w:rsidP="0004768D">
      <w:pPr>
        <w:pStyle w:val="ab"/>
        <w:ind w:firstLine="0"/>
        <w:contextualSpacing/>
      </w:pPr>
    </w:p>
    <w:p w:rsidR="00C03D7F" w:rsidRDefault="00C03D7F" w:rsidP="0004768D">
      <w:pPr>
        <w:pStyle w:val="ab"/>
        <w:ind w:firstLine="0"/>
        <w:contextualSpacing/>
      </w:pPr>
    </w:p>
    <w:p w:rsidR="00E37935" w:rsidRDefault="00E37935" w:rsidP="00FB2B6A">
      <w:pPr>
        <w:numPr>
          <w:ilvl w:val="0"/>
          <w:numId w:val="2"/>
        </w:numPr>
        <w:spacing w:line="240" w:lineRule="auto"/>
        <w:ind w:left="0" w:firstLine="0"/>
        <w:contextualSpacing/>
        <w:jc w:val="both"/>
        <w:rPr>
          <w:rFonts w:ascii="Times New Roman" w:hAnsi="Times New Roman"/>
          <w:sz w:val="28"/>
          <w:szCs w:val="28"/>
        </w:rPr>
      </w:pPr>
      <w:r>
        <w:rPr>
          <w:rFonts w:ascii="Times New Roman" w:hAnsi="Times New Roman"/>
          <w:sz w:val="28"/>
          <w:szCs w:val="28"/>
        </w:rPr>
        <w:t>Пути повышения экономической эффективности договоров поставки в ГУП ФАПК “Туймаада” магазина «Илин-Энэр».</w:t>
      </w:r>
    </w:p>
    <w:p w:rsidR="00FB2B6A" w:rsidRDefault="00FB2B6A" w:rsidP="00FB2B6A">
      <w:pPr>
        <w:spacing w:line="240" w:lineRule="auto"/>
        <w:contextualSpacing/>
        <w:jc w:val="both"/>
        <w:rPr>
          <w:rFonts w:ascii="Times New Roman" w:hAnsi="Times New Roman"/>
          <w:sz w:val="28"/>
          <w:szCs w:val="28"/>
        </w:rPr>
      </w:pPr>
    </w:p>
    <w:p w:rsidR="00FB2B6A" w:rsidRDefault="00FB2B6A" w:rsidP="00FB2B6A">
      <w:pPr>
        <w:spacing w:line="240" w:lineRule="auto"/>
        <w:contextualSpacing/>
        <w:jc w:val="both"/>
        <w:rPr>
          <w:rFonts w:ascii="Times New Roman" w:hAnsi="Times New Roman"/>
          <w:sz w:val="28"/>
          <w:szCs w:val="28"/>
        </w:rPr>
      </w:pPr>
    </w:p>
    <w:p w:rsidR="00E37935" w:rsidRDefault="00E37935" w:rsidP="00FB2B6A">
      <w:pPr>
        <w:pStyle w:val="a8"/>
        <w:spacing w:after="200" w:line="360" w:lineRule="auto"/>
        <w:ind w:firstLine="851"/>
        <w:contextualSpacing/>
        <w:jc w:val="both"/>
        <w:rPr>
          <w:b w:val="0"/>
          <w:sz w:val="28"/>
          <w:szCs w:val="28"/>
        </w:rPr>
      </w:pPr>
      <w:r>
        <w:rPr>
          <w:b w:val="0"/>
          <w:sz w:val="28"/>
          <w:szCs w:val="28"/>
        </w:rPr>
        <w:t>Переход к рыночной экономике потребовал новых подходов к организации и технологии коммерческой деятельности торговых предприятий.</w:t>
      </w:r>
    </w:p>
    <w:p w:rsidR="00E37935" w:rsidRDefault="00E37935" w:rsidP="00FB2B6A">
      <w:pPr>
        <w:pStyle w:val="a8"/>
        <w:spacing w:after="200" w:line="360" w:lineRule="auto"/>
        <w:ind w:firstLine="851"/>
        <w:contextualSpacing/>
        <w:jc w:val="both"/>
        <w:rPr>
          <w:sz w:val="28"/>
          <w:szCs w:val="28"/>
        </w:rPr>
      </w:pPr>
      <w:r>
        <w:rPr>
          <w:b w:val="0"/>
          <w:sz w:val="28"/>
          <w:szCs w:val="28"/>
        </w:rPr>
        <w:t>Правильно организованные оптовые закупки,  позволяют уменьшить вероятность коммерческого риска, связанного с отсутствием сбыта товаров, дают возможность сформировать необходимый ассортимент товаров для снабжения населения, осуществлять воздействие на производителей товаров в соответствии с требованиями покупательского спроса, а также обеспечивают эффективную работу магазина. От нашей работы работников торгового отдела  по вовлечению в товарооборот максимальных товарных ресурсов зависит получение максимальной прибыли. Для эффективной работы с поставщиками, более полного получения удовлетворения покупательского спроса населения   магазина «Илин- Энэр» необходимо</w:t>
      </w:r>
      <w:r>
        <w:rPr>
          <w:b w:val="0"/>
          <w:bCs/>
          <w:sz w:val="28"/>
          <w:szCs w:val="28"/>
        </w:rPr>
        <w:t xml:space="preserve">: </w:t>
      </w:r>
      <w:r>
        <w:rPr>
          <w:sz w:val="28"/>
          <w:szCs w:val="28"/>
        </w:rPr>
        <w:t xml:space="preserve">                                                                                                                                                                                                                                                                                                                                                                                                                                                                                                                                                               </w:t>
      </w:r>
    </w:p>
    <w:p w:rsidR="00E37935" w:rsidRDefault="00E37935" w:rsidP="003914DB">
      <w:pPr>
        <w:pStyle w:val="ab"/>
        <w:spacing w:line="240" w:lineRule="auto"/>
        <w:contextualSpacing/>
      </w:pPr>
      <w:r>
        <w:t>1)  определить потребность в товарах в соответствии со спросом населения;</w:t>
      </w:r>
    </w:p>
    <w:p w:rsidR="00E37935" w:rsidRDefault="00E37935" w:rsidP="003914DB">
      <w:pPr>
        <w:spacing w:line="360" w:lineRule="auto"/>
        <w:ind w:firstLine="851"/>
        <w:contextualSpacing/>
        <w:jc w:val="both"/>
        <w:rPr>
          <w:rFonts w:ascii="Times New Roman" w:hAnsi="Times New Roman"/>
          <w:sz w:val="28"/>
          <w:szCs w:val="28"/>
        </w:rPr>
      </w:pPr>
      <w:r>
        <w:rPr>
          <w:rFonts w:ascii="Times New Roman" w:hAnsi="Times New Roman"/>
          <w:sz w:val="28"/>
          <w:szCs w:val="28"/>
        </w:rPr>
        <w:t>2)  определить срок и частоты поставок партий товаров;</w:t>
      </w:r>
    </w:p>
    <w:p w:rsidR="00E37935" w:rsidRDefault="00E37935" w:rsidP="003914DB">
      <w:pPr>
        <w:spacing w:line="360" w:lineRule="auto"/>
        <w:ind w:firstLine="851"/>
        <w:contextualSpacing/>
        <w:jc w:val="both"/>
        <w:rPr>
          <w:rFonts w:ascii="Times New Roman" w:hAnsi="Times New Roman"/>
          <w:sz w:val="28"/>
          <w:szCs w:val="28"/>
        </w:rPr>
      </w:pPr>
      <w:r>
        <w:rPr>
          <w:rFonts w:ascii="Times New Roman" w:hAnsi="Times New Roman"/>
          <w:sz w:val="28"/>
          <w:szCs w:val="28"/>
        </w:rPr>
        <w:t>3) обеспечить ритмичность и бесперебойность поступления товаров от поставщиков;</w:t>
      </w:r>
    </w:p>
    <w:p w:rsidR="00E37935" w:rsidRDefault="00E37935" w:rsidP="003914DB">
      <w:pPr>
        <w:spacing w:line="360" w:lineRule="auto"/>
        <w:ind w:firstLine="851"/>
        <w:contextualSpacing/>
        <w:jc w:val="both"/>
        <w:rPr>
          <w:rFonts w:ascii="Times New Roman" w:hAnsi="Times New Roman"/>
          <w:sz w:val="28"/>
          <w:szCs w:val="28"/>
        </w:rPr>
      </w:pPr>
      <w:r>
        <w:rPr>
          <w:rFonts w:ascii="Times New Roman" w:hAnsi="Times New Roman"/>
          <w:sz w:val="28"/>
          <w:szCs w:val="28"/>
        </w:rPr>
        <w:t>4) контроль хода поставок по частным срокам, ассортименту и качеству товаров;</w:t>
      </w:r>
    </w:p>
    <w:p w:rsidR="00E37935" w:rsidRDefault="00E37935" w:rsidP="003914DB">
      <w:pPr>
        <w:numPr>
          <w:ilvl w:val="0"/>
          <w:numId w:val="11"/>
        </w:numPr>
        <w:spacing w:line="360" w:lineRule="auto"/>
        <w:ind w:left="0" w:firstLine="851"/>
        <w:contextualSpacing/>
        <w:jc w:val="both"/>
        <w:rPr>
          <w:rFonts w:ascii="Times New Roman" w:hAnsi="Times New Roman"/>
          <w:sz w:val="28"/>
          <w:szCs w:val="28"/>
        </w:rPr>
      </w:pPr>
      <w:r>
        <w:rPr>
          <w:rFonts w:ascii="Times New Roman" w:hAnsi="Times New Roman"/>
          <w:sz w:val="28"/>
          <w:szCs w:val="28"/>
        </w:rPr>
        <w:t>требование от поставщиков постоянного обновления ассортимента товаров, включения в поставки новых видов товаров.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Для этого используются различные методы: </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изучение и прогнозирование покупательского спроса;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-выявление источников поступления товаров и выборе поставщика;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установление хозяйственных связей с поставщиками товаров;</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изучение и обобщение заявок и заказов покупателей на приобретение и поставку товаров с учетом товарного запаса;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учет и анализ неудовлетворенного спроса, экономико-математические методы прогнозирования спроса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в торговом отделе магазина предусмотреть специалиста- маркетолога, высококвалифицированных работников торгового отдела;</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изучить  рынок г. Якутска и ближние регионы, ценовую политику, ассортимент и качество товаров, конкуренции поставщиков,  спрос на данные товары(т.е.емкость рынка) наиболее высокий, где сбыт или закупка продукции может принести наибольшую прибыль.</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правильное и грамотное составление договоров поставки;</w:t>
      </w:r>
    </w:p>
    <w:p w:rsidR="00E37935" w:rsidRDefault="00E37935" w:rsidP="00FB2B6A">
      <w:pPr>
        <w:spacing w:line="360" w:lineRule="auto"/>
        <w:ind w:firstLine="851"/>
        <w:contextualSpacing/>
        <w:jc w:val="both"/>
        <w:rPr>
          <w:rFonts w:ascii="Times New Roman" w:hAnsi="Times New Roman"/>
          <w:sz w:val="28"/>
          <w:szCs w:val="28"/>
        </w:rPr>
      </w:pPr>
      <w:r>
        <w:rPr>
          <w:rFonts w:ascii="Times New Roman" w:hAnsi="Times New Roman"/>
          <w:sz w:val="28"/>
          <w:szCs w:val="28"/>
        </w:rPr>
        <w:t>- необходимо постоянно анализировать рекламные объявления, в том числе и поставщиков – посредников с предложениями оптовой продажи товаров, посещать выставки новых товаров, оптовых ярмарок, оптовых рынков и товарных бирж;</w:t>
      </w:r>
    </w:p>
    <w:p w:rsidR="00E37935" w:rsidRDefault="00E37935" w:rsidP="00FB2B6A">
      <w:pPr>
        <w:pStyle w:val="a8"/>
        <w:spacing w:after="200" w:line="360" w:lineRule="auto"/>
        <w:ind w:firstLine="851"/>
        <w:contextualSpacing/>
        <w:jc w:val="both"/>
        <w:rPr>
          <w:b w:val="0"/>
          <w:bCs/>
          <w:sz w:val="28"/>
          <w:szCs w:val="28"/>
        </w:rPr>
      </w:pPr>
      <w:r>
        <w:rPr>
          <w:b w:val="0"/>
          <w:bCs/>
          <w:sz w:val="28"/>
          <w:szCs w:val="28"/>
        </w:rPr>
        <w:t xml:space="preserve">- выезжать на закуп товаров за пределы республики ,заключать договора поставки предприятиями- изготовителями, что должна сочетаться о конечных покупателях, учитывать их платежеспособность, не допускать неоправданный рост цен, предоставлять населению возможность приобретать товары по доступным ценам. </w:t>
      </w:r>
    </w:p>
    <w:p w:rsidR="00E37935" w:rsidRDefault="00E37935" w:rsidP="00FB2B6A">
      <w:pPr>
        <w:pStyle w:val="a8"/>
        <w:spacing w:after="200" w:line="360" w:lineRule="auto"/>
        <w:ind w:firstLine="851"/>
        <w:contextualSpacing/>
        <w:jc w:val="both"/>
        <w:rPr>
          <w:b w:val="0"/>
          <w:bCs/>
          <w:sz w:val="28"/>
          <w:szCs w:val="28"/>
        </w:rPr>
      </w:pPr>
      <w:r>
        <w:rPr>
          <w:b w:val="0"/>
          <w:bCs/>
          <w:sz w:val="28"/>
          <w:szCs w:val="28"/>
        </w:rPr>
        <w:t>В данное время заключением договора поставки занимается юридический отдел ГУП ФАПК «Туймаада», в дальнейшем для того, чтобы учитывать свои интересы, оформлением и заключением договора поставки должны заниматься хорошо подготовленные высококвалифицированные товароведы, знающие коммерческую работу, цены, ассортимент и качество товаров.</w:t>
      </w:r>
    </w:p>
    <w:p w:rsidR="00FB2B6A" w:rsidRDefault="00FB2B6A" w:rsidP="003914DB">
      <w:pPr>
        <w:pStyle w:val="a8"/>
        <w:spacing w:after="200" w:line="360" w:lineRule="auto"/>
        <w:contextualSpacing/>
        <w:jc w:val="both"/>
        <w:rPr>
          <w:b w:val="0"/>
          <w:bCs/>
          <w:sz w:val="28"/>
          <w:szCs w:val="28"/>
        </w:rPr>
      </w:pPr>
    </w:p>
    <w:p w:rsidR="00E37935" w:rsidRDefault="00E37935" w:rsidP="00FB2B6A">
      <w:pPr>
        <w:spacing w:line="360" w:lineRule="auto"/>
        <w:contextualSpacing/>
        <w:jc w:val="both"/>
        <w:rPr>
          <w:rFonts w:ascii="Times New Roman" w:hAnsi="Times New Roman"/>
          <w:sz w:val="28"/>
          <w:szCs w:val="28"/>
        </w:rPr>
      </w:pPr>
    </w:p>
    <w:p w:rsidR="00E37935" w:rsidRDefault="00E37935" w:rsidP="00194550">
      <w:pPr>
        <w:spacing w:line="240" w:lineRule="auto"/>
        <w:contextualSpacing/>
        <w:jc w:val="both"/>
        <w:rPr>
          <w:rFonts w:ascii="Times New Roman" w:hAnsi="Times New Roman"/>
          <w:sz w:val="28"/>
          <w:szCs w:val="28"/>
        </w:rPr>
      </w:pPr>
      <w:r>
        <w:rPr>
          <w:rFonts w:ascii="Times New Roman" w:hAnsi="Times New Roman"/>
          <w:sz w:val="28"/>
          <w:szCs w:val="28"/>
        </w:rPr>
        <w:t xml:space="preserve">Заключение </w:t>
      </w:r>
    </w:p>
    <w:p w:rsidR="00194550" w:rsidRDefault="00194550" w:rsidP="00FB2B6A">
      <w:pPr>
        <w:spacing w:line="360" w:lineRule="auto"/>
        <w:contextualSpacing/>
        <w:jc w:val="both"/>
        <w:rPr>
          <w:rFonts w:ascii="Times New Roman" w:hAnsi="Times New Roman"/>
          <w:sz w:val="28"/>
          <w:szCs w:val="28"/>
        </w:rPr>
      </w:pPr>
    </w:p>
    <w:p w:rsidR="00194550" w:rsidRPr="00194550" w:rsidRDefault="00194550" w:rsidP="00194550">
      <w:pPr>
        <w:tabs>
          <w:tab w:val="left" w:pos="567"/>
        </w:tabs>
        <w:spacing w:line="360" w:lineRule="auto"/>
        <w:ind w:firstLine="851"/>
        <w:contextualSpacing/>
        <w:jc w:val="both"/>
        <w:rPr>
          <w:rFonts w:ascii="Times New Roman" w:hAnsi="Times New Roman"/>
          <w:sz w:val="28"/>
          <w:szCs w:val="28"/>
        </w:rPr>
      </w:pPr>
      <w:r w:rsidRPr="00194550">
        <w:rPr>
          <w:rFonts w:ascii="Times New Roman" w:hAnsi="Times New Roman"/>
          <w:color w:val="000000"/>
          <w:sz w:val="28"/>
          <w:szCs w:val="28"/>
        </w:rPr>
        <w:t>В настоящее время в условиях перехода нашей страны к рыночной экономике наблюдается повсеместный рост производства и, в наибольшей степени, торговли, которая теперь достигла весьма внушительных размеров. Следствием этого является резкое увеличение товарооборота, причем в области крупных и долгосрочных поставок. Поэтому договоры поставки в последнее время получают все большее распространение.</w:t>
      </w:r>
      <w:r w:rsidRPr="00194550">
        <w:rPr>
          <w:rFonts w:ascii="Times New Roman" w:hAnsi="Times New Roman"/>
          <w:color w:val="000000"/>
          <w:sz w:val="28"/>
          <w:szCs w:val="28"/>
        </w:rPr>
        <w:br/>
      </w:r>
      <w:r>
        <w:rPr>
          <w:rFonts w:ascii="Times New Roman" w:hAnsi="Times New Roman"/>
          <w:color w:val="000000"/>
          <w:sz w:val="28"/>
          <w:szCs w:val="28"/>
        </w:rPr>
        <w:t xml:space="preserve">           </w:t>
      </w:r>
      <w:r w:rsidRPr="00194550">
        <w:rPr>
          <w:rFonts w:ascii="Times New Roman" w:hAnsi="Times New Roman"/>
          <w:color w:val="000000"/>
          <w:sz w:val="28"/>
          <w:szCs w:val="28"/>
        </w:rPr>
        <w:t>При формировании условия договора поставки о порядке расчетов следует учитывать два основных момента: учет будущей планируемой деятельности по выполнению договора (в рассматриваемом случае - по осуществлению платежа) и учет обстоятельств, которые могут возникнуть в будущем и воспрепятствовать деятельности в соответствии с договором. Особенность рассматриваемого условия договора о порядке расчетов - в возможности сочетать оба этих момента, поскольку условие о порядке расчетов несет на себе одновременно как функцию регулирования - определение будущих действий (в основном покупателя (или плательщика) по осуществлению платежей за поставленный товар, так и функцию средства защиты от возможных недопоставок товара или неосуществления платежей.</w:t>
      </w:r>
      <w:r w:rsidRPr="00194550">
        <w:rPr>
          <w:rFonts w:ascii="Times New Roman" w:hAnsi="Times New Roman"/>
          <w:color w:val="000000"/>
          <w:sz w:val="28"/>
          <w:szCs w:val="28"/>
        </w:rPr>
        <w:br/>
      </w:r>
      <w:r>
        <w:rPr>
          <w:rFonts w:ascii="Times New Roman" w:hAnsi="Times New Roman"/>
          <w:color w:val="000000"/>
          <w:sz w:val="28"/>
          <w:szCs w:val="28"/>
        </w:rPr>
        <w:t xml:space="preserve">           </w:t>
      </w:r>
      <w:r w:rsidRPr="00194550">
        <w:rPr>
          <w:rFonts w:ascii="Times New Roman" w:hAnsi="Times New Roman"/>
          <w:color w:val="000000"/>
          <w:sz w:val="28"/>
          <w:szCs w:val="28"/>
        </w:rPr>
        <w:t>В настоящее время роль этой последней функции значительно повысилась и часто в договорах выбор формы расчетов несет на себе в качестве основной обеспечительную функцию надлежащего исполнения обязанностей сторон по договору. Поэтому если учитывать первый момент - планирование деятельности, то целесообразно условия о расчетах помещать в одном разделе договора с условием о цене. В пользу такой структуры модели договора говорит объединение в одном разделе определительного условия (о цене) и исполнительного условия по оплате стоимости товара, которое возможно осуществить только при наличии этого определительного условия.</w:t>
      </w:r>
      <w:r w:rsidRPr="00194550">
        <w:rPr>
          <w:rFonts w:ascii="Times New Roman" w:hAnsi="Times New Roman"/>
          <w:color w:val="000000"/>
          <w:sz w:val="28"/>
          <w:szCs w:val="28"/>
        </w:rPr>
        <w:br/>
      </w:r>
      <w:r>
        <w:rPr>
          <w:rFonts w:ascii="Times New Roman" w:hAnsi="Times New Roman"/>
          <w:color w:val="000000"/>
          <w:sz w:val="28"/>
          <w:szCs w:val="28"/>
        </w:rPr>
        <w:t xml:space="preserve">           </w:t>
      </w:r>
      <w:r w:rsidRPr="00194550">
        <w:rPr>
          <w:rFonts w:ascii="Times New Roman" w:hAnsi="Times New Roman"/>
          <w:color w:val="000000"/>
          <w:sz w:val="28"/>
          <w:szCs w:val="28"/>
        </w:rPr>
        <w:t xml:space="preserve">Согласно ст.506 ГК РФ по договору поставки поставщик обязуется передать в обусловленный срок производимые им товары покупателю для использования их последним в предпринимательских целях. Этот договор, по его легальному определению, является консенсуальным, возмездным и взаимным. Недостатком легального определения можно считать то, что в нем четко не закреплена обязанность покупателя принять и оплатить товар. </w:t>
      </w:r>
      <w:r w:rsidRPr="00194550">
        <w:rPr>
          <w:rFonts w:ascii="Times New Roman" w:hAnsi="Times New Roman"/>
          <w:color w:val="000000"/>
          <w:sz w:val="28"/>
          <w:szCs w:val="28"/>
        </w:rPr>
        <w:br/>
      </w:r>
      <w:r>
        <w:rPr>
          <w:rFonts w:ascii="Times New Roman" w:hAnsi="Times New Roman"/>
          <w:color w:val="000000"/>
          <w:sz w:val="28"/>
          <w:szCs w:val="28"/>
        </w:rPr>
        <w:t xml:space="preserve">           </w:t>
      </w:r>
      <w:r w:rsidRPr="00194550">
        <w:rPr>
          <w:rFonts w:ascii="Times New Roman" w:hAnsi="Times New Roman"/>
          <w:color w:val="000000"/>
          <w:sz w:val="28"/>
          <w:szCs w:val="28"/>
        </w:rPr>
        <w:t>Рассмотрев отчасти сущность договора поставки и, может быть в более полной мере, содержание его условий можно прийти к выводу о затруднительности рассмотрения всех особенностей и нюансов столь емкого юридического понятия в ограниченных рамках. Однако с уверенностью можно сказать, что, несмотря на стремительно меняющийся окружающий нас мир, с теоретической точки зрения, в наше время, договор поставки является достаточно отработанной и изученной системой. Конечно, прекращение теоретических юридических изысканий в этом направлении сегодня крайне преждевременно, но на сегодня они наиболее актуальны для новых хозяйственных конструкций. По большому же счету проблема, связанная с договорными отношениями с самим договором и с его составляющими понятиями, состоит сегодня в преобладающей юридической безграмотности с одной стороны, и с повальным правовым нигилизмом с другой. Несмотря на накопленный богатый теоретический материал, связанный с трактовкой содержания договора поставки целиком и его отдельных условий, большинство организаций и предпринимателей особенно мелкого и среднего уровня, которые должны стать костяком нашей экономики, сегодня только начинают приобщаться к правовой культуре. Большинство конфликтных ситуаций в бизнесе - это результат неквалифицированного и юридически безграмотного составления договоров. Для успешного ведения дел недостаточно быть предприимчивым, инициативным и расчетливым - сегодня помимо этого необходимо знать правила и нормы, которые регулируют поведение субъектов рыночной экономики, т.е. быть юридически грамотным. А начинается все с договора. Именно в нем защищенность бизнеса от недобросовестных партнеров, н</w:t>
      </w:r>
      <w:r>
        <w:rPr>
          <w:rFonts w:ascii="Times New Roman" w:hAnsi="Times New Roman"/>
          <w:color w:val="000000"/>
          <w:sz w:val="28"/>
          <w:szCs w:val="28"/>
        </w:rPr>
        <w:t xml:space="preserve">ормализация взаимоотношений с контролирующими </w:t>
      </w:r>
      <w:r w:rsidRPr="00194550">
        <w:rPr>
          <w:rFonts w:ascii="Times New Roman" w:hAnsi="Times New Roman"/>
          <w:color w:val="000000"/>
          <w:sz w:val="28"/>
          <w:szCs w:val="28"/>
        </w:rPr>
        <w:t>органами.</w:t>
      </w:r>
      <w:r>
        <w:rPr>
          <w:rFonts w:ascii="Times New Roman" w:hAnsi="Times New Roman"/>
          <w:color w:val="000000"/>
          <w:sz w:val="28"/>
          <w:szCs w:val="28"/>
        </w:rPr>
        <w:t xml:space="preserve">                       </w:t>
      </w:r>
      <w:r w:rsidRPr="00194550">
        <w:rPr>
          <w:rFonts w:ascii="Times New Roman" w:hAnsi="Times New Roman"/>
          <w:color w:val="000000"/>
          <w:sz w:val="28"/>
          <w:szCs w:val="28"/>
        </w:rPr>
        <w:br/>
      </w:r>
      <w:r>
        <w:rPr>
          <w:rFonts w:ascii="Times New Roman" w:hAnsi="Times New Roman"/>
          <w:color w:val="000000"/>
          <w:sz w:val="28"/>
          <w:szCs w:val="28"/>
        </w:rPr>
        <w:t xml:space="preserve">   </w:t>
      </w:r>
      <w:r w:rsidRPr="00194550">
        <w:rPr>
          <w:rFonts w:ascii="Times New Roman" w:hAnsi="Times New Roman"/>
          <w:color w:val="000000"/>
          <w:sz w:val="28"/>
          <w:szCs w:val="28"/>
        </w:rPr>
        <w:br/>
      </w:r>
      <w:r w:rsidRPr="00194550">
        <w:rPr>
          <w:rFonts w:ascii="Times New Roman" w:hAnsi="Times New Roman"/>
          <w:color w:val="000000"/>
          <w:sz w:val="28"/>
          <w:szCs w:val="28"/>
        </w:rPr>
        <w:br/>
      </w: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r w:rsidRPr="00194550">
        <w:rPr>
          <w:rFonts w:ascii="Times New Roman" w:hAnsi="Times New Roman"/>
          <w:sz w:val="28"/>
          <w:szCs w:val="28"/>
        </w:rPr>
        <w:t xml:space="preserve"> </w:t>
      </w:r>
    </w:p>
    <w:p w:rsidR="00E37935" w:rsidRPr="00194550" w:rsidRDefault="00E37935" w:rsidP="00194550">
      <w:pPr>
        <w:spacing w:line="360" w:lineRule="auto"/>
        <w:ind w:firstLine="851"/>
        <w:contextualSpacing/>
        <w:jc w:val="both"/>
        <w:rPr>
          <w:rFonts w:ascii="Times New Roman" w:hAnsi="Times New Roman"/>
          <w:sz w:val="28"/>
          <w:szCs w:val="28"/>
        </w:rPr>
      </w:pPr>
    </w:p>
    <w:p w:rsidR="00E37935" w:rsidRPr="00194550" w:rsidRDefault="00E37935" w:rsidP="00194550">
      <w:pPr>
        <w:spacing w:line="360" w:lineRule="auto"/>
        <w:ind w:firstLine="851"/>
        <w:contextualSpacing/>
        <w:jc w:val="both"/>
        <w:rPr>
          <w:rFonts w:ascii="Times New Roman" w:hAnsi="Times New Roman"/>
          <w:sz w:val="28"/>
          <w:szCs w:val="28"/>
        </w:rPr>
      </w:pPr>
    </w:p>
    <w:p w:rsidR="003914DB" w:rsidRPr="00194550" w:rsidRDefault="003914DB" w:rsidP="00194550">
      <w:pPr>
        <w:spacing w:line="360" w:lineRule="auto"/>
        <w:ind w:firstLine="851"/>
        <w:contextualSpacing/>
        <w:jc w:val="both"/>
        <w:rPr>
          <w:rFonts w:ascii="Times New Roman" w:hAnsi="Times New Roman"/>
          <w:sz w:val="28"/>
          <w:szCs w:val="28"/>
        </w:rPr>
      </w:pPr>
    </w:p>
    <w:p w:rsidR="00194550" w:rsidRDefault="00194550" w:rsidP="00194550">
      <w:pPr>
        <w:spacing w:line="360" w:lineRule="auto"/>
        <w:contextualSpacing/>
        <w:rPr>
          <w:rFonts w:ascii="Times New Roman" w:hAnsi="Times New Roman"/>
          <w:sz w:val="28"/>
          <w:szCs w:val="28"/>
        </w:rPr>
      </w:pPr>
    </w:p>
    <w:p w:rsidR="00194550" w:rsidRDefault="00194550" w:rsidP="00194550">
      <w:pPr>
        <w:spacing w:line="360" w:lineRule="auto"/>
        <w:contextualSpacing/>
        <w:rPr>
          <w:rFonts w:ascii="Times New Roman" w:hAnsi="Times New Roman"/>
          <w:sz w:val="28"/>
          <w:szCs w:val="28"/>
        </w:rPr>
      </w:pPr>
    </w:p>
    <w:p w:rsidR="00E37935" w:rsidRDefault="00E37935" w:rsidP="00FB2B6A">
      <w:pPr>
        <w:contextualSpacing/>
        <w:rPr>
          <w:rFonts w:ascii="Times New Roman" w:hAnsi="Times New Roman"/>
          <w:sz w:val="28"/>
          <w:szCs w:val="28"/>
        </w:rPr>
      </w:pPr>
    </w:p>
    <w:p w:rsidR="00E37935" w:rsidRDefault="00E37935" w:rsidP="00FB2B6A">
      <w:pPr>
        <w:spacing w:line="360" w:lineRule="auto"/>
        <w:ind w:firstLine="851"/>
        <w:contextualSpacing/>
        <w:rPr>
          <w:rFonts w:ascii="Times New Roman" w:hAnsi="Times New Roman"/>
          <w:sz w:val="28"/>
          <w:szCs w:val="28"/>
        </w:rPr>
      </w:pPr>
    </w:p>
    <w:p w:rsidR="00E37935" w:rsidRDefault="00E37935" w:rsidP="00FB2B6A">
      <w:pPr>
        <w:spacing w:line="360" w:lineRule="auto"/>
        <w:ind w:firstLine="851"/>
        <w:contextualSpacing/>
        <w:rPr>
          <w:rFonts w:ascii="Times New Roman" w:hAnsi="Times New Roman"/>
          <w:sz w:val="28"/>
          <w:szCs w:val="28"/>
        </w:rPr>
      </w:pPr>
      <w:r>
        <w:rPr>
          <w:rFonts w:ascii="Times New Roman" w:hAnsi="Times New Roman"/>
          <w:sz w:val="28"/>
          <w:szCs w:val="28"/>
        </w:rPr>
        <w:t>БИБЛИОГРАФИЧЕСКИЙ СПИСОК</w:t>
      </w:r>
    </w:p>
    <w:p w:rsidR="00325AFA" w:rsidRDefault="00325AFA" w:rsidP="006C0711">
      <w:pPr>
        <w:pStyle w:val="a8"/>
        <w:spacing w:after="200" w:line="360" w:lineRule="auto"/>
        <w:ind w:firstLine="851"/>
        <w:contextualSpacing/>
        <w:jc w:val="both"/>
        <w:rPr>
          <w:b w:val="0"/>
          <w:sz w:val="28"/>
          <w:szCs w:val="28"/>
        </w:rPr>
      </w:pPr>
      <w:r w:rsidRPr="00325AFA">
        <w:rPr>
          <w:b w:val="0"/>
          <w:sz w:val="28"/>
          <w:szCs w:val="28"/>
        </w:rPr>
        <w:t>1</w:t>
      </w:r>
      <w:r w:rsidR="000A0758">
        <w:rPr>
          <w:b w:val="0"/>
          <w:sz w:val="28"/>
          <w:szCs w:val="28"/>
        </w:rPr>
        <w:t>.</w:t>
      </w:r>
      <w:r>
        <w:rPr>
          <w:b w:val="0"/>
          <w:sz w:val="28"/>
          <w:szCs w:val="28"/>
        </w:rPr>
        <w:t xml:space="preserve"> А.Н. Соломатина. </w:t>
      </w:r>
      <w:r>
        <w:rPr>
          <w:b w:val="0"/>
          <w:sz w:val="28"/>
          <w:szCs w:val="28"/>
        </w:rPr>
        <w:softHyphen/>
        <w:t xml:space="preserve"> Экономика и организация деятельности торгового предприятия: Учебник </w:t>
      </w:r>
      <w:r>
        <w:rPr>
          <w:b w:val="0"/>
          <w:sz w:val="28"/>
          <w:szCs w:val="28"/>
        </w:rPr>
        <w:softHyphen/>
        <w:t xml:space="preserve"> 2-е изд., перераб. И доп. </w:t>
      </w:r>
      <w:r>
        <w:rPr>
          <w:b w:val="0"/>
          <w:sz w:val="28"/>
          <w:szCs w:val="28"/>
        </w:rPr>
        <w:softHyphen/>
        <w:t xml:space="preserve"> М.: ИНФРА – М, 2002. </w:t>
      </w:r>
      <w:r>
        <w:rPr>
          <w:b w:val="0"/>
          <w:sz w:val="28"/>
          <w:szCs w:val="28"/>
        </w:rPr>
        <w:softHyphen/>
        <w:t xml:space="preserve"> 292 с. </w:t>
      </w:r>
      <w:r>
        <w:rPr>
          <w:b w:val="0"/>
          <w:sz w:val="28"/>
          <w:szCs w:val="28"/>
        </w:rPr>
        <w:softHyphen/>
        <w:t xml:space="preserve"> (Серия «Высшее образование»).</w:t>
      </w:r>
    </w:p>
    <w:p w:rsidR="00325AFA" w:rsidRDefault="00325AFA" w:rsidP="006C0711">
      <w:pPr>
        <w:pStyle w:val="a8"/>
        <w:spacing w:after="200" w:line="360" w:lineRule="auto"/>
        <w:ind w:firstLine="851"/>
        <w:contextualSpacing/>
        <w:jc w:val="both"/>
        <w:rPr>
          <w:b w:val="0"/>
          <w:sz w:val="28"/>
          <w:szCs w:val="28"/>
        </w:rPr>
      </w:pPr>
      <w:smartTag w:uri="urn:schemas-microsoft-com:office:smarttags" w:element="metricconverter">
        <w:smartTagPr>
          <w:attr w:name="ProductID" w:val="2. Л"/>
        </w:smartTagPr>
        <w:r>
          <w:rPr>
            <w:b w:val="0"/>
            <w:sz w:val="28"/>
            <w:szCs w:val="28"/>
          </w:rPr>
          <w:t>2</w:t>
        </w:r>
        <w:r w:rsidR="000A0758">
          <w:rPr>
            <w:b w:val="0"/>
            <w:sz w:val="28"/>
            <w:szCs w:val="28"/>
          </w:rPr>
          <w:t>.</w:t>
        </w:r>
        <w:r>
          <w:rPr>
            <w:b w:val="0"/>
            <w:sz w:val="28"/>
            <w:szCs w:val="28"/>
          </w:rPr>
          <w:t xml:space="preserve"> </w:t>
        </w:r>
        <w:r w:rsidR="00337B97">
          <w:rPr>
            <w:b w:val="0"/>
            <w:sz w:val="28"/>
            <w:szCs w:val="28"/>
          </w:rPr>
          <w:t>Л</w:t>
        </w:r>
      </w:smartTag>
      <w:r w:rsidR="00337B97">
        <w:rPr>
          <w:b w:val="0"/>
          <w:sz w:val="28"/>
          <w:szCs w:val="28"/>
        </w:rPr>
        <w:t xml:space="preserve">.П. Дашков, В.К. Памбухчиянц. </w:t>
      </w:r>
      <w:r w:rsidR="00337B97">
        <w:rPr>
          <w:b w:val="0"/>
          <w:sz w:val="28"/>
          <w:szCs w:val="28"/>
        </w:rPr>
        <w:softHyphen/>
        <w:t xml:space="preserve"> Коммерция и техеология торговли </w:t>
      </w:r>
      <w:r w:rsidR="00337B97">
        <w:rPr>
          <w:b w:val="0"/>
          <w:sz w:val="28"/>
          <w:szCs w:val="28"/>
        </w:rPr>
        <w:softHyphen/>
        <w:t xml:space="preserve"> М.: Информационно-внедренческий центр «Маркетинг», 1999. </w:t>
      </w:r>
      <w:r w:rsidR="00337B97">
        <w:rPr>
          <w:b w:val="0"/>
          <w:sz w:val="28"/>
          <w:szCs w:val="28"/>
        </w:rPr>
        <w:softHyphen/>
        <w:t xml:space="preserve"> 448 с.</w:t>
      </w:r>
    </w:p>
    <w:p w:rsidR="000A0758" w:rsidRPr="000A0758" w:rsidRDefault="00337B97" w:rsidP="006C0711">
      <w:pPr>
        <w:pStyle w:val="a8"/>
        <w:spacing w:after="200" w:line="360" w:lineRule="auto"/>
        <w:ind w:firstLine="851"/>
        <w:contextualSpacing/>
        <w:jc w:val="both"/>
        <w:rPr>
          <w:b w:val="0"/>
          <w:sz w:val="28"/>
          <w:szCs w:val="28"/>
        </w:rPr>
      </w:pPr>
      <w:r>
        <w:rPr>
          <w:b w:val="0"/>
          <w:sz w:val="28"/>
          <w:szCs w:val="28"/>
        </w:rPr>
        <w:t>3</w:t>
      </w:r>
      <w:r w:rsidR="000A0758" w:rsidRPr="000A0758">
        <w:rPr>
          <w:b w:val="0"/>
          <w:sz w:val="28"/>
          <w:szCs w:val="28"/>
        </w:rPr>
        <w:t xml:space="preserve"> </w:t>
      </w:r>
      <w:r w:rsidR="000A0758">
        <w:rPr>
          <w:b w:val="0"/>
          <w:sz w:val="28"/>
          <w:szCs w:val="28"/>
        </w:rPr>
        <w:t>.</w:t>
      </w:r>
      <w:r w:rsidR="000A0758" w:rsidRPr="000A0758">
        <w:rPr>
          <w:b w:val="0"/>
          <w:sz w:val="28"/>
          <w:szCs w:val="28"/>
        </w:rPr>
        <w:t xml:space="preserve">Панкратов Ф.Р. Коммерческая деятельность: Учебник для вузов / </w:t>
      </w:r>
    </w:p>
    <w:p w:rsidR="000A0758" w:rsidRPr="000A0758" w:rsidRDefault="000A0758" w:rsidP="006C0711">
      <w:pPr>
        <w:pStyle w:val="a8"/>
        <w:spacing w:after="200" w:line="360" w:lineRule="auto"/>
        <w:contextualSpacing/>
        <w:jc w:val="both"/>
        <w:rPr>
          <w:b w:val="0"/>
          <w:sz w:val="28"/>
          <w:szCs w:val="28"/>
        </w:rPr>
      </w:pPr>
      <w:r w:rsidRPr="000A0758">
        <w:rPr>
          <w:b w:val="0"/>
          <w:sz w:val="28"/>
          <w:szCs w:val="28"/>
        </w:rPr>
        <w:t xml:space="preserve">Ф.Г. Панкратов. – 9-е изд., перераб. и доп. – М.: Дашков и К , 2006. – 503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4.</w:t>
      </w:r>
      <w:r w:rsidRPr="000A0758">
        <w:rPr>
          <w:b w:val="0"/>
          <w:sz w:val="28"/>
          <w:szCs w:val="28"/>
        </w:rPr>
        <w:t xml:space="preserve"> Виноградова С.Н. Коммерческая деятельность: Учебное пособие / </w:t>
      </w:r>
    </w:p>
    <w:p w:rsidR="000A0758" w:rsidRPr="000A0758" w:rsidRDefault="006C0711" w:rsidP="006C0711">
      <w:pPr>
        <w:pStyle w:val="a8"/>
        <w:spacing w:line="360" w:lineRule="auto"/>
        <w:contextualSpacing/>
        <w:jc w:val="both"/>
        <w:rPr>
          <w:b w:val="0"/>
          <w:sz w:val="28"/>
          <w:szCs w:val="28"/>
        </w:rPr>
      </w:pPr>
      <w:r>
        <w:rPr>
          <w:b w:val="0"/>
          <w:sz w:val="28"/>
          <w:szCs w:val="28"/>
        </w:rPr>
        <w:t>С.Н. Виноградова. – Минск: Выс</w:t>
      </w:r>
      <w:r w:rsidR="000A0758" w:rsidRPr="000A0758">
        <w:rPr>
          <w:b w:val="0"/>
          <w:sz w:val="28"/>
          <w:szCs w:val="28"/>
        </w:rPr>
        <w:t xml:space="preserve">шая школа, 2003. – 293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5.</w:t>
      </w:r>
      <w:r w:rsidRPr="000A0758">
        <w:rPr>
          <w:b w:val="0"/>
          <w:sz w:val="28"/>
          <w:szCs w:val="28"/>
        </w:rPr>
        <w:t xml:space="preserve"> Гражданский кодекс РФ. – М.: Маркетинг, 2000.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6</w:t>
      </w:r>
      <w:r w:rsidRPr="000A0758">
        <w:rPr>
          <w:b w:val="0"/>
          <w:sz w:val="28"/>
          <w:szCs w:val="28"/>
        </w:rPr>
        <w:t>. Правила продажи отдельных в</w:t>
      </w:r>
      <w:r w:rsidR="006C0711">
        <w:rPr>
          <w:b w:val="0"/>
          <w:sz w:val="28"/>
          <w:szCs w:val="28"/>
        </w:rPr>
        <w:t>идов товаров / Утверждены поста</w:t>
      </w:r>
      <w:r w:rsidRPr="000A0758">
        <w:rPr>
          <w:b w:val="0"/>
          <w:sz w:val="28"/>
          <w:szCs w:val="28"/>
        </w:rPr>
        <w:t xml:space="preserve">новлением  Правительства  РФ  от 19.01.98  г.  № 55 (ред.  от 23.05.2006).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7</w:t>
      </w:r>
      <w:r w:rsidRPr="000A0758">
        <w:rPr>
          <w:b w:val="0"/>
          <w:sz w:val="28"/>
          <w:szCs w:val="28"/>
        </w:rPr>
        <w:t xml:space="preserve">. Абчук В.А. Коммерция: Учебник / В.А. Абчук. – СПб.: Изд-во </w:t>
      </w:r>
    </w:p>
    <w:p w:rsidR="000A0758" w:rsidRPr="000A0758" w:rsidRDefault="000A0758" w:rsidP="006C0711">
      <w:pPr>
        <w:pStyle w:val="a8"/>
        <w:spacing w:line="360" w:lineRule="auto"/>
        <w:contextualSpacing/>
        <w:jc w:val="both"/>
        <w:rPr>
          <w:b w:val="0"/>
          <w:sz w:val="28"/>
          <w:szCs w:val="28"/>
        </w:rPr>
      </w:pPr>
      <w:r w:rsidRPr="000A0758">
        <w:rPr>
          <w:b w:val="0"/>
          <w:sz w:val="28"/>
          <w:szCs w:val="28"/>
        </w:rPr>
        <w:t xml:space="preserve">Михайлова В.А., 2003. – 345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8</w:t>
      </w:r>
      <w:r w:rsidRPr="000A0758">
        <w:rPr>
          <w:b w:val="0"/>
          <w:sz w:val="28"/>
          <w:szCs w:val="28"/>
        </w:rPr>
        <w:t xml:space="preserve">. Альбеков А.У., Согомонян С. </w:t>
      </w:r>
      <w:r w:rsidR="006C0711">
        <w:rPr>
          <w:b w:val="0"/>
          <w:sz w:val="28"/>
          <w:szCs w:val="28"/>
        </w:rPr>
        <w:t>А. Экономика коммерческого пред</w:t>
      </w:r>
      <w:r w:rsidRPr="000A0758">
        <w:rPr>
          <w:b w:val="0"/>
          <w:sz w:val="28"/>
          <w:szCs w:val="28"/>
        </w:rPr>
        <w:t xml:space="preserve">приятия / А.У. Альбеков, С.А. Согомонян. – Ростов-на-Дону: Феникс, 2002.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9</w:t>
      </w:r>
      <w:r w:rsidRPr="000A0758">
        <w:rPr>
          <w:b w:val="0"/>
          <w:sz w:val="28"/>
          <w:szCs w:val="28"/>
        </w:rPr>
        <w:t>. Голиков Е.А. Оптовая торговля: Учеб.-практ. пособие / Е.А. Го-</w:t>
      </w:r>
    </w:p>
    <w:p w:rsidR="000A0758" w:rsidRPr="000A0758" w:rsidRDefault="000A0758" w:rsidP="006C0711">
      <w:pPr>
        <w:pStyle w:val="a8"/>
        <w:spacing w:line="360" w:lineRule="auto"/>
        <w:contextualSpacing/>
        <w:jc w:val="both"/>
        <w:rPr>
          <w:b w:val="0"/>
          <w:sz w:val="28"/>
          <w:szCs w:val="28"/>
        </w:rPr>
      </w:pPr>
      <w:r w:rsidRPr="000A0758">
        <w:rPr>
          <w:b w:val="0"/>
          <w:sz w:val="28"/>
          <w:szCs w:val="28"/>
        </w:rPr>
        <w:t xml:space="preserve">ликова. – М.: Экзамен, 2004. – 270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10</w:t>
      </w:r>
      <w:r w:rsidRPr="000A0758">
        <w:rPr>
          <w:b w:val="0"/>
          <w:sz w:val="28"/>
          <w:szCs w:val="28"/>
        </w:rPr>
        <w:t xml:space="preserve">. Джоунз Г. Торговый бизнес: как организовать и управлять: Пер. с англ. / Г. Джоунз. – М.: ИНФРА-М, 2001. – 435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11</w:t>
      </w:r>
      <w:r w:rsidRPr="000A0758">
        <w:rPr>
          <w:b w:val="0"/>
          <w:sz w:val="28"/>
          <w:szCs w:val="28"/>
        </w:rPr>
        <w:t>. Дашков Л.П. Организация и правовое обеспечение бизнеса в Рос-</w:t>
      </w:r>
    </w:p>
    <w:p w:rsidR="000A0758" w:rsidRPr="000A0758" w:rsidRDefault="000A0758" w:rsidP="006C0711">
      <w:pPr>
        <w:pStyle w:val="a8"/>
        <w:spacing w:line="360" w:lineRule="auto"/>
        <w:contextualSpacing/>
        <w:jc w:val="both"/>
        <w:rPr>
          <w:b w:val="0"/>
          <w:sz w:val="28"/>
          <w:szCs w:val="28"/>
        </w:rPr>
      </w:pPr>
      <w:r w:rsidRPr="000A0758">
        <w:rPr>
          <w:b w:val="0"/>
          <w:sz w:val="28"/>
          <w:szCs w:val="28"/>
        </w:rPr>
        <w:t xml:space="preserve">сии: Коммерция и технология торговли / Л.П. Дашков. – М.: Дашков и К , 2004. – 1047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12</w:t>
      </w:r>
      <w:r w:rsidRPr="000A0758">
        <w:rPr>
          <w:b w:val="0"/>
          <w:sz w:val="28"/>
          <w:szCs w:val="28"/>
        </w:rPr>
        <w:t>. Дашков Л.П. Коммерция и техн</w:t>
      </w:r>
      <w:r>
        <w:rPr>
          <w:b w:val="0"/>
          <w:sz w:val="28"/>
          <w:szCs w:val="28"/>
        </w:rPr>
        <w:t>ология торговли: Учебник для ву</w:t>
      </w:r>
      <w:r w:rsidRPr="000A0758">
        <w:rPr>
          <w:b w:val="0"/>
          <w:sz w:val="28"/>
          <w:szCs w:val="28"/>
        </w:rPr>
        <w:t xml:space="preserve">зов / Л.П. Дашков. – М.: Дашков и К , 2006. – 699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13</w:t>
      </w:r>
      <w:r w:rsidRPr="000A0758">
        <w:rPr>
          <w:b w:val="0"/>
          <w:sz w:val="28"/>
          <w:szCs w:val="28"/>
        </w:rPr>
        <w:t>. Егоров В.Ф. Организацяи торговл</w:t>
      </w:r>
      <w:r>
        <w:rPr>
          <w:b w:val="0"/>
          <w:sz w:val="28"/>
          <w:szCs w:val="28"/>
        </w:rPr>
        <w:t>и: Учебник для вузов / В.Ф. Его</w:t>
      </w:r>
      <w:r w:rsidRPr="000A0758">
        <w:rPr>
          <w:b w:val="0"/>
          <w:sz w:val="28"/>
          <w:szCs w:val="28"/>
        </w:rPr>
        <w:t xml:space="preserve">ров. – СПб.: Питер, 2004. – 344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14</w:t>
      </w:r>
      <w:r w:rsidRPr="000A0758">
        <w:rPr>
          <w:b w:val="0"/>
          <w:sz w:val="28"/>
          <w:szCs w:val="28"/>
        </w:rPr>
        <w:t xml:space="preserve">. Каплина С.А. Организация коммерческой деятельности: Учебник </w:t>
      </w:r>
    </w:p>
    <w:p w:rsidR="000A0758" w:rsidRPr="000A0758" w:rsidRDefault="000A0758" w:rsidP="006C0711">
      <w:pPr>
        <w:pStyle w:val="a8"/>
        <w:spacing w:line="360" w:lineRule="auto"/>
        <w:contextualSpacing/>
        <w:jc w:val="both"/>
        <w:rPr>
          <w:b w:val="0"/>
          <w:sz w:val="28"/>
          <w:szCs w:val="28"/>
        </w:rPr>
      </w:pPr>
      <w:r w:rsidRPr="000A0758">
        <w:rPr>
          <w:b w:val="0"/>
          <w:sz w:val="28"/>
          <w:szCs w:val="28"/>
        </w:rPr>
        <w:t xml:space="preserve">для сред. спец. заведений / С.А. Каплина. – Ростов-на-Дону: Феникс, 2004. – 447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15</w:t>
      </w:r>
      <w:r w:rsidRPr="000A0758">
        <w:rPr>
          <w:b w:val="0"/>
          <w:sz w:val="28"/>
          <w:szCs w:val="28"/>
        </w:rPr>
        <w:t xml:space="preserve">. Коммерческая  деятельность  производственных  предприятий </w:t>
      </w:r>
    </w:p>
    <w:p w:rsidR="000A0758" w:rsidRPr="000A0758" w:rsidRDefault="000A0758" w:rsidP="006C0711">
      <w:pPr>
        <w:pStyle w:val="a8"/>
        <w:spacing w:line="360" w:lineRule="auto"/>
        <w:contextualSpacing/>
        <w:jc w:val="both"/>
        <w:rPr>
          <w:b w:val="0"/>
          <w:sz w:val="28"/>
          <w:szCs w:val="28"/>
        </w:rPr>
      </w:pPr>
      <w:r w:rsidRPr="000A0758">
        <w:rPr>
          <w:b w:val="0"/>
          <w:sz w:val="28"/>
          <w:szCs w:val="28"/>
        </w:rPr>
        <w:t xml:space="preserve">(фирм):  Учебник /  Под  ред.  О.А.  Новикова,  В.В.  Щербакова. – СПб.: Изд-во СПбГУЭФ, 2003. – 314 с. </w:t>
      </w:r>
    </w:p>
    <w:p w:rsidR="000A0758" w:rsidRPr="000A0758" w:rsidRDefault="000A0758" w:rsidP="006C0711">
      <w:pPr>
        <w:pStyle w:val="a8"/>
        <w:spacing w:line="360" w:lineRule="auto"/>
        <w:ind w:firstLine="851"/>
        <w:contextualSpacing/>
        <w:jc w:val="both"/>
        <w:rPr>
          <w:b w:val="0"/>
          <w:sz w:val="28"/>
          <w:szCs w:val="28"/>
        </w:rPr>
      </w:pPr>
      <w:r>
        <w:rPr>
          <w:b w:val="0"/>
          <w:sz w:val="28"/>
          <w:szCs w:val="28"/>
        </w:rPr>
        <w:t>16</w:t>
      </w:r>
      <w:r w:rsidRPr="000A0758">
        <w:rPr>
          <w:b w:val="0"/>
          <w:sz w:val="28"/>
          <w:szCs w:val="28"/>
        </w:rPr>
        <w:t>. Коммерческо-посредническая д</w:t>
      </w:r>
      <w:r w:rsidR="006C0711">
        <w:rPr>
          <w:b w:val="0"/>
          <w:sz w:val="28"/>
          <w:szCs w:val="28"/>
        </w:rPr>
        <w:t xml:space="preserve">еятельность на товарном рынке/ </w:t>
      </w:r>
      <w:r w:rsidRPr="000A0758">
        <w:rPr>
          <w:b w:val="0"/>
          <w:sz w:val="28"/>
          <w:szCs w:val="28"/>
        </w:rPr>
        <w:t xml:space="preserve">Под ред. А.В. Зарянова. – Екатеринбург : РИФ «Солярис», 2002. – 345 с. </w:t>
      </w:r>
    </w:p>
    <w:p w:rsidR="000A0758" w:rsidRPr="000A0758" w:rsidRDefault="006C0711" w:rsidP="006C0711">
      <w:pPr>
        <w:pStyle w:val="a8"/>
        <w:spacing w:line="360" w:lineRule="auto"/>
        <w:ind w:firstLine="851"/>
        <w:contextualSpacing/>
        <w:jc w:val="both"/>
        <w:rPr>
          <w:b w:val="0"/>
          <w:sz w:val="28"/>
          <w:szCs w:val="28"/>
        </w:rPr>
      </w:pPr>
      <w:r>
        <w:rPr>
          <w:b w:val="0"/>
          <w:sz w:val="28"/>
          <w:szCs w:val="28"/>
        </w:rPr>
        <w:t>17</w:t>
      </w:r>
      <w:r w:rsidR="000A0758" w:rsidRPr="000A0758">
        <w:rPr>
          <w:b w:val="0"/>
          <w:sz w:val="28"/>
          <w:szCs w:val="28"/>
        </w:rPr>
        <w:t>. Крепкий Л.М. Организация коммерче</w:t>
      </w:r>
      <w:r>
        <w:rPr>
          <w:b w:val="0"/>
          <w:sz w:val="28"/>
          <w:szCs w:val="28"/>
        </w:rPr>
        <w:t>ского успеха. Советы спе</w:t>
      </w:r>
      <w:r w:rsidR="000A0758" w:rsidRPr="000A0758">
        <w:rPr>
          <w:b w:val="0"/>
          <w:sz w:val="28"/>
          <w:szCs w:val="28"/>
        </w:rPr>
        <w:t xml:space="preserve">циалиста / Л.М. Крепкий. – М.: Экономика, 2003. – 214 с. </w:t>
      </w:r>
    </w:p>
    <w:p w:rsidR="000A0758" w:rsidRPr="000A0758" w:rsidRDefault="006C0711" w:rsidP="006C0711">
      <w:pPr>
        <w:pStyle w:val="a8"/>
        <w:spacing w:line="360" w:lineRule="auto"/>
        <w:ind w:firstLine="851"/>
        <w:contextualSpacing/>
        <w:jc w:val="both"/>
        <w:rPr>
          <w:b w:val="0"/>
          <w:sz w:val="28"/>
          <w:szCs w:val="28"/>
        </w:rPr>
      </w:pPr>
      <w:r>
        <w:rPr>
          <w:b w:val="0"/>
          <w:sz w:val="28"/>
          <w:szCs w:val="28"/>
        </w:rPr>
        <w:t>18</w:t>
      </w:r>
      <w:r w:rsidR="000A0758" w:rsidRPr="000A0758">
        <w:rPr>
          <w:b w:val="0"/>
          <w:sz w:val="28"/>
          <w:szCs w:val="28"/>
        </w:rPr>
        <w:t>. Лесохин В.В. Информационны</w:t>
      </w:r>
      <w:r>
        <w:rPr>
          <w:b w:val="0"/>
          <w:sz w:val="28"/>
          <w:szCs w:val="28"/>
        </w:rPr>
        <w:t>е технологии в коммерческой дея</w:t>
      </w:r>
      <w:r w:rsidR="000A0758" w:rsidRPr="000A0758">
        <w:rPr>
          <w:b w:val="0"/>
          <w:sz w:val="28"/>
          <w:szCs w:val="28"/>
        </w:rPr>
        <w:t xml:space="preserve">тельности: Учебное пособие / В.В. Лесохин. – М.: Изд-во МГУП «Мир книги», 1997. – 218 с. </w:t>
      </w:r>
    </w:p>
    <w:p w:rsidR="000A0758" w:rsidRPr="000A0758" w:rsidRDefault="006C0711" w:rsidP="006C0711">
      <w:pPr>
        <w:pStyle w:val="a8"/>
        <w:spacing w:line="360" w:lineRule="auto"/>
        <w:ind w:firstLine="851"/>
        <w:contextualSpacing/>
        <w:jc w:val="both"/>
        <w:rPr>
          <w:b w:val="0"/>
          <w:sz w:val="28"/>
          <w:szCs w:val="28"/>
        </w:rPr>
      </w:pPr>
      <w:r>
        <w:rPr>
          <w:b w:val="0"/>
          <w:sz w:val="28"/>
          <w:szCs w:val="28"/>
        </w:rPr>
        <w:t>19</w:t>
      </w:r>
      <w:r w:rsidR="000A0758" w:rsidRPr="000A0758">
        <w:rPr>
          <w:b w:val="0"/>
          <w:sz w:val="28"/>
          <w:szCs w:val="28"/>
        </w:rPr>
        <w:t>. Маклаков Г.В. Коммерческая</w:t>
      </w:r>
      <w:r>
        <w:rPr>
          <w:b w:val="0"/>
          <w:sz w:val="28"/>
          <w:szCs w:val="28"/>
        </w:rPr>
        <w:t xml:space="preserve"> деятельность в оптовых предпри</w:t>
      </w:r>
      <w:r w:rsidR="000A0758" w:rsidRPr="000A0758">
        <w:rPr>
          <w:b w:val="0"/>
          <w:sz w:val="28"/>
          <w:szCs w:val="28"/>
        </w:rPr>
        <w:t xml:space="preserve">ятиях. – Новосибирск: СибУПК, 2002. – 46 с. </w:t>
      </w:r>
    </w:p>
    <w:p w:rsidR="000A0758" w:rsidRPr="000A0758" w:rsidRDefault="006C0711" w:rsidP="006C0711">
      <w:pPr>
        <w:pStyle w:val="a8"/>
        <w:spacing w:line="360" w:lineRule="auto"/>
        <w:ind w:firstLine="851"/>
        <w:contextualSpacing/>
        <w:jc w:val="both"/>
        <w:rPr>
          <w:b w:val="0"/>
          <w:sz w:val="28"/>
          <w:szCs w:val="28"/>
        </w:rPr>
      </w:pPr>
      <w:r>
        <w:rPr>
          <w:b w:val="0"/>
          <w:sz w:val="28"/>
          <w:szCs w:val="28"/>
        </w:rPr>
        <w:t>20</w:t>
      </w:r>
      <w:r w:rsidR="000A0758" w:rsidRPr="000A0758">
        <w:rPr>
          <w:b w:val="0"/>
          <w:sz w:val="28"/>
          <w:szCs w:val="28"/>
        </w:rPr>
        <w:t>. Михайлова О.И. Управление ком</w:t>
      </w:r>
      <w:r>
        <w:rPr>
          <w:b w:val="0"/>
          <w:sz w:val="28"/>
          <w:szCs w:val="28"/>
        </w:rPr>
        <w:t xml:space="preserve">мерческими сделками. – М.: Изд. </w:t>
      </w:r>
      <w:r w:rsidR="000A0758" w:rsidRPr="000A0758">
        <w:rPr>
          <w:b w:val="0"/>
          <w:sz w:val="28"/>
          <w:szCs w:val="28"/>
        </w:rPr>
        <w:t xml:space="preserve">дом «Дашков и К », 2002. – 245 с. </w:t>
      </w:r>
    </w:p>
    <w:p w:rsidR="000A0758" w:rsidRPr="000A0758" w:rsidRDefault="006C0711" w:rsidP="006C0711">
      <w:pPr>
        <w:pStyle w:val="a8"/>
        <w:spacing w:line="360" w:lineRule="auto"/>
        <w:ind w:firstLine="851"/>
        <w:contextualSpacing/>
        <w:jc w:val="both"/>
        <w:rPr>
          <w:b w:val="0"/>
          <w:sz w:val="28"/>
          <w:szCs w:val="28"/>
        </w:rPr>
      </w:pPr>
      <w:r>
        <w:rPr>
          <w:b w:val="0"/>
          <w:sz w:val="28"/>
          <w:szCs w:val="28"/>
        </w:rPr>
        <w:t>2</w:t>
      </w:r>
      <w:r w:rsidR="0094012A">
        <w:rPr>
          <w:b w:val="0"/>
          <w:sz w:val="28"/>
          <w:szCs w:val="28"/>
        </w:rPr>
        <w:t>1</w:t>
      </w:r>
      <w:r w:rsidR="000A0758" w:rsidRPr="000A0758">
        <w:rPr>
          <w:b w:val="0"/>
          <w:sz w:val="28"/>
          <w:szCs w:val="28"/>
        </w:rPr>
        <w:t xml:space="preserve">. Осипова  Л.В.  Коммерческая  деятельность  на  промышленном </w:t>
      </w:r>
    </w:p>
    <w:p w:rsidR="000A0758" w:rsidRPr="000A0758" w:rsidRDefault="000A0758" w:rsidP="006C0711">
      <w:pPr>
        <w:pStyle w:val="a8"/>
        <w:spacing w:line="360" w:lineRule="auto"/>
        <w:contextualSpacing/>
        <w:jc w:val="both"/>
        <w:rPr>
          <w:b w:val="0"/>
          <w:sz w:val="28"/>
          <w:szCs w:val="28"/>
        </w:rPr>
      </w:pPr>
      <w:r w:rsidRPr="000A0758">
        <w:rPr>
          <w:b w:val="0"/>
          <w:sz w:val="28"/>
          <w:szCs w:val="28"/>
        </w:rPr>
        <w:t xml:space="preserve">предприятии: Учебник для вузов / Л.В. Осипова. – 3-е изд. доп. </w:t>
      </w:r>
      <w:r w:rsidR="006C0711">
        <w:rPr>
          <w:b w:val="0"/>
          <w:sz w:val="28"/>
          <w:szCs w:val="28"/>
        </w:rPr>
        <w:softHyphen/>
      </w:r>
      <w:r w:rsidR="006C0711">
        <w:rPr>
          <w:b w:val="0"/>
          <w:sz w:val="28"/>
          <w:szCs w:val="28"/>
        </w:rPr>
        <w:softHyphen/>
      </w:r>
      <w:r w:rsidR="006C0711">
        <w:rPr>
          <w:b w:val="0"/>
          <w:sz w:val="28"/>
          <w:szCs w:val="28"/>
        </w:rPr>
        <w:softHyphen/>
      </w:r>
      <w:r w:rsidR="006C0711">
        <w:rPr>
          <w:b w:val="0"/>
          <w:sz w:val="28"/>
          <w:szCs w:val="28"/>
        </w:rPr>
        <w:softHyphen/>
      </w:r>
      <w:r w:rsidR="006C0711">
        <w:rPr>
          <w:b w:val="0"/>
          <w:sz w:val="28"/>
          <w:szCs w:val="28"/>
        </w:rPr>
        <w:softHyphen/>
      </w:r>
      <w:r w:rsidRPr="000A0758">
        <w:rPr>
          <w:b w:val="0"/>
          <w:sz w:val="28"/>
          <w:szCs w:val="28"/>
        </w:rPr>
        <w:t xml:space="preserve">М.: ЮНИТИ-Дана, 2005. – 254 с. </w:t>
      </w:r>
    </w:p>
    <w:p w:rsidR="000A0758" w:rsidRPr="000A0758" w:rsidRDefault="000A0758" w:rsidP="006C0711">
      <w:pPr>
        <w:pStyle w:val="a8"/>
        <w:spacing w:line="360" w:lineRule="auto"/>
        <w:ind w:firstLine="851"/>
        <w:contextualSpacing/>
        <w:jc w:val="both"/>
        <w:rPr>
          <w:b w:val="0"/>
          <w:sz w:val="28"/>
          <w:szCs w:val="28"/>
        </w:rPr>
      </w:pPr>
      <w:r w:rsidRPr="000A0758">
        <w:rPr>
          <w:b w:val="0"/>
          <w:sz w:val="28"/>
          <w:szCs w:val="28"/>
        </w:rPr>
        <w:t>2</w:t>
      </w:r>
      <w:r w:rsidR="0094012A">
        <w:rPr>
          <w:b w:val="0"/>
          <w:sz w:val="28"/>
          <w:szCs w:val="28"/>
        </w:rPr>
        <w:t>2</w:t>
      </w:r>
      <w:r w:rsidRPr="000A0758">
        <w:rPr>
          <w:b w:val="0"/>
          <w:sz w:val="28"/>
          <w:szCs w:val="28"/>
        </w:rPr>
        <w:t xml:space="preserve">. Организация коммерческой деятельности: Справочное пособие / </w:t>
      </w:r>
    </w:p>
    <w:p w:rsidR="000A0758" w:rsidRPr="000A0758" w:rsidRDefault="000A0758" w:rsidP="006C0711">
      <w:pPr>
        <w:pStyle w:val="a8"/>
        <w:spacing w:line="360" w:lineRule="auto"/>
        <w:contextualSpacing/>
        <w:jc w:val="both"/>
        <w:rPr>
          <w:b w:val="0"/>
          <w:sz w:val="28"/>
          <w:szCs w:val="28"/>
        </w:rPr>
      </w:pPr>
      <w:r w:rsidRPr="000A0758">
        <w:rPr>
          <w:b w:val="0"/>
          <w:sz w:val="28"/>
          <w:szCs w:val="28"/>
        </w:rPr>
        <w:t xml:space="preserve">Под общ. ред. С.Н. Виноградовой. – Минск: Вышэйшая школа, 2000. – 153 с. </w:t>
      </w:r>
    </w:p>
    <w:p w:rsidR="000A0758" w:rsidRPr="000A0758" w:rsidRDefault="006C0711" w:rsidP="006C0711">
      <w:pPr>
        <w:pStyle w:val="a8"/>
        <w:spacing w:line="360" w:lineRule="auto"/>
        <w:ind w:firstLine="851"/>
        <w:contextualSpacing/>
        <w:jc w:val="both"/>
        <w:rPr>
          <w:b w:val="0"/>
          <w:sz w:val="28"/>
          <w:szCs w:val="28"/>
        </w:rPr>
      </w:pPr>
      <w:r>
        <w:rPr>
          <w:b w:val="0"/>
          <w:sz w:val="28"/>
          <w:szCs w:val="28"/>
        </w:rPr>
        <w:t>2</w:t>
      </w:r>
      <w:r w:rsidR="0094012A">
        <w:rPr>
          <w:b w:val="0"/>
          <w:sz w:val="28"/>
          <w:szCs w:val="28"/>
        </w:rPr>
        <w:t>3</w:t>
      </w:r>
      <w:r w:rsidR="000A0758" w:rsidRPr="000A0758">
        <w:rPr>
          <w:b w:val="0"/>
          <w:sz w:val="28"/>
          <w:szCs w:val="28"/>
        </w:rPr>
        <w:t>. Пигунова О.В., Аниськова О. Г. С</w:t>
      </w:r>
      <w:r>
        <w:rPr>
          <w:b w:val="0"/>
          <w:sz w:val="28"/>
          <w:szCs w:val="28"/>
        </w:rPr>
        <w:t>тратегия коммерческой деятельно</w:t>
      </w:r>
      <w:r w:rsidR="000A0758" w:rsidRPr="000A0758">
        <w:rPr>
          <w:b w:val="0"/>
          <w:sz w:val="28"/>
          <w:szCs w:val="28"/>
        </w:rPr>
        <w:t>сти предприятия розничной торговл</w:t>
      </w:r>
      <w:r>
        <w:rPr>
          <w:b w:val="0"/>
          <w:sz w:val="28"/>
          <w:szCs w:val="28"/>
        </w:rPr>
        <w:t>и. – М.: Маркетинг, 2002. – 220</w:t>
      </w:r>
      <w:r w:rsidR="000A0758" w:rsidRPr="000A0758">
        <w:rPr>
          <w:b w:val="0"/>
          <w:sz w:val="28"/>
          <w:szCs w:val="28"/>
        </w:rPr>
        <w:t xml:space="preserve">с. </w:t>
      </w:r>
    </w:p>
    <w:p w:rsidR="00325AFA" w:rsidRPr="00325AFA" w:rsidRDefault="00325AFA" w:rsidP="006C0711">
      <w:pPr>
        <w:spacing w:line="360" w:lineRule="auto"/>
        <w:ind w:firstLine="851"/>
        <w:contextualSpacing/>
        <w:jc w:val="both"/>
        <w:rPr>
          <w:rFonts w:ascii="Times New Roman" w:hAnsi="Times New Roman"/>
          <w:bCs/>
          <w:sz w:val="28"/>
          <w:szCs w:val="24"/>
        </w:rPr>
      </w:pPr>
    </w:p>
    <w:p w:rsidR="00325AFA" w:rsidRPr="00325AFA" w:rsidRDefault="00325AFA" w:rsidP="006C0711">
      <w:pPr>
        <w:spacing w:line="360" w:lineRule="auto"/>
        <w:ind w:firstLine="851"/>
        <w:contextualSpacing/>
        <w:jc w:val="both"/>
        <w:rPr>
          <w:rFonts w:ascii="Times New Roman" w:hAnsi="Times New Roman"/>
          <w:sz w:val="24"/>
        </w:rPr>
      </w:pPr>
    </w:p>
    <w:p w:rsidR="00325AFA" w:rsidRPr="00325AFA" w:rsidRDefault="00325AFA" w:rsidP="006C0711">
      <w:pPr>
        <w:spacing w:line="360" w:lineRule="auto"/>
        <w:ind w:firstLine="851"/>
        <w:contextualSpacing/>
        <w:jc w:val="both"/>
        <w:rPr>
          <w:rFonts w:ascii="Times New Roman" w:hAnsi="Times New Roman"/>
          <w:sz w:val="28"/>
          <w:szCs w:val="28"/>
        </w:rPr>
      </w:pPr>
    </w:p>
    <w:p w:rsidR="00325AFA" w:rsidRPr="00325AFA" w:rsidRDefault="00325AFA" w:rsidP="006C0711">
      <w:pPr>
        <w:spacing w:line="360" w:lineRule="auto"/>
        <w:ind w:firstLine="851"/>
        <w:contextualSpacing/>
        <w:jc w:val="both"/>
        <w:rPr>
          <w:rFonts w:ascii="Times New Roman" w:hAnsi="Times New Roman"/>
          <w:sz w:val="24"/>
          <w:szCs w:val="24"/>
        </w:rPr>
      </w:pPr>
    </w:p>
    <w:p w:rsidR="00325AFA" w:rsidRPr="00325AFA" w:rsidRDefault="00325AFA" w:rsidP="006C0711">
      <w:pPr>
        <w:spacing w:line="360" w:lineRule="auto"/>
        <w:ind w:firstLine="851"/>
        <w:contextualSpacing/>
        <w:jc w:val="both"/>
        <w:rPr>
          <w:rFonts w:ascii="Times New Roman" w:hAnsi="Times New Roman"/>
          <w:sz w:val="28"/>
          <w:szCs w:val="28"/>
        </w:rPr>
      </w:pPr>
    </w:p>
    <w:p w:rsidR="006C0711" w:rsidRPr="00325AFA" w:rsidRDefault="006C0711" w:rsidP="006C0711">
      <w:pPr>
        <w:spacing w:line="360" w:lineRule="auto"/>
        <w:ind w:firstLine="851"/>
        <w:contextualSpacing/>
        <w:jc w:val="both"/>
        <w:rPr>
          <w:rFonts w:ascii="Times New Roman" w:hAnsi="Times New Roman"/>
          <w:sz w:val="28"/>
          <w:szCs w:val="28"/>
        </w:rPr>
      </w:pPr>
      <w:bookmarkStart w:id="0" w:name="_GoBack"/>
      <w:bookmarkEnd w:id="0"/>
    </w:p>
    <w:sectPr w:rsidR="006C0711" w:rsidRPr="00325AFA" w:rsidSect="00526CA7">
      <w:headerReference w:type="even" r:id="rId8"/>
      <w:head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3C" w:rsidRDefault="00F3173C">
      <w:pPr>
        <w:spacing w:after="0" w:line="240" w:lineRule="auto"/>
      </w:pPr>
      <w:r>
        <w:separator/>
      </w:r>
    </w:p>
  </w:endnote>
  <w:endnote w:type="continuationSeparator" w:id="0">
    <w:p w:rsidR="00F3173C" w:rsidRDefault="00F3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3C" w:rsidRDefault="00F3173C">
      <w:pPr>
        <w:spacing w:after="0" w:line="240" w:lineRule="auto"/>
      </w:pPr>
      <w:r>
        <w:separator/>
      </w:r>
    </w:p>
  </w:footnote>
  <w:footnote w:type="continuationSeparator" w:id="0">
    <w:p w:rsidR="00F3173C" w:rsidRDefault="00F3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35" w:rsidRDefault="00E37935">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37935" w:rsidRDefault="00E379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24" w:rsidRPr="00060F24" w:rsidRDefault="00060F24" w:rsidP="00060F24">
    <w:pPr>
      <w:pStyle w:val="a4"/>
      <w:rPr>
        <w:lang w:val="en-US"/>
      </w:rPr>
    </w:pPr>
  </w:p>
  <w:p w:rsidR="00060F24" w:rsidRPr="00060F24" w:rsidRDefault="00060F24">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1C7E"/>
    <w:multiLevelType w:val="hybridMultilevel"/>
    <w:tmpl w:val="7E8064AC"/>
    <w:lvl w:ilvl="0" w:tplc="F1F01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95498E"/>
    <w:multiLevelType w:val="hybridMultilevel"/>
    <w:tmpl w:val="E94E0E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0ED5D2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98359C4"/>
    <w:multiLevelType w:val="hybridMultilevel"/>
    <w:tmpl w:val="13CA8376"/>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4">
    <w:nsid w:val="51BB283C"/>
    <w:multiLevelType w:val="hybridMultilevel"/>
    <w:tmpl w:val="5880AC24"/>
    <w:lvl w:ilvl="0" w:tplc="7AB62142">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5">
    <w:nsid w:val="54561D74"/>
    <w:multiLevelType w:val="hybridMultilevel"/>
    <w:tmpl w:val="906619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46F5CA8"/>
    <w:multiLevelType w:val="hybridMultilevel"/>
    <w:tmpl w:val="C1E2AE3A"/>
    <w:lvl w:ilvl="0" w:tplc="EC228B20">
      <w:start w:val="1"/>
      <w:numFmt w:val="decimal"/>
      <w:lvlText w:val="%1)"/>
      <w:lvlJc w:val="left"/>
      <w:pPr>
        <w:tabs>
          <w:tab w:val="num" w:pos="1426"/>
        </w:tabs>
        <w:ind w:left="1426" w:hanging="360"/>
      </w:pPr>
      <w:rPr>
        <w:rFonts w:hint="default"/>
      </w:rPr>
    </w:lvl>
    <w:lvl w:ilvl="1" w:tplc="04190019" w:tentative="1">
      <w:start w:val="1"/>
      <w:numFmt w:val="lowerLetter"/>
      <w:lvlText w:val="%2."/>
      <w:lvlJc w:val="left"/>
      <w:pPr>
        <w:tabs>
          <w:tab w:val="num" w:pos="2146"/>
        </w:tabs>
        <w:ind w:left="2146" w:hanging="360"/>
      </w:pPr>
    </w:lvl>
    <w:lvl w:ilvl="2" w:tplc="0419001B" w:tentative="1">
      <w:start w:val="1"/>
      <w:numFmt w:val="lowerRoman"/>
      <w:lvlText w:val="%3."/>
      <w:lvlJc w:val="right"/>
      <w:pPr>
        <w:tabs>
          <w:tab w:val="num" w:pos="2866"/>
        </w:tabs>
        <w:ind w:left="2866" w:hanging="180"/>
      </w:pPr>
    </w:lvl>
    <w:lvl w:ilvl="3" w:tplc="0419000F" w:tentative="1">
      <w:start w:val="1"/>
      <w:numFmt w:val="decimal"/>
      <w:lvlText w:val="%4."/>
      <w:lvlJc w:val="left"/>
      <w:pPr>
        <w:tabs>
          <w:tab w:val="num" w:pos="3586"/>
        </w:tabs>
        <w:ind w:left="3586" w:hanging="360"/>
      </w:pPr>
    </w:lvl>
    <w:lvl w:ilvl="4" w:tplc="04190019" w:tentative="1">
      <w:start w:val="1"/>
      <w:numFmt w:val="lowerLetter"/>
      <w:lvlText w:val="%5."/>
      <w:lvlJc w:val="left"/>
      <w:pPr>
        <w:tabs>
          <w:tab w:val="num" w:pos="4306"/>
        </w:tabs>
        <w:ind w:left="4306" w:hanging="360"/>
      </w:pPr>
    </w:lvl>
    <w:lvl w:ilvl="5" w:tplc="0419001B" w:tentative="1">
      <w:start w:val="1"/>
      <w:numFmt w:val="lowerRoman"/>
      <w:lvlText w:val="%6."/>
      <w:lvlJc w:val="right"/>
      <w:pPr>
        <w:tabs>
          <w:tab w:val="num" w:pos="5026"/>
        </w:tabs>
        <w:ind w:left="5026" w:hanging="180"/>
      </w:pPr>
    </w:lvl>
    <w:lvl w:ilvl="6" w:tplc="0419000F" w:tentative="1">
      <w:start w:val="1"/>
      <w:numFmt w:val="decimal"/>
      <w:lvlText w:val="%7."/>
      <w:lvlJc w:val="left"/>
      <w:pPr>
        <w:tabs>
          <w:tab w:val="num" w:pos="5746"/>
        </w:tabs>
        <w:ind w:left="5746" w:hanging="360"/>
      </w:pPr>
    </w:lvl>
    <w:lvl w:ilvl="7" w:tplc="04190019" w:tentative="1">
      <w:start w:val="1"/>
      <w:numFmt w:val="lowerLetter"/>
      <w:lvlText w:val="%8."/>
      <w:lvlJc w:val="left"/>
      <w:pPr>
        <w:tabs>
          <w:tab w:val="num" w:pos="6466"/>
        </w:tabs>
        <w:ind w:left="6466" w:hanging="360"/>
      </w:pPr>
    </w:lvl>
    <w:lvl w:ilvl="8" w:tplc="0419001B" w:tentative="1">
      <w:start w:val="1"/>
      <w:numFmt w:val="lowerRoman"/>
      <w:lvlText w:val="%9."/>
      <w:lvlJc w:val="right"/>
      <w:pPr>
        <w:tabs>
          <w:tab w:val="num" w:pos="7186"/>
        </w:tabs>
        <w:ind w:left="7186" w:hanging="180"/>
      </w:pPr>
    </w:lvl>
  </w:abstractNum>
  <w:abstractNum w:abstractNumId="7">
    <w:nsid w:val="6252423F"/>
    <w:multiLevelType w:val="hybridMultilevel"/>
    <w:tmpl w:val="651E8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08C68D9"/>
    <w:multiLevelType w:val="hybridMultilevel"/>
    <w:tmpl w:val="57D271CA"/>
    <w:lvl w:ilvl="0" w:tplc="91A266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4122DAD"/>
    <w:multiLevelType w:val="hybridMultilevel"/>
    <w:tmpl w:val="272E94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6E27CFF"/>
    <w:multiLevelType w:val="hybridMultilevel"/>
    <w:tmpl w:val="28F817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10"/>
  </w:num>
  <w:num w:numId="6">
    <w:abstractNumId w:val="5"/>
  </w:num>
  <w:num w:numId="7">
    <w:abstractNumId w:val="9"/>
  </w:num>
  <w:num w:numId="8">
    <w:abstractNumId w:val="1"/>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C08"/>
    <w:rsid w:val="00007E33"/>
    <w:rsid w:val="0004768D"/>
    <w:rsid w:val="00060F24"/>
    <w:rsid w:val="00084B8B"/>
    <w:rsid w:val="000A0758"/>
    <w:rsid w:val="000E6388"/>
    <w:rsid w:val="00117EC2"/>
    <w:rsid w:val="00194550"/>
    <w:rsid w:val="001C685A"/>
    <w:rsid w:val="00280B6C"/>
    <w:rsid w:val="00325AFA"/>
    <w:rsid w:val="00337B97"/>
    <w:rsid w:val="003914DB"/>
    <w:rsid w:val="00526CA7"/>
    <w:rsid w:val="005E185E"/>
    <w:rsid w:val="00622FFB"/>
    <w:rsid w:val="006C0711"/>
    <w:rsid w:val="00704376"/>
    <w:rsid w:val="00744C08"/>
    <w:rsid w:val="00745E3E"/>
    <w:rsid w:val="00753B0D"/>
    <w:rsid w:val="008F6E78"/>
    <w:rsid w:val="0094012A"/>
    <w:rsid w:val="009544EA"/>
    <w:rsid w:val="009D09E6"/>
    <w:rsid w:val="00A55B19"/>
    <w:rsid w:val="00BB51FC"/>
    <w:rsid w:val="00C03D7F"/>
    <w:rsid w:val="00C65464"/>
    <w:rsid w:val="00CD664A"/>
    <w:rsid w:val="00DC2404"/>
    <w:rsid w:val="00E37935"/>
    <w:rsid w:val="00E8101E"/>
    <w:rsid w:val="00E95B13"/>
    <w:rsid w:val="00EC72A0"/>
    <w:rsid w:val="00F3173C"/>
    <w:rsid w:val="00FB2B6A"/>
    <w:rsid w:val="00FD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247811E1-011E-41EC-8A68-EC2273B0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outlineLvl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header"/>
    <w:basedOn w:val="a"/>
    <w:uiPriority w:val="99"/>
    <w:unhideWhenUsed/>
    <w:pPr>
      <w:tabs>
        <w:tab w:val="center" w:pos="4677"/>
        <w:tab w:val="right" w:pos="9355"/>
      </w:tabs>
    </w:pPr>
  </w:style>
  <w:style w:type="character" w:customStyle="1" w:styleId="a5">
    <w:name w:val="Верхний колонтитул Знак"/>
    <w:basedOn w:val="a0"/>
    <w:uiPriority w:val="99"/>
    <w:rPr>
      <w:sz w:val="22"/>
      <w:szCs w:val="22"/>
      <w:lang w:eastAsia="en-US"/>
    </w:rPr>
  </w:style>
  <w:style w:type="paragraph" w:styleId="a6">
    <w:name w:val="footer"/>
    <w:basedOn w:val="a"/>
    <w:semiHidden/>
    <w:unhideWhenUsed/>
    <w:pPr>
      <w:tabs>
        <w:tab w:val="center" w:pos="4677"/>
        <w:tab w:val="right" w:pos="9355"/>
      </w:tabs>
    </w:pPr>
  </w:style>
  <w:style w:type="character" w:customStyle="1" w:styleId="a7">
    <w:name w:val="Нижний колонтитул Знак"/>
    <w:basedOn w:val="a0"/>
    <w:semiHidden/>
    <w:rPr>
      <w:sz w:val="22"/>
      <w:szCs w:val="22"/>
      <w:lang w:eastAsia="en-US"/>
    </w:rPr>
  </w:style>
  <w:style w:type="paragraph" w:styleId="a8">
    <w:name w:val="Body Text"/>
    <w:basedOn w:val="a"/>
    <w:semiHidden/>
    <w:pPr>
      <w:spacing w:after="0" w:line="240" w:lineRule="auto"/>
      <w:jc w:val="center"/>
    </w:pPr>
    <w:rPr>
      <w:rFonts w:ascii="Times New Roman" w:eastAsia="Times New Roman" w:hAnsi="Times New Roman"/>
      <w:b/>
      <w:sz w:val="32"/>
      <w:szCs w:val="20"/>
      <w:lang w:eastAsia="ru-RU"/>
    </w:rPr>
  </w:style>
  <w:style w:type="character" w:customStyle="1" w:styleId="a9">
    <w:name w:val="Основной текст Знак"/>
    <w:basedOn w:val="a0"/>
    <w:semiHidden/>
    <w:rPr>
      <w:rFonts w:ascii="Times New Roman" w:eastAsia="Times New Roman" w:hAnsi="Times New Roman"/>
      <w:b/>
      <w:sz w:val="32"/>
    </w:rPr>
  </w:style>
  <w:style w:type="character" w:styleId="aa">
    <w:name w:val="page number"/>
    <w:basedOn w:val="a0"/>
    <w:semiHidden/>
  </w:style>
  <w:style w:type="paragraph" w:styleId="ab">
    <w:name w:val="Body Text Indent"/>
    <w:basedOn w:val="a"/>
    <w:semiHidden/>
    <w:pPr>
      <w:spacing w:line="360" w:lineRule="auto"/>
      <w:ind w:firstLine="851"/>
      <w:jc w:val="both"/>
    </w:pPr>
    <w:rPr>
      <w:rFonts w:ascii="Times New Roman" w:hAnsi="Times New Roman"/>
      <w:sz w:val="28"/>
      <w:szCs w:val="28"/>
    </w:rPr>
  </w:style>
  <w:style w:type="paragraph" w:styleId="2">
    <w:name w:val="Body Text Indent 2"/>
    <w:basedOn w:val="a"/>
    <w:semiHidden/>
    <w:pPr>
      <w:spacing w:after="0" w:line="360" w:lineRule="auto"/>
      <w:ind w:firstLine="284"/>
    </w:pPr>
    <w:rPr>
      <w:rFonts w:ascii="Times New Roman" w:hAnsi="Times New Roman"/>
      <w:sz w:val="28"/>
      <w:szCs w:val="28"/>
    </w:rPr>
  </w:style>
  <w:style w:type="table" w:styleId="ac">
    <w:name w:val="Table Grid"/>
    <w:basedOn w:val="a1"/>
    <w:uiPriority w:val="59"/>
    <w:rsid w:val="00FD23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Light Shading"/>
    <w:basedOn w:val="a1"/>
    <w:uiPriority w:val="60"/>
    <w:rsid w:val="00FD231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FD231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FD231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FD231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FD231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2010-09-29T12:43:00Z</cp:lastPrinted>
  <dcterms:created xsi:type="dcterms:W3CDTF">2014-04-15T02:42:00Z</dcterms:created>
  <dcterms:modified xsi:type="dcterms:W3CDTF">2014-04-15T02:42:00Z</dcterms:modified>
</cp:coreProperties>
</file>