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E5A" w:rsidRPr="00234282" w:rsidRDefault="00C01E5A" w:rsidP="00234282">
      <w:pPr>
        <w:spacing w:line="360" w:lineRule="auto"/>
        <w:ind w:firstLine="709"/>
        <w:jc w:val="center"/>
        <w:rPr>
          <w:sz w:val="28"/>
          <w:szCs w:val="28"/>
        </w:rPr>
      </w:pPr>
      <w:r w:rsidRPr="00234282">
        <w:rPr>
          <w:sz w:val="28"/>
          <w:szCs w:val="28"/>
        </w:rPr>
        <w:t>РОССИЙСКИЙ ГОСУДАРСТВЕННЫЙ ТОРГОВО-ЭКОНОМИЧЕСКИЙ УНИВЕРСИТЕТ</w:t>
      </w:r>
    </w:p>
    <w:p w:rsidR="00C01E5A" w:rsidRPr="00234282" w:rsidRDefault="00C01E5A" w:rsidP="00234282">
      <w:pPr>
        <w:spacing w:line="360" w:lineRule="auto"/>
        <w:ind w:firstLine="709"/>
        <w:jc w:val="center"/>
        <w:rPr>
          <w:sz w:val="28"/>
          <w:szCs w:val="28"/>
        </w:rPr>
      </w:pPr>
      <w:r w:rsidRPr="00234282">
        <w:rPr>
          <w:sz w:val="28"/>
          <w:szCs w:val="28"/>
        </w:rPr>
        <w:t>Новосибирский филиал</w:t>
      </w:r>
    </w:p>
    <w:p w:rsidR="00C01E5A" w:rsidRPr="00234282" w:rsidRDefault="00C01E5A" w:rsidP="00234282">
      <w:pPr>
        <w:spacing w:line="360" w:lineRule="auto"/>
        <w:ind w:firstLine="709"/>
        <w:rPr>
          <w:sz w:val="28"/>
          <w:szCs w:val="28"/>
        </w:rPr>
      </w:pPr>
    </w:p>
    <w:p w:rsidR="00C01E5A" w:rsidRPr="00234282" w:rsidRDefault="00C01E5A" w:rsidP="00234282">
      <w:pPr>
        <w:spacing w:line="360" w:lineRule="auto"/>
        <w:ind w:firstLine="709"/>
        <w:rPr>
          <w:sz w:val="28"/>
          <w:szCs w:val="28"/>
        </w:rPr>
      </w:pPr>
    </w:p>
    <w:p w:rsidR="00C01E5A" w:rsidRPr="00234282" w:rsidRDefault="00C01E5A" w:rsidP="00234282">
      <w:pPr>
        <w:spacing w:line="360" w:lineRule="auto"/>
        <w:ind w:firstLine="709"/>
        <w:rPr>
          <w:sz w:val="28"/>
          <w:szCs w:val="28"/>
        </w:rPr>
      </w:pPr>
    </w:p>
    <w:p w:rsidR="00C01E5A" w:rsidRDefault="00C01E5A" w:rsidP="00234282">
      <w:pPr>
        <w:spacing w:line="360" w:lineRule="auto"/>
        <w:ind w:firstLine="709"/>
        <w:rPr>
          <w:sz w:val="28"/>
          <w:szCs w:val="28"/>
        </w:rPr>
      </w:pPr>
    </w:p>
    <w:p w:rsidR="00234282" w:rsidRDefault="00234282" w:rsidP="00234282">
      <w:pPr>
        <w:spacing w:line="360" w:lineRule="auto"/>
        <w:ind w:firstLine="709"/>
        <w:rPr>
          <w:sz w:val="28"/>
          <w:szCs w:val="28"/>
        </w:rPr>
      </w:pPr>
    </w:p>
    <w:p w:rsidR="00234282" w:rsidRDefault="00234282" w:rsidP="00234282">
      <w:pPr>
        <w:spacing w:line="360" w:lineRule="auto"/>
        <w:ind w:firstLine="709"/>
        <w:rPr>
          <w:sz w:val="28"/>
          <w:szCs w:val="28"/>
        </w:rPr>
      </w:pPr>
    </w:p>
    <w:p w:rsidR="00234282" w:rsidRDefault="00234282" w:rsidP="00234282">
      <w:pPr>
        <w:spacing w:line="360" w:lineRule="auto"/>
        <w:ind w:firstLine="709"/>
        <w:rPr>
          <w:sz w:val="28"/>
          <w:szCs w:val="28"/>
        </w:rPr>
      </w:pPr>
    </w:p>
    <w:p w:rsidR="00234282" w:rsidRPr="00234282" w:rsidRDefault="00234282" w:rsidP="00234282">
      <w:pPr>
        <w:spacing w:line="360" w:lineRule="auto"/>
        <w:ind w:firstLine="709"/>
        <w:rPr>
          <w:sz w:val="28"/>
          <w:szCs w:val="28"/>
        </w:rPr>
      </w:pPr>
    </w:p>
    <w:p w:rsidR="00C01E5A" w:rsidRPr="00234282" w:rsidRDefault="00C01E5A" w:rsidP="00234282">
      <w:pPr>
        <w:spacing w:line="360" w:lineRule="auto"/>
        <w:ind w:firstLine="709"/>
        <w:rPr>
          <w:sz w:val="28"/>
          <w:szCs w:val="28"/>
        </w:rPr>
      </w:pPr>
    </w:p>
    <w:p w:rsidR="00C01E5A" w:rsidRPr="00234282" w:rsidRDefault="00C01E5A" w:rsidP="00234282">
      <w:pPr>
        <w:spacing w:line="360" w:lineRule="auto"/>
        <w:ind w:firstLine="709"/>
        <w:jc w:val="center"/>
        <w:rPr>
          <w:sz w:val="28"/>
          <w:szCs w:val="44"/>
        </w:rPr>
      </w:pPr>
      <w:r w:rsidRPr="00234282">
        <w:rPr>
          <w:sz w:val="28"/>
          <w:szCs w:val="44"/>
        </w:rPr>
        <w:t>Курсовая работа</w:t>
      </w:r>
    </w:p>
    <w:p w:rsidR="00865884" w:rsidRPr="00234282" w:rsidRDefault="00C01E5A" w:rsidP="00234282">
      <w:pPr>
        <w:spacing w:line="360" w:lineRule="auto"/>
        <w:ind w:firstLine="709"/>
        <w:jc w:val="center"/>
        <w:rPr>
          <w:sz w:val="28"/>
          <w:szCs w:val="28"/>
        </w:rPr>
      </w:pPr>
      <w:r w:rsidRPr="00234282">
        <w:rPr>
          <w:sz w:val="28"/>
          <w:szCs w:val="28"/>
        </w:rPr>
        <w:t>По дисциплине:</w:t>
      </w:r>
    </w:p>
    <w:p w:rsidR="00C01E5A" w:rsidRPr="00234282" w:rsidRDefault="00865884" w:rsidP="00234282">
      <w:pPr>
        <w:spacing w:line="360" w:lineRule="auto"/>
        <w:ind w:firstLine="709"/>
        <w:jc w:val="center"/>
        <w:rPr>
          <w:sz w:val="28"/>
          <w:szCs w:val="28"/>
        </w:rPr>
      </w:pPr>
      <w:r w:rsidRPr="00234282">
        <w:rPr>
          <w:sz w:val="28"/>
          <w:szCs w:val="28"/>
        </w:rPr>
        <w:t>«</w:t>
      </w:r>
      <w:r w:rsidR="00C01E5A" w:rsidRPr="00234282">
        <w:rPr>
          <w:sz w:val="28"/>
          <w:szCs w:val="28"/>
        </w:rPr>
        <w:t>УПРАВЛЕНЧЕСКИЕ РЕШЕНИЯ</w:t>
      </w:r>
      <w:r w:rsidRPr="00234282">
        <w:rPr>
          <w:sz w:val="28"/>
          <w:szCs w:val="28"/>
        </w:rPr>
        <w:t>»</w:t>
      </w:r>
    </w:p>
    <w:p w:rsidR="00C01E5A" w:rsidRPr="00234282" w:rsidRDefault="00D90271" w:rsidP="00234282">
      <w:pPr>
        <w:spacing w:line="360" w:lineRule="auto"/>
        <w:ind w:firstLine="709"/>
        <w:jc w:val="center"/>
        <w:rPr>
          <w:sz w:val="28"/>
          <w:szCs w:val="32"/>
        </w:rPr>
      </w:pPr>
      <w:r w:rsidRPr="00234282">
        <w:rPr>
          <w:sz w:val="28"/>
          <w:szCs w:val="32"/>
        </w:rPr>
        <w:t>Комплексный анализ методов теории нечетких множеств</w:t>
      </w:r>
    </w:p>
    <w:p w:rsidR="00C01E5A" w:rsidRPr="00234282" w:rsidRDefault="00C01E5A" w:rsidP="00234282">
      <w:pPr>
        <w:spacing w:line="360" w:lineRule="auto"/>
        <w:ind w:firstLine="709"/>
        <w:rPr>
          <w:sz w:val="28"/>
          <w:szCs w:val="36"/>
        </w:rPr>
      </w:pPr>
    </w:p>
    <w:p w:rsidR="00C01E5A" w:rsidRPr="00234282" w:rsidRDefault="00C01E5A" w:rsidP="00234282">
      <w:pPr>
        <w:spacing w:line="360" w:lineRule="auto"/>
        <w:ind w:firstLine="709"/>
        <w:rPr>
          <w:sz w:val="28"/>
          <w:szCs w:val="36"/>
        </w:rPr>
      </w:pPr>
    </w:p>
    <w:p w:rsidR="00C01E5A" w:rsidRPr="00234282" w:rsidRDefault="00C01E5A" w:rsidP="00234282">
      <w:pPr>
        <w:spacing w:line="360" w:lineRule="auto"/>
        <w:ind w:firstLine="709"/>
        <w:rPr>
          <w:sz w:val="28"/>
          <w:szCs w:val="28"/>
        </w:rPr>
      </w:pPr>
      <w:r w:rsidRPr="00234282">
        <w:rPr>
          <w:sz w:val="28"/>
          <w:szCs w:val="28"/>
        </w:rPr>
        <w:t xml:space="preserve">Выполнила: </w:t>
      </w:r>
    </w:p>
    <w:p w:rsidR="00C01E5A" w:rsidRPr="00234282" w:rsidRDefault="00C01E5A" w:rsidP="00234282">
      <w:pPr>
        <w:spacing w:line="360" w:lineRule="auto"/>
        <w:ind w:firstLine="709"/>
        <w:rPr>
          <w:sz w:val="28"/>
          <w:szCs w:val="28"/>
        </w:rPr>
      </w:pPr>
      <w:r w:rsidRPr="00234282">
        <w:rPr>
          <w:sz w:val="28"/>
          <w:szCs w:val="28"/>
        </w:rPr>
        <w:t>студентка 4 курса</w:t>
      </w:r>
    </w:p>
    <w:p w:rsidR="00C01E5A" w:rsidRPr="00234282" w:rsidRDefault="00C01E5A" w:rsidP="00234282">
      <w:pPr>
        <w:spacing w:line="360" w:lineRule="auto"/>
        <w:ind w:firstLine="709"/>
        <w:rPr>
          <w:sz w:val="28"/>
          <w:szCs w:val="28"/>
        </w:rPr>
      </w:pPr>
      <w:r w:rsidRPr="00234282">
        <w:rPr>
          <w:sz w:val="28"/>
          <w:szCs w:val="28"/>
        </w:rPr>
        <w:t xml:space="preserve">Гр. 77 Сеначина Е. О. </w:t>
      </w:r>
    </w:p>
    <w:p w:rsidR="00C01E5A" w:rsidRPr="00234282" w:rsidRDefault="00C01E5A" w:rsidP="00234282">
      <w:pPr>
        <w:spacing w:line="360" w:lineRule="auto"/>
        <w:ind w:firstLine="709"/>
        <w:rPr>
          <w:sz w:val="28"/>
          <w:szCs w:val="28"/>
        </w:rPr>
      </w:pPr>
      <w:r w:rsidRPr="00234282">
        <w:rPr>
          <w:sz w:val="28"/>
          <w:szCs w:val="28"/>
        </w:rPr>
        <w:t>Проверил:</w:t>
      </w:r>
    </w:p>
    <w:p w:rsidR="00C01E5A" w:rsidRPr="00234282" w:rsidRDefault="00865884" w:rsidP="00234282">
      <w:pPr>
        <w:spacing w:line="360" w:lineRule="auto"/>
        <w:ind w:firstLine="709"/>
        <w:rPr>
          <w:sz w:val="28"/>
          <w:szCs w:val="28"/>
        </w:rPr>
      </w:pPr>
      <w:r w:rsidRPr="00234282">
        <w:rPr>
          <w:sz w:val="28"/>
          <w:szCs w:val="28"/>
        </w:rPr>
        <w:t>Ракунов К.</w:t>
      </w:r>
    </w:p>
    <w:p w:rsidR="00C01E5A" w:rsidRPr="00234282" w:rsidRDefault="00C01E5A" w:rsidP="00234282">
      <w:pPr>
        <w:spacing w:line="360" w:lineRule="auto"/>
        <w:ind w:firstLine="709"/>
        <w:rPr>
          <w:sz w:val="28"/>
          <w:szCs w:val="28"/>
        </w:rPr>
      </w:pPr>
      <w:r w:rsidRPr="00234282">
        <w:rPr>
          <w:sz w:val="28"/>
          <w:szCs w:val="28"/>
        </w:rPr>
        <w:t>дата защиты:_____________</w:t>
      </w:r>
    </w:p>
    <w:p w:rsidR="00C01E5A" w:rsidRPr="00234282" w:rsidRDefault="00C01E5A" w:rsidP="00234282">
      <w:pPr>
        <w:spacing w:line="360" w:lineRule="auto"/>
        <w:ind w:firstLine="709"/>
        <w:rPr>
          <w:sz w:val="28"/>
          <w:szCs w:val="28"/>
        </w:rPr>
      </w:pPr>
      <w:r w:rsidRPr="00234282">
        <w:rPr>
          <w:sz w:val="28"/>
          <w:szCs w:val="28"/>
        </w:rPr>
        <w:t>оценка:__________________</w:t>
      </w:r>
    </w:p>
    <w:p w:rsidR="00C01E5A" w:rsidRPr="00234282" w:rsidRDefault="00C01E5A" w:rsidP="00234282">
      <w:pPr>
        <w:spacing w:line="360" w:lineRule="auto"/>
        <w:ind w:firstLine="709"/>
        <w:rPr>
          <w:sz w:val="28"/>
          <w:szCs w:val="28"/>
        </w:rPr>
      </w:pPr>
    </w:p>
    <w:p w:rsidR="00C01E5A" w:rsidRPr="00234282" w:rsidRDefault="00C01E5A" w:rsidP="00234282">
      <w:pPr>
        <w:spacing w:line="360" w:lineRule="auto"/>
        <w:ind w:firstLine="709"/>
        <w:rPr>
          <w:sz w:val="28"/>
          <w:szCs w:val="28"/>
        </w:rPr>
      </w:pPr>
    </w:p>
    <w:p w:rsidR="00C01E5A" w:rsidRPr="00234282" w:rsidRDefault="00C01E5A" w:rsidP="00234282">
      <w:pPr>
        <w:spacing w:line="360" w:lineRule="auto"/>
        <w:ind w:firstLine="709"/>
        <w:rPr>
          <w:sz w:val="28"/>
          <w:szCs w:val="28"/>
        </w:rPr>
      </w:pPr>
    </w:p>
    <w:p w:rsidR="00865884" w:rsidRPr="00234282" w:rsidRDefault="00865884" w:rsidP="00234282">
      <w:pPr>
        <w:spacing w:line="360" w:lineRule="auto"/>
        <w:ind w:firstLine="709"/>
        <w:rPr>
          <w:sz w:val="28"/>
          <w:szCs w:val="28"/>
        </w:rPr>
      </w:pPr>
    </w:p>
    <w:p w:rsidR="00865884" w:rsidRPr="00234282" w:rsidRDefault="00D90271" w:rsidP="00234282">
      <w:pPr>
        <w:spacing w:line="360" w:lineRule="auto"/>
        <w:ind w:firstLine="709"/>
        <w:jc w:val="center"/>
        <w:rPr>
          <w:sz w:val="28"/>
          <w:szCs w:val="28"/>
        </w:rPr>
      </w:pPr>
      <w:r w:rsidRPr="00234282">
        <w:rPr>
          <w:sz w:val="28"/>
          <w:szCs w:val="28"/>
        </w:rPr>
        <w:t>Новосибирск 2011</w:t>
      </w:r>
    </w:p>
    <w:p w:rsidR="00865884" w:rsidRPr="00234282" w:rsidRDefault="00F87925" w:rsidP="00234282">
      <w:pPr>
        <w:spacing w:line="360" w:lineRule="auto"/>
        <w:ind w:firstLine="709"/>
        <w:rPr>
          <w:sz w:val="28"/>
          <w:szCs w:val="32"/>
        </w:rPr>
      </w:pPr>
      <w:r w:rsidRPr="00234282">
        <w:rPr>
          <w:sz w:val="28"/>
          <w:szCs w:val="32"/>
        </w:rPr>
        <w:br w:type="page"/>
      </w:r>
      <w:r w:rsidR="00865884" w:rsidRPr="00234282">
        <w:rPr>
          <w:sz w:val="28"/>
          <w:szCs w:val="32"/>
        </w:rPr>
        <w:t>СОДЕРЖАНИЕ</w:t>
      </w:r>
    </w:p>
    <w:p w:rsidR="00865884" w:rsidRPr="00CD6AE5" w:rsidRDefault="00ED3C8C" w:rsidP="00234282">
      <w:pPr>
        <w:spacing w:line="360" w:lineRule="auto"/>
        <w:ind w:firstLine="709"/>
        <w:rPr>
          <w:color w:val="FFFFFF"/>
          <w:sz w:val="28"/>
          <w:szCs w:val="32"/>
        </w:rPr>
      </w:pPr>
      <w:r w:rsidRPr="00CD6AE5">
        <w:rPr>
          <w:color w:val="FFFFFF"/>
          <w:sz w:val="28"/>
          <w:szCs w:val="32"/>
        </w:rPr>
        <w:t>нечеткий множество максимальный свертка</w:t>
      </w:r>
    </w:p>
    <w:p w:rsidR="00865884" w:rsidRPr="00234282" w:rsidRDefault="00865884" w:rsidP="00234282">
      <w:pPr>
        <w:tabs>
          <w:tab w:val="left" w:leader="dot" w:pos="9180"/>
        </w:tabs>
        <w:suppressAutoHyphens/>
        <w:spacing w:line="360" w:lineRule="auto"/>
        <w:ind w:firstLine="0"/>
        <w:jc w:val="left"/>
        <w:rPr>
          <w:sz w:val="28"/>
          <w:szCs w:val="28"/>
        </w:rPr>
      </w:pPr>
      <w:r w:rsidRPr="00234282">
        <w:rPr>
          <w:bCs/>
          <w:kern w:val="32"/>
          <w:sz w:val="28"/>
          <w:szCs w:val="28"/>
        </w:rPr>
        <w:t>ВВЕДЕНИЕ</w:t>
      </w:r>
    </w:p>
    <w:p w:rsidR="00865884" w:rsidRPr="00234282" w:rsidRDefault="00865884" w:rsidP="00234282">
      <w:pPr>
        <w:pStyle w:val="a7"/>
        <w:widowControl w:val="0"/>
        <w:tabs>
          <w:tab w:val="left" w:leader="dot" w:pos="9180"/>
        </w:tabs>
        <w:rPr>
          <w:b w:val="0"/>
        </w:rPr>
      </w:pPr>
      <w:r w:rsidRPr="00234282">
        <w:rPr>
          <w:b w:val="0"/>
          <w:lang w:val="en-US"/>
        </w:rPr>
        <w:t>I</w:t>
      </w:r>
      <w:r w:rsidRPr="00234282">
        <w:rPr>
          <w:b w:val="0"/>
        </w:rPr>
        <w:t>. ПРИНЯТИЕ РЕШЕНИЙ НА ОСНОВЕ НЕЧЕТКИХ МНОЖЕСТВ</w:t>
      </w:r>
    </w:p>
    <w:p w:rsidR="00865884" w:rsidRPr="00234282" w:rsidRDefault="00C350B1" w:rsidP="00234282">
      <w:pPr>
        <w:tabs>
          <w:tab w:val="left" w:leader="dot" w:pos="9180"/>
        </w:tabs>
        <w:spacing w:line="360" w:lineRule="auto"/>
        <w:ind w:firstLine="0"/>
        <w:jc w:val="left"/>
        <w:rPr>
          <w:bCs/>
          <w:sz w:val="28"/>
          <w:szCs w:val="28"/>
        </w:rPr>
      </w:pPr>
      <w:r w:rsidRPr="00234282">
        <w:rPr>
          <w:bCs/>
          <w:sz w:val="28"/>
          <w:szCs w:val="28"/>
        </w:rPr>
        <w:t>1. Нечеткие множества</w:t>
      </w:r>
    </w:p>
    <w:p w:rsidR="00234282" w:rsidRDefault="00865884" w:rsidP="00234282">
      <w:pPr>
        <w:tabs>
          <w:tab w:val="left" w:leader="dot" w:pos="9180"/>
        </w:tabs>
        <w:spacing w:line="360" w:lineRule="auto"/>
        <w:ind w:firstLine="0"/>
        <w:jc w:val="left"/>
        <w:rPr>
          <w:bCs/>
          <w:sz w:val="28"/>
          <w:szCs w:val="28"/>
        </w:rPr>
      </w:pPr>
      <w:r w:rsidRPr="00234282">
        <w:rPr>
          <w:bCs/>
          <w:sz w:val="28"/>
          <w:szCs w:val="28"/>
        </w:rPr>
        <w:t>2. Пример описания неопределенности с помощью нечеткого множества</w:t>
      </w:r>
    </w:p>
    <w:p w:rsidR="00865884" w:rsidRPr="00234282" w:rsidRDefault="00865884" w:rsidP="00234282">
      <w:pPr>
        <w:tabs>
          <w:tab w:val="left" w:leader="dot" w:pos="9180"/>
        </w:tabs>
        <w:spacing w:line="360" w:lineRule="auto"/>
        <w:ind w:firstLine="0"/>
        <w:jc w:val="left"/>
        <w:rPr>
          <w:bCs/>
          <w:sz w:val="28"/>
          <w:szCs w:val="28"/>
        </w:rPr>
      </w:pPr>
      <w:r w:rsidRPr="00234282">
        <w:rPr>
          <w:bCs/>
          <w:sz w:val="28"/>
          <w:szCs w:val="28"/>
        </w:rPr>
        <w:t>3. Нечеткие выводы</w:t>
      </w:r>
    </w:p>
    <w:p w:rsidR="00865884" w:rsidRPr="00234282" w:rsidRDefault="00865884" w:rsidP="00234282">
      <w:pPr>
        <w:pStyle w:val="1"/>
        <w:keepNext w:val="0"/>
        <w:widowControl w:val="0"/>
        <w:tabs>
          <w:tab w:val="left" w:leader="dot" w:pos="9000"/>
        </w:tabs>
        <w:rPr>
          <w:b w:val="0"/>
          <w:caps w:val="0"/>
          <w:lang w:val="ru-RU"/>
        </w:rPr>
      </w:pPr>
      <w:r w:rsidRPr="00234282">
        <w:rPr>
          <w:b w:val="0"/>
          <w:caps w:val="0"/>
        </w:rPr>
        <w:t>II</w:t>
      </w:r>
      <w:r w:rsidRPr="00234282">
        <w:rPr>
          <w:b w:val="0"/>
          <w:caps w:val="0"/>
          <w:lang w:val="ru-RU"/>
        </w:rPr>
        <w:t>. МЕТОДЫ ПРИНЯТИЯ РЕШЕНИЙ НА ОСНОВЕ ТЕОРИИ НЕЧЕТКИХ МНОЖЕСТВ</w:t>
      </w:r>
    </w:p>
    <w:p w:rsidR="00865884" w:rsidRPr="00234282" w:rsidRDefault="00865884" w:rsidP="00234282">
      <w:pPr>
        <w:pStyle w:val="3"/>
        <w:keepNext w:val="0"/>
        <w:widowControl w:val="0"/>
        <w:tabs>
          <w:tab w:val="left" w:leader="dot" w:pos="9000"/>
        </w:tabs>
        <w:suppressAutoHyphens/>
        <w:spacing w:line="360" w:lineRule="auto"/>
        <w:jc w:val="left"/>
        <w:rPr>
          <w:b w:val="0"/>
          <w:sz w:val="28"/>
          <w:szCs w:val="28"/>
        </w:rPr>
      </w:pPr>
      <w:r w:rsidRPr="00234282">
        <w:rPr>
          <w:b w:val="0"/>
          <w:sz w:val="28"/>
          <w:szCs w:val="28"/>
        </w:rPr>
        <w:t>1. Многокритериальный выбор методом максимннной свертки в сфере банковского кредитования</w:t>
      </w:r>
    </w:p>
    <w:p w:rsidR="00865884" w:rsidRPr="00234282" w:rsidRDefault="00865884" w:rsidP="00234282">
      <w:pPr>
        <w:pStyle w:val="3"/>
        <w:keepNext w:val="0"/>
        <w:widowControl w:val="0"/>
        <w:tabs>
          <w:tab w:val="left" w:leader="dot" w:pos="9000"/>
        </w:tabs>
        <w:suppressAutoHyphens/>
        <w:spacing w:line="360" w:lineRule="auto"/>
        <w:jc w:val="left"/>
        <w:rPr>
          <w:b w:val="0"/>
          <w:sz w:val="28"/>
          <w:szCs w:val="28"/>
        </w:rPr>
      </w:pPr>
      <w:r w:rsidRPr="00234282">
        <w:rPr>
          <w:b w:val="0"/>
          <w:sz w:val="28"/>
          <w:szCs w:val="28"/>
        </w:rPr>
        <w:t>2. Выбор конкурентоспособного товара методом нечеткого отношения предпочтения</w:t>
      </w:r>
    </w:p>
    <w:p w:rsidR="00865884" w:rsidRPr="00234282" w:rsidRDefault="00865884" w:rsidP="00234282">
      <w:pPr>
        <w:pStyle w:val="3"/>
        <w:keepNext w:val="0"/>
        <w:widowControl w:val="0"/>
        <w:tabs>
          <w:tab w:val="left" w:leader="dot" w:pos="9000"/>
        </w:tabs>
        <w:suppressAutoHyphens/>
        <w:spacing w:line="360" w:lineRule="auto"/>
        <w:jc w:val="left"/>
        <w:rPr>
          <w:b w:val="0"/>
          <w:sz w:val="28"/>
          <w:szCs w:val="28"/>
        </w:rPr>
      </w:pPr>
      <w:r w:rsidRPr="00234282">
        <w:rPr>
          <w:b w:val="0"/>
          <w:snapToGrid w:val="0"/>
          <w:sz w:val="28"/>
          <w:szCs w:val="28"/>
        </w:rPr>
        <w:t>3. Метод нечеткого логического вывода в задаче выбора фирмой кандидата на замещение вакантной должности бухгалт</w:t>
      </w:r>
      <w:r w:rsidRPr="00234282">
        <w:rPr>
          <w:b w:val="0"/>
          <w:sz w:val="28"/>
          <w:szCs w:val="28"/>
        </w:rPr>
        <w:t>ера</w:t>
      </w:r>
    </w:p>
    <w:p w:rsidR="00865884" w:rsidRPr="00234282" w:rsidRDefault="00865884" w:rsidP="00234282">
      <w:pPr>
        <w:pStyle w:val="3"/>
        <w:keepNext w:val="0"/>
        <w:widowControl w:val="0"/>
        <w:tabs>
          <w:tab w:val="left" w:leader="dot" w:pos="9000"/>
        </w:tabs>
        <w:suppressAutoHyphens/>
        <w:spacing w:line="360" w:lineRule="auto"/>
        <w:jc w:val="left"/>
        <w:rPr>
          <w:b w:val="0"/>
          <w:sz w:val="28"/>
          <w:szCs w:val="28"/>
        </w:rPr>
      </w:pPr>
      <w:r w:rsidRPr="00234282">
        <w:rPr>
          <w:b w:val="0"/>
          <w:sz w:val="28"/>
          <w:szCs w:val="28"/>
        </w:rPr>
        <w:t>4. Сравнительный анализ различных методов принятия решений</w:t>
      </w:r>
    </w:p>
    <w:p w:rsidR="00865884" w:rsidRPr="00234282" w:rsidRDefault="00865884" w:rsidP="00234282">
      <w:pPr>
        <w:tabs>
          <w:tab w:val="left" w:leader="dot" w:pos="9000"/>
        </w:tabs>
        <w:suppressAutoHyphens/>
        <w:spacing w:line="360" w:lineRule="auto"/>
        <w:ind w:firstLine="0"/>
        <w:jc w:val="left"/>
        <w:rPr>
          <w:sz w:val="28"/>
          <w:szCs w:val="28"/>
        </w:rPr>
      </w:pPr>
      <w:r w:rsidRPr="00234282">
        <w:rPr>
          <w:sz w:val="28"/>
          <w:szCs w:val="28"/>
        </w:rPr>
        <w:t>ЗАКЛЮЧЕНИЕ</w:t>
      </w:r>
    </w:p>
    <w:p w:rsidR="00865884" w:rsidRPr="00234282" w:rsidRDefault="00865884" w:rsidP="00234282">
      <w:pPr>
        <w:tabs>
          <w:tab w:val="left" w:leader="dot" w:pos="9000"/>
        </w:tabs>
        <w:suppressAutoHyphens/>
        <w:spacing w:line="360" w:lineRule="auto"/>
        <w:ind w:firstLine="0"/>
        <w:jc w:val="left"/>
        <w:rPr>
          <w:sz w:val="28"/>
          <w:szCs w:val="28"/>
        </w:rPr>
      </w:pPr>
      <w:r w:rsidRPr="00234282">
        <w:rPr>
          <w:sz w:val="28"/>
          <w:szCs w:val="28"/>
        </w:rPr>
        <w:t>СПИСОК ИСПОЛЬЗОВАННОЙ ЛИТЕРАТУРЫ</w:t>
      </w:r>
    </w:p>
    <w:p w:rsidR="00C01E5A" w:rsidRPr="00234282" w:rsidRDefault="00B51ED6" w:rsidP="00234282">
      <w:pPr>
        <w:spacing w:line="360" w:lineRule="auto"/>
        <w:ind w:firstLine="709"/>
        <w:rPr>
          <w:sz w:val="28"/>
          <w:szCs w:val="32"/>
        </w:rPr>
      </w:pPr>
      <w:r w:rsidRPr="00234282">
        <w:rPr>
          <w:sz w:val="28"/>
          <w:szCs w:val="28"/>
        </w:rPr>
        <w:br w:type="page"/>
      </w:r>
      <w:r w:rsidR="00C01E5A" w:rsidRPr="00234282">
        <w:rPr>
          <w:sz w:val="28"/>
          <w:szCs w:val="32"/>
        </w:rPr>
        <w:t>ВВЕДЕНИЕ</w:t>
      </w:r>
    </w:p>
    <w:p w:rsidR="00B51ED6" w:rsidRPr="00234282" w:rsidRDefault="00B51ED6" w:rsidP="00234282">
      <w:pPr>
        <w:pStyle w:val="12"/>
        <w:widowControl w:val="0"/>
        <w:shd w:val="clear" w:color="auto" w:fill="auto"/>
        <w:spacing w:after="0" w:line="360" w:lineRule="auto"/>
        <w:ind w:firstLine="709"/>
        <w:jc w:val="both"/>
        <w:outlineLvl w:val="9"/>
        <w:rPr>
          <w:rFonts w:ascii="Times New Roman" w:hAnsi="Times New Roman"/>
          <w:b w:val="0"/>
          <w:sz w:val="28"/>
          <w:szCs w:val="32"/>
        </w:rPr>
      </w:pPr>
    </w:p>
    <w:p w:rsidR="00C01E5A" w:rsidRPr="00234282" w:rsidRDefault="00C01E5A" w:rsidP="00234282">
      <w:pPr>
        <w:pStyle w:val="a9"/>
        <w:widowControl w:val="0"/>
        <w:spacing w:after="0" w:line="360" w:lineRule="auto"/>
        <w:ind w:firstLine="709"/>
        <w:jc w:val="both"/>
        <w:rPr>
          <w:sz w:val="28"/>
          <w:szCs w:val="28"/>
        </w:rPr>
      </w:pPr>
      <w:r w:rsidRPr="00234282">
        <w:rPr>
          <w:sz w:val="28"/>
          <w:szCs w:val="28"/>
        </w:rPr>
        <w:t>Наиболее поразительным свойством человеческого интеллекта является способность принимать правильные решения в обстановке неполной и нечеткой информации. Традиционные компьютерные вычисления «слишком точны» для реального мира. Человечество столкнулось с проблемами, для решения которых невозможно получить полную информацию или определение которых недостаточно полно. Казалось бы ситуация безвыходная, но благодаря развитию и совершенствованию так называемых</w:t>
      </w:r>
      <w:r w:rsidRPr="00234282">
        <w:rPr>
          <w:rStyle w:val="ab"/>
          <w:i w:val="0"/>
          <w:iCs/>
          <w:sz w:val="28"/>
          <w:szCs w:val="28"/>
        </w:rPr>
        <w:t xml:space="preserve"> нечетких</w:t>
      </w:r>
      <w:r w:rsidRPr="00234282">
        <w:rPr>
          <w:sz w:val="28"/>
          <w:szCs w:val="28"/>
        </w:rPr>
        <w:t xml:space="preserve"> и</w:t>
      </w:r>
      <w:r w:rsidRPr="00234282">
        <w:rPr>
          <w:rStyle w:val="ab"/>
          <w:i w:val="0"/>
          <w:iCs/>
          <w:sz w:val="28"/>
          <w:szCs w:val="28"/>
        </w:rPr>
        <w:t xml:space="preserve"> гибридных</w:t>
      </w:r>
      <w:r w:rsidRPr="00234282">
        <w:rPr>
          <w:sz w:val="28"/>
          <w:szCs w:val="28"/>
        </w:rPr>
        <w:t xml:space="preserve"> систем в настоящее время уже довольно обыденно воспринимаются «интеллектуальные» стиральные машины и бытовые автоматы, гиперзвуковые самолеты и самонаводящиеся ракеты и многое другое.</w:t>
      </w:r>
    </w:p>
    <w:p w:rsidR="00C01E5A" w:rsidRPr="00234282" w:rsidRDefault="00C01E5A" w:rsidP="00234282">
      <w:pPr>
        <w:pStyle w:val="a9"/>
        <w:widowControl w:val="0"/>
        <w:spacing w:after="0" w:line="360" w:lineRule="auto"/>
        <w:ind w:firstLine="709"/>
        <w:jc w:val="both"/>
        <w:rPr>
          <w:sz w:val="28"/>
          <w:szCs w:val="28"/>
        </w:rPr>
      </w:pPr>
      <w:r w:rsidRPr="00234282">
        <w:rPr>
          <w:sz w:val="28"/>
          <w:szCs w:val="28"/>
        </w:rPr>
        <w:t xml:space="preserve">Математическую основу нечетких и гибридных систем составляют противоположные традиционным компьютерным вычислениям </w:t>
      </w:r>
      <w:r w:rsidRPr="00234282">
        <w:rPr>
          <w:sz w:val="28"/>
          <w:szCs w:val="28"/>
          <w:lang w:eastAsia="en-US"/>
        </w:rPr>
        <w:t>(</w:t>
      </w:r>
      <w:r w:rsidRPr="00234282">
        <w:rPr>
          <w:sz w:val="28"/>
          <w:szCs w:val="28"/>
          <w:lang w:val="en-US" w:eastAsia="en-US"/>
        </w:rPr>
        <w:t>hard</w:t>
      </w:r>
      <w:r w:rsidRPr="00234282">
        <w:rPr>
          <w:sz w:val="28"/>
          <w:szCs w:val="28"/>
          <w:lang w:eastAsia="en-US"/>
        </w:rPr>
        <w:t xml:space="preserve"> </w:t>
      </w:r>
      <w:r w:rsidRPr="00234282">
        <w:rPr>
          <w:sz w:val="28"/>
          <w:szCs w:val="28"/>
          <w:lang w:val="en-US" w:eastAsia="en-US"/>
        </w:rPr>
        <w:t>computing</w:t>
      </w:r>
      <w:r w:rsidRPr="00234282">
        <w:rPr>
          <w:sz w:val="28"/>
          <w:szCs w:val="28"/>
          <w:lang w:eastAsia="en-US"/>
        </w:rPr>
        <w:t xml:space="preserve">), </w:t>
      </w:r>
      <w:r w:rsidRPr="00234282">
        <w:rPr>
          <w:sz w:val="28"/>
          <w:szCs w:val="28"/>
        </w:rPr>
        <w:t>так называемые</w:t>
      </w:r>
      <w:r w:rsidRPr="00234282">
        <w:rPr>
          <w:rStyle w:val="ab"/>
          <w:i w:val="0"/>
          <w:iCs/>
          <w:sz w:val="28"/>
          <w:szCs w:val="28"/>
        </w:rPr>
        <w:t xml:space="preserve"> мягкие вычисления</w:t>
      </w:r>
      <w:r w:rsidRPr="00234282">
        <w:rPr>
          <w:sz w:val="28"/>
          <w:szCs w:val="28"/>
        </w:rPr>
        <w:t xml:space="preserve"> </w:t>
      </w:r>
      <w:r w:rsidRPr="00234282">
        <w:rPr>
          <w:sz w:val="28"/>
          <w:szCs w:val="28"/>
          <w:lang w:eastAsia="en-US"/>
        </w:rPr>
        <w:t>(</w:t>
      </w:r>
      <w:r w:rsidRPr="00234282">
        <w:rPr>
          <w:sz w:val="28"/>
          <w:szCs w:val="28"/>
          <w:lang w:val="en-US" w:eastAsia="en-US"/>
        </w:rPr>
        <w:t>soft</w:t>
      </w:r>
      <w:r w:rsidRPr="00234282">
        <w:rPr>
          <w:sz w:val="28"/>
          <w:szCs w:val="28"/>
          <w:lang w:eastAsia="en-US"/>
        </w:rPr>
        <w:t xml:space="preserve"> </w:t>
      </w:r>
      <w:r w:rsidRPr="00234282">
        <w:rPr>
          <w:sz w:val="28"/>
          <w:szCs w:val="28"/>
          <w:lang w:val="en-US" w:eastAsia="en-US"/>
        </w:rPr>
        <w:t>computing</w:t>
      </w:r>
      <w:r w:rsidRPr="00234282">
        <w:rPr>
          <w:sz w:val="28"/>
          <w:szCs w:val="28"/>
          <w:lang w:eastAsia="en-US"/>
        </w:rPr>
        <w:t xml:space="preserve">), </w:t>
      </w:r>
      <w:r w:rsidRPr="00234282">
        <w:rPr>
          <w:sz w:val="28"/>
          <w:szCs w:val="28"/>
        </w:rPr>
        <w:t>одной из составляющих которых является нечеткая логика.</w:t>
      </w:r>
    </w:p>
    <w:p w:rsidR="00C01E5A" w:rsidRPr="00234282" w:rsidRDefault="00C01E5A" w:rsidP="00234282">
      <w:pPr>
        <w:pStyle w:val="a9"/>
        <w:widowControl w:val="0"/>
        <w:spacing w:after="0" w:line="360" w:lineRule="auto"/>
        <w:ind w:firstLine="709"/>
        <w:jc w:val="both"/>
        <w:rPr>
          <w:sz w:val="28"/>
          <w:szCs w:val="28"/>
        </w:rPr>
      </w:pPr>
      <w:r w:rsidRPr="00234282">
        <w:rPr>
          <w:sz w:val="28"/>
          <w:szCs w:val="28"/>
        </w:rPr>
        <w:t xml:space="preserve">В последнее время нечеткое управление является одной из самых активных и результативных областей исследований применения теории нечетких множеств. Именно это делает эту тему актуальной и интересной для изучения. </w:t>
      </w:r>
    </w:p>
    <w:p w:rsidR="00C01E5A" w:rsidRPr="00234282" w:rsidRDefault="00C01E5A" w:rsidP="00234282">
      <w:pPr>
        <w:pStyle w:val="a9"/>
        <w:widowControl w:val="0"/>
        <w:spacing w:after="0" w:line="360" w:lineRule="auto"/>
        <w:ind w:firstLine="709"/>
        <w:jc w:val="both"/>
        <w:rPr>
          <w:sz w:val="28"/>
          <w:szCs w:val="28"/>
        </w:rPr>
      </w:pPr>
      <w:r w:rsidRPr="00234282">
        <w:rPr>
          <w:sz w:val="28"/>
          <w:szCs w:val="28"/>
        </w:rPr>
        <w:t xml:space="preserve">Цель данной работы – изучение возможности применения нечеткой логики как инструмента для принятия решений. Предметом изучения работы является теория нечетких множеств. Объект изучения работы – методы теории нечетких множеств, применяемые для решения различных задач. </w:t>
      </w:r>
    </w:p>
    <w:p w:rsidR="00C01E5A" w:rsidRPr="00234282" w:rsidRDefault="00C01E5A" w:rsidP="00234282">
      <w:pPr>
        <w:pStyle w:val="ac"/>
        <w:widowControl w:val="0"/>
        <w:spacing w:before="0"/>
        <w:ind w:firstLine="709"/>
        <w:rPr>
          <w:szCs w:val="28"/>
        </w:rPr>
      </w:pPr>
      <w:r w:rsidRPr="00234282">
        <w:rPr>
          <w:szCs w:val="28"/>
        </w:rPr>
        <w:t xml:space="preserve">Таким образом, задачи моей работы: </w:t>
      </w:r>
    </w:p>
    <w:p w:rsidR="00C01E5A" w:rsidRPr="00234282" w:rsidRDefault="00C01E5A" w:rsidP="00234282">
      <w:pPr>
        <w:pStyle w:val="ac"/>
        <w:widowControl w:val="0"/>
        <w:spacing w:before="0"/>
        <w:ind w:firstLine="709"/>
        <w:rPr>
          <w:szCs w:val="28"/>
        </w:rPr>
      </w:pPr>
      <w:r w:rsidRPr="00234282">
        <w:rPr>
          <w:szCs w:val="28"/>
        </w:rPr>
        <w:t>1) Дать теоретическое описание нечетких множеств;</w:t>
      </w:r>
    </w:p>
    <w:p w:rsidR="00C01E5A" w:rsidRPr="00234282" w:rsidRDefault="00C01E5A" w:rsidP="00234282">
      <w:pPr>
        <w:pStyle w:val="ac"/>
        <w:widowControl w:val="0"/>
        <w:spacing w:before="0"/>
        <w:ind w:firstLine="709"/>
        <w:rPr>
          <w:szCs w:val="28"/>
        </w:rPr>
      </w:pPr>
      <w:r w:rsidRPr="00234282">
        <w:rPr>
          <w:szCs w:val="28"/>
        </w:rPr>
        <w:t>2) Рассмотреть пример описания неопределенности с помощью нечеткого множества;</w:t>
      </w:r>
    </w:p>
    <w:p w:rsidR="00C01E5A" w:rsidRPr="00234282" w:rsidRDefault="00C01E5A" w:rsidP="00234282">
      <w:pPr>
        <w:spacing w:line="360" w:lineRule="auto"/>
        <w:ind w:firstLine="709"/>
        <w:rPr>
          <w:sz w:val="28"/>
          <w:szCs w:val="28"/>
        </w:rPr>
      </w:pPr>
      <w:r w:rsidRPr="00234282">
        <w:rPr>
          <w:sz w:val="28"/>
          <w:szCs w:val="28"/>
        </w:rPr>
        <w:t>3) Сравнить практические методы принятия решений с помощью нечеткой логики;</w:t>
      </w:r>
    </w:p>
    <w:p w:rsidR="00C01E5A" w:rsidRPr="00234282" w:rsidRDefault="00C01E5A" w:rsidP="00234282">
      <w:pPr>
        <w:spacing w:line="360" w:lineRule="auto"/>
        <w:ind w:firstLine="709"/>
        <w:rPr>
          <w:sz w:val="28"/>
          <w:szCs w:val="28"/>
        </w:rPr>
      </w:pPr>
      <w:r w:rsidRPr="00234282">
        <w:rPr>
          <w:sz w:val="28"/>
          <w:szCs w:val="28"/>
        </w:rPr>
        <w:t>5) Выявить преимущества</w:t>
      </w:r>
      <w:r w:rsidR="00234282">
        <w:rPr>
          <w:sz w:val="28"/>
          <w:szCs w:val="28"/>
        </w:rPr>
        <w:t xml:space="preserve"> </w:t>
      </w:r>
      <w:r w:rsidRPr="00234282">
        <w:rPr>
          <w:sz w:val="28"/>
          <w:szCs w:val="28"/>
        </w:rPr>
        <w:t>данных методов на основе полученных результатов.</w:t>
      </w:r>
    </w:p>
    <w:p w:rsidR="00581489" w:rsidRPr="00234282" w:rsidRDefault="00B51ED6" w:rsidP="00234282">
      <w:pPr>
        <w:pStyle w:val="a7"/>
        <w:widowControl w:val="0"/>
        <w:ind w:firstLine="709"/>
        <w:jc w:val="both"/>
        <w:rPr>
          <w:b w:val="0"/>
        </w:rPr>
      </w:pPr>
      <w:r w:rsidRPr="00234282">
        <w:rPr>
          <w:b w:val="0"/>
        </w:rPr>
        <w:br w:type="page"/>
      </w:r>
      <w:r w:rsidR="003C0A73" w:rsidRPr="00234282">
        <w:rPr>
          <w:b w:val="0"/>
        </w:rPr>
        <w:t>ПРИНЯТИЕ РЕШЕНИЙ НА ОСНОВЕ НЕЧЕТКИХ МНОЖЕСТВ</w:t>
      </w:r>
    </w:p>
    <w:p w:rsidR="004F452D" w:rsidRPr="00234282" w:rsidRDefault="004F452D" w:rsidP="00234282">
      <w:pPr>
        <w:spacing w:line="360" w:lineRule="auto"/>
        <w:ind w:firstLine="709"/>
        <w:rPr>
          <w:sz w:val="28"/>
          <w:szCs w:val="28"/>
        </w:rPr>
      </w:pPr>
    </w:p>
    <w:p w:rsidR="00923615" w:rsidRPr="00234282" w:rsidRDefault="00923615" w:rsidP="00234282">
      <w:pPr>
        <w:spacing w:line="360" w:lineRule="auto"/>
        <w:ind w:firstLine="709"/>
        <w:rPr>
          <w:bCs/>
          <w:caps/>
          <w:sz w:val="28"/>
          <w:szCs w:val="28"/>
        </w:rPr>
      </w:pPr>
      <w:r w:rsidRPr="00234282">
        <w:rPr>
          <w:bCs/>
          <w:caps/>
          <w:sz w:val="28"/>
          <w:szCs w:val="28"/>
        </w:rPr>
        <w:t xml:space="preserve">1. Нечеткие множества </w:t>
      </w:r>
    </w:p>
    <w:p w:rsidR="00923615" w:rsidRPr="00234282" w:rsidRDefault="00923615" w:rsidP="00234282">
      <w:pPr>
        <w:spacing w:line="360" w:lineRule="auto"/>
        <w:ind w:firstLine="709"/>
        <w:rPr>
          <w:bCs/>
          <w:sz w:val="28"/>
          <w:szCs w:val="28"/>
        </w:rPr>
      </w:pPr>
    </w:p>
    <w:p w:rsidR="00923615" w:rsidRPr="00234282" w:rsidRDefault="00923615" w:rsidP="00234282">
      <w:pPr>
        <w:spacing w:line="360" w:lineRule="auto"/>
        <w:ind w:firstLine="709"/>
        <w:rPr>
          <w:sz w:val="28"/>
          <w:szCs w:val="28"/>
        </w:rPr>
      </w:pPr>
      <w:r w:rsidRPr="00234282">
        <w:rPr>
          <w:sz w:val="28"/>
          <w:szCs w:val="28"/>
        </w:rPr>
        <w:t xml:space="preserve">Пусть </w:t>
      </w:r>
      <w:r w:rsidRPr="00234282">
        <w:rPr>
          <w:iCs/>
          <w:sz w:val="28"/>
          <w:szCs w:val="28"/>
        </w:rPr>
        <w:t>A</w:t>
      </w:r>
      <w:r w:rsidRPr="00234282">
        <w:rPr>
          <w:sz w:val="28"/>
          <w:szCs w:val="28"/>
        </w:rPr>
        <w:t xml:space="preserve"> - некоторое множество. Подмножество</w:t>
      </w:r>
      <w:r w:rsidRPr="00234282">
        <w:rPr>
          <w:iCs/>
          <w:sz w:val="28"/>
          <w:szCs w:val="28"/>
        </w:rPr>
        <w:t xml:space="preserve"> B</w:t>
      </w:r>
      <w:r w:rsidRPr="00234282">
        <w:rPr>
          <w:sz w:val="28"/>
          <w:szCs w:val="28"/>
        </w:rPr>
        <w:t xml:space="preserve"> множества </w:t>
      </w:r>
      <w:r w:rsidRPr="00234282">
        <w:rPr>
          <w:iCs/>
          <w:sz w:val="28"/>
          <w:szCs w:val="28"/>
        </w:rPr>
        <w:t>A</w:t>
      </w:r>
      <w:r w:rsidRPr="00234282">
        <w:rPr>
          <w:sz w:val="28"/>
          <w:szCs w:val="28"/>
        </w:rPr>
        <w:t xml:space="preserve"> характеризуется своей характеристической функцией</w:t>
      </w:r>
    </w:p>
    <w:p w:rsidR="00234282" w:rsidRDefault="00234282" w:rsidP="00234282">
      <w:pPr>
        <w:spacing w:line="360" w:lineRule="auto"/>
        <w:ind w:firstLine="709"/>
        <w:rPr>
          <w:sz w:val="28"/>
          <w:szCs w:val="28"/>
        </w:rPr>
      </w:pPr>
    </w:p>
    <w:p w:rsidR="00923615" w:rsidRPr="00234282" w:rsidRDefault="00923615" w:rsidP="00234282">
      <w:pPr>
        <w:spacing w:line="360" w:lineRule="auto"/>
        <w:ind w:firstLine="709"/>
        <w:rPr>
          <w:sz w:val="28"/>
          <w:szCs w:val="28"/>
        </w:rPr>
      </w:pPr>
      <w:r w:rsidRPr="00234282">
        <w:rPr>
          <w:sz w:val="28"/>
          <w:szCs w:val="28"/>
        </w:rPr>
        <w:object w:dxaOrig="1939"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48pt" o:ole="" fillcolor="window">
            <v:imagedata r:id="rId7" o:title=""/>
          </v:shape>
          <o:OLEObject Type="Embed" ProgID="Equation.3" ShapeID="_x0000_i1025" DrawAspect="Content" ObjectID="_1457427896" r:id="rId8"/>
        </w:object>
      </w:r>
      <w:r w:rsidRPr="00234282">
        <w:rPr>
          <w:sz w:val="28"/>
          <w:szCs w:val="28"/>
        </w:rPr>
        <w:tab/>
      </w:r>
      <w:r w:rsidRPr="00234282">
        <w:rPr>
          <w:sz w:val="28"/>
          <w:szCs w:val="28"/>
        </w:rPr>
        <w:tab/>
      </w:r>
      <w:r w:rsidRPr="00234282">
        <w:rPr>
          <w:sz w:val="28"/>
          <w:szCs w:val="28"/>
        </w:rPr>
        <w:tab/>
        <w:t>(1)</w:t>
      </w:r>
    </w:p>
    <w:p w:rsidR="00234282" w:rsidRDefault="00234282" w:rsidP="00234282">
      <w:pPr>
        <w:spacing w:line="360" w:lineRule="auto"/>
        <w:ind w:firstLine="709"/>
        <w:rPr>
          <w:sz w:val="28"/>
          <w:szCs w:val="28"/>
        </w:rPr>
      </w:pPr>
    </w:p>
    <w:p w:rsidR="00923615" w:rsidRPr="00234282" w:rsidRDefault="00923615" w:rsidP="00234282">
      <w:pPr>
        <w:spacing w:line="360" w:lineRule="auto"/>
        <w:ind w:firstLine="709"/>
        <w:rPr>
          <w:sz w:val="28"/>
          <w:szCs w:val="28"/>
        </w:rPr>
      </w:pPr>
      <w:r w:rsidRPr="00234282">
        <w:rPr>
          <w:sz w:val="28"/>
          <w:szCs w:val="28"/>
        </w:rPr>
        <w:t xml:space="preserve">Что такое нечеткое множество? Обычно говорят, что нечеткое подмножество </w:t>
      </w:r>
      <w:r w:rsidRPr="00234282">
        <w:rPr>
          <w:iCs/>
          <w:sz w:val="28"/>
          <w:szCs w:val="28"/>
          <w:lang w:val="en-US"/>
        </w:rPr>
        <w:t>C</w:t>
      </w:r>
      <w:r w:rsidRPr="00234282">
        <w:rPr>
          <w:sz w:val="28"/>
          <w:szCs w:val="28"/>
        </w:rPr>
        <w:t xml:space="preserve"> множества </w:t>
      </w:r>
      <w:r w:rsidRPr="00234282">
        <w:rPr>
          <w:iCs/>
          <w:sz w:val="28"/>
          <w:szCs w:val="28"/>
          <w:lang w:val="en-US"/>
        </w:rPr>
        <w:t>A</w:t>
      </w:r>
      <w:r w:rsidRPr="00234282">
        <w:rPr>
          <w:sz w:val="28"/>
          <w:szCs w:val="28"/>
        </w:rPr>
        <w:t xml:space="preserve"> характеризуется своей функцией принадлежности </w:t>
      </w:r>
      <w:r w:rsidRPr="00234282">
        <w:rPr>
          <w:sz w:val="28"/>
          <w:szCs w:val="28"/>
        </w:rPr>
        <w:object w:dxaOrig="1480" w:dyaOrig="360">
          <v:shape id="_x0000_i1026" type="#_x0000_t75" style="width:74.25pt;height:18pt" o:ole="" fillcolor="window">
            <v:imagedata r:id="rId9" o:title=""/>
          </v:shape>
          <o:OLEObject Type="Embed" ProgID="Equation.3" ShapeID="_x0000_i1026" DrawAspect="Content" ObjectID="_1457427897" r:id="rId10"/>
        </w:object>
      </w:r>
      <w:r w:rsidRPr="00234282">
        <w:rPr>
          <w:sz w:val="28"/>
          <w:szCs w:val="28"/>
        </w:rPr>
        <w:t xml:space="preserve"> Значение функции принадлежности в точке </w:t>
      </w:r>
      <w:r w:rsidRPr="00234282">
        <w:rPr>
          <w:iCs/>
          <w:sz w:val="28"/>
          <w:szCs w:val="28"/>
        </w:rPr>
        <w:t>х</w:t>
      </w:r>
      <w:r w:rsidRPr="00234282">
        <w:rPr>
          <w:sz w:val="28"/>
          <w:szCs w:val="28"/>
        </w:rPr>
        <w:t xml:space="preserve"> показывает степень принадлежности этой точки нечеткому множеству. Нечеткое множество описывает неопределенность, соответствующую точке </w:t>
      </w:r>
      <w:r w:rsidRPr="00234282">
        <w:rPr>
          <w:iCs/>
          <w:sz w:val="28"/>
          <w:szCs w:val="28"/>
        </w:rPr>
        <w:t>х</w:t>
      </w:r>
      <w:r w:rsidRPr="00234282">
        <w:rPr>
          <w:sz w:val="28"/>
          <w:szCs w:val="28"/>
        </w:rPr>
        <w:t xml:space="preserve"> – она одновременно и входит, и не входит в нечеткое множество </w:t>
      </w:r>
      <w:r w:rsidRPr="00234282">
        <w:rPr>
          <w:iCs/>
          <w:sz w:val="28"/>
          <w:szCs w:val="28"/>
        </w:rPr>
        <w:t>С</w:t>
      </w:r>
      <w:r w:rsidRPr="00234282">
        <w:rPr>
          <w:sz w:val="28"/>
          <w:szCs w:val="28"/>
        </w:rPr>
        <w:t xml:space="preserve">. За вхождение - </w:t>
      </w:r>
      <w:r w:rsidRPr="00234282">
        <w:rPr>
          <w:sz w:val="28"/>
          <w:szCs w:val="28"/>
        </w:rPr>
        <w:object w:dxaOrig="620" w:dyaOrig="360">
          <v:shape id="_x0000_i1027" type="#_x0000_t75" style="width:30.75pt;height:18pt" o:ole="">
            <v:imagedata r:id="rId11" o:title=""/>
          </v:shape>
          <o:OLEObject Type="Embed" ProgID="Equation.3" ShapeID="_x0000_i1027" DrawAspect="Content" ObjectID="_1457427898" r:id="rId12"/>
        </w:object>
      </w:r>
      <w:r w:rsidRPr="00234282">
        <w:rPr>
          <w:sz w:val="28"/>
          <w:szCs w:val="28"/>
        </w:rPr>
        <w:t xml:space="preserve"> шансов, за второе – (1- </w:t>
      </w:r>
      <w:r w:rsidRPr="00234282">
        <w:rPr>
          <w:sz w:val="28"/>
          <w:szCs w:val="28"/>
        </w:rPr>
        <w:object w:dxaOrig="620" w:dyaOrig="360">
          <v:shape id="_x0000_i1028" type="#_x0000_t75" style="width:30.75pt;height:18pt" o:ole="">
            <v:imagedata r:id="rId13" o:title=""/>
          </v:shape>
          <o:OLEObject Type="Embed" ProgID="Equation.3" ShapeID="_x0000_i1028" DrawAspect="Content" ObjectID="_1457427899" r:id="rId14"/>
        </w:object>
      </w:r>
      <w:r w:rsidRPr="00234282">
        <w:rPr>
          <w:sz w:val="28"/>
          <w:szCs w:val="28"/>
        </w:rPr>
        <w:t xml:space="preserve">) шансов. </w:t>
      </w:r>
    </w:p>
    <w:p w:rsidR="00923615" w:rsidRPr="00234282" w:rsidRDefault="00923615" w:rsidP="00234282">
      <w:pPr>
        <w:spacing w:line="360" w:lineRule="auto"/>
        <w:ind w:firstLine="709"/>
        <w:rPr>
          <w:sz w:val="28"/>
          <w:szCs w:val="28"/>
        </w:rPr>
      </w:pPr>
      <w:r w:rsidRPr="00234282">
        <w:rPr>
          <w:sz w:val="28"/>
          <w:szCs w:val="28"/>
        </w:rPr>
        <w:t xml:space="preserve">Если функция принадлежности </w:t>
      </w:r>
      <w:r w:rsidRPr="00234282">
        <w:rPr>
          <w:sz w:val="28"/>
          <w:szCs w:val="28"/>
          <w:lang w:val="en-US"/>
        </w:rPr>
        <w:object w:dxaOrig="660" w:dyaOrig="360">
          <v:shape id="_x0000_i1029" type="#_x0000_t75" style="width:33pt;height:18pt" o:ole="" fillcolor="window">
            <v:imagedata r:id="rId15" o:title=""/>
          </v:shape>
          <o:OLEObject Type="Embed" ProgID="Equation.3" ShapeID="_x0000_i1029" DrawAspect="Content" ObjectID="_1457427900" r:id="rId16"/>
        </w:object>
      </w:r>
      <w:r w:rsidRPr="00234282">
        <w:rPr>
          <w:sz w:val="28"/>
          <w:szCs w:val="28"/>
        </w:rPr>
        <w:t xml:space="preserve"> имеет вид (1) при некотором </w:t>
      </w:r>
      <w:r w:rsidRPr="00234282">
        <w:rPr>
          <w:iCs/>
          <w:sz w:val="28"/>
          <w:szCs w:val="28"/>
          <w:lang w:val="en-US"/>
        </w:rPr>
        <w:t>B</w:t>
      </w:r>
      <w:r w:rsidRPr="00234282">
        <w:rPr>
          <w:sz w:val="28"/>
          <w:szCs w:val="28"/>
        </w:rPr>
        <w:t xml:space="preserve">, то </w:t>
      </w:r>
      <w:r w:rsidRPr="00234282">
        <w:rPr>
          <w:iCs/>
          <w:sz w:val="28"/>
          <w:szCs w:val="28"/>
          <w:lang w:val="en-US"/>
        </w:rPr>
        <w:t>C</w:t>
      </w:r>
      <w:r w:rsidRPr="00234282">
        <w:rPr>
          <w:sz w:val="28"/>
          <w:szCs w:val="28"/>
        </w:rPr>
        <w:t xml:space="preserve"> есть обычное (четкое) подмножество </w:t>
      </w:r>
      <w:r w:rsidRPr="00234282">
        <w:rPr>
          <w:iCs/>
          <w:sz w:val="28"/>
          <w:szCs w:val="28"/>
        </w:rPr>
        <w:t>A</w:t>
      </w:r>
      <w:r w:rsidRPr="00234282">
        <w:rPr>
          <w:sz w:val="28"/>
          <w:szCs w:val="28"/>
        </w:rPr>
        <w:t xml:space="preserve">. Таким образом, теория нечетких множество является не менее общей математической дисциплиной, чем обычная теория множеств, поскольку обычные множества – частный случай нечетких. Соответственно можно ожидать, что теория нечеткости как целое обобщает классическую математику. Однако позже мы увидим, что теория нечеткости в определенном смысле сводится к теории случайных множеств и тем самым является частью классической математики. Другими словами, по степени общности обычная математика и нечеткая математика эквивалентны. Однако для практического применения в теории принятия решений описание и анализ неопределенностей с помощью теории нечетких множеств весьма плодотворны. </w:t>
      </w:r>
    </w:p>
    <w:p w:rsidR="00923615" w:rsidRPr="00234282" w:rsidRDefault="00923615" w:rsidP="00234282">
      <w:pPr>
        <w:spacing w:line="360" w:lineRule="auto"/>
        <w:ind w:firstLine="709"/>
        <w:rPr>
          <w:sz w:val="28"/>
          <w:szCs w:val="28"/>
        </w:rPr>
      </w:pPr>
      <w:r w:rsidRPr="00234282">
        <w:rPr>
          <w:sz w:val="28"/>
          <w:szCs w:val="28"/>
        </w:rPr>
        <w:t>Обычное подмножество можно было бы отождествить с его характеристической функцией. Этого математики не делают, поскольку для задания функции (в ныне принятом подходе) необходимо сначала задать множество. Нечеткое же подмножество с формальной точки зрения можно отождествить с его функцией принадлежности. Однако термин "нечеткое подмножество" предпочтительнее при построении математических моделей реальных явлений.</w:t>
      </w:r>
    </w:p>
    <w:p w:rsidR="00923615" w:rsidRPr="00234282" w:rsidRDefault="00923615" w:rsidP="00234282">
      <w:pPr>
        <w:spacing w:line="360" w:lineRule="auto"/>
        <w:ind w:firstLine="709"/>
        <w:rPr>
          <w:sz w:val="28"/>
          <w:szCs w:val="28"/>
        </w:rPr>
      </w:pPr>
      <w:r w:rsidRPr="00234282">
        <w:rPr>
          <w:sz w:val="28"/>
          <w:szCs w:val="28"/>
        </w:rPr>
        <w:t xml:space="preserve">Теория нечеткости является обобщением интервальной математики. Действительно, функция принадлежности </w:t>
      </w:r>
    </w:p>
    <w:p w:rsidR="00234282" w:rsidRDefault="00234282" w:rsidP="00234282">
      <w:pPr>
        <w:spacing w:line="360" w:lineRule="auto"/>
        <w:ind w:firstLine="709"/>
        <w:rPr>
          <w:sz w:val="28"/>
          <w:szCs w:val="28"/>
        </w:rPr>
      </w:pPr>
    </w:p>
    <w:p w:rsidR="00923615" w:rsidRPr="00234282" w:rsidRDefault="00923615" w:rsidP="00234282">
      <w:pPr>
        <w:spacing w:line="360" w:lineRule="auto"/>
        <w:ind w:firstLine="709"/>
        <w:rPr>
          <w:sz w:val="28"/>
          <w:szCs w:val="28"/>
        </w:rPr>
      </w:pPr>
      <w:r w:rsidRPr="00234282">
        <w:rPr>
          <w:sz w:val="28"/>
          <w:szCs w:val="28"/>
        </w:rPr>
        <w:object w:dxaOrig="2240" w:dyaOrig="960">
          <v:shape id="_x0000_i1030" type="#_x0000_t75" style="width:111.75pt;height:48pt" o:ole="" fillcolor="window">
            <v:imagedata r:id="rId17" o:title=""/>
          </v:shape>
          <o:OLEObject Type="Embed" ProgID="Equation.3" ShapeID="_x0000_i1030" DrawAspect="Content" ObjectID="_1457427901" r:id="rId18"/>
        </w:object>
      </w:r>
    </w:p>
    <w:p w:rsidR="00234282" w:rsidRDefault="00234282" w:rsidP="00234282">
      <w:pPr>
        <w:suppressAutoHyphens/>
        <w:autoSpaceDE w:val="0"/>
        <w:autoSpaceDN w:val="0"/>
        <w:adjustRightInd w:val="0"/>
        <w:spacing w:line="360" w:lineRule="auto"/>
        <w:ind w:firstLine="709"/>
        <w:rPr>
          <w:sz w:val="28"/>
          <w:szCs w:val="28"/>
        </w:rPr>
      </w:pPr>
    </w:p>
    <w:p w:rsidR="00923615" w:rsidRPr="00234282" w:rsidRDefault="00923615" w:rsidP="00234282">
      <w:pPr>
        <w:suppressAutoHyphens/>
        <w:autoSpaceDE w:val="0"/>
        <w:autoSpaceDN w:val="0"/>
        <w:adjustRightInd w:val="0"/>
        <w:spacing w:line="360" w:lineRule="auto"/>
        <w:ind w:firstLine="709"/>
        <w:rPr>
          <w:sz w:val="28"/>
          <w:szCs w:val="28"/>
        </w:rPr>
      </w:pPr>
      <w:r w:rsidRPr="00234282">
        <w:rPr>
          <w:sz w:val="28"/>
          <w:szCs w:val="28"/>
        </w:rPr>
        <w:t>задает интервальную неопределенность – про рассматриваемую величину известно лишь, что она лежит в заданном интервале [</w:t>
      </w:r>
      <w:r w:rsidRPr="00234282">
        <w:rPr>
          <w:iCs/>
          <w:sz w:val="28"/>
          <w:szCs w:val="28"/>
          <w:lang w:val="en-US"/>
        </w:rPr>
        <w:t>a</w:t>
      </w:r>
      <w:r w:rsidRPr="00234282">
        <w:rPr>
          <w:sz w:val="28"/>
          <w:szCs w:val="28"/>
        </w:rPr>
        <w:t>,</w:t>
      </w:r>
      <w:r w:rsidRPr="00234282">
        <w:rPr>
          <w:iCs/>
          <w:sz w:val="28"/>
          <w:szCs w:val="28"/>
          <w:lang w:val="en-US"/>
        </w:rPr>
        <w:t>b</w:t>
      </w:r>
      <w:r w:rsidRPr="00234282">
        <w:rPr>
          <w:sz w:val="28"/>
          <w:szCs w:val="28"/>
        </w:rPr>
        <w:t xml:space="preserve">]. Тем самым описание неопределенностей с помощью нечетких множеств является более общим, чем с помощью интервалов. </w:t>
      </w:r>
    </w:p>
    <w:p w:rsidR="00923615" w:rsidRPr="00234282" w:rsidRDefault="00923615" w:rsidP="00234282">
      <w:pPr>
        <w:spacing w:line="360" w:lineRule="auto"/>
        <w:ind w:firstLine="709"/>
        <w:rPr>
          <w:sz w:val="28"/>
          <w:szCs w:val="28"/>
        </w:rPr>
      </w:pPr>
      <w:r w:rsidRPr="00234282">
        <w:rPr>
          <w:sz w:val="28"/>
          <w:szCs w:val="28"/>
        </w:rPr>
        <w:t xml:space="preserve">Начало современной теории нечеткости положено работой </w:t>
      </w:r>
      <w:smartTag w:uri="urn:schemas-microsoft-com:office:smarttags" w:element="metricconverter">
        <w:smartTagPr>
          <w:attr w:name="ProductID" w:val="1961 г"/>
        </w:smartTagPr>
        <w:r w:rsidRPr="00234282">
          <w:rPr>
            <w:sz w:val="28"/>
            <w:szCs w:val="28"/>
          </w:rPr>
          <w:t>1965 г</w:t>
        </w:r>
      </w:smartTag>
      <w:r w:rsidRPr="00234282">
        <w:rPr>
          <w:sz w:val="28"/>
          <w:szCs w:val="28"/>
        </w:rPr>
        <w:t xml:space="preserve">. американского ученого азербайджанского происхождения Л.А.Заде. К настоящему времени по этой теории опубликованы тысячи книг и статей, издается несколько международных журналов, выполнено достаточно много как теоретических, так и прикладных работ. Первая книга российского автора по теории нечеткости вышла в </w:t>
      </w:r>
      <w:smartTag w:uri="urn:schemas-microsoft-com:office:smarttags" w:element="metricconverter">
        <w:smartTagPr>
          <w:attr w:name="ProductID" w:val="1961 г"/>
        </w:smartTagPr>
        <w:r w:rsidRPr="00234282">
          <w:rPr>
            <w:sz w:val="28"/>
            <w:szCs w:val="28"/>
          </w:rPr>
          <w:t>1980 г</w:t>
        </w:r>
      </w:smartTag>
      <w:r w:rsidRPr="00234282">
        <w:rPr>
          <w:sz w:val="28"/>
          <w:szCs w:val="28"/>
        </w:rPr>
        <w:t xml:space="preserve">. [1]. </w:t>
      </w:r>
    </w:p>
    <w:p w:rsidR="00923615" w:rsidRPr="00234282" w:rsidRDefault="00923615" w:rsidP="00234282">
      <w:pPr>
        <w:spacing w:line="360" w:lineRule="auto"/>
        <w:ind w:firstLine="709"/>
        <w:rPr>
          <w:sz w:val="28"/>
          <w:szCs w:val="28"/>
        </w:rPr>
      </w:pPr>
      <w:r w:rsidRPr="00234282">
        <w:rPr>
          <w:sz w:val="28"/>
          <w:szCs w:val="28"/>
        </w:rPr>
        <w:t xml:space="preserve">Л.А. Заде рассматривал теорию нечетких множеств как аппарат анализа и моделирования гуманистических систем, т.е. систем, в которых участвует человек. Его подход опирается на предпосылку о том, что элементами мышления человека являются не числа, а элементы некоторых нечетких множеств или классов объектов, для которых переход от "принадлежности" к "непринадлежности" не скачкообразен, а непрерывен. В настоящее время методы теории нечеткости используются почти во всех прикладных областях, в том числе при управлении предприятием, качеством продукции и технологическими процессами. </w:t>
      </w:r>
    </w:p>
    <w:p w:rsidR="00923615" w:rsidRPr="00234282" w:rsidRDefault="00923615" w:rsidP="00234282">
      <w:pPr>
        <w:spacing w:line="360" w:lineRule="auto"/>
        <w:ind w:firstLine="709"/>
        <w:rPr>
          <w:sz w:val="28"/>
          <w:szCs w:val="28"/>
        </w:rPr>
      </w:pPr>
      <w:r w:rsidRPr="00234282">
        <w:rPr>
          <w:sz w:val="28"/>
          <w:szCs w:val="28"/>
        </w:rPr>
        <w:t>Л.А. Заде использовал термин "</w:t>
      </w:r>
      <w:r w:rsidRPr="00234282">
        <w:rPr>
          <w:sz w:val="28"/>
          <w:szCs w:val="28"/>
          <w:lang w:val="en-US"/>
        </w:rPr>
        <w:t>fuzzy</w:t>
      </w:r>
      <w:r w:rsidRPr="00234282">
        <w:rPr>
          <w:sz w:val="28"/>
          <w:szCs w:val="28"/>
        </w:rPr>
        <w:t xml:space="preserve"> </w:t>
      </w:r>
      <w:r w:rsidRPr="00234282">
        <w:rPr>
          <w:sz w:val="28"/>
          <w:szCs w:val="28"/>
          <w:lang w:val="en-US"/>
        </w:rPr>
        <w:t>set</w:t>
      </w:r>
      <w:r w:rsidRPr="00234282">
        <w:rPr>
          <w:sz w:val="28"/>
          <w:szCs w:val="28"/>
        </w:rPr>
        <w:t>" (нечеткое множество). На русский язык термин "</w:t>
      </w:r>
      <w:r w:rsidRPr="00234282">
        <w:rPr>
          <w:sz w:val="28"/>
          <w:szCs w:val="28"/>
          <w:lang w:val="en-US"/>
        </w:rPr>
        <w:t>fuzzy</w:t>
      </w:r>
      <w:r w:rsidRPr="00234282">
        <w:rPr>
          <w:sz w:val="28"/>
          <w:szCs w:val="28"/>
        </w:rPr>
        <w:t>" переводили как нечеткий, размытый, расплывчатый, и даже как пушистый и туманный.</w:t>
      </w:r>
      <w:r w:rsidR="00234282">
        <w:rPr>
          <w:sz w:val="28"/>
          <w:szCs w:val="28"/>
        </w:rPr>
        <w:t xml:space="preserve"> </w:t>
      </w:r>
    </w:p>
    <w:p w:rsidR="00923615" w:rsidRPr="00234282" w:rsidRDefault="00923615" w:rsidP="00234282">
      <w:pPr>
        <w:spacing w:line="360" w:lineRule="auto"/>
        <w:ind w:firstLine="709"/>
        <w:rPr>
          <w:sz w:val="28"/>
          <w:szCs w:val="28"/>
        </w:rPr>
      </w:pPr>
      <w:r w:rsidRPr="00234282">
        <w:rPr>
          <w:sz w:val="28"/>
          <w:szCs w:val="28"/>
        </w:rPr>
        <w:t xml:space="preserve">Аппарат теории нечеткости громоздок. В качестве примера дадим определения теоретико-множественных операций над нечеткими множествами. Пусть </w:t>
      </w:r>
      <w:r w:rsidRPr="00234282">
        <w:rPr>
          <w:iCs/>
          <w:sz w:val="28"/>
          <w:szCs w:val="28"/>
          <w:lang w:val="en-US"/>
        </w:rPr>
        <w:t>C</w:t>
      </w:r>
      <w:r w:rsidRPr="00234282">
        <w:rPr>
          <w:sz w:val="28"/>
          <w:szCs w:val="28"/>
        </w:rPr>
        <w:t xml:space="preserve"> и </w:t>
      </w:r>
      <w:r w:rsidRPr="00234282">
        <w:rPr>
          <w:iCs/>
          <w:sz w:val="28"/>
          <w:szCs w:val="28"/>
          <w:lang w:val="en-US"/>
        </w:rPr>
        <w:t>D</w:t>
      </w:r>
      <w:r w:rsidRPr="00234282">
        <w:rPr>
          <w:sz w:val="28"/>
          <w:szCs w:val="28"/>
        </w:rPr>
        <w:t xml:space="preserve">- два нечетких подмножества </w:t>
      </w:r>
      <w:r w:rsidRPr="00234282">
        <w:rPr>
          <w:iCs/>
          <w:sz w:val="28"/>
          <w:szCs w:val="28"/>
          <w:lang w:val="en-US"/>
        </w:rPr>
        <w:t>A</w:t>
      </w:r>
      <w:r w:rsidRPr="00234282">
        <w:rPr>
          <w:sz w:val="28"/>
          <w:szCs w:val="28"/>
        </w:rPr>
        <w:t xml:space="preserve"> с функциями принадлежности </w:t>
      </w:r>
      <w:r w:rsidRPr="00234282">
        <w:rPr>
          <w:sz w:val="28"/>
          <w:szCs w:val="28"/>
        </w:rPr>
        <w:object w:dxaOrig="660" w:dyaOrig="360">
          <v:shape id="_x0000_i1031" type="#_x0000_t75" style="width:33pt;height:18pt" o:ole="" fillcolor="window">
            <v:imagedata r:id="rId19" o:title=""/>
          </v:shape>
          <o:OLEObject Type="Embed" ProgID="Equation.3" ShapeID="_x0000_i1031" DrawAspect="Content" ObjectID="_1457427902" r:id="rId20"/>
        </w:object>
      </w:r>
      <w:r w:rsidRPr="00234282">
        <w:rPr>
          <w:sz w:val="28"/>
          <w:szCs w:val="28"/>
        </w:rPr>
        <w:t xml:space="preserve">и </w:t>
      </w:r>
      <w:r w:rsidRPr="00234282">
        <w:rPr>
          <w:sz w:val="28"/>
          <w:szCs w:val="28"/>
        </w:rPr>
        <w:object w:dxaOrig="680" w:dyaOrig="340">
          <v:shape id="_x0000_i1032" type="#_x0000_t75" style="width:33.75pt;height:17.25pt" o:ole="" fillcolor="window">
            <v:imagedata r:id="rId21" o:title=""/>
          </v:shape>
          <o:OLEObject Type="Embed" ProgID="Equation.3" ShapeID="_x0000_i1032" DrawAspect="Content" ObjectID="_1457427903" r:id="rId22"/>
        </w:object>
      </w:r>
      <w:r w:rsidRPr="00234282">
        <w:rPr>
          <w:sz w:val="28"/>
          <w:szCs w:val="28"/>
        </w:rPr>
        <w:t xml:space="preserve">соответственно. Пересечением </w:t>
      </w:r>
      <w:r w:rsidRPr="00234282">
        <w:rPr>
          <w:sz w:val="28"/>
          <w:szCs w:val="28"/>
        </w:rPr>
        <w:object w:dxaOrig="680" w:dyaOrig="300">
          <v:shape id="_x0000_i1033" type="#_x0000_t75" style="width:33.75pt;height:15pt" o:ole="" fillcolor="window">
            <v:imagedata r:id="rId23" o:title=""/>
          </v:shape>
          <o:OLEObject Type="Embed" ProgID="Equation.3" ShapeID="_x0000_i1033" DrawAspect="Content" ObjectID="_1457427904" r:id="rId24"/>
        </w:object>
      </w:r>
      <w:r w:rsidRPr="00234282">
        <w:rPr>
          <w:sz w:val="28"/>
          <w:szCs w:val="28"/>
        </w:rPr>
        <w:t xml:space="preserve">, произведением </w:t>
      </w:r>
      <w:r w:rsidRPr="00234282">
        <w:rPr>
          <w:iCs/>
          <w:sz w:val="28"/>
          <w:szCs w:val="28"/>
          <w:lang w:val="en-US"/>
        </w:rPr>
        <w:t>CD</w:t>
      </w:r>
      <w:r w:rsidRPr="00234282">
        <w:rPr>
          <w:sz w:val="28"/>
          <w:szCs w:val="28"/>
        </w:rPr>
        <w:t xml:space="preserve">, объединением </w:t>
      </w:r>
      <w:r w:rsidRPr="00234282">
        <w:rPr>
          <w:sz w:val="28"/>
          <w:szCs w:val="28"/>
        </w:rPr>
        <w:object w:dxaOrig="680" w:dyaOrig="300">
          <v:shape id="_x0000_i1034" type="#_x0000_t75" style="width:33.75pt;height:15pt" o:ole="" fillcolor="window">
            <v:imagedata r:id="rId25" o:title=""/>
          </v:shape>
          <o:OLEObject Type="Embed" ProgID="Equation.3" ShapeID="_x0000_i1034" DrawAspect="Content" ObjectID="_1457427905" r:id="rId26"/>
        </w:object>
      </w:r>
      <w:r w:rsidRPr="00234282">
        <w:rPr>
          <w:sz w:val="28"/>
          <w:szCs w:val="28"/>
        </w:rPr>
        <w:t xml:space="preserve">, отрицанием </w:t>
      </w:r>
      <w:r w:rsidRPr="00234282">
        <w:rPr>
          <w:sz w:val="28"/>
          <w:szCs w:val="28"/>
        </w:rPr>
        <w:object w:dxaOrig="240" w:dyaOrig="340">
          <v:shape id="_x0000_i1035" type="#_x0000_t75" style="width:12pt;height:17.25pt" o:ole="" fillcolor="window">
            <v:imagedata r:id="rId27" o:title=""/>
          </v:shape>
          <o:OLEObject Type="Embed" ProgID="Equation.3" ShapeID="_x0000_i1035" DrawAspect="Content" ObjectID="_1457427906" r:id="rId28"/>
        </w:object>
      </w:r>
      <w:r w:rsidRPr="00234282">
        <w:rPr>
          <w:sz w:val="28"/>
          <w:szCs w:val="28"/>
        </w:rPr>
        <w:t xml:space="preserve">, суммой </w:t>
      </w:r>
      <w:r w:rsidRPr="00234282">
        <w:rPr>
          <w:iCs/>
          <w:sz w:val="28"/>
          <w:szCs w:val="28"/>
          <w:lang w:val="en-US"/>
        </w:rPr>
        <w:t>C</w:t>
      </w:r>
      <w:r w:rsidRPr="00234282">
        <w:rPr>
          <w:iCs/>
          <w:sz w:val="28"/>
          <w:szCs w:val="28"/>
        </w:rPr>
        <w:t>+</w:t>
      </w:r>
      <w:r w:rsidRPr="00234282">
        <w:rPr>
          <w:iCs/>
          <w:sz w:val="28"/>
          <w:szCs w:val="28"/>
          <w:lang w:val="en-US"/>
        </w:rPr>
        <w:t>D</w:t>
      </w:r>
      <w:r w:rsidRPr="00234282">
        <w:rPr>
          <w:sz w:val="28"/>
          <w:szCs w:val="28"/>
        </w:rPr>
        <w:t xml:space="preserve"> называются нечеткие подмножества </w:t>
      </w:r>
      <w:r w:rsidRPr="00234282">
        <w:rPr>
          <w:iCs/>
          <w:sz w:val="28"/>
          <w:szCs w:val="28"/>
          <w:lang w:val="en-US"/>
        </w:rPr>
        <w:t>A</w:t>
      </w:r>
      <w:r w:rsidRPr="00234282">
        <w:rPr>
          <w:sz w:val="28"/>
          <w:szCs w:val="28"/>
        </w:rPr>
        <w:t xml:space="preserve"> с функциями принадлежности</w:t>
      </w:r>
    </w:p>
    <w:p w:rsidR="00234282" w:rsidRDefault="00234282" w:rsidP="00234282">
      <w:pPr>
        <w:spacing w:line="360" w:lineRule="auto"/>
        <w:ind w:firstLine="709"/>
        <w:rPr>
          <w:sz w:val="28"/>
          <w:szCs w:val="28"/>
        </w:rPr>
      </w:pPr>
    </w:p>
    <w:p w:rsidR="00923615" w:rsidRPr="00234282" w:rsidRDefault="00923615" w:rsidP="00234282">
      <w:pPr>
        <w:spacing w:line="360" w:lineRule="auto"/>
        <w:ind w:firstLine="709"/>
        <w:rPr>
          <w:sz w:val="28"/>
          <w:szCs w:val="28"/>
          <w:lang w:val="en-US"/>
        </w:rPr>
      </w:pPr>
      <w:r w:rsidRPr="00234282">
        <w:rPr>
          <w:sz w:val="28"/>
          <w:szCs w:val="28"/>
        </w:rPr>
        <w:object w:dxaOrig="8034" w:dyaOrig="722">
          <v:shape id="_x0000_i1036" type="#_x0000_t75" style="width:402pt;height:28.5pt" o:ole="" fillcolor="window">
            <v:imagedata r:id="rId29" o:title=""/>
          </v:shape>
          <o:OLEObject Type="Embed" ProgID="Equation.3" ShapeID="_x0000_i1036" DrawAspect="Content" ObjectID="_1457427907" r:id="rId30"/>
        </w:object>
      </w:r>
    </w:p>
    <w:p w:rsidR="00923615" w:rsidRPr="00234282" w:rsidRDefault="00C853EA" w:rsidP="00234282">
      <w:pPr>
        <w:spacing w:line="360" w:lineRule="auto"/>
        <w:ind w:firstLine="709"/>
        <w:rPr>
          <w:sz w:val="28"/>
          <w:szCs w:val="28"/>
          <w:lang w:val="en-US"/>
        </w:rPr>
      </w:pPr>
      <w:r>
        <w:rPr>
          <w:sz w:val="28"/>
          <w:szCs w:val="28"/>
          <w:lang w:val="en-US"/>
        </w:rPr>
        <w:pict>
          <v:shape id="_x0000_i1037" type="#_x0000_t75" style="width:393.75pt;height:24.75pt" fillcolor="window">
            <v:imagedata r:id="rId31" o:title=""/>
          </v:shape>
        </w:pict>
      </w:r>
    </w:p>
    <w:p w:rsidR="00234282" w:rsidRDefault="00234282" w:rsidP="00234282">
      <w:pPr>
        <w:spacing w:line="360" w:lineRule="auto"/>
        <w:ind w:firstLine="709"/>
        <w:rPr>
          <w:sz w:val="28"/>
          <w:szCs w:val="28"/>
        </w:rPr>
      </w:pPr>
    </w:p>
    <w:p w:rsidR="00923615" w:rsidRPr="00234282" w:rsidRDefault="00923615" w:rsidP="00234282">
      <w:pPr>
        <w:spacing w:line="360" w:lineRule="auto"/>
        <w:ind w:firstLine="709"/>
        <w:rPr>
          <w:sz w:val="28"/>
          <w:szCs w:val="28"/>
        </w:rPr>
      </w:pPr>
      <w:r w:rsidRPr="00234282">
        <w:rPr>
          <w:sz w:val="28"/>
          <w:szCs w:val="28"/>
        </w:rPr>
        <w:t>соответственно.</w:t>
      </w:r>
    </w:p>
    <w:p w:rsidR="00923615" w:rsidRPr="00234282" w:rsidRDefault="00923615" w:rsidP="00234282">
      <w:pPr>
        <w:spacing w:line="360" w:lineRule="auto"/>
        <w:ind w:firstLine="709"/>
        <w:rPr>
          <w:sz w:val="28"/>
          <w:szCs w:val="28"/>
        </w:rPr>
      </w:pPr>
      <w:r w:rsidRPr="00234282">
        <w:rPr>
          <w:sz w:val="28"/>
          <w:szCs w:val="28"/>
        </w:rPr>
        <w:t>Как уже отмечалось, теория нечетких множеств в определенном смысле сводится к теории вероятностей, а именно, к теории случайных множеств. Соответствующий цикл теорем приведен ниже. Однако при решении прикладных задач вероятностно-статистические методы и методы теории нечеткости обычно рассматриваются как различные.</w:t>
      </w:r>
    </w:p>
    <w:p w:rsidR="00923615" w:rsidRPr="00234282" w:rsidRDefault="00923615" w:rsidP="00234282">
      <w:pPr>
        <w:spacing w:line="360" w:lineRule="auto"/>
        <w:ind w:firstLine="709"/>
        <w:rPr>
          <w:sz w:val="28"/>
          <w:szCs w:val="28"/>
        </w:rPr>
      </w:pPr>
      <w:r w:rsidRPr="00234282">
        <w:rPr>
          <w:sz w:val="28"/>
          <w:szCs w:val="28"/>
        </w:rPr>
        <w:t>Для знакомства со спецификой нечетких множеств рассмотрим некоторые их свойства.</w:t>
      </w:r>
      <w:r w:rsidR="00234282">
        <w:rPr>
          <w:sz w:val="28"/>
          <w:szCs w:val="28"/>
        </w:rPr>
        <w:t xml:space="preserve"> </w:t>
      </w:r>
    </w:p>
    <w:p w:rsidR="00923615" w:rsidRPr="00234282" w:rsidRDefault="00923615" w:rsidP="00234282">
      <w:pPr>
        <w:spacing w:line="360" w:lineRule="auto"/>
        <w:ind w:firstLine="709"/>
        <w:rPr>
          <w:sz w:val="28"/>
          <w:szCs w:val="28"/>
        </w:rPr>
      </w:pPr>
      <w:r w:rsidRPr="00234282">
        <w:rPr>
          <w:sz w:val="28"/>
          <w:szCs w:val="28"/>
        </w:rPr>
        <w:t xml:space="preserve">В дальнейшем считаем, что все рассматриваемые нечеткие множества являются подмножествами одного и того же множества </w:t>
      </w:r>
      <w:r w:rsidRPr="00234282">
        <w:rPr>
          <w:iCs/>
          <w:sz w:val="28"/>
          <w:szCs w:val="28"/>
          <w:lang w:val="en-US"/>
        </w:rPr>
        <w:t>Y</w:t>
      </w:r>
      <w:r w:rsidRPr="00234282">
        <w:rPr>
          <w:sz w:val="28"/>
          <w:szCs w:val="28"/>
        </w:rPr>
        <w:t>.</w:t>
      </w:r>
    </w:p>
    <w:p w:rsidR="00923615" w:rsidRPr="00234282" w:rsidRDefault="00923615" w:rsidP="00234282">
      <w:pPr>
        <w:spacing w:line="360" w:lineRule="auto"/>
        <w:ind w:firstLine="709"/>
        <w:rPr>
          <w:sz w:val="28"/>
          <w:szCs w:val="28"/>
        </w:rPr>
      </w:pPr>
    </w:p>
    <w:p w:rsidR="00923615" w:rsidRPr="00ED3C8C" w:rsidRDefault="00234282" w:rsidP="00234282">
      <w:pPr>
        <w:overflowPunct w:val="0"/>
        <w:autoSpaceDE w:val="0"/>
        <w:autoSpaceDN w:val="0"/>
        <w:adjustRightInd w:val="0"/>
        <w:spacing w:line="360" w:lineRule="auto"/>
        <w:ind w:firstLine="709"/>
        <w:textAlignment w:val="baseline"/>
        <w:rPr>
          <w:bCs/>
          <w:caps/>
          <w:sz w:val="28"/>
          <w:szCs w:val="28"/>
        </w:rPr>
      </w:pPr>
      <w:r>
        <w:rPr>
          <w:bCs/>
          <w:sz w:val="28"/>
          <w:szCs w:val="28"/>
        </w:rPr>
        <w:br w:type="page"/>
      </w:r>
      <w:r w:rsidR="00923615" w:rsidRPr="00ED3C8C">
        <w:rPr>
          <w:bCs/>
          <w:caps/>
          <w:sz w:val="28"/>
          <w:szCs w:val="28"/>
        </w:rPr>
        <w:t>2. Пример описания неопределенности с помощью</w:t>
      </w:r>
      <w:r w:rsidR="00B51ED6" w:rsidRPr="00ED3C8C">
        <w:rPr>
          <w:bCs/>
          <w:caps/>
          <w:sz w:val="28"/>
          <w:szCs w:val="28"/>
        </w:rPr>
        <w:t xml:space="preserve"> </w:t>
      </w:r>
      <w:r w:rsidR="00923615" w:rsidRPr="00ED3C8C">
        <w:rPr>
          <w:bCs/>
          <w:caps/>
          <w:sz w:val="28"/>
          <w:szCs w:val="28"/>
        </w:rPr>
        <w:t>нечеткого множества</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 xml:space="preserve">Понятие «богатый» часто используется при обсуждении социально-экономических проблем, в том числе и в связи с подготовкой и принятием решений. Однако очевидно, что разные лица вкладывают в это понятие различное содержание. Сотрудники Института высоких статистических технологий и эконометрики провели в </w:t>
      </w:r>
      <w:smartTag w:uri="urn:schemas-microsoft-com:office:smarttags" w:element="metricconverter">
        <w:smartTagPr>
          <w:attr w:name="ProductID" w:val="1961 г"/>
        </w:smartTagPr>
        <w:r w:rsidRPr="00234282">
          <w:rPr>
            <w:sz w:val="28"/>
            <w:szCs w:val="28"/>
          </w:rPr>
          <w:t>1996 г</w:t>
        </w:r>
      </w:smartTag>
      <w:r w:rsidRPr="00234282">
        <w:rPr>
          <w:sz w:val="28"/>
          <w:szCs w:val="28"/>
        </w:rPr>
        <w:t>. социологическое исследование представления различных слоёв населения о понятии "богатый человек".</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Мини-анкета опроса выглядела так:</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1. При каком месячном доходе (в млн. руб. на одного человека) Вы считали бы себя богатым человеком?</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2. Оценив свой сегодняшний доход, к какой из категорий Вы себя относите:</w:t>
      </w:r>
    </w:p>
    <w:p w:rsidR="00923615" w:rsidRPr="00234282" w:rsidRDefault="00234282" w:rsidP="00234282">
      <w:pPr>
        <w:overflowPunct w:val="0"/>
        <w:autoSpaceDE w:val="0"/>
        <w:autoSpaceDN w:val="0"/>
        <w:adjustRightInd w:val="0"/>
        <w:spacing w:line="360" w:lineRule="auto"/>
        <w:ind w:firstLine="709"/>
        <w:textAlignment w:val="baseline"/>
        <w:rPr>
          <w:sz w:val="28"/>
          <w:szCs w:val="28"/>
        </w:rPr>
      </w:pPr>
      <w:r>
        <w:rPr>
          <w:sz w:val="28"/>
          <w:szCs w:val="28"/>
        </w:rPr>
        <w:t>а) богатые;</w:t>
      </w:r>
    </w:p>
    <w:p w:rsidR="00923615" w:rsidRPr="00234282" w:rsidRDefault="00234282" w:rsidP="00234282">
      <w:pPr>
        <w:overflowPunct w:val="0"/>
        <w:autoSpaceDE w:val="0"/>
        <w:autoSpaceDN w:val="0"/>
        <w:adjustRightInd w:val="0"/>
        <w:spacing w:line="360" w:lineRule="auto"/>
        <w:ind w:firstLine="709"/>
        <w:textAlignment w:val="baseline"/>
        <w:rPr>
          <w:sz w:val="28"/>
          <w:szCs w:val="28"/>
        </w:rPr>
      </w:pPr>
      <w:r>
        <w:rPr>
          <w:sz w:val="28"/>
          <w:szCs w:val="28"/>
        </w:rPr>
        <w:t>б) достаток выше среднего;</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в) достаток ниже среднего;</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г) бедные;</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д) за чертой бедности?</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(В дальнейшем вместо полного наименования категорий будем оперировать буквами, например "в" - категория, "б" -</w:t>
      </w:r>
      <w:r w:rsidR="00234282">
        <w:rPr>
          <w:sz w:val="28"/>
          <w:szCs w:val="28"/>
        </w:rPr>
        <w:t xml:space="preserve"> </w:t>
      </w:r>
      <w:r w:rsidRPr="00234282">
        <w:rPr>
          <w:sz w:val="28"/>
          <w:szCs w:val="28"/>
        </w:rPr>
        <w:t>категория и т.д.)</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3. Ваша профессия, специальность.</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 xml:space="preserve">Всего было опрошено 74 человека, из них 40 - научные работники и преподаватели, 34 человека - не занятых в сфере науки и образования, в том числе 5 рабочих и 5 пенсионеров. Из всех опрошенных только один (!) считает себя богатым. Несколько типичных ответов научных работников и преподавателей приведено в табл.1, а аналогичные сведения для работников коммерческой сферы – в табл.2. </w:t>
      </w:r>
    </w:p>
    <w:p w:rsidR="00923615" w:rsidRPr="00234282" w:rsidRDefault="00234282" w:rsidP="00234282">
      <w:pPr>
        <w:overflowPunct w:val="0"/>
        <w:autoSpaceDE w:val="0"/>
        <w:autoSpaceDN w:val="0"/>
        <w:adjustRightInd w:val="0"/>
        <w:spacing w:line="360" w:lineRule="auto"/>
        <w:ind w:firstLine="709"/>
        <w:textAlignment w:val="baseline"/>
        <w:rPr>
          <w:sz w:val="28"/>
          <w:szCs w:val="28"/>
        </w:rPr>
      </w:pPr>
      <w:r>
        <w:rPr>
          <w:sz w:val="28"/>
          <w:szCs w:val="28"/>
        </w:rPr>
        <w:br w:type="page"/>
      </w:r>
      <w:r w:rsidR="00923615" w:rsidRPr="00234282">
        <w:rPr>
          <w:sz w:val="28"/>
          <w:szCs w:val="28"/>
        </w:rPr>
        <w:t>Таблица 1.</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Типичные ответы научных работников и преподавателей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730"/>
        <w:gridCol w:w="1482"/>
        <w:gridCol w:w="1498"/>
      </w:tblGrid>
      <w:tr w:rsidR="00234282" w:rsidRPr="00234282" w:rsidTr="00CD6AE5">
        <w:tc>
          <w:tcPr>
            <w:tcW w:w="262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Ответы на вопрос 3</w:t>
            </w:r>
          </w:p>
        </w:tc>
        <w:tc>
          <w:tcPr>
            <w:tcW w:w="273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Ответы на вопрос 1, млн. руб./чел.</w:t>
            </w:r>
          </w:p>
        </w:tc>
        <w:tc>
          <w:tcPr>
            <w:tcW w:w="1482"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Ответы на вопрос 2</w:t>
            </w:r>
          </w:p>
        </w:tc>
        <w:tc>
          <w:tcPr>
            <w:tcW w:w="1498"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Пол</w:t>
            </w:r>
          </w:p>
        </w:tc>
      </w:tr>
      <w:tr w:rsidR="00234282" w:rsidRPr="00234282" w:rsidTr="00CD6AE5">
        <w:tc>
          <w:tcPr>
            <w:tcW w:w="262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Кандидат наук</w:t>
            </w:r>
          </w:p>
        </w:tc>
        <w:tc>
          <w:tcPr>
            <w:tcW w:w="273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1</w:t>
            </w:r>
          </w:p>
        </w:tc>
        <w:tc>
          <w:tcPr>
            <w:tcW w:w="1482"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Д</w:t>
            </w:r>
          </w:p>
        </w:tc>
        <w:tc>
          <w:tcPr>
            <w:tcW w:w="1498"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ж</w:t>
            </w:r>
          </w:p>
        </w:tc>
      </w:tr>
      <w:tr w:rsidR="00234282" w:rsidRPr="00234282" w:rsidTr="00CD6AE5">
        <w:tc>
          <w:tcPr>
            <w:tcW w:w="262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Преподаватель</w:t>
            </w:r>
          </w:p>
        </w:tc>
        <w:tc>
          <w:tcPr>
            <w:tcW w:w="273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1</w:t>
            </w:r>
          </w:p>
        </w:tc>
        <w:tc>
          <w:tcPr>
            <w:tcW w:w="1482"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В</w:t>
            </w:r>
          </w:p>
        </w:tc>
        <w:tc>
          <w:tcPr>
            <w:tcW w:w="1498"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ж</w:t>
            </w:r>
          </w:p>
        </w:tc>
      </w:tr>
      <w:tr w:rsidR="00234282" w:rsidRPr="00234282" w:rsidTr="00CD6AE5">
        <w:tc>
          <w:tcPr>
            <w:tcW w:w="262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Доцент</w:t>
            </w:r>
          </w:p>
        </w:tc>
        <w:tc>
          <w:tcPr>
            <w:tcW w:w="273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1</w:t>
            </w:r>
          </w:p>
        </w:tc>
        <w:tc>
          <w:tcPr>
            <w:tcW w:w="1482"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б</w:t>
            </w:r>
          </w:p>
        </w:tc>
        <w:tc>
          <w:tcPr>
            <w:tcW w:w="1498"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ж</w:t>
            </w:r>
          </w:p>
        </w:tc>
      </w:tr>
      <w:tr w:rsidR="00234282" w:rsidRPr="00234282" w:rsidTr="00CD6AE5">
        <w:tc>
          <w:tcPr>
            <w:tcW w:w="262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Учитель</w:t>
            </w:r>
          </w:p>
        </w:tc>
        <w:tc>
          <w:tcPr>
            <w:tcW w:w="273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10</w:t>
            </w:r>
          </w:p>
        </w:tc>
        <w:tc>
          <w:tcPr>
            <w:tcW w:w="1482"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в</w:t>
            </w:r>
          </w:p>
        </w:tc>
        <w:tc>
          <w:tcPr>
            <w:tcW w:w="1498"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м</w:t>
            </w:r>
          </w:p>
        </w:tc>
      </w:tr>
      <w:tr w:rsidR="00234282" w:rsidRPr="00234282" w:rsidTr="00CD6AE5">
        <w:tc>
          <w:tcPr>
            <w:tcW w:w="262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Старший. научный сотрудник</w:t>
            </w:r>
          </w:p>
        </w:tc>
        <w:tc>
          <w:tcPr>
            <w:tcW w:w="273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10</w:t>
            </w:r>
          </w:p>
        </w:tc>
        <w:tc>
          <w:tcPr>
            <w:tcW w:w="1482"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д</w:t>
            </w:r>
          </w:p>
        </w:tc>
        <w:tc>
          <w:tcPr>
            <w:tcW w:w="1498"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м</w:t>
            </w:r>
          </w:p>
        </w:tc>
      </w:tr>
      <w:tr w:rsidR="00234282" w:rsidRPr="00234282" w:rsidTr="00CD6AE5">
        <w:tc>
          <w:tcPr>
            <w:tcW w:w="262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Инженер-физик</w:t>
            </w:r>
          </w:p>
        </w:tc>
        <w:tc>
          <w:tcPr>
            <w:tcW w:w="273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24</w:t>
            </w:r>
          </w:p>
        </w:tc>
        <w:tc>
          <w:tcPr>
            <w:tcW w:w="1482"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д</w:t>
            </w:r>
          </w:p>
        </w:tc>
        <w:tc>
          <w:tcPr>
            <w:tcW w:w="1498"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ж</w:t>
            </w:r>
          </w:p>
        </w:tc>
      </w:tr>
      <w:tr w:rsidR="00234282" w:rsidRPr="00234282" w:rsidTr="00CD6AE5">
        <w:tc>
          <w:tcPr>
            <w:tcW w:w="262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Программист</w:t>
            </w:r>
          </w:p>
        </w:tc>
        <w:tc>
          <w:tcPr>
            <w:tcW w:w="273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25</w:t>
            </w:r>
          </w:p>
        </w:tc>
        <w:tc>
          <w:tcPr>
            <w:tcW w:w="1482"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г</w:t>
            </w:r>
          </w:p>
        </w:tc>
        <w:tc>
          <w:tcPr>
            <w:tcW w:w="1498"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м</w:t>
            </w:r>
          </w:p>
        </w:tc>
      </w:tr>
      <w:tr w:rsidR="00234282" w:rsidRPr="00234282" w:rsidTr="00CD6AE5">
        <w:tc>
          <w:tcPr>
            <w:tcW w:w="262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научный работник</w:t>
            </w:r>
          </w:p>
        </w:tc>
        <w:tc>
          <w:tcPr>
            <w:tcW w:w="2730"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45</w:t>
            </w:r>
          </w:p>
        </w:tc>
        <w:tc>
          <w:tcPr>
            <w:tcW w:w="1482"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г</w:t>
            </w:r>
          </w:p>
        </w:tc>
        <w:tc>
          <w:tcPr>
            <w:tcW w:w="1498" w:type="dxa"/>
            <w:shd w:val="clear" w:color="auto" w:fill="auto"/>
          </w:tcPr>
          <w:p w:rsidR="00234282" w:rsidRPr="00234282" w:rsidRDefault="00234282" w:rsidP="00CD6AE5">
            <w:pPr>
              <w:overflowPunct w:val="0"/>
              <w:autoSpaceDE w:val="0"/>
              <w:autoSpaceDN w:val="0"/>
              <w:adjustRightInd w:val="0"/>
              <w:spacing w:line="360" w:lineRule="auto"/>
              <w:ind w:firstLine="0"/>
              <w:jc w:val="left"/>
              <w:textAlignment w:val="baseline"/>
            </w:pPr>
            <w:r w:rsidRPr="00234282">
              <w:t>м</w:t>
            </w:r>
          </w:p>
        </w:tc>
      </w:tr>
    </w:tbl>
    <w:p w:rsidR="00923615" w:rsidRPr="00234282" w:rsidRDefault="00923615" w:rsidP="00234282">
      <w:pPr>
        <w:overflowPunct w:val="0"/>
        <w:autoSpaceDE w:val="0"/>
        <w:autoSpaceDN w:val="0"/>
        <w:adjustRightInd w:val="0"/>
        <w:spacing w:line="360" w:lineRule="auto"/>
        <w:ind w:firstLine="709"/>
        <w:textAlignment w:val="baseline"/>
        <w:rPr>
          <w:sz w:val="28"/>
          <w:szCs w:val="28"/>
        </w:rPr>
      </w:pP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Таблица 2</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Типичные ответы работников коммерческой сферы.</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80" w:type="dxa"/>
          <w:right w:w="80" w:type="dxa"/>
        </w:tblCellMar>
        <w:tblLook w:val="0000" w:firstRow="0" w:lastRow="0" w:firstColumn="0" w:lastColumn="0" w:noHBand="0" w:noVBand="0"/>
      </w:tblPr>
      <w:tblGrid>
        <w:gridCol w:w="3311"/>
        <w:gridCol w:w="1832"/>
        <w:gridCol w:w="1600"/>
        <w:gridCol w:w="896"/>
      </w:tblGrid>
      <w:tr w:rsidR="00923615" w:rsidRPr="00234282" w:rsidTr="00923615">
        <w:trPr>
          <w:jc w:val="center"/>
        </w:trPr>
        <w:tc>
          <w:tcPr>
            <w:tcW w:w="3311" w:type="dxa"/>
          </w:tcPr>
          <w:p w:rsidR="00923615" w:rsidRPr="00234282" w:rsidRDefault="00923615" w:rsidP="00234282">
            <w:pPr>
              <w:overflowPunct w:val="0"/>
              <w:autoSpaceDE w:val="0"/>
              <w:autoSpaceDN w:val="0"/>
              <w:adjustRightInd w:val="0"/>
              <w:spacing w:line="360" w:lineRule="auto"/>
              <w:ind w:firstLine="0"/>
              <w:textAlignment w:val="baseline"/>
            </w:pPr>
            <w:r w:rsidRPr="00234282">
              <w:t>Ответы на вопрос 3</w:t>
            </w:r>
          </w:p>
        </w:tc>
        <w:tc>
          <w:tcPr>
            <w:tcW w:w="1832" w:type="dxa"/>
          </w:tcPr>
          <w:p w:rsidR="00923615" w:rsidRPr="00234282" w:rsidRDefault="00923615" w:rsidP="00234282">
            <w:pPr>
              <w:overflowPunct w:val="0"/>
              <w:autoSpaceDE w:val="0"/>
              <w:autoSpaceDN w:val="0"/>
              <w:adjustRightInd w:val="0"/>
              <w:spacing w:line="360" w:lineRule="auto"/>
              <w:ind w:firstLine="0"/>
              <w:textAlignment w:val="baseline"/>
            </w:pPr>
            <w:r w:rsidRPr="00234282">
              <w:t>Ответы на вопрос 1</w:t>
            </w:r>
          </w:p>
        </w:tc>
        <w:tc>
          <w:tcPr>
            <w:tcW w:w="1600" w:type="dxa"/>
          </w:tcPr>
          <w:p w:rsidR="00923615" w:rsidRPr="00234282" w:rsidRDefault="00923615" w:rsidP="00234282">
            <w:pPr>
              <w:overflowPunct w:val="0"/>
              <w:autoSpaceDE w:val="0"/>
              <w:autoSpaceDN w:val="0"/>
              <w:adjustRightInd w:val="0"/>
              <w:spacing w:line="360" w:lineRule="auto"/>
              <w:ind w:firstLine="0"/>
              <w:textAlignment w:val="baseline"/>
            </w:pPr>
            <w:r w:rsidRPr="00234282">
              <w:t>Ответы на вопрос 2</w:t>
            </w:r>
          </w:p>
        </w:tc>
        <w:tc>
          <w:tcPr>
            <w:tcW w:w="896" w:type="dxa"/>
          </w:tcPr>
          <w:p w:rsidR="00923615" w:rsidRPr="00234282" w:rsidRDefault="00923615" w:rsidP="00234282">
            <w:pPr>
              <w:overflowPunct w:val="0"/>
              <w:autoSpaceDE w:val="0"/>
              <w:autoSpaceDN w:val="0"/>
              <w:adjustRightInd w:val="0"/>
              <w:spacing w:line="360" w:lineRule="auto"/>
              <w:ind w:firstLine="0"/>
              <w:textAlignment w:val="baseline"/>
            </w:pPr>
            <w:r w:rsidRPr="00234282">
              <w:t>Пол</w:t>
            </w:r>
          </w:p>
        </w:tc>
      </w:tr>
      <w:tr w:rsidR="00923615" w:rsidRPr="00234282" w:rsidTr="00923615">
        <w:trPr>
          <w:jc w:val="center"/>
        </w:trPr>
        <w:tc>
          <w:tcPr>
            <w:tcW w:w="3311" w:type="dxa"/>
          </w:tcPr>
          <w:p w:rsidR="00923615" w:rsidRPr="00234282" w:rsidRDefault="00923615" w:rsidP="00234282">
            <w:pPr>
              <w:overflowPunct w:val="0"/>
              <w:autoSpaceDE w:val="0"/>
              <w:autoSpaceDN w:val="0"/>
              <w:adjustRightInd w:val="0"/>
              <w:spacing w:line="360" w:lineRule="auto"/>
              <w:ind w:firstLine="0"/>
              <w:textAlignment w:val="baseline"/>
            </w:pPr>
            <w:r w:rsidRPr="00234282">
              <w:t>Вице-президент банка</w:t>
            </w:r>
          </w:p>
        </w:tc>
        <w:tc>
          <w:tcPr>
            <w:tcW w:w="1832" w:type="dxa"/>
          </w:tcPr>
          <w:p w:rsidR="00923615" w:rsidRPr="00234282" w:rsidRDefault="00923615" w:rsidP="00234282">
            <w:pPr>
              <w:overflowPunct w:val="0"/>
              <w:autoSpaceDE w:val="0"/>
              <w:autoSpaceDN w:val="0"/>
              <w:adjustRightInd w:val="0"/>
              <w:spacing w:line="360" w:lineRule="auto"/>
              <w:ind w:firstLine="0"/>
              <w:textAlignment w:val="baseline"/>
            </w:pPr>
            <w:r w:rsidRPr="00234282">
              <w:t>100</w:t>
            </w:r>
          </w:p>
        </w:tc>
        <w:tc>
          <w:tcPr>
            <w:tcW w:w="1600" w:type="dxa"/>
          </w:tcPr>
          <w:p w:rsidR="00923615" w:rsidRPr="00234282" w:rsidRDefault="00923615" w:rsidP="00234282">
            <w:pPr>
              <w:overflowPunct w:val="0"/>
              <w:autoSpaceDE w:val="0"/>
              <w:autoSpaceDN w:val="0"/>
              <w:adjustRightInd w:val="0"/>
              <w:spacing w:line="360" w:lineRule="auto"/>
              <w:ind w:firstLine="0"/>
              <w:textAlignment w:val="baseline"/>
            </w:pPr>
            <w:r w:rsidRPr="00234282">
              <w:t>а</w:t>
            </w:r>
          </w:p>
        </w:tc>
        <w:tc>
          <w:tcPr>
            <w:tcW w:w="896" w:type="dxa"/>
          </w:tcPr>
          <w:p w:rsidR="00923615" w:rsidRPr="00234282" w:rsidRDefault="00923615" w:rsidP="00234282">
            <w:pPr>
              <w:overflowPunct w:val="0"/>
              <w:autoSpaceDE w:val="0"/>
              <w:autoSpaceDN w:val="0"/>
              <w:adjustRightInd w:val="0"/>
              <w:spacing w:line="360" w:lineRule="auto"/>
              <w:ind w:firstLine="0"/>
              <w:textAlignment w:val="baseline"/>
            </w:pPr>
            <w:r w:rsidRPr="00234282">
              <w:t>ж</w:t>
            </w:r>
          </w:p>
        </w:tc>
      </w:tr>
      <w:tr w:rsidR="00923615" w:rsidRPr="00234282" w:rsidTr="00923615">
        <w:trPr>
          <w:jc w:val="center"/>
        </w:trPr>
        <w:tc>
          <w:tcPr>
            <w:tcW w:w="3311" w:type="dxa"/>
          </w:tcPr>
          <w:p w:rsidR="00923615" w:rsidRPr="00234282" w:rsidRDefault="00923615" w:rsidP="00234282">
            <w:pPr>
              <w:overflowPunct w:val="0"/>
              <w:autoSpaceDE w:val="0"/>
              <w:autoSpaceDN w:val="0"/>
              <w:adjustRightInd w:val="0"/>
              <w:spacing w:line="360" w:lineRule="auto"/>
              <w:ind w:firstLine="0"/>
              <w:textAlignment w:val="baseline"/>
            </w:pPr>
            <w:r w:rsidRPr="00234282">
              <w:t>Зам. директора банка</w:t>
            </w:r>
          </w:p>
        </w:tc>
        <w:tc>
          <w:tcPr>
            <w:tcW w:w="1832" w:type="dxa"/>
          </w:tcPr>
          <w:p w:rsidR="00923615" w:rsidRPr="00234282" w:rsidRDefault="00923615" w:rsidP="00234282">
            <w:pPr>
              <w:overflowPunct w:val="0"/>
              <w:autoSpaceDE w:val="0"/>
              <w:autoSpaceDN w:val="0"/>
              <w:adjustRightInd w:val="0"/>
              <w:spacing w:line="360" w:lineRule="auto"/>
              <w:ind w:firstLine="0"/>
              <w:textAlignment w:val="baseline"/>
            </w:pPr>
            <w:r w:rsidRPr="00234282">
              <w:t>50</w:t>
            </w:r>
          </w:p>
        </w:tc>
        <w:tc>
          <w:tcPr>
            <w:tcW w:w="1600" w:type="dxa"/>
          </w:tcPr>
          <w:p w:rsidR="00923615" w:rsidRPr="00234282" w:rsidRDefault="00923615" w:rsidP="00234282">
            <w:pPr>
              <w:overflowPunct w:val="0"/>
              <w:autoSpaceDE w:val="0"/>
              <w:autoSpaceDN w:val="0"/>
              <w:adjustRightInd w:val="0"/>
              <w:spacing w:line="360" w:lineRule="auto"/>
              <w:ind w:firstLine="0"/>
              <w:textAlignment w:val="baseline"/>
            </w:pPr>
            <w:r w:rsidRPr="00234282">
              <w:t>б</w:t>
            </w:r>
          </w:p>
        </w:tc>
        <w:tc>
          <w:tcPr>
            <w:tcW w:w="896" w:type="dxa"/>
          </w:tcPr>
          <w:p w:rsidR="00923615" w:rsidRPr="00234282" w:rsidRDefault="00923615" w:rsidP="00234282">
            <w:pPr>
              <w:overflowPunct w:val="0"/>
              <w:autoSpaceDE w:val="0"/>
              <w:autoSpaceDN w:val="0"/>
              <w:adjustRightInd w:val="0"/>
              <w:spacing w:line="360" w:lineRule="auto"/>
              <w:ind w:firstLine="0"/>
              <w:textAlignment w:val="baseline"/>
            </w:pPr>
            <w:r w:rsidRPr="00234282">
              <w:t>ж</w:t>
            </w:r>
          </w:p>
        </w:tc>
      </w:tr>
      <w:tr w:rsidR="00923615" w:rsidRPr="00234282" w:rsidTr="00923615">
        <w:trPr>
          <w:jc w:val="center"/>
        </w:trPr>
        <w:tc>
          <w:tcPr>
            <w:tcW w:w="3311" w:type="dxa"/>
          </w:tcPr>
          <w:p w:rsidR="00923615" w:rsidRPr="00234282" w:rsidRDefault="00923615" w:rsidP="00234282">
            <w:pPr>
              <w:overflowPunct w:val="0"/>
              <w:autoSpaceDE w:val="0"/>
              <w:autoSpaceDN w:val="0"/>
              <w:adjustRightInd w:val="0"/>
              <w:spacing w:line="360" w:lineRule="auto"/>
              <w:ind w:firstLine="0"/>
              <w:textAlignment w:val="baseline"/>
            </w:pPr>
            <w:r w:rsidRPr="00234282">
              <w:t>Начальник. кредитного отдела</w:t>
            </w:r>
          </w:p>
        </w:tc>
        <w:tc>
          <w:tcPr>
            <w:tcW w:w="1832" w:type="dxa"/>
          </w:tcPr>
          <w:p w:rsidR="00923615" w:rsidRPr="00234282" w:rsidRDefault="00923615" w:rsidP="00234282">
            <w:pPr>
              <w:overflowPunct w:val="0"/>
              <w:autoSpaceDE w:val="0"/>
              <w:autoSpaceDN w:val="0"/>
              <w:adjustRightInd w:val="0"/>
              <w:spacing w:line="360" w:lineRule="auto"/>
              <w:ind w:firstLine="0"/>
              <w:textAlignment w:val="baseline"/>
            </w:pPr>
            <w:r w:rsidRPr="00234282">
              <w:t>50</w:t>
            </w:r>
          </w:p>
        </w:tc>
        <w:tc>
          <w:tcPr>
            <w:tcW w:w="1600" w:type="dxa"/>
          </w:tcPr>
          <w:p w:rsidR="00923615" w:rsidRPr="00234282" w:rsidRDefault="00923615" w:rsidP="00234282">
            <w:pPr>
              <w:overflowPunct w:val="0"/>
              <w:autoSpaceDE w:val="0"/>
              <w:autoSpaceDN w:val="0"/>
              <w:adjustRightInd w:val="0"/>
              <w:spacing w:line="360" w:lineRule="auto"/>
              <w:ind w:firstLine="0"/>
              <w:textAlignment w:val="baseline"/>
            </w:pPr>
            <w:r w:rsidRPr="00234282">
              <w:t>б</w:t>
            </w:r>
          </w:p>
        </w:tc>
        <w:tc>
          <w:tcPr>
            <w:tcW w:w="896" w:type="dxa"/>
          </w:tcPr>
          <w:p w:rsidR="00923615" w:rsidRPr="00234282" w:rsidRDefault="00923615" w:rsidP="00234282">
            <w:pPr>
              <w:overflowPunct w:val="0"/>
              <w:autoSpaceDE w:val="0"/>
              <w:autoSpaceDN w:val="0"/>
              <w:adjustRightInd w:val="0"/>
              <w:spacing w:line="360" w:lineRule="auto"/>
              <w:ind w:firstLine="0"/>
              <w:textAlignment w:val="baseline"/>
            </w:pPr>
            <w:r w:rsidRPr="00234282">
              <w:t>м</w:t>
            </w:r>
          </w:p>
        </w:tc>
      </w:tr>
      <w:tr w:rsidR="00923615" w:rsidRPr="00234282" w:rsidTr="00923615">
        <w:trPr>
          <w:jc w:val="center"/>
        </w:trPr>
        <w:tc>
          <w:tcPr>
            <w:tcW w:w="3311" w:type="dxa"/>
          </w:tcPr>
          <w:p w:rsidR="00923615" w:rsidRPr="00234282" w:rsidRDefault="00923615" w:rsidP="00234282">
            <w:pPr>
              <w:overflowPunct w:val="0"/>
              <w:autoSpaceDE w:val="0"/>
              <w:autoSpaceDN w:val="0"/>
              <w:adjustRightInd w:val="0"/>
              <w:spacing w:line="360" w:lineRule="auto"/>
              <w:ind w:firstLine="0"/>
              <w:textAlignment w:val="baseline"/>
            </w:pPr>
            <w:r w:rsidRPr="00234282">
              <w:t>Начальник отдела ценных бумаг</w:t>
            </w:r>
          </w:p>
        </w:tc>
        <w:tc>
          <w:tcPr>
            <w:tcW w:w="1832" w:type="dxa"/>
          </w:tcPr>
          <w:p w:rsidR="00923615" w:rsidRPr="00234282" w:rsidRDefault="00923615" w:rsidP="00234282">
            <w:pPr>
              <w:overflowPunct w:val="0"/>
              <w:autoSpaceDE w:val="0"/>
              <w:autoSpaceDN w:val="0"/>
              <w:adjustRightInd w:val="0"/>
              <w:spacing w:line="360" w:lineRule="auto"/>
              <w:ind w:firstLine="0"/>
              <w:textAlignment w:val="baseline"/>
            </w:pPr>
            <w:r w:rsidRPr="00234282">
              <w:t>10</w:t>
            </w:r>
          </w:p>
        </w:tc>
        <w:tc>
          <w:tcPr>
            <w:tcW w:w="1600" w:type="dxa"/>
          </w:tcPr>
          <w:p w:rsidR="00923615" w:rsidRPr="00234282" w:rsidRDefault="00923615" w:rsidP="00234282">
            <w:pPr>
              <w:overflowPunct w:val="0"/>
              <w:autoSpaceDE w:val="0"/>
              <w:autoSpaceDN w:val="0"/>
              <w:adjustRightInd w:val="0"/>
              <w:spacing w:line="360" w:lineRule="auto"/>
              <w:ind w:firstLine="0"/>
              <w:textAlignment w:val="baseline"/>
            </w:pPr>
            <w:r w:rsidRPr="00234282">
              <w:t>б</w:t>
            </w:r>
          </w:p>
        </w:tc>
        <w:tc>
          <w:tcPr>
            <w:tcW w:w="896" w:type="dxa"/>
          </w:tcPr>
          <w:p w:rsidR="00923615" w:rsidRPr="00234282" w:rsidRDefault="00923615" w:rsidP="00234282">
            <w:pPr>
              <w:overflowPunct w:val="0"/>
              <w:autoSpaceDE w:val="0"/>
              <w:autoSpaceDN w:val="0"/>
              <w:adjustRightInd w:val="0"/>
              <w:spacing w:line="360" w:lineRule="auto"/>
              <w:ind w:firstLine="0"/>
              <w:textAlignment w:val="baseline"/>
            </w:pPr>
            <w:r w:rsidRPr="00234282">
              <w:t>м</w:t>
            </w:r>
          </w:p>
        </w:tc>
      </w:tr>
      <w:tr w:rsidR="00923615" w:rsidRPr="00234282" w:rsidTr="00923615">
        <w:trPr>
          <w:jc w:val="center"/>
        </w:trPr>
        <w:tc>
          <w:tcPr>
            <w:tcW w:w="3311" w:type="dxa"/>
          </w:tcPr>
          <w:p w:rsidR="00923615" w:rsidRPr="00234282" w:rsidRDefault="00923615" w:rsidP="00234282">
            <w:pPr>
              <w:overflowPunct w:val="0"/>
              <w:autoSpaceDE w:val="0"/>
              <w:autoSpaceDN w:val="0"/>
              <w:adjustRightInd w:val="0"/>
              <w:spacing w:line="360" w:lineRule="auto"/>
              <w:ind w:firstLine="0"/>
              <w:textAlignment w:val="baseline"/>
            </w:pPr>
            <w:r w:rsidRPr="00234282">
              <w:t>Главный бухгалтер</w:t>
            </w:r>
          </w:p>
        </w:tc>
        <w:tc>
          <w:tcPr>
            <w:tcW w:w="1832" w:type="dxa"/>
          </w:tcPr>
          <w:p w:rsidR="00923615" w:rsidRPr="00234282" w:rsidRDefault="00923615" w:rsidP="00234282">
            <w:pPr>
              <w:overflowPunct w:val="0"/>
              <w:autoSpaceDE w:val="0"/>
              <w:autoSpaceDN w:val="0"/>
              <w:adjustRightInd w:val="0"/>
              <w:spacing w:line="360" w:lineRule="auto"/>
              <w:ind w:firstLine="0"/>
              <w:textAlignment w:val="baseline"/>
            </w:pPr>
            <w:r w:rsidRPr="00234282">
              <w:t>20</w:t>
            </w:r>
          </w:p>
        </w:tc>
        <w:tc>
          <w:tcPr>
            <w:tcW w:w="1600" w:type="dxa"/>
          </w:tcPr>
          <w:p w:rsidR="00923615" w:rsidRPr="00234282" w:rsidRDefault="00923615" w:rsidP="00234282">
            <w:pPr>
              <w:overflowPunct w:val="0"/>
              <w:autoSpaceDE w:val="0"/>
              <w:autoSpaceDN w:val="0"/>
              <w:adjustRightInd w:val="0"/>
              <w:spacing w:line="360" w:lineRule="auto"/>
              <w:ind w:firstLine="0"/>
              <w:textAlignment w:val="baseline"/>
            </w:pPr>
            <w:r w:rsidRPr="00234282">
              <w:t>д</w:t>
            </w:r>
          </w:p>
        </w:tc>
        <w:tc>
          <w:tcPr>
            <w:tcW w:w="896" w:type="dxa"/>
          </w:tcPr>
          <w:p w:rsidR="00923615" w:rsidRPr="00234282" w:rsidRDefault="00923615" w:rsidP="00234282">
            <w:pPr>
              <w:overflowPunct w:val="0"/>
              <w:autoSpaceDE w:val="0"/>
              <w:autoSpaceDN w:val="0"/>
              <w:adjustRightInd w:val="0"/>
              <w:spacing w:line="360" w:lineRule="auto"/>
              <w:ind w:firstLine="0"/>
              <w:textAlignment w:val="baseline"/>
            </w:pPr>
            <w:r w:rsidRPr="00234282">
              <w:t>ж</w:t>
            </w:r>
          </w:p>
        </w:tc>
      </w:tr>
      <w:tr w:rsidR="00923615" w:rsidRPr="00234282" w:rsidTr="00923615">
        <w:trPr>
          <w:jc w:val="center"/>
        </w:trPr>
        <w:tc>
          <w:tcPr>
            <w:tcW w:w="3311" w:type="dxa"/>
          </w:tcPr>
          <w:p w:rsidR="00923615" w:rsidRPr="00234282" w:rsidRDefault="00923615" w:rsidP="00234282">
            <w:pPr>
              <w:overflowPunct w:val="0"/>
              <w:autoSpaceDE w:val="0"/>
              <w:autoSpaceDN w:val="0"/>
              <w:adjustRightInd w:val="0"/>
              <w:spacing w:line="360" w:lineRule="auto"/>
              <w:ind w:firstLine="0"/>
              <w:textAlignment w:val="baseline"/>
            </w:pPr>
            <w:r w:rsidRPr="00234282">
              <w:t>Бухгалтер</w:t>
            </w:r>
          </w:p>
        </w:tc>
        <w:tc>
          <w:tcPr>
            <w:tcW w:w="1832" w:type="dxa"/>
          </w:tcPr>
          <w:p w:rsidR="00923615" w:rsidRPr="00234282" w:rsidRDefault="00923615" w:rsidP="00234282">
            <w:pPr>
              <w:overflowPunct w:val="0"/>
              <w:autoSpaceDE w:val="0"/>
              <w:autoSpaceDN w:val="0"/>
              <w:adjustRightInd w:val="0"/>
              <w:spacing w:line="360" w:lineRule="auto"/>
              <w:ind w:firstLine="0"/>
              <w:textAlignment w:val="baseline"/>
            </w:pPr>
            <w:r w:rsidRPr="00234282">
              <w:t>15</w:t>
            </w:r>
          </w:p>
        </w:tc>
        <w:tc>
          <w:tcPr>
            <w:tcW w:w="1600" w:type="dxa"/>
          </w:tcPr>
          <w:p w:rsidR="00923615" w:rsidRPr="00234282" w:rsidRDefault="00923615" w:rsidP="00234282">
            <w:pPr>
              <w:overflowPunct w:val="0"/>
              <w:autoSpaceDE w:val="0"/>
              <w:autoSpaceDN w:val="0"/>
              <w:adjustRightInd w:val="0"/>
              <w:spacing w:line="360" w:lineRule="auto"/>
              <w:ind w:firstLine="0"/>
              <w:textAlignment w:val="baseline"/>
            </w:pPr>
            <w:r w:rsidRPr="00234282">
              <w:t>в</w:t>
            </w:r>
          </w:p>
        </w:tc>
        <w:tc>
          <w:tcPr>
            <w:tcW w:w="896" w:type="dxa"/>
          </w:tcPr>
          <w:p w:rsidR="00923615" w:rsidRPr="00234282" w:rsidRDefault="00923615" w:rsidP="00234282">
            <w:pPr>
              <w:overflowPunct w:val="0"/>
              <w:autoSpaceDE w:val="0"/>
              <w:autoSpaceDN w:val="0"/>
              <w:adjustRightInd w:val="0"/>
              <w:spacing w:line="360" w:lineRule="auto"/>
              <w:ind w:firstLine="0"/>
              <w:textAlignment w:val="baseline"/>
            </w:pPr>
            <w:r w:rsidRPr="00234282">
              <w:t>ж</w:t>
            </w:r>
          </w:p>
        </w:tc>
      </w:tr>
      <w:tr w:rsidR="00923615" w:rsidRPr="00234282" w:rsidTr="00923615">
        <w:trPr>
          <w:jc w:val="center"/>
        </w:trPr>
        <w:tc>
          <w:tcPr>
            <w:tcW w:w="3311" w:type="dxa"/>
          </w:tcPr>
          <w:p w:rsidR="00923615" w:rsidRPr="00234282" w:rsidRDefault="00923615" w:rsidP="00234282">
            <w:pPr>
              <w:overflowPunct w:val="0"/>
              <w:autoSpaceDE w:val="0"/>
              <w:autoSpaceDN w:val="0"/>
              <w:adjustRightInd w:val="0"/>
              <w:spacing w:line="360" w:lineRule="auto"/>
              <w:ind w:firstLine="0"/>
              <w:textAlignment w:val="baseline"/>
            </w:pPr>
            <w:r w:rsidRPr="00234282">
              <w:t>Менеджер банка</w:t>
            </w:r>
          </w:p>
        </w:tc>
        <w:tc>
          <w:tcPr>
            <w:tcW w:w="1832" w:type="dxa"/>
          </w:tcPr>
          <w:p w:rsidR="00923615" w:rsidRPr="00234282" w:rsidRDefault="00923615" w:rsidP="00234282">
            <w:pPr>
              <w:overflowPunct w:val="0"/>
              <w:autoSpaceDE w:val="0"/>
              <w:autoSpaceDN w:val="0"/>
              <w:adjustRightInd w:val="0"/>
              <w:spacing w:line="360" w:lineRule="auto"/>
              <w:ind w:firstLine="0"/>
              <w:textAlignment w:val="baseline"/>
            </w:pPr>
            <w:r w:rsidRPr="00234282">
              <w:t>11</w:t>
            </w:r>
          </w:p>
        </w:tc>
        <w:tc>
          <w:tcPr>
            <w:tcW w:w="1600" w:type="dxa"/>
          </w:tcPr>
          <w:p w:rsidR="00923615" w:rsidRPr="00234282" w:rsidRDefault="00923615" w:rsidP="00234282">
            <w:pPr>
              <w:overflowPunct w:val="0"/>
              <w:autoSpaceDE w:val="0"/>
              <w:autoSpaceDN w:val="0"/>
              <w:adjustRightInd w:val="0"/>
              <w:spacing w:line="360" w:lineRule="auto"/>
              <w:ind w:firstLine="0"/>
              <w:textAlignment w:val="baseline"/>
            </w:pPr>
            <w:r w:rsidRPr="00234282">
              <w:t>б</w:t>
            </w:r>
          </w:p>
        </w:tc>
        <w:tc>
          <w:tcPr>
            <w:tcW w:w="896" w:type="dxa"/>
          </w:tcPr>
          <w:p w:rsidR="00923615" w:rsidRPr="00234282" w:rsidRDefault="00923615" w:rsidP="00234282">
            <w:pPr>
              <w:overflowPunct w:val="0"/>
              <w:autoSpaceDE w:val="0"/>
              <w:autoSpaceDN w:val="0"/>
              <w:adjustRightInd w:val="0"/>
              <w:spacing w:line="360" w:lineRule="auto"/>
              <w:ind w:firstLine="0"/>
              <w:textAlignment w:val="baseline"/>
            </w:pPr>
            <w:r w:rsidRPr="00234282">
              <w:t>м</w:t>
            </w:r>
          </w:p>
        </w:tc>
      </w:tr>
      <w:tr w:rsidR="00923615" w:rsidRPr="00234282" w:rsidTr="00923615">
        <w:trPr>
          <w:jc w:val="center"/>
        </w:trPr>
        <w:tc>
          <w:tcPr>
            <w:tcW w:w="3311" w:type="dxa"/>
          </w:tcPr>
          <w:p w:rsidR="00923615" w:rsidRPr="00234282" w:rsidRDefault="00923615" w:rsidP="00234282">
            <w:pPr>
              <w:overflowPunct w:val="0"/>
              <w:autoSpaceDE w:val="0"/>
              <w:autoSpaceDN w:val="0"/>
              <w:adjustRightInd w:val="0"/>
              <w:spacing w:line="360" w:lineRule="auto"/>
              <w:ind w:firstLine="0"/>
              <w:textAlignment w:val="baseline"/>
            </w:pPr>
            <w:r w:rsidRPr="00234282">
              <w:t>Начальник отдела проектирования</w:t>
            </w:r>
          </w:p>
        </w:tc>
        <w:tc>
          <w:tcPr>
            <w:tcW w:w="1832" w:type="dxa"/>
          </w:tcPr>
          <w:p w:rsidR="00923615" w:rsidRPr="00234282" w:rsidRDefault="00923615" w:rsidP="00234282">
            <w:pPr>
              <w:overflowPunct w:val="0"/>
              <w:autoSpaceDE w:val="0"/>
              <w:autoSpaceDN w:val="0"/>
              <w:adjustRightInd w:val="0"/>
              <w:spacing w:line="360" w:lineRule="auto"/>
              <w:ind w:firstLine="0"/>
              <w:textAlignment w:val="baseline"/>
            </w:pPr>
            <w:r w:rsidRPr="00234282">
              <w:t>10</w:t>
            </w:r>
          </w:p>
        </w:tc>
        <w:tc>
          <w:tcPr>
            <w:tcW w:w="1600" w:type="dxa"/>
          </w:tcPr>
          <w:p w:rsidR="00923615" w:rsidRPr="00234282" w:rsidRDefault="00923615" w:rsidP="00234282">
            <w:pPr>
              <w:overflowPunct w:val="0"/>
              <w:autoSpaceDE w:val="0"/>
              <w:autoSpaceDN w:val="0"/>
              <w:adjustRightInd w:val="0"/>
              <w:spacing w:line="360" w:lineRule="auto"/>
              <w:ind w:firstLine="0"/>
              <w:textAlignment w:val="baseline"/>
            </w:pPr>
            <w:r w:rsidRPr="00234282">
              <w:t>в</w:t>
            </w:r>
          </w:p>
        </w:tc>
        <w:tc>
          <w:tcPr>
            <w:tcW w:w="896" w:type="dxa"/>
          </w:tcPr>
          <w:p w:rsidR="00923615" w:rsidRPr="00234282" w:rsidRDefault="00923615" w:rsidP="00234282">
            <w:pPr>
              <w:overflowPunct w:val="0"/>
              <w:autoSpaceDE w:val="0"/>
              <w:autoSpaceDN w:val="0"/>
              <w:adjustRightInd w:val="0"/>
              <w:spacing w:line="360" w:lineRule="auto"/>
              <w:ind w:firstLine="0"/>
              <w:textAlignment w:val="baseline"/>
            </w:pPr>
            <w:r w:rsidRPr="00234282">
              <w:t>ж</w:t>
            </w:r>
          </w:p>
        </w:tc>
      </w:tr>
    </w:tbl>
    <w:p w:rsidR="00923615" w:rsidRPr="00234282" w:rsidRDefault="00923615" w:rsidP="00234282">
      <w:pPr>
        <w:overflowPunct w:val="0"/>
        <w:autoSpaceDE w:val="0"/>
        <w:autoSpaceDN w:val="0"/>
        <w:adjustRightInd w:val="0"/>
        <w:spacing w:line="360" w:lineRule="auto"/>
        <w:ind w:firstLine="709"/>
        <w:textAlignment w:val="baseline"/>
        <w:rPr>
          <w:sz w:val="28"/>
          <w:szCs w:val="28"/>
        </w:rPr>
      </w:pP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Разброс ответов на первый вопрос – от 1 до 100 млн. руб. в месяц на человека. Результаты опроса показывают, что критерий богатства у финансовых работников в целом несколько выше, чем у научных (см. гистограммы на рис.1 и рис.2 ниже).</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Опрос показал, что выявить какое-нибудь конкретное значение суммы, которая необходима "для полного счастья", пусть даже с небольшим разбросом, нельзя, что вполне естественно. Как видно из таблиц 1 и 2, денежный</w:t>
      </w:r>
      <w:r w:rsidR="00234282">
        <w:rPr>
          <w:sz w:val="28"/>
          <w:szCs w:val="28"/>
        </w:rPr>
        <w:t xml:space="preserve"> </w:t>
      </w:r>
      <w:r w:rsidRPr="00234282">
        <w:rPr>
          <w:sz w:val="28"/>
          <w:szCs w:val="28"/>
        </w:rPr>
        <w:t>эквивалент богатства колеблется от 1 до 100 миллионов рублей в месяц. Подтвердилось мнение, что работники сферы образования в подавляющем большинстве причисляют свой достаток к категории "в" и ниже (81% опрошенных), в том числе к категории "д" отнесли свой достаток 57%.</w:t>
      </w:r>
    </w:p>
    <w:p w:rsidR="00923615" w:rsidRPr="00234282" w:rsidRDefault="00923615" w:rsidP="00234282">
      <w:pPr>
        <w:overflowPunct w:val="0"/>
        <w:autoSpaceDE w:val="0"/>
        <w:autoSpaceDN w:val="0"/>
        <w:adjustRightInd w:val="0"/>
        <w:spacing w:line="360" w:lineRule="auto"/>
        <w:ind w:firstLine="709"/>
        <w:textAlignment w:val="baseline"/>
        <w:rPr>
          <w:sz w:val="28"/>
          <w:szCs w:val="28"/>
        </w:rPr>
      </w:pPr>
      <w:r w:rsidRPr="00234282">
        <w:rPr>
          <w:sz w:val="28"/>
          <w:szCs w:val="28"/>
        </w:rPr>
        <w:t>Со служащими коммерческих структур и бюджетных организаций иная картина: "г" - категория 1 человек (4%), "д" - категория 4 человека (17%), "б" - категория - 46% и 1 человек "а" - категория.</w:t>
      </w:r>
    </w:p>
    <w:p w:rsidR="00B51ED6" w:rsidRPr="00234282" w:rsidRDefault="00B51ED6" w:rsidP="00234282">
      <w:pPr>
        <w:spacing w:line="360" w:lineRule="auto"/>
        <w:ind w:firstLine="709"/>
        <w:rPr>
          <w:sz w:val="28"/>
          <w:szCs w:val="24"/>
        </w:rPr>
      </w:pPr>
    </w:p>
    <w:p w:rsidR="00923615" w:rsidRPr="00234282" w:rsidRDefault="00923615" w:rsidP="00234282">
      <w:pPr>
        <w:spacing w:line="360" w:lineRule="auto"/>
        <w:ind w:firstLine="709"/>
        <w:rPr>
          <w:caps/>
          <w:sz w:val="28"/>
          <w:szCs w:val="28"/>
        </w:rPr>
      </w:pPr>
      <w:r w:rsidRPr="00234282">
        <w:rPr>
          <w:caps/>
          <w:sz w:val="28"/>
          <w:szCs w:val="28"/>
        </w:rPr>
        <w:t xml:space="preserve">3. </w:t>
      </w:r>
      <w:r w:rsidR="0002181B" w:rsidRPr="00234282">
        <w:rPr>
          <w:caps/>
          <w:sz w:val="28"/>
          <w:szCs w:val="28"/>
        </w:rPr>
        <w:t>Нечеткие выводы</w:t>
      </w:r>
    </w:p>
    <w:p w:rsidR="004F452D" w:rsidRPr="00234282" w:rsidRDefault="004F452D" w:rsidP="00234282">
      <w:pPr>
        <w:spacing w:line="360" w:lineRule="auto"/>
        <w:ind w:firstLine="709"/>
        <w:rPr>
          <w:sz w:val="28"/>
          <w:szCs w:val="28"/>
        </w:rPr>
      </w:pPr>
    </w:p>
    <w:p w:rsidR="0002181B" w:rsidRPr="00234282" w:rsidRDefault="0002181B" w:rsidP="00234282">
      <w:pPr>
        <w:spacing w:line="360" w:lineRule="auto"/>
        <w:ind w:firstLine="709"/>
        <w:rPr>
          <w:sz w:val="28"/>
          <w:szCs w:val="28"/>
        </w:rPr>
      </w:pPr>
      <w:r w:rsidRPr="00234282">
        <w:rPr>
          <w:sz w:val="28"/>
          <w:szCs w:val="28"/>
        </w:rPr>
        <w:t>В экспертных и управляющих системах механизм нечетких выводов в своей основе имеет базу знаний, формируемую специалистами предметной области в виде совокупности нечетких предикатных правил вида:</w:t>
      </w:r>
    </w:p>
    <w:p w:rsidR="0002181B" w:rsidRPr="00234282" w:rsidRDefault="0002181B" w:rsidP="00234282">
      <w:pPr>
        <w:spacing w:line="360" w:lineRule="auto"/>
        <w:ind w:firstLine="709"/>
        <w:rPr>
          <w:sz w:val="28"/>
          <w:szCs w:val="28"/>
        </w:rPr>
      </w:pPr>
      <w:r w:rsidRPr="00234282">
        <w:rPr>
          <w:sz w:val="28"/>
          <w:szCs w:val="28"/>
        </w:rPr>
        <w:t>П1: если х есть А1,</w:t>
      </w:r>
      <w:r w:rsidR="00234282">
        <w:rPr>
          <w:sz w:val="28"/>
          <w:szCs w:val="28"/>
        </w:rPr>
        <w:t xml:space="preserve"> </w:t>
      </w:r>
      <w:r w:rsidRPr="00234282">
        <w:rPr>
          <w:sz w:val="28"/>
          <w:szCs w:val="28"/>
        </w:rPr>
        <w:t xml:space="preserve">то </w:t>
      </w:r>
      <w:r w:rsidRPr="00234282">
        <w:rPr>
          <w:sz w:val="28"/>
          <w:szCs w:val="28"/>
          <w:lang w:val="en-US"/>
        </w:rPr>
        <w:t>y</w:t>
      </w:r>
      <w:r w:rsidRPr="00234282">
        <w:rPr>
          <w:sz w:val="28"/>
          <w:szCs w:val="28"/>
        </w:rPr>
        <w:t xml:space="preserve"> есть В1,</w:t>
      </w:r>
    </w:p>
    <w:p w:rsidR="0002181B" w:rsidRPr="00234282" w:rsidRDefault="0002181B" w:rsidP="00234282">
      <w:pPr>
        <w:spacing w:line="360" w:lineRule="auto"/>
        <w:ind w:firstLine="709"/>
        <w:rPr>
          <w:sz w:val="28"/>
          <w:szCs w:val="28"/>
        </w:rPr>
      </w:pPr>
      <w:r w:rsidRPr="00234282">
        <w:rPr>
          <w:sz w:val="28"/>
          <w:szCs w:val="28"/>
        </w:rPr>
        <w:t>П2: если х есть А2,</w:t>
      </w:r>
      <w:r w:rsidR="00234282">
        <w:rPr>
          <w:sz w:val="28"/>
          <w:szCs w:val="28"/>
        </w:rPr>
        <w:t xml:space="preserve"> </w:t>
      </w:r>
      <w:r w:rsidRPr="00234282">
        <w:rPr>
          <w:sz w:val="28"/>
          <w:szCs w:val="28"/>
        </w:rPr>
        <w:t xml:space="preserve">то </w:t>
      </w:r>
      <w:r w:rsidRPr="00234282">
        <w:rPr>
          <w:sz w:val="28"/>
          <w:szCs w:val="28"/>
          <w:lang w:val="en-US"/>
        </w:rPr>
        <w:t>y</w:t>
      </w:r>
      <w:r w:rsidRPr="00234282">
        <w:rPr>
          <w:sz w:val="28"/>
          <w:szCs w:val="28"/>
        </w:rPr>
        <w:t xml:space="preserve"> есть В2,</w:t>
      </w:r>
    </w:p>
    <w:p w:rsidR="0002181B" w:rsidRPr="00234282" w:rsidRDefault="0002181B" w:rsidP="00234282">
      <w:pPr>
        <w:spacing w:line="360" w:lineRule="auto"/>
        <w:ind w:firstLine="709"/>
        <w:rPr>
          <w:sz w:val="28"/>
          <w:szCs w:val="28"/>
        </w:rPr>
      </w:pPr>
      <w:r w:rsidRPr="00234282">
        <w:rPr>
          <w:sz w:val="28"/>
          <w:szCs w:val="28"/>
        </w:rPr>
        <w:t>…</w:t>
      </w:r>
    </w:p>
    <w:p w:rsidR="0002181B" w:rsidRPr="00234282" w:rsidRDefault="0002181B" w:rsidP="00234282">
      <w:pPr>
        <w:spacing w:line="360" w:lineRule="auto"/>
        <w:ind w:firstLine="709"/>
        <w:rPr>
          <w:sz w:val="28"/>
          <w:szCs w:val="28"/>
        </w:rPr>
      </w:pPr>
      <w:r w:rsidRPr="00234282">
        <w:rPr>
          <w:sz w:val="28"/>
          <w:szCs w:val="28"/>
        </w:rPr>
        <w:t>П</w:t>
      </w:r>
      <w:r w:rsidRPr="00234282">
        <w:rPr>
          <w:sz w:val="28"/>
          <w:szCs w:val="28"/>
          <w:lang w:val="en-US"/>
        </w:rPr>
        <w:t>n</w:t>
      </w:r>
      <w:r w:rsidRPr="00234282">
        <w:rPr>
          <w:sz w:val="28"/>
          <w:szCs w:val="28"/>
        </w:rPr>
        <w:t>: если х есть А</w:t>
      </w:r>
      <w:r w:rsidRPr="00234282">
        <w:rPr>
          <w:sz w:val="28"/>
          <w:szCs w:val="28"/>
          <w:lang w:val="en-US"/>
        </w:rPr>
        <w:t>n</w:t>
      </w:r>
      <w:r w:rsidRPr="00234282">
        <w:rPr>
          <w:sz w:val="28"/>
          <w:szCs w:val="28"/>
        </w:rPr>
        <w:t>,</w:t>
      </w:r>
      <w:r w:rsidR="00234282">
        <w:rPr>
          <w:sz w:val="28"/>
          <w:szCs w:val="28"/>
        </w:rPr>
        <w:t xml:space="preserve"> </w:t>
      </w:r>
      <w:r w:rsidRPr="00234282">
        <w:rPr>
          <w:sz w:val="28"/>
          <w:szCs w:val="28"/>
        </w:rPr>
        <w:t xml:space="preserve">то </w:t>
      </w:r>
      <w:r w:rsidRPr="00234282">
        <w:rPr>
          <w:sz w:val="28"/>
          <w:szCs w:val="28"/>
          <w:lang w:val="en-US"/>
        </w:rPr>
        <w:t>y</w:t>
      </w:r>
      <w:r w:rsidRPr="00234282">
        <w:rPr>
          <w:sz w:val="28"/>
          <w:szCs w:val="28"/>
        </w:rPr>
        <w:t xml:space="preserve"> есть В</w:t>
      </w:r>
      <w:r w:rsidRPr="00234282">
        <w:rPr>
          <w:sz w:val="28"/>
          <w:szCs w:val="28"/>
          <w:lang w:val="en-US"/>
        </w:rPr>
        <w:t>n</w:t>
      </w:r>
      <w:r w:rsidRPr="00234282">
        <w:rPr>
          <w:sz w:val="28"/>
          <w:szCs w:val="28"/>
        </w:rPr>
        <w:t>,</w:t>
      </w:r>
    </w:p>
    <w:p w:rsidR="0002181B" w:rsidRPr="00234282" w:rsidRDefault="0002181B" w:rsidP="00234282">
      <w:pPr>
        <w:spacing w:line="360" w:lineRule="auto"/>
        <w:ind w:firstLine="709"/>
        <w:rPr>
          <w:sz w:val="28"/>
          <w:szCs w:val="28"/>
        </w:rPr>
      </w:pPr>
      <w:r w:rsidRPr="00234282">
        <w:rPr>
          <w:sz w:val="28"/>
          <w:szCs w:val="28"/>
        </w:rPr>
        <w:t xml:space="preserve">где х – входная переменная, </w:t>
      </w:r>
      <w:r w:rsidRPr="00234282">
        <w:rPr>
          <w:sz w:val="28"/>
          <w:szCs w:val="28"/>
          <w:lang w:val="en-US"/>
        </w:rPr>
        <w:t>y</w:t>
      </w:r>
      <w:r w:rsidRPr="00234282">
        <w:rPr>
          <w:sz w:val="28"/>
          <w:szCs w:val="28"/>
        </w:rPr>
        <w:t xml:space="preserve"> – переменная вывода, А и В – функции принадлежности, определенные на х и </w:t>
      </w:r>
      <w:r w:rsidRPr="00234282">
        <w:rPr>
          <w:sz w:val="28"/>
          <w:szCs w:val="28"/>
          <w:lang w:val="en-US"/>
        </w:rPr>
        <w:t>y</w:t>
      </w:r>
      <w:r w:rsidRPr="00234282">
        <w:rPr>
          <w:sz w:val="28"/>
          <w:szCs w:val="28"/>
        </w:rPr>
        <w:t xml:space="preserve"> соответственно.</w:t>
      </w:r>
    </w:p>
    <w:p w:rsidR="0002181B" w:rsidRPr="00234282" w:rsidRDefault="0002181B" w:rsidP="00234282">
      <w:pPr>
        <w:spacing w:line="360" w:lineRule="auto"/>
        <w:ind w:firstLine="709"/>
        <w:rPr>
          <w:sz w:val="28"/>
          <w:szCs w:val="28"/>
        </w:rPr>
      </w:pPr>
      <w:r w:rsidRPr="00234282">
        <w:rPr>
          <w:sz w:val="28"/>
          <w:szCs w:val="28"/>
        </w:rPr>
        <w:t>Знания эксперта А→В отражает нечеткое причинное отношение предпосылки и заключения, поэтому его называют нечетким отношением:</w:t>
      </w:r>
    </w:p>
    <w:p w:rsidR="00234282" w:rsidRDefault="00234282" w:rsidP="00234282">
      <w:pPr>
        <w:spacing w:line="360" w:lineRule="auto"/>
        <w:ind w:firstLine="709"/>
        <w:rPr>
          <w:sz w:val="28"/>
          <w:szCs w:val="28"/>
        </w:rPr>
      </w:pPr>
    </w:p>
    <w:p w:rsidR="0002181B" w:rsidRPr="00234282" w:rsidRDefault="0002181B" w:rsidP="00234282">
      <w:pPr>
        <w:spacing w:line="360" w:lineRule="auto"/>
        <w:ind w:firstLine="709"/>
        <w:rPr>
          <w:sz w:val="28"/>
          <w:szCs w:val="28"/>
        </w:rPr>
      </w:pPr>
      <w:r w:rsidRPr="00234282">
        <w:rPr>
          <w:sz w:val="28"/>
          <w:szCs w:val="28"/>
          <w:lang w:val="en-US"/>
        </w:rPr>
        <w:t>R</w:t>
      </w:r>
      <w:r w:rsidRPr="00234282">
        <w:rPr>
          <w:sz w:val="28"/>
          <w:szCs w:val="28"/>
        </w:rPr>
        <w:t xml:space="preserve">= А→В, </w:t>
      </w:r>
    </w:p>
    <w:p w:rsidR="00234282" w:rsidRDefault="00234282" w:rsidP="00234282">
      <w:pPr>
        <w:spacing w:line="360" w:lineRule="auto"/>
        <w:ind w:firstLine="709"/>
        <w:rPr>
          <w:sz w:val="28"/>
          <w:szCs w:val="28"/>
        </w:rPr>
      </w:pPr>
    </w:p>
    <w:p w:rsidR="0002181B" w:rsidRPr="00234282" w:rsidRDefault="0002181B" w:rsidP="00234282">
      <w:pPr>
        <w:spacing w:line="360" w:lineRule="auto"/>
        <w:ind w:firstLine="709"/>
        <w:rPr>
          <w:sz w:val="28"/>
          <w:szCs w:val="28"/>
        </w:rPr>
      </w:pPr>
      <w:r w:rsidRPr="00234282">
        <w:rPr>
          <w:sz w:val="28"/>
          <w:szCs w:val="28"/>
        </w:rPr>
        <w:t>где «→» - нечеткая импликация.</w:t>
      </w:r>
    </w:p>
    <w:p w:rsidR="0002181B" w:rsidRPr="00234282" w:rsidRDefault="0002181B" w:rsidP="00234282">
      <w:pPr>
        <w:spacing w:line="360" w:lineRule="auto"/>
        <w:ind w:firstLine="709"/>
        <w:rPr>
          <w:sz w:val="28"/>
          <w:szCs w:val="28"/>
        </w:rPr>
      </w:pPr>
      <w:r w:rsidRPr="00234282">
        <w:rPr>
          <w:sz w:val="28"/>
          <w:szCs w:val="28"/>
        </w:rPr>
        <w:t>Отношение</w:t>
      </w:r>
      <w:r w:rsidR="00234282">
        <w:rPr>
          <w:sz w:val="28"/>
          <w:szCs w:val="28"/>
        </w:rPr>
        <w:t xml:space="preserve"> </w:t>
      </w:r>
      <w:r w:rsidRPr="00234282">
        <w:rPr>
          <w:sz w:val="28"/>
          <w:szCs w:val="28"/>
          <w:lang w:val="en-US"/>
        </w:rPr>
        <w:t>R</w:t>
      </w:r>
      <w:r w:rsidRPr="00234282">
        <w:rPr>
          <w:sz w:val="28"/>
          <w:szCs w:val="28"/>
        </w:rPr>
        <w:t xml:space="preserve"> можно рассматривать как нечеткое подмножество прямого произведения Х </w:t>
      </w:r>
      <w:r w:rsidRPr="00234282">
        <w:rPr>
          <w:sz w:val="28"/>
          <w:szCs w:val="28"/>
        </w:rPr>
        <w:sym w:font="Symbol" w:char="F0B4"/>
      </w:r>
      <w:r w:rsidRPr="00234282">
        <w:rPr>
          <w:sz w:val="28"/>
          <w:szCs w:val="28"/>
        </w:rPr>
        <w:t xml:space="preserve"> </w:t>
      </w:r>
      <w:r w:rsidRPr="00234282">
        <w:rPr>
          <w:sz w:val="28"/>
          <w:szCs w:val="28"/>
          <w:lang w:val="en-US"/>
        </w:rPr>
        <w:t>Y</w:t>
      </w:r>
      <w:r w:rsidRPr="00234282">
        <w:rPr>
          <w:sz w:val="28"/>
          <w:szCs w:val="28"/>
        </w:rPr>
        <w:t xml:space="preserve"> полного множества предпосылок </w:t>
      </w:r>
      <w:r w:rsidRPr="00234282">
        <w:rPr>
          <w:sz w:val="28"/>
          <w:szCs w:val="28"/>
          <w:lang w:val="en-US"/>
        </w:rPr>
        <w:t>X</w:t>
      </w:r>
      <w:r w:rsidRPr="00234282">
        <w:rPr>
          <w:sz w:val="28"/>
          <w:szCs w:val="28"/>
        </w:rPr>
        <w:t xml:space="preserve"> и заключений </w:t>
      </w:r>
      <w:r w:rsidRPr="00234282">
        <w:rPr>
          <w:sz w:val="28"/>
          <w:szCs w:val="28"/>
          <w:lang w:val="en-US"/>
        </w:rPr>
        <w:t>Y</w:t>
      </w:r>
      <w:r w:rsidRPr="00234282">
        <w:rPr>
          <w:sz w:val="28"/>
          <w:szCs w:val="28"/>
        </w:rPr>
        <w:t>. Таким образом, процесс получения (нечеткого) результата вывода В′ с использованием данного наблюдения А′ и значения А→В можно представить в виде</w:t>
      </w:r>
    </w:p>
    <w:p w:rsidR="0002181B" w:rsidRPr="00234282" w:rsidRDefault="0002181B" w:rsidP="00234282">
      <w:pPr>
        <w:spacing w:line="360" w:lineRule="auto"/>
        <w:ind w:firstLine="709"/>
        <w:rPr>
          <w:sz w:val="28"/>
          <w:szCs w:val="28"/>
        </w:rPr>
      </w:pPr>
      <w:r w:rsidRPr="00234282">
        <w:rPr>
          <w:sz w:val="28"/>
          <w:szCs w:val="28"/>
        </w:rPr>
        <w:t xml:space="preserve">В′= А′● </w:t>
      </w:r>
      <w:r w:rsidRPr="00234282">
        <w:rPr>
          <w:sz w:val="28"/>
          <w:szCs w:val="28"/>
          <w:lang w:val="en-US"/>
        </w:rPr>
        <w:t>R</w:t>
      </w:r>
      <w:r w:rsidRPr="00234282">
        <w:rPr>
          <w:sz w:val="28"/>
          <w:szCs w:val="28"/>
        </w:rPr>
        <w:t>= А′●( А→В).</w:t>
      </w:r>
    </w:p>
    <w:p w:rsidR="0002181B" w:rsidRPr="00234282" w:rsidRDefault="0002181B" w:rsidP="00234282">
      <w:pPr>
        <w:spacing w:line="360" w:lineRule="auto"/>
        <w:ind w:firstLine="709"/>
        <w:rPr>
          <w:sz w:val="28"/>
          <w:szCs w:val="28"/>
        </w:rPr>
      </w:pPr>
    </w:p>
    <w:p w:rsidR="0002181B" w:rsidRPr="00234282" w:rsidRDefault="0002181B" w:rsidP="00234282">
      <w:pPr>
        <w:spacing w:line="360" w:lineRule="auto"/>
        <w:ind w:firstLine="709"/>
        <w:rPr>
          <w:sz w:val="28"/>
          <w:szCs w:val="28"/>
        </w:rPr>
      </w:pPr>
      <w:r w:rsidRPr="00234282">
        <w:rPr>
          <w:sz w:val="28"/>
          <w:szCs w:val="28"/>
        </w:rPr>
        <w:t>Алгоритм нечеткого вывода</w:t>
      </w:r>
    </w:p>
    <w:p w:rsidR="0002181B" w:rsidRPr="00234282" w:rsidRDefault="0002181B" w:rsidP="00234282">
      <w:pPr>
        <w:spacing w:line="360" w:lineRule="auto"/>
        <w:ind w:firstLine="709"/>
        <w:rPr>
          <w:sz w:val="28"/>
          <w:szCs w:val="28"/>
        </w:rPr>
      </w:pPr>
      <w:r w:rsidRPr="00234282">
        <w:rPr>
          <w:sz w:val="28"/>
          <w:szCs w:val="28"/>
        </w:rPr>
        <w:t>1 Нечеткость (фаззификация,</w:t>
      </w:r>
      <w:r w:rsidR="00234282">
        <w:rPr>
          <w:sz w:val="28"/>
          <w:szCs w:val="28"/>
        </w:rPr>
        <w:t xml:space="preserve"> </w:t>
      </w:r>
      <w:r w:rsidRPr="00234282">
        <w:rPr>
          <w:sz w:val="28"/>
          <w:szCs w:val="28"/>
          <w:lang w:val="en-US"/>
        </w:rPr>
        <w:t>fuzzification</w:t>
      </w:r>
      <w:r w:rsidRPr="00234282">
        <w:rPr>
          <w:sz w:val="28"/>
          <w:szCs w:val="28"/>
        </w:rPr>
        <w:t>). Функции принадлежности, определенные для входных переменных, применяются к их фактическим значениям для определения степени истинности каждой предпосылки каждого правила).</w:t>
      </w:r>
    </w:p>
    <w:p w:rsidR="0002181B" w:rsidRPr="00234282" w:rsidRDefault="0002181B" w:rsidP="00234282">
      <w:pPr>
        <w:spacing w:line="360" w:lineRule="auto"/>
        <w:ind w:firstLine="709"/>
        <w:rPr>
          <w:sz w:val="28"/>
          <w:szCs w:val="28"/>
        </w:rPr>
      </w:pPr>
      <w:r w:rsidRPr="00234282">
        <w:rPr>
          <w:sz w:val="28"/>
          <w:szCs w:val="28"/>
        </w:rPr>
        <w:t>2 Логический вывод. Вычисленное</w:t>
      </w:r>
      <w:r w:rsidR="00234282">
        <w:rPr>
          <w:sz w:val="28"/>
          <w:szCs w:val="28"/>
        </w:rPr>
        <w:t xml:space="preserve"> </w:t>
      </w:r>
      <w:r w:rsidRPr="00234282">
        <w:rPr>
          <w:sz w:val="28"/>
          <w:szCs w:val="28"/>
        </w:rPr>
        <w:t xml:space="preserve">значение истинности для предпосылок каждого правила применяется к заключениям каждого правила. Это приводит к одному нечеткому подмножеству, которое будет назначено переменной вывода для каждого правила. В качестве правил логического вывода используются только операции </w:t>
      </w:r>
      <w:r w:rsidRPr="00234282">
        <w:rPr>
          <w:sz w:val="28"/>
          <w:szCs w:val="28"/>
          <w:lang w:val="en-US"/>
        </w:rPr>
        <w:t>min</w:t>
      </w:r>
      <w:r w:rsidRPr="00234282">
        <w:rPr>
          <w:sz w:val="28"/>
          <w:szCs w:val="28"/>
        </w:rPr>
        <w:t xml:space="preserve"> (минимума) или </w:t>
      </w:r>
      <w:r w:rsidRPr="00234282">
        <w:rPr>
          <w:sz w:val="28"/>
          <w:szCs w:val="28"/>
          <w:lang w:val="en-US"/>
        </w:rPr>
        <w:t>prod</w:t>
      </w:r>
      <w:r w:rsidRPr="00234282">
        <w:rPr>
          <w:sz w:val="28"/>
          <w:szCs w:val="28"/>
        </w:rPr>
        <w:t xml:space="preserve"> (умножение).</w:t>
      </w:r>
    </w:p>
    <w:p w:rsidR="0002181B" w:rsidRPr="00234282" w:rsidRDefault="0002181B" w:rsidP="00234282">
      <w:pPr>
        <w:spacing w:line="360" w:lineRule="auto"/>
        <w:ind w:firstLine="709"/>
        <w:rPr>
          <w:sz w:val="28"/>
          <w:szCs w:val="28"/>
        </w:rPr>
      </w:pPr>
      <w:r w:rsidRPr="00234282">
        <w:rPr>
          <w:sz w:val="28"/>
          <w:szCs w:val="28"/>
        </w:rPr>
        <w:t xml:space="preserve">3 Композиция. Нечеткие подмножества, назначенные для каждой переменной вывода (во всех правилах), объединяются вместе, чтобы сформировать одно нечеткое подмножество для каждой переменной вывода. При подобном объединении обычно используются операции </w:t>
      </w:r>
      <w:r w:rsidRPr="00234282">
        <w:rPr>
          <w:sz w:val="28"/>
          <w:szCs w:val="28"/>
          <w:lang w:val="en-US"/>
        </w:rPr>
        <w:t>max</w:t>
      </w:r>
      <w:r w:rsidRPr="00234282">
        <w:rPr>
          <w:sz w:val="28"/>
          <w:szCs w:val="28"/>
        </w:rPr>
        <w:t xml:space="preserve"> (максимум) или </w:t>
      </w:r>
      <w:r w:rsidRPr="00234282">
        <w:rPr>
          <w:sz w:val="28"/>
          <w:szCs w:val="28"/>
          <w:lang w:val="en-US"/>
        </w:rPr>
        <w:t>sum</w:t>
      </w:r>
      <w:r w:rsidRPr="00234282">
        <w:rPr>
          <w:sz w:val="28"/>
          <w:szCs w:val="28"/>
        </w:rPr>
        <w:t xml:space="preserve"> (сумма).</w:t>
      </w:r>
    </w:p>
    <w:p w:rsidR="0002181B" w:rsidRPr="00234282" w:rsidRDefault="0002181B" w:rsidP="00234282">
      <w:pPr>
        <w:spacing w:line="360" w:lineRule="auto"/>
        <w:ind w:firstLine="709"/>
        <w:rPr>
          <w:sz w:val="28"/>
          <w:szCs w:val="28"/>
        </w:rPr>
      </w:pPr>
      <w:r w:rsidRPr="00234282">
        <w:rPr>
          <w:sz w:val="28"/>
          <w:szCs w:val="28"/>
        </w:rPr>
        <w:t>4 Дефаззификация – приведение к четкости (</w:t>
      </w:r>
      <w:r w:rsidRPr="00234282">
        <w:rPr>
          <w:sz w:val="28"/>
          <w:szCs w:val="28"/>
          <w:lang w:val="en-US"/>
        </w:rPr>
        <w:t>defuzzification</w:t>
      </w:r>
      <w:r w:rsidRPr="00234282">
        <w:rPr>
          <w:sz w:val="28"/>
          <w:szCs w:val="28"/>
        </w:rPr>
        <w:t>). Преобразование нечеткого набора выводов в число.</w:t>
      </w:r>
    </w:p>
    <w:p w:rsidR="00C01E5A" w:rsidRPr="00234282" w:rsidRDefault="00B51ED6" w:rsidP="00234282">
      <w:pPr>
        <w:pStyle w:val="1"/>
        <w:keepNext w:val="0"/>
        <w:widowControl w:val="0"/>
        <w:ind w:firstLine="709"/>
        <w:jc w:val="both"/>
        <w:rPr>
          <w:b w:val="0"/>
          <w:caps w:val="0"/>
          <w:lang w:val="ru-RU"/>
        </w:rPr>
      </w:pPr>
      <w:r w:rsidRPr="00234282">
        <w:rPr>
          <w:b w:val="0"/>
          <w:caps w:val="0"/>
          <w:lang w:val="ru-RU"/>
        </w:rPr>
        <w:br w:type="page"/>
      </w:r>
      <w:bookmarkStart w:id="0" w:name="_Toc535990388"/>
      <w:r w:rsidR="00234282" w:rsidRPr="00234282">
        <w:rPr>
          <w:b w:val="0"/>
          <w:caps w:val="0"/>
        </w:rPr>
        <w:t>II</w:t>
      </w:r>
      <w:r w:rsidR="00234282">
        <w:rPr>
          <w:b w:val="0"/>
          <w:caps w:val="0"/>
          <w:lang w:val="ru-RU"/>
        </w:rPr>
        <w:t>.</w:t>
      </w:r>
      <w:r w:rsidR="00234282" w:rsidRPr="00234282">
        <w:rPr>
          <w:b w:val="0"/>
          <w:caps w:val="0"/>
          <w:lang w:val="ru-RU"/>
        </w:rPr>
        <w:t xml:space="preserve"> </w:t>
      </w:r>
      <w:r w:rsidR="00C01E5A" w:rsidRPr="00234282">
        <w:rPr>
          <w:b w:val="0"/>
          <w:caps w:val="0"/>
          <w:lang w:val="ru-RU"/>
        </w:rPr>
        <w:t>МЕТОДЫ ПРИНЯТИЯ РЕШЕНИЙ НА ОСНОВЕ ТЕОРИИ НЕЧЕТКИХ МНОЖЕСТВ</w:t>
      </w:r>
      <w:bookmarkEnd w:id="0"/>
    </w:p>
    <w:p w:rsidR="00C01E5A" w:rsidRPr="00234282" w:rsidRDefault="00C01E5A" w:rsidP="00234282">
      <w:pPr>
        <w:spacing w:line="360" w:lineRule="auto"/>
        <w:ind w:firstLine="709"/>
        <w:rPr>
          <w:sz w:val="28"/>
          <w:szCs w:val="24"/>
        </w:rPr>
      </w:pPr>
    </w:p>
    <w:p w:rsidR="00C01E5A" w:rsidRPr="00234282" w:rsidRDefault="00C01E5A" w:rsidP="00234282">
      <w:pPr>
        <w:suppressAutoHyphens/>
        <w:spacing w:line="360" w:lineRule="auto"/>
        <w:ind w:firstLine="709"/>
        <w:rPr>
          <w:sz w:val="28"/>
          <w:szCs w:val="28"/>
        </w:rPr>
      </w:pPr>
      <w:r w:rsidRPr="00234282">
        <w:rPr>
          <w:sz w:val="28"/>
          <w:szCs w:val="28"/>
        </w:rPr>
        <w:t xml:space="preserve">Л. Заде: </w:t>
      </w:r>
    </w:p>
    <w:p w:rsidR="00C01E5A" w:rsidRPr="00234282" w:rsidRDefault="00C01E5A" w:rsidP="00234282">
      <w:pPr>
        <w:suppressAutoHyphens/>
        <w:spacing w:line="360" w:lineRule="auto"/>
        <w:ind w:firstLine="709"/>
        <w:rPr>
          <w:sz w:val="28"/>
          <w:szCs w:val="28"/>
        </w:rPr>
      </w:pPr>
      <w:r w:rsidRPr="00234282">
        <w:rPr>
          <w:sz w:val="28"/>
          <w:szCs w:val="28"/>
        </w:rPr>
        <w:t>"Фактически нечеткость может быть ключом к пониманию способности человека справляться с задачами, которые слишком сложны для решения на ЭВМ".</w:t>
      </w:r>
    </w:p>
    <w:p w:rsidR="00C01E5A" w:rsidRPr="00234282" w:rsidRDefault="00C01E5A" w:rsidP="00234282">
      <w:pPr>
        <w:pStyle w:val="3"/>
        <w:keepNext w:val="0"/>
        <w:widowControl w:val="0"/>
        <w:suppressAutoHyphens/>
        <w:spacing w:line="360" w:lineRule="auto"/>
        <w:ind w:firstLine="709"/>
        <w:jc w:val="both"/>
        <w:rPr>
          <w:b w:val="0"/>
          <w:sz w:val="28"/>
        </w:rPr>
      </w:pPr>
      <w:bookmarkStart w:id="1" w:name="_Toc535990397"/>
    </w:p>
    <w:p w:rsidR="00C01E5A" w:rsidRPr="00ED3C8C" w:rsidRDefault="00777000" w:rsidP="00234282">
      <w:pPr>
        <w:pStyle w:val="3"/>
        <w:keepNext w:val="0"/>
        <w:widowControl w:val="0"/>
        <w:suppressAutoHyphens/>
        <w:spacing w:line="360" w:lineRule="auto"/>
        <w:ind w:firstLine="709"/>
        <w:jc w:val="both"/>
        <w:rPr>
          <w:b w:val="0"/>
          <w:caps/>
          <w:sz w:val="28"/>
          <w:szCs w:val="28"/>
        </w:rPr>
      </w:pPr>
      <w:r w:rsidRPr="00ED3C8C">
        <w:rPr>
          <w:b w:val="0"/>
          <w:caps/>
          <w:sz w:val="28"/>
          <w:szCs w:val="28"/>
        </w:rPr>
        <w:t xml:space="preserve">1. </w:t>
      </w:r>
      <w:r w:rsidR="00C01E5A" w:rsidRPr="00ED3C8C">
        <w:rPr>
          <w:b w:val="0"/>
          <w:caps/>
          <w:sz w:val="28"/>
          <w:szCs w:val="28"/>
        </w:rPr>
        <w:t>Многокритериальный выбор методом максимннной свертки в сфере банковского кредитования</w:t>
      </w:r>
      <w:bookmarkEnd w:id="1"/>
    </w:p>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Рассмотрим применение метода принятия решений, основанного на теории нечетких множеств в области кредитования, позволяющего повысить обоснованность принимаемых решений и обеспечить выбор наиболее рационального варианта из множества допустимых.</w:t>
      </w:r>
    </w:p>
    <w:p w:rsidR="00C01E5A" w:rsidRPr="00234282" w:rsidRDefault="00C01E5A" w:rsidP="00234282">
      <w:pPr>
        <w:suppressAutoHyphens/>
        <w:spacing w:line="360" w:lineRule="auto"/>
        <w:ind w:firstLine="709"/>
        <w:rPr>
          <w:sz w:val="28"/>
          <w:szCs w:val="28"/>
        </w:rPr>
      </w:pPr>
      <w:r w:rsidRPr="00234282">
        <w:rPr>
          <w:sz w:val="28"/>
          <w:szCs w:val="28"/>
        </w:rPr>
        <w:t xml:space="preserve">В рассматриваемой задаче предприятия являются альтернативами, из которых предстоит сделать выбор лучшей. </w:t>
      </w:r>
    </w:p>
    <w:p w:rsidR="00C01E5A" w:rsidRPr="00234282" w:rsidRDefault="00C01E5A" w:rsidP="00234282">
      <w:pPr>
        <w:suppressAutoHyphens/>
        <w:spacing w:line="360" w:lineRule="auto"/>
        <w:ind w:firstLine="709"/>
        <w:rPr>
          <w:sz w:val="28"/>
          <w:szCs w:val="28"/>
        </w:rPr>
      </w:pPr>
      <w:r w:rsidRPr="00234282">
        <w:rPr>
          <w:sz w:val="28"/>
          <w:szCs w:val="28"/>
        </w:rPr>
        <w:t>Альтернативы обозначим через а1, ...,</w:t>
      </w:r>
      <w:r w:rsidRPr="00234282">
        <w:rPr>
          <w:sz w:val="28"/>
          <w:szCs w:val="28"/>
          <w:lang w:val="en-US"/>
        </w:rPr>
        <w:t>a</w:t>
      </w:r>
      <w:r w:rsidRPr="00234282">
        <w:rPr>
          <w:sz w:val="28"/>
          <w:szCs w:val="28"/>
        </w:rPr>
        <w:t>4.</w:t>
      </w:r>
    </w:p>
    <w:p w:rsidR="00C01E5A" w:rsidRPr="00234282" w:rsidRDefault="00C01E5A" w:rsidP="00234282">
      <w:pPr>
        <w:suppressAutoHyphens/>
        <w:spacing w:line="360" w:lineRule="auto"/>
        <w:ind w:firstLine="709"/>
        <w:rPr>
          <w:sz w:val="28"/>
          <w:szCs w:val="28"/>
        </w:rPr>
      </w:pPr>
      <w:r w:rsidRPr="00234282">
        <w:rPr>
          <w:sz w:val="28"/>
          <w:szCs w:val="28"/>
        </w:rPr>
        <w:t xml:space="preserve">Для оценки кредитоспособности предприятий-заемщиков используем данные их бухгалтерской отчетности (табл. 2.1). </w: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Таблица 2.1 </w:t>
      </w:r>
    </w:p>
    <w:p w:rsidR="00C01E5A" w:rsidRPr="00234282" w:rsidRDefault="00C01E5A" w:rsidP="00234282">
      <w:pPr>
        <w:suppressAutoHyphens/>
        <w:spacing w:line="360" w:lineRule="auto"/>
        <w:ind w:firstLine="709"/>
        <w:rPr>
          <w:sz w:val="28"/>
          <w:szCs w:val="28"/>
        </w:rPr>
      </w:pPr>
      <w:r w:rsidRPr="00234282">
        <w:rPr>
          <w:sz w:val="28"/>
          <w:szCs w:val="28"/>
        </w:rPr>
        <w:t>Данные бухгалтерской отчетности</w:t>
      </w:r>
    </w:p>
    <w:tbl>
      <w:tblPr>
        <w:tblW w:w="9253" w:type="dxa"/>
        <w:jc w:val="center"/>
        <w:tblLayout w:type="fixed"/>
        <w:tblCellMar>
          <w:left w:w="40" w:type="dxa"/>
          <w:right w:w="40" w:type="dxa"/>
        </w:tblCellMar>
        <w:tblLook w:val="0000" w:firstRow="0" w:lastRow="0" w:firstColumn="0" w:lastColumn="0" w:noHBand="0" w:noVBand="0"/>
      </w:tblPr>
      <w:tblGrid>
        <w:gridCol w:w="3725"/>
        <w:gridCol w:w="1108"/>
        <w:gridCol w:w="1518"/>
        <w:gridCol w:w="1518"/>
        <w:gridCol w:w="1384"/>
      </w:tblGrid>
      <w:tr w:rsidR="00234282" w:rsidRPr="00234282" w:rsidTr="00234282">
        <w:trPr>
          <w:cantSplit/>
          <w:trHeight w:hRule="exact" w:val="384"/>
          <w:jc w:val="center"/>
        </w:trPr>
        <w:tc>
          <w:tcPr>
            <w:tcW w:w="3725" w:type="dxa"/>
            <w:vMerge w:val="restart"/>
            <w:tcBorders>
              <w:top w:val="single" w:sz="6" w:space="0" w:color="auto"/>
              <w:left w:val="single" w:sz="6" w:space="0" w:color="auto"/>
              <w:right w:val="single" w:sz="6" w:space="0" w:color="auto"/>
            </w:tcBorders>
          </w:tcPr>
          <w:p w:rsidR="00234282" w:rsidRPr="00234282" w:rsidRDefault="00234282" w:rsidP="00234282">
            <w:pPr>
              <w:suppressAutoHyphens/>
              <w:spacing w:line="360" w:lineRule="auto"/>
              <w:ind w:firstLine="0"/>
            </w:pPr>
            <w:r w:rsidRPr="00234282">
              <w:t>Финансовый показатель</w:t>
            </w:r>
          </w:p>
        </w:tc>
        <w:tc>
          <w:tcPr>
            <w:tcW w:w="5528" w:type="dxa"/>
            <w:gridSpan w:val="4"/>
            <w:tcBorders>
              <w:top w:val="single" w:sz="6" w:space="0" w:color="auto"/>
              <w:left w:val="single" w:sz="6" w:space="0" w:color="auto"/>
              <w:bottom w:val="single" w:sz="6" w:space="0" w:color="auto"/>
              <w:right w:val="single" w:sz="6" w:space="0" w:color="auto"/>
            </w:tcBorders>
          </w:tcPr>
          <w:p w:rsidR="00234282" w:rsidRPr="00234282" w:rsidRDefault="00234282" w:rsidP="00234282">
            <w:pPr>
              <w:suppressAutoHyphens/>
              <w:spacing w:line="360" w:lineRule="auto"/>
              <w:ind w:firstLine="0"/>
            </w:pPr>
            <w:r w:rsidRPr="00234282">
              <w:t>Значение показателя для предприятия, тыс. руб.</w:t>
            </w:r>
          </w:p>
        </w:tc>
      </w:tr>
      <w:tr w:rsidR="00234282" w:rsidRPr="00234282" w:rsidTr="00234282">
        <w:trPr>
          <w:cantSplit/>
          <w:trHeight w:hRule="exact" w:val="291"/>
          <w:jc w:val="center"/>
        </w:trPr>
        <w:tc>
          <w:tcPr>
            <w:tcW w:w="3725" w:type="dxa"/>
            <w:vMerge/>
            <w:tcBorders>
              <w:left w:val="single" w:sz="6" w:space="0" w:color="auto"/>
              <w:bottom w:val="single" w:sz="6" w:space="0" w:color="auto"/>
              <w:right w:val="single" w:sz="6" w:space="0" w:color="auto"/>
            </w:tcBorders>
          </w:tcPr>
          <w:p w:rsidR="00234282" w:rsidRPr="00234282" w:rsidRDefault="00234282" w:rsidP="00234282">
            <w:pPr>
              <w:suppressAutoHyphens/>
              <w:spacing w:line="360" w:lineRule="auto"/>
              <w:ind w:firstLine="0"/>
            </w:pPr>
          </w:p>
        </w:tc>
        <w:tc>
          <w:tcPr>
            <w:tcW w:w="1108" w:type="dxa"/>
            <w:tcBorders>
              <w:top w:val="single" w:sz="6" w:space="0" w:color="auto"/>
              <w:left w:val="single" w:sz="6" w:space="0" w:color="auto"/>
              <w:bottom w:val="single" w:sz="6" w:space="0" w:color="auto"/>
              <w:right w:val="single" w:sz="6" w:space="0" w:color="auto"/>
            </w:tcBorders>
          </w:tcPr>
          <w:p w:rsidR="00234282" w:rsidRPr="00234282" w:rsidRDefault="00234282" w:rsidP="00234282">
            <w:pPr>
              <w:suppressAutoHyphens/>
              <w:spacing w:line="360" w:lineRule="auto"/>
              <w:ind w:firstLine="0"/>
              <w:rPr>
                <w:lang w:val="en-US"/>
              </w:rPr>
            </w:pPr>
            <w:r w:rsidRPr="00234282">
              <w:rPr>
                <w:lang w:val="en-US"/>
              </w:rPr>
              <w:t>a1</w:t>
            </w:r>
          </w:p>
        </w:tc>
        <w:tc>
          <w:tcPr>
            <w:tcW w:w="1518" w:type="dxa"/>
            <w:tcBorders>
              <w:top w:val="single" w:sz="6" w:space="0" w:color="auto"/>
              <w:left w:val="single" w:sz="6" w:space="0" w:color="auto"/>
              <w:bottom w:val="single" w:sz="6" w:space="0" w:color="auto"/>
              <w:right w:val="single" w:sz="6" w:space="0" w:color="auto"/>
            </w:tcBorders>
          </w:tcPr>
          <w:p w:rsidR="00234282" w:rsidRPr="00234282" w:rsidRDefault="00234282" w:rsidP="00234282">
            <w:pPr>
              <w:suppressAutoHyphens/>
              <w:spacing w:line="360" w:lineRule="auto"/>
              <w:ind w:firstLine="0"/>
              <w:rPr>
                <w:lang w:val="en-US"/>
              </w:rPr>
            </w:pPr>
            <w:r w:rsidRPr="00234282">
              <w:rPr>
                <w:lang w:val="en-US"/>
              </w:rPr>
              <w:t>a2</w:t>
            </w:r>
          </w:p>
        </w:tc>
        <w:tc>
          <w:tcPr>
            <w:tcW w:w="1518" w:type="dxa"/>
            <w:tcBorders>
              <w:top w:val="single" w:sz="6" w:space="0" w:color="auto"/>
              <w:left w:val="single" w:sz="6" w:space="0" w:color="auto"/>
              <w:bottom w:val="single" w:sz="6" w:space="0" w:color="auto"/>
              <w:right w:val="single" w:sz="6" w:space="0" w:color="auto"/>
            </w:tcBorders>
          </w:tcPr>
          <w:p w:rsidR="00234282" w:rsidRPr="00234282" w:rsidRDefault="00234282" w:rsidP="00234282">
            <w:pPr>
              <w:suppressAutoHyphens/>
              <w:spacing w:line="360" w:lineRule="auto"/>
              <w:ind w:firstLine="0"/>
              <w:rPr>
                <w:lang w:val="en-US"/>
              </w:rPr>
            </w:pPr>
            <w:r w:rsidRPr="00234282">
              <w:rPr>
                <w:lang w:val="en-US"/>
              </w:rPr>
              <w:t>a3</w:t>
            </w:r>
          </w:p>
        </w:tc>
        <w:tc>
          <w:tcPr>
            <w:tcW w:w="1384" w:type="dxa"/>
            <w:tcBorders>
              <w:top w:val="single" w:sz="6" w:space="0" w:color="auto"/>
              <w:left w:val="single" w:sz="6" w:space="0" w:color="auto"/>
              <w:bottom w:val="single" w:sz="6" w:space="0" w:color="auto"/>
              <w:right w:val="single" w:sz="6" w:space="0" w:color="auto"/>
            </w:tcBorders>
          </w:tcPr>
          <w:p w:rsidR="00234282" w:rsidRPr="00234282" w:rsidRDefault="00234282" w:rsidP="00234282">
            <w:pPr>
              <w:suppressAutoHyphens/>
              <w:spacing w:line="360" w:lineRule="auto"/>
              <w:ind w:firstLine="0"/>
              <w:rPr>
                <w:lang w:val="en-US"/>
              </w:rPr>
            </w:pPr>
            <w:r w:rsidRPr="00234282">
              <w:rPr>
                <w:lang w:val="en-US"/>
              </w:rPr>
              <w:t>a4</w:t>
            </w:r>
          </w:p>
        </w:tc>
      </w:tr>
      <w:tr w:rsidR="00C01E5A" w:rsidRPr="00234282" w:rsidTr="00234282">
        <w:trPr>
          <w:trHeight w:hRule="exact" w:val="422"/>
          <w:jc w:val="center"/>
        </w:trPr>
        <w:tc>
          <w:tcPr>
            <w:tcW w:w="372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Денежные средства (ДС)</w:t>
            </w:r>
          </w:p>
        </w:tc>
        <w:tc>
          <w:tcPr>
            <w:tcW w:w="110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229,1</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946,2</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947,0</w:t>
            </w:r>
          </w:p>
        </w:tc>
        <w:tc>
          <w:tcPr>
            <w:tcW w:w="138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1442,9</w:t>
            </w:r>
          </w:p>
        </w:tc>
      </w:tr>
      <w:tr w:rsidR="00C01E5A" w:rsidRPr="00234282" w:rsidTr="00234282">
        <w:trPr>
          <w:trHeight w:hRule="exact" w:val="712"/>
          <w:jc w:val="center"/>
        </w:trPr>
        <w:tc>
          <w:tcPr>
            <w:tcW w:w="372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Краткосрочные финансовые вложения (КФВ)</w:t>
            </w:r>
          </w:p>
        </w:tc>
        <w:tc>
          <w:tcPr>
            <w:tcW w:w="110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394,1</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462,7</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466,4</w:t>
            </w:r>
          </w:p>
        </w:tc>
        <w:tc>
          <w:tcPr>
            <w:tcW w:w="138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2066,0</w:t>
            </w:r>
          </w:p>
        </w:tc>
      </w:tr>
      <w:tr w:rsidR="00C01E5A" w:rsidRPr="00234282" w:rsidTr="00234282">
        <w:trPr>
          <w:trHeight w:hRule="exact" w:val="268"/>
          <w:jc w:val="center"/>
        </w:trPr>
        <w:tc>
          <w:tcPr>
            <w:tcW w:w="372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Дебиторская задолженность (ДЗ)</w:t>
            </w:r>
          </w:p>
        </w:tc>
        <w:tc>
          <w:tcPr>
            <w:tcW w:w="110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4639,8</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8391,4</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8514,5</w:t>
            </w:r>
          </w:p>
        </w:tc>
        <w:tc>
          <w:tcPr>
            <w:tcW w:w="138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10908,2</w:t>
            </w:r>
          </w:p>
        </w:tc>
      </w:tr>
      <w:tr w:rsidR="00C01E5A" w:rsidRPr="00234282" w:rsidTr="00234282">
        <w:trPr>
          <w:trHeight w:hRule="exact" w:val="301"/>
          <w:jc w:val="center"/>
        </w:trPr>
        <w:tc>
          <w:tcPr>
            <w:tcW w:w="372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Запасы и затраты (33)</w:t>
            </w:r>
          </w:p>
        </w:tc>
        <w:tc>
          <w:tcPr>
            <w:tcW w:w="110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6028,1</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21557,6</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21370,4</w:t>
            </w:r>
          </w:p>
        </w:tc>
        <w:tc>
          <w:tcPr>
            <w:tcW w:w="138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17424,5</w:t>
            </w:r>
          </w:p>
        </w:tc>
      </w:tr>
      <w:tr w:rsidR="00C01E5A" w:rsidRPr="00234282" w:rsidTr="00234282">
        <w:trPr>
          <w:trHeight w:hRule="exact" w:val="418"/>
          <w:jc w:val="center"/>
        </w:trPr>
        <w:tc>
          <w:tcPr>
            <w:tcW w:w="372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Собственный капитал (СК)</w:t>
            </w:r>
          </w:p>
        </w:tc>
        <w:tc>
          <w:tcPr>
            <w:tcW w:w="110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12395,8</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35247,8</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41244,2</w:t>
            </w:r>
          </w:p>
        </w:tc>
        <w:tc>
          <w:tcPr>
            <w:tcW w:w="138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53939,4</w:t>
            </w:r>
          </w:p>
        </w:tc>
      </w:tr>
      <w:tr w:rsidR="00C01E5A" w:rsidRPr="00234282" w:rsidTr="00234282">
        <w:trPr>
          <w:trHeight w:hRule="exact" w:val="440"/>
          <w:jc w:val="center"/>
        </w:trPr>
        <w:tc>
          <w:tcPr>
            <w:tcW w:w="372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Краткосрочные обязательства (ОКс)</w:t>
            </w:r>
          </w:p>
        </w:tc>
        <w:tc>
          <w:tcPr>
            <w:tcW w:w="110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4058,1</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13834,9</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16827,1</w:t>
            </w:r>
          </w:p>
        </w:tc>
        <w:tc>
          <w:tcPr>
            <w:tcW w:w="138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25028,3</w:t>
            </w:r>
          </w:p>
        </w:tc>
      </w:tr>
      <w:tr w:rsidR="00C01E5A" w:rsidRPr="00234282" w:rsidTr="00234282">
        <w:trPr>
          <w:trHeight w:hRule="exact" w:val="298"/>
          <w:jc w:val="center"/>
        </w:trPr>
        <w:tc>
          <w:tcPr>
            <w:tcW w:w="372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Итог баланса (ИБ)</w:t>
            </w:r>
          </w:p>
        </w:tc>
        <w:tc>
          <w:tcPr>
            <w:tcW w:w="110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16453,9</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49082,7</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58071,3</w:t>
            </w:r>
          </w:p>
        </w:tc>
        <w:tc>
          <w:tcPr>
            <w:tcW w:w="138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78967,7</w:t>
            </w:r>
          </w:p>
        </w:tc>
      </w:tr>
      <w:tr w:rsidR="00C01E5A" w:rsidRPr="00234282" w:rsidTr="00234282">
        <w:trPr>
          <w:trHeight w:hRule="exact" w:val="273"/>
          <w:jc w:val="center"/>
        </w:trPr>
        <w:tc>
          <w:tcPr>
            <w:tcW w:w="372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Валовая выручка (ВВ)</w:t>
            </w:r>
          </w:p>
        </w:tc>
        <w:tc>
          <w:tcPr>
            <w:tcW w:w="110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59438,9</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38567,9</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43589,5</w:t>
            </w:r>
          </w:p>
        </w:tc>
        <w:tc>
          <w:tcPr>
            <w:tcW w:w="138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28343,6</w:t>
            </w:r>
          </w:p>
        </w:tc>
      </w:tr>
      <w:tr w:rsidR="00C01E5A" w:rsidRPr="00234282" w:rsidTr="00234282">
        <w:trPr>
          <w:trHeight w:hRule="exact" w:val="278"/>
          <w:jc w:val="center"/>
        </w:trPr>
        <w:tc>
          <w:tcPr>
            <w:tcW w:w="372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Прибыль (П)</w:t>
            </w:r>
          </w:p>
        </w:tc>
        <w:tc>
          <w:tcPr>
            <w:tcW w:w="110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16642,9</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4442,5</w:t>
            </w:r>
          </w:p>
        </w:tc>
        <w:tc>
          <w:tcPr>
            <w:tcW w:w="15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65384,2</w:t>
            </w:r>
          </w:p>
        </w:tc>
        <w:tc>
          <w:tcPr>
            <w:tcW w:w="138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3401,2</w:t>
            </w:r>
          </w:p>
        </w:tc>
      </w:tr>
    </w:tbl>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На основании этих данных рассчитываются финансовые коэффициенты, характеризующие кредитоспособность заемщиков: коэффициент абсолютной ликвидности (</w:t>
      </w:r>
      <w:r w:rsidRPr="00234282">
        <w:rPr>
          <w:sz w:val="28"/>
          <w:szCs w:val="28"/>
          <w:lang w:val="en-US"/>
        </w:rPr>
        <w:t>F</w:t>
      </w:r>
      <w:r w:rsidRPr="00234282">
        <w:rPr>
          <w:sz w:val="28"/>
          <w:szCs w:val="28"/>
        </w:rPr>
        <w:t>1), промежуточный коэффициент покрытия (</w:t>
      </w:r>
      <w:r w:rsidRPr="00234282">
        <w:rPr>
          <w:sz w:val="28"/>
          <w:szCs w:val="28"/>
          <w:lang w:val="en-US"/>
        </w:rPr>
        <w:t>F</w:t>
      </w:r>
      <w:r w:rsidRPr="00234282">
        <w:rPr>
          <w:sz w:val="28"/>
          <w:szCs w:val="28"/>
        </w:rPr>
        <w:t>2), общий коэффициент покрытия (</w:t>
      </w:r>
      <w:r w:rsidRPr="00234282">
        <w:rPr>
          <w:sz w:val="28"/>
          <w:szCs w:val="28"/>
          <w:lang w:val="en-US"/>
        </w:rPr>
        <w:t>F</w:t>
      </w:r>
      <w:r w:rsidRPr="00234282">
        <w:rPr>
          <w:sz w:val="28"/>
          <w:szCs w:val="28"/>
        </w:rPr>
        <w:t>3), коэффициент финансовой независимости (</w:t>
      </w:r>
      <w:r w:rsidRPr="00234282">
        <w:rPr>
          <w:sz w:val="28"/>
          <w:szCs w:val="28"/>
          <w:lang w:val="en-US"/>
        </w:rPr>
        <w:t>F</w:t>
      </w:r>
      <w:r w:rsidRPr="00234282">
        <w:rPr>
          <w:sz w:val="28"/>
          <w:szCs w:val="28"/>
        </w:rPr>
        <w:t>4) коэффициент рентабельности продукции (</w:t>
      </w:r>
      <w:r w:rsidRPr="00234282">
        <w:rPr>
          <w:sz w:val="28"/>
          <w:szCs w:val="28"/>
          <w:lang w:val="en-US"/>
        </w:rPr>
        <w:t>F</w:t>
      </w:r>
      <w:r w:rsidRPr="00234282">
        <w:rPr>
          <w:sz w:val="28"/>
          <w:szCs w:val="28"/>
        </w:rPr>
        <w:t>5). Перечисленные коэффициенты являются критериями качества кредитоспособности предприятий и рассчитываются по следующим формулам:</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38" type="#_x0000_t75" style="width:231.75pt;height:61.5pt" fillcolor="window">
            <v:imagedata r:id="rId32" o:title="" gain="93623f"/>
          </v:shape>
        </w:pict>
      </w:r>
    </w:p>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Рассчитанные значения критериев качества для рассматриваемых предприятий приведены в табл. 2.2. Там же даны нормативные значения критериев. Анализ расчетных и нормативных значений критериев показывает, что все предприятия могут претендовать на получение кредита.</w:t>
      </w:r>
    </w:p>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Таблица 2.2</w:t>
      </w:r>
    </w:p>
    <w:p w:rsidR="00C01E5A" w:rsidRPr="00234282" w:rsidRDefault="00C01E5A" w:rsidP="00234282">
      <w:pPr>
        <w:suppressAutoHyphens/>
        <w:spacing w:line="360" w:lineRule="auto"/>
        <w:ind w:firstLine="709"/>
        <w:rPr>
          <w:sz w:val="28"/>
          <w:szCs w:val="28"/>
        </w:rPr>
      </w:pPr>
      <w:r w:rsidRPr="00234282">
        <w:rPr>
          <w:sz w:val="28"/>
          <w:szCs w:val="28"/>
        </w:rPr>
        <w:t>Расчетные и нормативные значения критериев качества предприятий</w:t>
      </w:r>
    </w:p>
    <w:tbl>
      <w:tblPr>
        <w:tblW w:w="9165" w:type="dxa"/>
        <w:jc w:val="center"/>
        <w:tblLayout w:type="fixed"/>
        <w:tblCellMar>
          <w:left w:w="40" w:type="dxa"/>
          <w:right w:w="40" w:type="dxa"/>
        </w:tblCellMar>
        <w:tblLook w:val="0000" w:firstRow="0" w:lastRow="0" w:firstColumn="0" w:lastColumn="0" w:noHBand="0" w:noVBand="0"/>
      </w:tblPr>
      <w:tblGrid>
        <w:gridCol w:w="2049"/>
        <w:gridCol w:w="1256"/>
        <w:gridCol w:w="1256"/>
        <w:gridCol w:w="1116"/>
        <w:gridCol w:w="1117"/>
        <w:gridCol w:w="2371"/>
      </w:tblGrid>
      <w:tr w:rsidR="00C01E5A" w:rsidRPr="00234282" w:rsidTr="00234282">
        <w:trPr>
          <w:cantSplit/>
          <w:trHeight w:hRule="exact" w:val="411"/>
          <w:jc w:val="center"/>
        </w:trPr>
        <w:tc>
          <w:tcPr>
            <w:tcW w:w="2049" w:type="dxa"/>
            <w:vMerge w:val="restart"/>
            <w:tcBorders>
              <w:top w:val="single" w:sz="6" w:space="0" w:color="auto"/>
              <w:left w:val="single" w:sz="6" w:space="0" w:color="auto"/>
              <w:right w:val="single" w:sz="6" w:space="0" w:color="auto"/>
            </w:tcBorders>
          </w:tcPr>
          <w:p w:rsidR="00C01E5A" w:rsidRPr="00234282" w:rsidRDefault="00C01E5A" w:rsidP="00234282">
            <w:pPr>
              <w:suppressAutoHyphens/>
              <w:spacing w:line="360" w:lineRule="auto"/>
              <w:ind w:firstLine="0"/>
            </w:pPr>
            <w:r w:rsidRPr="00234282">
              <w:t>Критерий качества</w:t>
            </w:r>
          </w:p>
        </w:tc>
        <w:tc>
          <w:tcPr>
            <w:tcW w:w="4745" w:type="dxa"/>
            <w:gridSpan w:val="4"/>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Значение критерия для предприятия</w:t>
            </w:r>
          </w:p>
        </w:tc>
        <w:tc>
          <w:tcPr>
            <w:tcW w:w="2371" w:type="dxa"/>
            <w:vMerge w:val="restart"/>
            <w:tcBorders>
              <w:top w:val="single" w:sz="6" w:space="0" w:color="auto"/>
              <w:left w:val="single" w:sz="6" w:space="0" w:color="auto"/>
              <w:right w:val="single" w:sz="6" w:space="0" w:color="auto"/>
            </w:tcBorders>
          </w:tcPr>
          <w:p w:rsidR="00C01E5A" w:rsidRPr="00234282" w:rsidRDefault="00C01E5A" w:rsidP="00234282">
            <w:pPr>
              <w:suppressAutoHyphens/>
              <w:spacing w:line="360" w:lineRule="auto"/>
              <w:ind w:firstLine="0"/>
            </w:pPr>
            <w:r w:rsidRPr="00234282">
              <w:t>Нормативное значение</w:t>
            </w:r>
          </w:p>
        </w:tc>
      </w:tr>
      <w:tr w:rsidR="00C01E5A" w:rsidRPr="00234282" w:rsidTr="00234282">
        <w:trPr>
          <w:cantSplit/>
          <w:trHeight w:hRule="exact" w:val="417"/>
          <w:jc w:val="center"/>
        </w:trPr>
        <w:tc>
          <w:tcPr>
            <w:tcW w:w="2049" w:type="dxa"/>
            <w:vMerge/>
            <w:tcBorders>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p>
        </w:tc>
        <w:tc>
          <w:tcPr>
            <w:tcW w:w="125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а1</w:t>
            </w:r>
          </w:p>
        </w:tc>
        <w:tc>
          <w:tcPr>
            <w:tcW w:w="125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rPr>
                <w:lang w:val="en-US"/>
              </w:rPr>
              <w:t>a</w:t>
            </w:r>
            <w:r w:rsidRPr="00234282">
              <w:t>2</w:t>
            </w:r>
          </w:p>
        </w:tc>
        <w:tc>
          <w:tcPr>
            <w:tcW w:w="111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a3</w:t>
            </w:r>
          </w:p>
        </w:tc>
        <w:tc>
          <w:tcPr>
            <w:tcW w:w="1117"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a4</w:t>
            </w:r>
          </w:p>
        </w:tc>
        <w:tc>
          <w:tcPr>
            <w:tcW w:w="2371" w:type="dxa"/>
            <w:vMerge/>
            <w:tcBorders>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p>
        </w:tc>
      </w:tr>
      <w:tr w:rsidR="00C01E5A" w:rsidRPr="00234282" w:rsidTr="00234282">
        <w:trPr>
          <w:trHeight w:hRule="exact" w:val="280"/>
          <w:jc w:val="center"/>
        </w:trPr>
        <w:tc>
          <w:tcPr>
            <w:tcW w:w="2049"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F1</w:t>
            </w:r>
          </w:p>
        </w:tc>
        <w:tc>
          <w:tcPr>
            <w:tcW w:w="125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0,154</w:t>
            </w:r>
          </w:p>
        </w:tc>
        <w:tc>
          <w:tcPr>
            <w:tcW w:w="125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0,102</w:t>
            </w:r>
          </w:p>
        </w:tc>
        <w:tc>
          <w:tcPr>
            <w:tcW w:w="111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0,084</w:t>
            </w:r>
          </w:p>
        </w:tc>
        <w:tc>
          <w:tcPr>
            <w:tcW w:w="1117"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0,140</w:t>
            </w:r>
          </w:p>
        </w:tc>
        <w:tc>
          <w:tcPr>
            <w:tcW w:w="2371"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0,1-0,25</w:t>
            </w:r>
          </w:p>
        </w:tc>
      </w:tr>
      <w:tr w:rsidR="00C01E5A" w:rsidRPr="00234282" w:rsidTr="00234282">
        <w:trPr>
          <w:trHeight w:hRule="exact" w:val="285"/>
          <w:jc w:val="center"/>
        </w:trPr>
        <w:tc>
          <w:tcPr>
            <w:tcW w:w="2049"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F2</w:t>
            </w:r>
          </w:p>
        </w:tc>
        <w:tc>
          <w:tcPr>
            <w:tcW w:w="125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1,297</w:t>
            </w:r>
          </w:p>
        </w:tc>
        <w:tc>
          <w:tcPr>
            <w:tcW w:w="125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0,71</w:t>
            </w:r>
          </w:p>
        </w:tc>
        <w:tc>
          <w:tcPr>
            <w:tcW w:w="111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0,59</w:t>
            </w:r>
          </w:p>
        </w:tc>
        <w:tc>
          <w:tcPr>
            <w:tcW w:w="1117"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0,57</w:t>
            </w:r>
          </w:p>
        </w:tc>
        <w:tc>
          <w:tcPr>
            <w:tcW w:w="2371"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0,5-1,0</w:t>
            </w:r>
          </w:p>
        </w:tc>
      </w:tr>
      <w:tr w:rsidR="00C01E5A" w:rsidRPr="00234282" w:rsidTr="00234282">
        <w:trPr>
          <w:trHeight w:hRule="exact" w:val="288"/>
          <w:jc w:val="center"/>
        </w:trPr>
        <w:tc>
          <w:tcPr>
            <w:tcW w:w="2049"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F3</w:t>
            </w:r>
          </w:p>
        </w:tc>
        <w:tc>
          <w:tcPr>
            <w:tcW w:w="125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2,78</w:t>
            </w:r>
          </w:p>
        </w:tc>
        <w:tc>
          <w:tcPr>
            <w:tcW w:w="125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2,27</w:t>
            </w:r>
          </w:p>
        </w:tc>
        <w:tc>
          <w:tcPr>
            <w:tcW w:w="111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1,86</w:t>
            </w:r>
          </w:p>
        </w:tc>
        <w:tc>
          <w:tcPr>
            <w:tcW w:w="1117"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1.27</w:t>
            </w:r>
          </w:p>
        </w:tc>
        <w:tc>
          <w:tcPr>
            <w:tcW w:w="2371"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1,0-2,5</w:t>
            </w:r>
          </w:p>
        </w:tc>
      </w:tr>
      <w:tr w:rsidR="00C01E5A" w:rsidRPr="00234282" w:rsidTr="00234282">
        <w:trPr>
          <w:trHeight w:hRule="exact" w:val="293"/>
          <w:jc w:val="center"/>
        </w:trPr>
        <w:tc>
          <w:tcPr>
            <w:tcW w:w="2049"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F4</w:t>
            </w:r>
          </w:p>
        </w:tc>
        <w:tc>
          <w:tcPr>
            <w:tcW w:w="125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0,75</w:t>
            </w:r>
          </w:p>
        </w:tc>
        <w:tc>
          <w:tcPr>
            <w:tcW w:w="125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0,72</w:t>
            </w:r>
          </w:p>
        </w:tc>
        <w:tc>
          <w:tcPr>
            <w:tcW w:w="111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 xml:space="preserve">0,71 </w:t>
            </w:r>
          </w:p>
        </w:tc>
        <w:tc>
          <w:tcPr>
            <w:tcW w:w="1117"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0,68</w:t>
            </w:r>
          </w:p>
        </w:tc>
        <w:tc>
          <w:tcPr>
            <w:tcW w:w="2371"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0,6</w:t>
            </w:r>
          </w:p>
        </w:tc>
      </w:tr>
      <w:tr w:rsidR="00C01E5A" w:rsidRPr="00234282" w:rsidTr="00234282">
        <w:trPr>
          <w:trHeight w:hRule="exact" w:val="410"/>
          <w:jc w:val="center"/>
        </w:trPr>
        <w:tc>
          <w:tcPr>
            <w:tcW w:w="2049"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rPr>
                <w:lang w:val="en-US"/>
              </w:rPr>
              <w:t>F</w:t>
            </w:r>
            <w:r w:rsidRPr="00234282">
              <w:t>5</w:t>
            </w:r>
          </w:p>
        </w:tc>
        <w:tc>
          <w:tcPr>
            <w:tcW w:w="125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0,28</w:t>
            </w:r>
          </w:p>
        </w:tc>
        <w:tc>
          <w:tcPr>
            <w:tcW w:w="125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0,115</w:t>
            </w:r>
          </w:p>
        </w:tc>
        <w:tc>
          <w:tcPr>
            <w:tcW w:w="111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0,15</w:t>
            </w:r>
          </w:p>
        </w:tc>
        <w:tc>
          <w:tcPr>
            <w:tcW w:w="1117"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0,12</w:t>
            </w:r>
          </w:p>
        </w:tc>
        <w:tc>
          <w:tcPr>
            <w:tcW w:w="2371"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Чем выше, тем лучше</w:t>
            </w:r>
          </w:p>
        </w:tc>
      </w:tr>
    </w:tbl>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Обработка полученной исходной информации с применением математического аппарата теории нечетких множеств проводится в три этапа.</w:t>
      </w:r>
    </w:p>
    <w:p w:rsidR="00C01E5A" w:rsidRPr="00234282" w:rsidRDefault="00C01E5A" w:rsidP="00234282">
      <w:pPr>
        <w:suppressAutoHyphens/>
        <w:spacing w:line="360" w:lineRule="auto"/>
        <w:ind w:firstLine="709"/>
        <w:rPr>
          <w:sz w:val="28"/>
          <w:szCs w:val="28"/>
        </w:rPr>
      </w:pPr>
      <w:r w:rsidRPr="00234282">
        <w:rPr>
          <w:sz w:val="28"/>
          <w:szCs w:val="28"/>
        </w:rPr>
        <w:t>Этап 1. Построение функций принадлежности, соответствующих понятиям "предпочтительный коэффициент абсолютной ликвидности", "желаемый промежуточный коэффициент покрытия", "наилучший коэффициент рентабельности" и т. д. (рис. 4.3). Построение таких функций проводят эксперты, располагающие знаниями в области кредитования предприятий различного функционального назначения.</w:t>
      </w:r>
    </w:p>
    <w:p w:rsidR="00C01E5A" w:rsidRPr="00234282" w:rsidRDefault="00C01E5A" w:rsidP="00234282">
      <w:pPr>
        <w:suppressAutoHyphens/>
        <w:spacing w:line="360" w:lineRule="auto"/>
        <w:ind w:firstLine="709"/>
        <w:rPr>
          <w:sz w:val="28"/>
          <w:szCs w:val="28"/>
        </w:rPr>
      </w:pPr>
      <w:r w:rsidRPr="00234282">
        <w:rPr>
          <w:sz w:val="28"/>
          <w:szCs w:val="28"/>
        </w:rPr>
        <w:t xml:space="preserve">Этап 2. Определяются конкретные значения функции принадлежности по критериям качества </w:t>
      </w:r>
      <w:r w:rsidRPr="00234282">
        <w:rPr>
          <w:sz w:val="28"/>
          <w:szCs w:val="28"/>
          <w:lang w:val="en-US"/>
        </w:rPr>
        <w:t>F</w:t>
      </w:r>
      <w:r w:rsidRPr="00234282">
        <w:rPr>
          <w:sz w:val="28"/>
          <w:szCs w:val="28"/>
        </w:rPr>
        <w:t xml:space="preserve">1, ..., </w:t>
      </w:r>
      <w:r w:rsidRPr="00234282">
        <w:rPr>
          <w:sz w:val="28"/>
          <w:szCs w:val="28"/>
          <w:lang w:val="en-US"/>
        </w:rPr>
        <w:t>F</w:t>
      </w:r>
      <w:r w:rsidRPr="00234282">
        <w:rPr>
          <w:sz w:val="28"/>
          <w:szCs w:val="28"/>
        </w:rPr>
        <w:t>5. На рис. 4.3 показаны значения функций принадлежности, соответствующие рассматриваемым альтернативам. Нечеткие множества для пяти рассматриваемых критериев, включающие четыре анализируемые альтернативы, имеют следующий вид:</w:t>
      </w:r>
    </w:p>
    <w:p w:rsidR="00C01E5A" w:rsidRPr="00234282" w:rsidRDefault="00C01E5A" w:rsidP="00234282">
      <w:pPr>
        <w:suppressAutoHyphens/>
        <w:spacing w:line="360" w:lineRule="auto"/>
        <w:ind w:firstLine="709"/>
        <w:rPr>
          <w:sz w:val="28"/>
          <w:szCs w:val="28"/>
        </w:rPr>
      </w:pPr>
      <w:r w:rsidRPr="00234282">
        <w:rPr>
          <w:sz w:val="28"/>
          <w:szCs w:val="28"/>
        </w:rPr>
        <w:object w:dxaOrig="320" w:dyaOrig="380">
          <v:shape id="_x0000_i1039" type="#_x0000_t75" style="width:15.75pt;height:18.75pt" o:ole="" fillcolor="window">
            <v:imagedata r:id="rId33" o:title=""/>
          </v:shape>
          <o:OLEObject Type="Embed" ProgID="Equation.DSMT4" ShapeID="_x0000_i1039" DrawAspect="Content" ObjectID="_1457427908" r:id="rId34"/>
        </w:object>
      </w:r>
      <w:r w:rsidRPr="00234282">
        <w:rPr>
          <w:sz w:val="28"/>
          <w:szCs w:val="28"/>
        </w:rPr>
        <w:t xml:space="preserve"> = 0,61/0,154 + 0,41/0,102 + 0,33/0,084 + 0,46/0,140;</w:t>
      </w:r>
    </w:p>
    <w:p w:rsidR="00C01E5A" w:rsidRPr="00234282" w:rsidRDefault="00C01E5A" w:rsidP="00234282">
      <w:pPr>
        <w:suppressAutoHyphens/>
        <w:spacing w:line="360" w:lineRule="auto"/>
        <w:ind w:firstLine="709"/>
        <w:rPr>
          <w:sz w:val="28"/>
          <w:szCs w:val="28"/>
        </w:rPr>
      </w:pPr>
      <w:r w:rsidRPr="00234282">
        <w:rPr>
          <w:sz w:val="28"/>
          <w:szCs w:val="28"/>
        </w:rPr>
        <w:object w:dxaOrig="340" w:dyaOrig="380">
          <v:shape id="_x0000_i1040" type="#_x0000_t75" style="width:17.25pt;height:18.75pt" o:ole="" fillcolor="window">
            <v:imagedata r:id="rId35" o:title=""/>
          </v:shape>
          <o:OLEObject Type="Embed" ProgID="Equation.DSMT4" ShapeID="_x0000_i1040" DrawAspect="Content" ObjectID="_1457427909" r:id="rId36"/>
        </w:object>
      </w:r>
      <w:r w:rsidRPr="00234282">
        <w:rPr>
          <w:sz w:val="28"/>
          <w:szCs w:val="28"/>
        </w:rPr>
        <w:t xml:space="preserve"> = 1,0/1,297 + 0,71/0,71 + 0,59/0,59 + 0,57/0,57;</w:t>
      </w:r>
    </w:p>
    <w:p w:rsidR="00C01E5A" w:rsidRPr="00234282" w:rsidRDefault="00C01E5A" w:rsidP="00234282">
      <w:pPr>
        <w:suppressAutoHyphens/>
        <w:spacing w:line="360" w:lineRule="auto"/>
        <w:ind w:firstLine="709"/>
        <w:rPr>
          <w:sz w:val="28"/>
          <w:szCs w:val="28"/>
        </w:rPr>
      </w:pPr>
      <w:r w:rsidRPr="00234282">
        <w:rPr>
          <w:sz w:val="28"/>
          <w:szCs w:val="28"/>
        </w:rPr>
        <w:object w:dxaOrig="340" w:dyaOrig="380">
          <v:shape id="_x0000_i1041" type="#_x0000_t75" style="width:17.25pt;height:18.75pt" o:ole="" fillcolor="window">
            <v:imagedata r:id="rId37" o:title=""/>
          </v:shape>
          <o:OLEObject Type="Embed" ProgID="Equation.DSMT4" ShapeID="_x0000_i1041" DrawAspect="Content" ObjectID="_1457427910" r:id="rId38"/>
        </w:object>
      </w:r>
      <w:r w:rsidRPr="00234282">
        <w:rPr>
          <w:sz w:val="28"/>
          <w:szCs w:val="28"/>
        </w:rPr>
        <w:t xml:space="preserve"> = 1,0/2,78 + 0,91/2,27 + 0,75/1,86 + 0,51/1,27;</w:t>
      </w:r>
    </w:p>
    <w:p w:rsidR="00C01E5A" w:rsidRPr="00234282" w:rsidRDefault="00C01E5A" w:rsidP="00234282">
      <w:pPr>
        <w:suppressAutoHyphens/>
        <w:spacing w:line="360" w:lineRule="auto"/>
        <w:ind w:firstLine="709"/>
        <w:rPr>
          <w:sz w:val="28"/>
          <w:szCs w:val="28"/>
        </w:rPr>
      </w:pPr>
      <w:r w:rsidRPr="00234282">
        <w:rPr>
          <w:sz w:val="28"/>
          <w:szCs w:val="28"/>
        </w:rPr>
        <w:object w:dxaOrig="340" w:dyaOrig="380">
          <v:shape id="_x0000_i1042" type="#_x0000_t75" style="width:17.25pt;height:18.75pt" o:ole="" fillcolor="window">
            <v:imagedata r:id="rId39" o:title=""/>
          </v:shape>
          <o:OLEObject Type="Embed" ProgID="Equation.DSMT4" ShapeID="_x0000_i1042" DrawAspect="Content" ObjectID="_1457427911" r:id="rId40"/>
        </w:object>
      </w:r>
      <w:r w:rsidRPr="00234282">
        <w:rPr>
          <w:sz w:val="28"/>
          <w:szCs w:val="28"/>
        </w:rPr>
        <w:t xml:space="preserve"> = 1,0/0,75 + 0,96/0,72 + 0,94/0,71 + 0,90/0,68;</w:t>
      </w:r>
    </w:p>
    <w:p w:rsidR="00C01E5A" w:rsidRDefault="00C01E5A" w:rsidP="00234282">
      <w:pPr>
        <w:suppressAutoHyphens/>
        <w:spacing w:line="360" w:lineRule="auto"/>
        <w:ind w:firstLine="709"/>
        <w:rPr>
          <w:sz w:val="28"/>
          <w:szCs w:val="28"/>
        </w:rPr>
      </w:pPr>
      <w:r w:rsidRPr="00234282">
        <w:rPr>
          <w:sz w:val="28"/>
          <w:szCs w:val="28"/>
        </w:rPr>
        <w:object w:dxaOrig="340" w:dyaOrig="380">
          <v:shape id="_x0000_i1043" type="#_x0000_t75" style="width:17.25pt;height:18.75pt" o:ole="" fillcolor="window">
            <v:imagedata r:id="rId41" o:title=""/>
          </v:shape>
          <o:OLEObject Type="Embed" ProgID="Equation.DSMT4" ShapeID="_x0000_i1043" DrawAspect="Content" ObjectID="_1457427912" r:id="rId42"/>
        </w:object>
      </w:r>
      <w:r w:rsidRPr="00234282">
        <w:rPr>
          <w:sz w:val="28"/>
          <w:szCs w:val="28"/>
        </w:rPr>
        <w:t xml:space="preserve"> = 0,93/0,28 + 0,38/0,115 + 0,5/0,15 + 0,4/0,12.</w:t>
      </w:r>
    </w:p>
    <w:p w:rsidR="00C01E5A" w:rsidRPr="00234282" w:rsidRDefault="00234282" w:rsidP="00234282">
      <w:pPr>
        <w:suppressAutoHyphens/>
        <w:spacing w:line="360" w:lineRule="auto"/>
        <w:ind w:firstLine="709"/>
        <w:rPr>
          <w:sz w:val="28"/>
          <w:szCs w:val="28"/>
        </w:rPr>
      </w:pPr>
      <w:r>
        <w:rPr>
          <w:sz w:val="28"/>
          <w:szCs w:val="28"/>
        </w:rPr>
        <w:br w:type="page"/>
      </w:r>
      <w:r w:rsidR="00C853EA">
        <w:rPr>
          <w:sz w:val="28"/>
          <w:szCs w:val="28"/>
        </w:rPr>
        <w:pict>
          <v:shape id="_x0000_i1044" type="#_x0000_t75" style="width:326.25pt;height:289.5pt" fillcolor="window">
            <v:imagedata r:id="rId43" o:title="" gain="1.5625"/>
          </v:shape>
        </w:pict>
      </w:r>
    </w:p>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Этап 3. Производится свертка имеющейся информации в целях выявления лучшей альтернативы. Множество оптимальных альтернатив В определяется путем пересечения нечетких множеств, содержащих оценки альтернатив по критериям выбора.</w:t>
      </w:r>
    </w:p>
    <w:p w:rsidR="00C01E5A" w:rsidRPr="00234282" w:rsidRDefault="00C01E5A" w:rsidP="00234282">
      <w:pPr>
        <w:suppressAutoHyphens/>
        <w:spacing w:line="360" w:lineRule="auto"/>
        <w:ind w:firstLine="709"/>
        <w:rPr>
          <w:sz w:val="28"/>
          <w:szCs w:val="28"/>
        </w:rPr>
      </w:pPr>
      <w:r w:rsidRPr="00234282">
        <w:rPr>
          <w:sz w:val="28"/>
          <w:szCs w:val="28"/>
        </w:rPr>
        <w:t>Если критерии, по которым осуществляется выбор вариантов, имеют одинаковую важность для ЛПР, то правило выбора лучшего варианта имеет вид:</w:t>
      </w:r>
    </w:p>
    <w:p w:rsidR="00234282" w:rsidRDefault="00234282" w:rsidP="00234282">
      <w:pPr>
        <w:pStyle w:val="FR4"/>
        <w:suppressAutoHyphens/>
        <w:spacing w:before="0" w:line="360" w:lineRule="auto"/>
        <w:ind w:left="0" w:right="0" w:firstLine="709"/>
        <w:jc w:val="both"/>
        <w:rPr>
          <w:rFonts w:ascii="Times New Roman" w:hAnsi="Times New Roman"/>
          <w:sz w:val="28"/>
          <w:szCs w:val="28"/>
        </w:rPr>
      </w:pP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rPr>
      </w:pPr>
      <w:r w:rsidRPr="00234282">
        <w:rPr>
          <w:rFonts w:ascii="Times New Roman" w:hAnsi="Times New Roman"/>
          <w:sz w:val="28"/>
          <w:szCs w:val="28"/>
        </w:rPr>
        <w:t xml:space="preserve">В = </w:t>
      </w:r>
      <w:r w:rsidRPr="00234282">
        <w:rPr>
          <w:rFonts w:ascii="Times New Roman" w:hAnsi="Times New Roman"/>
          <w:sz w:val="28"/>
          <w:szCs w:val="28"/>
          <w:lang w:val="en-US"/>
        </w:rPr>
        <w:t>F</w:t>
      </w:r>
      <w:r w:rsidRPr="00234282">
        <w:rPr>
          <w:rFonts w:ascii="Times New Roman" w:hAnsi="Times New Roman"/>
          <w:sz w:val="28"/>
          <w:szCs w:val="28"/>
        </w:rPr>
        <w:t xml:space="preserve">1 </w:t>
      </w:r>
      <w:r w:rsidRPr="00234282">
        <w:rPr>
          <w:rFonts w:ascii="Times New Roman" w:hAnsi="Times New Roman"/>
          <w:sz w:val="28"/>
          <w:szCs w:val="28"/>
        </w:rPr>
        <w:sym w:font="Symbol" w:char="F0C7"/>
      </w:r>
      <w:r w:rsidRPr="00234282">
        <w:rPr>
          <w:rFonts w:ascii="Times New Roman" w:hAnsi="Times New Roman"/>
          <w:sz w:val="28"/>
          <w:szCs w:val="28"/>
        </w:rPr>
        <w:t xml:space="preserve"> </w:t>
      </w:r>
      <w:r w:rsidRPr="00234282">
        <w:rPr>
          <w:rFonts w:ascii="Times New Roman" w:hAnsi="Times New Roman"/>
          <w:sz w:val="28"/>
          <w:szCs w:val="28"/>
          <w:lang w:val="en-US"/>
        </w:rPr>
        <w:t>F</w:t>
      </w:r>
      <w:r w:rsidRPr="00234282">
        <w:rPr>
          <w:rFonts w:ascii="Times New Roman" w:hAnsi="Times New Roman"/>
          <w:sz w:val="28"/>
          <w:szCs w:val="28"/>
        </w:rPr>
        <w:t xml:space="preserve">2 </w:t>
      </w:r>
      <w:r w:rsidRPr="00234282">
        <w:rPr>
          <w:rFonts w:ascii="Times New Roman" w:hAnsi="Times New Roman"/>
          <w:sz w:val="28"/>
          <w:szCs w:val="28"/>
        </w:rPr>
        <w:sym w:font="Symbol" w:char="F0C7"/>
      </w:r>
      <w:r w:rsidRPr="00234282">
        <w:rPr>
          <w:rFonts w:ascii="Times New Roman" w:hAnsi="Times New Roman"/>
          <w:sz w:val="28"/>
          <w:szCs w:val="28"/>
        </w:rPr>
        <w:t xml:space="preserve"> </w:t>
      </w:r>
      <w:r w:rsidRPr="00234282">
        <w:rPr>
          <w:rFonts w:ascii="Times New Roman" w:hAnsi="Times New Roman"/>
          <w:sz w:val="28"/>
          <w:szCs w:val="28"/>
          <w:lang w:val="en-US"/>
        </w:rPr>
        <w:t>F</w:t>
      </w:r>
      <w:r w:rsidRPr="00234282">
        <w:rPr>
          <w:rFonts w:ascii="Times New Roman" w:hAnsi="Times New Roman"/>
          <w:sz w:val="28"/>
          <w:szCs w:val="28"/>
        </w:rPr>
        <w:t xml:space="preserve">3 </w:t>
      </w:r>
      <w:r w:rsidRPr="00234282">
        <w:rPr>
          <w:rFonts w:ascii="Times New Roman" w:hAnsi="Times New Roman"/>
          <w:sz w:val="28"/>
          <w:szCs w:val="28"/>
        </w:rPr>
        <w:sym w:font="Symbol" w:char="F0C7"/>
      </w:r>
      <w:r w:rsidRPr="00234282">
        <w:rPr>
          <w:rFonts w:ascii="Times New Roman" w:hAnsi="Times New Roman"/>
          <w:sz w:val="28"/>
          <w:szCs w:val="28"/>
        </w:rPr>
        <w:t xml:space="preserve"> </w:t>
      </w:r>
      <w:r w:rsidRPr="00234282">
        <w:rPr>
          <w:rFonts w:ascii="Times New Roman" w:hAnsi="Times New Roman"/>
          <w:sz w:val="28"/>
          <w:szCs w:val="28"/>
          <w:lang w:val="en-US"/>
        </w:rPr>
        <w:t>F</w:t>
      </w:r>
      <w:r w:rsidRPr="00234282">
        <w:rPr>
          <w:rFonts w:ascii="Times New Roman" w:hAnsi="Times New Roman"/>
          <w:sz w:val="28"/>
          <w:szCs w:val="28"/>
        </w:rPr>
        <w:t xml:space="preserve">4 </w:t>
      </w:r>
      <w:r w:rsidRPr="00234282">
        <w:rPr>
          <w:rFonts w:ascii="Times New Roman" w:hAnsi="Times New Roman"/>
          <w:sz w:val="28"/>
          <w:szCs w:val="28"/>
        </w:rPr>
        <w:sym w:font="Symbol" w:char="F0C7"/>
      </w:r>
      <w:r w:rsidRPr="00234282">
        <w:rPr>
          <w:rFonts w:ascii="Times New Roman" w:hAnsi="Times New Roman"/>
          <w:sz w:val="28"/>
          <w:szCs w:val="28"/>
        </w:rPr>
        <w:t xml:space="preserve"> </w:t>
      </w:r>
      <w:r w:rsidRPr="00234282">
        <w:rPr>
          <w:rFonts w:ascii="Times New Roman" w:hAnsi="Times New Roman"/>
          <w:sz w:val="28"/>
          <w:szCs w:val="28"/>
          <w:lang w:val="en-US"/>
        </w:rPr>
        <w:t>F</w:t>
      </w:r>
      <w:r w:rsidRPr="00234282">
        <w:rPr>
          <w:rFonts w:ascii="Times New Roman" w:hAnsi="Times New Roman"/>
          <w:sz w:val="28"/>
          <w:szCs w:val="28"/>
        </w:rPr>
        <w:t>5.</w: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Оптимальной считается альтернатива с максимальным значением функции принадлежности к множеству В. Операция пересечения нечетких множеств соответствует выбору минимального значения для </w:t>
      </w:r>
      <w:r w:rsidRPr="00234282">
        <w:rPr>
          <w:sz w:val="28"/>
          <w:szCs w:val="28"/>
          <w:lang w:val="en-US"/>
        </w:rPr>
        <w:t>j</w:t>
      </w:r>
      <w:r w:rsidRPr="00234282">
        <w:rPr>
          <w:sz w:val="28"/>
          <w:szCs w:val="28"/>
        </w:rPr>
        <w:t>-й альтернативы:</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45" type="#_x0000_t75" style="width:107.25pt;height:18.75pt" fillcolor="window">
            <v:imagedata r:id="rId44" o:title="" gain="93623f"/>
          </v:shape>
        </w:pict>
      </w:r>
    </w:p>
    <w:p w:rsidR="00C01E5A" w:rsidRPr="00234282" w:rsidRDefault="00234282" w:rsidP="00234282">
      <w:pPr>
        <w:suppressAutoHyphens/>
        <w:spacing w:line="360" w:lineRule="auto"/>
        <w:ind w:firstLine="709"/>
        <w:rPr>
          <w:sz w:val="28"/>
          <w:szCs w:val="28"/>
        </w:rPr>
      </w:pPr>
      <w:r>
        <w:rPr>
          <w:sz w:val="28"/>
          <w:szCs w:val="28"/>
          <w:lang w:val="en-US"/>
        </w:rPr>
        <w:br w:type="page"/>
      </w:r>
      <w:r w:rsidR="00C01E5A" w:rsidRPr="00234282">
        <w:rPr>
          <w:sz w:val="28"/>
          <w:szCs w:val="28"/>
        </w:rPr>
        <w:t>Для рассматриваемой задачи множество оптимальных альтернатив будет формироваться следующим образом:</w:t>
      </w:r>
    </w:p>
    <w:p w:rsidR="00C01E5A" w:rsidRPr="00234282" w:rsidRDefault="00C01E5A" w:rsidP="00234282">
      <w:pPr>
        <w:suppressAutoHyphens/>
        <w:spacing w:line="360" w:lineRule="auto"/>
        <w:ind w:firstLine="709"/>
        <w:rPr>
          <w:sz w:val="28"/>
          <w:szCs w:val="28"/>
        </w:rPr>
      </w:pPr>
      <w:r w:rsidRPr="00234282">
        <w:rPr>
          <w:sz w:val="28"/>
          <w:szCs w:val="28"/>
        </w:rPr>
        <w:t>В = {</w:t>
      </w:r>
      <w:r w:rsidRPr="00234282">
        <w:rPr>
          <w:sz w:val="28"/>
          <w:szCs w:val="28"/>
        </w:rPr>
        <w:tab/>
      </w:r>
      <w:r w:rsidRPr="00234282">
        <w:rPr>
          <w:sz w:val="28"/>
          <w:szCs w:val="28"/>
          <w:lang w:val="en-US"/>
        </w:rPr>
        <w:t>min</w:t>
      </w:r>
      <w:r w:rsidRPr="00234282">
        <w:rPr>
          <w:sz w:val="28"/>
          <w:szCs w:val="28"/>
        </w:rPr>
        <w:t xml:space="preserve"> { 0,61; 1,0; 1,0; 1,0; 0,93 }</w:t>
      </w:r>
    </w:p>
    <w:p w:rsidR="00C01E5A" w:rsidRPr="00234282" w:rsidRDefault="00C01E5A" w:rsidP="00234282">
      <w:pPr>
        <w:suppressAutoHyphens/>
        <w:spacing w:line="360" w:lineRule="auto"/>
        <w:ind w:firstLine="709"/>
        <w:rPr>
          <w:sz w:val="28"/>
          <w:szCs w:val="28"/>
        </w:rPr>
      </w:pPr>
      <w:r w:rsidRPr="00234282">
        <w:rPr>
          <w:sz w:val="28"/>
          <w:szCs w:val="28"/>
          <w:lang w:val="en-US"/>
        </w:rPr>
        <w:t>min</w:t>
      </w:r>
      <w:r w:rsidRPr="00234282">
        <w:rPr>
          <w:sz w:val="28"/>
          <w:szCs w:val="28"/>
        </w:rPr>
        <w:t xml:space="preserve"> { 0,41; 0,71; 0,91; 0,96; 0,38 } </w:t>
      </w:r>
    </w:p>
    <w:p w:rsidR="00C01E5A" w:rsidRPr="00234282" w:rsidRDefault="00C01E5A" w:rsidP="00234282">
      <w:pPr>
        <w:suppressAutoHyphens/>
        <w:spacing w:line="360" w:lineRule="auto"/>
        <w:ind w:firstLine="709"/>
        <w:rPr>
          <w:sz w:val="28"/>
          <w:szCs w:val="28"/>
        </w:rPr>
      </w:pPr>
      <w:r w:rsidRPr="00234282">
        <w:rPr>
          <w:sz w:val="28"/>
          <w:szCs w:val="28"/>
          <w:lang w:val="en-US"/>
        </w:rPr>
        <w:t>min</w:t>
      </w:r>
      <w:r w:rsidRPr="00234282">
        <w:rPr>
          <w:sz w:val="28"/>
          <w:szCs w:val="28"/>
        </w:rPr>
        <w:t xml:space="preserve"> { 0,33; 0,59; 0,75; 0,94; 0,50 } </w:t>
      </w:r>
    </w:p>
    <w:p w:rsidR="00C01E5A" w:rsidRPr="00234282" w:rsidRDefault="00C01E5A" w:rsidP="00234282">
      <w:pPr>
        <w:suppressAutoHyphens/>
        <w:spacing w:line="360" w:lineRule="auto"/>
        <w:ind w:firstLine="709"/>
        <w:rPr>
          <w:sz w:val="28"/>
          <w:szCs w:val="28"/>
        </w:rPr>
      </w:pPr>
      <w:r w:rsidRPr="00234282">
        <w:rPr>
          <w:sz w:val="28"/>
          <w:szCs w:val="28"/>
        </w:rPr>
        <w:t>min { 0,46; 0,57; 0,51; 0,90; 0,40 }}.</w:t>
      </w:r>
    </w:p>
    <w:p w:rsidR="00C01E5A" w:rsidRPr="00234282" w:rsidRDefault="00C01E5A" w:rsidP="00234282">
      <w:pPr>
        <w:suppressAutoHyphens/>
        <w:spacing w:line="360" w:lineRule="auto"/>
        <w:ind w:firstLine="709"/>
        <w:rPr>
          <w:sz w:val="28"/>
          <w:szCs w:val="28"/>
        </w:rPr>
      </w:pPr>
      <w:r w:rsidRPr="00234282">
        <w:rPr>
          <w:sz w:val="28"/>
          <w:szCs w:val="28"/>
        </w:rPr>
        <w:t>Результирующий вектор приоритетов альтернатив имеет следующий вид:</w: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object w:dxaOrig="1219" w:dyaOrig="700">
          <v:shape id="_x0000_i1046" type="#_x0000_t75" style="width:60.75pt;height:35.25pt" o:ole="" fillcolor="window">
            <v:imagedata r:id="rId45" o:title=""/>
          </v:shape>
          <o:OLEObject Type="Embed" ProgID="Equation.DSMT4" ShapeID="_x0000_i1046" DrawAspect="Content" ObjectID="_1457427913" r:id="rId46"/>
        </w:object>
      </w:r>
      <w:r w:rsidRPr="00234282">
        <w:rPr>
          <w:sz w:val="28"/>
          <w:szCs w:val="28"/>
        </w:rPr>
        <w:t xml:space="preserve"> = </w:t>
      </w:r>
      <w:r w:rsidRPr="00234282">
        <w:rPr>
          <w:sz w:val="28"/>
          <w:szCs w:val="28"/>
          <w:lang w:val="en-US"/>
        </w:rPr>
        <w:t>max</w:t>
      </w:r>
      <w:r w:rsidRPr="00234282">
        <w:rPr>
          <w:sz w:val="28"/>
          <w:szCs w:val="28"/>
        </w:rPr>
        <w:t xml:space="preserve"> {0,61; 0,38; 0,33; 0,4}.</w: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Таким образом, лучшей альтернативой является а1, которой соответствует значение 0,61. На втором, третьем и четвертом местах находятся соответственно а4 </w:t>
      </w:r>
      <w:r w:rsidRPr="00234282">
        <w:rPr>
          <w:sz w:val="28"/>
          <w:szCs w:val="28"/>
        </w:rPr>
        <w:sym w:font="Symbol" w:char="F0AE"/>
      </w:r>
      <w:r w:rsidRPr="00234282">
        <w:rPr>
          <w:sz w:val="28"/>
          <w:szCs w:val="28"/>
        </w:rPr>
        <w:t xml:space="preserve"> 0,4, а2 </w:t>
      </w:r>
      <w:r w:rsidRPr="00234282">
        <w:rPr>
          <w:sz w:val="28"/>
          <w:szCs w:val="28"/>
        </w:rPr>
        <w:sym w:font="Symbol" w:char="F0AE"/>
      </w:r>
      <w:r w:rsidRPr="00234282">
        <w:rPr>
          <w:sz w:val="28"/>
          <w:szCs w:val="28"/>
        </w:rPr>
        <w:t xml:space="preserve"> 0,38, а3 </w:t>
      </w:r>
      <w:r w:rsidRPr="00234282">
        <w:rPr>
          <w:sz w:val="28"/>
          <w:szCs w:val="28"/>
        </w:rPr>
        <w:sym w:font="Symbol" w:char="F0AE"/>
      </w:r>
      <w:r w:rsidRPr="00234282">
        <w:rPr>
          <w:sz w:val="28"/>
          <w:szCs w:val="28"/>
        </w:rPr>
        <w:t xml:space="preserve"> 0,33.</w:t>
      </w:r>
    </w:p>
    <w:p w:rsidR="00234282" w:rsidRDefault="00C01E5A" w:rsidP="00234282">
      <w:pPr>
        <w:suppressAutoHyphens/>
        <w:spacing w:line="360" w:lineRule="auto"/>
        <w:ind w:firstLine="709"/>
        <w:rPr>
          <w:sz w:val="28"/>
          <w:szCs w:val="28"/>
        </w:rPr>
      </w:pPr>
      <w:r w:rsidRPr="00234282">
        <w:rPr>
          <w:sz w:val="28"/>
          <w:szCs w:val="28"/>
        </w:rPr>
        <w:t>Выбор лучшего банка для размещения денежных средств физическим лицом</w:t>
      </w:r>
    </w:p>
    <w:p w:rsidR="00C01E5A" w:rsidRPr="00234282" w:rsidRDefault="00C01E5A" w:rsidP="00234282">
      <w:pPr>
        <w:suppressAutoHyphens/>
        <w:spacing w:line="360" w:lineRule="auto"/>
        <w:ind w:firstLine="709"/>
        <w:rPr>
          <w:sz w:val="28"/>
          <w:szCs w:val="28"/>
        </w:rPr>
      </w:pPr>
      <w:r w:rsidRPr="00234282">
        <w:rPr>
          <w:sz w:val="28"/>
          <w:szCs w:val="28"/>
        </w:rPr>
        <w:t>Цель решаемой задачи — выбор лучшего банка для размещения денежных средств физическим лицом. В отличие от предыдущего примера используемые для выбора критерии имеют различную значимость для ЛПР.</w:t>
      </w:r>
    </w:p>
    <w:p w:rsidR="00C01E5A" w:rsidRPr="00234282" w:rsidRDefault="00C01E5A" w:rsidP="00234282">
      <w:pPr>
        <w:suppressAutoHyphens/>
        <w:spacing w:line="360" w:lineRule="auto"/>
        <w:ind w:firstLine="709"/>
        <w:rPr>
          <w:sz w:val="28"/>
          <w:szCs w:val="28"/>
        </w:rPr>
      </w:pPr>
      <w:r w:rsidRPr="00234282">
        <w:rPr>
          <w:sz w:val="28"/>
          <w:szCs w:val="28"/>
        </w:rPr>
        <w:t xml:space="preserve">Было выбрано три банка: альтернативы а1, а2; и </w:t>
      </w:r>
      <w:r w:rsidRPr="00234282">
        <w:rPr>
          <w:sz w:val="28"/>
          <w:szCs w:val="28"/>
          <w:lang w:val="en-US"/>
        </w:rPr>
        <w:t>a</w:t>
      </w:r>
      <w:r w:rsidRPr="00234282">
        <w:rPr>
          <w:sz w:val="28"/>
          <w:szCs w:val="28"/>
        </w:rPr>
        <w:t>3. Определено шесть критериев выбора:</w:t>
      </w:r>
    </w:p>
    <w:p w:rsidR="00C01E5A" w:rsidRPr="00234282" w:rsidRDefault="00C01E5A" w:rsidP="00234282">
      <w:pPr>
        <w:suppressAutoHyphens/>
        <w:spacing w:line="360" w:lineRule="auto"/>
        <w:ind w:firstLine="709"/>
        <w:rPr>
          <w:sz w:val="28"/>
          <w:szCs w:val="28"/>
        </w:rPr>
      </w:pPr>
      <w:r w:rsidRPr="00234282">
        <w:rPr>
          <w:sz w:val="28"/>
          <w:szCs w:val="28"/>
          <w:lang w:val="en-US"/>
        </w:rPr>
        <w:t>F</w:t>
      </w:r>
      <w:r w:rsidRPr="00234282">
        <w:rPr>
          <w:sz w:val="28"/>
          <w:szCs w:val="28"/>
        </w:rPr>
        <w:t>1 — процентная ставка (этот параметр может меняться для различных условий вклада в данном банке, однако задача будет решаться исходя из предположения, что ЛПР определился с условиями вклада и рассматривает альтернативы, удовлетворяющие этим условиям);</w:t>
      </w:r>
    </w:p>
    <w:p w:rsidR="00C01E5A" w:rsidRPr="00234282" w:rsidRDefault="00C01E5A" w:rsidP="00234282">
      <w:pPr>
        <w:suppressAutoHyphens/>
        <w:spacing w:line="360" w:lineRule="auto"/>
        <w:ind w:firstLine="709"/>
        <w:rPr>
          <w:sz w:val="28"/>
          <w:szCs w:val="28"/>
        </w:rPr>
      </w:pPr>
      <w:r w:rsidRPr="00234282">
        <w:rPr>
          <w:sz w:val="28"/>
          <w:szCs w:val="28"/>
          <w:lang w:val="en-US"/>
        </w:rPr>
        <w:t>F</w:t>
      </w:r>
      <w:r w:rsidRPr="00234282">
        <w:rPr>
          <w:sz w:val="28"/>
          <w:szCs w:val="28"/>
        </w:rPr>
        <w:t>2 — расположение банка;</w:t>
      </w:r>
    </w:p>
    <w:p w:rsidR="00C01E5A" w:rsidRPr="00234282" w:rsidRDefault="00C01E5A" w:rsidP="00234282">
      <w:pPr>
        <w:suppressAutoHyphens/>
        <w:spacing w:line="360" w:lineRule="auto"/>
        <w:ind w:firstLine="709"/>
        <w:rPr>
          <w:sz w:val="28"/>
          <w:szCs w:val="28"/>
        </w:rPr>
      </w:pPr>
      <w:r w:rsidRPr="00234282">
        <w:rPr>
          <w:sz w:val="28"/>
          <w:szCs w:val="28"/>
          <w:lang w:val="en-US"/>
        </w:rPr>
        <w:t>F</w:t>
      </w:r>
      <w:r w:rsidRPr="00234282">
        <w:rPr>
          <w:sz w:val="28"/>
          <w:szCs w:val="28"/>
        </w:rPr>
        <w:t>3 — активы банка;</w:t>
      </w:r>
    </w:p>
    <w:p w:rsidR="00C01E5A" w:rsidRPr="00234282" w:rsidRDefault="00C01E5A" w:rsidP="00234282">
      <w:pPr>
        <w:suppressAutoHyphens/>
        <w:spacing w:line="360" w:lineRule="auto"/>
        <w:ind w:firstLine="709"/>
        <w:rPr>
          <w:sz w:val="28"/>
          <w:szCs w:val="28"/>
        </w:rPr>
      </w:pPr>
      <w:r w:rsidRPr="00234282">
        <w:rPr>
          <w:sz w:val="28"/>
          <w:szCs w:val="28"/>
        </w:rPr>
        <w:t>F4 — политика банка;</w:t>
      </w:r>
    </w:p>
    <w:p w:rsidR="00C01E5A" w:rsidRPr="00234282" w:rsidRDefault="00C01E5A" w:rsidP="00234282">
      <w:pPr>
        <w:suppressAutoHyphens/>
        <w:spacing w:line="360" w:lineRule="auto"/>
        <w:ind w:firstLine="709"/>
        <w:rPr>
          <w:sz w:val="28"/>
          <w:szCs w:val="28"/>
        </w:rPr>
      </w:pPr>
      <w:r w:rsidRPr="00234282">
        <w:rPr>
          <w:sz w:val="28"/>
          <w:szCs w:val="28"/>
          <w:lang w:val="en-US"/>
        </w:rPr>
        <w:t>F</w:t>
      </w:r>
      <w:r w:rsidRPr="00234282">
        <w:rPr>
          <w:sz w:val="28"/>
          <w:szCs w:val="28"/>
        </w:rPr>
        <w:t>5 — ликвидность банка (рассчитывается через коэффициент ликвидности Кл);</w:t>
      </w:r>
    </w:p>
    <w:p w:rsidR="00C01E5A" w:rsidRPr="00234282" w:rsidRDefault="00C01E5A" w:rsidP="00234282">
      <w:pPr>
        <w:suppressAutoHyphens/>
        <w:spacing w:line="360" w:lineRule="auto"/>
        <w:ind w:firstLine="709"/>
        <w:rPr>
          <w:sz w:val="28"/>
          <w:szCs w:val="28"/>
        </w:rPr>
      </w:pPr>
      <w:r w:rsidRPr="00234282">
        <w:rPr>
          <w:sz w:val="28"/>
          <w:szCs w:val="28"/>
          <w:lang w:val="en-US"/>
        </w:rPr>
        <w:t>f</w:t>
      </w:r>
      <w:r w:rsidRPr="00234282">
        <w:rPr>
          <w:sz w:val="28"/>
          <w:szCs w:val="28"/>
        </w:rPr>
        <w:t>6 — репутация банка (оценивается по экспертной шкале).</w:t>
      </w:r>
    </w:p>
    <w:p w:rsidR="00C01E5A" w:rsidRPr="00234282" w:rsidRDefault="00C01E5A" w:rsidP="00234282">
      <w:pPr>
        <w:suppressAutoHyphens/>
        <w:spacing w:line="360" w:lineRule="auto"/>
        <w:ind w:firstLine="709"/>
        <w:rPr>
          <w:sz w:val="28"/>
          <w:szCs w:val="28"/>
        </w:rPr>
      </w:pPr>
      <w:r w:rsidRPr="00234282">
        <w:rPr>
          <w:sz w:val="28"/>
          <w:szCs w:val="28"/>
        </w:rPr>
        <w:t>Значения критериев для всех альтернатив определены в табл. 4.3.</w: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Таблица 2.3 </w:t>
      </w:r>
    </w:p>
    <w:p w:rsidR="00C01E5A" w:rsidRPr="00234282" w:rsidRDefault="00C01E5A" w:rsidP="00234282">
      <w:pPr>
        <w:suppressAutoHyphens/>
        <w:spacing w:line="360" w:lineRule="auto"/>
        <w:ind w:firstLine="709"/>
        <w:rPr>
          <w:sz w:val="28"/>
          <w:szCs w:val="28"/>
        </w:rPr>
      </w:pPr>
      <w:r w:rsidRPr="00234282">
        <w:rPr>
          <w:sz w:val="28"/>
          <w:szCs w:val="28"/>
        </w:rPr>
        <w:t>Значения критериев для альтернатив</w:t>
      </w:r>
    </w:p>
    <w:tbl>
      <w:tblPr>
        <w:tblW w:w="0" w:type="auto"/>
        <w:jc w:val="center"/>
        <w:tblLayout w:type="fixed"/>
        <w:tblCellMar>
          <w:left w:w="40" w:type="dxa"/>
          <w:right w:w="40" w:type="dxa"/>
        </w:tblCellMar>
        <w:tblLook w:val="0000" w:firstRow="0" w:lastRow="0" w:firstColumn="0" w:lastColumn="0" w:noHBand="0" w:noVBand="0"/>
      </w:tblPr>
      <w:tblGrid>
        <w:gridCol w:w="2933"/>
        <w:gridCol w:w="1996"/>
        <w:gridCol w:w="1853"/>
        <w:gridCol w:w="1711"/>
      </w:tblGrid>
      <w:tr w:rsidR="00C01E5A" w:rsidRPr="00234282" w:rsidTr="00234282">
        <w:trPr>
          <w:cantSplit/>
          <w:trHeight w:hRule="exact" w:val="347"/>
          <w:jc w:val="center"/>
        </w:trPr>
        <w:tc>
          <w:tcPr>
            <w:tcW w:w="2933" w:type="dxa"/>
            <w:vMerge w:val="restart"/>
            <w:tcBorders>
              <w:top w:val="single" w:sz="6" w:space="0" w:color="auto"/>
              <w:left w:val="single" w:sz="6" w:space="0" w:color="auto"/>
              <w:right w:val="single" w:sz="6" w:space="0" w:color="auto"/>
            </w:tcBorders>
          </w:tcPr>
          <w:p w:rsidR="00C01E5A" w:rsidRPr="00234282" w:rsidRDefault="00C01E5A" w:rsidP="00234282">
            <w:pPr>
              <w:suppressAutoHyphens/>
              <w:spacing w:line="360" w:lineRule="auto"/>
              <w:ind w:firstLine="0"/>
            </w:pPr>
            <w:r w:rsidRPr="00234282">
              <w:t>Критерий</w:t>
            </w:r>
          </w:p>
        </w:tc>
        <w:tc>
          <w:tcPr>
            <w:tcW w:w="5560" w:type="dxa"/>
            <w:gridSpan w:val="3"/>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Альтернатива</w:t>
            </w:r>
          </w:p>
        </w:tc>
      </w:tr>
      <w:tr w:rsidR="00C01E5A" w:rsidRPr="00234282" w:rsidTr="00234282">
        <w:trPr>
          <w:cantSplit/>
          <w:trHeight w:hRule="exact" w:val="322"/>
          <w:jc w:val="center"/>
        </w:trPr>
        <w:tc>
          <w:tcPr>
            <w:tcW w:w="2933" w:type="dxa"/>
            <w:vMerge/>
            <w:tcBorders>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p>
        </w:tc>
        <w:tc>
          <w:tcPr>
            <w:tcW w:w="199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 xml:space="preserve">Банк </w:t>
            </w:r>
            <w:r w:rsidRPr="00234282">
              <w:rPr>
                <w:lang w:val="en-US"/>
              </w:rPr>
              <w:t>a</w:t>
            </w:r>
            <w:r w:rsidRPr="00234282">
              <w:t>1</w:t>
            </w:r>
          </w:p>
        </w:tc>
        <w:tc>
          <w:tcPr>
            <w:tcW w:w="1853"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t>Банк</w:t>
            </w:r>
            <w:r w:rsidRPr="00234282">
              <w:rPr>
                <w:lang w:val="en-US"/>
              </w:rPr>
              <w:t xml:space="preserve"> a2</w:t>
            </w:r>
          </w:p>
        </w:tc>
        <w:tc>
          <w:tcPr>
            <w:tcW w:w="1711"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t>Банк</w:t>
            </w:r>
            <w:r w:rsidRPr="00234282">
              <w:rPr>
                <w:lang w:val="en-US"/>
              </w:rPr>
              <w:t xml:space="preserve"> a3</w:t>
            </w:r>
          </w:p>
        </w:tc>
      </w:tr>
      <w:tr w:rsidR="00C01E5A" w:rsidRPr="00234282" w:rsidTr="00234282">
        <w:trPr>
          <w:trHeight w:hRule="exact" w:val="347"/>
          <w:jc w:val="center"/>
        </w:trPr>
        <w:tc>
          <w:tcPr>
            <w:tcW w:w="2933"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rPr>
                <w:lang w:val="en-US"/>
              </w:rPr>
              <w:t>F</w:t>
            </w:r>
            <w:r w:rsidRPr="00234282">
              <w:t>1 - процентная ставка, %</w:t>
            </w:r>
          </w:p>
        </w:tc>
        <w:tc>
          <w:tcPr>
            <w:tcW w:w="199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30</w:t>
            </w:r>
          </w:p>
        </w:tc>
        <w:tc>
          <w:tcPr>
            <w:tcW w:w="1853"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35</w:t>
            </w:r>
          </w:p>
        </w:tc>
        <w:tc>
          <w:tcPr>
            <w:tcW w:w="1711"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40</w:t>
            </w:r>
          </w:p>
        </w:tc>
      </w:tr>
      <w:tr w:rsidR="00C01E5A" w:rsidRPr="00234282" w:rsidTr="00234282">
        <w:trPr>
          <w:trHeight w:hRule="exact" w:val="594"/>
          <w:jc w:val="center"/>
        </w:trPr>
        <w:tc>
          <w:tcPr>
            <w:tcW w:w="2933"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rPr>
                <w:lang w:val="en-US"/>
              </w:rPr>
              <w:t>F</w:t>
            </w:r>
            <w:r w:rsidRPr="00234282">
              <w:t>2- расположение</w:t>
            </w:r>
          </w:p>
        </w:tc>
        <w:tc>
          <w:tcPr>
            <w:tcW w:w="199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Рядом с домом</w:t>
            </w:r>
          </w:p>
        </w:tc>
        <w:tc>
          <w:tcPr>
            <w:tcW w:w="1853"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В одном районе</w:t>
            </w:r>
          </w:p>
        </w:tc>
        <w:tc>
          <w:tcPr>
            <w:tcW w:w="1711"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В одном городе</w:t>
            </w:r>
          </w:p>
        </w:tc>
      </w:tr>
      <w:tr w:rsidR="00C01E5A" w:rsidRPr="00234282" w:rsidTr="00234282">
        <w:trPr>
          <w:trHeight w:hRule="exact" w:val="452"/>
          <w:jc w:val="center"/>
        </w:trPr>
        <w:tc>
          <w:tcPr>
            <w:tcW w:w="2933"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rPr>
                <w:lang w:val="en-US"/>
              </w:rPr>
              <w:t>F</w:t>
            </w:r>
            <w:r w:rsidRPr="00234282">
              <w:t>3 -активы банка, млн руб.</w:t>
            </w:r>
          </w:p>
        </w:tc>
        <w:tc>
          <w:tcPr>
            <w:tcW w:w="199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15</w:t>
            </w:r>
          </w:p>
        </w:tc>
        <w:tc>
          <w:tcPr>
            <w:tcW w:w="1853"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20</w:t>
            </w:r>
          </w:p>
        </w:tc>
        <w:tc>
          <w:tcPr>
            <w:tcW w:w="1711"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10</w:t>
            </w:r>
          </w:p>
        </w:tc>
      </w:tr>
      <w:tr w:rsidR="00C01E5A" w:rsidRPr="00234282" w:rsidTr="00234282">
        <w:trPr>
          <w:trHeight w:hRule="exact" w:val="347"/>
          <w:jc w:val="center"/>
        </w:trPr>
        <w:tc>
          <w:tcPr>
            <w:tcW w:w="2933"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F4 - политика банка</w:t>
            </w:r>
          </w:p>
        </w:tc>
        <w:tc>
          <w:tcPr>
            <w:tcW w:w="199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Консервативная</w:t>
            </w:r>
          </w:p>
        </w:tc>
        <w:tc>
          <w:tcPr>
            <w:tcW w:w="1853"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Умеренная</w:t>
            </w:r>
          </w:p>
        </w:tc>
        <w:tc>
          <w:tcPr>
            <w:tcW w:w="1711"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Рискованная</w:t>
            </w:r>
          </w:p>
        </w:tc>
      </w:tr>
      <w:tr w:rsidR="00C01E5A" w:rsidRPr="00234282" w:rsidTr="00234282">
        <w:trPr>
          <w:trHeight w:hRule="exact" w:val="347"/>
          <w:jc w:val="center"/>
        </w:trPr>
        <w:tc>
          <w:tcPr>
            <w:tcW w:w="2933"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rPr>
                <w:lang w:val="en-US"/>
              </w:rPr>
              <w:t>F</w:t>
            </w:r>
            <w:r w:rsidRPr="00234282">
              <w:t>5 - ликвидность (Кл )</w:t>
            </w:r>
          </w:p>
        </w:tc>
        <w:tc>
          <w:tcPr>
            <w:tcW w:w="199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2</w:t>
            </w:r>
          </w:p>
        </w:tc>
        <w:tc>
          <w:tcPr>
            <w:tcW w:w="1853"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2,5</w:t>
            </w:r>
          </w:p>
        </w:tc>
        <w:tc>
          <w:tcPr>
            <w:tcW w:w="1711"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1,5</w:t>
            </w:r>
          </w:p>
        </w:tc>
      </w:tr>
      <w:tr w:rsidR="00C01E5A" w:rsidRPr="00234282" w:rsidTr="00234282">
        <w:trPr>
          <w:trHeight w:hRule="exact" w:val="347"/>
          <w:jc w:val="center"/>
        </w:trPr>
        <w:tc>
          <w:tcPr>
            <w:tcW w:w="2933"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rPr>
                <w:lang w:val="en-US"/>
              </w:rPr>
              <w:t>F</w:t>
            </w:r>
            <w:r w:rsidRPr="00234282">
              <w:t>6- репутация (2,3,4,5)</w:t>
            </w:r>
          </w:p>
        </w:tc>
        <w:tc>
          <w:tcPr>
            <w:tcW w:w="199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5</w:t>
            </w:r>
          </w:p>
        </w:tc>
        <w:tc>
          <w:tcPr>
            <w:tcW w:w="1853"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 xml:space="preserve">4 </w:t>
            </w:r>
          </w:p>
        </w:tc>
        <w:tc>
          <w:tcPr>
            <w:tcW w:w="1711"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3</w:t>
            </w:r>
          </w:p>
        </w:tc>
      </w:tr>
    </w:tbl>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Для каждой альтернативы определены конкретные значения, которые представлены следующими нечеткими множествами:</w:t>
      </w: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rPr>
      </w:pPr>
      <w:r w:rsidRPr="00234282">
        <w:rPr>
          <w:rFonts w:ascii="Times New Roman" w:hAnsi="Times New Roman"/>
          <w:sz w:val="28"/>
          <w:szCs w:val="28"/>
        </w:rPr>
        <w:object w:dxaOrig="320" w:dyaOrig="380">
          <v:shape id="_x0000_i1047" type="#_x0000_t75" style="width:15.75pt;height:18.75pt" o:ole="" fillcolor="window">
            <v:imagedata r:id="rId33" o:title=""/>
          </v:shape>
          <o:OLEObject Type="Embed" ProgID="Equation.DSMT4" ShapeID="_x0000_i1047" DrawAspect="Content" ObjectID="_1457427914" r:id="rId47"/>
        </w:object>
      </w:r>
      <w:r w:rsidRPr="00234282">
        <w:rPr>
          <w:rFonts w:ascii="Times New Roman" w:hAnsi="Times New Roman"/>
          <w:sz w:val="28"/>
          <w:szCs w:val="28"/>
        </w:rPr>
        <w:t xml:space="preserve"> = {0,05/30 + 0,25/35 + 0,4/40};</w:t>
      </w:r>
    </w:p>
    <w:p w:rsidR="00C01E5A" w:rsidRPr="00234282" w:rsidRDefault="00C01E5A" w:rsidP="00234282">
      <w:pPr>
        <w:suppressAutoHyphens/>
        <w:spacing w:line="360" w:lineRule="auto"/>
        <w:ind w:firstLine="709"/>
        <w:rPr>
          <w:sz w:val="28"/>
          <w:szCs w:val="28"/>
        </w:rPr>
      </w:pPr>
      <w:r w:rsidRPr="00234282">
        <w:rPr>
          <w:sz w:val="28"/>
          <w:szCs w:val="28"/>
        </w:rPr>
        <w:object w:dxaOrig="340" w:dyaOrig="380">
          <v:shape id="_x0000_i1048" type="#_x0000_t75" style="width:17.25pt;height:18.75pt" o:ole="" fillcolor="window">
            <v:imagedata r:id="rId35" o:title=""/>
          </v:shape>
          <o:OLEObject Type="Embed" ProgID="Equation.DSMT4" ShapeID="_x0000_i1048" DrawAspect="Content" ObjectID="_1457427915" r:id="rId48"/>
        </w:object>
      </w:r>
      <w:r w:rsidRPr="00234282">
        <w:rPr>
          <w:sz w:val="28"/>
          <w:szCs w:val="28"/>
        </w:rPr>
        <w:t xml:space="preserve"> = {0,7/</w:t>
      </w:r>
      <w:r w:rsidRPr="00234282">
        <w:rPr>
          <w:sz w:val="28"/>
          <w:szCs w:val="28"/>
          <w:lang w:val="en-US"/>
        </w:rPr>
        <w:t>a</w:t>
      </w:r>
      <w:r w:rsidRPr="00234282">
        <w:rPr>
          <w:sz w:val="28"/>
          <w:szCs w:val="28"/>
        </w:rPr>
        <w:t>1+1,0/</w:t>
      </w:r>
      <w:r w:rsidRPr="00234282">
        <w:rPr>
          <w:sz w:val="28"/>
          <w:szCs w:val="28"/>
          <w:lang w:val="en-US"/>
        </w:rPr>
        <w:t>a</w:t>
      </w:r>
      <w:r w:rsidRPr="00234282">
        <w:rPr>
          <w:sz w:val="28"/>
          <w:szCs w:val="28"/>
        </w:rPr>
        <w:t>2+0,3/</w:t>
      </w:r>
      <w:r w:rsidRPr="00234282">
        <w:rPr>
          <w:sz w:val="28"/>
          <w:szCs w:val="28"/>
          <w:lang w:val="en-US"/>
        </w:rPr>
        <w:t>a</w:t>
      </w:r>
      <w:r w:rsidRPr="00234282">
        <w:rPr>
          <w:sz w:val="28"/>
          <w:szCs w:val="28"/>
        </w:rPr>
        <w:t>3};</w:t>
      </w:r>
    </w:p>
    <w:p w:rsidR="00C01E5A" w:rsidRPr="00234282" w:rsidRDefault="00C01E5A" w:rsidP="00234282">
      <w:pPr>
        <w:suppressAutoHyphens/>
        <w:spacing w:line="360" w:lineRule="auto"/>
        <w:ind w:firstLine="709"/>
        <w:rPr>
          <w:sz w:val="28"/>
          <w:szCs w:val="28"/>
        </w:rPr>
      </w:pPr>
      <w:r w:rsidRPr="00234282">
        <w:rPr>
          <w:sz w:val="28"/>
          <w:szCs w:val="28"/>
        </w:rPr>
        <w:object w:dxaOrig="340" w:dyaOrig="380">
          <v:shape id="_x0000_i1049" type="#_x0000_t75" style="width:17.25pt;height:18.75pt" o:ole="" fillcolor="window">
            <v:imagedata r:id="rId37" o:title=""/>
          </v:shape>
          <o:OLEObject Type="Embed" ProgID="Equation.DSMT4" ShapeID="_x0000_i1049" DrawAspect="Content" ObjectID="_1457427916" r:id="rId49"/>
        </w:object>
      </w:r>
      <w:r w:rsidRPr="00234282">
        <w:rPr>
          <w:sz w:val="28"/>
          <w:szCs w:val="28"/>
        </w:rPr>
        <w:t xml:space="preserve"> = {0,35/15 + 0,6/20 + 0,2/10};</w:t>
      </w:r>
    </w:p>
    <w:p w:rsidR="00C01E5A" w:rsidRPr="00234282" w:rsidRDefault="00C01E5A" w:rsidP="00234282">
      <w:pPr>
        <w:suppressAutoHyphens/>
        <w:spacing w:line="360" w:lineRule="auto"/>
        <w:ind w:firstLine="709"/>
        <w:rPr>
          <w:sz w:val="28"/>
          <w:szCs w:val="28"/>
        </w:rPr>
      </w:pPr>
      <w:r w:rsidRPr="00234282">
        <w:rPr>
          <w:sz w:val="28"/>
          <w:szCs w:val="28"/>
        </w:rPr>
        <w:object w:dxaOrig="340" w:dyaOrig="380">
          <v:shape id="_x0000_i1050" type="#_x0000_t75" style="width:17.25pt;height:18.75pt" o:ole="" fillcolor="window">
            <v:imagedata r:id="rId39" o:title=""/>
          </v:shape>
          <o:OLEObject Type="Embed" ProgID="Equation.DSMT4" ShapeID="_x0000_i1050" DrawAspect="Content" ObjectID="_1457427917" r:id="rId50"/>
        </w:object>
      </w:r>
      <w:r w:rsidRPr="00234282">
        <w:rPr>
          <w:sz w:val="28"/>
          <w:szCs w:val="28"/>
        </w:rPr>
        <w:t xml:space="preserve"> = {0,25/</w:t>
      </w:r>
      <w:r w:rsidRPr="00234282">
        <w:rPr>
          <w:sz w:val="28"/>
          <w:szCs w:val="28"/>
          <w:lang w:val="en-US"/>
        </w:rPr>
        <w:t>a</w:t>
      </w:r>
      <w:r w:rsidRPr="00234282">
        <w:rPr>
          <w:sz w:val="28"/>
          <w:szCs w:val="28"/>
        </w:rPr>
        <w:t>1 + 0,7/</w:t>
      </w:r>
      <w:r w:rsidRPr="00234282">
        <w:rPr>
          <w:sz w:val="28"/>
          <w:szCs w:val="28"/>
          <w:lang w:val="en-US"/>
        </w:rPr>
        <w:t>a</w:t>
      </w:r>
      <w:r w:rsidRPr="00234282">
        <w:rPr>
          <w:sz w:val="28"/>
          <w:szCs w:val="28"/>
        </w:rPr>
        <w:t>2 + 0,3/</w:t>
      </w:r>
      <w:r w:rsidRPr="00234282">
        <w:rPr>
          <w:sz w:val="28"/>
          <w:szCs w:val="28"/>
          <w:lang w:val="en-US"/>
        </w:rPr>
        <w:t>a</w:t>
      </w:r>
      <w:r w:rsidRPr="00234282">
        <w:rPr>
          <w:sz w:val="28"/>
          <w:szCs w:val="28"/>
        </w:rPr>
        <w:t>3};</w:t>
      </w:r>
    </w:p>
    <w:p w:rsidR="00C01E5A" w:rsidRPr="00234282" w:rsidRDefault="00C01E5A" w:rsidP="00234282">
      <w:pPr>
        <w:suppressAutoHyphens/>
        <w:spacing w:line="360" w:lineRule="auto"/>
        <w:ind w:firstLine="709"/>
        <w:rPr>
          <w:sz w:val="28"/>
          <w:szCs w:val="28"/>
        </w:rPr>
      </w:pPr>
      <w:r w:rsidRPr="00234282">
        <w:rPr>
          <w:sz w:val="28"/>
          <w:szCs w:val="28"/>
        </w:rPr>
        <w:object w:dxaOrig="340" w:dyaOrig="380">
          <v:shape id="_x0000_i1051" type="#_x0000_t75" style="width:17.25pt;height:18.75pt" o:ole="" fillcolor="window">
            <v:imagedata r:id="rId41" o:title=""/>
          </v:shape>
          <o:OLEObject Type="Embed" ProgID="Equation.DSMT4" ShapeID="_x0000_i1051" DrawAspect="Content" ObjectID="_1457427918" r:id="rId51"/>
        </w:object>
      </w:r>
      <w:r w:rsidRPr="00234282">
        <w:rPr>
          <w:sz w:val="28"/>
          <w:szCs w:val="28"/>
        </w:rPr>
        <w:t xml:space="preserve"> ={0,5/2+0,9/2,5+0,35/1,5};</w:t>
      </w:r>
    </w:p>
    <w:p w:rsidR="00C01E5A" w:rsidRPr="00234282" w:rsidRDefault="00C01E5A" w:rsidP="00234282">
      <w:pPr>
        <w:suppressAutoHyphens/>
        <w:spacing w:line="360" w:lineRule="auto"/>
        <w:ind w:firstLine="709"/>
        <w:rPr>
          <w:sz w:val="28"/>
          <w:szCs w:val="28"/>
        </w:rPr>
      </w:pPr>
      <w:r w:rsidRPr="00234282">
        <w:rPr>
          <w:sz w:val="28"/>
          <w:szCs w:val="28"/>
        </w:rPr>
        <w:object w:dxaOrig="340" w:dyaOrig="380">
          <v:shape id="_x0000_i1052" type="#_x0000_t75" style="width:17.25pt;height:18.75pt" o:ole="" fillcolor="window">
            <v:imagedata r:id="rId52" o:title=""/>
          </v:shape>
          <o:OLEObject Type="Embed" ProgID="Equation.DSMT4" ShapeID="_x0000_i1052" DrawAspect="Content" ObjectID="_1457427919" r:id="rId53"/>
        </w:object>
      </w:r>
      <w:r w:rsidRPr="00234282">
        <w:rPr>
          <w:sz w:val="28"/>
          <w:szCs w:val="28"/>
        </w:rPr>
        <w:t xml:space="preserve"> = {1,0/5+0,75/4+0,6/3}.</w:t>
      </w:r>
    </w:p>
    <w:p w:rsidR="00C01E5A" w:rsidRPr="00234282" w:rsidRDefault="00C01E5A" w:rsidP="00234282">
      <w:pPr>
        <w:suppressAutoHyphens/>
        <w:spacing w:line="360" w:lineRule="auto"/>
        <w:ind w:firstLine="709"/>
        <w:rPr>
          <w:sz w:val="28"/>
          <w:szCs w:val="28"/>
        </w:rPr>
      </w:pPr>
      <w:r w:rsidRPr="00234282">
        <w:rPr>
          <w:sz w:val="28"/>
          <w:szCs w:val="28"/>
        </w:rPr>
        <w:t xml:space="preserve">Критерии имеют различную значимость при определении наиболее рационального варианта. В связи с этим необходимо определить весовые коэффициенты </w:t>
      </w:r>
      <w:r w:rsidRPr="00234282">
        <w:rPr>
          <w:sz w:val="28"/>
          <w:szCs w:val="28"/>
        </w:rPr>
        <w:sym w:font="Symbol" w:char="F062"/>
      </w:r>
      <w:r w:rsidRPr="00234282">
        <w:rPr>
          <w:sz w:val="28"/>
          <w:szCs w:val="28"/>
          <w:lang w:val="en-US"/>
        </w:rPr>
        <w:t>i</w:t>
      </w:r>
      <w:r w:rsidRPr="00234282">
        <w:rPr>
          <w:sz w:val="28"/>
          <w:szCs w:val="28"/>
        </w:rPr>
        <w:t xml:space="preserve"> критериев. Один из возможных способов получения значений весовых коэффициентов заключается в построении матрицы попарных сравнений критериев. Для критериев, использованных при решении задачи выбора лучшего банка, составлена следующая матрица:</w:t>
      </w:r>
    </w:p>
    <w:p w:rsidR="00234282" w:rsidRDefault="00234282" w:rsidP="00234282">
      <w:pPr>
        <w:suppressAutoHyphens/>
        <w:spacing w:line="360" w:lineRule="auto"/>
        <w:ind w:firstLine="709"/>
        <w:rPr>
          <w:sz w:val="28"/>
          <w:szCs w:val="28"/>
        </w:rPr>
        <w:sectPr w:rsidR="00234282" w:rsidSect="00234282">
          <w:headerReference w:type="default" r:id="rId54"/>
          <w:footerReference w:type="even" r:id="rId55"/>
          <w:headerReference w:type="first" r:id="rId56"/>
          <w:pgSz w:w="11906" w:h="16838" w:code="9"/>
          <w:pgMar w:top="1134" w:right="851" w:bottom="1134" w:left="1701" w:header="709" w:footer="709" w:gutter="0"/>
          <w:cols w:space="708"/>
          <w:titlePg/>
          <w:docGrid w:linePitch="360"/>
        </w:sectPr>
      </w:pPr>
    </w:p>
    <w:tbl>
      <w:tblPr>
        <w:tblW w:w="8980" w:type="dxa"/>
        <w:jc w:val="center"/>
        <w:tblLayout w:type="fixed"/>
        <w:tblCellMar>
          <w:left w:w="40" w:type="dxa"/>
          <w:right w:w="40" w:type="dxa"/>
        </w:tblCellMar>
        <w:tblLook w:val="0000" w:firstRow="0" w:lastRow="0" w:firstColumn="0" w:lastColumn="0" w:noHBand="0" w:noVBand="0"/>
      </w:tblPr>
      <w:tblGrid>
        <w:gridCol w:w="2004"/>
        <w:gridCol w:w="1022"/>
        <w:gridCol w:w="992"/>
        <w:gridCol w:w="1287"/>
        <w:gridCol w:w="1288"/>
        <w:gridCol w:w="1288"/>
        <w:gridCol w:w="1099"/>
      </w:tblGrid>
      <w:tr w:rsidR="00C01E5A" w:rsidRPr="00234282" w:rsidTr="00234282">
        <w:trPr>
          <w:trHeight w:hRule="exact" w:val="298"/>
          <w:jc w:val="center"/>
        </w:trPr>
        <w:tc>
          <w:tcPr>
            <w:tcW w:w="200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Выбор банка</w:t>
            </w:r>
          </w:p>
        </w:tc>
        <w:tc>
          <w:tcPr>
            <w:tcW w:w="102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rPr>
                <w:lang w:val="en-US"/>
              </w:rPr>
              <w:t>F</w:t>
            </w:r>
            <w:r w:rsidRPr="00234282">
              <w:t>1</w:t>
            </w:r>
          </w:p>
        </w:tc>
        <w:tc>
          <w:tcPr>
            <w:tcW w:w="99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F2</w:t>
            </w:r>
          </w:p>
        </w:tc>
        <w:tc>
          <w:tcPr>
            <w:tcW w:w="1287"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F3</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F4</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F5</w:t>
            </w:r>
          </w:p>
        </w:tc>
        <w:tc>
          <w:tcPr>
            <w:tcW w:w="1099"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F6</w:t>
            </w:r>
          </w:p>
        </w:tc>
      </w:tr>
      <w:tr w:rsidR="00C01E5A" w:rsidRPr="00234282" w:rsidTr="00234282">
        <w:trPr>
          <w:trHeight w:hRule="exact" w:val="415"/>
          <w:jc w:val="center"/>
        </w:trPr>
        <w:tc>
          <w:tcPr>
            <w:tcW w:w="200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F1</w:t>
            </w:r>
          </w:p>
        </w:tc>
        <w:tc>
          <w:tcPr>
            <w:tcW w:w="102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w:t>
            </w:r>
          </w:p>
        </w:tc>
        <w:tc>
          <w:tcPr>
            <w:tcW w:w="99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7</w:t>
            </w:r>
          </w:p>
        </w:tc>
        <w:tc>
          <w:tcPr>
            <w:tcW w:w="1287"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3</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4</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1/4</w:t>
            </w:r>
          </w:p>
        </w:tc>
        <w:tc>
          <w:tcPr>
            <w:tcW w:w="1099"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1/3</w:t>
            </w:r>
          </w:p>
        </w:tc>
      </w:tr>
      <w:tr w:rsidR="00C01E5A" w:rsidRPr="00234282" w:rsidTr="00234282">
        <w:trPr>
          <w:trHeight w:hRule="exact" w:val="380"/>
          <w:jc w:val="center"/>
        </w:trPr>
        <w:tc>
          <w:tcPr>
            <w:tcW w:w="200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F2</w:t>
            </w:r>
          </w:p>
        </w:tc>
        <w:tc>
          <w:tcPr>
            <w:tcW w:w="102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1/7</w:t>
            </w:r>
          </w:p>
        </w:tc>
        <w:tc>
          <w:tcPr>
            <w:tcW w:w="99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w:t>
            </w:r>
          </w:p>
        </w:tc>
        <w:tc>
          <w:tcPr>
            <w:tcW w:w="1287"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1/2</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1/7</w:t>
            </w:r>
          </w:p>
        </w:tc>
        <w:tc>
          <w:tcPr>
            <w:tcW w:w="1099"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1/2</w:t>
            </w:r>
          </w:p>
        </w:tc>
      </w:tr>
      <w:tr w:rsidR="00C01E5A" w:rsidRPr="00234282" w:rsidTr="00234282">
        <w:trPr>
          <w:trHeight w:hRule="exact" w:val="350"/>
          <w:jc w:val="center"/>
        </w:trPr>
        <w:tc>
          <w:tcPr>
            <w:tcW w:w="200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F3</w:t>
            </w:r>
          </w:p>
        </w:tc>
        <w:tc>
          <w:tcPr>
            <w:tcW w:w="102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1/3</w:t>
            </w:r>
          </w:p>
        </w:tc>
        <w:tc>
          <w:tcPr>
            <w:tcW w:w="99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w:t>
            </w:r>
          </w:p>
        </w:tc>
        <w:tc>
          <w:tcPr>
            <w:tcW w:w="1287"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1/2</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1/4</w:t>
            </w:r>
          </w:p>
        </w:tc>
        <w:tc>
          <w:tcPr>
            <w:tcW w:w="1099"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1/2</w:t>
            </w:r>
          </w:p>
        </w:tc>
      </w:tr>
      <w:tr w:rsidR="00C01E5A" w:rsidRPr="00234282" w:rsidTr="00234282">
        <w:trPr>
          <w:trHeight w:hRule="exact" w:val="355"/>
          <w:jc w:val="center"/>
        </w:trPr>
        <w:tc>
          <w:tcPr>
            <w:tcW w:w="200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rPr>
                <w:lang w:val="en-US"/>
              </w:rPr>
            </w:pPr>
            <w:r w:rsidRPr="00234282">
              <w:rPr>
                <w:lang w:val="en-US"/>
              </w:rPr>
              <w:t>F4</w:t>
            </w:r>
          </w:p>
        </w:tc>
        <w:tc>
          <w:tcPr>
            <w:tcW w:w="102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1/4</w:t>
            </w:r>
          </w:p>
        </w:tc>
        <w:tc>
          <w:tcPr>
            <w:tcW w:w="99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2</w:t>
            </w:r>
          </w:p>
        </w:tc>
        <w:tc>
          <w:tcPr>
            <w:tcW w:w="1287"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2</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1/5</w:t>
            </w:r>
          </w:p>
        </w:tc>
        <w:tc>
          <w:tcPr>
            <w:tcW w:w="1099"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w:t>
            </w:r>
          </w:p>
        </w:tc>
      </w:tr>
      <w:tr w:rsidR="00C01E5A" w:rsidRPr="00234282" w:rsidTr="00234282">
        <w:trPr>
          <w:trHeight w:hRule="exact" w:val="342"/>
          <w:jc w:val="center"/>
        </w:trPr>
        <w:tc>
          <w:tcPr>
            <w:tcW w:w="200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rPr>
                <w:lang w:val="en-US"/>
              </w:rPr>
              <w:t>F</w:t>
            </w:r>
            <w:r w:rsidRPr="00234282">
              <w:t>5</w:t>
            </w:r>
          </w:p>
        </w:tc>
        <w:tc>
          <w:tcPr>
            <w:tcW w:w="102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4</w:t>
            </w:r>
          </w:p>
        </w:tc>
        <w:tc>
          <w:tcPr>
            <w:tcW w:w="99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7</w:t>
            </w:r>
          </w:p>
        </w:tc>
        <w:tc>
          <w:tcPr>
            <w:tcW w:w="1287"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4</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5</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w:t>
            </w:r>
          </w:p>
        </w:tc>
        <w:tc>
          <w:tcPr>
            <w:tcW w:w="1099"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3</w:t>
            </w:r>
          </w:p>
        </w:tc>
      </w:tr>
      <w:tr w:rsidR="00C01E5A" w:rsidRPr="00234282" w:rsidTr="00234282">
        <w:trPr>
          <w:trHeight w:hRule="exact" w:val="365"/>
          <w:jc w:val="center"/>
        </w:trPr>
        <w:tc>
          <w:tcPr>
            <w:tcW w:w="2004"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rPr>
                <w:lang w:val="en-US"/>
              </w:rPr>
              <w:t>F</w:t>
            </w:r>
            <w:r w:rsidRPr="00234282">
              <w:t>6</w:t>
            </w:r>
          </w:p>
        </w:tc>
        <w:tc>
          <w:tcPr>
            <w:tcW w:w="102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3</w:t>
            </w:r>
          </w:p>
        </w:tc>
        <w:tc>
          <w:tcPr>
            <w:tcW w:w="992"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2</w:t>
            </w:r>
          </w:p>
        </w:tc>
        <w:tc>
          <w:tcPr>
            <w:tcW w:w="1287"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2</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w:t>
            </w:r>
          </w:p>
        </w:tc>
        <w:tc>
          <w:tcPr>
            <w:tcW w:w="128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1/3</w:t>
            </w:r>
          </w:p>
        </w:tc>
        <w:tc>
          <w:tcPr>
            <w:tcW w:w="1099"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0"/>
            </w:pPr>
            <w:r w:rsidRPr="00234282">
              <w:t>1</w:t>
            </w:r>
          </w:p>
        </w:tc>
      </w:tr>
    </w:tbl>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Весовой коэффициент критерия </w:t>
      </w:r>
      <w:r w:rsidRPr="00234282">
        <w:rPr>
          <w:sz w:val="28"/>
          <w:szCs w:val="28"/>
        </w:rPr>
        <w:sym w:font="Symbol" w:char="F062"/>
      </w:r>
      <w:r w:rsidRPr="00234282">
        <w:rPr>
          <w:sz w:val="28"/>
          <w:szCs w:val="28"/>
          <w:lang w:val="en-US"/>
        </w:rPr>
        <w:t>i</w:t>
      </w:r>
      <w:r w:rsidRPr="00234282">
        <w:rPr>
          <w:sz w:val="28"/>
          <w:szCs w:val="28"/>
        </w:rPr>
        <w:t xml:space="preserve"> определяется на основании вычисленных значений правого собственного вектора матрицы попарных сравнений </w:t>
      </w:r>
      <w:r w:rsidRPr="00234282">
        <w:rPr>
          <w:sz w:val="28"/>
          <w:szCs w:val="28"/>
        </w:rPr>
        <w:sym w:font="Symbol" w:char="F061"/>
      </w:r>
      <w:r w:rsidRPr="00234282">
        <w:rPr>
          <w:sz w:val="28"/>
          <w:szCs w:val="28"/>
          <w:lang w:val="en-US"/>
        </w:rPr>
        <w:t>i</w:t>
      </w:r>
      <w:r w:rsidRPr="00234282">
        <w:rPr>
          <w:sz w:val="28"/>
          <w:szCs w:val="28"/>
        </w:rPr>
        <w:t xml:space="preserve"> с последующим умножением на число критериев п.</w:t>
      </w:r>
    </w:p>
    <w:p w:rsidR="00234282" w:rsidRDefault="00234282" w:rsidP="00234282">
      <w:pPr>
        <w:pStyle w:val="FR4"/>
        <w:suppressAutoHyphens/>
        <w:spacing w:before="0" w:line="360" w:lineRule="auto"/>
        <w:ind w:left="0" w:right="0" w:firstLine="709"/>
        <w:jc w:val="both"/>
        <w:rPr>
          <w:rFonts w:ascii="Times New Roman" w:hAnsi="Times New Roman"/>
          <w:sz w:val="28"/>
          <w:szCs w:val="28"/>
        </w:rPr>
      </w:pP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rPr>
      </w:pPr>
      <w:r w:rsidRPr="00234282">
        <w:rPr>
          <w:rFonts w:ascii="Times New Roman" w:hAnsi="Times New Roman"/>
          <w:sz w:val="28"/>
          <w:szCs w:val="28"/>
        </w:rPr>
        <w:sym w:font="Symbol" w:char="F062"/>
      </w:r>
      <w:r w:rsidRPr="00234282">
        <w:rPr>
          <w:rFonts w:ascii="Times New Roman" w:hAnsi="Times New Roman"/>
          <w:sz w:val="28"/>
          <w:szCs w:val="28"/>
          <w:lang w:val="en-US"/>
        </w:rPr>
        <w:t>i</w:t>
      </w:r>
      <w:r w:rsidRPr="00234282">
        <w:rPr>
          <w:rFonts w:ascii="Times New Roman" w:hAnsi="Times New Roman"/>
          <w:sz w:val="28"/>
          <w:szCs w:val="28"/>
        </w:rPr>
        <w:t xml:space="preserve"> = </w:t>
      </w:r>
      <w:r w:rsidRPr="00234282">
        <w:rPr>
          <w:rFonts w:ascii="Times New Roman" w:hAnsi="Times New Roman"/>
          <w:sz w:val="28"/>
          <w:szCs w:val="28"/>
        </w:rPr>
        <w:sym w:font="Symbol" w:char="F061"/>
      </w:r>
      <w:r w:rsidRPr="00234282">
        <w:rPr>
          <w:rFonts w:ascii="Times New Roman" w:hAnsi="Times New Roman"/>
          <w:sz w:val="28"/>
          <w:szCs w:val="28"/>
          <w:lang w:val="en-US"/>
        </w:rPr>
        <w:t>i</w:t>
      </w:r>
      <w:r w:rsidRPr="00234282">
        <w:rPr>
          <w:rFonts w:ascii="Times New Roman" w:hAnsi="Times New Roman"/>
          <w:sz w:val="28"/>
          <w:szCs w:val="28"/>
        </w:rPr>
        <w:t xml:space="preserve"> </w:t>
      </w:r>
      <w:r w:rsidRPr="00234282">
        <w:rPr>
          <w:rFonts w:ascii="Times New Roman" w:hAnsi="Times New Roman"/>
          <w:sz w:val="28"/>
          <w:szCs w:val="28"/>
          <w:lang w:val="en-US"/>
        </w:rPr>
        <w:t>n</w:t>
      </w:r>
      <w:r w:rsidRPr="00234282">
        <w:rPr>
          <w:rFonts w:ascii="Times New Roman" w:hAnsi="Times New Roman"/>
          <w:sz w:val="28"/>
          <w:szCs w:val="28"/>
        </w:rPr>
        <w:t>.</w:t>
      </w:r>
    </w:p>
    <w:p w:rsidR="00C01E5A" w:rsidRPr="00234282" w:rsidRDefault="00C01E5A" w:rsidP="00234282">
      <w:pPr>
        <w:suppressAutoHyphens/>
        <w:spacing w:line="360" w:lineRule="auto"/>
        <w:ind w:firstLine="709"/>
        <w:rPr>
          <w:sz w:val="28"/>
          <w:szCs w:val="28"/>
        </w:rPr>
      </w:pPr>
      <w:r w:rsidRPr="00234282">
        <w:rPr>
          <w:sz w:val="28"/>
          <w:szCs w:val="28"/>
        </w:rPr>
        <w:t xml:space="preserve">Значения </w:t>
      </w:r>
      <w:r w:rsidRPr="00234282">
        <w:rPr>
          <w:sz w:val="28"/>
          <w:szCs w:val="28"/>
        </w:rPr>
        <w:sym w:font="Symbol" w:char="F061"/>
      </w:r>
      <w:r w:rsidRPr="00234282">
        <w:rPr>
          <w:sz w:val="28"/>
          <w:szCs w:val="28"/>
          <w:lang w:val="en-US"/>
        </w:rPr>
        <w:t>i</w:t>
      </w:r>
      <w:r w:rsidRPr="00234282">
        <w:rPr>
          <w:sz w:val="28"/>
          <w:szCs w:val="28"/>
        </w:rPr>
        <w:t xml:space="preserve"> и </w:t>
      </w:r>
      <w:r w:rsidRPr="00234282">
        <w:rPr>
          <w:sz w:val="28"/>
          <w:szCs w:val="28"/>
        </w:rPr>
        <w:sym w:font="Symbol" w:char="F062"/>
      </w:r>
      <w:r w:rsidRPr="00234282">
        <w:rPr>
          <w:sz w:val="28"/>
          <w:szCs w:val="28"/>
          <w:lang w:val="en-US"/>
        </w:rPr>
        <w:t>i</w:t>
      </w:r>
      <w:r w:rsidRPr="00234282">
        <w:rPr>
          <w:sz w:val="28"/>
          <w:szCs w:val="28"/>
        </w:rPr>
        <w:t xml:space="preserve"> приведены в табл. 2.4.</w: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Таблица 2.4</w:t>
      </w:r>
    </w:p>
    <w:p w:rsidR="00C01E5A" w:rsidRPr="00234282" w:rsidRDefault="00C01E5A" w:rsidP="00234282">
      <w:pPr>
        <w:suppressAutoHyphens/>
        <w:spacing w:line="360" w:lineRule="auto"/>
        <w:ind w:firstLine="709"/>
        <w:rPr>
          <w:sz w:val="28"/>
          <w:szCs w:val="28"/>
        </w:rPr>
      </w:pPr>
      <w:r w:rsidRPr="00234282">
        <w:rPr>
          <w:sz w:val="28"/>
          <w:szCs w:val="28"/>
        </w:rPr>
        <w:t>Собственный вектор матрицы полярных сравнений критериев и их весовые коэффициенты</w:t>
      </w:r>
    </w:p>
    <w:p w:rsidR="00C01E5A" w:rsidRPr="00234282" w:rsidRDefault="00C853EA" w:rsidP="00234282">
      <w:pPr>
        <w:suppressAutoHyphens/>
        <w:spacing w:line="360" w:lineRule="auto"/>
        <w:ind w:firstLine="709"/>
        <w:rPr>
          <w:sz w:val="28"/>
          <w:szCs w:val="28"/>
        </w:rPr>
      </w:pPr>
      <w:r>
        <w:rPr>
          <w:sz w:val="28"/>
          <w:szCs w:val="28"/>
        </w:rPr>
        <w:pict>
          <v:shape id="_x0000_i1053" type="#_x0000_t75" style="width:321.75pt;height:70.5pt" fillcolor="window">
            <v:imagedata r:id="rId57" o:title="" gain="1.5625"/>
          </v:shape>
        </w:pict>
      </w:r>
    </w:p>
    <w:p w:rsidR="00C01E5A" w:rsidRPr="00234282" w:rsidRDefault="00C01E5A" w:rsidP="00234282">
      <w:pPr>
        <w:suppressAutoHyphens/>
        <w:spacing w:line="360" w:lineRule="auto"/>
        <w:ind w:firstLine="709"/>
        <w:rPr>
          <w:sz w:val="28"/>
          <w:szCs w:val="28"/>
          <w:lang w:val="en-US"/>
        </w:rPr>
      </w:pPr>
    </w:p>
    <w:p w:rsidR="00C01E5A" w:rsidRPr="00234282" w:rsidRDefault="00C01E5A" w:rsidP="00234282">
      <w:pPr>
        <w:suppressAutoHyphens/>
        <w:spacing w:line="360" w:lineRule="auto"/>
        <w:ind w:firstLine="709"/>
        <w:rPr>
          <w:sz w:val="28"/>
          <w:szCs w:val="28"/>
        </w:rPr>
      </w:pPr>
      <w:r w:rsidRPr="00234282">
        <w:rPr>
          <w:sz w:val="28"/>
          <w:szCs w:val="28"/>
        </w:rPr>
        <w:t>Множество оптимальных альтернатив В с учетом различной важности критериев качества определяется путем пересечения нечетких множеств следующим образом:</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54" type="#_x0000_t75" style="width:143.25pt;height:35.25pt" fillcolor="window">
            <v:imagedata r:id="rId58" o:title="" gain="1.5625"/>
          </v:shape>
        </w:pict>
      </w:r>
    </w:p>
    <w:p w:rsidR="00C01E5A" w:rsidRPr="00234282" w:rsidRDefault="00C01E5A" w:rsidP="00234282">
      <w:pPr>
        <w:suppressAutoHyphens/>
        <w:spacing w:line="360" w:lineRule="auto"/>
        <w:ind w:firstLine="709"/>
        <w:rPr>
          <w:sz w:val="28"/>
          <w:szCs w:val="28"/>
          <w:lang w:val="en-US"/>
        </w:rPr>
      </w:pPr>
    </w:p>
    <w:p w:rsidR="00C01E5A" w:rsidRDefault="00C01E5A" w:rsidP="00234282">
      <w:pPr>
        <w:suppressAutoHyphens/>
        <w:spacing w:line="360" w:lineRule="auto"/>
        <w:ind w:firstLine="709"/>
        <w:rPr>
          <w:sz w:val="28"/>
          <w:szCs w:val="28"/>
        </w:rPr>
      </w:pPr>
      <w:r w:rsidRPr="00234282">
        <w:rPr>
          <w:sz w:val="28"/>
          <w:szCs w:val="28"/>
        </w:rPr>
        <w:t>Найдем множество оптимальных альтернатив с учетом полученных весовых критериев:</w:t>
      </w: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rPr>
      </w:pPr>
      <w:r w:rsidRPr="00234282">
        <w:rPr>
          <w:rFonts w:ascii="Times New Roman" w:hAnsi="Times New Roman"/>
          <w:sz w:val="28"/>
          <w:szCs w:val="28"/>
        </w:rPr>
        <w:t xml:space="preserve">В = { </w:t>
      </w:r>
      <w:r w:rsidRPr="00234282">
        <w:rPr>
          <w:rFonts w:ascii="Times New Roman" w:hAnsi="Times New Roman"/>
          <w:sz w:val="28"/>
          <w:szCs w:val="28"/>
          <w:lang w:val="en-US"/>
        </w:rPr>
        <w:t>min</w:t>
      </w:r>
      <w:r w:rsidRPr="00234282">
        <w:rPr>
          <w:rFonts w:ascii="Times New Roman" w:hAnsi="Times New Roman"/>
          <w:sz w:val="28"/>
          <w:szCs w:val="28"/>
        </w:rPr>
        <w:t xml:space="preserve"> { 0,051,062; 0,70,318; 0,350,404; 0,250,589; 0,52,652; 1,00,972 } </w:t>
      </w: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rPr>
      </w:pPr>
      <w:r w:rsidRPr="00234282">
        <w:rPr>
          <w:rFonts w:ascii="Times New Roman" w:hAnsi="Times New Roman"/>
          <w:sz w:val="28"/>
          <w:szCs w:val="28"/>
          <w:lang w:val="en-US"/>
        </w:rPr>
        <w:t>min</w:t>
      </w:r>
      <w:r w:rsidRPr="00234282">
        <w:rPr>
          <w:rFonts w:ascii="Times New Roman" w:hAnsi="Times New Roman"/>
          <w:sz w:val="28"/>
          <w:szCs w:val="28"/>
        </w:rPr>
        <w:t xml:space="preserve"> { 0,251,062; 1,00,318; 0,60,404; 0,70,589; 0,92,652; 0,750,972 } </w:t>
      </w: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rPr>
      </w:pPr>
      <w:r w:rsidRPr="00234282">
        <w:rPr>
          <w:rFonts w:ascii="Times New Roman" w:hAnsi="Times New Roman"/>
          <w:sz w:val="28"/>
          <w:szCs w:val="28"/>
          <w:lang w:val="en-US"/>
        </w:rPr>
        <w:t>min</w:t>
      </w:r>
      <w:r w:rsidRPr="00234282">
        <w:rPr>
          <w:rFonts w:ascii="Times New Roman" w:hAnsi="Times New Roman"/>
          <w:sz w:val="28"/>
          <w:szCs w:val="28"/>
        </w:rPr>
        <w:t xml:space="preserve"> { 0,41,062; 0,30,318; 0,20,404; 0,30,589; 0,352,652; 0,60,972 }}.</w:t>
      </w:r>
    </w:p>
    <w:p w:rsidR="00C01E5A" w:rsidRPr="00234282" w:rsidRDefault="00C01E5A" w:rsidP="00234282">
      <w:pPr>
        <w:suppressAutoHyphens/>
        <w:spacing w:line="360" w:lineRule="auto"/>
        <w:ind w:firstLine="709"/>
        <w:rPr>
          <w:sz w:val="28"/>
          <w:szCs w:val="28"/>
        </w:rPr>
      </w:pPr>
      <w:r w:rsidRPr="00234282">
        <w:rPr>
          <w:sz w:val="28"/>
          <w:szCs w:val="28"/>
        </w:rPr>
        <w:t>Множество оптимальных вариантов В имеет вид:</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55" type="#_x0000_t75" style="width:176.25pt;height:22.5pt" fillcolor="window">
            <v:imagedata r:id="rId59" o:title="" gain="93623f"/>
          </v:shape>
        </w:pict>
      </w:r>
    </w:p>
    <w:p w:rsidR="00C01E5A" w:rsidRPr="00234282" w:rsidRDefault="00C01E5A" w:rsidP="00234282">
      <w:pPr>
        <w:suppressAutoHyphens/>
        <w:spacing w:line="360" w:lineRule="auto"/>
        <w:ind w:firstLine="709"/>
        <w:rPr>
          <w:sz w:val="28"/>
          <w:szCs w:val="28"/>
          <w:lang w:val="en-US"/>
        </w:rPr>
      </w:pPr>
    </w:p>
    <w:p w:rsidR="00C01E5A" w:rsidRPr="00234282" w:rsidRDefault="00C01E5A" w:rsidP="00234282">
      <w:pPr>
        <w:suppressAutoHyphens/>
        <w:spacing w:line="360" w:lineRule="auto"/>
        <w:ind w:firstLine="709"/>
        <w:rPr>
          <w:sz w:val="28"/>
          <w:szCs w:val="28"/>
        </w:rPr>
      </w:pPr>
      <w:r w:rsidRPr="00234282">
        <w:rPr>
          <w:sz w:val="28"/>
          <w:szCs w:val="28"/>
        </w:rPr>
        <w:t xml:space="preserve">Таким образом, лучшей альтернативой является банк а2 на втором месте банк </w:t>
      </w:r>
      <w:r w:rsidRPr="00234282">
        <w:rPr>
          <w:sz w:val="28"/>
          <w:szCs w:val="28"/>
          <w:lang w:val="en-US"/>
        </w:rPr>
        <w:t>a</w:t>
      </w:r>
      <w:r w:rsidRPr="00234282">
        <w:rPr>
          <w:sz w:val="28"/>
          <w:szCs w:val="28"/>
        </w:rPr>
        <w:t>3 самым худшим вариантом для вклада денег является банк а1.</w:t>
      </w:r>
    </w:p>
    <w:p w:rsidR="00C01E5A" w:rsidRPr="00234282" w:rsidRDefault="00C01E5A" w:rsidP="00234282">
      <w:pPr>
        <w:suppressAutoHyphens/>
        <w:spacing w:line="360" w:lineRule="auto"/>
        <w:ind w:firstLine="709"/>
        <w:rPr>
          <w:sz w:val="28"/>
          <w:szCs w:val="28"/>
        </w:rPr>
      </w:pPr>
    </w:p>
    <w:p w:rsidR="00C01E5A" w:rsidRPr="00ED3C8C" w:rsidRDefault="00777000" w:rsidP="00234282">
      <w:pPr>
        <w:pStyle w:val="3"/>
        <w:keepNext w:val="0"/>
        <w:widowControl w:val="0"/>
        <w:suppressAutoHyphens/>
        <w:spacing w:line="360" w:lineRule="auto"/>
        <w:ind w:firstLine="709"/>
        <w:jc w:val="both"/>
        <w:rPr>
          <w:b w:val="0"/>
          <w:caps/>
          <w:sz w:val="28"/>
          <w:szCs w:val="28"/>
        </w:rPr>
      </w:pPr>
      <w:bookmarkStart w:id="2" w:name="_Toc535990398"/>
      <w:r w:rsidRPr="00ED3C8C">
        <w:rPr>
          <w:b w:val="0"/>
          <w:caps/>
          <w:sz w:val="28"/>
          <w:szCs w:val="28"/>
        </w:rPr>
        <w:t xml:space="preserve">2. </w:t>
      </w:r>
      <w:r w:rsidR="00C01E5A" w:rsidRPr="00ED3C8C">
        <w:rPr>
          <w:b w:val="0"/>
          <w:caps/>
          <w:sz w:val="28"/>
          <w:szCs w:val="28"/>
        </w:rPr>
        <w:t>Выбор конкурентоспособного товара методом нечеткого отношения предпочтения</w:t>
      </w:r>
      <w:bookmarkEnd w:id="2"/>
    </w:p>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Проанализируем ряд виброзащитных технологий для выявления наиболее конкурентоспособной на определенном международном рынке.</w:t>
      </w:r>
    </w:p>
    <w:p w:rsidR="00C01E5A" w:rsidRPr="00234282" w:rsidRDefault="00C01E5A" w:rsidP="00234282">
      <w:pPr>
        <w:suppressAutoHyphens/>
        <w:spacing w:line="360" w:lineRule="auto"/>
        <w:ind w:firstLine="709"/>
        <w:rPr>
          <w:sz w:val="28"/>
          <w:szCs w:val="28"/>
        </w:rPr>
      </w:pPr>
      <w:r w:rsidRPr="00234282">
        <w:rPr>
          <w:sz w:val="28"/>
          <w:szCs w:val="28"/>
        </w:rPr>
        <w:t xml:space="preserve">Задачу выбора рационального виброизолятора с учетом наиболее важных критериев качества рассмотрим на примере анализа четырех альтернатив: а1 — пневматического виброизолятора; </w:t>
      </w:r>
      <w:r w:rsidRPr="00234282">
        <w:rPr>
          <w:sz w:val="28"/>
          <w:szCs w:val="28"/>
          <w:lang w:val="en-US"/>
        </w:rPr>
        <w:t>a</w:t>
      </w:r>
      <w:r w:rsidRPr="00234282">
        <w:rPr>
          <w:sz w:val="28"/>
          <w:szCs w:val="28"/>
        </w:rPr>
        <w:t xml:space="preserve">2 — металлического торсионного элемента, работающего на скручивание; </w:t>
      </w:r>
      <w:r w:rsidRPr="00234282">
        <w:rPr>
          <w:sz w:val="28"/>
          <w:szCs w:val="28"/>
          <w:lang w:val="en-US"/>
        </w:rPr>
        <w:t>a</w:t>
      </w:r>
      <w:r w:rsidRPr="00234282">
        <w:rPr>
          <w:sz w:val="28"/>
          <w:szCs w:val="28"/>
        </w:rPr>
        <w:t xml:space="preserve">3 — винтовой пружины; </w:t>
      </w:r>
      <w:r w:rsidRPr="00234282">
        <w:rPr>
          <w:sz w:val="28"/>
          <w:szCs w:val="28"/>
          <w:lang w:val="en-US"/>
        </w:rPr>
        <w:t>a</w:t>
      </w:r>
      <w:r w:rsidRPr="00234282">
        <w:rPr>
          <w:sz w:val="28"/>
          <w:szCs w:val="28"/>
        </w:rPr>
        <w:t xml:space="preserve">4 — резинового элемента. </w:t>
      </w:r>
    </w:p>
    <w:p w:rsidR="00C01E5A" w:rsidRPr="00234282" w:rsidRDefault="00C01E5A" w:rsidP="00234282">
      <w:pPr>
        <w:suppressAutoHyphens/>
        <w:spacing w:line="360" w:lineRule="auto"/>
        <w:ind w:firstLine="709"/>
        <w:rPr>
          <w:sz w:val="28"/>
          <w:szCs w:val="28"/>
        </w:rPr>
      </w:pPr>
      <w:r w:rsidRPr="00234282">
        <w:rPr>
          <w:sz w:val="28"/>
          <w:szCs w:val="28"/>
        </w:rPr>
        <w:t>Для оценки альтернатив используем восемь критериев качества:</w:t>
      </w:r>
    </w:p>
    <w:p w:rsidR="00C01E5A" w:rsidRPr="00234282" w:rsidRDefault="00C01E5A" w:rsidP="00234282">
      <w:pPr>
        <w:suppressAutoHyphens/>
        <w:spacing w:line="360" w:lineRule="auto"/>
        <w:ind w:firstLine="709"/>
        <w:rPr>
          <w:sz w:val="28"/>
          <w:szCs w:val="28"/>
        </w:rPr>
      </w:pPr>
      <w:r w:rsidRPr="00234282">
        <w:rPr>
          <w:sz w:val="28"/>
          <w:szCs w:val="28"/>
          <w:lang w:val="en-US"/>
        </w:rPr>
        <w:t>F</w:t>
      </w:r>
      <w:r w:rsidRPr="00234282">
        <w:rPr>
          <w:sz w:val="28"/>
          <w:szCs w:val="28"/>
        </w:rPr>
        <w:t>1 — собственная частота колебаний виброизолятора (</w:t>
      </w:r>
      <w:r w:rsidRPr="00234282">
        <w:rPr>
          <w:sz w:val="28"/>
          <w:szCs w:val="28"/>
          <w:lang w:val="en-US"/>
        </w:rPr>
        <w:t>f</w:t>
      </w:r>
      <w:r w:rsidRPr="00234282">
        <w:rPr>
          <w:sz w:val="28"/>
          <w:szCs w:val="28"/>
        </w:rPr>
        <w:t>, Гц);</w:t>
      </w:r>
    </w:p>
    <w:p w:rsidR="00C01E5A" w:rsidRPr="00234282" w:rsidRDefault="00C01E5A" w:rsidP="00234282">
      <w:pPr>
        <w:suppressAutoHyphens/>
        <w:spacing w:line="360" w:lineRule="auto"/>
        <w:ind w:firstLine="709"/>
        <w:rPr>
          <w:sz w:val="28"/>
          <w:szCs w:val="28"/>
        </w:rPr>
      </w:pPr>
      <w:r w:rsidRPr="00234282">
        <w:rPr>
          <w:sz w:val="28"/>
          <w:szCs w:val="28"/>
          <w:lang w:val="en-US"/>
        </w:rPr>
        <w:t>F</w:t>
      </w:r>
      <w:r w:rsidRPr="00234282">
        <w:rPr>
          <w:sz w:val="28"/>
          <w:szCs w:val="28"/>
        </w:rPr>
        <w:t>2—долговечность элемента (Т, лет);</w:t>
      </w:r>
    </w:p>
    <w:p w:rsidR="00C01E5A" w:rsidRPr="00234282" w:rsidRDefault="00C01E5A" w:rsidP="00234282">
      <w:pPr>
        <w:suppressAutoHyphens/>
        <w:spacing w:line="360" w:lineRule="auto"/>
        <w:ind w:firstLine="709"/>
        <w:rPr>
          <w:sz w:val="28"/>
          <w:szCs w:val="28"/>
        </w:rPr>
      </w:pPr>
      <w:r w:rsidRPr="00234282">
        <w:rPr>
          <w:sz w:val="28"/>
          <w:szCs w:val="28"/>
          <w:lang w:val="en-US"/>
        </w:rPr>
        <w:t>F</w:t>
      </w:r>
      <w:r w:rsidRPr="00234282">
        <w:rPr>
          <w:sz w:val="28"/>
          <w:szCs w:val="28"/>
        </w:rPr>
        <w:t>3 — габаритный размер (</w:t>
      </w:r>
      <w:r w:rsidRPr="00234282">
        <w:rPr>
          <w:sz w:val="28"/>
          <w:szCs w:val="28"/>
          <w:lang w:val="en-US"/>
        </w:rPr>
        <w:t>h</w:t>
      </w:r>
      <w:r w:rsidRPr="00234282">
        <w:rPr>
          <w:sz w:val="28"/>
          <w:szCs w:val="28"/>
        </w:rPr>
        <w:t>, метр);</w:t>
      </w:r>
    </w:p>
    <w:p w:rsidR="00C01E5A" w:rsidRPr="00234282" w:rsidRDefault="00C01E5A" w:rsidP="00234282">
      <w:pPr>
        <w:suppressAutoHyphens/>
        <w:spacing w:line="360" w:lineRule="auto"/>
        <w:ind w:firstLine="709"/>
        <w:rPr>
          <w:sz w:val="28"/>
          <w:szCs w:val="28"/>
        </w:rPr>
      </w:pPr>
      <w:r w:rsidRPr="00234282">
        <w:rPr>
          <w:sz w:val="28"/>
          <w:szCs w:val="28"/>
          <w:lang w:val="en-US"/>
        </w:rPr>
        <w:t>F</w:t>
      </w:r>
      <w:r w:rsidRPr="00234282">
        <w:rPr>
          <w:sz w:val="28"/>
          <w:szCs w:val="28"/>
        </w:rPr>
        <w:t>4 — коэффициент передачи на резонансе (</w:t>
      </w:r>
      <w:r w:rsidRPr="00234282">
        <w:rPr>
          <w:sz w:val="28"/>
          <w:szCs w:val="28"/>
          <w:lang w:val="en-US"/>
        </w:rPr>
        <w:t>Tz</w:t>
      </w:r>
      <w:r w:rsidRPr="00234282">
        <w:rPr>
          <w:sz w:val="28"/>
          <w:szCs w:val="28"/>
        </w:rPr>
        <w:t>, безразмерные единицы);</w:t>
      </w:r>
    </w:p>
    <w:p w:rsidR="00C01E5A" w:rsidRPr="00234282" w:rsidRDefault="00C01E5A" w:rsidP="00234282">
      <w:pPr>
        <w:suppressAutoHyphens/>
        <w:spacing w:line="360" w:lineRule="auto"/>
        <w:ind w:firstLine="709"/>
        <w:rPr>
          <w:sz w:val="28"/>
          <w:szCs w:val="28"/>
        </w:rPr>
      </w:pPr>
      <w:r w:rsidRPr="00234282">
        <w:rPr>
          <w:sz w:val="28"/>
          <w:szCs w:val="28"/>
          <w:lang w:val="en-US"/>
        </w:rPr>
        <w:t>F</w:t>
      </w:r>
      <w:r w:rsidRPr="00234282">
        <w:rPr>
          <w:sz w:val="28"/>
          <w:szCs w:val="28"/>
        </w:rPr>
        <w:t>5 — устойчивость к механическим повреждениям (шкала экспертных оценок);</w:t>
      </w:r>
    </w:p>
    <w:p w:rsidR="00C01E5A" w:rsidRPr="00234282" w:rsidRDefault="00C01E5A" w:rsidP="00234282">
      <w:pPr>
        <w:suppressAutoHyphens/>
        <w:spacing w:line="360" w:lineRule="auto"/>
        <w:ind w:firstLine="709"/>
        <w:rPr>
          <w:sz w:val="28"/>
          <w:szCs w:val="28"/>
        </w:rPr>
      </w:pPr>
      <w:r w:rsidRPr="00234282">
        <w:rPr>
          <w:sz w:val="28"/>
          <w:szCs w:val="28"/>
          <w:lang w:val="en-US"/>
        </w:rPr>
        <w:t>F</w:t>
      </w:r>
      <w:r w:rsidRPr="00234282">
        <w:rPr>
          <w:sz w:val="28"/>
          <w:szCs w:val="28"/>
        </w:rPr>
        <w:t>6 — стоимость (тыс. руб.);</w:t>
      </w:r>
    </w:p>
    <w:p w:rsidR="00C01E5A" w:rsidRPr="00234282" w:rsidRDefault="00C01E5A" w:rsidP="00234282">
      <w:pPr>
        <w:suppressAutoHyphens/>
        <w:spacing w:line="360" w:lineRule="auto"/>
        <w:ind w:firstLine="709"/>
        <w:rPr>
          <w:sz w:val="28"/>
          <w:szCs w:val="28"/>
        </w:rPr>
      </w:pPr>
      <w:r w:rsidRPr="00234282">
        <w:rPr>
          <w:sz w:val="28"/>
          <w:szCs w:val="28"/>
          <w:lang w:val="en-US"/>
        </w:rPr>
        <w:t>F</w:t>
      </w:r>
      <w:r w:rsidRPr="00234282">
        <w:rPr>
          <w:sz w:val="28"/>
          <w:szCs w:val="28"/>
        </w:rPr>
        <w:t>7 — шумоизоляция (дБ);</w:t>
      </w:r>
    </w:p>
    <w:p w:rsidR="00C01E5A" w:rsidRPr="00234282" w:rsidRDefault="00C01E5A" w:rsidP="00234282">
      <w:pPr>
        <w:suppressAutoHyphens/>
        <w:spacing w:line="360" w:lineRule="auto"/>
        <w:ind w:firstLine="709"/>
        <w:rPr>
          <w:sz w:val="28"/>
          <w:szCs w:val="28"/>
        </w:rPr>
      </w:pPr>
      <w:r w:rsidRPr="00234282">
        <w:rPr>
          <w:sz w:val="28"/>
          <w:szCs w:val="28"/>
          <w:lang w:val="en-US"/>
        </w:rPr>
        <w:t>F</w:t>
      </w:r>
      <w:r w:rsidRPr="00234282">
        <w:rPr>
          <w:sz w:val="28"/>
          <w:szCs w:val="28"/>
        </w:rPr>
        <w:t>8 — патентная чистота (условные единицы измерения).</w:t>
      </w:r>
    </w:p>
    <w:p w:rsidR="00C01E5A" w:rsidRPr="00234282" w:rsidRDefault="00C01E5A" w:rsidP="00234282">
      <w:pPr>
        <w:suppressAutoHyphens/>
        <w:spacing w:line="360" w:lineRule="auto"/>
        <w:ind w:firstLine="709"/>
        <w:rPr>
          <w:sz w:val="28"/>
          <w:szCs w:val="28"/>
        </w:rPr>
      </w:pPr>
      <w:r w:rsidRPr="00234282">
        <w:rPr>
          <w:sz w:val="28"/>
          <w:szCs w:val="28"/>
        </w:rPr>
        <w:t>На основании функций принадлежности всех альтернатив по восьми критериям определены их конкретные значения, которые представляют собой следующие нечеткие множества:</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56" type="#_x0000_t75" style="width:207.75pt;height:126pt" fillcolor="window">
            <v:imagedata r:id="rId60" o:title="" gain="1.5625"/>
          </v:shape>
        </w:pict>
      </w:r>
    </w:p>
    <w:p w:rsidR="00C01E5A" w:rsidRPr="00234282" w:rsidRDefault="00C01E5A" w:rsidP="00234282">
      <w:pPr>
        <w:suppressAutoHyphens/>
        <w:spacing w:line="360" w:lineRule="auto"/>
        <w:ind w:firstLine="709"/>
        <w:rPr>
          <w:sz w:val="28"/>
          <w:szCs w:val="28"/>
          <w:lang w:val="en-US"/>
        </w:rPr>
      </w:pPr>
    </w:p>
    <w:p w:rsidR="00C01E5A" w:rsidRPr="00234282" w:rsidRDefault="00C01E5A" w:rsidP="00234282">
      <w:pPr>
        <w:suppressAutoHyphens/>
        <w:spacing w:line="360" w:lineRule="auto"/>
        <w:ind w:firstLine="709"/>
        <w:rPr>
          <w:sz w:val="28"/>
          <w:szCs w:val="28"/>
        </w:rPr>
      </w:pPr>
      <w:r w:rsidRPr="00234282">
        <w:rPr>
          <w:sz w:val="28"/>
          <w:szCs w:val="28"/>
        </w:rPr>
        <w:t xml:space="preserve">По этим данным составлены матрицы нечетких отношений предпочтения </w:t>
      </w:r>
      <w:r w:rsidRPr="00234282">
        <w:rPr>
          <w:sz w:val="28"/>
          <w:szCs w:val="28"/>
          <w:lang w:val="en-US"/>
        </w:rPr>
        <w:t>R</w:t>
      </w:r>
      <w:r w:rsidRPr="00234282">
        <w:rPr>
          <w:sz w:val="28"/>
          <w:szCs w:val="28"/>
        </w:rPr>
        <w:t xml:space="preserve">1, ..., </w:t>
      </w:r>
      <w:r w:rsidRPr="00234282">
        <w:rPr>
          <w:sz w:val="28"/>
          <w:szCs w:val="28"/>
          <w:lang w:val="en-US"/>
        </w:rPr>
        <w:t>R</w:t>
      </w:r>
      <w:r w:rsidRPr="00234282">
        <w:rPr>
          <w:sz w:val="28"/>
          <w:szCs w:val="28"/>
        </w:rPr>
        <w:t>8</w:t>
      </w:r>
    </w:p>
    <w:p w:rsidR="00234282" w:rsidRDefault="00234282"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lang w:val="en-US"/>
        </w:rPr>
      </w:pPr>
      <w:r>
        <w:rPr>
          <w:sz w:val="28"/>
          <w:szCs w:val="28"/>
        </w:rPr>
        <w:pict>
          <v:shape id="_x0000_i1057" type="#_x0000_t75" style="width:325.5pt;height:163.5pt" fillcolor="window">
            <v:imagedata r:id="rId61" o:title="" gain="93623f"/>
          </v:shape>
        </w:pict>
      </w:r>
    </w:p>
    <w:p w:rsidR="00C01E5A" w:rsidRPr="00234282" w:rsidRDefault="00C853EA" w:rsidP="00234282">
      <w:pPr>
        <w:suppressAutoHyphens/>
        <w:spacing w:line="360" w:lineRule="auto"/>
        <w:ind w:firstLine="709"/>
        <w:rPr>
          <w:sz w:val="28"/>
          <w:szCs w:val="28"/>
        </w:rPr>
      </w:pPr>
      <w:r>
        <w:rPr>
          <w:sz w:val="28"/>
          <w:szCs w:val="28"/>
        </w:rPr>
        <w:pict>
          <v:shape id="_x0000_i1058" type="#_x0000_t75" style="width:320.25pt;height:156pt" fillcolor="window">
            <v:imagedata r:id="rId62" o:title="" gain="1.5625"/>
          </v:shape>
        </w:pict>
      </w: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lang w:val="en-US"/>
        </w:rPr>
      </w:pP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rPr>
      </w:pPr>
      <w:r w:rsidRPr="00234282">
        <w:rPr>
          <w:rFonts w:ascii="Times New Roman" w:hAnsi="Times New Roman"/>
          <w:sz w:val="28"/>
          <w:szCs w:val="28"/>
        </w:rPr>
        <w:t>Задача выбора решается в соответствии с описанной выше процедурой.</w:t>
      </w:r>
    </w:p>
    <w:p w:rsidR="00C01E5A" w:rsidRPr="00234282" w:rsidRDefault="00C01E5A" w:rsidP="00234282">
      <w:pPr>
        <w:numPr>
          <w:ilvl w:val="0"/>
          <w:numId w:val="5"/>
        </w:numPr>
        <w:suppressAutoHyphens/>
        <w:spacing w:line="360" w:lineRule="auto"/>
        <w:ind w:left="0" w:firstLine="709"/>
        <w:rPr>
          <w:sz w:val="28"/>
          <w:szCs w:val="28"/>
          <w:lang w:val="en-US"/>
        </w:rPr>
      </w:pPr>
      <w:r w:rsidRPr="00234282">
        <w:rPr>
          <w:sz w:val="28"/>
          <w:szCs w:val="28"/>
        </w:rPr>
        <w:t xml:space="preserve">Строим нечеткое отношение </w:t>
      </w:r>
      <w:r w:rsidRPr="00234282">
        <w:rPr>
          <w:sz w:val="28"/>
          <w:szCs w:val="28"/>
          <w:lang w:val="en-US"/>
        </w:rPr>
        <w:t>Q</w:t>
      </w:r>
      <w:r w:rsidRPr="00234282">
        <w:rPr>
          <w:sz w:val="28"/>
          <w:szCs w:val="28"/>
        </w:rPr>
        <w:t xml:space="preserve">1 = </w:t>
      </w:r>
      <w:r w:rsidRPr="00234282">
        <w:rPr>
          <w:sz w:val="28"/>
          <w:szCs w:val="28"/>
          <w:lang w:val="en-US"/>
        </w:rPr>
        <w:t>R</w:t>
      </w:r>
      <w:r w:rsidRPr="00234282">
        <w:rPr>
          <w:sz w:val="28"/>
          <w:szCs w:val="28"/>
        </w:rPr>
        <w:t xml:space="preserve">1 </w:t>
      </w:r>
      <w:r w:rsidRPr="00234282">
        <w:rPr>
          <w:sz w:val="28"/>
          <w:szCs w:val="28"/>
        </w:rPr>
        <w:sym w:font="Symbol" w:char="F0C7"/>
      </w:r>
      <w:r w:rsidRPr="00234282">
        <w:rPr>
          <w:sz w:val="28"/>
          <w:szCs w:val="28"/>
        </w:rPr>
        <w:t xml:space="preserve"> </w:t>
      </w:r>
      <w:r w:rsidRPr="00234282">
        <w:rPr>
          <w:sz w:val="28"/>
          <w:szCs w:val="28"/>
          <w:lang w:val="en-US"/>
        </w:rPr>
        <w:t>R</w:t>
      </w:r>
      <w:r w:rsidRPr="00234282">
        <w:rPr>
          <w:sz w:val="28"/>
          <w:szCs w:val="28"/>
        </w:rPr>
        <w:t xml:space="preserve">2 </w:t>
      </w:r>
      <w:r w:rsidRPr="00234282">
        <w:rPr>
          <w:sz w:val="28"/>
          <w:szCs w:val="28"/>
        </w:rPr>
        <w:sym w:font="Symbol" w:char="F0C7"/>
      </w:r>
      <w:r w:rsidRPr="00234282">
        <w:rPr>
          <w:sz w:val="28"/>
          <w:szCs w:val="28"/>
        </w:rPr>
        <w:t xml:space="preserve"> …</w:t>
      </w:r>
      <w:r w:rsidRPr="00234282">
        <w:rPr>
          <w:sz w:val="28"/>
          <w:szCs w:val="28"/>
        </w:rPr>
        <w:sym w:font="Symbol" w:char="F0C7"/>
      </w:r>
      <w:r w:rsidRPr="00234282">
        <w:rPr>
          <w:sz w:val="28"/>
          <w:szCs w:val="28"/>
        </w:rPr>
        <w:t xml:space="preserve"> </w:t>
      </w:r>
      <w:r w:rsidRPr="00234282">
        <w:rPr>
          <w:sz w:val="28"/>
          <w:szCs w:val="28"/>
          <w:lang w:val="en-US"/>
        </w:rPr>
        <w:t>R8:</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59" type="#_x0000_t75" style="width:178.5pt;height:67.5pt" fillcolor="window">
            <v:imagedata r:id="rId63" o:title="" gain="1.5625"/>
          </v:shape>
        </w:pict>
      </w: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lang w:val="en-US"/>
        </w:rPr>
      </w:pP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rPr>
      </w:pPr>
      <w:r w:rsidRPr="00234282">
        <w:rPr>
          <w:rFonts w:ascii="Times New Roman" w:hAnsi="Times New Roman"/>
          <w:sz w:val="28"/>
          <w:szCs w:val="28"/>
        </w:rPr>
        <w:t xml:space="preserve">Находим подмножество недоминируемых альтернатив на множестве {А, </w:t>
      </w:r>
      <w:r w:rsidRPr="00234282">
        <w:rPr>
          <w:rFonts w:ascii="Times New Roman" w:hAnsi="Times New Roman"/>
          <w:sz w:val="28"/>
          <w:szCs w:val="28"/>
        </w:rPr>
        <w:object w:dxaOrig="360" w:dyaOrig="380">
          <v:shape id="_x0000_i1060" type="#_x0000_t75" style="width:18pt;height:18.75pt" o:ole="" fillcolor="window">
            <v:imagedata r:id="rId64" o:title=""/>
          </v:shape>
          <o:OLEObject Type="Embed" ProgID="Equation.DSMT4" ShapeID="_x0000_i1060" DrawAspect="Content" ObjectID="_1457427920" r:id="rId65"/>
        </w:object>
      </w:r>
      <w:r w:rsidRPr="00234282">
        <w:rPr>
          <w:rFonts w:ascii="Times New Roman" w:hAnsi="Times New Roman"/>
          <w:sz w:val="28"/>
          <w:szCs w:val="28"/>
        </w:rPr>
        <w:t>}:</w:t>
      </w: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rPr>
      </w:pPr>
    </w:p>
    <w:p w:rsidR="00C01E5A" w:rsidRPr="00234282" w:rsidRDefault="00C853EA" w:rsidP="00234282">
      <w:pPr>
        <w:pStyle w:val="FR4"/>
        <w:suppressAutoHyphens/>
        <w:spacing w:before="0" w:line="360" w:lineRule="auto"/>
        <w:ind w:left="0" w:right="0" w:firstLine="709"/>
        <w:jc w:val="both"/>
        <w:rPr>
          <w:rFonts w:ascii="Times New Roman" w:hAnsi="Times New Roman"/>
          <w:sz w:val="28"/>
          <w:szCs w:val="28"/>
        </w:rPr>
      </w:pPr>
      <w:r>
        <w:rPr>
          <w:rFonts w:ascii="Times New Roman" w:hAnsi="Times New Roman"/>
          <w:sz w:val="28"/>
          <w:szCs w:val="28"/>
        </w:rPr>
        <w:pict>
          <v:shape id="_x0000_i1061" type="#_x0000_t75" style="width:185.25pt;height:25.5pt" fillcolor="window">
            <v:imagedata r:id="rId66" o:title="" gain="93623f"/>
          </v:shape>
        </w:pic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по всем </w:t>
      </w:r>
      <w:r w:rsidRPr="00234282">
        <w:rPr>
          <w:sz w:val="28"/>
          <w:szCs w:val="28"/>
          <w:lang w:val="en-US"/>
        </w:rPr>
        <w:t>i</w:t>
      </w:r>
      <w:r w:rsidRPr="00234282">
        <w:rPr>
          <w:sz w:val="28"/>
          <w:szCs w:val="28"/>
        </w:rPr>
        <w:t xml:space="preserve"> и </w:t>
      </w:r>
      <w:r w:rsidRPr="00234282">
        <w:rPr>
          <w:sz w:val="28"/>
          <w:szCs w:val="28"/>
          <w:lang w:val="en-US"/>
        </w:rPr>
        <w:t>j</w:t>
      </w:r>
      <w:r w:rsidRPr="00234282">
        <w:rPr>
          <w:sz w:val="28"/>
          <w:szCs w:val="28"/>
        </w:rPr>
        <w:t xml:space="preserve"> (</w:t>
      </w:r>
      <w:r w:rsidRPr="00234282">
        <w:rPr>
          <w:sz w:val="28"/>
          <w:szCs w:val="28"/>
          <w:lang w:val="en-US"/>
        </w:rPr>
        <w:t>i</w:t>
      </w:r>
      <w:r w:rsidRPr="00234282">
        <w:rPr>
          <w:sz w:val="28"/>
          <w:szCs w:val="28"/>
        </w:rPr>
        <w:t xml:space="preserve"> </w:t>
      </w:r>
      <w:r w:rsidRPr="00234282">
        <w:rPr>
          <w:sz w:val="28"/>
          <w:szCs w:val="28"/>
          <w:lang w:val="en-US"/>
        </w:rPr>
        <w:sym w:font="Symbol" w:char="F0B9"/>
      </w:r>
      <w:r w:rsidRPr="00234282">
        <w:rPr>
          <w:sz w:val="28"/>
          <w:szCs w:val="28"/>
        </w:rPr>
        <w:t xml:space="preserve"> </w:t>
      </w:r>
      <w:r w:rsidRPr="00234282">
        <w:rPr>
          <w:sz w:val="28"/>
          <w:szCs w:val="28"/>
          <w:lang w:val="en-US"/>
        </w:rPr>
        <w:t>j</w:t>
      </w:r>
      <w:r w:rsidRPr="00234282">
        <w:rPr>
          <w:sz w:val="28"/>
          <w:szCs w:val="28"/>
        </w:rPr>
        <w:t>):</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62" type="#_x0000_t75" style="width:325.5pt;height:115.5pt" fillcolor="window">
            <v:imagedata r:id="rId67" o:title="" gain="1.5625"/>
          </v:shape>
        </w:pict>
      </w:r>
    </w:p>
    <w:p w:rsidR="00C01E5A" w:rsidRPr="00234282" w:rsidRDefault="00C853EA" w:rsidP="00234282">
      <w:pPr>
        <w:suppressAutoHyphens/>
        <w:spacing w:line="360" w:lineRule="auto"/>
        <w:ind w:firstLine="709"/>
        <w:rPr>
          <w:sz w:val="28"/>
          <w:szCs w:val="28"/>
        </w:rPr>
      </w:pPr>
      <w:r>
        <w:rPr>
          <w:sz w:val="28"/>
          <w:szCs w:val="28"/>
        </w:rPr>
        <w:pict>
          <v:shape id="_x0000_i1063" type="#_x0000_t75" style="width:272.25pt;height:30pt" fillcolor="window">
            <v:imagedata r:id="rId68" o:title="" gain="142470f"/>
          </v:shape>
        </w:pic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2. Строим отношение </w:t>
      </w:r>
      <w:r w:rsidRPr="00234282">
        <w:rPr>
          <w:sz w:val="28"/>
          <w:szCs w:val="28"/>
          <w:lang w:val="en-US"/>
        </w:rPr>
        <w:t>Q</w:t>
      </w:r>
      <w:r w:rsidRPr="00234282">
        <w:rPr>
          <w:sz w:val="28"/>
          <w:szCs w:val="28"/>
        </w:rPr>
        <w:t>2.</w:t>
      </w:r>
    </w:p>
    <w:p w:rsidR="00234282" w:rsidRDefault="00234282"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64" type="#_x0000_t75" style="width:141pt;height:31.5pt" fillcolor="window">
            <v:imagedata r:id="rId69" o:title="" gain="126031f"/>
          </v:shape>
        </w:pic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Коэффициенты </w:t>
      </w:r>
      <w:r w:rsidRPr="00234282">
        <w:rPr>
          <w:sz w:val="28"/>
          <w:szCs w:val="28"/>
          <w:lang w:val="en-US"/>
        </w:rPr>
        <w:t>wk</w:t>
      </w:r>
      <w:r w:rsidRPr="00234282">
        <w:rPr>
          <w:sz w:val="28"/>
          <w:szCs w:val="28"/>
        </w:rPr>
        <w:t xml:space="preserve"> относительной важности критериев имеют следующие значения: </w:t>
      </w:r>
      <w:r w:rsidRPr="00234282">
        <w:rPr>
          <w:sz w:val="28"/>
          <w:szCs w:val="28"/>
          <w:lang w:val="en-US"/>
        </w:rPr>
        <w:t>w</w:t>
      </w:r>
      <w:r w:rsidRPr="00234282">
        <w:rPr>
          <w:sz w:val="28"/>
          <w:szCs w:val="28"/>
        </w:rPr>
        <w:t xml:space="preserve">1 = 0,23, </w:t>
      </w:r>
      <w:r w:rsidRPr="00234282">
        <w:rPr>
          <w:sz w:val="28"/>
          <w:szCs w:val="28"/>
          <w:lang w:val="en-US"/>
        </w:rPr>
        <w:t>w</w:t>
      </w:r>
      <w:r w:rsidRPr="00234282">
        <w:rPr>
          <w:sz w:val="28"/>
          <w:szCs w:val="28"/>
        </w:rPr>
        <w:t xml:space="preserve">2 = 0,09, </w:t>
      </w:r>
      <w:r w:rsidRPr="00234282">
        <w:rPr>
          <w:sz w:val="28"/>
          <w:szCs w:val="28"/>
          <w:lang w:val="en-US"/>
        </w:rPr>
        <w:t>w</w:t>
      </w:r>
      <w:r w:rsidRPr="00234282">
        <w:rPr>
          <w:sz w:val="28"/>
          <w:szCs w:val="28"/>
        </w:rPr>
        <w:t xml:space="preserve">3 = 0,04, </w:t>
      </w:r>
      <w:r w:rsidRPr="00234282">
        <w:rPr>
          <w:sz w:val="28"/>
          <w:szCs w:val="28"/>
          <w:lang w:val="en-US"/>
        </w:rPr>
        <w:t>w</w:t>
      </w:r>
      <w:r w:rsidRPr="00234282">
        <w:rPr>
          <w:sz w:val="28"/>
          <w:szCs w:val="28"/>
        </w:rPr>
        <w:t xml:space="preserve">4 = 0 23 </w:t>
      </w:r>
      <w:r w:rsidRPr="00234282">
        <w:rPr>
          <w:sz w:val="28"/>
          <w:szCs w:val="28"/>
          <w:lang w:val="en-US"/>
        </w:rPr>
        <w:t>w</w:t>
      </w:r>
      <w:r w:rsidRPr="00234282">
        <w:rPr>
          <w:sz w:val="28"/>
          <w:szCs w:val="28"/>
        </w:rPr>
        <w:t xml:space="preserve">5 = 0,04, </w:t>
      </w:r>
      <w:r w:rsidRPr="00234282">
        <w:rPr>
          <w:sz w:val="28"/>
          <w:szCs w:val="28"/>
          <w:lang w:val="en-US"/>
        </w:rPr>
        <w:t>w</w:t>
      </w:r>
      <w:r w:rsidRPr="00234282">
        <w:rPr>
          <w:sz w:val="28"/>
          <w:szCs w:val="28"/>
        </w:rPr>
        <w:t xml:space="preserve">6 = 0,09, </w:t>
      </w:r>
      <w:r w:rsidRPr="00234282">
        <w:rPr>
          <w:sz w:val="28"/>
          <w:szCs w:val="28"/>
          <w:lang w:val="en-US"/>
        </w:rPr>
        <w:t>w</w:t>
      </w:r>
      <w:r w:rsidRPr="00234282">
        <w:rPr>
          <w:sz w:val="28"/>
          <w:szCs w:val="28"/>
        </w:rPr>
        <w:t xml:space="preserve">7 = 0,23, </w:t>
      </w:r>
      <w:r w:rsidRPr="00234282">
        <w:rPr>
          <w:sz w:val="28"/>
          <w:szCs w:val="28"/>
          <w:lang w:val="en-US"/>
        </w:rPr>
        <w:t>w</w:t>
      </w:r>
      <w:r w:rsidRPr="00234282">
        <w:rPr>
          <w:sz w:val="28"/>
          <w:szCs w:val="28"/>
        </w:rPr>
        <w:t>8 = 0,04.</w:t>
      </w:r>
    </w:p>
    <w:p w:rsidR="00C01E5A" w:rsidRPr="00234282" w:rsidRDefault="00C01E5A" w:rsidP="00234282">
      <w:pPr>
        <w:suppressAutoHyphens/>
        <w:spacing w:line="360" w:lineRule="auto"/>
        <w:ind w:firstLine="709"/>
        <w:rPr>
          <w:sz w:val="28"/>
          <w:szCs w:val="28"/>
        </w:rPr>
      </w:pPr>
      <w:r w:rsidRPr="00234282">
        <w:rPr>
          <w:sz w:val="28"/>
          <w:szCs w:val="28"/>
        </w:rPr>
        <w:t xml:space="preserve">Определяем нечеткое отношение </w:t>
      </w:r>
      <w:r w:rsidRPr="00234282">
        <w:rPr>
          <w:sz w:val="28"/>
          <w:szCs w:val="28"/>
          <w:lang w:val="en-US"/>
        </w:rPr>
        <w:t>Q</w:t>
      </w:r>
      <w:r w:rsidRPr="00234282">
        <w:rPr>
          <w:sz w:val="28"/>
          <w:szCs w:val="28"/>
        </w:rPr>
        <w:t>2.</w:t>
      </w:r>
    </w:p>
    <w:p w:rsidR="00C01E5A" w:rsidRPr="00234282" w:rsidRDefault="00C01E5A" w:rsidP="00234282">
      <w:pPr>
        <w:suppressAutoHyphens/>
        <w:spacing w:line="360" w:lineRule="auto"/>
        <w:ind w:firstLine="709"/>
        <w:rPr>
          <w:sz w:val="28"/>
          <w:szCs w:val="28"/>
          <w:lang w:val="en-US"/>
        </w:rPr>
      </w:pPr>
      <w:r w:rsidRPr="00234282">
        <w:rPr>
          <w:sz w:val="28"/>
          <w:szCs w:val="28"/>
          <w:lang w:val="en-US"/>
        </w:rPr>
        <w:object w:dxaOrig="8341" w:dyaOrig="2644">
          <v:shape id="_x0000_i1065" type="#_x0000_t75" style="width:291.75pt;height:92.25pt" o:ole="" fillcolor="window">
            <v:imagedata r:id="rId70" o:title=""/>
          </v:shape>
          <o:OLEObject Type="Embed" ProgID="Word.Picture.8" ShapeID="_x0000_i1065" DrawAspect="Content" ObjectID="_1457427921" r:id="rId71"/>
        </w:objec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Находим подмножество недоминируемых альтернатив множества [А, </w:t>
      </w:r>
      <w:r w:rsidRPr="00234282">
        <w:rPr>
          <w:sz w:val="28"/>
          <w:szCs w:val="28"/>
        </w:rPr>
        <w:object w:dxaOrig="380" w:dyaOrig="380">
          <v:shape id="_x0000_i1066" type="#_x0000_t75" style="width:18.75pt;height:18.75pt" o:ole="" fillcolor="window">
            <v:imagedata r:id="rId72" o:title=""/>
          </v:shape>
          <o:OLEObject Type="Embed" ProgID="Equation.DSMT4" ShapeID="_x0000_i1066" DrawAspect="Content" ObjectID="_1457427922" r:id="rId73"/>
        </w:object>
      </w:r>
      <w:r w:rsidRPr="00234282">
        <w:rPr>
          <w:sz w:val="28"/>
          <w:szCs w:val="28"/>
        </w:rPr>
        <w:t>}:</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67" type="#_x0000_t75" style="width:198.75pt;height:24.75pt" fillcolor="window">
            <v:imagedata r:id="rId74" o:title="" gain="112993f"/>
          </v:shape>
        </w:pic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по всем </w:t>
      </w:r>
      <w:r w:rsidRPr="00234282">
        <w:rPr>
          <w:sz w:val="28"/>
          <w:szCs w:val="28"/>
          <w:lang w:val="en-US"/>
        </w:rPr>
        <w:t>i</w:t>
      </w:r>
      <w:r w:rsidRPr="00234282">
        <w:rPr>
          <w:sz w:val="28"/>
          <w:szCs w:val="28"/>
        </w:rPr>
        <w:t xml:space="preserve"> и </w:t>
      </w:r>
      <w:r w:rsidRPr="00234282">
        <w:rPr>
          <w:sz w:val="28"/>
          <w:szCs w:val="28"/>
          <w:lang w:val="en-US"/>
        </w:rPr>
        <w:t>j</w:t>
      </w:r>
      <w:r w:rsidRPr="00234282">
        <w:rPr>
          <w:sz w:val="28"/>
          <w:szCs w:val="28"/>
        </w:rPr>
        <w:t xml:space="preserve"> (</w:t>
      </w:r>
      <w:r w:rsidRPr="00234282">
        <w:rPr>
          <w:sz w:val="28"/>
          <w:szCs w:val="28"/>
          <w:lang w:val="en-US"/>
        </w:rPr>
        <w:t>i</w:t>
      </w:r>
      <w:r w:rsidRPr="00234282">
        <w:rPr>
          <w:sz w:val="28"/>
          <w:szCs w:val="28"/>
        </w:rPr>
        <w:t xml:space="preserve"> </w:t>
      </w:r>
      <w:r w:rsidRPr="00234282">
        <w:rPr>
          <w:sz w:val="28"/>
          <w:szCs w:val="28"/>
          <w:lang w:val="en-US"/>
        </w:rPr>
        <w:sym w:font="Symbol" w:char="F0B9"/>
      </w:r>
      <w:r w:rsidRPr="00234282">
        <w:rPr>
          <w:sz w:val="28"/>
          <w:szCs w:val="28"/>
        </w:rPr>
        <w:t xml:space="preserve"> </w:t>
      </w:r>
      <w:r w:rsidRPr="00234282">
        <w:rPr>
          <w:sz w:val="28"/>
          <w:szCs w:val="28"/>
          <w:lang w:val="en-US"/>
        </w:rPr>
        <w:t>j</w:t>
      </w:r>
      <w:r w:rsidRPr="00234282">
        <w:rPr>
          <w:sz w:val="28"/>
          <w:szCs w:val="28"/>
        </w:rPr>
        <w:t>):</w: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lang w:val="en-US"/>
        </w:rPr>
      </w:pPr>
      <w:r w:rsidRPr="00234282">
        <w:rPr>
          <w:sz w:val="28"/>
          <w:szCs w:val="28"/>
          <w:lang w:val="en-US"/>
        </w:rPr>
        <w:object w:dxaOrig="4124" w:dyaOrig="888">
          <v:shape id="_x0000_i1068" type="#_x0000_t75" style="width:206.25pt;height:44.25pt" o:ole="" fillcolor="window">
            <v:imagedata r:id="rId75" o:title=""/>
          </v:shape>
          <o:OLEObject Type="Embed" ProgID="Word.Picture.8" ShapeID="_x0000_i1068" DrawAspect="Content" ObjectID="_1457427923" r:id="rId76"/>
        </w:objec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3. Результирующее множество недоминируемых альтернатив есть пересечение множеств </w:t>
      </w:r>
      <w:r w:rsidRPr="00234282">
        <w:rPr>
          <w:sz w:val="28"/>
          <w:szCs w:val="28"/>
        </w:rPr>
        <w:object w:dxaOrig="360" w:dyaOrig="380">
          <v:shape id="_x0000_i1069" type="#_x0000_t75" style="width:18pt;height:18.75pt" o:ole="" fillcolor="window">
            <v:imagedata r:id="rId64" o:title=""/>
          </v:shape>
          <o:OLEObject Type="Embed" ProgID="Equation.DSMT4" ShapeID="_x0000_i1069" DrawAspect="Content" ObjectID="_1457427924" r:id="rId77"/>
        </w:object>
      </w:r>
      <w:r w:rsidRPr="00234282">
        <w:rPr>
          <w:sz w:val="28"/>
          <w:szCs w:val="28"/>
        </w:rPr>
        <w:t xml:space="preserve">НД и </w:t>
      </w:r>
      <w:r w:rsidRPr="00234282">
        <w:rPr>
          <w:sz w:val="28"/>
          <w:szCs w:val="28"/>
        </w:rPr>
        <w:object w:dxaOrig="380" w:dyaOrig="380">
          <v:shape id="_x0000_i1070" type="#_x0000_t75" style="width:18.75pt;height:18.75pt" o:ole="" fillcolor="window">
            <v:imagedata r:id="rId72" o:title=""/>
          </v:shape>
          <o:OLEObject Type="Embed" ProgID="Equation.DSMT4" ShapeID="_x0000_i1070" DrawAspect="Content" ObjectID="_1457427925" r:id="rId78"/>
        </w:object>
      </w:r>
      <w:r w:rsidRPr="00234282">
        <w:rPr>
          <w:sz w:val="28"/>
          <w:szCs w:val="28"/>
        </w:rPr>
        <w:t>НД</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71" type="#_x0000_t75" style="width:281.25pt;height:39pt" fillcolor="window">
            <v:imagedata r:id="rId79" o:title="" gain="126031f"/>
          </v:shape>
        </w:pict>
      </w:r>
    </w:p>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4. Следовательно, рациональным следует считать выбор альтернативы </w:t>
      </w:r>
      <w:r w:rsidRPr="00234282">
        <w:rPr>
          <w:sz w:val="28"/>
          <w:szCs w:val="28"/>
          <w:lang w:val="en-US"/>
        </w:rPr>
        <w:t>a</w:t>
      </w:r>
      <w:r w:rsidRPr="00234282">
        <w:rPr>
          <w:sz w:val="28"/>
          <w:szCs w:val="28"/>
        </w:rPr>
        <w:t>1 имеющей максимальную степень недоминируемости.</w:t>
      </w:r>
    </w:p>
    <w:p w:rsidR="00234282" w:rsidRDefault="00234282" w:rsidP="00234282">
      <w:pPr>
        <w:pStyle w:val="3"/>
        <w:keepNext w:val="0"/>
        <w:widowControl w:val="0"/>
        <w:suppressAutoHyphens/>
        <w:spacing w:line="360" w:lineRule="auto"/>
        <w:ind w:firstLine="709"/>
        <w:jc w:val="both"/>
        <w:rPr>
          <w:b w:val="0"/>
          <w:snapToGrid w:val="0"/>
          <w:sz w:val="28"/>
          <w:szCs w:val="28"/>
        </w:rPr>
      </w:pPr>
      <w:bookmarkStart w:id="3" w:name="_Toc535990399"/>
    </w:p>
    <w:p w:rsidR="00C01E5A" w:rsidRPr="00ED3C8C" w:rsidRDefault="00777000" w:rsidP="00234282">
      <w:pPr>
        <w:pStyle w:val="3"/>
        <w:keepNext w:val="0"/>
        <w:widowControl w:val="0"/>
        <w:suppressAutoHyphens/>
        <w:spacing w:line="360" w:lineRule="auto"/>
        <w:ind w:firstLine="709"/>
        <w:jc w:val="both"/>
        <w:rPr>
          <w:b w:val="0"/>
          <w:caps/>
          <w:sz w:val="28"/>
          <w:szCs w:val="28"/>
        </w:rPr>
      </w:pPr>
      <w:r w:rsidRPr="00ED3C8C">
        <w:rPr>
          <w:b w:val="0"/>
          <w:caps/>
          <w:snapToGrid w:val="0"/>
          <w:sz w:val="28"/>
          <w:szCs w:val="28"/>
        </w:rPr>
        <w:t xml:space="preserve">3. </w:t>
      </w:r>
      <w:r w:rsidR="00C01E5A" w:rsidRPr="00ED3C8C">
        <w:rPr>
          <w:b w:val="0"/>
          <w:caps/>
          <w:snapToGrid w:val="0"/>
          <w:sz w:val="28"/>
          <w:szCs w:val="28"/>
        </w:rPr>
        <w:t>Метод нечеткого логического вывода в задаче выбора фирмой кандидата на замещение вакантной должности бухгалт</w:t>
      </w:r>
      <w:r w:rsidR="00C01E5A" w:rsidRPr="00ED3C8C">
        <w:rPr>
          <w:b w:val="0"/>
          <w:caps/>
          <w:sz w:val="28"/>
          <w:szCs w:val="28"/>
        </w:rPr>
        <w:t>ера</w:t>
      </w:r>
      <w:bookmarkEnd w:id="3"/>
    </w:p>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Руководство фирмы рассматривает кандидатов на замещение вакантной должности бухгалтера. Задача заключается в том, чтобы, используя описанный выше метод, выявить наилучшего претендента. Обсуждение среди членов руководства фирмы дало следующий результат:</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1: "Если кандидат имеет требуемые квалификацию, образование и опыт ведения бухгалтерского учета, то он — удовлетворяющий (отвечающий требованиям)";</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2: "Если он вдобавок к вышеописанным требованиям умеет работать с современным программным обеспечением (ПО), то он — более чем удовлетворяющий";</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 xml:space="preserve">3: "Если он дополнительно к условиям </w:t>
      </w:r>
      <w:r w:rsidRPr="00234282">
        <w:rPr>
          <w:sz w:val="28"/>
          <w:szCs w:val="28"/>
          <w:lang w:val="en-US"/>
        </w:rPr>
        <w:t>d</w:t>
      </w:r>
      <w:r w:rsidRPr="00234282">
        <w:rPr>
          <w:sz w:val="28"/>
          <w:szCs w:val="28"/>
        </w:rPr>
        <w:t>2 обладает необходимыми юридическими знаниями, то он — безупречный";</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 xml:space="preserve">4: "Если он имеет все оговоренное в </w:t>
      </w:r>
      <w:r w:rsidRPr="00234282">
        <w:rPr>
          <w:sz w:val="28"/>
          <w:szCs w:val="28"/>
          <w:lang w:val="en-US"/>
        </w:rPr>
        <w:t>d</w:t>
      </w:r>
      <w:r w:rsidRPr="00234282">
        <w:rPr>
          <w:sz w:val="28"/>
          <w:szCs w:val="28"/>
        </w:rPr>
        <w:t>3, кроме способности работать с современным ПО, то он — очень удовлетворяющий";</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5: "Если кандидат имеет необходимую квалификацию, имеет опыт ведения бухгалтерского учета, обладает юридическими знаниями, но не имеет высшего образования, он все же будет удовлетворяющим";</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6: "Если он не имеет квалификации и не имеет опыта ведения бухгалтерского учета, то он — неудовлетворяющий".</w:t>
      </w:r>
    </w:p>
    <w:p w:rsidR="00C01E5A" w:rsidRPr="00234282" w:rsidRDefault="00C01E5A" w:rsidP="00234282">
      <w:pPr>
        <w:suppressAutoHyphens/>
        <w:spacing w:line="360" w:lineRule="auto"/>
        <w:ind w:firstLine="709"/>
        <w:rPr>
          <w:sz w:val="28"/>
          <w:szCs w:val="28"/>
        </w:rPr>
      </w:pPr>
      <w:r w:rsidRPr="00234282">
        <w:rPr>
          <w:sz w:val="28"/>
          <w:szCs w:val="28"/>
        </w:rPr>
        <w:t>Анализ приведенных информационных фрагментов позволяет выявить шесть критериев, используемых для принятия решения:</w:t>
      </w:r>
    </w:p>
    <w:p w:rsidR="00C01E5A" w:rsidRPr="00234282" w:rsidRDefault="00C01E5A" w:rsidP="00234282">
      <w:pPr>
        <w:suppressAutoHyphens/>
        <w:spacing w:line="360" w:lineRule="auto"/>
        <w:ind w:firstLine="709"/>
        <w:rPr>
          <w:sz w:val="28"/>
          <w:szCs w:val="28"/>
        </w:rPr>
      </w:pPr>
      <w:r w:rsidRPr="00234282">
        <w:rPr>
          <w:sz w:val="28"/>
          <w:szCs w:val="28"/>
        </w:rPr>
        <w:t xml:space="preserve">Х1 — квалификация; Х2 — образование; Х3, — опыт ведения бухгалтерского учета; Х4, — умение работать с современным ПО; Х5 — юридическая грамотность, </w:t>
      </w:r>
      <w:r w:rsidRPr="00234282">
        <w:rPr>
          <w:sz w:val="28"/>
          <w:szCs w:val="28"/>
          <w:lang w:val="en-US"/>
        </w:rPr>
        <w:t>Y</w:t>
      </w:r>
      <w:r w:rsidRPr="00234282">
        <w:rPr>
          <w:sz w:val="28"/>
          <w:szCs w:val="28"/>
        </w:rPr>
        <w:t>— удовлетворительность.</w:t>
      </w:r>
    </w:p>
    <w:p w:rsidR="00C01E5A" w:rsidRPr="00234282" w:rsidRDefault="00C01E5A" w:rsidP="00234282">
      <w:pPr>
        <w:suppressAutoHyphens/>
        <w:spacing w:line="360" w:lineRule="auto"/>
        <w:ind w:firstLine="709"/>
        <w:rPr>
          <w:sz w:val="28"/>
          <w:szCs w:val="28"/>
        </w:rPr>
      </w:pPr>
      <w:r w:rsidRPr="00234282">
        <w:rPr>
          <w:sz w:val="28"/>
          <w:szCs w:val="28"/>
        </w:rPr>
        <w:t>Для формулирования правил следует определить возможные значения лингвистических переменных Xi и Y, которые будут использоваться для оценки кандидатов:</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 xml:space="preserve">1: "Если Х1 = ПОДХОДЯЩЯЯ и </w:t>
      </w:r>
      <w:r w:rsidRPr="00234282">
        <w:rPr>
          <w:sz w:val="28"/>
          <w:szCs w:val="28"/>
          <w:lang w:val="en-US"/>
        </w:rPr>
        <w:t>X</w:t>
      </w:r>
      <w:r w:rsidRPr="00234282">
        <w:rPr>
          <w:sz w:val="28"/>
          <w:szCs w:val="28"/>
        </w:rPr>
        <w:t>2 = ВЫСШЕЕ, и Х3 = ДОСТАТОЧНЫЙ. то Y = УДОВЛЕТВОРЯЮЩИЙ";</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 xml:space="preserve">2: "Если Х1 = ПОДХОДЯЩАЯ и </w:t>
      </w:r>
      <w:r w:rsidRPr="00234282">
        <w:rPr>
          <w:sz w:val="28"/>
          <w:szCs w:val="28"/>
          <w:lang w:val="en-US"/>
        </w:rPr>
        <w:t>X</w:t>
      </w:r>
      <w:r w:rsidRPr="00234282">
        <w:rPr>
          <w:sz w:val="28"/>
          <w:szCs w:val="28"/>
        </w:rPr>
        <w:t xml:space="preserve">2 = ВЫСШЕЕ, и Х3 = ДОСТАТОЧНЫЙ, и </w:t>
      </w:r>
      <w:r w:rsidRPr="00234282">
        <w:rPr>
          <w:sz w:val="28"/>
          <w:szCs w:val="28"/>
          <w:lang w:val="en-US"/>
        </w:rPr>
        <w:t>X</w:t>
      </w:r>
      <w:r w:rsidRPr="00234282">
        <w:rPr>
          <w:sz w:val="28"/>
          <w:szCs w:val="28"/>
        </w:rPr>
        <w:t xml:space="preserve">4 = СПОСОБЕН, то </w:t>
      </w:r>
      <w:r w:rsidRPr="00234282">
        <w:rPr>
          <w:sz w:val="28"/>
          <w:szCs w:val="28"/>
          <w:lang w:val="en-US"/>
        </w:rPr>
        <w:t>Y</w:t>
      </w:r>
      <w:r w:rsidRPr="00234282">
        <w:rPr>
          <w:sz w:val="28"/>
          <w:szCs w:val="28"/>
        </w:rPr>
        <w:t xml:space="preserve"> = БОЛЕЕ ЧЕМ УДОВЛЕТВОРЯЮЩИЙ";</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 xml:space="preserve">3: "Если Х1 = ПОДХОДЯЩАЯ и Х2 = ВЫСШЕЕ, и </w:t>
      </w:r>
      <w:r w:rsidRPr="00234282">
        <w:rPr>
          <w:sz w:val="28"/>
          <w:szCs w:val="28"/>
          <w:lang w:val="en-US"/>
        </w:rPr>
        <w:t>X</w:t>
      </w:r>
      <w:r w:rsidRPr="00234282">
        <w:rPr>
          <w:sz w:val="28"/>
          <w:szCs w:val="28"/>
        </w:rPr>
        <w:t xml:space="preserve">3 = ДОСТАТОЧНЫЙ, и Х4 = СПОСОБЕН, и </w:t>
      </w:r>
      <w:r w:rsidRPr="00234282">
        <w:rPr>
          <w:sz w:val="28"/>
          <w:szCs w:val="28"/>
          <w:lang w:val="en-US"/>
        </w:rPr>
        <w:t>X</w:t>
      </w:r>
      <w:r w:rsidRPr="00234282">
        <w:rPr>
          <w:sz w:val="28"/>
          <w:szCs w:val="28"/>
        </w:rPr>
        <w:t xml:space="preserve">5 = ОБЛАДАЕТ, то </w:t>
      </w:r>
      <w:r w:rsidRPr="00234282">
        <w:rPr>
          <w:sz w:val="28"/>
          <w:szCs w:val="28"/>
          <w:lang w:val="en-US"/>
        </w:rPr>
        <w:t>Y</w:t>
      </w:r>
      <w:r w:rsidRPr="00234282">
        <w:rPr>
          <w:sz w:val="28"/>
          <w:szCs w:val="28"/>
        </w:rPr>
        <w:t xml:space="preserve"> = БЕЗУПРЕЧНЫЙ";</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 xml:space="preserve">4: "Если Х1 = ПОДХОДЯЩАЯ и Х2 = ВЫСШЕЕ, и Х3 = ДОСТАТОЧНЫЙ, и </w:t>
      </w:r>
      <w:r w:rsidRPr="00234282">
        <w:rPr>
          <w:sz w:val="28"/>
          <w:szCs w:val="28"/>
          <w:lang w:val="en-US"/>
        </w:rPr>
        <w:t>X</w:t>
      </w:r>
      <w:r w:rsidRPr="00234282">
        <w:rPr>
          <w:sz w:val="28"/>
          <w:szCs w:val="28"/>
        </w:rPr>
        <w:t xml:space="preserve">4 = ОБЛАДАЕТ, то </w:t>
      </w:r>
      <w:r w:rsidRPr="00234282">
        <w:rPr>
          <w:sz w:val="28"/>
          <w:szCs w:val="28"/>
          <w:lang w:val="en-US"/>
        </w:rPr>
        <w:t>Y</w:t>
      </w:r>
      <w:r w:rsidRPr="00234282">
        <w:rPr>
          <w:sz w:val="28"/>
          <w:szCs w:val="28"/>
        </w:rPr>
        <w:t xml:space="preserve"> = ОЧЕНЬ УДОВЛЕТВОРЯЮЩИЙ";</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 xml:space="preserve">5: "Если Х1 = ПОДХОДЯЩАЯ и </w:t>
      </w:r>
      <w:r w:rsidRPr="00234282">
        <w:rPr>
          <w:sz w:val="28"/>
          <w:szCs w:val="28"/>
          <w:lang w:val="en-US"/>
        </w:rPr>
        <w:t>X</w:t>
      </w:r>
      <w:r w:rsidRPr="00234282">
        <w:rPr>
          <w:sz w:val="28"/>
          <w:szCs w:val="28"/>
        </w:rPr>
        <w:t xml:space="preserve">2 = НЕ ВЫСШЕЕ, и Х3 = ДОСТАТОЧНЫЙ, и </w:t>
      </w:r>
      <w:r w:rsidRPr="00234282">
        <w:rPr>
          <w:sz w:val="28"/>
          <w:szCs w:val="28"/>
          <w:lang w:val="en-US"/>
        </w:rPr>
        <w:t>X</w:t>
      </w:r>
      <w:r w:rsidRPr="00234282">
        <w:rPr>
          <w:sz w:val="28"/>
          <w:szCs w:val="28"/>
        </w:rPr>
        <w:t xml:space="preserve">5 = ОБЛАДАЕТ, то </w:t>
      </w:r>
      <w:r w:rsidRPr="00234282">
        <w:rPr>
          <w:sz w:val="28"/>
          <w:szCs w:val="28"/>
          <w:lang w:val="en-US"/>
        </w:rPr>
        <w:t>Y</w:t>
      </w:r>
      <w:r w:rsidRPr="00234282">
        <w:rPr>
          <w:sz w:val="28"/>
          <w:szCs w:val="28"/>
        </w:rPr>
        <w:t xml:space="preserve"> = УДОВЛЕТВОРЯЮЩИЙ";</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 xml:space="preserve">6: "Если Х1 = НЕ ИМЕЕТ и Х3 = НЕДОСТАТОЧНЫЙ, то </w:t>
      </w:r>
      <w:r w:rsidRPr="00234282">
        <w:rPr>
          <w:sz w:val="28"/>
          <w:szCs w:val="28"/>
          <w:lang w:val="en-US"/>
        </w:rPr>
        <w:t>Y</w:t>
      </w:r>
      <w:r w:rsidRPr="00234282">
        <w:rPr>
          <w:sz w:val="28"/>
          <w:szCs w:val="28"/>
        </w:rPr>
        <w:t xml:space="preserve"> = НЕУДОВЛЕТВОРЯЮЩИЙ".</w:t>
      </w:r>
    </w:p>
    <w:p w:rsidR="00C01E5A" w:rsidRPr="00234282" w:rsidRDefault="00C01E5A" w:rsidP="00234282">
      <w:pPr>
        <w:suppressAutoHyphens/>
        <w:spacing w:line="360" w:lineRule="auto"/>
        <w:ind w:firstLine="709"/>
        <w:rPr>
          <w:sz w:val="28"/>
          <w:szCs w:val="28"/>
        </w:rPr>
      </w:pPr>
      <w:r w:rsidRPr="00234282">
        <w:rPr>
          <w:sz w:val="28"/>
          <w:szCs w:val="28"/>
        </w:rPr>
        <w:t xml:space="preserve">Переменная </w:t>
      </w:r>
      <w:r w:rsidRPr="00234282">
        <w:rPr>
          <w:sz w:val="28"/>
          <w:szCs w:val="28"/>
          <w:lang w:val="en-US"/>
        </w:rPr>
        <w:t>Y</w:t>
      </w:r>
      <w:r w:rsidRPr="00234282">
        <w:rPr>
          <w:sz w:val="28"/>
          <w:szCs w:val="28"/>
        </w:rPr>
        <w:t xml:space="preserve"> задана на множестве </w:t>
      </w:r>
      <w:r w:rsidRPr="00234282">
        <w:rPr>
          <w:sz w:val="28"/>
          <w:szCs w:val="28"/>
          <w:lang w:val="en-US"/>
        </w:rPr>
        <w:t>J</w:t>
      </w:r>
      <w:r w:rsidRPr="00234282">
        <w:rPr>
          <w:sz w:val="28"/>
          <w:szCs w:val="28"/>
        </w:rPr>
        <w:t xml:space="preserve"> = {0; 0,1; 0,2; ...; 1}. </w:t>
      </w:r>
    </w:p>
    <w:p w:rsidR="00C01E5A" w:rsidRPr="00234282" w:rsidRDefault="00C01E5A" w:rsidP="00234282">
      <w:pPr>
        <w:suppressAutoHyphens/>
        <w:spacing w:line="360" w:lineRule="auto"/>
        <w:ind w:firstLine="709"/>
        <w:rPr>
          <w:sz w:val="28"/>
          <w:szCs w:val="28"/>
        </w:rPr>
      </w:pPr>
      <w:r w:rsidRPr="00234282">
        <w:rPr>
          <w:sz w:val="28"/>
          <w:szCs w:val="28"/>
        </w:rPr>
        <w:t xml:space="preserve">Значения переменной </w:t>
      </w:r>
      <w:r w:rsidRPr="00234282">
        <w:rPr>
          <w:sz w:val="28"/>
          <w:szCs w:val="28"/>
          <w:lang w:val="en-US"/>
        </w:rPr>
        <w:t>Y</w:t>
      </w:r>
      <w:r w:rsidRPr="00234282">
        <w:rPr>
          <w:sz w:val="28"/>
          <w:szCs w:val="28"/>
        </w:rPr>
        <w:t xml:space="preserve"> заданы с помощью следующих функций принадлежности:</w:t>
      </w:r>
    </w:p>
    <w:p w:rsidR="00C01E5A" w:rsidRPr="00234282" w:rsidRDefault="00C01E5A" w:rsidP="00234282">
      <w:pPr>
        <w:suppressAutoHyphens/>
        <w:spacing w:line="360" w:lineRule="auto"/>
        <w:ind w:firstLine="709"/>
        <w:rPr>
          <w:sz w:val="28"/>
          <w:szCs w:val="28"/>
        </w:rPr>
      </w:pPr>
      <w:r w:rsidRPr="00234282">
        <w:rPr>
          <w:sz w:val="28"/>
          <w:szCs w:val="28"/>
          <w:lang w:val="en-US"/>
        </w:rPr>
        <w:t>S</w:t>
      </w:r>
      <w:r w:rsidRPr="00234282">
        <w:rPr>
          <w:sz w:val="28"/>
          <w:szCs w:val="28"/>
        </w:rPr>
        <w:t xml:space="preserve"> = УДОВЛЕТВОРЯЮЩИЙ определено как </w:t>
      </w:r>
      <w:r w:rsidRPr="00234282">
        <w:rPr>
          <w:sz w:val="28"/>
          <w:szCs w:val="28"/>
        </w:rPr>
        <w:sym w:font="Symbol" w:char="F06D"/>
      </w:r>
      <w:r w:rsidRPr="00234282">
        <w:rPr>
          <w:sz w:val="28"/>
          <w:szCs w:val="28"/>
          <w:lang w:val="en-US"/>
        </w:rPr>
        <w:t>S</w:t>
      </w:r>
      <w:r w:rsidRPr="00234282">
        <w:rPr>
          <w:sz w:val="28"/>
          <w:szCs w:val="28"/>
        </w:rPr>
        <w:t xml:space="preserve">(х) = х, х </w:t>
      </w:r>
      <w:r w:rsidRPr="00234282">
        <w:rPr>
          <w:sz w:val="28"/>
          <w:szCs w:val="28"/>
        </w:rPr>
        <w:sym w:font="Symbol" w:char="F0CE"/>
      </w:r>
      <w:r w:rsidRPr="00234282">
        <w:rPr>
          <w:sz w:val="28"/>
          <w:szCs w:val="28"/>
        </w:rPr>
        <w:t xml:space="preserve"> J;</w:t>
      </w:r>
    </w:p>
    <w:p w:rsidR="00C01E5A" w:rsidRPr="00234282" w:rsidRDefault="00C01E5A" w:rsidP="00234282">
      <w:pPr>
        <w:suppressAutoHyphens/>
        <w:spacing w:line="360" w:lineRule="auto"/>
        <w:ind w:firstLine="709"/>
        <w:rPr>
          <w:sz w:val="28"/>
          <w:szCs w:val="28"/>
        </w:rPr>
      </w:pPr>
      <w:r w:rsidRPr="00234282">
        <w:rPr>
          <w:sz w:val="28"/>
          <w:szCs w:val="28"/>
          <w:lang w:val="en-US"/>
        </w:rPr>
        <w:t>MS</w:t>
      </w:r>
      <w:r w:rsidRPr="00234282">
        <w:rPr>
          <w:sz w:val="28"/>
          <w:szCs w:val="28"/>
        </w:rPr>
        <w:t xml:space="preserve"> = БОЛЕЕ ЧЕМ УДОВЛЕТВОРЯЮЩИЙ — как </w:t>
      </w:r>
      <w:r w:rsidRPr="00234282">
        <w:rPr>
          <w:sz w:val="28"/>
          <w:szCs w:val="28"/>
        </w:rPr>
        <w:sym w:font="Symbol" w:char="F06D"/>
      </w:r>
      <w:r w:rsidRPr="00234282">
        <w:rPr>
          <w:sz w:val="28"/>
          <w:szCs w:val="28"/>
          <w:lang w:val="en-US"/>
        </w:rPr>
        <w:t>MS</w:t>
      </w:r>
      <w:r w:rsidRPr="00234282">
        <w:rPr>
          <w:sz w:val="28"/>
          <w:szCs w:val="28"/>
        </w:rPr>
        <w:t>(</w:t>
      </w:r>
      <w:r w:rsidRPr="00234282">
        <w:rPr>
          <w:sz w:val="28"/>
          <w:szCs w:val="28"/>
          <w:lang w:val="en-US"/>
        </w:rPr>
        <w:t>x</w:t>
      </w:r>
      <w:r w:rsidRPr="00234282">
        <w:rPr>
          <w:sz w:val="28"/>
          <w:szCs w:val="28"/>
        </w:rPr>
        <w:t>)=</w:t>
      </w:r>
      <w:r w:rsidRPr="00234282">
        <w:rPr>
          <w:sz w:val="28"/>
          <w:szCs w:val="28"/>
          <w:lang w:val="en-US"/>
        </w:rPr>
        <w:sym w:font="Symbol" w:char="F0D6"/>
      </w:r>
      <w:r w:rsidRPr="00234282">
        <w:rPr>
          <w:sz w:val="28"/>
          <w:szCs w:val="28"/>
          <w:lang w:val="en-US"/>
        </w:rPr>
        <w:t>x</w:t>
      </w:r>
      <w:r w:rsidRPr="00234282">
        <w:rPr>
          <w:sz w:val="28"/>
          <w:szCs w:val="28"/>
        </w:rPr>
        <w:t xml:space="preserve">; </w:t>
      </w:r>
      <w:r w:rsidRPr="00234282">
        <w:rPr>
          <w:sz w:val="28"/>
          <w:szCs w:val="28"/>
          <w:lang w:val="en-US"/>
        </w:rPr>
        <w:t>x</w:t>
      </w:r>
      <w:r w:rsidRPr="00234282">
        <w:rPr>
          <w:sz w:val="28"/>
          <w:szCs w:val="28"/>
        </w:rPr>
        <w:t xml:space="preserve"> </w:t>
      </w:r>
      <w:r w:rsidRPr="00234282">
        <w:rPr>
          <w:sz w:val="28"/>
          <w:szCs w:val="28"/>
          <w:lang w:val="en-US"/>
        </w:rPr>
        <w:sym w:font="Symbol" w:char="F0CE"/>
      </w:r>
      <w:r w:rsidRPr="00234282">
        <w:rPr>
          <w:sz w:val="28"/>
          <w:szCs w:val="28"/>
        </w:rPr>
        <w:t xml:space="preserve"> </w:t>
      </w:r>
      <w:r w:rsidRPr="00234282">
        <w:rPr>
          <w:sz w:val="28"/>
          <w:szCs w:val="28"/>
          <w:lang w:val="en-US"/>
        </w:rPr>
        <w:t>J</w:t>
      </w:r>
      <w:r w:rsidRPr="00234282">
        <w:rPr>
          <w:sz w:val="28"/>
          <w:szCs w:val="28"/>
        </w:rPr>
        <w:t>;</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72" type="#_x0000_t75" style="width:305.25pt;height:32.25pt" fillcolor="window">
            <v:imagedata r:id="rId80" o:title="" gain="126031f"/>
          </v:shape>
        </w:pict>
      </w:r>
    </w:p>
    <w:p w:rsidR="00C01E5A" w:rsidRPr="00234282" w:rsidRDefault="00C01E5A" w:rsidP="00234282">
      <w:pPr>
        <w:suppressAutoHyphens/>
        <w:spacing w:line="360" w:lineRule="auto"/>
        <w:ind w:firstLine="709"/>
        <w:rPr>
          <w:sz w:val="28"/>
          <w:szCs w:val="28"/>
          <w:lang w:val="en-US"/>
        </w:rPr>
      </w:pPr>
    </w:p>
    <w:p w:rsidR="00C01E5A" w:rsidRPr="00234282" w:rsidRDefault="00C01E5A" w:rsidP="00234282">
      <w:pPr>
        <w:suppressAutoHyphens/>
        <w:spacing w:line="360" w:lineRule="auto"/>
        <w:ind w:firstLine="709"/>
        <w:rPr>
          <w:sz w:val="28"/>
          <w:szCs w:val="28"/>
        </w:rPr>
      </w:pPr>
      <w:r w:rsidRPr="00234282">
        <w:rPr>
          <w:sz w:val="28"/>
          <w:szCs w:val="28"/>
          <w:lang w:val="en-US"/>
        </w:rPr>
        <w:t>VS</w:t>
      </w:r>
      <w:r w:rsidRPr="00234282">
        <w:rPr>
          <w:sz w:val="28"/>
          <w:szCs w:val="28"/>
        </w:rPr>
        <w:t xml:space="preserve"> = ОЧЕНЬ УДОВЛЕТВОРЯЮЩИЙ — как </w:t>
      </w:r>
      <w:r w:rsidRPr="00234282">
        <w:rPr>
          <w:sz w:val="28"/>
          <w:szCs w:val="28"/>
        </w:rPr>
        <w:sym w:font="Symbol" w:char="F06D"/>
      </w:r>
      <w:r w:rsidRPr="00234282">
        <w:rPr>
          <w:sz w:val="28"/>
          <w:szCs w:val="28"/>
          <w:lang w:val="en-US"/>
        </w:rPr>
        <w:t>VS</w:t>
      </w:r>
      <w:r w:rsidRPr="00234282">
        <w:rPr>
          <w:sz w:val="28"/>
          <w:szCs w:val="28"/>
        </w:rPr>
        <w:t>(</w:t>
      </w:r>
      <w:r w:rsidRPr="00234282">
        <w:rPr>
          <w:sz w:val="28"/>
          <w:szCs w:val="28"/>
          <w:lang w:val="en-US"/>
        </w:rPr>
        <w:t>x</w:t>
      </w:r>
      <w:r w:rsidRPr="00234282">
        <w:rPr>
          <w:sz w:val="28"/>
          <w:szCs w:val="28"/>
        </w:rPr>
        <w:t xml:space="preserve">) = х2, </w:t>
      </w:r>
      <w:r w:rsidRPr="00234282">
        <w:rPr>
          <w:sz w:val="28"/>
          <w:szCs w:val="28"/>
          <w:lang w:val="en-US"/>
        </w:rPr>
        <w:t>x</w:t>
      </w:r>
      <w:r w:rsidRPr="00234282">
        <w:rPr>
          <w:sz w:val="28"/>
          <w:szCs w:val="28"/>
        </w:rPr>
        <w:t xml:space="preserve"> </w:t>
      </w:r>
      <w:r w:rsidRPr="00234282">
        <w:rPr>
          <w:sz w:val="28"/>
          <w:szCs w:val="28"/>
          <w:lang w:val="en-US"/>
        </w:rPr>
        <w:sym w:font="Symbol" w:char="F0CE"/>
      </w:r>
      <w:r w:rsidRPr="00234282">
        <w:rPr>
          <w:sz w:val="28"/>
          <w:szCs w:val="28"/>
        </w:rPr>
        <w:t xml:space="preserve"> </w:t>
      </w:r>
      <w:r w:rsidRPr="00234282">
        <w:rPr>
          <w:sz w:val="28"/>
          <w:szCs w:val="28"/>
          <w:lang w:val="en-US"/>
        </w:rPr>
        <w:t>J</w:t>
      </w:r>
      <w:r w:rsidRPr="00234282">
        <w:rPr>
          <w:sz w:val="28"/>
          <w:szCs w:val="28"/>
        </w:rPr>
        <w:t xml:space="preserve">, </w:t>
      </w:r>
    </w:p>
    <w:p w:rsidR="00C01E5A" w:rsidRPr="00234282" w:rsidRDefault="00C01E5A" w:rsidP="00234282">
      <w:pPr>
        <w:suppressAutoHyphens/>
        <w:spacing w:line="360" w:lineRule="auto"/>
        <w:ind w:firstLine="709"/>
        <w:rPr>
          <w:sz w:val="28"/>
          <w:szCs w:val="28"/>
        </w:rPr>
      </w:pPr>
      <w:r w:rsidRPr="00234282">
        <w:rPr>
          <w:sz w:val="28"/>
          <w:szCs w:val="28"/>
          <w:lang w:val="en-US"/>
        </w:rPr>
        <w:t>US</w:t>
      </w:r>
      <w:r w:rsidRPr="00234282">
        <w:rPr>
          <w:sz w:val="28"/>
          <w:szCs w:val="28"/>
        </w:rPr>
        <w:t xml:space="preserve"> = НЕУДОВЛЕТВОРЯЮЩИЙ — как</w:t>
      </w:r>
      <w:r w:rsidR="00234282">
        <w:rPr>
          <w:sz w:val="28"/>
          <w:szCs w:val="28"/>
        </w:rPr>
        <w:t xml:space="preserve"> </w:t>
      </w:r>
      <w:r w:rsidRPr="00234282">
        <w:rPr>
          <w:sz w:val="28"/>
          <w:szCs w:val="28"/>
        </w:rPr>
        <w:sym w:font="Symbol" w:char="F06D"/>
      </w:r>
      <w:r w:rsidRPr="00234282">
        <w:rPr>
          <w:sz w:val="28"/>
          <w:szCs w:val="28"/>
          <w:lang w:val="en-US"/>
        </w:rPr>
        <w:t>VS</w:t>
      </w:r>
      <w:r w:rsidRPr="00234282">
        <w:rPr>
          <w:sz w:val="28"/>
          <w:szCs w:val="28"/>
        </w:rPr>
        <w:t>(</w:t>
      </w:r>
      <w:r w:rsidRPr="00234282">
        <w:rPr>
          <w:sz w:val="28"/>
          <w:szCs w:val="28"/>
          <w:lang w:val="en-US"/>
        </w:rPr>
        <w:t>x</w:t>
      </w:r>
      <w:r w:rsidRPr="00234282">
        <w:rPr>
          <w:sz w:val="28"/>
          <w:szCs w:val="28"/>
        </w:rPr>
        <w:t xml:space="preserve">) = 1 - х, х </w:t>
      </w:r>
      <w:r w:rsidRPr="00234282">
        <w:rPr>
          <w:sz w:val="28"/>
          <w:szCs w:val="28"/>
        </w:rPr>
        <w:sym w:font="Symbol" w:char="F0CE"/>
      </w:r>
      <w:r w:rsidRPr="00234282">
        <w:rPr>
          <w:sz w:val="28"/>
          <w:szCs w:val="28"/>
        </w:rPr>
        <w:t xml:space="preserve"> J. </w:t>
      </w:r>
    </w:p>
    <w:p w:rsidR="00C01E5A" w:rsidRPr="00234282" w:rsidRDefault="00C01E5A" w:rsidP="00234282">
      <w:pPr>
        <w:suppressAutoHyphens/>
        <w:spacing w:line="360" w:lineRule="auto"/>
        <w:ind w:firstLine="709"/>
        <w:rPr>
          <w:sz w:val="28"/>
          <w:szCs w:val="28"/>
        </w:rPr>
      </w:pPr>
      <w:r w:rsidRPr="00234282">
        <w:rPr>
          <w:sz w:val="28"/>
          <w:szCs w:val="28"/>
        </w:rPr>
        <w:t xml:space="preserve">Выбор производится из пяти кандидатов на множестве </w:t>
      </w:r>
      <w:r w:rsidRPr="00234282">
        <w:rPr>
          <w:sz w:val="28"/>
          <w:szCs w:val="28"/>
          <w:lang w:val="en-US"/>
        </w:rPr>
        <w:t>U</w:t>
      </w:r>
      <w:r w:rsidRPr="00234282">
        <w:rPr>
          <w:sz w:val="28"/>
          <w:szCs w:val="28"/>
        </w:rPr>
        <w:t xml:space="preserve"> =</w:t>
      </w:r>
      <w:r w:rsidR="00234282">
        <w:rPr>
          <w:sz w:val="28"/>
          <w:szCs w:val="28"/>
        </w:rPr>
        <w:t xml:space="preserve"> </w:t>
      </w:r>
      <w:r w:rsidRPr="00234282">
        <w:rPr>
          <w:sz w:val="28"/>
          <w:szCs w:val="28"/>
        </w:rPr>
        <w:t>{</w:t>
      </w:r>
      <w:r w:rsidRPr="00234282">
        <w:rPr>
          <w:sz w:val="28"/>
          <w:szCs w:val="28"/>
          <w:lang w:val="en-US"/>
        </w:rPr>
        <w:t>u</w:t>
      </w:r>
      <w:r w:rsidRPr="00234282">
        <w:rPr>
          <w:sz w:val="28"/>
          <w:szCs w:val="28"/>
        </w:rPr>
        <w:t xml:space="preserve">1, и2, </w:t>
      </w:r>
      <w:r w:rsidRPr="00234282">
        <w:rPr>
          <w:sz w:val="28"/>
          <w:szCs w:val="28"/>
          <w:lang w:val="en-US"/>
        </w:rPr>
        <w:t>u</w:t>
      </w:r>
      <w:r w:rsidRPr="00234282">
        <w:rPr>
          <w:sz w:val="28"/>
          <w:szCs w:val="28"/>
        </w:rPr>
        <w:t xml:space="preserve">3, </w:t>
      </w:r>
      <w:r w:rsidRPr="00234282">
        <w:rPr>
          <w:sz w:val="28"/>
          <w:szCs w:val="28"/>
          <w:lang w:val="en-US"/>
        </w:rPr>
        <w:t>u</w:t>
      </w:r>
      <w:r w:rsidRPr="00234282">
        <w:rPr>
          <w:sz w:val="28"/>
          <w:szCs w:val="28"/>
        </w:rPr>
        <w:t xml:space="preserve">4, </w:t>
      </w:r>
      <w:r w:rsidRPr="00234282">
        <w:rPr>
          <w:sz w:val="28"/>
          <w:szCs w:val="28"/>
          <w:lang w:val="en-US"/>
        </w:rPr>
        <w:t>u</w:t>
      </w:r>
      <w:r w:rsidRPr="00234282">
        <w:rPr>
          <w:sz w:val="28"/>
          <w:szCs w:val="28"/>
        </w:rPr>
        <w:t>5}.</w:t>
      </w:r>
    </w:p>
    <w:p w:rsidR="00C01E5A" w:rsidRPr="00234282" w:rsidRDefault="00C01E5A" w:rsidP="00234282">
      <w:pPr>
        <w:suppressAutoHyphens/>
        <w:spacing w:line="360" w:lineRule="auto"/>
        <w:ind w:firstLine="709"/>
        <w:rPr>
          <w:sz w:val="28"/>
          <w:szCs w:val="28"/>
        </w:rPr>
      </w:pPr>
      <w:r w:rsidRPr="00234282">
        <w:rPr>
          <w:sz w:val="28"/>
          <w:szCs w:val="28"/>
        </w:rPr>
        <w:t>В рассматриваемой задаче оценки кандидатов заданы следующими нечеткими множествами:</w:t>
      </w:r>
    </w:p>
    <w:p w:rsidR="00C01E5A" w:rsidRPr="00234282" w:rsidRDefault="00C01E5A" w:rsidP="00234282">
      <w:pPr>
        <w:suppressAutoHyphens/>
        <w:spacing w:line="360" w:lineRule="auto"/>
        <w:ind w:firstLine="709"/>
        <w:rPr>
          <w:sz w:val="28"/>
          <w:szCs w:val="28"/>
        </w:rPr>
      </w:pPr>
      <w:r w:rsidRPr="00234282">
        <w:rPr>
          <w:sz w:val="28"/>
          <w:szCs w:val="28"/>
        </w:rPr>
        <w:t>ПОДХОДЯЩАЯ (квалификация) А = {0,8/</w:t>
      </w:r>
      <w:r w:rsidRPr="00234282">
        <w:rPr>
          <w:sz w:val="28"/>
          <w:szCs w:val="28"/>
          <w:lang w:val="en-US"/>
        </w:rPr>
        <w:t>u</w:t>
      </w:r>
      <w:r w:rsidRPr="00234282">
        <w:rPr>
          <w:sz w:val="28"/>
          <w:szCs w:val="28"/>
        </w:rPr>
        <w:t>1, 0,61</w:t>
      </w:r>
      <w:r w:rsidRPr="00234282">
        <w:rPr>
          <w:sz w:val="28"/>
          <w:szCs w:val="28"/>
          <w:lang w:val="en-US"/>
        </w:rPr>
        <w:t>u</w:t>
      </w:r>
      <w:r w:rsidRPr="00234282">
        <w:rPr>
          <w:sz w:val="28"/>
          <w:szCs w:val="28"/>
        </w:rPr>
        <w:t>2, 0,5/</w:t>
      </w:r>
      <w:r w:rsidRPr="00234282">
        <w:rPr>
          <w:sz w:val="28"/>
          <w:szCs w:val="28"/>
          <w:lang w:val="en-US"/>
        </w:rPr>
        <w:t>u</w:t>
      </w:r>
      <w:r w:rsidRPr="00234282">
        <w:rPr>
          <w:sz w:val="28"/>
          <w:szCs w:val="28"/>
        </w:rPr>
        <w:t>3, 0,1/</w:t>
      </w:r>
      <w:r w:rsidRPr="00234282">
        <w:rPr>
          <w:sz w:val="28"/>
          <w:szCs w:val="28"/>
          <w:lang w:val="en-US"/>
        </w:rPr>
        <w:t>u</w:t>
      </w:r>
      <w:r w:rsidRPr="00234282">
        <w:rPr>
          <w:sz w:val="28"/>
          <w:szCs w:val="28"/>
        </w:rPr>
        <w:t>4, 0,3/</w:t>
      </w:r>
      <w:r w:rsidRPr="00234282">
        <w:rPr>
          <w:sz w:val="28"/>
          <w:szCs w:val="28"/>
          <w:lang w:val="en-US"/>
        </w:rPr>
        <w:t>u</w:t>
      </w:r>
      <w:r w:rsidRPr="00234282">
        <w:rPr>
          <w:sz w:val="28"/>
          <w:szCs w:val="28"/>
        </w:rPr>
        <w:t>5};</w:t>
      </w:r>
    </w:p>
    <w:p w:rsidR="00C01E5A" w:rsidRPr="00234282" w:rsidRDefault="00C01E5A" w:rsidP="00234282">
      <w:pPr>
        <w:suppressAutoHyphens/>
        <w:spacing w:line="360" w:lineRule="auto"/>
        <w:ind w:firstLine="709"/>
        <w:rPr>
          <w:sz w:val="28"/>
          <w:szCs w:val="28"/>
        </w:rPr>
      </w:pPr>
      <w:r w:rsidRPr="00234282">
        <w:rPr>
          <w:sz w:val="28"/>
          <w:szCs w:val="28"/>
        </w:rPr>
        <w:t>ВЫСШЕЕ (образование) В = {0,5/</w:t>
      </w:r>
      <w:r w:rsidRPr="00234282">
        <w:rPr>
          <w:sz w:val="28"/>
          <w:szCs w:val="28"/>
          <w:lang w:val="en-US"/>
        </w:rPr>
        <w:t>u</w:t>
      </w:r>
      <w:r w:rsidRPr="00234282">
        <w:rPr>
          <w:sz w:val="28"/>
          <w:szCs w:val="28"/>
        </w:rPr>
        <w:t>1,1/</w:t>
      </w:r>
      <w:r w:rsidRPr="00234282">
        <w:rPr>
          <w:sz w:val="28"/>
          <w:szCs w:val="28"/>
          <w:lang w:val="en-US"/>
        </w:rPr>
        <w:t>u</w:t>
      </w:r>
      <w:r w:rsidRPr="00234282">
        <w:rPr>
          <w:sz w:val="28"/>
          <w:szCs w:val="28"/>
        </w:rPr>
        <w:t>2, 0/</w:t>
      </w:r>
      <w:r w:rsidRPr="00234282">
        <w:rPr>
          <w:sz w:val="28"/>
          <w:szCs w:val="28"/>
          <w:lang w:val="en-US"/>
        </w:rPr>
        <w:t>u</w:t>
      </w:r>
      <w:r w:rsidRPr="00234282">
        <w:rPr>
          <w:sz w:val="28"/>
          <w:szCs w:val="28"/>
        </w:rPr>
        <w:t>3, 0,5/</w:t>
      </w:r>
      <w:r w:rsidRPr="00234282">
        <w:rPr>
          <w:sz w:val="28"/>
          <w:szCs w:val="28"/>
          <w:lang w:val="en-US"/>
        </w:rPr>
        <w:t>u</w:t>
      </w:r>
      <w:r w:rsidRPr="00234282">
        <w:rPr>
          <w:sz w:val="28"/>
          <w:szCs w:val="28"/>
        </w:rPr>
        <w:t>4, 1/</w:t>
      </w:r>
      <w:r w:rsidRPr="00234282">
        <w:rPr>
          <w:sz w:val="28"/>
          <w:szCs w:val="28"/>
          <w:lang w:val="en-US"/>
        </w:rPr>
        <w:t>u</w:t>
      </w:r>
      <w:r w:rsidRPr="00234282">
        <w:rPr>
          <w:sz w:val="28"/>
          <w:szCs w:val="28"/>
        </w:rPr>
        <w:t>5};</w:t>
      </w:r>
    </w:p>
    <w:p w:rsidR="00C01E5A" w:rsidRPr="00234282" w:rsidRDefault="00C01E5A" w:rsidP="00234282">
      <w:pPr>
        <w:suppressAutoHyphens/>
        <w:spacing w:line="360" w:lineRule="auto"/>
        <w:ind w:firstLine="709"/>
        <w:rPr>
          <w:sz w:val="28"/>
          <w:szCs w:val="28"/>
        </w:rPr>
      </w:pPr>
      <w:r w:rsidRPr="00234282">
        <w:rPr>
          <w:sz w:val="28"/>
          <w:szCs w:val="28"/>
        </w:rPr>
        <w:t>ДОСТАТОЧНЫЙ (опыт) С = {0,6/</w:t>
      </w:r>
      <w:r w:rsidRPr="00234282">
        <w:rPr>
          <w:sz w:val="28"/>
          <w:szCs w:val="28"/>
          <w:lang w:val="en-US"/>
        </w:rPr>
        <w:t>u</w:t>
      </w:r>
      <w:r w:rsidRPr="00234282">
        <w:rPr>
          <w:sz w:val="28"/>
          <w:szCs w:val="28"/>
        </w:rPr>
        <w:t>1, 0,9/и2, 1/</w:t>
      </w:r>
      <w:r w:rsidRPr="00234282">
        <w:rPr>
          <w:sz w:val="28"/>
          <w:szCs w:val="28"/>
          <w:lang w:val="en-US"/>
        </w:rPr>
        <w:t>u</w:t>
      </w:r>
      <w:r w:rsidRPr="00234282">
        <w:rPr>
          <w:sz w:val="28"/>
          <w:szCs w:val="28"/>
        </w:rPr>
        <w:t>3, 0,7/</w:t>
      </w:r>
      <w:r w:rsidRPr="00234282">
        <w:rPr>
          <w:sz w:val="28"/>
          <w:szCs w:val="28"/>
          <w:lang w:val="en-US"/>
        </w:rPr>
        <w:t>u</w:t>
      </w:r>
      <w:r w:rsidRPr="00234282">
        <w:rPr>
          <w:sz w:val="28"/>
          <w:szCs w:val="28"/>
        </w:rPr>
        <w:t>4, 1/</w:t>
      </w:r>
      <w:r w:rsidRPr="00234282">
        <w:rPr>
          <w:sz w:val="28"/>
          <w:szCs w:val="28"/>
          <w:lang w:val="en-US"/>
        </w:rPr>
        <w:t>u</w:t>
      </w:r>
      <w:r w:rsidRPr="00234282">
        <w:rPr>
          <w:sz w:val="28"/>
          <w:szCs w:val="28"/>
        </w:rPr>
        <w:t>5};</w:t>
      </w:r>
    </w:p>
    <w:p w:rsidR="00C01E5A" w:rsidRPr="00234282" w:rsidRDefault="00C01E5A" w:rsidP="00234282">
      <w:pPr>
        <w:suppressAutoHyphens/>
        <w:spacing w:line="360" w:lineRule="auto"/>
        <w:ind w:firstLine="709"/>
        <w:rPr>
          <w:sz w:val="28"/>
          <w:szCs w:val="28"/>
        </w:rPr>
      </w:pPr>
      <w:r w:rsidRPr="00234282">
        <w:rPr>
          <w:sz w:val="28"/>
          <w:szCs w:val="28"/>
        </w:rPr>
        <w:t>СПОСОБЕН (работать с ПО) D = {1/</w:t>
      </w:r>
      <w:r w:rsidRPr="00234282">
        <w:rPr>
          <w:sz w:val="28"/>
          <w:szCs w:val="28"/>
          <w:lang w:val="en-US"/>
        </w:rPr>
        <w:t>u</w:t>
      </w:r>
      <w:r w:rsidRPr="00234282">
        <w:rPr>
          <w:sz w:val="28"/>
          <w:szCs w:val="28"/>
        </w:rPr>
        <w:t>1, 0,3/и2, 1/</w:t>
      </w:r>
      <w:r w:rsidRPr="00234282">
        <w:rPr>
          <w:sz w:val="28"/>
          <w:szCs w:val="28"/>
          <w:lang w:val="en-US"/>
        </w:rPr>
        <w:t>u</w:t>
      </w:r>
      <w:r w:rsidRPr="00234282">
        <w:rPr>
          <w:sz w:val="28"/>
          <w:szCs w:val="28"/>
        </w:rPr>
        <w:t>3, 0/</w:t>
      </w:r>
      <w:r w:rsidRPr="00234282">
        <w:rPr>
          <w:sz w:val="28"/>
          <w:szCs w:val="28"/>
          <w:lang w:val="en-US"/>
        </w:rPr>
        <w:t>u</w:t>
      </w:r>
      <w:r w:rsidRPr="00234282">
        <w:rPr>
          <w:sz w:val="28"/>
          <w:szCs w:val="28"/>
        </w:rPr>
        <w:t>4, 0/</w:t>
      </w:r>
      <w:r w:rsidRPr="00234282">
        <w:rPr>
          <w:sz w:val="28"/>
          <w:szCs w:val="28"/>
          <w:lang w:val="en-US"/>
        </w:rPr>
        <w:t>u</w:t>
      </w:r>
      <w:r w:rsidRPr="00234282">
        <w:rPr>
          <w:sz w:val="28"/>
          <w:szCs w:val="28"/>
        </w:rPr>
        <w:t xml:space="preserve">5}', </w:t>
      </w:r>
    </w:p>
    <w:p w:rsidR="00C01E5A" w:rsidRPr="00234282" w:rsidRDefault="00C01E5A" w:rsidP="00234282">
      <w:pPr>
        <w:suppressAutoHyphens/>
        <w:spacing w:line="360" w:lineRule="auto"/>
        <w:ind w:firstLine="709"/>
        <w:rPr>
          <w:sz w:val="28"/>
          <w:szCs w:val="28"/>
        </w:rPr>
      </w:pPr>
      <w:r w:rsidRPr="00234282">
        <w:rPr>
          <w:sz w:val="28"/>
          <w:szCs w:val="28"/>
        </w:rPr>
        <w:t>ОБЛАДАЕТ (юридическими знаниями) Е = {0/</w:t>
      </w:r>
      <w:r w:rsidRPr="00234282">
        <w:rPr>
          <w:sz w:val="28"/>
          <w:szCs w:val="28"/>
          <w:lang w:val="en-US"/>
        </w:rPr>
        <w:t>u</w:t>
      </w:r>
      <w:r w:rsidRPr="00234282">
        <w:rPr>
          <w:sz w:val="28"/>
          <w:szCs w:val="28"/>
        </w:rPr>
        <w:t>1, 0,5/</w:t>
      </w:r>
      <w:r w:rsidRPr="00234282">
        <w:rPr>
          <w:sz w:val="28"/>
          <w:szCs w:val="28"/>
          <w:lang w:val="en-US"/>
        </w:rPr>
        <w:t>u</w:t>
      </w:r>
      <w:r w:rsidRPr="00234282">
        <w:rPr>
          <w:sz w:val="28"/>
          <w:szCs w:val="28"/>
        </w:rPr>
        <w:t>2, 1/</w:t>
      </w:r>
      <w:r w:rsidRPr="00234282">
        <w:rPr>
          <w:sz w:val="28"/>
          <w:szCs w:val="28"/>
          <w:lang w:val="en-US"/>
        </w:rPr>
        <w:t>u</w:t>
      </w:r>
      <w:r w:rsidRPr="00234282">
        <w:rPr>
          <w:sz w:val="28"/>
          <w:szCs w:val="28"/>
        </w:rPr>
        <w:t>3, 0,8/</w:t>
      </w:r>
      <w:r w:rsidRPr="00234282">
        <w:rPr>
          <w:sz w:val="28"/>
          <w:szCs w:val="28"/>
          <w:lang w:val="en-US"/>
        </w:rPr>
        <w:t>u</w:t>
      </w:r>
      <w:r w:rsidRPr="00234282">
        <w:rPr>
          <w:sz w:val="28"/>
          <w:szCs w:val="28"/>
        </w:rPr>
        <w:t>4, 1/</w:t>
      </w:r>
      <w:r w:rsidRPr="00234282">
        <w:rPr>
          <w:sz w:val="28"/>
          <w:szCs w:val="28"/>
          <w:lang w:val="en-US"/>
        </w:rPr>
        <w:t>u</w:t>
      </w:r>
      <w:r w:rsidRPr="00234282">
        <w:rPr>
          <w:sz w:val="28"/>
          <w:szCs w:val="28"/>
        </w:rPr>
        <w:t>5}.</w:t>
      </w:r>
    </w:p>
    <w:p w:rsidR="00C01E5A" w:rsidRPr="00234282" w:rsidRDefault="00C01E5A" w:rsidP="00234282">
      <w:pPr>
        <w:suppressAutoHyphens/>
        <w:spacing w:line="360" w:lineRule="auto"/>
        <w:ind w:firstLine="709"/>
        <w:rPr>
          <w:sz w:val="28"/>
          <w:szCs w:val="28"/>
        </w:rPr>
      </w:pPr>
      <w:r w:rsidRPr="00234282">
        <w:rPr>
          <w:sz w:val="28"/>
          <w:szCs w:val="28"/>
        </w:rPr>
        <w:t xml:space="preserve">С учетом введенных обозначений правила </w:t>
      </w:r>
      <w:r w:rsidRPr="00234282">
        <w:rPr>
          <w:sz w:val="28"/>
          <w:szCs w:val="28"/>
          <w:lang w:val="en-US"/>
        </w:rPr>
        <w:t>d</w:t>
      </w:r>
      <w:r w:rsidRPr="00234282">
        <w:rPr>
          <w:sz w:val="28"/>
          <w:szCs w:val="28"/>
        </w:rPr>
        <w:t>1, ...,</w:t>
      </w:r>
      <w:r w:rsidRPr="00234282">
        <w:rPr>
          <w:sz w:val="28"/>
          <w:szCs w:val="28"/>
          <w:lang w:val="en-US"/>
        </w:rPr>
        <w:t>d</w:t>
      </w:r>
      <w:r w:rsidRPr="00234282">
        <w:rPr>
          <w:sz w:val="28"/>
          <w:szCs w:val="28"/>
        </w:rPr>
        <w:t>6 принимают вид:</w:t>
      </w:r>
    </w:p>
    <w:p w:rsidR="00234282" w:rsidRDefault="00234282" w:rsidP="00234282">
      <w:pPr>
        <w:pStyle w:val="FR4"/>
        <w:suppressAutoHyphens/>
        <w:spacing w:before="0" w:line="360" w:lineRule="auto"/>
        <w:ind w:left="0" w:right="0" w:firstLine="709"/>
        <w:jc w:val="both"/>
        <w:rPr>
          <w:rFonts w:ascii="Times New Roman" w:hAnsi="Times New Roman"/>
          <w:sz w:val="28"/>
          <w:szCs w:val="28"/>
        </w:rPr>
      </w:pP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rPr>
      </w:pPr>
      <w:r w:rsidRPr="00234282">
        <w:rPr>
          <w:rFonts w:ascii="Times New Roman" w:hAnsi="Times New Roman"/>
          <w:sz w:val="28"/>
          <w:szCs w:val="28"/>
          <w:lang w:val="en-US"/>
        </w:rPr>
        <w:t>d</w:t>
      </w:r>
      <w:r w:rsidRPr="00234282">
        <w:rPr>
          <w:rFonts w:ascii="Times New Roman" w:hAnsi="Times New Roman"/>
          <w:sz w:val="28"/>
          <w:szCs w:val="28"/>
        </w:rPr>
        <w:t xml:space="preserve">1 : “Если Х= А и В, и С, то </w:t>
      </w:r>
      <w:r w:rsidRPr="00234282">
        <w:rPr>
          <w:rFonts w:ascii="Times New Roman" w:hAnsi="Times New Roman"/>
          <w:sz w:val="28"/>
          <w:szCs w:val="28"/>
          <w:lang w:val="en-US"/>
        </w:rPr>
        <w:t>Y</w:t>
      </w:r>
      <w:r w:rsidRPr="00234282">
        <w:rPr>
          <w:rFonts w:ascii="Times New Roman" w:hAnsi="Times New Roman"/>
          <w:sz w:val="28"/>
          <w:szCs w:val="28"/>
        </w:rPr>
        <w:t xml:space="preserve"> =</w:t>
      </w:r>
      <w:r w:rsidRPr="00234282">
        <w:rPr>
          <w:rFonts w:ascii="Times New Roman" w:hAnsi="Times New Roman"/>
          <w:sz w:val="28"/>
          <w:szCs w:val="28"/>
          <w:lang w:val="en-US"/>
        </w:rPr>
        <w:t>S</w:t>
      </w:r>
      <w:r w:rsidRPr="00234282">
        <w:rPr>
          <w:rFonts w:ascii="Times New Roman" w:hAnsi="Times New Roman"/>
          <w:sz w:val="28"/>
          <w:szCs w:val="28"/>
        </w:rPr>
        <w:t>”;</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 xml:space="preserve">2: "Если Х= А и В, и С, и D, то Y = </w:t>
      </w:r>
      <w:r w:rsidRPr="00234282">
        <w:rPr>
          <w:sz w:val="28"/>
          <w:szCs w:val="28"/>
          <w:lang w:val="en-US"/>
        </w:rPr>
        <w:t>MS</w:t>
      </w:r>
      <w:r w:rsidRPr="00234282">
        <w:rPr>
          <w:sz w:val="28"/>
          <w:szCs w:val="28"/>
        </w:rPr>
        <w:t>":</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 xml:space="preserve">3: “Если </w:t>
      </w:r>
      <w:r w:rsidRPr="00234282">
        <w:rPr>
          <w:sz w:val="28"/>
          <w:szCs w:val="28"/>
          <w:lang w:val="en-US"/>
        </w:rPr>
        <w:t>X</w:t>
      </w:r>
      <w:r w:rsidRPr="00234282">
        <w:rPr>
          <w:sz w:val="28"/>
          <w:szCs w:val="28"/>
        </w:rPr>
        <w:t xml:space="preserve">= А и В, и С, и </w:t>
      </w:r>
      <w:r w:rsidRPr="00234282">
        <w:rPr>
          <w:sz w:val="28"/>
          <w:szCs w:val="28"/>
          <w:lang w:val="en-US"/>
        </w:rPr>
        <w:t>D</w:t>
      </w:r>
      <w:r w:rsidRPr="00234282">
        <w:rPr>
          <w:sz w:val="28"/>
          <w:szCs w:val="28"/>
        </w:rPr>
        <w:t xml:space="preserve">, и </w:t>
      </w:r>
      <w:r w:rsidRPr="00234282">
        <w:rPr>
          <w:sz w:val="28"/>
          <w:szCs w:val="28"/>
          <w:lang w:val="en-US"/>
        </w:rPr>
        <w:t>E</w:t>
      </w:r>
      <w:r w:rsidRPr="00234282">
        <w:rPr>
          <w:sz w:val="28"/>
          <w:szCs w:val="28"/>
        </w:rPr>
        <w:t xml:space="preserve">, то </w:t>
      </w:r>
      <w:r w:rsidRPr="00234282">
        <w:rPr>
          <w:sz w:val="28"/>
          <w:szCs w:val="28"/>
          <w:lang w:val="en-US"/>
        </w:rPr>
        <w:t>Y</w:t>
      </w:r>
      <w:r w:rsidRPr="00234282">
        <w:rPr>
          <w:sz w:val="28"/>
          <w:szCs w:val="28"/>
        </w:rPr>
        <w:t xml:space="preserve"> = </w:t>
      </w:r>
      <w:r w:rsidRPr="00234282">
        <w:rPr>
          <w:sz w:val="28"/>
          <w:szCs w:val="28"/>
          <w:lang w:val="en-US"/>
        </w:rPr>
        <w:t>P</w:t>
      </w:r>
      <w:r w:rsidRPr="00234282">
        <w:rPr>
          <w:sz w:val="28"/>
          <w:szCs w:val="28"/>
        </w:rPr>
        <w:t>”;</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 xml:space="preserve">4: “Если </w:t>
      </w:r>
      <w:r w:rsidRPr="00234282">
        <w:rPr>
          <w:sz w:val="28"/>
          <w:szCs w:val="28"/>
          <w:lang w:val="en-US"/>
        </w:rPr>
        <w:t>X</w:t>
      </w:r>
      <w:r w:rsidRPr="00234282">
        <w:rPr>
          <w:sz w:val="28"/>
          <w:szCs w:val="28"/>
        </w:rPr>
        <w:t xml:space="preserve"> = А и </w:t>
      </w:r>
      <w:r w:rsidRPr="00234282">
        <w:rPr>
          <w:sz w:val="28"/>
          <w:szCs w:val="28"/>
          <w:lang w:val="en-US"/>
        </w:rPr>
        <w:t>B</w:t>
      </w:r>
      <w:r w:rsidRPr="00234282">
        <w:rPr>
          <w:sz w:val="28"/>
          <w:szCs w:val="28"/>
        </w:rPr>
        <w:t xml:space="preserve">, и С, и Е, то </w:t>
      </w:r>
      <w:r w:rsidRPr="00234282">
        <w:rPr>
          <w:sz w:val="28"/>
          <w:szCs w:val="28"/>
          <w:lang w:val="en-US"/>
        </w:rPr>
        <w:t>Y</w:t>
      </w:r>
      <w:r w:rsidRPr="00234282">
        <w:rPr>
          <w:sz w:val="28"/>
          <w:szCs w:val="28"/>
        </w:rPr>
        <w:t xml:space="preserve"> = </w:t>
      </w:r>
      <w:r w:rsidRPr="00234282">
        <w:rPr>
          <w:sz w:val="28"/>
          <w:szCs w:val="28"/>
          <w:lang w:val="en-US"/>
        </w:rPr>
        <w:t>VS</w:t>
      </w:r>
      <w:r w:rsidRPr="00234282">
        <w:rPr>
          <w:sz w:val="28"/>
          <w:szCs w:val="28"/>
        </w:rPr>
        <w:t>”;</w:t>
      </w:r>
    </w:p>
    <w:p w:rsidR="00C01E5A" w:rsidRPr="00234282" w:rsidRDefault="00C01E5A" w:rsidP="00234282">
      <w:pPr>
        <w:suppressAutoHyphens/>
        <w:spacing w:line="360" w:lineRule="auto"/>
        <w:ind w:firstLine="709"/>
        <w:rPr>
          <w:sz w:val="28"/>
          <w:szCs w:val="28"/>
        </w:rPr>
      </w:pPr>
      <w:r w:rsidRPr="00234282">
        <w:rPr>
          <w:sz w:val="28"/>
          <w:szCs w:val="28"/>
          <w:lang w:val="en-US"/>
        </w:rPr>
        <w:t>d</w:t>
      </w:r>
      <w:r w:rsidRPr="00234282">
        <w:rPr>
          <w:sz w:val="28"/>
          <w:szCs w:val="28"/>
        </w:rPr>
        <w:t xml:space="preserve">5: “Если </w:t>
      </w:r>
      <w:r w:rsidRPr="00234282">
        <w:rPr>
          <w:sz w:val="28"/>
          <w:szCs w:val="28"/>
          <w:lang w:val="en-US"/>
        </w:rPr>
        <w:t>X</w:t>
      </w:r>
      <w:r w:rsidRPr="00234282">
        <w:rPr>
          <w:sz w:val="28"/>
          <w:szCs w:val="28"/>
        </w:rPr>
        <w:t xml:space="preserve"> = </w:t>
      </w:r>
      <w:r w:rsidRPr="00234282">
        <w:rPr>
          <w:sz w:val="28"/>
          <w:szCs w:val="28"/>
          <w:lang w:val="en-US"/>
        </w:rPr>
        <w:t>A</w:t>
      </w:r>
      <w:r w:rsidRPr="00234282">
        <w:rPr>
          <w:sz w:val="28"/>
          <w:szCs w:val="28"/>
        </w:rPr>
        <w:t xml:space="preserve">, и не В, и С, и </w:t>
      </w:r>
      <w:r w:rsidRPr="00234282">
        <w:rPr>
          <w:sz w:val="28"/>
          <w:szCs w:val="28"/>
          <w:lang w:val="en-US"/>
        </w:rPr>
        <w:t>E</w:t>
      </w:r>
      <w:r w:rsidRPr="00234282">
        <w:rPr>
          <w:sz w:val="28"/>
          <w:szCs w:val="28"/>
        </w:rPr>
        <w:t xml:space="preserve">, то </w:t>
      </w:r>
      <w:r w:rsidRPr="00234282">
        <w:rPr>
          <w:sz w:val="28"/>
          <w:szCs w:val="28"/>
          <w:lang w:val="en-US"/>
        </w:rPr>
        <w:t>Y</w:t>
      </w:r>
      <w:r w:rsidRPr="00234282">
        <w:rPr>
          <w:sz w:val="28"/>
          <w:szCs w:val="28"/>
        </w:rPr>
        <w:t xml:space="preserve"> = </w:t>
      </w:r>
      <w:r w:rsidRPr="00234282">
        <w:rPr>
          <w:sz w:val="28"/>
          <w:szCs w:val="28"/>
          <w:lang w:val="en-US"/>
        </w:rPr>
        <w:t>S</w:t>
      </w:r>
      <w:r w:rsidRPr="00234282">
        <w:rPr>
          <w:sz w:val="28"/>
          <w:szCs w:val="28"/>
        </w:rPr>
        <w:t>”;</w:t>
      </w: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rPr>
      </w:pPr>
      <w:r w:rsidRPr="00234282">
        <w:rPr>
          <w:rFonts w:ascii="Times New Roman" w:hAnsi="Times New Roman"/>
          <w:sz w:val="28"/>
          <w:szCs w:val="28"/>
        </w:rPr>
        <w:t xml:space="preserve">d6: “Если Х = не </w:t>
      </w:r>
      <w:r w:rsidRPr="00234282">
        <w:rPr>
          <w:rFonts w:ascii="Times New Roman" w:hAnsi="Times New Roman"/>
          <w:sz w:val="28"/>
          <w:szCs w:val="28"/>
          <w:lang w:val="en-US"/>
        </w:rPr>
        <w:t>A</w:t>
      </w:r>
      <w:r w:rsidRPr="00234282">
        <w:rPr>
          <w:rFonts w:ascii="Times New Roman" w:hAnsi="Times New Roman"/>
          <w:sz w:val="28"/>
          <w:szCs w:val="28"/>
        </w:rPr>
        <w:t xml:space="preserve"> и не С, то </w:t>
      </w:r>
      <w:r w:rsidRPr="00234282">
        <w:rPr>
          <w:rFonts w:ascii="Times New Roman" w:hAnsi="Times New Roman"/>
          <w:sz w:val="28"/>
          <w:szCs w:val="28"/>
          <w:lang w:val="en-US"/>
        </w:rPr>
        <w:t>Y</w:t>
      </w:r>
      <w:r w:rsidRPr="00234282">
        <w:rPr>
          <w:rFonts w:ascii="Times New Roman" w:hAnsi="Times New Roman"/>
          <w:sz w:val="28"/>
          <w:szCs w:val="28"/>
        </w:rPr>
        <w:t xml:space="preserve"> = </w:t>
      </w:r>
      <w:r w:rsidRPr="00234282">
        <w:rPr>
          <w:rFonts w:ascii="Times New Roman" w:hAnsi="Times New Roman"/>
          <w:sz w:val="28"/>
          <w:szCs w:val="28"/>
          <w:lang w:val="en-US"/>
        </w:rPr>
        <w:t>US</w:t>
      </w:r>
      <w:r w:rsidRPr="00234282">
        <w:rPr>
          <w:rFonts w:ascii="Times New Roman" w:hAnsi="Times New Roman"/>
          <w:sz w:val="28"/>
          <w:szCs w:val="28"/>
        </w:rPr>
        <w:t>”.</w: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Вычислим функции принадлежности </w:t>
      </w:r>
      <w:r w:rsidRPr="00234282">
        <w:rPr>
          <w:sz w:val="28"/>
          <w:szCs w:val="28"/>
        </w:rPr>
        <w:object w:dxaOrig="400" w:dyaOrig="380">
          <v:shape id="_x0000_i1073" type="#_x0000_t75" style="width:20.25pt;height:18.75pt" o:ole="" fillcolor="window">
            <v:imagedata r:id="rId81" o:title=""/>
          </v:shape>
          <o:OLEObject Type="Embed" ProgID="Equation.DSMT4" ShapeID="_x0000_i1073" DrawAspect="Content" ObjectID="_1457427926" r:id="rId82"/>
        </w:object>
      </w:r>
      <w:r w:rsidRPr="00234282">
        <w:rPr>
          <w:sz w:val="28"/>
          <w:szCs w:val="28"/>
        </w:rPr>
        <w:t xml:space="preserve"> для левых частей приведенных правил:</w:t>
      </w:r>
    </w:p>
    <w:p w:rsidR="00234282" w:rsidRDefault="00234282"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lang w:val="en-US"/>
        </w:rPr>
      </w:pPr>
      <w:r>
        <w:rPr>
          <w:sz w:val="28"/>
          <w:szCs w:val="28"/>
        </w:rPr>
        <w:pict>
          <v:shape id="_x0000_i1074" type="#_x0000_t75" style="width:272.25pt;height:166.5pt" fillcolor="window">
            <v:imagedata r:id="rId83" o:title=""/>
          </v:shape>
        </w:pic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Теперь правила можно записать в виде:</w:t>
      </w:r>
    </w:p>
    <w:p w:rsidR="00234282" w:rsidRDefault="00234282"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lang w:val="en-US"/>
        </w:rPr>
      </w:pPr>
      <w:r>
        <w:rPr>
          <w:sz w:val="28"/>
          <w:szCs w:val="28"/>
        </w:rPr>
        <w:pict>
          <v:shape id="_x0000_i1075" type="#_x0000_t75" style="width:145.5pt;height:79.5pt" fillcolor="window">
            <v:imagedata r:id="rId84" o:title=""/>
          </v:shape>
        </w:pict>
      </w:r>
    </w:p>
    <w:p w:rsidR="00C01E5A" w:rsidRPr="00234282" w:rsidRDefault="00C01E5A" w:rsidP="00234282">
      <w:pPr>
        <w:suppressAutoHyphens/>
        <w:spacing w:line="360" w:lineRule="auto"/>
        <w:ind w:firstLine="709"/>
        <w:rPr>
          <w:sz w:val="28"/>
          <w:szCs w:val="28"/>
          <w:lang w:val="en-US"/>
        </w:rPr>
      </w:pPr>
    </w:p>
    <w:p w:rsidR="00C01E5A" w:rsidRPr="00234282" w:rsidRDefault="00C01E5A" w:rsidP="00234282">
      <w:pPr>
        <w:suppressAutoHyphens/>
        <w:spacing w:line="360" w:lineRule="auto"/>
        <w:ind w:firstLine="709"/>
        <w:rPr>
          <w:sz w:val="28"/>
          <w:szCs w:val="28"/>
        </w:rPr>
      </w:pPr>
      <w:r w:rsidRPr="00234282">
        <w:rPr>
          <w:sz w:val="28"/>
          <w:szCs w:val="28"/>
        </w:rPr>
        <w:t xml:space="preserve">Используя для преобразования правил вида "Если Х = М, то </w:t>
      </w:r>
      <w:r w:rsidRPr="00234282">
        <w:rPr>
          <w:sz w:val="28"/>
          <w:szCs w:val="28"/>
          <w:lang w:val="en-US"/>
        </w:rPr>
        <w:t>Y</w:t>
      </w:r>
      <w:r w:rsidRPr="00234282">
        <w:rPr>
          <w:sz w:val="28"/>
          <w:szCs w:val="28"/>
        </w:rPr>
        <w:t xml:space="preserve"> = </w:t>
      </w:r>
      <w:r w:rsidRPr="00234282">
        <w:rPr>
          <w:sz w:val="28"/>
          <w:szCs w:val="28"/>
          <w:lang w:val="en-US"/>
        </w:rPr>
        <w:t>Q</w:t>
      </w:r>
      <w:r w:rsidRPr="00234282">
        <w:rPr>
          <w:sz w:val="28"/>
          <w:szCs w:val="28"/>
        </w:rPr>
        <w:t xml:space="preserve">" импликацию Лукасевича </w:t>
      </w:r>
      <w:r w:rsidRPr="00234282">
        <w:rPr>
          <w:sz w:val="28"/>
          <w:szCs w:val="28"/>
        </w:rPr>
        <w:sym w:font="Symbol" w:char="F06D"/>
      </w:r>
      <w:r w:rsidRPr="00234282">
        <w:rPr>
          <w:sz w:val="28"/>
          <w:szCs w:val="28"/>
          <w:lang w:val="en-US"/>
        </w:rPr>
        <w:t>D</w:t>
      </w:r>
      <w:r w:rsidRPr="00234282">
        <w:rPr>
          <w:sz w:val="28"/>
          <w:szCs w:val="28"/>
        </w:rPr>
        <w:t>(</w:t>
      </w:r>
      <w:r w:rsidRPr="00234282">
        <w:rPr>
          <w:sz w:val="28"/>
          <w:szCs w:val="28"/>
          <w:lang w:val="en-US"/>
        </w:rPr>
        <w:t>u</w:t>
      </w:r>
      <w:r w:rsidRPr="00234282">
        <w:rPr>
          <w:sz w:val="28"/>
          <w:szCs w:val="28"/>
        </w:rPr>
        <w:t xml:space="preserve">, </w:t>
      </w:r>
      <w:r w:rsidRPr="00234282">
        <w:rPr>
          <w:sz w:val="28"/>
          <w:szCs w:val="28"/>
          <w:lang w:val="en-US"/>
        </w:rPr>
        <w:t>j</w:t>
      </w:r>
      <w:r w:rsidRPr="00234282">
        <w:rPr>
          <w:sz w:val="28"/>
          <w:szCs w:val="28"/>
        </w:rPr>
        <w:t xml:space="preserve">) = </w:t>
      </w:r>
      <w:r w:rsidRPr="00234282">
        <w:rPr>
          <w:sz w:val="28"/>
          <w:szCs w:val="28"/>
          <w:lang w:val="en-US"/>
        </w:rPr>
        <w:t>min</w:t>
      </w:r>
      <w:r w:rsidRPr="00234282">
        <w:rPr>
          <w:sz w:val="28"/>
          <w:szCs w:val="28"/>
        </w:rPr>
        <w:t>(</w:t>
      </w:r>
      <w:r w:rsidRPr="00234282">
        <w:rPr>
          <w:sz w:val="28"/>
          <w:szCs w:val="28"/>
          <w:lang w:val="en-US"/>
        </w:rPr>
        <w:t>l</w:t>
      </w:r>
      <w:r w:rsidRPr="00234282">
        <w:rPr>
          <w:sz w:val="28"/>
          <w:szCs w:val="28"/>
        </w:rPr>
        <w:t>, 1-</w:t>
      </w:r>
      <w:r w:rsidRPr="00234282">
        <w:rPr>
          <w:sz w:val="28"/>
          <w:szCs w:val="28"/>
        </w:rPr>
        <w:sym w:font="Symbol" w:char="F06D"/>
      </w:r>
      <w:r w:rsidRPr="00234282">
        <w:rPr>
          <w:sz w:val="28"/>
          <w:szCs w:val="28"/>
          <w:lang w:val="en-US"/>
        </w:rPr>
        <w:t>M</w:t>
      </w:r>
      <w:r w:rsidRPr="00234282">
        <w:rPr>
          <w:sz w:val="28"/>
          <w:szCs w:val="28"/>
        </w:rPr>
        <w:t xml:space="preserve"> /(</w:t>
      </w:r>
      <w:r w:rsidRPr="00234282">
        <w:rPr>
          <w:sz w:val="28"/>
          <w:szCs w:val="28"/>
          <w:lang w:val="en-US"/>
        </w:rPr>
        <w:t>u</w:t>
      </w:r>
      <w:r w:rsidRPr="00234282">
        <w:rPr>
          <w:sz w:val="28"/>
          <w:szCs w:val="28"/>
        </w:rPr>
        <w:t xml:space="preserve">) + </w:t>
      </w:r>
      <w:r w:rsidRPr="00234282">
        <w:rPr>
          <w:sz w:val="28"/>
          <w:szCs w:val="28"/>
        </w:rPr>
        <w:sym w:font="Symbol" w:char="F06D"/>
      </w:r>
      <w:r w:rsidRPr="00234282">
        <w:rPr>
          <w:sz w:val="28"/>
          <w:szCs w:val="28"/>
          <w:lang w:val="en-US"/>
        </w:rPr>
        <w:t>Y</w:t>
      </w:r>
      <w:r w:rsidRPr="00234282">
        <w:rPr>
          <w:sz w:val="28"/>
          <w:szCs w:val="28"/>
        </w:rPr>
        <w:t xml:space="preserve"> (</w:t>
      </w:r>
      <w:r w:rsidRPr="00234282">
        <w:rPr>
          <w:sz w:val="28"/>
          <w:szCs w:val="28"/>
          <w:lang w:val="en-US"/>
        </w:rPr>
        <w:t>j</w:t>
      </w:r>
      <w:r w:rsidRPr="00234282">
        <w:rPr>
          <w:sz w:val="28"/>
          <w:szCs w:val="28"/>
        </w:rPr>
        <w:t>)), для каждой пары (</w:t>
      </w:r>
      <w:r w:rsidRPr="00234282">
        <w:rPr>
          <w:sz w:val="28"/>
          <w:szCs w:val="28"/>
          <w:lang w:val="en-US"/>
        </w:rPr>
        <w:t>u</w:t>
      </w:r>
      <w:r w:rsidRPr="00234282">
        <w:rPr>
          <w:sz w:val="28"/>
          <w:szCs w:val="28"/>
        </w:rPr>
        <w:t xml:space="preserve">, </w:t>
      </w:r>
      <w:r w:rsidRPr="00234282">
        <w:rPr>
          <w:sz w:val="28"/>
          <w:szCs w:val="28"/>
          <w:lang w:val="en-US"/>
        </w:rPr>
        <w:t>j</w:t>
      </w:r>
      <w:r w:rsidRPr="00234282">
        <w:rPr>
          <w:sz w:val="28"/>
          <w:szCs w:val="28"/>
        </w:rPr>
        <w:t xml:space="preserve">) </w:t>
      </w:r>
      <w:r w:rsidRPr="00234282">
        <w:rPr>
          <w:sz w:val="28"/>
          <w:szCs w:val="28"/>
        </w:rPr>
        <w:sym w:font="Symbol" w:char="F0CE"/>
      </w:r>
      <w:r w:rsidRPr="00234282">
        <w:rPr>
          <w:sz w:val="28"/>
          <w:szCs w:val="28"/>
        </w:rPr>
        <w:t xml:space="preserve"> U х </w:t>
      </w:r>
      <w:r w:rsidRPr="00234282">
        <w:rPr>
          <w:sz w:val="28"/>
          <w:szCs w:val="28"/>
          <w:lang w:val="en-US"/>
        </w:rPr>
        <w:t>J</w:t>
      </w:r>
      <w:r w:rsidRPr="00234282">
        <w:rPr>
          <w:sz w:val="28"/>
          <w:szCs w:val="28"/>
        </w:rPr>
        <w:t xml:space="preserve"> получаем следующие нечеткие отношения на U </w:t>
      </w:r>
      <w:r w:rsidRPr="00234282">
        <w:rPr>
          <w:sz w:val="28"/>
          <w:szCs w:val="28"/>
        </w:rPr>
        <w:sym w:font="Symbol" w:char="F0B4"/>
      </w:r>
      <w:r w:rsidRPr="00234282">
        <w:rPr>
          <w:sz w:val="28"/>
          <w:szCs w:val="28"/>
        </w:rPr>
        <w:t xml:space="preserve"> J:</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76" type="#_x0000_t75" style="width:314.25pt;height:80.25pt" fillcolor="window">
            <v:imagedata r:id="rId85" o:title="" gain="112993f"/>
          </v:shape>
        </w:pict>
      </w:r>
    </w:p>
    <w:p w:rsidR="00C01E5A" w:rsidRPr="00234282" w:rsidRDefault="00C853EA" w:rsidP="00234282">
      <w:pPr>
        <w:suppressAutoHyphens/>
        <w:spacing w:line="360" w:lineRule="auto"/>
        <w:ind w:firstLine="709"/>
        <w:rPr>
          <w:sz w:val="28"/>
          <w:szCs w:val="28"/>
        </w:rPr>
      </w:pPr>
      <w:r>
        <w:rPr>
          <w:sz w:val="28"/>
          <w:szCs w:val="28"/>
        </w:rPr>
        <w:pict>
          <v:shape id="_x0000_i1077" type="#_x0000_t75" style="width:335.25pt;height:484.5pt" fillcolor="window">
            <v:imagedata r:id="rId86" o:title="" gain="126031f"/>
          </v:shape>
        </w:pict>
      </w:r>
    </w:p>
    <w:p w:rsidR="00C01E5A" w:rsidRPr="00234282" w:rsidRDefault="00C01E5A" w:rsidP="00234282">
      <w:pPr>
        <w:suppressAutoHyphens/>
        <w:spacing w:line="360" w:lineRule="auto"/>
        <w:ind w:firstLine="709"/>
        <w:rPr>
          <w:sz w:val="28"/>
          <w:szCs w:val="28"/>
        </w:rPr>
      </w:pPr>
    </w:p>
    <w:p w:rsidR="00C01E5A" w:rsidRDefault="00C01E5A" w:rsidP="00234282">
      <w:pPr>
        <w:suppressAutoHyphens/>
        <w:spacing w:line="360" w:lineRule="auto"/>
        <w:ind w:firstLine="709"/>
        <w:rPr>
          <w:sz w:val="28"/>
          <w:szCs w:val="28"/>
        </w:rPr>
      </w:pPr>
      <w:r w:rsidRPr="00234282">
        <w:rPr>
          <w:sz w:val="28"/>
          <w:szCs w:val="28"/>
        </w:rPr>
        <w:t xml:space="preserve">В результате пересечения отношений </w:t>
      </w:r>
      <w:r w:rsidRPr="00234282">
        <w:rPr>
          <w:sz w:val="28"/>
          <w:szCs w:val="28"/>
          <w:lang w:val="en-US"/>
        </w:rPr>
        <w:t>D</w:t>
      </w:r>
      <w:r w:rsidRPr="00234282">
        <w:rPr>
          <w:sz w:val="28"/>
          <w:szCs w:val="28"/>
        </w:rPr>
        <w:t xml:space="preserve">1, ..., </w:t>
      </w:r>
      <w:r w:rsidRPr="00234282">
        <w:rPr>
          <w:sz w:val="28"/>
          <w:szCs w:val="28"/>
          <w:lang w:val="en-US"/>
        </w:rPr>
        <w:t>D</w:t>
      </w:r>
      <w:r w:rsidRPr="00234282">
        <w:rPr>
          <w:sz w:val="28"/>
          <w:szCs w:val="28"/>
        </w:rPr>
        <w:t>6 получаем общее функциональное решение:</w:t>
      </w:r>
    </w:p>
    <w:p w:rsidR="00ED3C8C" w:rsidRDefault="00ED3C8C"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78" type="#_x0000_t75" style="width:308.25pt;height:84.75pt" fillcolor="window">
            <v:imagedata r:id="rId87" o:title="" gain="142470f"/>
          </v:shape>
        </w:pict>
      </w:r>
    </w:p>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Для вычисления удовлетворительности каждой из альтернатив применим правило композиционного вывода в нечеткой среде:</w:t>
      </w:r>
    </w:p>
    <w:p w:rsidR="00C01E5A" w:rsidRPr="00234282" w:rsidRDefault="00C01E5A" w:rsidP="00234282">
      <w:pPr>
        <w:suppressAutoHyphens/>
        <w:spacing w:line="360" w:lineRule="auto"/>
        <w:ind w:firstLine="709"/>
        <w:rPr>
          <w:sz w:val="28"/>
          <w:szCs w:val="28"/>
        </w:rPr>
      </w:pPr>
      <w:r w:rsidRPr="00234282">
        <w:rPr>
          <w:sz w:val="28"/>
          <w:szCs w:val="28"/>
          <w:lang w:val="en-US"/>
        </w:rPr>
        <w:t>Ek</w:t>
      </w:r>
      <w:r w:rsidRPr="00234282">
        <w:rPr>
          <w:sz w:val="28"/>
          <w:szCs w:val="28"/>
        </w:rPr>
        <w:t xml:space="preserve"> = </w:t>
      </w:r>
      <w:r w:rsidRPr="00234282">
        <w:rPr>
          <w:sz w:val="28"/>
          <w:szCs w:val="28"/>
          <w:lang w:val="en-US"/>
        </w:rPr>
        <w:t>Gk</w:t>
      </w:r>
      <w:r w:rsidRPr="00234282">
        <w:rPr>
          <w:sz w:val="28"/>
          <w:szCs w:val="28"/>
        </w:rPr>
        <w:t xml:space="preserve"> </w:t>
      </w:r>
      <w:r w:rsidRPr="00234282">
        <w:rPr>
          <w:sz w:val="28"/>
          <w:szCs w:val="28"/>
        </w:rPr>
        <w:sym w:font="Symbol" w:char="F0B0"/>
      </w:r>
      <w:r w:rsidRPr="00234282">
        <w:rPr>
          <w:sz w:val="28"/>
          <w:szCs w:val="28"/>
        </w:rPr>
        <w:t xml:space="preserve"> </w:t>
      </w:r>
      <w:r w:rsidRPr="00234282">
        <w:rPr>
          <w:sz w:val="28"/>
          <w:szCs w:val="28"/>
          <w:lang w:val="en-US"/>
        </w:rPr>
        <w:t>D</w:t>
      </w:r>
      <w:r w:rsidRPr="00234282">
        <w:rPr>
          <w:sz w:val="28"/>
          <w:szCs w:val="28"/>
        </w:rPr>
        <w:t>, где Е</w:t>
      </w:r>
      <w:r w:rsidRPr="00234282">
        <w:rPr>
          <w:sz w:val="28"/>
          <w:szCs w:val="28"/>
          <w:lang w:val="en-US"/>
        </w:rPr>
        <w:t>k</w:t>
      </w:r>
      <w:r w:rsidRPr="00234282">
        <w:rPr>
          <w:sz w:val="28"/>
          <w:szCs w:val="28"/>
        </w:rPr>
        <w:t xml:space="preserve"> — степень удовлетворения альтернативы </w:t>
      </w:r>
      <w:r w:rsidRPr="00234282">
        <w:rPr>
          <w:sz w:val="28"/>
          <w:szCs w:val="28"/>
          <w:lang w:val="en-US"/>
        </w:rPr>
        <w:t>k</w:t>
      </w:r>
      <w:r w:rsidRPr="00234282">
        <w:rPr>
          <w:sz w:val="28"/>
          <w:szCs w:val="28"/>
        </w:rPr>
        <w:t>;</w:t>
      </w:r>
    </w:p>
    <w:p w:rsidR="00C01E5A" w:rsidRPr="00234282" w:rsidRDefault="00C01E5A" w:rsidP="00234282">
      <w:pPr>
        <w:suppressAutoHyphens/>
        <w:spacing w:line="360" w:lineRule="auto"/>
        <w:ind w:firstLine="709"/>
        <w:rPr>
          <w:sz w:val="28"/>
          <w:szCs w:val="28"/>
        </w:rPr>
      </w:pPr>
      <w:r w:rsidRPr="00234282">
        <w:rPr>
          <w:sz w:val="28"/>
          <w:szCs w:val="28"/>
          <w:lang w:val="en-US"/>
        </w:rPr>
        <w:t>Gk</w:t>
      </w:r>
      <w:r w:rsidRPr="00234282">
        <w:rPr>
          <w:sz w:val="28"/>
          <w:szCs w:val="28"/>
        </w:rPr>
        <w:t xml:space="preserve"> — отображение альтернативы </w:t>
      </w:r>
      <w:r w:rsidRPr="00234282">
        <w:rPr>
          <w:sz w:val="28"/>
          <w:szCs w:val="28"/>
          <w:lang w:val="en-US"/>
        </w:rPr>
        <w:t>k</w:t>
      </w:r>
      <w:r w:rsidRPr="00234282">
        <w:rPr>
          <w:sz w:val="28"/>
          <w:szCs w:val="28"/>
        </w:rPr>
        <w:t xml:space="preserve"> в виде нечеткого подмножества на </w:t>
      </w:r>
      <w:r w:rsidRPr="00234282">
        <w:rPr>
          <w:sz w:val="28"/>
          <w:szCs w:val="28"/>
          <w:lang w:val="en-US"/>
        </w:rPr>
        <w:t>U</w:t>
      </w:r>
      <w:r w:rsidRPr="00234282">
        <w:rPr>
          <w:sz w:val="28"/>
          <w:szCs w:val="28"/>
        </w:rPr>
        <w:t>, D — общее функциональное решение. Тогда</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79" type="#_x0000_t75" style="width:207.75pt;height:31.5pt" fillcolor="window">
            <v:imagedata r:id="rId88" o:title="" gain="142470f"/>
          </v:shape>
        </w:pict>
      </w:r>
    </w:p>
    <w:p w:rsidR="00C01E5A" w:rsidRPr="00234282" w:rsidRDefault="00C01E5A" w:rsidP="00234282">
      <w:pPr>
        <w:suppressAutoHyphens/>
        <w:spacing w:line="360" w:lineRule="auto"/>
        <w:ind w:firstLine="709"/>
        <w:rPr>
          <w:sz w:val="28"/>
          <w:szCs w:val="28"/>
          <w:lang w:val="en-US"/>
        </w:rPr>
      </w:pPr>
    </w:p>
    <w:p w:rsidR="00C01E5A" w:rsidRPr="00234282" w:rsidRDefault="00C01E5A" w:rsidP="00234282">
      <w:pPr>
        <w:suppressAutoHyphens/>
        <w:spacing w:line="360" w:lineRule="auto"/>
        <w:ind w:firstLine="709"/>
        <w:rPr>
          <w:sz w:val="28"/>
          <w:szCs w:val="28"/>
        </w:rPr>
      </w:pPr>
      <w:r w:rsidRPr="00234282">
        <w:rPr>
          <w:sz w:val="28"/>
          <w:szCs w:val="28"/>
        </w:rPr>
        <w:t xml:space="preserve">Кроме того, в этом случае </w:t>
      </w:r>
      <w:r w:rsidRPr="00234282">
        <w:rPr>
          <w:sz w:val="28"/>
          <w:szCs w:val="28"/>
          <w:lang w:val="en-US"/>
        </w:rPr>
        <w:object w:dxaOrig="380" w:dyaOrig="380">
          <v:shape id="_x0000_i1080" type="#_x0000_t75" style="width:18.75pt;height:18.75pt" o:ole="" fillcolor="window">
            <v:imagedata r:id="rId89" o:title=""/>
          </v:shape>
          <o:OLEObject Type="Embed" ProgID="Equation.DSMT4" ShapeID="_x0000_i1080" DrawAspect="Content" ObjectID="_1457427927" r:id="rId90"/>
        </w:object>
      </w:r>
      <w:r w:rsidRPr="00234282">
        <w:rPr>
          <w:sz w:val="28"/>
          <w:szCs w:val="28"/>
        </w:rPr>
        <w:t>(</w:t>
      </w:r>
      <w:r w:rsidRPr="00234282">
        <w:rPr>
          <w:sz w:val="28"/>
          <w:szCs w:val="28"/>
          <w:lang w:val="en-US"/>
        </w:rPr>
        <w:t>u</w:t>
      </w:r>
      <w:r w:rsidRPr="00234282">
        <w:rPr>
          <w:sz w:val="28"/>
          <w:szCs w:val="28"/>
        </w:rPr>
        <w:t xml:space="preserve">) = 0; </w:t>
      </w:r>
      <w:r w:rsidRPr="00234282">
        <w:rPr>
          <w:sz w:val="28"/>
          <w:szCs w:val="28"/>
          <w:lang w:val="en-US"/>
        </w:rPr>
        <w:t>u</w:t>
      </w:r>
      <w:r w:rsidRPr="00234282">
        <w:rPr>
          <w:sz w:val="28"/>
          <w:szCs w:val="28"/>
        </w:rPr>
        <w:t xml:space="preserve"> </w:t>
      </w:r>
      <w:r w:rsidRPr="00234282">
        <w:rPr>
          <w:sz w:val="28"/>
          <w:szCs w:val="28"/>
          <w:lang w:val="en-US"/>
        </w:rPr>
        <w:sym w:font="Symbol" w:char="F0B9"/>
      </w:r>
      <w:r w:rsidRPr="00234282">
        <w:rPr>
          <w:sz w:val="28"/>
          <w:szCs w:val="28"/>
        </w:rPr>
        <w:t xml:space="preserve"> </w:t>
      </w:r>
      <w:r w:rsidRPr="00234282">
        <w:rPr>
          <w:sz w:val="28"/>
          <w:szCs w:val="28"/>
          <w:lang w:val="en-US"/>
        </w:rPr>
        <w:t>uk</w:t>
      </w:r>
      <w:r w:rsidRPr="00234282">
        <w:rPr>
          <w:sz w:val="28"/>
          <w:szCs w:val="28"/>
        </w:rPr>
        <w:t xml:space="preserve">, </w:t>
      </w:r>
      <w:r w:rsidRPr="00234282">
        <w:rPr>
          <w:sz w:val="28"/>
          <w:szCs w:val="28"/>
          <w:lang w:val="en-US"/>
        </w:rPr>
        <w:object w:dxaOrig="380" w:dyaOrig="380">
          <v:shape id="_x0000_i1081" type="#_x0000_t75" style="width:18.75pt;height:18.75pt" o:ole="" fillcolor="window">
            <v:imagedata r:id="rId89" o:title=""/>
          </v:shape>
          <o:OLEObject Type="Embed" ProgID="Equation.DSMT4" ShapeID="_x0000_i1081" DrawAspect="Content" ObjectID="_1457427928" r:id="rId91"/>
        </w:object>
      </w:r>
      <w:r w:rsidRPr="00234282">
        <w:rPr>
          <w:sz w:val="28"/>
          <w:szCs w:val="28"/>
        </w:rPr>
        <w:t>(</w:t>
      </w:r>
      <w:r w:rsidRPr="00234282">
        <w:rPr>
          <w:sz w:val="28"/>
          <w:szCs w:val="28"/>
          <w:lang w:val="en-US"/>
        </w:rPr>
        <w:t>u</w:t>
      </w:r>
      <w:r w:rsidRPr="00234282">
        <w:rPr>
          <w:sz w:val="28"/>
          <w:szCs w:val="28"/>
        </w:rPr>
        <w:t xml:space="preserve">) = 1; </w:t>
      </w:r>
      <w:r w:rsidRPr="00234282">
        <w:rPr>
          <w:sz w:val="28"/>
          <w:szCs w:val="28"/>
          <w:lang w:val="en-US"/>
        </w:rPr>
        <w:t>u</w:t>
      </w:r>
      <w:r w:rsidRPr="00234282">
        <w:rPr>
          <w:sz w:val="28"/>
          <w:szCs w:val="28"/>
        </w:rPr>
        <w:t xml:space="preserve"> = </w:t>
      </w:r>
      <w:r w:rsidRPr="00234282">
        <w:rPr>
          <w:sz w:val="28"/>
          <w:szCs w:val="28"/>
          <w:lang w:val="en-US"/>
        </w:rPr>
        <w:t>uk</w:t>
      </w:r>
      <w:r w:rsidRPr="00234282">
        <w:rPr>
          <w:sz w:val="28"/>
          <w:szCs w:val="28"/>
        </w:rPr>
        <w:t xml:space="preserve">. Отсюда </w:t>
      </w:r>
      <w:r w:rsidRPr="00234282">
        <w:rPr>
          <w:sz w:val="28"/>
          <w:szCs w:val="28"/>
          <w:lang w:val="en-US"/>
        </w:rPr>
        <w:object w:dxaOrig="380" w:dyaOrig="380">
          <v:shape id="_x0000_i1082" type="#_x0000_t75" style="width:18.75pt;height:18.75pt" o:ole="" fillcolor="window">
            <v:imagedata r:id="rId92" o:title=""/>
          </v:shape>
          <o:OLEObject Type="Embed" ProgID="Equation.DSMT4" ShapeID="_x0000_i1082" DrawAspect="Content" ObjectID="_1457427929" r:id="rId93"/>
        </w:object>
      </w:r>
      <w:r w:rsidRPr="00234282">
        <w:rPr>
          <w:sz w:val="28"/>
          <w:szCs w:val="28"/>
        </w:rPr>
        <w:t>(</w:t>
      </w:r>
      <w:r w:rsidRPr="00234282">
        <w:rPr>
          <w:sz w:val="28"/>
          <w:szCs w:val="28"/>
          <w:lang w:val="en-US"/>
        </w:rPr>
        <w:t>i</w:t>
      </w:r>
      <w:r w:rsidRPr="00234282">
        <w:rPr>
          <w:sz w:val="28"/>
          <w:szCs w:val="28"/>
        </w:rPr>
        <w:t xml:space="preserve">) = </w:t>
      </w:r>
      <w:r w:rsidRPr="00234282">
        <w:rPr>
          <w:sz w:val="28"/>
          <w:szCs w:val="28"/>
          <w:lang w:val="en-US"/>
        </w:rPr>
        <w:object w:dxaOrig="320" w:dyaOrig="340">
          <v:shape id="_x0000_i1083" type="#_x0000_t75" style="width:15.75pt;height:17.25pt" o:ole="" fillcolor="window">
            <v:imagedata r:id="rId94" o:title=""/>
          </v:shape>
          <o:OLEObject Type="Embed" ProgID="Equation.DSMT4" ShapeID="_x0000_i1083" DrawAspect="Content" ObjectID="_1457427930" r:id="rId95"/>
        </w:object>
      </w:r>
      <w:r w:rsidRPr="00234282">
        <w:rPr>
          <w:sz w:val="28"/>
          <w:szCs w:val="28"/>
        </w:rPr>
        <w:t>(</w:t>
      </w:r>
      <w:r w:rsidRPr="00234282">
        <w:rPr>
          <w:sz w:val="28"/>
          <w:szCs w:val="28"/>
          <w:lang w:val="en-US"/>
        </w:rPr>
        <w:t>uk</w:t>
      </w:r>
      <w:r w:rsidRPr="00234282">
        <w:rPr>
          <w:sz w:val="28"/>
          <w:szCs w:val="28"/>
        </w:rPr>
        <w:t xml:space="preserve">, </w:t>
      </w:r>
      <w:r w:rsidRPr="00234282">
        <w:rPr>
          <w:sz w:val="28"/>
          <w:szCs w:val="28"/>
          <w:lang w:val="en-US"/>
        </w:rPr>
        <w:t>i</w:t>
      </w:r>
      <w:r w:rsidRPr="00234282">
        <w:rPr>
          <w:sz w:val="28"/>
          <w:szCs w:val="28"/>
        </w:rPr>
        <w:t>) Другими словами, Е</w:t>
      </w:r>
      <w:r w:rsidRPr="00234282">
        <w:rPr>
          <w:sz w:val="28"/>
          <w:szCs w:val="28"/>
          <w:lang w:val="en-US"/>
        </w:rPr>
        <w:t>k</w:t>
      </w:r>
      <w:r w:rsidRPr="00234282">
        <w:rPr>
          <w:sz w:val="28"/>
          <w:szCs w:val="28"/>
        </w:rPr>
        <w:t xml:space="preserve"> есть k-я строка в матрице D. Теперь применим описанную выше процедуру для сравнения нечетких подмножеств в единичном интервале для получения наилучшего решения на основе точечных оценок.</w:t>
      </w:r>
    </w:p>
    <w:p w:rsidR="00C01E5A" w:rsidRPr="00234282" w:rsidRDefault="00C01E5A" w:rsidP="00234282">
      <w:pPr>
        <w:suppressAutoHyphens/>
        <w:spacing w:line="360" w:lineRule="auto"/>
        <w:ind w:firstLine="709"/>
        <w:rPr>
          <w:sz w:val="28"/>
          <w:szCs w:val="28"/>
        </w:rPr>
      </w:pPr>
      <w:r w:rsidRPr="00234282">
        <w:rPr>
          <w:sz w:val="28"/>
          <w:szCs w:val="28"/>
        </w:rPr>
        <w:t>Для первой альтернативы</w:t>
      </w:r>
    </w:p>
    <w:p w:rsidR="00C01E5A" w:rsidRPr="00234282" w:rsidRDefault="00C01E5A" w:rsidP="00234282">
      <w:pPr>
        <w:suppressAutoHyphens/>
        <w:spacing w:line="360" w:lineRule="auto"/>
        <w:ind w:firstLine="709"/>
        <w:rPr>
          <w:sz w:val="28"/>
          <w:szCs w:val="28"/>
        </w:rPr>
      </w:pPr>
      <w:r w:rsidRPr="00234282">
        <w:rPr>
          <w:sz w:val="28"/>
          <w:szCs w:val="28"/>
          <w:lang w:val="en-US"/>
        </w:rPr>
        <w:t>E</w:t>
      </w:r>
      <w:r w:rsidRPr="00234282">
        <w:rPr>
          <w:sz w:val="28"/>
          <w:szCs w:val="28"/>
        </w:rPr>
        <w:t>1 ={0,5/0; 0,6/0,1; 0,7/0,2; 0,8/0,3; 0,9/0,4; 1/0,5; 1/0,6; 1/0,7; 1/0,8; 0,9/0,9; 0,8/1}.</w:t>
      </w:r>
    </w:p>
    <w:p w:rsidR="00C01E5A" w:rsidRPr="00234282" w:rsidRDefault="00C01E5A" w:rsidP="00234282">
      <w:pPr>
        <w:suppressAutoHyphens/>
        <w:spacing w:line="360" w:lineRule="auto"/>
        <w:ind w:firstLine="709"/>
        <w:rPr>
          <w:sz w:val="28"/>
          <w:szCs w:val="28"/>
        </w:rPr>
      </w:pPr>
      <w:r w:rsidRPr="00234282">
        <w:rPr>
          <w:sz w:val="28"/>
          <w:szCs w:val="28"/>
        </w:rPr>
        <w:t xml:space="preserve">Вычисляем уровневые множества </w:t>
      </w:r>
      <w:r w:rsidRPr="00234282">
        <w:rPr>
          <w:sz w:val="28"/>
          <w:szCs w:val="28"/>
          <w:lang w:val="en-US"/>
        </w:rPr>
        <w:t>Ej</w:t>
      </w:r>
      <w:r w:rsidRPr="00234282">
        <w:rPr>
          <w:sz w:val="28"/>
          <w:szCs w:val="28"/>
          <w:lang w:val="en-US"/>
        </w:rPr>
        <w:sym w:font="Symbol" w:char="F061"/>
      </w:r>
      <w:r w:rsidRPr="00234282">
        <w:rPr>
          <w:sz w:val="28"/>
          <w:szCs w:val="28"/>
        </w:rPr>
        <w:t xml:space="preserve"> и мощность такого множества М(Е</w:t>
      </w:r>
      <w:r w:rsidRPr="00234282">
        <w:rPr>
          <w:sz w:val="28"/>
          <w:szCs w:val="28"/>
        </w:rPr>
        <w:sym w:font="Symbol" w:char="F061"/>
      </w:r>
      <w:r w:rsidRPr="00234282">
        <w:rPr>
          <w:sz w:val="28"/>
          <w:szCs w:val="28"/>
        </w:rPr>
        <w:t>) по формуле</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84" type="#_x0000_t75" style="width:81pt;height:30.75pt" fillcolor="window">
            <v:imagedata r:id="rId96" o:title="" gain="1.5625"/>
          </v:shape>
        </w:pict>
      </w:r>
    </w:p>
    <w:p w:rsidR="00234282" w:rsidRDefault="00234282" w:rsidP="00234282">
      <w:pPr>
        <w:suppressAutoHyphens/>
        <w:spacing w:line="360" w:lineRule="auto"/>
        <w:ind w:firstLine="709"/>
        <w:rPr>
          <w:sz w:val="28"/>
          <w:szCs w:val="28"/>
        </w:rPr>
      </w:pPr>
      <w:r>
        <w:rPr>
          <w:sz w:val="28"/>
          <w:szCs w:val="28"/>
          <w:lang w:val="en-US"/>
        </w:rPr>
        <w:br w:type="page"/>
      </w:r>
      <w:r w:rsidR="00C853EA">
        <w:rPr>
          <w:sz w:val="28"/>
          <w:szCs w:val="28"/>
        </w:rPr>
        <w:pict>
          <v:shape id="_x0000_i1085" type="#_x0000_t75" style="width:311.25pt;height:87.75pt" fillcolor="window">
            <v:imagedata r:id="rId97" o:title="" cropbottom="482f"/>
          </v:shape>
        </w:pict>
      </w:r>
    </w:p>
    <w:p w:rsidR="00C01E5A" w:rsidRPr="00234282" w:rsidRDefault="00C853EA" w:rsidP="00234282">
      <w:pPr>
        <w:suppressAutoHyphens/>
        <w:spacing w:line="360" w:lineRule="auto"/>
        <w:ind w:firstLine="709"/>
        <w:rPr>
          <w:sz w:val="28"/>
          <w:szCs w:val="28"/>
          <w:lang w:val="en-US"/>
        </w:rPr>
      </w:pPr>
      <w:r>
        <w:rPr>
          <w:sz w:val="28"/>
          <w:szCs w:val="28"/>
        </w:rPr>
        <w:pict>
          <v:shape id="_x0000_i1086" type="#_x0000_t75" style="width:290.25pt;height:100.5pt" fillcolor="window">
            <v:imagedata r:id="rId98" o:title="" croptop="4033f"/>
          </v:shape>
        </w:pict>
      </w:r>
    </w:p>
    <w:p w:rsidR="00C01E5A" w:rsidRPr="00234282" w:rsidRDefault="00C853EA" w:rsidP="00234282">
      <w:pPr>
        <w:suppressAutoHyphens/>
        <w:spacing w:line="360" w:lineRule="auto"/>
        <w:ind w:firstLine="709"/>
        <w:rPr>
          <w:sz w:val="28"/>
          <w:szCs w:val="28"/>
        </w:rPr>
      </w:pPr>
      <w:r>
        <w:rPr>
          <w:sz w:val="28"/>
          <w:szCs w:val="28"/>
        </w:rPr>
        <w:pict>
          <v:shape id="_x0000_i1087" type="#_x0000_t75" style="width:280.5pt;height:54.75pt" fillcolor="window">
            <v:imagedata r:id="rId99" o:title="" gain="142470f"/>
          </v:shape>
        </w:pict>
      </w:r>
    </w:p>
    <w:p w:rsidR="00C01E5A" w:rsidRPr="00234282" w:rsidRDefault="00C01E5A" w:rsidP="00234282">
      <w:pPr>
        <w:suppressAutoHyphens/>
        <w:spacing w:line="360" w:lineRule="auto"/>
        <w:ind w:firstLine="709"/>
        <w:rPr>
          <w:sz w:val="28"/>
          <w:szCs w:val="28"/>
          <w:lang w:val="en-US"/>
        </w:rPr>
      </w:pPr>
    </w:p>
    <w:p w:rsidR="00C01E5A" w:rsidRPr="00234282" w:rsidRDefault="00C01E5A" w:rsidP="00234282">
      <w:pPr>
        <w:suppressAutoHyphens/>
        <w:spacing w:line="360" w:lineRule="auto"/>
        <w:ind w:firstLine="709"/>
        <w:rPr>
          <w:sz w:val="28"/>
          <w:szCs w:val="28"/>
        </w:rPr>
      </w:pPr>
      <w:r w:rsidRPr="00234282">
        <w:rPr>
          <w:sz w:val="28"/>
          <w:szCs w:val="28"/>
        </w:rPr>
        <w:t>Аналогично находим точечные оценки для других альтернатив:</w:t>
      </w:r>
    </w:p>
    <w:p w:rsidR="00C01E5A" w:rsidRPr="00234282" w:rsidRDefault="00C01E5A" w:rsidP="00234282">
      <w:pPr>
        <w:suppressAutoHyphens/>
        <w:spacing w:line="360" w:lineRule="auto"/>
        <w:ind w:firstLine="709"/>
        <w:rPr>
          <w:sz w:val="28"/>
          <w:szCs w:val="28"/>
        </w:rPr>
      </w:pPr>
      <w:r w:rsidRPr="00234282">
        <w:rPr>
          <w:sz w:val="28"/>
          <w:szCs w:val="28"/>
        </w:rPr>
        <w:t xml:space="preserve">для второй альтернативы </w:t>
      </w:r>
      <w:r w:rsidRPr="00234282">
        <w:rPr>
          <w:sz w:val="28"/>
          <w:szCs w:val="28"/>
          <w:lang w:val="en-US"/>
        </w:rPr>
        <w:t>F</w:t>
      </w:r>
      <w:r w:rsidRPr="00234282">
        <w:rPr>
          <w:sz w:val="28"/>
          <w:szCs w:val="28"/>
        </w:rPr>
        <w:t>(</w:t>
      </w:r>
      <w:r w:rsidRPr="00234282">
        <w:rPr>
          <w:sz w:val="28"/>
          <w:szCs w:val="28"/>
          <w:lang w:val="en-US"/>
        </w:rPr>
        <w:t>E</w:t>
      </w:r>
      <w:r w:rsidRPr="00234282">
        <w:rPr>
          <w:sz w:val="28"/>
          <w:szCs w:val="28"/>
        </w:rPr>
        <w:t>2) = 0,656;</w:t>
      </w:r>
    </w:p>
    <w:p w:rsidR="00C01E5A" w:rsidRPr="00234282" w:rsidRDefault="00C01E5A" w:rsidP="00234282">
      <w:pPr>
        <w:suppressAutoHyphens/>
        <w:spacing w:line="360" w:lineRule="auto"/>
        <w:ind w:firstLine="709"/>
        <w:rPr>
          <w:sz w:val="28"/>
          <w:szCs w:val="28"/>
        </w:rPr>
      </w:pPr>
      <w:r w:rsidRPr="00234282">
        <w:rPr>
          <w:sz w:val="28"/>
          <w:szCs w:val="28"/>
        </w:rPr>
        <w:t xml:space="preserve">для третьей — </w:t>
      </w:r>
      <w:r w:rsidRPr="00234282">
        <w:rPr>
          <w:sz w:val="28"/>
          <w:szCs w:val="28"/>
          <w:lang w:val="en-US"/>
        </w:rPr>
        <w:t>F</w:t>
      </w:r>
      <w:r w:rsidRPr="00234282">
        <w:rPr>
          <w:sz w:val="28"/>
          <w:szCs w:val="28"/>
        </w:rPr>
        <w:t>(</w:t>
      </w:r>
      <w:r w:rsidRPr="00234282">
        <w:rPr>
          <w:sz w:val="28"/>
          <w:szCs w:val="28"/>
          <w:lang w:val="en-US"/>
        </w:rPr>
        <w:t>E</w:t>
      </w:r>
      <w:r w:rsidRPr="00234282">
        <w:rPr>
          <w:sz w:val="28"/>
          <w:szCs w:val="28"/>
        </w:rPr>
        <w:t>3) = 0,575;</w:t>
      </w:r>
    </w:p>
    <w:p w:rsidR="00C01E5A" w:rsidRPr="00234282" w:rsidRDefault="00C01E5A" w:rsidP="00234282">
      <w:pPr>
        <w:suppressAutoHyphens/>
        <w:spacing w:line="360" w:lineRule="auto"/>
        <w:ind w:firstLine="709"/>
        <w:rPr>
          <w:sz w:val="28"/>
          <w:szCs w:val="28"/>
        </w:rPr>
      </w:pPr>
      <w:r w:rsidRPr="00234282">
        <w:rPr>
          <w:sz w:val="28"/>
          <w:szCs w:val="28"/>
        </w:rPr>
        <w:t xml:space="preserve">для четвертой — </w:t>
      </w:r>
      <w:r w:rsidRPr="00234282">
        <w:rPr>
          <w:sz w:val="28"/>
          <w:szCs w:val="28"/>
          <w:lang w:val="en-US"/>
        </w:rPr>
        <w:t>F</w:t>
      </w:r>
      <w:r w:rsidRPr="00234282">
        <w:rPr>
          <w:sz w:val="28"/>
          <w:szCs w:val="28"/>
        </w:rPr>
        <w:t>(</w:t>
      </w:r>
      <w:r w:rsidRPr="00234282">
        <w:rPr>
          <w:sz w:val="28"/>
          <w:szCs w:val="28"/>
          <w:lang w:val="en-US"/>
        </w:rPr>
        <w:t>E</w:t>
      </w:r>
      <w:r w:rsidRPr="00234282">
        <w:rPr>
          <w:sz w:val="28"/>
          <w:szCs w:val="28"/>
        </w:rPr>
        <w:t>4) = 0,483;</w:t>
      </w:r>
    </w:p>
    <w:p w:rsidR="00C01E5A" w:rsidRPr="00234282" w:rsidRDefault="00C01E5A" w:rsidP="00234282">
      <w:pPr>
        <w:suppressAutoHyphens/>
        <w:spacing w:line="360" w:lineRule="auto"/>
        <w:ind w:firstLine="709"/>
        <w:rPr>
          <w:sz w:val="28"/>
          <w:szCs w:val="28"/>
        </w:rPr>
      </w:pPr>
      <w:r w:rsidRPr="00234282">
        <w:rPr>
          <w:sz w:val="28"/>
          <w:szCs w:val="28"/>
        </w:rPr>
        <w:t xml:space="preserve">для пятой — </w:t>
      </w:r>
      <w:r w:rsidRPr="00234282">
        <w:rPr>
          <w:sz w:val="28"/>
          <w:szCs w:val="28"/>
          <w:lang w:val="en-US"/>
        </w:rPr>
        <w:t>F</w:t>
      </w:r>
      <w:r w:rsidRPr="00234282">
        <w:rPr>
          <w:sz w:val="28"/>
          <w:szCs w:val="28"/>
        </w:rPr>
        <w:t>(</w:t>
      </w:r>
      <w:r w:rsidRPr="00234282">
        <w:rPr>
          <w:sz w:val="28"/>
          <w:szCs w:val="28"/>
          <w:lang w:val="en-US"/>
        </w:rPr>
        <w:t>E</w:t>
      </w:r>
      <w:r w:rsidRPr="00234282">
        <w:rPr>
          <w:sz w:val="28"/>
          <w:szCs w:val="28"/>
        </w:rPr>
        <w:t>5) = 0,562.</w:t>
      </w:r>
    </w:p>
    <w:p w:rsidR="00C01E5A" w:rsidRPr="00234282" w:rsidRDefault="00C01E5A" w:rsidP="00234282">
      <w:pPr>
        <w:suppressAutoHyphens/>
        <w:spacing w:line="360" w:lineRule="auto"/>
        <w:ind w:firstLine="709"/>
        <w:rPr>
          <w:sz w:val="28"/>
          <w:szCs w:val="28"/>
        </w:rPr>
      </w:pPr>
      <w:r w:rsidRPr="00234282">
        <w:rPr>
          <w:sz w:val="28"/>
          <w:szCs w:val="28"/>
        </w:rPr>
        <w:t xml:space="preserve">В качестве лучшей выбираем альтернативу, имеющую наибольшую точечную оценку. В нашем примере это альтернатива и2, следовательно, она и будет наилучшей. Второе место занимает альтернатива </w:t>
      </w:r>
      <w:r w:rsidRPr="00234282">
        <w:rPr>
          <w:sz w:val="28"/>
          <w:szCs w:val="28"/>
          <w:lang w:val="en-US"/>
        </w:rPr>
        <w:t>u</w:t>
      </w:r>
      <w:r w:rsidRPr="00234282">
        <w:rPr>
          <w:sz w:val="28"/>
          <w:szCs w:val="28"/>
        </w:rPr>
        <w:t xml:space="preserve">3; третье – </w:t>
      </w:r>
      <w:r w:rsidRPr="00234282">
        <w:rPr>
          <w:sz w:val="28"/>
          <w:szCs w:val="28"/>
          <w:lang w:val="en-US"/>
        </w:rPr>
        <w:t>u</w:t>
      </w:r>
      <w:r w:rsidRPr="00234282">
        <w:rPr>
          <w:sz w:val="28"/>
          <w:szCs w:val="28"/>
        </w:rPr>
        <w:t xml:space="preserve">5, четвертое – и1, а самой худшей из альтернатив является </w:t>
      </w:r>
      <w:r w:rsidRPr="00234282">
        <w:rPr>
          <w:sz w:val="28"/>
          <w:szCs w:val="28"/>
          <w:lang w:val="en-US"/>
        </w:rPr>
        <w:t>u</w:t>
      </w:r>
      <w:r w:rsidRPr="00234282">
        <w:rPr>
          <w:sz w:val="28"/>
          <w:szCs w:val="28"/>
        </w:rPr>
        <w:t>4.</w:t>
      </w:r>
    </w:p>
    <w:p w:rsidR="00C01E5A" w:rsidRPr="00234282" w:rsidRDefault="00C01E5A" w:rsidP="00234282">
      <w:pPr>
        <w:suppressAutoHyphens/>
        <w:spacing w:line="360" w:lineRule="auto"/>
        <w:ind w:firstLine="709"/>
        <w:rPr>
          <w:sz w:val="28"/>
          <w:szCs w:val="28"/>
        </w:rPr>
      </w:pPr>
      <w:r w:rsidRPr="00234282">
        <w:rPr>
          <w:sz w:val="28"/>
          <w:szCs w:val="28"/>
        </w:rPr>
        <w:t xml:space="preserve">Формализация знаний с помощью правил позволяет учитывать различную важность критериев и самих правил. Предположим, что в рассмотренной задаче ЛПР считает крайне важным умение кандидата на должность бухгалтера работать с программным обеспечением. Тогда в правилах </w:t>
      </w:r>
      <w:r w:rsidRPr="00234282">
        <w:rPr>
          <w:sz w:val="28"/>
          <w:szCs w:val="28"/>
          <w:lang w:val="en-US"/>
        </w:rPr>
        <w:t>d</w:t>
      </w:r>
      <w:r w:rsidRPr="00234282">
        <w:rPr>
          <w:sz w:val="28"/>
          <w:szCs w:val="28"/>
        </w:rPr>
        <w:t xml:space="preserve">2 и </w:t>
      </w:r>
      <w:r w:rsidRPr="00234282">
        <w:rPr>
          <w:sz w:val="28"/>
          <w:szCs w:val="28"/>
          <w:lang w:val="en-US"/>
        </w:rPr>
        <w:t>d</w:t>
      </w:r>
      <w:r w:rsidRPr="00234282">
        <w:rPr>
          <w:sz w:val="28"/>
          <w:szCs w:val="28"/>
        </w:rPr>
        <w:t xml:space="preserve">3 значением критерия Х4 будет понятие ОЧЕНЬ СПОСОБЕН, описываемое нечетким множеством </w:t>
      </w:r>
      <w:r w:rsidRPr="00234282">
        <w:rPr>
          <w:sz w:val="28"/>
          <w:szCs w:val="28"/>
          <w:lang w:val="en-US"/>
        </w:rPr>
        <w:t>D</w:t>
      </w:r>
      <w:r w:rsidRPr="00234282">
        <w:rPr>
          <w:sz w:val="28"/>
          <w:szCs w:val="28"/>
        </w:rPr>
        <w:t>1 следующего вида:</w:t>
      </w:r>
    </w:p>
    <w:p w:rsidR="00C01E5A" w:rsidRPr="00234282" w:rsidRDefault="00C01E5A"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88" type="#_x0000_t75" style="width:129pt;height:34.5pt" fillcolor="window">
            <v:imagedata r:id="rId100" o:title="" gain="126031f"/>
          </v:shape>
        </w:pict>
      </w:r>
    </w:p>
    <w:p w:rsidR="00C01E5A" w:rsidRPr="00234282" w:rsidRDefault="00C01E5A" w:rsidP="00234282">
      <w:pPr>
        <w:suppressAutoHyphens/>
        <w:spacing w:line="360" w:lineRule="auto"/>
        <w:ind w:firstLine="709"/>
        <w:rPr>
          <w:sz w:val="28"/>
          <w:szCs w:val="28"/>
        </w:rPr>
      </w:pPr>
      <w:r w:rsidRPr="00234282">
        <w:rPr>
          <w:sz w:val="28"/>
          <w:szCs w:val="28"/>
        </w:rPr>
        <w:t xml:space="preserve">Правило </w:t>
      </w:r>
      <w:r w:rsidRPr="00234282">
        <w:rPr>
          <w:sz w:val="28"/>
          <w:szCs w:val="28"/>
          <w:lang w:val="en-US"/>
        </w:rPr>
        <w:t>d</w:t>
      </w:r>
      <w:r w:rsidRPr="00234282">
        <w:rPr>
          <w:sz w:val="28"/>
          <w:szCs w:val="28"/>
        </w:rPr>
        <w:t>4 исключим из рассмотрения, так как теперь кандидат, не владеющий умением работать с ПО, не является ОЧЕНЬ УДОВЛЕТВОРЯЮЩИМ. Тогда соответствующие левым частям правил нечеткие множества М</w:t>
      </w:r>
      <w:r w:rsidRPr="00234282">
        <w:rPr>
          <w:sz w:val="28"/>
          <w:szCs w:val="28"/>
          <w:lang w:val="en-US"/>
        </w:rPr>
        <w:t>i</w:t>
      </w:r>
      <w:r w:rsidRPr="00234282">
        <w:rPr>
          <w:sz w:val="28"/>
          <w:szCs w:val="28"/>
        </w:rPr>
        <w:t xml:space="preserve">, </w:t>
      </w:r>
      <w:r w:rsidRPr="00234282">
        <w:rPr>
          <w:sz w:val="28"/>
          <w:szCs w:val="28"/>
          <w:lang w:val="en-US"/>
        </w:rPr>
        <w:t>i</w:t>
      </w:r>
      <w:r w:rsidRPr="00234282">
        <w:rPr>
          <w:sz w:val="28"/>
          <w:szCs w:val="28"/>
        </w:rPr>
        <w:t xml:space="preserve"> = 1, .... 6, </w:t>
      </w:r>
      <w:r w:rsidRPr="00234282">
        <w:rPr>
          <w:sz w:val="28"/>
          <w:szCs w:val="28"/>
          <w:lang w:val="en-US"/>
        </w:rPr>
        <w:t>i</w:t>
      </w:r>
      <w:r w:rsidRPr="00234282">
        <w:rPr>
          <w:sz w:val="28"/>
          <w:szCs w:val="28"/>
        </w:rPr>
        <w:t xml:space="preserve"> </w:t>
      </w:r>
      <w:r w:rsidRPr="00234282">
        <w:rPr>
          <w:sz w:val="28"/>
          <w:szCs w:val="28"/>
        </w:rPr>
        <w:sym w:font="Symbol" w:char="F0B9"/>
      </w:r>
      <w:r w:rsidRPr="00234282">
        <w:rPr>
          <w:sz w:val="28"/>
          <w:szCs w:val="28"/>
        </w:rPr>
        <w:t xml:space="preserve"> 4, будут иметь вид:</w:t>
      </w:r>
    </w:p>
    <w:p w:rsidR="00234282" w:rsidRDefault="00234282" w:rsidP="00234282">
      <w:pPr>
        <w:suppressAutoHyphens/>
        <w:spacing w:line="360" w:lineRule="auto"/>
        <w:ind w:firstLine="709"/>
        <w:rPr>
          <w:sz w:val="28"/>
          <w:szCs w:val="28"/>
        </w:rPr>
      </w:pPr>
    </w:p>
    <w:p w:rsidR="00C01E5A" w:rsidRPr="00234282" w:rsidRDefault="00C853EA" w:rsidP="00234282">
      <w:pPr>
        <w:suppressAutoHyphens/>
        <w:spacing w:line="360" w:lineRule="auto"/>
        <w:ind w:firstLine="709"/>
        <w:rPr>
          <w:sz w:val="28"/>
          <w:szCs w:val="28"/>
        </w:rPr>
      </w:pPr>
      <w:r>
        <w:rPr>
          <w:sz w:val="28"/>
          <w:szCs w:val="28"/>
        </w:rPr>
        <w:pict>
          <v:shape id="_x0000_i1089" type="#_x0000_t75" style="width:315pt;height:171pt" fillcolor="window">
            <v:imagedata r:id="rId101" o:title="" cropleft="1606f"/>
          </v:shape>
        </w:pict>
      </w:r>
    </w:p>
    <w:p w:rsidR="00C01E5A" w:rsidRPr="00234282" w:rsidRDefault="00C853EA" w:rsidP="00234282">
      <w:pPr>
        <w:suppressAutoHyphens/>
        <w:spacing w:line="360" w:lineRule="auto"/>
        <w:ind w:firstLine="709"/>
        <w:rPr>
          <w:sz w:val="28"/>
          <w:szCs w:val="28"/>
        </w:rPr>
      </w:pPr>
      <w:r>
        <w:rPr>
          <w:sz w:val="28"/>
          <w:szCs w:val="28"/>
        </w:rPr>
        <w:pict>
          <v:shape id="_x0000_i1090" type="#_x0000_t75" style="width:315pt;height:86.25pt" fillcolor="window">
            <v:imagedata r:id="rId102" o:title="" gain="142470f"/>
          </v:shape>
        </w:pict>
      </w:r>
    </w:p>
    <w:p w:rsidR="00C01E5A" w:rsidRPr="00234282" w:rsidRDefault="00C01E5A" w:rsidP="00234282">
      <w:pPr>
        <w:pStyle w:val="FR4"/>
        <w:suppressAutoHyphens/>
        <w:spacing w:before="0" w:line="360" w:lineRule="auto"/>
        <w:ind w:left="0" w:right="0" w:firstLine="709"/>
        <w:jc w:val="both"/>
        <w:rPr>
          <w:rFonts w:ascii="Times New Roman" w:hAnsi="Times New Roman"/>
          <w:sz w:val="28"/>
          <w:szCs w:val="28"/>
          <w:lang w:val="en-US"/>
        </w:rPr>
      </w:pPr>
      <w:r w:rsidRPr="00234282">
        <w:rPr>
          <w:rFonts w:ascii="Times New Roman" w:hAnsi="Times New Roman"/>
          <w:sz w:val="28"/>
          <w:szCs w:val="28"/>
          <w:lang w:val="en-US"/>
        </w:rPr>
        <w:t>F(u1)—0,560; F(u2)— 0,600; F(u3)—0,575; F(u4)— 0,475; F(u5)— 0,530.</w: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Сравнение полученных результатов показывает, что с повышением значимости критерия Х4 ранжировка альтернатив несколько изменилась: и1 и </w:t>
      </w:r>
      <w:r w:rsidRPr="00234282">
        <w:rPr>
          <w:sz w:val="28"/>
          <w:szCs w:val="28"/>
          <w:lang w:val="en-US"/>
        </w:rPr>
        <w:t>u</w:t>
      </w:r>
      <w:r w:rsidRPr="00234282">
        <w:rPr>
          <w:sz w:val="28"/>
          <w:szCs w:val="28"/>
        </w:rPr>
        <w:t xml:space="preserve">5 поменялись местами. Этот факт согласуется с исходными данными, так как кандидат и1 имеет максимальное значение по критерию Х4, а </w:t>
      </w:r>
      <w:r w:rsidRPr="00234282">
        <w:rPr>
          <w:sz w:val="28"/>
          <w:szCs w:val="28"/>
          <w:lang w:val="en-US"/>
        </w:rPr>
        <w:t>u</w:t>
      </w:r>
      <w:r w:rsidRPr="00234282">
        <w:rPr>
          <w:sz w:val="28"/>
          <w:szCs w:val="28"/>
        </w:rPr>
        <w:t>5 - минимальное.</w:t>
      </w:r>
    </w:p>
    <w:p w:rsidR="00C01E5A" w:rsidRPr="00234282" w:rsidRDefault="00C01E5A" w:rsidP="00234282">
      <w:pPr>
        <w:suppressAutoHyphens/>
        <w:spacing w:line="360" w:lineRule="auto"/>
        <w:ind w:firstLine="709"/>
        <w:rPr>
          <w:sz w:val="28"/>
          <w:szCs w:val="28"/>
        </w:rPr>
      </w:pPr>
      <w:r w:rsidRPr="00234282">
        <w:rPr>
          <w:sz w:val="28"/>
          <w:szCs w:val="28"/>
        </w:rPr>
        <w:t xml:space="preserve">Для учета различной важности правил будем использовать нормированные весовые коэффициенты, которые можно получить либо путем попарных сравнений, либо путем экспертного назначения весов. </w:t>
      </w:r>
    </w:p>
    <w:p w:rsidR="00C01E5A" w:rsidRPr="00234282" w:rsidRDefault="00C01E5A" w:rsidP="00234282">
      <w:pPr>
        <w:suppressAutoHyphens/>
        <w:spacing w:line="360" w:lineRule="auto"/>
        <w:ind w:firstLine="709"/>
        <w:rPr>
          <w:sz w:val="28"/>
          <w:szCs w:val="28"/>
        </w:rPr>
      </w:pPr>
      <w:r w:rsidRPr="00234282">
        <w:rPr>
          <w:sz w:val="28"/>
          <w:szCs w:val="28"/>
        </w:rPr>
        <w:t xml:space="preserve">В рассматриваемой задаче возможны различные подходы к выбору кандидата на должность: мягкий, жесткий, рациональный и т. д. Мягкий подход обычно имеет место в условиях дефицита времени и квалифицированных кадров, основную директиву этого подхода можно сформулировать так: "лишь бы умел что-нибудь делать". При мягком подходе самый большой вес будет иметь правило </w:t>
      </w:r>
      <w:r w:rsidRPr="00234282">
        <w:rPr>
          <w:sz w:val="28"/>
          <w:szCs w:val="28"/>
          <w:lang w:val="en-US"/>
        </w:rPr>
        <w:t>d</w:t>
      </w:r>
      <w:r w:rsidRPr="00234282">
        <w:rPr>
          <w:sz w:val="28"/>
          <w:szCs w:val="28"/>
        </w:rPr>
        <w:t>6 а все остальные будут одинаково значимыми. Значения весовых коэффициентов правил приведены в табл. 4.5.</w:t>
      </w:r>
    </w:p>
    <w:p w:rsidR="00C01E5A" w:rsidRPr="00234282" w:rsidRDefault="00C01E5A" w:rsidP="00234282">
      <w:pPr>
        <w:suppressAutoHyphens/>
        <w:spacing w:line="360" w:lineRule="auto"/>
        <w:ind w:firstLine="709"/>
        <w:rPr>
          <w:sz w:val="28"/>
          <w:szCs w:val="28"/>
        </w:rPr>
      </w:pPr>
      <w:r w:rsidRPr="00234282">
        <w:rPr>
          <w:sz w:val="28"/>
          <w:szCs w:val="28"/>
        </w:rPr>
        <w:t>Жесткий подход к выбору кандидата на должность возможен в случае избытка квалифицированных кадров и ресурса времени, отводимого для выбора. Целью такого подхода является поиск кандидата, наиболее соответствующего идеалу. Назначенные ЛПР экспертные оценки важности правил с использованием 10-балльной шкалы и соответствующие весовые коэффициенты приведены в табл. 4.5.</w:t>
      </w:r>
    </w:p>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Таблица 2.5 </w:t>
      </w:r>
    </w:p>
    <w:p w:rsidR="00C01E5A" w:rsidRPr="00234282" w:rsidRDefault="00C01E5A" w:rsidP="00234282">
      <w:pPr>
        <w:suppressAutoHyphens/>
        <w:spacing w:line="360" w:lineRule="auto"/>
        <w:ind w:firstLine="709"/>
        <w:rPr>
          <w:sz w:val="28"/>
          <w:szCs w:val="28"/>
        </w:rPr>
      </w:pPr>
      <w:r w:rsidRPr="00234282">
        <w:rPr>
          <w:sz w:val="28"/>
          <w:szCs w:val="28"/>
        </w:rPr>
        <w:t>Оценки важности правил</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977"/>
        <w:gridCol w:w="992"/>
        <w:gridCol w:w="992"/>
        <w:gridCol w:w="993"/>
        <w:gridCol w:w="992"/>
        <w:gridCol w:w="992"/>
        <w:gridCol w:w="992"/>
      </w:tblGrid>
      <w:tr w:rsidR="00C01E5A" w:rsidRPr="00234282" w:rsidTr="00234282">
        <w:trPr>
          <w:trHeight w:hRule="exact" w:val="360"/>
          <w:jc w:val="center"/>
        </w:trPr>
        <w:tc>
          <w:tcPr>
            <w:tcW w:w="2977" w:type="dxa"/>
          </w:tcPr>
          <w:p w:rsidR="00C01E5A" w:rsidRPr="00234282" w:rsidRDefault="00C01E5A" w:rsidP="00234282">
            <w:pPr>
              <w:suppressAutoHyphens/>
              <w:spacing w:line="360" w:lineRule="auto"/>
              <w:ind w:firstLine="0"/>
            </w:pPr>
            <w:r w:rsidRPr="00234282">
              <w:t>Правило</w:t>
            </w:r>
          </w:p>
        </w:tc>
        <w:tc>
          <w:tcPr>
            <w:tcW w:w="992" w:type="dxa"/>
          </w:tcPr>
          <w:p w:rsidR="00C01E5A" w:rsidRPr="00234282" w:rsidRDefault="00C01E5A" w:rsidP="00234282">
            <w:pPr>
              <w:suppressAutoHyphens/>
              <w:spacing w:line="360" w:lineRule="auto"/>
              <w:ind w:firstLine="0"/>
            </w:pPr>
            <w:r w:rsidRPr="00234282">
              <w:rPr>
                <w:lang w:val="en-US"/>
              </w:rPr>
              <w:t>d</w:t>
            </w:r>
            <w:r w:rsidRPr="00234282">
              <w:t>1</w:t>
            </w:r>
          </w:p>
        </w:tc>
        <w:tc>
          <w:tcPr>
            <w:tcW w:w="992" w:type="dxa"/>
          </w:tcPr>
          <w:p w:rsidR="00C01E5A" w:rsidRPr="00234282" w:rsidRDefault="00C01E5A" w:rsidP="00234282">
            <w:pPr>
              <w:suppressAutoHyphens/>
              <w:spacing w:line="360" w:lineRule="auto"/>
              <w:ind w:firstLine="0"/>
            </w:pPr>
            <w:r w:rsidRPr="00234282">
              <w:rPr>
                <w:lang w:val="en-US"/>
              </w:rPr>
              <w:t>d</w:t>
            </w:r>
            <w:r w:rsidRPr="00234282">
              <w:t>2</w:t>
            </w:r>
          </w:p>
        </w:tc>
        <w:tc>
          <w:tcPr>
            <w:tcW w:w="993" w:type="dxa"/>
          </w:tcPr>
          <w:p w:rsidR="00C01E5A" w:rsidRPr="00234282" w:rsidRDefault="00C01E5A" w:rsidP="00234282">
            <w:pPr>
              <w:suppressAutoHyphens/>
              <w:spacing w:line="360" w:lineRule="auto"/>
              <w:ind w:firstLine="0"/>
            </w:pPr>
            <w:r w:rsidRPr="00234282">
              <w:rPr>
                <w:lang w:val="en-US"/>
              </w:rPr>
              <w:t>d</w:t>
            </w:r>
            <w:r w:rsidRPr="00234282">
              <w:t>3</w:t>
            </w:r>
          </w:p>
        </w:tc>
        <w:tc>
          <w:tcPr>
            <w:tcW w:w="992" w:type="dxa"/>
          </w:tcPr>
          <w:p w:rsidR="00C01E5A" w:rsidRPr="00234282" w:rsidRDefault="00C01E5A" w:rsidP="00234282">
            <w:pPr>
              <w:suppressAutoHyphens/>
              <w:spacing w:line="360" w:lineRule="auto"/>
              <w:ind w:firstLine="0"/>
            </w:pPr>
            <w:r w:rsidRPr="00234282">
              <w:rPr>
                <w:lang w:val="en-US"/>
              </w:rPr>
              <w:t>d</w:t>
            </w:r>
            <w:r w:rsidRPr="00234282">
              <w:t>4</w:t>
            </w:r>
          </w:p>
        </w:tc>
        <w:tc>
          <w:tcPr>
            <w:tcW w:w="992" w:type="dxa"/>
          </w:tcPr>
          <w:p w:rsidR="00C01E5A" w:rsidRPr="00234282" w:rsidRDefault="00C01E5A" w:rsidP="00234282">
            <w:pPr>
              <w:suppressAutoHyphens/>
              <w:spacing w:line="360" w:lineRule="auto"/>
              <w:ind w:firstLine="0"/>
            </w:pPr>
            <w:r w:rsidRPr="00234282">
              <w:rPr>
                <w:lang w:val="en-US"/>
              </w:rPr>
              <w:t>d</w:t>
            </w:r>
            <w:r w:rsidRPr="00234282">
              <w:t>5</w:t>
            </w:r>
          </w:p>
        </w:tc>
        <w:tc>
          <w:tcPr>
            <w:tcW w:w="992" w:type="dxa"/>
          </w:tcPr>
          <w:p w:rsidR="00C01E5A" w:rsidRPr="00234282" w:rsidRDefault="00C01E5A" w:rsidP="00234282">
            <w:pPr>
              <w:suppressAutoHyphens/>
              <w:spacing w:line="360" w:lineRule="auto"/>
              <w:ind w:firstLine="0"/>
            </w:pPr>
            <w:r w:rsidRPr="00234282">
              <w:rPr>
                <w:lang w:val="en-US"/>
              </w:rPr>
              <w:t>d</w:t>
            </w:r>
            <w:r w:rsidRPr="00234282">
              <w:t>6</w:t>
            </w:r>
          </w:p>
        </w:tc>
      </w:tr>
      <w:tr w:rsidR="00C01E5A" w:rsidRPr="00234282" w:rsidTr="00234282">
        <w:trPr>
          <w:trHeight w:hRule="exact" w:val="379"/>
          <w:jc w:val="center"/>
        </w:trPr>
        <w:tc>
          <w:tcPr>
            <w:tcW w:w="2977" w:type="dxa"/>
          </w:tcPr>
          <w:p w:rsidR="00C01E5A" w:rsidRPr="00234282" w:rsidRDefault="00C01E5A" w:rsidP="00234282">
            <w:pPr>
              <w:suppressAutoHyphens/>
              <w:spacing w:line="360" w:lineRule="auto"/>
              <w:ind w:firstLine="0"/>
            </w:pPr>
            <w:r w:rsidRPr="00234282">
              <w:t>Мягкая экспертная оценка</w:t>
            </w:r>
          </w:p>
        </w:tc>
        <w:tc>
          <w:tcPr>
            <w:tcW w:w="992" w:type="dxa"/>
          </w:tcPr>
          <w:p w:rsidR="00C01E5A" w:rsidRPr="00234282" w:rsidRDefault="00C01E5A" w:rsidP="00234282">
            <w:pPr>
              <w:suppressAutoHyphens/>
              <w:spacing w:line="360" w:lineRule="auto"/>
              <w:ind w:firstLine="0"/>
            </w:pPr>
            <w:r w:rsidRPr="00234282">
              <w:t>2</w:t>
            </w:r>
          </w:p>
        </w:tc>
        <w:tc>
          <w:tcPr>
            <w:tcW w:w="992" w:type="dxa"/>
          </w:tcPr>
          <w:p w:rsidR="00C01E5A" w:rsidRPr="00234282" w:rsidRDefault="00C01E5A" w:rsidP="00234282">
            <w:pPr>
              <w:suppressAutoHyphens/>
              <w:spacing w:line="360" w:lineRule="auto"/>
              <w:ind w:firstLine="0"/>
            </w:pPr>
            <w:r w:rsidRPr="00234282">
              <w:t>2</w:t>
            </w:r>
          </w:p>
        </w:tc>
        <w:tc>
          <w:tcPr>
            <w:tcW w:w="993" w:type="dxa"/>
          </w:tcPr>
          <w:p w:rsidR="00C01E5A" w:rsidRPr="00234282" w:rsidRDefault="00C01E5A" w:rsidP="00234282">
            <w:pPr>
              <w:suppressAutoHyphens/>
              <w:spacing w:line="360" w:lineRule="auto"/>
              <w:ind w:firstLine="0"/>
            </w:pPr>
            <w:r w:rsidRPr="00234282">
              <w:t>2</w:t>
            </w:r>
          </w:p>
        </w:tc>
        <w:tc>
          <w:tcPr>
            <w:tcW w:w="992" w:type="dxa"/>
          </w:tcPr>
          <w:p w:rsidR="00C01E5A" w:rsidRPr="00234282" w:rsidRDefault="00C01E5A" w:rsidP="00234282">
            <w:pPr>
              <w:suppressAutoHyphens/>
              <w:spacing w:line="360" w:lineRule="auto"/>
              <w:ind w:firstLine="0"/>
            </w:pPr>
            <w:r w:rsidRPr="00234282">
              <w:t>2</w:t>
            </w:r>
          </w:p>
        </w:tc>
        <w:tc>
          <w:tcPr>
            <w:tcW w:w="992" w:type="dxa"/>
          </w:tcPr>
          <w:p w:rsidR="00C01E5A" w:rsidRPr="00234282" w:rsidRDefault="00C01E5A" w:rsidP="00234282">
            <w:pPr>
              <w:suppressAutoHyphens/>
              <w:spacing w:line="360" w:lineRule="auto"/>
              <w:ind w:firstLine="0"/>
            </w:pPr>
            <w:r w:rsidRPr="00234282">
              <w:t>2</w:t>
            </w:r>
          </w:p>
        </w:tc>
        <w:tc>
          <w:tcPr>
            <w:tcW w:w="992" w:type="dxa"/>
          </w:tcPr>
          <w:p w:rsidR="00C01E5A" w:rsidRPr="00234282" w:rsidRDefault="00C01E5A" w:rsidP="00234282">
            <w:pPr>
              <w:suppressAutoHyphens/>
              <w:spacing w:line="360" w:lineRule="auto"/>
              <w:ind w:firstLine="0"/>
            </w:pPr>
            <w:r w:rsidRPr="00234282">
              <w:t>10</w:t>
            </w:r>
          </w:p>
        </w:tc>
      </w:tr>
      <w:tr w:rsidR="00C01E5A" w:rsidRPr="00234282" w:rsidTr="00234282">
        <w:trPr>
          <w:trHeight w:hRule="exact" w:val="284"/>
          <w:jc w:val="center"/>
        </w:trPr>
        <w:tc>
          <w:tcPr>
            <w:tcW w:w="2977" w:type="dxa"/>
          </w:tcPr>
          <w:p w:rsidR="00C01E5A" w:rsidRPr="00234282" w:rsidRDefault="00C01E5A" w:rsidP="00234282">
            <w:pPr>
              <w:suppressAutoHyphens/>
              <w:spacing w:line="360" w:lineRule="auto"/>
              <w:ind w:firstLine="0"/>
            </w:pPr>
            <w:r w:rsidRPr="00234282">
              <w:t>Коэффициент</w:t>
            </w:r>
          </w:p>
        </w:tc>
        <w:tc>
          <w:tcPr>
            <w:tcW w:w="992" w:type="dxa"/>
          </w:tcPr>
          <w:p w:rsidR="00C01E5A" w:rsidRPr="00234282" w:rsidRDefault="00C01E5A" w:rsidP="00234282">
            <w:pPr>
              <w:suppressAutoHyphens/>
              <w:spacing w:line="360" w:lineRule="auto"/>
              <w:ind w:firstLine="0"/>
            </w:pPr>
            <w:r w:rsidRPr="00234282">
              <w:t>0,6</w:t>
            </w:r>
          </w:p>
        </w:tc>
        <w:tc>
          <w:tcPr>
            <w:tcW w:w="992" w:type="dxa"/>
          </w:tcPr>
          <w:p w:rsidR="00C01E5A" w:rsidRPr="00234282" w:rsidRDefault="00C01E5A" w:rsidP="00234282">
            <w:pPr>
              <w:suppressAutoHyphens/>
              <w:spacing w:line="360" w:lineRule="auto"/>
              <w:ind w:firstLine="0"/>
            </w:pPr>
            <w:r w:rsidRPr="00234282">
              <w:t>0,6</w:t>
            </w:r>
          </w:p>
        </w:tc>
        <w:tc>
          <w:tcPr>
            <w:tcW w:w="993" w:type="dxa"/>
          </w:tcPr>
          <w:p w:rsidR="00C01E5A" w:rsidRPr="00234282" w:rsidRDefault="00C01E5A" w:rsidP="00234282">
            <w:pPr>
              <w:suppressAutoHyphens/>
              <w:spacing w:line="360" w:lineRule="auto"/>
              <w:ind w:firstLine="0"/>
            </w:pPr>
            <w:r w:rsidRPr="00234282">
              <w:t>0,6</w:t>
            </w:r>
          </w:p>
        </w:tc>
        <w:tc>
          <w:tcPr>
            <w:tcW w:w="992" w:type="dxa"/>
          </w:tcPr>
          <w:p w:rsidR="00C01E5A" w:rsidRPr="00234282" w:rsidRDefault="00C01E5A" w:rsidP="00234282">
            <w:pPr>
              <w:suppressAutoHyphens/>
              <w:spacing w:line="360" w:lineRule="auto"/>
              <w:ind w:firstLine="0"/>
            </w:pPr>
            <w:r w:rsidRPr="00234282">
              <w:t>0,6</w:t>
            </w:r>
          </w:p>
        </w:tc>
        <w:tc>
          <w:tcPr>
            <w:tcW w:w="992" w:type="dxa"/>
          </w:tcPr>
          <w:p w:rsidR="00C01E5A" w:rsidRPr="00234282" w:rsidRDefault="00C01E5A" w:rsidP="00234282">
            <w:pPr>
              <w:suppressAutoHyphens/>
              <w:spacing w:line="360" w:lineRule="auto"/>
              <w:ind w:firstLine="0"/>
            </w:pPr>
            <w:r w:rsidRPr="00234282">
              <w:t>0,6</w:t>
            </w:r>
          </w:p>
        </w:tc>
        <w:tc>
          <w:tcPr>
            <w:tcW w:w="992" w:type="dxa"/>
          </w:tcPr>
          <w:p w:rsidR="00C01E5A" w:rsidRPr="00234282" w:rsidRDefault="00C01E5A" w:rsidP="00234282">
            <w:pPr>
              <w:suppressAutoHyphens/>
              <w:spacing w:line="360" w:lineRule="auto"/>
              <w:ind w:firstLine="0"/>
            </w:pPr>
            <w:r w:rsidRPr="00234282">
              <w:t>3</w:t>
            </w:r>
          </w:p>
        </w:tc>
      </w:tr>
      <w:tr w:rsidR="00C01E5A" w:rsidRPr="00234282" w:rsidTr="00234282">
        <w:trPr>
          <w:trHeight w:hRule="exact" w:val="284"/>
          <w:jc w:val="center"/>
        </w:trPr>
        <w:tc>
          <w:tcPr>
            <w:tcW w:w="2977" w:type="dxa"/>
          </w:tcPr>
          <w:p w:rsidR="00C01E5A" w:rsidRPr="00234282" w:rsidRDefault="00C01E5A" w:rsidP="00234282">
            <w:pPr>
              <w:suppressAutoHyphens/>
              <w:spacing w:line="360" w:lineRule="auto"/>
              <w:ind w:firstLine="0"/>
            </w:pPr>
            <w:r w:rsidRPr="00234282">
              <w:t>Жесткая экспертная оценка</w:t>
            </w:r>
          </w:p>
        </w:tc>
        <w:tc>
          <w:tcPr>
            <w:tcW w:w="992" w:type="dxa"/>
          </w:tcPr>
          <w:p w:rsidR="00C01E5A" w:rsidRPr="00234282" w:rsidRDefault="00C01E5A" w:rsidP="00234282">
            <w:pPr>
              <w:suppressAutoHyphens/>
              <w:spacing w:line="360" w:lineRule="auto"/>
              <w:ind w:firstLine="0"/>
            </w:pPr>
            <w:r w:rsidRPr="00234282">
              <w:t>2</w:t>
            </w:r>
          </w:p>
        </w:tc>
        <w:tc>
          <w:tcPr>
            <w:tcW w:w="992" w:type="dxa"/>
          </w:tcPr>
          <w:p w:rsidR="00C01E5A" w:rsidRPr="00234282" w:rsidRDefault="00C01E5A" w:rsidP="00234282">
            <w:pPr>
              <w:suppressAutoHyphens/>
              <w:spacing w:line="360" w:lineRule="auto"/>
              <w:ind w:firstLine="0"/>
            </w:pPr>
            <w:r w:rsidRPr="00234282">
              <w:t>3</w:t>
            </w:r>
          </w:p>
        </w:tc>
        <w:tc>
          <w:tcPr>
            <w:tcW w:w="993" w:type="dxa"/>
          </w:tcPr>
          <w:p w:rsidR="00C01E5A" w:rsidRPr="00234282" w:rsidRDefault="00C01E5A" w:rsidP="00234282">
            <w:pPr>
              <w:suppressAutoHyphens/>
              <w:spacing w:line="360" w:lineRule="auto"/>
              <w:ind w:firstLine="0"/>
            </w:pPr>
            <w:r w:rsidRPr="00234282">
              <w:t>10</w:t>
            </w:r>
          </w:p>
        </w:tc>
        <w:tc>
          <w:tcPr>
            <w:tcW w:w="992" w:type="dxa"/>
          </w:tcPr>
          <w:p w:rsidR="00C01E5A" w:rsidRPr="00234282" w:rsidRDefault="00C01E5A" w:rsidP="00234282">
            <w:pPr>
              <w:suppressAutoHyphens/>
              <w:spacing w:line="360" w:lineRule="auto"/>
              <w:ind w:firstLine="0"/>
            </w:pPr>
            <w:r w:rsidRPr="00234282">
              <w:t>3</w:t>
            </w:r>
          </w:p>
        </w:tc>
        <w:tc>
          <w:tcPr>
            <w:tcW w:w="992" w:type="dxa"/>
          </w:tcPr>
          <w:p w:rsidR="00C01E5A" w:rsidRPr="00234282" w:rsidRDefault="00C01E5A" w:rsidP="00234282">
            <w:pPr>
              <w:suppressAutoHyphens/>
              <w:spacing w:line="360" w:lineRule="auto"/>
              <w:ind w:firstLine="0"/>
            </w:pPr>
            <w:r w:rsidRPr="00234282">
              <w:t>2</w:t>
            </w:r>
          </w:p>
        </w:tc>
        <w:tc>
          <w:tcPr>
            <w:tcW w:w="992" w:type="dxa"/>
          </w:tcPr>
          <w:p w:rsidR="00C01E5A" w:rsidRPr="00234282" w:rsidRDefault="00C01E5A" w:rsidP="00234282">
            <w:pPr>
              <w:suppressAutoHyphens/>
              <w:spacing w:line="360" w:lineRule="auto"/>
              <w:ind w:firstLine="0"/>
            </w:pPr>
            <w:r w:rsidRPr="00234282">
              <w:t>0</w:t>
            </w:r>
          </w:p>
        </w:tc>
      </w:tr>
      <w:tr w:rsidR="00C01E5A" w:rsidRPr="00234282" w:rsidTr="00234282">
        <w:trPr>
          <w:trHeight w:hRule="exact" w:val="400"/>
          <w:jc w:val="center"/>
        </w:trPr>
        <w:tc>
          <w:tcPr>
            <w:tcW w:w="2977" w:type="dxa"/>
          </w:tcPr>
          <w:p w:rsidR="00C01E5A" w:rsidRPr="00234282" w:rsidRDefault="00C01E5A" w:rsidP="00234282">
            <w:pPr>
              <w:suppressAutoHyphens/>
              <w:spacing w:line="360" w:lineRule="auto"/>
              <w:ind w:firstLine="0"/>
            </w:pPr>
            <w:r w:rsidRPr="00234282">
              <w:t>Коэффициент</w:t>
            </w:r>
          </w:p>
        </w:tc>
        <w:tc>
          <w:tcPr>
            <w:tcW w:w="992" w:type="dxa"/>
          </w:tcPr>
          <w:p w:rsidR="00C01E5A" w:rsidRPr="00234282" w:rsidRDefault="00C01E5A" w:rsidP="00234282">
            <w:pPr>
              <w:suppressAutoHyphens/>
              <w:spacing w:line="360" w:lineRule="auto"/>
              <w:ind w:firstLine="0"/>
            </w:pPr>
            <w:r w:rsidRPr="00234282">
              <w:t>0,6</w:t>
            </w:r>
          </w:p>
        </w:tc>
        <w:tc>
          <w:tcPr>
            <w:tcW w:w="992" w:type="dxa"/>
          </w:tcPr>
          <w:p w:rsidR="00C01E5A" w:rsidRPr="00234282" w:rsidRDefault="00C01E5A" w:rsidP="00234282">
            <w:pPr>
              <w:suppressAutoHyphens/>
              <w:spacing w:line="360" w:lineRule="auto"/>
              <w:ind w:firstLine="0"/>
            </w:pPr>
            <w:r w:rsidRPr="00234282">
              <w:t>0,9</w:t>
            </w:r>
          </w:p>
        </w:tc>
        <w:tc>
          <w:tcPr>
            <w:tcW w:w="993" w:type="dxa"/>
          </w:tcPr>
          <w:p w:rsidR="00C01E5A" w:rsidRPr="00234282" w:rsidRDefault="00C01E5A" w:rsidP="00234282">
            <w:pPr>
              <w:suppressAutoHyphens/>
              <w:spacing w:line="360" w:lineRule="auto"/>
              <w:ind w:firstLine="0"/>
            </w:pPr>
            <w:r w:rsidRPr="00234282">
              <w:t>3</w:t>
            </w:r>
          </w:p>
        </w:tc>
        <w:tc>
          <w:tcPr>
            <w:tcW w:w="992" w:type="dxa"/>
          </w:tcPr>
          <w:p w:rsidR="00C01E5A" w:rsidRPr="00234282" w:rsidRDefault="00C01E5A" w:rsidP="00234282">
            <w:pPr>
              <w:suppressAutoHyphens/>
              <w:spacing w:line="360" w:lineRule="auto"/>
              <w:ind w:firstLine="0"/>
            </w:pPr>
            <w:r w:rsidRPr="00234282">
              <w:t>0,9</w:t>
            </w:r>
          </w:p>
        </w:tc>
        <w:tc>
          <w:tcPr>
            <w:tcW w:w="992" w:type="dxa"/>
          </w:tcPr>
          <w:p w:rsidR="00C01E5A" w:rsidRPr="00234282" w:rsidRDefault="00C01E5A" w:rsidP="00234282">
            <w:pPr>
              <w:suppressAutoHyphens/>
              <w:spacing w:line="360" w:lineRule="auto"/>
              <w:ind w:firstLine="0"/>
            </w:pPr>
            <w:r w:rsidRPr="00234282">
              <w:t>0,6</w:t>
            </w:r>
          </w:p>
        </w:tc>
        <w:tc>
          <w:tcPr>
            <w:tcW w:w="992" w:type="dxa"/>
          </w:tcPr>
          <w:p w:rsidR="00C01E5A" w:rsidRPr="00234282" w:rsidRDefault="00C01E5A" w:rsidP="00234282">
            <w:pPr>
              <w:suppressAutoHyphens/>
              <w:spacing w:line="360" w:lineRule="auto"/>
              <w:ind w:firstLine="0"/>
            </w:pPr>
            <w:r w:rsidRPr="00234282">
              <w:t>0</w:t>
            </w:r>
          </w:p>
        </w:tc>
      </w:tr>
    </w:tbl>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Нечеткие отношения </w:t>
      </w:r>
      <w:r w:rsidRPr="00234282">
        <w:rPr>
          <w:sz w:val="28"/>
          <w:szCs w:val="28"/>
          <w:lang w:val="en-US"/>
        </w:rPr>
        <w:t>D</w:t>
      </w:r>
      <w:r w:rsidRPr="00234282">
        <w:rPr>
          <w:sz w:val="28"/>
          <w:szCs w:val="28"/>
        </w:rPr>
        <w:t xml:space="preserve">1, ..., </w:t>
      </w:r>
      <w:r w:rsidRPr="00234282">
        <w:rPr>
          <w:sz w:val="28"/>
          <w:szCs w:val="28"/>
          <w:lang w:val="en-US"/>
        </w:rPr>
        <w:t>D</w:t>
      </w:r>
      <w:r w:rsidRPr="00234282">
        <w:rPr>
          <w:sz w:val="28"/>
          <w:szCs w:val="28"/>
        </w:rPr>
        <w:t xml:space="preserve">6, возводятся в степени, соответствующие весовым коэффициентам правил, после чего выполняется их пересечение и получается общее решение </w:t>
      </w:r>
      <w:r w:rsidRPr="00234282">
        <w:rPr>
          <w:sz w:val="28"/>
          <w:szCs w:val="28"/>
          <w:lang w:val="en-US"/>
        </w:rPr>
        <w:t>D</w:t>
      </w:r>
      <w:r w:rsidRPr="00234282">
        <w:rPr>
          <w:sz w:val="28"/>
          <w:szCs w:val="28"/>
        </w:rPr>
        <w:t>.</w:t>
      </w:r>
    </w:p>
    <w:p w:rsidR="00C01E5A" w:rsidRPr="00234282" w:rsidRDefault="00C01E5A" w:rsidP="00234282">
      <w:pPr>
        <w:suppressAutoHyphens/>
        <w:spacing w:line="360" w:lineRule="auto"/>
        <w:ind w:firstLine="709"/>
        <w:rPr>
          <w:sz w:val="28"/>
          <w:szCs w:val="28"/>
        </w:rPr>
      </w:pPr>
      <w:r w:rsidRPr="00234282">
        <w:rPr>
          <w:sz w:val="28"/>
          <w:szCs w:val="28"/>
        </w:rPr>
        <w:t>В табл. 4.7. приведены результирующие лингвистические оценки альтернатив, полученные методом нечеткого вывода, и соответствующие им значения мер сходства.</w:t>
      </w:r>
    </w:p>
    <w:p w:rsidR="00234282" w:rsidRDefault="00234282"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 xml:space="preserve">Таблица 2.7 </w:t>
      </w:r>
    </w:p>
    <w:p w:rsidR="00C01E5A" w:rsidRPr="00234282" w:rsidRDefault="00C01E5A" w:rsidP="00234282">
      <w:pPr>
        <w:suppressAutoHyphens/>
        <w:spacing w:line="360" w:lineRule="auto"/>
        <w:ind w:firstLine="709"/>
        <w:rPr>
          <w:sz w:val="28"/>
          <w:szCs w:val="28"/>
        </w:rPr>
      </w:pPr>
      <w:r w:rsidRPr="00234282">
        <w:rPr>
          <w:sz w:val="28"/>
          <w:szCs w:val="28"/>
        </w:rPr>
        <w:t>Результаты работы системы нечеткого вывода</w:t>
      </w:r>
    </w:p>
    <w:tbl>
      <w:tblPr>
        <w:tblW w:w="9180" w:type="dxa"/>
        <w:jc w:val="center"/>
        <w:tblLayout w:type="fixed"/>
        <w:tblCellMar>
          <w:left w:w="40" w:type="dxa"/>
          <w:right w:w="40" w:type="dxa"/>
        </w:tblCellMar>
        <w:tblLook w:val="0000" w:firstRow="0" w:lastRow="0" w:firstColumn="0" w:lastColumn="0" w:noHBand="0" w:noVBand="0"/>
      </w:tblPr>
      <w:tblGrid>
        <w:gridCol w:w="3260"/>
        <w:gridCol w:w="1065"/>
        <w:gridCol w:w="886"/>
        <w:gridCol w:w="1275"/>
        <w:gridCol w:w="1418"/>
        <w:gridCol w:w="1276"/>
      </w:tblGrid>
      <w:tr w:rsidR="00C01E5A" w:rsidRPr="00234282" w:rsidTr="00ED3C8C">
        <w:trPr>
          <w:cantSplit/>
          <w:trHeight w:hRule="exact" w:val="420"/>
          <w:jc w:val="center"/>
        </w:trPr>
        <w:tc>
          <w:tcPr>
            <w:tcW w:w="3260" w:type="dxa"/>
            <w:vMerge w:val="restart"/>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Лингвистическая оценка</w:t>
            </w:r>
          </w:p>
        </w:tc>
        <w:tc>
          <w:tcPr>
            <w:tcW w:w="5920" w:type="dxa"/>
            <w:gridSpan w:val="5"/>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Альтернатива</w:t>
            </w:r>
          </w:p>
        </w:tc>
      </w:tr>
      <w:tr w:rsidR="00C01E5A" w:rsidRPr="00234282" w:rsidTr="00ED3C8C">
        <w:trPr>
          <w:cantSplit/>
          <w:trHeight w:hRule="exact" w:val="300"/>
          <w:jc w:val="center"/>
        </w:trPr>
        <w:tc>
          <w:tcPr>
            <w:tcW w:w="3260" w:type="dxa"/>
            <w:vMerge/>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p>
        </w:tc>
        <w:tc>
          <w:tcPr>
            <w:tcW w:w="106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rPr>
                <w:lang w:val="en-US"/>
              </w:rPr>
              <w:t>u</w:t>
            </w:r>
            <w:r w:rsidRPr="00234282">
              <w:t>1</w:t>
            </w:r>
          </w:p>
        </w:tc>
        <w:tc>
          <w:tcPr>
            <w:tcW w:w="88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rPr>
                <w:lang w:val="en-US"/>
              </w:rPr>
            </w:pPr>
            <w:r w:rsidRPr="00234282">
              <w:rPr>
                <w:lang w:val="en-US"/>
              </w:rPr>
              <w:t>u2</w:t>
            </w:r>
          </w:p>
        </w:tc>
        <w:tc>
          <w:tcPr>
            <w:tcW w:w="127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rPr>
                <w:lang w:val="en-US"/>
              </w:rPr>
            </w:pPr>
            <w:r w:rsidRPr="00234282">
              <w:rPr>
                <w:lang w:val="en-US"/>
              </w:rPr>
              <w:t>u3</w:t>
            </w:r>
          </w:p>
        </w:tc>
        <w:tc>
          <w:tcPr>
            <w:tcW w:w="14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rPr>
                <w:lang w:val="en-US"/>
              </w:rPr>
            </w:pPr>
            <w:r w:rsidRPr="00234282">
              <w:rPr>
                <w:lang w:val="en-US"/>
              </w:rPr>
              <w:t>u4</w:t>
            </w:r>
          </w:p>
        </w:tc>
        <w:tc>
          <w:tcPr>
            <w:tcW w:w="127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rPr>
                <w:lang w:val="en-US"/>
              </w:rPr>
              <w:t>u</w:t>
            </w:r>
            <w:r w:rsidRPr="00234282">
              <w:t>5</w:t>
            </w:r>
          </w:p>
        </w:tc>
      </w:tr>
      <w:tr w:rsidR="00C01E5A" w:rsidRPr="00234282" w:rsidTr="00ED3C8C">
        <w:trPr>
          <w:trHeight w:hRule="exact" w:val="600"/>
          <w:jc w:val="center"/>
        </w:trPr>
        <w:tc>
          <w:tcPr>
            <w:tcW w:w="3260"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СПЕЦИАЛИСТ(Неуд.)</w:t>
            </w:r>
          </w:p>
        </w:tc>
        <w:tc>
          <w:tcPr>
            <w:tcW w:w="106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0,08</w:t>
            </w:r>
          </w:p>
        </w:tc>
        <w:tc>
          <w:tcPr>
            <w:tcW w:w="88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0,0</w:t>
            </w:r>
          </w:p>
        </w:tc>
        <w:tc>
          <w:tcPr>
            <w:tcW w:w="127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0,30</w:t>
            </w:r>
          </w:p>
        </w:tc>
        <w:tc>
          <w:tcPr>
            <w:tcW w:w="14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0,21</w:t>
            </w:r>
          </w:p>
        </w:tc>
        <w:tc>
          <w:tcPr>
            <w:tcW w:w="127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0,10</w:t>
            </w:r>
          </w:p>
        </w:tc>
      </w:tr>
      <w:tr w:rsidR="00C01E5A" w:rsidRPr="00234282" w:rsidTr="00ED3C8C">
        <w:trPr>
          <w:trHeight w:hRule="exact" w:val="723"/>
          <w:jc w:val="center"/>
        </w:trPr>
        <w:tc>
          <w:tcPr>
            <w:tcW w:w="3260"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СПЕЦИАЛИСТ (Удовлетворяющий)</w:t>
            </w:r>
          </w:p>
        </w:tc>
        <w:tc>
          <w:tcPr>
            <w:tcW w:w="106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0,85</w:t>
            </w:r>
          </w:p>
        </w:tc>
        <w:tc>
          <w:tcPr>
            <w:tcW w:w="88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0,95</w:t>
            </w:r>
          </w:p>
        </w:tc>
        <w:tc>
          <w:tcPr>
            <w:tcW w:w="127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0,32</w:t>
            </w:r>
          </w:p>
        </w:tc>
        <w:tc>
          <w:tcPr>
            <w:tcW w:w="14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0,69</w:t>
            </w:r>
          </w:p>
        </w:tc>
        <w:tc>
          <w:tcPr>
            <w:tcW w:w="127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0,97</w:t>
            </w:r>
          </w:p>
        </w:tc>
      </w:tr>
      <w:tr w:rsidR="00C01E5A" w:rsidRPr="00234282" w:rsidTr="00ED3C8C">
        <w:trPr>
          <w:trHeight w:hRule="exact" w:val="280"/>
          <w:jc w:val="center"/>
        </w:trPr>
        <w:tc>
          <w:tcPr>
            <w:tcW w:w="3260"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КАНДИДАТ (Хороший)</w:t>
            </w:r>
          </w:p>
        </w:tc>
        <w:tc>
          <w:tcPr>
            <w:tcW w:w="106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0,81</w:t>
            </w:r>
          </w:p>
        </w:tc>
        <w:tc>
          <w:tcPr>
            <w:tcW w:w="88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0,0</w:t>
            </w:r>
          </w:p>
        </w:tc>
        <w:tc>
          <w:tcPr>
            <w:tcW w:w="127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0,30</w:t>
            </w:r>
          </w:p>
        </w:tc>
        <w:tc>
          <w:tcPr>
            <w:tcW w:w="14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0,0</w:t>
            </w:r>
          </w:p>
        </w:tc>
        <w:tc>
          <w:tcPr>
            <w:tcW w:w="127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0,0</w:t>
            </w:r>
          </w:p>
        </w:tc>
      </w:tr>
      <w:tr w:rsidR="00C01E5A" w:rsidRPr="00234282" w:rsidTr="00ED3C8C">
        <w:trPr>
          <w:trHeight w:hRule="exact" w:val="280"/>
          <w:jc w:val="center"/>
        </w:trPr>
        <w:tc>
          <w:tcPr>
            <w:tcW w:w="3260"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КАНДИДАТ (Очень хороший)</w:t>
            </w:r>
          </w:p>
        </w:tc>
        <w:tc>
          <w:tcPr>
            <w:tcW w:w="106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0,0</w:t>
            </w:r>
          </w:p>
        </w:tc>
        <w:tc>
          <w:tcPr>
            <w:tcW w:w="88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0,74</w:t>
            </w:r>
          </w:p>
        </w:tc>
        <w:tc>
          <w:tcPr>
            <w:tcW w:w="127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0,28</w:t>
            </w:r>
          </w:p>
        </w:tc>
        <w:tc>
          <w:tcPr>
            <w:tcW w:w="14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0,57</w:t>
            </w:r>
          </w:p>
        </w:tc>
        <w:tc>
          <w:tcPr>
            <w:tcW w:w="127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0,91</w:t>
            </w:r>
          </w:p>
        </w:tc>
      </w:tr>
      <w:tr w:rsidR="00C01E5A" w:rsidRPr="00234282" w:rsidTr="00ED3C8C">
        <w:trPr>
          <w:trHeight w:hRule="exact" w:val="382"/>
          <w:jc w:val="center"/>
        </w:trPr>
        <w:tc>
          <w:tcPr>
            <w:tcW w:w="3260"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КАНДИДАТ (Безупречный)</w:t>
            </w:r>
          </w:p>
        </w:tc>
        <w:tc>
          <w:tcPr>
            <w:tcW w:w="106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0,0</w:t>
            </w:r>
          </w:p>
        </w:tc>
        <w:tc>
          <w:tcPr>
            <w:tcW w:w="88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0,0</w:t>
            </w:r>
          </w:p>
        </w:tc>
        <w:tc>
          <w:tcPr>
            <w:tcW w:w="1275"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0,22</w:t>
            </w:r>
          </w:p>
        </w:tc>
        <w:tc>
          <w:tcPr>
            <w:tcW w:w="1418"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0,0</w:t>
            </w:r>
          </w:p>
        </w:tc>
        <w:tc>
          <w:tcPr>
            <w:tcW w:w="1276" w:type="dxa"/>
            <w:tcBorders>
              <w:top w:val="single" w:sz="6" w:space="0" w:color="auto"/>
              <w:left w:val="single" w:sz="6" w:space="0" w:color="auto"/>
              <w:bottom w:val="single" w:sz="6" w:space="0" w:color="auto"/>
              <w:right w:val="single" w:sz="6" w:space="0" w:color="auto"/>
            </w:tcBorders>
          </w:tcPr>
          <w:p w:rsidR="00C01E5A" w:rsidRPr="00234282" w:rsidRDefault="00C01E5A" w:rsidP="00234282">
            <w:pPr>
              <w:suppressAutoHyphens/>
              <w:spacing w:line="360" w:lineRule="auto"/>
              <w:ind w:firstLine="32"/>
            </w:pPr>
            <w:r w:rsidRPr="00234282">
              <w:t>0,0</w:t>
            </w:r>
          </w:p>
        </w:tc>
      </w:tr>
    </w:tbl>
    <w:p w:rsidR="00C01E5A" w:rsidRPr="00234282" w:rsidRDefault="00C01E5A" w:rsidP="00234282">
      <w:pPr>
        <w:suppressAutoHyphens/>
        <w:spacing w:line="360" w:lineRule="auto"/>
        <w:ind w:firstLine="709"/>
        <w:rPr>
          <w:sz w:val="28"/>
          <w:szCs w:val="28"/>
        </w:rPr>
      </w:pPr>
    </w:p>
    <w:p w:rsidR="00777000" w:rsidRPr="00234282" w:rsidRDefault="00C01E5A" w:rsidP="00234282">
      <w:pPr>
        <w:suppressAutoHyphens/>
        <w:spacing w:line="360" w:lineRule="auto"/>
        <w:ind w:firstLine="709"/>
        <w:rPr>
          <w:sz w:val="28"/>
          <w:szCs w:val="28"/>
        </w:rPr>
      </w:pPr>
      <w:r w:rsidRPr="00234282">
        <w:rPr>
          <w:sz w:val="28"/>
          <w:szCs w:val="28"/>
        </w:rPr>
        <w:t xml:space="preserve">Полученные результаты позволяют увидеть, что кандидаты </w:t>
      </w:r>
      <w:r w:rsidRPr="00234282">
        <w:rPr>
          <w:sz w:val="28"/>
          <w:szCs w:val="28"/>
          <w:lang w:val="en-US"/>
        </w:rPr>
        <w:t>u</w:t>
      </w:r>
      <w:r w:rsidRPr="00234282">
        <w:rPr>
          <w:sz w:val="28"/>
          <w:szCs w:val="28"/>
        </w:rPr>
        <w:t xml:space="preserve">1, </w:t>
      </w:r>
      <w:r w:rsidRPr="00234282">
        <w:rPr>
          <w:sz w:val="28"/>
          <w:szCs w:val="28"/>
          <w:lang w:val="en-US"/>
        </w:rPr>
        <w:t>u</w:t>
      </w:r>
      <w:r w:rsidRPr="00234282">
        <w:rPr>
          <w:sz w:val="28"/>
          <w:szCs w:val="28"/>
        </w:rPr>
        <w:t xml:space="preserve">2, </w:t>
      </w:r>
      <w:r w:rsidRPr="00234282">
        <w:rPr>
          <w:sz w:val="28"/>
          <w:szCs w:val="28"/>
          <w:lang w:val="en-US"/>
        </w:rPr>
        <w:t>u</w:t>
      </w:r>
      <w:r w:rsidRPr="00234282">
        <w:rPr>
          <w:sz w:val="28"/>
          <w:szCs w:val="28"/>
        </w:rPr>
        <w:t xml:space="preserve">4, </w:t>
      </w:r>
      <w:r w:rsidRPr="00234282">
        <w:rPr>
          <w:sz w:val="28"/>
          <w:szCs w:val="28"/>
          <w:lang w:val="en-US"/>
        </w:rPr>
        <w:t>u</w:t>
      </w:r>
      <w:r w:rsidRPr="00234282">
        <w:rPr>
          <w:sz w:val="28"/>
          <w:szCs w:val="28"/>
        </w:rPr>
        <w:t xml:space="preserve">5 являются удовлетворяющими специалистами (мера сходства больше 0,5), а кандидат </w:t>
      </w:r>
      <w:r w:rsidRPr="00234282">
        <w:rPr>
          <w:sz w:val="28"/>
          <w:szCs w:val="28"/>
          <w:lang w:val="en-US"/>
        </w:rPr>
        <w:t>u</w:t>
      </w:r>
      <w:r w:rsidRPr="00234282">
        <w:rPr>
          <w:sz w:val="28"/>
          <w:szCs w:val="28"/>
        </w:rPr>
        <w:t xml:space="preserve">3 почти с одинаковым значением меры сходства принадлежит ко всем возможным категориям. При этом значения меры сходства находятся в интервале (0,22 - 0,32), что свидетельствует о весьма слабом сходстве с соответствующими понятиями. Такие результаты скорее следует интерпретировать как неспособность данного объекта вписаться в рамки имеющихся градаций при сформулированном наборе правил, чем как свойство быть похожим на все категории одновременно. Альтернатива </w:t>
      </w:r>
      <w:r w:rsidRPr="00234282">
        <w:rPr>
          <w:sz w:val="28"/>
          <w:szCs w:val="28"/>
          <w:lang w:val="en-US"/>
        </w:rPr>
        <w:t>u</w:t>
      </w:r>
      <w:r w:rsidRPr="00234282">
        <w:rPr>
          <w:sz w:val="28"/>
          <w:szCs w:val="28"/>
        </w:rPr>
        <w:t xml:space="preserve">1 хорошо согласуется с понятием хорошего кандидата, а </w:t>
      </w:r>
      <w:r w:rsidRPr="00234282">
        <w:rPr>
          <w:sz w:val="28"/>
          <w:szCs w:val="28"/>
          <w:lang w:val="en-US"/>
        </w:rPr>
        <w:t>u</w:t>
      </w:r>
      <w:r w:rsidRPr="00234282">
        <w:rPr>
          <w:sz w:val="28"/>
          <w:szCs w:val="28"/>
        </w:rPr>
        <w:t xml:space="preserve">2 и </w:t>
      </w:r>
      <w:r w:rsidRPr="00234282">
        <w:rPr>
          <w:sz w:val="28"/>
          <w:szCs w:val="28"/>
          <w:lang w:val="en-US"/>
        </w:rPr>
        <w:t>u</w:t>
      </w:r>
      <w:r w:rsidRPr="00234282">
        <w:rPr>
          <w:sz w:val="28"/>
          <w:szCs w:val="28"/>
        </w:rPr>
        <w:t>5 — с понятием очень хорошего кандидата. Альтернатива u4 также претендует на роль очень хорошего кандидата, однако сходство с соответствующим нечетким прототипом имеет весьма невысокое.</w:t>
      </w:r>
    </w:p>
    <w:p w:rsidR="00ED3C8C" w:rsidRDefault="00ED3C8C" w:rsidP="00234282">
      <w:pPr>
        <w:pStyle w:val="3"/>
        <w:keepNext w:val="0"/>
        <w:widowControl w:val="0"/>
        <w:suppressAutoHyphens/>
        <w:spacing w:line="360" w:lineRule="auto"/>
        <w:ind w:firstLine="709"/>
        <w:jc w:val="both"/>
        <w:rPr>
          <w:b w:val="0"/>
          <w:sz w:val="28"/>
        </w:rPr>
      </w:pPr>
    </w:p>
    <w:p w:rsidR="00C01E5A" w:rsidRPr="00ED3C8C" w:rsidRDefault="00777000" w:rsidP="00234282">
      <w:pPr>
        <w:pStyle w:val="3"/>
        <w:keepNext w:val="0"/>
        <w:widowControl w:val="0"/>
        <w:suppressAutoHyphens/>
        <w:spacing w:line="360" w:lineRule="auto"/>
        <w:ind w:firstLine="709"/>
        <w:jc w:val="both"/>
        <w:rPr>
          <w:b w:val="0"/>
          <w:caps/>
          <w:sz w:val="28"/>
          <w:szCs w:val="32"/>
        </w:rPr>
      </w:pPr>
      <w:bookmarkStart w:id="4" w:name="_Toc535990402"/>
      <w:r w:rsidRPr="00ED3C8C">
        <w:rPr>
          <w:b w:val="0"/>
          <w:caps/>
          <w:sz w:val="28"/>
          <w:szCs w:val="32"/>
        </w:rPr>
        <w:t xml:space="preserve">4. </w:t>
      </w:r>
      <w:r w:rsidR="00C01E5A" w:rsidRPr="00ED3C8C">
        <w:rPr>
          <w:b w:val="0"/>
          <w:caps/>
          <w:sz w:val="28"/>
          <w:szCs w:val="32"/>
        </w:rPr>
        <w:t>Сравнительный анализ различных методов принятия решений</w:t>
      </w:r>
      <w:bookmarkEnd w:id="4"/>
    </w:p>
    <w:p w:rsidR="00C01E5A" w:rsidRPr="00234282" w:rsidRDefault="00C01E5A" w:rsidP="00234282">
      <w:pPr>
        <w:suppressAutoHyphens/>
        <w:spacing w:line="360" w:lineRule="auto"/>
        <w:ind w:firstLine="709"/>
        <w:rPr>
          <w:sz w:val="28"/>
          <w:szCs w:val="32"/>
        </w:rPr>
      </w:pPr>
    </w:p>
    <w:p w:rsidR="00C01E5A" w:rsidRPr="00234282" w:rsidRDefault="00C01E5A" w:rsidP="00234282">
      <w:pPr>
        <w:suppressAutoHyphens/>
        <w:spacing w:line="360" w:lineRule="auto"/>
        <w:ind w:firstLine="709"/>
        <w:rPr>
          <w:sz w:val="28"/>
          <w:szCs w:val="28"/>
        </w:rPr>
      </w:pPr>
      <w:r w:rsidRPr="00234282">
        <w:rPr>
          <w:sz w:val="28"/>
          <w:szCs w:val="28"/>
        </w:rPr>
        <w:t xml:space="preserve">Теория нечетких множеств, предложенная Л. Заде в </w:t>
      </w:r>
      <w:smartTag w:uri="urn:schemas-microsoft-com:office:smarttags" w:element="metricconverter">
        <w:smartTagPr>
          <w:attr w:name="ProductID" w:val="1961 г"/>
        </w:smartTagPr>
        <w:r w:rsidRPr="00234282">
          <w:rPr>
            <w:sz w:val="28"/>
            <w:szCs w:val="28"/>
          </w:rPr>
          <w:t>1961 г</w:t>
        </w:r>
      </w:smartTag>
      <w:r w:rsidRPr="00234282">
        <w:rPr>
          <w:sz w:val="28"/>
          <w:szCs w:val="28"/>
        </w:rPr>
        <w:t>., к настоящему времени приобрела широкую популярность и получила практическое применение во многих отраслях знаний. В сфере принятия решений на базе этой теории разработан широкий спектр разнообразных методов, только небольшая часть из которых рассмотрена в настоящей книге. Нелегкой проблемой сегодняшнего дня является выбор подходящего метода или программного обеспечения для поддержки процессов принятия решений. Поэтому особую актуальность приобретают проведение сравнительного анализа различных методов и разработка рекомендаций по их применению.</w:t>
      </w:r>
    </w:p>
    <w:p w:rsidR="00C01E5A" w:rsidRPr="00234282" w:rsidRDefault="00C01E5A" w:rsidP="00234282">
      <w:pPr>
        <w:suppressAutoHyphens/>
        <w:spacing w:line="360" w:lineRule="auto"/>
        <w:ind w:firstLine="709"/>
        <w:rPr>
          <w:sz w:val="28"/>
          <w:szCs w:val="28"/>
        </w:rPr>
      </w:pPr>
      <w:r w:rsidRPr="00234282">
        <w:rPr>
          <w:sz w:val="28"/>
          <w:szCs w:val="28"/>
        </w:rPr>
        <w:t>Рассмотрим подходы к решению одной задачи многокритериального выбора в условиях неопределенности с использованием различных методов. При этом будем использовать исходную информацию, полученную от одного и того же высококвалифицированного эксперта. Ранее были рассмотрены задачи в условиях одинаковой и различной важности критериев. Последняя ситуация является более общей, поэтому будем решать задачу в условиях неодинаковой значимости критериев.</w:t>
      </w:r>
    </w:p>
    <w:p w:rsidR="00C01E5A" w:rsidRPr="00234282" w:rsidRDefault="00C01E5A" w:rsidP="00234282">
      <w:pPr>
        <w:suppressAutoHyphens/>
        <w:spacing w:line="360" w:lineRule="auto"/>
        <w:ind w:firstLine="709"/>
        <w:rPr>
          <w:sz w:val="28"/>
          <w:szCs w:val="28"/>
        </w:rPr>
      </w:pPr>
      <w:r w:rsidRPr="00234282">
        <w:rPr>
          <w:sz w:val="28"/>
          <w:szCs w:val="28"/>
        </w:rPr>
        <w:t>Анализ и оценка инвестиционных проектов — одна из самых сложных задач в сфере экономики, производства и управления. Ее сложность обусловлена, с одной стороны, значительной неопределенностью, так как при решении вопроса об инвестициях всегда нужно предвидеть будущее, и с другой стороны — наличием множества заведомо противоречивых критериев. Человеку (ЛПР) свойственно желать получения максимальной прибыли при минимальных затратах, чего, как известно, никому не удавалось достигнуть, поскольку минимальные затраты равны нулю. При решении подобных задач в условиях определенности целевая функция строится на основе независимых, а следовательно, и непротиворечивых критериев. Однако в условиях неопределенности анализ решений производится на основе вербальной экспертной информации, элементы которой могут противоречить друг другу. При этом результаты анализа решений, полученные любыми методами, теряют свою ценность, так как точность и достоверность результата вычислений никогда не могут превзойти точности и достоверности исходных данных.</w:t>
      </w:r>
    </w:p>
    <w:p w:rsidR="00C01E5A" w:rsidRPr="00234282" w:rsidRDefault="00C01E5A" w:rsidP="00234282">
      <w:pPr>
        <w:suppressAutoHyphens/>
        <w:spacing w:line="360" w:lineRule="auto"/>
        <w:ind w:firstLine="709"/>
        <w:rPr>
          <w:sz w:val="28"/>
          <w:szCs w:val="28"/>
        </w:rPr>
      </w:pPr>
      <w:r w:rsidRPr="00234282">
        <w:rPr>
          <w:sz w:val="28"/>
          <w:szCs w:val="28"/>
        </w:rPr>
        <w:t>На рис. 2.9 приведены результаты решения задачи выбора рационального инвестиционного проекта, полученные различными методами.</w:t>
      </w:r>
    </w:p>
    <w:p w:rsidR="00C01E5A" w:rsidRPr="00234282" w:rsidRDefault="00ED3C8C" w:rsidP="00234282">
      <w:pPr>
        <w:suppressAutoHyphens/>
        <w:spacing w:line="360" w:lineRule="auto"/>
        <w:ind w:firstLine="709"/>
        <w:rPr>
          <w:sz w:val="28"/>
          <w:szCs w:val="28"/>
        </w:rPr>
      </w:pPr>
      <w:r>
        <w:rPr>
          <w:sz w:val="28"/>
          <w:szCs w:val="28"/>
        </w:rPr>
        <w:br w:type="page"/>
      </w:r>
      <w:r w:rsidR="00C01E5A" w:rsidRPr="00234282">
        <w:rPr>
          <w:sz w:val="28"/>
          <w:szCs w:val="28"/>
        </w:rPr>
        <w:t>Рисунок 2.9</w:t>
      </w:r>
    </w:p>
    <w:p w:rsidR="00C01E5A" w:rsidRPr="00234282" w:rsidRDefault="00C853EA" w:rsidP="00234282">
      <w:pPr>
        <w:suppressAutoHyphens/>
        <w:spacing w:line="360" w:lineRule="auto"/>
        <w:ind w:firstLine="709"/>
        <w:rPr>
          <w:sz w:val="28"/>
          <w:szCs w:val="28"/>
        </w:rPr>
      </w:pPr>
      <w:r>
        <w:rPr>
          <w:sz w:val="28"/>
        </w:rPr>
        <w:pict>
          <v:shape id="_x0000_i1091" type="#_x0000_t75" style="width:394.5pt;height:234pt">
            <v:imagedata r:id="rId103" o:title=""/>
          </v:shape>
        </w:pict>
      </w:r>
    </w:p>
    <w:p w:rsidR="00C01E5A" w:rsidRPr="00234282" w:rsidRDefault="00C01E5A" w:rsidP="00234282">
      <w:pPr>
        <w:suppressAutoHyphens/>
        <w:spacing w:line="360" w:lineRule="auto"/>
        <w:ind w:firstLine="709"/>
        <w:rPr>
          <w:sz w:val="28"/>
          <w:szCs w:val="28"/>
        </w:rPr>
      </w:pPr>
    </w:p>
    <w:p w:rsidR="00C01E5A" w:rsidRPr="00234282" w:rsidRDefault="00C01E5A" w:rsidP="00234282">
      <w:pPr>
        <w:suppressAutoHyphens/>
        <w:spacing w:line="360" w:lineRule="auto"/>
        <w:ind w:firstLine="709"/>
        <w:rPr>
          <w:sz w:val="28"/>
          <w:szCs w:val="28"/>
        </w:rPr>
      </w:pPr>
      <w:r w:rsidRPr="00234282">
        <w:rPr>
          <w:sz w:val="28"/>
          <w:szCs w:val="28"/>
        </w:rPr>
        <w:t>Несмотря на то, что исходная информация во всех рассмотренных примерах является последовательной и непротиворечивой, полученные результаты заметно отличаются. Кроме описанных выше нечетких методов принятия решений, для сравнения использовался метод анализа иерархий, который обычно дает результаты, хорошо согласующиеся с интуитивными представлениями экспертов при рациональном подходе к принятию решений.</w:t>
      </w:r>
    </w:p>
    <w:p w:rsidR="00C01E5A" w:rsidRPr="00234282" w:rsidRDefault="00C01E5A" w:rsidP="00234282">
      <w:pPr>
        <w:suppressAutoHyphens/>
        <w:spacing w:line="360" w:lineRule="auto"/>
        <w:ind w:firstLine="709"/>
        <w:rPr>
          <w:sz w:val="28"/>
          <w:szCs w:val="28"/>
        </w:rPr>
      </w:pPr>
      <w:r w:rsidRPr="00234282">
        <w:rPr>
          <w:sz w:val="28"/>
          <w:szCs w:val="28"/>
        </w:rPr>
        <w:t>Несовпадение результатов, полученных разными методами, объясняется, с одной стороны, разными способами представления экспертной информации, а с другой стороны — различием подходов к принятию решений. Максиминная свертка и лингвистическая векторная оценка являются реализациями пессимистического подхода, игнорирующего хорошие стороны альтернатив, когда лучшей считается альтернатива, имеющая минимальные недостатки по всем критериям. Аддитивная свертка предполагает оптимистический подход, когда низкие оценки по критериям имеют одинаковый статус по сравнению с высокими. Нечеткий вывод на правилах реализует эвристический подход.</w:t>
      </w:r>
    </w:p>
    <w:p w:rsidR="00C01E5A" w:rsidRPr="00234282" w:rsidRDefault="00C01E5A" w:rsidP="00234282">
      <w:pPr>
        <w:suppressAutoHyphens/>
        <w:spacing w:line="360" w:lineRule="auto"/>
        <w:ind w:firstLine="709"/>
        <w:rPr>
          <w:sz w:val="28"/>
          <w:szCs w:val="28"/>
        </w:rPr>
      </w:pPr>
      <w:r w:rsidRPr="00234282">
        <w:rPr>
          <w:sz w:val="28"/>
          <w:szCs w:val="28"/>
        </w:rPr>
        <w:t>Анализ приведенных результатов позволяет сделать следующие выводы:</w:t>
      </w:r>
    </w:p>
    <w:p w:rsidR="00C01E5A" w:rsidRPr="00234282" w:rsidRDefault="00C01E5A" w:rsidP="00234282">
      <w:pPr>
        <w:suppressAutoHyphens/>
        <w:spacing w:line="360" w:lineRule="auto"/>
        <w:ind w:firstLine="709"/>
        <w:rPr>
          <w:sz w:val="28"/>
          <w:szCs w:val="28"/>
        </w:rPr>
      </w:pPr>
      <w:r w:rsidRPr="00234282">
        <w:rPr>
          <w:sz w:val="28"/>
          <w:szCs w:val="28"/>
        </w:rPr>
        <w:t>1. Методы принятия решений на нечетких моделях позволяют удобно и достаточно объективно производить оценку альтернатив по отдельным критериям. В отличие от других методов добавление новых альтернатив не изменяет порядок ранее ранжированных наборов. При оценке альтернатив по критериям возможна как лингвистическая оценка, так и оценка на основе точечных оценок с использованием функций принадлежности критериев.</w:t>
      </w:r>
    </w:p>
    <w:p w:rsidR="00C01E5A" w:rsidRPr="00234282" w:rsidRDefault="00C01E5A" w:rsidP="00234282">
      <w:pPr>
        <w:suppressAutoHyphens/>
        <w:spacing w:line="360" w:lineRule="auto"/>
        <w:ind w:firstLine="709"/>
        <w:rPr>
          <w:sz w:val="28"/>
          <w:szCs w:val="28"/>
        </w:rPr>
      </w:pPr>
      <w:r w:rsidRPr="00234282">
        <w:rPr>
          <w:sz w:val="28"/>
          <w:szCs w:val="28"/>
        </w:rPr>
        <w:t>2. Основной проблемой многокритериального выбора с применением нечетких моделей является представление информации о взаимоотношениях между критериями и способы вычисления интегральных оценок. Методы, базирующиеся на разных подходах, дают различные результаты. Каждый подход имеет свои ограничения и особенности, и пользователь должен получить о них представление, прежде чем применять тот или иной метод принятия решений.</w:t>
      </w:r>
    </w:p>
    <w:p w:rsidR="00777000" w:rsidRPr="00234282" w:rsidRDefault="00C01E5A" w:rsidP="00234282">
      <w:pPr>
        <w:suppressAutoHyphens/>
        <w:spacing w:line="360" w:lineRule="auto"/>
        <w:ind w:firstLine="709"/>
        <w:rPr>
          <w:sz w:val="28"/>
          <w:szCs w:val="28"/>
        </w:rPr>
      </w:pPr>
      <w:r w:rsidRPr="00234282">
        <w:rPr>
          <w:sz w:val="28"/>
          <w:szCs w:val="28"/>
        </w:rPr>
        <w:t>3. Большинство нечетких методов принятия решений показывает слабую устойчивость результатов относительно исходных данных. Исследование рассмотренных методов показало, что наибольшей устойчивостью обладает метод, основанный на правилах.</w:t>
      </w:r>
    </w:p>
    <w:p w:rsidR="00C01E5A" w:rsidRPr="00ED3C8C" w:rsidRDefault="00777000" w:rsidP="00234282">
      <w:pPr>
        <w:spacing w:line="360" w:lineRule="auto"/>
        <w:ind w:firstLine="709"/>
        <w:rPr>
          <w:caps/>
          <w:sz w:val="28"/>
          <w:szCs w:val="32"/>
        </w:rPr>
      </w:pPr>
      <w:r w:rsidRPr="00234282">
        <w:rPr>
          <w:sz w:val="28"/>
          <w:szCs w:val="28"/>
        </w:rPr>
        <w:br w:type="page"/>
      </w:r>
      <w:r w:rsidR="00ED3C8C" w:rsidRPr="00ED3C8C">
        <w:rPr>
          <w:caps/>
          <w:sz w:val="28"/>
          <w:szCs w:val="32"/>
        </w:rPr>
        <w:t>Заключение</w:t>
      </w:r>
    </w:p>
    <w:p w:rsidR="00C01E5A" w:rsidRPr="00234282" w:rsidRDefault="00C01E5A" w:rsidP="00234282">
      <w:pPr>
        <w:spacing w:line="360" w:lineRule="auto"/>
        <w:ind w:firstLine="709"/>
        <w:rPr>
          <w:sz w:val="28"/>
          <w:szCs w:val="32"/>
        </w:rPr>
      </w:pPr>
    </w:p>
    <w:p w:rsidR="00C01E5A" w:rsidRPr="00234282" w:rsidRDefault="00C01E5A" w:rsidP="00234282">
      <w:pPr>
        <w:pStyle w:val="a9"/>
        <w:widowControl w:val="0"/>
        <w:spacing w:after="0" w:line="360" w:lineRule="auto"/>
        <w:ind w:firstLine="709"/>
        <w:jc w:val="both"/>
        <w:rPr>
          <w:sz w:val="28"/>
          <w:szCs w:val="28"/>
        </w:rPr>
      </w:pPr>
      <w:r w:rsidRPr="00234282">
        <w:rPr>
          <w:sz w:val="28"/>
          <w:szCs w:val="28"/>
        </w:rPr>
        <w:t>Немногие задумываются, насколько ощутимую помощь могут оказать методы нечеткой логики в управлении. Ввиду вышеуказанных исследований можно сделать следующие выводы:</w:t>
      </w:r>
    </w:p>
    <w:p w:rsidR="00C01E5A" w:rsidRPr="00234282" w:rsidRDefault="00C01E5A" w:rsidP="00234282">
      <w:pPr>
        <w:pStyle w:val="a9"/>
        <w:widowControl w:val="0"/>
        <w:spacing w:after="0" w:line="360" w:lineRule="auto"/>
        <w:ind w:firstLine="709"/>
        <w:jc w:val="both"/>
        <w:rPr>
          <w:sz w:val="28"/>
          <w:szCs w:val="28"/>
        </w:rPr>
      </w:pPr>
      <w:r w:rsidRPr="00234282">
        <w:rPr>
          <w:sz w:val="28"/>
          <w:szCs w:val="28"/>
        </w:rPr>
        <w:t>Нечеткое управление оказывается особенно полезным, когда технологические процессы являются слишком сложными для анализа с помощью общепринятых количественных методов, или когда доступные источники информации интерпретируются качественно, неточно или неопределенно. Экспериментально показано, что нечеткое управление дает лучшие результаты, по сравнению с получаемыми при общепринятых алгоритмах управления. Нечеткие методы помогают управлять домной и прокатным станом, автомобилем и поездом, распознавать речь и изображения, проектировать роботов, обладающих осязанием и зрением. Нечеткая логика, на которой основано нечеткое управление, ближе по духу к человеческому мышлению и естественным языкам, чем традиционные логические системы. Нечеткая логика, в основном, обеспечивает эффективные средства отображения неопределенностей и неточностей реального мира. Наличие математических средств отражения нечеткости исходной информации позволяет построить модель, адекватную реальности.</w:t>
      </w:r>
    </w:p>
    <w:p w:rsidR="00C01E5A" w:rsidRPr="00234282" w:rsidRDefault="00865884" w:rsidP="00234282">
      <w:pPr>
        <w:spacing w:line="360" w:lineRule="auto"/>
        <w:ind w:firstLine="709"/>
        <w:rPr>
          <w:sz w:val="28"/>
          <w:szCs w:val="32"/>
        </w:rPr>
      </w:pPr>
      <w:r w:rsidRPr="00234282">
        <w:rPr>
          <w:sz w:val="28"/>
          <w:szCs w:val="28"/>
        </w:rPr>
        <w:t>Анализ нечетких методов принятия решений позволяет сформулировать требования к дальнейшим разработкам в этой области. Это развитие теоретических подходов к описанию сложных взаимоотношений между критериями, более широкое применение интеллектуальных методов на основе нечеткой логики, а также развитие комбинированных методов принятия решений с использованием нечетких представлений</w:t>
      </w:r>
    </w:p>
    <w:p w:rsidR="00C01E5A" w:rsidRPr="00ED3C8C" w:rsidRDefault="00777000" w:rsidP="00234282">
      <w:pPr>
        <w:spacing w:line="360" w:lineRule="auto"/>
        <w:ind w:firstLine="709"/>
        <w:rPr>
          <w:caps/>
          <w:sz w:val="28"/>
          <w:szCs w:val="32"/>
        </w:rPr>
      </w:pPr>
      <w:r w:rsidRPr="00234282">
        <w:rPr>
          <w:sz w:val="28"/>
          <w:szCs w:val="32"/>
        </w:rPr>
        <w:br w:type="page"/>
      </w:r>
      <w:r w:rsidR="00ED3C8C" w:rsidRPr="00ED3C8C">
        <w:rPr>
          <w:caps/>
          <w:sz w:val="28"/>
          <w:szCs w:val="32"/>
        </w:rPr>
        <w:t>Список использованной литературы</w:t>
      </w:r>
    </w:p>
    <w:p w:rsidR="00C01E5A" w:rsidRPr="00234282" w:rsidRDefault="00C01E5A" w:rsidP="00234282">
      <w:pPr>
        <w:spacing w:line="360" w:lineRule="auto"/>
        <w:ind w:firstLine="709"/>
        <w:rPr>
          <w:sz w:val="28"/>
          <w:szCs w:val="32"/>
        </w:rPr>
      </w:pPr>
    </w:p>
    <w:p w:rsidR="00C01E5A" w:rsidRPr="00234282" w:rsidRDefault="00C62F26" w:rsidP="00ED3C8C">
      <w:pPr>
        <w:spacing w:line="360" w:lineRule="auto"/>
        <w:ind w:firstLine="0"/>
        <w:rPr>
          <w:sz w:val="28"/>
          <w:szCs w:val="32"/>
        </w:rPr>
      </w:pPr>
      <w:r w:rsidRPr="00234282">
        <w:rPr>
          <w:sz w:val="28"/>
          <w:szCs w:val="32"/>
        </w:rPr>
        <w:t xml:space="preserve">1. </w:t>
      </w:r>
      <w:r w:rsidR="00C01E5A" w:rsidRPr="00234282">
        <w:rPr>
          <w:sz w:val="28"/>
          <w:szCs w:val="32"/>
        </w:rPr>
        <w:t>Орлов А.И.</w:t>
      </w:r>
      <w:r w:rsidR="00ED3C8C">
        <w:rPr>
          <w:sz w:val="28"/>
          <w:szCs w:val="32"/>
        </w:rPr>
        <w:t xml:space="preserve"> </w:t>
      </w:r>
      <w:r w:rsidR="00C01E5A" w:rsidRPr="00234282">
        <w:rPr>
          <w:sz w:val="28"/>
          <w:szCs w:val="28"/>
        </w:rPr>
        <w:t>Теория принятия решений. Учебное пособие / А.И.Орлов.- М.: Издательство «Экзамен», 2005. -</w:t>
      </w:r>
      <w:r w:rsidR="00234282">
        <w:rPr>
          <w:sz w:val="28"/>
          <w:szCs w:val="28"/>
        </w:rPr>
        <w:t xml:space="preserve"> </w:t>
      </w:r>
      <w:r w:rsidR="00C01E5A" w:rsidRPr="00234282">
        <w:rPr>
          <w:sz w:val="28"/>
          <w:szCs w:val="28"/>
        </w:rPr>
        <w:t>656 с.</w:t>
      </w:r>
    </w:p>
    <w:p w:rsidR="00C01E5A" w:rsidRPr="00234282" w:rsidRDefault="00C62F26" w:rsidP="00ED3C8C">
      <w:pPr>
        <w:spacing w:line="360" w:lineRule="auto"/>
        <w:ind w:firstLine="0"/>
        <w:rPr>
          <w:sz w:val="28"/>
          <w:szCs w:val="28"/>
        </w:rPr>
      </w:pPr>
      <w:r w:rsidRPr="00234282">
        <w:rPr>
          <w:sz w:val="28"/>
          <w:szCs w:val="32"/>
        </w:rPr>
        <w:t xml:space="preserve">2. </w:t>
      </w:r>
      <w:r w:rsidR="00C01E5A" w:rsidRPr="00234282">
        <w:rPr>
          <w:sz w:val="28"/>
          <w:szCs w:val="32"/>
        </w:rPr>
        <w:t xml:space="preserve">Борисов А. Н., Кроумберг О. А., Федоров И. П. </w:t>
      </w:r>
      <w:r w:rsidR="00C01E5A" w:rsidRPr="00234282">
        <w:rPr>
          <w:sz w:val="28"/>
          <w:szCs w:val="28"/>
        </w:rPr>
        <w:t xml:space="preserve">Принятие решений на основе нечетких моделей: примеры использования. – Рига: Зинатве, 1990. – 184 с. </w:t>
      </w:r>
    </w:p>
    <w:p w:rsidR="00C01E5A" w:rsidRPr="00234282" w:rsidRDefault="00C62F26" w:rsidP="00ED3C8C">
      <w:pPr>
        <w:spacing w:line="360" w:lineRule="auto"/>
        <w:ind w:firstLine="0"/>
        <w:rPr>
          <w:sz w:val="28"/>
          <w:szCs w:val="28"/>
        </w:rPr>
      </w:pPr>
      <w:r w:rsidRPr="00234282">
        <w:rPr>
          <w:sz w:val="28"/>
          <w:szCs w:val="32"/>
        </w:rPr>
        <w:t xml:space="preserve">3. </w:t>
      </w:r>
      <w:r w:rsidR="00C01E5A" w:rsidRPr="00234282">
        <w:rPr>
          <w:sz w:val="28"/>
          <w:szCs w:val="32"/>
        </w:rPr>
        <w:t>Андрейчиков А.В., Андрейчикова О.Н.</w:t>
      </w:r>
      <w:r w:rsidR="00ED3C8C">
        <w:rPr>
          <w:sz w:val="28"/>
          <w:szCs w:val="32"/>
        </w:rPr>
        <w:t xml:space="preserve"> </w:t>
      </w:r>
      <w:r w:rsidR="00C01E5A" w:rsidRPr="00234282">
        <w:rPr>
          <w:sz w:val="28"/>
          <w:szCs w:val="28"/>
        </w:rPr>
        <w:t>Анализ, синтез, планирование решений в экономике — М.: Финансы и статистика, 2000. — 368 с.</w:t>
      </w:r>
    </w:p>
    <w:p w:rsidR="00C01E5A" w:rsidRPr="00234282" w:rsidRDefault="00C62F26" w:rsidP="00ED3C8C">
      <w:pPr>
        <w:pStyle w:val="a5"/>
        <w:widowControl w:val="0"/>
        <w:suppressAutoHyphens/>
        <w:ind w:firstLine="0"/>
        <w:rPr>
          <w:szCs w:val="28"/>
        </w:rPr>
      </w:pPr>
      <w:r w:rsidRPr="00234282">
        <w:rPr>
          <w:szCs w:val="32"/>
        </w:rPr>
        <w:t>4.</w:t>
      </w:r>
      <w:r w:rsidRPr="00234282">
        <w:rPr>
          <w:szCs w:val="28"/>
        </w:rPr>
        <w:t xml:space="preserve"> </w:t>
      </w:r>
      <w:r w:rsidR="00C01E5A" w:rsidRPr="00234282">
        <w:rPr>
          <w:szCs w:val="28"/>
        </w:rPr>
        <w:t>Нечеткие множества в моделях управления и искусственного интеллекта/Под ред. Д. А. Поспелова. — М.: Наука, 1986. — 312 с.</w:t>
      </w:r>
    </w:p>
    <w:p w:rsidR="00C01E5A" w:rsidRPr="00234282" w:rsidRDefault="00C62F26" w:rsidP="00ED3C8C">
      <w:pPr>
        <w:pStyle w:val="a5"/>
        <w:widowControl w:val="0"/>
        <w:suppressAutoHyphens/>
        <w:ind w:firstLine="0"/>
        <w:rPr>
          <w:szCs w:val="28"/>
        </w:rPr>
      </w:pPr>
      <w:r w:rsidRPr="00234282">
        <w:rPr>
          <w:iCs/>
          <w:szCs w:val="32"/>
        </w:rPr>
        <w:t xml:space="preserve">5. </w:t>
      </w:r>
      <w:r w:rsidR="00C01E5A" w:rsidRPr="00234282">
        <w:rPr>
          <w:iCs/>
          <w:szCs w:val="32"/>
        </w:rPr>
        <w:t xml:space="preserve">Боросов А.Н. </w:t>
      </w:r>
      <w:r w:rsidR="00C01E5A" w:rsidRPr="00234282">
        <w:rPr>
          <w:szCs w:val="28"/>
        </w:rPr>
        <w:t>Принятие решений на основе нечетких моделей: Примеры</w:t>
      </w:r>
      <w:r w:rsidR="00C01E5A" w:rsidRPr="00234282">
        <w:rPr>
          <w:szCs w:val="28"/>
          <w:lang w:val="en-US"/>
        </w:rPr>
        <w:t>I</w:t>
      </w:r>
      <w:r w:rsidR="00C01E5A" w:rsidRPr="00234282">
        <w:rPr>
          <w:szCs w:val="28"/>
        </w:rPr>
        <w:t xml:space="preserve"> использования. Рига: Зинанте, 1990</w:t>
      </w:r>
      <w:r w:rsidR="00C01E5A" w:rsidRPr="00234282">
        <w:t>.</w:t>
      </w:r>
    </w:p>
    <w:p w:rsidR="00C01E5A" w:rsidRPr="00234282" w:rsidRDefault="00C62F26" w:rsidP="00ED3C8C">
      <w:pPr>
        <w:shd w:val="clear" w:color="auto" w:fill="FFFFFF"/>
        <w:spacing w:line="360" w:lineRule="auto"/>
        <w:ind w:firstLine="0"/>
        <w:rPr>
          <w:sz w:val="28"/>
          <w:szCs w:val="28"/>
        </w:rPr>
      </w:pPr>
      <w:r w:rsidRPr="00234282">
        <w:rPr>
          <w:sz w:val="28"/>
          <w:szCs w:val="32"/>
        </w:rPr>
        <w:t xml:space="preserve">6. </w:t>
      </w:r>
      <w:r w:rsidR="00C01E5A" w:rsidRPr="00234282">
        <w:rPr>
          <w:sz w:val="28"/>
          <w:szCs w:val="28"/>
        </w:rPr>
        <w:t>Вопросы анализа и процедуры принятия решений/Под ред. И.Ф. Шах-нова. М.: Мир, 1976.</w:t>
      </w:r>
    </w:p>
    <w:p w:rsidR="00C01E5A" w:rsidRPr="00234282" w:rsidRDefault="00C62F26" w:rsidP="00ED3C8C">
      <w:pPr>
        <w:shd w:val="clear" w:color="auto" w:fill="FFFFFF"/>
        <w:spacing w:line="360" w:lineRule="auto"/>
        <w:ind w:firstLine="0"/>
        <w:rPr>
          <w:sz w:val="28"/>
          <w:szCs w:val="28"/>
        </w:rPr>
      </w:pPr>
      <w:r w:rsidRPr="00234282">
        <w:rPr>
          <w:iCs/>
          <w:sz w:val="28"/>
          <w:szCs w:val="32"/>
        </w:rPr>
        <w:t xml:space="preserve">7. </w:t>
      </w:r>
      <w:r w:rsidR="00C01E5A" w:rsidRPr="00234282">
        <w:rPr>
          <w:iCs/>
          <w:sz w:val="28"/>
          <w:szCs w:val="32"/>
        </w:rPr>
        <w:t>Кофман А</w:t>
      </w:r>
      <w:r w:rsidR="00C01E5A" w:rsidRPr="00234282">
        <w:rPr>
          <w:iCs/>
          <w:sz w:val="28"/>
          <w:szCs w:val="28"/>
        </w:rPr>
        <w:t xml:space="preserve">. </w:t>
      </w:r>
      <w:r w:rsidR="00C01E5A" w:rsidRPr="00234282">
        <w:rPr>
          <w:sz w:val="28"/>
          <w:szCs w:val="28"/>
        </w:rPr>
        <w:t>Введение в теорию нечетких множеств/Пер, с франц. М,: Радио и связь, 1982.</w:t>
      </w:r>
    </w:p>
    <w:p w:rsidR="00C01E5A" w:rsidRPr="00234282" w:rsidRDefault="00C62F26" w:rsidP="00ED3C8C">
      <w:pPr>
        <w:spacing w:line="360" w:lineRule="auto"/>
        <w:ind w:firstLine="0"/>
        <w:rPr>
          <w:sz w:val="28"/>
          <w:szCs w:val="28"/>
        </w:rPr>
      </w:pPr>
      <w:r w:rsidRPr="00234282">
        <w:rPr>
          <w:sz w:val="28"/>
          <w:szCs w:val="32"/>
        </w:rPr>
        <w:t xml:space="preserve">9. </w:t>
      </w:r>
      <w:r w:rsidR="00C01E5A" w:rsidRPr="00234282">
        <w:rPr>
          <w:sz w:val="28"/>
          <w:szCs w:val="32"/>
        </w:rPr>
        <w:t>Лебег А.</w:t>
      </w:r>
      <w:r w:rsidR="00C01E5A" w:rsidRPr="00234282">
        <w:rPr>
          <w:sz w:val="28"/>
          <w:szCs w:val="28"/>
        </w:rPr>
        <w:t xml:space="preserve"> Об измерении величин. - М.: Учпедгиз, 1960. - 204 с.</w:t>
      </w:r>
    </w:p>
    <w:p w:rsidR="00C01E5A" w:rsidRPr="00234282" w:rsidRDefault="00C62F26" w:rsidP="00ED3C8C">
      <w:pPr>
        <w:spacing w:line="360" w:lineRule="auto"/>
        <w:ind w:firstLine="0"/>
        <w:rPr>
          <w:sz w:val="28"/>
          <w:szCs w:val="28"/>
        </w:rPr>
      </w:pPr>
      <w:r w:rsidRPr="00234282">
        <w:rPr>
          <w:sz w:val="28"/>
          <w:szCs w:val="32"/>
        </w:rPr>
        <w:t xml:space="preserve">10. </w:t>
      </w:r>
      <w:r w:rsidR="00C01E5A" w:rsidRPr="00234282">
        <w:rPr>
          <w:sz w:val="28"/>
          <w:szCs w:val="32"/>
        </w:rPr>
        <w:t>Орлов А.И.</w:t>
      </w:r>
      <w:r w:rsidR="00C01E5A" w:rsidRPr="00234282">
        <w:rPr>
          <w:sz w:val="28"/>
          <w:szCs w:val="28"/>
        </w:rPr>
        <w:t xml:space="preserve"> Основания теории нечетких множеств (обобщение аппарата Заде). Случайные толерантности. – В сб.: Алгоритмы многомерного статистического анализа и их применения. - М.: Изд-во ЦЭМИ АН СССР, 1975. - С.169-175.</w:t>
      </w:r>
    </w:p>
    <w:p w:rsidR="00C01E5A" w:rsidRDefault="00C62F26" w:rsidP="00ED3C8C">
      <w:pPr>
        <w:spacing w:line="360" w:lineRule="auto"/>
        <w:ind w:firstLine="0"/>
        <w:rPr>
          <w:sz w:val="28"/>
          <w:szCs w:val="28"/>
        </w:rPr>
      </w:pPr>
      <w:r w:rsidRPr="00234282">
        <w:rPr>
          <w:sz w:val="28"/>
          <w:szCs w:val="32"/>
        </w:rPr>
        <w:t xml:space="preserve">11. </w:t>
      </w:r>
      <w:r w:rsidR="00C01E5A" w:rsidRPr="00234282">
        <w:rPr>
          <w:sz w:val="28"/>
          <w:szCs w:val="32"/>
        </w:rPr>
        <w:t>Орлов А.И.</w:t>
      </w:r>
      <w:r w:rsidR="00C01E5A" w:rsidRPr="00234282">
        <w:rPr>
          <w:sz w:val="28"/>
          <w:szCs w:val="24"/>
        </w:rPr>
        <w:t xml:space="preserve"> </w:t>
      </w:r>
      <w:r w:rsidR="00C01E5A" w:rsidRPr="00234282">
        <w:rPr>
          <w:sz w:val="28"/>
          <w:szCs w:val="28"/>
        </w:rPr>
        <w:t>Математика нечеткости. - Наука и жизнь. 1982. No.7. С.60-67.</w:t>
      </w:r>
    </w:p>
    <w:p w:rsidR="00ED3C8C" w:rsidRPr="00CD6AE5" w:rsidRDefault="00ED3C8C" w:rsidP="00ED3C8C">
      <w:pPr>
        <w:spacing w:line="360" w:lineRule="auto"/>
        <w:ind w:firstLine="0"/>
        <w:rPr>
          <w:color w:val="FFFFFF"/>
          <w:sz w:val="28"/>
          <w:szCs w:val="28"/>
        </w:rPr>
      </w:pPr>
      <w:bookmarkStart w:id="5" w:name="_GoBack"/>
      <w:bookmarkEnd w:id="5"/>
    </w:p>
    <w:sectPr w:rsidR="00ED3C8C" w:rsidRPr="00CD6AE5" w:rsidSect="0023428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AE5" w:rsidRDefault="00CD6AE5">
      <w:pPr>
        <w:widowControl/>
        <w:spacing w:line="240" w:lineRule="auto"/>
        <w:ind w:firstLine="0"/>
        <w:jc w:val="left"/>
        <w:rPr>
          <w:sz w:val="24"/>
          <w:szCs w:val="24"/>
        </w:rPr>
      </w:pPr>
      <w:r>
        <w:rPr>
          <w:sz w:val="24"/>
          <w:szCs w:val="24"/>
        </w:rPr>
        <w:separator/>
      </w:r>
    </w:p>
  </w:endnote>
  <w:endnote w:type="continuationSeparator" w:id="0">
    <w:p w:rsidR="00CD6AE5" w:rsidRDefault="00CD6AE5">
      <w:pPr>
        <w:widowControl/>
        <w:spacing w:line="240" w:lineRule="auto"/>
        <w:ind w:firstLine="0"/>
        <w:jc w:val="left"/>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F26" w:rsidRDefault="00C62F26" w:rsidP="00C62F26">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C62F26" w:rsidRDefault="00C62F26" w:rsidP="00C350B1">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AE5" w:rsidRDefault="00CD6AE5">
      <w:pPr>
        <w:widowControl/>
        <w:spacing w:line="240" w:lineRule="auto"/>
        <w:ind w:firstLine="0"/>
        <w:jc w:val="left"/>
        <w:rPr>
          <w:sz w:val="24"/>
          <w:szCs w:val="24"/>
        </w:rPr>
      </w:pPr>
      <w:r>
        <w:rPr>
          <w:sz w:val="24"/>
          <w:szCs w:val="24"/>
        </w:rPr>
        <w:separator/>
      </w:r>
    </w:p>
  </w:footnote>
  <w:footnote w:type="continuationSeparator" w:id="0">
    <w:p w:rsidR="00CD6AE5" w:rsidRDefault="00CD6AE5">
      <w:pPr>
        <w:widowControl/>
        <w:spacing w:line="240" w:lineRule="auto"/>
        <w:ind w:firstLine="0"/>
        <w:jc w:val="left"/>
        <w:rPr>
          <w:sz w:val="24"/>
          <w:szCs w:val="24"/>
        </w:rPr>
      </w:pPr>
      <w:r>
        <w:rPr>
          <w:sz w:val="24"/>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C8C" w:rsidRPr="00ED3C8C" w:rsidRDefault="00ED3C8C" w:rsidP="00ED3C8C">
    <w:pPr>
      <w:pStyle w:val="af2"/>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C8C" w:rsidRPr="00ED3C8C" w:rsidRDefault="00ED3C8C" w:rsidP="00ED3C8C">
    <w:pPr>
      <w:pStyle w:val="af2"/>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06480"/>
    <w:multiLevelType w:val="singleLevel"/>
    <w:tmpl w:val="9EEAF646"/>
    <w:lvl w:ilvl="0">
      <w:start w:val="5"/>
      <w:numFmt w:val="bullet"/>
      <w:lvlText w:val="-"/>
      <w:lvlJc w:val="left"/>
      <w:pPr>
        <w:tabs>
          <w:tab w:val="num" w:pos="360"/>
        </w:tabs>
        <w:ind w:left="360" w:hanging="360"/>
      </w:pPr>
      <w:rPr>
        <w:rFonts w:hint="default"/>
      </w:rPr>
    </w:lvl>
  </w:abstractNum>
  <w:abstractNum w:abstractNumId="1">
    <w:nsid w:val="082366D3"/>
    <w:multiLevelType w:val="singleLevel"/>
    <w:tmpl w:val="D4B48534"/>
    <w:lvl w:ilvl="0">
      <w:start w:val="1"/>
      <w:numFmt w:val="decimal"/>
      <w:lvlText w:val="%1."/>
      <w:lvlJc w:val="left"/>
      <w:pPr>
        <w:tabs>
          <w:tab w:val="num" w:pos="644"/>
        </w:tabs>
        <w:ind w:left="644" w:hanging="360"/>
      </w:pPr>
      <w:rPr>
        <w:rFonts w:cs="Times New Roman" w:hint="default"/>
        <w:b/>
      </w:rPr>
    </w:lvl>
  </w:abstractNum>
  <w:abstractNum w:abstractNumId="2">
    <w:nsid w:val="09147660"/>
    <w:multiLevelType w:val="singleLevel"/>
    <w:tmpl w:val="7D56E1B6"/>
    <w:lvl w:ilvl="0">
      <w:start w:val="1"/>
      <w:numFmt w:val="decimal"/>
      <w:lvlText w:val="%1."/>
      <w:lvlJc w:val="left"/>
      <w:pPr>
        <w:tabs>
          <w:tab w:val="num" w:pos="644"/>
        </w:tabs>
        <w:ind w:left="644" w:hanging="360"/>
      </w:pPr>
      <w:rPr>
        <w:rFonts w:cs="Times New Roman" w:hint="default"/>
      </w:rPr>
    </w:lvl>
  </w:abstractNum>
  <w:abstractNum w:abstractNumId="3">
    <w:nsid w:val="0AF87CC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
    <w:nsid w:val="121F63BB"/>
    <w:multiLevelType w:val="singleLevel"/>
    <w:tmpl w:val="7D56E1B6"/>
    <w:lvl w:ilvl="0">
      <w:start w:val="1"/>
      <w:numFmt w:val="decimal"/>
      <w:lvlText w:val="%1."/>
      <w:lvlJc w:val="left"/>
      <w:pPr>
        <w:tabs>
          <w:tab w:val="num" w:pos="644"/>
        </w:tabs>
        <w:ind w:left="644" w:hanging="360"/>
      </w:pPr>
      <w:rPr>
        <w:rFonts w:cs="Times New Roman" w:hint="default"/>
      </w:rPr>
    </w:lvl>
  </w:abstractNum>
  <w:abstractNum w:abstractNumId="5">
    <w:nsid w:val="13084688"/>
    <w:multiLevelType w:val="singleLevel"/>
    <w:tmpl w:val="D4B48534"/>
    <w:lvl w:ilvl="0">
      <w:start w:val="1"/>
      <w:numFmt w:val="decimal"/>
      <w:lvlText w:val="%1."/>
      <w:lvlJc w:val="left"/>
      <w:pPr>
        <w:tabs>
          <w:tab w:val="num" w:pos="644"/>
        </w:tabs>
        <w:ind w:left="644" w:hanging="360"/>
      </w:pPr>
      <w:rPr>
        <w:rFonts w:cs="Times New Roman" w:hint="default"/>
        <w:b/>
      </w:rPr>
    </w:lvl>
  </w:abstractNum>
  <w:abstractNum w:abstractNumId="6">
    <w:nsid w:val="147629A2"/>
    <w:multiLevelType w:val="singleLevel"/>
    <w:tmpl w:val="A27630C0"/>
    <w:lvl w:ilvl="0">
      <w:start w:val="1"/>
      <w:numFmt w:val="decimal"/>
      <w:lvlText w:val="%1."/>
      <w:lvlJc w:val="left"/>
      <w:pPr>
        <w:tabs>
          <w:tab w:val="num" w:pos="644"/>
        </w:tabs>
        <w:ind w:left="644" w:hanging="360"/>
      </w:pPr>
      <w:rPr>
        <w:rFonts w:cs="Times New Roman" w:hint="default"/>
      </w:rPr>
    </w:lvl>
  </w:abstractNum>
  <w:abstractNum w:abstractNumId="7">
    <w:nsid w:val="15AC120B"/>
    <w:multiLevelType w:val="singleLevel"/>
    <w:tmpl w:val="BC0A82D4"/>
    <w:lvl w:ilvl="0">
      <w:start w:val="1"/>
      <w:numFmt w:val="decimal"/>
      <w:lvlText w:val="%1."/>
      <w:lvlJc w:val="left"/>
      <w:pPr>
        <w:tabs>
          <w:tab w:val="num" w:pos="1080"/>
        </w:tabs>
        <w:ind w:left="1080" w:hanging="360"/>
      </w:pPr>
      <w:rPr>
        <w:rFonts w:cs="Times New Roman" w:hint="default"/>
      </w:rPr>
    </w:lvl>
  </w:abstractNum>
  <w:abstractNum w:abstractNumId="8">
    <w:nsid w:val="170E3260"/>
    <w:multiLevelType w:val="multilevel"/>
    <w:tmpl w:val="7D9093C0"/>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04"/>
        </w:tabs>
        <w:ind w:left="1004" w:hanging="360"/>
      </w:pPr>
      <w:rPr>
        <w:rFonts w:cs="Times New Roman" w:hint="default"/>
      </w:rPr>
    </w:lvl>
    <w:lvl w:ilvl="2">
      <w:start w:val="1"/>
      <w:numFmt w:val="decimal"/>
      <w:lvlText w:val="%1.%2.%3"/>
      <w:lvlJc w:val="left"/>
      <w:pPr>
        <w:tabs>
          <w:tab w:val="num" w:pos="2008"/>
        </w:tabs>
        <w:ind w:left="2008" w:hanging="720"/>
      </w:pPr>
      <w:rPr>
        <w:rFonts w:cs="Times New Roman" w:hint="default"/>
      </w:rPr>
    </w:lvl>
    <w:lvl w:ilvl="3">
      <w:start w:val="1"/>
      <w:numFmt w:val="decimal"/>
      <w:lvlText w:val="%1.%2.%3.%4"/>
      <w:lvlJc w:val="left"/>
      <w:pPr>
        <w:tabs>
          <w:tab w:val="num" w:pos="3012"/>
        </w:tabs>
        <w:ind w:left="3012" w:hanging="1080"/>
      </w:pPr>
      <w:rPr>
        <w:rFonts w:cs="Times New Roman" w:hint="default"/>
      </w:rPr>
    </w:lvl>
    <w:lvl w:ilvl="4">
      <w:start w:val="1"/>
      <w:numFmt w:val="decimal"/>
      <w:lvlText w:val="%1.%2.%3.%4.%5"/>
      <w:lvlJc w:val="left"/>
      <w:pPr>
        <w:tabs>
          <w:tab w:val="num" w:pos="3656"/>
        </w:tabs>
        <w:ind w:left="3656" w:hanging="1080"/>
      </w:pPr>
      <w:rPr>
        <w:rFonts w:cs="Times New Roman" w:hint="default"/>
      </w:rPr>
    </w:lvl>
    <w:lvl w:ilvl="5">
      <w:start w:val="1"/>
      <w:numFmt w:val="decimal"/>
      <w:lvlText w:val="%1.%2.%3.%4.%5.%6"/>
      <w:lvlJc w:val="left"/>
      <w:pPr>
        <w:tabs>
          <w:tab w:val="num" w:pos="4660"/>
        </w:tabs>
        <w:ind w:left="4660" w:hanging="1440"/>
      </w:pPr>
      <w:rPr>
        <w:rFonts w:cs="Times New Roman" w:hint="default"/>
      </w:rPr>
    </w:lvl>
    <w:lvl w:ilvl="6">
      <w:start w:val="1"/>
      <w:numFmt w:val="decimal"/>
      <w:lvlText w:val="%1.%2.%3.%4.%5.%6.%7"/>
      <w:lvlJc w:val="left"/>
      <w:pPr>
        <w:tabs>
          <w:tab w:val="num" w:pos="5304"/>
        </w:tabs>
        <w:ind w:left="5304" w:hanging="1440"/>
      </w:pPr>
      <w:rPr>
        <w:rFonts w:cs="Times New Roman" w:hint="default"/>
      </w:rPr>
    </w:lvl>
    <w:lvl w:ilvl="7">
      <w:start w:val="1"/>
      <w:numFmt w:val="decimal"/>
      <w:lvlText w:val="%1.%2.%3.%4.%5.%6.%7.%8"/>
      <w:lvlJc w:val="left"/>
      <w:pPr>
        <w:tabs>
          <w:tab w:val="num" w:pos="6308"/>
        </w:tabs>
        <w:ind w:left="6308" w:hanging="1800"/>
      </w:pPr>
      <w:rPr>
        <w:rFonts w:cs="Times New Roman" w:hint="default"/>
      </w:rPr>
    </w:lvl>
    <w:lvl w:ilvl="8">
      <w:start w:val="1"/>
      <w:numFmt w:val="decimal"/>
      <w:lvlText w:val="%1.%2.%3.%4.%5.%6.%7.%8.%9"/>
      <w:lvlJc w:val="left"/>
      <w:pPr>
        <w:tabs>
          <w:tab w:val="num" w:pos="7312"/>
        </w:tabs>
        <w:ind w:left="7312" w:hanging="2160"/>
      </w:pPr>
      <w:rPr>
        <w:rFonts w:cs="Times New Roman" w:hint="default"/>
      </w:rPr>
    </w:lvl>
  </w:abstractNum>
  <w:abstractNum w:abstractNumId="9">
    <w:nsid w:val="18BC1D2F"/>
    <w:multiLevelType w:val="singleLevel"/>
    <w:tmpl w:val="D4B48534"/>
    <w:lvl w:ilvl="0">
      <w:start w:val="1"/>
      <w:numFmt w:val="decimal"/>
      <w:lvlText w:val="%1."/>
      <w:lvlJc w:val="left"/>
      <w:pPr>
        <w:tabs>
          <w:tab w:val="num" w:pos="644"/>
        </w:tabs>
        <w:ind w:left="644" w:hanging="360"/>
      </w:pPr>
      <w:rPr>
        <w:rFonts w:ascii="Times New Roman" w:hAnsi="Times New Roman" w:cs="Times New Roman" w:hint="default"/>
        <w:b/>
        <w:i w:val="0"/>
      </w:rPr>
    </w:lvl>
  </w:abstractNum>
  <w:abstractNum w:abstractNumId="10">
    <w:nsid w:val="1E903755"/>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1">
    <w:nsid w:val="22CA49B1"/>
    <w:multiLevelType w:val="multilevel"/>
    <w:tmpl w:val="15DE5DA8"/>
    <w:lvl w:ilvl="0">
      <w:start w:val="1"/>
      <w:numFmt w:val="decimal"/>
      <w:lvlText w:val="%1."/>
      <w:lvlJc w:val="left"/>
      <w:pPr>
        <w:tabs>
          <w:tab w:val="num" w:pos="1080"/>
        </w:tabs>
        <w:ind w:left="1080" w:hanging="360"/>
      </w:pPr>
      <w:rPr>
        <w:rFonts w:cs="Times New Roman" w:hint="default"/>
      </w:rPr>
    </w:lvl>
    <w:lvl w:ilvl="1">
      <w:start w:val="3"/>
      <w:numFmt w:val="decimal"/>
      <w:isLgl/>
      <w:lvlText w:val="%1.%2."/>
      <w:lvlJc w:val="left"/>
      <w:pPr>
        <w:tabs>
          <w:tab w:val="num" w:pos="1215"/>
        </w:tabs>
        <w:ind w:left="1215" w:hanging="495"/>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440"/>
        </w:tabs>
        <w:ind w:left="1440" w:hanging="72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1800"/>
        </w:tabs>
        <w:ind w:left="1800" w:hanging="108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160"/>
        </w:tabs>
        <w:ind w:left="2160" w:hanging="1440"/>
      </w:pPr>
      <w:rPr>
        <w:rFonts w:cs="Times New Roman" w:hint="default"/>
      </w:rPr>
    </w:lvl>
    <w:lvl w:ilvl="8">
      <w:start w:val="1"/>
      <w:numFmt w:val="decimal"/>
      <w:isLgl/>
      <w:lvlText w:val="%1.%2.%3.%4.%5.%6.%7.%8.%9."/>
      <w:lvlJc w:val="left"/>
      <w:pPr>
        <w:tabs>
          <w:tab w:val="num" w:pos="2520"/>
        </w:tabs>
        <w:ind w:left="2520" w:hanging="1800"/>
      </w:pPr>
      <w:rPr>
        <w:rFonts w:cs="Times New Roman" w:hint="default"/>
      </w:rPr>
    </w:lvl>
  </w:abstractNum>
  <w:abstractNum w:abstractNumId="12">
    <w:nsid w:val="251A0CFC"/>
    <w:multiLevelType w:val="hybridMultilevel"/>
    <w:tmpl w:val="7C6A72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26BA5C90"/>
    <w:multiLevelType w:val="singleLevel"/>
    <w:tmpl w:val="A27630C0"/>
    <w:lvl w:ilvl="0">
      <w:start w:val="1"/>
      <w:numFmt w:val="decimal"/>
      <w:lvlText w:val="%1."/>
      <w:lvlJc w:val="left"/>
      <w:pPr>
        <w:tabs>
          <w:tab w:val="num" w:pos="644"/>
        </w:tabs>
        <w:ind w:left="644" w:hanging="360"/>
      </w:pPr>
      <w:rPr>
        <w:rFonts w:cs="Times New Roman" w:hint="default"/>
      </w:rPr>
    </w:lvl>
  </w:abstractNum>
  <w:abstractNum w:abstractNumId="14">
    <w:nsid w:val="26F9688F"/>
    <w:multiLevelType w:val="singleLevel"/>
    <w:tmpl w:val="7D56E1B6"/>
    <w:lvl w:ilvl="0">
      <w:start w:val="1"/>
      <w:numFmt w:val="decimal"/>
      <w:lvlText w:val="%1."/>
      <w:lvlJc w:val="left"/>
      <w:pPr>
        <w:tabs>
          <w:tab w:val="num" w:pos="644"/>
        </w:tabs>
        <w:ind w:left="644" w:hanging="360"/>
      </w:pPr>
      <w:rPr>
        <w:rFonts w:cs="Times New Roman" w:hint="default"/>
      </w:rPr>
    </w:lvl>
  </w:abstractNum>
  <w:abstractNum w:abstractNumId="15">
    <w:nsid w:val="30AF5F3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6">
    <w:nsid w:val="3259347F"/>
    <w:multiLevelType w:val="singleLevel"/>
    <w:tmpl w:val="9C48243A"/>
    <w:lvl w:ilvl="0">
      <w:start w:val="1"/>
      <w:numFmt w:val="decimal"/>
      <w:lvlText w:val="%1."/>
      <w:lvlJc w:val="left"/>
      <w:pPr>
        <w:tabs>
          <w:tab w:val="num" w:pos="1080"/>
        </w:tabs>
        <w:ind w:left="1080" w:hanging="360"/>
      </w:pPr>
      <w:rPr>
        <w:rFonts w:cs="Times New Roman" w:hint="default"/>
        <w:i w:val="0"/>
      </w:rPr>
    </w:lvl>
  </w:abstractNum>
  <w:abstractNum w:abstractNumId="17">
    <w:nsid w:val="38E61E68"/>
    <w:multiLevelType w:val="singleLevel"/>
    <w:tmpl w:val="A27630C0"/>
    <w:lvl w:ilvl="0">
      <w:start w:val="1"/>
      <w:numFmt w:val="decimal"/>
      <w:lvlText w:val="%1."/>
      <w:lvlJc w:val="left"/>
      <w:pPr>
        <w:tabs>
          <w:tab w:val="num" w:pos="644"/>
        </w:tabs>
        <w:ind w:left="644" w:hanging="360"/>
      </w:pPr>
      <w:rPr>
        <w:rFonts w:cs="Times New Roman" w:hint="default"/>
      </w:rPr>
    </w:lvl>
  </w:abstractNum>
  <w:abstractNum w:abstractNumId="18">
    <w:nsid w:val="3BD51321"/>
    <w:multiLevelType w:val="singleLevel"/>
    <w:tmpl w:val="A27630C0"/>
    <w:lvl w:ilvl="0">
      <w:start w:val="1"/>
      <w:numFmt w:val="decimal"/>
      <w:lvlText w:val="%1."/>
      <w:lvlJc w:val="left"/>
      <w:pPr>
        <w:tabs>
          <w:tab w:val="num" w:pos="644"/>
        </w:tabs>
        <w:ind w:left="644" w:hanging="360"/>
      </w:pPr>
      <w:rPr>
        <w:rFonts w:cs="Times New Roman" w:hint="default"/>
      </w:rPr>
    </w:lvl>
  </w:abstractNum>
  <w:abstractNum w:abstractNumId="19">
    <w:nsid w:val="3F31079D"/>
    <w:multiLevelType w:val="singleLevel"/>
    <w:tmpl w:val="8EA4BDE4"/>
    <w:lvl w:ilvl="0">
      <w:start w:val="1"/>
      <w:numFmt w:val="decimal"/>
      <w:lvlText w:val="%1."/>
      <w:lvlJc w:val="left"/>
      <w:pPr>
        <w:tabs>
          <w:tab w:val="num" w:pos="644"/>
        </w:tabs>
        <w:ind w:left="644" w:hanging="360"/>
      </w:pPr>
      <w:rPr>
        <w:rFonts w:cs="Times New Roman" w:hint="default"/>
        <w:b/>
        <w:i/>
      </w:rPr>
    </w:lvl>
  </w:abstractNum>
  <w:abstractNum w:abstractNumId="20">
    <w:nsid w:val="436A7328"/>
    <w:multiLevelType w:val="singleLevel"/>
    <w:tmpl w:val="7D56E1B6"/>
    <w:lvl w:ilvl="0">
      <w:start w:val="1"/>
      <w:numFmt w:val="decimal"/>
      <w:lvlText w:val="%1."/>
      <w:lvlJc w:val="left"/>
      <w:pPr>
        <w:tabs>
          <w:tab w:val="num" w:pos="644"/>
        </w:tabs>
        <w:ind w:left="644" w:hanging="360"/>
      </w:pPr>
      <w:rPr>
        <w:rFonts w:cs="Times New Roman" w:hint="default"/>
      </w:rPr>
    </w:lvl>
  </w:abstractNum>
  <w:abstractNum w:abstractNumId="21">
    <w:nsid w:val="44757853"/>
    <w:multiLevelType w:val="singleLevel"/>
    <w:tmpl w:val="A27630C0"/>
    <w:lvl w:ilvl="0">
      <w:start w:val="1"/>
      <w:numFmt w:val="decimal"/>
      <w:lvlText w:val="%1."/>
      <w:lvlJc w:val="left"/>
      <w:pPr>
        <w:tabs>
          <w:tab w:val="num" w:pos="644"/>
        </w:tabs>
        <w:ind w:left="644" w:hanging="360"/>
      </w:pPr>
      <w:rPr>
        <w:rFonts w:cs="Times New Roman" w:hint="default"/>
      </w:rPr>
    </w:lvl>
  </w:abstractNum>
  <w:abstractNum w:abstractNumId="22">
    <w:nsid w:val="47042C48"/>
    <w:multiLevelType w:val="singleLevel"/>
    <w:tmpl w:val="A27630C0"/>
    <w:lvl w:ilvl="0">
      <w:start w:val="1"/>
      <w:numFmt w:val="decimal"/>
      <w:lvlText w:val="%1."/>
      <w:lvlJc w:val="left"/>
      <w:pPr>
        <w:tabs>
          <w:tab w:val="num" w:pos="644"/>
        </w:tabs>
        <w:ind w:left="644" w:hanging="360"/>
      </w:pPr>
      <w:rPr>
        <w:rFonts w:cs="Times New Roman" w:hint="default"/>
      </w:rPr>
    </w:lvl>
  </w:abstractNum>
  <w:abstractNum w:abstractNumId="23">
    <w:nsid w:val="4CD97503"/>
    <w:multiLevelType w:val="singleLevel"/>
    <w:tmpl w:val="A27630C0"/>
    <w:lvl w:ilvl="0">
      <w:start w:val="1"/>
      <w:numFmt w:val="decimal"/>
      <w:lvlText w:val="%1."/>
      <w:lvlJc w:val="left"/>
      <w:pPr>
        <w:tabs>
          <w:tab w:val="num" w:pos="644"/>
        </w:tabs>
        <w:ind w:left="644" w:hanging="360"/>
      </w:pPr>
      <w:rPr>
        <w:rFonts w:cs="Times New Roman" w:hint="default"/>
      </w:rPr>
    </w:lvl>
  </w:abstractNum>
  <w:abstractNum w:abstractNumId="24">
    <w:nsid w:val="50E23942"/>
    <w:multiLevelType w:val="singleLevel"/>
    <w:tmpl w:val="A27630C0"/>
    <w:lvl w:ilvl="0">
      <w:start w:val="1"/>
      <w:numFmt w:val="decimal"/>
      <w:lvlText w:val="%1."/>
      <w:lvlJc w:val="left"/>
      <w:pPr>
        <w:tabs>
          <w:tab w:val="num" w:pos="644"/>
        </w:tabs>
        <w:ind w:left="644" w:hanging="360"/>
      </w:pPr>
      <w:rPr>
        <w:rFonts w:cs="Times New Roman" w:hint="default"/>
      </w:rPr>
    </w:lvl>
  </w:abstractNum>
  <w:abstractNum w:abstractNumId="25">
    <w:nsid w:val="53646701"/>
    <w:multiLevelType w:val="singleLevel"/>
    <w:tmpl w:val="DEBA41E0"/>
    <w:lvl w:ilvl="0">
      <w:start w:val="1"/>
      <w:numFmt w:val="decimal"/>
      <w:lvlText w:val="%1."/>
      <w:lvlJc w:val="left"/>
      <w:pPr>
        <w:tabs>
          <w:tab w:val="num" w:pos="360"/>
        </w:tabs>
        <w:ind w:left="360" w:hanging="360"/>
      </w:pPr>
      <w:rPr>
        <w:rFonts w:cs="Times New Roman" w:hint="default"/>
        <w:b/>
        <w:i/>
      </w:rPr>
    </w:lvl>
  </w:abstractNum>
  <w:abstractNum w:abstractNumId="26">
    <w:nsid w:val="56A251C8"/>
    <w:multiLevelType w:val="singleLevel"/>
    <w:tmpl w:val="D4B48534"/>
    <w:lvl w:ilvl="0">
      <w:start w:val="1"/>
      <w:numFmt w:val="decimal"/>
      <w:lvlText w:val="%1."/>
      <w:lvlJc w:val="left"/>
      <w:pPr>
        <w:tabs>
          <w:tab w:val="num" w:pos="644"/>
        </w:tabs>
        <w:ind w:left="644" w:hanging="360"/>
      </w:pPr>
      <w:rPr>
        <w:rFonts w:ascii="Times New Roman" w:hAnsi="Times New Roman" w:cs="Times New Roman" w:hint="default"/>
        <w:b/>
        <w:i w:val="0"/>
      </w:rPr>
    </w:lvl>
  </w:abstractNum>
  <w:abstractNum w:abstractNumId="27">
    <w:nsid w:val="5C2834B7"/>
    <w:multiLevelType w:val="hybridMultilevel"/>
    <w:tmpl w:val="F5904E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61094FB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9">
    <w:nsid w:val="61FE29CF"/>
    <w:multiLevelType w:val="singleLevel"/>
    <w:tmpl w:val="A27630C0"/>
    <w:lvl w:ilvl="0">
      <w:start w:val="1"/>
      <w:numFmt w:val="decimal"/>
      <w:lvlText w:val="%1."/>
      <w:lvlJc w:val="left"/>
      <w:pPr>
        <w:tabs>
          <w:tab w:val="num" w:pos="644"/>
        </w:tabs>
        <w:ind w:left="644" w:hanging="360"/>
      </w:pPr>
      <w:rPr>
        <w:rFonts w:cs="Times New Roman" w:hint="default"/>
      </w:rPr>
    </w:lvl>
  </w:abstractNum>
  <w:abstractNum w:abstractNumId="30">
    <w:nsid w:val="6333577E"/>
    <w:multiLevelType w:val="singleLevel"/>
    <w:tmpl w:val="D4B48534"/>
    <w:lvl w:ilvl="0">
      <w:start w:val="1"/>
      <w:numFmt w:val="decimal"/>
      <w:lvlText w:val="%1."/>
      <w:lvlJc w:val="left"/>
      <w:pPr>
        <w:tabs>
          <w:tab w:val="num" w:pos="644"/>
        </w:tabs>
        <w:ind w:left="644" w:hanging="360"/>
      </w:pPr>
      <w:rPr>
        <w:rFonts w:cs="Times New Roman" w:hint="default"/>
        <w:b/>
      </w:rPr>
    </w:lvl>
  </w:abstractNum>
  <w:abstractNum w:abstractNumId="31">
    <w:nsid w:val="63F03E50"/>
    <w:multiLevelType w:val="singleLevel"/>
    <w:tmpl w:val="88244AA8"/>
    <w:lvl w:ilvl="0">
      <w:start w:val="1"/>
      <w:numFmt w:val="decimal"/>
      <w:lvlText w:val="%1."/>
      <w:lvlJc w:val="left"/>
      <w:pPr>
        <w:tabs>
          <w:tab w:val="num" w:pos="1080"/>
        </w:tabs>
        <w:ind w:left="1080" w:hanging="360"/>
      </w:pPr>
      <w:rPr>
        <w:rFonts w:cs="Times New Roman" w:hint="default"/>
      </w:rPr>
    </w:lvl>
  </w:abstractNum>
  <w:abstractNum w:abstractNumId="32">
    <w:nsid w:val="66CA1835"/>
    <w:multiLevelType w:val="singleLevel"/>
    <w:tmpl w:val="B0BE022C"/>
    <w:lvl w:ilvl="0">
      <w:start w:val="1"/>
      <w:numFmt w:val="decimal"/>
      <w:lvlText w:val="%1."/>
      <w:lvlJc w:val="left"/>
      <w:pPr>
        <w:tabs>
          <w:tab w:val="num" w:pos="405"/>
        </w:tabs>
        <w:ind w:left="405" w:hanging="405"/>
      </w:pPr>
      <w:rPr>
        <w:rFonts w:cs="Times New Roman" w:hint="default"/>
        <w:b/>
      </w:rPr>
    </w:lvl>
  </w:abstractNum>
  <w:abstractNum w:abstractNumId="33">
    <w:nsid w:val="6C5F5018"/>
    <w:multiLevelType w:val="hybridMultilevel"/>
    <w:tmpl w:val="C0BA1256"/>
    <w:lvl w:ilvl="0" w:tplc="F24CE612">
      <w:start w:val="1"/>
      <w:numFmt w:val="decimal"/>
      <w:lvlText w:val="%1."/>
      <w:lvlJc w:val="left"/>
      <w:pPr>
        <w:tabs>
          <w:tab w:val="num" w:pos="1004"/>
        </w:tabs>
        <w:ind w:left="1004" w:hanging="360"/>
      </w:pPr>
      <w:rPr>
        <w:rFonts w:cs="Times New Roman"/>
        <w:b w:val="0"/>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34">
    <w:nsid w:val="6E08677A"/>
    <w:multiLevelType w:val="singleLevel"/>
    <w:tmpl w:val="EF182AC4"/>
    <w:lvl w:ilvl="0">
      <w:start w:val="1"/>
      <w:numFmt w:val="decimal"/>
      <w:lvlText w:val="%1."/>
      <w:lvlJc w:val="left"/>
      <w:pPr>
        <w:tabs>
          <w:tab w:val="num" w:pos="1080"/>
        </w:tabs>
        <w:ind w:left="1080" w:hanging="360"/>
      </w:pPr>
      <w:rPr>
        <w:rFonts w:cs="Times New Roman" w:hint="default"/>
      </w:rPr>
    </w:lvl>
  </w:abstractNum>
  <w:abstractNum w:abstractNumId="35">
    <w:nsid w:val="6E2F4ADD"/>
    <w:multiLevelType w:val="singleLevel"/>
    <w:tmpl w:val="A27630C0"/>
    <w:lvl w:ilvl="0">
      <w:start w:val="1"/>
      <w:numFmt w:val="decimal"/>
      <w:lvlText w:val="%1."/>
      <w:lvlJc w:val="left"/>
      <w:pPr>
        <w:tabs>
          <w:tab w:val="num" w:pos="644"/>
        </w:tabs>
        <w:ind w:left="644" w:hanging="360"/>
      </w:pPr>
      <w:rPr>
        <w:rFonts w:cs="Times New Roman" w:hint="default"/>
      </w:rPr>
    </w:lvl>
  </w:abstractNum>
  <w:abstractNum w:abstractNumId="36">
    <w:nsid w:val="720E4DD8"/>
    <w:multiLevelType w:val="hybridMultilevel"/>
    <w:tmpl w:val="842041A8"/>
    <w:lvl w:ilvl="0" w:tplc="0419000F">
      <w:start w:val="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9306EAE"/>
    <w:multiLevelType w:val="singleLevel"/>
    <w:tmpl w:val="9C48243A"/>
    <w:lvl w:ilvl="0">
      <w:start w:val="1"/>
      <w:numFmt w:val="decimal"/>
      <w:lvlText w:val="%1."/>
      <w:lvlJc w:val="left"/>
      <w:pPr>
        <w:tabs>
          <w:tab w:val="num" w:pos="1080"/>
        </w:tabs>
        <w:ind w:left="1080" w:hanging="360"/>
      </w:pPr>
      <w:rPr>
        <w:rFonts w:cs="Times New Roman" w:hint="default"/>
        <w:i w:val="0"/>
      </w:rPr>
    </w:lvl>
  </w:abstractNum>
  <w:abstractNum w:abstractNumId="38">
    <w:nsid w:val="7A822418"/>
    <w:multiLevelType w:val="singleLevel"/>
    <w:tmpl w:val="D4B48534"/>
    <w:lvl w:ilvl="0">
      <w:start w:val="1"/>
      <w:numFmt w:val="decimal"/>
      <w:lvlText w:val="%1."/>
      <w:lvlJc w:val="left"/>
      <w:pPr>
        <w:tabs>
          <w:tab w:val="num" w:pos="644"/>
        </w:tabs>
        <w:ind w:left="644" w:hanging="360"/>
      </w:pPr>
      <w:rPr>
        <w:rFonts w:ascii="Times New Roman" w:hAnsi="Times New Roman" w:cs="Times New Roman" w:hint="default"/>
        <w:b/>
        <w:i w:val="0"/>
      </w:rPr>
    </w:lvl>
  </w:abstractNum>
  <w:abstractNum w:abstractNumId="39">
    <w:nsid w:val="7FDB51AD"/>
    <w:multiLevelType w:val="singleLevel"/>
    <w:tmpl w:val="0419000F"/>
    <w:lvl w:ilvl="0">
      <w:start w:val="1"/>
      <w:numFmt w:val="decimal"/>
      <w:lvlText w:val="%1."/>
      <w:lvlJc w:val="left"/>
      <w:pPr>
        <w:tabs>
          <w:tab w:val="num" w:pos="360"/>
        </w:tabs>
        <w:ind w:left="360" w:hanging="360"/>
      </w:pPr>
      <w:rPr>
        <w:rFonts w:cs="Times New Roman"/>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5"/>
  </w:num>
  <w:num w:numId="4">
    <w:abstractNumId w:val="31"/>
  </w:num>
  <w:num w:numId="5">
    <w:abstractNumId w:val="37"/>
  </w:num>
  <w:num w:numId="6">
    <w:abstractNumId w:val="11"/>
  </w:num>
  <w:num w:numId="7">
    <w:abstractNumId w:val="34"/>
  </w:num>
  <w:num w:numId="8">
    <w:abstractNumId w:val="7"/>
  </w:num>
  <w:num w:numId="9">
    <w:abstractNumId w:val="3"/>
  </w:num>
  <w:num w:numId="10">
    <w:abstractNumId w:val="28"/>
  </w:num>
  <w:num w:numId="11">
    <w:abstractNumId w:val="15"/>
  </w:num>
  <w:num w:numId="12">
    <w:abstractNumId w:val="10"/>
  </w:num>
  <w:num w:numId="13">
    <w:abstractNumId w:val="32"/>
  </w:num>
  <w:num w:numId="14">
    <w:abstractNumId w:val="16"/>
  </w:num>
  <w:num w:numId="15">
    <w:abstractNumId w:val="13"/>
  </w:num>
  <w:num w:numId="16">
    <w:abstractNumId w:val="24"/>
  </w:num>
  <w:num w:numId="17">
    <w:abstractNumId w:val="30"/>
  </w:num>
  <w:num w:numId="18">
    <w:abstractNumId w:val="26"/>
  </w:num>
  <w:num w:numId="19">
    <w:abstractNumId w:val="17"/>
  </w:num>
  <w:num w:numId="20">
    <w:abstractNumId w:val="18"/>
  </w:num>
  <w:num w:numId="21">
    <w:abstractNumId w:val="1"/>
  </w:num>
  <w:num w:numId="22">
    <w:abstractNumId w:val="38"/>
  </w:num>
  <w:num w:numId="23">
    <w:abstractNumId w:val="35"/>
  </w:num>
  <w:num w:numId="24">
    <w:abstractNumId w:val="21"/>
  </w:num>
  <w:num w:numId="25">
    <w:abstractNumId w:val="23"/>
  </w:num>
  <w:num w:numId="26">
    <w:abstractNumId w:val="22"/>
  </w:num>
  <w:num w:numId="27">
    <w:abstractNumId w:val="6"/>
  </w:num>
  <w:num w:numId="28">
    <w:abstractNumId w:val="29"/>
  </w:num>
  <w:num w:numId="29">
    <w:abstractNumId w:val="39"/>
  </w:num>
  <w:num w:numId="30">
    <w:abstractNumId w:val="14"/>
  </w:num>
  <w:num w:numId="31">
    <w:abstractNumId w:val="2"/>
  </w:num>
  <w:num w:numId="32">
    <w:abstractNumId w:val="5"/>
  </w:num>
  <w:num w:numId="33">
    <w:abstractNumId w:val="9"/>
  </w:num>
  <w:num w:numId="34">
    <w:abstractNumId w:val="20"/>
  </w:num>
  <w:num w:numId="35">
    <w:abstractNumId w:val="4"/>
  </w:num>
  <w:num w:numId="36">
    <w:abstractNumId w:val="19"/>
  </w:num>
  <w:num w:numId="37">
    <w:abstractNumId w:val="27"/>
  </w:num>
  <w:num w:numId="38">
    <w:abstractNumId w:val="36"/>
  </w:num>
  <w:num w:numId="39">
    <w:abstractNumId w:val="33"/>
  </w:num>
  <w:num w:numId="40">
    <w:abstractNumId w:val="8"/>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7E84"/>
    <w:rsid w:val="0002181B"/>
    <w:rsid w:val="00227E84"/>
    <w:rsid w:val="00234282"/>
    <w:rsid w:val="00266DB2"/>
    <w:rsid w:val="00397814"/>
    <w:rsid w:val="003A0888"/>
    <w:rsid w:val="003C0A73"/>
    <w:rsid w:val="003F0F6B"/>
    <w:rsid w:val="004F452D"/>
    <w:rsid w:val="00581489"/>
    <w:rsid w:val="00701562"/>
    <w:rsid w:val="00777000"/>
    <w:rsid w:val="00865884"/>
    <w:rsid w:val="00923615"/>
    <w:rsid w:val="00955743"/>
    <w:rsid w:val="009F0986"/>
    <w:rsid w:val="00AB0A7A"/>
    <w:rsid w:val="00AC7476"/>
    <w:rsid w:val="00AE105E"/>
    <w:rsid w:val="00B451FD"/>
    <w:rsid w:val="00B51ED6"/>
    <w:rsid w:val="00C01E5A"/>
    <w:rsid w:val="00C350B1"/>
    <w:rsid w:val="00C62F26"/>
    <w:rsid w:val="00C63CBB"/>
    <w:rsid w:val="00C853EA"/>
    <w:rsid w:val="00CD6AE5"/>
    <w:rsid w:val="00D90271"/>
    <w:rsid w:val="00ED3C8C"/>
    <w:rsid w:val="00F87925"/>
    <w:rsid w:val="00FA11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3"/>
    <o:shapelayout v:ext="edit">
      <o:idmap v:ext="edit" data="1"/>
    </o:shapelayout>
  </w:shapeDefaults>
  <w:decimalSymbol w:val=","/>
  <w:listSeparator w:val=";"/>
  <w14:defaultImageDpi w14:val="0"/>
  <w15:chartTrackingRefBased/>
  <w15:docId w15:val="{8BF32B2A-D8E7-43E5-8B9E-103639F75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01E5A"/>
    <w:pPr>
      <w:widowControl w:val="0"/>
      <w:spacing w:line="280" w:lineRule="auto"/>
      <w:ind w:firstLine="260"/>
      <w:jc w:val="both"/>
    </w:pPr>
  </w:style>
  <w:style w:type="paragraph" w:styleId="1">
    <w:name w:val="heading 1"/>
    <w:basedOn w:val="a"/>
    <w:next w:val="a"/>
    <w:link w:val="10"/>
    <w:autoRedefine/>
    <w:uiPriority w:val="9"/>
    <w:qFormat/>
    <w:rsid w:val="00B51ED6"/>
    <w:pPr>
      <w:keepNext/>
      <w:widowControl/>
      <w:tabs>
        <w:tab w:val="left" w:pos="9000"/>
      </w:tabs>
      <w:spacing w:line="360" w:lineRule="auto"/>
      <w:ind w:firstLine="0"/>
      <w:jc w:val="left"/>
      <w:outlineLvl w:val="0"/>
    </w:pPr>
    <w:rPr>
      <w:b/>
      <w:caps/>
      <w:kern w:val="28"/>
      <w:sz w:val="28"/>
      <w:szCs w:val="28"/>
      <w:lang w:val="en-US"/>
    </w:rPr>
  </w:style>
  <w:style w:type="paragraph" w:styleId="2">
    <w:name w:val="heading 2"/>
    <w:basedOn w:val="a"/>
    <w:next w:val="a"/>
    <w:link w:val="20"/>
    <w:uiPriority w:val="9"/>
    <w:qFormat/>
    <w:rsid w:val="00C01E5A"/>
    <w:pPr>
      <w:keepNext/>
      <w:widowControl/>
      <w:spacing w:line="240" w:lineRule="auto"/>
      <w:ind w:firstLine="0"/>
      <w:jc w:val="center"/>
      <w:outlineLvl w:val="1"/>
    </w:pPr>
    <w:rPr>
      <w:b/>
      <w:sz w:val="26"/>
    </w:rPr>
  </w:style>
  <w:style w:type="paragraph" w:styleId="3">
    <w:name w:val="heading 3"/>
    <w:basedOn w:val="a"/>
    <w:next w:val="a"/>
    <w:link w:val="30"/>
    <w:uiPriority w:val="9"/>
    <w:qFormat/>
    <w:rsid w:val="00C01E5A"/>
    <w:pPr>
      <w:keepNext/>
      <w:widowControl/>
      <w:spacing w:line="240" w:lineRule="auto"/>
      <w:ind w:firstLine="0"/>
      <w:jc w:val="center"/>
      <w:outlineLvl w:val="2"/>
    </w:pPr>
    <w:rPr>
      <w:b/>
      <w:sz w:val="24"/>
    </w:rPr>
  </w:style>
  <w:style w:type="paragraph" w:styleId="4">
    <w:name w:val="heading 4"/>
    <w:basedOn w:val="a"/>
    <w:next w:val="a"/>
    <w:link w:val="40"/>
    <w:uiPriority w:val="9"/>
    <w:qFormat/>
    <w:rsid w:val="00C01E5A"/>
    <w:pPr>
      <w:keepNext/>
      <w:widowControl/>
      <w:spacing w:before="620" w:line="240" w:lineRule="auto"/>
      <w:ind w:left="1080" w:right="1000" w:firstLine="0"/>
      <w:jc w:val="center"/>
      <w:outlineLvl w:val="3"/>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table" w:styleId="a3">
    <w:name w:val="Table Grid"/>
    <w:basedOn w:val="a1"/>
    <w:uiPriority w:val="59"/>
    <w:rsid w:val="0022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basedOn w:val="a"/>
    <w:next w:val="a"/>
    <w:uiPriority w:val="35"/>
    <w:qFormat/>
    <w:rsid w:val="00581489"/>
    <w:pPr>
      <w:widowControl/>
      <w:spacing w:line="360" w:lineRule="auto"/>
      <w:ind w:firstLine="720"/>
    </w:pPr>
    <w:rPr>
      <w:sz w:val="28"/>
      <w:szCs w:val="24"/>
    </w:rPr>
  </w:style>
  <w:style w:type="paragraph" w:styleId="a5">
    <w:name w:val="Body Text Indent"/>
    <w:basedOn w:val="a"/>
    <w:link w:val="a6"/>
    <w:uiPriority w:val="99"/>
    <w:rsid w:val="00581489"/>
    <w:pPr>
      <w:widowControl/>
      <w:spacing w:line="360" w:lineRule="auto"/>
      <w:ind w:firstLine="720"/>
    </w:pPr>
    <w:rPr>
      <w:sz w:val="28"/>
      <w:szCs w:val="24"/>
    </w:rPr>
  </w:style>
  <w:style w:type="character" w:customStyle="1" w:styleId="a6">
    <w:name w:val="Основной текст с отступом Знак"/>
    <w:link w:val="a5"/>
    <w:uiPriority w:val="99"/>
    <w:semiHidden/>
    <w:rPr>
      <w:sz w:val="24"/>
      <w:szCs w:val="24"/>
    </w:rPr>
  </w:style>
  <w:style w:type="paragraph" w:styleId="a7">
    <w:name w:val="Subtitle"/>
    <w:basedOn w:val="a"/>
    <w:link w:val="a8"/>
    <w:uiPriority w:val="11"/>
    <w:qFormat/>
    <w:rsid w:val="00581489"/>
    <w:pPr>
      <w:widowControl/>
      <w:spacing w:line="360" w:lineRule="auto"/>
      <w:ind w:firstLine="0"/>
      <w:jc w:val="left"/>
    </w:pPr>
    <w:rPr>
      <w:b/>
      <w:bCs/>
      <w:sz w:val="28"/>
      <w:szCs w:val="24"/>
    </w:rPr>
  </w:style>
  <w:style w:type="character" w:customStyle="1" w:styleId="a8">
    <w:name w:val="Подзаголовок Знак"/>
    <w:link w:val="a7"/>
    <w:uiPriority w:val="11"/>
    <w:rPr>
      <w:rFonts w:ascii="Cambria" w:eastAsia="Times New Roman" w:hAnsi="Cambria" w:cs="Times New Roman"/>
      <w:sz w:val="24"/>
      <w:szCs w:val="24"/>
    </w:rPr>
  </w:style>
  <w:style w:type="paragraph" w:styleId="a9">
    <w:name w:val="Body Text"/>
    <w:basedOn w:val="a"/>
    <w:link w:val="aa"/>
    <w:uiPriority w:val="99"/>
    <w:rsid w:val="00923615"/>
    <w:pPr>
      <w:widowControl/>
      <w:spacing w:after="120" w:line="240" w:lineRule="auto"/>
      <w:ind w:firstLine="0"/>
      <w:jc w:val="left"/>
    </w:pPr>
  </w:style>
  <w:style w:type="character" w:customStyle="1" w:styleId="aa">
    <w:name w:val="Основной текст Знак"/>
    <w:link w:val="a9"/>
    <w:uiPriority w:val="99"/>
    <w:semiHidden/>
    <w:rPr>
      <w:sz w:val="24"/>
      <w:szCs w:val="24"/>
    </w:rPr>
  </w:style>
  <w:style w:type="character" w:customStyle="1" w:styleId="11">
    <w:name w:val="Заголовок №1_"/>
    <w:link w:val="12"/>
    <w:locked/>
    <w:rsid w:val="00C01E5A"/>
    <w:rPr>
      <w:rFonts w:ascii="Arial" w:hAnsi="Arial"/>
      <w:b/>
      <w:sz w:val="31"/>
    </w:rPr>
  </w:style>
  <w:style w:type="character" w:customStyle="1" w:styleId="ab">
    <w:name w:val="Основной текст + Курсив"/>
    <w:rsid w:val="00C01E5A"/>
    <w:rPr>
      <w:rFonts w:ascii="Times New Roman" w:hAnsi="Times New Roman"/>
      <w:i/>
      <w:spacing w:val="0"/>
      <w:sz w:val="27"/>
    </w:rPr>
  </w:style>
  <w:style w:type="paragraph" w:customStyle="1" w:styleId="12">
    <w:name w:val="Заголовок №1"/>
    <w:basedOn w:val="a"/>
    <w:link w:val="11"/>
    <w:rsid w:val="00C01E5A"/>
    <w:pPr>
      <w:widowControl/>
      <w:shd w:val="clear" w:color="auto" w:fill="FFFFFF"/>
      <w:spacing w:after="420" w:line="240" w:lineRule="atLeast"/>
      <w:ind w:firstLine="0"/>
      <w:jc w:val="left"/>
      <w:outlineLvl w:val="0"/>
    </w:pPr>
    <w:rPr>
      <w:rFonts w:ascii="Arial" w:hAnsi="Arial"/>
      <w:b/>
      <w:bCs/>
      <w:noProof/>
      <w:sz w:val="31"/>
      <w:szCs w:val="31"/>
    </w:rPr>
  </w:style>
  <w:style w:type="paragraph" w:customStyle="1" w:styleId="ac">
    <w:name w:val="Абзац"/>
    <w:rsid w:val="00C01E5A"/>
    <w:pPr>
      <w:overflowPunct w:val="0"/>
      <w:autoSpaceDE w:val="0"/>
      <w:autoSpaceDN w:val="0"/>
      <w:adjustRightInd w:val="0"/>
      <w:spacing w:before="120" w:line="360" w:lineRule="auto"/>
      <w:ind w:firstLine="680"/>
      <w:jc w:val="both"/>
      <w:textAlignment w:val="baseline"/>
    </w:pPr>
    <w:rPr>
      <w:sz w:val="28"/>
    </w:rPr>
  </w:style>
  <w:style w:type="paragraph" w:customStyle="1" w:styleId="FR4">
    <w:name w:val="FR4"/>
    <w:rsid w:val="00C01E5A"/>
    <w:pPr>
      <w:widowControl w:val="0"/>
      <w:spacing w:before="160" w:line="420" w:lineRule="auto"/>
      <w:ind w:left="920" w:right="400" w:hanging="560"/>
    </w:pPr>
    <w:rPr>
      <w:rFonts w:ascii="Arial" w:hAnsi="Arial"/>
      <w:sz w:val="18"/>
    </w:rPr>
  </w:style>
  <w:style w:type="paragraph" w:customStyle="1" w:styleId="FR3">
    <w:name w:val="FR3"/>
    <w:rsid w:val="00C01E5A"/>
    <w:pPr>
      <w:widowControl w:val="0"/>
      <w:spacing w:before="380"/>
      <w:ind w:left="40"/>
      <w:jc w:val="both"/>
    </w:pPr>
    <w:rPr>
      <w:rFonts w:ascii="Arial" w:hAnsi="Arial"/>
      <w:sz w:val="32"/>
    </w:rPr>
  </w:style>
  <w:style w:type="paragraph" w:customStyle="1" w:styleId="FR1">
    <w:name w:val="FR1"/>
    <w:rsid w:val="00C01E5A"/>
    <w:pPr>
      <w:widowControl w:val="0"/>
      <w:spacing w:before="200" w:line="300" w:lineRule="auto"/>
      <w:ind w:right="200"/>
      <w:jc w:val="center"/>
    </w:pPr>
    <w:rPr>
      <w:b/>
      <w:sz w:val="56"/>
    </w:rPr>
  </w:style>
  <w:style w:type="paragraph" w:customStyle="1" w:styleId="FR5">
    <w:name w:val="FR5"/>
    <w:rsid w:val="00C01E5A"/>
    <w:pPr>
      <w:widowControl w:val="0"/>
      <w:jc w:val="center"/>
    </w:pPr>
    <w:rPr>
      <w:rFonts w:ascii="Courier New" w:hAnsi="Courier New"/>
      <w:sz w:val="18"/>
    </w:rPr>
  </w:style>
  <w:style w:type="paragraph" w:styleId="13">
    <w:name w:val="toc 1"/>
    <w:basedOn w:val="a"/>
    <w:next w:val="a"/>
    <w:autoRedefine/>
    <w:uiPriority w:val="39"/>
    <w:semiHidden/>
    <w:rsid w:val="00C01E5A"/>
    <w:pPr>
      <w:widowControl/>
      <w:tabs>
        <w:tab w:val="right" w:leader="dot" w:pos="10773"/>
      </w:tabs>
      <w:spacing w:line="240" w:lineRule="auto"/>
      <w:ind w:firstLine="284"/>
      <w:jc w:val="left"/>
    </w:pPr>
    <w:rPr>
      <w:b/>
      <w:caps/>
      <w:noProof/>
    </w:rPr>
  </w:style>
  <w:style w:type="character" w:styleId="ad">
    <w:name w:val="Hyperlink"/>
    <w:uiPriority w:val="99"/>
    <w:rsid w:val="00C01E5A"/>
    <w:rPr>
      <w:color w:val="0000FF"/>
      <w:u w:val="single"/>
    </w:rPr>
  </w:style>
  <w:style w:type="character" w:styleId="ae">
    <w:name w:val="FollowedHyperlink"/>
    <w:uiPriority w:val="99"/>
    <w:rsid w:val="00C01E5A"/>
    <w:rPr>
      <w:color w:val="800080"/>
      <w:u w:val="single"/>
    </w:rPr>
  </w:style>
  <w:style w:type="paragraph" w:styleId="af">
    <w:name w:val="footer"/>
    <w:basedOn w:val="a"/>
    <w:link w:val="af0"/>
    <w:uiPriority w:val="99"/>
    <w:rsid w:val="00C01E5A"/>
    <w:pPr>
      <w:widowControl/>
      <w:tabs>
        <w:tab w:val="center" w:pos="4153"/>
        <w:tab w:val="right" w:pos="8306"/>
      </w:tabs>
      <w:spacing w:line="240" w:lineRule="auto"/>
      <w:ind w:firstLine="0"/>
      <w:jc w:val="left"/>
    </w:pPr>
  </w:style>
  <w:style w:type="character" w:customStyle="1" w:styleId="af0">
    <w:name w:val="Нижний колонтитул Знак"/>
    <w:link w:val="af"/>
    <w:uiPriority w:val="99"/>
    <w:semiHidden/>
  </w:style>
  <w:style w:type="character" w:styleId="af1">
    <w:name w:val="page number"/>
    <w:uiPriority w:val="99"/>
    <w:rsid w:val="00C01E5A"/>
    <w:rPr>
      <w:rFonts w:cs="Times New Roman"/>
    </w:rPr>
  </w:style>
  <w:style w:type="paragraph" w:styleId="31">
    <w:name w:val="toc 3"/>
    <w:basedOn w:val="a"/>
    <w:next w:val="a"/>
    <w:autoRedefine/>
    <w:uiPriority w:val="39"/>
    <w:semiHidden/>
    <w:rsid w:val="00F87925"/>
    <w:pPr>
      <w:widowControl/>
      <w:spacing w:line="240" w:lineRule="auto"/>
      <w:ind w:left="480" w:firstLine="0"/>
      <w:jc w:val="left"/>
    </w:pPr>
    <w:rPr>
      <w:sz w:val="24"/>
      <w:szCs w:val="24"/>
    </w:rPr>
  </w:style>
  <w:style w:type="paragraph" w:styleId="af2">
    <w:name w:val="header"/>
    <w:basedOn w:val="a"/>
    <w:link w:val="af3"/>
    <w:uiPriority w:val="99"/>
    <w:rsid w:val="00234282"/>
    <w:pPr>
      <w:widowControl/>
      <w:tabs>
        <w:tab w:val="center" w:pos="4677"/>
        <w:tab w:val="right" w:pos="9355"/>
      </w:tabs>
      <w:spacing w:line="240" w:lineRule="auto"/>
      <w:ind w:firstLine="0"/>
      <w:jc w:val="left"/>
    </w:pPr>
    <w:rPr>
      <w:sz w:val="24"/>
      <w:szCs w:val="24"/>
    </w:rPr>
  </w:style>
  <w:style w:type="character" w:customStyle="1" w:styleId="af3">
    <w:name w:val="Верхний колонтитул Знак"/>
    <w:link w:val="af2"/>
    <w:uiPriority w:val="99"/>
    <w:locked/>
    <w:rsid w:val="0023428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363940">
      <w:marLeft w:val="0"/>
      <w:marRight w:val="0"/>
      <w:marTop w:val="0"/>
      <w:marBottom w:val="0"/>
      <w:divBdr>
        <w:top w:val="none" w:sz="0" w:space="0" w:color="auto"/>
        <w:left w:val="none" w:sz="0" w:space="0" w:color="auto"/>
        <w:bottom w:val="none" w:sz="0" w:space="0" w:color="auto"/>
        <w:right w:val="none" w:sz="0" w:space="0" w:color="auto"/>
      </w:divBdr>
    </w:div>
    <w:div w:id="23436394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oleObject" Target="embeddings/oleObject19.bin"/><Relationship Id="rId63" Type="http://schemas.openxmlformats.org/officeDocument/2006/relationships/image" Target="media/image30.png"/><Relationship Id="rId68" Type="http://schemas.openxmlformats.org/officeDocument/2006/relationships/image" Target="media/image34.png"/><Relationship Id="rId84" Type="http://schemas.openxmlformats.org/officeDocument/2006/relationships/image" Target="media/image44.png"/><Relationship Id="rId89" Type="http://schemas.openxmlformats.org/officeDocument/2006/relationships/image" Target="media/image49.wmf"/><Relationship Id="rId7" Type="http://schemas.openxmlformats.org/officeDocument/2006/relationships/image" Target="media/image1.wmf"/><Relationship Id="rId71" Type="http://schemas.openxmlformats.org/officeDocument/2006/relationships/oleObject" Target="embeddings/oleObject26.bin"/><Relationship Id="rId92" Type="http://schemas.openxmlformats.org/officeDocument/2006/relationships/image" Target="media/image50.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4.png"/><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2.wmf"/><Relationship Id="rId53" Type="http://schemas.openxmlformats.org/officeDocument/2006/relationships/oleObject" Target="embeddings/oleObject24.bin"/><Relationship Id="rId58" Type="http://schemas.openxmlformats.org/officeDocument/2006/relationships/image" Target="media/image25.png"/><Relationship Id="rId66" Type="http://schemas.openxmlformats.org/officeDocument/2006/relationships/image" Target="media/image32.png"/><Relationship Id="rId74" Type="http://schemas.openxmlformats.org/officeDocument/2006/relationships/image" Target="media/image38.png"/><Relationship Id="rId79" Type="http://schemas.openxmlformats.org/officeDocument/2006/relationships/image" Target="media/image40.png"/><Relationship Id="rId87" Type="http://schemas.openxmlformats.org/officeDocument/2006/relationships/image" Target="media/image47.png"/><Relationship Id="rId102"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oleObject" Target="embeddings/oleObject31.bin"/><Relationship Id="rId90" Type="http://schemas.openxmlformats.org/officeDocument/2006/relationships/oleObject" Target="embeddings/oleObject32.bin"/><Relationship Id="rId95" Type="http://schemas.openxmlformats.org/officeDocument/2006/relationships/oleObject" Target="embeddings/oleObject35.bin"/><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6.wmf"/><Relationship Id="rId43" Type="http://schemas.openxmlformats.org/officeDocument/2006/relationships/image" Target="media/image20.jpeg"/><Relationship Id="rId48" Type="http://schemas.openxmlformats.org/officeDocument/2006/relationships/oleObject" Target="embeddings/oleObject20.bin"/><Relationship Id="rId56" Type="http://schemas.openxmlformats.org/officeDocument/2006/relationships/header" Target="header2.xml"/><Relationship Id="rId64" Type="http://schemas.openxmlformats.org/officeDocument/2006/relationships/image" Target="media/image31.wmf"/><Relationship Id="rId69" Type="http://schemas.openxmlformats.org/officeDocument/2006/relationships/image" Target="media/image35.png"/><Relationship Id="rId77" Type="http://schemas.openxmlformats.org/officeDocument/2006/relationships/oleObject" Target="embeddings/oleObject29.bin"/><Relationship Id="rId100" Type="http://schemas.openxmlformats.org/officeDocument/2006/relationships/image" Target="media/image56.png"/><Relationship Id="rId105"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image" Target="media/image37.wmf"/><Relationship Id="rId80" Type="http://schemas.openxmlformats.org/officeDocument/2006/relationships/image" Target="media/image41.png"/><Relationship Id="rId85" Type="http://schemas.openxmlformats.org/officeDocument/2006/relationships/image" Target="media/image45.png"/><Relationship Id="rId93" Type="http://schemas.openxmlformats.org/officeDocument/2006/relationships/oleObject" Target="embeddings/oleObject34.bin"/><Relationship Id="rId98"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8.bin"/><Relationship Id="rId59" Type="http://schemas.openxmlformats.org/officeDocument/2006/relationships/image" Target="media/image26.jpeg"/><Relationship Id="rId67" Type="http://schemas.openxmlformats.org/officeDocument/2006/relationships/image" Target="media/image33.png"/><Relationship Id="rId103" Type="http://schemas.openxmlformats.org/officeDocument/2006/relationships/image" Target="media/image59.emf"/><Relationship Id="rId20" Type="http://schemas.openxmlformats.org/officeDocument/2006/relationships/oleObject" Target="embeddings/oleObject7.bin"/><Relationship Id="rId41" Type="http://schemas.openxmlformats.org/officeDocument/2006/relationships/image" Target="media/image19.wmf"/><Relationship Id="rId54" Type="http://schemas.openxmlformats.org/officeDocument/2006/relationships/header" Target="header1.xml"/><Relationship Id="rId62" Type="http://schemas.openxmlformats.org/officeDocument/2006/relationships/image" Target="media/image29.png"/><Relationship Id="rId70" Type="http://schemas.openxmlformats.org/officeDocument/2006/relationships/image" Target="media/image36.wmf"/><Relationship Id="rId75" Type="http://schemas.openxmlformats.org/officeDocument/2006/relationships/image" Target="media/image39.wmf"/><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oleObject" Target="embeddings/oleObject33.bin"/><Relationship Id="rId96"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image" Target="media/image24.png"/><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1.jpeg"/><Relationship Id="rId52" Type="http://schemas.openxmlformats.org/officeDocument/2006/relationships/image" Target="media/image23.wmf"/><Relationship Id="rId60" Type="http://schemas.openxmlformats.org/officeDocument/2006/relationships/image" Target="media/image27.jpeg"/><Relationship Id="rId65" Type="http://schemas.openxmlformats.org/officeDocument/2006/relationships/oleObject" Target="embeddings/oleObject25.bin"/><Relationship Id="rId73" Type="http://schemas.openxmlformats.org/officeDocument/2006/relationships/oleObject" Target="embeddings/oleObject27.bin"/><Relationship Id="rId78" Type="http://schemas.openxmlformats.org/officeDocument/2006/relationships/oleObject" Target="embeddings/oleObject30.bin"/><Relationship Id="rId81" Type="http://schemas.openxmlformats.org/officeDocument/2006/relationships/image" Target="media/image42.wmf"/><Relationship Id="rId86" Type="http://schemas.openxmlformats.org/officeDocument/2006/relationships/image" Target="media/image46.jpeg"/><Relationship Id="rId94" Type="http://schemas.openxmlformats.org/officeDocument/2006/relationships/image" Target="media/image51.wmf"/><Relationship Id="rId99" Type="http://schemas.openxmlformats.org/officeDocument/2006/relationships/image" Target="media/image55.png"/><Relationship Id="rId101"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8.wmf"/><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footer" Target="footer1.xml"/><Relationship Id="rId76" Type="http://schemas.openxmlformats.org/officeDocument/2006/relationships/oleObject" Target="embeddings/oleObject28.bin"/><Relationship Id="rId97" Type="http://schemas.openxmlformats.org/officeDocument/2006/relationships/image" Target="media/image53.pn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5706</Words>
  <Characters>32528</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РОССИЙСКИЙ ГОСУДАРСТВЕННЫЙ ТОРГОВО-ЭКОНОМИЧЕСКИЙ УНИВЕРСИТЕТ</vt:lpstr>
    </vt:vector>
  </TitlesOfParts>
  <Company/>
  <LinksUpToDate>false</LinksUpToDate>
  <CharactersWithSpaces>38158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РОССИЙСКИЙ ГОСУДАРСТВЕННЫЙ ТОРГОВО-ЭКОНОМИЧЕСКИЙ УНИВЕРСИТЕТ</dc:title>
  <dc:subject/>
  <dc:creator>Армен</dc:creator>
  <cp:keywords/>
  <dc:description/>
  <cp:lastModifiedBy>admin</cp:lastModifiedBy>
  <cp:revision>2</cp:revision>
  <dcterms:created xsi:type="dcterms:W3CDTF">2014-03-27T10:17:00Z</dcterms:created>
  <dcterms:modified xsi:type="dcterms:W3CDTF">2014-03-27T10:17:00Z</dcterms:modified>
</cp:coreProperties>
</file>