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BFD" w:rsidRPr="00A52279" w:rsidRDefault="003F4BFD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3F4BFD" w:rsidRPr="00A52279" w:rsidRDefault="003F4BFD" w:rsidP="00A52279">
      <w:pPr>
        <w:pStyle w:val="2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</w:p>
    <w:p w:rsidR="003F4BFD" w:rsidRPr="00A52279" w:rsidRDefault="003F4BFD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3F4BFD" w:rsidRPr="00A52279" w:rsidRDefault="003F4BFD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3F4BFD" w:rsidRPr="00A52279" w:rsidRDefault="003F4BFD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3F4BFD" w:rsidRPr="00A52279" w:rsidRDefault="003F4BFD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3F4BFD" w:rsidRPr="00A52279" w:rsidRDefault="003F4BFD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3F4BFD" w:rsidRPr="00A52279" w:rsidRDefault="003F4BFD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3F4BFD" w:rsidRPr="00A52279" w:rsidRDefault="003F4BFD" w:rsidP="00A52279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F4BFD" w:rsidRPr="00A52279" w:rsidRDefault="003F4BFD" w:rsidP="00A52279">
      <w:pPr>
        <w:pStyle w:val="23"/>
        <w:spacing w:line="360" w:lineRule="auto"/>
        <w:ind w:firstLine="709"/>
        <w:rPr>
          <w:b w:val="0"/>
          <w:bCs w:val="0"/>
          <w:color w:val="000000"/>
          <w:sz w:val="28"/>
          <w:szCs w:val="28"/>
        </w:rPr>
      </w:pPr>
      <w:r w:rsidRPr="00A52279">
        <w:rPr>
          <w:b w:val="0"/>
          <w:bCs w:val="0"/>
          <w:color w:val="000000"/>
          <w:sz w:val="28"/>
          <w:szCs w:val="28"/>
        </w:rPr>
        <w:t>Курсовая работа</w:t>
      </w:r>
    </w:p>
    <w:p w:rsidR="003F4BFD" w:rsidRPr="00A52279" w:rsidRDefault="003F4BFD" w:rsidP="00A52279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F4BFD" w:rsidRPr="00A52279" w:rsidRDefault="003F4BFD" w:rsidP="00A52279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52279">
        <w:rPr>
          <w:color w:val="000000"/>
          <w:sz w:val="28"/>
          <w:szCs w:val="28"/>
        </w:rPr>
        <w:t>«</w:t>
      </w:r>
      <w:r w:rsidR="00A84DB7" w:rsidRPr="00A84DB7">
        <w:rPr>
          <w:color w:val="000000"/>
          <w:sz w:val="28"/>
          <w:szCs w:val="28"/>
        </w:rPr>
        <w:t>Конструирование и расчет балочной клетки и колонны при проектировании рабочей площадки производственного здания</w:t>
      </w:r>
      <w:r w:rsidRPr="00A52279">
        <w:rPr>
          <w:color w:val="000000"/>
          <w:sz w:val="28"/>
          <w:szCs w:val="28"/>
        </w:rPr>
        <w:t>»</w:t>
      </w:r>
    </w:p>
    <w:p w:rsidR="003F4BFD" w:rsidRPr="00A52279" w:rsidRDefault="00E721B5" w:rsidP="00A52279">
      <w:pPr>
        <w:pStyle w:val="a3"/>
        <w:tabs>
          <w:tab w:val="left" w:pos="0"/>
        </w:tabs>
        <w:spacing w:line="360" w:lineRule="auto"/>
        <w:ind w:firstLine="709"/>
        <w:jc w:val="center"/>
        <w:rPr>
          <w:b/>
          <w:bCs/>
          <w:color w:val="000000"/>
        </w:rPr>
      </w:pPr>
      <w:r w:rsidRPr="00A52279">
        <w:rPr>
          <w:color w:val="000000"/>
        </w:rPr>
        <w:br w:type="page"/>
      </w:r>
      <w:r w:rsidR="003F4BFD" w:rsidRPr="00A52279">
        <w:rPr>
          <w:b/>
          <w:bCs/>
          <w:color w:val="000000"/>
        </w:rPr>
        <w:t>С</w:t>
      </w:r>
      <w:r w:rsidR="0048600E" w:rsidRPr="00A52279">
        <w:rPr>
          <w:b/>
          <w:bCs/>
          <w:color w:val="000000"/>
        </w:rPr>
        <w:t>одержание</w:t>
      </w:r>
    </w:p>
    <w:p w:rsidR="00E721B5" w:rsidRPr="00A52279" w:rsidRDefault="00E721B5" w:rsidP="00A52279">
      <w:pPr>
        <w:pStyle w:val="a3"/>
        <w:tabs>
          <w:tab w:val="left" w:pos="0"/>
        </w:tabs>
        <w:spacing w:line="360" w:lineRule="auto"/>
        <w:ind w:firstLine="709"/>
        <w:rPr>
          <w:color w:val="000000"/>
        </w:rPr>
      </w:pPr>
    </w:p>
    <w:p w:rsidR="0048600E" w:rsidRPr="00A52279" w:rsidRDefault="0048600E" w:rsidP="00A52279">
      <w:pPr>
        <w:pStyle w:val="a3"/>
        <w:tabs>
          <w:tab w:val="left" w:pos="0"/>
        </w:tabs>
        <w:suppressAutoHyphens/>
        <w:spacing w:line="360" w:lineRule="auto"/>
        <w:rPr>
          <w:color w:val="000000"/>
          <w:kern w:val="28"/>
        </w:rPr>
      </w:pPr>
      <w:r w:rsidRPr="00A52279">
        <w:rPr>
          <w:color w:val="000000"/>
          <w:kern w:val="28"/>
        </w:rPr>
        <w:t>1. Компоновка балочной клетки и выбор стали</w:t>
      </w:r>
    </w:p>
    <w:p w:rsidR="0048600E" w:rsidRPr="00A52279" w:rsidRDefault="0048600E" w:rsidP="00A52279">
      <w:pPr>
        <w:pStyle w:val="a3"/>
        <w:tabs>
          <w:tab w:val="left" w:pos="0"/>
        </w:tabs>
        <w:suppressAutoHyphens/>
        <w:spacing w:line="360" w:lineRule="auto"/>
        <w:rPr>
          <w:color w:val="000000"/>
          <w:kern w:val="28"/>
        </w:rPr>
      </w:pPr>
      <w:r w:rsidRPr="00A52279">
        <w:rPr>
          <w:color w:val="000000"/>
          <w:kern w:val="28"/>
        </w:rPr>
        <w:t>2. Нормальный тип балочной клетки</w:t>
      </w:r>
    </w:p>
    <w:p w:rsidR="0048600E" w:rsidRPr="00A52279" w:rsidRDefault="0048600E" w:rsidP="00A52279">
      <w:pPr>
        <w:pStyle w:val="a3"/>
        <w:tabs>
          <w:tab w:val="left" w:pos="0"/>
        </w:tabs>
        <w:suppressAutoHyphens/>
        <w:spacing w:line="360" w:lineRule="auto"/>
        <w:rPr>
          <w:color w:val="000000"/>
          <w:kern w:val="28"/>
        </w:rPr>
      </w:pPr>
      <w:r w:rsidRPr="00A52279">
        <w:rPr>
          <w:color w:val="000000"/>
          <w:kern w:val="28"/>
        </w:rPr>
        <w:t>2.1 Расчет железобетонного настила</w:t>
      </w:r>
    </w:p>
    <w:p w:rsidR="0048600E" w:rsidRPr="00A52279" w:rsidRDefault="0048600E" w:rsidP="00A52279">
      <w:pPr>
        <w:pStyle w:val="a3"/>
        <w:tabs>
          <w:tab w:val="left" w:pos="0"/>
        </w:tabs>
        <w:suppressAutoHyphens/>
        <w:spacing w:line="360" w:lineRule="auto"/>
        <w:rPr>
          <w:color w:val="000000"/>
          <w:kern w:val="28"/>
        </w:rPr>
      </w:pPr>
      <w:r w:rsidRPr="00A52279">
        <w:rPr>
          <w:color w:val="000000"/>
          <w:kern w:val="28"/>
        </w:rPr>
        <w:t>2.2 Расчет балки настила</w:t>
      </w:r>
    </w:p>
    <w:p w:rsidR="0048600E" w:rsidRPr="00A52279" w:rsidRDefault="0048600E" w:rsidP="00A52279">
      <w:pPr>
        <w:pStyle w:val="a3"/>
        <w:tabs>
          <w:tab w:val="left" w:pos="0"/>
        </w:tabs>
        <w:suppressAutoHyphens/>
        <w:spacing w:line="360" w:lineRule="auto"/>
        <w:rPr>
          <w:color w:val="000000"/>
          <w:kern w:val="28"/>
        </w:rPr>
      </w:pPr>
      <w:r w:rsidRPr="00A52279">
        <w:rPr>
          <w:color w:val="000000"/>
          <w:kern w:val="28"/>
        </w:rPr>
        <w:t>3. Усложненный тип балочной клетки</w:t>
      </w:r>
    </w:p>
    <w:p w:rsidR="0048600E" w:rsidRPr="00A52279" w:rsidRDefault="0048600E" w:rsidP="00A52279">
      <w:pPr>
        <w:pStyle w:val="a3"/>
        <w:tabs>
          <w:tab w:val="left" w:pos="0"/>
        </w:tabs>
        <w:suppressAutoHyphens/>
        <w:spacing w:line="360" w:lineRule="auto"/>
        <w:rPr>
          <w:color w:val="000000"/>
          <w:kern w:val="28"/>
        </w:rPr>
      </w:pPr>
      <w:r w:rsidRPr="00A52279">
        <w:rPr>
          <w:color w:val="000000"/>
          <w:kern w:val="28"/>
        </w:rPr>
        <w:t>3.1 Расчет балки настила</w:t>
      </w:r>
    </w:p>
    <w:p w:rsidR="0048600E" w:rsidRPr="00A52279" w:rsidRDefault="0048600E" w:rsidP="00A52279">
      <w:pPr>
        <w:pStyle w:val="a3"/>
        <w:tabs>
          <w:tab w:val="left" w:pos="0"/>
        </w:tabs>
        <w:suppressAutoHyphens/>
        <w:spacing w:line="360" w:lineRule="auto"/>
        <w:rPr>
          <w:color w:val="000000"/>
          <w:kern w:val="28"/>
        </w:rPr>
      </w:pPr>
      <w:r w:rsidRPr="00A52279">
        <w:rPr>
          <w:color w:val="000000"/>
          <w:kern w:val="28"/>
        </w:rPr>
        <w:t>3.2 Расчет вспомогательной балки</w:t>
      </w:r>
    </w:p>
    <w:p w:rsidR="0048600E" w:rsidRPr="00A52279" w:rsidRDefault="0048600E" w:rsidP="00A52279">
      <w:pPr>
        <w:pStyle w:val="a3"/>
        <w:tabs>
          <w:tab w:val="left" w:pos="0"/>
        </w:tabs>
        <w:suppressAutoHyphens/>
        <w:spacing w:line="360" w:lineRule="auto"/>
        <w:rPr>
          <w:color w:val="000000"/>
          <w:kern w:val="28"/>
        </w:rPr>
      </w:pPr>
      <w:r w:rsidRPr="00A52279">
        <w:rPr>
          <w:color w:val="000000"/>
          <w:kern w:val="28"/>
        </w:rPr>
        <w:t>4. Выбор оптимального варианта балочной клетки</w:t>
      </w:r>
    </w:p>
    <w:p w:rsidR="0048600E" w:rsidRPr="00A52279" w:rsidRDefault="0048600E" w:rsidP="00A52279">
      <w:pPr>
        <w:pStyle w:val="a3"/>
        <w:tabs>
          <w:tab w:val="left" w:pos="0"/>
        </w:tabs>
        <w:suppressAutoHyphens/>
        <w:spacing w:line="360" w:lineRule="auto"/>
        <w:rPr>
          <w:color w:val="000000"/>
          <w:kern w:val="28"/>
        </w:rPr>
      </w:pPr>
      <w:r w:rsidRPr="00A52279">
        <w:rPr>
          <w:color w:val="000000"/>
          <w:kern w:val="28"/>
        </w:rPr>
        <w:t>5. Расчет главной балки</w:t>
      </w:r>
    </w:p>
    <w:p w:rsidR="0048600E" w:rsidRPr="00A52279" w:rsidRDefault="0048600E" w:rsidP="00A52279">
      <w:pPr>
        <w:pStyle w:val="a3"/>
        <w:tabs>
          <w:tab w:val="left" w:pos="0"/>
        </w:tabs>
        <w:suppressAutoHyphens/>
        <w:spacing w:line="360" w:lineRule="auto"/>
        <w:rPr>
          <w:color w:val="000000"/>
          <w:kern w:val="28"/>
        </w:rPr>
      </w:pPr>
      <w:r w:rsidRPr="00A52279">
        <w:rPr>
          <w:color w:val="000000"/>
          <w:kern w:val="28"/>
        </w:rPr>
        <w:t>5.1 Определение усилий</w:t>
      </w:r>
    </w:p>
    <w:p w:rsidR="0048600E" w:rsidRPr="00A52279" w:rsidRDefault="0048600E" w:rsidP="00A52279">
      <w:pPr>
        <w:pStyle w:val="a3"/>
        <w:tabs>
          <w:tab w:val="left" w:pos="0"/>
        </w:tabs>
        <w:suppressAutoHyphens/>
        <w:spacing w:line="360" w:lineRule="auto"/>
        <w:rPr>
          <w:color w:val="000000"/>
          <w:kern w:val="28"/>
        </w:rPr>
      </w:pPr>
      <w:r w:rsidRPr="00A52279">
        <w:rPr>
          <w:color w:val="000000"/>
          <w:kern w:val="28"/>
        </w:rPr>
        <w:t>5.2 Компоновка сечения</w:t>
      </w:r>
    </w:p>
    <w:p w:rsidR="0048600E" w:rsidRPr="00A52279" w:rsidRDefault="0048600E" w:rsidP="00A52279">
      <w:pPr>
        <w:pStyle w:val="a3"/>
        <w:tabs>
          <w:tab w:val="left" w:pos="0"/>
        </w:tabs>
        <w:suppressAutoHyphens/>
        <w:spacing w:line="360" w:lineRule="auto"/>
        <w:rPr>
          <w:color w:val="000000"/>
          <w:kern w:val="28"/>
        </w:rPr>
      </w:pPr>
      <w:r w:rsidRPr="00A52279">
        <w:rPr>
          <w:color w:val="000000"/>
          <w:kern w:val="28"/>
        </w:rPr>
        <w:t>5.3 Проверка прочности принятого сечения балки</w:t>
      </w:r>
    </w:p>
    <w:p w:rsidR="0048600E" w:rsidRPr="00A52279" w:rsidRDefault="0048600E" w:rsidP="00A52279">
      <w:pPr>
        <w:pStyle w:val="a3"/>
        <w:tabs>
          <w:tab w:val="left" w:pos="0"/>
        </w:tabs>
        <w:suppressAutoHyphens/>
        <w:spacing w:line="360" w:lineRule="auto"/>
        <w:rPr>
          <w:color w:val="000000"/>
          <w:kern w:val="28"/>
        </w:rPr>
      </w:pPr>
      <w:r w:rsidRPr="00A52279">
        <w:rPr>
          <w:color w:val="000000"/>
          <w:kern w:val="28"/>
        </w:rPr>
        <w:t>5.4 Изменение сечения балки по длине</w:t>
      </w:r>
    </w:p>
    <w:p w:rsidR="0048600E" w:rsidRPr="00A52279" w:rsidRDefault="0048600E" w:rsidP="00A52279">
      <w:pPr>
        <w:pStyle w:val="a3"/>
        <w:tabs>
          <w:tab w:val="left" w:pos="0"/>
        </w:tabs>
        <w:suppressAutoHyphens/>
        <w:spacing w:line="360" w:lineRule="auto"/>
        <w:rPr>
          <w:color w:val="000000"/>
          <w:kern w:val="28"/>
        </w:rPr>
      </w:pPr>
      <w:r w:rsidRPr="00A52279">
        <w:rPr>
          <w:color w:val="000000"/>
          <w:kern w:val="28"/>
        </w:rPr>
        <w:t>5.5 Проверка общей устойчивости балки</w:t>
      </w:r>
    </w:p>
    <w:p w:rsidR="0048600E" w:rsidRPr="00A52279" w:rsidRDefault="0048600E" w:rsidP="00A52279">
      <w:pPr>
        <w:pStyle w:val="a3"/>
        <w:tabs>
          <w:tab w:val="left" w:pos="0"/>
        </w:tabs>
        <w:suppressAutoHyphens/>
        <w:spacing w:line="360" w:lineRule="auto"/>
        <w:rPr>
          <w:color w:val="000000"/>
          <w:kern w:val="28"/>
        </w:rPr>
      </w:pPr>
      <w:r w:rsidRPr="00A52279">
        <w:rPr>
          <w:color w:val="000000"/>
          <w:kern w:val="28"/>
        </w:rPr>
        <w:t>5.6 Проверка местной устойчивости элементов балки</w:t>
      </w:r>
    </w:p>
    <w:p w:rsidR="0048600E" w:rsidRPr="00A52279" w:rsidRDefault="0048600E" w:rsidP="00A52279">
      <w:pPr>
        <w:pStyle w:val="a3"/>
        <w:tabs>
          <w:tab w:val="left" w:pos="0"/>
        </w:tabs>
        <w:suppressAutoHyphens/>
        <w:spacing w:line="360" w:lineRule="auto"/>
        <w:rPr>
          <w:color w:val="000000"/>
          <w:kern w:val="28"/>
        </w:rPr>
      </w:pPr>
      <w:r w:rsidRPr="00A52279">
        <w:rPr>
          <w:color w:val="000000"/>
          <w:kern w:val="28"/>
        </w:rPr>
        <w:t>5.7 Проверка жесткости главной балки</w:t>
      </w:r>
    </w:p>
    <w:p w:rsidR="0048600E" w:rsidRPr="00A52279" w:rsidRDefault="0048600E" w:rsidP="00A52279">
      <w:pPr>
        <w:pStyle w:val="a3"/>
        <w:tabs>
          <w:tab w:val="left" w:pos="0"/>
        </w:tabs>
        <w:suppressAutoHyphens/>
        <w:spacing w:line="360" w:lineRule="auto"/>
        <w:rPr>
          <w:color w:val="000000"/>
          <w:kern w:val="28"/>
        </w:rPr>
      </w:pPr>
      <w:r w:rsidRPr="00A52279">
        <w:rPr>
          <w:color w:val="000000"/>
          <w:kern w:val="28"/>
        </w:rPr>
        <w:t>5.8 Расчет соединения пояса со стенкой</w:t>
      </w:r>
    </w:p>
    <w:p w:rsidR="0048600E" w:rsidRPr="00A52279" w:rsidRDefault="0048600E" w:rsidP="00A52279">
      <w:pPr>
        <w:pStyle w:val="a3"/>
        <w:tabs>
          <w:tab w:val="left" w:pos="0"/>
        </w:tabs>
        <w:suppressAutoHyphens/>
        <w:spacing w:line="360" w:lineRule="auto"/>
        <w:rPr>
          <w:color w:val="000000"/>
          <w:kern w:val="28"/>
        </w:rPr>
      </w:pPr>
      <w:r w:rsidRPr="00A52279">
        <w:rPr>
          <w:color w:val="000000"/>
          <w:kern w:val="28"/>
        </w:rPr>
        <w:t>5.9 Конструирование и расчет опорной части главной балки</w:t>
      </w:r>
    </w:p>
    <w:p w:rsidR="0048600E" w:rsidRPr="00A52279" w:rsidRDefault="0048600E" w:rsidP="00A52279">
      <w:pPr>
        <w:pStyle w:val="a3"/>
        <w:tabs>
          <w:tab w:val="left" w:pos="0"/>
        </w:tabs>
        <w:suppressAutoHyphens/>
        <w:spacing w:line="360" w:lineRule="auto"/>
        <w:rPr>
          <w:color w:val="000000"/>
          <w:kern w:val="28"/>
        </w:rPr>
      </w:pPr>
      <w:r w:rsidRPr="00A52279">
        <w:rPr>
          <w:color w:val="000000"/>
          <w:kern w:val="28"/>
        </w:rPr>
        <w:t>5.10 Проектирование монтажного стыка главной балки</w:t>
      </w:r>
    </w:p>
    <w:p w:rsidR="0048600E" w:rsidRPr="00A52279" w:rsidRDefault="0048600E" w:rsidP="00A52279">
      <w:pPr>
        <w:pStyle w:val="a3"/>
        <w:tabs>
          <w:tab w:val="left" w:pos="0"/>
        </w:tabs>
        <w:suppressAutoHyphens/>
        <w:spacing w:line="360" w:lineRule="auto"/>
        <w:rPr>
          <w:color w:val="000000"/>
          <w:kern w:val="28"/>
        </w:rPr>
      </w:pPr>
      <w:r w:rsidRPr="00A52279">
        <w:rPr>
          <w:color w:val="000000"/>
          <w:kern w:val="28"/>
        </w:rPr>
        <w:t>6. Расчет колонн</w:t>
      </w:r>
    </w:p>
    <w:p w:rsidR="0048600E" w:rsidRPr="00A52279" w:rsidRDefault="0048600E" w:rsidP="00A52279">
      <w:pPr>
        <w:pStyle w:val="a3"/>
        <w:tabs>
          <w:tab w:val="left" w:pos="0"/>
        </w:tabs>
        <w:suppressAutoHyphens/>
        <w:spacing w:line="360" w:lineRule="auto"/>
        <w:rPr>
          <w:color w:val="000000"/>
          <w:kern w:val="28"/>
        </w:rPr>
      </w:pPr>
      <w:r w:rsidRPr="00A52279">
        <w:rPr>
          <w:color w:val="000000"/>
          <w:kern w:val="28"/>
        </w:rPr>
        <w:t xml:space="preserve">6.1 Расчет колонны на устойчивость относительно материальной оси </w:t>
      </w:r>
      <w:r w:rsidRPr="00A52279">
        <w:rPr>
          <w:color w:val="000000"/>
          <w:kern w:val="28"/>
          <w:lang w:val="en-US"/>
        </w:rPr>
        <w:t>x</w:t>
      </w:r>
      <w:r w:rsidRPr="00A52279">
        <w:rPr>
          <w:color w:val="000000"/>
          <w:kern w:val="28"/>
        </w:rPr>
        <w:t>–</w:t>
      </w:r>
      <w:r w:rsidRPr="00A52279">
        <w:rPr>
          <w:color w:val="000000"/>
          <w:kern w:val="28"/>
          <w:lang w:val="en-US"/>
        </w:rPr>
        <w:t>x</w:t>
      </w:r>
    </w:p>
    <w:p w:rsidR="0048600E" w:rsidRPr="00A52279" w:rsidRDefault="0048600E" w:rsidP="00A52279">
      <w:pPr>
        <w:pStyle w:val="a3"/>
        <w:tabs>
          <w:tab w:val="left" w:pos="0"/>
        </w:tabs>
        <w:suppressAutoHyphens/>
        <w:spacing w:line="360" w:lineRule="auto"/>
        <w:rPr>
          <w:color w:val="000000"/>
          <w:kern w:val="28"/>
        </w:rPr>
      </w:pPr>
      <w:r w:rsidRPr="00A52279">
        <w:rPr>
          <w:color w:val="000000"/>
          <w:kern w:val="28"/>
        </w:rPr>
        <w:t xml:space="preserve">6.2 Расчет колонны на устойчивость относительно свободной оси </w:t>
      </w:r>
      <w:r w:rsidRPr="00A52279">
        <w:rPr>
          <w:color w:val="000000"/>
          <w:kern w:val="28"/>
          <w:lang w:val="en-US"/>
        </w:rPr>
        <w:t>y</w:t>
      </w:r>
      <w:r w:rsidRPr="00A52279">
        <w:rPr>
          <w:color w:val="000000"/>
          <w:kern w:val="28"/>
        </w:rPr>
        <w:t>-</w:t>
      </w:r>
      <w:r w:rsidRPr="00A52279">
        <w:rPr>
          <w:color w:val="000000"/>
          <w:kern w:val="28"/>
          <w:lang w:val="en-US"/>
        </w:rPr>
        <w:t>y</w:t>
      </w:r>
    </w:p>
    <w:p w:rsidR="0048600E" w:rsidRPr="00A52279" w:rsidRDefault="0048600E" w:rsidP="00A52279">
      <w:pPr>
        <w:pStyle w:val="a3"/>
        <w:tabs>
          <w:tab w:val="left" w:pos="0"/>
        </w:tabs>
        <w:suppressAutoHyphens/>
        <w:spacing w:line="360" w:lineRule="auto"/>
        <w:rPr>
          <w:color w:val="000000"/>
          <w:kern w:val="28"/>
        </w:rPr>
      </w:pPr>
      <w:r w:rsidRPr="00A52279">
        <w:rPr>
          <w:color w:val="000000"/>
          <w:kern w:val="28"/>
        </w:rPr>
        <w:t>6.3 Расчет планок</w:t>
      </w:r>
    </w:p>
    <w:p w:rsidR="0048600E" w:rsidRPr="00A52279" w:rsidRDefault="0048600E" w:rsidP="00A52279">
      <w:pPr>
        <w:pStyle w:val="a3"/>
        <w:tabs>
          <w:tab w:val="left" w:pos="0"/>
        </w:tabs>
        <w:suppressAutoHyphens/>
        <w:spacing w:line="360" w:lineRule="auto"/>
        <w:rPr>
          <w:color w:val="000000"/>
          <w:kern w:val="28"/>
        </w:rPr>
      </w:pPr>
      <w:r w:rsidRPr="00A52279">
        <w:rPr>
          <w:color w:val="000000"/>
          <w:kern w:val="28"/>
        </w:rPr>
        <w:t>6.4 Конструирование и расчет оголовка сквозной колонны</w:t>
      </w:r>
    </w:p>
    <w:p w:rsidR="0048600E" w:rsidRPr="00A52279" w:rsidRDefault="0048600E" w:rsidP="00A52279">
      <w:pPr>
        <w:pStyle w:val="a3"/>
        <w:tabs>
          <w:tab w:val="left" w:pos="0"/>
        </w:tabs>
        <w:suppressAutoHyphens/>
        <w:spacing w:line="360" w:lineRule="auto"/>
        <w:rPr>
          <w:color w:val="000000"/>
          <w:kern w:val="28"/>
        </w:rPr>
      </w:pPr>
      <w:r w:rsidRPr="00A52279">
        <w:rPr>
          <w:color w:val="000000"/>
          <w:kern w:val="28"/>
        </w:rPr>
        <w:t>6.5 Конструирование и расчет базы колонны</w:t>
      </w:r>
    </w:p>
    <w:p w:rsidR="0048600E" w:rsidRPr="00A52279" w:rsidRDefault="0048600E" w:rsidP="00A52279">
      <w:pPr>
        <w:pStyle w:val="a3"/>
        <w:tabs>
          <w:tab w:val="left" w:pos="0"/>
        </w:tabs>
        <w:suppressAutoHyphens/>
        <w:spacing w:line="360" w:lineRule="auto"/>
        <w:rPr>
          <w:color w:val="000000"/>
          <w:kern w:val="28"/>
        </w:rPr>
      </w:pPr>
      <w:r w:rsidRPr="00A52279">
        <w:rPr>
          <w:color w:val="000000"/>
          <w:kern w:val="28"/>
        </w:rPr>
        <w:t>Список литературы</w:t>
      </w:r>
    </w:p>
    <w:p w:rsidR="00E9030E" w:rsidRPr="00A52279" w:rsidRDefault="00E9030E" w:rsidP="00A52279">
      <w:pPr>
        <w:pStyle w:val="a3"/>
        <w:tabs>
          <w:tab w:val="left" w:pos="0"/>
        </w:tabs>
        <w:spacing w:line="360" w:lineRule="auto"/>
        <w:ind w:firstLine="709"/>
        <w:rPr>
          <w:color w:val="000000"/>
        </w:rPr>
      </w:pPr>
    </w:p>
    <w:p w:rsidR="003F4BFD" w:rsidRPr="00A52279" w:rsidRDefault="003F4BFD" w:rsidP="00A52279">
      <w:pPr>
        <w:pStyle w:val="a3"/>
        <w:tabs>
          <w:tab w:val="left" w:pos="0"/>
        </w:tabs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</w:rPr>
      </w:pPr>
      <w:r w:rsidRPr="00A52279">
        <w:rPr>
          <w:color w:val="000000"/>
        </w:rPr>
        <w:br w:type="page"/>
      </w:r>
      <w:bookmarkStart w:id="0" w:name="_Toc59376778"/>
      <w:bookmarkStart w:id="1" w:name="_Toc59376816"/>
      <w:bookmarkStart w:id="2" w:name="_Toc59377682"/>
      <w:r w:rsidRPr="00A52279">
        <w:rPr>
          <w:b/>
          <w:bCs/>
          <w:color w:val="000000"/>
          <w:kern w:val="28"/>
        </w:rPr>
        <w:t>1. Компоновка балочной клетки и выбор стали</w:t>
      </w:r>
      <w:bookmarkEnd w:id="0"/>
      <w:bookmarkEnd w:id="1"/>
      <w:bookmarkEnd w:id="2"/>
    </w:p>
    <w:p w:rsidR="0048600E" w:rsidRPr="00A52279" w:rsidRDefault="0048600E" w:rsidP="00A52279">
      <w:pPr>
        <w:pStyle w:val="a3"/>
        <w:spacing w:line="360" w:lineRule="auto"/>
        <w:ind w:firstLine="709"/>
        <w:rPr>
          <w:color w:val="000000"/>
        </w:rPr>
      </w:pPr>
    </w:p>
    <w:p w:rsidR="00E721B5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Исходные данные приняты по заданию.</w:t>
      </w:r>
    </w:p>
    <w:p w:rsidR="003F4BFD" w:rsidRPr="00A52279" w:rsidRDefault="003F4BFD" w:rsidP="00A52279">
      <w:pPr>
        <w:pStyle w:val="a3"/>
        <w:tabs>
          <w:tab w:val="left" w:pos="993"/>
        </w:tabs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В рабочих площадках применяют нормальный и усложненный тип балочных клеток. Нормальный тип включает главные балки и опирающиеся на них балки настила, непосредственно поддерживающие настил. В усложненном типе добавляются вспомогательные балки, укладываемые на главные, на них опираются балки настила и настил. В качестве настила используются железобетонные плиты.</w:t>
      </w:r>
    </w:p>
    <w:p w:rsidR="003F4BFD" w:rsidRPr="00A52279" w:rsidRDefault="003F4BFD" w:rsidP="00A52279">
      <w:pPr>
        <w:pStyle w:val="a3"/>
        <w:tabs>
          <w:tab w:val="left" w:pos="993"/>
        </w:tabs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Выбор класса стали производится по СНиП [1, табл. 50*], </w:t>
      </w:r>
      <w:r w:rsidRPr="00A52279">
        <w:rPr>
          <w:color w:val="000000"/>
          <w:lang w:val="en-US"/>
        </w:rPr>
        <w:t>Ry</w:t>
      </w:r>
      <w:r w:rsidRPr="00A52279">
        <w:rPr>
          <w:color w:val="000000"/>
        </w:rPr>
        <w:t xml:space="preserve"> выбирается по [1, табл. 51*]. Выбираю сталь С 255, с расчетным сопротивлением </w:t>
      </w:r>
      <w:r w:rsidRPr="00A52279">
        <w:rPr>
          <w:color w:val="000000"/>
          <w:lang w:val="en-US"/>
        </w:rPr>
        <w:t>Ry</w:t>
      </w:r>
      <w:r w:rsidRPr="00A52279">
        <w:rPr>
          <w:color w:val="000000"/>
        </w:rPr>
        <w:t xml:space="preserve"> = 240 МПа.</w:t>
      </w:r>
    </w:p>
    <w:p w:rsidR="003F4BFD" w:rsidRPr="00A52279" w:rsidRDefault="003F4BFD" w:rsidP="00A52279">
      <w:pPr>
        <w:pStyle w:val="a3"/>
        <w:tabs>
          <w:tab w:val="left" w:pos="993"/>
        </w:tabs>
        <w:spacing w:line="360" w:lineRule="auto"/>
        <w:ind w:firstLine="709"/>
        <w:rPr>
          <w:color w:val="000000"/>
        </w:rPr>
      </w:pPr>
    </w:p>
    <w:p w:rsidR="003F4BFD" w:rsidRPr="00A52279" w:rsidRDefault="0048600E" w:rsidP="00A52279">
      <w:pPr>
        <w:pStyle w:val="2"/>
        <w:keepNext w:val="0"/>
        <w:suppressAutoHyphens/>
        <w:ind w:firstLine="709"/>
        <w:rPr>
          <w:color w:val="000000"/>
          <w:kern w:val="28"/>
        </w:rPr>
      </w:pPr>
      <w:bookmarkStart w:id="3" w:name="_Toc59376779"/>
      <w:bookmarkStart w:id="4" w:name="_Toc59376817"/>
      <w:bookmarkStart w:id="5" w:name="_Toc59377683"/>
      <w:r w:rsidRPr="00A52279">
        <w:rPr>
          <w:b w:val="0"/>
          <w:bCs w:val="0"/>
          <w:color w:val="000000"/>
        </w:rPr>
        <w:br w:type="page"/>
      </w:r>
      <w:r w:rsidR="003F4BFD" w:rsidRPr="00A52279">
        <w:rPr>
          <w:color w:val="000000"/>
          <w:kern w:val="28"/>
        </w:rPr>
        <w:t>2. Нормальный тип балочной клетки</w:t>
      </w:r>
      <w:bookmarkEnd w:id="3"/>
      <w:bookmarkEnd w:id="4"/>
      <w:bookmarkEnd w:id="5"/>
    </w:p>
    <w:p w:rsidR="0048600E" w:rsidRPr="00A52279" w:rsidRDefault="0048600E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3F4BFD" w:rsidRPr="00A52279" w:rsidRDefault="003F4BFD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A52279">
        <w:rPr>
          <w:color w:val="000000"/>
          <w:sz w:val="28"/>
          <w:szCs w:val="28"/>
        </w:rPr>
        <w:t>Настил – железобетонный.</w:t>
      </w:r>
    </w:p>
    <w:p w:rsidR="003F4BFD" w:rsidRPr="00A52279" w:rsidRDefault="003F4BFD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A52279">
        <w:rPr>
          <w:color w:val="000000"/>
          <w:sz w:val="28"/>
          <w:szCs w:val="28"/>
        </w:rPr>
        <w:t>Балки настила с шагом а1 = 1,5 м.</w:t>
      </w:r>
    </w:p>
    <w:p w:rsidR="003F4BFD" w:rsidRPr="00A52279" w:rsidRDefault="003F4BFD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3F4BFD" w:rsidRPr="00A52279" w:rsidRDefault="00604766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0.5pt;height:177.75pt">
            <v:imagedata r:id="rId7" o:title="" cropbottom="21143f" cropleft="6025f" cropright="23179f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Рис. 1. Нормальный тип балочной клетки</w:t>
      </w:r>
    </w:p>
    <w:p w:rsidR="003F4BFD" w:rsidRPr="00A52279" w:rsidRDefault="003F4BFD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3F4BFD" w:rsidRPr="00A52279" w:rsidRDefault="003F4BFD" w:rsidP="00A52279">
      <w:pPr>
        <w:pStyle w:val="3"/>
        <w:keepNext w:val="0"/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</w:rPr>
      </w:pPr>
      <w:bookmarkStart w:id="6" w:name="_Toc59376780"/>
      <w:bookmarkStart w:id="7" w:name="_Toc59376818"/>
      <w:bookmarkStart w:id="8" w:name="_Toc59377684"/>
      <w:r w:rsidRPr="00A52279">
        <w:rPr>
          <w:b/>
          <w:bCs/>
          <w:color w:val="000000"/>
          <w:kern w:val="28"/>
        </w:rPr>
        <w:t>2.1 Расчет железобетонного настила</w:t>
      </w:r>
      <w:bookmarkEnd w:id="6"/>
      <w:bookmarkEnd w:id="7"/>
      <w:bookmarkEnd w:id="8"/>
    </w:p>
    <w:p w:rsidR="003F4BFD" w:rsidRPr="00A52279" w:rsidRDefault="003F4BFD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При использовании в качестве несущего настила железобетонных плит их толщину принимаем расчетного пролета плиты </w:t>
      </w:r>
      <w:r w:rsidRPr="00A52279">
        <w:rPr>
          <w:color w:val="000000"/>
          <w:lang w:val="en-US"/>
        </w:rPr>
        <w:t>l</w:t>
      </w:r>
      <w:r w:rsidRPr="00A52279">
        <w:rPr>
          <w:color w:val="000000"/>
        </w:rPr>
        <w:t xml:space="preserve">н и полезной нормативной нагрузки </w:t>
      </w:r>
      <w:r w:rsidRPr="00A52279">
        <w:rPr>
          <w:color w:val="000000"/>
          <w:lang w:val="en-US"/>
        </w:rPr>
        <w:t>pn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Расчетный пролет настила, равный шагу балок настила </w:t>
      </w:r>
      <w:r w:rsidRPr="00A52279">
        <w:rPr>
          <w:color w:val="000000"/>
          <w:lang w:val="en-US"/>
        </w:rPr>
        <w:t>l</w:t>
      </w:r>
      <w:r w:rsidRPr="00A52279">
        <w:rPr>
          <w:color w:val="000000"/>
        </w:rPr>
        <w:t>н = а1 = 1,5 м.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При нормативной полезной нагрузке </w:t>
      </w:r>
      <w:r w:rsidRPr="00A52279">
        <w:rPr>
          <w:color w:val="000000"/>
          <w:lang w:val="en-US"/>
        </w:rPr>
        <w:t>pn</w:t>
      </w:r>
      <w:r w:rsidRPr="00A52279">
        <w:rPr>
          <w:color w:val="000000"/>
        </w:rPr>
        <w:t xml:space="preserve"> = 20 кН/м2, принимаем толщину плиты </w:t>
      </w:r>
      <w:r w:rsidRPr="00A52279">
        <w:rPr>
          <w:color w:val="000000"/>
          <w:lang w:val="en-US"/>
        </w:rPr>
        <w:t>t</w:t>
      </w:r>
      <w:r w:rsidRPr="00A52279">
        <w:rPr>
          <w:color w:val="000000"/>
        </w:rPr>
        <w:t xml:space="preserve">пл = 10 см. Нормативная нагрузка от веса железобетонной плиты (при плотности железобетона </w:t>
      </w:r>
      <w:r w:rsidR="00604766">
        <w:rPr>
          <w:color w:val="000000"/>
        </w:rPr>
        <w:pict>
          <v:shape id="_x0000_i1026" type="#_x0000_t75" style="width:87pt;height:18.75pt" fillcolor="window">
            <v:imagedata r:id="rId8" o:title=""/>
          </v:shape>
        </w:pict>
      </w:r>
      <w:r w:rsidRPr="00A52279">
        <w:rPr>
          <w:color w:val="000000"/>
        </w:rPr>
        <w:t>)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27" type="#_x0000_t75" style="width:200.25pt;height:23.25pt" fillcolor="window">
            <v:imagedata r:id="rId9" o:title=""/>
          </v:shape>
        </w:pict>
      </w:r>
      <w:r w:rsidR="003F4BFD" w:rsidRPr="00A52279">
        <w:rPr>
          <w:color w:val="000000"/>
        </w:rPr>
        <w:t>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3F4BFD" w:rsidP="00A52279">
      <w:pPr>
        <w:pStyle w:val="3"/>
        <w:keepNext w:val="0"/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</w:rPr>
      </w:pPr>
      <w:bookmarkStart w:id="9" w:name="_Toc59376781"/>
      <w:bookmarkStart w:id="10" w:name="_Toc59376819"/>
      <w:bookmarkStart w:id="11" w:name="_Toc59377685"/>
      <w:r w:rsidRPr="00A52279">
        <w:rPr>
          <w:b/>
          <w:bCs/>
          <w:color w:val="000000"/>
          <w:kern w:val="28"/>
        </w:rPr>
        <w:t>2.2</w:t>
      </w:r>
      <w:r w:rsidR="0048600E" w:rsidRPr="00A52279">
        <w:rPr>
          <w:b/>
          <w:bCs/>
          <w:color w:val="000000"/>
          <w:kern w:val="28"/>
        </w:rPr>
        <w:t xml:space="preserve"> </w:t>
      </w:r>
      <w:r w:rsidRPr="00A52279">
        <w:rPr>
          <w:b/>
          <w:bCs/>
          <w:color w:val="000000"/>
          <w:kern w:val="28"/>
        </w:rPr>
        <w:t>Расчет балки настила</w:t>
      </w:r>
      <w:bookmarkEnd w:id="9"/>
      <w:bookmarkEnd w:id="10"/>
      <w:bookmarkEnd w:id="11"/>
    </w:p>
    <w:p w:rsidR="003F4BFD" w:rsidRPr="00A52279" w:rsidRDefault="003F4BFD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Определяем нормативные и расчетные нагрузки.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Нормативная нагрузка на балку принимается равномерно распределенной</w:t>
      </w:r>
    </w:p>
    <w:p w:rsidR="00E9030E" w:rsidRPr="00A52279" w:rsidRDefault="00E9030E" w:rsidP="00A52279">
      <w:pPr>
        <w:pStyle w:val="a3"/>
        <w:spacing w:line="360" w:lineRule="auto"/>
        <w:ind w:firstLine="709"/>
        <w:rPr>
          <w:color w:val="000000"/>
        </w:rPr>
      </w:pPr>
    </w:p>
    <w:p w:rsidR="00E721B5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28" type="#_x0000_t75" style="width:281.25pt;height:23.25pt" fillcolor="window">
            <v:imagedata r:id="rId10" o:title=""/>
          </v:shape>
        </w:pict>
      </w:r>
      <w:r w:rsidR="003F4BFD" w:rsidRPr="00A52279">
        <w:rPr>
          <w:color w:val="000000"/>
          <w:lang w:val="en-US"/>
        </w:rPr>
        <w:t>.</w:t>
      </w:r>
    </w:p>
    <w:p w:rsidR="00E9030E" w:rsidRPr="00A52279" w:rsidRDefault="00E9030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Расчетная нагрузка</w:t>
      </w:r>
    </w:p>
    <w:p w:rsidR="00E9030E" w:rsidRPr="00A52279" w:rsidRDefault="00E9030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  <w:lang w:val="en-US"/>
        </w:rPr>
      </w:pPr>
      <w:r>
        <w:rPr>
          <w:color w:val="000000"/>
        </w:rPr>
        <w:pict>
          <v:shape id="_x0000_i1029" type="#_x0000_t75" style="width:386.25pt;height:25.5pt" fillcolor="window">
            <v:imagedata r:id="rId11" o:title=""/>
          </v:shape>
        </w:pict>
      </w:r>
    </w:p>
    <w:p w:rsidR="00E9030E" w:rsidRPr="00A52279" w:rsidRDefault="00E9030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где </w:t>
      </w:r>
      <w:r w:rsidRPr="00A52279">
        <w:rPr>
          <w:color w:val="000000"/>
        </w:rPr>
        <w:sym w:font="Symbol" w:char="F067"/>
      </w:r>
      <w:r w:rsidRPr="00A52279">
        <w:rPr>
          <w:color w:val="000000"/>
        </w:rPr>
        <w:sym w:font="Symbol" w:char="F0A6"/>
      </w:r>
      <w:r w:rsidRPr="00A52279">
        <w:rPr>
          <w:color w:val="000000"/>
          <w:lang w:val="en-US"/>
        </w:rPr>
        <w:t>g</w:t>
      </w:r>
      <w:r w:rsidRPr="00A52279">
        <w:rPr>
          <w:color w:val="000000"/>
        </w:rPr>
        <w:t xml:space="preserve"> = 1,1 – коэффициент надежности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по нагрузке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для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постоянной нагрузки от железобетонных плит.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30" type="#_x0000_t75" style="width:243.75pt;height:93pt">
            <v:imagedata r:id="rId12" o:title="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Рис. 2. Расчетная схема балки настила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Нормативный изгибающий момент</w:t>
      </w:r>
    </w:p>
    <w:p w:rsidR="00E9030E" w:rsidRPr="00A52279" w:rsidRDefault="00E9030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31" type="#_x0000_t75" style="width:271.5pt;height:23.25pt" fillcolor="window">
            <v:imagedata r:id="rId13" o:title=""/>
          </v:shape>
        </w:pict>
      </w:r>
      <w:r w:rsidR="003F4BFD" w:rsidRPr="00A52279">
        <w:rPr>
          <w:color w:val="000000"/>
        </w:rPr>
        <w:t>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Расчетный изгибающий момент</w:t>
      </w:r>
    </w:p>
    <w:p w:rsidR="00E9030E" w:rsidRPr="00A52279" w:rsidRDefault="00E9030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32" type="#_x0000_t75" style="width:291pt;height:23.25pt" fillcolor="window">
            <v:imagedata r:id="rId14" o:title=""/>
          </v:shape>
        </w:pict>
      </w:r>
      <w:r w:rsidR="003F4BFD" w:rsidRPr="00A52279">
        <w:rPr>
          <w:color w:val="000000"/>
        </w:rPr>
        <w:t>.</w:t>
      </w:r>
    </w:p>
    <w:p w:rsidR="00E9030E" w:rsidRPr="00A52279" w:rsidRDefault="00E9030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Максимальная поперечная сила</w:t>
      </w:r>
    </w:p>
    <w:p w:rsidR="00E9030E" w:rsidRPr="00A52279" w:rsidRDefault="00E9030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33" type="#_x0000_t75" style="width:253.5pt;height:22.5pt" fillcolor="window">
            <v:imagedata r:id="rId15" o:title=""/>
          </v:shape>
        </w:pict>
      </w:r>
      <w:r w:rsidR="003F4BFD" w:rsidRPr="00A52279">
        <w:rPr>
          <w:color w:val="000000"/>
        </w:rPr>
        <w:t>.</w:t>
      </w:r>
    </w:p>
    <w:p w:rsidR="00E9030E" w:rsidRPr="00A52279" w:rsidRDefault="00E9030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Требуемый момент сопротивления поперечного сечения балки при работе с учетом упругопластических деформаций</w:t>
      </w:r>
    </w:p>
    <w:p w:rsidR="00E9030E" w:rsidRPr="00A52279" w:rsidRDefault="00E9030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34" type="#_x0000_t75" style="width:405.75pt;height:22.5pt" fillcolor="window">
            <v:imagedata r:id="rId16" o:title=""/>
          </v:shape>
        </w:pict>
      </w:r>
      <w:r w:rsidR="003F4BFD" w:rsidRPr="00A52279">
        <w:rPr>
          <w:color w:val="000000"/>
        </w:rPr>
        <w:t>.</w:t>
      </w:r>
    </w:p>
    <w:p w:rsidR="00E9030E" w:rsidRPr="00A52279" w:rsidRDefault="00E9030E" w:rsidP="00A52279">
      <w:pPr>
        <w:pStyle w:val="a3"/>
        <w:spacing w:line="360" w:lineRule="auto"/>
        <w:ind w:firstLine="709"/>
        <w:rPr>
          <w:color w:val="000000"/>
        </w:rPr>
      </w:pPr>
    </w:p>
    <w:p w:rsidR="00E721B5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По сортаменту принимаем I 50Б2, имеющий ближайший больший момент сопротивления </w:t>
      </w:r>
      <w:r w:rsidR="00604766">
        <w:rPr>
          <w:color w:val="000000"/>
        </w:rPr>
        <w:pict>
          <v:shape id="_x0000_i1035" type="#_x0000_t75" style="width:80.25pt;height:18.75pt" fillcolor="window">
            <v:imagedata r:id="rId17" o:title=""/>
          </v:shape>
        </w:pict>
      </w:r>
      <w:r w:rsidRPr="00A52279">
        <w:rPr>
          <w:color w:val="000000"/>
        </w:rPr>
        <w:t xml:space="preserve">статический момент полусечения </w:t>
      </w:r>
      <w:r w:rsidRPr="00A52279">
        <w:rPr>
          <w:color w:val="000000"/>
          <w:lang w:val="en-US"/>
        </w:rPr>
        <w:t>Sx</w:t>
      </w:r>
      <w:r w:rsidRPr="00A52279">
        <w:rPr>
          <w:color w:val="000000"/>
        </w:rPr>
        <w:t xml:space="preserve"> = 970,2 см3; момент инерции сечения </w:t>
      </w:r>
      <w:r w:rsidRPr="00A52279">
        <w:rPr>
          <w:color w:val="000000"/>
          <w:lang w:val="en-US"/>
        </w:rPr>
        <w:t>Ix</w:t>
      </w:r>
      <w:r w:rsidRPr="00A52279">
        <w:rPr>
          <w:color w:val="000000"/>
        </w:rPr>
        <w:t xml:space="preserve"> = 42390 см4; площадь сечения А = 102,8 см2; ширина пояса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  <w:lang w:val="en-US"/>
        </w:rPr>
        <w:t>bf</w:t>
      </w:r>
      <w:r w:rsidRPr="00A52279">
        <w:rPr>
          <w:color w:val="000000"/>
        </w:rPr>
        <w:t xml:space="preserve"> = 200 мм; толщина пояса </w:t>
      </w:r>
      <w:r w:rsidRPr="00A52279">
        <w:rPr>
          <w:color w:val="000000"/>
          <w:lang w:val="en-US"/>
        </w:rPr>
        <w:t>tf</w:t>
      </w:r>
      <w:r w:rsidRPr="00A52279">
        <w:rPr>
          <w:color w:val="000000"/>
        </w:rPr>
        <w:t xml:space="preserve"> = 14 мм;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Уточняем коэффициент с1, </w:t>
      </w:r>
      <w:r w:rsidRPr="00A52279">
        <w:rPr>
          <w:color w:val="000000"/>
          <w:lang w:val="en-US"/>
        </w:rPr>
        <w:t>M</w:t>
      </w:r>
      <w:r w:rsidRPr="00A52279">
        <w:rPr>
          <w:color w:val="000000"/>
        </w:rPr>
        <w:t xml:space="preserve"> и </w:t>
      </w:r>
      <w:r w:rsidRPr="00A52279">
        <w:rPr>
          <w:color w:val="000000"/>
          <w:lang w:val="en-US"/>
        </w:rPr>
        <w:t>Q</w:t>
      </w:r>
      <w:r w:rsidRPr="00A52279">
        <w:rPr>
          <w:color w:val="000000"/>
        </w:rPr>
        <w:t xml:space="preserve"> </w:t>
      </w:r>
      <w:r w:rsidRPr="00A52279">
        <w:rPr>
          <w:color w:val="000000"/>
          <w:lang w:val="en-US"/>
        </w:rPr>
        <w:t>c</w:t>
      </w:r>
      <w:r w:rsidRPr="00A52279">
        <w:rPr>
          <w:color w:val="000000"/>
        </w:rPr>
        <w:t xml:space="preserve"> учетом собственного веса балки настила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Площадь пояса</w:t>
      </w:r>
    </w:p>
    <w:p w:rsidR="00E9030E" w:rsidRPr="00A52279" w:rsidRDefault="00E9030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36" type="#_x0000_t75" style="width:166.5pt;height:24.75pt" fillcolor="window">
            <v:imagedata r:id="rId18" o:title=""/>
          </v:shape>
        </w:pict>
      </w:r>
    </w:p>
    <w:p w:rsidR="00E9030E" w:rsidRPr="00A52279" w:rsidRDefault="00E9030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Площадь стенки</w:t>
      </w:r>
    </w:p>
    <w:p w:rsidR="00E9030E" w:rsidRPr="00A52279" w:rsidRDefault="00E9030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37" type="#_x0000_t75" style="width:225.75pt;height:24pt" fillcolor="window">
            <v:imagedata r:id="rId19" o:title=""/>
          </v:shape>
        </w:pict>
      </w:r>
    </w:p>
    <w:p w:rsidR="00E9030E" w:rsidRPr="00A52279" w:rsidRDefault="00E9030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Отношение</w:t>
      </w:r>
    </w:p>
    <w:p w:rsidR="00E9030E" w:rsidRPr="00A52279" w:rsidRDefault="00E9030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38" type="#_x0000_t75" style="width:153pt;height:24pt" fillcolor="window">
            <v:imagedata r:id="rId20" o:title=""/>
          </v:shape>
        </w:pict>
      </w:r>
    </w:p>
    <w:p w:rsidR="00E9030E" w:rsidRPr="00A52279" w:rsidRDefault="00E9030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По табл. определяем коэффициент с1 = 1,11.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</w:p>
    <w:p w:rsidR="00E721B5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Равномерно распределенная нагрузка от собственного веса балки настила длиной 1 м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39" type="#_x0000_t75" style="width:218.25pt;height:25.5pt" fillcolor="window">
            <v:imagedata r:id="rId21" o:title=""/>
          </v:shape>
        </w:pict>
      </w:r>
      <w:r w:rsidR="003F4BFD" w:rsidRPr="00A52279">
        <w:rPr>
          <w:color w:val="000000"/>
        </w:rPr>
        <w:t>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Нормативная нагрузка на балку настила с учетом собственного веса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40" type="#_x0000_t75" style="width:278.25pt;height:24pt" fillcolor="window">
            <v:imagedata r:id="rId22" o:title=""/>
          </v:shape>
        </w:pict>
      </w:r>
      <w:r w:rsidR="003F4BFD" w:rsidRPr="00A52279">
        <w:rPr>
          <w:color w:val="000000"/>
        </w:rPr>
        <w:t>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Расчетная нагрузка с учетом собственного веса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41" type="#_x0000_t75" style="width:347.25pt;height:24.75pt" fillcolor="window">
            <v:imagedata r:id="rId23" o:title=""/>
          </v:shape>
        </w:pict>
      </w:r>
      <w:r w:rsidR="003F4BFD" w:rsidRPr="00A52279">
        <w:rPr>
          <w:color w:val="000000"/>
        </w:rPr>
        <w:t>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Нормативный изгибающий момент с учетом собственного веса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42" type="#_x0000_t75" style="width:275.25pt;height:23.25pt" fillcolor="window">
            <v:imagedata r:id="rId24" o:title=""/>
          </v:shape>
        </w:pict>
      </w:r>
      <w:r w:rsidR="003F4BFD" w:rsidRPr="00A52279">
        <w:rPr>
          <w:color w:val="000000"/>
        </w:rPr>
        <w:t>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Расчетный изгибающий момент с учетом собственного веса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43" type="#_x0000_t75" style="width:294pt;height:24pt" fillcolor="window">
            <v:imagedata r:id="rId25" o:title=""/>
          </v:shape>
        </w:pict>
      </w:r>
      <w:r w:rsidR="003F4BFD" w:rsidRPr="00A52279">
        <w:rPr>
          <w:color w:val="000000"/>
        </w:rPr>
        <w:t>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Проверяем принятое сечение.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Проверка прочности</w:t>
      </w:r>
    </w:p>
    <w:p w:rsidR="00E9030E" w:rsidRPr="00A52279" w:rsidRDefault="00604766" w:rsidP="00A52279">
      <w:pPr>
        <w:pStyle w:val="a3"/>
        <w:spacing w:line="360" w:lineRule="auto"/>
        <w:ind w:firstLine="709"/>
        <w:rPr>
          <w:color w:val="000000"/>
          <w:lang w:val="en-US"/>
        </w:rPr>
      </w:pPr>
      <w:r>
        <w:rPr>
          <w:color w:val="000000"/>
        </w:rPr>
        <w:pict>
          <v:shape id="_x0000_i1044" type="#_x0000_t75" style="width:416.25pt;height:21pt" fillcolor="window">
            <v:imagedata r:id="rId26" o:title="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Проверка жесткости</w:t>
      </w:r>
    </w:p>
    <w:p w:rsidR="00E9030E" w:rsidRPr="00A52279" w:rsidRDefault="00604766" w:rsidP="00A52279">
      <w:pPr>
        <w:pStyle w:val="a3"/>
        <w:spacing w:line="360" w:lineRule="auto"/>
        <w:ind w:firstLine="709"/>
        <w:rPr>
          <w:color w:val="000000"/>
          <w:lang w:val="en-US"/>
        </w:rPr>
      </w:pPr>
      <w:r>
        <w:rPr>
          <w:color w:val="000000"/>
        </w:rPr>
        <w:pict>
          <v:shape id="_x0000_i1045" type="#_x0000_t75" style="width:423pt;height:18pt" fillcolor="window">
            <v:imagedata r:id="rId27" o:title="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где </w:t>
      </w:r>
      <w:r w:rsidRPr="00A52279">
        <w:rPr>
          <w:color w:val="000000"/>
          <w:lang w:val="en-US"/>
        </w:rPr>
        <w:t>fu</w:t>
      </w:r>
      <w:r w:rsidRPr="00A52279">
        <w:rPr>
          <w:color w:val="000000"/>
        </w:rPr>
        <w:t xml:space="preserve"> = </w:t>
      </w:r>
      <w:r w:rsidRPr="00A52279">
        <w:rPr>
          <w:color w:val="000000"/>
          <w:lang w:val="en-US"/>
        </w:rPr>
        <w:t>l</w:t>
      </w:r>
      <w:r w:rsidRPr="00A52279">
        <w:rPr>
          <w:color w:val="000000"/>
        </w:rPr>
        <w:t>/208 = 4,33 см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при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 xml:space="preserve">пролете </w:t>
      </w:r>
      <w:r w:rsidRPr="00A52279">
        <w:rPr>
          <w:color w:val="000000"/>
          <w:lang w:val="en-US"/>
        </w:rPr>
        <w:t>l</w:t>
      </w:r>
      <w:r w:rsidRPr="00A52279">
        <w:rPr>
          <w:color w:val="000000"/>
        </w:rPr>
        <w:t xml:space="preserve"> = 9 м.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Принятое сечение удовлетворяет условиям прочности и жесткости.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Определяем вес балки настила на 1м2 рабочей площадки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  <w:lang w:val="en-US"/>
        </w:rPr>
      </w:pPr>
      <w:r>
        <w:rPr>
          <w:color w:val="000000"/>
          <w:lang w:val="en-US"/>
        </w:rPr>
        <w:pict>
          <v:shape id="_x0000_i1046" type="#_x0000_t75" style="width:258pt;height:25.5pt" fillcolor="window">
            <v:imagedata r:id="rId28" o:title=""/>
          </v:shape>
        </w:pict>
      </w:r>
    </w:p>
    <w:p w:rsidR="00E9030E" w:rsidRPr="00A52279" w:rsidRDefault="00E9030E" w:rsidP="00A52279">
      <w:pPr>
        <w:pStyle w:val="2"/>
        <w:ind w:firstLine="709"/>
        <w:jc w:val="both"/>
        <w:rPr>
          <w:b w:val="0"/>
          <w:bCs w:val="0"/>
          <w:color w:val="000000"/>
          <w:lang w:val="en-US"/>
        </w:rPr>
      </w:pPr>
    </w:p>
    <w:p w:rsidR="003F4BFD" w:rsidRPr="00A52279" w:rsidRDefault="003F4BFD" w:rsidP="00A52279">
      <w:pPr>
        <w:pStyle w:val="2"/>
        <w:keepNext w:val="0"/>
        <w:suppressAutoHyphens/>
        <w:ind w:firstLine="709"/>
        <w:rPr>
          <w:color w:val="000000"/>
          <w:kern w:val="28"/>
        </w:rPr>
      </w:pPr>
      <w:r w:rsidRPr="00A52279">
        <w:rPr>
          <w:b w:val="0"/>
          <w:bCs w:val="0"/>
          <w:color w:val="000000"/>
        </w:rPr>
        <w:br w:type="page"/>
      </w:r>
      <w:bookmarkStart w:id="12" w:name="_Toc59376782"/>
      <w:bookmarkStart w:id="13" w:name="_Toc59376820"/>
      <w:bookmarkStart w:id="14" w:name="_Toc59377686"/>
      <w:r w:rsidRPr="00A52279">
        <w:rPr>
          <w:color w:val="000000"/>
          <w:kern w:val="28"/>
        </w:rPr>
        <w:t>3. Усложненный тип балочной клетки</w:t>
      </w:r>
      <w:bookmarkEnd w:id="12"/>
      <w:bookmarkEnd w:id="13"/>
      <w:bookmarkEnd w:id="14"/>
    </w:p>
    <w:p w:rsidR="00E9030E" w:rsidRPr="00A52279" w:rsidRDefault="00E9030E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3F4BFD" w:rsidRPr="00A52279" w:rsidRDefault="003F4BFD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A52279">
        <w:rPr>
          <w:color w:val="000000"/>
          <w:sz w:val="28"/>
          <w:szCs w:val="28"/>
        </w:rPr>
        <w:t>Настил – железобетонный.</w:t>
      </w:r>
    </w:p>
    <w:p w:rsidR="003F4BFD" w:rsidRPr="00A52279" w:rsidRDefault="003F4BFD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A52279">
        <w:rPr>
          <w:color w:val="000000"/>
          <w:sz w:val="28"/>
          <w:szCs w:val="28"/>
        </w:rPr>
        <w:t>Балки настила с шагом а1 = 1,5 м.</w:t>
      </w:r>
    </w:p>
    <w:p w:rsidR="003F4BFD" w:rsidRPr="00A52279" w:rsidRDefault="003F4BFD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A52279">
        <w:rPr>
          <w:color w:val="000000"/>
          <w:sz w:val="28"/>
          <w:szCs w:val="28"/>
        </w:rPr>
        <w:t>Вспомогательные балки с шагом а2 = 5 м.</w:t>
      </w:r>
    </w:p>
    <w:p w:rsidR="00E9030E" w:rsidRPr="00A52279" w:rsidRDefault="00E9030E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47" type="#_x0000_t75" style="width:346.5pt;height:218.25pt">
            <v:imagedata r:id="rId29" o:title="" croptop="4588f" cropbottom="7750f" cropleft="12346f" cropright="14829f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Рис. 3. Усложненный тип балочной клетки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3F4BFD" w:rsidP="00A52279">
      <w:pPr>
        <w:pStyle w:val="3"/>
        <w:keepNext w:val="0"/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</w:rPr>
      </w:pPr>
      <w:bookmarkStart w:id="15" w:name="_Toc59376783"/>
      <w:bookmarkStart w:id="16" w:name="_Toc59376821"/>
      <w:bookmarkStart w:id="17" w:name="_Toc59377687"/>
      <w:r w:rsidRPr="00A52279">
        <w:rPr>
          <w:b/>
          <w:bCs/>
          <w:color w:val="000000"/>
          <w:kern w:val="28"/>
        </w:rPr>
        <w:t>3.1</w:t>
      </w:r>
      <w:r w:rsidR="00E9030E" w:rsidRPr="00A52279">
        <w:rPr>
          <w:b/>
          <w:bCs/>
          <w:color w:val="000000"/>
          <w:kern w:val="28"/>
        </w:rPr>
        <w:t xml:space="preserve"> </w:t>
      </w:r>
      <w:r w:rsidRPr="00A52279">
        <w:rPr>
          <w:b/>
          <w:bCs/>
          <w:color w:val="000000"/>
          <w:kern w:val="28"/>
        </w:rPr>
        <w:t>Расчет балки настила</w:t>
      </w:r>
      <w:bookmarkEnd w:id="15"/>
      <w:bookmarkEnd w:id="16"/>
      <w:bookmarkEnd w:id="17"/>
    </w:p>
    <w:p w:rsidR="003F4BFD" w:rsidRPr="00A52279" w:rsidRDefault="003F4BFD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3F4BFD" w:rsidRPr="00A52279" w:rsidRDefault="003F4BFD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A52279">
        <w:rPr>
          <w:color w:val="000000"/>
          <w:sz w:val="28"/>
          <w:szCs w:val="28"/>
        </w:rPr>
        <w:t>Толщина</w:t>
      </w:r>
      <w:r w:rsidR="00E721B5" w:rsidRPr="00A52279">
        <w:rPr>
          <w:color w:val="000000"/>
          <w:sz w:val="28"/>
          <w:szCs w:val="28"/>
        </w:rPr>
        <w:t xml:space="preserve"> </w:t>
      </w:r>
      <w:r w:rsidRPr="00A52279">
        <w:rPr>
          <w:color w:val="000000"/>
          <w:sz w:val="28"/>
          <w:szCs w:val="28"/>
        </w:rPr>
        <w:t>настила</w:t>
      </w:r>
      <w:r w:rsidR="00E721B5" w:rsidRPr="00A52279">
        <w:rPr>
          <w:color w:val="000000"/>
          <w:sz w:val="28"/>
          <w:szCs w:val="28"/>
        </w:rPr>
        <w:t xml:space="preserve"> </w:t>
      </w:r>
      <w:r w:rsidRPr="00A52279">
        <w:rPr>
          <w:color w:val="000000"/>
          <w:sz w:val="28"/>
          <w:szCs w:val="28"/>
        </w:rPr>
        <w:t>при шаге</w:t>
      </w:r>
      <w:r w:rsidR="00E721B5" w:rsidRPr="00A52279">
        <w:rPr>
          <w:color w:val="000000"/>
          <w:sz w:val="28"/>
          <w:szCs w:val="28"/>
        </w:rPr>
        <w:t xml:space="preserve"> </w:t>
      </w:r>
      <w:r w:rsidRPr="00A52279">
        <w:rPr>
          <w:color w:val="000000"/>
          <w:sz w:val="28"/>
          <w:szCs w:val="28"/>
        </w:rPr>
        <w:t>а1=1,5 м</w:t>
      </w:r>
      <w:r w:rsidR="00E721B5" w:rsidRPr="00A52279">
        <w:rPr>
          <w:color w:val="000000"/>
          <w:sz w:val="28"/>
          <w:szCs w:val="28"/>
        </w:rPr>
        <w:t xml:space="preserve"> </w:t>
      </w:r>
      <w:r w:rsidRPr="00A52279">
        <w:rPr>
          <w:color w:val="000000"/>
          <w:sz w:val="28"/>
          <w:szCs w:val="28"/>
        </w:rPr>
        <w:t>принимается</w:t>
      </w:r>
      <w:r w:rsidR="00E721B5" w:rsidRPr="00A52279">
        <w:rPr>
          <w:color w:val="000000"/>
          <w:sz w:val="28"/>
          <w:szCs w:val="28"/>
        </w:rPr>
        <w:t xml:space="preserve"> </w:t>
      </w:r>
      <w:r w:rsidRPr="00A52279">
        <w:rPr>
          <w:color w:val="000000"/>
          <w:sz w:val="28"/>
          <w:szCs w:val="28"/>
        </w:rPr>
        <w:t>как в нормальном типе балочной клетки (</w:t>
      </w:r>
      <w:r w:rsidRPr="00A52279">
        <w:rPr>
          <w:color w:val="000000"/>
          <w:sz w:val="28"/>
          <w:szCs w:val="28"/>
          <w:lang w:val="en-US"/>
        </w:rPr>
        <w:t>t</w:t>
      </w:r>
      <w:r w:rsidRPr="00A52279">
        <w:rPr>
          <w:color w:val="000000"/>
          <w:sz w:val="28"/>
          <w:szCs w:val="28"/>
        </w:rPr>
        <w:t>н = 10 мм).</w:t>
      </w:r>
    </w:p>
    <w:p w:rsidR="00E721B5" w:rsidRPr="00A52279" w:rsidRDefault="003F4BFD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A52279">
        <w:rPr>
          <w:color w:val="000000"/>
          <w:sz w:val="28"/>
          <w:szCs w:val="28"/>
        </w:rPr>
        <w:t xml:space="preserve">Пролет балки настила </w:t>
      </w:r>
      <w:r w:rsidR="00604766">
        <w:rPr>
          <w:color w:val="000000"/>
          <w:sz w:val="28"/>
          <w:szCs w:val="28"/>
        </w:rPr>
        <w:pict>
          <v:shape id="_x0000_i1048" type="#_x0000_t75" style="width:73.5pt;height:21pt" fillcolor="window">
            <v:imagedata r:id="rId30" o:title=""/>
          </v:shape>
        </w:pict>
      </w:r>
      <w:r w:rsidRPr="00A52279">
        <w:rPr>
          <w:color w:val="000000"/>
          <w:sz w:val="28"/>
          <w:szCs w:val="28"/>
        </w:rPr>
        <w:t>.</w:t>
      </w:r>
    </w:p>
    <w:p w:rsidR="003F4BFD" w:rsidRPr="00A52279" w:rsidRDefault="003F4BFD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A52279">
        <w:rPr>
          <w:color w:val="000000"/>
          <w:sz w:val="28"/>
          <w:szCs w:val="28"/>
        </w:rPr>
        <w:t>Нормативная и расчетная нагрузки на балку настила принимаются как в нормальном типе балочной клетки:</w:t>
      </w:r>
      <w:r w:rsidR="00E721B5" w:rsidRPr="00A52279">
        <w:rPr>
          <w:color w:val="000000"/>
          <w:sz w:val="28"/>
          <w:szCs w:val="28"/>
        </w:rPr>
        <w:t xml:space="preserve"> </w:t>
      </w:r>
      <w:r w:rsidRPr="00A52279">
        <w:rPr>
          <w:color w:val="000000"/>
          <w:sz w:val="28"/>
          <w:szCs w:val="28"/>
          <w:lang w:val="en-US"/>
        </w:rPr>
        <w:t>qn</w:t>
      </w:r>
      <w:r w:rsidRPr="00A52279">
        <w:rPr>
          <w:color w:val="000000"/>
          <w:sz w:val="28"/>
          <w:szCs w:val="28"/>
        </w:rPr>
        <w:t xml:space="preserve"> = 33,75 кН/м;</w:t>
      </w:r>
      <w:r w:rsidR="00E721B5" w:rsidRPr="00A52279">
        <w:rPr>
          <w:color w:val="000000"/>
          <w:sz w:val="28"/>
          <w:szCs w:val="28"/>
        </w:rPr>
        <w:t xml:space="preserve"> </w:t>
      </w:r>
      <w:r w:rsidRPr="00A52279">
        <w:rPr>
          <w:color w:val="000000"/>
          <w:sz w:val="28"/>
          <w:szCs w:val="28"/>
          <w:lang w:val="en-US"/>
        </w:rPr>
        <w:t>q</w:t>
      </w:r>
      <w:r w:rsidRPr="00A52279">
        <w:rPr>
          <w:color w:val="000000"/>
          <w:sz w:val="28"/>
          <w:szCs w:val="28"/>
        </w:rPr>
        <w:t xml:space="preserve"> = 40,125 кН/м.</w:t>
      </w:r>
    </w:p>
    <w:p w:rsidR="003F4BFD" w:rsidRPr="00A52279" w:rsidRDefault="00E9030E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A52279">
        <w:rPr>
          <w:color w:val="000000"/>
          <w:sz w:val="28"/>
          <w:szCs w:val="28"/>
        </w:rPr>
        <w:br w:type="page"/>
      </w:r>
      <w:r w:rsidR="00604766">
        <w:rPr>
          <w:color w:val="000000"/>
          <w:sz w:val="28"/>
          <w:szCs w:val="28"/>
        </w:rPr>
        <w:pict>
          <v:shape id="_x0000_i1049" type="#_x0000_t75" style="width:241.5pt;height:92.25pt">
            <v:imagedata r:id="rId31" o:title=""/>
          </v:shape>
        </w:pict>
      </w:r>
    </w:p>
    <w:p w:rsidR="00E9030E" w:rsidRPr="00A52279" w:rsidRDefault="003F4BFD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A52279">
        <w:rPr>
          <w:color w:val="000000"/>
          <w:sz w:val="28"/>
          <w:szCs w:val="28"/>
        </w:rPr>
        <w:t>Рис. 4. Расчетная схема балки настила</w:t>
      </w:r>
    </w:p>
    <w:p w:rsidR="00E9030E" w:rsidRPr="00A52279" w:rsidRDefault="00E9030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Нормативный изгибающий момент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50" type="#_x0000_t75" style="width:273pt;height:23.25pt" fillcolor="window">
            <v:imagedata r:id="rId32" o:title=""/>
          </v:shape>
        </w:pict>
      </w:r>
      <w:r w:rsidR="003F4BFD" w:rsidRPr="00A52279">
        <w:rPr>
          <w:color w:val="000000"/>
        </w:rPr>
        <w:t>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Расчетный изгибающий момент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51" type="#_x0000_t75" style="width:289.5pt;height:23.25pt" fillcolor="window">
            <v:imagedata r:id="rId33" o:title=""/>
          </v:shape>
        </w:pict>
      </w:r>
      <w:r w:rsidR="003F4BFD" w:rsidRPr="00A52279">
        <w:rPr>
          <w:color w:val="000000"/>
        </w:rPr>
        <w:t>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Максимальная поперечная сила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52" type="#_x0000_t75" style="width:252.75pt;height:22.5pt" fillcolor="window">
            <v:imagedata r:id="rId34" o:title=""/>
          </v:shape>
        </w:pict>
      </w:r>
      <w:r w:rsidR="003F4BFD" w:rsidRPr="00A52279">
        <w:rPr>
          <w:color w:val="000000"/>
        </w:rPr>
        <w:t>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Требуемый момент сопротивления поперечного сечения балки при работе с учетом упругопластических деформаций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53" type="#_x0000_t75" style="width:422.25pt;height:24pt" fillcolor="window">
            <v:imagedata r:id="rId35" o:title=""/>
          </v:shape>
        </w:pict>
      </w:r>
      <w:r w:rsidR="003F4BFD" w:rsidRPr="00A52279">
        <w:rPr>
          <w:color w:val="000000"/>
        </w:rPr>
        <w:t>.</w:t>
      </w:r>
    </w:p>
    <w:p w:rsidR="00E721B5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По сортаменту принимаем I 35Б1, имеющий ближайший больший момент сопротивления </w:t>
      </w:r>
      <w:r w:rsidR="00604766">
        <w:rPr>
          <w:color w:val="000000"/>
        </w:rPr>
        <w:pict>
          <v:shape id="_x0000_i1054" type="#_x0000_t75" style="width:81.75pt;height:18.75pt" fillcolor="window">
            <v:imagedata r:id="rId36" o:title=""/>
          </v:shape>
        </w:pict>
      </w:r>
      <w:r w:rsidRPr="00A52279">
        <w:rPr>
          <w:color w:val="000000"/>
        </w:rPr>
        <w:t xml:space="preserve">статический момент полусечения </w:t>
      </w:r>
      <w:r w:rsidRPr="00A52279">
        <w:rPr>
          <w:color w:val="000000"/>
          <w:lang w:val="en-US"/>
        </w:rPr>
        <w:t>Sx</w:t>
      </w:r>
      <w:r w:rsidRPr="00A52279">
        <w:rPr>
          <w:color w:val="000000"/>
        </w:rPr>
        <w:t xml:space="preserve"> = 328,6 см3; момент инерции сечения </w:t>
      </w:r>
      <w:r w:rsidRPr="00A52279">
        <w:rPr>
          <w:color w:val="000000"/>
          <w:lang w:val="en-US"/>
        </w:rPr>
        <w:t>Ix</w:t>
      </w:r>
      <w:r w:rsidRPr="00A52279">
        <w:rPr>
          <w:color w:val="000000"/>
        </w:rPr>
        <w:t xml:space="preserve"> = 10060 см4; площадь сечения А = 49,53 см2; ширина пояса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  <w:lang w:val="en-US"/>
        </w:rPr>
        <w:t>bf</w:t>
      </w:r>
      <w:r w:rsidRPr="00A52279">
        <w:rPr>
          <w:color w:val="000000"/>
        </w:rPr>
        <w:t xml:space="preserve"> = 155 мм; толщина пояса </w:t>
      </w:r>
      <w:r w:rsidRPr="00A52279">
        <w:rPr>
          <w:color w:val="000000"/>
          <w:lang w:val="en-US"/>
        </w:rPr>
        <w:t>tf</w:t>
      </w:r>
      <w:r w:rsidRPr="00A52279">
        <w:rPr>
          <w:color w:val="000000"/>
        </w:rPr>
        <w:t xml:space="preserve"> = 8,5 мм;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Уточняем коэффициент с1, </w:t>
      </w:r>
      <w:r w:rsidRPr="00A52279">
        <w:rPr>
          <w:color w:val="000000"/>
          <w:lang w:val="en-US"/>
        </w:rPr>
        <w:t>M</w:t>
      </w:r>
      <w:r w:rsidRPr="00A52279">
        <w:rPr>
          <w:color w:val="000000"/>
        </w:rPr>
        <w:t xml:space="preserve"> и </w:t>
      </w:r>
      <w:r w:rsidRPr="00A52279">
        <w:rPr>
          <w:color w:val="000000"/>
          <w:lang w:val="en-US"/>
        </w:rPr>
        <w:t>Q</w:t>
      </w:r>
      <w:r w:rsidRPr="00A52279">
        <w:rPr>
          <w:color w:val="000000"/>
        </w:rPr>
        <w:t xml:space="preserve"> </w:t>
      </w:r>
      <w:r w:rsidRPr="00A52279">
        <w:rPr>
          <w:color w:val="000000"/>
          <w:lang w:val="en-US"/>
        </w:rPr>
        <w:t>c</w:t>
      </w:r>
      <w:r w:rsidRPr="00A52279">
        <w:rPr>
          <w:color w:val="000000"/>
        </w:rPr>
        <w:t xml:space="preserve"> учетом собственного веса балки настила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Площадь пояса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55" type="#_x0000_t75" style="width:203.25pt;height:24.75pt" fillcolor="window">
            <v:imagedata r:id="rId37" o:title="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Площадь стенки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56" type="#_x0000_t75" style="width:252.75pt;height:24pt" fillcolor="window">
            <v:imagedata r:id="rId38" o:title="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Отношение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57" type="#_x0000_t75" style="width:179.25pt;height:24pt" fillcolor="window">
            <v:imagedata r:id="rId39" o:title="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По табл. определяем коэффициент с1 = 1,1132.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</w:p>
    <w:p w:rsidR="00E721B5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Равномерно распределенная нагрузка от собственного веса балки настила длиной 1 м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58" type="#_x0000_t75" style="width:218.25pt;height:25.5pt" fillcolor="window">
            <v:imagedata r:id="rId40" o:title=""/>
          </v:shape>
        </w:pict>
      </w:r>
      <w:r w:rsidR="003F4BFD" w:rsidRPr="00A52279">
        <w:rPr>
          <w:color w:val="000000"/>
        </w:rPr>
        <w:t>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Нормативная нагрузка на балку настила с учетом собственного веса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59" type="#_x0000_t75" style="width:277.5pt;height:24pt" fillcolor="window">
            <v:imagedata r:id="rId41" o:title=""/>
          </v:shape>
        </w:pict>
      </w:r>
      <w:r w:rsidR="003F4BFD" w:rsidRPr="00A52279">
        <w:rPr>
          <w:color w:val="000000"/>
        </w:rPr>
        <w:t>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Расчетная нагрузка с учетом собственного веса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60" type="#_x0000_t75" style="width:345.75pt;height:24.75pt" fillcolor="window">
            <v:imagedata r:id="rId42" o:title=""/>
          </v:shape>
        </w:pict>
      </w:r>
      <w:r w:rsidR="003F4BFD" w:rsidRPr="00A52279">
        <w:rPr>
          <w:color w:val="000000"/>
        </w:rPr>
        <w:t>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Нормативный изгибающий момент с учетом собственного веса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61" type="#_x0000_t75" style="width:279.75pt;height:23.25pt" fillcolor="window">
            <v:imagedata r:id="rId43" o:title=""/>
          </v:shape>
        </w:pict>
      </w:r>
      <w:r w:rsidR="003F4BFD" w:rsidRPr="00A52279">
        <w:rPr>
          <w:color w:val="000000"/>
        </w:rPr>
        <w:t>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Расчетный изгибающий момент с учетом собственного веса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62" type="#_x0000_t75" style="width:291.75pt;height:24pt" fillcolor="window">
            <v:imagedata r:id="rId44" o:title=""/>
          </v:shape>
        </w:pict>
      </w:r>
      <w:r w:rsidR="003F4BFD" w:rsidRPr="00A52279">
        <w:rPr>
          <w:color w:val="000000"/>
        </w:rPr>
        <w:t>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Проверяем принятое сечение.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Проверка прочности</w:t>
      </w:r>
    </w:p>
    <w:p w:rsidR="00E9030E" w:rsidRPr="00A52279" w:rsidRDefault="00604766" w:rsidP="00A52279">
      <w:pPr>
        <w:pStyle w:val="a3"/>
        <w:spacing w:line="360" w:lineRule="auto"/>
        <w:ind w:firstLine="709"/>
        <w:rPr>
          <w:color w:val="000000"/>
          <w:lang w:val="en-US"/>
        </w:rPr>
      </w:pPr>
      <w:r>
        <w:rPr>
          <w:color w:val="000000"/>
        </w:rPr>
        <w:pict>
          <v:shape id="_x0000_i1063" type="#_x0000_t75" style="width:419.25pt;height:20.25pt" fillcolor="window">
            <v:imagedata r:id="rId45" o:title="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Проверка жесткости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64" type="#_x0000_t75" style="width:508.5pt;height:21pt" fillcolor="window">
            <v:imagedata r:id="rId46" o:title=""/>
          </v:shape>
        </w:pict>
      </w:r>
      <w:r w:rsidR="003F4BFD" w:rsidRPr="00A52279">
        <w:rPr>
          <w:color w:val="000000"/>
        </w:rPr>
        <w:t xml:space="preserve">где </w:t>
      </w:r>
      <w:r w:rsidR="003F4BFD" w:rsidRPr="00A52279">
        <w:rPr>
          <w:color w:val="000000"/>
          <w:lang w:val="en-US"/>
        </w:rPr>
        <w:t>fu</w:t>
      </w:r>
      <w:r w:rsidR="003F4BFD" w:rsidRPr="00A52279">
        <w:rPr>
          <w:color w:val="000000"/>
        </w:rPr>
        <w:t xml:space="preserve"> = </w:t>
      </w:r>
      <w:r w:rsidR="003F4BFD" w:rsidRPr="00A52279">
        <w:rPr>
          <w:color w:val="000000"/>
          <w:lang w:val="en-US"/>
        </w:rPr>
        <w:t>l</w:t>
      </w:r>
      <w:r w:rsidR="003F4BFD" w:rsidRPr="00A52279">
        <w:rPr>
          <w:color w:val="000000"/>
        </w:rPr>
        <w:t>/183 = 2,73 см</w:t>
      </w:r>
      <w:r w:rsidR="00E721B5" w:rsidRPr="00A52279">
        <w:rPr>
          <w:color w:val="000000"/>
        </w:rPr>
        <w:t xml:space="preserve"> </w:t>
      </w:r>
      <w:r w:rsidR="003F4BFD" w:rsidRPr="00A52279">
        <w:rPr>
          <w:color w:val="000000"/>
        </w:rPr>
        <w:t>при</w:t>
      </w:r>
      <w:r w:rsidR="00E721B5" w:rsidRPr="00A52279">
        <w:rPr>
          <w:color w:val="000000"/>
        </w:rPr>
        <w:t xml:space="preserve"> </w:t>
      </w:r>
      <w:r w:rsidR="003F4BFD" w:rsidRPr="00A52279">
        <w:rPr>
          <w:color w:val="000000"/>
        </w:rPr>
        <w:t xml:space="preserve">пролете </w:t>
      </w:r>
      <w:r w:rsidR="003F4BFD" w:rsidRPr="00A52279">
        <w:rPr>
          <w:color w:val="000000"/>
          <w:lang w:val="en-US"/>
        </w:rPr>
        <w:t>l</w:t>
      </w:r>
      <w:r w:rsidR="003F4BFD" w:rsidRPr="00A52279">
        <w:rPr>
          <w:color w:val="000000"/>
        </w:rPr>
        <w:t xml:space="preserve"> = 5 м.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Принятое сечение удовлетворяет условиям прочности и жесткости.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Определяем вес балки настила на 1м2 рабочей площадки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  <w:lang w:val="en-US"/>
        </w:rPr>
      </w:pPr>
      <w:r>
        <w:rPr>
          <w:color w:val="000000"/>
          <w:lang w:val="en-US"/>
        </w:rPr>
        <w:pict>
          <v:shape id="_x0000_i1065" type="#_x0000_t75" style="width:259.5pt;height:25.5pt" fillcolor="window">
            <v:imagedata r:id="rId47" o:title=""/>
          </v:shape>
        </w:pict>
      </w:r>
    </w:p>
    <w:p w:rsidR="003F4BFD" w:rsidRPr="00A52279" w:rsidRDefault="003F4BFD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3F4BFD" w:rsidRPr="00A52279" w:rsidRDefault="003F4BFD" w:rsidP="00A52279">
      <w:pPr>
        <w:pStyle w:val="3"/>
        <w:keepNext w:val="0"/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</w:rPr>
      </w:pPr>
      <w:bookmarkStart w:id="18" w:name="_Toc59376784"/>
      <w:bookmarkStart w:id="19" w:name="_Toc59376822"/>
      <w:bookmarkStart w:id="20" w:name="_Toc59377688"/>
      <w:r w:rsidRPr="00A52279">
        <w:rPr>
          <w:b/>
          <w:bCs/>
          <w:color w:val="000000"/>
          <w:kern w:val="28"/>
        </w:rPr>
        <w:t>3.2 Расчет вспомогательной балки</w:t>
      </w:r>
      <w:bookmarkEnd w:id="18"/>
      <w:bookmarkEnd w:id="19"/>
      <w:bookmarkEnd w:id="20"/>
    </w:p>
    <w:p w:rsidR="003F4BFD" w:rsidRPr="00A52279" w:rsidRDefault="003F4BFD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3F4BFD" w:rsidRPr="00A52279" w:rsidRDefault="003F4BFD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A52279">
        <w:rPr>
          <w:color w:val="000000"/>
          <w:sz w:val="28"/>
          <w:szCs w:val="28"/>
        </w:rPr>
        <w:t xml:space="preserve">Пролет вспомогательной балки </w:t>
      </w:r>
      <w:r w:rsidRPr="00A52279">
        <w:rPr>
          <w:color w:val="000000"/>
          <w:sz w:val="28"/>
          <w:szCs w:val="28"/>
          <w:lang w:val="en-US"/>
        </w:rPr>
        <w:t>l</w:t>
      </w:r>
      <w:r w:rsidRPr="00A52279">
        <w:rPr>
          <w:color w:val="000000"/>
          <w:sz w:val="28"/>
          <w:szCs w:val="28"/>
        </w:rPr>
        <w:t xml:space="preserve"> = 9 м.</w:t>
      </w:r>
    </w:p>
    <w:p w:rsidR="003F4BFD" w:rsidRDefault="003F4BFD" w:rsidP="00A52279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A52279">
        <w:rPr>
          <w:color w:val="000000"/>
          <w:sz w:val="28"/>
          <w:szCs w:val="28"/>
        </w:rPr>
        <w:t>Нагрузка на вспомогательную балку передается от балок настила в виде равномерно распределенной.</w:t>
      </w:r>
    </w:p>
    <w:p w:rsidR="00A52279" w:rsidRPr="00A52279" w:rsidRDefault="00A52279" w:rsidP="00A52279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3F4BFD" w:rsidRPr="00A52279" w:rsidRDefault="00604766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6" type="#_x0000_t75" style="width:292.5pt;height:107.25pt">
            <v:imagedata r:id="rId48" o:title=""/>
          </v:shape>
        </w:pict>
      </w:r>
    </w:p>
    <w:p w:rsidR="00A52279" w:rsidRDefault="003F4BFD" w:rsidP="00A52279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A52279">
        <w:rPr>
          <w:color w:val="000000"/>
          <w:sz w:val="28"/>
          <w:szCs w:val="28"/>
        </w:rPr>
        <w:t>Рис. 5. Расчетная схема вспомогательной балки</w:t>
      </w:r>
    </w:p>
    <w:p w:rsidR="003F4BFD" w:rsidRPr="00A52279" w:rsidRDefault="003F4BFD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3F4BFD" w:rsidRPr="00A52279" w:rsidRDefault="003F4BFD" w:rsidP="00A52279">
      <w:pPr>
        <w:pStyle w:val="6"/>
        <w:spacing w:before="0"/>
        <w:ind w:firstLine="709"/>
        <w:rPr>
          <w:color w:val="000000"/>
        </w:rPr>
      </w:pPr>
      <w:r w:rsidRPr="00A52279">
        <w:rPr>
          <w:color w:val="000000"/>
        </w:rPr>
        <w:t>Нормативная нагрузка на вспомогательную балку</w:t>
      </w:r>
    </w:p>
    <w:p w:rsidR="00A52279" w:rsidRDefault="00A52279" w:rsidP="00A52279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3F4BFD" w:rsidRDefault="00604766" w:rsidP="00A52279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067" type="#_x0000_t75" style="width:369.75pt;height:25.5pt" fillcolor="window">
            <v:imagedata r:id="rId49" o:title=""/>
          </v:shape>
        </w:pict>
      </w:r>
      <w:r w:rsidR="003F4BFD" w:rsidRPr="00A52279">
        <w:rPr>
          <w:color w:val="000000"/>
          <w:sz w:val="28"/>
          <w:szCs w:val="28"/>
        </w:rPr>
        <w:t>.</w:t>
      </w:r>
    </w:p>
    <w:p w:rsidR="00A52279" w:rsidRPr="00A52279" w:rsidRDefault="00A52279" w:rsidP="00A52279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3F4BFD" w:rsidRPr="00A52279" w:rsidRDefault="003F4BFD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A52279">
        <w:rPr>
          <w:color w:val="000000"/>
          <w:sz w:val="28"/>
          <w:szCs w:val="28"/>
        </w:rPr>
        <w:t>Расчетная нагрузка</w:t>
      </w:r>
    </w:p>
    <w:p w:rsidR="00A52279" w:rsidRDefault="00A52279" w:rsidP="00A52279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3F4BFD" w:rsidRPr="00A52279" w:rsidRDefault="00604766" w:rsidP="00A52279">
      <w:pPr>
        <w:widowControl/>
        <w:suppressAutoHyphens/>
        <w:spacing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kern w:val="28"/>
          <w:sz w:val="28"/>
          <w:szCs w:val="28"/>
        </w:rPr>
        <w:pict>
          <v:shape id="_x0000_i1068" type="#_x0000_t75" style="width:468.75pt;height:24pt" fillcolor="window">
            <v:imagedata r:id="rId50" o:title=""/>
          </v:shape>
        </w:pict>
      </w:r>
      <w:r w:rsidR="003F4BFD" w:rsidRPr="00A52279">
        <w:rPr>
          <w:color w:val="000000"/>
          <w:sz w:val="28"/>
          <w:szCs w:val="28"/>
        </w:rPr>
        <w:t>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Нормативный изгибающий момент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Default="00604766" w:rsidP="00A52279">
      <w:pPr>
        <w:pStyle w:val="a3"/>
        <w:spacing w:line="360" w:lineRule="auto"/>
        <w:ind w:firstLine="709"/>
        <w:rPr>
          <w:color w:val="000000"/>
          <w:lang w:val="en-US"/>
        </w:rPr>
      </w:pPr>
      <w:r>
        <w:rPr>
          <w:color w:val="000000"/>
        </w:rPr>
        <w:pict>
          <v:shape id="_x0000_i1069" type="#_x0000_t75" style="width:296.25pt;height:23.25pt" fillcolor="window">
            <v:imagedata r:id="rId51" o:title=""/>
          </v:shape>
        </w:pict>
      </w:r>
      <w:r w:rsidR="003F4BFD" w:rsidRPr="00A52279">
        <w:rPr>
          <w:color w:val="000000"/>
        </w:rPr>
        <w:t>.</w:t>
      </w:r>
    </w:p>
    <w:p w:rsidR="00A52279" w:rsidRP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A52279">
        <w:rPr>
          <w:color w:val="000000"/>
          <w:sz w:val="28"/>
          <w:szCs w:val="28"/>
        </w:rPr>
        <w:t>Расчетный изгибающий момент</w:t>
      </w:r>
    </w:p>
    <w:p w:rsidR="00A52279" w:rsidRDefault="00A52279" w:rsidP="00A52279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3F4BFD" w:rsidRDefault="00604766" w:rsidP="00A52279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070" type="#_x0000_t75" style="width:297.75pt;height:23.25pt" fillcolor="window">
            <v:imagedata r:id="rId52" o:title=""/>
          </v:shape>
        </w:pict>
      </w:r>
    </w:p>
    <w:p w:rsidR="00A52279" w:rsidRPr="00A52279" w:rsidRDefault="00A52279" w:rsidP="00A52279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3F4BFD" w:rsidRPr="00A52279" w:rsidRDefault="003F4BFD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A52279">
        <w:rPr>
          <w:color w:val="000000"/>
          <w:sz w:val="28"/>
          <w:szCs w:val="28"/>
        </w:rPr>
        <w:t>Требуемый момент сопротивления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71" type="#_x0000_t75" style="width:399pt;height:24pt" fillcolor="window">
            <v:imagedata r:id="rId53" o:title=""/>
          </v:shape>
        </w:pict>
      </w:r>
      <w:r w:rsidR="003F4BFD" w:rsidRPr="00A52279">
        <w:rPr>
          <w:color w:val="000000"/>
        </w:rPr>
        <w:t>.</w:t>
      </w:r>
    </w:p>
    <w:p w:rsidR="00E721B5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По сортаменту принимаем I 90Б1, имеющий ближайший больший момент сопротивления </w:t>
      </w:r>
      <w:r w:rsidR="00604766">
        <w:rPr>
          <w:color w:val="000000"/>
        </w:rPr>
        <w:pict>
          <v:shape id="_x0000_i1072" type="#_x0000_t75" style="width:80.25pt;height:18.75pt" fillcolor="window">
            <v:imagedata r:id="rId54" o:title=""/>
          </v:shape>
        </w:pict>
      </w:r>
      <w:r w:rsidRPr="00A52279">
        <w:rPr>
          <w:color w:val="000000"/>
        </w:rPr>
        <w:t xml:space="preserve">статический момент полусечения </w:t>
      </w:r>
      <w:r w:rsidRPr="00A52279">
        <w:rPr>
          <w:color w:val="000000"/>
          <w:lang w:val="en-US"/>
        </w:rPr>
        <w:t>Sx</w:t>
      </w:r>
      <w:r w:rsidRPr="00A52279">
        <w:rPr>
          <w:color w:val="000000"/>
        </w:rPr>
        <w:t xml:space="preserve"> = 3964 см3; момент инерции сечения </w:t>
      </w:r>
      <w:r w:rsidRPr="00A52279">
        <w:rPr>
          <w:color w:val="000000"/>
          <w:lang w:val="en-US"/>
        </w:rPr>
        <w:t>Ix</w:t>
      </w:r>
      <w:r w:rsidRPr="00A52279">
        <w:rPr>
          <w:color w:val="000000"/>
        </w:rPr>
        <w:t xml:space="preserve"> = 304400 см4; площадь сечения А = 247,1 см2; ширина пояса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  <w:lang w:val="en-US"/>
        </w:rPr>
        <w:t>bf</w:t>
      </w:r>
      <w:r w:rsidRPr="00A52279">
        <w:rPr>
          <w:color w:val="000000"/>
        </w:rPr>
        <w:t xml:space="preserve"> = 300 мм; толщина пояса </w:t>
      </w:r>
      <w:r w:rsidRPr="00A52279">
        <w:rPr>
          <w:color w:val="000000"/>
          <w:lang w:val="en-US"/>
        </w:rPr>
        <w:t>tf</w:t>
      </w:r>
      <w:r w:rsidRPr="00A52279">
        <w:rPr>
          <w:color w:val="000000"/>
        </w:rPr>
        <w:t xml:space="preserve"> = 18,5 мм;</w:t>
      </w:r>
    </w:p>
    <w:p w:rsidR="00E721B5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Равномерно распределенная нагрузка от собственного веса вспомогательной балки длиной 1 м</w:t>
      </w:r>
    </w:p>
    <w:p w:rsidR="00A52279" w:rsidRPr="00A52279" w:rsidRDefault="00A52279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Default="00604766" w:rsidP="00A52279">
      <w:pPr>
        <w:pStyle w:val="a3"/>
        <w:spacing w:line="360" w:lineRule="auto"/>
        <w:ind w:firstLine="709"/>
        <w:rPr>
          <w:color w:val="000000"/>
          <w:lang w:val="en-US"/>
        </w:rPr>
      </w:pPr>
      <w:r>
        <w:rPr>
          <w:color w:val="000000"/>
        </w:rPr>
        <w:pict>
          <v:shape id="_x0000_i1073" type="#_x0000_t75" style="width:327.75pt;height:25.5pt" fillcolor="window">
            <v:imagedata r:id="rId55" o:title=""/>
          </v:shape>
        </w:pict>
      </w:r>
      <w:r w:rsidR="003F4BFD" w:rsidRPr="00A52279">
        <w:rPr>
          <w:color w:val="000000"/>
        </w:rPr>
        <w:t>.</w:t>
      </w:r>
    </w:p>
    <w:p w:rsidR="00A52279" w:rsidRP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Нормативная нагрузка на балку настила с учетом собственного веса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Default="00604766" w:rsidP="00A52279">
      <w:pPr>
        <w:pStyle w:val="a3"/>
        <w:spacing w:line="360" w:lineRule="auto"/>
        <w:ind w:firstLine="709"/>
        <w:rPr>
          <w:color w:val="000000"/>
          <w:lang w:val="en-US"/>
        </w:rPr>
      </w:pPr>
      <w:r>
        <w:rPr>
          <w:color w:val="000000"/>
        </w:rPr>
        <w:pict>
          <v:shape id="_x0000_i1074" type="#_x0000_t75" style="width:303pt;height:24pt" fillcolor="window">
            <v:imagedata r:id="rId56" o:title=""/>
          </v:shape>
        </w:pict>
      </w:r>
      <w:r w:rsidR="003F4BFD" w:rsidRPr="00A52279">
        <w:rPr>
          <w:color w:val="000000"/>
        </w:rPr>
        <w:t>.</w:t>
      </w:r>
    </w:p>
    <w:p w:rsidR="00A52279" w:rsidRP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Расчетная нагрузка с учетом собственного веса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Default="00604766" w:rsidP="00A52279">
      <w:pPr>
        <w:pStyle w:val="a3"/>
        <w:spacing w:line="360" w:lineRule="auto"/>
        <w:ind w:firstLine="709"/>
        <w:rPr>
          <w:color w:val="000000"/>
          <w:lang w:val="en-US"/>
        </w:rPr>
      </w:pPr>
      <w:r>
        <w:rPr>
          <w:color w:val="000000"/>
        </w:rPr>
        <w:pict>
          <v:shape id="_x0000_i1075" type="#_x0000_t75" style="width:357pt;height:24.75pt" fillcolor="window">
            <v:imagedata r:id="rId57" o:title=""/>
          </v:shape>
        </w:pict>
      </w:r>
      <w:r w:rsidR="003F4BFD" w:rsidRPr="00A52279">
        <w:rPr>
          <w:color w:val="000000"/>
        </w:rPr>
        <w:t>.</w:t>
      </w:r>
    </w:p>
    <w:p w:rsidR="00A52279" w:rsidRP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Нормативный изгибающий момент с учетом собственного веса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Default="00604766" w:rsidP="00A52279">
      <w:pPr>
        <w:pStyle w:val="a3"/>
        <w:spacing w:line="360" w:lineRule="auto"/>
        <w:ind w:firstLine="709"/>
        <w:rPr>
          <w:color w:val="000000"/>
          <w:lang w:val="en-US"/>
        </w:rPr>
      </w:pPr>
      <w:r>
        <w:rPr>
          <w:color w:val="000000"/>
        </w:rPr>
        <w:pict>
          <v:shape id="_x0000_i1076" type="#_x0000_t75" style="width:276.75pt;height:23.25pt" fillcolor="window">
            <v:imagedata r:id="rId58" o:title=""/>
          </v:shape>
        </w:pict>
      </w:r>
      <w:r w:rsidR="003F4BFD" w:rsidRPr="00A52279">
        <w:rPr>
          <w:color w:val="000000"/>
        </w:rPr>
        <w:t>.</w:t>
      </w:r>
    </w:p>
    <w:p w:rsidR="00A52279" w:rsidRP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Расчетный изгибающий момент с учетом собственного веса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Default="00604766" w:rsidP="00A52279">
      <w:pPr>
        <w:pStyle w:val="a3"/>
        <w:spacing w:line="360" w:lineRule="auto"/>
        <w:ind w:firstLine="709"/>
        <w:rPr>
          <w:color w:val="000000"/>
          <w:lang w:val="en-US"/>
        </w:rPr>
      </w:pPr>
      <w:r>
        <w:rPr>
          <w:color w:val="000000"/>
        </w:rPr>
        <w:pict>
          <v:shape id="_x0000_i1077" type="#_x0000_t75" style="width:299.25pt;height:24pt" fillcolor="window">
            <v:imagedata r:id="rId59" o:title=""/>
          </v:shape>
        </w:pict>
      </w:r>
      <w:r w:rsidR="003F4BFD" w:rsidRPr="00A52279">
        <w:rPr>
          <w:color w:val="000000"/>
        </w:rPr>
        <w:t>.</w:t>
      </w:r>
    </w:p>
    <w:p w:rsidR="00A52279" w:rsidRP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Проверяем принятое сечение.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Проверка прочности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78" type="#_x0000_t75" style="width:450pt;height:24pt" fillcolor="window">
            <v:imagedata r:id="rId60" o:title="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Проверка жесткости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79" type="#_x0000_t75" style="width:510.75pt;height:21pt" fillcolor="window">
            <v:imagedata r:id="rId61" o:title=""/>
          </v:shape>
        </w:pict>
      </w:r>
      <w:r w:rsidR="003F4BFD" w:rsidRPr="00A52279">
        <w:rPr>
          <w:color w:val="000000"/>
        </w:rPr>
        <w:t xml:space="preserve">где </w:t>
      </w:r>
      <w:r w:rsidR="003F4BFD" w:rsidRPr="00A52279">
        <w:rPr>
          <w:color w:val="000000"/>
          <w:lang w:val="en-US"/>
        </w:rPr>
        <w:t>fu</w:t>
      </w:r>
      <w:r w:rsidR="003F4BFD" w:rsidRPr="00A52279">
        <w:rPr>
          <w:color w:val="000000"/>
        </w:rPr>
        <w:t xml:space="preserve"> = </w:t>
      </w:r>
      <w:r w:rsidR="003F4BFD" w:rsidRPr="00A52279">
        <w:rPr>
          <w:color w:val="000000"/>
          <w:lang w:val="en-US"/>
        </w:rPr>
        <w:t>l</w:t>
      </w:r>
      <w:r w:rsidR="003F4BFD" w:rsidRPr="00A52279">
        <w:rPr>
          <w:color w:val="000000"/>
        </w:rPr>
        <w:t>/208 = 4,33 см</w:t>
      </w:r>
      <w:r w:rsidR="00E721B5" w:rsidRPr="00A52279">
        <w:rPr>
          <w:color w:val="000000"/>
        </w:rPr>
        <w:t xml:space="preserve"> </w:t>
      </w:r>
      <w:r w:rsidR="003F4BFD" w:rsidRPr="00A52279">
        <w:rPr>
          <w:color w:val="000000"/>
        </w:rPr>
        <w:t>при</w:t>
      </w:r>
      <w:r w:rsidR="00E721B5" w:rsidRPr="00A52279">
        <w:rPr>
          <w:color w:val="000000"/>
        </w:rPr>
        <w:t xml:space="preserve"> </w:t>
      </w:r>
      <w:r w:rsidR="003F4BFD" w:rsidRPr="00A52279">
        <w:rPr>
          <w:color w:val="000000"/>
        </w:rPr>
        <w:t xml:space="preserve">пролете </w:t>
      </w:r>
      <w:r w:rsidR="003F4BFD" w:rsidRPr="00A52279">
        <w:rPr>
          <w:color w:val="000000"/>
          <w:lang w:val="en-US"/>
        </w:rPr>
        <w:t>l</w:t>
      </w:r>
      <w:r w:rsidR="003F4BFD" w:rsidRPr="00A52279">
        <w:rPr>
          <w:color w:val="000000"/>
        </w:rPr>
        <w:t xml:space="preserve"> =9 м.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Принятое сечение удовлетворяет условиям прочности и жесткости.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Определяем вес вспомогательной балки на 1м2 рабочей площадки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  <w:lang w:val="en-US"/>
        </w:rPr>
      </w:pPr>
      <w:r>
        <w:rPr>
          <w:color w:val="000000"/>
          <w:lang w:val="en-US"/>
        </w:rPr>
        <w:pict>
          <v:shape id="_x0000_i1080" type="#_x0000_t75" style="width:231.75pt;height:25.5pt" fillcolor="window">
            <v:imagedata r:id="rId62" o:title=""/>
          </v:shape>
        </w:pict>
      </w:r>
    </w:p>
    <w:p w:rsidR="003F4BFD" w:rsidRPr="00A52279" w:rsidRDefault="003F4BFD" w:rsidP="00A52279">
      <w:pPr>
        <w:pStyle w:val="2"/>
        <w:keepNext w:val="0"/>
        <w:suppressAutoHyphens/>
        <w:ind w:firstLine="709"/>
        <w:rPr>
          <w:color w:val="000000"/>
          <w:kern w:val="28"/>
        </w:rPr>
      </w:pPr>
      <w:r w:rsidRPr="00A52279">
        <w:rPr>
          <w:b w:val="0"/>
          <w:bCs w:val="0"/>
          <w:color w:val="000000"/>
        </w:rPr>
        <w:br w:type="page"/>
      </w:r>
      <w:bookmarkStart w:id="21" w:name="_Toc59376785"/>
      <w:bookmarkStart w:id="22" w:name="_Toc59376823"/>
      <w:bookmarkStart w:id="23" w:name="_Toc59377689"/>
      <w:r w:rsidRPr="00A52279">
        <w:rPr>
          <w:color w:val="000000"/>
          <w:kern w:val="28"/>
        </w:rPr>
        <w:t>4. Выбор оптимального варианта балочной клетки</w:t>
      </w:r>
      <w:bookmarkEnd w:id="21"/>
      <w:bookmarkEnd w:id="22"/>
      <w:bookmarkEnd w:id="23"/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Необходимо сравнить два варианта балочных клеток. Сравнение производится по расходу материала, а также по количеству балок, определяющему трудоемкость монтажа и стоимость перевозки. К дальнейшей разработке принимается наиболее рациональный вариант.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Анализ вариантов по показателям, представленных в табл. 1.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Default="003F4BFD" w:rsidP="00A52279">
      <w:pPr>
        <w:pStyle w:val="a3"/>
        <w:spacing w:line="360" w:lineRule="auto"/>
        <w:ind w:firstLine="709"/>
        <w:rPr>
          <w:color w:val="000000"/>
          <w:lang w:val="en-US"/>
        </w:rPr>
      </w:pPr>
      <w:r w:rsidRPr="00A52279">
        <w:rPr>
          <w:color w:val="000000"/>
        </w:rPr>
        <w:t>Таблица 1. Сравнение вариантов балочной клетки (расход на 1 м2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рабочей площадки)</w:t>
      </w: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850"/>
        <w:gridCol w:w="851"/>
        <w:gridCol w:w="964"/>
        <w:gridCol w:w="893"/>
        <w:gridCol w:w="845"/>
        <w:gridCol w:w="844"/>
        <w:gridCol w:w="1009"/>
        <w:gridCol w:w="1102"/>
      </w:tblGrid>
      <w:tr w:rsidR="00A52279" w:rsidRPr="00A52279">
        <w:trPr>
          <w:cantSplit/>
          <w:trHeight w:val="497"/>
        </w:trPr>
        <w:tc>
          <w:tcPr>
            <w:tcW w:w="1135" w:type="dxa"/>
            <w:vMerge w:val="restart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A52279">
              <w:rPr>
                <w:color w:val="000000"/>
                <w:sz w:val="20"/>
                <w:szCs w:val="20"/>
              </w:rPr>
              <w:t>Наименование элемента</w:t>
            </w:r>
          </w:p>
        </w:tc>
        <w:tc>
          <w:tcPr>
            <w:tcW w:w="3558" w:type="dxa"/>
            <w:gridSpan w:val="4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A52279">
              <w:rPr>
                <w:color w:val="000000"/>
                <w:sz w:val="20"/>
                <w:szCs w:val="20"/>
              </w:rPr>
              <w:t>Нормальный тип</w:t>
            </w:r>
          </w:p>
        </w:tc>
        <w:tc>
          <w:tcPr>
            <w:tcW w:w="3800" w:type="dxa"/>
            <w:gridSpan w:val="4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A52279">
              <w:rPr>
                <w:color w:val="000000"/>
                <w:sz w:val="20"/>
                <w:szCs w:val="20"/>
              </w:rPr>
              <w:t>Усложненный тип</w:t>
            </w:r>
          </w:p>
        </w:tc>
      </w:tr>
      <w:tr w:rsidR="00A52279" w:rsidRPr="00A52279">
        <w:trPr>
          <w:cantSplit/>
          <w:trHeight w:val="1802"/>
        </w:trPr>
        <w:tc>
          <w:tcPr>
            <w:tcW w:w="1135" w:type="dxa"/>
            <w:vMerge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A52279">
              <w:rPr>
                <w:color w:val="000000"/>
                <w:sz w:val="20"/>
                <w:szCs w:val="20"/>
              </w:rPr>
              <w:t>Расход железобетона,</w:t>
            </w:r>
          </w:p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A52279">
              <w:rPr>
                <w:color w:val="000000"/>
                <w:sz w:val="20"/>
                <w:szCs w:val="20"/>
              </w:rPr>
              <w:t>м3/м2</w:t>
            </w:r>
          </w:p>
        </w:tc>
        <w:tc>
          <w:tcPr>
            <w:tcW w:w="851" w:type="dxa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A52279">
              <w:rPr>
                <w:color w:val="000000"/>
                <w:sz w:val="20"/>
                <w:szCs w:val="20"/>
              </w:rPr>
              <w:t>Расход стали,</w:t>
            </w:r>
          </w:p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A52279">
              <w:rPr>
                <w:color w:val="000000"/>
                <w:sz w:val="20"/>
                <w:szCs w:val="20"/>
              </w:rPr>
              <w:t>кг/м2</w:t>
            </w:r>
          </w:p>
        </w:tc>
        <w:tc>
          <w:tcPr>
            <w:tcW w:w="964" w:type="dxa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A52279">
              <w:rPr>
                <w:color w:val="000000"/>
                <w:sz w:val="20"/>
                <w:szCs w:val="20"/>
              </w:rPr>
              <w:t>Стоимость,</w:t>
            </w:r>
          </w:p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A52279">
              <w:rPr>
                <w:color w:val="000000"/>
                <w:sz w:val="20"/>
                <w:szCs w:val="20"/>
              </w:rPr>
              <w:t>руб./м2</w:t>
            </w:r>
          </w:p>
        </w:tc>
        <w:tc>
          <w:tcPr>
            <w:tcW w:w="893" w:type="dxa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A52279">
              <w:rPr>
                <w:color w:val="000000"/>
                <w:sz w:val="20"/>
                <w:szCs w:val="20"/>
              </w:rPr>
              <w:t>Коли-чество балок</w:t>
            </w:r>
          </w:p>
        </w:tc>
        <w:tc>
          <w:tcPr>
            <w:tcW w:w="845" w:type="dxa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A52279">
              <w:rPr>
                <w:color w:val="000000"/>
                <w:sz w:val="20"/>
                <w:szCs w:val="20"/>
              </w:rPr>
              <w:t>Расход железобетона,</w:t>
            </w:r>
          </w:p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A52279">
              <w:rPr>
                <w:color w:val="000000"/>
                <w:sz w:val="20"/>
                <w:szCs w:val="20"/>
              </w:rPr>
              <w:t>м3/м2</w:t>
            </w:r>
          </w:p>
        </w:tc>
        <w:tc>
          <w:tcPr>
            <w:tcW w:w="844" w:type="dxa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A52279">
              <w:rPr>
                <w:color w:val="000000"/>
                <w:sz w:val="20"/>
                <w:szCs w:val="20"/>
              </w:rPr>
              <w:t>Расход стали,</w:t>
            </w:r>
          </w:p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A52279">
              <w:rPr>
                <w:color w:val="000000"/>
                <w:sz w:val="20"/>
                <w:szCs w:val="20"/>
              </w:rPr>
              <w:t>кг/м2</w:t>
            </w:r>
          </w:p>
        </w:tc>
        <w:tc>
          <w:tcPr>
            <w:tcW w:w="1009" w:type="dxa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A52279">
              <w:rPr>
                <w:color w:val="000000"/>
                <w:sz w:val="20"/>
                <w:szCs w:val="20"/>
              </w:rPr>
              <w:t>Стои-</w:t>
            </w:r>
          </w:p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A52279">
              <w:rPr>
                <w:color w:val="000000"/>
                <w:sz w:val="20"/>
                <w:szCs w:val="20"/>
              </w:rPr>
              <w:t>мость</w:t>
            </w:r>
          </w:p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A52279">
              <w:rPr>
                <w:color w:val="000000"/>
                <w:sz w:val="20"/>
                <w:szCs w:val="20"/>
              </w:rPr>
              <w:t>руб./м2</w:t>
            </w:r>
          </w:p>
        </w:tc>
        <w:tc>
          <w:tcPr>
            <w:tcW w:w="1102" w:type="dxa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A52279">
              <w:rPr>
                <w:color w:val="000000"/>
                <w:sz w:val="20"/>
                <w:szCs w:val="20"/>
              </w:rPr>
              <w:t>Ко-</w:t>
            </w:r>
          </w:p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A52279">
              <w:rPr>
                <w:color w:val="000000"/>
                <w:sz w:val="20"/>
                <w:szCs w:val="20"/>
              </w:rPr>
              <w:t>ли-</w:t>
            </w:r>
          </w:p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A52279">
              <w:rPr>
                <w:color w:val="000000"/>
                <w:sz w:val="20"/>
                <w:szCs w:val="20"/>
              </w:rPr>
              <w:t>чест-</w:t>
            </w:r>
          </w:p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A52279">
              <w:rPr>
                <w:color w:val="000000"/>
                <w:sz w:val="20"/>
                <w:szCs w:val="20"/>
              </w:rPr>
              <w:t>во</w:t>
            </w:r>
          </w:p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A52279">
              <w:rPr>
                <w:color w:val="000000"/>
                <w:sz w:val="20"/>
                <w:szCs w:val="20"/>
              </w:rPr>
              <w:t>ба-</w:t>
            </w:r>
          </w:p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A52279">
              <w:rPr>
                <w:color w:val="000000"/>
                <w:sz w:val="20"/>
                <w:szCs w:val="20"/>
              </w:rPr>
              <w:t>лок</w:t>
            </w:r>
          </w:p>
        </w:tc>
      </w:tr>
      <w:tr w:rsidR="00A52279" w:rsidRPr="00A52279">
        <w:trPr>
          <w:trHeight w:val="553"/>
        </w:trPr>
        <w:tc>
          <w:tcPr>
            <w:tcW w:w="1135" w:type="dxa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A52279">
              <w:rPr>
                <w:color w:val="000000"/>
                <w:sz w:val="20"/>
                <w:szCs w:val="20"/>
              </w:rPr>
              <w:t>Настил</w:t>
            </w:r>
          </w:p>
        </w:tc>
        <w:tc>
          <w:tcPr>
            <w:tcW w:w="850" w:type="dxa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A52279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A52279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844" w:type="dxa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A52279" w:rsidRPr="00A52279">
        <w:trPr>
          <w:trHeight w:val="427"/>
        </w:trPr>
        <w:tc>
          <w:tcPr>
            <w:tcW w:w="1135" w:type="dxa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A52279">
              <w:rPr>
                <w:color w:val="000000"/>
                <w:sz w:val="20"/>
                <w:szCs w:val="20"/>
              </w:rPr>
              <w:t>Балки</w:t>
            </w:r>
          </w:p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A52279">
              <w:rPr>
                <w:color w:val="000000"/>
                <w:sz w:val="20"/>
                <w:szCs w:val="20"/>
              </w:rPr>
              <w:t>настила</w:t>
            </w:r>
          </w:p>
        </w:tc>
        <w:tc>
          <w:tcPr>
            <w:tcW w:w="850" w:type="dxa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A52279">
              <w:rPr>
                <w:color w:val="000000"/>
                <w:sz w:val="20"/>
                <w:szCs w:val="20"/>
              </w:rPr>
              <w:t>53,8</w:t>
            </w:r>
          </w:p>
        </w:tc>
        <w:tc>
          <w:tcPr>
            <w:tcW w:w="964" w:type="dxa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A52279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845" w:type="dxa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A52279">
              <w:rPr>
                <w:color w:val="000000"/>
                <w:sz w:val="20"/>
                <w:szCs w:val="20"/>
              </w:rPr>
              <w:t>25,9</w:t>
            </w:r>
          </w:p>
        </w:tc>
        <w:tc>
          <w:tcPr>
            <w:tcW w:w="1009" w:type="dxa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A52279">
              <w:rPr>
                <w:color w:val="000000"/>
                <w:sz w:val="20"/>
                <w:szCs w:val="20"/>
              </w:rPr>
              <w:t>126</w:t>
            </w:r>
          </w:p>
        </w:tc>
      </w:tr>
      <w:tr w:rsidR="00A52279" w:rsidRPr="00A52279">
        <w:trPr>
          <w:trHeight w:val="565"/>
        </w:trPr>
        <w:tc>
          <w:tcPr>
            <w:tcW w:w="1135" w:type="dxa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A52279">
              <w:rPr>
                <w:color w:val="000000"/>
                <w:sz w:val="20"/>
                <w:szCs w:val="20"/>
              </w:rPr>
              <w:t>Вспомогательные балки</w:t>
            </w:r>
          </w:p>
        </w:tc>
        <w:tc>
          <w:tcPr>
            <w:tcW w:w="850" w:type="dxa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A52279">
              <w:rPr>
                <w:color w:val="000000"/>
                <w:sz w:val="20"/>
                <w:szCs w:val="20"/>
              </w:rPr>
              <w:t>–</w:t>
            </w:r>
          </w:p>
        </w:tc>
        <w:tc>
          <w:tcPr>
            <w:tcW w:w="964" w:type="dxa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A52279" w:rsidRPr="00A52279">
        <w:trPr>
          <w:trHeight w:val="747"/>
        </w:trPr>
        <w:tc>
          <w:tcPr>
            <w:tcW w:w="1135" w:type="dxa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A52279">
              <w:rPr>
                <w:color w:val="000000"/>
                <w:sz w:val="20"/>
                <w:szCs w:val="20"/>
              </w:rPr>
              <w:t>Суммарный расход стали</w:t>
            </w:r>
          </w:p>
        </w:tc>
        <w:tc>
          <w:tcPr>
            <w:tcW w:w="850" w:type="dxa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A52279">
              <w:rPr>
                <w:color w:val="000000"/>
                <w:sz w:val="20"/>
                <w:szCs w:val="20"/>
              </w:rPr>
              <w:t>53,8</w:t>
            </w:r>
          </w:p>
        </w:tc>
        <w:tc>
          <w:tcPr>
            <w:tcW w:w="964" w:type="dxa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A52279">
              <w:rPr>
                <w:color w:val="000000"/>
                <w:sz w:val="20"/>
                <w:szCs w:val="20"/>
              </w:rPr>
              <w:t>38,8</w:t>
            </w:r>
          </w:p>
        </w:tc>
        <w:tc>
          <w:tcPr>
            <w:tcW w:w="1009" w:type="dxa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A52279">
              <w:rPr>
                <w:color w:val="000000"/>
                <w:sz w:val="20"/>
                <w:szCs w:val="20"/>
              </w:rPr>
              <w:t>21</w:t>
            </w:r>
          </w:p>
        </w:tc>
      </w:tr>
      <w:tr w:rsidR="00A52279" w:rsidRPr="00A52279">
        <w:trPr>
          <w:trHeight w:val="1204"/>
        </w:trPr>
        <w:tc>
          <w:tcPr>
            <w:tcW w:w="1135" w:type="dxa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A52279">
              <w:rPr>
                <w:color w:val="000000"/>
                <w:sz w:val="20"/>
                <w:szCs w:val="20"/>
              </w:rPr>
              <w:t>Суммарный расход железобетона</w:t>
            </w:r>
          </w:p>
        </w:tc>
        <w:tc>
          <w:tcPr>
            <w:tcW w:w="850" w:type="dxa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A52279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  <w:r w:rsidRPr="00A52279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844" w:type="dxa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02" w:type="dxa"/>
          </w:tcPr>
          <w:p w:rsidR="00A52279" w:rsidRPr="00A52279" w:rsidRDefault="00A52279" w:rsidP="00A52279">
            <w:pPr>
              <w:pStyle w:val="a3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Принимаем к дальнейшей разработке нормальный тип балочной клетки: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– настил железобетонный, толщиной </w:t>
      </w:r>
      <w:r w:rsidRPr="00A52279">
        <w:rPr>
          <w:color w:val="000000"/>
          <w:lang w:val="en-US"/>
        </w:rPr>
        <w:t>t</w:t>
      </w:r>
      <w:r w:rsidRPr="00A52279">
        <w:rPr>
          <w:color w:val="000000"/>
        </w:rPr>
        <w:t>н = 10 см;</w:t>
      </w:r>
    </w:p>
    <w:p w:rsidR="003F4BFD" w:rsidRPr="00A52279" w:rsidRDefault="003F4BFD" w:rsidP="00A52279">
      <w:pPr>
        <w:pStyle w:val="a3"/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</w:rPr>
      </w:pPr>
      <w:r w:rsidRPr="00A52279">
        <w:t>– балки настила стальные с шагом а1 = 1,5 м.</w:t>
      </w:r>
      <w:r w:rsidRPr="00A52279">
        <w:rPr>
          <w:b/>
          <w:bCs/>
        </w:rPr>
        <w:br w:type="page"/>
      </w:r>
      <w:bookmarkStart w:id="24" w:name="_Toc59377690"/>
      <w:r w:rsidRPr="00A52279">
        <w:rPr>
          <w:b/>
          <w:bCs/>
          <w:color w:val="000000"/>
          <w:kern w:val="28"/>
        </w:rPr>
        <w:t>5. Расчет главной балки</w:t>
      </w:r>
      <w:bookmarkEnd w:id="24"/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Сечение сварной балки двутавровое симметричное, составленное из трех металлопрокатных листов. Выбираю сталь С 345, с расчетным сопротивлением </w:t>
      </w:r>
      <w:r w:rsidRPr="00A52279">
        <w:rPr>
          <w:color w:val="000000"/>
          <w:lang w:val="en-US"/>
        </w:rPr>
        <w:t>Ry</w:t>
      </w:r>
      <w:r w:rsidRPr="00A52279">
        <w:rPr>
          <w:color w:val="000000"/>
        </w:rPr>
        <w:t xml:space="preserve"> = 300 МПа (толщина проката 20÷40 мм).</w:t>
      </w:r>
    </w:p>
    <w:p w:rsidR="00A52279" w:rsidRDefault="00A52279" w:rsidP="00A52279">
      <w:pPr>
        <w:pStyle w:val="3"/>
        <w:spacing w:line="360" w:lineRule="auto"/>
        <w:ind w:firstLine="709"/>
        <w:jc w:val="both"/>
        <w:rPr>
          <w:color w:val="000000"/>
          <w:lang w:val="en-US"/>
        </w:rPr>
      </w:pPr>
      <w:bookmarkStart w:id="25" w:name="_Toc59377691"/>
    </w:p>
    <w:p w:rsidR="003F4BFD" w:rsidRPr="00A52279" w:rsidRDefault="003F4BFD" w:rsidP="00A52279">
      <w:pPr>
        <w:pStyle w:val="3"/>
        <w:keepNext w:val="0"/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lang w:val="en-US"/>
        </w:rPr>
      </w:pPr>
      <w:r w:rsidRPr="00A52279">
        <w:rPr>
          <w:b/>
          <w:bCs/>
          <w:color w:val="000000"/>
          <w:kern w:val="28"/>
        </w:rPr>
        <w:t>5.1 Определение усилий</w:t>
      </w:r>
      <w:bookmarkEnd w:id="25"/>
    </w:p>
    <w:p w:rsidR="00A52279" w:rsidRPr="00A52279" w:rsidRDefault="00A52279" w:rsidP="00A52279">
      <w:pPr>
        <w:spacing w:line="360" w:lineRule="auto"/>
        <w:rPr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При частом расположении балок настила (шаг а1 = 1,5 м &lt; </w:t>
      </w:r>
      <w:r w:rsidRPr="00A52279">
        <w:rPr>
          <w:color w:val="000000"/>
          <w:lang w:val="en-US"/>
        </w:rPr>
        <w:t>l</w:t>
      </w:r>
      <w:r w:rsidRPr="00A52279">
        <w:rPr>
          <w:color w:val="000000"/>
        </w:rPr>
        <w:t>/5 = 15/5 = 3 м) сосредоточенную нагрузку, передаваемую на главную балку от балок настила, заменяем равномерно распределенной нагрузкой.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Расчетная схема главной балки представлена на рис.5.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81" type="#_x0000_t75" style="width:319.5pt;height:121.5pt">
            <v:imagedata r:id="rId63" o:title="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Рис. 6. Расчетная схема главной балки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Нормативная нагрузка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Default="00604766" w:rsidP="00A52279">
      <w:pPr>
        <w:pStyle w:val="a3"/>
        <w:spacing w:line="360" w:lineRule="auto"/>
        <w:ind w:firstLine="709"/>
        <w:rPr>
          <w:color w:val="000000"/>
          <w:lang w:val="en-US"/>
        </w:rPr>
      </w:pPr>
      <w:r>
        <w:rPr>
          <w:color w:val="000000"/>
        </w:rPr>
        <w:pict>
          <v:shape id="_x0000_i1082" type="#_x0000_t75" style="width:377.25pt;height:25.5pt" fillcolor="window">
            <v:imagedata r:id="rId64" o:title=""/>
          </v:shape>
        </w:pict>
      </w:r>
      <w:r w:rsidR="003F4BFD" w:rsidRPr="00A52279">
        <w:rPr>
          <w:color w:val="000000"/>
        </w:rPr>
        <w:t>.</w:t>
      </w:r>
    </w:p>
    <w:p w:rsidR="00A52279" w:rsidRP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Расчетная нагрузка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A52279" w:rsidRDefault="00604766" w:rsidP="00A52279">
      <w:pPr>
        <w:pStyle w:val="a3"/>
        <w:suppressAutoHyphens/>
        <w:spacing w:line="360" w:lineRule="auto"/>
        <w:rPr>
          <w:color w:val="000000"/>
          <w:kern w:val="28"/>
          <w:lang w:val="en-US"/>
        </w:rPr>
      </w:pPr>
      <w:r>
        <w:rPr>
          <w:color w:val="000000"/>
          <w:kern w:val="28"/>
        </w:rPr>
        <w:pict>
          <v:shape id="_x0000_i1083" type="#_x0000_t75" style="width:480.75pt;height:24pt" fillcolor="window">
            <v:imagedata r:id="rId65" o:title=""/>
          </v:shape>
        </w:pict>
      </w:r>
    </w:p>
    <w:p w:rsidR="003F4BFD" w:rsidRPr="00A52279" w:rsidRDefault="003F4BFD" w:rsidP="00A52279">
      <w:pPr>
        <w:pStyle w:val="a3"/>
        <w:suppressAutoHyphens/>
        <w:spacing w:line="360" w:lineRule="auto"/>
        <w:rPr>
          <w:color w:val="000000"/>
        </w:rPr>
      </w:pPr>
      <w:r w:rsidRPr="00A52279">
        <w:rPr>
          <w:color w:val="000000"/>
        </w:rPr>
        <w:t xml:space="preserve">где </w:t>
      </w:r>
      <w:r w:rsidRPr="00A52279">
        <w:rPr>
          <w:color w:val="000000"/>
          <w:lang w:val="en-US"/>
        </w:rPr>
        <w:t>b</w:t>
      </w:r>
      <w:r w:rsidRPr="00A52279">
        <w:rPr>
          <w:color w:val="000000"/>
        </w:rPr>
        <w:t xml:space="preserve"> = 9 м – шаг главных балок.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Расчетный изгибающий момент в середине пролета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84" type="#_x0000_t75" style="width:304.5pt;height:20.25pt" fillcolor="window">
            <v:imagedata r:id="rId66" o:title="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Нормативный изгибающий момент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85" type="#_x0000_t75" style="width:295.5pt;height:24pt" fillcolor="window">
            <v:imagedata r:id="rId67" o:title="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Расчетная поперечная сила в опорном сечении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Default="00604766" w:rsidP="00A52279">
      <w:pPr>
        <w:pStyle w:val="a3"/>
        <w:spacing w:line="360" w:lineRule="auto"/>
        <w:ind w:firstLine="709"/>
        <w:rPr>
          <w:color w:val="000000"/>
          <w:lang w:val="en-US"/>
        </w:rPr>
      </w:pPr>
      <w:r>
        <w:rPr>
          <w:color w:val="000000"/>
        </w:rPr>
        <w:pict>
          <v:shape id="_x0000_i1086" type="#_x0000_t75" style="width:243pt;height:20.25pt" fillcolor="window">
            <v:imagedata r:id="rId68" o:title=""/>
          </v:shape>
        </w:pict>
      </w:r>
    </w:p>
    <w:p w:rsidR="00A52279" w:rsidRP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3"/>
        <w:keepNext w:val="0"/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</w:rPr>
      </w:pPr>
      <w:bookmarkStart w:id="26" w:name="_Toc59377692"/>
      <w:r w:rsidRPr="00A52279">
        <w:rPr>
          <w:b/>
          <w:bCs/>
          <w:color w:val="000000"/>
          <w:kern w:val="28"/>
          <w:lang w:val="en-US"/>
        </w:rPr>
        <w:t>5</w:t>
      </w:r>
      <w:r w:rsidRPr="00A52279">
        <w:rPr>
          <w:b/>
          <w:bCs/>
          <w:color w:val="000000"/>
          <w:kern w:val="28"/>
        </w:rPr>
        <w:t>.2Компоновка сечения</w:t>
      </w:r>
      <w:bookmarkEnd w:id="26"/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87" type="#_x0000_t75" style="width:269.25pt;height:181.5pt" o:allowoverlap="f">
            <v:imagedata r:id="rId69" o:title="" cropbottom="9086f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Рис. 7. Сечение главной балки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Балку рассчитываем в упругой стадии работы. Из условия прочности требуемый момент сопротивления балки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88" type="#_x0000_t75" style="width:345.75pt;height:21.75pt" fillcolor="window">
            <v:imagedata r:id="rId70" o:title=""/>
          </v:shape>
        </w:pict>
      </w:r>
      <w:r w:rsidR="003F4BFD" w:rsidRPr="00A52279">
        <w:rPr>
          <w:color w:val="000000"/>
        </w:rPr>
        <w:t>,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где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  <w:lang w:val="en-US"/>
        </w:rPr>
        <w:t>Ry</w:t>
      </w:r>
      <w:r w:rsidRPr="00A52279">
        <w:rPr>
          <w:color w:val="000000"/>
        </w:rPr>
        <w:t xml:space="preserve"> = 300 МПа при толщине проката более 20 мм;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Назначаем высоту сечения балки </w:t>
      </w:r>
      <w:r w:rsidRPr="00A52279">
        <w:rPr>
          <w:color w:val="000000"/>
          <w:lang w:val="en-US"/>
        </w:rPr>
        <w:t>h</w:t>
      </w:r>
      <w:r w:rsidRPr="00A52279">
        <w:rPr>
          <w:color w:val="000000"/>
        </w:rPr>
        <w:t>, которая определяется максимально допустимым прогибом балки, связанным с жесткостью балки, экономическими соображениями и строительной высотой перекрытия Н, т.е. разностью отметок верха настила и верха габарита помещения под рабочей площадкой. Минимальная высота из условия жесткости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uppressAutoHyphens/>
        <w:spacing w:line="360" w:lineRule="auto"/>
        <w:rPr>
          <w:color w:val="000000"/>
        </w:rPr>
      </w:pPr>
      <w:r>
        <w:rPr>
          <w:color w:val="000000"/>
          <w:kern w:val="28"/>
        </w:rPr>
        <w:pict>
          <v:shape id="_x0000_i1089" type="#_x0000_t75" style="width:456pt;height:48pt" fillcolor="window">
            <v:imagedata r:id="rId71" o:title=""/>
          </v:shape>
        </w:pic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E721B5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где </w:t>
      </w:r>
      <w:r w:rsidRPr="00A52279">
        <w:rPr>
          <w:color w:val="000000"/>
          <w:lang w:val="en-US"/>
        </w:rPr>
        <w:t>fu</w:t>
      </w:r>
      <w:r w:rsidRPr="00A52279">
        <w:rPr>
          <w:color w:val="000000"/>
        </w:rPr>
        <w:t xml:space="preserve"> = </w:t>
      </w:r>
      <w:r w:rsidRPr="00A52279">
        <w:rPr>
          <w:color w:val="000000"/>
          <w:lang w:val="en-US"/>
        </w:rPr>
        <w:t>l</w:t>
      </w:r>
      <w:r w:rsidRPr="00A52279">
        <w:rPr>
          <w:color w:val="000000"/>
        </w:rPr>
        <w:t xml:space="preserve">/225 = 0,0044 при пролете </w:t>
      </w:r>
      <w:r w:rsidRPr="00A52279">
        <w:rPr>
          <w:color w:val="000000"/>
          <w:lang w:val="en-US"/>
        </w:rPr>
        <w:t>l</w:t>
      </w:r>
      <w:r w:rsidRPr="00A52279">
        <w:rPr>
          <w:color w:val="000000"/>
        </w:rPr>
        <w:t xml:space="preserve"> = 15 м – предельный прогиб главной балки.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Высота разрезной главной балки принимается в пределах (1/10…1/13)</w:t>
      </w:r>
      <w:r w:rsidRPr="00A52279">
        <w:rPr>
          <w:color w:val="000000"/>
          <w:lang w:val="en-US"/>
        </w:rPr>
        <w:t>l</w:t>
      </w:r>
      <w:r w:rsidRPr="00A52279">
        <w:rPr>
          <w:color w:val="000000"/>
        </w:rPr>
        <w:t xml:space="preserve"> =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=(1,5…1,15 м).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Предварительно принимаем высоту балки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  <w:lang w:val="en-US"/>
        </w:rPr>
        <w:t>h</w:t>
      </w:r>
      <w:r w:rsidRPr="00A52279">
        <w:rPr>
          <w:color w:val="000000"/>
        </w:rPr>
        <w:t xml:space="preserve"> = 1,5 м.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Оптимальная высота балки из условия наименьшего расхода стали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A52279" w:rsidRDefault="00604766" w:rsidP="00A52279">
      <w:pPr>
        <w:pStyle w:val="a3"/>
        <w:spacing w:line="360" w:lineRule="auto"/>
        <w:ind w:firstLine="709"/>
        <w:rPr>
          <w:color w:val="000000"/>
          <w:lang w:val="en-US"/>
        </w:rPr>
      </w:pPr>
      <w:r>
        <w:rPr>
          <w:color w:val="000000"/>
        </w:rPr>
        <w:pict>
          <v:shape id="_x0000_i1090" type="#_x0000_t75" style="width:315.75pt;height:27pt">
            <v:imagedata r:id="rId72" o:title=""/>
          </v:shape>
        </w:pic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здесь </w:t>
      </w:r>
      <w:r w:rsidRPr="00A52279">
        <w:rPr>
          <w:color w:val="000000"/>
          <w:lang w:val="en-US"/>
        </w:rPr>
        <w:t>tw</w:t>
      </w:r>
      <w:r w:rsidRPr="00A52279">
        <w:rPr>
          <w:color w:val="000000"/>
        </w:rPr>
        <w:t xml:space="preserve"> – толщина стенки балки, предварительно определяемая по эмпирической зависимости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  <w:lang w:val="en-US"/>
        </w:rPr>
        <w:t>tw</w:t>
      </w:r>
      <w:r w:rsidRPr="00A52279">
        <w:rPr>
          <w:color w:val="000000"/>
        </w:rPr>
        <w:t xml:space="preserve"> = 7 + 3</w:t>
      </w:r>
      <w:r w:rsidRPr="00A52279">
        <w:rPr>
          <w:color w:val="000000"/>
          <w:lang w:val="en-US"/>
        </w:rPr>
        <w:t>h</w:t>
      </w:r>
      <w:r w:rsidRPr="00A52279">
        <w:rPr>
          <w:color w:val="000000"/>
        </w:rPr>
        <w:t>/1000 = 7 + 3·1500/1000 = 11,5 мм.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Принимаем </w:t>
      </w:r>
      <w:r w:rsidRPr="00A52279">
        <w:rPr>
          <w:color w:val="000000"/>
          <w:lang w:val="en-US"/>
        </w:rPr>
        <w:t>tw</w:t>
      </w:r>
      <w:r w:rsidRPr="00A52279">
        <w:rPr>
          <w:color w:val="000000"/>
        </w:rPr>
        <w:t xml:space="preserve"> = 12 мм.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Максимально возможная высота балки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  <w:lang w:val="en-US"/>
        </w:rPr>
        <w:t>h</w:t>
      </w:r>
      <w:r w:rsidRPr="00A52279">
        <w:rPr>
          <w:color w:val="000000"/>
        </w:rPr>
        <w:t xml:space="preserve">стр = </w:t>
      </w:r>
      <w:r w:rsidRPr="00A52279">
        <w:rPr>
          <w:color w:val="000000"/>
          <w:lang w:val="en-US"/>
        </w:rPr>
        <w:t>H</w:t>
      </w:r>
      <w:r w:rsidRPr="00A52279">
        <w:rPr>
          <w:color w:val="000000"/>
        </w:rPr>
        <w:t xml:space="preserve"> – (</w:t>
      </w:r>
      <w:r w:rsidRPr="00A52279">
        <w:rPr>
          <w:color w:val="000000"/>
          <w:lang w:val="en-US"/>
        </w:rPr>
        <w:t>t</w:t>
      </w:r>
      <w:r w:rsidRPr="00A52279">
        <w:rPr>
          <w:color w:val="000000"/>
        </w:rPr>
        <w:t xml:space="preserve">н + </w:t>
      </w:r>
      <w:r w:rsidRPr="00A52279">
        <w:rPr>
          <w:color w:val="000000"/>
          <w:lang w:val="en-US"/>
        </w:rPr>
        <w:t>h</w:t>
      </w:r>
      <w:r w:rsidRPr="00A52279">
        <w:rPr>
          <w:color w:val="000000"/>
        </w:rPr>
        <w:t>бн + Δ) = (1080 –800) – (10 + 49,6 + 14) = 206,4 см,</w:t>
      </w:r>
      <w:r w:rsidRPr="00A52279">
        <w:rPr>
          <w:color w:val="000000"/>
        </w:rPr>
        <w:br/>
        <w:t>где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 xml:space="preserve">Δ= </w:t>
      </w:r>
      <w:r w:rsidRPr="00A52279">
        <w:rPr>
          <w:color w:val="000000"/>
          <w:lang w:val="en-US"/>
        </w:rPr>
        <w:t>fu</w:t>
      </w:r>
      <w:r w:rsidRPr="00A52279">
        <w:rPr>
          <w:color w:val="000000"/>
        </w:rPr>
        <w:t xml:space="preserve"> + (30 …100 мм) = 6,67 + 7,33 = 14 см – размер, учитывающий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предельный прогиб балки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  <w:lang w:val="en-US"/>
        </w:rPr>
        <w:t>fu</w:t>
      </w:r>
      <w:r w:rsidRPr="00A52279">
        <w:rPr>
          <w:color w:val="000000"/>
        </w:rPr>
        <w:t xml:space="preserve"> = 6,67 см и выступающие части, расположенные ниже нижнего пояса балки (толщина стыковых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накладок, болты, элементы связей т.п.).</w:t>
      </w:r>
    </w:p>
    <w:p w:rsidR="00A52279" w:rsidRDefault="003F4BFD" w:rsidP="00A52279">
      <w:pPr>
        <w:pStyle w:val="a3"/>
        <w:spacing w:line="360" w:lineRule="auto"/>
        <w:ind w:firstLine="709"/>
        <w:rPr>
          <w:color w:val="000000"/>
          <w:lang w:val="en-US"/>
        </w:rPr>
      </w:pPr>
      <w:r w:rsidRPr="00A52279">
        <w:rPr>
          <w:color w:val="000000"/>
        </w:rPr>
        <w:t>Требуемая площадь пояса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Default="003F4BFD" w:rsidP="00A52279">
      <w:pPr>
        <w:pStyle w:val="a3"/>
        <w:spacing w:line="360" w:lineRule="auto"/>
        <w:ind w:firstLine="709"/>
        <w:rPr>
          <w:color w:val="000000"/>
          <w:lang w:val="en-US"/>
        </w:rPr>
      </w:pPr>
      <w:r w:rsidRPr="00A52279">
        <w:rPr>
          <w:color w:val="000000"/>
        </w:rPr>
        <w:t xml:space="preserve"> </w:t>
      </w:r>
      <w:r w:rsidR="00604766">
        <w:rPr>
          <w:color w:val="000000"/>
        </w:rPr>
        <w:pict>
          <v:shape id="_x0000_i1091" type="#_x0000_t75" style="width:267pt;height:48pt">
            <v:imagedata r:id="rId73" o:title=""/>
          </v:shape>
        </w:pict>
      </w:r>
    </w:p>
    <w:p w:rsidR="00A52279" w:rsidRP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Ширина пояса </w:t>
      </w:r>
      <w:r w:rsidRPr="00A52279">
        <w:rPr>
          <w:color w:val="000000"/>
          <w:lang w:val="en-US"/>
        </w:rPr>
        <w:t>bf</w:t>
      </w:r>
      <w:r w:rsidRPr="00A52279">
        <w:rPr>
          <w:color w:val="000000"/>
        </w:rPr>
        <w:t xml:space="preserve"> = </w:t>
      </w:r>
      <w:r w:rsidRPr="00A52279">
        <w:rPr>
          <w:color w:val="000000"/>
          <w:lang w:val="en-US"/>
        </w:rPr>
        <w:t>h</w:t>
      </w:r>
      <w:r w:rsidRPr="00A52279">
        <w:rPr>
          <w:color w:val="000000"/>
        </w:rPr>
        <w:t>/3 = 150/3 = 50 см.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Толщина пояса </w:t>
      </w:r>
      <w:r w:rsidRPr="00A52279">
        <w:rPr>
          <w:color w:val="000000"/>
          <w:lang w:val="en-US"/>
        </w:rPr>
        <w:t>tf</w:t>
      </w:r>
      <w:r w:rsidRPr="00A52279">
        <w:rPr>
          <w:color w:val="000000"/>
        </w:rPr>
        <w:t xml:space="preserve"> = </w:t>
      </w:r>
      <w:r w:rsidR="00604766">
        <w:rPr>
          <w:color w:val="000000"/>
        </w:rPr>
        <w:pict>
          <v:shape id="_x0000_i1092" type="#_x0000_t75" style="width:30pt;height:30.75pt">
            <v:imagedata r:id="rId74" o:title=""/>
          </v:shape>
        </w:pict>
      </w:r>
      <w:r w:rsidRPr="00A52279">
        <w:rPr>
          <w:color w:val="000000"/>
        </w:rPr>
        <w:t xml:space="preserve">/ </w:t>
      </w:r>
      <w:r w:rsidRPr="00A52279">
        <w:rPr>
          <w:color w:val="000000"/>
          <w:lang w:val="en-US"/>
        </w:rPr>
        <w:t>bf</w:t>
      </w:r>
      <w:r w:rsidRPr="00A52279">
        <w:rPr>
          <w:color w:val="000000"/>
        </w:rPr>
        <w:t xml:space="preserve"> = 115,23/50 = 2,3 см.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Сравнивая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полученные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данные,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окончательно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назначаем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высоту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балки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  <w:lang w:val="en-US"/>
        </w:rPr>
        <w:t>h</w:t>
      </w:r>
      <w:r w:rsidRPr="00A52279">
        <w:rPr>
          <w:color w:val="000000"/>
        </w:rPr>
        <w:t xml:space="preserve"> = 1550 мм. Приняв толщину поясов </w:t>
      </w:r>
      <w:r w:rsidRPr="00A52279">
        <w:rPr>
          <w:color w:val="000000"/>
          <w:lang w:val="en-US"/>
        </w:rPr>
        <w:t>tf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 xml:space="preserve">= 25 мм, ширину поясов </w:t>
      </w:r>
      <w:r w:rsidRPr="00A52279">
        <w:rPr>
          <w:color w:val="000000"/>
          <w:lang w:val="en-US"/>
        </w:rPr>
        <w:t>bf</w:t>
      </w:r>
      <w:r w:rsidRPr="00A52279">
        <w:rPr>
          <w:color w:val="000000"/>
        </w:rPr>
        <w:t xml:space="preserve"> = 530 мм, стенку выполняем из листовой горячекатаной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стали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по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ГОСТ 19903–74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высотой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  <w:lang w:val="en-US"/>
        </w:rPr>
        <w:t>hw</w:t>
      </w:r>
      <w:r w:rsidRPr="00A52279">
        <w:rPr>
          <w:color w:val="000000"/>
        </w:rPr>
        <w:t xml:space="preserve"> = 1500 мм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и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толщиной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  <w:lang w:val="en-US"/>
        </w:rPr>
        <w:t>tw</w:t>
      </w:r>
      <w:r w:rsidRPr="00A52279">
        <w:rPr>
          <w:color w:val="000000"/>
        </w:rPr>
        <w:t xml:space="preserve"> = 12 мм.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93" type="#_x0000_t75" style="width:131.25pt;height:24pt" fillcolor="window">
            <v:imagedata r:id="rId75" o:title="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Проверяем необходимость постановки продольных ребер жесткости. Условная гибкость стенки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Default="00604766" w:rsidP="00A52279">
      <w:pPr>
        <w:pStyle w:val="a3"/>
        <w:spacing w:line="360" w:lineRule="auto"/>
        <w:ind w:firstLine="709"/>
        <w:rPr>
          <w:color w:val="000000"/>
          <w:lang w:val="en-US"/>
        </w:rPr>
      </w:pPr>
      <w:r>
        <w:rPr>
          <w:color w:val="000000"/>
        </w:rPr>
        <w:pict>
          <v:shape id="_x0000_i1094" type="#_x0000_t75" style="width:399pt;height:31.5pt" fillcolor="window">
            <v:imagedata r:id="rId76" o:title=""/>
          </v:shape>
        </w:pict>
      </w:r>
    </w:p>
    <w:p w:rsidR="00A52279" w:rsidRP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следовательно, продольные ребра жесткости не требуются.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Проверяем местную устойчивость сжатого пояса, для чего отношение свеса пояса </w:t>
      </w:r>
      <w:r w:rsidR="00604766">
        <w:rPr>
          <w:color w:val="000000"/>
        </w:rPr>
        <w:pict>
          <v:shape id="_x0000_i1095" type="#_x0000_t75" style="width:98.25pt;height:21.75pt" fillcolor="window">
            <v:imagedata r:id="rId77" o:title=""/>
          </v:shape>
        </w:pict>
      </w:r>
      <w:r w:rsidRPr="00A52279">
        <w:rPr>
          <w:color w:val="000000"/>
        </w:rPr>
        <w:t xml:space="preserve">= (530–12)/2 = 259 мм к его толщине </w:t>
      </w:r>
      <w:r w:rsidRPr="00A52279">
        <w:rPr>
          <w:color w:val="000000"/>
          <w:lang w:val="en-US"/>
        </w:rPr>
        <w:t>tf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 xml:space="preserve">должно быть не более предельного, определяемого по СНиП [1], </w:t>
      </w:r>
      <w:r w:rsidR="00604766">
        <w:rPr>
          <w:color w:val="000000"/>
          <w:lang w:val="en-US"/>
        </w:rPr>
        <w:pict>
          <v:shape id="_x0000_i1096" type="#_x0000_t75" style="width:367.5pt;height:27.75pt" fillcolor="window">
            <v:imagedata r:id="rId78" o:title="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Условие выполняется.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3F4BFD" w:rsidP="00A52279">
      <w:pPr>
        <w:pStyle w:val="3"/>
        <w:keepNext w:val="0"/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</w:rPr>
      </w:pPr>
      <w:bookmarkStart w:id="27" w:name="_Toc59377693"/>
      <w:r w:rsidRPr="00A52279">
        <w:rPr>
          <w:b/>
          <w:bCs/>
          <w:color w:val="000000"/>
          <w:kern w:val="28"/>
        </w:rPr>
        <w:t>5.3 Проверка прочности принятого сечения балки</w:t>
      </w:r>
      <w:bookmarkEnd w:id="27"/>
    </w:p>
    <w:p w:rsidR="003F4BFD" w:rsidRPr="00A52279" w:rsidRDefault="003F4BFD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По назначенным размерам вычисляем фактические геометрические характеристики сечения: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– момент инерции</w:t>
      </w:r>
    </w:p>
    <w:p w:rsidR="00A52279" w:rsidRDefault="00A52279" w:rsidP="00A52279">
      <w:pPr>
        <w:pStyle w:val="a3"/>
        <w:tabs>
          <w:tab w:val="left" w:pos="426"/>
        </w:tabs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tabs>
          <w:tab w:val="left" w:pos="426"/>
        </w:tabs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97" type="#_x0000_t75" style="width:394.5pt;height:47.25pt" fillcolor="window">
            <v:imagedata r:id="rId79" o:title=""/>
          </v:shape>
        </w:pict>
      </w:r>
    </w:p>
    <w:p w:rsidR="00A52279" w:rsidRDefault="00A52279" w:rsidP="00A52279">
      <w:pPr>
        <w:pStyle w:val="a3"/>
        <w:tabs>
          <w:tab w:val="left" w:pos="426"/>
        </w:tabs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tabs>
          <w:tab w:val="left" w:pos="426"/>
        </w:tabs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– момент сопротивления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98" type="#_x0000_t75" style="width:304.5pt;height:22.5pt" fillcolor="window">
            <v:imagedata r:id="rId80" o:title=""/>
          </v:shape>
        </w:pict>
      </w:r>
    </w:p>
    <w:p w:rsidR="00A52279" w:rsidRDefault="00A52279" w:rsidP="00A52279">
      <w:pPr>
        <w:pStyle w:val="a3"/>
        <w:tabs>
          <w:tab w:val="left" w:pos="426"/>
        </w:tabs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tabs>
          <w:tab w:val="left" w:pos="426"/>
        </w:tabs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– площадь сечения</w:t>
      </w:r>
    </w:p>
    <w:p w:rsidR="00A52279" w:rsidRDefault="00A52279" w:rsidP="00A52279">
      <w:pPr>
        <w:pStyle w:val="a3"/>
        <w:tabs>
          <w:tab w:val="left" w:pos="426"/>
        </w:tabs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tabs>
          <w:tab w:val="left" w:pos="426"/>
        </w:tabs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099" type="#_x0000_t75" style="width:297.75pt;height:26.25pt" fillcolor="window">
            <v:imagedata r:id="rId81" o:title=""/>
          </v:shape>
        </w:pict>
      </w:r>
    </w:p>
    <w:p w:rsidR="00A52279" w:rsidRDefault="00A52279" w:rsidP="00A52279">
      <w:pPr>
        <w:pStyle w:val="a3"/>
        <w:tabs>
          <w:tab w:val="left" w:pos="426"/>
        </w:tabs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tabs>
          <w:tab w:val="left" w:pos="426"/>
        </w:tabs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По найденной площади </w:t>
      </w:r>
      <w:r w:rsidRPr="00A52279">
        <w:rPr>
          <w:color w:val="000000"/>
          <w:lang w:val="en-US"/>
        </w:rPr>
        <w:t>A</w:t>
      </w:r>
      <w:r w:rsidRPr="00A52279">
        <w:rPr>
          <w:color w:val="000000"/>
        </w:rPr>
        <w:t xml:space="preserve"> и плотности стального проката </w:t>
      </w:r>
      <w:r w:rsidRPr="00A52279">
        <w:rPr>
          <w:color w:val="000000"/>
          <w:lang w:val="en-US"/>
        </w:rPr>
        <w:t>ρ</w:t>
      </w:r>
      <w:r w:rsidRPr="00A52279">
        <w:rPr>
          <w:color w:val="000000"/>
        </w:rPr>
        <w:t xml:space="preserve"> = 7850 кг/м3 определяем вес 1 пог. м балки</w:t>
      </w:r>
    </w:p>
    <w:p w:rsidR="00A52279" w:rsidRDefault="00A52279" w:rsidP="00A52279">
      <w:pPr>
        <w:pStyle w:val="a3"/>
        <w:tabs>
          <w:tab w:val="left" w:pos="426"/>
        </w:tabs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tabs>
          <w:tab w:val="left" w:pos="426"/>
        </w:tabs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00" type="#_x0000_t75" style="width:256.5pt;height:23.25pt" fillcolor="window">
            <v:imagedata r:id="rId82" o:title=""/>
          </v:shape>
        </w:pict>
      </w:r>
    </w:p>
    <w:p w:rsidR="00A52279" w:rsidRDefault="00A52279" w:rsidP="00A52279">
      <w:pPr>
        <w:pStyle w:val="a3"/>
        <w:tabs>
          <w:tab w:val="left" w:pos="426"/>
        </w:tabs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tabs>
          <w:tab w:val="left" w:pos="426"/>
        </w:tabs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где </w:t>
      </w:r>
      <w:r w:rsidRPr="00A52279">
        <w:rPr>
          <w:color w:val="000000"/>
          <w:lang w:val="en-US"/>
        </w:rPr>
        <w:t>k</w:t>
      </w:r>
      <w:r w:rsidRPr="00A52279">
        <w:rPr>
          <w:color w:val="000000"/>
        </w:rPr>
        <w:t xml:space="preserve"> = 1,1 – конструктивный коэффициент,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учитывающий увеличение веса балки за счет ребер жесткости, накладок и т.п.</w:t>
      </w:r>
    </w:p>
    <w:p w:rsidR="003F4BFD" w:rsidRPr="00A52279" w:rsidRDefault="003F4BFD" w:rsidP="00A52279">
      <w:pPr>
        <w:pStyle w:val="a3"/>
        <w:tabs>
          <w:tab w:val="left" w:pos="426"/>
        </w:tabs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Уточняем расчетные значения изгибающего момента </w:t>
      </w:r>
      <w:r w:rsidRPr="00A52279">
        <w:rPr>
          <w:color w:val="000000"/>
          <w:lang w:val="en-US"/>
        </w:rPr>
        <w:t>M</w:t>
      </w:r>
      <w:r w:rsidRPr="00A52279">
        <w:rPr>
          <w:color w:val="000000"/>
        </w:rPr>
        <w:t xml:space="preserve"> и поперечной силы </w:t>
      </w:r>
      <w:r w:rsidRPr="00A52279">
        <w:rPr>
          <w:color w:val="000000"/>
          <w:lang w:val="en-US"/>
        </w:rPr>
        <w:t>Q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с учетом собственного веса главной балки, для этого определяем:</w:t>
      </w:r>
    </w:p>
    <w:p w:rsidR="00E721B5" w:rsidRPr="00A52279" w:rsidRDefault="003F4BFD" w:rsidP="00A52279">
      <w:pPr>
        <w:pStyle w:val="a3"/>
        <w:tabs>
          <w:tab w:val="left" w:pos="426"/>
        </w:tabs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– нормативную нагрузку</w:t>
      </w:r>
    </w:p>
    <w:p w:rsidR="00A52279" w:rsidRDefault="00A52279" w:rsidP="00A52279">
      <w:pPr>
        <w:pStyle w:val="a3"/>
        <w:tabs>
          <w:tab w:val="left" w:pos="426"/>
        </w:tabs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tabs>
          <w:tab w:val="left" w:pos="426"/>
        </w:tabs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01" type="#_x0000_t75" style="width:278.25pt;height:23.25pt" fillcolor="window">
            <v:imagedata r:id="rId83" o:title=""/>
          </v:shape>
        </w:pict>
      </w:r>
    </w:p>
    <w:p w:rsidR="00A52279" w:rsidRPr="00A52279" w:rsidRDefault="00A52279" w:rsidP="00A52279">
      <w:pPr>
        <w:pStyle w:val="a3"/>
        <w:tabs>
          <w:tab w:val="left" w:pos="-284"/>
        </w:tabs>
        <w:spacing w:line="360" w:lineRule="auto"/>
        <w:rPr>
          <w:color w:val="000000"/>
        </w:rPr>
      </w:pPr>
    </w:p>
    <w:p w:rsidR="003F4BFD" w:rsidRPr="00A52279" w:rsidRDefault="003F4BFD" w:rsidP="00A52279">
      <w:pPr>
        <w:pStyle w:val="a3"/>
        <w:numPr>
          <w:ilvl w:val="0"/>
          <w:numId w:val="12"/>
        </w:numPr>
        <w:tabs>
          <w:tab w:val="left" w:pos="-284"/>
        </w:tabs>
        <w:spacing w:line="360" w:lineRule="auto"/>
        <w:ind w:left="0" w:firstLine="709"/>
        <w:rPr>
          <w:color w:val="000000"/>
        </w:rPr>
      </w:pPr>
      <w:r w:rsidRPr="00A52279">
        <w:rPr>
          <w:color w:val="000000"/>
        </w:rPr>
        <w:t>расчетную нагрузку</w:t>
      </w:r>
    </w:p>
    <w:p w:rsidR="00A52279" w:rsidRPr="00A52279" w:rsidRDefault="00A52279" w:rsidP="00A52279">
      <w:pPr>
        <w:pStyle w:val="a3"/>
        <w:tabs>
          <w:tab w:val="left" w:pos="-284"/>
        </w:tabs>
        <w:spacing w:line="360" w:lineRule="auto"/>
        <w:rPr>
          <w:color w:val="000000"/>
        </w:rPr>
      </w:pPr>
    </w:p>
    <w:p w:rsidR="00A52279" w:rsidRDefault="00A52279" w:rsidP="00A52279">
      <w:pPr>
        <w:pStyle w:val="a3"/>
        <w:tabs>
          <w:tab w:val="left" w:pos="-284"/>
        </w:tabs>
        <w:spacing w:line="360" w:lineRule="auto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tabs>
          <w:tab w:val="left" w:pos="-284"/>
        </w:tabs>
        <w:spacing w:line="360" w:lineRule="auto"/>
        <w:rPr>
          <w:color w:val="000000"/>
        </w:rPr>
      </w:pPr>
      <w:r>
        <w:rPr>
          <w:color w:val="000000"/>
        </w:rPr>
        <w:pict>
          <v:shape id="_x0000_i1102" type="#_x0000_t75" style="width:297.75pt;height:23.25pt" fillcolor="window">
            <v:imagedata r:id="rId84" o:title=""/>
          </v:shape>
        </w:pict>
      </w:r>
    </w:p>
    <w:p w:rsidR="00A52279" w:rsidRDefault="00A52279" w:rsidP="00A52279">
      <w:pPr>
        <w:pStyle w:val="a3"/>
        <w:tabs>
          <w:tab w:val="left" w:pos="-284"/>
        </w:tabs>
        <w:spacing w:line="360" w:lineRule="auto"/>
        <w:ind w:firstLine="709"/>
        <w:rPr>
          <w:color w:val="000000"/>
          <w:lang w:val="en-US"/>
        </w:rPr>
      </w:pPr>
    </w:p>
    <w:p w:rsidR="00E721B5" w:rsidRPr="00A52279" w:rsidRDefault="003F4BFD" w:rsidP="00A52279">
      <w:pPr>
        <w:pStyle w:val="a3"/>
        <w:tabs>
          <w:tab w:val="left" w:pos="-284"/>
        </w:tabs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– расчетный изгибающий момент</w:t>
      </w:r>
    </w:p>
    <w:p w:rsidR="00A52279" w:rsidRDefault="00A52279" w:rsidP="00A52279">
      <w:pPr>
        <w:pStyle w:val="a3"/>
        <w:tabs>
          <w:tab w:val="left" w:pos="-284"/>
        </w:tabs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tabs>
          <w:tab w:val="left" w:pos="-284"/>
        </w:tabs>
        <w:spacing w:line="360" w:lineRule="auto"/>
        <w:ind w:firstLine="709"/>
        <w:rPr>
          <w:color w:val="000000"/>
        </w:rPr>
      </w:pPr>
      <w:r>
        <w:rPr>
          <w:color w:val="000000"/>
          <w:lang w:val="en-US"/>
        </w:rPr>
        <w:pict>
          <v:shape id="_x0000_i1103" type="#_x0000_t75" style="width:281.25pt;height:21pt" fillcolor="window">
            <v:imagedata r:id="rId85" o:title=""/>
          </v:shape>
        </w:pict>
      </w:r>
    </w:p>
    <w:p w:rsidR="00A52279" w:rsidRDefault="00A52279" w:rsidP="00A52279">
      <w:pPr>
        <w:pStyle w:val="a3"/>
        <w:tabs>
          <w:tab w:val="left" w:pos="-284"/>
        </w:tabs>
        <w:spacing w:line="360" w:lineRule="auto"/>
        <w:ind w:firstLine="709"/>
        <w:rPr>
          <w:color w:val="000000"/>
          <w:lang w:val="en-US"/>
        </w:rPr>
      </w:pPr>
    </w:p>
    <w:p w:rsidR="00E721B5" w:rsidRPr="00A52279" w:rsidRDefault="003F4BFD" w:rsidP="00A52279">
      <w:pPr>
        <w:pStyle w:val="a3"/>
        <w:tabs>
          <w:tab w:val="left" w:pos="-284"/>
        </w:tabs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– нормативный изгибающий момент</w:t>
      </w:r>
    </w:p>
    <w:p w:rsidR="00A52279" w:rsidRDefault="00A52279" w:rsidP="00A52279">
      <w:pPr>
        <w:pStyle w:val="a3"/>
        <w:tabs>
          <w:tab w:val="left" w:pos="-284"/>
        </w:tabs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tabs>
          <w:tab w:val="left" w:pos="-284"/>
        </w:tabs>
        <w:spacing w:line="360" w:lineRule="auto"/>
        <w:ind w:firstLine="709"/>
        <w:rPr>
          <w:color w:val="000000"/>
        </w:rPr>
      </w:pPr>
      <w:r>
        <w:rPr>
          <w:color w:val="000000"/>
          <w:lang w:val="en-US"/>
        </w:rPr>
        <w:pict>
          <v:shape id="_x0000_i1104" type="#_x0000_t75" style="width:305.25pt;height:22.5pt" fillcolor="window">
            <v:imagedata r:id="rId86" o:title=""/>
          </v:shape>
        </w:pict>
      </w:r>
    </w:p>
    <w:p w:rsidR="00A52279" w:rsidRDefault="00A52279" w:rsidP="00A52279">
      <w:pPr>
        <w:pStyle w:val="a3"/>
        <w:tabs>
          <w:tab w:val="left" w:pos="-284"/>
        </w:tabs>
        <w:spacing w:line="360" w:lineRule="auto"/>
        <w:ind w:firstLine="709"/>
        <w:rPr>
          <w:color w:val="000000"/>
          <w:lang w:val="en-US"/>
        </w:rPr>
      </w:pPr>
    </w:p>
    <w:p w:rsidR="00E721B5" w:rsidRPr="00A52279" w:rsidRDefault="003F4BFD" w:rsidP="00A52279">
      <w:pPr>
        <w:pStyle w:val="a3"/>
        <w:tabs>
          <w:tab w:val="left" w:pos="-284"/>
        </w:tabs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– поперечную силу</w:t>
      </w:r>
    </w:p>
    <w:p w:rsidR="00A52279" w:rsidRDefault="00A52279" w:rsidP="00A52279">
      <w:pPr>
        <w:pStyle w:val="a3"/>
        <w:tabs>
          <w:tab w:val="left" w:pos="-284"/>
        </w:tabs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tabs>
          <w:tab w:val="left" w:pos="-284"/>
        </w:tabs>
        <w:spacing w:line="360" w:lineRule="auto"/>
        <w:ind w:firstLine="709"/>
        <w:rPr>
          <w:color w:val="000000"/>
        </w:rPr>
      </w:pPr>
      <w:r>
        <w:rPr>
          <w:color w:val="000000"/>
          <w:lang w:val="en-US"/>
        </w:rPr>
        <w:pict>
          <v:shape id="_x0000_i1105" type="#_x0000_t75" style="width:263.25pt;height:21pt" fillcolor="window">
            <v:imagedata r:id="rId87" o:title=""/>
          </v:shape>
        </w:pict>
      </w:r>
    </w:p>
    <w:p w:rsidR="00A52279" w:rsidRDefault="00A52279" w:rsidP="00A52279">
      <w:pPr>
        <w:pStyle w:val="a3"/>
        <w:tabs>
          <w:tab w:val="left" w:pos="-284"/>
        </w:tabs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tabs>
          <w:tab w:val="left" w:pos="-284"/>
        </w:tabs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Проверка прочности балки по нормальным напряжениям</w:t>
      </w:r>
    </w:p>
    <w:p w:rsidR="00A52279" w:rsidRDefault="00A52279" w:rsidP="00A52279">
      <w:pPr>
        <w:pStyle w:val="a3"/>
        <w:tabs>
          <w:tab w:val="left" w:pos="-284"/>
        </w:tabs>
        <w:spacing w:line="360" w:lineRule="auto"/>
        <w:ind w:firstLine="709"/>
        <w:rPr>
          <w:color w:val="000000"/>
          <w:lang w:val="en-US"/>
        </w:rPr>
      </w:pPr>
    </w:p>
    <w:p w:rsidR="00A52279" w:rsidRDefault="00604766" w:rsidP="00A52279">
      <w:pPr>
        <w:pStyle w:val="a3"/>
        <w:tabs>
          <w:tab w:val="left" w:pos="-284"/>
        </w:tabs>
        <w:suppressAutoHyphens/>
        <w:spacing w:line="360" w:lineRule="auto"/>
        <w:rPr>
          <w:color w:val="000000"/>
          <w:lang w:val="en-US"/>
        </w:rPr>
      </w:pPr>
      <w:r>
        <w:rPr>
          <w:color w:val="000000"/>
          <w:kern w:val="28"/>
        </w:rPr>
        <w:pict>
          <v:shape id="_x0000_i1106" type="#_x0000_t75" style="width:494.25pt;height:25.5pt" fillcolor="window">
            <v:imagedata r:id="rId88" o:title=""/>
          </v:shape>
        </w:pict>
      </w:r>
    </w:p>
    <w:p w:rsidR="003F4BFD" w:rsidRPr="00A52279" w:rsidRDefault="00E721B5" w:rsidP="00A52279">
      <w:pPr>
        <w:pStyle w:val="a3"/>
        <w:tabs>
          <w:tab w:val="left" w:pos="-284"/>
        </w:tabs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 </w:t>
      </w:r>
      <w:r w:rsidR="003F4BFD" w:rsidRPr="00A52279">
        <w:rPr>
          <w:color w:val="000000"/>
        </w:rPr>
        <w:t>Недонапряжение в балке составляет</w:t>
      </w:r>
    </w:p>
    <w:p w:rsidR="00A52279" w:rsidRDefault="00A52279" w:rsidP="00A52279">
      <w:pPr>
        <w:pStyle w:val="a3"/>
        <w:tabs>
          <w:tab w:val="left" w:pos="-284"/>
        </w:tabs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tabs>
          <w:tab w:val="left" w:pos="-284"/>
        </w:tabs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07" type="#_x0000_t75" style="width:332.25pt;height:46.5pt" fillcolor="window">
            <v:imagedata r:id="rId89" o:title=""/>
          </v:shape>
        </w:pict>
      </w:r>
    </w:p>
    <w:p w:rsidR="00A52279" w:rsidRDefault="00A52279" w:rsidP="00A52279">
      <w:pPr>
        <w:pStyle w:val="a3"/>
        <w:tabs>
          <w:tab w:val="left" w:pos="-284"/>
        </w:tabs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tabs>
          <w:tab w:val="left" w:pos="-284"/>
        </w:tabs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что допустимо в составном сечении согласно СНиП [1].</w:t>
      </w:r>
    </w:p>
    <w:p w:rsidR="003F4BFD" w:rsidRPr="00A52279" w:rsidRDefault="00604766" w:rsidP="00A52279">
      <w:pPr>
        <w:pStyle w:val="a3"/>
        <w:tabs>
          <w:tab w:val="left" w:pos="-284"/>
        </w:tabs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08" type="#_x0000_t75" style="width:9pt;height:17.25pt" fillcolor="window">
            <v:imagedata r:id="rId90" o:title=""/>
          </v:shape>
        </w:pict>
      </w:r>
      <w:r w:rsidR="003F4BFD" w:rsidRPr="00A52279">
        <w:rPr>
          <w:color w:val="000000"/>
        </w:rPr>
        <w:t>Прочность балки обеспечена.</w:t>
      </w:r>
    </w:p>
    <w:p w:rsidR="00A52279" w:rsidRDefault="00A52279" w:rsidP="00A52279">
      <w:pPr>
        <w:pStyle w:val="3"/>
        <w:spacing w:line="360" w:lineRule="auto"/>
        <w:ind w:firstLine="709"/>
        <w:jc w:val="both"/>
        <w:rPr>
          <w:color w:val="000000"/>
          <w:lang w:val="en-US"/>
        </w:rPr>
      </w:pPr>
      <w:bookmarkStart w:id="28" w:name="_Toc59377694"/>
    </w:p>
    <w:p w:rsidR="003F4BFD" w:rsidRPr="00A52279" w:rsidRDefault="003F4BFD" w:rsidP="00A52279">
      <w:pPr>
        <w:pStyle w:val="3"/>
        <w:keepNext w:val="0"/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lang w:val="en-US"/>
        </w:rPr>
      </w:pPr>
      <w:r w:rsidRPr="00A52279">
        <w:rPr>
          <w:b/>
          <w:bCs/>
          <w:color w:val="000000"/>
          <w:kern w:val="28"/>
        </w:rPr>
        <w:t>5.4 Изменение сечения балки по длине</w:t>
      </w:r>
      <w:bookmarkEnd w:id="28"/>
    </w:p>
    <w:p w:rsidR="00A52279" w:rsidRPr="00A52279" w:rsidRDefault="00A52279" w:rsidP="00A52279">
      <w:pPr>
        <w:rPr>
          <w:lang w:val="en-US"/>
        </w:rPr>
      </w:pPr>
    </w:p>
    <w:p w:rsidR="003F4BFD" w:rsidRPr="00A52279" w:rsidRDefault="003F4BFD" w:rsidP="00A52279">
      <w:pPr>
        <w:pStyle w:val="a3"/>
        <w:tabs>
          <w:tab w:val="left" w:pos="-284"/>
        </w:tabs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Сечение составной балки, подобранное по максимальному изгибающему моменту в середине пролета, можно уменьшить в местах снижения моментов. Наибольший эффект дает симметричное изменение сечения на расстоянии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  <w:lang w:val="en-US"/>
        </w:rPr>
        <w:t>x</w:t>
      </w:r>
      <w:r w:rsidRPr="00A52279">
        <w:rPr>
          <w:color w:val="000000"/>
        </w:rPr>
        <w:t xml:space="preserve"> = </w:t>
      </w:r>
      <w:r w:rsidRPr="00A52279">
        <w:rPr>
          <w:color w:val="000000"/>
          <w:lang w:val="en-US"/>
        </w:rPr>
        <w:t>l</w:t>
      </w:r>
      <w:r w:rsidRPr="00A52279">
        <w:rPr>
          <w:color w:val="000000"/>
        </w:rPr>
        <w:t>/6 от опор. Наиболее простым является изменение сечения за счет уменьшения ширины пояса (рис.7).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09" type="#_x0000_t75" style="width:250.5pt;height:196.5pt">
            <v:imagedata r:id="rId91" o:title="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Рис. 8. Изменение сечения балки по длине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3F4BFD" w:rsidP="00A52279">
      <w:pPr>
        <w:pStyle w:val="a3"/>
        <w:tabs>
          <w:tab w:val="left" w:pos="-284"/>
        </w:tabs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Стыкуем сжатый и растянутый пояса прямым сварным швом с выводом концов шва на подкладки с применением полуавтоматической сварки без использования физических способов контроля качества швов. Расчетное сопротивление таких сварных соединений при растяжении принимается пониженным</w:t>
      </w:r>
    </w:p>
    <w:p w:rsidR="003F4BFD" w:rsidRPr="00A52279" w:rsidRDefault="00604766" w:rsidP="00A52279">
      <w:pPr>
        <w:pStyle w:val="a3"/>
        <w:tabs>
          <w:tab w:val="left" w:pos="-284"/>
        </w:tabs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10" type="#_x0000_t75" style="width:207.75pt;height:21.75pt" fillcolor="window">
            <v:imagedata r:id="rId92" o:title=""/>
          </v:shape>
        </w:pict>
      </w:r>
    </w:p>
    <w:p w:rsidR="003F4BFD" w:rsidRPr="00A52279" w:rsidRDefault="003F4BFD" w:rsidP="00A52279">
      <w:pPr>
        <w:pStyle w:val="a3"/>
        <w:tabs>
          <w:tab w:val="left" w:pos="-284"/>
        </w:tabs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Для снижения концентрации напряжений при сварке встык элементов разной ширины на элементе большей ширины делаем скосы с уклоном 1:5. Определяем расчетный момент и перерезывающую силу на расстоянии </w:t>
      </w:r>
      <w:r w:rsidR="00604766">
        <w:rPr>
          <w:color w:val="000000"/>
        </w:rPr>
        <w:pict>
          <v:shape id="_x0000_i1111" type="#_x0000_t75" style="width:129.75pt;height:18.75pt" fillcolor="window">
            <v:imagedata r:id="rId93" o:title=""/>
          </v:shape>
        </w:pict>
      </w:r>
    </w:p>
    <w:p w:rsidR="00A52279" w:rsidRDefault="00A52279" w:rsidP="00A52279">
      <w:pPr>
        <w:pStyle w:val="a3"/>
        <w:tabs>
          <w:tab w:val="left" w:pos="-284"/>
        </w:tabs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tabs>
          <w:tab w:val="left" w:pos="-284"/>
        </w:tabs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12" type="#_x0000_t75" style="width:355.5pt;height:20.25pt" fillcolor="window">
            <v:imagedata r:id="rId94" o:title=""/>
          </v:shape>
        </w:pict>
      </w:r>
    </w:p>
    <w:p w:rsidR="003F4BFD" w:rsidRPr="00A52279" w:rsidRDefault="00604766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3" type="#_x0000_t75" style="width:291pt;height:19.5pt" fillcolor="window">
            <v:imagedata r:id="rId95" o:title=""/>
          </v:shape>
        </w:pic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Определяем требуемые: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–момент сопротивления измененного сечения, исходя из прочности сварного стыкового шва, работающего на растяжение,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14" type="#_x0000_t75" style="width:334.5pt;height:23.25pt" fillcolor="window">
            <v:imagedata r:id="rId96" o:title="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Требуемая площадь пояса </w:t>
      </w:r>
      <w:r w:rsidR="00604766">
        <w:rPr>
          <w:color w:val="000000"/>
        </w:rPr>
        <w:pict>
          <v:shape id="_x0000_i1115" type="#_x0000_t75" style="width:231.75pt;height:38.25pt">
            <v:imagedata r:id="rId97" o:title="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Толщина пояса </w:t>
      </w:r>
      <w:r w:rsidRPr="00A52279">
        <w:rPr>
          <w:color w:val="000000"/>
          <w:lang w:val="en-US"/>
        </w:rPr>
        <w:t>bf</w:t>
      </w:r>
      <w:r w:rsidRPr="00A52279">
        <w:rPr>
          <w:color w:val="000000"/>
        </w:rPr>
        <w:t xml:space="preserve">1 = </w:t>
      </w:r>
      <w:r w:rsidR="00604766">
        <w:rPr>
          <w:color w:val="000000"/>
        </w:rPr>
        <w:pict>
          <v:shape id="_x0000_i1116" type="#_x0000_t75" style="width:30.75pt;height:30.75pt">
            <v:imagedata r:id="rId98" o:title=""/>
          </v:shape>
        </w:pict>
      </w:r>
      <w:r w:rsidRPr="00A52279">
        <w:rPr>
          <w:color w:val="000000"/>
        </w:rPr>
        <w:t xml:space="preserve">/ </w:t>
      </w:r>
      <w:r w:rsidRPr="00A52279">
        <w:rPr>
          <w:color w:val="000000"/>
          <w:lang w:val="en-US"/>
        </w:rPr>
        <w:t>tf</w:t>
      </w:r>
      <w:r w:rsidRPr="00A52279">
        <w:rPr>
          <w:color w:val="000000"/>
        </w:rPr>
        <w:t xml:space="preserve"> = 74,08/2,5 = 29,63 см.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По конструктивным требования ширина пояса должна отвечать условиям: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– </w:t>
      </w:r>
      <w:r w:rsidR="00604766">
        <w:rPr>
          <w:color w:val="000000"/>
        </w:rPr>
        <w:pict>
          <v:shape id="_x0000_i1117" type="#_x0000_t75" style="width:164.25pt;height:23.25pt" fillcolor="window">
            <v:imagedata r:id="rId99" o:title="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– </w:t>
      </w:r>
      <w:r w:rsidR="00604766">
        <w:rPr>
          <w:color w:val="000000"/>
          <w:lang w:val="en-US"/>
        </w:rPr>
        <w:pict>
          <v:shape id="_x0000_i1118" type="#_x0000_t75" style="width:168.75pt;height:23.25pt" fillcolor="window">
            <v:imagedata r:id="rId100" o:title="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– </w:t>
      </w:r>
      <w:r w:rsidR="00604766">
        <w:rPr>
          <w:color w:val="000000"/>
          <w:lang w:val="en-US"/>
        </w:rPr>
        <w:pict>
          <v:shape id="_x0000_i1119" type="#_x0000_t75" style="width:78.75pt;height:23.25pt" fillcolor="window">
            <v:imagedata r:id="rId101" o:title=""/>
          </v:shape>
        </w:pic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E721B5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По сортаменту принимаем измененный пояс из универсальной стали сечением 300</w:t>
      </w:r>
      <w:r w:rsidRPr="00A52279">
        <w:rPr>
          <w:color w:val="000000"/>
        </w:rPr>
        <w:sym w:font="Symbol" w:char="F0B4"/>
      </w:r>
      <w:r w:rsidRPr="00A52279">
        <w:rPr>
          <w:color w:val="000000"/>
        </w:rPr>
        <w:t xml:space="preserve">25 мм, площадью </w:t>
      </w:r>
      <w:r w:rsidR="00604766">
        <w:rPr>
          <w:color w:val="000000"/>
          <w:lang w:val="en-US"/>
        </w:rPr>
        <w:pict>
          <v:shape id="_x0000_i1120" type="#_x0000_t75" style="width:85.5pt;height:26.25pt" fillcolor="window">
            <v:imagedata r:id="rId102" o:title="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Вычисляем геометрические характеристики измененного сечения: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– момент инерции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21" type="#_x0000_t75" style="width:450pt;height:26.25pt" fillcolor="window">
            <v:imagedata r:id="rId103" o:title="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–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момент сопротивления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22" type="#_x0000_t75" style="width:285.75pt;height:22.5pt" fillcolor="window">
            <v:imagedata r:id="rId104" o:title=""/>
          </v:shape>
        </w:pic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– статический момент пояса относительно нейтральной оси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х-х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23" type="#_x0000_t75" style="width:4in;height:23.25pt" fillcolor="window">
            <v:imagedata r:id="rId105" o:title=""/>
          </v:shape>
        </w:pic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– статический момент половины сечения относительно оси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х-х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24" type="#_x0000_t75" style="width:310.5pt;height:23.25pt" fillcolor="window">
            <v:imagedata r:id="rId106" o:title=""/>
          </v:shape>
        </w:pic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Производим проверку прочности балки в месте изменения ее сечения в краевом участке стенки на уровне поясных швов на наиболее неблагоприятное совместное действие нормальных и касательных напряжений, для чего определяем: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25" type="#_x0000_t75" style="width:299.25pt;height:183.75pt">
            <v:imagedata r:id="rId107" o:title="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Рис. 9. К проверке прочности балки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– нормальные напряжения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26" type="#_x0000_t75" style="width:462.75pt;height:48pt" fillcolor="window">
            <v:imagedata r:id="rId108" o:title="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– касательные напряжения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27" type="#_x0000_t75" style="width:440.25pt;height:43.5pt" fillcolor="window">
            <v:imagedata r:id="rId109" o:title="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– приведенные напряжения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28" type="#_x0000_t75" style="width:369pt;height:45pt" fillcolor="window">
            <v:imagedata r:id="rId110" o:title=""/>
          </v:shape>
        </w:pic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где 1,15 – коэффициент, учитывающий локальное развитие пластических деформаций в стенке балки.</w:t>
      </w:r>
    </w:p>
    <w:p w:rsidR="003F4BFD" w:rsidRPr="00A52279" w:rsidRDefault="003F4BFD" w:rsidP="00A52279">
      <w:pPr>
        <w:pStyle w:val="a3"/>
        <w:tabs>
          <w:tab w:val="left" w:pos="-284"/>
        </w:tabs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Проверка прочности на срез по касательным напряжениям</w:t>
      </w:r>
    </w:p>
    <w:p w:rsidR="00A52279" w:rsidRDefault="00A52279" w:rsidP="00A52279">
      <w:pPr>
        <w:pStyle w:val="a3"/>
        <w:tabs>
          <w:tab w:val="left" w:pos="-284"/>
        </w:tabs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tabs>
          <w:tab w:val="left" w:pos="-284"/>
        </w:tabs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29" type="#_x0000_t75" style="width:449.25pt;height:41.25pt" fillcolor="window">
            <v:imagedata r:id="rId111" o:title=""/>
          </v:shape>
        </w:pict>
      </w:r>
    </w:p>
    <w:p w:rsidR="003F4BFD" w:rsidRPr="00A52279" w:rsidRDefault="00604766" w:rsidP="00A52279">
      <w:pPr>
        <w:pStyle w:val="a3"/>
        <w:tabs>
          <w:tab w:val="left" w:pos="-284"/>
        </w:tabs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30" type="#_x0000_t75" style="width:9pt;height:17.25pt" fillcolor="window">
            <v:imagedata r:id="rId90" o:title=""/>
          </v:shape>
        </w:pict>
      </w:r>
      <w:r w:rsidR="003F4BFD" w:rsidRPr="00A52279">
        <w:rPr>
          <w:color w:val="000000"/>
        </w:rPr>
        <w:t>Прочность балки обеспечена.</w:t>
      </w:r>
    </w:p>
    <w:p w:rsidR="00A52279" w:rsidRDefault="00A52279" w:rsidP="00A52279">
      <w:pPr>
        <w:pStyle w:val="3"/>
        <w:spacing w:line="360" w:lineRule="auto"/>
        <w:ind w:firstLine="709"/>
        <w:jc w:val="both"/>
        <w:rPr>
          <w:color w:val="000000"/>
          <w:lang w:val="en-US"/>
        </w:rPr>
      </w:pPr>
    </w:p>
    <w:p w:rsidR="00E721B5" w:rsidRPr="00A52279" w:rsidRDefault="003F4BFD" w:rsidP="00A52279">
      <w:pPr>
        <w:pStyle w:val="3"/>
        <w:keepNext w:val="0"/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</w:rPr>
      </w:pPr>
      <w:bookmarkStart w:id="29" w:name="_Toc59377695"/>
      <w:r w:rsidRPr="00A52279">
        <w:rPr>
          <w:b/>
          <w:bCs/>
          <w:color w:val="000000"/>
          <w:kern w:val="28"/>
        </w:rPr>
        <w:t>5.5 Проверка общей устойчивости балки</w:t>
      </w:r>
      <w:bookmarkEnd w:id="29"/>
    </w:p>
    <w:p w:rsidR="003F4BFD" w:rsidRPr="00A52279" w:rsidRDefault="003F4BFD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Общая устойчивость балки считается обеспеченной при передаче нагрузки через сплошной жесткий настил, непрерывно опирающийся на сжатый пояс балки и надежно с ним связанный, а также, если соблюдается условие: отношение расчетной длины балки </w:t>
      </w:r>
      <w:r w:rsidRPr="00A52279">
        <w:rPr>
          <w:color w:val="000000"/>
          <w:lang w:val="en-US"/>
        </w:rPr>
        <w:t>lef</w:t>
      </w:r>
      <w:r w:rsidRPr="00A52279">
        <w:rPr>
          <w:color w:val="000000"/>
        </w:rPr>
        <w:t xml:space="preserve"> к ширине сжатого пояса </w:t>
      </w:r>
      <w:r w:rsidRPr="00A52279">
        <w:rPr>
          <w:color w:val="000000"/>
          <w:lang w:val="en-US"/>
        </w:rPr>
        <w:t>bf</w:t>
      </w:r>
      <w:r w:rsidRPr="00A52279">
        <w:rPr>
          <w:color w:val="000000"/>
        </w:rPr>
        <w:t xml:space="preserve"> не превышает критическое, определяемое по формуле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31" type="#_x0000_t75" style="width:297.75pt;height:48pt" fillcolor="window">
            <v:imagedata r:id="rId112" o:title=""/>
          </v:shape>
        </w:pic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где </w:t>
      </w:r>
      <w:r w:rsidRPr="00A52279">
        <w:rPr>
          <w:color w:val="000000"/>
          <w:lang w:val="en-US"/>
        </w:rPr>
        <w:t>lef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 xml:space="preserve">= 1,5 м – расстояние между точками закрепления сжатого пояса от поперечных смещений, равное шагу балок настила </w:t>
      </w:r>
      <w:r w:rsidRPr="00A52279">
        <w:rPr>
          <w:color w:val="000000"/>
          <w:lang w:val="en-US"/>
        </w:rPr>
        <w:t>a</w:t>
      </w:r>
      <w:r w:rsidRPr="00A52279">
        <w:rPr>
          <w:color w:val="000000"/>
        </w:rPr>
        <w:t>1.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  <w:lang w:val="en-US"/>
        </w:rPr>
      </w:pPr>
      <w:r w:rsidRPr="00A52279">
        <w:rPr>
          <w:color w:val="000000"/>
        </w:rPr>
        <w:t>В середине пролета балки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32" type="#_x0000_t75" style="width:393.75pt;height:39.75pt" fillcolor="window">
            <v:imagedata r:id="rId113" o:title="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В месте уменьшения сечения балки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33" type="#_x0000_t75" style="width:390pt;height:41.25pt" fillcolor="window">
            <v:imagedata r:id="rId114" o:title="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Устойчивость балки обеспечена.</w:t>
      </w:r>
    </w:p>
    <w:p w:rsidR="00A52279" w:rsidRDefault="00A52279" w:rsidP="00A52279">
      <w:pPr>
        <w:pStyle w:val="3"/>
        <w:spacing w:line="360" w:lineRule="auto"/>
        <w:ind w:firstLine="709"/>
        <w:jc w:val="both"/>
        <w:rPr>
          <w:color w:val="000000"/>
          <w:lang w:val="en-US"/>
        </w:rPr>
      </w:pPr>
      <w:bookmarkStart w:id="30" w:name="_Toc59377696"/>
    </w:p>
    <w:p w:rsidR="003F4BFD" w:rsidRPr="00A52279" w:rsidRDefault="003F4BFD" w:rsidP="00A52279">
      <w:pPr>
        <w:pStyle w:val="3"/>
        <w:keepNext w:val="0"/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</w:rPr>
      </w:pPr>
      <w:r w:rsidRPr="00A52279">
        <w:rPr>
          <w:b/>
          <w:bCs/>
          <w:color w:val="000000"/>
          <w:kern w:val="28"/>
        </w:rPr>
        <w:t>5.6 Проверка местной устойчивости элементов балки</w:t>
      </w:r>
      <w:bookmarkEnd w:id="30"/>
    </w:p>
    <w:p w:rsidR="00A52279" w:rsidRPr="00A52279" w:rsidRDefault="00A52279" w:rsidP="00A52279">
      <w:pPr>
        <w:pStyle w:val="a3"/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5.6.1. Проверка местной устойчивости сжатого пояса не требуется, так как она была обеспечена надлежащим выбором отношения свеса пояса к толщине (см.п.5.2).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5.6.2. Проверка местной устойчивости стенки балки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Определяем условную гибкость стенки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34" type="#_x0000_t75" style="width:120.75pt;height:24pt" fillcolor="window">
            <v:imagedata r:id="rId115" o:title=""/>
          </v:shape>
        </w:pic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35" type="#_x0000_t75" style="width:240.75pt;height:24pt" fillcolor="window">
            <v:imagedata r:id="rId116" o:title=""/>
          </v:shape>
        </w:pict>
      </w:r>
      <w:r w:rsidR="003F4BFD" w:rsidRPr="00A52279">
        <w:rPr>
          <w:color w:val="000000"/>
        </w:rPr>
        <w:t>,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Default="003F4BFD" w:rsidP="00A52279">
      <w:pPr>
        <w:pStyle w:val="a3"/>
        <w:spacing w:line="360" w:lineRule="auto"/>
        <w:ind w:firstLine="709"/>
        <w:rPr>
          <w:color w:val="000000"/>
          <w:lang w:val="en-US"/>
        </w:rPr>
      </w:pPr>
      <w:r w:rsidRPr="00A52279">
        <w:rPr>
          <w:color w:val="000000"/>
        </w:rPr>
        <w:t>следовательно, поперечные ребра жесткости необходимы. Расстояние между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основными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поперечными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ребрами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  <w:lang w:val="en-US"/>
        </w:rPr>
        <w:t>a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не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должно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превышать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2</w:t>
      </w:r>
      <w:r w:rsidRPr="00A52279">
        <w:rPr>
          <w:color w:val="000000"/>
          <w:lang w:val="en-US"/>
        </w:rPr>
        <w:t>hw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при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  <w:lang w:val="en-US"/>
        </w:rPr>
        <w:sym w:font="Symbol" w:char="F060"/>
      </w:r>
      <w:r w:rsidRPr="00A52279">
        <w:rPr>
          <w:color w:val="000000"/>
          <w:lang w:val="en-US"/>
        </w:rPr>
        <w:sym w:font="Symbol" w:char="F06C"/>
      </w:r>
      <w:r w:rsidRPr="00A52279">
        <w:rPr>
          <w:color w:val="000000"/>
          <w:lang w:val="en-US"/>
        </w:rPr>
        <w:t>w</w:t>
      </w:r>
      <w:r w:rsidRPr="00A52279">
        <w:rPr>
          <w:color w:val="000000"/>
        </w:rPr>
        <w:t xml:space="preserve"> &gt; 3,2. Расстояние между ребрами назначаем </w:t>
      </w:r>
      <w:r w:rsidR="00604766">
        <w:rPr>
          <w:color w:val="000000"/>
        </w:rPr>
        <w:pict>
          <v:shape id="_x0000_i1136" type="#_x0000_t75" style="width:132pt;height:21pt" fillcolor="window">
            <v:imagedata r:id="rId117" o:title=""/>
          </v:shape>
        </w:pict>
      </w:r>
      <w:r w:rsidRPr="00A52279">
        <w:rPr>
          <w:color w:val="000000"/>
        </w:rPr>
        <w:t>, что увязывается с шагом балок настила.</w:t>
      </w:r>
    </w:p>
    <w:p w:rsidR="00A52279" w:rsidRP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37" type="#_x0000_t75" style="width:359.25pt;height:161.25pt">
            <v:imagedata r:id="rId118" o:title="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Рис. 10. Схема балки, укрепленная поперечными ребрами жесткости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Ширина выступающей части парного ребра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38" type="#_x0000_t75" style="width:231pt;height:21pt" fillcolor="window">
            <v:imagedata r:id="rId119" o:title=""/>
          </v:shape>
        </w:pic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Толщина ребра</w:t>
      </w:r>
      <w:r w:rsidR="00604766">
        <w:rPr>
          <w:color w:val="000000"/>
        </w:rPr>
        <w:pict>
          <v:shape id="_x0000_i1139" type="#_x0000_t75" style="width:302.25pt;height:33pt">
            <v:imagedata r:id="rId120" o:title="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Принимаем ребро жесткости из полосовой стали 90</w:t>
      </w:r>
      <w:r w:rsidRPr="00A52279">
        <w:rPr>
          <w:color w:val="000000"/>
        </w:rPr>
        <w:sym w:font="Symbol" w:char="F0B4"/>
      </w:r>
      <w:r w:rsidRPr="00A52279">
        <w:rPr>
          <w:color w:val="000000"/>
        </w:rPr>
        <w:t>7 мм. Ребра жесткости привариваются к стенке непрерывными угловыми швами минимальной толщины. Торцы ребер должны имеют скосы с размерами 30</w:t>
      </w:r>
      <w:r w:rsidRPr="00A52279">
        <w:rPr>
          <w:color w:val="000000"/>
        </w:rPr>
        <w:sym w:font="Symbol" w:char="F0B4"/>
      </w:r>
      <w:r w:rsidRPr="00A52279">
        <w:rPr>
          <w:color w:val="000000"/>
        </w:rPr>
        <w:t>30 мм.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Т.к.</w:t>
      </w:r>
      <w:r w:rsidR="00E721B5" w:rsidRPr="00A52279">
        <w:rPr>
          <w:color w:val="000000"/>
        </w:rPr>
        <w:t xml:space="preserve"> </w:t>
      </w:r>
      <w:r w:rsidR="00604766">
        <w:rPr>
          <w:color w:val="000000"/>
        </w:rPr>
        <w:pict>
          <v:shape id="_x0000_i1140" type="#_x0000_t75" style="width:87.75pt;height:18.75pt" fillcolor="window">
            <v:imagedata r:id="rId121" o:title=""/>
          </v:shape>
        </w:pict>
      </w:r>
      <w:r w:rsidRPr="00A52279">
        <w:rPr>
          <w:color w:val="000000"/>
        </w:rPr>
        <w:t>, то требуется проверка стенки на местную устойчивость.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Проверяем местную устойчивость стенки в среднем отсеке (рис.11).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Так как а = 3 м &gt; </w:t>
      </w:r>
      <w:r w:rsidRPr="00A52279">
        <w:rPr>
          <w:color w:val="000000"/>
          <w:lang w:val="en-US"/>
        </w:rPr>
        <w:t>hw</w:t>
      </w:r>
      <w:r w:rsidRPr="00A52279">
        <w:rPr>
          <w:color w:val="000000"/>
        </w:rPr>
        <w:t xml:space="preserve"> = 1,5 м, определяем </w:t>
      </w:r>
      <w:r w:rsidRPr="00A52279">
        <w:rPr>
          <w:color w:val="000000"/>
          <w:lang w:val="en-US"/>
        </w:rPr>
        <w:t>M</w:t>
      </w:r>
      <w:r w:rsidRPr="00A52279">
        <w:rPr>
          <w:color w:val="000000"/>
        </w:rPr>
        <w:t xml:space="preserve">ср и </w:t>
      </w:r>
      <w:r w:rsidRPr="00A52279">
        <w:rPr>
          <w:color w:val="000000"/>
          <w:lang w:val="en-US"/>
        </w:rPr>
        <w:t>Q</w:t>
      </w:r>
      <w:r w:rsidRPr="00A52279">
        <w:rPr>
          <w:color w:val="000000"/>
        </w:rPr>
        <w:t xml:space="preserve">ср по середине условного отсека шириной, равной половине высоты стенки </w:t>
      </w:r>
      <w:r w:rsidRPr="00A52279">
        <w:rPr>
          <w:color w:val="000000"/>
          <w:lang w:val="en-US"/>
        </w:rPr>
        <w:t>hw</w:t>
      </w:r>
      <w:r w:rsidRPr="00A52279">
        <w:rPr>
          <w:color w:val="000000"/>
        </w:rPr>
        <w:t>, для чего вычисляем величины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моментов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и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поперечных сил в середине расчетного участка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(хср = 6,75 м) :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E721B5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  <w:lang w:val="en-US"/>
        </w:rPr>
        <w:pict>
          <v:shape id="_x0000_i1141" type="#_x0000_t75" style="width:375pt;height:21.75pt" fillcolor="window">
            <v:imagedata r:id="rId122" o:title=""/>
          </v:shape>
        </w:pic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  <w:lang w:val="en-US"/>
        </w:rPr>
      </w:pPr>
      <w:r>
        <w:rPr>
          <w:color w:val="000000"/>
        </w:rPr>
        <w:pict>
          <v:shape id="_x0000_i1142" type="#_x0000_t75" style="width:325.5pt;height:21.75pt" fillcolor="window">
            <v:imagedata r:id="rId123" o:title=""/>
          </v:shape>
        </w:pic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43" type="#_x0000_t75" style="width:317.25pt;height:171pt">
            <v:imagedata r:id="rId124" o:title="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Рис. 11. К проверке местной устойчивости стенки в среднем отсеке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Краевое напряжение сжатия в стенке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44" type="#_x0000_t75" style="width:423pt;height:23.25pt" fillcolor="window">
            <v:imagedata r:id="rId125" o:title=""/>
          </v:shape>
        </w:pic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Среднее касательное напряжение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в отсеке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45" type="#_x0000_t75" style="width:336.75pt;height:24pt" fillcolor="window">
            <v:imagedata r:id="rId126" o:title=""/>
          </v:shape>
        </w:pic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E721B5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Критическое нормальное напряжение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46" type="#_x0000_t75" style="width:104.25pt;height:27.75pt" fillcolor="window">
            <v:imagedata r:id="rId127" o:title=""/>
          </v:shape>
        </w:pic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E721B5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где cсr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– коэффициент, определяемый по [1, табл.21] в зависимости от значения коэффициента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  <w:lang w:val="en-US"/>
        </w:rPr>
      </w:pPr>
      <w:r>
        <w:rPr>
          <w:color w:val="000000"/>
          <w:lang w:val="en-US"/>
        </w:rPr>
        <w:pict>
          <v:shape id="_x0000_i1147" type="#_x0000_t75" style="width:221.25pt;height:51.75pt" fillcolor="window">
            <v:imagedata r:id="rId128" o:title=""/>
          </v:shape>
        </w:pic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который учитывает степень упругого защемления стенки в поясах;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Коэффициент </w:t>
      </w:r>
      <w:r w:rsidRPr="00A52279">
        <w:rPr>
          <w:color w:val="000000"/>
          <w:lang w:val="en-US"/>
        </w:rPr>
        <w:t>c</w:t>
      </w:r>
      <w:r w:rsidRPr="00A52279">
        <w:rPr>
          <w:color w:val="000000"/>
        </w:rPr>
        <w:t>сr = 33,6614 (определен линейной интерполяцией).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48" type="#_x0000_t75" style="width:240pt;height:22.5pt" fillcolor="window">
            <v:imagedata r:id="rId129" o:title=""/>
          </v:shape>
        </w:pict>
      </w:r>
      <w:r w:rsidR="003F4BFD" w:rsidRPr="00A52279">
        <w:rPr>
          <w:color w:val="000000"/>
        </w:rPr>
        <w:t>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Критическое касательное напряжение определяется по формуле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49" type="#_x0000_t75" style="width:328.5pt;height:43.5pt" fillcolor="window">
            <v:imagedata r:id="rId130" o:title="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где </w:t>
      </w:r>
      <w:r w:rsidR="00604766">
        <w:rPr>
          <w:color w:val="000000"/>
        </w:rPr>
        <w:pict>
          <v:shape id="_x0000_i1150" type="#_x0000_t75" style="width:129.75pt;height:27pt" fillcolor="window">
            <v:imagedata r:id="rId131" o:title=""/>
          </v:shape>
        </w:pict>
      </w:r>
      <w:r w:rsidRPr="00A52279">
        <w:rPr>
          <w:color w:val="000000"/>
        </w:rPr>
        <w:t xml:space="preserve">здесь </w:t>
      </w:r>
      <w:r w:rsidRPr="00A52279">
        <w:rPr>
          <w:color w:val="000000"/>
          <w:lang w:val="en-US"/>
        </w:rPr>
        <w:t>d</w:t>
      </w:r>
      <w:r w:rsidRPr="00A52279">
        <w:rPr>
          <w:color w:val="000000"/>
        </w:rPr>
        <w:t xml:space="preserve"> – меньшая из сторон отсека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  <w:lang w:val="en-US"/>
        </w:rPr>
      </w:pPr>
      <w:r>
        <w:rPr>
          <w:color w:val="000000"/>
        </w:rPr>
        <w:pict>
          <v:shape id="_x0000_i1151" type="#_x0000_t75" style="width:140.25pt;height:21.75pt" fillcolor="window">
            <v:imagedata r:id="rId132" o:title=""/>
          </v:shape>
        </w:pict>
      </w:r>
      <w:r w:rsidR="003F4BFD" w:rsidRPr="00A52279">
        <w:rPr>
          <w:color w:val="000000"/>
        </w:rPr>
        <w:t>следовательно</w:t>
      </w:r>
      <w:r w:rsidR="003F4BFD" w:rsidRPr="00A52279">
        <w:rPr>
          <w:color w:val="000000"/>
          <w:lang w:val="en-US"/>
        </w:rPr>
        <w:t>,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52" type="#_x0000_t75" style="width:332.25pt;height:27.75pt" fillcolor="window">
            <v:imagedata r:id="rId133" o:title=""/>
          </v:shape>
        </w:pic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53" type="#_x0000_t75" style="width:138.75pt;height:21pt" fillcolor="window">
            <v:imagedata r:id="rId134" o:title=""/>
          </v:shape>
        </w:pict>
      </w:r>
      <w:r w:rsidR="003F4BFD" w:rsidRPr="00A52279">
        <w:rPr>
          <w:color w:val="000000"/>
        </w:rPr>
        <w:t xml:space="preserve"> – отношение большей стороны отсека к меньшей.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pict>
          <v:shape id="_x0000_i1154" type="#_x0000_t75" style="width:309pt;height:165pt" o:allowincell="f" o:allowoverlap="f">
            <v:imagedata r:id="rId135" o:title="" cropbottom="5803f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Рис. 12. Поэтажное сопряжение балок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55" type="#_x0000_t75" style="width:343.5pt;height:25.5pt" fillcolor="window">
            <v:imagedata r:id="rId136" o:title=""/>
          </v:shape>
        </w:pic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где </w:t>
      </w:r>
      <w:r w:rsidRPr="00A52279">
        <w:rPr>
          <w:color w:val="000000"/>
          <w:lang w:val="en-US"/>
        </w:rPr>
        <w:t>F</w:t>
      </w:r>
      <w:r w:rsidRPr="00A52279">
        <w:rPr>
          <w:color w:val="000000"/>
        </w:rPr>
        <w:t xml:space="preserve">– расчетное значение сосредоточенной силы, при поэтажном сопряжении балок равное двум реакциям от балок настила </w:t>
      </w:r>
      <w:r w:rsidR="00604766">
        <w:rPr>
          <w:color w:val="000000"/>
        </w:rPr>
        <w:pict>
          <v:shape id="_x0000_i1156" type="#_x0000_t75" style="width:258.75pt;height:22.5pt" fillcolor="window">
            <v:imagedata r:id="rId137" o:title=""/>
          </v:shape>
        </w:pict>
      </w:r>
      <w:r w:rsidRPr="00A52279">
        <w:rPr>
          <w:color w:val="000000"/>
        </w:rPr>
        <w:t xml:space="preserve"> </w:t>
      </w:r>
      <w:r w:rsidRPr="00A52279">
        <w:rPr>
          <w:color w:val="000000"/>
          <w:lang w:val="en-US"/>
        </w:rPr>
        <w:t>F</w:t>
      </w:r>
      <w:r w:rsidRPr="00A52279">
        <w:rPr>
          <w:color w:val="000000"/>
        </w:rPr>
        <w:t>=2</w:t>
      </w:r>
      <w:r w:rsidRPr="00A52279">
        <w:rPr>
          <w:color w:val="000000"/>
          <w:lang w:val="en-US"/>
        </w:rPr>
        <w:t>Qmax</w:t>
      </w:r>
      <w:r w:rsidRPr="00A52279">
        <w:rPr>
          <w:color w:val="000000"/>
        </w:rPr>
        <w:t xml:space="preserve">=2·184,374=368,75 кН; </w:t>
      </w:r>
      <w:r w:rsidR="00604766">
        <w:rPr>
          <w:color w:val="000000"/>
        </w:rPr>
        <w:pict>
          <v:shape id="_x0000_i1157" type="#_x0000_t75" style="width:189.75pt;height:21pt" fillcolor="window">
            <v:imagedata r:id="rId138" o:title=""/>
          </v:shape>
        </w:pict>
      </w:r>
      <w:r w:rsidRPr="00A52279">
        <w:rPr>
          <w:color w:val="000000"/>
        </w:rPr>
        <w:t xml:space="preserve"> условная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длина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распределения сосредоточенной нагрузки (</w:t>
      </w:r>
      <w:r w:rsidRPr="00A52279">
        <w:rPr>
          <w:color w:val="000000"/>
          <w:lang w:val="en-US"/>
        </w:rPr>
        <w:t>b</w:t>
      </w:r>
      <w:r w:rsidRPr="00A52279">
        <w:rPr>
          <w:color w:val="000000"/>
        </w:rPr>
        <w:t xml:space="preserve"> = 200 мм – ширина пояса балки настила; </w:t>
      </w:r>
      <w:r w:rsidRPr="00A52279">
        <w:rPr>
          <w:color w:val="000000"/>
          <w:lang w:val="en-US"/>
        </w:rPr>
        <w:t>tf</w:t>
      </w:r>
      <w:r w:rsidRPr="00A52279">
        <w:rPr>
          <w:color w:val="000000"/>
        </w:rPr>
        <w:t xml:space="preserve"> = 25 мм – толщина верхнего пояса главной балки).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При принятом шаге поперечных ребер жесткости а = 3 м, отношение </w:t>
      </w:r>
      <w:r w:rsidR="00604766">
        <w:rPr>
          <w:color w:val="000000"/>
        </w:rPr>
        <w:pict>
          <v:shape id="_x0000_i1158" type="#_x0000_t75" style="width:150pt;height:24pt" fillcolor="window">
            <v:imagedata r:id="rId139" o:title="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Отношение </w:t>
      </w:r>
      <w:r w:rsidR="00604766">
        <w:rPr>
          <w:color w:val="000000"/>
        </w:rPr>
        <w:pict>
          <v:shape id="_x0000_i1159" type="#_x0000_t75" style="width:235.5pt;height:19.5pt" fillcolor="window">
            <v:imagedata r:id="rId140" o:title=""/>
          </v:shape>
        </w:pict>
      </w:r>
      <w:r w:rsidRPr="00A52279">
        <w:rPr>
          <w:color w:val="000000"/>
        </w:rPr>
        <w:t xml:space="preserve">– предельного значения, определенного при </w:t>
      </w:r>
      <w:r w:rsidR="00604766">
        <w:rPr>
          <w:color w:val="000000"/>
        </w:rPr>
        <w:pict>
          <v:shape id="_x0000_i1160" type="#_x0000_t75" style="width:57pt;height:24pt" fillcolor="window">
            <v:imagedata r:id="rId141" o:title=""/>
          </v:shape>
        </w:pict>
      </w:r>
      <w:r w:rsidRPr="00A52279">
        <w:rPr>
          <w:color w:val="000000"/>
        </w:rPr>
        <w:t xml:space="preserve"> и</w:t>
      </w:r>
      <w:r w:rsidR="00604766">
        <w:rPr>
          <w:color w:val="000000"/>
          <w:lang w:val="en-US"/>
        </w:rPr>
        <w:pict>
          <v:shape id="_x0000_i1161" type="#_x0000_t75" style="width:54.75pt;height:17.25pt" fillcolor="window">
            <v:imagedata r:id="rId142" o:title=""/>
          </v:shape>
        </w:pict>
      </w:r>
      <w:r w:rsidRPr="00A52279">
        <w:rPr>
          <w:color w:val="000000"/>
        </w:rPr>
        <w:t xml:space="preserve"> линейной интерполяцией по [1, табл.24].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Локальное критическое напряжение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62" type="#_x0000_t75" style="width:270.75pt;height:27.75pt" fillcolor="window">
            <v:imagedata r:id="rId143" o:title=""/>
          </v:shape>
        </w:pic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где с1 = 58,3 – коэффициент, определенный по [1, табл.23] в зависимости от δ;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63" type="#_x0000_t75" style="width:336pt;height:27.75pt" fillcolor="window">
            <v:imagedata r:id="rId144" o:title=""/>
          </v:shape>
        </w:pic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Проверяем местную устойчивость стенки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64" type="#_x0000_t75" style="width:300.75pt;height:23.25pt" fillcolor="window">
            <v:imagedata r:id="rId145" o:title=""/>
          </v:shape>
        </w:pict>
      </w:r>
      <w:r w:rsidR="003F4BFD" w:rsidRPr="00A52279">
        <w:rPr>
          <w:color w:val="000000"/>
        </w:rPr>
        <w:t>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Стенка устойчива.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3F4BFD" w:rsidP="00A52279">
      <w:pPr>
        <w:pStyle w:val="3"/>
        <w:keepNext w:val="0"/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</w:rPr>
      </w:pPr>
      <w:bookmarkStart w:id="31" w:name="_Toc59377697"/>
      <w:r w:rsidRPr="00A52279">
        <w:rPr>
          <w:b/>
          <w:bCs/>
          <w:color w:val="000000"/>
          <w:kern w:val="28"/>
        </w:rPr>
        <w:t>5.7 Проверка жесткости главной балки</w:t>
      </w:r>
      <w:bookmarkEnd w:id="31"/>
    </w:p>
    <w:p w:rsidR="003F4BFD" w:rsidRPr="00A52279" w:rsidRDefault="003F4BFD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При равномерно распределенной нагрузке на балку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65" type="#_x0000_t75" style="width:531.75pt;height:42pt" fillcolor="window">
            <v:imagedata r:id="rId146" o:title=""/>
          </v:shape>
        </w:pict>
      </w:r>
      <w:r w:rsidR="003F4BFD" w:rsidRPr="00A52279">
        <w:rPr>
          <w:color w:val="000000"/>
        </w:rPr>
        <w:t>где α = 1,03 – коэффициент, учитывающий увеличение прогиба балки за счет уменьшения ее жесткости у опор, вызванного изменением сечения балки по длине.</w:t>
      </w:r>
    </w:p>
    <w:p w:rsidR="00A52279" w:rsidRDefault="00A52279" w:rsidP="00A52279">
      <w:pPr>
        <w:pStyle w:val="3"/>
        <w:spacing w:line="360" w:lineRule="auto"/>
        <w:ind w:firstLine="709"/>
        <w:jc w:val="both"/>
        <w:rPr>
          <w:color w:val="000000"/>
          <w:lang w:val="en-US"/>
        </w:rPr>
      </w:pPr>
      <w:bookmarkStart w:id="32" w:name="_Toc59377698"/>
    </w:p>
    <w:p w:rsidR="00E721B5" w:rsidRPr="00A52279" w:rsidRDefault="003F4BFD" w:rsidP="00A52279">
      <w:pPr>
        <w:pStyle w:val="3"/>
        <w:keepNext w:val="0"/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</w:rPr>
      </w:pPr>
      <w:r w:rsidRPr="00A52279">
        <w:rPr>
          <w:b/>
          <w:bCs/>
          <w:color w:val="000000"/>
          <w:kern w:val="28"/>
        </w:rPr>
        <w:t>5.8 Расчет соединения пояса со стенкой</w:t>
      </w:r>
      <w:bookmarkEnd w:id="32"/>
    </w:p>
    <w:p w:rsidR="00A52279" w:rsidRPr="00A52279" w:rsidRDefault="00A52279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Соединение выполняется автоматической сваркой угловыми непрерывными швами одинаковой толщины по всей длине балки.</w:t>
      </w:r>
    </w:p>
    <w:p w:rsidR="00E721B5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Сравниваем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66" type="#_x0000_t75" style="width:366pt;height:24pt">
            <v:imagedata r:id="rId147" o:title="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Поясные швы при </w:t>
      </w:r>
      <w:r w:rsidR="00604766">
        <w:rPr>
          <w:color w:val="000000"/>
        </w:rPr>
        <w:pict>
          <v:shape id="_x0000_i1167" type="#_x0000_t75" style="width:90.75pt;height:23.25pt" fillcolor="window">
            <v:imagedata r:id="rId148" o:title=""/>
          </v:shape>
        </w:pic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рассчитываются по металлу шва по формуле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Default="00604766" w:rsidP="00A52279">
      <w:pPr>
        <w:pStyle w:val="a3"/>
        <w:spacing w:line="360" w:lineRule="auto"/>
        <w:ind w:firstLine="709"/>
        <w:rPr>
          <w:color w:val="000000"/>
          <w:lang w:val="en-US"/>
        </w:rPr>
      </w:pPr>
      <w:r>
        <w:rPr>
          <w:color w:val="000000"/>
        </w:rPr>
        <w:pict>
          <v:shape id="_x0000_i1168" type="#_x0000_t75" style="width:153.75pt;height:25.5pt" fillcolor="window">
            <v:imagedata r:id="rId149" o:title=""/>
          </v:shape>
        </w:pict>
      </w:r>
    </w:p>
    <w:p w:rsidR="00A52279" w:rsidRP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где </w:t>
      </w:r>
      <w:r w:rsidR="00604766">
        <w:rPr>
          <w:color w:val="000000"/>
        </w:rPr>
        <w:pict>
          <v:shape id="_x0000_i1169" type="#_x0000_t75" style="width:99.75pt;height:25.5pt" fillcolor="window">
            <v:imagedata r:id="rId150" o:title=""/>
          </v:shape>
        </w:pict>
      </w:r>
      <w:r w:rsidRPr="00A52279">
        <w:rPr>
          <w:color w:val="000000"/>
        </w:rPr>
        <w:t xml:space="preserve"> –усилие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 xml:space="preserve">на единицу длины шва (1 см) от поперечной силы </w:t>
      </w:r>
      <w:r w:rsidRPr="00A52279">
        <w:rPr>
          <w:color w:val="000000"/>
          <w:lang w:val="en-US"/>
        </w:rPr>
        <w:t>Qmax</w:t>
      </w:r>
      <w:r w:rsidRPr="00A52279">
        <w:rPr>
          <w:color w:val="000000"/>
        </w:rPr>
        <w:t xml:space="preserve"> на опоре, сдвигающее пояс относительно стенки;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  <w:lang w:val="en-US"/>
        </w:rPr>
        <w:t>Sf</w:t>
      </w:r>
      <w:r w:rsidRPr="00A52279">
        <w:rPr>
          <w:color w:val="000000"/>
        </w:rPr>
        <w:t xml:space="preserve"> – статический момент пояса относительно нейтральной оси;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  <w:lang w:val="en-US"/>
        </w:rPr>
        <w:pict>
          <v:shape id="_x0000_i1170" type="#_x0000_t75" style="width:47.25pt;height:24pt" fillcolor="window">
            <v:imagedata r:id="rId151" o:title=""/>
          </v:shape>
        </w:pict>
      </w:r>
      <w:r w:rsidR="003F4BFD" w:rsidRPr="00A52279">
        <w:rPr>
          <w:color w:val="000000"/>
        </w:rPr>
        <w:t xml:space="preserve"> – при расчете по металлу шва;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  <w:lang w:val="en-US"/>
        </w:rPr>
        <w:t>βz</w:t>
      </w:r>
      <w:r w:rsidRPr="00A52279">
        <w:rPr>
          <w:color w:val="000000"/>
        </w:rPr>
        <w:t xml:space="preserve"> = 1,15 – при расчете по металлу границы сплавления;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71" type="#_x0000_t75" style="width:33pt;height:31.5pt" fillcolor="window">
            <v:imagedata r:id="rId152" o:title=""/>
          </v:shape>
        </w:pict>
      </w:r>
      <w:r w:rsidR="003F4BFD" w:rsidRPr="00A52279">
        <w:rPr>
          <w:color w:val="000000"/>
        </w:rPr>
        <w:t xml:space="preserve">и </w:t>
      </w:r>
      <w:r>
        <w:rPr>
          <w:color w:val="000000"/>
        </w:rPr>
        <w:pict>
          <v:shape id="_x0000_i1172" type="#_x0000_t75" style="width:28.5pt;height:24pt" fillcolor="window">
            <v:imagedata r:id="rId153" o:title=""/>
          </v:shape>
        </w:pict>
      </w:r>
      <w:r w:rsidR="003F4BFD" w:rsidRPr="00A52279">
        <w:rPr>
          <w:color w:val="000000"/>
        </w:rPr>
        <w:t>– коэффициенты условий работы шва, равные 1;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73" type="#_x0000_t75" style="width:90pt;height:23.25pt" fillcolor="window">
            <v:imagedata r:id="rId154" o:title=""/>
          </v:shape>
        </w:pict>
      </w:r>
      <w:r w:rsidR="003F4BFD" w:rsidRPr="00A52279">
        <w:rPr>
          <w:color w:val="000000"/>
        </w:rPr>
        <w:t xml:space="preserve"> – расчетное сопротивление сварного соединения при расчете по металлу шва, принимаемое по [1,табл. 56*] в зависимости от марки сварочной проволоки, которую выбирают по [1,табл. 55*] для автоматической сварки стали принятого класса;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74" type="#_x0000_t75" style="width:219pt;height:20.25pt" fillcolor="window">
            <v:imagedata r:id="rId155" o:title=""/>
          </v:shape>
        </w:pict>
      </w:r>
      <w:r w:rsidR="003F4BFD" w:rsidRPr="00A52279">
        <w:rPr>
          <w:color w:val="000000"/>
        </w:rPr>
        <w:t xml:space="preserve"> – расчетное сопротивление сварного соединения при расчете по границе сплавления;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75" type="#_x0000_t75" style="width:89.25pt;height:20.25pt" fillcolor="window">
            <v:imagedata r:id="rId156" o:title=""/>
          </v:shape>
        </w:pict>
      </w:r>
      <w:r w:rsidR="003F4BFD" w:rsidRPr="00A52279">
        <w:rPr>
          <w:color w:val="000000"/>
        </w:rPr>
        <w:t xml:space="preserve"> – нормативное сопротивление основного металла, принимаемое по [1,табл.51*].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Default="00604766" w:rsidP="00A52279">
      <w:pPr>
        <w:pStyle w:val="a3"/>
        <w:spacing w:line="360" w:lineRule="auto"/>
        <w:ind w:firstLine="709"/>
        <w:rPr>
          <w:color w:val="000000"/>
          <w:lang w:val="en-US"/>
        </w:rPr>
      </w:pPr>
      <w:r>
        <w:rPr>
          <w:color w:val="000000"/>
        </w:rPr>
        <w:pict>
          <v:shape id="_x0000_i1176" type="#_x0000_t75" style="width:325.5pt;height:26.25pt" fillcolor="window">
            <v:imagedata r:id="rId157" o:title=""/>
          </v:shape>
        </w:pict>
      </w:r>
    </w:p>
    <w:p w:rsidR="00A52279" w:rsidRP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Определяем требуемый катет сварного шва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77" type="#_x0000_t75" style="width:425.25pt;height:63pt" fillcolor="window">
            <v:imagedata r:id="rId158" o:title=""/>
          </v:shape>
        </w:pic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Согласно [1,табл.38*] при толщине более толстого из свариваемых элементов </w:t>
      </w:r>
      <w:r w:rsidRPr="00A52279">
        <w:rPr>
          <w:color w:val="000000"/>
          <w:lang w:val="en-US"/>
        </w:rPr>
        <w:t>tf</w:t>
      </w:r>
      <w:r w:rsidRPr="00A52279">
        <w:rPr>
          <w:color w:val="000000"/>
        </w:rPr>
        <w:t xml:space="preserve"> = 25 мм конструктивно принимаем минимальный катет шва для автоматической сварки </w:t>
      </w:r>
      <w:r w:rsidR="00604766">
        <w:rPr>
          <w:color w:val="000000"/>
        </w:rPr>
        <w:pict>
          <v:shape id="_x0000_i1178" type="#_x0000_t75" style="width:78.75pt;height:22.5pt" fillcolor="window">
            <v:imagedata r:id="rId159" o:title="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3F4BFD" w:rsidP="00A52279">
      <w:pPr>
        <w:pStyle w:val="3"/>
        <w:keepNext w:val="0"/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</w:rPr>
      </w:pPr>
      <w:bookmarkStart w:id="33" w:name="_Toc59377699"/>
      <w:r w:rsidRPr="00A52279">
        <w:rPr>
          <w:b/>
          <w:bCs/>
          <w:color w:val="000000"/>
          <w:kern w:val="28"/>
        </w:rPr>
        <w:t>5.9 Конструирование и расчет опорной части главной балки</w:t>
      </w:r>
      <w:bookmarkEnd w:id="33"/>
    </w:p>
    <w:p w:rsidR="003F4BFD" w:rsidRPr="00A52279" w:rsidRDefault="003F4BFD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Передача нагрузки от главной балки, установленной сверху на колонну, осуществляется через торцевое опорное ребро. Торец ребра рассчитывается на смятие, для чего он острагивается. Выступающая часть а не должна быть больше 1,5</w:t>
      </w:r>
      <w:r w:rsidRPr="00A52279">
        <w:rPr>
          <w:color w:val="000000"/>
          <w:lang w:val="en-US"/>
        </w:rPr>
        <w:t>th</w:t>
      </w:r>
      <w:r w:rsidRPr="00A52279">
        <w:rPr>
          <w:color w:val="000000"/>
        </w:rPr>
        <w:t xml:space="preserve"> (рис. 13) и принимается 20 мм.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79" type="#_x0000_t75" style="width:147.75pt;height:149.25pt" fillcolor="window">
            <v:imagedata r:id="rId160" o:title="" cropbottom="3000f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Рис. 13. К расчету опорной части балки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Опорная реакция </w:t>
      </w:r>
      <w:r w:rsidR="00604766">
        <w:rPr>
          <w:color w:val="000000"/>
        </w:rPr>
        <w:pict>
          <v:shape id="_x0000_i1180" type="#_x0000_t75" style="width:141pt;height:20.25pt" fillcolor="window">
            <v:imagedata r:id="rId161" o:title="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Определяем площадь смятия торца ребра</w:t>
      </w:r>
    </w:p>
    <w:p w:rsidR="00E721B5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81" type="#_x0000_t75" style="width:381.75pt;height:24.75pt" fillcolor="window">
            <v:imagedata r:id="rId162" o:title=""/>
          </v:shape>
        </w:pict>
      </w:r>
    </w:p>
    <w:p w:rsidR="00E721B5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где </w:t>
      </w:r>
      <w:r w:rsidR="00604766">
        <w:rPr>
          <w:color w:val="000000"/>
        </w:rPr>
        <w:pict>
          <v:shape id="_x0000_i1182" type="#_x0000_t75" style="width:116.25pt;height:22.5pt" fillcolor="window">
            <v:imagedata r:id="rId163" o:title=""/>
          </v:shape>
        </w:pict>
      </w:r>
      <w:r w:rsidRPr="00A52279">
        <w:rPr>
          <w:color w:val="000000"/>
        </w:rPr>
        <w:t xml:space="preserve"> – расчетное сопротивление торцевой поверхности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принимается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по [1,табл.51*].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Принимая ширину ребра, равной ширине пояса балки у опоры </w:t>
      </w:r>
      <w:r w:rsidR="00604766">
        <w:rPr>
          <w:color w:val="000000"/>
        </w:rPr>
        <w:pict>
          <v:shape id="_x0000_i1183" type="#_x0000_t75" style="width:106.5pt;height:23.25pt" fillcolor="window">
            <v:imagedata r:id="rId164" o:title=""/>
          </v:shape>
        </w:pict>
      </w:r>
      <w:r w:rsidRPr="00A52279">
        <w:rPr>
          <w:color w:val="000000"/>
        </w:rPr>
        <w:t xml:space="preserve"> определяем толщину ребра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  <w:lang w:val="en-US"/>
        </w:rPr>
      </w:pPr>
      <w:r>
        <w:rPr>
          <w:color w:val="000000"/>
          <w:lang w:val="en-US"/>
        </w:rPr>
        <w:pict>
          <v:shape id="_x0000_i1184" type="#_x0000_t75" style="width:207.75pt;height:24pt" fillcolor="window">
            <v:imagedata r:id="rId165" o:title=""/>
          </v:shape>
        </w:pic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По конструктивным соображениям рекомендуется толщину опорного ребра принимать</w:t>
      </w:r>
      <w:r w:rsidR="00E721B5" w:rsidRPr="00A52279">
        <w:rPr>
          <w:color w:val="000000"/>
        </w:rPr>
        <w:t xml:space="preserve"> </w:t>
      </w:r>
      <w:r w:rsidR="00604766">
        <w:rPr>
          <w:color w:val="000000"/>
        </w:rPr>
        <w:pict>
          <v:shape id="_x0000_i1185" type="#_x0000_t75" style="width:66.75pt;height:23.25pt" fillcolor="window">
            <v:imagedata r:id="rId166" o:title=""/>
          </v:shape>
        </w:pict>
      </w:r>
      <w:r w:rsidRPr="00A52279">
        <w:rPr>
          <w:color w:val="000000"/>
        </w:rPr>
        <w:t>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Принимаем опорное ребро из листа 300</w:t>
      </w:r>
      <w:r w:rsidRPr="00A52279">
        <w:rPr>
          <w:color w:val="000000"/>
        </w:rPr>
        <w:sym w:font="Symbol" w:char="F0B4"/>
      </w:r>
      <w:r w:rsidRPr="00A52279">
        <w:rPr>
          <w:color w:val="000000"/>
        </w:rPr>
        <w:t xml:space="preserve">16 мм с площадью </w:t>
      </w:r>
      <w:r w:rsidRPr="00A52279">
        <w:rPr>
          <w:color w:val="000000"/>
          <w:lang w:val="en-US"/>
        </w:rPr>
        <w:t>Ah</w:t>
      </w:r>
      <w:r w:rsidRPr="00A52279">
        <w:rPr>
          <w:color w:val="000000"/>
        </w:rPr>
        <w:t xml:space="preserve"> = 48 см2.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Местная устойчивость ребра проверяется по формуле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86" type="#_x0000_t75" style="width:405.75pt;height:28.5pt" fillcolor="window">
            <v:imagedata r:id="rId167" o:title=""/>
          </v:shape>
        </w:pic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Ребро устойчиво.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Опорная часть главной балки из своей плоскости (относительно оси </w:t>
      </w:r>
      <w:r w:rsidRPr="00A52279">
        <w:rPr>
          <w:color w:val="000000"/>
          <w:lang w:val="en-US"/>
        </w:rPr>
        <w:t>z</w:t>
      </w:r>
      <w:r w:rsidRPr="00A52279">
        <w:rPr>
          <w:color w:val="000000"/>
        </w:rPr>
        <w:t>-</w:t>
      </w:r>
      <w:r w:rsidRPr="00A52279">
        <w:rPr>
          <w:color w:val="000000"/>
          <w:lang w:val="en-US"/>
        </w:rPr>
        <w:t>z</w:t>
      </w:r>
      <w:r w:rsidRPr="00A52279">
        <w:rPr>
          <w:color w:val="000000"/>
        </w:rPr>
        <w:t xml:space="preserve">) проверяется на устойчивость как условная центрально-сжатая стойка с расчетной длиной </w:t>
      </w:r>
      <w:r w:rsidR="00604766">
        <w:rPr>
          <w:color w:val="000000"/>
        </w:rPr>
        <w:pict>
          <v:shape id="_x0000_i1187" type="#_x0000_t75" style="width:49.5pt;height:25.5pt" fillcolor="window">
            <v:imagedata r:id="rId168" o:title=""/>
          </v:shape>
        </w:pict>
      </w:r>
      <w:r w:rsidRPr="00A52279">
        <w:rPr>
          <w:color w:val="000000"/>
        </w:rPr>
        <w:t xml:space="preserve">. Расчетное сечение включает в себя площадь опорного ребра </w:t>
      </w:r>
      <w:r w:rsidRPr="00A52279">
        <w:rPr>
          <w:color w:val="000000"/>
          <w:lang w:val="en-US"/>
        </w:rPr>
        <w:t>Ah</w:t>
      </w:r>
      <w:r w:rsidRPr="00A52279">
        <w:rPr>
          <w:color w:val="000000"/>
        </w:rPr>
        <w:t xml:space="preserve"> и площадь устойчивого участка стенки, примыкающего к ребру, шириной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88" type="#_x0000_t75" style="width:318pt;height:24.75pt" fillcolor="window">
            <v:imagedata r:id="rId169" o:title=""/>
          </v:shape>
        </w:pic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E721B5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Определяем площадь стойки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89" type="#_x0000_t75" style="width:238.5pt;height:22.5pt" fillcolor="window">
            <v:imagedata r:id="rId170" o:title=""/>
          </v:shape>
        </w:pic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Момент инерции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90" type="#_x0000_t75" style="width:363pt;height:21.75pt" fillcolor="window">
            <v:imagedata r:id="rId171" o:title=""/>
          </v:shape>
        </w:pic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Радиус инерции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91" type="#_x0000_t75" style="width:235.5pt;height:24pt" fillcolor="window">
            <v:imagedata r:id="rId172" o:title=""/>
          </v:shape>
        </w:pic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E721B5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Гибкость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92" type="#_x0000_t75" style="width:168.75pt;height:23.25pt" fillcolor="window">
            <v:imagedata r:id="rId173" o:title=""/>
          </v:shape>
        </w:pic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93" type="#_x0000_t75" style="width:243pt;height:33pt" fillcolor="window">
            <v:imagedata r:id="rId174" o:title=""/>
          </v:shape>
        </w:pic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По формуле 8 [1] φ = 0,959 – коэффициент продольного изгиба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Условие устойчивости центрально-сжатой стойки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94" type="#_x0000_t75" style="width:452.25pt;height:24pt" fillcolor="window">
            <v:imagedata r:id="rId175" o:title=""/>
          </v:shape>
        </w:pict>
      </w:r>
    </w:p>
    <w:p w:rsidR="00E721B5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Опорная часть балки устойчива.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3F4BFD" w:rsidP="00A52279">
      <w:pPr>
        <w:pStyle w:val="3"/>
        <w:keepNext w:val="0"/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</w:rPr>
      </w:pPr>
      <w:bookmarkStart w:id="34" w:name="_Toc59377700"/>
      <w:r w:rsidRPr="00A52279">
        <w:rPr>
          <w:b/>
          <w:bCs/>
          <w:color w:val="000000"/>
          <w:kern w:val="28"/>
        </w:rPr>
        <w:t>5.10 Проектирование монтажного стыка главной балки</w:t>
      </w:r>
      <w:bookmarkEnd w:id="34"/>
    </w:p>
    <w:p w:rsidR="003F4BFD" w:rsidRPr="00A52279" w:rsidRDefault="003F4BFD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3F4BFD" w:rsidRDefault="003F4BFD" w:rsidP="00A52279">
      <w:pPr>
        <w:pStyle w:val="41"/>
        <w:keepNext w:val="0"/>
        <w:suppressAutoHyphens/>
        <w:spacing w:line="360" w:lineRule="auto"/>
        <w:ind w:firstLine="709"/>
        <w:rPr>
          <w:b/>
          <w:bCs/>
          <w:color w:val="000000"/>
          <w:kern w:val="28"/>
          <w:sz w:val="28"/>
          <w:szCs w:val="28"/>
        </w:rPr>
      </w:pPr>
      <w:r w:rsidRPr="00A52279">
        <w:rPr>
          <w:b/>
          <w:bCs/>
          <w:color w:val="000000"/>
          <w:kern w:val="28"/>
          <w:sz w:val="28"/>
          <w:szCs w:val="28"/>
        </w:rPr>
        <w:t>5.10.1. Монтажный стык на сварке</w:t>
      </w:r>
    </w:p>
    <w:p w:rsidR="00A52279" w:rsidRPr="00A52279" w:rsidRDefault="00A52279" w:rsidP="00A52279">
      <w:pPr>
        <w:rPr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  <w:lang w:val="en-US"/>
        </w:rPr>
      </w:pPr>
      <w:r>
        <w:rPr>
          <w:color w:val="000000"/>
        </w:rPr>
        <w:pict>
          <v:shape id="_x0000_i1195" type="#_x0000_t75" style="width:204pt;height:156pt" fillcolor="window">
            <v:imagedata r:id="rId176" o:title="" cropbottom="3531f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Рис. 14. Монтажный стык главной балки на сварке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Стык элементов балки осуществляется стыковыми швами. Расчетные сопротивления сварных соединений для любого вида сварки принимаются: при сжатии соединения независимо от методов контроля качества швов </w:t>
      </w:r>
      <w:r w:rsidRPr="00A52279">
        <w:rPr>
          <w:color w:val="000000"/>
          <w:lang w:val="en-US"/>
        </w:rPr>
        <w:t>Rwy</w:t>
      </w:r>
      <w:r w:rsidRPr="00A52279">
        <w:rPr>
          <w:color w:val="000000"/>
        </w:rPr>
        <w:t xml:space="preserve"> = </w:t>
      </w:r>
      <w:r w:rsidRPr="00A52279">
        <w:rPr>
          <w:color w:val="000000"/>
          <w:lang w:val="en-US"/>
        </w:rPr>
        <w:t>Ry</w:t>
      </w:r>
      <w:r w:rsidRPr="00A52279">
        <w:rPr>
          <w:color w:val="000000"/>
        </w:rPr>
        <w:t>;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 xml:space="preserve">при растяжении и изгибе с физическим контролем качества швов – </w:t>
      </w:r>
      <w:r w:rsidRPr="00A52279">
        <w:rPr>
          <w:color w:val="000000"/>
          <w:lang w:val="en-US"/>
        </w:rPr>
        <w:t>Rwy</w:t>
      </w:r>
      <w:r w:rsidRPr="00A52279">
        <w:rPr>
          <w:color w:val="000000"/>
        </w:rPr>
        <w:t xml:space="preserve"> = </w:t>
      </w:r>
      <w:r w:rsidRPr="00A52279">
        <w:rPr>
          <w:color w:val="000000"/>
          <w:lang w:val="en-US"/>
        </w:rPr>
        <w:t>Ry</w:t>
      </w:r>
      <w:r w:rsidRPr="00A52279">
        <w:rPr>
          <w:color w:val="000000"/>
        </w:rPr>
        <w:t>, непроверенного физическими методами контроля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 xml:space="preserve">– </w:t>
      </w:r>
      <w:r w:rsidRPr="00A52279">
        <w:rPr>
          <w:color w:val="000000"/>
          <w:lang w:val="en-US"/>
        </w:rPr>
        <w:t>Rwy</w:t>
      </w:r>
      <w:r w:rsidRPr="00A52279">
        <w:rPr>
          <w:color w:val="000000"/>
        </w:rPr>
        <w:t xml:space="preserve"> = 0,85</w:t>
      </w:r>
      <w:r w:rsidRPr="00A52279">
        <w:rPr>
          <w:color w:val="000000"/>
          <w:lang w:val="en-US"/>
        </w:rPr>
        <w:t>Ry</w:t>
      </w:r>
      <w:r w:rsidRPr="00A52279">
        <w:rPr>
          <w:color w:val="000000"/>
        </w:rPr>
        <w:t>.</w:t>
      </w:r>
    </w:p>
    <w:p w:rsidR="00E721B5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На монтаже физические способы контроля затруднены, поэтому расчет растянутого стыкового соединения производится по его пониженному расчетному сопротивлению. Сжатый верхний пояс и стенка соединяются прямым швом, растянутый пояс – косым швом для увеличения длины шва, так как действительное напряжение в поясе σ превышает </w:t>
      </w:r>
      <w:r w:rsidRPr="00A52279">
        <w:rPr>
          <w:color w:val="000000"/>
          <w:lang w:val="en-US"/>
        </w:rPr>
        <w:t>Rwy</w:t>
      </w:r>
      <w:r w:rsidRPr="00A52279">
        <w:rPr>
          <w:color w:val="000000"/>
        </w:rPr>
        <w:t>.</w:t>
      </w:r>
    </w:p>
    <w:p w:rsidR="00E721B5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Для обеспечения качественного соединения при ручной сварке, сваривая элементы толщиной более 10 мм, производится </w:t>
      </w:r>
      <w:r w:rsidRPr="00A52279">
        <w:rPr>
          <w:color w:val="000000"/>
          <w:lang w:val="en-US"/>
        </w:rPr>
        <w:t>V</w:t>
      </w:r>
      <w:r w:rsidRPr="00A52279">
        <w:rPr>
          <w:color w:val="000000"/>
        </w:rPr>
        <w:t>-образная разделка кромок.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Для уменьшения сварочных напряжений соблюдается определенный порядок сварки (на рис.14 показанный цифрами): сначала свариваются поперечные стыковые швы стенки и поясов, имеющие наибольшую усадку, последними завариваются угловыми швами, имеющими небольшую продольную усадку, участки длиной по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500 мм, оставленные незаверенными на заводе. Это позволяет при монтаже совместить торцы свариваемых элементов отправочных марок, имеющих отклонение в размерах в пределах технологических допусков, и дает возможность поясным листам несколько вытянуться при усадке поперечных швов. Для ручной сварки монтажных стыков применяются электроды Э50.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3F4BFD" w:rsidP="00A52279">
      <w:pPr>
        <w:pStyle w:val="41"/>
        <w:keepNext w:val="0"/>
        <w:suppressAutoHyphens/>
        <w:spacing w:line="360" w:lineRule="auto"/>
        <w:ind w:firstLine="709"/>
        <w:rPr>
          <w:b/>
          <w:bCs/>
          <w:color w:val="000000"/>
          <w:kern w:val="28"/>
          <w:sz w:val="28"/>
          <w:szCs w:val="28"/>
          <w:lang w:val="ru-RU"/>
        </w:rPr>
      </w:pPr>
      <w:r w:rsidRPr="00A52279">
        <w:rPr>
          <w:b/>
          <w:bCs/>
          <w:color w:val="000000"/>
          <w:kern w:val="28"/>
          <w:sz w:val="28"/>
          <w:szCs w:val="28"/>
          <w:lang w:val="ru-RU"/>
        </w:rPr>
        <w:t>5.10.2 Монтажный стык на высокопрочных болтах</w:t>
      </w:r>
    </w:p>
    <w:p w:rsidR="00E721B5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Монтажные стыки на высокопрочных болтах выполняются с накладками: по три на каждом поясе и по две на стенке (рис.15).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Стык осуществляем высокопрочными болтами </w:t>
      </w:r>
      <w:r w:rsidRPr="00A52279">
        <w:rPr>
          <w:color w:val="000000"/>
          <w:lang w:val="en-US"/>
        </w:rPr>
        <w:t>db</w:t>
      </w:r>
      <w:r w:rsidRPr="00A52279">
        <w:rPr>
          <w:color w:val="000000"/>
        </w:rPr>
        <w:t xml:space="preserve"> = 20 мм из стали 40Х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 xml:space="preserve">«селект», имеющей наименьшее временное сопротивление </w:t>
      </w:r>
      <w:r w:rsidR="00604766">
        <w:rPr>
          <w:color w:val="000000"/>
        </w:rPr>
        <w:pict>
          <v:shape id="_x0000_i1196" type="#_x0000_t75" style="width:240.75pt;height:21pt" fillcolor="window">
            <v:imagedata r:id="rId177" o:title=""/>
          </v:shape>
        </w:pict>
      </w:r>
      <w:r w:rsidRPr="00A52279">
        <w:rPr>
          <w:color w:val="000000"/>
        </w:rPr>
        <w:t>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Способ регулирования натяжения высокопрочных болтов принимаем по </w:t>
      </w:r>
      <w:r w:rsidRPr="00A52279">
        <w:rPr>
          <w:color w:val="000000"/>
          <w:lang w:val="en-US"/>
        </w:rPr>
        <w:t>M</w:t>
      </w:r>
      <w:r w:rsidRPr="00A52279">
        <w:rPr>
          <w:color w:val="000000"/>
        </w:rPr>
        <w:t xml:space="preserve"> (моменту закручивания). Расчетное усилие </w:t>
      </w:r>
      <w:r w:rsidRPr="00A52279">
        <w:rPr>
          <w:color w:val="000000"/>
          <w:lang w:val="en-US"/>
        </w:rPr>
        <w:t>Qbh</w:t>
      </w:r>
      <w:r w:rsidRPr="00A52279">
        <w:rPr>
          <w:color w:val="000000"/>
        </w:rPr>
        <w:t>, которое может быть воспринято каждой поверхностью трения соединяемых элементов, стянутых одним высокопрочным болтом, определяется по формуле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97" type="#_x0000_t75" style="width:132.75pt;height:24pt" fillcolor="window">
            <v:imagedata r:id="rId178" o:title=""/>
          </v:shape>
        </w:pic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где </w:t>
      </w:r>
      <w:r w:rsidR="00604766">
        <w:rPr>
          <w:color w:val="000000"/>
        </w:rPr>
        <w:pict>
          <v:shape id="_x0000_i1198" type="#_x0000_t75" style="width:202.5pt;height:20.25pt" fillcolor="window">
            <v:imagedata r:id="rId179" o:title=""/>
          </v:shape>
        </w:pict>
      </w:r>
      <w:r w:rsidRPr="00A52279">
        <w:rPr>
          <w:color w:val="000000"/>
        </w:rPr>
        <w:t xml:space="preserve"> – расчетное сопротивление растяжению высокопрочного болта;</w:t>
      </w:r>
    </w:p>
    <w:p w:rsidR="00E721B5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99" type="#_x0000_t75" style="width:80.25pt;height:20.25pt" fillcolor="window">
            <v:imagedata r:id="rId180" o:title=""/>
          </v:shape>
        </w:pict>
      </w:r>
      <w:r w:rsidR="003F4BFD" w:rsidRPr="00A52279">
        <w:rPr>
          <w:color w:val="000000"/>
        </w:rPr>
        <w:t xml:space="preserve"> – площадь сечения нетто болта </w:t>
      </w:r>
      <w:r w:rsidR="003F4BFD" w:rsidRPr="00A52279">
        <w:rPr>
          <w:color w:val="000000"/>
          <w:lang w:val="en-US"/>
        </w:rPr>
        <w:t>db</w:t>
      </w:r>
      <w:r w:rsidR="003F4BFD" w:rsidRPr="00A52279">
        <w:rPr>
          <w:color w:val="000000"/>
        </w:rPr>
        <w:t xml:space="preserve"> = 20 мм.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00" type="#_x0000_t75" style="width:45pt;height:17.25pt" fillcolor="window">
            <v:imagedata r:id="rId181" o:title=""/>
          </v:shape>
        </w:pict>
      </w:r>
      <w:r w:rsidR="003F4BFD" w:rsidRPr="00A52279">
        <w:rPr>
          <w:color w:val="000000"/>
        </w:rPr>
        <w:t xml:space="preserve"> – коэффициент трения, принимаемый в зависимости от обработки поверхности по [1,табл.36*] (принят газопламенный способ обработки поверхностей);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  <w:lang w:val="en-US"/>
        </w:rPr>
        <w:pict>
          <v:shape id="_x0000_i1201" type="#_x0000_t75" style="width:49.5pt;height:20.25pt" fillcolor="window">
            <v:imagedata r:id="rId182" o:title=""/>
          </v:shape>
        </w:pict>
      </w:r>
      <w:r w:rsidR="003F4BFD" w:rsidRPr="00A52279">
        <w:rPr>
          <w:color w:val="000000"/>
        </w:rPr>
        <w:t xml:space="preserve"> – коэффициент надежности, принимаемый при статической нагрузке и разности номинальных диаметров отверстий и болтов </w:t>
      </w:r>
      <w:r>
        <w:rPr>
          <w:color w:val="000000"/>
          <w:lang w:val="en-US"/>
        </w:rPr>
        <w:pict>
          <v:shape id="_x0000_i1202" type="#_x0000_t75" style="width:123.75pt;height:18.75pt" fillcolor="window">
            <v:imagedata r:id="rId183" o:title=""/>
          </v:shape>
        </w:pict>
      </w:r>
      <w:r w:rsidR="003F4BFD" w:rsidRPr="00A52279">
        <w:rPr>
          <w:color w:val="000000"/>
        </w:rPr>
        <w:t xml:space="preserve"> с использованием регулирования натяжения болтов по М при газопламенном способе обработки поверхностей;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  <w:lang w:val="en-US"/>
        </w:rPr>
        <w:sym w:font="Symbol" w:char="F067"/>
      </w:r>
      <w:r w:rsidRPr="00A52279">
        <w:rPr>
          <w:color w:val="000000"/>
          <w:lang w:val="en-US"/>
        </w:rPr>
        <w:t>b</w:t>
      </w:r>
      <w:r w:rsidRPr="00A52279">
        <w:rPr>
          <w:color w:val="000000"/>
        </w:rPr>
        <w:t xml:space="preserve"> – коэффициент условий работы соединения, зависящий от количества болтов </w:t>
      </w:r>
      <w:r w:rsidRPr="00A52279">
        <w:rPr>
          <w:color w:val="000000"/>
          <w:lang w:val="en-US"/>
        </w:rPr>
        <w:t>n</w:t>
      </w:r>
      <w:r w:rsidRPr="00A52279">
        <w:rPr>
          <w:color w:val="000000"/>
        </w:rPr>
        <w:t>, необходимых для восприятия расчетного усилия, и принимаемый равным 1,0 при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  <w:lang w:val="en-US"/>
        </w:rPr>
        <w:t>n</w:t>
      </w:r>
      <w:r w:rsidRPr="00A52279">
        <w:rPr>
          <w:color w:val="000000"/>
        </w:rPr>
        <w:t xml:space="preserve"> </w:t>
      </w:r>
      <w:r w:rsidRPr="00A52279">
        <w:rPr>
          <w:color w:val="000000"/>
          <w:lang w:val="en-US"/>
        </w:rPr>
        <w:sym w:font="Symbol" w:char="F0B3"/>
      </w:r>
      <w:r w:rsidRPr="00A52279">
        <w:rPr>
          <w:color w:val="000000"/>
        </w:rPr>
        <w:t xml:space="preserve"> 10.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Определяем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  <w:lang w:val="en-US"/>
        </w:rPr>
      </w:pPr>
      <w:r>
        <w:rPr>
          <w:color w:val="000000"/>
        </w:rPr>
        <w:pict>
          <v:shape id="_x0000_i1203" type="#_x0000_t75" style="width:291.75pt;height:27pt" fillcolor="window">
            <v:imagedata r:id="rId184" o:title=""/>
          </v:shape>
        </w:pict>
      </w:r>
    </w:p>
    <w:p w:rsidR="00E721B5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Расчёт стыков поясов и стенки производим раздельно. Приравнивая кривизну балки в целом </w:t>
      </w:r>
      <w:r w:rsidR="00604766">
        <w:rPr>
          <w:color w:val="000000"/>
        </w:rPr>
        <w:pict>
          <v:shape id="_x0000_i1204" type="#_x0000_t75" style="width:115.5pt;height:21.75pt" fillcolor="window">
            <v:imagedata r:id="rId185" o:title=""/>
          </v:shape>
        </w:pict>
      </w:r>
      <w:r w:rsidRPr="00A52279">
        <w:rPr>
          <w:color w:val="000000"/>
        </w:rPr>
        <w:t xml:space="preserve">, где </w:t>
      </w:r>
      <w:r w:rsidRPr="00A52279">
        <w:rPr>
          <w:color w:val="000000"/>
        </w:rPr>
        <w:sym w:font="Symbol" w:char="F072"/>
      </w:r>
      <w:r w:rsidRPr="00A52279">
        <w:rPr>
          <w:color w:val="000000"/>
        </w:rPr>
        <w:t xml:space="preserve"> – радиус кривизны, кривизне ее составляющих: стенки </w:t>
      </w:r>
      <w:r w:rsidRPr="00A52279">
        <w:rPr>
          <w:color w:val="000000"/>
          <w:lang w:val="en-US"/>
        </w:rPr>
        <w:t>Mw</w:t>
      </w:r>
      <w:r w:rsidRPr="00A52279">
        <w:rPr>
          <w:color w:val="000000"/>
        </w:rPr>
        <w:t xml:space="preserve"> /(</w:t>
      </w:r>
      <w:r w:rsidRPr="00A52279">
        <w:rPr>
          <w:color w:val="000000"/>
          <w:lang w:val="en-US"/>
        </w:rPr>
        <w:t>EIw</w:t>
      </w:r>
      <w:r w:rsidRPr="00A52279">
        <w:rPr>
          <w:color w:val="000000"/>
        </w:rPr>
        <w:t xml:space="preserve">) и поясов </w:t>
      </w:r>
      <w:r w:rsidRPr="00A52279">
        <w:rPr>
          <w:color w:val="000000"/>
          <w:lang w:val="en-US"/>
        </w:rPr>
        <w:t>Mf</w:t>
      </w:r>
      <w:r w:rsidRPr="00A52279">
        <w:rPr>
          <w:color w:val="000000"/>
        </w:rPr>
        <w:t xml:space="preserve"> /(</w:t>
      </w:r>
      <w:r w:rsidRPr="00A52279">
        <w:rPr>
          <w:color w:val="000000"/>
          <w:lang w:val="en-US"/>
        </w:rPr>
        <w:t>EIf</w:t>
      </w:r>
      <w:r w:rsidRPr="00A52279">
        <w:rPr>
          <w:color w:val="000000"/>
        </w:rPr>
        <w:t xml:space="preserve">), находим изгибающие моменты в стенке </w:t>
      </w:r>
      <w:r w:rsidRPr="00A52279">
        <w:rPr>
          <w:color w:val="000000"/>
          <w:lang w:val="en-US"/>
        </w:rPr>
        <w:t>Mw</w:t>
      </w:r>
      <w:r w:rsidRPr="00A52279">
        <w:rPr>
          <w:color w:val="000000"/>
        </w:rPr>
        <w:t xml:space="preserve"> и поясах </w:t>
      </w:r>
      <w:r w:rsidRPr="00A52279">
        <w:rPr>
          <w:color w:val="000000"/>
          <w:lang w:val="en-US"/>
        </w:rPr>
        <w:t>Mf</w:t>
      </w:r>
      <w:r w:rsidRPr="00A52279">
        <w:rPr>
          <w:color w:val="000000"/>
        </w:rPr>
        <w:t xml:space="preserve">, которые распределяются пропорционально их жесткостям, соответственно </w:t>
      </w:r>
      <w:r w:rsidRPr="00A52279">
        <w:rPr>
          <w:color w:val="000000"/>
          <w:lang w:val="en-US"/>
        </w:rPr>
        <w:t>EIw</w:t>
      </w:r>
      <w:r w:rsidRPr="00A52279">
        <w:rPr>
          <w:color w:val="000000"/>
        </w:rPr>
        <w:t xml:space="preserve"> и Е</w:t>
      </w:r>
      <w:r w:rsidRPr="00A52279">
        <w:rPr>
          <w:color w:val="000000"/>
          <w:lang w:val="en-US"/>
        </w:rPr>
        <w:t>If</w:t>
      </w:r>
      <w:r w:rsidRPr="00A52279">
        <w:rPr>
          <w:color w:val="000000"/>
        </w:rPr>
        <w:t xml:space="preserve">. Момент инерции стенки </w:t>
      </w:r>
      <w:r w:rsidR="00604766">
        <w:rPr>
          <w:color w:val="000000"/>
        </w:rPr>
        <w:pict>
          <v:shape id="_x0000_i1205" type="#_x0000_t75" style="width:99.75pt;height:21.75pt" fillcolor="window">
            <v:imagedata r:id="rId186" o:title=""/>
          </v:shape>
        </w:pict>
      </w:r>
      <w:r w:rsidRPr="00A52279">
        <w:rPr>
          <w:color w:val="000000"/>
        </w:rPr>
        <w:t xml:space="preserve"> момент инерции поясов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06" type="#_x0000_t75" style="width:344.25pt;height:26.25pt" fillcolor="window">
            <v:imagedata r:id="rId187" o:title=""/>
          </v:shape>
        </w:pic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Изгибающий момент в стенке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07" type="#_x0000_t75" style="width:410.25pt;height:21pt" fillcolor="window">
            <v:imagedata r:id="rId188" o:title=""/>
          </v:shape>
        </w:pic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Изгибающий момент в поясах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  <w:lang w:val="en-US"/>
        </w:rPr>
      </w:pPr>
      <w:r>
        <w:rPr>
          <w:color w:val="000000"/>
        </w:rPr>
        <w:pict>
          <v:shape id="_x0000_i1208" type="#_x0000_t75" style="width:421.5pt;height:24pt" fillcolor="window">
            <v:imagedata r:id="rId189" o:title=""/>
          </v:shape>
        </w:pic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  <w:bookmarkStart w:id="35" w:name="_Toc59376786"/>
      <w:bookmarkStart w:id="36" w:name="_Toc59376824"/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Расчет стыка пояса. Расчетное усилие в поясе определяется по формуле</w:t>
      </w:r>
      <w:bookmarkEnd w:id="35"/>
      <w:bookmarkEnd w:id="36"/>
    </w:p>
    <w:p w:rsidR="00A52279" w:rsidRDefault="00A52279" w:rsidP="00A52279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3F4BFD" w:rsidRPr="00A52279" w:rsidRDefault="00604766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09" type="#_x0000_t75" style="width:267.75pt;height:24pt" fillcolor="window">
            <v:imagedata r:id="rId190" o:title=""/>
          </v:shape>
        </w:pic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Количество болтов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  <w:lang w:val="en-US"/>
        </w:rPr>
        <w:t>n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на каждую сторону от центра стыка балки для прикрепления накладок пояса определяем по формуле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10" type="#_x0000_t75" style="width:297.75pt;height:23.25pt" fillcolor="window">
            <v:imagedata r:id="rId191" o:title=""/>
          </v:shape>
        </w:pic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где </w:t>
      </w:r>
      <w:r w:rsidRPr="00A52279">
        <w:rPr>
          <w:color w:val="000000"/>
          <w:lang w:val="en-US"/>
        </w:rPr>
        <w:t>ks</w:t>
      </w:r>
      <w:r w:rsidRPr="00A52279">
        <w:rPr>
          <w:color w:val="000000"/>
        </w:rPr>
        <w:t xml:space="preserve"> = 2 – количество поверхностей трения соединяемых элементов.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Принимаем 28 болтов и размещаем их согласно рис.15.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Диаметр отверстия </w:t>
      </w:r>
      <w:r w:rsidRPr="00A52279">
        <w:rPr>
          <w:color w:val="000000"/>
          <w:lang w:val="en-US"/>
        </w:rPr>
        <w:t>d</w:t>
      </w:r>
      <w:r w:rsidRPr="00A52279">
        <w:rPr>
          <w:color w:val="000000"/>
        </w:rPr>
        <w:t xml:space="preserve"> под болт делается на 3 мм больше </w:t>
      </w:r>
      <w:r w:rsidRPr="00A52279">
        <w:rPr>
          <w:color w:val="000000"/>
          <w:lang w:val="en-US"/>
        </w:rPr>
        <w:t>db</w:t>
      </w:r>
      <w:r w:rsidRPr="00A52279">
        <w:rPr>
          <w:color w:val="000000"/>
        </w:rPr>
        <w:t xml:space="preserve">. Назначаем отверстие </w:t>
      </w:r>
      <w:r w:rsidRPr="00A52279">
        <w:rPr>
          <w:color w:val="000000"/>
          <w:lang w:val="en-US"/>
        </w:rPr>
        <w:t>d</w:t>
      </w:r>
      <w:r w:rsidRPr="00A52279">
        <w:rPr>
          <w:color w:val="000000"/>
        </w:rPr>
        <w:t xml:space="preserve"> = 23 мм.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Минимальное расстояние между центрами болтов (шаг болтов) а</w:t>
      </w:r>
      <w:r w:rsidRPr="00A52279">
        <w:rPr>
          <w:color w:val="000000"/>
          <w:lang w:val="en-US"/>
        </w:rPr>
        <w:t>min</w:t>
      </w:r>
      <w:r w:rsidRPr="00A52279">
        <w:rPr>
          <w:color w:val="000000"/>
        </w:rPr>
        <w:t xml:space="preserve"> в расчетных соединениях определяется условиями прочности основного металла, принимается в любом направлении равным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  <w:lang w:val="en-US"/>
        </w:rPr>
        <w:t>amin</w:t>
      </w:r>
      <w:r w:rsidRPr="00A52279">
        <w:rPr>
          <w:color w:val="000000"/>
        </w:rPr>
        <w:t xml:space="preserve"> = 2,5</w:t>
      </w:r>
      <w:r w:rsidRPr="00A52279">
        <w:rPr>
          <w:color w:val="000000"/>
          <w:lang w:val="en-US"/>
        </w:rPr>
        <w:t>d</w:t>
      </w:r>
      <w:r w:rsidRPr="00A52279">
        <w:rPr>
          <w:color w:val="000000"/>
        </w:rPr>
        <w:t xml:space="preserve"> = 2,5·23 = 57,5 мм.</w:t>
      </w:r>
    </w:p>
    <w:p w:rsidR="003F4BFD" w:rsidRDefault="003F4BFD" w:rsidP="00A52279">
      <w:pPr>
        <w:pStyle w:val="a3"/>
        <w:spacing w:line="360" w:lineRule="auto"/>
        <w:ind w:firstLine="709"/>
        <w:rPr>
          <w:color w:val="000000"/>
          <w:lang w:val="en-US"/>
        </w:rPr>
      </w:pPr>
      <w:r w:rsidRPr="00A52279">
        <w:rPr>
          <w:color w:val="000000"/>
        </w:rPr>
        <w:t>Принимаем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а = 60 мм.</w:t>
      </w:r>
    </w:p>
    <w:p w:rsidR="00A52279" w:rsidRP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uppressAutoHyphens/>
        <w:spacing w:line="360" w:lineRule="auto"/>
        <w:rPr>
          <w:color w:val="000000"/>
        </w:rPr>
      </w:pPr>
      <w:r>
        <w:rPr>
          <w:color w:val="000000"/>
          <w:kern w:val="28"/>
        </w:rPr>
        <w:pict>
          <v:shape id="_x0000_i1211" type="#_x0000_t75" style="width:450.75pt;height:356.25pt" fillcolor="window">
            <v:imagedata r:id="rId192" o:title="" cropbottom="2554f" cropleft="14281f" cropright="14474f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Рис. 15. Монтажный стык главной балки на высокопрочных болтах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</w:p>
    <w:p w:rsidR="00E721B5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Максимальное расстояние между болтами определяется устойчивостью сжатых частей элементов в промежутках между болтами (в крайних рядах при отсутствии окаймляющих уголков </w:t>
      </w:r>
      <w:r w:rsidRPr="00A52279">
        <w:rPr>
          <w:color w:val="000000"/>
          <w:lang w:val="en-US"/>
        </w:rPr>
        <w:t>amax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≤ 12</w:t>
      </w:r>
      <w:r w:rsidRPr="00A52279">
        <w:rPr>
          <w:color w:val="000000"/>
          <w:lang w:val="en-US"/>
        </w:rPr>
        <w:t>t</w:t>
      </w:r>
      <w:r w:rsidRPr="00A52279">
        <w:rPr>
          <w:color w:val="000000"/>
        </w:rPr>
        <w:t xml:space="preserve"> = 12*14 = 168 мм, где </w:t>
      </w:r>
      <w:r w:rsidRPr="00A52279">
        <w:rPr>
          <w:color w:val="000000"/>
          <w:lang w:val="en-US"/>
        </w:rPr>
        <w:t>t</w:t>
      </w:r>
      <w:r w:rsidRPr="00A52279">
        <w:rPr>
          <w:color w:val="000000"/>
        </w:rPr>
        <w:t xml:space="preserve"> – толщина наиболее тонкого наружного элемента), и условием плотности соединения </w:t>
      </w:r>
      <w:r w:rsidR="00604766">
        <w:rPr>
          <w:color w:val="000000"/>
        </w:rPr>
        <w:pict>
          <v:shape id="_x0000_i1212" type="#_x0000_t75" style="width:156pt;height:21pt" fillcolor="window">
            <v:imagedata r:id="rId193" o:title="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Минимальное расстояние от центра болта до края элемента для высокопрочных болтов в любом направлении усилия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13" type="#_x0000_t75" style="width:169.5pt;height:21pt" fillcolor="window">
            <v:imagedata r:id="rId194" o:title=""/>
          </v:shape>
        </w:pict>
      </w:r>
    </w:p>
    <w:p w:rsidR="00E721B5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Принимаем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с = 50 мм.</w:t>
      </w:r>
    </w:p>
    <w:p w:rsidR="00E721B5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Ширина верхней накладки пояса </w:t>
      </w:r>
      <w:r w:rsidRPr="00A52279">
        <w:rPr>
          <w:color w:val="000000"/>
          <w:lang w:val="en-US"/>
        </w:rPr>
        <w:t>bnf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принимается равной ширине пояса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  <w:lang w:val="en-US"/>
        </w:rPr>
        <w:t>bf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= 530 мм; ширина каждой нижней накладки пояса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14" type="#_x0000_t75" style="width:348.75pt;height:24pt" fillcolor="window">
            <v:imagedata r:id="rId195" o:title=""/>
          </v:shape>
        </w:pic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Требуемая площадь сечения накладки определится</w:t>
      </w:r>
    </w:p>
    <w:p w:rsidR="00A52279" w:rsidRPr="00A52279" w:rsidRDefault="00A52279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15" type="#_x0000_t75" style="width:228pt;height:20.25pt" fillcolor="window">
            <v:imagedata r:id="rId196" o:title=""/>
          </v:shape>
        </w:pic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Толщина каждой накладки пояса определяется</w:t>
      </w:r>
    </w:p>
    <w:p w:rsidR="00A52279" w:rsidRPr="00A52279" w:rsidRDefault="00A52279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16" type="#_x0000_t75" style="width:207.75pt;height:20.25pt" fillcolor="window">
            <v:imagedata r:id="rId197" o:title=""/>
          </v:shape>
        </w:pic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Принимаем верхнюю накладку из листа 680</w:t>
      </w:r>
      <w:r w:rsidRPr="00A52279">
        <w:rPr>
          <w:color w:val="000000"/>
        </w:rPr>
        <w:sym w:font="Symbol" w:char="F0B4"/>
      </w:r>
      <w:r w:rsidRPr="00A52279">
        <w:rPr>
          <w:color w:val="000000"/>
        </w:rPr>
        <w:t>530</w:t>
      </w:r>
      <w:r w:rsidRPr="00A52279">
        <w:rPr>
          <w:color w:val="000000"/>
        </w:rPr>
        <w:sym w:font="Symbol" w:char="F0B4"/>
      </w:r>
      <w:r w:rsidRPr="00A52279">
        <w:rPr>
          <w:color w:val="000000"/>
        </w:rPr>
        <w:t>14 мм площадью сечения А</w:t>
      </w:r>
      <w:r w:rsidRPr="00A52279">
        <w:rPr>
          <w:color w:val="000000"/>
          <w:lang w:val="en-US"/>
        </w:rPr>
        <w:t>nf</w:t>
      </w:r>
      <w:r w:rsidRPr="00A52279">
        <w:rPr>
          <w:color w:val="000000"/>
        </w:rPr>
        <w:t xml:space="preserve"> = 74,2 см2; и две нижних из листа 680</w:t>
      </w:r>
      <w:r w:rsidRPr="00A52279">
        <w:rPr>
          <w:color w:val="000000"/>
        </w:rPr>
        <w:sym w:font="Symbol" w:char="F0B4"/>
      </w:r>
      <w:r w:rsidRPr="00A52279">
        <w:rPr>
          <w:color w:val="000000"/>
        </w:rPr>
        <w:t>230</w:t>
      </w:r>
      <w:r w:rsidRPr="00A52279">
        <w:rPr>
          <w:color w:val="000000"/>
        </w:rPr>
        <w:sym w:font="Symbol" w:char="F0B4"/>
      </w:r>
      <w:r w:rsidRPr="00A52279">
        <w:rPr>
          <w:color w:val="000000"/>
        </w:rPr>
        <w:t>14 мм с площадью сечения</w:t>
      </w:r>
      <w:r w:rsidR="00604766">
        <w:rPr>
          <w:color w:val="000000"/>
          <w:lang w:val="en-US"/>
        </w:rPr>
        <w:pict>
          <v:shape id="_x0000_i1217" type="#_x0000_t75" style="width:84pt;height:21.75pt" fillcolor="window">
            <v:imagedata r:id="rId198" o:title="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Суммарная площадь накладок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18" type="#_x0000_t75" style="width:236.25pt;height:26.25pt" fillcolor="window">
            <v:imagedata r:id="rId199" o:title=""/>
          </v:shape>
        </w:pic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E721B5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Горизонтальные болты располагаем в 6 рядов на одной полунакладке.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Две вертикальные накладки, перекрывающие стенку балки, по длине (высоте) выполняются с учетом расстояния между краем накладки и поясом, которое включает в себя толщину горизонтальных поясных накладок </w:t>
      </w:r>
      <w:r w:rsidRPr="00A52279">
        <w:rPr>
          <w:color w:val="000000"/>
          <w:lang w:val="en-US"/>
        </w:rPr>
        <w:t>tnf</w:t>
      </w:r>
      <w:r w:rsidRPr="00A52279">
        <w:rPr>
          <w:color w:val="000000"/>
        </w:rPr>
        <w:t xml:space="preserve"> и конструктивный зазор </w:t>
      </w:r>
      <w:r w:rsidRPr="00A52279">
        <w:rPr>
          <w:color w:val="000000"/>
        </w:rPr>
        <w:sym w:font="Symbol" w:char="F044"/>
      </w:r>
      <w:r w:rsidRPr="00A52279">
        <w:rPr>
          <w:color w:val="000000"/>
        </w:rPr>
        <w:t xml:space="preserve"> = 6…15 мм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19" type="#_x0000_t75" style="width:225pt;height:21.75pt" fillcolor="window">
            <v:imagedata r:id="rId200" o:title="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Толщина одной вертикальной накладки </w:t>
      </w:r>
      <w:r w:rsidRPr="00A52279">
        <w:rPr>
          <w:color w:val="000000"/>
          <w:lang w:val="en-US"/>
        </w:rPr>
        <w:t>tnw</w:t>
      </w:r>
      <w:r w:rsidRPr="00A52279">
        <w:rPr>
          <w:color w:val="000000"/>
        </w:rPr>
        <w:t xml:space="preserve"> принимаем равной толщине стенки </w:t>
      </w:r>
      <w:r w:rsidRPr="00A52279">
        <w:rPr>
          <w:color w:val="000000"/>
          <w:lang w:val="en-US"/>
        </w:rPr>
        <w:t>tw</w:t>
      </w:r>
      <w:r w:rsidRPr="00A52279">
        <w:rPr>
          <w:color w:val="000000"/>
        </w:rPr>
        <w:t xml:space="preserve"> за вычетом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 xml:space="preserve">2 мм. </w:t>
      </w:r>
      <w:r w:rsidRPr="00A52279">
        <w:rPr>
          <w:color w:val="000000"/>
          <w:lang w:val="en-US"/>
        </w:rPr>
        <w:t>tnw</w:t>
      </w:r>
      <w:r w:rsidRPr="00A52279">
        <w:rPr>
          <w:color w:val="000000"/>
        </w:rPr>
        <w:t xml:space="preserve"> = 10 мм.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Максимальное расстояние между крайними горизонтальными рядами болтов с учетом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с = 50 мм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20" type="#_x0000_t75" style="width:204.75pt;height:21pt" fillcolor="window">
            <v:imagedata r:id="rId201" o:title="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Расчет стыка стенки. Расчетный момент, приходящийся на стенку, уравновешивается суммой внутренних пар усилий, действующих на болты. Максимальное горизонтальное усилие </w:t>
      </w:r>
      <w:r w:rsidRPr="00A52279">
        <w:rPr>
          <w:color w:val="000000"/>
          <w:lang w:val="en-US"/>
        </w:rPr>
        <w:t>Nmax</w:t>
      </w:r>
      <w:r w:rsidRPr="00A52279">
        <w:rPr>
          <w:color w:val="000000"/>
        </w:rPr>
        <w:t xml:space="preserve"> от изгибающего момента, действующее на каждый крайний наиболее напряженный болт, не должно быть больше несущей способности </w:t>
      </w:r>
      <w:r w:rsidRPr="00A52279">
        <w:rPr>
          <w:color w:val="000000"/>
          <w:lang w:val="en-US"/>
        </w:rPr>
        <w:t>Qbh</w:t>
      </w:r>
      <w:r w:rsidRPr="00A52279">
        <w:rPr>
          <w:color w:val="000000"/>
        </w:rPr>
        <w:t>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Условие прочности соединения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21" type="#_x0000_t75" style="width:195.75pt;height:22.5pt" fillcolor="window">
            <v:imagedata r:id="rId202" o:title=""/>
          </v:shape>
        </w:pic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где </w:t>
      </w:r>
      <w:r w:rsidRPr="00A52279">
        <w:rPr>
          <w:color w:val="000000"/>
          <w:lang w:val="en-US"/>
        </w:rPr>
        <w:t>ai</w:t>
      </w:r>
      <w:r w:rsidRPr="00A52279">
        <w:rPr>
          <w:color w:val="000000"/>
        </w:rPr>
        <w:t xml:space="preserve"> – соответствующие расстояния между парами сил, возникающих в болтах (рис.14);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  <w:lang w:val="en-US"/>
        </w:rPr>
        <w:t>m</w:t>
      </w:r>
      <w:r w:rsidRPr="00A52279">
        <w:rPr>
          <w:color w:val="000000"/>
        </w:rPr>
        <w:t xml:space="preserve"> – число вертикальных рядов болтов на полунакладке.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Для определения числа рядов болтов по вертикали k и назначения их шага а вычисляем коэффициент стыка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22" type="#_x0000_t75" style="width:347.25pt;height:22.5pt" fillcolor="window">
            <v:imagedata r:id="rId203" o:title=""/>
          </v:shape>
        </w:pict>
      </w:r>
    </w:p>
    <w:p w:rsidR="00A52279" w:rsidRDefault="00A52279" w:rsidP="00A52279">
      <w:pPr>
        <w:pStyle w:val="a3"/>
        <w:tabs>
          <w:tab w:val="left" w:pos="0"/>
        </w:tabs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tabs>
          <w:tab w:val="left" w:pos="0"/>
        </w:tabs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Находим число рядов при </w:t>
      </w:r>
      <w:r w:rsidRPr="00A52279">
        <w:rPr>
          <w:color w:val="000000"/>
        </w:rPr>
        <w:sym w:font="Symbol" w:char="F061"/>
      </w:r>
      <w:r w:rsidRPr="00A52279">
        <w:rPr>
          <w:color w:val="000000"/>
        </w:rPr>
        <w:t xml:space="preserve"> = 2,19 по таблице.</w:t>
      </w:r>
    </w:p>
    <w:p w:rsidR="003F4BFD" w:rsidRPr="00A52279" w:rsidRDefault="003F4BFD" w:rsidP="00A52279">
      <w:pPr>
        <w:pStyle w:val="a3"/>
        <w:tabs>
          <w:tab w:val="left" w:pos="0"/>
        </w:tabs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Принимаем </w:t>
      </w:r>
      <w:r w:rsidRPr="00A52279">
        <w:rPr>
          <w:color w:val="000000"/>
          <w:lang w:val="en-US"/>
        </w:rPr>
        <w:t>k</w:t>
      </w:r>
      <w:r w:rsidRPr="00A52279">
        <w:rPr>
          <w:color w:val="000000"/>
        </w:rPr>
        <w:t xml:space="preserve"> = 11 и </w:t>
      </w:r>
      <w:r w:rsidRPr="00A52279">
        <w:rPr>
          <w:color w:val="000000"/>
        </w:rPr>
        <w:sym w:font="Symbol" w:char="F061"/>
      </w:r>
      <w:r w:rsidRPr="00A52279">
        <w:rPr>
          <w:color w:val="000000"/>
        </w:rPr>
        <w:t xml:space="preserve"> = 2,2 </w:t>
      </w:r>
      <w:r w:rsidRPr="00A52279">
        <w:rPr>
          <w:color w:val="000000"/>
          <w:lang w:val="en-US"/>
        </w:rPr>
        <w:sym w:font="Symbol" w:char="F03E"/>
      </w:r>
      <w:r w:rsidRPr="00A52279">
        <w:rPr>
          <w:color w:val="000000"/>
        </w:rPr>
        <w:t xml:space="preserve"> 2,19.</w:t>
      </w:r>
    </w:p>
    <w:p w:rsidR="003F4BFD" w:rsidRPr="00A52279" w:rsidRDefault="003F4BFD" w:rsidP="00A52279">
      <w:pPr>
        <w:pStyle w:val="a3"/>
        <w:tabs>
          <w:tab w:val="left" w:pos="0"/>
        </w:tabs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Определяем шаг болтов по вертикали</w:t>
      </w:r>
    </w:p>
    <w:p w:rsidR="00A52279" w:rsidRDefault="00A52279" w:rsidP="00A52279">
      <w:pPr>
        <w:pStyle w:val="a3"/>
        <w:tabs>
          <w:tab w:val="left" w:pos="0"/>
        </w:tabs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tabs>
          <w:tab w:val="left" w:pos="0"/>
        </w:tabs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23" type="#_x0000_t75" style="width:222.75pt;height:19.5pt" fillcolor="window">
            <v:imagedata r:id="rId204" o:title=""/>
          </v:shape>
        </w:pict>
      </w:r>
    </w:p>
    <w:p w:rsidR="00A52279" w:rsidRDefault="00A52279" w:rsidP="00A52279">
      <w:pPr>
        <w:pStyle w:val="a3"/>
        <w:tabs>
          <w:tab w:val="left" w:pos="0"/>
        </w:tabs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tabs>
          <w:tab w:val="left" w:pos="0"/>
        </w:tabs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Необходимо увеличивать количество болтов в одном вертикальном ряду, т.к. а = 136 мм &gt; 12</w:t>
      </w:r>
      <w:r w:rsidRPr="00A52279">
        <w:rPr>
          <w:color w:val="000000"/>
          <w:lang w:val="en-US"/>
        </w:rPr>
        <w:t>tnw</w:t>
      </w:r>
      <w:r w:rsidRPr="00A52279">
        <w:rPr>
          <w:color w:val="000000"/>
        </w:rPr>
        <w:t xml:space="preserve"> = 120 мм. Принимаю </w:t>
      </w:r>
      <w:r w:rsidRPr="00A52279">
        <w:rPr>
          <w:color w:val="000000"/>
          <w:lang w:val="en-US"/>
        </w:rPr>
        <w:t>k</w:t>
      </w:r>
      <w:r w:rsidRPr="00A52279">
        <w:rPr>
          <w:color w:val="000000"/>
        </w:rPr>
        <w:t xml:space="preserve"> = 13,</w:t>
      </w:r>
    </w:p>
    <w:p w:rsidR="00A52279" w:rsidRDefault="00A52279" w:rsidP="00A52279">
      <w:pPr>
        <w:pStyle w:val="a3"/>
        <w:tabs>
          <w:tab w:val="left" w:pos="0"/>
        </w:tabs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tabs>
          <w:tab w:val="left" w:pos="0"/>
        </w:tabs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24" type="#_x0000_t75" style="width:222.75pt;height:19.5pt" fillcolor="window">
            <v:imagedata r:id="rId205" o:title=""/>
          </v:shape>
        </w:pict>
      </w:r>
    </w:p>
    <w:p w:rsidR="00A52279" w:rsidRDefault="00A52279" w:rsidP="00A52279">
      <w:pPr>
        <w:pStyle w:val="a3"/>
        <w:tabs>
          <w:tab w:val="left" w:pos="0"/>
        </w:tabs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tabs>
          <w:tab w:val="left" w:pos="0"/>
        </w:tabs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Шаг </w:t>
      </w:r>
      <w:r w:rsidRPr="00A52279">
        <w:rPr>
          <w:color w:val="000000"/>
          <w:lang w:val="en-US"/>
        </w:rPr>
        <w:t>a</w:t>
      </w:r>
      <w:r w:rsidRPr="00A52279">
        <w:rPr>
          <w:color w:val="000000"/>
        </w:rPr>
        <w:t xml:space="preserve"> округляется до 5 мм и он укладывается целое число раз в расстоянии между крайними рядами болтов </w:t>
      </w:r>
      <w:r w:rsidRPr="00A52279">
        <w:rPr>
          <w:color w:val="000000"/>
          <w:lang w:val="en-US"/>
        </w:rPr>
        <w:t>amax</w:t>
      </w:r>
      <w:r w:rsidRPr="00A52279">
        <w:rPr>
          <w:color w:val="000000"/>
        </w:rPr>
        <w:t>. Окончательно принимаем 13 рядов болтов по высоте с шагом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а = 115 мм.</w:t>
      </w:r>
    </w:p>
    <w:p w:rsidR="003F4BFD" w:rsidRPr="00A52279" w:rsidRDefault="003F4BFD" w:rsidP="00A52279">
      <w:pPr>
        <w:pStyle w:val="a3"/>
        <w:tabs>
          <w:tab w:val="left" w:pos="0"/>
        </w:tabs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Проверяем стык стенки</w:t>
      </w:r>
    </w:p>
    <w:p w:rsidR="003F4BFD" w:rsidRPr="00A52279" w:rsidRDefault="00604766" w:rsidP="00A52279">
      <w:pPr>
        <w:pStyle w:val="a3"/>
        <w:tabs>
          <w:tab w:val="left" w:pos="0"/>
        </w:tabs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25" type="#_x0000_t75" style="width:418.5pt;height:55.5pt" fillcolor="window">
            <v:imagedata r:id="rId206" o:title=""/>
          </v:shape>
        </w:pict>
      </w:r>
    </w:p>
    <w:p w:rsidR="003F4BFD" w:rsidRPr="00A52279" w:rsidRDefault="003F4BFD" w:rsidP="00A52279">
      <w:pPr>
        <w:pStyle w:val="a3"/>
        <w:tabs>
          <w:tab w:val="left" w:pos="0"/>
        </w:tabs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Условие выполняется.</w:t>
      </w:r>
    </w:p>
    <w:p w:rsidR="003F4BFD" w:rsidRPr="00A52279" w:rsidRDefault="003F4BFD" w:rsidP="00A52279">
      <w:pPr>
        <w:pStyle w:val="2"/>
        <w:keepNext w:val="0"/>
        <w:suppressAutoHyphens/>
        <w:ind w:firstLine="709"/>
        <w:rPr>
          <w:color w:val="000000"/>
          <w:kern w:val="28"/>
        </w:rPr>
      </w:pPr>
      <w:r w:rsidRPr="00A52279">
        <w:rPr>
          <w:b w:val="0"/>
          <w:bCs w:val="0"/>
          <w:color w:val="000000"/>
        </w:rPr>
        <w:br w:type="page"/>
      </w:r>
      <w:bookmarkStart w:id="37" w:name="_Toc59377701"/>
      <w:r w:rsidRPr="00A52279">
        <w:rPr>
          <w:color w:val="000000"/>
          <w:kern w:val="28"/>
        </w:rPr>
        <w:t>6. Расчет колонн</w:t>
      </w:r>
      <w:bookmarkEnd w:id="37"/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Рассчитываются центрально-сжатые сквозные колонны. Стержень сквозной колонны состоит из двух ветвей (прокатных двутавров), связанных между собой соединительной решеткой в виде планок, которые обеспечивают совместную работу ветвей.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3F4BFD" w:rsidP="00A52279">
      <w:pPr>
        <w:pStyle w:val="3"/>
        <w:keepNext w:val="0"/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</w:rPr>
      </w:pPr>
      <w:bookmarkStart w:id="38" w:name="_Toc59377702"/>
      <w:r w:rsidRPr="00A52279">
        <w:rPr>
          <w:b/>
          <w:bCs/>
          <w:color w:val="000000"/>
          <w:kern w:val="28"/>
        </w:rPr>
        <w:t xml:space="preserve">6.1 Расчет колонны на устойчивость относительно материальной оси </w:t>
      </w:r>
      <w:r w:rsidRPr="00A52279">
        <w:rPr>
          <w:b/>
          <w:bCs/>
          <w:color w:val="000000"/>
          <w:kern w:val="28"/>
          <w:lang w:val="en-US"/>
        </w:rPr>
        <w:t>x</w:t>
      </w:r>
      <w:r w:rsidRPr="00A52279">
        <w:rPr>
          <w:b/>
          <w:bCs/>
          <w:color w:val="000000"/>
          <w:kern w:val="28"/>
        </w:rPr>
        <w:t>–</w:t>
      </w:r>
      <w:r w:rsidRPr="00A52279">
        <w:rPr>
          <w:b/>
          <w:bCs/>
          <w:color w:val="000000"/>
          <w:kern w:val="28"/>
          <w:lang w:val="en-US"/>
        </w:rPr>
        <w:t>x</w:t>
      </w:r>
      <w:bookmarkEnd w:id="38"/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604766" w:rsidP="00A52279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pict>
          <v:shape id="_x0000_i1226" type="#_x0000_t75" style="width:182.25pt;height:18pt" fillcolor="window">
            <v:imagedata r:id="rId207" o:title=""/>
          </v:shape>
        </w:pict>
      </w:r>
    </w:p>
    <w:p w:rsidR="003F4BFD" w:rsidRPr="00A52279" w:rsidRDefault="00604766" w:rsidP="00A52279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pict>
          <v:shape id="_x0000_i1227" type="#_x0000_t75" style="width:71.25pt;height:33.75pt" fillcolor="window">
            <v:imagedata r:id="rId208" o:title="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где </w:t>
      </w:r>
      <w:r w:rsidRPr="00A52279">
        <w:rPr>
          <w:color w:val="000000"/>
          <w:lang w:val="en-US"/>
        </w:rPr>
        <w:t>l</w:t>
      </w:r>
      <w:r w:rsidRPr="00A52279">
        <w:rPr>
          <w:color w:val="000000"/>
        </w:rPr>
        <w:t>геом – геометрическая длина колонны от фундамента до низа главной балки, равная отметк</w:t>
      </w:r>
      <w:r w:rsidR="0015462D" w:rsidRPr="00A52279">
        <w:rPr>
          <w:color w:val="000000"/>
        </w:rPr>
        <w:t>е</w:t>
      </w:r>
      <w:r w:rsidRPr="00A52279">
        <w:rPr>
          <w:color w:val="000000"/>
        </w:rPr>
        <w:t xml:space="preserve"> настила рабочей площадки за вычетом фактической строительной высоты перекрытия, состоящей из высоты главной балки на опоре </w:t>
      </w:r>
      <w:r w:rsidRPr="00A52279">
        <w:rPr>
          <w:color w:val="000000"/>
          <w:lang w:val="en-US"/>
        </w:rPr>
        <w:t>ho</w:t>
      </w:r>
      <w:r w:rsidRPr="00A52279">
        <w:rPr>
          <w:color w:val="000000"/>
        </w:rPr>
        <w:t xml:space="preserve">, высоты балок настила </w:t>
      </w:r>
      <w:r w:rsidRPr="00A52279">
        <w:rPr>
          <w:color w:val="000000"/>
          <w:lang w:val="en-US"/>
        </w:rPr>
        <w:t>h</w:t>
      </w:r>
      <w:r w:rsidRPr="00A52279">
        <w:rPr>
          <w:color w:val="000000"/>
        </w:rPr>
        <w:t>бн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 xml:space="preserve">и толщины настила </w:t>
      </w:r>
      <w:r w:rsidRPr="00A52279">
        <w:rPr>
          <w:color w:val="000000"/>
          <w:lang w:val="en-US"/>
        </w:rPr>
        <w:t>t</w:t>
      </w:r>
      <w:r w:rsidRPr="00A52279">
        <w:rPr>
          <w:color w:val="000000"/>
        </w:rPr>
        <w:t>н, плюс заглубление базы колонны ниже отметки чистого пола, принимаемое 0,6м,</w:t>
      </w:r>
    </w:p>
    <w:p w:rsidR="003F4BFD" w:rsidRPr="00A52279" w:rsidRDefault="00604766" w:rsidP="00A52279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228" type="#_x0000_t75" style="width:303pt;height:21pt" fillcolor="window">
            <v:imagedata r:id="rId209" o:title=""/>
          </v:shape>
        </w:pict>
      </w:r>
    </w:p>
    <w:p w:rsidR="003F4BFD" w:rsidRPr="00A52279" w:rsidRDefault="003F4BFD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A52279">
        <w:rPr>
          <w:color w:val="000000"/>
          <w:sz w:val="28"/>
          <w:szCs w:val="28"/>
        </w:rPr>
        <w:t>Коэффициент μх = 1 (принята расчетная схема «шарнир-шарнир»)</w:t>
      </w:r>
    </w:p>
    <w:p w:rsidR="003F4BFD" w:rsidRPr="00A52279" w:rsidRDefault="003F4BFD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A52279">
        <w:rPr>
          <w:color w:val="000000"/>
          <w:sz w:val="28"/>
          <w:szCs w:val="28"/>
        </w:rPr>
        <w:t>Предварительно задались λ</w:t>
      </w:r>
      <w:r w:rsidRPr="00A52279">
        <w:rPr>
          <w:color w:val="000000"/>
          <w:sz w:val="28"/>
          <w:szCs w:val="28"/>
          <w:lang w:val="en-US"/>
        </w:rPr>
        <w:t>x</w:t>
      </w:r>
      <w:r w:rsidRPr="00A52279">
        <w:rPr>
          <w:color w:val="000000"/>
          <w:sz w:val="28"/>
          <w:szCs w:val="28"/>
        </w:rPr>
        <w:t xml:space="preserve"> = 80, и определили φ = 0,686 по [1,табл.72].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Определяем требуемую площадь сечения одной ветви:</w:t>
      </w:r>
    </w:p>
    <w:p w:rsidR="00A52279" w:rsidRDefault="00A52279" w:rsidP="00A52279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3F4BFD" w:rsidRPr="00A52279" w:rsidRDefault="00604766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29" type="#_x0000_t75" style="width:378.75pt;height:29.25pt" fillcolor="window">
            <v:imagedata r:id="rId210" o:title=""/>
          </v:shape>
        </w:pic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По Атр принимаю по сортаменту два двутавра I 55Б2 имеющих следующие характеристики:</w:t>
      </w:r>
    </w:p>
    <w:p w:rsidR="00E721B5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  <w:lang w:val="en-US"/>
        </w:rPr>
        <w:t>Ab</w:t>
      </w:r>
      <w:r w:rsidRPr="00A52279">
        <w:rPr>
          <w:color w:val="000000"/>
        </w:rPr>
        <w:t xml:space="preserve"> = 124,75 см2;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  <w:lang w:val="en-US"/>
        </w:rPr>
        <w:t>A</w:t>
      </w:r>
      <w:r w:rsidRPr="00A52279">
        <w:rPr>
          <w:color w:val="000000"/>
        </w:rPr>
        <w:t xml:space="preserve"> = 2</w:t>
      </w:r>
      <w:r w:rsidRPr="00A52279">
        <w:rPr>
          <w:color w:val="000000"/>
          <w:lang w:val="en-US"/>
        </w:rPr>
        <w:t>Ab</w:t>
      </w:r>
      <w:r w:rsidRPr="00A52279">
        <w:rPr>
          <w:color w:val="000000"/>
        </w:rPr>
        <w:t xml:space="preserve"> = 124,75</w:t>
      </w:r>
      <w:r w:rsidRPr="00A52279">
        <w:rPr>
          <w:color w:val="000000"/>
          <w:lang w:val="en-US"/>
        </w:rPr>
        <w:sym w:font="Symbol" w:char="F0D7"/>
      </w:r>
      <w:r w:rsidRPr="00A52279">
        <w:rPr>
          <w:color w:val="000000"/>
        </w:rPr>
        <w:t xml:space="preserve">2 = 249,5 см2; </w:t>
      </w:r>
      <w:r w:rsidRPr="00A52279">
        <w:rPr>
          <w:color w:val="000000"/>
          <w:lang w:val="en-US"/>
        </w:rPr>
        <w:t>ix</w:t>
      </w:r>
      <w:r w:rsidRPr="00A52279">
        <w:rPr>
          <w:color w:val="000000"/>
        </w:rPr>
        <w:t xml:space="preserve"> = 22,43 см;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  <w:lang w:val="en-US"/>
        </w:rPr>
        <w:t>iy</w:t>
      </w:r>
      <w:r w:rsidRPr="00A52279">
        <w:rPr>
          <w:color w:val="000000"/>
        </w:rPr>
        <w:t xml:space="preserve">1 = 4,7 см; </w:t>
      </w:r>
      <w:r w:rsidRPr="00A52279">
        <w:rPr>
          <w:color w:val="000000"/>
          <w:lang w:val="en-US"/>
        </w:rPr>
        <w:t>Ix</w:t>
      </w:r>
      <w:r w:rsidRPr="00A52279">
        <w:rPr>
          <w:color w:val="000000"/>
        </w:rPr>
        <w:t xml:space="preserve"> = 62790 см4;</w:t>
      </w:r>
      <w:r w:rsidRPr="00A52279">
        <w:rPr>
          <w:color w:val="000000"/>
          <w:lang w:val="en-US"/>
        </w:rPr>
        <w:t>I</w:t>
      </w:r>
      <w:r w:rsidRPr="00A52279">
        <w:rPr>
          <w:color w:val="000000"/>
        </w:rPr>
        <w:t xml:space="preserve"> </w:t>
      </w:r>
      <w:r w:rsidRPr="00A52279">
        <w:rPr>
          <w:color w:val="000000"/>
          <w:lang w:val="en-US"/>
        </w:rPr>
        <w:t>y</w:t>
      </w:r>
      <w:r w:rsidRPr="00A52279">
        <w:rPr>
          <w:color w:val="000000"/>
        </w:rPr>
        <w:t>1 = 2760 см4;линейная плотность (масса 1пог.м) равна 97,9 кг/м; высота сечения Н = 54,7 см; толщина стенки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  <w:lang w:val="en-US"/>
        </w:rPr>
        <w:t>d</w:t>
      </w:r>
      <w:r w:rsidRPr="00A52279">
        <w:rPr>
          <w:color w:val="000000"/>
        </w:rPr>
        <w:t xml:space="preserve"> = 10 мм, ширина полки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  <w:lang w:val="en-US"/>
        </w:rPr>
        <w:t>bb</w:t>
      </w:r>
      <w:r w:rsidRPr="00A52279">
        <w:rPr>
          <w:color w:val="000000"/>
        </w:rPr>
        <w:t xml:space="preserve"> = 220 мм.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Проверяем устойчивость колонны относительно материальной оси, для чего определяем</w:t>
      </w:r>
    </w:p>
    <w:p w:rsidR="00A52279" w:rsidRDefault="00A52279" w:rsidP="00A52279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3F4BFD" w:rsidRPr="00A52279" w:rsidRDefault="00604766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30" type="#_x0000_t75" style="width:262.5pt;height:21pt" fillcolor="window">
            <v:imagedata r:id="rId211" o:title=""/>
          </v:shape>
        </w:pict>
      </w:r>
      <w:r w:rsidR="003F4BFD" w:rsidRPr="00A52279">
        <w:rPr>
          <w:color w:val="000000"/>
          <w:sz w:val="28"/>
          <w:szCs w:val="28"/>
        </w:rPr>
        <w:t>и по λ</w:t>
      </w:r>
      <w:r w:rsidR="003F4BFD" w:rsidRPr="00A52279">
        <w:rPr>
          <w:color w:val="000000"/>
          <w:sz w:val="28"/>
          <w:szCs w:val="28"/>
          <w:lang w:val="en-US"/>
        </w:rPr>
        <w:t>x</w:t>
      </w:r>
      <w:r w:rsidR="003F4BFD" w:rsidRPr="00A52279">
        <w:rPr>
          <w:color w:val="000000"/>
          <w:sz w:val="28"/>
          <w:szCs w:val="28"/>
        </w:rPr>
        <w:t xml:space="preserve"> определяем </w:t>
      </w:r>
      <w:r>
        <w:rPr>
          <w:color w:val="000000"/>
          <w:sz w:val="28"/>
          <w:szCs w:val="28"/>
        </w:rPr>
        <w:pict>
          <v:shape id="_x0000_i1231" type="#_x0000_t75" style="width:55.5pt;height:15.75pt" fillcolor="window">
            <v:imagedata r:id="rId212" o:title=""/>
          </v:shape>
        </w:pic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32" type="#_x0000_t75" style="width:444pt;height:27.75pt" fillcolor="window">
            <v:imagedata r:id="rId213" o:title=""/>
          </v:shape>
        </w:pict>
      </w:r>
      <w:r w:rsidR="003F4BFD" w:rsidRPr="00A52279">
        <w:rPr>
          <w:color w:val="000000"/>
        </w:rPr>
        <w:t xml:space="preserve">где </w:t>
      </w:r>
      <w:r w:rsidR="003F4BFD" w:rsidRPr="00A52279">
        <w:rPr>
          <w:color w:val="000000"/>
        </w:rPr>
        <w:sym w:font="Symbol" w:char="F067"/>
      </w:r>
      <w:r w:rsidR="003F4BFD" w:rsidRPr="00A52279">
        <w:rPr>
          <w:color w:val="000000"/>
        </w:rPr>
        <w:t>с = 1 – коэффициент условий работы по [1,табл.6].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E721B5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Предельная гибкость колонны </w:t>
      </w:r>
      <w:r w:rsidR="00604766">
        <w:rPr>
          <w:color w:val="000000"/>
        </w:rPr>
        <w:pict>
          <v:shape id="_x0000_i1233" type="#_x0000_t75" style="width:198.75pt;height:16.5pt" fillcolor="window">
            <v:imagedata r:id="rId214" o:title=""/>
          </v:shape>
        </w:pict>
      </w:r>
    </w:p>
    <w:p w:rsidR="00A52279" w:rsidRDefault="003F4BFD" w:rsidP="00A52279">
      <w:pPr>
        <w:pStyle w:val="a3"/>
        <w:spacing w:line="360" w:lineRule="auto"/>
        <w:ind w:firstLine="709"/>
        <w:rPr>
          <w:color w:val="000000"/>
          <w:lang w:val="en-US"/>
        </w:rPr>
      </w:pPr>
      <w:r w:rsidRPr="00A52279">
        <w:rPr>
          <w:color w:val="000000"/>
        </w:rPr>
        <w:t xml:space="preserve">где </w:t>
      </w:r>
    </w:p>
    <w:p w:rsidR="00A52279" w:rsidRDefault="00A52279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34" type="#_x0000_t75" style="width:405pt;height:26.25pt" fillcolor="window">
            <v:imagedata r:id="rId215" o:title=""/>
          </v:shape>
        </w:pict>
      </w:r>
      <w:r w:rsidR="003F4BFD" w:rsidRPr="00A52279">
        <w:rPr>
          <w:color w:val="000000"/>
        </w:rPr>
        <w:t>– коэффициент, учитывающий недонапряжение колонны.</w:t>
      </w:r>
    </w:p>
    <w:p w:rsidR="003F4BFD" w:rsidRPr="00A52279" w:rsidRDefault="003F4BFD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A52279">
        <w:rPr>
          <w:color w:val="000000"/>
          <w:sz w:val="28"/>
          <w:szCs w:val="28"/>
        </w:rPr>
        <w:t>Условие выполняется.</w:t>
      </w:r>
    </w:p>
    <w:p w:rsidR="003F4BFD" w:rsidRPr="00A52279" w:rsidRDefault="003F4BFD" w:rsidP="00A52279">
      <w:pPr>
        <w:pStyle w:val="3"/>
        <w:spacing w:line="360" w:lineRule="auto"/>
        <w:ind w:firstLine="709"/>
        <w:jc w:val="both"/>
        <w:rPr>
          <w:color w:val="000000"/>
        </w:rPr>
      </w:pPr>
    </w:p>
    <w:p w:rsidR="003F4BFD" w:rsidRPr="002A798E" w:rsidRDefault="003F4BFD" w:rsidP="002A798E">
      <w:pPr>
        <w:pStyle w:val="3"/>
        <w:keepNext w:val="0"/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</w:rPr>
      </w:pPr>
      <w:bookmarkStart w:id="39" w:name="_Toc59377703"/>
      <w:r w:rsidRPr="002A798E">
        <w:rPr>
          <w:b/>
          <w:bCs/>
          <w:color w:val="000000"/>
          <w:kern w:val="28"/>
        </w:rPr>
        <w:t>6.2 Расчет колонны на устойчивость относительно свободной оси</w:t>
      </w:r>
      <w:r w:rsidR="00E721B5" w:rsidRPr="002A798E">
        <w:rPr>
          <w:b/>
          <w:bCs/>
          <w:color w:val="000000"/>
          <w:kern w:val="28"/>
        </w:rPr>
        <w:t xml:space="preserve"> </w:t>
      </w:r>
      <w:r w:rsidRPr="002A798E">
        <w:rPr>
          <w:b/>
          <w:bCs/>
          <w:color w:val="000000"/>
          <w:kern w:val="28"/>
          <w:lang w:val="en-US"/>
        </w:rPr>
        <w:t>y</w:t>
      </w:r>
      <w:r w:rsidRPr="002A798E">
        <w:rPr>
          <w:b/>
          <w:bCs/>
          <w:color w:val="000000"/>
          <w:kern w:val="28"/>
        </w:rPr>
        <w:t>-</w:t>
      </w:r>
      <w:r w:rsidRPr="002A798E">
        <w:rPr>
          <w:b/>
          <w:bCs/>
          <w:color w:val="000000"/>
          <w:kern w:val="28"/>
          <w:lang w:val="en-US"/>
        </w:rPr>
        <w:t>y</w:t>
      </w:r>
      <w:bookmarkEnd w:id="39"/>
    </w:p>
    <w:p w:rsidR="003F4BFD" w:rsidRPr="00A52279" w:rsidRDefault="003F4BFD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  <w:lang w:val="en-US"/>
        </w:rPr>
        <w:pict>
          <v:shape id="_x0000_i1235" type="#_x0000_t75" style="width:196.5pt;height:24.75pt" fillcolor="window">
            <v:imagedata r:id="rId216" o:title=""/>
          </v:shape>
        </w:pict>
      </w:r>
    </w:p>
    <w:p w:rsidR="002A798E" w:rsidRDefault="002A798E" w:rsidP="00A52279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3F4BFD" w:rsidRPr="00A52279" w:rsidRDefault="003F4BFD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A52279">
        <w:rPr>
          <w:color w:val="000000"/>
          <w:sz w:val="28"/>
          <w:szCs w:val="28"/>
        </w:rPr>
        <w:t>Коэффициент μ</w:t>
      </w:r>
      <w:r w:rsidRPr="00A52279">
        <w:rPr>
          <w:color w:val="000000"/>
          <w:sz w:val="28"/>
          <w:szCs w:val="28"/>
          <w:lang w:val="en-US"/>
        </w:rPr>
        <w:t>y</w:t>
      </w:r>
      <w:r w:rsidRPr="00A52279">
        <w:rPr>
          <w:color w:val="000000"/>
          <w:sz w:val="28"/>
          <w:szCs w:val="28"/>
        </w:rPr>
        <w:t xml:space="preserve"> = 2 (принята расчетная схема «консоль»)</w:t>
      </w:r>
    </w:p>
    <w:p w:rsidR="00E721B5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Подбор сечения колонн относительно оси </w:t>
      </w:r>
      <w:r w:rsidRPr="00A52279">
        <w:rPr>
          <w:color w:val="000000"/>
          <w:lang w:val="en-US"/>
        </w:rPr>
        <w:t>y</w:t>
      </w:r>
      <w:r w:rsidRPr="00A52279">
        <w:rPr>
          <w:color w:val="000000"/>
        </w:rPr>
        <w:t>-</w:t>
      </w:r>
      <w:r w:rsidRPr="00A52279">
        <w:rPr>
          <w:color w:val="000000"/>
          <w:lang w:val="en-US"/>
        </w:rPr>
        <w:t>y</w:t>
      </w:r>
      <w:r w:rsidRPr="00A52279">
        <w:rPr>
          <w:color w:val="000000"/>
        </w:rPr>
        <w:t xml:space="preserve"> производится из условия ее равноустойчивости (равенства гибкости λ</w:t>
      </w:r>
      <w:r w:rsidRPr="00A52279">
        <w:rPr>
          <w:color w:val="000000"/>
          <w:lang w:val="en-US"/>
        </w:rPr>
        <w:t>x</w:t>
      </w:r>
      <w:r w:rsidRPr="00A52279">
        <w:rPr>
          <w:color w:val="000000"/>
        </w:rPr>
        <w:t xml:space="preserve"> относительно </w:t>
      </w:r>
      <w:r w:rsidRPr="00A52279">
        <w:rPr>
          <w:color w:val="000000"/>
          <w:lang w:val="en-US"/>
        </w:rPr>
        <w:t>x</w:t>
      </w:r>
      <w:r w:rsidRPr="00A52279">
        <w:rPr>
          <w:color w:val="000000"/>
        </w:rPr>
        <w:t>-</w:t>
      </w:r>
      <w:r w:rsidRPr="00A52279">
        <w:rPr>
          <w:color w:val="000000"/>
          <w:lang w:val="en-US"/>
        </w:rPr>
        <w:t>x</w:t>
      </w:r>
      <w:r w:rsidRPr="00A52279">
        <w:rPr>
          <w:color w:val="000000"/>
        </w:rPr>
        <w:t xml:space="preserve"> и приведенной гибкости λ</w:t>
      </w:r>
      <w:r w:rsidRPr="00A52279">
        <w:rPr>
          <w:color w:val="000000"/>
          <w:lang w:val="en-US"/>
        </w:rPr>
        <w:t>ef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 xml:space="preserve">относительно оси </w:t>
      </w:r>
      <w:r w:rsidRPr="00A52279">
        <w:rPr>
          <w:color w:val="000000"/>
          <w:lang w:val="en-US"/>
        </w:rPr>
        <w:t>y</w:t>
      </w:r>
      <w:r w:rsidRPr="00A52279">
        <w:rPr>
          <w:color w:val="000000"/>
        </w:rPr>
        <w:t>-</w:t>
      </w:r>
      <w:r w:rsidRPr="00A52279">
        <w:rPr>
          <w:color w:val="000000"/>
          <w:lang w:val="en-US"/>
        </w:rPr>
        <w:t>y</w:t>
      </w:r>
      <w:r w:rsidRPr="00A52279">
        <w:rPr>
          <w:color w:val="000000"/>
        </w:rPr>
        <w:t xml:space="preserve">), которое достигается за счет изменения расстояния между ветвями </w:t>
      </w:r>
      <w:r w:rsidRPr="00A52279">
        <w:rPr>
          <w:color w:val="000000"/>
          <w:lang w:val="en-US"/>
        </w:rPr>
        <w:t>bo</w:t>
      </w:r>
      <w:r w:rsidRPr="00A52279">
        <w:rPr>
          <w:color w:val="000000"/>
        </w:rPr>
        <w:t>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Приведенная гибкость </w:t>
      </w:r>
      <w:r w:rsidRPr="00A52279">
        <w:rPr>
          <w:color w:val="000000"/>
        </w:rPr>
        <w:sym w:font="Symbol" w:char="F06C"/>
      </w:r>
      <w:r w:rsidRPr="00A52279">
        <w:rPr>
          <w:color w:val="000000"/>
          <w:lang w:val="en-US"/>
        </w:rPr>
        <w:t>ef</w:t>
      </w:r>
      <w:r w:rsidRPr="00A52279">
        <w:rPr>
          <w:color w:val="000000"/>
        </w:rPr>
        <w:t xml:space="preserve"> определяется по [1,табл.7] для колонны с планками</w:t>
      </w:r>
    </w:p>
    <w:p w:rsidR="002A798E" w:rsidRDefault="002A798E" w:rsidP="00A52279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3F4BFD" w:rsidRPr="00A52279" w:rsidRDefault="00604766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36" type="#_x0000_t75" style="width:87.75pt;height:27pt" fillcolor="window">
            <v:imagedata r:id="rId217" o:title=""/>
          </v:shape>
        </w:pict>
      </w:r>
      <w:r w:rsidR="003F4BFD" w:rsidRPr="00A52279">
        <w:rPr>
          <w:color w:val="000000"/>
          <w:sz w:val="28"/>
          <w:szCs w:val="28"/>
        </w:rPr>
        <w:t xml:space="preserve"> при </w:t>
      </w:r>
      <w:r>
        <w:rPr>
          <w:color w:val="000000"/>
          <w:sz w:val="28"/>
          <w:szCs w:val="28"/>
        </w:rPr>
        <w:pict>
          <v:shape id="_x0000_i1237" type="#_x0000_t75" style="width:105.75pt;height:24pt" fillcolor="window">
            <v:imagedata r:id="rId218" o:title=""/>
          </v:shape>
        </w:pict>
      </w:r>
      <w:r w:rsidR="00E721B5" w:rsidRPr="00A52279">
        <w:rPr>
          <w:color w:val="000000"/>
          <w:sz w:val="28"/>
          <w:szCs w:val="28"/>
        </w:rPr>
        <w:t xml:space="preserve"> </w:t>
      </w:r>
      <w:r w:rsidR="003F4BFD" w:rsidRPr="00A52279">
        <w:rPr>
          <w:color w:val="000000"/>
          <w:sz w:val="28"/>
          <w:szCs w:val="28"/>
        </w:rPr>
        <w:t>и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38" type="#_x0000_t75" style="width:126pt;height:23.25pt" fillcolor="window">
            <v:imagedata r:id="rId219" o:title=""/>
          </v:shape>
        </w:pict>
      </w:r>
      <w:r w:rsidR="003F4BFD" w:rsidRPr="00A52279">
        <w:rPr>
          <w:color w:val="000000"/>
        </w:rPr>
        <w:t xml:space="preserve">при </w:t>
      </w:r>
      <w:r>
        <w:rPr>
          <w:color w:val="000000"/>
        </w:rPr>
        <w:pict>
          <v:shape id="_x0000_i1239" type="#_x0000_t75" style="width:111.75pt;height:27pt" fillcolor="window">
            <v:imagedata r:id="rId220" o:title=""/>
          </v:shape>
        </w:pic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где</w:t>
      </w:r>
      <w:r w:rsidR="00E721B5" w:rsidRPr="00A52279">
        <w:rPr>
          <w:color w:val="000000"/>
        </w:rPr>
        <w:t xml:space="preserve"> </w:t>
      </w:r>
      <w:r w:rsidR="00604766">
        <w:rPr>
          <w:color w:val="000000"/>
          <w:lang w:val="en-US"/>
        </w:rPr>
        <w:pict>
          <v:shape id="_x0000_i1240" type="#_x0000_t75" style="width:71.25pt;height:24.75pt" fillcolor="window">
            <v:imagedata r:id="rId221" o:title=""/>
          </v:shape>
        </w:pict>
      </w:r>
      <w:r w:rsidRPr="00A52279">
        <w:rPr>
          <w:color w:val="000000"/>
        </w:rPr>
        <w:t xml:space="preserve"> – теоретическая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гибкость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стержня колонны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относительно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оси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  <w:lang w:val="en-US"/>
        </w:rPr>
        <w:t>y</w:t>
      </w:r>
      <w:r w:rsidRPr="00A52279">
        <w:rPr>
          <w:color w:val="000000"/>
        </w:rPr>
        <w:t>-</w:t>
      </w:r>
      <w:r w:rsidRPr="00A52279">
        <w:rPr>
          <w:color w:val="000000"/>
          <w:lang w:val="en-US"/>
        </w:rPr>
        <w:t>y</w:t>
      </w:r>
      <w:r w:rsidRPr="00A52279">
        <w:rPr>
          <w:color w:val="000000"/>
        </w:rPr>
        <w:t>;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41" type="#_x0000_t75" style="width:60pt;height:21pt" fillcolor="window">
            <v:imagedata r:id="rId222" o:title=""/>
          </v:shape>
        </w:pict>
      </w:r>
      <w:r w:rsidR="003F4BFD" w:rsidRPr="00A52279">
        <w:rPr>
          <w:color w:val="000000"/>
        </w:rPr>
        <w:t xml:space="preserve"> – гибкость ветви колонны относительно оси 1-1;</w:t>
      </w:r>
    </w:p>
    <w:p w:rsidR="00E721B5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42" type="#_x0000_t75" style="width:86.25pt;height:22.5pt" fillcolor="window">
            <v:imagedata r:id="rId223" o:title=""/>
          </v:shape>
        </w:pict>
      </w:r>
      <w:r w:rsidR="003F4BFD" w:rsidRPr="00A52279">
        <w:rPr>
          <w:color w:val="000000"/>
        </w:rPr>
        <w:t xml:space="preserve"> – момент инерции сечения одной планки относительно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собственной оси </w:t>
      </w:r>
      <w:r w:rsidRPr="00A52279">
        <w:rPr>
          <w:color w:val="000000"/>
          <w:lang w:val="en-US"/>
        </w:rPr>
        <w:t>z</w:t>
      </w:r>
      <w:r w:rsidRPr="00A52279">
        <w:rPr>
          <w:color w:val="000000"/>
        </w:rPr>
        <w:t>-</w:t>
      </w:r>
      <w:r w:rsidRPr="00A52279">
        <w:rPr>
          <w:color w:val="000000"/>
          <w:lang w:val="en-US"/>
        </w:rPr>
        <w:t>z</w:t>
      </w:r>
      <w:r w:rsidRPr="00A52279">
        <w:rPr>
          <w:color w:val="000000"/>
        </w:rPr>
        <w:t>;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  <w:lang w:val="en-US"/>
        </w:rPr>
        <w:t>Iy</w:t>
      </w:r>
      <w:r w:rsidRPr="00A52279">
        <w:rPr>
          <w:color w:val="000000"/>
        </w:rPr>
        <w:t>1 – момент инерции ветви относительно оси 1-1 (по сортаменту);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  <w:lang w:val="en-US"/>
        </w:rPr>
        <w:t>lb</w:t>
      </w:r>
      <w:r w:rsidRPr="00A52279">
        <w:rPr>
          <w:color w:val="000000"/>
        </w:rPr>
        <w:t xml:space="preserve"> – расстояние между планками по центрам тяжести;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  <w:lang w:val="en-US"/>
        </w:rPr>
        <w:t>lob</w:t>
      </w:r>
      <w:r w:rsidRPr="00A52279">
        <w:rPr>
          <w:color w:val="000000"/>
        </w:rPr>
        <w:t>– расстояние между планками в свету;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  <w:lang w:val="en-US"/>
        </w:rPr>
        <w:t>bo</w:t>
      </w:r>
      <w:r w:rsidRPr="00A52279">
        <w:rPr>
          <w:color w:val="000000"/>
        </w:rPr>
        <w:t>– расстояние между центрами тяжести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ветвей колонны;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43" type="#_x0000_t75" style="width:98.25pt;height:25.5pt" fillcolor="window">
            <v:imagedata r:id="rId224" o:title=""/>
          </v:shape>
        </w:pict>
      </w:r>
      <w:r w:rsidR="003F4BFD" w:rsidRPr="00A52279">
        <w:rPr>
          <w:color w:val="000000"/>
        </w:rPr>
        <w:t xml:space="preserve"> – отношение погонных жесткостей ветви и планки;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  <w:lang w:val="en-US"/>
        </w:rPr>
        <w:t>A</w:t>
      </w:r>
      <w:r w:rsidRPr="00A52279">
        <w:rPr>
          <w:color w:val="000000"/>
        </w:rPr>
        <w:t xml:space="preserve"> – площадь сечения всего стержня колонны;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Приравнивая </w:t>
      </w:r>
      <w:r w:rsidR="00604766">
        <w:rPr>
          <w:color w:val="000000"/>
        </w:rPr>
        <w:pict>
          <v:shape id="_x0000_i1244" type="#_x0000_t75" style="width:130.5pt;height:30pt" fillcolor="window">
            <v:imagedata r:id="rId225" o:title=""/>
          </v:shape>
        </w:pict>
      </w:r>
      <w:r w:rsidRPr="00A52279">
        <w:rPr>
          <w:color w:val="000000"/>
        </w:rPr>
        <w:t xml:space="preserve"> находим требуемое значение гибкости относительно свободной оси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2A798E" w:rsidRDefault="00604766" w:rsidP="00A52279">
      <w:pPr>
        <w:pStyle w:val="a3"/>
        <w:spacing w:line="360" w:lineRule="auto"/>
        <w:ind w:firstLine="709"/>
        <w:rPr>
          <w:color w:val="000000"/>
          <w:lang w:val="en-US"/>
        </w:rPr>
      </w:pPr>
      <w:r>
        <w:rPr>
          <w:color w:val="000000"/>
        </w:rPr>
        <w:pict>
          <v:shape id="_x0000_i1245" type="#_x0000_t75" style="width:257.25pt;height:31.5pt" fillcolor="window">
            <v:imagedata r:id="rId226" o:title=""/>
          </v:shape>
        </w:pict>
      </w:r>
      <w:r w:rsidR="003F4BFD" w:rsidRPr="00A52279">
        <w:rPr>
          <w:color w:val="000000"/>
        </w:rPr>
        <w:t xml:space="preserve"> 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где </w:t>
      </w:r>
      <w:r w:rsidRPr="00A52279">
        <w:rPr>
          <w:color w:val="000000"/>
        </w:rPr>
        <w:sym w:font="Symbol" w:char="F06C"/>
      </w:r>
      <w:r w:rsidRPr="00A52279">
        <w:rPr>
          <w:color w:val="000000"/>
        </w:rPr>
        <w:t>1 = 35 – предварительно принятая гибкость ветви.</w:t>
      </w:r>
    </w:p>
    <w:p w:rsidR="00E721B5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По λ</w:t>
      </w:r>
      <w:r w:rsidRPr="00A52279">
        <w:rPr>
          <w:color w:val="000000"/>
          <w:lang w:val="en-US"/>
        </w:rPr>
        <w:t>y</w:t>
      </w:r>
      <w:r w:rsidRPr="00A52279">
        <w:rPr>
          <w:color w:val="000000"/>
        </w:rPr>
        <w:t xml:space="preserve"> находим радиус инерции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46" type="#_x0000_t75" style="width:241.5pt;height:24.75pt" fillcolor="window">
            <v:imagedata r:id="rId227" o:title=""/>
          </v:shape>
        </w:pic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E721B5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Воспользовавшись приближенными значениями радиусов инерции по [6,табл.11], определяем ширину сечения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47" type="#_x0000_t75" style="width:3in;height:23.25pt" fillcolor="window">
            <v:imagedata r:id="rId228" o:title=""/>
          </v:shape>
        </w:pic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Принимаем </w:t>
      </w:r>
      <w:r w:rsidRPr="00A52279">
        <w:rPr>
          <w:color w:val="000000"/>
          <w:lang w:val="en-US"/>
        </w:rPr>
        <w:t>b</w:t>
      </w:r>
      <w:r w:rsidRPr="00A52279">
        <w:rPr>
          <w:color w:val="000000"/>
        </w:rPr>
        <w:t xml:space="preserve"> = 920 мм и </w:t>
      </w:r>
      <w:r w:rsidRPr="00A52279">
        <w:rPr>
          <w:color w:val="000000"/>
          <w:lang w:val="en-US"/>
        </w:rPr>
        <w:t>b</w:t>
      </w:r>
      <w:r w:rsidRPr="00A52279">
        <w:rPr>
          <w:color w:val="000000"/>
        </w:rPr>
        <w:t xml:space="preserve">0 = </w:t>
      </w:r>
      <w:r w:rsidRPr="00A52279">
        <w:rPr>
          <w:color w:val="000000"/>
          <w:lang w:val="en-US"/>
        </w:rPr>
        <w:t>b</w:t>
      </w:r>
      <w:r w:rsidRPr="00A52279">
        <w:rPr>
          <w:color w:val="000000"/>
        </w:rPr>
        <w:t xml:space="preserve"> = 920 мм, </w:t>
      </w:r>
      <w:r w:rsidRPr="00A52279">
        <w:rPr>
          <w:color w:val="000000"/>
          <w:lang w:val="en-US"/>
        </w:rPr>
        <w:t>b</w:t>
      </w:r>
      <w:r w:rsidRPr="00A52279">
        <w:rPr>
          <w:color w:val="000000"/>
        </w:rPr>
        <w:t>0 – расстояние между центрами тяжести ветвей.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Расстояние в свету между полками двутавров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48" type="#_x0000_t75" style="width:230.25pt;height:21pt">
            <v:imagedata r:id="rId229" o:title=""/>
          </v:shape>
        </w:pic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Расстояние между ветвями увеличивать не требуется.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Проверка колонны на устойчивость относительно оси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у-у.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До проверки устойчивости колонны нужно скомпоновать сечение стержня, установить расстояние между планками, запроектировать планки, определить их размеры.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Расчетная длина ветви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49" type="#_x0000_t75" style="width:186pt;height:25.5pt" fillcolor="window">
            <v:imagedata r:id="rId230" o:title=""/>
          </v:shape>
        </w:pic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Принимаем расстояние в свету между планками </w:t>
      </w:r>
      <w:r w:rsidRPr="00A52279">
        <w:rPr>
          <w:color w:val="000000"/>
          <w:lang w:val="en-US"/>
        </w:rPr>
        <w:t>lob</w:t>
      </w:r>
      <w:r w:rsidRPr="00A52279">
        <w:rPr>
          <w:color w:val="000000"/>
        </w:rPr>
        <w:t xml:space="preserve"> = 160 см.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Длина планки </w:t>
      </w:r>
      <w:r w:rsidRPr="00A52279">
        <w:rPr>
          <w:color w:val="000000"/>
          <w:lang w:val="en-US"/>
        </w:rPr>
        <w:t>b</w:t>
      </w:r>
      <w:r w:rsidRPr="00A52279">
        <w:rPr>
          <w:color w:val="000000"/>
        </w:rPr>
        <w:t>пл принимается равной расстоянию в свету между ветвями плюс напуск на ветви по 25 мм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50" type="#_x0000_t75" style="width:159pt;height:21.75pt" fillcolor="window">
            <v:imagedata r:id="rId231" o:title="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Высоту планок </w:t>
      </w:r>
      <w:r w:rsidRPr="00A52279">
        <w:rPr>
          <w:color w:val="000000"/>
          <w:lang w:val="en-US"/>
        </w:rPr>
        <w:t>h</w:t>
      </w:r>
      <w:r w:rsidRPr="00A52279">
        <w:rPr>
          <w:color w:val="000000"/>
        </w:rPr>
        <w:t>пл устанавливают в пределах (0,5…0,8)</w:t>
      </w:r>
      <w:r w:rsidRPr="00A52279">
        <w:rPr>
          <w:color w:val="000000"/>
          <w:lang w:val="en-US"/>
        </w:rPr>
        <w:t>b</w:t>
      </w:r>
      <w:r w:rsidRPr="00A52279">
        <w:rPr>
          <w:color w:val="000000"/>
        </w:rPr>
        <w:t xml:space="preserve">=475…736 мм, где </w:t>
      </w:r>
      <w:r w:rsidRPr="00A52279">
        <w:rPr>
          <w:color w:val="000000"/>
          <w:lang w:val="en-US"/>
        </w:rPr>
        <w:t>b</w:t>
      </w:r>
      <w:r w:rsidRPr="00A52279">
        <w:rPr>
          <w:color w:val="000000"/>
        </w:rPr>
        <w:t xml:space="preserve"> = 920 мм – ширина сечения. Принимаем </w:t>
      </w:r>
      <w:r w:rsidRPr="00A52279">
        <w:rPr>
          <w:color w:val="000000"/>
          <w:lang w:val="en-US"/>
        </w:rPr>
        <w:t>h</w:t>
      </w:r>
      <w:r w:rsidRPr="00A52279">
        <w:rPr>
          <w:color w:val="000000"/>
        </w:rPr>
        <w:t>пл = 500 мм.</w:t>
      </w:r>
    </w:p>
    <w:p w:rsidR="003F4BFD" w:rsidRDefault="003F4BFD" w:rsidP="00A52279">
      <w:pPr>
        <w:pStyle w:val="a3"/>
        <w:spacing w:line="360" w:lineRule="auto"/>
        <w:ind w:firstLine="709"/>
        <w:rPr>
          <w:color w:val="000000"/>
          <w:lang w:val="en-US"/>
        </w:rPr>
      </w:pPr>
      <w:r w:rsidRPr="00A52279">
        <w:rPr>
          <w:color w:val="000000"/>
        </w:rPr>
        <w:t>Толщина планок принимается по условиям местной устойчивости и должна быть</w:t>
      </w:r>
    </w:p>
    <w:p w:rsidR="002A798E" w:rsidRPr="002A798E" w:rsidRDefault="002A798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51" type="#_x0000_t75" style="width:186.75pt;height:20.25pt" fillcolor="window">
            <v:imagedata r:id="rId232" o:title=""/>
          </v:shape>
        </w:pic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52" type="#_x0000_t75" style="width:173.25pt;height:20.25pt" fillcolor="window">
            <v:imagedata r:id="rId233" o:title=""/>
          </v:shape>
        </w:pict>
      </w:r>
      <w:r w:rsidR="003F4BFD" w:rsidRPr="00A52279">
        <w:rPr>
          <w:color w:val="000000"/>
        </w:rPr>
        <w:t>.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Окончательно принимаем планку из листа 750</w:t>
      </w:r>
      <w:r w:rsidRPr="00A52279">
        <w:rPr>
          <w:color w:val="000000"/>
        </w:rPr>
        <w:sym w:font="Symbol" w:char="F0B4"/>
      </w:r>
      <w:r w:rsidRPr="00A52279">
        <w:rPr>
          <w:color w:val="000000"/>
        </w:rPr>
        <w:t>500</w:t>
      </w:r>
      <w:r w:rsidRPr="00A52279">
        <w:rPr>
          <w:color w:val="000000"/>
        </w:rPr>
        <w:sym w:font="Symbol" w:char="F0B4"/>
      </w:r>
      <w:r w:rsidRPr="00A52279">
        <w:rPr>
          <w:color w:val="000000"/>
        </w:rPr>
        <w:t>18 мм.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Момент инерции стержня относительно оси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у-у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53" type="#_x0000_t75" style="width:366.75pt;height:24.75pt" fillcolor="window">
            <v:imagedata r:id="rId234" o:title=""/>
          </v:shape>
        </w:pic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Радиус инерции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54" type="#_x0000_t75" style="width:234pt;height:25.5pt" fillcolor="window">
            <v:imagedata r:id="rId235" o:title=""/>
          </v:shape>
        </w:pic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Гибкость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55" type="#_x0000_t75" style="width:188.25pt;height:22.5pt" fillcolor="window">
            <v:imagedata r:id="rId236" o:title=""/>
          </v:shape>
        </w:pic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Для вычисления приведенной гибкости λ</w:t>
      </w:r>
      <w:r w:rsidRPr="00A52279">
        <w:rPr>
          <w:color w:val="000000"/>
          <w:lang w:val="en-US"/>
        </w:rPr>
        <w:t>ef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относительно свободной оси проверяется отношение погонных жесткостей планки и ветви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56" type="#_x0000_t75" style="width:267pt;height:24.75pt" fillcolor="window">
            <v:imagedata r:id="rId237" o:title="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где</w:t>
      </w:r>
      <w:r w:rsidR="00E721B5" w:rsidRPr="00A52279">
        <w:rPr>
          <w:color w:val="000000"/>
        </w:rPr>
        <w:t xml:space="preserve"> </w:t>
      </w:r>
      <w:r w:rsidR="00604766">
        <w:rPr>
          <w:color w:val="000000"/>
        </w:rPr>
        <w:pict>
          <v:shape id="_x0000_i1257" type="#_x0000_t75" style="width:232.5pt;height:21pt" fillcolor="window">
            <v:imagedata r:id="rId238" o:title=""/>
          </v:shape>
        </w:pic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58" type="#_x0000_t75" style="width:190.5pt;height:21.75pt" fillcolor="window">
            <v:imagedata r:id="rId239" o:title=""/>
          </v:shape>
        </w:pic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59" type="#_x0000_t75" style="width:203.25pt;height:24pt" fillcolor="window">
            <v:imagedata r:id="rId240" o:title=""/>
          </v:shape>
        </w:pic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Приведенная гибкость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60" type="#_x0000_t75" style="width:4in;height:29.25pt" fillcolor="window">
            <v:imagedata r:id="rId241" o:title=""/>
          </v:shape>
        </w:pic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По [1,табл.72] в зависимости от </w:t>
      </w:r>
      <w:r w:rsidRPr="00A52279">
        <w:rPr>
          <w:color w:val="000000"/>
        </w:rPr>
        <w:sym w:font="Symbol" w:char="F06C"/>
      </w:r>
      <w:r w:rsidRPr="00A52279">
        <w:rPr>
          <w:color w:val="000000"/>
          <w:lang w:val="en-US"/>
        </w:rPr>
        <w:t>ef</w:t>
      </w:r>
      <w:r w:rsidRPr="00A52279">
        <w:rPr>
          <w:color w:val="000000"/>
        </w:rPr>
        <w:t xml:space="preserve"> находим коэффициент продольного изгиба </w:t>
      </w:r>
      <w:r w:rsidRPr="00A52279">
        <w:rPr>
          <w:color w:val="000000"/>
        </w:rPr>
        <w:sym w:font="Symbol" w:char="F06A"/>
      </w:r>
      <w:r w:rsidRPr="00A52279">
        <w:rPr>
          <w:color w:val="000000"/>
        </w:rPr>
        <w:t xml:space="preserve"> = 0,775.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Производим проверку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2A798E" w:rsidRDefault="00604766" w:rsidP="002A798E">
      <w:pPr>
        <w:pStyle w:val="a3"/>
        <w:suppressAutoHyphens/>
        <w:spacing w:line="360" w:lineRule="auto"/>
        <w:rPr>
          <w:color w:val="000000"/>
          <w:lang w:val="en-US"/>
        </w:rPr>
      </w:pPr>
      <w:r>
        <w:rPr>
          <w:color w:val="000000"/>
          <w:kern w:val="28"/>
        </w:rPr>
        <w:pict>
          <v:shape id="_x0000_i1261" type="#_x0000_t75" style="width:485.25pt;height:24.75pt" fillcolor="window">
            <v:imagedata r:id="rId242" o:title="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Устойчивость обеспечена.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Недонапряжение составило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62" type="#_x0000_t75" style="width:414.75pt;height:24.75pt" fillcolor="window">
            <v:imagedata r:id="rId243" o:title=""/>
          </v:shape>
        </w:pic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  <w:lang w:val="en-US"/>
        </w:rPr>
      </w:pPr>
      <w:bookmarkStart w:id="40" w:name="_Toc59377704"/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Условие не выполняется.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Поэтому принимаю по сортаменту два двутавра I 50Б1 имеющих следующие характеристики:</w:t>
      </w:r>
    </w:p>
    <w:p w:rsidR="00E721B5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  <w:lang w:val="en-US"/>
        </w:rPr>
        <w:t>Ab</w:t>
      </w:r>
      <w:r w:rsidRPr="00A52279">
        <w:rPr>
          <w:color w:val="000000"/>
        </w:rPr>
        <w:t xml:space="preserve"> = 92,98 см2;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  <w:lang w:val="en-US"/>
        </w:rPr>
        <w:t>A</w:t>
      </w:r>
      <w:r w:rsidRPr="00A52279">
        <w:rPr>
          <w:color w:val="000000"/>
        </w:rPr>
        <w:t xml:space="preserve"> = 2</w:t>
      </w:r>
      <w:r w:rsidRPr="00A52279">
        <w:rPr>
          <w:color w:val="000000"/>
          <w:lang w:val="en-US"/>
        </w:rPr>
        <w:t>Ab</w:t>
      </w:r>
      <w:r w:rsidRPr="00A52279">
        <w:rPr>
          <w:color w:val="000000"/>
        </w:rPr>
        <w:t xml:space="preserve"> = 92,98</w:t>
      </w:r>
      <w:r w:rsidRPr="00A52279">
        <w:rPr>
          <w:color w:val="000000"/>
          <w:lang w:val="en-US"/>
        </w:rPr>
        <w:sym w:font="Symbol" w:char="F0D7"/>
      </w:r>
      <w:r w:rsidRPr="00A52279">
        <w:rPr>
          <w:color w:val="000000"/>
        </w:rPr>
        <w:t xml:space="preserve">2 = 185,96 см2; </w:t>
      </w:r>
      <w:r w:rsidRPr="00A52279">
        <w:rPr>
          <w:color w:val="000000"/>
          <w:lang w:val="en-US"/>
        </w:rPr>
        <w:t>ix</w:t>
      </w:r>
      <w:r w:rsidRPr="00A52279">
        <w:rPr>
          <w:color w:val="000000"/>
        </w:rPr>
        <w:t xml:space="preserve"> = 20 см;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  <w:lang w:val="en-US"/>
        </w:rPr>
        <w:t>iy</w:t>
      </w:r>
      <w:r w:rsidRPr="00A52279">
        <w:rPr>
          <w:color w:val="000000"/>
        </w:rPr>
        <w:t xml:space="preserve">1 = 4,16 см; </w:t>
      </w:r>
      <w:r w:rsidRPr="00A52279">
        <w:rPr>
          <w:color w:val="000000"/>
          <w:lang w:val="en-US"/>
        </w:rPr>
        <w:t>Ix</w:t>
      </w:r>
      <w:r w:rsidRPr="00A52279">
        <w:rPr>
          <w:color w:val="000000"/>
        </w:rPr>
        <w:t xml:space="preserve"> = 37160 см4;</w:t>
      </w:r>
      <w:r w:rsidRPr="00A52279">
        <w:rPr>
          <w:color w:val="000000"/>
          <w:lang w:val="en-US"/>
        </w:rPr>
        <w:t>I</w:t>
      </w:r>
      <w:r w:rsidRPr="00A52279">
        <w:rPr>
          <w:color w:val="000000"/>
        </w:rPr>
        <w:t xml:space="preserve"> </w:t>
      </w:r>
      <w:r w:rsidRPr="00A52279">
        <w:rPr>
          <w:color w:val="000000"/>
          <w:lang w:val="en-US"/>
        </w:rPr>
        <w:t>y</w:t>
      </w:r>
      <w:r w:rsidRPr="00A52279">
        <w:rPr>
          <w:color w:val="000000"/>
        </w:rPr>
        <w:t>1 = 1606 см4;линейная плотность (масса 1пог.м) равна 73 кг/м; высота сечения Н = 49,2 см; толщина стенки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  <w:lang w:val="en-US"/>
        </w:rPr>
        <w:t>d</w:t>
      </w:r>
      <w:r w:rsidRPr="00A52279">
        <w:rPr>
          <w:color w:val="000000"/>
        </w:rPr>
        <w:t xml:space="preserve"> = 8,8 мм, ширина полки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  <w:lang w:val="en-US"/>
        </w:rPr>
        <w:t>bb</w:t>
      </w:r>
      <w:r w:rsidRPr="00A52279">
        <w:rPr>
          <w:color w:val="000000"/>
        </w:rPr>
        <w:t xml:space="preserve"> = 200 мм.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Проверяем устойчивость колонны относительно материальной оси, для чего определяем</w:t>
      </w:r>
    </w:p>
    <w:p w:rsidR="002A798E" w:rsidRDefault="002A798E" w:rsidP="00A52279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3F4BFD" w:rsidRPr="00A52279" w:rsidRDefault="00604766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63" type="#_x0000_t75" style="width:250.5pt;height:21pt" fillcolor="window">
            <v:imagedata r:id="rId244" o:title=""/>
          </v:shape>
        </w:pict>
      </w:r>
      <w:r w:rsidR="003F4BFD" w:rsidRPr="00A52279">
        <w:rPr>
          <w:color w:val="000000"/>
          <w:sz w:val="28"/>
          <w:szCs w:val="28"/>
        </w:rPr>
        <w:t>и по λ</w:t>
      </w:r>
      <w:r w:rsidR="003F4BFD" w:rsidRPr="00A52279">
        <w:rPr>
          <w:color w:val="000000"/>
          <w:sz w:val="28"/>
          <w:szCs w:val="28"/>
          <w:lang w:val="en-US"/>
        </w:rPr>
        <w:t>x</w:t>
      </w:r>
      <w:r w:rsidR="003F4BFD" w:rsidRPr="00A52279">
        <w:rPr>
          <w:color w:val="000000"/>
          <w:sz w:val="28"/>
          <w:szCs w:val="28"/>
        </w:rPr>
        <w:t xml:space="preserve"> определяем </w:t>
      </w:r>
      <w:r>
        <w:rPr>
          <w:color w:val="000000"/>
          <w:sz w:val="28"/>
          <w:szCs w:val="28"/>
        </w:rPr>
        <w:pict>
          <v:shape id="_x0000_i1264" type="#_x0000_t75" style="width:55.5pt;height:15.75pt" fillcolor="window">
            <v:imagedata r:id="rId245" o:title=""/>
          </v:shape>
        </w:pic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65" type="#_x0000_t75" style="width:444.75pt;height:27.75pt">
            <v:imagedata r:id="rId246" o:title=""/>
          </v:shape>
        </w:pict>
      </w:r>
      <w:r w:rsidR="003F4BFD" w:rsidRPr="00A52279">
        <w:rPr>
          <w:color w:val="000000"/>
        </w:rPr>
        <w:t xml:space="preserve">где </w:t>
      </w:r>
      <w:r w:rsidR="003F4BFD" w:rsidRPr="00A52279">
        <w:rPr>
          <w:color w:val="000000"/>
        </w:rPr>
        <w:sym w:font="Symbol" w:char="F067"/>
      </w:r>
      <w:r w:rsidR="003F4BFD" w:rsidRPr="00A52279">
        <w:rPr>
          <w:color w:val="000000"/>
        </w:rPr>
        <w:t>с = 1 – коэффициент условий работы по [1,табл.6].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E721B5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Предельная гибкость колонны </w:t>
      </w:r>
      <w:r w:rsidR="00604766">
        <w:rPr>
          <w:color w:val="000000"/>
        </w:rPr>
        <w:pict>
          <v:shape id="_x0000_i1266" type="#_x0000_t75" style="width:210.75pt;height:16.5pt" fillcolor="window">
            <v:imagedata r:id="rId247" o:title=""/>
          </v:shape>
        </w:pict>
      </w:r>
    </w:p>
    <w:p w:rsidR="002A798E" w:rsidRDefault="003F4BFD" w:rsidP="00A52279">
      <w:pPr>
        <w:pStyle w:val="a3"/>
        <w:spacing w:line="360" w:lineRule="auto"/>
        <w:ind w:firstLine="709"/>
        <w:rPr>
          <w:color w:val="000000"/>
          <w:lang w:val="en-US"/>
        </w:rPr>
      </w:pPr>
      <w:r w:rsidRPr="00A52279">
        <w:rPr>
          <w:color w:val="000000"/>
        </w:rPr>
        <w:t xml:space="preserve">где 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2A798E" w:rsidRDefault="00604766" w:rsidP="00A52279">
      <w:pPr>
        <w:pStyle w:val="a3"/>
        <w:spacing w:line="360" w:lineRule="auto"/>
        <w:ind w:firstLine="709"/>
        <w:rPr>
          <w:color w:val="000000"/>
          <w:lang w:val="en-US"/>
        </w:rPr>
      </w:pPr>
      <w:r>
        <w:rPr>
          <w:color w:val="000000"/>
        </w:rPr>
        <w:pict>
          <v:shape id="_x0000_i1267" type="#_x0000_t75" style="width:425.25pt;height:26.25pt" fillcolor="window">
            <v:imagedata r:id="rId248" o:title=""/>
          </v:shape>
        </w:pict>
      </w:r>
      <w:r w:rsidR="003F4BFD" w:rsidRPr="00A52279">
        <w:rPr>
          <w:color w:val="000000"/>
        </w:rPr>
        <w:t xml:space="preserve">– 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коэффициент, учитывающий недонапряжение колонны.</w:t>
      </w:r>
    </w:p>
    <w:p w:rsidR="003F4BFD" w:rsidRPr="00A52279" w:rsidRDefault="003F4BFD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A52279">
        <w:rPr>
          <w:color w:val="000000"/>
          <w:sz w:val="28"/>
          <w:szCs w:val="28"/>
        </w:rPr>
        <w:t>Условие выполняется.</w:t>
      </w:r>
    </w:p>
    <w:p w:rsidR="003F4BFD" w:rsidRPr="00A52279" w:rsidRDefault="003F4BFD" w:rsidP="00A52279">
      <w:pPr>
        <w:pStyle w:val="3"/>
        <w:spacing w:line="360" w:lineRule="auto"/>
        <w:ind w:firstLine="709"/>
        <w:jc w:val="both"/>
        <w:rPr>
          <w:color w:val="000000"/>
        </w:rPr>
      </w:pPr>
      <w:r w:rsidRPr="00A52279">
        <w:rPr>
          <w:color w:val="000000"/>
        </w:rPr>
        <w:t>Расчет колонны на устойчивость относительно свободной оси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  <w:lang w:val="en-US"/>
        </w:rPr>
        <w:t>y</w:t>
      </w:r>
      <w:r w:rsidRPr="00A52279">
        <w:rPr>
          <w:color w:val="000000"/>
        </w:rPr>
        <w:t>-</w:t>
      </w:r>
      <w:r w:rsidRPr="00A52279">
        <w:rPr>
          <w:color w:val="000000"/>
          <w:lang w:val="en-US"/>
        </w:rPr>
        <w:t>y</w:t>
      </w:r>
    </w:p>
    <w:p w:rsidR="003F4BFD" w:rsidRPr="00A52279" w:rsidRDefault="003F4BFD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  <w:lang w:val="en-US"/>
        </w:rPr>
        <w:pict>
          <v:shape id="_x0000_i1268" type="#_x0000_t75" style="width:196.5pt;height:24.75pt" fillcolor="window">
            <v:imagedata r:id="rId216" o:title=""/>
          </v:shape>
        </w:pict>
      </w:r>
    </w:p>
    <w:p w:rsidR="003F4BFD" w:rsidRPr="00A52279" w:rsidRDefault="003F4BFD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A52279">
        <w:rPr>
          <w:color w:val="000000"/>
          <w:sz w:val="28"/>
          <w:szCs w:val="28"/>
        </w:rPr>
        <w:t>Коэффициент μ</w:t>
      </w:r>
      <w:r w:rsidRPr="00A52279">
        <w:rPr>
          <w:color w:val="000000"/>
          <w:sz w:val="28"/>
          <w:szCs w:val="28"/>
          <w:lang w:val="en-US"/>
        </w:rPr>
        <w:t>y</w:t>
      </w:r>
      <w:r w:rsidRPr="00A52279">
        <w:rPr>
          <w:color w:val="000000"/>
          <w:sz w:val="28"/>
          <w:szCs w:val="28"/>
        </w:rPr>
        <w:t xml:space="preserve"> = 2 (принята расчетная схема «консоль»)</w:t>
      </w:r>
    </w:p>
    <w:p w:rsidR="00E721B5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Подбор сечения колонн относительно оси </w:t>
      </w:r>
      <w:r w:rsidRPr="00A52279">
        <w:rPr>
          <w:color w:val="000000"/>
          <w:lang w:val="en-US"/>
        </w:rPr>
        <w:t>y</w:t>
      </w:r>
      <w:r w:rsidRPr="00A52279">
        <w:rPr>
          <w:color w:val="000000"/>
        </w:rPr>
        <w:t>-</w:t>
      </w:r>
      <w:r w:rsidRPr="00A52279">
        <w:rPr>
          <w:color w:val="000000"/>
          <w:lang w:val="en-US"/>
        </w:rPr>
        <w:t>y</w:t>
      </w:r>
      <w:r w:rsidRPr="00A52279">
        <w:rPr>
          <w:color w:val="000000"/>
        </w:rPr>
        <w:t xml:space="preserve"> производится из условия ее равноустойчивости (равенства гибкости λ</w:t>
      </w:r>
      <w:r w:rsidRPr="00A52279">
        <w:rPr>
          <w:color w:val="000000"/>
          <w:lang w:val="en-US"/>
        </w:rPr>
        <w:t>x</w:t>
      </w:r>
      <w:r w:rsidRPr="00A52279">
        <w:rPr>
          <w:color w:val="000000"/>
        </w:rPr>
        <w:t xml:space="preserve"> относительно </w:t>
      </w:r>
      <w:r w:rsidRPr="00A52279">
        <w:rPr>
          <w:color w:val="000000"/>
          <w:lang w:val="en-US"/>
        </w:rPr>
        <w:t>x</w:t>
      </w:r>
      <w:r w:rsidRPr="00A52279">
        <w:rPr>
          <w:color w:val="000000"/>
        </w:rPr>
        <w:t>-</w:t>
      </w:r>
      <w:r w:rsidRPr="00A52279">
        <w:rPr>
          <w:color w:val="000000"/>
          <w:lang w:val="en-US"/>
        </w:rPr>
        <w:t>x</w:t>
      </w:r>
      <w:r w:rsidRPr="00A52279">
        <w:rPr>
          <w:color w:val="000000"/>
        </w:rPr>
        <w:t xml:space="preserve"> и приведенной гибкости λ</w:t>
      </w:r>
      <w:r w:rsidRPr="00A52279">
        <w:rPr>
          <w:color w:val="000000"/>
          <w:lang w:val="en-US"/>
        </w:rPr>
        <w:t>ef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 xml:space="preserve">относительно оси </w:t>
      </w:r>
      <w:r w:rsidRPr="00A52279">
        <w:rPr>
          <w:color w:val="000000"/>
          <w:lang w:val="en-US"/>
        </w:rPr>
        <w:t>y</w:t>
      </w:r>
      <w:r w:rsidRPr="00A52279">
        <w:rPr>
          <w:color w:val="000000"/>
        </w:rPr>
        <w:t>-</w:t>
      </w:r>
      <w:r w:rsidRPr="00A52279">
        <w:rPr>
          <w:color w:val="000000"/>
          <w:lang w:val="en-US"/>
        </w:rPr>
        <w:t>y</w:t>
      </w:r>
      <w:r w:rsidRPr="00A52279">
        <w:rPr>
          <w:color w:val="000000"/>
        </w:rPr>
        <w:t xml:space="preserve">), которое достигается за счет изменения расстояния между ветвями </w:t>
      </w:r>
      <w:r w:rsidRPr="00A52279">
        <w:rPr>
          <w:color w:val="000000"/>
          <w:lang w:val="en-US"/>
        </w:rPr>
        <w:t>bo</w:t>
      </w:r>
      <w:r w:rsidRPr="00A52279">
        <w:rPr>
          <w:color w:val="000000"/>
        </w:rPr>
        <w:t>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Приведенная гибкость </w:t>
      </w:r>
      <w:r w:rsidRPr="00A52279">
        <w:rPr>
          <w:color w:val="000000"/>
        </w:rPr>
        <w:sym w:font="Symbol" w:char="F06C"/>
      </w:r>
      <w:r w:rsidRPr="00A52279">
        <w:rPr>
          <w:color w:val="000000"/>
          <w:lang w:val="en-US"/>
        </w:rPr>
        <w:t>ef</w:t>
      </w:r>
      <w:r w:rsidRPr="00A52279">
        <w:rPr>
          <w:color w:val="000000"/>
        </w:rPr>
        <w:t xml:space="preserve"> определяется по [1,табл.7] для колонны с планками</w:t>
      </w:r>
    </w:p>
    <w:p w:rsidR="002A798E" w:rsidRDefault="002A798E" w:rsidP="00A52279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E721B5" w:rsidRPr="00A52279" w:rsidRDefault="00604766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69" type="#_x0000_t75" style="width:87.75pt;height:27pt" fillcolor="window">
            <v:imagedata r:id="rId217" o:title=""/>
          </v:shape>
        </w:pict>
      </w:r>
      <w:r w:rsidR="003F4BFD" w:rsidRPr="00A52279">
        <w:rPr>
          <w:color w:val="000000"/>
          <w:sz w:val="28"/>
          <w:szCs w:val="28"/>
        </w:rPr>
        <w:t xml:space="preserve"> при </w:t>
      </w:r>
      <w:r>
        <w:rPr>
          <w:color w:val="000000"/>
          <w:sz w:val="28"/>
          <w:szCs w:val="28"/>
        </w:rPr>
        <w:pict>
          <v:shape id="_x0000_i1270" type="#_x0000_t75" style="width:105.75pt;height:24pt" fillcolor="window">
            <v:imagedata r:id="rId218" o:title=""/>
          </v:shape>
        </w:pic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Приравнивая </w:t>
      </w:r>
      <w:r w:rsidR="00604766">
        <w:rPr>
          <w:color w:val="000000"/>
        </w:rPr>
        <w:pict>
          <v:shape id="_x0000_i1271" type="#_x0000_t75" style="width:130.5pt;height:30pt" fillcolor="window">
            <v:imagedata r:id="rId225" o:title=""/>
          </v:shape>
        </w:pict>
      </w:r>
      <w:r w:rsidRPr="00A52279">
        <w:rPr>
          <w:color w:val="000000"/>
        </w:rPr>
        <w:t xml:space="preserve"> находим требуемое значение гибкости относительно свободной оси</w:t>
      </w:r>
    </w:p>
    <w:p w:rsidR="00E721B5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Задаюсь </w:t>
      </w:r>
      <w:r w:rsidR="00604766">
        <w:rPr>
          <w:color w:val="000000"/>
        </w:rPr>
        <w:pict>
          <v:shape id="_x0000_i1272" type="#_x0000_t75" style="width:66.75pt;height:25.5pt" fillcolor="window">
            <v:imagedata r:id="rId249" o:title=""/>
          </v:shape>
        </w:pict>
      </w:r>
    </w:p>
    <w:p w:rsidR="00E721B5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По λ</w:t>
      </w:r>
      <w:r w:rsidRPr="00A52279">
        <w:rPr>
          <w:color w:val="000000"/>
          <w:lang w:val="en-US"/>
        </w:rPr>
        <w:t>y</w:t>
      </w:r>
      <w:r w:rsidRPr="00A52279">
        <w:rPr>
          <w:color w:val="000000"/>
        </w:rPr>
        <w:t xml:space="preserve"> находим радиус инерции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73" type="#_x0000_t75" style="width:228pt;height:24.75pt" fillcolor="window">
            <v:imagedata r:id="rId250" o:title=""/>
          </v:shape>
        </w:pic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E721B5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Воспользовавшись приближенными значениями радиусов инерции по [6,табл.11], определяем ширину сечения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74" type="#_x0000_t75" style="width:204pt;height:23.25pt" fillcolor="window">
            <v:imagedata r:id="rId251" o:title=""/>
          </v:shape>
        </w:pic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Принимаем </w:t>
      </w:r>
      <w:r w:rsidRPr="00A52279">
        <w:rPr>
          <w:color w:val="000000"/>
          <w:lang w:val="en-US"/>
        </w:rPr>
        <w:t>b</w:t>
      </w:r>
      <w:r w:rsidRPr="00A52279">
        <w:rPr>
          <w:color w:val="000000"/>
        </w:rPr>
        <w:t xml:space="preserve"> = 900 мм.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Расстояние в свету между полками двутавров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75" type="#_x0000_t75" style="width:230.25pt;height:21pt">
            <v:imagedata r:id="rId252" o:title=""/>
          </v:shape>
        </w:pic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Расстояние между ветвями увеличивать не требуется.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Проверка колонны на устойчивость относительно оси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у-у.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До проверки устойчивости колонны нужно скомпоновать сечение стержня, установить расстояние между планками, запроектировать планки, определить их размеры.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Расчетная длина ветви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76" type="#_x0000_t75" style="width:199.5pt;height:25.5pt" fillcolor="window">
            <v:imagedata r:id="rId253" o:title=""/>
          </v:shape>
        </w:pic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Принимаем расстояние в свету между планками </w:t>
      </w:r>
      <w:r w:rsidRPr="00A52279">
        <w:rPr>
          <w:color w:val="000000"/>
          <w:lang w:val="en-US"/>
        </w:rPr>
        <w:t>lob</w:t>
      </w:r>
      <w:r w:rsidRPr="00A52279">
        <w:rPr>
          <w:color w:val="000000"/>
        </w:rPr>
        <w:t xml:space="preserve"> = 126 см.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Длина планки </w:t>
      </w:r>
      <w:r w:rsidRPr="00A52279">
        <w:rPr>
          <w:color w:val="000000"/>
          <w:lang w:val="en-US"/>
        </w:rPr>
        <w:t>b</w:t>
      </w:r>
      <w:r w:rsidRPr="00A52279">
        <w:rPr>
          <w:color w:val="000000"/>
        </w:rPr>
        <w:t>пл принимается равной расстоянию в свету между ветвями плюс напуск на ветви по 30 мм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77" type="#_x0000_t75" style="width:159pt;height:21.75pt" fillcolor="window">
            <v:imagedata r:id="rId254" o:title="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Высоту планок </w:t>
      </w:r>
      <w:r w:rsidRPr="00A52279">
        <w:rPr>
          <w:color w:val="000000"/>
          <w:lang w:val="en-US"/>
        </w:rPr>
        <w:t>h</w:t>
      </w:r>
      <w:r w:rsidRPr="00A52279">
        <w:rPr>
          <w:color w:val="000000"/>
        </w:rPr>
        <w:t>пл устанавливают в пределах (0,5…0,8)</w:t>
      </w:r>
      <w:r w:rsidRPr="00A52279">
        <w:rPr>
          <w:color w:val="000000"/>
          <w:lang w:val="en-US"/>
        </w:rPr>
        <w:t>b</w:t>
      </w:r>
      <w:r w:rsidRPr="00A52279">
        <w:rPr>
          <w:color w:val="000000"/>
        </w:rPr>
        <w:t xml:space="preserve">=450…720 мм, где </w:t>
      </w:r>
      <w:r w:rsidRPr="00A52279">
        <w:rPr>
          <w:color w:val="000000"/>
          <w:lang w:val="en-US"/>
        </w:rPr>
        <w:t>b</w:t>
      </w:r>
      <w:r w:rsidRPr="00A52279">
        <w:rPr>
          <w:color w:val="000000"/>
        </w:rPr>
        <w:t xml:space="preserve"> = 900 мм – ширина сечения. Принимаем </w:t>
      </w:r>
      <w:r w:rsidRPr="00A52279">
        <w:rPr>
          <w:color w:val="000000"/>
          <w:lang w:val="en-US"/>
        </w:rPr>
        <w:t>h</w:t>
      </w:r>
      <w:r w:rsidRPr="00A52279">
        <w:rPr>
          <w:color w:val="000000"/>
        </w:rPr>
        <w:t>пл = 540 мм.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Толщина планок принимается по условиям местной устойчивости и должна быть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78" type="#_x0000_t75" style="width:177pt;height:20.25pt" fillcolor="window">
            <v:imagedata r:id="rId255" o:title=""/>
          </v:shape>
        </w:pic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79" type="#_x0000_t75" style="width:183.75pt;height:20.25pt" fillcolor="window">
            <v:imagedata r:id="rId256" o:title=""/>
          </v:shape>
        </w:pict>
      </w:r>
      <w:r w:rsidR="003F4BFD" w:rsidRPr="00A52279">
        <w:rPr>
          <w:color w:val="000000"/>
        </w:rPr>
        <w:t>.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Окончательно принимаем планку из листа 760</w:t>
      </w:r>
      <w:r w:rsidRPr="00A52279">
        <w:rPr>
          <w:color w:val="000000"/>
        </w:rPr>
        <w:sym w:font="Symbol" w:char="F0B4"/>
      </w:r>
      <w:r w:rsidRPr="00A52279">
        <w:rPr>
          <w:color w:val="000000"/>
        </w:rPr>
        <w:t>540</w:t>
      </w:r>
      <w:r w:rsidRPr="00A52279">
        <w:rPr>
          <w:color w:val="000000"/>
        </w:rPr>
        <w:sym w:font="Symbol" w:char="F0B4"/>
      </w:r>
      <w:r w:rsidRPr="00A52279">
        <w:rPr>
          <w:color w:val="000000"/>
        </w:rPr>
        <w:t>20 мм.</w:t>
      </w:r>
    </w:p>
    <w:p w:rsidR="003F4BFD" w:rsidRDefault="003F4BFD" w:rsidP="00A52279">
      <w:pPr>
        <w:pStyle w:val="a3"/>
        <w:spacing w:line="360" w:lineRule="auto"/>
        <w:ind w:firstLine="709"/>
        <w:rPr>
          <w:color w:val="000000"/>
          <w:lang w:val="en-US"/>
        </w:rPr>
      </w:pPr>
      <w:r w:rsidRPr="00A52279">
        <w:rPr>
          <w:color w:val="000000"/>
        </w:rPr>
        <w:t>Все найденные размеры отражены на рис.16.</w:t>
      </w:r>
    </w:p>
    <w:p w:rsidR="002A798E" w:rsidRPr="002A798E" w:rsidRDefault="002A798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80" type="#_x0000_t75" style="width:411pt;height:231pt">
            <v:imagedata r:id="rId257" o:title="" croptop="5512f" cropbottom="3868f" cropleft="10508f" cropright="9328f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Рис. 16. Составной стержень колонны на планках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Момент инерции стержня относительно оси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у-у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81" type="#_x0000_t75" style="width:5in;height:24.75pt" fillcolor="window">
            <v:imagedata r:id="rId258" o:title=""/>
          </v:shape>
        </w:pic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Радиус инерции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82" type="#_x0000_t75" style="width:241.5pt;height:25.5pt" fillcolor="window">
            <v:imagedata r:id="rId259" o:title=""/>
          </v:shape>
        </w:pic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Гибкость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83" type="#_x0000_t75" style="width:200.25pt;height:22.5pt" fillcolor="window">
            <v:imagedata r:id="rId260" o:title="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Для вычисления приведенной гибкости λ</w:t>
      </w:r>
      <w:r w:rsidRPr="00A52279">
        <w:rPr>
          <w:color w:val="000000"/>
          <w:lang w:val="en-US"/>
        </w:rPr>
        <w:t>ef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относительно свободной оси проверяется отношение погонных жесткостей планки и ветви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84" type="#_x0000_t75" style="width:267pt;height:24.75pt" fillcolor="window">
            <v:imagedata r:id="rId261" o:title="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где</w:t>
      </w:r>
      <w:r w:rsidR="00E721B5" w:rsidRPr="00A52279">
        <w:rPr>
          <w:color w:val="000000"/>
        </w:rPr>
        <w:t xml:space="preserve"> </w:t>
      </w:r>
      <w:r w:rsidR="00604766">
        <w:rPr>
          <w:color w:val="000000"/>
        </w:rPr>
        <w:pict>
          <v:shape id="_x0000_i1285" type="#_x0000_t75" style="width:226.5pt;height:21pt" fillcolor="window">
            <v:imagedata r:id="rId262" o:title=""/>
          </v:shape>
        </w:pic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86" type="#_x0000_t75" style="width:189pt;height:21.75pt" fillcolor="window">
            <v:imagedata r:id="rId263" o:title=""/>
          </v:shape>
        </w:pic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87" type="#_x0000_t75" style="width:202.5pt;height:24pt" fillcolor="window">
            <v:imagedata r:id="rId264" o:title=""/>
          </v:shape>
        </w:pic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Приведенная гибкость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88" type="#_x0000_t75" style="width:286.5pt;height:29.25pt" fillcolor="window">
            <v:imagedata r:id="rId265" o:title=""/>
          </v:shape>
        </w:pic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По [1,табл.72] в зависимости от </w:t>
      </w:r>
      <w:r w:rsidRPr="00A52279">
        <w:rPr>
          <w:color w:val="000000"/>
        </w:rPr>
        <w:sym w:font="Symbol" w:char="F06C"/>
      </w:r>
      <w:r w:rsidRPr="00A52279">
        <w:rPr>
          <w:color w:val="000000"/>
          <w:lang w:val="en-US"/>
        </w:rPr>
        <w:t>ef</w:t>
      </w:r>
      <w:r w:rsidRPr="00A52279">
        <w:rPr>
          <w:color w:val="000000"/>
        </w:rPr>
        <w:t xml:space="preserve"> находим коэффициент продольного изгиба </w:t>
      </w:r>
      <w:r w:rsidRPr="00A52279">
        <w:rPr>
          <w:color w:val="000000"/>
        </w:rPr>
        <w:sym w:font="Symbol" w:char="F06A"/>
      </w:r>
      <w:r w:rsidRPr="00A52279">
        <w:rPr>
          <w:color w:val="000000"/>
        </w:rPr>
        <w:t xml:space="preserve"> = 0,848.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Производим проверку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  <w:lang w:val="en-US"/>
        </w:rPr>
      </w:pPr>
    </w:p>
    <w:p w:rsidR="002A798E" w:rsidRDefault="00604766" w:rsidP="002A798E">
      <w:pPr>
        <w:pStyle w:val="a3"/>
        <w:suppressAutoHyphens/>
        <w:spacing w:line="360" w:lineRule="auto"/>
        <w:rPr>
          <w:color w:val="000000"/>
          <w:lang w:val="en-US"/>
        </w:rPr>
      </w:pPr>
      <w:r>
        <w:rPr>
          <w:color w:val="000000"/>
          <w:kern w:val="28"/>
        </w:rPr>
        <w:pict>
          <v:shape id="_x0000_i1289" type="#_x0000_t75" style="width:495pt;height:24.75pt" fillcolor="window">
            <v:imagedata r:id="rId266" o:title=""/>
          </v:shape>
        </w:pict>
      </w:r>
    </w:p>
    <w:p w:rsidR="003F4BFD" w:rsidRPr="00A52279" w:rsidRDefault="00E721B5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 </w:t>
      </w:r>
      <w:r w:rsidR="003F4BFD" w:rsidRPr="00A52279">
        <w:rPr>
          <w:color w:val="000000"/>
        </w:rPr>
        <w:t>Устойчивость обеспечена.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Недонапряжение составило</w:t>
      </w:r>
    </w:p>
    <w:p w:rsidR="002A798E" w:rsidRDefault="002A798E" w:rsidP="00A52279">
      <w:pPr>
        <w:pStyle w:val="3"/>
        <w:spacing w:line="360" w:lineRule="auto"/>
        <w:ind w:firstLine="709"/>
        <w:jc w:val="both"/>
        <w:rPr>
          <w:color w:val="000000"/>
          <w:lang w:val="en-US"/>
        </w:rPr>
      </w:pPr>
    </w:p>
    <w:p w:rsidR="003F4BFD" w:rsidRPr="00A52279" w:rsidRDefault="00604766" w:rsidP="00A52279">
      <w:pPr>
        <w:pStyle w:val="3"/>
        <w:spacing w:line="360" w:lineRule="auto"/>
        <w:ind w:firstLine="709"/>
        <w:jc w:val="both"/>
        <w:rPr>
          <w:color w:val="000000"/>
          <w:lang w:val="en-US"/>
        </w:rPr>
      </w:pPr>
      <w:r>
        <w:rPr>
          <w:color w:val="000000"/>
        </w:rPr>
        <w:pict>
          <v:shape id="_x0000_i1290" type="#_x0000_t75" style="width:411pt;height:24.75pt" fillcolor="window">
            <v:imagedata r:id="rId267" o:title=""/>
          </v:shape>
        </w:pict>
      </w:r>
    </w:p>
    <w:p w:rsidR="003F4BFD" w:rsidRPr="00A52279" w:rsidRDefault="003F4BFD" w:rsidP="00A52279">
      <w:pPr>
        <w:widowControl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3F4BFD" w:rsidRPr="002A798E" w:rsidRDefault="003F4BFD" w:rsidP="002A798E">
      <w:pPr>
        <w:pStyle w:val="3"/>
        <w:keepNext w:val="0"/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</w:rPr>
      </w:pPr>
      <w:r w:rsidRPr="002A798E">
        <w:rPr>
          <w:b/>
          <w:bCs/>
          <w:color w:val="000000"/>
          <w:kern w:val="28"/>
        </w:rPr>
        <w:t>6.</w:t>
      </w:r>
      <w:r w:rsidR="002A798E" w:rsidRPr="002A798E">
        <w:rPr>
          <w:b/>
          <w:bCs/>
          <w:color w:val="000000"/>
          <w:kern w:val="28"/>
          <w:lang w:val="en-US"/>
        </w:rPr>
        <w:t>3</w:t>
      </w:r>
      <w:r w:rsidR="002A798E">
        <w:rPr>
          <w:b/>
          <w:bCs/>
          <w:color w:val="000000"/>
          <w:kern w:val="28"/>
          <w:lang w:val="en-US"/>
        </w:rPr>
        <w:t xml:space="preserve"> </w:t>
      </w:r>
      <w:r w:rsidR="002A798E">
        <w:rPr>
          <w:b/>
          <w:bCs/>
          <w:color w:val="000000"/>
          <w:kern w:val="28"/>
        </w:rPr>
        <w:t>Р</w:t>
      </w:r>
      <w:r w:rsidRPr="002A798E">
        <w:rPr>
          <w:b/>
          <w:bCs/>
          <w:color w:val="000000"/>
          <w:kern w:val="28"/>
        </w:rPr>
        <w:t>асчет планок</w:t>
      </w:r>
      <w:bookmarkEnd w:id="40"/>
    </w:p>
    <w:p w:rsidR="003F4BFD" w:rsidRPr="00A52279" w:rsidRDefault="003F4BFD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Расчет соединительных планок сжатых составных стержней выполняется на условную поперечную силу </w:t>
      </w:r>
      <w:r w:rsidRPr="00A52279">
        <w:rPr>
          <w:color w:val="000000"/>
          <w:lang w:val="en-US"/>
        </w:rPr>
        <w:t>Qfic</w:t>
      </w:r>
      <w:r w:rsidRPr="00A52279">
        <w:rPr>
          <w:color w:val="000000"/>
        </w:rPr>
        <w:t>, принимаемую постоянной по всей длине стержня колонны и определяемую по формуле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91" type="#_x0000_t75" style="width:346.5pt;height:50.25pt" fillcolor="window">
            <v:imagedata r:id="rId268" o:title="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где </w:t>
      </w:r>
      <w:r w:rsidRPr="00A52279">
        <w:rPr>
          <w:color w:val="000000"/>
        </w:rPr>
        <w:sym w:font="Symbol" w:char="F06A"/>
      </w:r>
      <w:r w:rsidRPr="00A52279">
        <w:rPr>
          <w:color w:val="000000"/>
        </w:rPr>
        <w:t xml:space="preserve"> = 0,848 – коэффициент продольного изгиба, принимаемый для составного стержня в плоскости соединительных элементов.</w:t>
      </w:r>
    </w:p>
    <w:p w:rsidR="00E721B5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Поперечная сила, приходящаяся на планку одной грани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92" type="#_x0000_t75" style="width:218.25pt;height:25.5pt" fillcolor="window">
            <v:imagedata r:id="rId269" o:title=""/>
          </v:shape>
        </w:pic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E721B5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Сдвигающая сила в месте прикрепления планки к ветви колонны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93" type="#_x0000_t75" style="width:249pt;height:23.25pt" fillcolor="window">
            <v:imagedata r:id="rId270" o:title=""/>
          </v:shape>
        </w:pic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Момент, изгибающий планку в ее плоскости,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  <w:lang w:val="en-US"/>
        </w:rPr>
      </w:pPr>
      <w:r>
        <w:rPr>
          <w:color w:val="000000"/>
        </w:rPr>
        <w:pict>
          <v:shape id="_x0000_i1294" type="#_x0000_t75" style="width:257.25pt;height:21.75pt" fillcolor="window">
            <v:imagedata r:id="rId271" o:title=""/>
          </v:shape>
        </w:pic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Приварку планок толщиной </w:t>
      </w:r>
      <w:r w:rsidRPr="00A52279">
        <w:rPr>
          <w:color w:val="000000"/>
          <w:lang w:val="en-US"/>
        </w:rPr>
        <w:t>t</w:t>
      </w:r>
      <w:r w:rsidRPr="00A52279">
        <w:rPr>
          <w:color w:val="000000"/>
        </w:rPr>
        <w:t xml:space="preserve">пл = 20 мм к полкам швеллеров производим полуавтоматической сваркой, принимая катет сварного шва </w:t>
      </w:r>
      <w:r w:rsidRPr="00A52279">
        <w:rPr>
          <w:color w:val="000000"/>
          <w:lang w:val="en-US"/>
        </w:rPr>
        <w:t>kf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= 6 мм.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Учитывая, что несущая способность планки больше, чем несущая способность сварного шва с катетом </w:t>
      </w:r>
      <w:r w:rsidRPr="00A52279">
        <w:rPr>
          <w:color w:val="000000"/>
          <w:lang w:val="en-US"/>
        </w:rPr>
        <w:t>kf</w:t>
      </w:r>
      <w:r w:rsidRPr="00A52279">
        <w:rPr>
          <w:color w:val="000000"/>
        </w:rPr>
        <w:t xml:space="preserve"> ≤ </w:t>
      </w:r>
      <w:r w:rsidRPr="00A52279">
        <w:rPr>
          <w:color w:val="000000"/>
          <w:lang w:val="en-US"/>
        </w:rPr>
        <w:t>t</w:t>
      </w:r>
      <w:r w:rsidRPr="00A52279">
        <w:rPr>
          <w:color w:val="000000"/>
        </w:rPr>
        <w:t xml:space="preserve">пл, достаточно проверить прочность сварного шва. Расчет производится на равнодействующую напряжений в шве от изгибающего момента </w:t>
      </w:r>
      <w:r w:rsidRPr="00A52279">
        <w:rPr>
          <w:color w:val="000000"/>
          <w:lang w:val="en-US"/>
        </w:rPr>
        <w:t>M</w:t>
      </w:r>
      <w:r w:rsidRPr="00A52279">
        <w:rPr>
          <w:color w:val="000000"/>
        </w:rPr>
        <w:t xml:space="preserve">1 и поперечной силы </w:t>
      </w:r>
      <w:r w:rsidRPr="00A52279">
        <w:rPr>
          <w:color w:val="000000"/>
          <w:lang w:val="en-US"/>
        </w:rPr>
        <w:t>F</w:t>
      </w:r>
      <w:r w:rsidRPr="00A52279">
        <w:rPr>
          <w:color w:val="000000"/>
        </w:rPr>
        <w:t>.</w:t>
      </w:r>
    </w:p>
    <w:p w:rsidR="00E721B5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Так как для полуавтоматической сварки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  <w:lang w:val="en-US"/>
        </w:rPr>
      </w:pPr>
      <w:r>
        <w:rPr>
          <w:color w:val="000000"/>
        </w:rPr>
        <w:pict>
          <v:shape id="_x0000_i1295" type="#_x0000_t75" style="width:251.25pt;height:24pt" fillcolor="window">
            <v:imagedata r:id="rId272" o:title=""/>
          </v:shape>
        </w:pic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прочность шва проверяем по металлу шва.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96" type="#_x0000_t75" style="width:186pt;height:22.5pt" fillcolor="window">
            <v:imagedata r:id="rId273" o:title=""/>
          </v:shape>
        </w:pict>
      </w:r>
      <w:r w:rsidR="003F4BFD" w:rsidRPr="00A52279">
        <w:rPr>
          <w:color w:val="000000"/>
        </w:rPr>
        <w:t xml:space="preserve"> – расчетная длина шва</w:t>
      </w:r>
    </w:p>
    <w:p w:rsidR="002A798E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97" type="#_x0000_t75" style="width:276pt;height:26.25pt" fillcolor="window">
            <v:imagedata r:id="rId274" o:title=""/>
          </v:shape>
        </w:pict>
      </w:r>
      <w:r w:rsidR="003F4BFD" w:rsidRPr="00A52279">
        <w:rPr>
          <w:color w:val="000000"/>
        </w:rPr>
        <w:t xml:space="preserve"> 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– момент сопротивления расчетного сечения шва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Напряжение от изгиба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98" type="#_x0000_t75" style="width:282.75pt;height:25.5pt" fillcolor="window">
            <v:imagedata r:id="rId275" o:title=""/>
          </v:shape>
        </w:pic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Напряжение от поперечной силы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299" type="#_x0000_t75" style="width:261.75pt;height:26.25pt" fillcolor="window">
            <v:imagedata r:id="rId276" o:title=""/>
          </v:shape>
        </w:pic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где.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300" type="#_x0000_t75" style="width:236.25pt;height:26.25pt" fillcolor="window">
            <v:imagedata r:id="rId277" o:title=""/>
          </v:shape>
        </w:pic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Проверяем прочность шва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2A798E" w:rsidRDefault="00604766" w:rsidP="002A798E">
      <w:pPr>
        <w:pStyle w:val="a3"/>
        <w:suppressAutoHyphens/>
        <w:spacing w:line="360" w:lineRule="auto"/>
        <w:rPr>
          <w:color w:val="000000"/>
        </w:rPr>
      </w:pPr>
      <w:r>
        <w:rPr>
          <w:color w:val="000000"/>
          <w:kern w:val="28"/>
        </w:rPr>
        <w:pict>
          <v:shape id="_x0000_i1301" type="#_x0000_t75" style="width:492pt;height:30.75pt" fillcolor="window">
            <v:imagedata r:id="rId278" o:title=""/>
          </v:shape>
        </w:pict>
      </w:r>
    </w:p>
    <w:p w:rsidR="003F4BFD" w:rsidRPr="00A52279" w:rsidRDefault="00E721B5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 </w:t>
      </w:r>
      <w:r w:rsidR="003F4BFD" w:rsidRPr="00A52279">
        <w:rPr>
          <w:color w:val="000000"/>
        </w:rPr>
        <w:t>Прочность обеспечена.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2A798E" w:rsidRDefault="003F4BFD" w:rsidP="002A798E">
      <w:pPr>
        <w:pStyle w:val="3"/>
        <w:keepNext w:val="0"/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</w:rPr>
      </w:pPr>
      <w:bookmarkStart w:id="41" w:name="_Toc59377705"/>
      <w:r w:rsidRPr="002A798E">
        <w:rPr>
          <w:b/>
          <w:bCs/>
          <w:color w:val="000000"/>
          <w:kern w:val="28"/>
        </w:rPr>
        <w:t>6.4 Конструирование и расчет оголовка сквозной колонны</w:t>
      </w:r>
      <w:bookmarkEnd w:id="41"/>
    </w:p>
    <w:p w:rsidR="003F4BFD" w:rsidRPr="00A52279" w:rsidRDefault="003F4BFD" w:rsidP="00A52279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E721B5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Оголовок состоит из плиты и диафрагмы, подкрепленной горизонтальным ребром жесткости (рис.17).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Толщина диафрагмы </w:t>
      </w:r>
      <w:r w:rsidRPr="00A52279">
        <w:rPr>
          <w:color w:val="000000"/>
          <w:lang w:val="en-US"/>
        </w:rPr>
        <w:t>td</w:t>
      </w:r>
      <w:r w:rsidRPr="00A52279">
        <w:rPr>
          <w:color w:val="000000"/>
        </w:rPr>
        <w:t xml:space="preserve"> определяется расчетом на смятие от продольной силы </w:t>
      </w:r>
      <w:r w:rsidRPr="00A52279">
        <w:rPr>
          <w:color w:val="000000"/>
          <w:lang w:val="en-US"/>
        </w:rPr>
        <w:t>N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302" type="#_x0000_t75" style="width:290.25pt;height:24pt" fillcolor="window">
            <v:imagedata r:id="rId279" o:title=""/>
          </v:shape>
        </w:pic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где</w:t>
      </w:r>
      <w:r w:rsidR="00E721B5" w:rsidRPr="00A52279">
        <w:rPr>
          <w:color w:val="000000"/>
        </w:rPr>
        <w:t xml:space="preserve"> </w:t>
      </w:r>
      <w:r w:rsidR="00604766">
        <w:rPr>
          <w:color w:val="000000"/>
        </w:rPr>
        <w:pict>
          <v:shape id="_x0000_i1303" type="#_x0000_t75" style="width:330.75pt;height:22.5pt" fillcolor="window">
            <v:imagedata r:id="rId280" o:title=""/>
          </v:shape>
        </w:pict>
      </w:r>
      <w:r w:rsidRPr="00A52279">
        <w:rPr>
          <w:color w:val="000000"/>
        </w:rPr>
        <w:t xml:space="preserve">– условная длина распределения нагрузки, равная ширине опорного ребра главной балки </w:t>
      </w:r>
      <w:r w:rsidRPr="00A52279">
        <w:rPr>
          <w:color w:val="000000"/>
          <w:lang w:val="en-US"/>
        </w:rPr>
        <w:t>bh</w:t>
      </w:r>
      <w:r w:rsidRPr="00A52279">
        <w:rPr>
          <w:color w:val="000000"/>
        </w:rPr>
        <w:t xml:space="preserve"> плюс две толщины оголовка колонны (</w:t>
      </w:r>
      <w:r w:rsidRPr="00A52279">
        <w:rPr>
          <w:color w:val="000000"/>
          <w:lang w:val="en-US"/>
        </w:rPr>
        <w:t>ton</w:t>
      </w:r>
      <w:r w:rsidRPr="00A52279">
        <w:rPr>
          <w:color w:val="000000"/>
        </w:rPr>
        <w:t xml:space="preserve"> принята 25 мм), за минусом толщины диафрагмы (≈2</w:t>
      </w:r>
      <w:r w:rsidRPr="00A52279">
        <w:rPr>
          <w:color w:val="000000"/>
          <w:lang w:val="en-US"/>
        </w:rPr>
        <w:t>tw</w:t>
      </w:r>
      <w:r w:rsidRPr="00A52279">
        <w:rPr>
          <w:color w:val="000000"/>
        </w:rPr>
        <w:t>) и 40 мм для пропуска швов.</w:t>
      </w:r>
    </w:p>
    <w:p w:rsidR="003F4BFD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Принимаем </w:t>
      </w:r>
      <w:r w:rsidRPr="00A52279">
        <w:rPr>
          <w:color w:val="000000"/>
          <w:lang w:val="en-US"/>
        </w:rPr>
        <w:t>td</w:t>
      </w:r>
      <w:r w:rsidRPr="00A52279">
        <w:rPr>
          <w:color w:val="000000"/>
        </w:rPr>
        <w:t xml:space="preserve"> = 36 мм.</w:t>
      </w:r>
    </w:p>
    <w:p w:rsidR="002A798E" w:rsidRPr="00A52279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304" type="#_x0000_t75" style="width:427.5pt;height:210.75pt" fillcolor="window">
            <v:imagedata r:id="rId281" o:title="" croptop="10923f" cropbottom="8587f" cropleft="7165f" cropright="8600f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Рис. 17. Оголовок сквозной колонны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E721B5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Высота диафрагмы определяется из условия среза стенок ветвей колонны (</w:t>
      </w:r>
      <w:r w:rsidRPr="00A52279">
        <w:rPr>
          <w:color w:val="000000"/>
          <w:lang w:val="en-US"/>
        </w:rPr>
        <w:t>tw</w:t>
      </w:r>
      <w:r w:rsidRPr="00A52279">
        <w:rPr>
          <w:color w:val="000000"/>
        </w:rPr>
        <w:t xml:space="preserve"> = 8,8 мм – толщина стенки для принятого двутавра 50Б1).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305" type="#_x0000_t75" style="width:312.75pt;height:21pt" fillcolor="window">
            <v:imagedata r:id="rId282" o:title=""/>
          </v:shape>
        </w:pic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Принимаем </w:t>
      </w:r>
      <w:r w:rsidRPr="00A52279">
        <w:rPr>
          <w:color w:val="000000"/>
          <w:lang w:val="en-US"/>
        </w:rPr>
        <w:t>hd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= 80 см.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Проверяем диафрагму на срез как короткую балку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E721B5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306" type="#_x0000_t75" style="width:471pt;height:21.75pt" fillcolor="window">
            <v:imagedata r:id="rId283" o:title=""/>
          </v:shape>
        </w:pict>
      </w:r>
      <w:r w:rsidR="003F4BFD" w:rsidRPr="00A52279">
        <w:rPr>
          <w:color w:val="000000"/>
        </w:rPr>
        <w:t xml:space="preserve"> где</w:t>
      </w:r>
      <w:r w:rsidR="00E721B5" w:rsidRPr="00A52279">
        <w:rPr>
          <w:color w:val="000000"/>
        </w:rPr>
        <w:t xml:space="preserve"> </w:t>
      </w:r>
      <w:r w:rsidR="003F4BFD" w:rsidRPr="00A52279">
        <w:rPr>
          <w:color w:val="000000"/>
          <w:lang w:val="en-US"/>
        </w:rPr>
        <w:t>Q</w:t>
      </w:r>
      <w:r w:rsidR="003F4BFD" w:rsidRPr="00A52279">
        <w:rPr>
          <w:color w:val="000000"/>
        </w:rPr>
        <w:t xml:space="preserve"> = </w:t>
      </w:r>
      <w:r w:rsidR="003F4BFD" w:rsidRPr="00A52279">
        <w:rPr>
          <w:color w:val="000000"/>
          <w:lang w:val="en-US"/>
        </w:rPr>
        <w:t>N</w:t>
      </w:r>
      <w:r w:rsidR="003F4BFD" w:rsidRPr="00A52279">
        <w:rPr>
          <w:color w:val="000000"/>
        </w:rPr>
        <w:t>/2 = 3748/2 = 1874 кН.</w:t>
      </w:r>
    </w:p>
    <w:p w:rsidR="00E721B5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Условие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прочности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выполняется.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Определяем катет сварного шва, обеспечивающего прикрепление диафрагмы к стенке ветвей колонны (расчет по металлу шва)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307" type="#_x0000_t75" style="width:374.25pt;height:27pt" fillcolor="window">
            <v:imagedata r:id="rId284" o:title=""/>
          </v:shape>
        </w:pic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где </w:t>
      </w:r>
      <w:r w:rsidR="00604766">
        <w:rPr>
          <w:color w:val="000000"/>
        </w:rPr>
        <w:pict>
          <v:shape id="_x0000_i1308" type="#_x0000_t75" style="width:172.5pt;height:21.75pt" fillcolor="window">
            <v:imagedata r:id="rId285" o:title=""/>
          </v:shape>
        </w:pict>
      </w:r>
      <w:r w:rsidRPr="00A52279">
        <w:rPr>
          <w:color w:val="000000"/>
        </w:rPr>
        <w:t>– расчетная длина шва, равная высоте диафрагмы за вычетом 1 см, учитывающего дефекты в концевых участках шва.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Принимаем катет шва </w:t>
      </w:r>
      <w:r w:rsidRPr="00A52279">
        <w:rPr>
          <w:color w:val="000000"/>
          <w:lang w:val="en-US"/>
        </w:rPr>
        <w:t>kf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= 8 мм, что отвечает минимальной его величине при полуавтоматической сварке элементов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  <w:lang w:val="en-US"/>
        </w:rPr>
        <w:t>t</w:t>
      </w:r>
      <w:r w:rsidRPr="00A52279">
        <w:rPr>
          <w:color w:val="000000"/>
        </w:rPr>
        <w:t xml:space="preserve"> = 36 мм.</w:t>
      </w:r>
    </w:p>
    <w:p w:rsidR="00E721B5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Расчетная длина флангового шва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должна быть не более 85β</w:t>
      </w:r>
      <w:r w:rsidRPr="00A52279">
        <w:rPr>
          <w:color w:val="000000"/>
          <w:lang w:val="en-US"/>
        </w:rPr>
        <w:t>fkf</w:t>
      </w:r>
      <w:r w:rsidRPr="00A52279">
        <w:rPr>
          <w:color w:val="000000"/>
        </w:rPr>
        <w:t xml:space="preserve">. Проверяем </w:t>
      </w:r>
      <w:r w:rsidRPr="00A52279">
        <w:rPr>
          <w:color w:val="000000"/>
          <w:lang w:val="en-US"/>
        </w:rPr>
        <w:t>lw</w:t>
      </w:r>
      <w:r w:rsidRPr="00A52279">
        <w:rPr>
          <w:color w:val="000000"/>
        </w:rPr>
        <w:t xml:space="preserve"> = 79 &lt; 85</w:t>
      </w:r>
      <w:r w:rsidRPr="00A52279">
        <w:rPr>
          <w:color w:val="000000"/>
          <w:lang w:val="en-US"/>
        </w:rPr>
        <w:sym w:font="Symbol" w:char="F0D7"/>
      </w:r>
      <w:r w:rsidRPr="00A52279">
        <w:rPr>
          <w:color w:val="000000"/>
        </w:rPr>
        <w:t>0,9</w:t>
      </w:r>
      <w:r w:rsidRPr="00A52279">
        <w:rPr>
          <w:color w:val="000000"/>
          <w:lang w:val="en-US"/>
        </w:rPr>
        <w:sym w:font="Symbol" w:char="F0D7"/>
      </w:r>
      <w:r w:rsidRPr="00A52279">
        <w:rPr>
          <w:color w:val="000000"/>
        </w:rPr>
        <w:t>0,8 = 61,2 см, что не удовлетворяет условию.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Принимаем катет шва </w:t>
      </w:r>
      <w:r w:rsidRPr="00A52279">
        <w:rPr>
          <w:color w:val="000000"/>
          <w:lang w:val="en-US"/>
        </w:rPr>
        <w:t>kf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 xml:space="preserve">= 11 мм, проверяем </w:t>
      </w:r>
      <w:r w:rsidRPr="00A52279">
        <w:rPr>
          <w:color w:val="000000"/>
          <w:lang w:val="en-US"/>
        </w:rPr>
        <w:t>lw</w:t>
      </w:r>
      <w:r w:rsidRPr="00A52279">
        <w:rPr>
          <w:color w:val="000000"/>
        </w:rPr>
        <w:t xml:space="preserve"> = 79 &lt; 85</w:t>
      </w:r>
      <w:r w:rsidRPr="00A52279">
        <w:rPr>
          <w:color w:val="000000"/>
          <w:lang w:val="en-US"/>
        </w:rPr>
        <w:sym w:font="Symbol" w:char="F0D7"/>
      </w:r>
      <w:r w:rsidRPr="00A52279">
        <w:rPr>
          <w:color w:val="000000"/>
        </w:rPr>
        <w:t>0,9</w:t>
      </w:r>
      <w:r w:rsidRPr="00A52279">
        <w:rPr>
          <w:color w:val="000000"/>
          <w:lang w:val="en-US"/>
        </w:rPr>
        <w:sym w:font="Symbol" w:char="F0D7"/>
      </w:r>
      <w:r w:rsidRPr="00A52279">
        <w:rPr>
          <w:color w:val="000000"/>
        </w:rPr>
        <w:t>1,1 = 84,15 см, что удовлетворяет условию.</w:t>
      </w:r>
    </w:p>
    <w:p w:rsidR="00E721B5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Толщину горизонтального ребра жесткости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309" type="#_x0000_t75" style="width:274.5pt;height:27pt" fillcolor="window">
            <v:imagedata r:id="rId286" o:title=""/>
          </v:shape>
        </w:pic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Принимаю </w:t>
      </w:r>
      <w:r w:rsidRPr="00A52279">
        <w:rPr>
          <w:color w:val="000000"/>
          <w:lang w:val="en-US"/>
        </w:rPr>
        <w:t>ts</w:t>
      </w:r>
      <w:r w:rsidRPr="00A52279">
        <w:rPr>
          <w:color w:val="000000"/>
        </w:rPr>
        <w:t xml:space="preserve"> = 12 мм.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Ширину </w:t>
      </w:r>
      <w:r w:rsidRPr="00A52279">
        <w:rPr>
          <w:color w:val="000000"/>
          <w:lang w:val="en-US"/>
        </w:rPr>
        <w:t>bs</w:t>
      </w:r>
      <w:r w:rsidRPr="00A52279">
        <w:rPr>
          <w:color w:val="000000"/>
        </w:rPr>
        <w:t xml:space="preserve"> назначаем из условия устойчивости ребра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310" type="#_x0000_t75" style="width:334.5pt;height:28.5pt" fillcolor="window">
            <v:imagedata r:id="rId287" o:title=""/>
          </v:shape>
        </w:pic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Принимаем </w:t>
      </w:r>
      <w:r w:rsidRPr="00A52279">
        <w:rPr>
          <w:color w:val="000000"/>
          <w:lang w:val="en-US"/>
        </w:rPr>
        <w:t>bs</w:t>
      </w:r>
      <w:r w:rsidRPr="00A52279">
        <w:rPr>
          <w:color w:val="000000"/>
        </w:rPr>
        <w:t xml:space="preserve"> = 36 см.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2A798E" w:rsidRDefault="002A798E" w:rsidP="002A798E">
      <w:pPr>
        <w:pStyle w:val="3"/>
        <w:keepNext w:val="0"/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</w:rPr>
      </w:pPr>
      <w:bookmarkStart w:id="42" w:name="_Toc59377706"/>
      <w:r>
        <w:rPr>
          <w:color w:val="000000"/>
        </w:rPr>
        <w:br w:type="page"/>
      </w:r>
      <w:r w:rsidR="003F4BFD" w:rsidRPr="002A798E">
        <w:rPr>
          <w:b/>
          <w:bCs/>
          <w:color w:val="000000"/>
          <w:kern w:val="28"/>
        </w:rPr>
        <w:t>6.5 Конструирование и расчет базы колонны</w:t>
      </w:r>
      <w:bookmarkEnd w:id="42"/>
    </w:p>
    <w:p w:rsidR="003F4BFD" w:rsidRPr="002A798E" w:rsidRDefault="003F4BFD" w:rsidP="002A798E">
      <w:pPr>
        <w:widowControl/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</w:p>
    <w:p w:rsidR="003F4BFD" w:rsidRPr="002A798E" w:rsidRDefault="003F4BFD" w:rsidP="002A798E">
      <w:pPr>
        <w:pStyle w:val="a3"/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</w:rPr>
      </w:pPr>
      <w:r w:rsidRPr="002A798E">
        <w:rPr>
          <w:b/>
          <w:bCs/>
          <w:color w:val="000000"/>
          <w:kern w:val="28"/>
        </w:rPr>
        <w:t>6.5.1 Определение размеров опорной плиты в плане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Определяем расчетное усилие в колонне на уровне базы с учетом собственного веса колонны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311" type="#_x0000_t75" style="width:396.75pt;height:24pt" fillcolor="window">
            <v:imagedata r:id="rId288" o:title=""/>
          </v:shape>
        </w:pic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где </w:t>
      </w:r>
      <w:r w:rsidRPr="00A52279">
        <w:rPr>
          <w:color w:val="000000"/>
          <w:lang w:val="en-US"/>
        </w:rPr>
        <w:t>k</w:t>
      </w:r>
      <w:r w:rsidRPr="00A52279">
        <w:rPr>
          <w:color w:val="000000"/>
        </w:rPr>
        <w:t xml:space="preserve"> = 1,2 – конструктивный коэффициент, учитывающий вес решетки, элементов базы и оголовка колонны. Давление под плитой принимается равномерно распределенным. В центрально-сжатой колонке размеры плиты в плане определяются из условия прочности фундамента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312" type="#_x0000_t75" style="width:267.75pt;height:25.5pt" fillcolor="window">
            <v:imagedata r:id="rId289" o:title=""/>
          </v:shape>
        </w:pic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где </w:t>
      </w:r>
      <w:r w:rsidRPr="00A52279">
        <w:rPr>
          <w:color w:val="000000"/>
        </w:rPr>
        <w:sym w:font="Symbol" w:char="F079"/>
      </w:r>
      <w:r w:rsidRPr="00A52279">
        <w:rPr>
          <w:color w:val="000000"/>
        </w:rPr>
        <w:t xml:space="preserve"> – коэффициент, зависящий от характера распределения местной нагрузки по площади смятия (при равномерно распределенной нагрузке </w:t>
      </w:r>
      <w:r w:rsidRPr="00A52279">
        <w:rPr>
          <w:color w:val="000000"/>
        </w:rPr>
        <w:sym w:font="Symbol" w:char="F079"/>
      </w:r>
      <w:r w:rsidRPr="00A52279">
        <w:rPr>
          <w:color w:val="000000"/>
        </w:rPr>
        <w:t xml:space="preserve"> =1);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  <w:lang w:val="en-US"/>
        </w:rPr>
        <w:t>Rb</w:t>
      </w:r>
      <w:r w:rsidRPr="00A52279">
        <w:rPr>
          <w:color w:val="000000"/>
        </w:rPr>
        <w:t>,</w:t>
      </w:r>
      <w:r w:rsidRPr="00A52279">
        <w:rPr>
          <w:color w:val="000000"/>
          <w:lang w:val="en-US"/>
        </w:rPr>
        <w:t>loc</w:t>
      </w:r>
      <w:r w:rsidRPr="00A52279">
        <w:rPr>
          <w:color w:val="000000"/>
        </w:rPr>
        <w:t xml:space="preserve"> – расчетное сопротивление бетона смятию, определяемое по формуле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313" type="#_x0000_t75" style="width:205.5pt;height:24pt" fillcolor="window">
            <v:imagedata r:id="rId290" o:title=""/>
          </v:shape>
        </w:pic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где </w:t>
      </w:r>
      <w:r w:rsidRPr="00A52279">
        <w:rPr>
          <w:color w:val="000000"/>
        </w:rPr>
        <w:sym w:font="Symbol" w:char="F061"/>
      </w:r>
      <w:r w:rsidRPr="00A52279">
        <w:rPr>
          <w:color w:val="000000"/>
        </w:rPr>
        <w:t xml:space="preserve"> = 1 – для бетона класса ниже </w:t>
      </w:r>
      <w:r w:rsidRPr="00A52279">
        <w:rPr>
          <w:color w:val="000000"/>
          <w:lang w:val="en-US"/>
        </w:rPr>
        <w:t>B</w:t>
      </w:r>
      <w:r w:rsidRPr="00A52279">
        <w:rPr>
          <w:color w:val="000000"/>
        </w:rPr>
        <w:t>25;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  <w:lang w:val="en-US"/>
        </w:rPr>
        <w:t>Rb</w:t>
      </w:r>
      <w:r w:rsidRPr="00A52279">
        <w:rPr>
          <w:color w:val="000000"/>
        </w:rPr>
        <w:t xml:space="preserve"> = 7,5 МПа для класса бетона </w:t>
      </w:r>
      <w:r w:rsidRPr="00A52279">
        <w:rPr>
          <w:color w:val="000000"/>
          <w:lang w:val="en-US"/>
        </w:rPr>
        <w:t>B</w:t>
      </w:r>
      <w:r w:rsidRPr="00A52279">
        <w:rPr>
          <w:color w:val="000000"/>
        </w:rPr>
        <w:t>12,5 – расчетное сопротивление бетона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сжатию;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sym w:font="Symbol" w:char="F06A"/>
      </w:r>
      <w:r w:rsidRPr="00A52279">
        <w:rPr>
          <w:color w:val="000000"/>
          <w:lang w:val="en-US"/>
        </w:rPr>
        <w:t>b</w:t>
      </w:r>
      <w:r w:rsidRPr="00A52279">
        <w:rPr>
          <w:color w:val="000000"/>
        </w:rPr>
        <w:t xml:space="preserve"> – коэффициент, учитывающий повышение прочности бетона сжатию в стесненных условиях под опорной плитой и определяемый по формуле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314" type="#_x0000_t75" style="width:103.5pt;height:30.75pt" fillcolor="window">
            <v:imagedata r:id="rId291" o:title=""/>
          </v:shape>
        </w:pic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Предварительно задаемся </w:t>
      </w:r>
      <w:r w:rsidRPr="00A52279">
        <w:rPr>
          <w:color w:val="000000"/>
        </w:rPr>
        <w:sym w:font="Symbol" w:char="F06A"/>
      </w:r>
      <w:r w:rsidRPr="00A52279">
        <w:rPr>
          <w:color w:val="000000"/>
          <w:lang w:val="en-US"/>
        </w:rPr>
        <w:t>b</w:t>
      </w:r>
      <w:r w:rsidRPr="00A52279">
        <w:rPr>
          <w:color w:val="000000"/>
        </w:rPr>
        <w:t xml:space="preserve"> = 1,2.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Принимаю две отдельные плиты (связываются между собой швеллером) под каждую ветвь колонны.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Размеры каждой плиты (ширина </w:t>
      </w:r>
      <w:r w:rsidRPr="00A52279">
        <w:rPr>
          <w:color w:val="000000"/>
          <w:lang w:val="en-US"/>
        </w:rPr>
        <w:t>B</w:t>
      </w:r>
      <w:r w:rsidRPr="00A52279">
        <w:rPr>
          <w:color w:val="000000"/>
        </w:rPr>
        <w:t xml:space="preserve"> и длина </w:t>
      </w:r>
      <w:r w:rsidRPr="00A52279">
        <w:rPr>
          <w:color w:val="000000"/>
          <w:lang w:val="en-US"/>
        </w:rPr>
        <w:t>L</w:t>
      </w:r>
      <w:r w:rsidRPr="00A52279">
        <w:rPr>
          <w:color w:val="000000"/>
        </w:rPr>
        <w:t xml:space="preserve">) назначаются по требуемой площади </w:t>
      </w:r>
      <w:r w:rsidRPr="00A52279">
        <w:rPr>
          <w:color w:val="000000"/>
          <w:lang w:val="en-US"/>
        </w:rPr>
        <w:t>A</w:t>
      </w:r>
      <w:r w:rsidRPr="00A52279">
        <w:rPr>
          <w:color w:val="000000"/>
        </w:rPr>
        <w:t>’</w:t>
      </w:r>
      <w:r w:rsidRPr="00A52279">
        <w:rPr>
          <w:color w:val="000000"/>
          <w:lang w:val="en-US"/>
        </w:rPr>
        <w:t>p</w:t>
      </w:r>
      <w:r w:rsidRPr="00A52279">
        <w:rPr>
          <w:color w:val="000000"/>
        </w:rPr>
        <w:t xml:space="preserve"> =</w:t>
      </w:r>
      <w:r w:rsidRPr="00A52279">
        <w:rPr>
          <w:color w:val="000000"/>
          <w:lang w:val="en-US"/>
        </w:rPr>
        <w:t>Ap</w:t>
      </w:r>
      <w:r w:rsidRPr="00A52279">
        <w:rPr>
          <w:color w:val="000000"/>
        </w:rPr>
        <w:t>/2 = 4167/2 = 2083 см2, увязываются с контуром колонны и согласуются с сортаментом.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Назначаем длину одной плиты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315" type="#_x0000_t75" style="width:198pt;height:19.5pt" fillcolor="window">
            <v:imagedata r:id="rId292" o:title=""/>
          </v:shape>
        </w:pic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где </w:t>
      </w:r>
      <w:r w:rsidRPr="00A52279">
        <w:rPr>
          <w:color w:val="000000"/>
          <w:lang w:val="en-US"/>
        </w:rPr>
        <w:t>h</w:t>
      </w:r>
      <w:r w:rsidRPr="00A52279">
        <w:rPr>
          <w:color w:val="000000"/>
        </w:rPr>
        <w:t xml:space="preserve"> = 49,2 см – высота сечения стержня колонны (двутавр 50Б1);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  <w:lang w:val="en-US"/>
        </w:rPr>
        <w:t>tt</w:t>
      </w:r>
      <w:r w:rsidRPr="00A52279">
        <w:rPr>
          <w:color w:val="000000"/>
        </w:rPr>
        <w:t xml:space="preserve"> = 10 мм – толщина траверсы, принимаемая (8…16 мм);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с = 50 мм – вылет консольной части плиты, принимается предварительно и уточняется в процессе расчета толщины плиты.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Требуемая ширина одной плиты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316" type="#_x0000_t75" style="width:195pt;height:21.75pt" fillcolor="window">
            <v:imagedata r:id="rId293" o:title=""/>
          </v:shape>
        </w:pic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E721B5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Принимаем В = 340 мм, </w:t>
      </w:r>
      <w:r w:rsidRPr="00A52279">
        <w:rPr>
          <w:color w:val="000000"/>
          <w:lang w:val="en-US"/>
        </w:rPr>
        <w:t>L</w:t>
      </w:r>
      <w:r w:rsidRPr="00A52279">
        <w:rPr>
          <w:color w:val="000000"/>
        </w:rPr>
        <w:t xml:space="preserve"> = 630 мм. Площадь одной плиты </w:t>
      </w:r>
      <w:r w:rsidRPr="00A52279">
        <w:rPr>
          <w:color w:val="000000"/>
          <w:lang w:val="en-US"/>
        </w:rPr>
        <w:t>A</w:t>
      </w:r>
      <w:r w:rsidRPr="00A52279">
        <w:rPr>
          <w:color w:val="000000"/>
        </w:rPr>
        <w:t>’</w:t>
      </w:r>
      <w:r w:rsidRPr="00A52279">
        <w:rPr>
          <w:color w:val="000000"/>
          <w:lang w:val="en-US"/>
        </w:rPr>
        <w:t>p</w:t>
      </w:r>
      <w:r w:rsidRPr="00A52279">
        <w:rPr>
          <w:color w:val="000000"/>
        </w:rPr>
        <w:t xml:space="preserve">=2142 см2&gt;2083 см2. Площадь двух плит </w:t>
      </w:r>
      <w:r w:rsidRPr="00A52279">
        <w:rPr>
          <w:color w:val="000000"/>
          <w:lang w:val="en-US"/>
        </w:rPr>
        <w:t>Ap</w:t>
      </w:r>
      <w:r w:rsidRPr="00A52279">
        <w:rPr>
          <w:color w:val="000000"/>
        </w:rPr>
        <w:t>=4284 см2. Размеры верхнего обреза фундамента устанавливаем на 20 см больше размеров опорной плиты.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Площадь</w:t>
      </w:r>
      <w:r w:rsidR="00604766">
        <w:rPr>
          <w:color w:val="000000"/>
        </w:rPr>
        <w:pict>
          <v:shape id="_x0000_i1317" type="#_x0000_t75" style="width:250.5pt;height:24.75pt" fillcolor="window">
            <v:imagedata r:id="rId294" o:title="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Коэффициент</w:t>
      </w:r>
      <w:r w:rsidR="00604766">
        <w:rPr>
          <w:color w:val="000000"/>
        </w:rPr>
        <w:pict>
          <v:shape id="_x0000_i1318" type="#_x0000_t75" style="width:178.5pt;height:24pt" fillcolor="window">
            <v:imagedata r:id="rId295" o:title=""/>
          </v:shape>
        </w:pic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2A798E" w:rsidRDefault="002A798E" w:rsidP="002A798E">
      <w:pPr>
        <w:pStyle w:val="a3"/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</w:rPr>
      </w:pPr>
      <w:r>
        <w:rPr>
          <w:color w:val="000000"/>
        </w:rPr>
        <w:br w:type="page"/>
      </w:r>
      <w:r w:rsidR="003F4BFD" w:rsidRPr="002A798E">
        <w:rPr>
          <w:b/>
          <w:bCs/>
          <w:color w:val="000000"/>
          <w:kern w:val="28"/>
        </w:rPr>
        <w:t>6.5.2 Определение толщины опорной плиты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Толщина опорной плиты определяется из условия ее прочности на изгиб как пластинки, опертой на торец колонны, траверс и ребер, от отпора фундамента, равного среднему напряжению под плитой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319" type="#_x0000_t75" style="width:235.5pt;height:24.75pt" fillcolor="window">
            <v:imagedata r:id="rId296" o:title=""/>
          </v:shape>
        </w:pic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Для расчета плиты выделяются участки пластинки, опертые по четырем, трем и одной (консольные) сторонам, соответственно обозначенные цифрами 1, 2, 3 (рис.18).</w:t>
      </w:r>
    </w:p>
    <w:p w:rsidR="003F4BFD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В каждом участке определяются максимальные изгибающие моменты, действующие на полосе шириной 1см, от расчетной равномерно распределенной нагрузки </w:t>
      </w:r>
      <w:r w:rsidR="00604766">
        <w:rPr>
          <w:color w:val="000000"/>
        </w:rPr>
        <w:pict>
          <v:shape id="_x0000_i1320" type="#_x0000_t75" style="width:125.25pt;height:23.25pt" fillcolor="window">
            <v:imagedata r:id="rId297" o:title=""/>
          </v:shape>
        </w:pict>
      </w:r>
    </w:p>
    <w:p w:rsidR="002A798E" w:rsidRPr="00A52279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321" type="#_x0000_t75" style="width:426pt;height:264.75pt">
            <v:imagedata r:id="rId298" o:title="" croptop="4374f" cropbottom="8040f" cropleft="16028f" cropright="10888f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Рис.18. К расчету опорной плиты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На участке 1, опертом по четырем сторонам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  <w:lang w:val="en-US"/>
        </w:rPr>
        <w:pict>
          <v:shape id="_x0000_i1322" type="#_x0000_t75" style="width:71.25pt;height:22.5pt" fillcolor="window">
            <v:imagedata r:id="rId299" o:title=""/>
          </v:shape>
        </w:pic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где </w:t>
      </w:r>
      <w:r w:rsidRPr="00A52279">
        <w:rPr>
          <w:color w:val="000000"/>
        </w:rPr>
        <w:sym w:font="Symbol" w:char="F061"/>
      </w:r>
      <w:r w:rsidRPr="00A52279">
        <w:rPr>
          <w:color w:val="000000"/>
        </w:rPr>
        <w:t xml:space="preserve">1 =– коэффициент, учитывающий уменьшение пролетного момента за счет опирания плиты по четырем сторонам, определяется в зависимости от отношение большей стороны участки </w:t>
      </w:r>
      <w:r w:rsidRPr="00A52279">
        <w:rPr>
          <w:color w:val="000000"/>
          <w:lang w:val="en-US"/>
        </w:rPr>
        <w:t>b</w:t>
      </w:r>
      <w:r w:rsidRPr="00A52279">
        <w:rPr>
          <w:color w:val="000000"/>
        </w:rPr>
        <w:t xml:space="preserve"> к меньшей </w:t>
      </w:r>
      <w:r w:rsidRPr="00A52279">
        <w:rPr>
          <w:color w:val="000000"/>
          <w:lang w:val="en-US"/>
        </w:rPr>
        <w:t>a</w:t>
      </w:r>
      <w:r w:rsidRPr="00A52279">
        <w:rPr>
          <w:color w:val="000000"/>
        </w:rPr>
        <w:t xml:space="preserve"> по [6, табл.13].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Значения </w:t>
      </w:r>
      <w:r w:rsidRPr="00A52279">
        <w:rPr>
          <w:color w:val="000000"/>
          <w:lang w:val="en-US"/>
        </w:rPr>
        <w:t>b</w:t>
      </w:r>
      <w:r w:rsidRPr="00A52279">
        <w:rPr>
          <w:color w:val="000000"/>
        </w:rPr>
        <w:t xml:space="preserve"> и </w:t>
      </w:r>
      <w:r w:rsidRPr="00A52279">
        <w:rPr>
          <w:color w:val="000000"/>
          <w:lang w:val="en-US"/>
        </w:rPr>
        <w:t>a</w:t>
      </w:r>
      <w:r w:rsidRPr="00A52279">
        <w:rPr>
          <w:color w:val="000000"/>
        </w:rPr>
        <w:t xml:space="preserve"> определяются по рис.18: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  <w:lang w:val="en-US"/>
        </w:rPr>
        <w:t>b</w:t>
      </w:r>
      <w:r w:rsidRPr="00A52279">
        <w:rPr>
          <w:color w:val="000000"/>
        </w:rPr>
        <w:t xml:space="preserve"> = </w:t>
      </w:r>
      <w:r w:rsidRPr="00A52279">
        <w:rPr>
          <w:color w:val="000000"/>
          <w:lang w:val="en-US"/>
        </w:rPr>
        <w:t>H</w:t>
      </w:r>
      <w:r w:rsidRPr="00A52279">
        <w:rPr>
          <w:color w:val="000000"/>
        </w:rPr>
        <w:t xml:space="preserve"> – 2</w:t>
      </w:r>
      <w:r w:rsidRPr="00A52279">
        <w:rPr>
          <w:color w:val="000000"/>
          <w:lang w:val="en-US"/>
        </w:rPr>
        <w:t>tf</w:t>
      </w:r>
      <w:r w:rsidRPr="00A52279">
        <w:rPr>
          <w:color w:val="000000"/>
        </w:rPr>
        <w:t xml:space="preserve"> = 49,2 – 2</w:t>
      </w:r>
      <w:r w:rsidRPr="00A52279">
        <w:rPr>
          <w:color w:val="000000"/>
          <w:lang w:val="en-US"/>
        </w:rPr>
        <w:sym w:font="Symbol" w:char="F0D7"/>
      </w:r>
      <w:r w:rsidRPr="00A52279">
        <w:rPr>
          <w:color w:val="000000"/>
        </w:rPr>
        <w:t>1,2=46,8 см;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 xml:space="preserve">а = </w:t>
      </w:r>
      <w:r w:rsidRPr="00A52279">
        <w:rPr>
          <w:color w:val="000000"/>
          <w:lang w:val="en-US"/>
        </w:rPr>
        <w:t>bb</w:t>
      </w:r>
      <w:r w:rsidRPr="00A52279">
        <w:rPr>
          <w:color w:val="000000"/>
        </w:rPr>
        <w:t xml:space="preserve">/2 – </w:t>
      </w:r>
      <w:r w:rsidRPr="00A52279">
        <w:rPr>
          <w:color w:val="000000"/>
          <w:lang w:val="en-US"/>
        </w:rPr>
        <w:t>tw</w:t>
      </w:r>
      <w:r w:rsidRPr="00A52279">
        <w:rPr>
          <w:color w:val="000000"/>
        </w:rPr>
        <w:t>/2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 xml:space="preserve">= 20/2 – 0,88/2 = 9,56 см; </w:t>
      </w:r>
      <w:r w:rsidRPr="00A52279">
        <w:rPr>
          <w:color w:val="000000"/>
          <w:lang w:val="en-US"/>
        </w:rPr>
        <w:t>b</w:t>
      </w:r>
      <w:r w:rsidRPr="00A52279">
        <w:rPr>
          <w:color w:val="000000"/>
        </w:rPr>
        <w:t>/а = 46,8/9,56 = 4,895.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При </w:t>
      </w:r>
      <w:r w:rsidRPr="00A52279">
        <w:rPr>
          <w:color w:val="000000"/>
          <w:lang w:val="en-US"/>
        </w:rPr>
        <w:t>b</w:t>
      </w:r>
      <w:r w:rsidRPr="00A52279">
        <w:rPr>
          <w:color w:val="000000"/>
        </w:rPr>
        <w:t>/</w:t>
      </w:r>
      <w:r w:rsidRPr="00A52279">
        <w:rPr>
          <w:color w:val="000000"/>
          <w:lang w:val="en-US"/>
        </w:rPr>
        <w:t>a</w:t>
      </w:r>
      <w:r w:rsidRPr="00A52279">
        <w:rPr>
          <w:color w:val="000000"/>
        </w:rPr>
        <w:t xml:space="preserve"> &gt; 2 при опирании плиты на четыре канта изгибающий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момент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определяется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как для однопролетной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балочной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плиты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пролетом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а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323" type="#_x0000_t75" style="width:207pt;height:20.25pt" fillcolor="window">
            <v:imagedata r:id="rId300" o:title=""/>
          </v:shape>
        </w:pic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На участке 2, опертом по трем сторонам </w:t>
      </w:r>
      <w:r w:rsidR="00604766">
        <w:rPr>
          <w:color w:val="000000"/>
        </w:rPr>
        <w:pict>
          <v:shape id="_x0000_i1324" type="#_x0000_t75" style="width:73.5pt;height:26.25pt" fillcolor="window">
            <v:imagedata r:id="rId301" o:title="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где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sym w:font="Symbol" w:char="F062"/>
      </w:r>
      <w:r w:rsidRPr="00A52279">
        <w:rPr>
          <w:color w:val="000000"/>
        </w:rPr>
        <w:t xml:space="preserve"> – коэффициент, принимаемый в зависимости от отношения закрепленной стороны пластинки </w:t>
      </w:r>
      <w:r w:rsidRPr="00A52279">
        <w:rPr>
          <w:color w:val="000000"/>
          <w:lang w:val="en-US"/>
        </w:rPr>
        <w:t>b</w:t>
      </w:r>
      <w:r w:rsidRPr="00A52279">
        <w:rPr>
          <w:color w:val="000000"/>
        </w:rPr>
        <w:t>1 к свободной а1 по [6, табл.14].</w:t>
      </w:r>
    </w:p>
    <w:p w:rsidR="00E721B5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Отношение сторон </w:t>
      </w:r>
      <w:r w:rsidRPr="00A52279">
        <w:rPr>
          <w:color w:val="000000"/>
          <w:lang w:val="en-US"/>
        </w:rPr>
        <w:t>b</w:t>
      </w:r>
      <w:r w:rsidRPr="00A52279">
        <w:rPr>
          <w:color w:val="000000"/>
        </w:rPr>
        <w:t>1/</w:t>
      </w:r>
      <w:r w:rsidRPr="00A52279">
        <w:rPr>
          <w:color w:val="000000"/>
          <w:lang w:val="en-US"/>
        </w:rPr>
        <w:t>a</w:t>
      </w:r>
      <w:r w:rsidRPr="00A52279">
        <w:rPr>
          <w:color w:val="000000"/>
        </w:rPr>
        <w:t>1 = 69/200 = 0,345; при отношении сторон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  <w:lang w:val="en-US"/>
        </w:rPr>
        <w:t>b</w:t>
      </w:r>
      <w:r w:rsidRPr="00A52279">
        <w:rPr>
          <w:color w:val="000000"/>
        </w:rPr>
        <w:t>1/</w:t>
      </w:r>
      <w:r w:rsidRPr="00A52279">
        <w:rPr>
          <w:color w:val="000000"/>
          <w:lang w:val="en-US"/>
        </w:rPr>
        <w:t>a</w:t>
      </w:r>
      <w:r w:rsidRPr="00A52279">
        <w:rPr>
          <w:color w:val="000000"/>
        </w:rPr>
        <w:t xml:space="preserve">1 &lt; 0,5 плита рассчитывается как консоль длиной </w:t>
      </w:r>
      <w:r w:rsidRPr="00A52279">
        <w:rPr>
          <w:color w:val="000000"/>
          <w:lang w:val="en-US"/>
        </w:rPr>
        <w:t>b</w:t>
      </w:r>
      <w:r w:rsidRPr="00A52279">
        <w:rPr>
          <w:color w:val="000000"/>
        </w:rPr>
        <w:t>1 (рис.36)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325" type="#_x0000_t75" style="width:249pt;height:22.5pt" fillcolor="window">
            <v:imagedata r:id="rId302" o:title=""/>
          </v:shape>
        </w:pic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На консольном участке 3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326" type="#_x0000_t75" style="width:238.5pt;height:22.5pt" fillcolor="window">
            <v:imagedata r:id="rId303" o:title="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По наибольшему из найденных для участков плиты изгибающих моментов (участок 2) определяем требуемый момент сопротивления плиты шириной 1 см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327" type="#_x0000_t75" style="width:192pt;height:25.5pt" fillcolor="window">
            <v:imagedata r:id="rId304" o:title=""/>
          </v:shape>
        </w:pict>
      </w:r>
      <w:r w:rsidR="003F4BFD" w:rsidRPr="00A52279">
        <w:rPr>
          <w:color w:val="000000"/>
        </w:rPr>
        <w:t>откуда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328" type="#_x0000_t75" style="width:276pt;height:26.25pt" fillcolor="window">
            <v:imagedata r:id="rId305" o:title=""/>
          </v:shape>
        </w:pic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Принимаем лист толщиной 25 мм.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2A798E" w:rsidRDefault="003F4BFD" w:rsidP="002A798E">
      <w:pPr>
        <w:pStyle w:val="a3"/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</w:rPr>
      </w:pPr>
      <w:r w:rsidRPr="002A798E">
        <w:rPr>
          <w:b/>
          <w:bCs/>
          <w:color w:val="000000"/>
          <w:kern w:val="28"/>
        </w:rPr>
        <w:t>6.5.</w:t>
      </w:r>
      <w:r w:rsidR="002A798E">
        <w:rPr>
          <w:b/>
          <w:bCs/>
          <w:color w:val="000000"/>
          <w:kern w:val="28"/>
        </w:rPr>
        <w:t>3</w:t>
      </w:r>
      <w:r w:rsidRPr="002A798E">
        <w:rPr>
          <w:b/>
          <w:bCs/>
          <w:color w:val="000000"/>
          <w:kern w:val="28"/>
        </w:rPr>
        <w:t xml:space="preserve"> Высота траверсы</w:t>
      </w:r>
    </w:p>
    <w:p w:rsidR="003F4BFD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Высота траверсы определяется из условия размещения вертикальных швов крепления траверсы к стержню колонны. Катетом шва задаемся в пределах 8…16 мм, но не более 1,2</w:t>
      </w:r>
      <w:r w:rsidRPr="00A52279">
        <w:rPr>
          <w:color w:val="000000"/>
          <w:lang w:val="en-US"/>
        </w:rPr>
        <w:t>tmin</w:t>
      </w:r>
      <w:r w:rsidRPr="00A52279">
        <w:rPr>
          <w:color w:val="000000"/>
        </w:rPr>
        <w:t>.</w:t>
      </w:r>
    </w:p>
    <w:p w:rsidR="002A798E" w:rsidRPr="00A52279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329" type="#_x0000_t75" style="width:220.5pt;height:189.75pt" fillcolor="window">
            <v:imagedata r:id="rId306" o:title="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Рис. 19. К расчету траверсы и ребра усиления плиты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Принимаем </w:t>
      </w:r>
      <w:r w:rsidRPr="00A52279">
        <w:rPr>
          <w:color w:val="000000"/>
          <w:lang w:val="en-US"/>
        </w:rPr>
        <w:t>kf</w:t>
      </w:r>
      <w:r w:rsidR="00E721B5" w:rsidRPr="00A52279">
        <w:rPr>
          <w:color w:val="000000"/>
        </w:rPr>
        <w:t xml:space="preserve"> </w:t>
      </w:r>
      <w:r w:rsidRPr="00A52279">
        <w:rPr>
          <w:color w:val="000000"/>
        </w:rPr>
        <w:t>= 9 мм. Требуемая длина одного шва, выполненного полуавтоматической сваркой,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330" type="#_x0000_t75" style="width:388.5pt;height:48pt">
            <v:imagedata r:id="rId307" o:title="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Принимаем высоту траверсы с учетом добавления 1 см на дефекты в начале и конце шва </w:t>
      </w:r>
      <w:r w:rsidRPr="00A52279">
        <w:rPr>
          <w:color w:val="000000"/>
          <w:lang w:val="en-US"/>
        </w:rPr>
        <w:t>ht</w:t>
      </w:r>
      <w:r w:rsidRPr="00A52279">
        <w:rPr>
          <w:color w:val="000000"/>
        </w:rPr>
        <w:t xml:space="preserve"> = 34 см. Проверяется прочность траверсы как однопролетной двухконсольной балки, опирающейся на ветви (полки) колонны и воспринимающей отпорное давление от фундамента (рис.19).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Равномерно распределенная нагрузка на траверсу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331" type="#_x0000_t75" style="width:208.5pt;height:24pt">
            <v:imagedata r:id="rId308" o:title=""/>
          </v:shape>
        </w:pic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где </w:t>
      </w:r>
      <w:r w:rsidRPr="00A52279">
        <w:rPr>
          <w:color w:val="000000"/>
          <w:lang w:val="en-US"/>
        </w:rPr>
        <w:t>d</w:t>
      </w:r>
      <w:r w:rsidRPr="00A52279">
        <w:rPr>
          <w:color w:val="000000"/>
        </w:rPr>
        <w:t xml:space="preserve"> = </w:t>
      </w:r>
      <w:r w:rsidRPr="00A52279">
        <w:rPr>
          <w:color w:val="000000"/>
          <w:lang w:val="en-US"/>
        </w:rPr>
        <w:t>B</w:t>
      </w:r>
      <w:r w:rsidRPr="00A52279">
        <w:rPr>
          <w:color w:val="000000"/>
        </w:rPr>
        <w:t>/2 = 34/2 = 17 см – ширина грузовой площади траверсы.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Определяем усилия:</w:t>
      </w:r>
    </w:p>
    <w:p w:rsidR="00E721B5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– на опоре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332" type="#_x0000_t75" style="width:272.25pt;height:22.5pt">
            <v:imagedata r:id="rId309" o:title=""/>
          </v:shape>
        </w:pic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333" type="#_x0000_t75" style="width:217.5pt;height:23.25pt">
            <v:imagedata r:id="rId310" o:title=""/>
          </v:shape>
        </w:pic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– в пролете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334" type="#_x0000_t75" style="width:353.25pt;height:24pt">
            <v:imagedata r:id="rId311" o:title=""/>
          </v:shape>
        </w:pic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335" type="#_x0000_t75" style="width:234pt;height:24.75pt">
            <v:imagedata r:id="rId312" o:title=""/>
          </v:shape>
        </w:pic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Момент сопротивления траверсы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336" type="#_x0000_t75" style="width:212.25pt;height:21.75pt">
            <v:imagedata r:id="rId313" o:title=""/>
          </v:shape>
        </w:pic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Проверяем прочность траверсы:</w:t>
      </w:r>
    </w:p>
    <w:p w:rsidR="00E721B5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– по нормальным напряжениям от максимального момента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337" type="#_x0000_t75" style="width:429.75pt;height:24pt">
            <v:imagedata r:id="rId314" o:title="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– по касательным напряжениям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338" type="#_x0000_t75" style="width:420pt;height:24pt">
            <v:imagedata r:id="rId315" o:title=""/>
          </v:shape>
        </w:pic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E721B5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– по приведенным напряжениям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2A798E" w:rsidRDefault="00604766" w:rsidP="002A798E">
      <w:pPr>
        <w:pStyle w:val="a3"/>
        <w:suppressAutoHyphens/>
        <w:spacing w:line="360" w:lineRule="auto"/>
        <w:rPr>
          <w:color w:val="000000"/>
        </w:rPr>
      </w:pPr>
      <w:r>
        <w:rPr>
          <w:color w:val="000000"/>
          <w:kern w:val="28"/>
        </w:rPr>
        <w:pict>
          <v:shape id="_x0000_i1339" type="#_x0000_t75" style="width:471pt;height:27.75pt">
            <v:imagedata r:id="rId316" o:title="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Условие не выполняется.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Принимаем высоту траверсы </w:t>
      </w:r>
      <w:r w:rsidRPr="00A52279">
        <w:rPr>
          <w:color w:val="000000"/>
          <w:lang w:val="en-US"/>
        </w:rPr>
        <w:t>ht</w:t>
      </w:r>
      <w:r w:rsidRPr="00A52279">
        <w:rPr>
          <w:color w:val="000000"/>
        </w:rPr>
        <w:t xml:space="preserve"> = 36 см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Момент сопротивления траверсы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340" type="#_x0000_t75" style="width:202.5pt;height:21.75pt">
            <v:imagedata r:id="rId317" o:title=""/>
          </v:shape>
        </w:pic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Проверяем прочность траверсы:</w:t>
      </w:r>
    </w:p>
    <w:p w:rsidR="00E721B5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– по нормальным напряжениям от максимального момента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341" type="#_x0000_t75" style="width:418.5pt;height:24pt">
            <v:imagedata r:id="rId318" o:title=""/>
          </v:shape>
        </w:pic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– по касательным напряжениям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342" type="#_x0000_t75" style="width:426.75pt;height:24pt">
            <v:imagedata r:id="rId319" o:title=""/>
          </v:shape>
        </w:pic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E721B5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– по приведенным напряжениям</w: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2A798E" w:rsidRDefault="00604766" w:rsidP="002A798E">
      <w:pPr>
        <w:pStyle w:val="a3"/>
        <w:suppressAutoHyphens/>
        <w:spacing w:line="360" w:lineRule="auto"/>
        <w:rPr>
          <w:color w:val="000000"/>
        </w:rPr>
      </w:pPr>
      <w:r>
        <w:rPr>
          <w:color w:val="000000"/>
          <w:kern w:val="28"/>
        </w:rPr>
        <w:pict>
          <v:shape id="_x0000_i1343" type="#_x0000_t75" style="width:474pt;height:27.75pt">
            <v:imagedata r:id="rId320" o:title=""/>
          </v:shape>
        </w:pict>
      </w:r>
      <w:r w:rsidR="003F4BFD" w:rsidRPr="00A52279">
        <w:rPr>
          <w:color w:val="000000"/>
        </w:rPr>
        <w:t xml:space="preserve"> 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Условие выполняется.</w:t>
      </w:r>
    </w:p>
    <w:p w:rsidR="003F4BFD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>Требуемый катет горизонтальных швов для передачи усилия (</w:t>
      </w:r>
      <w:r w:rsidRPr="00A52279">
        <w:rPr>
          <w:color w:val="000000"/>
          <w:lang w:val="en-US"/>
        </w:rPr>
        <w:t>Nt</w:t>
      </w:r>
      <w:r w:rsidRPr="00A52279">
        <w:rPr>
          <w:color w:val="000000"/>
        </w:rPr>
        <w:t xml:space="preserve"> = </w:t>
      </w:r>
      <w:r w:rsidRPr="00A52279">
        <w:rPr>
          <w:color w:val="000000"/>
          <w:lang w:val="en-US"/>
        </w:rPr>
        <w:t>qtL</w:t>
      </w:r>
      <w:r w:rsidRPr="00A52279">
        <w:rPr>
          <w:color w:val="000000"/>
        </w:rPr>
        <w:t>) от одной траверсы на плиту</w:t>
      </w:r>
    </w:p>
    <w:p w:rsidR="003F4BFD" w:rsidRPr="00A52279" w:rsidRDefault="00604766" w:rsidP="00A52279">
      <w:pPr>
        <w:pStyle w:val="a3"/>
        <w:spacing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344" type="#_x0000_t75" style="width:387.75pt;height:25.5pt">
            <v:imagedata r:id="rId321" o:title=""/>
          </v:shape>
        </w:pict>
      </w:r>
    </w:p>
    <w:p w:rsidR="002A798E" w:rsidRDefault="002A798E" w:rsidP="00A52279">
      <w:pPr>
        <w:pStyle w:val="a3"/>
        <w:spacing w:line="360" w:lineRule="auto"/>
        <w:ind w:firstLine="709"/>
        <w:rPr>
          <w:color w:val="000000"/>
        </w:rPr>
      </w:pPr>
    </w:p>
    <w:p w:rsidR="00E721B5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где </w:t>
      </w:r>
      <w:r w:rsidRPr="00A52279">
        <w:rPr>
          <w:color w:val="000000"/>
          <w:lang w:val="en-US"/>
        </w:rPr>
        <w:sym w:font="Symbol" w:char="F0E5"/>
      </w:r>
      <w:r w:rsidRPr="00A52279">
        <w:rPr>
          <w:color w:val="000000"/>
          <w:lang w:val="en-US"/>
        </w:rPr>
        <w:t>lw</w:t>
      </w:r>
      <w:r w:rsidRPr="00A52279">
        <w:rPr>
          <w:color w:val="000000"/>
        </w:rPr>
        <w:t xml:space="preserve"> = (</w:t>
      </w:r>
      <w:r w:rsidRPr="00A52279">
        <w:rPr>
          <w:color w:val="000000"/>
          <w:lang w:val="en-US"/>
        </w:rPr>
        <w:t>L</w:t>
      </w:r>
      <w:r w:rsidRPr="00A52279">
        <w:rPr>
          <w:color w:val="000000"/>
        </w:rPr>
        <w:t>–1)+2(</w:t>
      </w:r>
      <w:r w:rsidRPr="00A52279">
        <w:rPr>
          <w:color w:val="000000"/>
          <w:lang w:val="en-US"/>
        </w:rPr>
        <w:t>b</w:t>
      </w:r>
      <w:r w:rsidRPr="00A52279">
        <w:rPr>
          <w:color w:val="000000"/>
        </w:rPr>
        <w:t>1–1) = (63–1)+2(6,9–1)=73,8 см – суммарная длина горизонтальных швов.</w:t>
      </w:r>
    </w:p>
    <w:p w:rsidR="00E721B5" w:rsidRPr="00A52279" w:rsidRDefault="003F4BFD" w:rsidP="00A52279">
      <w:pPr>
        <w:pStyle w:val="a3"/>
        <w:spacing w:line="360" w:lineRule="auto"/>
        <w:ind w:firstLine="709"/>
        <w:rPr>
          <w:color w:val="000000"/>
        </w:rPr>
      </w:pPr>
      <w:r w:rsidRPr="00A52279">
        <w:rPr>
          <w:color w:val="000000"/>
        </w:rPr>
        <w:t xml:space="preserve">Принимаем </w:t>
      </w:r>
      <w:r w:rsidRPr="00A52279">
        <w:rPr>
          <w:color w:val="000000"/>
          <w:lang w:val="en-US"/>
        </w:rPr>
        <w:t>kf</w:t>
      </w:r>
      <w:r w:rsidRPr="00A52279">
        <w:rPr>
          <w:color w:val="000000"/>
        </w:rPr>
        <w:t xml:space="preserve"> = 8 мм.</w:t>
      </w:r>
    </w:p>
    <w:p w:rsidR="003F4BFD" w:rsidRPr="00A52279" w:rsidRDefault="003F4BFD" w:rsidP="00A52279">
      <w:pPr>
        <w:pStyle w:val="21"/>
        <w:tabs>
          <w:tab w:val="num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3F4BFD" w:rsidRPr="002A798E" w:rsidRDefault="003F4BFD" w:rsidP="002A798E">
      <w:pPr>
        <w:pStyle w:val="21"/>
        <w:tabs>
          <w:tab w:val="num" w:pos="0"/>
        </w:tabs>
        <w:suppressAutoHyphens/>
        <w:spacing w:after="0" w:line="360" w:lineRule="auto"/>
        <w:ind w:left="0"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A52279">
        <w:rPr>
          <w:color w:val="000000"/>
          <w:sz w:val="28"/>
          <w:szCs w:val="28"/>
        </w:rPr>
        <w:br w:type="page"/>
      </w:r>
      <w:bookmarkStart w:id="43" w:name="_Toc59377707"/>
      <w:r w:rsidRPr="002A798E">
        <w:rPr>
          <w:b/>
          <w:bCs/>
          <w:color w:val="000000"/>
          <w:kern w:val="28"/>
          <w:sz w:val="28"/>
          <w:szCs w:val="28"/>
        </w:rPr>
        <w:t>Список литературы</w:t>
      </w:r>
      <w:bookmarkEnd w:id="43"/>
    </w:p>
    <w:p w:rsidR="00E721B5" w:rsidRPr="002A798E" w:rsidRDefault="00E721B5" w:rsidP="00A52279">
      <w:pPr>
        <w:pStyle w:val="21"/>
        <w:tabs>
          <w:tab w:val="num" w:pos="0"/>
        </w:tabs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3F4BFD" w:rsidRPr="002A798E" w:rsidRDefault="003F4BFD" w:rsidP="002A798E">
      <w:pPr>
        <w:pStyle w:val="21"/>
        <w:numPr>
          <w:ilvl w:val="0"/>
          <w:numId w:val="7"/>
        </w:numPr>
        <w:suppressAutoHyphens/>
        <w:spacing w:after="0"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2A798E">
        <w:rPr>
          <w:color w:val="000000"/>
          <w:kern w:val="28"/>
          <w:sz w:val="28"/>
          <w:szCs w:val="28"/>
        </w:rPr>
        <w:t xml:space="preserve">СНиП </w:t>
      </w:r>
      <w:r w:rsidRPr="002A798E">
        <w:rPr>
          <w:color w:val="000000"/>
          <w:kern w:val="28"/>
          <w:sz w:val="28"/>
          <w:szCs w:val="28"/>
          <w:lang w:val="en-US"/>
        </w:rPr>
        <w:t>II</w:t>
      </w:r>
      <w:r w:rsidRPr="002A798E">
        <w:rPr>
          <w:color w:val="000000"/>
          <w:kern w:val="28"/>
          <w:sz w:val="28"/>
          <w:szCs w:val="28"/>
        </w:rPr>
        <w:t>-23-81*.Стальные конструкции. Нормы проектирования. /Госстрой России. – М.: ГУП ЦПП, 1998.– 96с.</w:t>
      </w:r>
    </w:p>
    <w:p w:rsidR="003F4BFD" w:rsidRPr="002A798E" w:rsidRDefault="003F4BFD" w:rsidP="002A798E">
      <w:pPr>
        <w:pStyle w:val="21"/>
        <w:numPr>
          <w:ilvl w:val="0"/>
          <w:numId w:val="7"/>
        </w:numPr>
        <w:suppressAutoHyphens/>
        <w:spacing w:after="0"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2A798E">
        <w:rPr>
          <w:color w:val="000000"/>
          <w:kern w:val="28"/>
          <w:sz w:val="28"/>
          <w:szCs w:val="28"/>
        </w:rPr>
        <w:t>СНиП 2.01.07-85*. Нагрузки и воздействия. Госстрой России. –М.: ГП ЦПП, 2003.– 44с.</w:t>
      </w:r>
    </w:p>
    <w:p w:rsidR="003F4BFD" w:rsidRPr="002A798E" w:rsidRDefault="003F4BFD" w:rsidP="002A798E">
      <w:pPr>
        <w:pStyle w:val="21"/>
        <w:numPr>
          <w:ilvl w:val="0"/>
          <w:numId w:val="7"/>
        </w:numPr>
        <w:suppressAutoHyphens/>
        <w:spacing w:after="0"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2A798E">
        <w:rPr>
          <w:color w:val="000000"/>
          <w:kern w:val="28"/>
          <w:sz w:val="28"/>
          <w:szCs w:val="28"/>
        </w:rPr>
        <w:t>Металлические конструкции. В 3т. Т.1. Элементы конструкций: Учеб. для строит. вузов</w:t>
      </w:r>
      <w:r w:rsidR="00E721B5" w:rsidRPr="002A798E">
        <w:rPr>
          <w:color w:val="000000"/>
          <w:kern w:val="28"/>
          <w:sz w:val="28"/>
          <w:szCs w:val="28"/>
        </w:rPr>
        <w:t xml:space="preserve"> </w:t>
      </w:r>
      <w:r w:rsidRPr="002A798E">
        <w:rPr>
          <w:color w:val="000000"/>
          <w:kern w:val="28"/>
          <w:sz w:val="28"/>
          <w:szCs w:val="28"/>
        </w:rPr>
        <w:t>/В.В. Горев, Б.Ю. Уваров, В.В. Филиппов и др.; Под ред. В.В. Горева.–2-е изд., перераб. и доп. – М.: Высш. шк., 2001.– 551с.: ил.</w:t>
      </w:r>
    </w:p>
    <w:p w:rsidR="003F4BFD" w:rsidRPr="002A798E" w:rsidRDefault="003F4BFD" w:rsidP="002A798E">
      <w:pPr>
        <w:pStyle w:val="21"/>
        <w:numPr>
          <w:ilvl w:val="0"/>
          <w:numId w:val="7"/>
        </w:numPr>
        <w:suppressAutoHyphens/>
        <w:spacing w:after="0"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2A798E">
        <w:rPr>
          <w:color w:val="000000"/>
          <w:kern w:val="28"/>
          <w:sz w:val="28"/>
          <w:szCs w:val="28"/>
        </w:rPr>
        <w:t>Металлические конструкции. Общий курс: Учеб. для вузов /Г.С. Ведеников, Е.И. Беленя, В.С. Игнатьева и др.; Под ред. Г.С. Веденикова. –7-е изд., перераб. и доп. – М.: Стройиздат, 1998.– 760с.: ил.</w:t>
      </w:r>
    </w:p>
    <w:p w:rsidR="003F4BFD" w:rsidRPr="002A798E" w:rsidRDefault="003F4BFD" w:rsidP="002A798E">
      <w:pPr>
        <w:pStyle w:val="21"/>
        <w:numPr>
          <w:ilvl w:val="0"/>
          <w:numId w:val="7"/>
        </w:numPr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color w:val="000000"/>
          <w:kern w:val="28"/>
          <w:sz w:val="28"/>
          <w:szCs w:val="28"/>
          <w:lang w:val="en-US"/>
        </w:rPr>
      </w:pPr>
      <w:r w:rsidRPr="002A798E">
        <w:rPr>
          <w:color w:val="000000"/>
          <w:kern w:val="28"/>
          <w:sz w:val="28"/>
          <w:szCs w:val="28"/>
        </w:rPr>
        <w:t>Металлические конструкции. В 3т. Т. Общая часть. (Справочник проектировщика) /Под общ. ред. В.В.Кузнецова. – М.: Изд. – во АСВ, 1998. – 576 с.: ил</w:t>
      </w:r>
      <w:r w:rsidRPr="002A798E">
        <w:rPr>
          <w:color w:val="000000"/>
          <w:kern w:val="28"/>
          <w:sz w:val="28"/>
          <w:szCs w:val="28"/>
          <w:lang w:val="en-US"/>
        </w:rPr>
        <w:t>.</w:t>
      </w:r>
    </w:p>
    <w:p w:rsidR="003F4BFD" w:rsidRPr="002A798E" w:rsidRDefault="003F4BFD" w:rsidP="002A798E">
      <w:pPr>
        <w:pStyle w:val="21"/>
        <w:numPr>
          <w:ilvl w:val="0"/>
          <w:numId w:val="7"/>
        </w:numPr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color w:val="000000"/>
          <w:kern w:val="28"/>
          <w:sz w:val="28"/>
          <w:szCs w:val="28"/>
          <w:lang w:val="en-US"/>
        </w:rPr>
      </w:pPr>
      <w:r w:rsidRPr="002A798E">
        <w:rPr>
          <w:color w:val="000000"/>
          <w:kern w:val="28"/>
          <w:sz w:val="28"/>
          <w:szCs w:val="28"/>
        </w:rPr>
        <w:t>Металлические конструкции. Пособие по проектированию рабочей площадки производственного здания. Составил В.Г. Темников – Иркутск: Изд.</w:t>
      </w:r>
      <w:r w:rsidR="00E721B5" w:rsidRPr="002A798E">
        <w:rPr>
          <w:color w:val="000000"/>
          <w:kern w:val="28"/>
          <w:sz w:val="28"/>
          <w:szCs w:val="28"/>
        </w:rPr>
        <w:t xml:space="preserve"> </w:t>
      </w:r>
      <w:r w:rsidRPr="002A798E">
        <w:rPr>
          <w:color w:val="000000"/>
          <w:kern w:val="28"/>
          <w:sz w:val="28"/>
          <w:szCs w:val="28"/>
        </w:rPr>
        <w:t>ИрГТУ, 2003. 76 с</w:t>
      </w:r>
      <w:r w:rsidRPr="002A798E">
        <w:rPr>
          <w:color w:val="000000"/>
          <w:kern w:val="28"/>
          <w:sz w:val="28"/>
          <w:szCs w:val="28"/>
          <w:lang w:val="en-US"/>
        </w:rPr>
        <w:t>.</w:t>
      </w:r>
      <w:bookmarkStart w:id="44" w:name="_GoBack"/>
      <w:bookmarkEnd w:id="44"/>
    </w:p>
    <w:sectPr w:rsidR="003F4BFD" w:rsidRPr="002A798E" w:rsidSect="00E721B5">
      <w:footerReference w:type="default" r:id="rId322"/>
      <w:pgSz w:w="11906" w:h="16838" w:code="9"/>
      <w:pgMar w:top="1134" w:right="850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909" w:rsidRDefault="00C72909">
      <w:pPr>
        <w:widowControl/>
        <w:ind w:firstLine="0"/>
        <w:jc w:val="left"/>
      </w:pPr>
      <w:r>
        <w:separator/>
      </w:r>
    </w:p>
  </w:endnote>
  <w:endnote w:type="continuationSeparator" w:id="0">
    <w:p w:rsidR="00C72909" w:rsidRDefault="00C72909">
      <w:pPr>
        <w:widowControl/>
        <w:ind w:firstLine="0"/>
        <w:jc w:val="lef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279" w:rsidRDefault="00103E5B">
    <w:pPr>
      <w:pStyle w:val="ab"/>
      <w:framePr w:wrap="auto" w:vAnchor="text" w:hAnchor="margin" w:xAlign="right" w:y="1"/>
      <w:rPr>
        <w:rStyle w:val="ad"/>
      </w:rPr>
    </w:pPr>
    <w:r>
      <w:rPr>
        <w:rStyle w:val="ad"/>
        <w:noProof/>
      </w:rPr>
      <w:t>2</w:t>
    </w:r>
  </w:p>
  <w:p w:rsidR="00A52279" w:rsidRDefault="00A52279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909" w:rsidRDefault="00C72909">
      <w:pPr>
        <w:widowControl/>
        <w:ind w:firstLine="0"/>
        <w:jc w:val="left"/>
      </w:pPr>
      <w:r>
        <w:separator/>
      </w:r>
    </w:p>
  </w:footnote>
  <w:footnote w:type="continuationSeparator" w:id="0">
    <w:p w:rsidR="00C72909" w:rsidRDefault="00C72909">
      <w:pPr>
        <w:widowControl/>
        <w:ind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E2E27"/>
    <w:multiLevelType w:val="singleLevel"/>
    <w:tmpl w:val="B1687FCC"/>
    <w:lvl w:ilvl="0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cs="Times New Roman" w:hint="default"/>
      </w:rPr>
    </w:lvl>
  </w:abstractNum>
  <w:abstractNum w:abstractNumId="1">
    <w:nsid w:val="16BB3765"/>
    <w:multiLevelType w:val="hybridMultilevel"/>
    <w:tmpl w:val="B2E0ACB4"/>
    <w:lvl w:ilvl="0" w:tplc="FFFFFFFF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Ansi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8510C3"/>
    <w:multiLevelType w:val="singleLevel"/>
    <w:tmpl w:val="B144FC7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4F51409"/>
    <w:multiLevelType w:val="hybridMultilevel"/>
    <w:tmpl w:val="85FEC2D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C7A78E0"/>
    <w:multiLevelType w:val="multilevel"/>
    <w:tmpl w:val="FFBA2ED4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5">
    <w:nsid w:val="39FA69E9"/>
    <w:multiLevelType w:val="singleLevel"/>
    <w:tmpl w:val="BD980396"/>
    <w:lvl w:ilvl="0">
      <w:start w:val="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8D26713"/>
    <w:multiLevelType w:val="hybridMultilevel"/>
    <w:tmpl w:val="34840482"/>
    <w:lvl w:ilvl="0" w:tplc="FFFFFFFF">
      <w:start w:val="5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532168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53940C27"/>
    <w:multiLevelType w:val="multilevel"/>
    <w:tmpl w:val="C1127F84"/>
    <w:lvl w:ilvl="0">
      <w:start w:val="8"/>
      <w:numFmt w:val="decimal"/>
      <w:lvlText w:val="%1.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."/>
      <w:lvlJc w:val="left"/>
      <w:pPr>
        <w:tabs>
          <w:tab w:val="num" w:pos="2498"/>
        </w:tabs>
        <w:ind w:left="2498" w:hanging="1080"/>
      </w:pPr>
      <w:rPr>
        <w:rFonts w:cs="Times New Roman" w:hint="default"/>
      </w:rPr>
    </w:lvl>
    <w:lvl w:ilvl="3">
      <w:start w:val="1"/>
      <w:numFmt w:val="decimal"/>
      <w:lvlText w:val="%1.%2.%3.%3.."/>
      <w:lvlJc w:val="left"/>
      <w:pPr>
        <w:tabs>
          <w:tab w:val="num" w:pos="3567"/>
        </w:tabs>
        <w:ind w:left="3567" w:hanging="1440"/>
      </w:pPr>
      <w:rPr>
        <w:rFonts w:cs="Times New Roman" w:hint="default"/>
      </w:rPr>
    </w:lvl>
    <w:lvl w:ilvl="4">
      <w:start w:val="1"/>
      <w:numFmt w:val="decimal"/>
      <w:lvlText w:val="%1.%2.%3.%3.%4..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3.%4.%5.."/>
      <w:lvlJc w:val="left"/>
      <w:pPr>
        <w:tabs>
          <w:tab w:val="num" w:pos="5345"/>
        </w:tabs>
        <w:ind w:left="5345" w:hanging="1800"/>
      </w:pPr>
      <w:rPr>
        <w:rFonts w:cs="Times New Roman" w:hint="default"/>
      </w:rPr>
    </w:lvl>
    <w:lvl w:ilvl="6">
      <w:start w:val="1"/>
      <w:numFmt w:val="decimal"/>
      <w:lvlText w:val="%1.%2.%3.%3.%4.%5.%6.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3.%4.%5.%6.%7.."/>
      <w:lvlJc w:val="left"/>
      <w:pPr>
        <w:tabs>
          <w:tab w:val="num" w:pos="7123"/>
        </w:tabs>
        <w:ind w:left="7123" w:hanging="2160"/>
      </w:pPr>
      <w:rPr>
        <w:rFonts w:cs="Times New Roman" w:hint="default"/>
      </w:rPr>
    </w:lvl>
    <w:lvl w:ilvl="8">
      <w:start w:val="1"/>
      <w:numFmt w:val="decimal"/>
      <w:lvlText w:val="%1.%2.%3.%3.%4.%5.%6.%7.%8.."/>
      <w:lvlJc w:val="left"/>
      <w:pPr>
        <w:tabs>
          <w:tab w:val="num" w:pos="8192"/>
        </w:tabs>
        <w:ind w:left="8192" w:hanging="2520"/>
      </w:pPr>
      <w:rPr>
        <w:rFonts w:cs="Times New Roman" w:hint="default"/>
      </w:rPr>
    </w:lvl>
  </w:abstractNum>
  <w:abstractNum w:abstractNumId="9">
    <w:nsid w:val="6E502F57"/>
    <w:multiLevelType w:val="singleLevel"/>
    <w:tmpl w:val="7D56DB90"/>
    <w:lvl w:ilvl="0">
      <w:start w:val="1"/>
      <w:numFmt w:val="bullet"/>
      <w:lvlText w:val="–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10">
    <w:nsid w:val="79BA2E88"/>
    <w:multiLevelType w:val="hybridMultilevel"/>
    <w:tmpl w:val="5F5A572A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A4451CC"/>
    <w:multiLevelType w:val="singleLevel"/>
    <w:tmpl w:val="B144FC7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C0C33EE"/>
    <w:multiLevelType w:val="hybridMultilevel"/>
    <w:tmpl w:val="40CA009A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9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12"/>
  </w:num>
  <w:num w:numId="11">
    <w:abstractNumId w:val="10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8A4"/>
    <w:rsid w:val="00103E5B"/>
    <w:rsid w:val="0014523B"/>
    <w:rsid w:val="0015462D"/>
    <w:rsid w:val="00233654"/>
    <w:rsid w:val="00277B87"/>
    <w:rsid w:val="002A798E"/>
    <w:rsid w:val="002F2312"/>
    <w:rsid w:val="003F30CC"/>
    <w:rsid w:val="003F4BFD"/>
    <w:rsid w:val="0048600E"/>
    <w:rsid w:val="00604766"/>
    <w:rsid w:val="007D38A4"/>
    <w:rsid w:val="008F3A35"/>
    <w:rsid w:val="00A52279"/>
    <w:rsid w:val="00A84DB7"/>
    <w:rsid w:val="00AC2E41"/>
    <w:rsid w:val="00C1179F"/>
    <w:rsid w:val="00C72909"/>
    <w:rsid w:val="00E721B5"/>
    <w:rsid w:val="00E9030E"/>
    <w:rsid w:val="00EB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46"/>
    <o:shapelayout v:ext="edit">
      <o:idmap v:ext="edit" data="1"/>
    </o:shapelayout>
  </w:shapeDefaults>
  <w:decimalSymbol w:val=","/>
  <w:listSeparator w:val=";"/>
  <w14:defaultImageDpi w14:val="0"/>
  <w15:chartTrackingRefBased/>
  <w15:docId w15:val="{0F82E30D-90E3-423C-B31D-C7343CF6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280"/>
      <w:jc w:val="both"/>
    </w:p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ind w:firstLine="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line="360" w:lineRule="auto"/>
      <w:ind w:firstLine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ind w:firstLine="142"/>
      <w:jc w:val="lef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ind w:firstLine="709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/>
      <w:ind w:firstLine="709"/>
      <w:jc w:val="left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widowControl/>
      <w:spacing w:before="120" w:line="360" w:lineRule="auto"/>
      <w:ind w:firstLine="567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widowControl/>
      <w:spacing w:line="360" w:lineRule="auto"/>
      <w:ind w:firstLine="709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widowControl/>
      <w:ind w:firstLine="0"/>
      <w:jc w:val="left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widowControl/>
      <w:spacing w:line="360" w:lineRule="auto"/>
      <w:ind w:firstLine="709"/>
      <w:jc w:val="lef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pPr>
      <w:widowControl/>
      <w:ind w:firstLine="0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caption"/>
    <w:basedOn w:val="a"/>
    <w:next w:val="a"/>
    <w:uiPriority w:val="99"/>
    <w:qFormat/>
    <w:pPr>
      <w:widowControl/>
      <w:ind w:firstLine="0"/>
    </w:pPr>
    <w:rPr>
      <w:sz w:val="28"/>
      <w:szCs w:val="28"/>
    </w:rPr>
  </w:style>
  <w:style w:type="character" w:styleId="a6">
    <w:name w:val="annotation reference"/>
    <w:uiPriority w:val="99"/>
    <w:semiHidden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pPr>
      <w:widowControl/>
      <w:ind w:firstLine="0"/>
      <w:jc w:val="left"/>
    </w:pPr>
  </w:style>
  <w:style w:type="character" w:customStyle="1" w:styleId="a8">
    <w:name w:val="Текст примечания Знак"/>
    <w:link w:val="a7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widowControl/>
      <w:spacing w:after="120" w:line="480" w:lineRule="auto"/>
      <w:ind w:left="283" w:firstLine="0"/>
      <w:jc w:val="left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widowControl/>
      <w:ind w:firstLine="709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9">
    <w:name w:val="Body Text"/>
    <w:basedOn w:val="a"/>
    <w:link w:val="aa"/>
    <w:uiPriority w:val="99"/>
    <w:pPr>
      <w:widowControl/>
      <w:ind w:firstLine="0"/>
    </w:pPr>
    <w:rPr>
      <w:sz w:val="28"/>
      <w:szCs w:val="28"/>
    </w:r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0"/>
      <w:szCs w:val="20"/>
    </w:rPr>
  </w:style>
  <w:style w:type="paragraph" w:styleId="ab">
    <w:name w:val="footer"/>
    <w:basedOn w:val="a"/>
    <w:link w:val="ac"/>
    <w:uiPriority w:val="99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  <w:sz w:val="20"/>
      <w:szCs w:val="20"/>
    </w:rPr>
  </w:style>
  <w:style w:type="character" w:styleId="ad">
    <w:name w:val="page number"/>
    <w:uiPriority w:val="99"/>
    <w:rPr>
      <w:rFonts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widowControl/>
      <w:ind w:firstLine="0"/>
      <w:jc w:val="center"/>
    </w:pPr>
    <w:rPr>
      <w:rFonts w:ascii="Arial" w:hAnsi="Arial" w:cs="Arial"/>
      <w:sz w:val="28"/>
      <w:szCs w:val="28"/>
    </w:rPr>
  </w:style>
  <w:style w:type="paragraph" w:customStyle="1" w:styleId="23">
    <w:name w:val="заголовок 2"/>
    <w:basedOn w:val="a"/>
    <w:next w:val="a"/>
    <w:uiPriority w:val="99"/>
    <w:pPr>
      <w:keepNext/>
      <w:widowControl/>
      <w:ind w:firstLine="0"/>
      <w:jc w:val="center"/>
    </w:pPr>
    <w:rPr>
      <w:b/>
      <w:bCs/>
      <w:sz w:val="32"/>
      <w:szCs w:val="32"/>
    </w:rPr>
  </w:style>
  <w:style w:type="paragraph" w:customStyle="1" w:styleId="33">
    <w:name w:val="заголовок 3"/>
    <w:basedOn w:val="a"/>
    <w:next w:val="a"/>
    <w:uiPriority w:val="99"/>
    <w:pPr>
      <w:keepNext/>
      <w:widowControl/>
      <w:ind w:firstLine="0"/>
      <w:jc w:val="left"/>
    </w:pPr>
    <w:rPr>
      <w:sz w:val="28"/>
      <w:szCs w:val="28"/>
    </w:rPr>
  </w:style>
  <w:style w:type="paragraph" w:customStyle="1" w:styleId="41">
    <w:name w:val="заголовок 4"/>
    <w:basedOn w:val="a"/>
    <w:next w:val="a"/>
    <w:uiPriority w:val="99"/>
    <w:pPr>
      <w:keepNext/>
      <w:widowControl/>
      <w:ind w:firstLine="0"/>
      <w:jc w:val="center"/>
    </w:pPr>
    <w:rPr>
      <w:sz w:val="32"/>
      <w:szCs w:val="32"/>
      <w:lang w:val="en-US"/>
    </w:rPr>
  </w:style>
  <w:style w:type="paragraph" w:styleId="ae">
    <w:name w:val="Title"/>
    <w:basedOn w:val="a"/>
    <w:link w:val="af"/>
    <w:uiPriority w:val="99"/>
    <w:qFormat/>
    <w:pPr>
      <w:widowControl/>
      <w:ind w:firstLine="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af">
    <w:name w:val="Название Знак"/>
    <w:link w:val="a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link w:val="af1"/>
    <w:uiPriority w:val="99"/>
    <w:qFormat/>
    <w:pPr>
      <w:widowControl/>
      <w:ind w:firstLine="0"/>
      <w:jc w:val="center"/>
    </w:pPr>
    <w:rPr>
      <w:sz w:val="28"/>
      <w:szCs w:val="28"/>
    </w:rPr>
  </w:style>
  <w:style w:type="character" w:customStyle="1" w:styleId="af1">
    <w:name w:val="Подзаголовок Знак"/>
    <w:link w:val="af0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24">
    <w:name w:val="toc 2"/>
    <w:basedOn w:val="a"/>
    <w:next w:val="a"/>
    <w:autoRedefine/>
    <w:uiPriority w:val="99"/>
    <w:semiHidden/>
    <w:pPr>
      <w:widowControl/>
      <w:ind w:left="200" w:firstLine="0"/>
      <w:jc w:val="left"/>
    </w:pPr>
  </w:style>
  <w:style w:type="character" w:styleId="af2">
    <w:name w:val="Hyperlink"/>
    <w:uiPriority w:val="99"/>
    <w:rPr>
      <w:rFonts w:cs="Times New Roman"/>
      <w:color w:val="0000FF"/>
      <w:u w:val="single"/>
    </w:rPr>
  </w:style>
  <w:style w:type="paragraph" w:styleId="34">
    <w:name w:val="toc 3"/>
    <w:basedOn w:val="a"/>
    <w:next w:val="a"/>
    <w:autoRedefine/>
    <w:uiPriority w:val="99"/>
    <w:semiHidden/>
    <w:pPr>
      <w:widowControl/>
      <w:ind w:left="400" w:firstLine="0"/>
      <w:jc w:val="left"/>
    </w:pPr>
  </w:style>
  <w:style w:type="character" w:styleId="af3">
    <w:name w:val="FollowedHyperlink"/>
    <w:uiPriority w:val="99"/>
    <w:rPr>
      <w:rFonts w:cs="Times New Roman"/>
      <w:color w:val="800080"/>
      <w:u w:val="single"/>
    </w:rPr>
  </w:style>
  <w:style w:type="paragraph" w:styleId="12">
    <w:name w:val="toc 1"/>
    <w:basedOn w:val="a"/>
    <w:next w:val="a"/>
    <w:autoRedefine/>
    <w:uiPriority w:val="99"/>
    <w:semiHidden/>
    <w:pPr>
      <w:widowControl/>
      <w:ind w:firstLine="0"/>
      <w:jc w:val="lef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99" Type="http://schemas.openxmlformats.org/officeDocument/2006/relationships/image" Target="media/image293.wmf"/><Relationship Id="rId303" Type="http://schemas.openxmlformats.org/officeDocument/2006/relationships/image" Target="media/image297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png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324" Type="http://schemas.openxmlformats.org/officeDocument/2006/relationships/theme" Target="theme/theme1.xml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247" Type="http://schemas.openxmlformats.org/officeDocument/2006/relationships/image" Target="media/image241.wmf"/><Relationship Id="rId107" Type="http://schemas.openxmlformats.org/officeDocument/2006/relationships/image" Target="media/image101.png"/><Relationship Id="rId268" Type="http://schemas.openxmlformats.org/officeDocument/2006/relationships/image" Target="media/image262.wmf"/><Relationship Id="rId289" Type="http://schemas.openxmlformats.org/officeDocument/2006/relationships/image" Target="media/image283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314" Type="http://schemas.openxmlformats.org/officeDocument/2006/relationships/image" Target="media/image308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png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wmf"/><Relationship Id="rId258" Type="http://schemas.openxmlformats.org/officeDocument/2006/relationships/image" Target="media/image252.wmf"/><Relationship Id="rId279" Type="http://schemas.openxmlformats.org/officeDocument/2006/relationships/image" Target="media/image273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png"/><Relationship Id="rId139" Type="http://schemas.openxmlformats.org/officeDocument/2006/relationships/image" Target="media/image133.wmf"/><Relationship Id="rId290" Type="http://schemas.openxmlformats.org/officeDocument/2006/relationships/image" Target="media/image284.wmf"/><Relationship Id="rId304" Type="http://schemas.openxmlformats.org/officeDocument/2006/relationships/image" Target="media/image298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48" Type="http://schemas.openxmlformats.org/officeDocument/2006/relationships/image" Target="media/image242.wmf"/><Relationship Id="rId269" Type="http://schemas.openxmlformats.org/officeDocument/2006/relationships/image" Target="media/image263.wmf"/><Relationship Id="rId12" Type="http://schemas.openxmlformats.org/officeDocument/2006/relationships/image" Target="media/image6.png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280" Type="http://schemas.openxmlformats.org/officeDocument/2006/relationships/image" Target="media/image274.wmf"/><Relationship Id="rId315" Type="http://schemas.openxmlformats.org/officeDocument/2006/relationships/image" Target="media/image309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259" Type="http://schemas.openxmlformats.org/officeDocument/2006/relationships/image" Target="media/image253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4.wmf"/><Relationship Id="rId291" Type="http://schemas.openxmlformats.org/officeDocument/2006/relationships/image" Target="media/image285.wmf"/><Relationship Id="rId305" Type="http://schemas.openxmlformats.org/officeDocument/2006/relationships/image" Target="media/image299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28" Type="http://schemas.openxmlformats.org/officeDocument/2006/relationships/image" Target="media/image222.wmf"/><Relationship Id="rId249" Type="http://schemas.openxmlformats.org/officeDocument/2006/relationships/image" Target="media/image243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281" Type="http://schemas.openxmlformats.org/officeDocument/2006/relationships/image" Target="media/image275.wmf"/><Relationship Id="rId316" Type="http://schemas.openxmlformats.org/officeDocument/2006/relationships/image" Target="media/image310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7" Type="http://schemas.openxmlformats.org/officeDocument/2006/relationships/image" Target="media/image1.e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8" Type="http://schemas.openxmlformats.org/officeDocument/2006/relationships/image" Target="media/image212.wmf"/><Relationship Id="rId239" Type="http://schemas.openxmlformats.org/officeDocument/2006/relationships/image" Target="media/image233.wmf"/><Relationship Id="rId250" Type="http://schemas.openxmlformats.org/officeDocument/2006/relationships/image" Target="media/image244.wmf"/><Relationship Id="rId271" Type="http://schemas.openxmlformats.org/officeDocument/2006/relationships/image" Target="media/image265.wmf"/><Relationship Id="rId292" Type="http://schemas.openxmlformats.org/officeDocument/2006/relationships/image" Target="media/image286.wmf"/><Relationship Id="rId306" Type="http://schemas.openxmlformats.org/officeDocument/2006/relationships/image" Target="media/image300.png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31" Type="http://schemas.openxmlformats.org/officeDocument/2006/relationships/image" Target="media/image125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0" Type="http://schemas.openxmlformats.org/officeDocument/2006/relationships/image" Target="media/image234.wmf"/><Relationship Id="rId245" Type="http://schemas.openxmlformats.org/officeDocument/2006/relationships/image" Target="media/image239.wmf"/><Relationship Id="rId261" Type="http://schemas.openxmlformats.org/officeDocument/2006/relationships/image" Target="media/image255.wmf"/><Relationship Id="rId266" Type="http://schemas.openxmlformats.org/officeDocument/2006/relationships/image" Target="media/image260.wmf"/><Relationship Id="rId287" Type="http://schemas.openxmlformats.org/officeDocument/2006/relationships/image" Target="media/image281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282" Type="http://schemas.openxmlformats.org/officeDocument/2006/relationships/image" Target="media/image276.wmf"/><Relationship Id="rId312" Type="http://schemas.openxmlformats.org/officeDocument/2006/relationships/image" Target="media/image306.wmf"/><Relationship Id="rId317" Type="http://schemas.openxmlformats.org/officeDocument/2006/relationships/image" Target="media/image31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219" Type="http://schemas.openxmlformats.org/officeDocument/2006/relationships/image" Target="media/image21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0" Type="http://schemas.openxmlformats.org/officeDocument/2006/relationships/image" Target="media/image224.wmf"/><Relationship Id="rId235" Type="http://schemas.openxmlformats.org/officeDocument/2006/relationships/image" Target="media/image229.wmf"/><Relationship Id="rId251" Type="http://schemas.openxmlformats.org/officeDocument/2006/relationships/image" Target="media/image245.wmf"/><Relationship Id="rId256" Type="http://schemas.openxmlformats.org/officeDocument/2006/relationships/image" Target="media/image250.wmf"/><Relationship Id="rId277" Type="http://schemas.openxmlformats.org/officeDocument/2006/relationships/image" Target="media/image271.wmf"/><Relationship Id="rId298" Type="http://schemas.openxmlformats.org/officeDocument/2006/relationships/image" Target="media/image292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72" Type="http://schemas.openxmlformats.org/officeDocument/2006/relationships/image" Target="media/image266.wmf"/><Relationship Id="rId293" Type="http://schemas.openxmlformats.org/officeDocument/2006/relationships/image" Target="media/image287.wmf"/><Relationship Id="rId302" Type="http://schemas.openxmlformats.org/officeDocument/2006/relationships/image" Target="media/image296.wmf"/><Relationship Id="rId307" Type="http://schemas.openxmlformats.org/officeDocument/2006/relationships/image" Target="media/image301.wmf"/><Relationship Id="rId323" Type="http://schemas.openxmlformats.org/officeDocument/2006/relationships/fontTable" Target="fontTable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0" Type="http://schemas.openxmlformats.org/officeDocument/2006/relationships/image" Target="media/image214.wmf"/><Relationship Id="rId225" Type="http://schemas.openxmlformats.org/officeDocument/2006/relationships/image" Target="media/image219.wmf"/><Relationship Id="rId241" Type="http://schemas.openxmlformats.org/officeDocument/2006/relationships/image" Target="media/image235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288" Type="http://schemas.openxmlformats.org/officeDocument/2006/relationships/image" Target="media/image282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262" Type="http://schemas.openxmlformats.org/officeDocument/2006/relationships/image" Target="media/image256.wmf"/><Relationship Id="rId283" Type="http://schemas.openxmlformats.org/officeDocument/2006/relationships/image" Target="media/image277.wmf"/><Relationship Id="rId313" Type="http://schemas.openxmlformats.org/officeDocument/2006/relationships/image" Target="media/image307.wmf"/><Relationship Id="rId318" Type="http://schemas.openxmlformats.org/officeDocument/2006/relationships/image" Target="media/image312.wmf"/><Relationship Id="rId10" Type="http://schemas.openxmlformats.org/officeDocument/2006/relationships/image" Target="media/image4.wmf"/><Relationship Id="rId31" Type="http://schemas.openxmlformats.org/officeDocument/2006/relationships/image" Target="media/image25.png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78" Type="http://schemas.openxmlformats.org/officeDocument/2006/relationships/image" Target="media/image272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273" Type="http://schemas.openxmlformats.org/officeDocument/2006/relationships/image" Target="media/image267.wmf"/><Relationship Id="rId294" Type="http://schemas.openxmlformats.org/officeDocument/2006/relationships/image" Target="media/image288.wmf"/><Relationship Id="rId308" Type="http://schemas.openxmlformats.org/officeDocument/2006/relationships/image" Target="media/image302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263" Type="http://schemas.openxmlformats.org/officeDocument/2006/relationships/image" Target="media/image257.wmf"/><Relationship Id="rId284" Type="http://schemas.openxmlformats.org/officeDocument/2006/relationships/image" Target="media/image278.wmf"/><Relationship Id="rId319" Type="http://schemas.openxmlformats.org/officeDocument/2006/relationships/image" Target="media/image313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4" Type="http://schemas.openxmlformats.org/officeDocument/2006/relationships/image" Target="media/image268.wmf"/><Relationship Id="rId295" Type="http://schemas.openxmlformats.org/officeDocument/2006/relationships/image" Target="media/image289.wmf"/><Relationship Id="rId309" Type="http://schemas.openxmlformats.org/officeDocument/2006/relationships/image" Target="media/image303.wmf"/><Relationship Id="rId27" Type="http://schemas.openxmlformats.org/officeDocument/2006/relationships/image" Target="media/image21.wmf"/><Relationship Id="rId48" Type="http://schemas.openxmlformats.org/officeDocument/2006/relationships/image" Target="media/image42.png"/><Relationship Id="rId69" Type="http://schemas.openxmlformats.org/officeDocument/2006/relationships/image" Target="media/image63.png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320" Type="http://schemas.openxmlformats.org/officeDocument/2006/relationships/image" Target="media/image314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png"/><Relationship Id="rId197" Type="http://schemas.openxmlformats.org/officeDocument/2006/relationships/image" Target="media/image191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264" Type="http://schemas.openxmlformats.org/officeDocument/2006/relationships/image" Target="media/image258.wmf"/><Relationship Id="rId285" Type="http://schemas.openxmlformats.org/officeDocument/2006/relationships/image" Target="media/image279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png"/><Relationship Id="rId310" Type="http://schemas.openxmlformats.org/officeDocument/2006/relationships/image" Target="media/image304.wmf"/><Relationship Id="rId70" Type="http://schemas.openxmlformats.org/officeDocument/2006/relationships/image" Target="media/image64.wmf"/><Relationship Id="rId91" Type="http://schemas.openxmlformats.org/officeDocument/2006/relationships/image" Target="media/image85.png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8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75" Type="http://schemas.openxmlformats.org/officeDocument/2006/relationships/image" Target="media/image269.wmf"/><Relationship Id="rId296" Type="http://schemas.openxmlformats.org/officeDocument/2006/relationships/image" Target="media/image290.wmf"/><Relationship Id="rId300" Type="http://schemas.openxmlformats.org/officeDocument/2006/relationships/image" Target="media/image294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png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321" Type="http://schemas.openxmlformats.org/officeDocument/2006/relationships/image" Target="media/image315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image" Target="media/image238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9.wmf"/><Relationship Id="rId286" Type="http://schemas.openxmlformats.org/officeDocument/2006/relationships/image" Target="media/image280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311" Type="http://schemas.openxmlformats.org/officeDocument/2006/relationships/image" Target="media/image305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234" Type="http://schemas.openxmlformats.org/officeDocument/2006/relationships/image" Target="media/image228.wmf"/><Relationship Id="rId2" Type="http://schemas.openxmlformats.org/officeDocument/2006/relationships/styles" Target="styles.xml"/><Relationship Id="rId29" Type="http://schemas.openxmlformats.org/officeDocument/2006/relationships/image" Target="media/image23.emf"/><Relationship Id="rId255" Type="http://schemas.openxmlformats.org/officeDocument/2006/relationships/image" Target="media/image249.wmf"/><Relationship Id="rId276" Type="http://schemas.openxmlformats.org/officeDocument/2006/relationships/image" Target="media/image270.wmf"/><Relationship Id="rId297" Type="http://schemas.openxmlformats.org/officeDocument/2006/relationships/image" Target="media/image291.wmf"/><Relationship Id="rId40" Type="http://schemas.openxmlformats.org/officeDocument/2006/relationships/image" Target="media/image34.w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301" Type="http://schemas.openxmlformats.org/officeDocument/2006/relationships/image" Target="media/image295.wmf"/><Relationship Id="rId322" Type="http://schemas.openxmlformats.org/officeDocument/2006/relationships/footer" Target="footer1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5991</Words>
  <Characters>34154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указания по содержанию и оформлению курсовой работы</vt:lpstr>
    </vt:vector>
  </TitlesOfParts>
  <Company> </Company>
  <LinksUpToDate>false</LinksUpToDate>
  <CharactersWithSpaces>40065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указания по содержанию и оформлению курсовой работы</dc:title>
  <dc:subject/>
  <dc:creator>Пазон</dc:creator>
  <cp:keywords/>
  <dc:description/>
  <cp:lastModifiedBy>admin</cp:lastModifiedBy>
  <cp:revision>2</cp:revision>
  <cp:lastPrinted>2003-12-23T17:57:00Z</cp:lastPrinted>
  <dcterms:created xsi:type="dcterms:W3CDTF">2014-02-21T20:44:00Z</dcterms:created>
  <dcterms:modified xsi:type="dcterms:W3CDTF">2014-02-21T20:44:00Z</dcterms:modified>
</cp:coreProperties>
</file>