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AF" w:rsidRPr="00E1025F" w:rsidRDefault="00CA14A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Содержание.</w:t>
      </w:r>
    </w:p>
    <w:p w:rsidR="00CA14AF" w:rsidRPr="00E1025F" w:rsidRDefault="00CA14A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>
        <w:rPr>
          <w:b w:val="0"/>
          <w:sz w:val="28"/>
        </w:rPr>
        <w:t xml:space="preserve">1. </w:t>
      </w:r>
      <w:r w:rsidRPr="00E1025F">
        <w:rPr>
          <w:b w:val="0"/>
          <w:sz w:val="28"/>
        </w:rPr>
        <w:t>Исходные данные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>
        <w:rPr>
          <w:b w:val="0"/>
          <w:sz w:val="28"/>
        </w:rPr>
        <w:t xml:space="preserve">2. </w:t>
      </w:r>
      <w:r w:rsidRPr="00E1025F">
        <w:rPr>
          <w:b w:val="0"/>
          <w:sz w:val="28"/>
        </w:rPr>
        <w:t>Определение габаритных размеров резервуара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>
        <w:rPr>
          <w:b w:val="0"/>
          <w:sz w:val="28"/>
        </w:rPr>
        <w:t xml:space="preserve">3. </w:t>
      </w:r>
      <w:r w:rsidRPr="00E1025F">
        <w:rPr>
          <w:b w:val="0"/>
          <w:sz w:val="28"/>
        </w:rPr>
        <w:t>Определение толщин листов стенки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>
        <w:rPr>
          <w:b w:val="0"/>
          <w:sz w:val="28"/>
        </w:rPr>
        <w:t xml:space="preserve">4. </w:t>
      </w:r>
      <w:r w:rsidRPr="00E1025F">
        <w:rPr>
          <w:b w:val="0"/>
          <w:sz w:val="28"/>
        </w:rPr>
        <w:t>Конструирование и расчет днища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>
        <w:rPr>
          <w:b w:val="0"/>
          <w:snapToGrid w:val="0"/>
          <w:sz w:val="28"/>
        </w:rPr>
        <w:t xml:space="preserve">5. </w:t>
      </w:r>
      <w:r w:rsidRPr="00E1025F">
        <w:rPr>
          <w:b w:val="0"/>
          <w:snapToGrid w:val="0"/>
          <w:sz w:val="28"/>
        </w:rPr>
        <w:t>Р</w:t>
      </w:r>
      <w:r w:rsidRPr="00E1025F">
        <w:rPr>
          <w:snapToGrid w:val="0"/>
          <w:sz w:val="28"/>
        </w:rPr>
        <w:t>а</w:t>
      </w:r>
      <w:r w:rsidRPr="00E1025F">
        <w:rPr>
          <w:b w:val="0"/>
          <w:snapToGrid w:val="0"/>
          <w:sz w:val="28"/>
        </w:rPr>
        <w:t>счет и конструирование элементов сферического покрытия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>
        <w:rPr>
          <w:b w:val="0"/>
          <w:sz w:val="28"/>
        </w:rPr>
        <w:t xml:space="preserve">5.1 </w:t>
      </w:r>
      <w:r w:rsidRPr="00E1025F">
        <w:rPr>
          <w:b w:val="0"/>
          <w:sz w:val="28"/>
        </w:rPr>
        <w:t>Установление габаритных размеров сферического покрытия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 w:rsidRPr="00E1025F">
        <w:rPr>
          <w:b w:val="0"/>
          <w:sz w:val="28"/>
        </w:rPr>
        <w:t>5.2 Сбор нагрузок на купол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 w:rsidRPr="00E1025F">
        <w:rPr>
          <w:b w:val="0"/>
          <w:sz w:val="28"/>
        </w:rPr>
        <w:t>5.3 Расчет радиального ребра купола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 w:rsidRPr="00E1025F">
        <w:rPr>
          <w:b w:val="0"/>
          <w:sz w:val="28"/>
        </w:rPr>
        <w:t>5.4 Расчет кольцевых элементов купола</w:t>
      </w:r>
    </w:p>
    <w:p w:rsidR="00E1025F" w:rsidRPr="00E1025F" w:rsidRDefault="00E1025F" w:rsidP="00E1025F">
      <w:pPr>
        <w:pStyle w:val="af1"/>
        <w:widowControl w:val="0"/>
        <w:tabs>
          <w:tab w:val="left" w:pos="9165"/>
        </w:tabs>
        <w:spacing w:line="360" w:lineRule="auto"/>
        <w:rPr>
          <w:b w:val="0"/>
          <w:sz w:val="28"/>
        </w:rPr>
      </w:pPr>
      <w:r w:rsidRPr="00E1025F">
        <w:rPr>
          <w:b w:val="0"/>
          <w:sz w:val="28"/>
        </w:rPr>
        <w:t>Список используемой литературы</w:t>
      </w:r>
    </w:p>
    <w:p w:rsidR="00CA14AF" w:rsidRPr="00E1025F" w:rsidRDefault="00E1025F" w:rsidP="00E1025F">
      <w:pPr>
        <w:widowControl w:val="0"/>
        <w:tabs>
          <w:tab w:val="left" w:pos="381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A14AF" w:rsidRPr="00E1025F">
        <w:rPr>
          <w:rFonts w:ascii="Times New Roman" w:hAnsi="Times New Roman"/>
          <w:sz w:val="28"/>
          <w:szCs w:val="24"/>
        </w:rPr>
        <w:t xml:space="preserve">1. </w:t>
      </w:r>
      <w:r w:rsidR="00DB3629" w:rsidRPr="00E1025F">
        <w:rPr>
          <w:rFonts w:ascii="Times New Roman" w:hAnsi="Times New Roman"/>
          <w:sz w:val="28"/>
          <w:szCs w:val="24"/>
        </w:rPr>
        <w:t>Исходные данные</w:t>
      </w:r>
    </w:p>
    <w:p w:rsidR="00F914D6" w:rsidRPr="00E1025F" w:rsidRDefault="00F914D6" w:rsidP="00E1025F">
      <w:pPr>
        <w:widowControl w:val="0"/>
        <w:tabs>
          <w:tab w:val="left" w:pos="381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2E38" w:rsidRPr="00E1025F" w:rsidRDefault="00E57A4C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Тип резервуара – вертикальный цилиндрический со стационарной крышей;</w:t>
      </w:r>
    </w:p>
    <w:p w:rsidR="00092319" w:rsidRPr="00E1025F" w:rsidRDefault="00092319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Емкость – 50000 тыс. 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="00124339" w:rsidRPr="00E1025F">
        <w:rPr>
          <w:rFonts w:ascii="Times New Roman" w:hAnsi="Times New Roman"/>
          <w:sz w:val="28"/>
          <w:szCs w:val="24"/>
        </w:rPr>
        <w:t>;</w:t>
      </w:r>
    </w:p>
    <w:p w:rsidR="00E57A4C" w:rsidRPr="00E1025F" w:rsidRDefault="00E57A4C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Жидкость – мазут, ρ</w:t>
      </w:r>
      <w:r w:rsidRPr="00E1025F">
        <w:rPr>
          <w:rFonts w:ascii="Times New Roman" w:hAnsi="Times New Roman"/>
          <w:sz w:val="28"/>
          <w:szCs w:val="24"/>
          <w:vertAlign w:val="subscript"/>
        </w:rPr>
        <w:t>ж</w:t>
      </w:r>
      <w:r w:rsidRPr="00E1025F">
        <w:rPr>
          <w:rFonts w:ascii="Times New Roman" w:hAnsi="Times New Roman"/>
          <w:sz w:val="28"/>
          <w:szCs w:val="24"/>
        </w:rPr>
        <w:t>=1,0 т/м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Pr="00E1025F">
        <w:rPr>
          <w:rFonts w:ascii="Times New Roman" w:hAnsi="Times New Roman"/>
          <w:sz w:val="28"/>
          <w:szCs w:val="24"/>
        </w:rPr>
        <w:t>;</w:t>
      </w:r>
    </w:p>
    <w:p w:rsidR="005232E5" w:rsidRPr="00E1025F" w:rsidRDefault="005232E5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Избыточное давление - </w:t>
      </w:r>
      <w:r w:rsidR="00585A2C">
        <w:rPr>
          <w:rFonts w:ascii="Times New Roman" w:hAnsi="Times New Roman"/>
          <w:sz w:val="28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18.75pt">
            <v:imagedata r:id="rId8" o:title=""/>
          </v:shape>
        </w:pict>
      </w:r>
    </w:p>
    <w:p w:rsidR="00092319" w:rsidRPr="00E1025F" w:rsidRDefault="00092319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Вакуум - </w:t>
      </w:r>
      <w:r w:rsidR="00585A2C">
        <w:rPr>
          <w:rFonts w:ascii="Times New Roman" w:hAnsi="Times New Roman"/>
          <w:sz w:val="28"/>
          <w:szCs w:val="24"/>
          <w:lang w:val="en-US"/>
        </w:rPr>
        <w:pict>
          <v:shape id="_x0000_i1026" type="#_x0000_t75" style="width:69pt;height:18.75pt">
            <v:imagedata r:id="rId9" o:title=""/>
          </v:shape>
        </w:pict>
      </w:r>
    </w:p>
    <w:p w:rsidR="00E57A4C" w:rsidRPr="00E1025F" w:rsidRDefault="005232E5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Район строительства: </w:t>
      </w:r>
      <w:r w:rsidRPr="00E1025F">
        <w:rPr>
          <w:rFonts w:ascii="Times New Roman" w:hAnsi="Times New Roman"/>
          <w:sz w:val="28"/>
          <w:szCs w:val="24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 xml:space="preserve"> – снеговой и </w:t>
      </w:r>
      <w:r w:rsidRPr="00E1025F">
        <w:rPr>
          <w:rFonts w:ascii="Times New Roman" w:hAnsi="Times New Roman"/>
          <w:sz w:val="28"/>
          <w:szCs w:val="24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 xml:space="preserve"> </w:t>
      </w:r>
      <w:r w:rsidR="00B2322C" w:rsidRPr="00E1025F">
        <w:rPr>
          <w:rFonts w:ascii="Times New Roman" w:hAnsi="Times New Roman"/>
          <w:sz w:val="28"/>
          <w:szCs w:val="24"/>
        </w:rPr>
        <w:t>–</w:t>
      </w:r>
      <w:r w:rsidRPr="00E1025F">
        <w:rPr>
          <w:rFonts w:ascii="Times New Roman" w:hAnsi="Times New Roman"/>
          <w:sz w:val="28"/>
          <w:szCs w:val="24"/>
        </w:rPr>
        <w:t xml:space="preserve"> ветровой</w:t>
      </w:r>
      <w:r w:rsidR="00B2322C" w:rsidRPr="00E1025F">
        <w:rPr>
          <w:rFonts w:ascii="Times New Roman" w:hAnsi="Times New Roman"/>
          <w:sz w:val="28"/>
          <w:szCs w:val="24"/>
        </w:rPr>
        <w:t>;</w:t>
      </w:r>
    </w:p>
    <w:p w:rsidR="00B2322C" w:rsidRPr="00E1025F" w:rsidRDefault="00B2322C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Резервуар относится к </w:t>
      </w:r>
      <w:r w:rsidRPr="00E1025F">
        <w:rPr>
          <w:rFonts w:ascii="Times New Roman" w:hAnsi="Times New Roman"/>
          <w:sz w:val="28"/>
          <w:szCs w:val="24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 xml:space="preserve"> классу опасности (γ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E1025F">
        <w:rPr>
          <w:rFonts w:ascii="Times New Roman" w:hAnsi="Times New Roman"/>
          <w:sz w:val="28"/>
          <w:szCs w:val="24"/>
        </w:rPr>
        <w:t>=1,1);</w:t>
      </w:r>
    </w:p>
    <w:p w:rsidR="00B2322C" w:rsidRPr="00E1025F" w:rsidRDefault="00B2322C" w:rsidP="00E1025F">
      <w:pPr>
        <w:widowControl w:val="0"/>
        <w:tabs>
          <w:tab w:val="left" w:pos="674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Материал </w:t>
      </w:r>
      <w:r w:rsidR="001C6EFD" w:rsidRPr="00E1025F">
        <w:rPr>
          <w:rFonts w:ascii="Times New Roman" w:hAnsi="Times New Roman"/>
          <w:sz w:val="28"/>
          <w:szCs w:val="24"/>
        </w:rPr>
        <w:t>конструкций – спокойная сталь класса прочности С255 по ГОСТ 27772-88 без учета требований по ударной вязкости (</w:t>
      </w:r>
      <w:r w:rsidR="001C6EFD" w:rsidRPr="00E1025F">
        <w:rPr>
          <w:rFonts w:ascii="Times New Roman" w:hAnsi="Times New Roman"/>
          <w:sz w:val="28"/>
          <w:szCs w:val="24"/>
          <w:lang w:val="en-US"/>
        </w:rPr>
        <w:t>R</w:t>
      </w:r>
      <w:r w:rsidR="00D56A59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y</w:t>
      </w:r>
      <w:r w:rsidR="001C6EFD" w:rsidRPr="00E1025F">
        <w:rPr>
          <w:rFonts w:ascii="Times New Roman" w:hAnsi="Times New Roman"/>
          <w:sz w:val="28"/>
          <w:szCs w:val="24"/>
        </w:rPr>
        <w:t>=24кН/см</w:t>
      </w:r>
      <w:r w:rsidR="001C6EFD"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="001C6EFD" w:rsidRPr="00E1025F">
        <w:rPr>
          <w:rFonts w:ascii="Times New Roman" w:hAnsi="Times New Roman"/>
          <w:sz w:val="28"/>
          <w:szCs w:val="24"/>
        </w:rPr>
        <w:t xml:space="preserve"> при </w:t>
      </w:r>
      <w:r w:rsidR="001C6EFD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1C6EFD" w:rsidRPr="00E1025F">
        <w:rPr>
          <w:rFonts w:ascii="Times New Roman" w:hAnsi="Times New Roman"/>
          <w:sz w:val="28"/>
          <w:szCs w:val="24"/>
        </w:rPr>
        <w:t xml:space="preserve">=10…20мм; </w:t>
      </w:r>
      <w:r w:rsidR="001C6EFD" w:rsidRPr="00E1025F">
        <w:rPr>
          <w:rFonts w:ascii="Times New Roman" w:hAnsi="Times New Roman"/>
          <w:sz w:val="28"/>
          <w:szCs w:val="24"/>
          <w:lang w:val="en-US"/>
        </w:rPr>
        <w:t>R</w:t>
      </w:r>
      <w:r w:rsidR="001C6EFD" w:rsidRPr="00E1025F">
        <w:rPr>
          <w:rFonts w:ascii="Times New Roman" w:hAnsi="Times New Roman"/>
          <w:sz w:val="28"/>
          <w:szCs w:val="24"/>
          <w:vertAlign w:val="subscript"/>
        </w:rPr>
        <w:t>у</w:t>
      </w:r>
      <w:r w:rsidR="001C6EFD" w:rsidRPr="00E1025F">
        <w:rPr>
          <w:rFonts w:ascii="Times New Roman" w:hAnsi="Times New Roman"/>
          <w:sz w:val="28"/>
          <w:szCs w:val="24"/>
        </w:rPr>
        <w:t>=23кН/см</w:t>
      </w:r>
      <w:r w:rsidR="001C6EFD"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="001C6EFD" w:rsidRPr="00E1025F">
        <w:rPr>
          <w:rFonts w:ascii="Times New Roman" w:hAnsi="Times New Roman"/>
          <w:sz w:val="28"/>
          <w:szCs w:val="24"/>
        </w:rPr>
        <w:t xml:space="preserve"> при </w:t>
      </w:r>
      <w:r w:rsidR="001C6EFD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1C6EFD" w:rsidRPr="00E1025F">
        <w:rPr>
          <w:rFonts w:ascii="Times New Roman" w:hAnsi="Times New Roman"/>
          <w:sz w:val="28"/>
          <w:szCs w:val="24"/>
        </w:rPr>
        <w:t>=21…40мм).</w:t>
      </w:r>
    </w:p>
    <w:p w:rsidR="00CA14AF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CA14AF" w:rsidRPr="00E1025F">
        <w:rPr>
          <w:rFonts w:ascii="Times New Roman" w:hAnsi="Times New Roman"/>
          <w:sz w:val="28"/>
          <w:szCs w:val="24"/>
        </w:rPr>
        <w:t xml:space="preserve">2. </w:t>
      </w:r>
      <w:r w:rsidR="001C6EFD" w:rsidRPr="00E1025F">
        <w:rPr>
          <w:rFonts w:ascii="Times New Roman" w:hAnsi="Times New Roman"/>
          <w:sz w:val="28"/>
          <w:szCs w:val="24"/>
        </w:rPr>
        <w:t>Определение</w:t>
      </w:r>
      <w:r w:rsidR="00C82806" w:rsidRPr="00E1025F">
        <w:rPr>
          <w:rFonts w:ascii="Times New Roman" w:hAnsi="Times New Roman"/>
          <w:sz w:val="28"/>
          <w:szCs w:val="24"/>
        </w:rPr>
        <w:t xml:space="preserve"> габаритных размеров резервуара</w:t>
      </w:r>
    </w:p>
    <w:p w:rsidR="00F914D6" w:rsidRPr="00E1025F" w:rsidRDefault="00F914D6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C6EFD" w:rsidRPr="00E1025F" w:rsidRDefault="00D56A59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Принимая 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wy</w:t>
      </w:r>
      <w:r w:rsidR="00E1025F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 xml:space="preserve">= 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y</w:t>
      </w:r>
      <w:r w:rsidRPr="00E1025F">
        <w:rPr>
          <w:rFonts w:ascii="Times New Roman" w:hAnsi="Times New Roman"/>
          <w:sz w:val="28"/>
          <w:szCs w:val="24"/>
        </w:rPr>
        <w:t xml:space="preserve"> = 24кН/см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, </w:t>
      </w:r>
      <w:r w:rsidRPr="00E1025F">
        <w:rPr>
          <w:rFonts w:ascii="Times New Roman" w:hAnsi="Times New Roman" w:cs="Arial"/>
          <w:sz w:val="28"/>
          <w:szCs w:val="24"/>
        </w:rPr>
        <w:t>Δ</w:t>
      </w:r>
      <w:r w:rsidRPr="00E1025F">
        <w:rPr>
          <w:rFonts w:ascii="Times New Roman" w:hAnsi="Times New Roman"/>
          <w:sz w:val="28"/>
          <w:szCs w:val="24"/>
        </w:rPr>
        <w:t>=2,0см, γ</w:t>
      </w:r>
      <w:r w:rsidRPr="00E1025F">
        <w:rPr>
          <w:rFonts w:ascii="Times New Roman" w:hAnsi="Times New Roman"/>
          <w:sz w:val="28"/>
          <w:szCs w:val="24"/>
          <w:vertAlign w:val="subscript"/>
        </w:rPr>
        <w:t>с</w:t>
      </w:r>
      <w:r w:rsidRPr="00E1025F">
        <w:rPr>
          <w:rFonts w:ascii="Times New Roman" w:hAnsi="Times New Roman"/>
          <w:sz w:val="28"/>
          <w:szCs w:val="24"/>
        </w:rPr>
        <w:t>=0,8 и γ</w:t>
      </w:r>
      <w:r w:rsidRPr="00E1025F">
        <w:rPr>
          <w:rFonts w:ascii="Times New Roman" w:hAnsi="Times New Roman"/>
          <w:sz w:val="28"/>
          <w:szCs w:val="24"/>
          <w:vertAlign w:val="subscript"/>
        </w:rPr>
        <w:t>ж</w:t>
      </w:r>
      <w:r w:rsidRPr="00E1025F">
        <w:rPr>
          <w:rFonts w:ascii="Times New Roman" w:hAnsi="Times New Roman"/>
          <w:sz w:val="28"/>
          <w:szCs w:val="24"/>
        </w:rPr>
        <w:t>=1,1 , находим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06107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27" type="#_x0000_t75" style="width:240.75pt;height:39pt">
            <v:imagedata r:id="rId10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57C1E" w:rsidRPr="00E1025F" w:rsidRDefault="00D57C1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По табл. П1 [1] диаметр резервуара (при </w:t>
      </w:r>
      <w:r w:rsidRPr="00E1025F">
        <w:rPr>
          <w:rFonts w:ascii="Times New Roman" w:hAnsi="Times New Roman"/>
          <w:sz w:val="28"/>
          <w:szCs w:val="24"/>
          <w:lang w:val="en-US"/>
        </w:rPr>
        <w:t>V</w:t>
      </w:r>
      <w:r w:rsidRPr="00E1025F">
        <w:rPr>
          <w:rFonts w:ascii="Times New Roman" w:hAnsi="Times New Roman"/>
          <w:sz w:val="28"/>
          <w:szCs w:val="24"/>
        </w:rPr>
        <w:t>=50000м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Pr="00E1025F">
        <w:rPr>
          <w:rFonts w:ascii="Times New Roman" w:hAnsi="Times New Roman"/>
          <w:sz w:val="28"/>
          <w:szCs w:val="24"/>
        </w:rPr>
        <w:t>)</w:t>
      </w:r>
      <w:r w:rsidR="00935BFE" w:rsidRPr="00E1025F">
        <w:rPr>
          <w:rFonts w:ascii="Times New Roman" w:hAnsi="Times New Roman"/>
          <w:sz w:val="28"/>
          <w:szCs w:val="24"/>
        </w:rPr>
        <w:t xml:space="preserve"> больше 60м. Минимальная толщина стенки из конструктивных соображений по табл. 3.3 </w:t>
      </w:r>
      <w:r w:rsidR="00935BFE" w:rsidRPr="00E1025F">
        <w:rPr>
          <w:rFonts w:ascii="Times New Roman" w:hAnsi="Times New Roman"/>
          <w:sz w:val="28"/>
          <w:szCs w:val="24"/>
          <w:lang w:val="en-US"/>
        </w:rPr>
        <w:t>[1]</w:t>
      </w:r>
      <w:r w:rsidR="00935BFE" w:rsidRPr="00E1025F">
        <w:rPr>
          <w:rFonts w:ascii="Times New Roman" w:hAnsi="Times New Roman"/>
          <w:sz w:val="28"/>
          <w:szCs w:val="24"/>
        </w:rPr>
        <w:t xml:space="preserve"> </w:t>
      </w:r>
      <w:r w:rsidR="00935BFE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935BFE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  <w:r w:rsidR="00935BFE" w:rsidRPr="00E1025F">
        <w:rPr>
          <w:rFonts w:ascii="Times New Roman" w:hAnsi="Times New Roman"/>
          <w:sz w:val="28"/>
          <w:szCs w:val="24"/>
          <w:lang w:val="en-US"/>
        </w:rPr>
        <w:t>=10</w:t>
      </w:r>
      <w:r w:rsidR="00935BFE" w:rsidRPr="00E1025F">
        <w:rPr>
          <w:rFonts w:ascii="Times New Roman" w:hAnsi="Times New Roman"/>
          <w:sz w:val="28"/>
          <w:szCs w:val="24"/>
        </w:rPr>
        <w:t>мм.</w:t>
      </w:r>
    </w:p>
    <w:p w:rsidR="00935BFE" w:rsidRPr="00E1025F" w:rsidRDefault="00935BF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Найдем значения коэффициентов а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 xml:space="preserve"> и а</w:t>
      </w:r>
      <w:r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 уравнения;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09F7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28" type="#_x0000_t75" style="width:164.25pt;height:18.75pt">
            <v:imagedata r:id="rId11" o:title=""/>
          </v:shape>
        </w:pict>
      </w:r>
    </w:p>
    <w:p w:rsidR="00CA14A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29" type="#_x0000_t75" style="width:377.25pt;height:39.75pt">
            <v:imagedata r:id="rId12" o:title=""/>
          </v:shape>
        </w:pict>
      </w:r>
    </w:p>
    <w:p w:rsidR="00916C6E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0" type="#_x0000_t75" style="width:308.25pt;height:36pt">
            <v:imagedata r:id="rId13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F09F7" w:rsidRPr="00E1025F" w:rsidRDefault="00BB02D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Из уравнения получим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опт</w:t>
      </w:r>
      <w:r w:rsidRPr="00E1025F">
        <w:rPr>
          <w:rFonts w:ascii="Times New Roman" w:hAnsi="Times New Roman"/>
          <w:sz w:val="28"/>
          <w:szCs w:val="24"/>
        </w:rPr>
        <w:t>=17,95м. Высоту корпуса (стенки) следует принять равной Н=18.0м</w:t>
      </w:r>
      <w:r w:rsidR="00026BF2" w:rsidRPr="00E1025F">
        <w:rPr>
          <w:rFonts w:ascii="Times New Roman" w:hAnsi="Times New Roman"/>
          <w:sz w:val="28"/>
          <w:szCs w:val="24"/>
        </w:rPr>
        <w:t>.</w:t>
      </w:r>
    </w:p>
    <w:p w:rsidR="00026BF2" w:rsidRPr="00E1025F" w:rsidRDefault="00026BF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Принимаем листы размером 2000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8000 мм (с учетом строжки 1990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7980 мм). Стенку компонуем из 9-ти поясов общей высотой Н=9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1,99=17,91 м.</w:t>
      </w:r>
    </w:p>
    <w:p w:rsidR="00CA14AF" w:rsidRPr="00E1025F" w:rsidRDefault="00026BF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Требуемая д</w:t>
      </w:r>
      <w:r w:rsidR="00842D04" w:rsidRPr="00E1025F">
        <w:rPr>
          <w:rFonts w:ascii="Times New Roman" w:hAnsi="Times New Roman"/>
          <w:sz w:val="28"/>
          <w:szCs w:val="24"/>
        </w:rPr>
        <w:t>лина развертки стенки резервуара: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4A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1" type="#_x0000_t75" style="width:239.25pt;height:38.25pt">
            <v:imagedata r:id="rId14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73C9" w:rsidRPr="00E1025F" w:rsidRDefault="00CB73C9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где Н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>=Н-0,3=17,91-0,3-17,61 м – высота залива резервуара продуктом.</w:t>
      </w:r>
    </w:p>
    <w:p w:rsidR="00CA14AF" w:rsidRPr="00E1025F" w:rsidRDefault="00CB73C9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Монтаж стенки предполагается вести полистовым способом. Длину одного кольца стенки назначаем кратной длине листа. Количество листов в одном кольце 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4A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2" type="#_x0000_t75" style="width:122.25pt;height:33.75pt">
            <v:imagedata r:id="rId15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4AF" w:rsidRPr="00E1025F" w:rsidRDefault="00CB73C9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При</w:t>
      </w:r>
      <w:r w:rsidR="00BF7271" w:rsidRPr="00E1025F">
        <w:rPr>
          <w:rFonts w:ascii="Times New Roman" w:hAnsi="Times New Roman"/>
          <w:sz w:val="28"/>
          <w:szCs w:val="24"/>
        </w:rPr>
        <w:t xml:space="preserve">мем </w:t>
      </w:r>
      <w:r w:rsidR="00BF7271" w:rsidRPr="00E1025F">
        <w:rPr>
          <w:rFonts w:ascii="Times New Roman" w:hAnsi="Times New Roman"/>
          <w:sz w:val="28"/>
          <w:szCs w:val="24"/>
          <w:lang w:val="en-US"/>
        </w:rPr>
        <w:t>n</w:t>
      </w:r>
      <w:r w:rsidR="00BF7271" w:rsidRPr="00E1025F">
        <w:rPr>
          <w:rFonts w:ascii="Times New Roman" w:hAnsi="Times New Roman"/>
          <w:sz w:val="28"/>
          <w:szCs w:val="24"/>
          <w:vertAlign w:val="subscript"/>
        </w:rPr>
        <w:t>л</w:t>
      </w:r>
      <w:r w:rsidR="00BF7271" w:rsidRPr="00E1025F">
        <w:rPr>
          <w:rFonts w:ascii="Times New Roman" w:hAnsi="Times New Roman"/>
          <w:sz w:val="28"/>
          <w:szCs w:val="24"/>
        </w:rPr>
        <w:t>=</w:t>
      </w:r>
      <w:r w:rsidR="005F7A2D" w:rsidRPr="00E1025F">
        <w:rPr>
          <w:rFonts w:ascii="Times New Roman" w:hAnsi="Times New Roman"/>
          <w:sz w:val="28"/>
          <w:szCs w:val="24"/>
        </w:rPr>
        <w:t>24</w:t>
      </w:r>
      <w:r w:rsidRPr="00E1025F">
        <w:rPr>
          <w:rFonts w:ascii="Times New Roman" w:hAnsi="Times New Roman"/>
          <w:sz w:val="28"/>
          <w:szCs w:val="24"/>
        </w:rPr>
        <w:t xml:space="preserve"> </w:t>
      </w:r>
      <w:r w:rsidR="00BF7271" w:rsidRPr="00E1025F">
        <w:rPr>
          <w:rFonts w:ascii="Times New Roman" w:hAnsi="Times New Roman"/>
          <w:sz w:val="28"/>
          <w:szCs w:val="24"/>
        </w:rPr>
        <w:t>шт.</w:t>
      </w:r>
    </w:p>
    <w:p w:rsidR="00BF7271" w:rsidRPr="00E1025F" w:rsidRDefault="00CB73C9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При этом фактическая длина развертки получится</w:t>
      </w:r>
      <w:r w:rsidR="00BF7271" w:rsidRPr="00E1025F">
        <w:rPr>
          <w:rFonts w:ascii="Times New Roman" w:hAnsi="Times New Roman"/>
          <w:sz w:val="28"/>
          <w:szCs w:val="24"/>
        </w:rPr>
        <w:t>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4A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3" type="#_x0000_t75" style="width:112.5pt;height:18.75pt">
            <v:imagedata r:id="rId16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4AF" w:rsidRPr="00E1025F" w:rsidRDefault="00BF7271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Фактический диаметр резервуара: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14A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4" type="#_x0000_t75" style="width:126pt;height:33.75pt">
            <v:imagedata r:id="rId17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7271" w:rsidRPr="00E1025F" w:rsidRDefault="000C716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Фактический</w:t>
      </w:r>
      <w:r w:rsidR="00BF7271" w:rsidRPr="00E1025F">
        <w:rPr>
          <w:rFonts w:ascii="Times New Roman" w:hAnsi="Times New Roman"/>
          <w:sz w:val="28"/>
          <w:szCs w:val="24"/>
        </w:rPr>
        <w:t xml:space="preserve"> объем резервуара: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7271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5" type="#_x0000_t75" style="width:246.75pt;height:33.75pt">
            <v:imagedata r:id="rId18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32FFE" w:rsidRPr="00E1025F" w:rsidRDefault="00132FF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Расхождение с заданным объемом составляет</w:t>
      </w:r>
    </w:p>
    <w:p w:rsidR="00132FFE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6" type="#_x0000_t75" style="width:317.25pt;height:30.75pt">
            <v:imagedata r:id="rId19" o:title=""/>
          </v:shape>
        </w:pict>
      </w:r>
    </w:p>
    <w:p w:rsidR="00B2338A" w:rsidRPr="00E1025F" w:rsidRDefault="00B2338A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3494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623494" w:rsidRPr="00E1025F">
        <w:rPr>
          <w:rFonts w:ascii="Times New Roman" w:hAnsi="Times New Roman"/>
          <w:sz w:val="28"/>
          <w:szCs w:val="24"/>
        </w:rPr>
        <w:t>3. Определение толщин листов стенки</w:t>
      </w:r>
    </w:p>
    <w:p w:rsidR="00F914D6" w:rsidRPr="00E1025F" w:rsidRDefault="00F914D6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3494" w:rsidRPr="00E1025F" w:rsidRDefault="00623494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Вычисляем нагрузки от:</w:t>
      </w:r>
    </w:p>
    <w:p w:rsidR="00623494" w:rsidRPr="00E1025F" w:rsidRDefault="00623494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- крыши – по табл. П1 [1] </w:t>
      </w:r>
      <w:r w:rsidRPr="00E1025F">
        <w:rPr>
          <w:rFonts w:ascii="Times New Roman" w:hAnsi="Times New Roman"/>
          <w:sz w:val="28"/>
          <w:szCs w:val="24"/>
          <w:lang w:val="en-US"/>
        </w:rPr>
        <w:t>g</w:t>
      </w:r>
      <w:r w:rsidRPr="00E1025F">
        <w:rPr>
          <w:rFonts w:ascii="Times New Roman" w:hAnsi="Times New Roman"/>
          <w:sz w:val="28"/>
          <w:szCs w:val="24"/>
          <w:vertAlign w:val="subscript"/>
        </w:rPr>
        <w:t>кр</w:t>
      </w:r>
      <w:r w:rsidRPr="00E1025F">
        <w:rPr>
          <w:rFonts w:ascii="Times New Roman" w:hAnsi="Times New Roman"/>
          <w:sz w:val="28"/>
          <w:szCs w:val="24"/>
        </w:rPr>
        <w:t>=5,08 кг/м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Pr="00E1025F">
        <w:rPr>
          <w:rFonts w:ascii="Times New Roman" w:hAnsi="Times New Roman"/>
          <w:sz w:val="28"/>
          <w:szCs w:val="24"/>
        </w:rPr>
        <w:t xml:space="preserve"> на 1 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 днища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23494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7" type="#_x0000_t75" style="width:372pt;height:21pt">
            <v:imagedata r:id="rId20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45D3" w:rsidRPr="00E1025F" w:rsidRDefault="00BD45D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снега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45D3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8" type="#_x0000_t75" style="width:242.25pt;height:20.25pt">
            <v:imagedata r:id="rId21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45D3" w:rsidRPr="00E1025F" w:rsidRDefault="00BD45D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избыточного давления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45D3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39" type="#_x0000_t75" style="width:276pt;height:18.75pt">
            <v:imagedata r:id="rId22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45D3" w:rsidRPr="00E1025F" w:rsidRDefault="00BD45D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вакуума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D45D3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0" type="#_x0000_t75" style="width:4in;height:18.75pt">
            <v:imagedata r:id="rId23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31BAF" w:rsidRPr="00E1025F" w:rsidRDefault="00331BA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ветра на стенку (в виде условного вакуума)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31BA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1" type="#_x0000_t75" style="width:349.5pt;height:18.75pt">
            <v:imagedata r:id="rId24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0550" w:rsidRPr="00E1025F" w:rsidRDefault="00150550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="00A17ADA" w:rsidRPr="00E1025F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>-</w:t>
      </w:r>
      <w:r w:rsidR="00A17ADA" w:rsidRP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>по табл. 2.3 [</w:t>
      </w:r>
      <w:r w:rsidR="00A17ADA" w:rsidRPr="00E1025F">
        <w:rPr>
          <w:rFonts w:ascii="Times New Roman" w:hAnsi="Times New Roman"/>
          <w:sz w:val="28"/>
          <w:szCs w:val="24"/>
        </w:rPr>
        <w:t>1</w:t>
      </w:r>
      <w:r w:rsidRPr="00E1025F">
        <w:rPr>
          <w:rFonts w:ascii="Times New Roman" w:hAnsi="Times New Roman"/>
          <w:sz w:val="28"/>
          <w:szCs w:val="24"/>
        </w:rPr>
        <w:t>]</w:t>
      </w:r>
      <w:r w:rsidR="00A17ADA" w:rsidRPr="00E1025F">
        <w:rPr>
          <w:rFonts w:ascii="Times New Roman" w:hAnsi="Times New Roman"/>
          <w:sz w:val="28"/>
          <w:szCs w:val="24"/>
        </w:rPr>
        <w:t>; с</w:t>
      </w:r>
      <w:r w:rsidR="00A17ADA" w:rsidRPr="00E1025F">
        <w:rPr>
          <w:rFonts w:ascii="Times New Roman" w:hAnsi="Times New Roman"/>
          <w:sz w:val="28"/>
          <w:szCs w:val="24"/>
          <w:vertAlign w:val="subscript"/>
        </w:rPr>
        <w:t>е</w:t>
      </w:r>
      <w:r w:rsidR="006914D6"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="00A17ADA" w:rsidRPr="00E1025F">
        <w:rPr>
          <w:rFonts w:ascii="Times New Roman" w:hAnsi="Times New Roman"/>
          <w:sz w:val="28"/>
          <w:szCs w:val="24"/>
        </w:rPr>
        <w:t xml:space="preserve">= 0,5 для расчета стенки на устойчивость; </w:t>
      </w:r>
      <w:r w:rsidR="00A17ADA" w:rsidRPr="00E1025F">
        <w:rPr>
          <w:rFonts w:ascii="Times New Roman" w:hAnsi="Times New Roman"/>
          <w:sz w:val="28"/>
          <w:szCs w:val="24"/>
          <w:lang w:val="en-US"/>
        </w:rPr>
        <w:t>k</w:t>
      </w:r>
      <w:r w:rsidR="00A17ADA"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="00A17ADA" w:rsidRPr="00E1025F">
        <w:rPr>
          <w:rFonts w:ascii="Times New Roman" w:hAnsi="Times New Roman"/>
          <w:sz w:val="28"/>
          <w:szCs w:val="24"/>
        </w:rPr>
        <w:t xml:space="preserve"> = 0.81 – по табл. 2.4 [1] для типа местности В</w:t>
      </w:r>
    </w:p>
    <w:p w:rsidR="00331BAF" w:rsidRPr="00E1025F" w:rsidRDefault="00150550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ветра на покрытие (отсос)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50550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2" type="#_x0000_t75" style="width:309pt;height:20.25pt">
            <v:imagedata r:id="rId25" o:title=""/>
          </v:shape>
        </w:pict>
      </w:r>
    </w:p>
    <w:p w:rsidR="002D7B23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D7B23" w:rsidRPr="00E1025F">
        <w:rPr>
          <w:rFonts w:ascii="Times New Roman" w:hAnsi="Times New Roman"/>
          <w:sz w:val="28"/>
          <w:szCs w:val="24"/>
        </w:rPr>
        <w:t>где с</w:t>
      </w:r>
      <w:r w:rsidR="002D7B23" w:rsidRPr="00E1025F">
        <w:rPr>
          <w:rFonts w:ascii="Times New Roman" w:hAnsi="Times New Roman"/>
          <w:sz w:val="28"/>
          <w:szCs w:val="24"/>
          <w:vertAlign w:val="subscript"/>
        </w:rPr>
        <w:t>е</w:t>
      </w:r>
      <w:r w:rsidR="006914D6"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="006914D6" w:rsidRPr="00E1025F">
        <w:rPr>
          <w:rFonts w:ascii="Times New Roman" w:hAnsi="Times New Roman"/>
          <w:sz w:val="28"/>
          <w:szCs w:val="24"/>
        </w:rPr>
        <w:t xml:space="preserve"> =</w:t>
      </w:r>
      <w:r w:rsidR="00F536E2" w:rsidRPr="00E1025F">
        <w:rPr>
          <w:rFonts w:ascii="Times New Roman" w:hAnsi="Times New Roman"/>
          <w:sz w:val="28"/>
          <w:szCs w:val="24"/>
        </w:rPr>
        <w:t>-</w:t>
      </w:r>
      <w:r w:rsidR="002D7B23" w:rsidRPr="00E1025F">
        <w:rPr>
          <w:rFonts w:ascii="Times New Roman" w:hAnsi="Times New Roman"/>
          <w:sz w:val="28"/>
          <w:szCs w:val="24"/>
        </w:rPr>
        <w:t>0,6 при Н/</w:t>
      </w:r>
      <w:r w:rsidR="002D7B23" w:rsidRPr="00E1025F">
        <w:rPr>
          <w:rFonts w:ascii="Times New Roman" w:hAnsi="Times New Roman"/>
          <w:sz w:val="28"/>
          <w:szCs w:val="24"/>
          <w:lang w:val="en-US"/>
        </w:rPr>
        <w:t>D</w:t>
      </w:r>
      <w:r w:rsidR="002D7B23" w:rsidRPr="00E1025F">
        <w:rPr>
          <w:rFonts w:ascii="Times New Roman" w:hAnsi="Times New Roman"/>
          <w:sz w:val="28"/>
          <w:szCs w:val="24"/>
        </w:rPr>
        <w:t>=18.0/60.96</w:t>
      </w:r>
      <w:r w:rsidR="00F102F6" w:rsidRPr="00E1025F">
        <w:rPr>
          <w:rFonts w:ascii="Cambria Math" w:hAnsi="Cambria Math" w:cs="Cambria Math"/>
          <w:sz w:val="28"/>
          <w:szCs w:val="24"/>
        </w:rPr>
        <w:t>⋲</w:t>
      </w:r>
      <w:r w:rsidR="002D7B23" w:rsidRPr="00E1025F">
        <w:rPr>
          <w:rFonts w:ascii="Times New Roman" w:hAnsi="Times New Roman"/>
          <w:sz w:val="28"/>
          <w:szCs w:val="24"/>
        </w:rPr>
        <w:t>1/3 по табл. на стр. 24 [</w:t>
      </w:r>
      <w:r w:rsidR="00A6516A" w:rsidRPr="00E1025F">
        <w:rPr>
          <w:rFonts w:ascii="Times New Roman" w:hAnsi="Times New Roman"/>
          <w:sz w:val="28"/>
          <w:szCs w:val="24"/>
        </w:rPr>
        <w:t>5]</w:t>
      </w:r>
    </w:p>
    <w:p w:rsidR="00A6516A" w:rsidRPr="00E1025F" w:rsidRDefault="00A6516A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гидростатического давления жидкости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6516A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3" type="#_x0000_t75" style="width:96pt;height:18pt">
            <v:imagedata r:id="rId26" o:title=""/>
          </v:shape>
        </w:pict>
      </w:r>
    </w:p>
    <w:p w:rsidR="00E9458C" w:rsidRPr="00E1025F" w:rsidRDefault="00E9458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0456" w:rsidRPr="00E1025F" w:rsidRDefault="00E9458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Устанавливаем минимальную необходимую толщину верхнего пояса стенки.</w:t>
      </w:r>
    </w:p>
    <w:p w:rsidR="00E9458C" w:rsidRPr="00E1025F" w:rsidRDefault="00E9458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По табл. 3.3 [1]</w:t>
      </w:r>
      <w:r w:rsid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D</w:t>
      </w:r>
      <w:r w:rsidRPr="00E1025F">
        <w:rPr>
          <w:rFonts w:ascii="Times New Roman" w:hAnsi="Times New Roman"/>
          <w:sz w:val="28"/>
          <w:szCs w:val="24"/>
        </w:rPr>
        <w:t>&gt;35м (</w:t>
      </w:r>
      <w:r w:rsidRPr="00E1025F">
        <w:rPr>
          <w:rFonts w:ascii="Times New Roman" w:hAnsi="Times New Roman"/>
          <w:sz w:val="28"/>
          <w:szCs w:val="24"/>
          <w:lang w:val="en-US"/>
        </w:rPr>
        <w:t>D</w:t>
      </w:r>
      <w:r w:rsidRPr="00E1025F">
        <w:rPr>
          <w:rFonts w:ascii="Times New Roman" w:hAnsi="Times New Roman"/>
          <w:sz w:val="28"/>
          <w:szCs w:val="24"/>
        </w:rPr>
        <w:t>=60</w:t>
      </w:r>
      <w:r w:rsidR="003F3437" w:rsidRPr="00E1025F">
        <w:rPr>
          <w:rFonts w:ascii="Times New Roman" w:hAnsi="Times New Roman"/>
          <w:sz w:val="28"/>
          <w:szCs w:val="24"/>
        </w:rPr>
        <w:t>,</w:t>
      </w:r>
      <w:r w:rsidRPr="00E1025F">
        <w:rPr>
          <w:rFonts w:ascii="Times New Roman" w:hAnsi="Times New Roman"/>
          <w:sz w:val="28"/>
          <w:szCs w:val="24"/>
        </w:rPr>
        <w:t xml:space="preserve">96м)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</w:rPr>
        <w:t xml:space="preserve"> =10мм. Принимая минусовой допуск на прокат </w:t>
      </w:r>
      <w:r w:rsidRPr="00E1025F">
        <w:rPr>
          <w:rFonts w:ascii="Times New Roman" w:hAnsi="Times New Roman" w:cs="Arial"/>
          <w:sz w:val="28"/>
          <w:szCs w:val="24"/>
        </w:rPr>
        <w:t>δ=0,5мм</w:t>
      </w:r>
    </w:p>
    <w:p w:rsidR="00E9458C" w:rsidRPr="00E1025F" w:rsidRDefault="00E9458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для повышенной точности изготовления листового проката и припуск на коррозию с=0,1мм, получим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90456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4" type="#_x0000_t75" style="width:175.5pt;height:18pt">
            <v:imagedata r:id="rId27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0666C" w:rsidRPr="00E1025F" w:rsidRDefault="0000666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="00634402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634402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  <w:r w:rsidR="00634402" w:rsidRPr="00E1025F">
        <w:rPr>
          <w:rFonts w:ascii="Times New Roman" w:hAnsi="Times New Roman"/>
          <w:sz w:val="28"/>
          <w:szCs w:val="24"/>
        </w:rPr>
        <w:t xml:space="preserve">=11мм, </w:t>
      </w:r>
      <w:r w:rsidR="00634402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634402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634402" w:rsidRPr="00E1025F">
        <w:rPr>
          <w:rFonts w:ascii="Times New Roman" w:hAnsi="Times New Roman"/>
          <w:sz w:val="28"/>
          <w:szCs w:val="24"/>
          <w:vertAlign w:val="subscript"/>
        </w:rPr>
        <w:t>,</w:t>
      </w:r>
      <w:r w:rsidR="00634402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  <w:r w:rsidR="00634402" w:rsidRPr="00E1025F">
        <w:rPr>
          <w:rFonts w:ascii="Times New Roman" w:hAnsi="Times New Roman"/>
          <w:sz w:val="28"/>
          <w:szCs w:val="24"/>
        </w:rPr>
        <w:t>=11,0-0,5-0,1=10,4мм.</w:t>
      </w:r>
    </w:p>
    <w:p w:rsidR="00634402" w:rsidRPr="00E1025F" w:rsidRDefault="0043473A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Удельные нагрузки вертикального направления (при отсутствии утеплителя и учета веса стационарного оборудования) Р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 xml:space="preserve"> и кольцевого направления Р</w:t>
      </w:r>
      <w:r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 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3473A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5" type="#_x0000_t75" style="width:345.75pt;height:45.75pt">
            <v:imagedata r:id="rId28" o:title=""/>
          </v:shape>
        </w:pict>
      </w:r>
    </w:p>
    <w:p w:rsidR="00A775DD" w:rsidRPr="00E1025F" w:rsidRDefault="00A775DD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(без учета собственного веса верхней части стенки),</w:t>
      </w:r>
    </w:p>
    <w:p w:rsidR="00A775DD" w:rsidRPr="00E1025F" w:rsidRDefault="00A775DD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 w:cs="Arial"/>
          <w:sz w:val="28"/>
          <w:szCs w:val="24"/>
        </w:rPr>
        <w:t>ψ=0,9 – коэффициент сочетания нагрузок;</w:t>
      </w:r>
    </w:p>
    <w:p w:rsidR="00A775DD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6" type="#_x0000_t75" style="width:325.5pt;height:21.75pt">
            <v:imagedata r:id="rId29" o:title=""/>
          </v:shape>
        </w:pict>
      </w:r>
    </w:p>
    <w:p w:rsidR="008E1262" w:rsidRPr="00E1025F" w:rsidRDefault="008E126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 w:cs="Arial"/>
          <w:sz w:val="28"/>
          <w:szCs w:val="24"/>
        </w:rPr>
        <w:t>ν=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r</w:t>
      </w:r>
      <w:r w:rsidRPr="00E1025F">
        <w:rPr>
          <w:rFonts w:ascii="Times New Roman" w:hAnsi="Times New Roman" w:cs="Arial"/>
          <w:sz w:val="28"/>
          <w:szCs w:val="24"/>
        </w:rPr>
        <w:t>/</w:t>
      </w:r>
      <w:r w:rsidRP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  <w:vertAlign w:val="subscript"/>
        </w:rPr>
        <w:t>,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min</w:t>
      </w:r>
      <w:r w:rsidRPr="00E1025F">
        <w:rPr>
          <w:rFonts w:ascii="Times New Roman" w:hAnsi="Times New Roman"/>
          <w:sz w:val="28"/>
          <w:szCs w:val="24"/>
        </w:rPr>
        <w:t>=(30,48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10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>)/1.04=2,93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10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Pr="00E1025F">
        <w:rPr>
          <w:rFonts w:ascii="Times New Roman" w:hAnsi="Times New Roman"/>
          <w:sz w:val="28"/>
          <w:szCs w:val="24"/>
        </w:rPr>
        <w:t xml:space="preserve"> и </w:t>
      </w:r>
    </w:p>
    <w:p w:rsidR="008A0F61" w:rsidRPr="00E1025F" w:rsidRDefault="008E1262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с=1,092</w:t>
      </w:r>
      <w:r w:rsidR="008A0F61" w:rsidRPr="00E1025F">
        <w:rPr>
          <w:rFonts w:ascii="Times New Roman" w:hAnsi="Times New Roman" w:cs="Arial"/>
          <w:sz w:val="28"/>
          <w:szCs w:val="24"/>
        </w:rPr>
        <w:t>×</w:t>
      </w:r>
      <w:r w:rsidR="008A0F61" w:rsidRPr="00E1025F">
        <w:rPr>
          <w:rFonts w:ascii="Times New Roman" w:hAnsi="Times New Roman"/>
          <w:sz w:val="28"/>
          <w:szCs w:val="24"/>
        </w:rPr>
        <w:t>10</w:t>
      </w:r>
      <w:r w:rsidR="008A0F61" w:rsidRPr="00E1025F">
        <w:rPr>
          <w:rFonts w:ascii="Times New Roman" w:hAnsi="Times New Roman"/>
          <w:sz w:val="28"/>
          <w:szCs w:val="24"/>
          <w:vertAlign w:val="superscript"/>
        </w:rPr>
        <w:t>-8</w:t>
      </w:r>
      <w:r w:rsidR="008A0F61" w:rsidRPr="00E1025F">
        <w:rPr>
          <w:rFonts w:ascii="Times New Roman" w:hAnsi="Times New Roman" w:cs="Arial"/>
          <w:sz w:val="28"/>
          <w:szCs w:val="24"/>
        </w:rPr>
        <w:t>×ν</w:t>
      </w:r>
      <w:r w:rsidR="008A0F61" w:rsidRPr="00E1025F">
        <w:rPr>
          <w:rFonts w:ascii="Times New Roman" w:hAnsi="Times New Roman" w:cs="Arial"/>
          <w:sz w:val="28"/>
          <w:szCs w:val="24"/>
          <w:vertAlign w:val="superscript"/>
        </w:rPr>
        <w:t>2</w:t>
      </w:r>
      <w:r w:rsidR="008A0F61" w:rsidRPr="00E1025F">
        <w:rPr>
          <w:rFonts w:ascii="Times New Roman" w:hAnsi="Times New Roman" w:cs="Arial"/>
          <w:sz w:val="28"/>
          <w:szCs w:val="24"/>
        </w:rPr>
        <w:t>-53,686×10</w:t>
      </w:r>
      <w:r w:rsidR="008A0F61" w:rsidRPr="00E1025F">
        <w:rPr>
          <w:rFonts w:ascii="Times New Roman" w:hAnsi="Times New Roman" w:cs="Arial"/>
          <w:sz w:val="28"/>
          <w:szCs w:val="24"/>
          <w:vertAlign w:val="superscript"/>
        </w:rPr>
        <w:t>-6</w:t>
      </w:r>
      <w:r w:rsidR="008A0F61" w:rsidRPr="00E1025F">
        <w:rPr>
          <w:rFonts w:ascii="Times New Roman" w:hAnsi="Times New Roman" w:cs="Arial"/>
          <w:sz w:val="28"/>
          <w:szCs w:val="24"/>
        </w:rPr>
        <w:t>×ν+12,59×10</w:t>
      </w:r>
      <w:r w:rsidR="008A0F61" w:rsidRPr="00E1025F">
        <w:rPr>
          <w:rFonts w:ascii="Times New Roman" w:hAnsi="Times New Roman" w:cs="Arial"/>
          <w:sz w:val="28"/>
          <w:szCs w:val="24"/>
          <w:vertAlign w:val="superscript"/>
        </w:rPr>
        <w:t>-2</w:t>
      </w:r>
      <w:r w:rsidR="008A0F61" w:rsidRPr="00E1025F">
        <w:rPr>
          <w:rFonts w:ascii="Times New Roman" w:hAnsi="Times New Roman" w:cs="Arial"/>
          <w:sz w:val="28"/>
          <w:szCs w:val="24"/>
        </w:rPr>
        <w:t>=</w:t>
      </w:r>
    </w:p>
    <w:p w:rsidR="008E1262" w:rsidRPr="00E1025F" w:rsidRDefault="008A0F61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/>
        </w:rPr>
      </w:pPr>
      <w:r w:rsidRPr="00E1025F">
        <w:rPr>
          <w:rFonts w:ascii="Times New Roman" w:hAnsi="Times New Roman" w:cs="Arial"/>
          <w:sz w:val="28"/>
          <w:szCs w:val="24"/>
        </w:rPr>
        <w:t>=</w:t>
      </w:r>
      <w:r w:rsidRPr="00E1025F">
        <w:rPr>
          <w:rFonts w:ascii="Times New Roman" w:hAnsi="Times New Roman"/>
          <w:sz w:val="28"/>
          <w:szCs w:val="24"/>
        </w:rPr>
        <w:t>1,092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10</w:t>
      </w:r>
      <w:r w:rsidRPr="00E1025F">
        <w:rPr>
          <w:rFonts w:ascii="Times New Roman" w:hAnsi="Times New Roman"/>
          <w:sz w:val="28"/>
          <w:szCs w:val="24"/>
          <w:vertAlign w:val="superscript"/>
        </w:rPr>
        <w:t>-8</w:t>
      </w:r>
      <w:r w:rsidRPr="00E1025F">
        <w:rPr>
          <w:rFonts w:ascii="Times New Roman" w:hAnsi="Times New Roman" w:cs="Arial"/>
          <w:sz w:val="28"/>
          <w:szCs w:val="24"/>
        </w:rPr>
        <w:t>×2,93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 w:cs="Arial"/>
          <w:sz w:val="28"/>
          <w:szCs w:val="24"/>
        </w:rPr>
        <w:t>×10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6</w:t>
      </w:r>
      <w:r w:rsidRPr="00E1025F">
        <w:rPr>
          <w:rFonts w:ascii="Times New Roman" w:hAnsi="Times New Roman" w:cs="Arial"/>
          <w:sz w:val="28"/>
          <w:szCs w:val="24"/>
        </w:rPr>
        <w:t>-53,686×10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-6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2,93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10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Pr="00E1025F">
        <w:rPr>
          <w:rFonts w:ascii="Times New Roman" w:hAnsi="Times New Roman" w:cs="Arial"/>
          <w:sz w:val="28"/>
          <w:szCs w:val="24"/>
        </w:rPr>
        <w:t>+12,59×10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-2</w:t>
      </w:r>
      <w:r w:rsidRPr="00E1025F">
        <w:rPr>
          <w:rFonts w:ascii="Times New Roman" w:hAnsi="Times New Roman" w:cs="Arial"/>
          <w:sz w:val="28"/>
          <w:szCs w:val="24"/>
        </w:rPr>
        <w:t>=6,23×10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-2</w:t>
      </w:r>
    </w:p>
    <w:p w:rsidR="0002617C" w:rsidRPr="00E1025F" w:rsidRDefault="0002617C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/>
        </w:rPr>
      </w:pPr>
    </w:p>
    <w:p w:rsidR="00CC17E8" w:rsidRDefault="00CC17E8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 xml:space="preserve">По формуле (3.18) 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[</w:t>
      </w:r>
      <w:r w:rsidR="009E5DC4" w:rsidRPr="00E1025F">
        <w:rPr>
          <w:rFonts w:ascii="Times New Roman" w:hAnsi="Times New Roman" w:cs="Arial"/>
          <w:sz w:val="28"/>
          <w:szCs w:val="24"/>
        </w:rPr>
        <w:t>1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]</w:t>
      </w:r>
      <w:r w:rsidRPr="00E1025F">
        <w:rPr>
          <w:rFonts w:ascii="Times New Roman" w:hAnsi="Times New Roman" w:cs="Arial"/>
          <w:sz w:val="28"/>
          <w:szCs w:val="24"/>
        </w:rPr>
        <w:t xml:space="preserve"> </w:t>
      </w:r>
    </w:p>
    <w:p w:rsidR="009B27B0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7" type="#_x0000_t75" style="width:151.5pt;height:39.75pt">
            <v:imagedata r:id="rId30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9B27B0" w:rsidRPr="00E1025F" w:rsidRDefault="009B27B0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>имеем: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C17E8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8" type="#_x0000_t75" style="width:136.5pt;height:33.75pt">
            <v:imagedata r:id="rId31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C17E8" w:rsidRPr="00E1025F" w:rsidRDefault="00CC17E8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Отсюда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</w:rPr>
        <w:t>/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</w:rPr>
        <w:t xml:space="preserve">=0,9048, а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</w:rPr>
        <w:t>=0,9048×30,48=27,6м.</w:t>
      </w:r>
    </w:p>
    <w:p w:rsidR="00CC17E8" w:rsidRPr="00E1025F" w:rsidRDefault="00CC17E8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По формуле </w:t>
      </w:r>
      <w:r w:rsidRPr="00E1025F">
        <w:rPr>
          <w:rFonts w:ascii="Times New Roman" w:hAnsi="Times New Roman" w:cs="Arial"/>
          <w:sz w:val="28"/>
          <w:szCs w:val="24"/>
        </w:rPr>
        <w:t>(3.22) [</w:t>
      </w:r>
      <w:r w:rsidR="009E5DC4" w:rsidRPr="00E1025F">
        <w:rPr>
          <w:rFonts w:ascii="Times New Roman" w:hAnsi="Times New Roman" w:cs="Arial"/>
          <w:sz w:val="28"/>
          <w:szCs w:val="24"/>
        </w:rPr>
        <w:t>1</w:t>
      </w:r>
      <w:r w:rsidRPr="00E1025F">
        <w:rPr>
          <w:rFonts w:ascii="Times New Roman" w:hAnsi="Times New Roman" w:cs="Arial"/>
          <w:sz w:val="28"/>
          <w:szCs w:val="24"/>
        </w:rPr>
        <w:t xml:space="preserve">] определяем значение 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H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*</w:t>
      </w:r>
      <w:r w:rsidRPr="00E1025F">
        <w:rPr>
          <w:rFonts w:ascii="Times New Roman" w:hAnsi="Times New Roman" w:cs="Arial"/>
          <w:sz w:val="28"/>
          <w:szCs w:val="24"/>
        </w:rPr>
        <w:t>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1262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49" type="#_x0000_t75" style="width:265.5pt;height:102.75pt">
            <v:imagedata r:id="rId32" o:title=""/>
          </v:shape>
        </w:pict>
      </w:r>
    </w:p>
    <w:p w:rsidR="00B2338A" w:rsidRPr="00E1025F" w:rsidRDefault="00B2338A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522A0" w:rsidRPr="00E1025F" w:rsidRDefault="0043289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Отсюда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perscript"/>
        </w:rPr>
        <w:t>*</w:t>
      </w:r>
      <w:r w:rsidRPr="00E1025F">
        <w:rPr>
          <w:rFonts w:ascii="Times New Roman" w:hAnsi="Times New Roman"/>
          <w:sz w:val="28"/>
          <w:szCs w:val="24"/>
        </w:rPr>
        <w:t xml:space="preserve">=580см=5,8м. До верха стенки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>=</w:t>
      </w:r>
      <w:r w:rsidR="0064525F" w:rsidRPr="00E1025F">
        <w:rPr>
          <w:rFonts w:ascii="Times New Roman" w:hAnsi="Times New Roman"/>
          <w:sz w:val="28"/>
          <w:szCs w:val="24"/>
          <w:lang w:val="en-US"/>
        </w:rPr>
        <w:t>H</w:t>
      </w:r>
      <w:r w:rsidR="0064525F" w:rsidRPr="00E1025F">
        <w:rPr>
          <w:rFonts w:ascii="Times New Roman" w:hAnsi="Times New Roman"/>
          <w:sz w:val="28"/>
          <w:szCs w:val="24"/>
          <w:vertAlign w:val="superscript"/>
        </w:rPr>
        <w:t>*</w:t>
      </w:r>
      <w:r w:rsidR="0064525F" w:rsidRPr="00E1025F">
        <w:rPr>
          <w:rFonts w:ascii="Times New Roman" w:hAnsi="Times New Roman"/>
          <w:sz w:val="28"/>
          <w:szCs w:val="24"/>
        </w:rPr>
        <w:t>+30см=610см=6,1м, в пределах которой толщина стенки может быть постоянной и равной минимальной толщине.</w:t>
      </w:r>
    </w:p>
    <w:p w:rsidR="00DC5342" w:rsidRPr="00E1025F" w:rsidRDefault="00DC534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Определяем минимальные расчетные толщины в низлежащей части стенки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c</w:t>
      </w:r>
      <w:r w:rsidRPr="00E1025F">
        <w:rPr>
          <w:rFonts w:ascii="Times New Roman" w:hAnsi="Times New Roman"/>
          <w:sz w:val="28"/>
          <w:szCs w:val="24"/>
        </w:rPr>
        <w:t xml:space="preserve"> для условий эксплуатации, принимая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>=Н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>-30см.</w:t>
      </w:r>
    </w:p>
    <w:p w:rsidR="00B2338A" w:rsidRPr="00E1025F" w:rsidRDefault="00B2338A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C5342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0" type="#_x0000_t75" style="width:241.5pt;height:102.75pt">
            <v:imagedata r:id="rId33" o:title=""/>
          </v:shape>
        </w:pict>
      </w:r>
    </w:p>
    <w:p w:rsidR="006037B2" w:rsidRPr="00E1025F" w:rsidRDefault="006037B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D019D" w:rsidRDefault="00ED019D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1</w:t>
      </w:r>
      <w:r w:rsidRPr="00E1025F">
        <w:rPr>
          <w:rFonts w:ascii="Times New Roman" w:hAnsi="Times New Roman"/>
          <w:sz w:val="28"/>
          <w:szCs w:val="24"/>
          <w:lang w:val="en-US"/>
        </w:rPr>
        <w:t>=18</w:t>
      </w:r>
      <w:r w:rsidRPr="00E1025F">
        <w:rPr>
          <w:rFonts w:ascii="Times New Roman" w:hAnsi="Times New Roman"/>
          <w:sz w:val="28"/>
          <w:szCs w:val="24"/>
        </w:rPr>
        <w:t>м,</w:t>
      </w:r>
      <w:r w:rsidRPr="00E1025F">
        <w:rPr>
          <w:rFonts w:ascii="Times New Roman" w:hAnsi="Times New Roman"/>
          <w:sz w:val="28"/>
          <w:szCs w:val="24"/>
          <w:lang w:val="en-US"/>
        </w:rPr>
        <w:t xml:space="preserve"> 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ж,1</w:t>
      </w:r>
      <w:r w:rsidRPr="00E1025F">
        <w:rPr>
          <w:rFonts w:ascii="Times New Roman" w:hAnsi="Times New Roman"/>
          <w:sz w:val="28"/>
          <w:szCs w:val="24"/>
        </w:rPr>
        <w:t>=</w:t>
      </w:r>
      <w:r w:rsidR="00A56768" w:rsidRPr="00E1025F">
        <w:rPr>
          <w:rFonts w:ascii="Times New Roman" w:hAnsi="Times New Roman"/>
          <w:sz w:val="28"/>
          <w:szCs w:val="24"/>
        </w:rPr>
        <w:t>18,0-0,3=17,7м.</w:t>
      </w:r>
    </w:p>
    <w:p w:rsidR="00A56768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85A2C">
        <w:rPr>
          <w:rFonts w:ascii="Times New Roman" w:hAnsi="Times New Roman"/>
          <w:sz w:val="28"/>
          <w:szCs w:val="24"/>
          <w:lang w:val="en-US"/>
        </w:rPr>
        <w:pict>
          <v:shape id="_x0000_i1051" type="#_x0000_t75" style="width:263.25pt;height:39.75pt">
            <v:imagedata r:id="rId34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525F" w:rsidRPr="00E1025F" w:rsidRDefault="00CA33F7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="00841C30" w:rsidRPr="00E1025F">
        <w:rPr>
          <w:rFonts w:ascii="Times New Roman" w:hAnsi="Times New Roman"/>
          <w:sz w:val="28"/>
          <w:szCs w:val="24"/>
        </w:rPr>
        <w:t>=40</w:t>
      </w:r>
      <w:r w:rsidRPr="00E1025F">
        <w:rPr>
          <w:rFonts w:ascii="Times New Roman" w:hAnsi="Times New Roman"/>
          <w:sz w:val="28"/>
          <w:szCs w:val="24"/>
        </w:rPr>
        <w:t>мм.</w:t>
      </w:r>
    </w:p>
    <w:p w:rsidR="00CA33F7" w:rsidRPr="00E1025F" w:rsidRDefault="00CA33F7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=16м,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ж,2</w:t>
      </w:r>
      <w:r w:rsidRPr="00E1025F">
        <w:rPr>
          <w:rFonts w:ascii="Times New Roman" w:hAnsi="Times New Roman"/>
          <w:sz w:val="28"/>
          <w:szCs w:val="24"/>
        </w:rPr>
        <w:t>=16,0-0,3=15,7м.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33F7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2" type="#_x0000_t75" style="width:251.25pt;height:78.75pt">
            <v:imagedata r:id="rId35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A33F7" w:rsidRPr="00E1025F" w:rsidRDefault="00CA33F7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</w:rPr>
        <w:t>=3</w:t>
      </w:r>
      <w:r w:rsidR="00F563EE" w:rsidRPr="00E1025F">
        <w:rPr>
          <w:rFonts w:ascii="Times New Roman" w:hAnsi="Times New Roman"/>
          <w:sz w:val="28"/>
          <w:szCs w:val="24"/>
        </w:rPr>
        <w:t>2</w:t>
      </w:r>
      <w:r w:rsidRPr="00E1025F">
        <w:rPr>
          <w:rFonts w:ascii="Times New Roman" w:hAnsi="Times New Roman"/>
          <w:sz w:val="28"/>
          <w:szCs w:val="24"/>
        </w:rPr>
        <w:t>мм.</w:t>
      </w:r>
    </w:p>
    <w:p w:rsidR="006037B2" w:rsidRPr="00E1025F" w:rsidRDefault="006037B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3</w:t>
      </w:r>
      <w:r w:rsidRPr="00E1025F">
        <w:rPr>
          <w:rFonts w:ascii="Times New Roman" w:hAnsi="Times New Roman"/>
          <w:sz w:val="28"/>
          <w:szCs w:val="24"/>
        </w:rPr>
        <w:t xml:space="preserve">=14м,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3</w:t>
      </w:r>
      <w:r w:rsidRPr="00E1025F">
        <w:rPr>
          <w:rFonts w:ascii="Times New Roman" w:hAnsi="Times New Roman"/>
          <w:sz w:val="28"/>
          <w:szCs w:val="24"/>
        </w:rPr>
        <w:t>=14,0-0,3=13,7м.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037B2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3" type="#_x0000_t75" style="width:265.5pt;height:39.75pt">
            <v:imagedata r:id="rId36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037B2" w:rsidRPr="00E1025F" w:rsidRDefault="006037B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3</w:t>
      </w:r>
      <w:r w:rsidRPr="00E1025F">
        <w:rPr>
          <w:rFonts w:ascii="Times New Roman" w:hAnsi="Times New Roman"/>
          <w:sz w:val="28"/>
          <w:szCs w:val="24"/>
        </w:rPr>
        <w:t>=</w:t>
      </w:r>
      <w:r w:rsidR="00F563EE" w:rsidRPr="00E1025F">
        <w:rPr>
          <w:rFonts w:ascii="Times New Roman" w:hAnsi="Times New Roman"/>
          <w:sz w:val="28"/>
          <w:szCs w:val="24"/>
        </w:rPr>
        <w:t>28</w:t>
      </w:r>
      <w:r w:rsidRPr="00E1025F">
        <w:rPr>
          <w:rFonts w:ascii="Times New Roman" w:hAnsi="Times New Roman"/>
          <w:sz w:val="28"/>
          <w:szCs w:val="24"/>
        </w:rPr>
        <w:t>мм.</w:t>
      </w:r>
    </w:p>
    <w:p w:rsidR="00E747FF" w:rsidRPr="00E1025F" w:rsidRDefault="00E747F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4</w:t>
      </w:r>
      <w:r w:rsidRPr="00E1025F">
        <w:rPr>
          <w:rFonts w:ascii="Times New Roman" w:hAnsi="Times New Roman"/>
          <w:sz w:val="28"/>
          <w:szCs w:val="24"/>
        </w:rPr>
        <w:t xml:space="preserve">=12м,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4</w:t>
      </w:r>
      <w:r w:rsidRPr="00E1025F">
        <w:rPr>
          <w:rFonts w:ascii="Times New Roman" w:hAnsi="Times New Roman"/>
          <w:sz w:val="28"/>
          <w:szCs w:val="24"/>
        </w:rPr>
        <w:t>=12,0-0,3=11,7м.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747F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4" type="#_x0000_t75" style="width:262.5pt;height:39.75pt">
            <v:imagedata r:id="rId37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747FF" w:rsidRPr="00E1025F" w:rsidRDefault="00E747F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4</w:t>
      </w:r>
      <w:r w:rsidRPr="00E1025F">
        <w:rPr>
          <w:rFonts w:ascii="Times New Roman" w:hAnsi="Times New Roman"/>
          <w:sz w:val="28"/>
          <w:szCs w:val="24"/>
        </w:rPr>
        <w:t>=2</w:t>
      </w:r>
      <w:r w:rsidR="00F563EE" w:rsidRPr="00E1025F">
        <w:rPr>
          <w:rFonts w:ascii="Times New Roman" w:hAnsi="Times New Roman"/>
          <w:sz w:val="28"/>
          <w:szCs w:val="24"/>
        </w:rPr>
        <w:t>5</w:t>
      </w:r>
      <w:r w:rsidRPr="00E1025F">
        <w:rPr>
          <w:rFonts w:ascii="Times New Roman" w:hAnsi="Times New Roman"/>
          <w:sz w:val="28"/>
          <w:szCs w:val="24"/>
        </w:rPr>
        <w:t>мм.</w:t>
      </w:r>
    </w:p>
    <w:p w:rsidR="00BF3202" w:rsidRPr="00E1025F" w:rsidRDefault="00BF320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="00EF1DC0" w:rsidRPr="00E1025F">
        <w:rPr>
          <w:rFonts w:ascii="Times New Roman" w:hAnsi="Times New Roman"/>
          <w:sz w:val="28"/>
          <w:szCs w:val="24"/>
          <w:vertAlign w:val="subscript"/>
        </w:rPr>
        <w:t>5</w:t>
      </w:r>
      <w:r w:rsidRPr="00E1025F">
        <w:rPr>
          <w:rFonts w:ascii="Times New Roman" w:hAnsi="Times New Roman"/>
          <w:sz w:val="28"/>
          <w:szCs w:val="24"/>
        </w:rPr>
        <w:t>=1</w:t>
      </w:r>
      <w:r w:rsidR="00EF1DC0" w:rsidRPr="00E1025F">
        <w:rPr>
          <w:rFonts w:ascii="Times New Roman" w:hAnsi="Times New Roman"/>
          <w:sz w:val="28"/>
          <w:szCs w:val="24"/>
        </w:rPr>
        <w:t>0</w:t>
      </w:r>
      <w:r w:rsidRPr="00E1025F">
        <w:rPr>
          <w:rFonts w:ascii="Times New Roman" w:hAnsi="Times New Roman"/>
          <w:sz w:val="28"/>
          <w:szCs w:val="24"/>
        </w:rPr>
        <w:t xml:space="preserve">м,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5</w:t>
      </w:r>
      <w:r w:rsidRPr="00E1025F">
        <w:rPr>
          <w:rFonts w:ascii="Times New Roman" w:hAnsi="Times New Roman"/>
          <w:sz w:val="28"/>
          <w:szCs w:val="24"/>
        </w:rPr>
        <w:t>=1</w:t>
      </w:r>
      <w:r w:rsidR="00EF1DC0" w:rsidRPr="00E1025F">
        <w:rPr>
          <w:rFonts w:ascii="Times New Roman" w:hAnsi="Times New Roman"/>
          <w:sz w:val="28"/>
          <w:szCs w:val="24"/>
        </w:rPr>
        <w:t>0,0-0,3=9,7м.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3202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5" type="#_x0000_t75" style="width:259.5pt;height:39.75pt">
            <v:imagedata r:id="rId38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3202" w:rsidRPr="00E1025F" w:rsidRDefault="00BF3202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2E5F43" w:rsidRPr="00E1025F">
        <w:rPr>
          <w:rFonts w:ascii="Times New Roman" w:hAnsi="Times New Roman"/>
          <w:sz w:val="28"/>
          <w:szCs w:val="24"/>
          <w:vertAlign w:val="subscript"/>
        </w:rPr>
        <w:t>5</w:t>
      </w:r>
      <w:r w:rsidRPr="00E1025F">
        <w:rPr>
          <w:rFonts w:ascii="Times New Roman" w:hAnsi="Times New Roman"/>
          <w:sz w:val="28"/>
          <w:szCs w:val="24"/>
        </w:rPr>
        <w:t>=</w:t>
      </w:r>
      <w:r w:rsidR="002E5F43" w:rsidRPr="00E1025F">
        <w:rPr>
          <w:rFonts w:ascii="Times New Roman" w:hAnsi="Times New Roman"/>
          <w:sz w:val="28"/>
          <w:szCs w:val="24"/>
        </w:rPr>
        <w:t>20</w:t>
      </w:r>
      <w:r w:rsidRPr="00E1025F">
        <w:rPr>
          <w:rFonts w:ascii="Times New Roman" w:hAnsi="Times New Roman"/>
          <w:sz w:val="28"/>
          <w:szCs w:val="24"/>
        </w:rPr>
        <w:t>мм.</w:t>
      </w:r>
    </w:p>
    <w:p w:rsidR="002E5F43" w:rsidRPr="00E1025F" w:rsidRDefault="002E5F4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6</w:t>
      </w:r>
      <w:r w:rsidRPr="00E1025F">
        <w:rPr>
          <w:rFonts w:ascii="Times New Roman" w:hAnsi="Times New Roman"/>
          <w:sz w:val="28"/>
          <w:szCs w:val="24"/>
        </w:rPr>
        <w:t xml:space="preserve">=8м,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ж,6</w:t>
      </w:r>
      <w:r w:rsidRPr="00E1025F">
        <w:rPr>
          <w:rFonts w:ascii="Times New Roman" w:hAnsi="Times New Roman"/>
          <w:sz w:val="28"/>
          <w:szCs w:val="24"/>
        </w:rPr>
        <w:t>=8,0-0,3=7,7м.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E5F43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6" type="#_x0000_t75" style="width:258.75pt;height:39.75pt">
            <v:imagedata r:id="rId39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E5F43" w:rsidRPr="00E1025F" w:rsidRDefault="002E5F4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814872" w:rsidRPr="00E1025F">
        <w:rPr>
          <w:rFonts w:ascii="Times New Roman" w:hAnsi="Times New Roman"/>
          <w:sz w:val="28"/>
          <w:szCs w:val="24"/>
          <w:vertAlign w:val="subscript"/>
        </w:rPr>
        <w:t>6</w:t>
      </w:r>
      <w:r w:rsidRPr="00E1025F">
        <w:rPr>
          <w:rFonts w:ascii="Times New Roman" w:hAnsi="Times New Roman"/>
          <w:sz w:val="28"/>
          <w:szCs w:val="24"/>
        </w:rPr>
        <w:t>=16мм.</w:t>
      </w:r>
    </w:p>
    <w:p w:rsidR="007A424D" w:rsidRPr="00E1025F" w:rsidRDefault="007A424D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</w:rPr>
        <w:t>7</w:t>
      </w:r>
      <w:r w:rsidRPr="00E1025F">
        <w:rPr>
          <w:rFonts w:ascii="Times New Roman" w:hAnsi="Times New Roman"/>
          <w:sz w:val="28"/>
          <w:szCs w:val="24"/>
        </w:rPr>
        <w:t xml:space="preserve">=6м,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  <w:vertAlign w:val="subscript"/>
        </w:rPr>
        <w:t>ж,7</w:t>
      </w:r>
      <w:r w:rsidRPr="00E1025F">
        <w:rPr>
          <w:rFonts w:ascii="Times New Roman" w:hAnsi="Times New Roman"/>
          <w:sz w:val="28"/>
          <w:szCs w:val="24"/>
        </w:rPr>
        <w:t>=6,0-0,3=5,7м.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424D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7" type="#_x0000_t75" style="width:258.75pt;height:39.75pt">
            <v:imagedata r:id="rId40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A424D" w:rsidRPr="00E1025F" w:rsidRDefault="007A424D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Принимаем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</w:rPr>
        <w:t>7</w:t>
      </w:r>
      <w:r w:rsidRPr="00E1025F">
        <w:rPr>
          <w:rFonts w:ascii="Times New Roman" w:hAnsi="Times New Roman"/>
          <w:sz w:val="28"/>
          <w:szCs w:val="24"/>
        </w:rPr>
        <w:t>=12мм.</w:t>
      </w:r>
    </w:p>
    <w:p w:rsidR="0034420E" w:rsidRPr="00E1025F" w:rsidRDefault="0034420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Остальные толщины стенки должны быть не менее 11 мм.</w:t>
      </w:r>
    </w:p>
    <w:p w:rsidR="00570A9B" w:rsidRPr="00E1025F" w:rsidRDefault="00570A9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Для определения фактической редуцированной высоты стенки следует толщины поясов стенки привести к расчетным, т.е.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ip</w:t>
      </w:r>
      <w:r w:rsidRPr="00E1025F">
        <w:rPr>
          <w:rFonts w:ascii="Times New Roman" w:hAnsi="Times New Roman"/>
          <w:sz w:val="28"/>
          <w:szCs w:val="24"/>
        </w:rPr>
        <w:t>=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>-0,6мм.</w:t>
      </w:r>
    </w:p>
    <w:p w:rsidR="00A5294C" w:rsidRPr="00E1025F" w:rsidRDefault="00570A9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Получим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</w:rPr>
        <w:t xml:space="preserve">=39,4мм;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</w:rPr>
        <w:t>=</w:t>
      </w:r>
      <w:r w:rsidR="00A5294C" w:rsidRPr="00E1025F">
        <w:rPr>
          <w:rFonts w:ascii="Times New Roman" w:hAnsi="Times New Roman"/>
          <w:sz w:val="28"/>
          <w:szCs w:val="24"/>
        </w:rPr>
        <w:t>31</w:t>
      </w:r>
      <w:r w:rsidRPr="00E1025F">
        <w:rPr>
          <w:rFonts w:ascii="Times New Roman" w:hAnsi="Times New Roman"/>
          <w:sz w:val="28"/>
          <w:szCs w:val="24"/>
        </w:rPr>
        <w:t xml:space="preserve">,4мм; </w:t>
      </w:r>
      <w:r w:rsidRPr="00E1025F">
        <w:rPr>
          <w:rFonts w:ascii="Times New Roman" w:hAnsi="Times New Roman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z w:val="28"/>
          <w:szCs w:val="24"/>
          <w:vertAlign w:val="subscript"/>
        </w:rPr>
        <w:t>3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</w:rPr>
        <w:t>=2</w:t>
      </w:r>
      <w:r w:rsidR="00A5294C" w:rsidRPr="00E1025F">
        <w:rPr>
          <w:rFonts w:ascii="Times New Roman" w:hAnsi="Times New Roman"/>
          <w:sz w:val="28"/>
          <w:szCs w:val="24"/>
        </w:rPr>
        <w:t>7</w:t>
      </w:r>
      <w:r w:rsidRPr="00E1025F">
        <w:rPr>
          <w:rFonts w:ascii="Times New Roman" w:hAnsi="Times New Roman"/>
          <w:sz w:val="28"/>
          <w:szCs w:val="24"/>
        </w:rPr>
        <w:t xml:space="preserve">,4мм; </w:t>
      </w:r>
      <w:r w:rsidR="00A5294C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A5294C" w:rsidRPr="00E1025F">
        <w:rPr>
          <w:rFonts w:ascii="Times New Roman" w:hAnsi="Times New Roman"/>
          <w:sz w:val="28"/>
          <w:szCs w:val="24"/>
          <w:vertAlign w:val="subscript"/>
        </w:rPr>
        <w:t>4</w:t>
      </w:r>
      <w:r w:rsidR="00A5294C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A5294C" w:rsidRPr="00E1025F">
        <w:rPr>
          <w:rFonts w:ascii="Times New Roman" w:hAnsi="Times New Roman"/>
          <w:sz w:val="28"/>
          <w:szCs w:val="24"/>
        </w:rPr>
        <w:t xml:space="preserve">=24,4мм; </w:t>
      </w:r>
      <w:r w:rsidR="00A5294C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A5294C" w:rsidRPr="00E1025F">
        <w:rPr>
          <w:rFonts w:ascii="Times New Roman" w:hAnsi="Times New Roman"/>
          <w:sz w:val="28"/>
          <w:szCs w:val="24"/>
          <w:vertAlign w:val="subscript"/>
        </w:rPr>
        <w:t>5</w:t>
      </w:r>
      <w:r w:rsidR="00A5294C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A5294C" w:rsidRPr="00E1025F">
        <w:rPr>
          <w:rFonts w:ascii="Times New Roman" w:hAnsi="Times New Roman"/>
          <w:sz w:val="28"/>
          <w:szCs w:val="24"/>
        </w:rPr>
        <w:t xml:space="preserve">=19,4мм; </w:t>
      </w:r>
      <w:r w:rsidR="00A5294C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A5294C" w:rsidRPr="00E1025F">
        <w:rPr>
          <w:rFonts w:ascii="Times New Roman" w:hAnsi="Times New Roman"/>
          <w:sz w:val="28"/>
          <w:szCs w:val="24"/>
          <w:vertAlign w:val="subscript"/>
        </w:rPr>
        <w:t>6</w:t>
      </w:r>
      <w:r w:rsidR="00A5294C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A5294C" w:rsidRPr="00E1025F">
        <w:rPr>
          <w:rFonts w:ascii="Times New Roman" w:hAnsi="Times New Roman"/>
          <w:sz w:val="28"/>
          <w:szCs w:val="24"/>
        </w:rPr>
        <w:t xml:space="preserve">=15,4мм; </w:t>
      </w:r>
      <w:r w:rsidR="00A5294C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A5294C" w:rsidRPr="00E1025F">
        <w:rPr>
          <w:rFonts w:ascii="Times New Roman" w:hAnsi="Times New Roman"/>
          <w:sz w:val="28"/>
          <w:szCs w:val="24"/>
          <w:vertAlign w:val="subscript"/>
        </w:rPr>
        <w:t>7</w:t>
      </w:r>
      <w:r w:rsidR="00A5294C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A5294C" w:rsidRPr="00E1025F">
        <w:rPr>
          <w:rFonts w:ascii="Times New Roman" w:hAnsi="Times New Roman"/>
          <w:sz w:val="28"/>
          <w:szCs w:val="24"/>
        </w:rPr>
        <w:t>=</w:t>
      </w:r>
      <w:r w:rsidR="008D1509" w:rsidRPr="00E1025F">
        <w:rPr>
          <w:rFonts w:ascii="Times New Roman" w:hAnsi="Times New Roman"/>
          <w:sz w:val="28"/>
          <w:szCs w:val="24"/>
        </w:rPr>
        <w:t xml:space="preserve">11,4мм; </w:t>
      </w:r>
      <w:r w:rsidR="00A5294C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A5294C" w:rsidRPr="00E1025F">
        <w:rPr>
          <w:rFonts w:ascii="Times New Roman" w:hAnsi="Times New Roman"/>
          <w:sz w:val="28"/>
          <w:szCs w:val="24"/>
          <w:vertAlign w:val="subscript"/>
        </w:rPr>
        <w:t>8</w:t>
      </w:r>
      <w:r w:rsidR="00A5294C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A5294C" w:rsidRPr="00E1025F">
        <w:rPr>
          <w:rFonts w:ascii="Times New Roman" w:hAnsi="Times New Roman"/>
          <w:sz w:val="28"/>
          <w:szCs w:val="24"/>
        </w:rPr>
        <w:t>=</w:t>
      </w:r>
      <w:r w:rsidR="00A5294C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A5294C" w:rsidRPr="00E1025F">
        <w:rPr>
          <w:rFonts w:ascii="Times New Roman" w:hAnsi="Times New Roman"/>
          <w:sz w:val="28"/>
          <w:szCs w:val="24"/>
          <w:vertAlign w:val="subscript"/>
        </w:rPr>
        <w:t>9</w:t>
      </w:r>
      <w:r w:rsidR="00A5294C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A5294C" w:rsidRPr="00E1025F">
        <w:rPr>
          <w:rFonts w:ascii="Times New Roman" w:hAnsi="Times New Roman"/>
          <w:sz w:val="28"/>
          <w:szCs w:val="24"/>
        </w:rPr>
        <w:t>=10,4мм.</w:t>
      </w:r>
    </w:p>
    <w:p w:rsidR="00570A9B" w:rsidRPr="00E1025F" w:rsidRDefault="004E1C7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Стенка состоит из 9-ти поясов (~2,0м – ширина пояса):</w:t>
      </w:r>
      <w:r w:rsid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>9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2,0=18,0м=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</w:rPr>
        <w:t xml:space="preserve">. Толщины </w:t>
      </w:r>
      <w:r w:rsidR="008D1509" w:rsidRPr="00E1025F">
        <w:rPr>
          <w:rFonts w:ascii="Times New Roman" w:hAnsi="Times New Roman"/>
          <w:sz w:val="28"/>
          <w:szCs w:val="24"/>
        </w:rPr>
        <w:t>7</w:t>
      </w:r>
      <w:r w:rsidRPr="00E1025F">
        <w:rPr>
          <w:rFonts w:ascii="Times New Roman" w:hAnsi="Times New Roman"/>
          <w:sz w:val="28"/>
          <w:szCs w:val="24"/>
        </w:rPr>
        <w:t>-</w:t>
      </w:r>
      <w:r w:rsidR="008D1509" w:rsidRPr="00E1025F">
        <w:rPr>
          <w:rFonts w:ascii="Times New Roman" w:hAnsi="Times New Roman"/>
          <w:sz w:val="28"/>
          <w:szCs w:val="24"/>
        </w:rPr>
        <w:t>м</w:t>
      </w:r>
      <w:r w:rsidRPr="00E1025F">
        <w:rPr>
          <w:rFonts w:ascii="Times New Roman" w:hAnsi="Times New Roman"/>
          <w:sz w:val="28"/>
          <w:szCs w:val="24"/>
        </w:rPr>
        <w:t xml:space="preserve">и нижних поясов определены по прочности. Высота верхних </w:t>
      </w:r>
      <w:r w:rsidR="008D1509" w:rsidRPr="00E1025F">
        <w:rPr>
          <w:rFonts w:ascii="Times New Roman" w:hAnsi="Times New Roman"/>
          <w:sz w:val="28"/>
          <w:szCs w:val="24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-х поясов составляет </w:t>
      </w:r>
      <w:r w:rsidR="008D1509" w:rsidRPr="00E1025F">
        <w:rPr>
          <w:rFonts w:ascii="Times New Roman" w:hAnsi="Times New Roman"/>
          <w:sz w:val="28"/>
          <w:szCs w:val="24"/>
        </w:rPr>
        <w:t>4</w:t>
      </w:r>
      <w:r w:rsidRPr="00E1025F">
        <w:rPr>
          <w:rFonts w:ascii="Times New Roman" w:hAnsi="Times New Roman"/>
          <w:sz w:val="28"/>
          <w:szCs w:val="24"/>
        </w:rPr>
        <w:t>м, что меньше</w:t>
      </w:r>
      <w:r w:rsidR="008D1509" w:rsidRPr="00E1025F">
        <w:rPr>
          <w:rFonts w:ascii="Times New Roman" w:hAnsi="Times New Roman"/>
          <w:sz w:val="28"/>
          <w:szCs w:val="24"/>
        </w:rPr>
        <w:t xml:space="preserve"> </w:t>
      </w:r>
      <w:r w:rsidR="008D1509" w:rsidRPr="00E1025F">
        <w:rPr>
          <w:rFonts w:ascii="Times New Roman" w:hAnsi="Times New Roman"/>
          <w:sz w:val="28"/>
          <w:szCs w:val="24"/>
          <w:lang w:val="en-US"/>
        </w:rPr>
        <w:t>H</w:t>
      </w:r>
      <w:r w:rsidR="008D1509" w:rsidRPr="00E1025F">
        <w:rPr>
          <w:rFonts w:ascii="Times New Roman" w:hAnsi="Times New Roman"/>
          <w:sz w:val="28"/>
          <w:szCs w:val="24"/>
          <w:vertAlign w:val="superscript"/>
        </w:rPr>
        <w:t>*</w:t>
      </w:r>
      <w:r w:rsidR="008D1509" w:rsidRPr="00E1025F">
        <w:rPr>
          <w:rFonts w:ascii="Times New Roman" w:hAnsi="Times New Roman"/>
          <w:sz w:val="28"/>
          <w:szCs w:val="24"/>
        </w:rPr>
        <w:t>=5,8м</w:t>
      </w:r>
      <w:r w:rsidR="00885718" w:rsidRPr="00E1025F">
        <w:rPr>
          <w:rFonts w:ascii="Times New Roman" w:hAnsi="Times New Roman"/>
          <w:sz w:val="28"/>
          <w:szCs w:val="24"/>
        </w:rPr>
        <w:t>. Следовательно, толщина верхних двух поясов может быть принята постоянной и равной минимальной.</w:t>
      </w:r>
    </w:p>
    <w:p w:rsidR="00885718" w:rsidRPr="00E1025F" w:rsidRDefault="00885718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Найдем фактическую величину редуцированной высоты стенки:</w:t>
      </w:r>
    </w:p>
    <w:p w:rsidR="00885718" w:rsidRPr="00E1025F" w:rsidRDefault="00885718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20E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8" type="#_x0000_t75" style="width:378.75pt;height:78pt">
            <v:imagedata r:id="rId41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037B2" w:rsidRDefault="009866A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т.е. устойчивость верхней части стенки будет обеспечена.</w:t>
      </w:r>
    </w:p>
    <w:p w:rsidR="009866AB" w:rsidRPr="00E1025F" w:rsidRDefault="009866A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Итак, имеем следующий набор номинальных толщин поясов стенки:</w:t>
      </w:r>
    </w:p>
    <w:p w:rsidR="00B55C2E" w:rsidRPr="00E1025F" w:rsidRDefault="009866A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E1025F">
        <w:rPr>
          <w:rFonts w:ascii="Times New Roman" w:hAnsi="Times New Roman"/>
          <w:sz w:val="28"/>
          <w:szCs w:val="24"/>
        </w:rPr>
        <w:t>2×11+1×12+1×16+1×20+1×25+1×28+1×32+1×40 мм.</w:t>
      </w:r>
    </w:p>
    <w:p w:rsidR="00E1025F" w:rsidRDefault="00E1025F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5C2E" w:rsidRPr="00E1025F" w:rsidRDefault="00B55C2E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E1025F">
        <w:rPr>
          <w:rFonts w:ascii="Times New Roman" w:hAnsi="Times New Roman"/>
          <w:sz w:val="28"/>
          <w:szCs w:val="24"/>
        </w:rPr>
        <w:t xml:space="preserve">Таблица 1 </w:t>
      </w:r>
    </w:p>
    <w:p w:rsidR="00B55C2E" w:rsidRPr="00E1025F" w:rsidRDefault="00B55C2E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Сводная таблица толщин листов</w:t>
      </w:r>
    </w:p>
    <w:tbl>
      <w:tblPr>
        <w:tblpPr w:leftFromText="180" w:rightFromText="180" w:vertAnchor="text" w:tblpX="1318" w:tblpY="1"/>
        <w:tblOverlap w:val="never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2569"/>
        <w:gridCol w:w="2457"/>
      </w:tblGrid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B55C2E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</w:p>
        </w:tc>
        <w:tc>
          <w:tcPr>
            <w:tcW w:w="2569" w:type="dxa"/>
            <w:vAlign w:val="center"/>
          </w:tcPr>
          <w:p w:rsidR="00B55C2E" w:rsidRPr="00E1025F" w:rsidRDefault="00B55C2E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Полученные, мм</w:t>
            </w:r>
          </w:p>
        </w:tc>
        <w:tc>
          <w:tcPr>
            <w:tcW w:w="2457" w:type="dxa"/>
            <w:vAlign w:val="center"/>
          </w:tcPr>
          <w:p w:rsidR="00B55C2E" w:rsidRPr="00E1025F" w:rsidRDefault="00B55C2E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Принятые, мм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B55C2E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vertAlign w:val="subscript"/>
                <w:lang w:val="en-US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38,8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40,0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30,2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3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26,5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28,0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22,7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25,0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18,9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20,0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6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15,2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16,0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7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11,4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12,0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8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11,0</w:t>
            </w:r>
          </w:p>
        </w:tc>
      </w:tr>
      <w:tr w:rsidR="00B55C2E" w:rsidRPr="00E1025F" w:rsidTr="007C77BD">
        <w:tc>
          <w:tcPr>
            <w:tcW w:w="1922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  <w:lang w:val="en-US"/>
              </w:rPr>
              <w:t>t</w:t>
            </w:r>
            <w:r w:rsidRPr="00E1025F">
              <w:rPr>
                <w:rFonts w:ascii="Times New Roman" w:hAnsi="Times New Roman"/>
                <w:sz w:val="20"/>
                <w:vertAlign w:val="subscript"/>
                <w:lang w:val="en-US"/>
              </w:rPr>
              <w:t>9</w:t>
            </w:r>
          </w:p>
        </w:tc>
        <w:tc>
          <w:tcPr>
            <w:tcW w:w="2569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457" w:type="dxa"/>
            <w:vAlign w:val="center"/>
          </w:tcPr>
          <w:p w:rsidR="00B55C2E" w:rsidRPr="00E1025F" w:rsidRDefault="009E2A45" w:rsidP="00E1025F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11,0</w:t>
            </w:r>
          </w:p>
        </w:tc>
      </w:tr>
    </w:tbl>
    <w:p w:rsidR="009866AB" w:rsidRPr="00E1025F" w:rsidRDefault="009866A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172D7" w:rsidRPr="00E1025F" w:rsidRDefault="00D172D7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866AB" w:rsidRPr="00E1025F" w:rsidRDefault="009866A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Следует заметить, что верхние 4 пояса могут быть изготовлены в виде рулонов, так как их толщина не превышает 16 мм.</w:t>
      </w:r>
    </w:p>
    <w:p w:rsidR="00CA7705" w:rsidRPr="00E1025F" w:rsidRDefault="00CA7705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Масса стенки составит: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C0D50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59" type="#_x0000_t75" style="width:413.25pt;height:39.75pt">
            <v:imagedata r:id="rId42" o:title=""/>
          </v:shape>
        </w:pict>
      </w:r>
    </w:p>
    <w:p w:rsidR="00001219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  <w:r w:rsidR="00001219" w:rsidRPr="00E1025F">
        <w:rPr>
          <w:rFonts w:ascii="Times New Roman" w:hAnsi="Times New Roman"/>
          <w:bCs/>
          <w:sz w:val="28"/>
          <w:szCs w:val="24"/>
        </w:rPr>
        <w:t>4.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B2338A" w:rsidRPr="00E1025F">
        <w:rPr>
          <w:rFonts w:ascii="Times New Roman" w:hAnsi="Times New Roman"/>
          <w:bCs/>
          <w:sz w:val="28"/>
          <w:szCs w:val="24"/>
        </w:rPr>
        <w:t>Конструирование и расчет днища</w:t>
      </w:r>
    </w:p>
    <w:p w:rsidR="00F914D6" w:rsidRPr="00E1025F" w:rsidRDefault="00F914D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CA14AF" w:rsidRPr="00E1025F" w:rsidRDefault="00626FE0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Центральную часть днища конструируем из листов 1500</w:t>
      </w:r>
      <w:r w:rsidR="006F19AD" w:rsidRPr="00E1025F">
        <w:rPr>
          <w:rFonts w:ascii="Times New Roman" w:hAnsi="Times New Roman" w:cs="Arial"/>
          <w:sz w:val="28"/>
          <w:szCs w:val="24"/>
        </w:rPr>
        <w:t>×6000 мм толщиной 6мм в виде 4-х</w:t>
      </w:r>
      <w:r w:rsidRPr="00E1025F">
        <w:rPr>
          <w:rFonts w:ascii="Times New Roman" w:hAnsi="Times New Roman" w:cs="Arial"/>
          <w:sz w:val="28"/>
          <w:szCs w:val="24"/>
        </w:rPr>
        <w:t xml:space="preserve"> рулонируемых полотнищ. Для стенки при толщине нижнего пояса равной 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t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1</w:t>
      </w:r>
      <w:r w:rsidR="00A14702" w:rsidRPr="00E1025F">
        <w:rPr>
          <w:rFonts w:ascii="Times New Roman" w:hAnsi="Times New Roman" w:cs="Arial"/>
          <w:sz w:val="28"/>
          <w:szCs w:val="24"/>
        </w:rPr>
        <w:t>=40</w:t>
      </w:r>
      <w:r w:rsidRPr="00E1025F">
        <w:rPr>
          <w:rFonts w:ascii="Times New Roman" w:hAnsi="Times New Roman" w:cs="Arial"/>
          <w:sz w:val="28"/>
          <w:szCs w:val="24"/>
        </w:rPr>
        <w:t xml:space="preserve">мм минимальная толщина листов окраек 16мм (табл 3.1 </w:t>
      </w:r>
      <w:r w:rsidR="00A14702" w:rsidRPr="00E1025F">
        <w:rPr>
          <w:rFonts w:ascii="Times New Roman" w:hAnsi="Times New Roman" w:cs="Arial"/>
          <w:sz w:val="28"/>
          <w:szCs w:val="24"/>
        </w:rPr>
        <w:t>[1]). Примем толщину окраек 16мм и проверим их на изгибающий момент краевого эффекта.</w:t>
      </w:r>
      <w:r w:rsidR="00F42C7F" w:rsidRPr="00E1025F">
        <w:rPr>
          <w:rFonts w:ascii="Times New Roman" w:hAnsi="Times New Roman" w:cs="Arial"/>
          <w:sz w:val="28"/>
          <w:szCs w:val="24"/>
        </w:rPr>
        <w:t xml:space="preserve"> Вычислим значения параметров, входящих в уравнение для определения момента краевого эффекта М</w:t>
      </w:r>
      <w:r w:rsidR="00F42C7F" w:rsidRPr="00E1025F">
        <w:rPr>
          <w:rFonts w:ascii="Times New Roman" w:hAnsi="Times New Roman" w:cs="Arial"/>
          <w:sz w:val="28"/>
          <w:szCs w:val="24"/>
          <w:vertAlign w:val="subscript"/>
        </w:rPr>
        <w:t>0</w:t>
      </w:r>
    </w:p>
    <w:p w:rsidR="00F42C7F" w:rsidRPr="00E1025F" w:rsidRDefault="00F42C7F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>Коэффициент деформации стенки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42C7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0" type="#_x0000_t75" style="width:87pt;height:44.25pt">
            <v:imagedata r:id="rId43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42C7F" w:rsidRPr="00E1025F" w:rsidRDefault="00F42C7F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 w:cs="Arial"/>
          <w:sz w:val="28"/>
          <w:szCs w:val="24"/>
        </w:rPr>
        <w:t>ν=0,3 – коэффициент Пуассона;</w:t>
      </w:r>
    </w:p>
    <w:p w:rsidR="00F42C7F" w:rsidRPr="00E1025F" w:rsidRDefault="00114468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 xml:space="preserve"> </w:t>
      </w:r>
      <w:r w:rsidR="00F42C7F" w:rsidRPr="00E1025F">
        <w:rPr>
          <w:rFonts w:ascii="Times New Roman" w:hAnsi="Times New Roman" w:cs="Arial"/>
          <w:sz w:val="28"/>
          <w:szCs w:val="24"/>
          <w:lang w:val="en-US"/>
        </w:rPr>
        <w:t>t</w:t>
      </w:r>
      <w:r w:rsidR="00F42C7F" w:rsidRPr="00E1025F">
        <w:rPr>
          <w:rFonts w:ascii="Times New Roman" w:hAnsi="Times New Roman" w:cs="Arial"/>
          <w:sz w:val="28"/>
          <w:szCs w:val="24"/>
          <w:vertAlign w:val="subscript"/>
          <w:lang w:val="en-US"/>
        </w:rPr>
        <w:t>p</w:t>
      </w:r>
      <w:r w:rsidR="00F42C7F" w:rsidRPr="00E1025F">
        <w:rPr>
          <w:rFonts w:ascii="Times New Roman" w:hAnsi="Times New Roman" w:cs="Arial"/>
          <w:sz w:val="28"/>
          <w:szCs w:val="24"/>
          <w:vertAlign w:val="subscript"/>
        </w:rPr>
        <w:t>,1</w:t>
      </w:r>
      <w:r w:rsidR="00F42C7F" w:rsidRPr="00E1025F">
        <w:rPr>
          <w:rFonts w:ascii="Times New Roman" w:hAnsi="Times New Roman" w:cs="Arial"/>
          <w:sz w:val="28"/>
          <w:szCs w:val="24"/>
        </w:rPr>
        <w:t>=40-0.6=</w:t>
      </w:r>
      <w:r w:rsidRPr="00E1025F">
        <w:rPr>
          <w:rFonts w:ascii="Times New Roman" w:hAnsi="Times New Roman" w:cs="Arial"/>
          <w:sz w:val="28"/>
          <w:szCs w:val="24"/>
        </w:rPr>
        <w:t>39,4мм=3,94см.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4468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1" type="#_x0000_t75" style="width:156pt;height:41.25pt">
            <v:imagedata r:id="rId44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154B" w:rsidRPr="00E1025F" w:rsidRDefault="0096154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Условный коэффициент постели стенки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6154B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2" type="#_x0000_t75" style="width:225.75pt;height:33.75pt">
            <v:imagedata r:id="rId45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87ABE" w:rsidRPr="00E1025F" w:rsidRDefault="00E87AB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Давление на днище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64C40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3" type="#_x0000_t75" style="width:420pt;height:18.75pt">
            <v:imagedata r:id="rId46" o:title=""/>
          </v:shape>
        </w:pict>
      </w:r>
    </w:p>
    <w:p w:rsidR="00E87ABE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4" type="#_x0000_t75" style="width:251.25pt;height:33.75pt">
            <v:imagedata r:id="rId47" o:title=""/>
          </v:shape>
        </w:pict>
      </w:r>
    </w:p>
    <w:p w:rsidR="00264C40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264C40" w:rsidRPr="00E1025F">
        <w:rPr>
          <w:rFonts w:ascii="Times New Roman" w:hAnsi="Times New Roman"/>
          <w:sz w:val="28"/>
          <w:szCs w:val="24"/>
        </w:rPr>
        <w:t>Коэффициент канонического уравнения</w:t>
      </w:r>
      <w:r w:rsidR="00165D7E" w:rsidRPr="00E1025F">
        <w:rPr>
          <w:rFonts w:ascii="Times New Roman" w:hAnsi="Times New Roman"/>
          <w:sz w:val="28"/>
          <w:szCs w:val="24"/>
        </w:rPr>
        <w:t xml:space="preserve"> (2.23) </w:t>
      </w:r>
      <w:r w:rsidR="00165D7E" w:rsidRPr="00E1025F">
        <w:rPr>
          <w:rFonts w:ascii="Times New Roman" w:hAnsi="Times New Roman"/>
          <w:sz w:val="28"/>
          <w:szCs w:val="24"/>
          <w:lang w:val="en-US"/>
        </w:rPr>
        <w:t>[1]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57F81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5" type="#_x0000_t75" style="width:200.25pt;height:36pt">
            <v:imagedata r:id="rId48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6B04" w:rsidRPr="00E1025F" w:rsidRDefault="00936B04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Свободный член канонического уравнения (2.23) </w:t>
      </w:r>
      <w:r w:rsidRPr="00E1025F">
        <w:rPr>
          <w:rFonts w:ascii="Times New Roman" w:hAnsi="Times New Roman"/>
          <w:sz w:val="28"/>
          <w:szCs w:val="24"/>
          <w:lang w:val="en-US"/>
        </w:rPr>
        <w:t>[1]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6B04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6" type="#_x0000_t75" style="width:272.25pt;height:36pt">
            <v:imagedata r:id="rId49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6B04" w:rsidRPr="00E1025F" w:rsidRDefault="00936B04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Цилиндрическая жесткость окрайки днища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6B04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7" type="#_x0000_t75" style="width:282pt;height:42pt">
            <v:imagedata r:id="rId50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32C0D" w:rsidRPr="00E1025F" w:rsidRDefault="00B32C0D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Полученные значения подставим в уравнение (2.23) [1]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32C0D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8" type="#_x0000_t75" style="width:153.75pt;height:39pt">
            <v:imagedata r:id="rId51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21765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69" type="#_x0000_t75" style="width:162pt;height:23.25pt">
            <v:imagedata r:id="rId52" o:title=""/>
          </v:shape>
        </w:pict>
      </w:r>
    </w:p>
    <w:p w:rsidR="00F21765" w:rsidRPr="00E1025F" w:rsidRDefault="00F21765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Отсюда М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="008E2837" w:rsidRPr="00E1025F">
        <w:rPr>
          <w:rFonts w:ascii="Times New Roman" w:hAnsi="Times New Roman"/>
          <w:sz w:val="28"/>
          <w:szCs w:val="24"/>
        </w:rPr>
        <w:t>=14,52</w:t>
      </w:r>
      <w:r w:rsidRPr="00E1025F">
        <w:rPr>
          <w:rFonts w:ascii="Times New Roman" w:hAnsi="Times New Roman"/>
          <w:sz w:val="28"/>
          <w:szCs w:val="24"/>
        </w:rPr>
        <w:t>(кН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см)/см.</w:t>
      </w:r>
    </w:p>
    <w:p w:rsidR="00F21765" w:rsidRPr="00E1025F" w:rsidRDefault="008E550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Требуемое расчетное сопротивление по пределу текучести для листов окраек по формуле: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E550E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0" type="#_x0000_t75" style="width:273.75pt;height:36.75pt">
            <v:imagedata r:id="rId53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C5D96" w:rsidRPr="00E1025F" w:rsidRDefault="003C5D96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где γ</w:t>
      </w:r>
      <w:r w:rsidRPr="00E1025F">
        <w:rPr>
          <w:rFonts w:ascii="Times New Roman" w:hAnsi="Times New Roman"/>
          <w:sz w:val="28"/>
          <w:szCs w:val="24"/>
          <w:vertAlign w:val="subscript"/>
        </w:rPr>
        <w:t>с</w:t>
      </w:r>
      <w:r w:rsidRPr="00E1025F">
        <w:rPr>
          <w:rFonts w:ascii="Times New Roman" w:hAnsi="Times New Roman"/>
          <w:sz w:val="28"/>
          <w:szCs w:val="24"/>
        </w:rPr>
        <w:t>=1,0; γ</w:t>
      </w:r>
      <w:r w:rsidRPr="00E1025F">
        <w:rPr>
          <w:rFonts w:ascii="Times New Roman" w:hAnsi="Times New Roman"/>
          <w:sz w:val="28"/>
          <w:szCs w:val="24"/>
          <w:vertAlign w:val="subscript"/>
        </w:rPr>
        <w:t>кр</w:t>
      </w:r>
      <w:r w:rsidRPr="00E1025F">
        <w:rPr>
          <w:rFonts w:ascii="Times New Roman" w:hAnsi="Times New Roman"/>
          <w:sz w:val="28"/>
          <w:szCs w:val="24"/>
        </w:rPr>
        <w:t>=1,2.</w:t>
      </w:r>
    </w:p>
    <w:p w:rsidR="003C5D96" w:rsidRPr="00E1025F" w:rsidRDefault="00914A87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Величина отрыва днища от фундамента определяется по формуле (2.24) [1]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21765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1" type="#_x0000_t75" style="width:162pt;height:38.25pt">
            <v:imagedata r:id="rId54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4A87" w:rsidRPr="00E1025F" w:rsidRDefault="00914A87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Если применить кольцевой железобетонный фундамент, то ширина кольца по верху должна быть более </w:t>
      </w:r>
      <w:r w:rsidRPr="00E1025F">
        <w:rPr>
          <w:rFonts w:ascii="Times New Roman" w:hAnsi="Times New Roman"/>
          <w:sz w:val="28"/>
          <w:szCs w:val="24"/>
          <w:lang w:val="en-US"/>
        </w:rPr>
        <w:t>l</w:t>
      </w:r>
      <w:r w:rsidRPr="00E1025F">
        <w:rPr>
          <w:rFonts w:ascii="Times New Roman" w:hAnsi="Times New Roman"/>
          <w:sz w:val="28"/>
          <w:szCs w:val="24"/>
        </w:rPr>
        <w:t>=</w:t>
      </w:r>
      <w:r w:rsidR="008E2837" w:rsidRPr="00E1025F">
        <w:rPr>
          <w:rFonts w:ascii="Times New Roman" w:hAnsi="Times New Roman"/>
          <w:sz w:val="28"/>
          <w:szCs w:val="24"/>
        </w:rPr>
        <w:t>55,1</w:t>
      </w:r>
      <w:r w:rsidRPr="00E1025F">
        <w:rPr>
          <w:rFonts w:ascii="Times New Roman" w:hAnsi="Times New Roman"/>
          <w:sz w:val="28"/>
          <w:szCs w:val="24"/>
        </w:rPr>
        <w:t>см.</w:t>
      </w:r>
    </w:p>
    <w:p w:rsidR="001A4CF3" w:rsidRDefault="001A4CF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Днище располагается на кольцевых фундаментах из сборных железобетонных плит шириной 1,5 м и толщиной 0,5 м. В центре кольцевого фундамента – песчаная подушка.</w:t>
      </w:r>
    </w:p>
    <w:p w:rsidR="00E1025F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A4CF3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72" type="#_x0000_t75" style="width:342pt;height:206.25pt">
            <v:imagedata r:id="rId55" o:title=""/>
          </v:shape>
        </w:pict>
      </w:r>
    </w:p>
    <w:p w:rsidR="001A4CF3" w:rsidRPr="00E1025F" w:rsidRDefault="001A4CF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Рис.1 Основание под фундамент</w:t>
      </w:r>
    </w:p>
    <w:p w:rsidR="002E48BC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344AFF" w:rsidRPr="00E1025F">
        <w:rPr>
          <w:rFonts w:ascii="Times New Roman" w:hAnsi="Times New Roman"/>
          <w:sz w:val="28"/>
          <w:szCs w:val="24"/>
        </w:rPr>
        <w:t>5</w:t>
      </w:r>
      <w:r w:rsidR="00117E9F" w:rsidRPr="00E1025F">
        <w:rPr>
          <w:rFonts w:ascii="Times New Roman" w:hAnsi="Times New Roman"/>
          <w:sz w:val="28"/>
          <w:szCs w:val="24"/>
        </w:rPr>
        <w:t xml:space="preserve">. </w:t>
      </w:r>
      <w:r w:rsidR="00117E9F" w:rsidRPr="00E1025F">
        <w:rPr>
          <w:rFonts w:ascii="Times New Roman" w:hAnsi="Times New Roman"/>
          <w:snapToGrid w:val="0"/>
          <w:sz w:val="28"/>
          <w:szCs w:val="24"/>
        </w:rPr>
        <w:t>Расчет и конструирование элементов сферического покрытия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3E63" w:rsidRPr="00E1025F" w:rsidRDefault="00344AF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5</w:t>
      </w:r>
      <w:r w:rsidR="002E48BC" w:rsidRPr="00E1025F">
        <w:rPr>
          <w:rFonts w:ascii="Times New Roman" w:hAnsi="Times New Roman"/>
          <w:sz w:val="28"/>
          <w:szCs w:val="24"/>
        </w:rPr>
        <w:t xml:space="preserve">.1 Установление габаритных размеров сферического покрытия </w:t>
      </w:r>
    </w:p>
    <w:p w:rsidR="00266503" w:rsidRPr="00E1025F" w:rsidRDefault="0026650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53E63" w:rsidRPr="00E1025F" w:rsidRDefault="002E48B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Назначаем стрелку подъема </w:t>
      </w:r>
      <w:r w:rsidRPr="00E1025F">
        <w:rPr>
          <w:rFonts w:ascii="Times New Roman" w:hAnsi="Times New Roman"/>
          <w:sz w:val="28"/>
          <w:szCs w:val="24"/>
          <w:lang w:val="en-US"/>
        </w:rPr>
        <w:t>f</w:t>
      </w:r>
      <w:r w:rsidRPr="00E1025F">
        <w:rPr>
          <w:rFonts w:ascii="Times New Roman" w:hAnsi="Times New Roman"/>
          <w:sz w:val="28"/>
          <w:szCs w:val="24"/>
        </w:rPr>
        <w:t xml:space="preserve"> и вычисляем радиус сферы купола (рис. 2)</w:t>
      </w:r>
    </w:p>
    <w:p w:rsidR="002E48BC" w:rsidRPr="00E1025F" w:rsidRDefault="002E48B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Стрелка подъема купола </w:t>
      </w:r>
      <w:r w:rsidRPr="00E1025F">
        <w:rPr>
          <w:rFonts w:ascii="Times New Roman" w:hAnsi="Times New Roman"/>
          <w:sz w:val="28"/>
          <w:szCs w:val="24"/>
          <w:lang w:val="en-US"/>
        </w:rPr>
        <w:t>f</w:t>
      </w:r>
      <w:r w:rsidRPr="00E1025F">
        <w:rPr>
          <w:rFonts w:ascii="Times New Roman" w:hAnsi="Times New Roman"/>
          <w:sz w:val="28"/>
          <w:szCs w:val="24"/>
        </w:rPr>
        <w:t>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E48BC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3" type="#_x0000_t75" style="width:132.75pt;height:30.75pt">
            <v:imagedata r:id="rId56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7E9F" w:rsidRPr="00E1025F" w:rsidRDefault="002E48B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Радиус сферы: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E48BC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4" type="#_x0000_t75" style="width:218.25pt;height:33.75pt">
            <v:imagedata r:id="rId57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09D2" w:rsidRPr="00E1025F" w:rsidRDefault="009309D2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Центральный угол сферы </w:t>
      </w:r>
      <w:r w:rsidRPr="00E1025F">
        <w:rPr>
          <w:rFonts w:ascii="Times New Roman" w:hAnsi="Times New Roman" w:cs="Arial"/>
          <w:sz w:val="28"/>
          <w:szCs w:val="24"/>
        </w:rPr>
        <w:t>α определяется по формуле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09D2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5" type="#_x0000_t75" style="width:134.25pt;height:35.25pt">
            <v:imagedata r:id="rId58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5325" w:rsidRPr="00E1025F" w:rsidRDefault="00712F6C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отсюда </w:t>
      </w:r>
      <w:r w:rsidRPr="00E1025F">
        <w:rPr>
          <w:rFonts w:ascii="Times New Roman" w:hAnsi="Times New Roman" w:cs="Arial"/>
          <w:sz w:val="28"/>
          <w:szCs w:val="24"/>
        </w:rPr>
        <w:t>α</w:t>
      </w:r>
      <w:r w:rsidRPr="00E1025F">
        <w:rPr>
          <w:rFonts w:ascii="Times New Roman" w:hAnsi="Times New Roman"/>
          <w:sz w:val="28"/>
          <w:szCs w:val="24"/>
        </w:rPr>
        <w:t>/2=18,92</w:t>
      </w:r>
      <w:r w:rsidRPr="00E1025F">
        <w:rPr>
          <w:rFonts w:ascii="Times New Roman" w:hAnsi="Times New Roman" w:cs="Arial"/>
          <w:sz w:val="28"/>
          <w:szCs w:val="24"/>
        </w:rPr>
        <w:t>°</w:t>
      </w:r>
      <w:r w:rsidR="00645325" w:rsidRPr="00E1025F">
        <w:rPr>
          <w:rFonts w:ascii="Times New Roman" w:hAnsi="Times New Roman" w:cs="Arial"/>
          <w:sz w:val="28"/>
          <w:szCs w:val="24"/>
        </w:rPr>
        <w:t>, α</w:t>
      </w:r>
      <w:r w:rsidR="00645325" w:rsidRPr="00E1025F">
        <w:rPr>
          <w:rFonts w:ascii="Times New Roman" w:hAnsi="Times New Roman"/>
          <w:sz w:val="28"/>
          <w:szCs w:val="24"/>
        </w:rPr>
        <w:t>=37,84</w:t>
      </w:r>
      <w:r w:rsidR="00645325" w:rsidRPr="00E1025F">
        <w:rPr>
          <w:rFonts w:ascii="Times New Roman" w:hAnsi="Times New Roman" w:cs="Arial"/>
          <w:sz w:val="28"/>
          <w:szCs w:val="24"/>
        </w:rPr>
        <w:t>°.</w:t>
      </w:r>
    </w:p>
    <w:p w:rsidR="00645325" w:rsidRPr="00E1025F" w:rsidRDefault="00645325" w:rsidP="00E1025F">
      <w:pPr>
        <w:widowControl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>Длина дуги купола в вертикальной плоскости:</w: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7E9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6" type="#_x0000_t75" style="width:246.75pt;height:33pt">
            <v:imagedata r:id="rId59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66503" w:rsidRPr="00E1025F" w:rsidRDefault="007A2198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</w:t>
      </w:r>
      <w:r w:rsidR="00645325" w:rsidRPr="00E1025F">
        <w:rPr>
          <w:rFonts w:ascii="Times New Roman" w:hAnsi="Times New Roman"/>
          <w:sz w:val="28"/>
          <w:szCs w:val="24"/>
        </w:rPr>
        <w:t>о</w:t>
      </w:r>
      <w:r w:rsidRPr="00E1025F">
        <w:rPr>
          <w:rFonts w:ascii="Times New Roman" w:hAnsi="Times New Roman"/>
          <w:sz w:val="28"/>
          <w:szCs w:val="24"/>
        </w:rPr>
        <w:t>лов</w:t>
      </w:r>
      <w:r w:rsidR="00645325" w:rsidRPr="00E1025F">
        <w:rPr>
          <w:rFonts w:ascii="Times New Roman" w:hAnsi="Times New Roman"/>
          <w:sz w:val="28"/>
          <w:szCs w:val="24"/>
        </w:rPr>
        <w:t xml:space="preserve">ину дуги </w:t>
      </w:r>
      <w:r w:rsidRPr="00E1025F">
        <w:rPr>
          <w:rFonts w:ascii="Times New Roman" w:hAnsi="Times New Roman"/>
          <w:sz w:val="28"/>
          <w:szCs w:val="24"/>
        </w:rPr>
        <w:t xml:space="preserve">следует разделить на целое число ярусов щитов покрытия и выделить радиус верхнего центрального кольца. Примем длину щита по дуге окружности </w:t>
      </w:r>
      <w:r w:rsidR="00266503" w:rsidRPr="00E1025F">
        <w:rPr>
          <w:rFonts w:ascii="Times New Roman" w:hAnsi="Times New Roman"/>
          <w:sz w:val="28"/>
          <w:szCs w:val="24"/>
          <w:lang w:val="en-US"/>
        </w:rPr>
        <w:t>l</w:t>
      </w:r>
      <w:r w:rsidR="00266503" w:rsidRPr="00E1025F">
        <w:rPr>
          <w:rFonts w:ascii="Times New Roman" w:hAnsi="Times New Roman"/>
          <w:sz w:val="28"/>
          <w:szCs w:val="24"/>
          <w:vertAlign w:val="superscript"/>
        </w:rPr>
        <w:t>0</w:t>
      </w:r>
      <w:r w:rsidR="00266503" w:rsidRPr="00E1025F">
        <w:rPr>
          <w:rFonts w:ascii="Times New Roman" w:hAnsi="Times New Roman"/>
          <w:sz w:val="28"/>
          <w:szCs w:val="24"/>
          <w:vertAlign w:val="subscript"/>
        </w:rPr>
        <w:t>щ</w:t>
      </w:r>
      <w:r w:rsidR="00266503" w:rsidRPr="00E1025F">
        <w:rPr>
          <w:rFonts w:ascii="Times New Roman" w:hAnsi="Times New Roman"/>
          <w:sz w:val="28"/>
          <w:szCs w:val="24"/>
        </w:rPr>
        <w:t>=10,0м, при этом радиус центрального кольца согласно рис. 2</w:t>
      </w:r>
    </w:p>
    <w:p w:rsidR="00645325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7" type="#_x0000_t75" style="width:177.75pt;height:30.75pt">
            <v:imagedata r:id="rId60" o:title=""/>
          </v:shape>
        </w:pict>
      </w:r>
    </w:p>
    <w:p w:rsid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7E9F" w:rsidRPr="00E1025F" w:rsidRDefault="0026650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которое уточняется после расчета радиальных ребер. </w:t>
      </w:r>
    </w:p>
    <w:p w:rsidR="00413EE9" w:rsidRPr="00E1025F" w:rsidRDefault="00413EE9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7E9F" w:rsidRPr="00E1025F" w:rsidRDefault="00585A2C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78" type="#_x0000_t75" style="width:417.75pt;height:292.5pt">
            <v:imagedata r:id="rId61" o:title=""/>
          </v:shape>
        </w:pict>
      </w:r>
    </w:p>
    <w:p w:rsidR="001A4CF3" w:rsidRPr="00E1025F" w:rsidRDefault="001A4CF3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Рис.2 </w:t>
      </w:r>
      <w:r w:rsidR="00266503" w:rsidRPr="00E1025F">
        <w:rPr>
          <w:rFonts w:ascii="Times New Roman" w:hAnsi="Times New Roman"/>
          <w:sz w:val="28"/>
          <w:szCs w:val="24"/>
        </w:rPr>
        <w:t>Схема ребристо-кольцевого купола</w:t>
      </w:r>
    </w:p>
    <w:p w:rsidR="00F20076" w:rsidRPr="00E1025F" w:rsidRDefault="00F2007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</w:p>
    <w:p w:rsidR="00147082" w:rsidRPr="00E1025F" w:rsidRDefault="00147082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E1025F">
        <w:rPr>
          <w:rFonts w:ascii="Times New Roman" w:hAnsi="Times New Roman"/>
          <w:bCs/>
          <w:sz w:val="28"/>
          <w:szCs w:val="24"/>
        </w:rPr>
        <w:t xml:space="preserve">Определяем число щитов в одном ярусе, исходя из ширины щита по опорному кольцу </w:t>
      </w:r>
      <w:r w:rsidRPr="00E1025F">
        <w:rPr>
          <w:rFonts w:ascii="Times New Roman" w:hAnsi="Times New Roman"/>
          <w:bCs/>
          <w:sz w:val="28"/>
          <w:szCs w:val="24"/>
          <w:lang w:val="en-US"/>
        </w:rPr>
        <w:t>b</w:t>
      </w:r>
      <w:r w:rsidRPr="00E1025F">
        <w:rPr>
          <w:rFonts w:ascii="Times New Roman" w:hAnsi="Times New Roman"/>
          <w:bCs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bCs/>
          <w:sz w:val="28"/>
          <w:szCs w:val="24"/>
        </w:rPr>
        <w:t>=3,0…3,5м. Количество щитов в одном ярусе: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47082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79" type="#_x0000_t75" style="width:200.25pt;height:32.25pt">
            <v:imagedata r:id="rId62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Примем </w:t>
      </w:r>
      <w:r w:rsidRPr="00E1025F">
        <w:rPr>
          <w:rFonts w:ascii="Times New Roman" w:hAnsi="Times New Roman"/>
          <w:sz w:val="28"/>
          <w:szCs w:val="24"/>
          <w:lang w:val="en-US"/>
        </w:rPr>
        <w:t>n</w:t>
      </w:r>
      <w:r w:rsidRPr="00E1025F">
        <w:rPr>
          <w:rFonts w:ascii="Times New Roman" w:hAnsi="Times New Roman"/>
          <w:sz w:val="28"/>
          <w:szCs w:val="24"/>
          <w:vertAlign w:val="subscript"/>
        </w:rPr>
        <w:t>щ</w:t>
      </w:r>
      <w:r w:rsidRPr="00E1025F">
        <w:rPr>
          <w:rFonts w:ascii="Times New Roman" w:hAnsi="Times New Roman"/>
          <w:sz w:val="28"/>
          <w:szCs w:val="24"/>
        </w:rPr>
        <w:t xml:space="preserve">=64шт. 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Купол собирается из трех типов трапециевидных щитов, изготовленных на заводе. Расчетными элементами купола являются: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радиальные ребра;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промежуточные кольца;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- опорное </w:t>
      </w:r>
      <w:r w:rsidR="00413EE9" w:rsidRPr="00E1025F">
        <w:rPr>
          <w:rFonts w:ascii="Times New Roman" w:hAnsi="Times New Roman"/>
          <w:sz w:val="28"/>
          <w:szCs w:val="24"/>
        </w:rPr>
        <w:t>кольцо</w:t>
      </w:r>
      <w:r w:rsidRPr="00E1025F">
        <w:rPr>
          <w:rFonts w:ascii="Times New Roman" w:hAnsi="Times New Roman"/>
          <w:sz w:val="28"/>
          <w:szCs w:val="24"/>
        </w:rPr>
        <w:t>;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настил.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Ширина щитов: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2FE" w:rsidRPr="00E1025F" w:rsidRDefault="00702D3B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  <w:lang w:val="en-US"/>
        </w:rPr>
        <w:t>b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>=3,0м;</w:t>
      </w:r>
    </w:p>
    <w:p w:rsidR="00702D3B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0" type="#_x0000_t75" style="width:242.25pt;height:51.75pt">
            <v:imagedata r:id="rId63" o:title=""/>
          </v:shape>
        </w:pict>
      </w:r>
    </w:p>
    <w:p w:rsidR="008C42FE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1" type="#_x0000_t75" style="width:282pt;height:51.75pt">
            <v:imagedata r:id="rId64" o:title=""/>
          </v:shape>
        </w:pic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23B93" w:rsidRPr="00E1025F" w:rsidRDefault="00344AF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5</w:t>
      </w:r>
      <w:r w:rsidR="00D23B93" w:rsidRPr="00E1025F">
        <w:rPr>
          <w:rFonts w:ascii="Times New Roman" w:hAnsi="Times New Roman"/>
          <w:sz w:val="28"/>
          <w:szCs w:val="24"/>
        </w:rPr>
        <w:t>.2 Сбор нагрузок на купол</w:t>
      </w:r>
    </w:p>
    <w:p w:rsidR="008C42FE" w:rsidRPr="00E1025F" w:rsidRDefault="008C42F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2FE" w:rsidRPr="00E1025F" w:rsidRDefault="00D23B93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Нагрузки вертикального направления определяются по формулам</w:t>
      </w:r>
    </w:p>
    <w:p w:rsidR="00D23B93" w:rsidRPr="00E1025F" w:rsidRDefault="00D23B93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направленные вниз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23B93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2" type="#_x0000_t75" style="width:407.25pt;height:21.75pt">
            <v:imagedata r:id="rId65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2FE" w:rsidRPr="00E1025F" w:rsidRDefault="00956F4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направленные вверх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2FE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3" type="#_x0000_t75" style="width:219pt;height:21.75pt">
            <v:imagedata r:id="rId66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B0467" w:rsidRPr="00E1025F" w:rsidRDefault="001B0467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где</w:t>
      </w:r>
      <w:r w:rsid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т</w:t>
      </w:r>
      <w:r w:rsidRPr="00E1025F">
        <w:rPr>
          <w:rFonts w:ascii="Times New Roman" w:hAnsi="Times New Roman"/>
          <w:sz w:val="28"/>
          <w:szCs w:val="24"/>
          <w:vertAlign w:val="superscript"/>
        </w:rPr>
        <w:t>от</w:t>
      </w:r>
      <w:r w:rsidR="00152D9B" w:rsidRP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>-</w:t>
      </w:r>
      <w:r w:rsidR="00152D9B" w:rsidRP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 xml:space="preserve">нормативное значение средней составляющей ветровой нагрузки на высоте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</w:rPr>
        <w:t xml:space="preserve"> (до середины стрелки подъема купола) от уровня земли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C42FE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4" type="#_x0000_t75" style="width:168pt;height:30.75pt">
            <v:imagedata r:id="rId67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589" w:rsidRPr="00E1025F" w:rsidRDefault="00E2658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По табл. 2.4 [1] для местности типа В коэффициент, учитывающий изменение ветрового давления по высоте, имеет величину </w:t>
      </w:r>
      <w:r w:rsidR="00E9426F"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 xml:space="preserve">=0,85 при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</w:rPr>
        <w:t>=20м,</w:t>
      </w:r>
    </w:p>
    <w:p w:rsidR="00E26589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5" type="#_x0000_t75" style="width:96pt;height:18.75pt">
            <v:imagedata r:id="rId68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536E2" w:rsidRPr="00E1025F" w:rsidRDefault="00F536E2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>=0,23 кН/м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 – для </w:t>
      </w:r>
      <w:r w:rsidRPr="00E1025F">
        <w:rPr>
          <w:rFonts w:ascii="Times New Roman" w:hAnsi="Times New Roman"/>
          <w:sz w:val="28"/>
          <w:szCs w:val="24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 xml:space="preserve"> </w:t>
      </w:r>
      <w:r w:rsidR="001869AA" w:rsidRPr="00E1025F">
        <w:rPr>
          <w:rFonts w:ascii="Times New Roman" w:hAnsi="Times New Roman"/>
          <w:sz w:val="28"/>
          <w:szCs w:val="24"/>
        </w:rPr>
        <w:t>ветрового р</w:t>
      </w:r>
      <w:r w:rsidRPr="00E1025F">
        <w:rPr>
          <w:rFonts w:ascii="Times New Roman" w:hAnsi="Times New Roman"/>
          <w:sz w:val="28"/>
          <w:szCs w:val="24"/>
        </w:rPr>
        <w:t>айона;</w:t>
      </w:r>
    </w:p>
    <w:p w:rsidR="00F536E2" w:rsidRPr="00E1025F" w:rsidRDefault="00F536E2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</w:t>
      </w:r>
      <w:r w:rsidRPr="00E1025F">
        <w:rPr>
          <w:rFonts w:ascii="Times New Roman" w:hAnsi="Times New Roman"/>
          <w:sz w:val="28"/>
          <w:szCs w:val="24"/>
          <w:vertAlign w:val="subscript"/>
        </w:rPr>
        <w:t>е2</w:t>
      </w:r>
      <w:r w:rsidRPr="00E1025F">
        <w:rPr>
          <w:rFonts w:ascii="Times New Roman" w:hAnsi="Times New Roman"/>
          <w:sz w:val="28"/>
          <w:szCs w:val="24"/>
        </w:rPr>
        <w:t xml:space="preserve"> =-0,6 при Н/</w:t>
      </w:r>
      <w:r w:rsidRPr="00E1025F">
        <w:rPr>
          <w:rFonts w:ascii="Times New Roman" w:hAnsi="Times New Roman"/>
          <w:sz w:val="28"/>
          <w:szCs w:val="24"/>
          <w:lang w:val="en-US"/>
        </w:rPr>
        <w:t>D</w:t>
      </w:r>
      <w:r w:rsidRPr="00E1025F">
        <w:rPr>
          <w:rFonts w:ascii="Times New Roman" w:hAnsi="Times New Roman"/>
          <w:sz w:val="28"/>
          <w:szCs w:val="24"/>
        </w:rPr>
        <w:t>=1/3 [5];</w:t>
      </w:r>
    </w:p>
    <w:p w:rsidR="00F536E2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6" type="#_x0000_t75" style="width:204pt;height:18.75pt">
            <v:imagedata r:id="rId69" o:title=""/>
          </v:shape>
        </w:pict>
      </w:r>
    </w:p>
    <w:p w:rsidR="00F536E2" w:rsidRPr="00E1025F" w:rsidRDefault="001869A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знак «-» учтен направлением ветровой нагрузки на покрытие.</w:t>
      </w:r>
    </w:p>
    <w:p w:rsidR="001869AA" w:rsidRPr="00E1025F" w:rsidRDefault="001869A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Имеем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869A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7" type="#_x0000_t75" style="width:308.25pt;height:20.25pt">
            <v:imagedata r:id="rId70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52BE8" w:rsidRPr="00E1025F" w:rsidRDefault="00F52BE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так как </w:t>
      </w:r>
      <w:r w:rsidRPr="00E1025F">
        <w:rPr>
          <w:rFonts w:ascii="Times New Roman" w:hAnsi="Times New Roman"/>
          <w:sz w:val="28"/>
          <w:szCs w:val="24"/>
          <w:lang w:val="en-US"/>
        </w:rPr>
        <w:t>q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 xml:space="preserve"> имеет отрицательное значение</w:t>
      </w:r>
      <w:r w:rsidR="000407AC" w:rsidRPr="00E1025F">
        <w:rPr>
          <w:rFonts w:ascii="Times New Roman" w:hAnsi="Times New Roman"/>
          <w:sz w:val="28"/>
          <w:szCs w:val="24"/>
        </w:rPr>
        <w:t xml:space="preserve">, то в дальнейшем расчете учитываются нагрузки, направленные </w:t>
      </w:r>
      <w:r w:rsidR="00C8415C" w:rsidRPr="00E1025F">
        <w:rPr>
          <w:rFonts w:ascii="Times New Roman" w:hAnsi="Times New Roman"/>
          <w:sz w:val="28"/>
          <w:szCs w:val="24"/>
        </w:rPr>
        <w:t xml:space="preserve">только </w:t>
      </w:r>
      <w:r w:rsidR="000407AC" w:rsidRPr="00E1025F">
        <w:rPr>
          <w:rFonts w:ascii="Times New Roman" w:hAnsi="Times New Roman"/>
          <w:sz w:val="28"/>
          <w:szCs w:val="24"/>
        </w:rPr>
        <w:t xml:space="preserve">вниз. </w:t>
      </w:r>
    </w:p>
    <w:p w:rsidR="00E26589" w:rsidRPr="00E1025F" w:rsidRDefault="007B0F82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Комбинация нагрузок горизонтального направления на верхнюю часть резервуара (0,4Н):</w:t>
      </w:r>
    </w:p>
    <w:p w:rsidR="007B0F82" w:rsidRPr="00E1025F" w:rsidRDefault="000407A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нагрузки, вызывающие сжатие опорного кольца купола в виде активного давления ветра и вакуума, определенные по формуле (3.48) [1]: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407AC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8" type="#_x0000_t75" style="width:204pt;height:21.75pt">
            <v:imagedata r:id="rId71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589" w:rsidRPr="00E1025F" w:rsidRDefault="00287E1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т</w:t>
      </w:r>
      <w:r w:rsidRPr="00E1025F">
        <w:rPr>
          <w:rFonts w:ascii="Times New Roman" w:hAnsi="Times New Roman"/>
          <w:sz w:val="28"/>
          <w:szCs w:val="24"/>
        </w:rPr>
        <w:t>=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="00E9426F"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×с</w:t>
      </w:r>
      <w:r w:rsidR="00E9426F" w:rsidRPr="00E1025F">
        <w:rPr>
          <w:rFonts w:ascii="Times New Roman" w:hAnsi="Times New Roman" w:cs="Arial"/>
          <w:sz w:val="28"/>
          <w:szCs w:val="24"/>
        </w:rPr>
        <w:t>=0,23×0,738×0,5=0.08</w:t>
      </w:r>
      <w:r w:rsidR="00655ABB" w:rsidRPr="00E1025F">
        <w:rPr>
          <w:rFonts w:ascii="Times New Roman" w:hAnsi="Times New Roman" w:cs="Arial"/>
          <w:sz w:val="28"/>
          <w:szCs w:val="24"/>
        </w:rPr>
        <w:t>5</w:t>
      </w:r>
      <w:r w:rsidR="00E9426F" w:rsidRPr="00E1025F">
        <w:rPr>
          <w:rFonts w:ascii="Times New Roman" w:hAnsi="Times New Roman" w:cs="Arial"/>
          <w:sz w:val="28"/>
          <w:szCs w:val="24"/>
        </w:rPr>
        <w:t>кН/м</w:t>
      </w:r>
      <w:r w:rsidR="00E9426F" w:rsidRPr="00E1025F">
        <w:rPr>
          <w:rFonts w:ascii="Times New Roman" w:hAnsi="Times New Roman" w:cs="Arial"/>
          <w:sz w:val="28"/>
          <w:szCs w:val="24"/>
          <w:vertAlign w:val="superscript"/>
        </w:rPr>
        <w:t>2</w:t>
      </w:r>
      <w:r w:rsidR="00E9426F" w:rsidRPr="00E1025F">
        <w:rPr>
          <w:rFonts w:ascii="Times New Roman" w:hAnsi="Times New Roman" w:cs="Arial"/>
          <w:sz w:val="28"/>
          <w:szCs w:val="24"/>
        </w:rPr>
        <w:t>,</w:t>
      </w:r>
    </w:p>
    <w:p w:rsidR="00E9426F" w:rsidRPr="00E1025F" w:rsidRDefault="00E9426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коэффициент </w:t>
      </w:r>
      <w:r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 xml:space="preserve"> находится на высоте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</w:rPr>
        <w:t>=0,8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</w:rPr>
        <w:t>=0,8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</w:rPr>
        <w:t>18,0=14,4м;</w:t>
      </w:r>
    </w:p>
    <w:p w:rsidR="00E26589" w:rsidRPr="00E1025F" w:rsidRDefault="00E9426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0</w:t>
      </w:r>
      <w:r w:rsidRPr="00E1025F">
        <w:rPr>
          <w:rFonts w:ascii="Times New Roman" w:hAnsi="Times New Roman"/>
          <w:sz w:val="28"/>
          <w:szCs w:val="24"/>
          <w:lang w:val="en-US"/>
        </w:rPr>
        <w:t>=</w:t>
      </w:r>
      <w:r w:rsidRPr="00E1025F">
        <w:rPr>
          <w:rFonts w:ascii="Times New Roman" w:hAnsi="Times New Roman"/>
          <w:sz w:val="28"/>
          <w:szCs w:val="24"/>
        </w:rPr>
        <w:t>0,738.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9426F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89" type="#_x0000_t75" style="width:290.25pt;height:20.25pt">
            <v:imagedata r:id="rId72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589" w:rsidRPr="00E1025F" w:rsidRDefault="00C73FF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нагрузки, вызывающие растяжение опорного кольца: ветровой отсос и избыточное давление по формуле 3.49 [1]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589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0" type="#_x0000_t75" style="width:204.75pt;height:21.75pt">
            <v:imagedata r:id="rId73" o:title=""/>
          </v:shape>
        </w:pict>
      </w:r>
    </w:p>
    <w:p w:rsidR="00C73FFD" w:rsidRPr="00E1025F" w:rsidRDefault="00C73FF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т</w:t>
      </w:r>
      <w:r w:rsidRPr="00E1025F">
        <w:rPr>
          <w:rFonts w:ascii="Times New Roman" w:hAnsi="Times New Roman"/>
          <w:sz w:val="28"/>
          <w:szCs w:val="24"/>
        </w:rPr>
        <w:t>=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×</w:t>
      </w:r>
      <w:r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×с=0,23×0,738×1,0=0,17кН/м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 w:cs="Arial"/>
          <w:sz w:val="28"/>
          <w:szCs w:val="24"/>
        </w:rPr>
        <w:t>, с=1,0;</w:t>
      </w:r>
    </w:p>
    <w:p w:rsidR="00C73FFD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1" type="#_x0000_t75" style="width:276pt;height:20.25pt">
            <v:imagedata r:id="rId74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3FFD" w:rsidRPr="00E1025F" w:rsidRDefault="00655ABB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Вертикальная сосредоточенная нагрузка на узел пересечения радиального ребра с кольцом определяется по формуле 3.50 [1]:</w:t>
      </w:r>
    </w:p>
    <w:p w:rsidR="00655ABB" w:rsidRPr="00E1025F" w:rsidRDefault="00655ABB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для 1-го кольца при 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>=10,947м</w:t>
      </w:r>
      <w:r w:rsidR="00935BA0" w:rsidRPr="00E1025F">
        <w:rPr>
          <w:rFonts w:ascii="Times New Roman" w:hAnsi="Times New Roman"/>
          <w:sz w:val="28"/>
          <w:szCs w:val="24"/>
        </w:rPr>
        <w:t>:</w:t>
      </w:r>
    </w:p>
    <w:p w:rsidR="00935BA0" w:rsidRPr="00E1025F" w:rsidRDefault="00935BA0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направленная вниз: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5BA0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2" type="#_x0000_t75" style="width:243pt;height:36.75pt">
            <v:imagedata r:id="rId75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76D4" w:rsidRPr="00E1025F" w:rsidRDefault="008276D4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для 2-го кольца при 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>=20,849м:</w:t>
      </w:r>
    </w:p>
    <w:p w:rsidR="008276D4" w:rsidRPr="00E1025F" w:rsidRDefault="008276D4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направленная вниз: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276D4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3" type="#_x0000_t75" style="width:249pt;height:36.75pt">
            <v:imagedata r:id="rId76" o:title=""/>
          </v:shape>
        </w:pict>
      </w:r>
    </w:p>
    <w:p w:rsidR="00F914D6" w:rsidRPr="00E1025F" w:rsidRDefault="00F914D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3FFD" w:rsidRPr="00E1025F" w:rsidRDefault="00344AF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5</w:t>
      </w:r>
      <w:r w:rsidR="008276D4" w:rsidRPr="00E1025F">
        <w:rPr>
          <w:rFonts w:ascii="Times New Roman" w:hAnsi="Times New Roman"/>
          <w:sz w:val="28"/>
          <w:szCs w:val="24"/>
        </w:rPr>
        <w:t>.3 Расчет радиального ребра купола</w:t>
      </w:r>
    </w:p>
    <w:p w:rsidR="00F914D6" w:rsidRPr="00E1025F" w:rsidRDefault="00F914D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73FFD" w:rsidRPr="00E1025F" w:rsidRDefault="00CC68E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Наиболее напряженным будет радиальное ребро между опорным и вторым кольцами. Расчетная схема радиального ребра купола изображена</w:t>
      </w:r>
      <w:r w:rsid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>на рис.3</w:t>
      </w:r>
    </w:p>
    <w:p w:rsidR="003D13BB" w:rsidRPr="00E1025F" w:rsidRDefault="00E1025F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85A2C">
        <w:rPr>
          <w:rFonts w:ascii="Times New Roman" w:hAnsi="Times New Roman"/>
          <w:sz w:val="28"/>
          <w:szCs w:val="24"/>
        </w:rPr>
        <w:pict>
          <v:shape id="_x0000_i1094" type="#_x0000_t75" style="width:417.75pt;height:277.5pt">
            <v:imagedata r:id="rId77" o:title=""/>
          </v:shape>
        </w:pict>
      </w:r>
    </w:p>
    <w:p w:rsidR="00DF0E61" w:rsidRPr="00E1025F" w:rsidRDefault="003D13BB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Рис.3 Расчетные схемы радиальн</w:t>
      </w:r>
      <w:r w:rsidR="00DF0E61" w:rsidRPr="00E1025F">
        <w:rPr>
          <w:rFonts w:ascii="Times New Roman" w:hAnsi="Times New Roman"/>
          <w:sz w:val="28"/>
          <w:szCs w:val="24"/>
        </w:rPr>
        <w:t xml:space="preserve">ого ребра купола на нагрузки: </w:t>
      </w:r>
    </w:p>
    <w:p w:rsidR="00F914D6" w:rsidRPr="00E1025F" w:rsidRDefault="00DF0E61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а) </w:t>
      </w:r>
      <w:r w:rsidR="003D13BB" w:rsidRPr="00E1025F">
        <w:rPr>
          <w:rFonts w:ascii="Times New Roman" w:hAnsi="Times New Roman"/>
          <w:sz w:val="28"/>
          <w:szCs w:val="24"/>
        </w:rPr>
        <w:t>горизонтальную; б</w:t>
      </w:r>
      <w:r w:rsidRPr="00E1025F">
        <w:rPr>
          <w:rFonts w:ascii="Times New Roman" w:hAnsi="Times New Roman"/>
          <w:sz w:val="28"/>
          <w:szCs w:val="24"/>
        </w:rPr>
        <w:t xml:space="preserve">) </w:t>
      </w:r>
      <w:r w:rsidR="003D13BB" w:rsidRPr="00E1025F">
        <w:rPr>
          <w:rFonts w:ascii="Times New Roman" w:hAnsi="Times New Roman"/>
          <w:sz w:val="28"/>
          <w:szCs w:val="24"/>
        </w:rPr>
        <w:t>вертикальную; в</w:t>
      </w:r>
      <w:r w:rsidRPr="00E1025F">
        <w:rPr>
          <w:rFonts w:ascii="Times New Roman" w:hAnsi="Times New Roman"/>
          <w:sz w:val="28"/>
          <w:szCs w:val="24"/>
        </w:rPr>
        <w:t xml:space="preserve">) </w:t>
      </w:r>
      <w:r w:rsidR="003D13BB" w:rsidRPr="00E1025F">
        <w:rPr>
          <w:rFonts w:ascii="Times New Roman" w:hAnsi="Times New Roman"/>
          <w:sz w:val="28"/>
          <w:szCs w:val="24"/>
        </w:rPr>
        <w:t>местную.</w:t>
      </w:r>
    </w:p>
    <w:p w:rsidR="001A1A7E" w:rsidRPr="00E1025F" w:rsidRDefault="001A1A7E" w:rsidP="00E1025F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14D6" w:rsidRPr="00E1025F" w:rsidRDefault="00B8714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Найдем углы наклона касательной с осью </w:t>
      </w:r>
      <w:r w:rsidRPr="00E1025F">
        <w:rPr>
          <w:rFonts w:ascii="Times New Roman" w:hAnsi="Times New Roman"/>
          <w:sz w:val="28"/>
          <w:szCs w:val="24"/>
          <w:lang w:val="en-US"/>
        </w:rPr>
        <w:t>x</w:t>
      </w:r>
      <w:r w:rsidRPr="00E1025F">
        <w:rPr>
          <w:rFonts w:ascii="Times New Roman" w:hAnsi="Times New Roman"/>
          <w:sz w:val="28"/>
          <w:szCs w:val="24"/>
        </w:rPr>
        <w:t xml:space="preserve"> в уровнях опорного кольца (</w:t>
      </w:r>
      <w:r w:rsidRPr="00E1025F">
        <w:rPr>
          <w:rFonts w:ascii="Times New Roman" w:hAnsi="Times New Roman"/>
          <w:sz w:val="28"/>
          <w:szCs w:val="24"/>
          <w:lang w:val="en-US"/>
        </w:rPr>
        <w:t>x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>=0) и 2-го кольца (х</w:t>
      </w:r>
      <w:r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</w:rPr>
        <w:t>=9,615м) (см. рис.2) по формуле 3.54 [1]: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8714D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5" type="#_x0000_t75" style="width:285.75pt;height:53.25pt">
            <v:imagedata r:id="rId78" o:title=""/>
          </v:shape>
        </w:pict>
      </w:r>
    </w:p>
    <w:p w:rsidR="00F914D6" w:rsidRPr="00E1025F" w:rsidRDefault="00BE1E57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>α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=18,9</w:t>
      </w:r>
      <w:r w:rsidR="009059CE" w:rsidRPr="00E1025F">
        <w:rPr>
          <w:rFonts w:ascii="Times New Roman" w:hAnsi="Times New Roman" w:cs="Arial"/>
          <w:sz w:val="28"/>
          <w:szCs w:val="24"/>
        </w:rPr>
        <w:t>3</w:t>
      </w:r>
      <w:r w:rsidRPr="00E1025F">
        <w:rPr>
          <w:rFonts w:ascii="Times New Roman" w:hAnsi="Times New Roman" w:cs="Arial"/>
          <w:sz w:val="28"/>
          <w:szCs w:val="24"/>
        </w:rPr>
        <w:t>°;</w:t>
      </w:r>
    </w:p>
    <w:p w:rsidR="00BE1E57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6" type="#_x0000_t75" style="width:336.75pt;height:117.75pt">
            <v:imagedata r:id="rId79" o:title=""/>
          </v:shape>
        </w:pict>
      </w:r>
    </w:p>
    <w:p w:rsidR="00186C2A" w:rsidRPr="00E1025F" w:rsidRDefault="00186C2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>α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2</w:t>
      </w:r>
      <w:r w:rsidRPr="00E1025F">
        <w:rPr>
          <w:rFonts w:ascii="Times New Roman" w:hAnsi="Times New Roman" w:cs="Arial"/>
          <w:sz w:val="28"/>
          <w:szCs w:val="24"/>
        </w:rPr>
        <w:t>=12,8°;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914D6" w:rsidRPr="00E1025F" w:rsidRDefault="00186C2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Вычислим </w:t>
      </w:r>
      <w:r w:rsidRPr="00E1025F">
        <w:rPr>
          <w:rFonts w:ascii="Times New Roman" w:hAnsi="Times New Roman" w:cs="Arial"/>
          <w:sz w:val="28"/>
          <w:szCs w:val="24"/>
        </w:rPr>
        <w:t>α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1</w:t>
      </w:r>
      <w:r w:rsidRPr="00E1025F">
        <w:rPr>
          <w:rFonts w:ascii="Times New Roman" w:hAnsi="Times New Roman" w:cs="Arial"/>
          <w:sz w:val="28"/>
          <w:szCs w:val="24"/>
        </w:rPr>
        <w:t xml:space="preserve"> в уровне 1-го кольца при х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1</w:t>
      </w:r>
      <w:r w:rsidRPr="00E1025F">
        <w:rPr>
          <w:rFonts w:ascii="Times New Roman" w:hAnsi="Times New Roman" w:cs="Arial"/>
          <w:sz w:val="28"/>
          <w:szCs w:val="24"/>
        </w:rPr>
        <w:t>=19,517м.</w:t>
      </w:r>
    </w:p>
    <w:p w:rsidR="00186C2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7" type="#_x0000_t75" style="width:333.75pt;height:117.75pt">
            <v:imagedata r:id="rId80" o:title=""/>
          </v:shape>
        </w:pict>
      </w:r>
    </w:p>
    <w:p w:rsidR="00E4377B" w:rsidRPr="00E1025F" w:rsidRDefault="00E4377B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>α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1</w:t>
      </w:r>
      <w:r w:rsidRPr="00E1025F">
        <w:rPr>
          <w:rFonts w:ascii="Times New Roman" w:hAnsi="Times New Roman" w:cs="Arial"/>
          <w:sz w:val="28"/>
          <w:szCs w:val="24"/>
        </w:rPr>
        <w:t>=6,7°;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6589" w:rsidRPr="00E1025F" w:rsidRDefault="0034481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Для опорного радиального ребра средний угол наклона касательных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81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8" type="#_x0000_t75" style="width:182.25pt;height:32.25pt">
            <v:imagedata r:id="rId81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816" w:rsidRPr="00E1025F" w:rsidRDefault="00EA7B7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то же для ребра между 2-м и 1-м кольцами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81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099" type="#_x0000_t75" style="width:177.75pt;height:32.25pt">
            <v:imagedata r:id="rId82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816" w:rsidRPr="00E1025F" w:rsidRDefault="00EA7B7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Интенсивность нагрузки на опорное радиальное ребро: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A7B7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0" type="#_x0000_t75" style="width:192.75pt;height:18.75pt">
            <v:imagedata r:id="rId83" o:title=""/>
          </v:shape>
        </w:pict>
      </w:r>
    </w:p>
    <w:p w:rsidR="0034481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1" type="#_x0000_t75" style="width:206.25pt;height:18.75pt">
            <v:imagedata r:id="rId84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1DE1" w:rsidRPr="00E1025F" w:rsidRDefault="00DF1DE1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Продольные сжимающие усилия в опорном ребре: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F1DE1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2" type="#_x0000_t75" style="width:156pt;height:33.75pt">
            <v:imagedata r:id="rId85" o:title=""/>
          </v:shape>
        </w:pict>
      </w:r>
    </w:p>
    <w:p w:rsidR="0034481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3" type="#_x0000_t75" style="width:155.25pt;height:35.25pt">
            <v:imagedata r:id="rId86" o:title=""/>
          </v:shape>
        </w:pict>
      </w:r>
    </w:p>
    <w:p w:rsidR="0034481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4" type="#_x0000_t75" style="width:348.75pt;height:36pt">
            <v:imagedata r:id="rId87" o:title=""/>
          </v:shape>
        </w:pict>
      </w:r>
    </w:p>
    <w:p w:rsidR="00344816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D228CD" w:rsidRPr="00E1025F">
        <w:rPr>
          <w:rFonts w:ascii="Times New Roman" w:hAnsi="Times New Roman"/>
          <w:sz w:val="28"/>
          <w:szCs w:val="24"/>
        </w:rPr>
        <w:t>где</w:t>
      </w:r>
      <w:r w:rsidR="00216888" w:rsidRPr="00E1025F">
        <w:rPr>
          <w:rFonts w:ascii="Times New Roman" w:hAnsi="Times New Roman"/>
          <w:sz w:val="28"/>
          <w:szCs w:val="24"/>
        </w:rPr>
        <w:t xml:space="preserve"> </w:t>
      </w:r>
      <w:r w:rsidR="00216888" w:rsidRPr="00E1025F">
        <w:rPr>
          <w:rFonts w:ascii="Times New Roman" w:hAnsi="Times New Roman"/>
          <w:sz w:val="28"/>
          <w:szCs w:val="24"/>
          <w:lang w:val="en-US"/>
        </w:rPr>
        <w:t>l</w:t>
      </w:r>
      <w:r w:rsidR="00216888" w:rsidRPr="00E1025F">
        <w:rPr>
          <w:rFonts w:ascii="Times New Roman" w:hAnsi="Times New Roman"/>
          <w:sz w:val="28"/>
          <w:szCs w:val="24"/>
          <w:vertAlign w:val="subscript"/>
        </w:rPr>
        <w:t>3</w:t>
      </w:r>
      <w:r w:rsidR="00216888" w:rsidRPr="00E1025F">
        <w:rPr>
          <w:rFonts w:ascii="Times New Roman" w:hAnsi="Times New Roman"/>
          <w:sz w:val="28"/>
          <w:szCs w:val="24"/>
        </w:rPr>
        <w:t>=9,615м – см рис. 2</w:t>
      </w:r>
    </w:p>
    <w:p w:rsidR="00216888" w:rsidRPr="00E1025F" w:rsidRDefault="002E0F2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E1025F">
        <w:rPr>
          <w:rFonts w:ascii="Times New Roman" w:hAnsi="Times New Roman"/>
          <w:sz w:val="28"/>
          <w:szCs w:val="24"/>
        </w:rPr>
        <w:t>Суммарное продольное сжимающее усилие в опорном ребре определяется по формуле (3.51) [1]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E0F2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5" type="#_x0000_t75" style="width:294.75pt;height:18.75pt">
            <v:imagedata r:id="rId88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D395D" w:rsidRDefault="002D395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Найдем наибольшее значение изгибающего момента в опорном ребре от распределенной нагрузки рис. 4</w:t>
      </w:r>
    </w:p>
    <w:p w:rsidR="00E1025F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44816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06" type="#_x0000_t75" style="width:204.75pt;height:121.5pt">
            <v:imagedata r:id="rId89" o:title=""/>
          </v:shape>
        </w:pict>
      </w:r>
    </w:p>
    <w:p w:rsidR="00344816" w:rsidRPr="00E1025F" w:rsidRDefault="006C6B3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Рис.4 Схема загружения опорного ребра распределенной нагрузкой</w:t>
      </w:r>
    </w:p>
    <w:p w:rsidR="006C6B36" w:rsidRPr="00E1025F" w:rsidRDefault="006C6B3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6B36" w:rsidRPr="00E1025F" w:rsidRDefault="006C6B36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Левая опорная реакция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6B3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7" type="#_x0000_t75" style="width:303pt;height:33.75pt">
            <v:imagedata r:id="rId90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6B36" w:rsidRPr="00E1025F" w:rsidRDefault="00E2075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Найдем положение сечения с наибольшим изгибающим моментом по формуле (3.52) [1]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08" type="#_x0000_t75" style="width:429.75pt;height:42pt">
            <v:imagedata r:id="rId91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102055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 w:cs="Arial"/>
          <w:sz w:val="28"/>
          <w:szCs w:val="24"/>
        </w:rPr>
        <w:t>Δ</w:t>
      </w:r>
      <w:r w:rsidRPr="00E1025F">
        <w:rPr>
          <w:rFonts w:ascii="Times New Roman" w:hAnsi="Times New Roman"/>
          <w:sz w:val="28"/>
          <w:szCs w:val="24"/>
          <w:lang w:val="en-US"/>
        </w:rPr>
        <w:t>q</w:t>
      </w:r>
      <w:r w:rsidRPr="00E1025F">
        <w:rPr>
          <w:rFonts w:ascii="Times New Roman" w:hAnsi="Times New Roman"/>
          <w:sz w:val="28"/>
          <w:szCs w:val="24"/>
        </w:rPr>
        <w:t>=</w:t>
      </w:r>
      <w:r w:rsidRPr="00E1025F">
        <w:rPr>
          <w:rFonts w:ascii="Times New Roman" w:hAnsi="Times New Roman"/>
          <w:sz w:val="28"/>
          <w:szCs w:val="24"/>
          <w:lang w:val="en-US"/>
        </w:rPr>
        <w:t>q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  <w:vertAlign w:val="subscript"/>
        </w:rPr>
        <w:t>,1</w:t>
      </w:r>
      <w:r w:rsidRPr="00E1025F">
        <w:rPr>
          <w:rFonts w:ascii="Times New Roman" w:hAnsi="Times New Roman"/>
          <w:sz w:val="28"/>
          <w:szCs w:val="24"/>
        </w:rPr>
        <w:t>-</w:t>
      </w:r>
      <w:r w:rsidRPr="00E1025F">
        <w:rPr>
          <w:rFonts w:ascii="Times New Roman" w:hAnsi="Times New Roman"/>
          <w:sz w:val="28"/>
          <w:szCs w:val="24"/>
          <w:lang w:val="en-US"/>
        </w:rPr>
        <w:t>q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  <w:vertAlign w:val="subscript"/>
        </w:rPr>
        <w:t>,2</w:t>
      </w:r>
      <w:r w:rsidRPr="00E1025F">
        <w:rPr>
          <w:rFonts w:ascii="Times New Roman" w:hAnsi="Times New Roman"/>
          <w:sz w:val="28"/>
          <w:szCs w:val="24"/>
        </w:rPr>
        <w:t>=5,34-3,56=1,78 кН/м.</w:t>
      </w:r>
    </w:p>
    <w:p w:rsidR="00E2075A" w:rsidRDefault="002D2387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Максимальное значение изгибающего момента в этом сечении</w:t>
      </w:r>
    </w:p>
    <w:p w:rsidR="00E2075A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85A2C">
        <w:rPr>
          <w:rFonts w:ascii="Times New Roman" w:hAnsi="Times New Roman"/>
          <w:sz w:val="28"/>
          <w:szCs w:val="24"/>
          <w:lang w:val="en-US"/>
        </w:rPr>
        <w:pict>
          <v:shape id="_x0000_i1109" type="#_x0000_t75" style="width:422.25pt;height:63.75pt">
            <v:imagedata r:id="rId92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77299B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где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299B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0" type="#_x0000_t75" style="width:341.25pt;height:36.75pt">
            <v:imagedata r:id="rId93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B036E4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Радиальные ребра конструируем из двух прокатных швеллеров </w:t>
      </w:r>
      <w:r w:rsidR="00A81809" w:rsidRPr="00E1025F">
        <w:rPr>
          <w:rFonts w:ascii="Times New Roman" w:hAnsi="Times New Roman"/>
          <w:sz w:val="28"/>
          <w:szCs w:val="24"/>
        </w:rPr>
        <w:t>(рис. 5) из стали марки ВСт3пс6-1 (</w:t>
      </w:r>
      <w:r w:rsidR="00A81809" w:rsidRPr="00E1025F">
        <w:rPr>
          <w:rFonts w:ascii="Times New Roman" w:hAnsi="Times New Roman"/>
          <w:sz w:val="28"/>
          <w:szCs w:val="24"/>
          <w:lang w:val="en-US"/>
        </w:rPr>
        <w:t>R</w:t>
      </w:r>
      <w:r w:rsidR="00A81809" w:rsidRPr="00E1025F">
        <w:rPr>
          <w:rFonts w:ascii="Times New Roman" w:hAnsi="Times New Roman"/>
          <w:sz w:val="28"/>
          <w:szCs w:val="24"/>
          <w:vertAlign w:val="subscript"/>
        </w:rPr>
        <w:t>у</w:t>
      </w:r>
      <w:r w:rsidR="00A81809" w:rsidRPr="00E1025F">
        <w:rPr>
          <w:rFonts w:ascii="Times New Roman" w:hAnsi="Times New Roman"/>
          <w:sz w:val="28"/>
          <w:szCs w:val="24"/>
        </w:rPr>
        <w:t>=24кН/см</w:t>
      </w:r>
      <w:r w:rsidR="00A81809"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="00A81809" w:rsidRPr="00E1025F">
        <w:rPr>
          <w:rFonts w:ascii="Times New Roman" w:hAnsi="Times New Roman"/>
          <w:sz w:val="28"/>
          <w:szCs w:val="24"/>
        </w:rPr>
        <w:t>).</w:t>
      </w:r>
    </w:p>
    <w:p w:rsidR="00A81809" w:rsidRPr="00E1025F" w:rsidRDefault="00A8180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Ребро работает на внецентренное сжатие.</w:t>
      </w:r>
    </w:p>
    <w:p w:rsidR="00A81809" w:rsidRPr="00E1025F" w:rsidRDefault="00A8180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Считаем, что настил приваривается к радиальным и поперечным ребрам щитов, тем самым обеспечивается устойчивость ребра. Поэтому радиальное ребро будем рассчитывать только на прочность.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1809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11" type="#_x0000_t75" style="width:134.25pt;height:84.75pt">
            <v:imagedata r:id="rId94" o:title=""/>
          </v:shape>
        </w:pict>
      </w:r>
    </w:p>
    <w:p w:rsidR="00991D24" w:rsidRPr="00E1025F" w:rsidRDefault="00E76C3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Рис.5 Сечение радиального ребра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91D24" w:rsidRPr="00E1025F" w:rsidRDefault="00B2119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Высоту сечения ребра принимаем из условия 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</w:rPr>
        <w:t>=</w:t>
      </w:r>
      <w:r w:rsidRPr="00E1025F">
        <w:rPr>
          <w:rFonts w:ascii="Times New Roman" w:hAnsi="Times New Roman"/>
          <w:sz w:val="28"/>
          <w:szCs w:val="24"/>
          <w:lang w:val="en-US"/>
        </w:rPr>
        <w:t>l</w:t>
      </w:r>
      <w:r w:rsidRPr="00E1025F">
        <w:rPr>
          <w:rFonts w:ascii="Times New Roman" w:hAnsi="Times New Roman"/>
          <w:sz w:val="28"/>
          <w:szCs w:val="24"/>
          <w:vertAlign w:val="subscript"/>
        </w:rPr>
        <w:t>3</w:t>
      </w:r>
      <w:r w:rsidRPr="00E1025F">
        <w:rPr>
          <w:rFonts w:ascii="Times New Roman" w:hAnsi="Times New Roman"/>
          <w:sz w:val="28"/>
          <w:szCs w:val="24"/>
        </w:rPr>
        <w:t>/40=961,5/40=24,0см.</w:t>
      </w:r>
    </w:p>
    <w:p w:rsidR="00E76C39" w:rsidRPr="00E1025F" w:rsidRDefault="008908E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Принимаем ребро в виде двух швеллеров №24У (А</w:t>
      </w:r>
      <w:r w:rsidRPr="00E1025F">
        <w:rPr>
          <w:rFonts w:ascii="Times New Roman" w:hAnsi="Times New Roman"/>
          <w:sz w:val="28"/>
          <w:szCs w:val="24"/>
          <w:vertAlign w:val="subscript"/>
        </w:rPr>
        <w:t>шв</w:t>
      </w:r>
      <w:r w:rsidRPr="00E1025F">
        <w:rPr>
          <w:rFonts w:ascii="Times New Roman" w:hAnsi="Times New Roman"/>
          <w:sz w:val="28"/>
          <w:szCs w:val="24"/>
        </w:rPr>
        <w:t>=30,6см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 xml:space="preserve">; </w:t>
      </w:r>
      <w:r w:rsidRPr="00E1025F">
        <w:rPr>
          <w:rFonts w:ascii="Times New Roman" w:hAnsi="Times New Roman"/>
          <w:sz w:val="28"/>
          <w:szCs w:val="24"/>
          <w:lang w:val="en-US"/>
        </w:rPr>
        <w:t>W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x</w:t>
      </w:r>
      <w:r w:rsidRPr="00E1025F">
        <w:rPr>
          <w:rFonts w:ascii="Times New Roman" w:hAnsi="Times New Roman"/>
          <w:sz w:val="28"/>
          <w:szCs w:val="24"/>
        </w:rPr>
        <w:t>=242,0см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3</w:t>
      </w:r>
      <w:r w:rsidRPr="00E1025F">
        <w:rPr>
          <w:rFonts w:ascii="Times New Roman" w:hAnsi="Times New Roman"/>
          <w:sz w:val="28"/>
          <w:szCs w:val="24"/>
        </w:rPr>
        <w:t>).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08E9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2" type="#_x0000_t75" style="width:312.75pt;height:56.25pt">
            <v:imagedata r:id="rId95" o:title=""/>
          </v:shape>
        </w:pict>
      </w:r>
    </w:p>
    <w:p w:rsidR="008908E9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0E3523" w:rsidRPr="00E1025F">
        <w:rPr>
          <w:rFonts w:ascii="Times New Roman" w:hAnsi="Times New Roman"/>
          <w:sz w:val="28"/>
          <w:szCs w:val="24"/>
        </w:rPr>
        <w:t>Проверим принятое сечение радиального ребра на другую комбинацию нагрузок (</w:t>
      </w:r>
      <w:r w:rsidR="000E3523" w:rsidRPr="00E1025F">
        <w:rPr>
          <w:rFonts w:ascii="Times New Roman" w:hAnsi="Times New Roman"/>
          <w:sz w:val="28"/>
          <w:szCs w:val="24"/>
          <w:lang w:val="en-US"/>
        </w:rPr>
        <w:t>q</w:t>
      </w:r>
      <w:r w:rsidR="000E3523"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="000E3523" w:rsidRPr="00E1025F">
        <w:rPr>
          <w:rFonts w:ascii="Times New Roman" w:hAnsi="Times New Roman"/>
          <w:sz w:val="28"/>
          <w:szCs w:val="24"/>
        </w:rPr>
        <w:t xml:space="preserve"> и </w:t>
      </w:r>
      <w:r w:rsidR="000E3523" w:rsidRPr="00E1025F">
        <w:rPr>
          <w:rFonts w:ascii="Times New Roman" w:hAnsi="Times New Roman"/>
          <w:sz w:val="28"/>
          <w:szCs w:val="24"/>
          <w:lang w:val="en-US"/>
        </w:rPr>
        <w:t>W</w:t>
      </w:r>
      <w:r w:rsidR="000E3523"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="000E3523" w:rsidRPr="00E1025F">
        <w:rPr>
          <w:rFonts w:ascii="Times New Roman" w:hAnsi="Times New Roman"/>
          <w:sz w:val="28"/>
          <w:szCs w:val="24"/>
        </w:rPr>
        <w:t>), вызывающих растяжение.</w:t>
      </w:r>
    </w:p>
    <w:p w:rsidR="000E3523" w:rsidRPr="00E1025F" w:rsidRDefault="000E3523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Продольные растягивающие напряжения в ребре: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764A7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3" type="#_x0000_t75" style="width:153pt;height:35.25pt">
            <v:imagedata r:id="rId96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1220" w:rsidRPr="00E1025F" w:rsidRDefault="00241220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Суммарное продольное растягивающее усилие в ребре определяется по формуле: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0E3523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4" type="#_x0000_t75" style="width:255.75pt;height:18.75pt">
            <v:imagedata r:id="rId97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41220" w:rsidRPr="00E1025F" w:rsidRDefault="00241220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Поскольку интенсивность распределенной нагрузки направленной вверх, меньше интенсивности нагрузки, направленной вниз, то проверку на прочность ребра по растягивающим усилиям проводить на следует.</w:t>
      </w:r>
    </w:p>
    <w:p w:rsidR="00241220" w:rsidRPr="00E1025F" w:rsidRDefault="00241220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Уточним радиус центрального кольца 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  <w:vertAlign w:val="subscript"/>
        </w:rPr>
        <w:t>к,ц</w:t>
      </w:r>
      <w:r w:rsidRPr="00E1025F">
        <w:rPr>
          <w:rFonts w:ascii="Times New Roman" w:hAnsi="Times New Roman"/>
          <w:sz w:val="28"/>
          <w:szCs w:val="24"/>
        </w:rPr>
        <w:t xml:space="preserve"> </w:t>
      </w:r>
      <w:r w:rsidR="00D95235" w:rsidRPr="00E1025F">
        <w:rPr>
          <w:rFonts w:ascii="Times New Roman" w:hAnsi="Times New Roman"/>
          <w:sz w:val="28"/>
          <w:szCs w:val="24"/>
        </w:rPr>
        <w:t>из условия закрепления в нем радиальных ребер щитов из двух швеллеров №24У (</w:t>
      </w:r>
      <w:r w:rsidR="00D95235" w:rsidRPr="00E1025F">
        <w:rPr>
          <w:rFonts w:ascii="Times New Roman" w:hAnsi="Times New Roman"/>
          <w:sz w:val="28"/>
          <w:szCs w:val="24"/>
          <w:lang w:val="en-US"/>
        </w:rPr>
        <w:t>b</w:t>
      </w:r>
      <w:r w:rsidR="00D95235" w:rsidRPr="00E1025F">
        <w:rPr>
          <w:rFonts w:ascii="Times New Roman" w:hAnsi="Times New Roman"/>
          <w:sz w:val="28"/>
          <w:szCs w:val="24"/>
        </w:rPr>
        <w:t xml:space="preserve">=90мм). Учитывая, что ширина двух полок швеллера 2×90=180мм; толщина промежуточного ребра </w:t>
      </w:r>
      <w:r w:rsidR="00D95235" w:rsidRPr="00E1025F">
        <w:rPr>
          <w:rFonts w:ascii="Times New Roman" w:hAnsi="Times New Roman"/>
          <w:sz w:val="28"/>
          <w:szCs w:val="24"/>
          <w:lang w:val="en-US"/>
        </w:rPr>
        <w:t>t</w:t>
      </w:r>
      <w:r w:rsidR="00D95235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="00D95235" w:rsidRPr="00E1025F">
        <w:rPr>
          <w:rFonts w:ascii="Times New Roman" w:hAnsi="Times New Roman"/>
          <w:sz w:val="28"/>
          <w:szCs w:val="24"/>
        </w:rPr>
        <w:t xml:space="preserve">=10мм; зазор – 5мм, ширина опирания ребра составит </w:t>
      </w:r>
      <w:r w:rsidR="00D95235" w:rsidRPr="00E1025F">
        <w:rPr>
          <w:rFonts w:ascii="Times New Roman" w:hAnsi="Times New Roman"/>
          <w:sz w:val="28"/>
          <w:szCs w:val="24"/>
          <w:lang w:val="en-US"/>
        </w:rPr>
        <w:t>b</w:t>
      </w:r>
      <w:r w:rsidR="00D95235" w:rsidRPr="00E1025F">
        <w:rPr>
          <w:rFonts w:ascii="Times New Roman" w:hAnsi="Times New Roman"/>
          <w:sz w:val="28"/>
          <w:szCs w:val="24"/>
          <w:vertAlign w:val="subscript"/>
        </w:rPr>
        <w:t>цк</w:t>
      </w:r>
      <w:r w:rsidR="00D95235" w:rsidRPr="00E1025F">
        <w:rPr>
          <w:rFonts w:ascii="Times New Roman" w:hAnsi="Times New Roman"/>
          <w:sz w:val="28"/>
          <w:szCs w:val="24"/>
        </w:rPr>
        <w:t>=180+10+5=195мм. Тогда радиус центрального кольца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D95235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5" type="#_x0000_t75" style="width:186pt;height:33pt">
            <v:imagedata r:id="rId98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08E9" w:rsidRPr="00E1025F" w:rsidRDefault="00C6602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Длина щита верхнего яруса уменьшится и составит: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602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6" type="#_x0000_t75" style="width:180.75pt;height:30.75pt">
            <v:imagedata r:id="rId99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908E9" w:rsidRPr="00E1025F" w:rsidRDefault="002772D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Радиальные ребра вышележащих ярусов щитов испытывают меньшие нагрузки: </w:t>
      </w:r>
      <w:r w:rsidRPr="00E1025F">
        <w:rPr>
          <w:rFonts w:ascii="Times New Roman" w:hAnsi="Times New Roman"/>
          <w:sz w:val="28"/>
          <w:szCs w:val="24"/>
          <w:lang w:val="en-US"/>
        </w:rPr>
        <w:t>V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i</w:t>
      </w:r>
      <w:r w:rsidRPr="00E1025F">
        <w:rPr>
          <w:rFonts w:ascii="Times New Roman" w:hAnsi="Times New Roman"/>
          <w:sz w:val="28"/>
          <w:szCs w:val="24"/>
        </w:rPr>
        <w:t xml:space="preserve"> и </w:t>
      </w:r>
      <w:r w:rsidRPr="00E1025F">
        <w:rPr>
          <w:rFonts w:ascii="Times New Roman" w:hAnsi="Times New Roman"/>
          <w:sz w:val="28"/>
          <w:szCs w:val="24"/>
          <w:lang w:val="en-US"/>
        </w:rPr>
        <w:t>q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E1025F">
        <w:rPr>
          <w:rFonts w:ascii="Times New Roman" w:hAnsi="Times New Roman"/>
          <w:sz w:val="28"/>
          <w:szCs w:val="24"/>
        </w:rPr>
        <w:t>. Поэтому можно оставить сечение радиальных ребер постоянным из двух швеллеров №24У.</w:t>
      </w:r>
    </w:p>
    <w:p w:rsidR="008908E9" w:rsidRPr="00E1025F" w:rsidRDefault="008908E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772DC" w:rsidRPr="00E1025F" w:rsidRDefault="00344AF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5</w:t>
      </w:r>
      <w:r w:rsidR="002772DC" w:rsidRPr="00E1025F">
        <w:rPr>
          <w:rFonts w:ascii="Times New Roman" w:hAnsi="Times New Roman"/>
          <w:sz w:val="28"/>
          <w:szCs w:val="24"/>
        </w:rPr>
        <w:t>.4 Расчет кольцевых элементов купола</w:t>
      </w:r>
    </w:p>
    <w:p w:rsidR="00E76C39" w:rsidRPr="00E1025F" w:rsidRDefault="00E76C3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3050" w:rsidRPr="00E1025F" w:rsidRDefault="00C63050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а) Опорное кольцо</w:t>
      </w:r>
    </w:p>
    <w:p w:rsidR="00C63050" w:rsidRPr="00E1025F" w:rsidRDefault="00C63050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Распор, передаваемый на опорное кольцо со стороны радиального ребра, определяется по формуле (3.55) [1]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63050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7" type="#_x0000_t75" style="width:120pt;height:36.75pt">
            <v:imagedata r:id="rId100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5551D" w:rsidRPr="00E1025F" w:rsidRDefault="002E479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ctg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α</w:t>
      </w:r>
      <w:r w:rsidRPr="00E1025F">
        <w:rPr>
          <w:rFonts w:ascii="Times New Roman" w:hAnsi="Times New Roman" w:cs="Arial"/>
          <w:sz w:val="28"/>
          <w:szCs w:val="24"/>
          <w:vertAlign w:val="subscript"/>
          <w:lang w:val="en-US"/>
        </w:rPr>
        <w:t>0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=1/tgα</w:t>
      </w:r>
      <w:r w:rsidRPr="00E1025F">
        <w:rPr>
          <w:rFonts w:ascii="Times New Roman" w:hAnsi="Times New Roman" w:cs="Arial"/>
          <w:sz w:val="28"/>
          <w:szCs w:val="24"/>
          <w:vertAlign w:val="subscript"/>
          <w:lang w:val="en-US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 xml:space="preserve">; 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tgα</w:t>
      </w:r>
      <w:r w:rsidRPr="00E1025F">
        <w:rPr>
          <w:rFonts w:ascii="Times New Roman" w:hAnsi="Times New Roman" w:cs="Arial"/>
          <w:sz w:val="28"/>
          <w:szCs w:val="24"/>
          <w:vertAlign w:val="subscript"/>
          <w:lang w:val="en-US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=0,3429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8" type="#_x0000_t75" style="width:390.75pt;height:33.75pt">
            <v:imagedata r:id="rId101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CB111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Изгибающие моменты и продольные усилия, вызываемые распорами, определяются при нагрузке сверху вниз </w:t>
      </w:r>
      <w:r w:rsidRPr="00E1025F">
        <w:rPr>
          <w:rFonts w:ascii="Times New Roman" w:hAnsi="Times New Roman"/>
          <w:sz w:val="28"/>
          <w:szCs w:val="24"/>
          <w:lang w:val="en-US"/>
        </w:rPr>
        <w:t>q</w:t>
      </w:r>
      <w:r w:rsidRPr="00E1025F">
        <w:rPr>
          <w:rFonts w:ascii="Times New Roman" w:hAnsi="Times New Roman"/>
          <w:sz w:val="28"/>
          <w:szCs w:val="24"/>
        </w:rPr>
        <w:t xml:space="preserve"> на купол:</w:t>
      </w:r>
    </w:p>
    <w:p w:rsidR="00CB111C" w:rsidRPr="00E1025F" w:rsidRDefault="00CB111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момент под радиальным ребром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B111C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19" type="#_x0000_t75" style="width:426pt;height:39.75pt">
            <v:imagedata r:id="rId102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D352B3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момент между радиальными ребрами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0" type="#_x0000_t75" style="width:402.75pt;height:69.75pt">
            <v:imagedata r:id="rId103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Default="00D352B3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- продольное усилие </w:t>
      </w:r>
      <w:r w:rsidR="00794E88" w:rsidRPr="00E1025F">
        <w:rPr>
          <w:rFonts w:ascii="Times New Roman" w:hAnsi="Times New Roman"/>
          <w:sz w:val="28"/>
          <w:szCs w:val="24"/>
        </w:rPr>
        <w:t>(растягивающее)</w:t>
      </w:r>
    </w:p>
    <w:p w:rsidR="00794E88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1" type="#_x0000_t75" style="width:201.75pt;height:50.25pt">
            <v:imagedata r:id="rId104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4E88" w:rsidRPr="00E1025F" w:rsidRDefault="00794E8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Дополнительные продольные усилия и изгибающие моменты в опорном кольце:</w:t>
      </w:r>
    </w:p>
    <w:p w:rsidR="00794E88" w:rsidRPr="00E1025F" w:rsidRDefault="00794E8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от избыточного давления на 0,4Н стенки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4E88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2" type="#_x0000_t75" style="width:357.75pt;height:20.25pt">
            <v:imagedata r:id="rId105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2075A" w:rsidRPr="00E1025F" w:rsidRDefault="00A2227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от вакуума на 0,4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</w:rPr>
        <w:t xml:space="preserve"> стенки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6B36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3" type="#_x0000_t75" style="width:384.75pt;height:20.25pt">
            <v:imagedata r:id="rId106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C6B36" w:rsidRPr="00E1025F" w:rsidRDefault="00572EE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- от ветровой нагрузки на 0,4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</w:rPr>
        <w:t xml:space="preserve"> стенки по формуле (3.59) [1]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4" type="#_x0000_t75" style="width:240.75pt;height:20.25pt">
            <v:imagedata r:id="rId107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EE10A4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="00050060" w:rsidRPr="00E1025F">
        <w:rPr>
          <w:rFonts w:ascii="Times New Roman" w:hAnsi="Times New Roman"/>
          <w:sz w:val="28"/>
          <w:szCs w:val="24"/>
        </w:rPr>
        <w:t>γ</w:t>
      </w:r>
      <w:r w:rsidR="00050060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="00050060" w:rsidRPr="00E1025F">
        <w:rPr>
          <w:rFonts w:ascii="Times New Roman" w:hAnsi="Times New Roman"/>
          <w:sz w:val="28"/>
          <w:szCs w:val="24"/>
          <w:vertAlign w:val="subscript"/>
        </w:rPr>
        <w:t>,в</w:t>
      </w:r>
      <w:r w:rsidR="00050060" w:rsidRPr="00E1025F">
        <w:rPr>
          <w:rFonts w:ascii="Times New Roman" w:hAnsi="Times New Roman"/>
          <w:sz w:val="28"/>
          <w:szCs w:val="24"/>
        </w:rPr>
        <w:t xml:space="preserve">=1,4; </w:t>
      </w:r>
      <w:r w:rsidR="00050060" w:rsidRPr="00E1025F">
        <w:rPr>
          <w:rFonts w:ascii="Times New Roman" w:hAnsi="Times New Roman"/>
          <w:sz w:val="28"/>
          <w:szCs w:val="24"/>
          <w:lang w:val="en-US"/>
        </w:rPr>
        <w:t>c</w:t>
      </w:r>
      <w:r w:rsidR="00050060"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e</w:t>
      </w:r>
      <w:r w:rsidR="00050060"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="00050060" w:rsidRPr="00E1025F">
        <w:rPr>
          <w:rFonts w:ascii="Times New Roman" w:hAnsi="Times New Roman"/>
          <w:sz w:val="28"/>
          <w:szCs w:val="24"/>
        </w:rPr>
        <w:t xml:space="preserve">=0,6; </w:t>
      </w:r>
      <w:r w:rsidR="00050060" w:rsidRPr="00E1025F">
        <w:rPr>
          <w:rFonts w:ascii="Times New Roman" w:hAnsi="Times New Roman"/>
          <w:sz w:val="28"/>
          <w:szCs w:val="24"/>
          <w:lang w:val="en-US"/>
        </w:rPr>
        <w:t>w</w:t>
      </w:r>
      <w:r w:rsidR="00050060"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="00050060" w:rsidRPr="00E1025F">
        <w:rPr>
          <w:rFonts w:ascii="Times New Roman" w:hAnsi="Times New Roman"/>
          <w:sz w:val="28"/>
          <w:szCs w:val="24"/>
        </w:rPr>
        <w:t>=0,</w:t>
      </w:r>
      <w:r w:rsidR="00155175" w:rsidRPr="00E1025F">
        <w:rPr>
          <w:rFonts w:ascii="Times New Roman" w:hAnsi="Times New Roman"/>
          <w:sz w:val="28"/>
          <w:szCs w:val="24"/>
        </w:rPr>
        <w:t>2</w:t>
      </w:r>
      <w:r w:rsidR="00050060" w:rsidRPr="00E1025F">
        <w:rPr>
          <w:rFonts w:ascii="Times New Roman" w:hAnsi="Times New Roman"/>
          <w:sz w:val="28"/>
          <w:szCs w:val="24"/>
        </w:rPr>
        <w:t>3кН/м</w:t>
      </w:r>
      <w:r w:rsidR="00050060"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="00050060" w:rsidRPr="00E1025F">
        <w:rPr>
          <w:rFonts w:ascii="Times New Roman" w:hAnsi="Times New Roman"/>
          <w:sz w:val="28"/>
          <w:szCs w:val="24"/>
        </w:rPr>
        <w:t xml:space="preserve">; </w:t>
      </w:r>
      <w:r w:rsidR="00050060" w:rsidRPr="00E1025F">
        <w:rPr>
          <w:rFonts w:ascii="Times New Roman" w:hAnsi="Times New Roman"/>
          <w:sz w:val="28"/>
          <w:szCs w:val="24"/>
          <w:lang w:val="en-US"/>
        </w:rPr>
        <w:t>sin</w:t>
      </w:r>
      <w:r w:rsidR="00050060" w:rsidRPr="00E1025F">
        <w:rPr>
          <w:rFonts w:ascii="Times New Roman" w:hAnsi="Times New Roman"/>
          <w:sz w:val="28"/>
          <w:szCs w:val="24"/>
        </w:rPr>
        <w:t>36</w:t>
      </w:r>
      <w:r w:rsidR="00050060" w:rsidRPr="00E1025F">
        <w:rPr>
          <w:rFonts w:ascii="Times New Roman" w:hAnsi="Times New Roman" w:cs="Arial"/>
          <w:sz w:val="28"/>
          <w:szCs w:val="24"/>
          <w:vertAlign w:val="superscript"/>
        </w:rPr>
        <w:t>°</w:t>
      </w:r>
      <w:r w:rsidR="00050060" w:rsidRPr="00E1025F">
        <w:rPr>
          <w:rFonts w:ascii="Times New Roman" w:hAnsi="Times New Roman"/>
          <w:sz w:val="28"/>
          <w:szCs w:val="24"/>
        </w:rPr>
        <w:t>=0,</w:t>
      </w:r>
      <w:r w:rsidR="001F48C3" w:rsidRPr="00E1025F">
        <w:rPr>
          <w:rFonts w:ascii="Times New Roman" w:hAnsi="Times New Roman"/>
          <w:sz w:val="28"/>
          <w:szCs w:val="24"/>
        </w:rPr>
        <w:t>58</w:t>
      </w:r>
      <w:r w:rsidR="00050060" w:rsidRPr="00E1025F">
        <w:rPr>
          <w:rFonts w:ascii="Times New Roman" w:hAnsi="Times New Roman"/>
          <w:sz w:val="28"/>
          <w:szCs w:val="24"/>
        </w:rPr>
        <w:t>8.</w:t>
      </w:r>
    </w:p>
    <w:p w:rsidR="00050060" w:rsidRPr="00E1025F" w:rsidRDefault="001F1DA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Коэффициент </w:t>
      </w:r>
      <w:r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 xml:space="preserve"> следует определять для середины 0,4</w:t>
      </w:r>
      <w:r w:rsidRPr="00E1025F">
        <w:rPr>
          <w:rFonts w:ascii="Times New Roman" w:hAnsi="Times New Roman"/>
          <w:sz w:val="28"/>
          <w:szCs w:val="24"/>
          <w:lang w:val="en-US"/>
        </w:rPr>
        <w:t>H</w:t>
      </w:r>
      <w:r w:rsidRPr="00E1025F">
        <w:rPr>
          <w:rFonts w:ascii="Times New Roman" w:hAnsi="Times New Roman"/>
          <w:sz w:val="28"/>
          <w:szCs w:val="24"/>
        </w:rPr>
        <w:t xml:space="preserve"> стенки, т.е. на высоте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5" type="#_x0000_t75" style="width:224.25pt;height:30.75pt">
            <v:imagedata r:id="rId108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1F1DA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 xml:space="preserve">=0,738 при </w:t>
      </w:r>
      <w:r w:rsidRPr="00E1025F">
        <w:rPr>
          <w:rFonts w:ascii="Times New Roman" w:hAnsi="Times New Roman"/>
          <w:sz w:val="28"/>
          <w:szCs w:val="24"/>
          <w:lang w:val="en-US"/>
        </w:rPr>
        <w:t>z</w:t>
      </w:r>
      <w:r w:rsidRPr="00E1025F">
        <w:rPr>
          <w:rFonts w:ascii="Times New Roman" w:hAnsi="Times New Roman"/>
          <w:sz w:val="28"/>
          <w:szCs w:val="24"/>
        </w:rPr>
        <w:t>=14,4м.</w:t>
      </w:r>
    </w:p>
    <w:p w:rsidR="001F1DA8" w:rsidRPr="00E1025F" w:rsidRDefault="001F1DA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В результате подстановки имеем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48C3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6" type="#_x0000_t75" style="width:396.75pt;height:20.25pt">
            <v:imagedata r:id="rId109" o:title=""/>
          </v:shape>
        </w:pict>
      </w:r>
    </w:p>
    <w:p w:rsidR="00A2227D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F48C3" w:rsidRPr="00E1025F">
        <w:rPr>
          <w:rFonts w:ascii="Times New Roman" w:hAnsi="Times New Roman"/>
          <w:sz w:val="28"/>
          <w:szCs w:val="24"/>
        </w:rPr>
        <w:t xml:space="preserve">По формуле (3.63) </w:t>
      </w:r>
      <w:r w:rsidR="001F48C3" w:rsidRPr="00E1025F">
        <w:rPr>
          <w:rFonts w:ascii="Times New Roman" w:hAnsi="Times New Roman"/>
          <w:sz w:val="28"/>
          <w:szCs w:val="24"/>
          <w:lang w:val="en-US"/>
        </w:rPr>
        <w:t>[1]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F48C3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7" type="#_x0000_t75" style="width:233.25pt;height:20.25pt">
            <v:imagedata r:id="rId110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F06308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c</w:t>
      </w:r>
      <w:r w:rsidRPr="00E1025F">
        <w:rPr>
          <w:rFonts w:ascii="Times New Roman" w:hAnsi="Times New Roman"/>
          <w:sz w:val="28"/>
          <w:szCs w:val="24"/>
        </w:rPr>
        <w:t>’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e</w:t>
      </w:r>
      <w:r w:rsidRPr="00E1025F">
        <w:rPr>
          <w:rFonts w:ascii="Times New Roman" w:hAnsi="Times New Roman"/>
          <w:sz w:val="28"/>
          <w:szCs w:val="24"/>
          <w:vertAlign w:val="subscript"/>
        </w:rPr>
        <w:t>1</w:t>
      </w:r>
      <w:r w:rsidRPr="00E1025F">
        <w:rPr>
          <w:rFonts w:ascii="Times New Roman" w:hAnsi="Times New Roman"/>
          <w:sz w:val="28"/>
          <w:szCs w:val="24"/>
        </w:rPr>
        <w:t xml:space="preserve">=1,0 (см. рис. 3.22 [1]); </w:t>
      </w:r>
      <w:r w:rsidRPr="00E1025F">
        <w:rPr>
          <w:rFonts w:ascii="Times New Roman" w:hAnsi="Times New Roman"/>
          <w:sz w:val="28"/>
          <w:szCs w:val="24"/>
          <w:lang w:val="en-US"/>
        </w:rPr>
        <w:t>sin</w:t>
      </w:r>
      <w:r w:rsidRPr="00E1025F">
        <w:rPr>
          <w:rFonts w:ascii="Times New Roman" w:hAnsi="Times New Roman"/>
          <w:sz w:val="28"/>
          <w:szCs w:val="24"/>
        </w:rPr>
        <w:t>45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°</w:t>
      </w:r>
      <w:r w:rsidRPr="00E1025F">
        <w:rPr>
          <w:rFonts w:ascii="Times New Roman" w:hAnsi="Times New Roman"/>
          <w:sz w:val="28"/>
          <w:szCs w:val="24"/>
        </w:rPr>
        <w:t>=0,707.</w:t>
      </w:r>
    </w:p>
    <w:p w:rsidR="00F06308" w:rsidRPr="00E1025F" w:rsidRDefault="00A8576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Имеем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8" type="#_x0000_t75" style="width:405.75pt;height:20.25pt">
            <v:imagedata r:id="rId111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A8576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Изгибающие моменты по формуле: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576D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29" type="#_x0000_t75" style="width:291.75pt;height:38.25pt">
            <v:imagedata r:id="rId112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C19BF" w:rsidRPr="00E1025F" w:rsidRDefault="00B5048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Усилие в кольце от ветрового отсоса на покрытие резервуара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5048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30" type="#_x0000_t75" style="width:230.25pt;height:20.25pt">
            <v:imagedata r:id="rId113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A2487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 w:cs="Arial"/>
          <w:sz w:val="28"/>
          <w:szCs w:val="24"/>
        </w:rPr>
        <w:t>ψ</w:t>
      </w:r>
      <w:r w:rsidRPr="00E1025F">
        <w:rPr>
          <w:rFonts w:ascii="Times New Roman" w:hAnsi="Times New Roman"/>
          <w:sz w:val="28"/>
          <w:szCs w:val="24"/>
        </w:rPr>
        <w:t>=0,9 – коэффициент сочетания нагрузок;</w:t>
      </w:r>
    </w:p>
    <w:p w:rsidR="00A2487F" w:rsidRPr="00E1025F" w:rsidRDefault="00A2487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γ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f</w:t>
      </w:r>
      <w:r w:rsidRPr="00E1025F">
        <w:rPr>
          <w:rFonts w:ascii="Times New Roman" w:hAnsi="Times New Roman"/>
          <w:sz w:val="28"/>
          <w:szCs w:val="24"/>
          <w:vertAlign w:val="subscript"/>
        </w:rPr>
        <w:t>,от</w:t>
      </w:r>
      <w:r w:rsidR="00AA227C" w:rsidRPr="00E1025F">
        <w:rPr>
          <w:rFonts w:ascii="Times New Roman" w:hAnsi="Times New Roman"/>
          <w:sz w:val="28"/>
          <w:szCs w:val="24"/>
        </w:rPr>
        <w:t>=1,4</w:t>
      </w:r>
      <w:r w:rsidR="00FE5F19" w:rsidRPr="00E1025F">
        <w:rPr>
          <w:rFonts w:ascii="Times New Roman" w:hAnsi="Times New Roman"/>
          <w:sz w:val="28"/>
          <w:szCs w:val="24"/>
        </w:rPr>
        <w:t xml:space="preserve">; </w:t>
      </w:r>
      <w:r w:rsidR="00FE5F19" w:rsidRPr="00E1025F">
        <w:rPr>
          <w:rFonts w:ascii="Times New Roman" w:hAnsi="Times New Roman"/>
          <w:sz w:val="28"/>
          <w:szCs w:val="24"/>
          <w:lang w:val="en-US"/>
        </w:rPr>
        <w:t>w</w:t>
      </w:r>
      <w:r w:rsidR="00FE5F19"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="00FE5F19" w:rsidRPr="00E1025F">
        <w:rPr>
          <w:rFonts w:ascii="Times New Roman" w:hAnsi="Times New Roman"/>
          <w:sz w:val="28"/>
          <w:szCs w:val="24"/>
        </w:rPr>
        <w:t>=0,</w:t>
      </w:r>
      <w:r w:rsidR="00155175" w:rsidRPr="00E1025F">
        <w:rPr>
          <w:rFonts w:ascii="Times New Roman" w:hAnsi="Times New Roman"/>
          <w:sz w:val="28"/>
          <w:szCs w:val="24"/>
        </w:rPr>
        <w:t>2</w:t>
      </w:r>
      <w:r w:rsidR="00FE5F19" w:rsidRPr="00E1025F">
        <w:rPr>
          <w:rFonts w:ascii="Times New Roman" w:hAnsi="Times New Roman"/>
          <w:sz w:val="28"/>
          <w:szCs w:val="24"/>
        </w:rPr>
        <w:t>3кН/м</w:t>
      </w:r>
      <w:r w:rsidR="00FE5F19"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="00FE5F19" w:rsidRPr="00E1025F">
        <w:rPr>
          <w:rFonts w:ascii="Times New Roman" w:hAnsi="Times New Roman"/>
          <w:sz w:val="28"/>
          <w:szCs w:val="24"/>
        </w:rPr>
        <w:t>;</w:t>
      </w:r>
    </w:p>
    <w:p w:rsidR="00FE5F19" w:rsidRPr="00E1025F" w:rsidRDefault="00FE5F19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  <w:lang w:val="en-US"/>
        </w:rPr>
        <w:t>k</w:t>
      </w:r>
      <w:r w:rsidRPr="00E1025F">
        <w:rPr>
          <w:rFonts w:ascii="Times New Roman" w:hAnsi="Times New Roman"/>
          <w:sz w:val="28"/>
          <w:szCs w:val="24"/>
          <w:vertAlign w:val="subscript"/>
        </w:rPr>
        <w:t>0</w:t>
      </w:r>
      <w:r w:rsidRPr="00E1025F">
        <w:rPr>
          <w:rFonts w:ascii="Times New Roman" w:hAnsi="Times New Roman"/>
          <w:sz w:val="28"/>
          <w:szCs w:val="24"/>
        </w:rPr>
        <w:t xml:space="preserve">=0,85 </w:t>
      </w:r>
      <w:r w:rsidR="00E65605" w:rsidRPr="00E1025F">
        <w:rPr>
          <w:rFonts w:ascii="Times New Roman" w:hAnsi="Times New Roman"/>
          <w:sz w:val="28"/>
          <w:szCs w:val="24"/>
        </w:rPr>
        <w:t>и</w:t>
      </w:r>
      <w:r w:rsidRP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  <w:lang w:val="en-US"/>
        </w:rPr>
        <w:t>c</w:t>
      </w:r>
      <w:r w:rsidRPr="00E1025F">
        <w:rPr>
          <w:rFonts w:ascii="Times New Roman" w:hAnsi="Times New Roman"/>
          <w:sz w:val="28"/>
          <w:szCs w:val="24"/>
          <w:vertAlign w:val="subscript"/>
          <w:lang w:val="en-US"/>
        </w:rPr>
        <w:t>e</w:t>
      </w:r>
      <w:r w:rsidRPr="00E1025F">
        <w:rPr>
          <w:rFonts w:ascii="Times New Roman" w:hAnsi="Times New Roman"/>
          <w:sz w:val="28"/>
          <w:szCs w:val="24"/>
          <w:vertAlign w:val="subscript"/>
        </w:rPr>
        <w:t>2</w:t>
      </w:r>
      <w:r w:rsidRPr="00E1025F">
        <w:rPr>
          <w:rFonts w:ascii="Times New Roman" w:hAnsi="Times New Roman"/>
          <w:sz w:val="28"/>
          <w:szCs w:val="24"/>
        </w:rPr>
        <w:t>=-0,6;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E5F19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31" type="#_x0000_t75" style="width:270pt;height:20.25pt">
            <v:imagedata r:id="rId114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E5F19" w:rsidRPr="00E1025F" w:rsidRDefault="00E65605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Распор от ветрового отсоса, передаваемый через радиальные ребра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E65605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32" type="#_x0000_t75" style="width:318.75pt;height:38.25pt">
            <v:imagedata r:id="rId115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D5609" w:rsidRPr="00E1025F" w:rsidRDefault="009059C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где </w:t>
      </w:r>
      <w:r w:rsidRPr="00E1025F">
        <w:rPr>
          <w:rFonts w:ascii="Times New Roman" w:hAnsi="Times New Roman"/>
          <w:sz w:val="28"/>
          <w:szCs w:val="24"/>
          <w:lang w:val="en-US"/>
        </w:rPr>
        <w:t>ctg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α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=1/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tgα</w:t>
      </w:r>
      <w:r w:rsidRPr="00E1025F">
        <w:rPr>
          <w:rFonts w:ascii="Times New Roman" w:hAnsi="Times New Roman" w:cs="Arial"/>
          <w:sz w:val="28"/>
          <w:szCs w:val="24"/>
          <w:vertAlign w:val="subscript"/>
        </w:rPr>
        <w:t>0</w:t>
      </w:r>
      <w:r w:rsidRPr="00E1025F">
        <w:rPr>
          <w:rFonts w:ascii="Times New Roman" w:hAnsi="Times New Roman" w:cs="Arial"/>
          <w:sz w:val="28"/>
          <w:szCs w:val="24"/>
        </w:rPr>
        <w:t>=1/0,3429</w:t>
      </w:r>
      <w:r w:rsidR="007D5609" w:rsidRPr="00E1025F">
        <w:rPr>
          <w:rFonts w:ascii="Times New Roman" w:hAnsi="Times New Roman" w:cs="Arial"/>
          <w:sz w:val="28"/>
          <w:szCs w:val="24"/>
        </w:rPr>
        <w:t>; α</w:t>
      </w:r>
      <w:r w:rsidR="007D5609" w:rsidRPr="00E1025F">
        <w:rPr>
          <w:rFonts w:ascii="Times New Roman" w:hAnsi="Times New Roman" w:cs="Arial"/>
          <w:sz w:val="28"/>
          <w:szCs w:val="24"/>
          <w:vertAlign w:val="subscript"/>
        </w:rPr>
        <w:t>0</w:t>
      </w:r>
      <w:r w:rsidR="007D5609" w:rsidRPr="00E1025F">
        <w:rPr>
          <w:rFonts w:ascii="Times New Roman" w:hAnsi="Times New Roman" w:cs="Arial"/>
          <w:sz w:val="28"/>
          <w:szCs w:val="24"/>
        </w:rPr>
        <w:t>=18,93°.</w:t>
      </w:r>
    </w:p>
    <w:p w:rsidR="007D5609" w:rsidRPr="00E1025F" w:rsidRDefault="00207D27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E1025F">
        <w:rPr>
          <w:rFonts w:ascii="Times New Roman" w:hAnsi="Times New Roman" w:cs="Arial"/>
          <w:sz w:val="28"/>
          <w:szCs w:val="24"/>
        </w:rPr>
        <w:t xml:space="preserve">Изгибающие моменты в опорном кольце от ветровых распоров </w:t>
      </w:r>
      <w:r w:rsidRPr="00E1025F">
        <w:rPr>
          <w:rFonts w:ascii="Times New Roman" w:hAnsi="Times New Roman" w:cs="Arial"/>
          <w:sz w:val="28"/>
          <w:szCs w:val="24"/>
          <w:lang w:val="en-US"/>
        </w:rPr>
        <w:t>P</w:t>
      </w:r>
      <w:r w:rsidRPr="00E1025F">
        <w:rPr>
          <w:rFonts w:ascii="Times New Roman" w:hAnsi="Times New Roman" w:cs="Arial"/>
          <w:sz w:val="28"/>
          <w:szCs w:val="24"/>
          <w:vertAlign w:val="superscript"/>
        </w:rPr>
        <w:t>от</w:t>
      </w:r>
      <w:r w:rsidRPr="00E1025F">
        <w:rPr>
          <w:rFonts w:ascii="Times New Roman" w:hAnsi="Times New Roman" w:cs="Arial"/>
          <w:sz w:val="28"/>
          <w:szCs w:val="24"/>
        </w:rPr>
        <w:t>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07D27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33" type="#_x0000_t75" style="width:410.25pt;height:39.75pt">
            <v:imagedata r:id="rId116" o:title=""/>
          </v:shape>
        </w:pict>
      </w:r>
    </w:p>
    <w:p w:rsidR="007D5609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34" type="#_x0000_t75" style="width:411.75pt;height:69.75pt">
            <v:imagedata r:id="rId117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</w:p>
    <w:p w:rsidR="009059CE" w:rsidRPr="00E1025F" w:rsidRDefault="0098495D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/>
        </w:rPr>
      </w:pPr>
      <w:r w:rsidRPr="00E1025F">
        <w:rPr>
          <w:rFonts w:ascii="Times New Roman" w:hAnsi="Times New Roman" w:cs="Arial"/>
          <w:sz w:val="28"/>
          <w:szCs w:val="24"/>
        </w:rPr>
        <w:t>Продольное усилие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39594E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Arial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35" type="#_x0000_t75" style="width:234pt;height:51.75pt">
            <v:imagedata r:id="rId118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2227D" w:rsidRPr="00E1025F" w:rsidRDefault="0039594E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Результаты определения усилий в опорном кольце от нагрузок приведены в табл.2</w:t>
      </w:r>
    </w:p>
    <w:p w:rsidR="0039594E" w:rsidRPr="00E1025F" w:rsidRDefault="0039594E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4472B4" w:rsidRPr="00E1025F" w:rsidRDefault="0039594E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060"/>
        <w:gridCol w:w="1367"/>
        <w:gridCol w:w="1367"/>
        <w:gridCol w:w="1367"/>
        <w:gridCol w:w="1368"/>
      </w:tblGrid>
      <w:tr w:rsidR="004472B4" w:rsidRPr="00E1025F" w:rsidTr="00E1025F">
        <w:tc>
          <w:tcPr>
            <w:tcW w:w="3794" w:type="dxa"/>
            <w:gridSpan w:val="3"/>
            <w:vAlign w:val="center"/>
          </w:tcPr>
          <w:p w:rsidR="004472B4" w:rsidRPr="00E1025F" w:rsidRDefault="004472B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Вертикальные нагрузки на</w:t>
            </w:r>
            <w:r w:rsidR="00E1025F" w:rsidRPr="00E1025F">
              <w:rPr>
                <w:rFonts w:ascii="Times New Roman" w:hAnsi="Times New Roman"/>
                <w:sz w:val="20"/>
              </w:rPr>
              <w:t xml:space="preserve"> </w:t>
            </w:r>
            <w:r w:rsidRPr="00E1025F">
              <w:rPr>
                <w:rFonts w:ascii="Times New Roman" w:hAnsi="Times New Roman"/>
                <w:sz w:val="20"/>
              </w:rPr>
              <w:t>покрытие – вниз</w:t>
            </w:r>
            <w:r w:rsidR="00E1025F" w:rsidRPr="00E1025F">
              <w:rPr>
                <w:rFonts w:ascii="Times New Roman" w:hAnsi="Times New Roman"/>
                <w:sz w:val="20"/>
              </w:rPr>
              <w:t xml:space="preserve"> </w:t>
            </w:r>
            <w:r w:rsidRPr="00E1025F">
              <w:rPr>
                <w:rFonts w:ascii="Times New Roman" w:hAnsi="Times New Roman"/>
                <w:sz w:val="20"/>
                <w:lang w:val="en-US"/>
              </w:rPr>
              <w:t>q</w:t>
            </w:r>
          </w:p>
        </w:tc>
        <w:tc>
          <w:tcPr>
            <w:tcW w:w="1367" w:type="dxa"/>
            <w:vAlign w:val="center"/>
          </w:tcPr>
          <w:p w:rsidR="004472B4" w:rsidRPr="00E1025F" w:rsidRDefault="004472B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Вакуум</w:t>
            </w:r>
            <w:r w:rsidR="00901D98" w:rsidRPr="00E1025F">
              <w:rPr>
                <w:rFonts w:ascii="Times New Roman" w:hAnsi="Times New Roman"/>
                <w:sz w:val="20"/>
              </w:rPr>
              <w:t xml:space="preserve"> на</w:t>
            </w:r>
            <w:r w:rsidRPr="00E1025F">
              <w:rPr>
                <w:rFonts w:ascii="Times New Roman" w:hAnsi="Times New Roman"/>
                <w:sz w:val="20"/>
              </w:rPr>
              <w:t xml:space="preserve"> 0,4Н стенки</w:t>
            </w:r>
          </w:p>
        </w:tc>
        <w:tc>
          <w:tcPr>
            <w:tcW w:w="4102" w:type="dxa"/>
            <w:gridSpan w:val="3"/>
            <w:vAlign w:val="center"/>
          </w:tcPr>
          <w:p w:rsidR="004472B4" w:rsidRPr="00E1025F" w:rsidRDefault="004472B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E1025F">
              <w:rPr>
                <w:rFonts w:ascii="Times New Roman" w:hAnsi="Times New Roman"/>
                <w:sz w:val="20"/>
              </w:rPr>
              <w:t>Вертикальные нагрузки на</w:t>
            </w:r>
            <w:r w:rsidR="00E1025F" w:rsidRPr="00E1025F">
              <w:rPr>
                <w:rFonts w:ascii="Times New Roman" w:hAnsi="Times New Roman"/>
                <w:sz w:val="20"/>
              </w:rPr>
              <w:t xml:space="preserve"> </w:t>
            </w:r>
            <w:r w:rsidRPr="00E1025F">
              <w:rPr>
                <w:rFonts w:ascii="Times New Roman" w:hAnsi="Times New Roman"/>
                <w:sz w:val="20"/>
              </w:rPr>
              <w:t>покрытие – вверх</w:t>
            </w:r>
            <w:r w:rsidR="00E1025F" w:rsidRPr="00E1025F">
              <w:rPr>
                <w:rFonts w:ascii="Times New Roman" w:hAnsi="Times New Roman"/>
                <w:sz w:val="20"/>
              </w:rPr>
              <w:t xml:space="preserve"> </w:t>
            </w:r>
            <w:r w:rsidRPr="00E1025F">
              <w:rPr>
                <w:rFonts w:ascii="Times New Roman" w:hAnsi="Times New Roman"/>
                <w:sz w:val="20"/>
                <w:lang w:val="en-US"/>
              </w:rPr>
              <w:t>q</w:t>
            </w:r>
            <w:r w:rsidRPr="00E1025F">
              <w:rPr>
                <w:rFonts w:ascii="Times New Roman" w:hAnsi="Times New Roman"/>
                <w:sz w:val="20"/>
                <w:vertAlign w:val="subscript"/>
              </w:rPr>
              <w:t>1</w:t>
            </w:r>
          </w:p>
        </w:tc>
      </w:tr>
      <w:tr w:rsidR="004472B4" w:rsidRPr="00E1025F" w:rsidTr="00E1025F">
        <w:tc>
          <w:tcPr>
            <w:tcW w:w="3794" w:type="dxa"/>
            <w:gridSpan w:val="3"/>
            <w:vAlign w:val="center"/>
          </w:tcPr>
          <w:p w:rsidR="004472B4" w:rsidRPr="00E1025F" w:rsidRDefault="004472B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367" w:type="dxa"/>
            <w:vAlign w:val="center"/>
          </w:tcPr>
          <w:p w:rsidR="004472B4" w:rsidRPr="00E1025F" w:rsidRDefault="004472B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102" w:type="dxa"/>
            <w:gridSpan w:val="3"/>
            <w:vAlign w:val="center"/>
          </w:tcPr>
          <w:p w:rsidR="004472B4" w:rsidRPr="00E1025F" w:rsidRDefault="004472B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3</w:t>
            </w:r>
          </w:p>
        </w:tc>
      </w:tr>
      <w:tr w:rsidR="004472B4" w:rsidRPr="00E1025F" w:rsidTr="00E1025F">
        <w:tc>
          <w:tcPr>
            <w:tcW w:w="1367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36" type="#_x0000_t75" style="width:33pt;height:32.25pt">
                  <v:imagedata r:id="rId119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37" type="#_x0000_t75" style="width:33pt;height:33.75pt">
                  <v:imagedata r:id="rId120" o:title=""/>
                </v:shape>
              </w:pict>
            </w:r>
          </w:p>
        </w:tc>
        <w:tc>
          <w:tcPr>
            <w:tcW w:w="1060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38" type="#_x0000_t75" style="width:18pt;height:32.25pt">
                  <v:imagedata r:id="rId121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39" type="#_x0000_t75" style="width:30pt;height:33.75pt">
                  <v:imagedata r:id="rId122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0" type="#_x0000_t75" style="width:33pt;height:32.25pt">
                  <v:imagedata r:id="rId123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1" type="#_x0000_t75" style="width:33pt;height:33.75pt">
                  <v:imagedata r:id="rId124" o:title=""/>
                </v:shape>
              </w:pict>
            </w:r>
          </w:p>
        </w:tc>
        <w:tc>
          <w:tcPr>
            <w:tcW w:w="1368" w:type="dxa"/>
            <w:vAlign w:val="center"/>
          </w:tcPr>
          <w:p w:rsidR="004472B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2" type="#_x0000_t75" style="width:18pt;height:32.25pt">
                  <v:imagedata r:id="rId125" o:title=""/>
                </v:shape>
              </w:pict>
            </w:r>
          </w:p>
        </w:tc>
      </w:tr>
      <w:tr w:rsidR="004472B4" w:rsidRPr="00E1025F" w:rsidTr="00E1025F">
        <w:tc>
          <w:tcPr>
            <w:tcW w:w="1367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-59,1</w:t>
            </w:r>
          </w:p>
        </w:tc>
        <w:tc>
          <w:tcPr>
            <w:tcW w:w="1367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29,4</w:t>
            </w:r>
          </w:p>
        </w:tc>
        <w:tc>
          <w:tcPr>
            <w:tcW w:w="1060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2411</w:t>
            </w:r>
          </w:p>
        </w:tc>
        <w:tc>
          <w:tcPr>
            <w:tcW w:w="1367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-2,6</w:t>
            </w:r>
          </w:p>
        </w:tc>
        <w:tc>
          <w:tcPr>
            <w:tcW w:w="1367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7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368" w:type="dxa"/>
            <w:vAlign w:val="center"/>
          </w:tcPr>
          <w:p w:rsidR="004472B4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901D98" w:rsidRPr="00E1025F" w:rsidRDefault="00901D98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F5345C" w:rsidRPr="00E1025F" w:rsidRDefault="00F5345C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Продолжение таблицы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367"/>
        <w:gridCol w:w="918"/>
        <w:gridCol w:w="1367"/>
        <w:gridCol w:w="1367"/>
        <w:gridCol w:w="1367"/>
        <w:gridCol w:w="1368"/>
      </w:tblGrid>
      <w:tr w:rsidR="00F5345C" w:rsidRPr="00E1025F" w:rsidTr="00E1025F">
        <w:tc>
          <w:tcPr>
            <w:tcW w:w="1367" w:type="dxa"/>
            <w:vAlign w:val="center"/>
          </w:tcPr>
          <w:p w:rsidR="00F5345C" w:rsidRPr="00E1025F" w:rsidRDefault="00901D98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Избыточное давление на 0,4Н стенки</w:t>
            </w:r>
          </w:p>
        </w:tc>
        <w:tc>
          <w:tcPr>
            <w:tcW w:w="3652" w:type="dxa"/>
            <w:gridSpan w:val="3"/>
            <w:vAlign w:val="center"/>
          </w:tcPr>
          <w:p w:rsidR="00F5345C" w:rsidRPr="00E1025F" w:rsidRDefault="00901D98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Ветер на</w:t>
            </w:r>
            <w:r w:rsidR="00F5345C" w:rsidRPr="00E1025F">
              <w:rPr>
                <w:rFonts w:ascii="Times New Roman" w:hAnsi="Times New Roman"/>
                <w:sz w:val="20"/>
              </w:rPr>
              <w:t xml:space="preserve"> 0,4Н стенки</w:t>
            </w:r>
          </w:p>
        </w:tc>
        <w:tc>
          <w:tcPr>
            <w:tcW w:w="4102" w:type="dxa"/>
            <w:gridSpan w:val="3"/>
            <w:vAlign w:val="center"/>
          </w:tcPr>
          <w:p w:rsidR="00F5345C" w:rsidRPr="00E1025F" w:rsidRDefault="00901D98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  <w:vertAlign w:val="subscript"/>
              </w:rPr>
            </w:pPr>
            <w:r w:rsidRPr="00E1025F">
              <w:rPr>
                <w:rFonts w:ascii="Times New Roman" w:hAnsi="Times New Roman"/>
                <w:sz w:val="20"/>
              </w:rPr>
              <w:t>Ветровой отсос на покрытие</w:t>
            </w:r>
          </w:p>
        </w:tc>
      </w:tr>
      <w:tr w:rsidR="00F5345C" w:rsidRPr="00E1025F" w:rsidTr="00E1025F">
        <w:tc>
          <w:tcPr>
            <w:tcW w:w="1367" w:type="dxa"/>
            <w:vAlign w:val="center"/>
          </w:tcPr>
          <w:p w:rsidR="00F5345C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652" w:type="dxa"/>
            <w:gridSpan w:val="3"/>
            <w:vAlign w:val="center"/>
          </w:tcPr>
          <w:p w:rsidR="00F5345C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102" w:type="dxa"/>
            <w:gridSpan w:val="3"/>
            <w:vAlign w:val="center"/>
          </w:tcPr>
          <w:p w:rsidR="00F5345C" w:rsidRPr="00E1025F" w:rsidRDefault="00F5345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6</w:t>
            </w:r>
          </w:p>
        </w:tc>
      </w:tr>
      <w:tr w:rsidR="00F5345C" w:rsidRPr="00E1025F" w:rsidTr="00E1025F">
        <w:tc>
          <w:tcPr>
            <w:tcW w:w="1367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3" type="#_x0000_t75" style="width:30pt;height:33.75pt">
                  <v:imagedata r:id="rId126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4" type="#_x0000_t75" style="width:33pt;height:32.25pt">
                  <v:imagedata r:id="rId127" o:title=""/>
                </v:shape>
              </w:pict>
            </w:r>
          </w:p>
        </w:tc>
        <w:tc>
          <w:tcPr>
            <w:tcW w:w="918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5" type="#_x0000_t75" style="width:21.75pt;height:33.75pt">
                  <v:imagedata r:id="rId128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6" type="#_x0000_t75" style="width:21.75pt;height:33.75pt">
                  <v:imagedata r:id="rId129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7" type="#_x0000_t75" style="width:33pt;height:33.75pt">
                  <v:imagedata r:id="rId130" o:title=""/>
                </v:shape>
              </w:pict>
            </w:r>
          </w:p>
        </w:tc>
        <w:tc>
          <w:tcPr>
            <w:tcW w:w="1367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8" type="#_x0000_t75" style="width:33pt;height:36pt">
                  <v:imagedata r:id="rId131" o:title=""/>
                </v:shape>
              </w:pict>
            </w:r>
          </w:p>
        </w:tc>
        <w:tc>
          <w:tcPr>
            <w:tcW w:w="1368" w:type="dxa"/>
            <w:vAlign w:val="center"/>
          </w:tcPr>
          <w:p w:rsidR="00F5345C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49" type="#_x0000_t75" style="width:21.75pt;height:33.75pt">
                  <v:imagedata r:id="rId132" o:title=""/>
                </v:shape>
              </w:pict>
            </w:r>
          </w:p>
        </w:tc>
      </w:tr>
      <w:tr w:rsidR="00F5345C" w:rsidRPr="00E1025F" w:rsidTr="00E1025F">
        <w:tc>
          <w:tcPr>
            <w:tcW w:w="1367" w:type="dxa"/>
            <w:vAlign w:val="center"/>
          </w:tcPr>
          <w:p w:rsidR="00F5345C" w:rsidRPr="00E1025F" w:rsidRDefault="00DD757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79</w:t>
            </w:r>
          </w:p>
        </w:tc>
        <w:tc>
          <w:tcPr>
            <w:tcW w:w="1367" w:type="dxa"/>
            <w:vAlign w:val="center"/>
          </w:tcPr>
          <w:p w:rsidR="00F5345C" w:rsidRPr="00E1025F" w:rsidRDefault="00DD757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±</w:t>
            </w:r>
            <w:r w:rsidR="000172B3" w:rsidRPr="00E1025F">
              <w:rPr>
                <w:rFonts w:ascii="Times New Roman" w:hAnsi="Times New Roman"/>
                <w:sz w:val="20"/>
              </w:rPr>
              <w:t>556,3</w:t>
            </w:r>
          </w:p>
        </w:tc>
        <w:tc>
          <w:tcPr>
            <w:tcW w:w="918" w:type="dxa"/>
            <w:vAlign w:val="center"/>
          </w:tcPr>
          <w:p w:rsidR="00F5345C" w:rsidRPr="00E1025F" w:rsidRDefault="00DD757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  <w:r w:rsidR="000172B3" w:rsidRPr="00E1025F"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1367" w:type="dxa"/>
            <w:vAlign w:val="center"/>
          </w:tcPr>
          <w:p w:rsidR="00F5345C" w:rsidRPr="00E1025F" w:rsidRDefault="000172B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36,9</w:t>
            </w:r>
          </w:p>
        </w:tc>
        <w:tc>
          <w:tcPr>
            <w:tcW w:w="1367" w:type="dxa"/>
            <w:vAlign w:val="center"/>
          </w:tcPr>
          <w:p w:rsidR="00F5345C" w:rsidRPr="00E1025F" w:rsidRDefault="000172B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4,9</w:t>
            </w:r>
          </w:p>
        </w:tc>
        <w:tc>
          <w:tcPr>
            <w:tcW w:w="1367" w:type="dxa"/>
            <w:vAlign w:val="center"/>
          </w:tcPr>
          <w:p w:rsidR="00F5345C" w:rsidRPr="00E1025F" w:rsidRDefault="00DD757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  <w:r w:rsidR="000172B3" w:rsidRPr="00E1025F"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1368" w:type="dxa"/>
            <w:vAlign w:val="center"/>
          </w:tcPr>
          <w:p w:rsidR="00F5345C" w:rsidRPr="00E1025F" w:rsidRDefault="00DD7573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  <w:r w:rsidR="000172B3" w:rsidRPr="00E1025F">
              <w:rPr>
                <w:rFonts w:ascii="Times New Roman" w:hAnsi="Times New Roman"/>
                <w:sz w:val="20"/>
              </w:rPr>
              <w:t>200,7</w:t>
            </w:r>
          </w:p>
        </w:tc>
      </w:tr>
    </w:tbl>
    <w:p w:rsidR="007B70AA" w:rsidRPr="00E1025F" w:rsidRDefault="007B70AA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Таблица 3</w:t>
      </w:r>
    </w:p>
    <w:p w:rsidR="00F81964" w:rsidRPr="00E1025F" w:rsidRDefault="00F81964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Номера загружения и расчетные усилия в сечениях опорного кольца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1969"/>
        <w:gridCol w:w="2393"/>
        <w:gridCol w:w="2393"/>
      </w:tblGrid>
      <w:tr w:rsidR="00F81964" w:rsidRPr="00E1025F" w:rsidTr="00E1025F">
        <w:tc>
          <w:tcPr>
            <w:tcW w:w="2392" w:type="dxa"/>
            <w:vMerge w:val="restart"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Усилия</w:t>
            </w:r>
          </w:p>
        </w:tc>
        <w:tc>
          <w:tcPr>
            <w:tcW w:w="6755" w:type="dxa"/>
            <w:gridSpan w:val="3"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Нагрузки (из табл. 2)</w:t>
            </w:r>
          </w:p>
        </w:tc>
      </w:tr>
      <w:tr w:rsidR="00F81964" w:rsidRPr="00E1025F" w:rsidTr="00E1025F">
        <w:tc>
          <w:tcPr>
            <w:tcW w:w="2392" w:type="dxa"/>
            <w:vMerge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1+2</w:t>
            </w:r>
          </w:p>
        </w:tc>
        <w:tc>
          <w:tcPr>
            <w:tcW w:w="2393" w:type="dxa"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3+4+5+6</w:t>
            </w:r>
          </w:p>
        </w:tc>
        <w:tc>
          <w:tcPr>
            <w:tcW w:w="2393" w:type="dxa"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1+2+5+6</w:t>
            </w:r>
          </w:p>
        </w:tc>
      </w:tr>
      <w:tr w:rsidR="007B70AA" w:rsidRPr="00E1025F" w:rsidTr="00E1025F">
        <w:tc>
          <w:tcPr>
            <w:tcW w:w="2392" w:type="dxa"/>
            <w:vAlign w:val="center"/>
          </w:tcPr>
          <w:p w:rsidR="007B70AA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50" type="#_x0000_t75" style="width:57.75pt;height:18.75pt">
                  <v:imagedata r:id="rId133" o:title=""/>
                </v:shape>
              </w:pict>
            </w:r>
          </w:p>
        </w:tc>
        <w:tc>
          <w:tcPr>
            <w:tcW w:w="1969" w:type="dxa"/>
            <w:vAlign w:val="center"/>
          </w:tcPr>
          <w:p w:rsidR="007B70AA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29,4</w:t>
            </w:r>
          </w:p>
        </w:tc>
        <w:tc>
          <w:tcPr>
            <w:tcW w:w="2393" w:type="dxa"/>
            <w:vAlign w:val="center"/>
          </w:tcPr>
          <w:p w:rsidR="007B70AA" w:rsidRPr="00E1025F" w:rsidRDefault="00E233A2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561,2</w:t>
            </w:r>
          </w:p>
        </w:tc>
        <w:tc>
          <w:tcPr>
            <w:tcW w:w="2393" w:type="dxa"/>
            <w:vAlign w:val="center"/>
          </w:tcPr>
          <w:p w:rsidR="007B70AA" w:rsidRPr="00E1025F" w:rsidRDefault="00E233A2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590,6</w:t>
            </w:r>
          </w:p>
        </w:tc>
      </w:tr>
      <w:tr w:rsidR="007B70AA" w:rsidRPr="00E1025F" w:rsidTr="00E1025F">
        <w:tc>
          <w:tcPr>
            <w:tcW w:w="2392" w:type="dxa"/>
            <w:vAlign w:val="center"/>
          </w:tcPr>
          <w:p w:rsidR="007B70AA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51" type="#_x0000_t75" style="width:57.75pt;height:18.75pt">
                  <v:imagedata r:id="rId134" o:title=""/>
                </v:shape>
              </w:pict>
            </w:r>
          </w:p>
        </w:tc>
        <w:tc>
          <w:tcPr>
            <w:tcW w:w="1969" w:type="dxa"/>
            <w:vAlign w:val="center"/>
          </w:tcPr>
          <w:p w:rsidR="007B70AA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-59,1</w:t>
            </w:r>
          </w:p>
        </w:tc>
        <w:tc>
          <w:tcPr>
            <w:tcW w:w="2393" w:type="dxa"/>
            <w:vAlign w:val="center"/>
          </w:tcPr>
          <w:p w:rsidR="007B70AA" w:rsidRPr="00E1025F" w:rsidRDefault="007125A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</w:t>
            </w:r>
            <w:r w:rsidR="00E233A2" w:rsidRPr="00E1025F">
              <w:rPr>
                <w:rFonts w:ascii="Times New Roman" w:hAnsi="Times New Roman"/>
                <w:sz w:val="20"/>
              </w:rPr>
              <w:t>558,8</w:t>
            </w:r>
          </w:p>
        </w:tc>
        <w:tc>
          <w:tcPr>
            <w:tcW w:w="2393" w:type="dxa"/>
            <w:vAlign w:val="center"/>
          </w:tcPr>
          <w:p w:rsidR="007B70AA" w:rsidRPr="00E1025F" w:rsidRDefault="00E233A2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-617,9</w:t>
            </w:r>
          </w:p>
        </w:tc>
      </w:tr>
      <w:tr w:rsidR="00F81964" w:rsidRPr="00E1025F" w:rsidTr="00E1025F">
        <w:tc>
          <w:tcPr>
            <w:tcW w:w="2392" w:type="dxa"/>
            <w:vAlign w:val="center"/>
          </w:tcPr>
          <w:p w:rsidR="00F81964" w:rsidRPr="00E1025F" w:rsidRDefault="00585A2C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pict>
                <v:shape id="_x0000_i1152" type="#_x0000_t75" style="width:45.75pt;height:18pt">
                  <v:imagedata r:id="rId135" o:title=""/>
                </v:shape>
              </w:pict>
            </w:r>
          </w:p>
        </w:tc>
        <w:tc>
          <w:tcPr>
            <w:tcW w:w="1969" w:type="dxa"/>
            <w:vAlign w:val="center"/>
          </w:tcPr>
          <w:p w:rsidR="00F81964" w:rsidRPr="00E1025F" w:rsidRDefault="00F8196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2411</w:t>
            </w:r>
          </w:p>
        </w:tc>
        <w:tc>
          <w:tcPr>
            <w:tcW w:w="2393" w:type="dxa"/>
            <w:vAlign w:val="center"/>
          </w:tcPr>
          <w:p w:rsidR="00F81964" w:rsidRPr="00E1025F" w:rsidRDefault="002673A4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-84,8</w:t>
            </w:r>
          </w:p>
        </w:tc>
        <w:tc>
          <w:tcPr>
            <w:tcW w:w="2393" w:type="dxa"/>
            <w:vAlign w:val="center"/>
          </w:tcPr>
          <w:p w:rsidR="00F81964" w:rsidRPr="00E1025F" w:rsidRDefault="005F77D9" w:rsidP="00E1025F">
            <w:pPr>
              <w:widowControl w:val="0"/>
              <w:tabs>
                <w:tab w:val="left" w:pos="3480"/>
              </w:tabs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E1025F">
              <w:rPr>
                <w:rFonts w:ascii="Times New Roman" w:hAnsi="Times New Roman"/>
                <w:sz w:val="20"/>
              </w:rPr>
              <w:t>2</w:t>
            </w:r>
            <w:r w:rsidR="00A579E6" w:rsidRPr="00E1025F">
              <w:rPr>
                <w:rFonts w:ascii="Times New Roman" w:hAnsi="Times New Roman"/>
                <w:sz w:val="20"/>
              </w:rPr>
              <w:t>244</w:t>
            </w:r>
            <w:r w:rsidRPr="00E1025F">
              <w:rPr>
                <w:rFonts w:ascii="Times New Roman" w:hAnsi="Times New Roman"/>
                <w:sz w:val="20"/>
              </w:rPr>
              <w:t>,6</w:t>
            </w:r>
          </w:p>
        </w:tc>
      </w:tr>
    </w:tbl>
    <w:p w:rsidR="007B70AA" w:rsidRPr="00E1025F" w:rsidRDefault="007B70AA" w:rsidP="00E1025F">
      <w:pPr>
        <w:widowControl w:val="0"/>
        <w:tabs>
          <w:tab w:val="left" w:pos="34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>Размеры указанные на (рис. 6) получены способом последовательных приближений. Для опорного кольца принята сталь марки ВСт3пс6 (</w:t>
      </w:r>
      <w:r w:rsidRPr="00E1025F">
        <w:rPr>
          <w:rFonts w:ascii="Times New Roman" w:hAnsi="Times New Roman"/>
          <w:snapToGrid w:val="0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napToGrid w:val="0"/>
          <w:sz w:val="28"/>
          <w:szCs w:val="24"/>
          <w:vertAlign w:val="subscript"/>
          <w:lang w:val="en-US"/>
        </w:rPr>
        <w:t>y</w:t>
      </w:r>
      <w:r w:rsidRPr="00E1025F">
        <w:rPr>
          <w:rFonts w:ascii="Times New Roman" w:hAnsi="Times New Roman"/>
          <w:snapToGrid w:val="0"/>
          <w:sz w:val="28"/>
          <w:szCs w:val="24"/>
        </w:rPr>
        <w:t>=24 кН/</w:t>
      </w:r>
      <w:r w:rsidRPr="00E1025F">
        <w:rPr>
          <w:rFonts w:ascii="Times New Roman" w:hAnsi="Times New Roman"/>
          <w:snapToGrid w:val="0"/>
          <w:sz w:val="28"/>
          <w:szCs w:val="24"/>
          <w:lang w:val="en-US"/>
        </w:rPr>
        <w:t>c</w:t>
      </w:r>
      <w:r w:rsidRPr="00E1025F">
        <w:rPr>
          <w:rFonts w:ascii="Times New Roman" w:hAnsi="Times New Roman"/>
          <w:snapToGrid w:val="0"/>
          <w:sz w:val="28"/>
          <w:szCs w:val="24"/>
        </w:rPr>
        <w:t>м</w:t>
      </w:r>
      <w:r w:rsidRPr="00E1025F">
        <w:rPr>
          <w:rFonts w:ascii="Times New Roman" w:hAnsi="Times New Roman"/>
          <w:snapToGrid w:val="0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napToGrid w:val="0"/>
          <w:sz w:val="28"/>
          <w:szCs w:val="24"/>
        </w:rPr>
        <w:t xml:space="preserve"> при </w:t>
      </w:r>
      <w:r w:rsidRPr="00E1025F">
        <w:rPr>
          <w:rFonts w:ascii="Times New Roman" w:hAnsi="Times New Roman"/>
          <w:snapToGrid w:val="0"/>
          <w:sz w:val="28"/>
          <w:szCs w:val="24"/>
          <w:lang w:val="en-US"/>
        </w:rPr>
        <w:t>t</w:t>
      </w:r>
      <w:r w:rsidRPr="00E1025F">
        <w:rPr>
          <w:rFonts w:ascii="Times New Roman" w:hAnsi="Times New Roman"/>
          <w:snapToGrid w:val="0"/>
          <w:sz w:val="28"/>
          <w:szCs w:val="24"/>
        </w:rPr>
        <w:t>≤20 мм).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>В сечение опорного кольца необходимо учесть часть стенки резервуара высотой:</w:t>
      </w:r>
    </w:p>
    <w:p w:rsidR="00C12A6A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napToGrid w:val="0"/>
          <w:sz w:val="28"/>
          <w:szCs w:val="24"/>
        </w:rPr>
        <w:pict>
          <v:shape id="_x0000_i1153" type="#_x0000_t75" style="width:234pt;height:39.75pt">
            <v:imagedata r:id="rId136" o:title=""/>
          </v:shape>
        </w:pict>
      </w:r>
    </w:p>
    <w:p w:rsidR="00E1025F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54" type="#_x0000_t75" style="width:300pt;height:141pt">
            <v:imagedata r:id="rId137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Рис.6 Сечение опорного кольца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>При этом площадь сечения кольца составляет: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А = 90,0×0,8+2×2,0×30,0+19,5×1,1=213,5 см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>.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 xml:space="preserve">Момент инерции сечения кольца относительно вертикальной оси </w:t>
      </w:r>
      <w:r w:rsidRPr="00E1025F">
        <w:rPr>
          <w:rFonts w:ascii="Times New Roman" w:hAnsi="Times New Roman"/>
          <w:snapToGrid w:val="0"/>
          <w:sz w:val="28"/>
          <w:szCs w:val="24"/>
          <w:lang w:val="en-US"/>
        </w:rPr>
        <w:t>y</w:t>
      </w:r>
      <w:r w:rsidRPr="00E1025F">
        <w:rPr>
          <w:rFonts w:ascii="Times New Roman" w:hAnsi="Times New Roman"/>
          <w:snapToGrid w:val="0"/>
          <w:sz w:val="28"/>
          <w:szCs w:val="24"/>
        </w:rPr>
        <w:t>-</w:t>
      </w:r>
      <w:r w:rsidRPr="00E1025F">
        <w:rPr>
          <w:rFonts w:ascii="Times New Roman" w:hAnsi="Times New Roman"/>
          <w:snapToGrid w:val="0"/>
          <w:sz w:val="28"/>
          <w:szCs w:val="24"/>
          <w:lang w:val="en-US"/>
        </w:rPr>
        <w:t>y</w:t>
      </w:r>
      <w:r w:rsidRPr="00E1025F">
        <w:rPr>
          <w:rFonts w:ascii="Times New Roman" w:hAnsi="Times New Roman"/>
          <w:snapToGrid w:val="0"/>
          <w:sz w:val="28"/>
          <w:szCs w:val="24"/>
        </w:rPr>
        <w:t>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55" type="#_x0000_t75" style="width:381pt;height:36.75pt">
            <v:imagedata r:id="rId138" o:title=""/>
          </v:shape>
        </w:pict>
      </w:r>
      <w:r w:rsidR="00C12A6A" w:rsidRPr="00E1025F">
        <w:rPr>
          <w:rFonts w:ascii="Times New Roman" w:hAnsi="Times New Roman"/>
          <w:snapToGrid w:val="0"/>
          <w:sz w:val="28"/>
          <w:szCs w:val="24"/>
        </w:rPr>
        <w:t xml:space="preserve"> 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>Момент сопротивления:</w:t>
      </w: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56" type="#_x0000_t75" style="width:132.75pt;height:45.75pt">
            <v:imagedata r:id="rId139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>Проверка сечения на прочность осуществляется по формуле: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57" type="#_x0000_t75" style="width:114pt;height:36.75pt">
            <v:imagedata r:id="rId140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 xml:space="preserve">где </w:t>
      </w:r>
      <w:r w:rsidRPr="00E1025F">
        <w:rPr>
          <w:rFonts w:ascii="Times New Roman" w:hAnsi="Times New Roman"/>
          <w:snapToGrid w:val="0"/>
          <w:sz w:val="28"/>
          <w:szCs w:val="24"/>
          <w:lang w:val="en-US"/>
        </w:rPr>
        <w:t>N</w:t>
      </w:r>
      <w:r w:rsidRPr="00E1025F">
        <w:rPr>
          <w:rFonts w:ascii="Times New Roman" w:hAnsi="Times New Roman"/>
          <w:snapToGrid w:val="0"/>
          <w:sz w:val="28"/>
          <w:szCs w:val="24"/>
        </w:rPr>
        <w:t>=2</w:t>
      </w:r>
      <w:r w:rsidR="00A579E6" w:rsidRPr="00E1025F">
        <w:rPr>
          <w:rFonts w:ascii="Times New Roman" w:hAnsi="Times New Roman"/>
          <w:snapToGrid w:val="0"/>
          <w:sz w:val="28"/>
          <w:szCs w:val="24"/>
        </w:rPr>
        <w:t>244</w:t>
      </w:r>
      <w:r w:rsidRPr="00E1025F">
        <w:rPr>
          <w:rFonts w:ascii="Times New Roman" w:hAnsi="Times New Roman"/>
          <w:snapToGrid w:val="0"/>
          <w:sz w:val="28"/>
          <w:szCs w:val="24"/>
        </w:rPr>
        <w:t>,6 кН; М</w:t>
      </w:r>
      <w:r w:rsidRPr="00E1025F">
        <w:rPr>
          <w:rFonts w:ascii="Times New Roman" w:hAnsi="Times New Roman"/>
          <w:snapToGrid w:val="0"/>
          <w:sz w:val="28"/>
          <w:szCs w:val="24"/>
          <w:vertAlign w:val="subscript"/>
          <w:lang w:val="en-US"/>
        </w:rPr>
        <w:t>y</w:t>
      </w:r>
      <w:r w:rsidRPr="00E1025F">
        <w:rPr>
          <w:rFonts w:ascii="Times New Roman" w:hAnsi="Times New Roman"/>
          <w:snapToGrid w:val="0"/>
          <w:sz w:val="28"/>
          <w:szCs w:val="24"/>
        </w:rPr>
        <w:t xml:space="preserve"> = </w:t>
      </w:r>
      <w:r w:rsidR="00A579E6" w:rsidRPr="00E1025F">
        <w:rPr>
          <w:rFonts w:ascii="Times New Roman" w:hAnsi="Times New Roman"/>
          <w:snapToGrid w:val="0"/>
          <w:sz w:val="28"/>
          <w:szCs w:val="24"/>
        </w:rPr>
        <w:t>617,9</w:t>
      </w:r>
      <w:r w:rsidRPr="00E1025F">
        <w:rPr>
          <w:rFonts w:ascii="Times New Roman" w:hAnsi="Times New Roman"/>
          <w:snapToGrid w:val="0"/>
          <w:sz w:val="28"/>
          <w:szCs w:val="24"/>
        </w:rPr>
        <w:t xml:space="preserve"> кН</w:t>
      </w:r>
      <w:r w:rsidRPr="00E1025F">
        <w:rPr>
          <w:rFonts w:ascii="Times New Roman" w:hAnsi="Times New Roman" w:cs="Arial"/>
          <w:snapToGrid w:val="0"/>
          <w:sz w:val="28"/>
          <w:szCs w:val="24"/>
        </w:rPr>
        <w:t>×</w:t>
      </w:r>
      <w:r w:rsidRPr="00E1025F">
        <w:rPr>
          <w:rFonts w:ascii="Times New Roman" w:hAnsi="Times New Roman"/>
          <w:snapToGrid w:val="0"/>
          <w:sz w:val="28"/>
          <w:szCs w:val="24"/>
        </w:rPr>
        <w:t>м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4"/>
        </w:rPr>
      </w:pPr>
      <w:r w:rsidRPr="00E1025F">
        <w:rPr>
          <w:rFonts w:ascii="Times New Roman" w:hAnsi="Times New Roman"/>
          <w:snapToGrid w:val="0"/>
          <w:sz w:val="28"/>
          <w:szCs w:val="24"/>
        </w:rPr>
        <w:t>Положительное значение момента М</w:t>
      </w:r>
      <w:r w:rsidRPr="00E1025F">
        <w:rPr>
          <w:rFonts w:ascii="Times New Roman" w:hAnsi="Times New Roman"/>
          <w:snapToGrid w:val="0"/>
          <w:sz w:val="28"/>
          <w:szCs w:val="24"/>
          <w:vertAlign w:val="subscript"/>
        </w:rPr>
        <w:t xml:space="preserve">у </w:t>
      </w:r>
      <w:r w:rsidRPr="00E1025F">
        <w:rPr>
          <w:rFonts w:ascii="Times New Roman" w:hAnsi="Times New Roman"/>
          <w:snapToGrid w:val="0"/>
          <w:sz w:val="28"/>
          <w:szCs w:val="24"/>
        </w:rPr>
        <w:t>принято потому, что для симметричного сечения противоположные волокна будут иметь равные по величине и обратные по знаку нормальные напряжения. При положительном моменте нормальные напряжения от продольной силы и момента будут одинакового знака:</w:t>
      </w: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58" type="#_x0000_t75" style="width:300.75pt;height:33.75pt">
            <v:imagedata r:id="rId141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прочность опорного кольца обеспечена.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Устойчивость кольца в своей плоскости будет обеспечена за счет опирающихся на него щитов и листов кровли (настила).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б) Промежуточное кольцо </w:t>
      </w:r>
    </w:p>
    <w:p w:rsidR="00C12A6A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Рассмотрим расчет кольца, смежного с опорным (рис. 7).</w:t>
      </w:r>
    </w:p>
    <w:p w:rsidR="00E1025F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59" type="#_x0000_t75" style="width:275.25pt;height:156pt">
            <v:imagedata r:id="rId142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Рис.7 К расчету промежуточного 2-го кольца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Продольное усилие в элементе 2-го кольца определяется по формуле 3.64 [1]:</w: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160" type="#_x0000_t75" style="width:354.75pt;height:50.25pt">
            <v:imagedata r:id="rId143" o:title=""/>
          </v:shape>
        </w:pict>
      </w: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161" type="#_x0000_t75" style="width:180pt;height:35.25pt">
            <v:imagedata r:id="rId144" o:title=""/>
          </v:shape>
        </w:pict>
      </w: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162" type="#_x0000_t75" style="width:368.25pt;height:54pt">
            <v:imagedata r:id="rId145" o:title=""/>
          </v:shape>
        </w:pict>
      </w:r>
    </w:p>
    <w:p w:rsidR="00C12A6A" w:rsidRPr="00E1025F" w:rsidRDefault="00C12A6A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 w:rsidRPr="00E1025F">
        <w:rPr>
          <w:sz w:val="28"/>
          <w:szCs w:val="24"/>
        </w:rPr>
        <w:t>Подставляя эти значения, имеем:</w:t>
      </w: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163" type="#_x0000_t75" style="width:366.75pt;height:33pt">
            <v:imagedata r:id="rId146" o:title=""/>
          </v:shape>
        </w:pict>
      </w: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164" type="#_x0000_t75" style="width:314.25pt;height:35.25pt">
            <v:imagedata r:id="rId147" o:title=""/>
          </v:shape>
        </w:pict>
      </w: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165" type="#_x0000_t75" style="width:387.75pt;height:51.75pt">
            <v:imagedata r:id="rId148" o:title=""/>
          </v:shape>
        </w:pic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napToGrid w:val="0"/>
          <w:sz w:val="28"/>
          <w:szCs w:val="24"/>
        </w:rPr>
      </w:pPr>
    </w:p>
    <w:p w:rsidR="00C12A6A" w:rsidRPr="00E1025F" w:rsidRDefault="00C12A6A" w:rsidP="00E1025F">
      <w:pPr>
        <w:pStyle w:val="af9"/>
        <w:widowControl w:val="0"/>
        <w:spacing w:line="360" w:lineRule="auto"/>
        <w:ind w:firstLine="709"/>
        <w:rPr>
          <w:snapToGrid w:val="0"/>
          <w:sz w:val="28"/>
          <w:szCs w:val="24"/>
        </w:rPr>
      </w:pPr>
      <w:r w:rsidRPr="00E1025F">
        <w:rPr>
          <w:snapToGrid w:val="0"/>
          <w:sz w:val="28"/>
          <w:szCs w:val="24"/>
        </w:rPr>
        <w:t>Принимая условие, что настил приваривается к кольцам, определяем требуемое сечение кольца из условия прочности по формуле:</w: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166" type="#_x0000_t75" style="width:179.25pt;height:36pt">
            <v:imagedata r:id="rId149" o:title=""/>
          </v:shape>
        </w:pic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C12A6A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 w:rsidRPr="00E1025F">
        <w:rPr>
          <w:sz w:val="28"/>
          <w:szCs w:val="24"/>
        </w:rPr>
        <w:t>Если предположить, что настил приварен к кольцам, то сечение кольца определяется из условия устойчивости по формуле 3.65 [1]:</w: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167" type="#_x0000_t75" style="width:305.25pt;height:35.25pt">
            <v:imagedata r:id="rId150" o:title=""/>
          </v:shape>
        </w:pic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Default="00C12A6A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 w:rsidRPr="00E1025F">
        <w:rPr>
          <w:sz w:val="28"/>
          <w:szCs w:val="24"/>
        </w:rPr>
        <w:t xml:space="preserve">Законструируем кольцо по второму варианту, когда настил не приварен к кольцам (рис. 8). Ширину кольца можно определить по требуемому инерции </w:t>
      </w:r>
      <w:r w:rsidRPr="00E1025F">
        <w:rPr>
          <w:sz w:val="28"/>
          <w:szCs w:val="24"/>
          <w:lang w:val="en-US"/>
        </w:rPr>
        <w:t>J</w:t>
      </w:r>
      <w:r w:rsidRPr="00E1025F">
        <w:rPr>
          <w:sz w:val="28"/>
          <w:szCs w:val="24"/>
          <w:vertAlign w:val="subscript"/>
        </w:rPr>
        <w:t>к,тр</w:t>
      </w:r>
      <w:r w:rsidRPr="00E1025F">
        <w:rPr>
          <w:sz w:val="28"/>
          <w:szCs w:val="24"/>
        </w:rPr>
        <w:t xml:space="preserve"> задавшись толщиной.</w:t>
      </w:r>
    </w:p>
    <w:p w:rsidR="00E1025F" w:rsidRP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68" type="#_x0000_t75" style="width:300pt;height:141pt">
            <v:imagedata r:id="rId151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E1025F">
        <w:rPr>
          <w:rFonts w:ascii="Times New Roman" w:hAnsi="Times New Roman"/>
          <w:sz w:val="28"/>
          <w:szCs w:val="22"/>
        </w:rPr>
        <w:t>Рис.8 Сечение промежуточного 2-го кольца</w: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C12A6A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 w:rsidRPr="00E1025F">
        <w:rPr>
          <w:sz w:val="28"/>
          <w:szCs w:val="24"/>
        </w:rPr>
        <w:t xml:space="preserve">Момент инерции сечения кольца относительно вертикальной оси </w:t>
      </w:r>
      <w:r w:rsidRPr="00E1025F">
        <w:rPr>
          <w:sz w:val="28"/>
          <w:szCs w:val="24"/>
          <w:lang w:val="en-US"/>
        </w:rPr>
        <w:t>y</w:t>
      </w:r>
      <w:r w:rsidRPr="00E1025F">
        <w:rPr>
          <w:sz w:val="28"/>
          <w:szCs w:val="24"/>
        </w:rPr>
        <w:t>-</w:t>
      </w:r>
      <w:r w:rsidRPr="00E1025F">
        <w:rPr>
          <w:sz w:val="28"/>
          <w:szCs w:val="24"/>
          <w:lang w:val="en-US"/>
        </w:rPr>
        <w:t>y</w:t>
      </w:r>
      <w:r w:rsidRPr="00E1025F">
        <w:rPr>
          <w:sz w:val="28"/>
          <w:szCs w:val="24"/>
        </w:rPr>
        <w:t>:</w: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585A2C" w:rsidP="00E1025F">
      <w:pPr>
        <w:pStyle w:val="af9"/>
        <w:widowControl w:val="0"/>
        <w:spacing w:line="360" w:lineRule="auto"/>
        <w:ind w:firstLine="709"/>
        <w:rPr>
          <w:sz w:val="28"/>
          <w:szCs w:val="24"/>
          <w:lang w:val="en-US"/>
        </w:rPr>
      </w:pPr>
      <w:r>
        <w:rPr>
          <w:sz w:val="28"/>
          <w:szCs w:val="24"/>
          <w:lang w:val="en-US"/>
        </w:rPr>
        <w:pict>
          <v:shape id="_x0000_i1169" type="#_x0000_t75" style="width:180pt;height:33pt">
            <v:imagedata r:id="rId152" o:title=""/>
          </v:shape>
        </w:pict>
      </w:r>
    </w:p>
    <w:p w:rsidR="00E1025F" w:rsidRDefault="00E1025F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</w:p>
    <w:p w:rsidR="00C12A6A" w:rsidRPr="00E1025F" w:rsidRDefault="00C12A6A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 w:rsidRPr="00E1025F">
        <w:rPr>
          <w:sz w:val="28"/>
          <w:szCs w:val="24"/>
        </w:rPr>
        <w:t>сечение кольца достаточно для обеспечения его устойчивости.</w:t>
      </w:r>
    </w:p>
    <w:p w:rsidR="00C12A6A" w:rsidRPr="00E1025F" w:rsidRDefault="009B6F8D" w:rsidP="00E1025F">
      <w:pPr>
        <w:pStyle w:val="af9"/>
        <w:widowControl w:val="0"/>
        <w:spacing w:line="360" w:lineRule="auto"/>
        <w:ind w:firstLine="709"/>
        <w:rPr>
          <w:sz w:val="28"/>
          <w:szCs w:val="24"/>
        </w:rPr>
      </w:pPr>
      <w:r w:rsidRPr="00E1025F">
        <w:rPr>
          <w:sz w:val="28"/>
          <w:szCs w:val="24"/>
        </w:rPr>
        <w:t>Площадь сечения кольца А=3×</w:t>
      </w:r>
      <w:r w:rsidR="00C12A6A" w:rsidRPr="00E1025F">
        <w:rPr>
          <w:sz w:val="28"/>
          <w:szCs w:val="24"/>
        </w:rPr>
        <w:t>70+2×</w:t>
      </w:r>
      <w:r w:rsidRPr="00E1025F">
        <w:rPr>
          <w:sz w:val="28"/>
          <w:szCs w:val="24"/>
        </w:rPr>
        <w:t>20=250</w:t>
      </w:r>
      <w:r w:rsidR="00C12A6A" w:rsidRPr="00E1025F">
        <w:rPr>
          <w:sz w:val="28"/>
          <w:szCs w:val="24"/>
        </w:rPr>
        <w:t>см</w:t>
      </w:r>
      <w:r w:rsidR="00C12A6A" w:rsidRPr="00E1025F">
        <w:rPr>
          <w:sz w:val="28"/>
          <w:szCs w:val="24"/>
          <w:vertAlign w:val="superscript"/>
        </w:rPr>
        <w:t>2</w:t>
      </w:r>
      <w:r w:rsidR="00C12A6A" w:rsidRPr="00E1025F">
        <w:rPr>
          <w:sz w:val="28"/>
          <w:szCs w:val="24"/>
        </w:rPr>
        <w:t>, что значительно больше требуемого сечения кольца из условия прочности, равного 3</w:t>
      </w:r>
      <w:r w:rsidRPr="00E1025F">
        <w:rPr>
          <w:sz w:val="28"/>
          <w:szCs w:val="24"/>
        </w:rPr>
        <w:t>3</w:t>
      </w:r>
      <w:r w:rsidR="00C12A6A" w:rsidRPr="00E1025F">
        <w:rPr>
          <w:sz w:val="28"/>
          <w:szCs w:val="24"/>
        </w:rPr>
        <w:t>,</w:t>
      </w:r>
      <w:r w:rsidRPr="00E1025F">
        <w:rPr>
          <w:sz w:val="28"/>
          <w:szCs w:val="24"/>
        </w:rPr>
        <w:t>1</w:t>
      </w:r>
      <w:r w:rsidR="00C12A6A" w:rsidRPr="00E1025F">
        <w:rPr>
          <w:sz w:val="28"/>
          <w:szCs w:val="24"/>
        </w:rPr>
        <w:t xml:space="preserve"> см</w:t>
      </w:r>
      <w:r w:rsidR="00C12A6A" w:rsidRPr="00E1025F">
        <w:rPr>
          <w:sz w:val="28"/>
          <w:szCs w:val="24"/>
          <w:vertAlign w:val="superscript"/>
        </w:rPr>
        <w:t>2</w:t>
      </w:r>
      <w:r w:rsidR="00C12A6A" w:rsidRPr="00E1025F">
        <w:rPr>
          <w:sz w:val="28"/>
          <w:szCs w:val="24"/>
        </w:rPr>
        <w:t>. Поэтому целесообразно настил приваривать к кольцам, если это возможно по конструктивным соображениям.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в) Центральное кольцо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Радиус центрального кольца определен в п. 6.3 и составляет </w:t>
      </w:r>
      <w:r w:rsidRPr="00E1025F">
        <w:rPr>
          <w:rFonts w:ascii="Times New Roman" w:hAnsi="Times New Roman"/>
          <w:sz w:val="28"/>
          <w:szCs w:val="24"/>
          <w:lang w:val="en-US"/>
        </w:rPr>
        <w:t>r</w:t>
      </w:r>
      <w:r w:rsidRPr="00E1025F">
        <w:rPr>
          <w:rFonts w:ascii="Times New Roman" w:hAnsi="Times New Roman"/>
          <w:sz w:val="28"/>
          <w:szCs w:val="24"/>
          <w:vertAlign w:val="subscript"/>
        </w:rPr>
        <w:t>к,ц</w:t>
      </w:r>
      <w:r w:rsidRPr="00E1025F">
        <w:rPr>
          <w:rFonts w:ascii="Times New Roman" w:hAnsi="Times New Roman"/>
          <w:sz w:val="28"/>
          <w:szCs w:val="24"/>
        </w:rPr>
        <w:t>=1,</w:t>
      </w:r>
      <w:r w:rsidR="009B6F8D" w:rsidRPr="00E1025F">
        <w:rPr>
          <w:rFonts w:ascii="Times New Roman" w:hAnsi="Times New Roman"/>
          <w:sz w:val="28"/>
          <w:szCs w:val="24"/>
        </w:rPr>
        <w:t>986</w:t>
      </w:r>
      <w:r w:rsidRPr="00E1025F">
        <w:rPr>
          <w:rFonts w:ascii="Times New Roman" w:hAnsi="Times New Roman"/>
          <w:sz w:val="28"/>
          <w:szCs w:val="24"/>
        </w:rPr>
        <w:t xml:space="preserve"> м.</w:t>
      </w:r>
    </w:p>
    <w:p w:rsidR="00C12A6A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Центральное кольцо воспринимает распоры со стороны радиальных ребер от вертикальных нагрузок (рис. 9).</w:t>
      </w:r>
    </w:p>
    <w:p w:rsidR="00C12A6A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85A2C">
        <w:rPr>
          <w:rFonts w:ascii="Times New Roman" w:hAnsi="Times New Roman"/>
          <w:sz w:val="28"/>
          <w:szCs w:val="24"/>
        </w:rPr>
        <w:pict>
          <v:shape id="_x0000_i1170" type="#_x0000_t75" style="width:264pt;height:156pt">
            <v:imagedata r:id="rId153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E1025F">
        <w:rPr>
          <w:rFonts w:ascii="Times New Roman" w:hAnsi="Times New Roman"/>
          <w:sz w:val="28"/>
          <w:szCs w:val="22"/>
        </w:rPr>
        <w:t>Рис.9 К расчету центрального кольца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Распор радиального ребра: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71" type="#_x0000_t75" style="width:219pt;height:39.75pt">
            <v:imagedata r:id="rId154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Поскольку радиальные ребра расположены часто по периметру центрального кольца, то приведем нагрузку на кольцо к равномерно распределенной по оси кольца: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72" type="#_x0000_t75" style="width:297pt;height:36.75pt">
            <v:imagedata r:id="rId155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Продольное сжимающее усилие в центральном кольце определяется по формуле: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en-US"/>
        </w:rPr>
        <w:pict>
          <v:shape id="_x0000_i1173" type="#_x0000_t75" style="width:192.75pt;height:18.75pt">
            <v:imagedata r:id="rId156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Настил приваривается к центральному кольцу, что обеспечивает его устойчивость. Поэтому требуемое сечение кольца установим по прочности:</w:t>
      </w:r>
    </w:p>
    <w:p w:rsidR="00C12A6A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585A2C">
        <w:rPr>
          <w:rFonts w:ascii="Times New Roman" w:hAnsi="Times New Roman"/>
          <w:sz w:val="28"/>
          <w:szCs w:val="24"/>
          <w:lang w:val="en-US"/>
        </w:rPr>
        <w:pict>
          <v:shape id="_x0000_i1174" type="#_x0000_t75" style="width:204pt;height:36pt">
            <v:imagedata r:id="rId157" o:title=""/>
          </v:shape>
        </w:pic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Сечение центрального кольца конструируем в виде сварного двутавра (рис. 10)</w:t>
      </w:r>
    </w:p>
    <w:p w:rsidR="00E1025F" w:rsidRP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585A2C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175" type="#_x0000_t75" style="width:300pt;height:141pt">
            <v:imagedata r:id="rId158" o:title=""/>
          </v:shape>
        </w:pic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2"/>
        </w:rPr>
      </w:pPr>
      <w:r w:rsidRPr="00E1025F">
        <w:rPr>
          <w:rFonts w:ascii="Times New Roman" w:hAnsi="Times New Roman"/>
          <w:sz w:val="28"/>
          <w:szCs w:val="22"/>
        </w:rPr>
        <w:t>Рис.10 Сечение центрального кольца</w:t>
      </w:r>
    </w:p>
    <w:p w:rsidR="00E1025F" w:rsidRDefault="00E1025F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 xml:space="preserve">Высота сечения стенки двутавра (205 мм) принимается равной высоте прокатного швеллера № 20 (радиального ребра) и плюс 5 мм на зазор. 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Фактическое сечение центрального кольца</w:t>
      </w:r>
    </w:p>
    <w:p w:rsidR="00C12A6A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А</w:t>
      </w:r>
      <w:r w:rsidRPr="00E1025F">
        <w:rPr>
          <w:rFonts w:ascii="Times New Roman" w:hAnsi="Times New Roman"/>
          <w:sz w:val="28"/>
          <w:szCs w:val="24"/>
          <w:vertAlign w:val="subscript"/>
        </w:rPr>
        <w:t>ц</w:t>
      </w:r>
      <w:r w:rsidR="00EC035D" w:rsidRPr="00E1025F">
        <w:rPr>
          <w:rFonts w:ascii="Times New Roman" w:hAnsi="Times New Roman"/>
          <w:sz w:val="28"/>
          <w:szCs w:val="24"/>
        </w:rPr>
        <w:t xml:space="preserve"> = 1,0×20,5+2×2,0×20,0</w:t>
      </w:r>
      <w:r w:rsidRPr="00E1025F">
        <w:rPr>
          <w:rFonts w:ascii="Times New Roman" w:hAnsi="Times New Roman"/>
          <w:sz w:val="28"/>
          <w:szCs w:val="24"/>
        </w:rPr>
        <w:t>=100,5 см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="00E1025F">
        <w:rPr>
          <w:rFonts w:ascii="Times New Roman" w:hAnsi="Times New Roman"/>
          <w:sz w:val="28"/>
          <w:szCs w:val="24"/>
        </w:rPr>
        <w:t xml:space="preserve"> </w:t>
      </w:r>
      <w:r w:rsidRPr="00E1025F">
        <w:rPr>
          <w:rFonts w:ascii="Times New Roman" w:hAnsi="Times New Roman"/>
          <w:sz w:val="28"/>
          <w:szCs w:val="24"/>
        </w:rPr>
        <w:t>&gt; А</w:t>
      </w:r>
      <w:r w:rsidRPr="00E1025F">
        <w:rPr>
          <w:rFonts w:ascii="Times New Roman" w:hAnsi="Times New Roman"/>
          <w:sz w:val="28"/>
          <w:szCs w:val="24"/>
          <w:vertAlign w:val="subscript"/>
        </w:rPr>
        <w:t>тр,ц</w:t>
      </w:r>
      <w:r w:rsidRPr="00E1025F">
        <w:rPr>
          <w:rFonts w:ascii="Times New Roman" w:hAnsi="Times New Roman"/>
          <w:sz w:val="28"/>
          <w:szCs w:val="24"/>
        </w:rPr>
        <w:t xml:space="preserve"> =</w:t>
      </w:r>
      <w:r w:rsidR="00EC035D" w:rsidRPr="00E1025F">
        <w:rPr>
          <w:rFonts w:ascii="Times New Roman" w:hAnsi="Times New Roman"/>
          <w:sz w:val="28"/>
          <w:szCs w:val="24"/>
        </w:rPr>
        <w:t>63,44</w:t>
      </w:r>
      <w:r w:rsidRPr="00E1025F">
        <w:rPr>
          <w:rFonts w:ascii="Times New Roman" w:hAnsi="Times New Roman"/>
          <w:sz w:val="28"/>
          <w:szCs w:val="24"/>
        </w:rPr>
        <w:t xml:space="preserve"> см</w:t>
      </w:r>
      <w:r w:rsidRPr="00E1025F">
        <w:rPr>
          <w:rFonts w:ascii="Times New Roman" w:hAnsi="Times New Roman"/>
          <w:sz w:val="28"/>
          <w:szCs w:val="24"/>
          <w:vertAlign w:val="superscript"/>
        </w:rPr>
        <w:t>2</w:t>
      </w:r>
      <w:r w:rsidRPr="00E1025F">
        <w:rPr>
          <w:rFonts w:ascii="Times New Roman" w:hAnsi="Times New Roman"/>
          <w:sz w:val="28"/>
          <w:szCs w:val="24"/>
        </w:rPr>
        <w:t>.</w:t>
      </w:r>
    </w:p>
    <w:p w:rsidR="0039594E" w:rsidRPr="00E1025F" w:rsidRDefault="00C12A6A" w:rsidP="00E1025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E1025F">
        <w:rPr>
          <w:rFonts w:ascii="Times New Roman" w:hAnsi="Times New Roman"/>
          <w:sz w:val="28"/>
          <w:szCs w:val="24"/>
        </w:rPr>
        <w:t>Принятое сечение центрального кольца завышено с учетом того, что при неравномерной нагрузке на купол кольцо дополнительно будет испытывать кручение.</w:t>
      </w:r>
    </w:p>
    <w:p w:rsidR="00D57676" w:rsidRPr="00E1025F" w:rsidRDefault="00E1025F" w:rsidP="00E1025F">
      <w:pPr>
        <w:pStyle w:val="af9"/>
        <w:widowControl w:val="0"/>
        <w:spacing w:line="360" w:lineRule="auto"/>
        <w:ind w:firstLine="709"/>
        <w:rPr>
          <w:snapToGrid w:val="0"/>
          <w:sz w:val="28"/>
          <w:szCs w:val="24"/>
        </w:rPr>
      </w:pPr>
      <w:r>
        <w:rPr>
          <w:snapToGrid w:val="0"/>
          <w:sz w:val="28"/>
          <w:szCs w:val="24"/>
        </w:rPr>
        <w:br w:type="page"/>
      </w:r>
      <w:r w:rsidR="008252EF" w:rsidRPr="00E1025F">
        <w:rPr>
          <w:snapToGrid w:val="0"/>
          <w:sz w:val="28"/>
          <w:szCs w:val="24"/>
        </w:rPr>
        <w:t>6</w:t>
      </w:r>
      <w:r w:rsidR="00D57676" w:rsidRPr="00E1025F">
        <w:rPr>
          <w:snapToGrid w:val="0"/>
          <w:sz w:val="28"/>
          <w:szCs w:val="24"/>
        </w:rPr>
        <w:t>.</w:t>
      </w:r>
      <w:r>
        <w:rPr>
          <w:snapToGrid w:val="0"/>
          <w:sz w:val="28"/>
          <w:szCs w:val="24"/>
        </w:rPr>
        <w:t xml:space="preserve"> </w:t>
      </w:r>
      <w:r w:rsidR="00D57676" w:rsidRPr="00E1025F">
        <w:rPr>
          <w:snapToGrid w:val="0"/>
          <w:sz w:val="28"/>
          <w:szCs w:val="24"/>
        </w:rPr>
        <w:t>Список</w:t>
      </w:r>
      <w:r>
        <w:rPr>
          <w:snapToGrid w:val="0"/>
          <w:sz w:val="28"/>
          <w:szCs w:val="24"/>
        </w:rPr>
        <w:t xml:space="preserve"> </w:t>
      </w:r>
      <w:r w:rsidR="00D57676" w:rsidRPr="00E1025F">
        <w:rPr>
          <w:snapToGrid w:val="0"/>
          <w:sz w:val="28"/>
          <w:szCs w:val="24"/>
        </w:rPr>
        <w:t>литературы</w:t>
      </w:r>
    </w:p>
    <w:p w:rsidR="00D57676" w:rsidRPr="00E1025F" w:rsidRDefault="00D57676" w:rsidP="00E1025F">
      <w:pPr>
        <w:pStyle w:val="af9"/>
        <w:widowControl w:val="0"/>
        <w:spacing w:line="360" w:lineRule="auto"/>
        <w:ind w:firstLine="709"/>
        <w:rPr>
          <w:snapToGrid w:val="0"/>
          <w:sz w:val="28"/>
          <w:szCs w:val="16"/>
        </w:rPr>
      </w:pPr>
    </w:p>
    <w:p w:rsidR="00D57676" w:rsidRPr="00E1025F" w:rsidRDefault="00D57676" w:rsidP="00E1025F">
      <w:pPr>
        <w:pStyle w:val="af9"/>
        <w:widowControl w:val="0"/>
        <w:numPr>
          <w:ilvl w:val="0"/>
          <w:numId w:val="3"/>
        </w:numPr>
        <w:spacing w:line="360" w:lineRule="auto"/>
        <w:ind w:left="0" w:firstLine="0"/>
        <w:rPr>
          <w:snapToGrid w:val="0"/>
          <w:sz w:val="28"/>
          <w:szCs w:val="24"/>
        </w:rPr>
      </w:pPr>
      <w:r w:rsidRPr="00E1025F">
        <w:rPr>
          <w:snapToGrid w:val="0"/>
          <w:sz w:val="28"/>
          <w:szCs w:val="24"/>
        </w:rPr>
        <w:t>Г.А. Нехаев. Проектирование и расчет стальных цилиндрических резервуаров и газгольдеров низкого давления: Учебное пособие. – М.: Изд-во АСВ, 2005.-216 с.</w:t>
      </w:r>
    </w:p>
    <w:p w:rsidR="00D57676" w:rsidRPr="00E1025F" w:rsidRDefault="00D57676" w:rsidP="00E1025F">
      <w:pPr>
        <w:pStyle w:val="af9"/>
        <w:widowControl w:val="0"/>
        <w:numPr>
          <w:ilvl w:val="0"/>
          <w:numId w:val="3"/>
        </w:numPr>
        <w:spacing w:line="360" w:lineRule="auto"/>
        <w:ind w:left="0" w:firstLine="0"/>
        <w:rPr>
          <w:snapToGrid w:val="0"/>
          <w:sz w:val="28"/>
          <w:szCs w:val="24"/>
        </w:rPr>
      </w:pPr>
      <w:r w:rsidRPr="00E1025F">
        <w:rPr>
          <w:snapToGrid w:val="0"/>
          <w:sz w:val="28"/>
          <w:szCs w:val="24"/>
        </w:rPr>
        <w:t>Металлические конструкции / под ред. Н.С. Стрелецкого, - 3-е изд. – М.: Госиздат., 1961.-776 с.</w:t>
      </w:r>
    </w:p>
    <w:p w:rsidR="00D57676" w:rsidRPr="00E1025F" w:rsidRDefault="00D57676" w:rsidP="00E1025F">
      <w:pPr>
        <w:pStyle w:val="af9"/>
        <w:widowControl w:val="0"/>
        <w:numPr>
          <w:ilvl w:val="0"/>
          <w:numId w:val="3"/>
        </w:numPr>
        <w:spacing w:line="360" w:lineRule="auto"/>
        <w:ind w:left="0" w:firstLine="0"/>
        <w:rPr>
          <w:snapToGrid w:val="0"/>
          <w:sz w:val="28"/>
          <w:szCs w:val="24"/>
        </w:rPr>
      </w:pPr>
      <w:r w:rsidRPr="00E1025F">
        <w:rPr>
          <w:snapToGrid w:val="0"/>
          <w:sz w:val="28"/>
          <w:szCs w:val="24"/>
        </w:rPr>
        <w:t>Металлические конструкции / под ред. Е.И. Беленя, - 6-е изд. – М.: Стройиздат., 1985.-560 с.</w:t>
      </w:r>
    </w:p>
    <w:p w:rsidR="00D57676" w:rsidRPr="00E1025F" w:rsidRDefault="00D57676" w:rsidP="00E1025F">
      <w:pPr>
        <w:pStyle w:val="af9"/>
        <w:widowControl w:val="0"/>
        <w:numPr>
          <w:ilvl w:val="0"/>
          <w:numId w:val="3"/>
        </w:numPr>
        <w:spacing w:line="360" w:lineRule="auto"/>
        <w:ind w:left="0" w:firstLine="0"/>
        <w:rPr>
          <w:snapToGrid w:val="0"/>
          <w:sz w:val="28"/>
          <w:szCs w:val="24"/>
        </w:rPr>
      </w:pPr>
      <w:r w:rsidRPr="00E1025F">
        <w:rPr>
          <w:snapToGrid w:val="0"/>
          <w:sz w:val="28"/>
          <w:szCs w:val="24"/>
        </w:rPr>
        <w:t xml:space="preserve">СНиП </w:t>
      </w:r>
      <w:r w:rsidRPr="00E1025F">
        <w:rPr>
          <w:snapToGrid w:val="0"/>
          <w:sz w:val="28"/>
          <w:szCs w:val="24"/>
          <w:lang w:val="en-US"/>
        </w:rPr>
        <w:t>II</w:t>
      </w:r>
      <w:r w:rsidRPr="00E1025F">
        <w:rPr>
          <w:snapToGrid w:val="0"/>
          <w:sz w:val="28"/>
          <w:szCs w:val="24"/>
        </w:rPr>
        <w:t>-23-81*. Стальные конструкции. Нормы проектирования. – М: ЦИТП, 1991. 96 с.</w:t>
      </w:r>
    </w:p>
    <w:p w:rsidR="00D57676" w:rsidRPr="00E1025F" w:rsidRDefault="00D57676" w:rsidP="00E1025F">
      <w:pPr>
        <w:pStyle w:val="af9"/>
        <w:widowControl w:val="0"/>
        <w:numPr>
          <w:ilvl w:val="0"/>
          <w:numId w:val="3"/>
        </w:numPr>
        <w:spacing w:line="360" w:lineRule="auto"/>
        <w:ind w:left="0" w:firstLine="0"/>
        <w:rPr>
          <w:snapToGrid w:val="0"/>
          <w:sz w:val="28"/>
          <w:szCs w:val="24"/>
        </w:rPr>
      </w:pPr>
      <w:r w:rsidRPr="00E1025F">
        <w:rPr>
          <w:snapToGrid w:val="0"/>
          <w:sz w:val="28"/>
          <w:szCs w:val="24"/>
        </w:rPr>
        <w:t>СНиП 2.01.07-85*. Нагрузки и воздействия. – М: Министерство строительства Российской Федерации, 1996. 43 с.</w:t>
      </w:r>
      <w:bookmarkStart w:id="0" w:name="_GoBack"/>
      <w:bookmarkEnd w:id="0"/>
    </w:p>
    <w:sectPr w:rsidR="00D57676" w:rsidRPr="00E1025F" w:rsidSect="00E1025F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D3F" w:rsidRDefault="00F93D3F" w:rsidP="0080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eparator/>
      </w:r>
    </w:p>
  </w:endnote>
  <w:endnote w:type="continuationSeparator" w:id="0">
    <w:p w:rsidR="00F93D3F" w:rsidRDefault="00F93D3F" w:rsidP="0080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D3F" w:rsidRDefault="00F93D3F" w:rsidP="0080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eparator/>
      </w:r>
    </w:p>
  </w:footnote>
  <w:footnote w:type="continuationSeparator" w:id="0">
    <w:p w:rsidR="00F93D3F" w:rsidRDefault="00F93D3F" w:rsidP="008067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D1018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454C76"/>
    <w:multiLevelType w:val="multilevel"/>
    <w:tmpl w:val="C4F807C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06D37911"/>
    <w:multiLevelType w:val="multilevel"/>
    <w:tmpl w:val="F20EA11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5A7E515B"/>
    <w:multiLevelType w:val="hybridMultilevel"/>
    <w:tmpl w:val="C666A9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A7305FA"/>
    <w:multiLevelType w:val="hybridMultilevel"/>
    <w:tmpl w:val="ED24037A"/>
    <w:lvl w:ilvl="0" w:tplc="F232FD74">
      <w:start w:val="1"/>
      <w:numFmt w:val="decimal"/>
      <w:lvlText w:val="%1."/>
      <w:lvlJc w:val="left"/>
      <w:pPr>
        <w:ind w:left="1190" w:hanging="7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5">
    <w:nsid w:val="7567508D"/>
    <w:multiLevelType w:val="hybridMultilevel"/>
    <w:tmpl w:val="0CCEB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28"/>
  <w:drawingGridVerticalSpacing w:val="28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FA2"/>
    <w:rsid w:val="00000458"/>
    <w:rsid w:val="000008E4"/>
    <w:rsid w:val="00001219"/>
    <w:rsid w:val="000029EC"/>
    <w:rsid w:val="00003504"/>
    <w:rsid w:val="00005ABB"/>
    <w:rsid w:val="0000666C"/>
    <w:rsid w:val="00010AD9"/>
    <w:rsid w:val="00011E3D"/>
    <w:rsid w:val="00013075"/>
    <w:rsid w:val="000138B7"/>
    <w:rsid w:val="000141EB"/>
    <w:rsid w:val="000172B3"/>
    <w:rsid w:val="00017B7B"/>
    <w:rsid w:val="00025336"/>
    <w:rsid w:val="0002617C"/>
    <w:rsid w:val="00026BF2"/>
    <w:rsid w:val="00027AAE"/>
    <w:rsid w:val="00035EDD"/>
    <w:rsid w:val="000366A7"/>
    <w:rsid w:val="000372FC"/>
    <w:rsid w:val="00037608"/>
    <w:rsid w:val="0004056C"/>
    <w:rsid w:val="000407AC"/>
    <w:rsid w:val="00044AA2"/>
    <w:rsid w:val="00050060"/>
    <w:rsid w:val="000506E5"/>
    <w:rsid w:val="00052CB1"/>
    <w:rsid w:val="00056A23"/>
    <w:rsid w:val="00061148"/>
    <w:rsid w:val="00062AFC"/>
    <w:rsid w:val="00063189"/>
    <w:rsid w:val="000659D3"/>
    <w:rsid w:val="00070912"/>
    <w:rsid w:val="00070DB1"/>
    <w:rsid w:val="0008024D"/>
    <w:rsid w:val="00086326"/>
    <w:rsid w:val="00092319"/>
    <w:rsid w:val="00092B6B"/>
    <w:rsid w:val="000951A8"/>
    <w:rsid w:val="000A06F3"/>
    <w:rsid w:val="000B0D53"/>
    <w:rsid w:val="000B205E"/>
    <w:rsid w:val="000B2588"/>
    <w:rsid w:val="000B745D"/>
    <w:rsid w:val="000C0E9C"/>
    <w:rsid w:val="000C2770"/>
    <w:rsid w:val="000C3990"/>
    <w:rsid w:val="000C716C"/>
    <w:rsid w:val="000D3047"/>
    <w:rsid w:val="000D400D"/>
    <w:rsid w:val="000D489D"/>
    <w:rsid w:val="000D4A83"/>
    <w:rsid w:val="000E05CE"/>
    <w:rsid w:val="000E3523"/>
    <w:rsid w:val="000E5AC8"/>
    <w:rsid w:val="000F145C"/>
    <w:rsid w:val="000F365C"/>
    <w:rsid w:val="000F3771"/>
    <w:rsid w:val="000F3D6B"/>
    <w:rsid w:val="00102039"/>
    <w:rsid w:val="00102055"/>
    <w:rsid w:val="001028C4"/>
    <w:rsid w:val="00103517"/>
    <w:rsid w:val="001101DF"/>
    <w:rsid w:val="00114468"/>
    <w:rsid w:val="00117E9F"/>
    <w:rsid w:val="00120CFA"/>
    <w:rsid w:val="00120DDC"/>
    <w:rsid w:val="00124339"/>
    <w:rsid w:val="001262B1"/>
    <w:rsid w:val="001274C9"/>
    <w:rsid w:val="00130C31"/>
    <w:rsid w:val="00132FFE"/>
    <w:rsid w:val="00136C3A"/>
    <w:rsid w:val="00137711"/>
    <w:rsid w:val="00141F40"/>
    <w:rsid w:val="00144A79"/>
    <w:rsid w:val="00144B65"/>
    <w:rsid w:val="00145D09"/>
    <w:rsid w:val="00147082"/>
    <w:rsid w:val="00150210"/>
    <w:rsid w:val="00150550"/>
    <w:rsid w:val="00151857"/>
    <w:rsid w:val="00152D9B"/>
    <w:rsid w:val="00155175"/>
    <w:rsid w:val="00157D58"/>
    <w:rsid w:val="00160236"/>
    <w:rsid w:val="00164BA2"/>
    <w:rsid w:val="00165D7E"/>
    <w:rsid w:val="00166BF7"/>
    <w:rsid w:val="0017001A"/>
    <w:rsid w:val="00181A3E"/>
    <w:rsid w:val="001869AA"/>
    <w:rsid w:val="00186C2A"/>
    <w:rsid w:val="00187224"/>
    <w:rsid w:val="00193E0E"/>
    <w:rsid w:val="00194FA2"/>
    <w:rsid w:val="00195B7C"/>
    <w:rsid w:val="00195E4E"/>
    <w:rsid w:val="00196003"/>
    <w:rsid w:val="001A1A7E"/>
    <w:rsid w:val="001A1EE1"/>
    <w:rsid w:val="001A29EF"/>
    <w:rsid w:val="001A4CF3"/>
    <w:rsid w:val="001B0467"/>
    <w:rsid w:val="001B6085"/>
    <w:rsid w:val="001C3046"/>
    <w:rsid w:val="001C6EFD"/>
    <w:rsid w:val="001D061A"/>
    <w:rsid w:val="001D3C03"/>
    <w:rsid w:val="001E1880"/>
    <w:rsid w:val="001E2533"/>
    <w:rsid w:val="001E2C9B"/>
    <w:rsid w:val="001E3652"/>
    <w:rsid w:val="001E6D1C"/>
    <w:rsid w:val="001E749E"/>
    <w:rsid w:val="001E7BAD"/>
    <w:rsid w:val="001F076B"/>
    <w:rsid w:val="001F0EE6"/>
    <w:rsid w:val="001F1DA8"/>
    <w:rsid w:val="001F3CF4"/>
    <w:rsid w:val="001F48C3"/>
    <w:rsid w:val="001F54AF"/>
    <w:rsid w:val="001F6A25"/>
    <w:rsid w:val="001F7BB1"/>
    <w:rsid w:val="0020027E"/>
    <w:rsid w:val="00201408"/>
    <w:rsid w:val="00207967"/>
    <w:rsid w:val="00207D27"/>
    <w:rsid w:val="00216888"/>
    <w:rsid w:val="00217B7C"/>
    <w:rsid w:val="002227A1"/>
    <w:rsid w:val="00226E80"/>
    <w:rsid w:val="002306EF"/>
    <w:rsid w:val="00233504"/>
    <w:rsid w:val="00233B5B"/>
    <w:rsid w:val="0023400D"/>
    <w:rsid w:val="00236192"/>
    <w:rsid w:val="002408C6"/>
    <w:rsid w:val="00240E27"/>
    <w:rsid w:val="00241220"/>
    <w:rsid w:val="0024305A"/>
    <w:rsid w:val="00243842"/>
    <w:rsid w:val="002447E8"/>
    <w:rsid w:val="002466AC"/>
    <w:rsid w:val="00247EDA"/>
    <w:rsid w:val="002508BF"/>
    <w:rsid w:val="00253E3F"/>
    <w:rsid w:val="00253E63"/>
    <w:rsid w:val="0025718C"/>
    <w:rsid w:val="00257C5F"/>
    <w:rsid w:val="00264C40"/>
    <w:rsid w:val="00264F99"/>
    <w:rsid w:val="00265D9A"/>
    <w:rsid w:val="00266503"/>
    <w:rsid w:val="0026670C"/>
    <w:rsid w:val="002673A4"/>
    <w:rsid w:val="002772DC"/>
    <w:rsid w:val="00277A70"/>
    <w:rsid w:val="00280E36"/>
    <w:rsid w:val="00281AFB"/>
    <w:rsid w:val="00281C70"/>
    <w:rsid w:val="00285B29"/>
    <w:rsid w:val="00287E1A"/>
    <w:rsid w:val="00290CB6"/>
    <w:rsid w:val="00291F30"/>
    <w:rsid w:val="0029461F"/>
    <w:rsid w:val="002969B5"/>
    <w:rsid w:val="002A2A4B"/>
    <w:rsid w:val="002B2A8A"/>
    <w:rsid w:val="002B3B81"/>
    <w:rsid w:val="002B6AE9"/>
    <w:rsid w:val="002C0D50"/>
    <w:rsid w:val="002D2387"/>
    <w:rsid w:val="002D2DB7"/>
    <w:rsid w:val="002D395D"/>
    <w:rsid w:val="002D60F8"/>
    <w:rsid w:val="002D7B23"/>
    <w:rsid w:val="002E0F2A"/>
    <w:rsid w:val="002E4799"/>
    <w:rsid w:val="002E48BC"/>
    <w:rsid w:val="002E5F43"/>
    <w:rsid w:val="002E617A"/>
    <w:rsid w:val="002E7883"/>
    <w:rsid w:val="002E7ED3"/>
    <w:rsid w:val="002F1A08"/>
    <w:rsid w:val="002F1D91"/>
    <w:rsid w:val="00300636"/>
    <w:rsid w:val="00300BF9"/>
    <w:rsid w:val="00303EB1"/>
    <w:rsid w:val="00305E6A"/>
    <w:rsid w:val="00307038"/>
    <w:rsid w:val="00310414"/>
    <w:rsid w:val="00317ADA"/>
    <w:rsid w:val="003227C2"/>
    <w:rsid w:val="00322D26"/>
    <w:rsid w:val="003234B9"/>
    <w:rsid w:val="00324010"/>
    <w:rsid w:val="00325B8A"/>
    <w:rsid w:val="00331BAF"/>
    <w:rsid w:val="00332D3D"/>
    <w:rsid w:val="00334A9E"/>
    <w:rsid w:val="00337675"/>
    <w:rsid w:val="0034420E"/>
    <w:rsid w:val="00344816"/>
    <w:rsid w:val="00344AFF"/>
    <w:rsid w:val="0034769B"/>
    <w:rsid w:val="003538AD"/>
    <w:rsid w:val="003626FE"/>
    <w:rsid w:val="0036327C"/>
    <w:rsid w:val="00375F2A"/>
    <w:rsid w:val="00375F45"/>
    <w:rsid w:val="003770AA"/>
    <w:rsid w:val="00394018"/>
    <w:rsid w:val="0039594E"/>
    <w:rsid w:val="00395C95"/>
    <w:rsid w:val="00397855"/>
    <w:rsid w:val="003A134D"/>
    <w:rsid w:val="003A2318"/>
    <w:rsid w:val="003A2553"/>
    <w:rsid w:val="003A30BC"/>
    <w:rsid w:val="003A4ACA"/>
    <w:rsid w:val="003B0CD2"/>
    <w:rsid w:val="003B288F"/>
    <w:rsid w:val="003B5830"/>
    <w:rsid w:val="003B6E08"/>
    <w:rsid w:val="003B7755"/>
    <w:rsid w:val="003C039D"/>
    <w:rsid w:val="003C5D96"/>
    <w:rsid w:val="003C660F"/>
    <w:rsid w:val="003D13BB"/>
    <w:rsid w:val="003D3A21"/>
    <w:rsid w:val="003D5E2F"/>
    <w:rsid w:val="003D7449"/>
    <w:rsid w:val="003E2C44"/>
    <w:rsid w:val="003E5997"/>
    <w:rsid w:val="003E5B22"/>
    <w:rsid w:val="003F3437"/>
    <w:rsid w:val="003F469C"/>
    <w:rsid w:val="003F687F"/>
    <w:rsid w:val="00401E73"/>
    <w:rsid w:val="00405851"/>
    <w:rsid w:val="00407A04"/>
    <w:rsid w:val="00413EE9"/>
    <w:rsid w:val="00414FCA"/>
    <w:rsid w:val="004165F1"/>
    <w:rsid w:val="00416EB1"/>
    <w:rsid w:val="004179F8"/>
    <w:rsid w:val="00420E84"/>
    <w:rsid w:val="004262E6"/>
    <w:rsid w:val="00427714"/>
    <w:rsid w:val="00432892"/>
    <w:rsid w:val="0043473A"/>
    <w:rsid w:val="00435C4F"/>
    <w:rsid w:val="00436CE2"/>
    <w:rsid w:val="0044719F"/>
    <w:rsid w:val="004472B4"/>
    <w:rsid w:val="00450F2C"/>
    <w:rsid w:val="00451FE2"/>
    <w:rsid w:val="00453CE0"/>
    <w:rsid w:val="0045551D"/>
    <w:rsid w:val="00455A3D"/>
    <w:rsid w:val="00455E56"/>
    <w:rsid w:val="004564A6"/>
    <w:rsid w:val="0046326E"/>
    <w:rsid w:val="00466194"/>
    <w:rsid w:val="0047056F"/>
    <w:rsid w:val="004716A3"/>
    <w:rsid w:val="004764A7"/>
    <w:rsid w:val="004803AB"/>
    <w:rsid w:val="004809E4"/>
    <w:rsid w:val="00483748"/>
    <w:rsid w:val="00484528"/>
    <w:rsid w:val="00485D20"/>
    <w:rsid w:val="00495E96"/>
    <w:rsid w:val="00497217"/>
    <w:rsid w:val="004A447F"/>
    <w:rsid w:val="004B07B1"/>
    <w:rsid w:val="004B5D0F"/>
    <w:rsid w:val="004B65C8"/>
    <w:rsid w:val="004C43A6"/>
    <w:rsid w:val="004C4446"/>
    <w:rsid w:val="004C4971"/>
    <w:rsid w:val="004C6B46"/>
    <w:rsid w:val="004C7297"/>
    <w:rsid w:val="004D097D"/>
    <w:rsid w:val="004D0A36"/>
    <w:rsid w:val="004D1FDE"/>
    <w:rsid w:val="004D27C0"/>
    <w:rsid w:val="004D2C76"/>
    <w:rsid w:val="004D5870"/>
    <w:rsid w:val="004D6509"/>
    <w:rsid w:val="004D7331"/>
    <w:rsid w:val="004E1547"/>
    <w:rsid w:val="004E1C7E"/>
    <w:rsid w:val="004E497B"/>
    <w:rsid w:val="004E56D5"/>
    <w:rsid w:val="004F09F7"/>
    <w:rsid w:val="004F5CED"/>
    <w:rsid w:val="004F5D6B"/>
    <w:rsid w:val="00504A54"/>
    <w:rsid w:val="0050570B"/>
    <w:rsid w:val="00506C8F"/>
    <w:rsid w:val="00512550"/>
    <w:rsid w:val="0051604D"/>
    <w:rsid w:val="005207F2"/>
    <w:rsid w:val="005224CA"/>
    <w:rsid w:val="005232E5"/>
    <w:rsid w:val="005257F9"/>
    <w:rsid w:val="00530D60"/>
    <w:rsid w:val="00535BBE"/>
    <w:rsid w:val="00536E3D"/>
    <w:rsid w:val="00537317"/>
    <w:rsid w:val="0053787C"/>
    <w:rsid w:val="005429CE"/>
    <w:rsid w:val="0055132A"/>
    <w:rsid w:val="005527FD"/>
    <w:rsid w:val="00552D56"/>
    <w:rsid w:val="00553550"/>
    <w:rsid w:val="00562255"/>
    <w:rsid w:val="00562489"/>
    <w:rsid w:val="0056304F"/>
    <w:rsid w:val="0056753D"/>
    <w:rsid w:val="00570A9B"/>
    <w:rsid w:val="005716B7"/>
    <w:rsid w:val="00572EEC"/>
    <w:rsid w:val="00575A84"/>
    <w:rsid w:val="0057737D"/>
    <w:rsid w:val="0058197D"/>
    <w:rsid w:val="00583819"/>
    <w:rsid w:val="00583D3F"/>
    <w:rsid w:val="00585A2C"/>
    <w:rsid w:val="005916CB"/>
    <w:rsid w:val="005917C3"/>
    <w:rsid w:val="005A038F"/>
    <w:rsid w:val="005A218D"/>
    <w:rsid w:val="005A3187"/>
    <w:rsid w:val="005A5ED6"/>
    <w:rsid w:val="005B04C5"/>
    <w:rsid w:val="005B1CAA"/>
    <w:rsid w:val="005B20CA"/>
    <w:rsid w:val="005B2FE3"/>
    <w:rsid w:val="005B5F56"/>
    <w:rsid w:val="005C0EDC"/>
    <w:rsid w:val="005C1AB2"/>
    <w:rsid w:val="005C2382"/>
    <w:rsid w:val="005C5F05"/>
    <w:rsid w:val="005C7EB1"/>
    <w:rsid w:val="005C7EE7"/>
    <w:rsid w:val="005D35DD"/>
    <w:rsid w:val="005D5221"/>
    <w:rsid w:val="005D703F"/>
    <w:rsid w:val="005E133D"/>
    <w:rsid w:val="005E689D"/>
    <w:rsid w:val="005E7735"/>
    <w:rsid w:val="005F5AFA"/>
    <w:rsid w:val="005F77D9"/>
    <w:rsid w:val="005F7A2D"/>
    <w:rsid w:val="00601FC5"/>
    <w:rsid w:val="006037B2"/>
    <w:rsid w:val="006039EA"/>
    <w:rsid w:val="0060767D"/>
    <w:rsid w:val="0061347B"/>
    <w:rsid w:val="00617F8E"/>
    <w:rsid w:val="00623494"/>
    <w:rsid w:val="00624142"/>
    <w:rsid w:val="006243B5"/>
    <w:rsid w:val="00624CF0"/>
    <w:rsid w:val="00624F48"/>
    <w:rsid w:val="00624FA8"/>
    <w:rsid w:val="006260E7"/>
    <w:rsid w:val="00626FE0"/>
    <w:rsid w:val="00630E10"/>
    <w:rsid w:val="00633175"/>
    <w:rsid w:val="00634402"/>
    <w:rsid w:val="0063655C"/>
    <w:rsid w:val="006414A3"/>
    <w:rsid w:val="00641C8C"/>
    <w:rsid w:val="0064525F"/>
    <w:rsid w:val="00645325"/>
    <w:rsid w:val="0065377F"/>
    <w:rsid w:val="00653996"/>
    <w:rsid w:val="00654355"/>
    <w:rsid w:val="00655ABB"/>
    <w:rsid w:val="0067042F"/>
    <w:rsid w:val="00670430"/>
    <w:rsid w:val="00675E90"/>
    <w:rsid w:val="00676E66"/>
    <w:rsid w:val="006773C7"/>
    <w:rsid w:val="006811C5"/>
    <w:rsid w:val="006828A4"/>
    <w:rsid w:val="006865A6"/>
    <w:rsid w:val="00690456"/>
    <w:rsid w:val="006914D6"/>
    <w:rsid w:val="006939BB"/>
    <w:rsid w:val="00695219"/>
    <w:rsid w:val="00697CEF"/>
    <w:rsid w:val="006A1106"/>
    <w:rsid w:val="006B075D"/>
    <w:rsid w:val="006C48B9"/>
    <w:rsid w:val="006C5BC3"/>
    <w:rsid w:val="006C6B36"/>
    <w:rsid w:val="006D0D89"/>
    <w:rsid w:val="006D4E80"/>
    <w:rsid w:val="006E1B30"/>
    <w:rsid w:val="006E5BEF"/>
    <w:rsid w:val="006F19AD"/>
    <w:rsid w:val="006F6F31"/>
    <w:rsid w:val="006F7B5D"/>
    <w:rsid w:val="00702D3B"/>
    <w:rsid w:val="007043CB"/>
    <w:rsid w:val="00705B9B"/>
    <w:rsid w:val="007074ED"/>
    <w:rsid w:val="007114D7"/>
    <w:rsid w:val="007125AC"/>
    <w:rsid w:val="00712F6C"/>
    <w:rsid w:val="0071647C"/>
    <w:rsid w:val="007177C2"/>
    <w:rsid w:val="00723B8F"/>
    <w:rsid w:val="0073065C"/>
    <w:rsid w:val="00730E22"/>
    <w:rsid w:val="00732285"/>
    <w:rsid w:val="007322A3"/>
    <w:rsid w:val="00736B29"/>
    <w:rsid w:val="00736B4C"/>
    <w:rsid w:val="0074720D"/>
    <w:rsid w:val="007474B3"/>
    <w:rsid w:val="0074796E"/>
    <w:rsid w:val="00751B60"/>
    <w:rsid w:val="00752E2D"/>
    <w:rsid w:val="007538D8"/>
    <w:rsid w:val="007568A2"/>
    <w:rsid w:val="00757B6C"/>
    <w:rsid w:val="00760B41"/>
    <w:rsid w:val="007618FC"/>
    <w:rsid w:val="00764715"/>
    <w:rsid w:val="0077299B"/>
    <w:rsid w:val="00774516"/>
    <w:rsid w:val="0077496B"/>
    <w:rsid w:val="0077540A"/>
    <w:rsid w:val="00782C81"/>
    <w:rsid w:val="00783E10"/>
    <w:rsid w:val="00786D1D"/>
    <w:rsid w:val="00793BCC"/>
    <w:rsid w:val="007940F8"/>
    <w:rsid w:val="0079486F"/>
    <w:rsid w:val="00794E88"/>
    <w:rsid w:val="00795253"/>
    <w:rsid w:val="00795484"/>
    <w:rsid w:val="007A2198"/>
    <w:rsid w:val="007A424D"/>
    <w:rsid w:val="007A45A4"/>
    <w:rsid w:val="007A4C10"/>
    <w:rsid w:val="007A6270"/>
    <w:rsid w:val="007B0F82"/>
    <w:rsid w:val="007B2485"/>
    <w:rsid w:val="007B345B"/>
    <w:rsid w:val="007B70AA"/>
    <w:rsid w:val="007C0F0A"/>
    <w:rsid w:val="007C1373"/>
    <w:rsid w:val="007C3B8E"/>
    <w:rsid w:val="007C77BD"/>
    <w:rsid w:val="007D3746"/>
    <w:rsid w:val="007D4B57"/>
    <w:rsid w:val="007D5609"/>
    <w:rsid w:val="007D5E72"/>
    <w:rsid w:val="00800049"/>
    <w:rsid w:val="0080024A"/>
    <w:rsid w:val="00805767"/>
    <w:rsid w:val="008067CE"/>
    <w:rsid w:val="00814872"/>
    <w:rsid w:val="0081695E"/>
    <w:rsid w:val="00816BAF"/>
    <w:rsid w:val="008252EF"/>
    <w:rsid w:val="0082628E"/>
    <w:rsid w:val="008276D4"/>
    <w:rsid w:val="00827D42"/>
    <w:rsid w:val="00834284"/>
    <w:rsid w:val="008359AF"/>
    <w:rsid w:val="00841C30"/>
    <w:rsid w:val="00842D04"/>
    <w:rsid w:val="00843432"/>
    <w:rsid w:val="008438A2"/>
    <w:rsid w:val="0084402D"/>
    <w:rsid w:val="00854918"/>
    <w:rsid w:val="00855009"/>
    <w:rsid w:val="008550CE"/>
    <w:rsid w:val="008569F7"/>
    <w:rsid w:val="00860444"/>
    <w:rsid w:val="00860E82"/>
    <w:rsid w:val="00861CE8"/>
    <w:rsid w:val="00862A6A"/>
    <w:rsid w:val="00864653"/>
    <w:rsid w:val="008758AB"/>
    <w:rsid w:val="00876367"/>
    <w:rsid w:val="00881FBF"/>
    <w:rsid w:val="00884E0A"/>
    <w:rsid w:val="00885385"/>
    <w:rsid w:val="00885718"/>
    <w:rsid w:val="008900AD"/>
    <w:rsid w:val="008908E9"/>
    <w:rsid w:val="00890E72"/>
    <w:rsid w:val="00896CA5"/>
    <w:rsid w:val="008A0F61"/>
    <w:rsid w:val="008A271D"/>
    <w:rsid w:val="008A6B61"/>
    <w:rsid w:val="008B04FE"/>
    <w:rsid w:val="008B0B9F"/>
    <w:rsid w:val="008B270F"/>
    <w:rsid w:val="008B6830"/>
    <w:rsid w:val="008C17BA"/>
    <w:rsid w:val="008C42FE"/>
    <w:rsid w:val="008D1420"/>
    <w:rsid w:val="008D1509"/>
    <w:rsid w:val="008D2256"/>
    <w:rsid w:val="008E1262"/>
    <w:rsid w:val="008E1C8E"/>
    <w:rsid w:val="008E2837"/>
    <w:rsid w:val="008E550E"/>
    <w:rsid w:val="008F0563"/>
    <w:rsid w:val="008F3A7B"/>
    <w:rsid w:val="00901D98"/>
    <w:rsid w:val="009039CC"/>
    <w:rsid w:val="0090400B"/>
    <w:rsid w:val="009045BE"/>
    <w:rsid w:val="009059CE"/>
    <w:rsid w:val="00906107"/>
    <w:rsid w:val="009117F0"/>
    <w:rsid w:val="00912D53"/>
    <w:rsid w:val="00914A87"/>
    <w:rsid w:val="00916C6E"/>
    <w:rsid w:val="009232CD"/>
    <w:rsid w:val="009244D3"/>
    <w:rsid w:val="009264BA"/>
    <w:rsid w:val="00927DEB"/>
    <w:rsid w:val="009309D2"/>
    <w:rsid w:val="009333CD"/>
    <w:rsid w:val="00935BA0"/>
    <w:rsid w:val="00935BFE"/>
    <w:rsid w:val="00936B04"/>
    <w:rsid w:val="00942272"/>
    <w:rsid w:val="00942D53"/>
    <w:rsid w:val="009447DF"/>
    <w:rsid w:val="0094532B"/>
    <w:rsid w:val="00946CC7"/>
    <w:rsid w:val="00951863"/>
    <w:rsid w:val="00956971"/>
    <w:rsid w:val="00956F4D"/>
    <w:rsid w:val="0095741B"/>
    <w:rsid w:val="00957F81"/>
    <w:rsid w:val="0096154B"/>
    <w:rsid w:val="00961808"/>
    <w:rsid w:val="0096415C"/>
    <w:rsid w:val="0096500B"/>
    <w:rsid w:val="00970055"/>
    <w:rsid w:val="00973040"/>
    <w:rsid w:val="00973A95"/>
    <w:rsid w:val="009757A3"/>
    <w:rsid w:val="00983538"/>
    <w:rsid w:val="0098495D"/>
    <w:rsid w:val="00984C4C"/>
    <w:rsid w:val="009866AB"/>
    <w:rsid w:val="00986C7E"/>
    <w:rsid w:val="00991D24"/>
    <w:rsid w:val="00993598"/>
    <w:rsid w:val="009A07E3"/>
    <w:rsid w:val="009A39A1"/>
    <w:rsid w:val="009B27B0"/>
    <w:rsid w:val="009B3176"/>
    <w:rsid w:val="009B6F8D"/>
    <w:rsid w:val="009C067B"/>
    <w:rsid w:val="009C1D31"/>
    <w:rsid w:val="009D11DF"/>
    <w:rsid w:val="009D2A83"/>
    <w:rsid w:val="009D2F7F"/>
    <w:rsid w:val="009D3C55"/>
    <w:rsid w:val="009D57FA"/>
    <w:rsid w:val="009D76FE"/>
    <w:rsid w:val="009E2A45"/>
    <w:rsid w:val="009E5DC4"/>
    <w:rsid w:val="009E789B"/>
    <w:rsid w:val="009F06AB"/>
    <w:rsid w:val="009F24AF"/>
    <w:rsid w:val="009F5373"/>
    <w:rsid w:val="00A00434"/>
    <w:rsid w:val="00A00619"/>
    <w:rsid w:val="00A008D0"/>
    <w:rsid w:val="00A00DBE"/>
    <w:rsid w:val="00A02D94"/>
    <w:rsid w:val="00A069C4"/>
    <w:rsid w:val="00A11841"/>
    <w:rsid w:val="00A12DE1"/>
    <w:rsid w:val="00A14702"/>
    <w:rsid w:val="00A14E55"/>
    <w:rsid w:val="00A17ADA"/>
    <w:rsid w:val="00A2079E"/>
    <w:rsid w:val="00A2227D"/>
    <w:rsid w:val="00A22A47"/>
    <w:rsid w:val="00A2487F"/>
    <w:rsid w:val="00A30DB1"/>
    <w:rsid w:val="00A33FB4"/>
    <w:rsid w:val="00A34A6C"/>
    <w:rsid w:val="00A37218"/>
    <w:rsid w:val="00A4238C"/>
    <w:rsid w:val="00A4291A"/>
    <w:rsid w:val="00A5294C"/>
    <w:rsid w:val="00A56768"/>
    <w:rsid w:val="00A579E6"/>
    <w:rsid w:val="00A60B76"/>
    <w:rsid w:val="00A62017"/>
    <w:rsid w:val="00A63CE9"/>
    <w:rsid w:val="00A64FB5"/>
    <w:rsid w:val="00A6516A"/>
    <w:rsid w:val="00A775DD"/>
    <w:rsid w:val="00A81809"/>
    <w:rsid w:val="00A81F6F"/>
    <w:rsid w:val="00A8576D"/>
    <w:rsid w:val="00A8691E"/>
    <w:rsid w:val="00A8729D"/>
    <w:rsid w:val="00A932CE"/>
    <w:rsid w:val="00A9388A"/>
    <w:rsid w:val="00A959FE"/>
    <w:rsid w:val="00A96EBF"/>
    <w:rsid w:val="00AA227C"/>
    <w:rsid w:val="00AB23A7"/>
    <w:rsid w:val="00AB339E"/>
    <w:rsid w:val="00AB591C"/>
    <w:rsid w:val="00AB7619"/>
    <w:rsid w:val="00AB78A6"/>
    <w:rsid w:val="00AB7A76"/>
    <w:rsid w:val="00AC40AA"/>
    <w:rsid w:val="00AC5B5A"/>
    <w:rsid w:val="00AC662F"/>
    <w:rsid w:val="00AC6B04"/>
    <w:rsid w:val="00AD19C9"/>
    <w:rsid w:val="00AD3D6B"/>
    <w:rsid w:val="00AE1E7B"/>
    <w:rsid w:val="00AE67D6"/>
    <w:rsid w:val="00AE7311"/>
    <w:rsid w:val="00AF0000"/>
    <w:rsid w:val="00AF0E05"/>
    <w:rsid w:val="00AF2723"/>
    <w:rsid w:val="00AF40B7"/>
    <w:rsid w:val="00B01289"/>
    <w:rsid w:val="00B0267C"/>
    <w:rsid w:val="00B036E4"/>
    <w:rsid w:val="00B042A5"/>
    <w:rsid w:val="00B105C8"/>
    <w:rsid w:val="00B111D7"/>
    <w:rsid w:val="00B15092"/>
    <w:rsid w:val="00B174FB"/>
    <w:rsid w:val="00B20180"/>
    <w:rsid w:val="00B2119C"/>
    <w:rsid w:val="00B2322C"/>
    <w:rsid w:val="00B2338A"/>
    <w:rsid w:val="00B27495"/>
    <w:rsid w:val="00B32C0D"/>
    <w:rsid w:val="00B36924"/>
    <w:rsid w:val="00B36EBA"/>
    <w:rsid w:val="00B40E4F"/>
    <w:rsid w:val="00B42506"/>
    <w:rsid w:val="00B43E81"/>
    <w:rsid w:val="00B475E0"/>
    <w:rsid w:val="00B5048A"/>
    <w:rsid w:val="00B5268B"/>
    <w:rsid w:val="00B55C2E"/>
    <w:rsid w:val="00B613F9"/>
    <w:rsid w:val="00B61CCF"/>
    <w:rsid w:val="00B665BD"/>
    <w:rsid w:val="00B7469C"/>
    <w:rsid w:val="00B768DD"/>
    <w:rsid w:val="00B80FAB"/>
    <w:rsid w:val="00B8714D"/>
    <w:rsid w:val="00B90837"/>
    <w:rsid w:val="00B939D9"/>
    <w:rsid w:val="00BA4E08"/>
    <w:rsid w:val="00BB02DB"/>
    <w:rsid w:val="00BB26CD"/>
    <w:rsid w:val="00BB4746"/>
    <w:rsid w:val="00BB503A"/>
    <w:rsid w:val="00BC105B"/>
    <w:rsid w:val="00BC125D"/>
    <w:rsid w:val="00BC19BF"/>
    <w:rsid w:val="00BC36AA"/>
    <w:rsid w:val="00BC3979"/>
    <w:rsid w:val="00BC57B5"/>
    <w:rsid w:val="00BC5D6F"/>
    <w:rsid w:val="00BC638B"/>
    <w:rsid w:val="00BD1393"/>
    <w:rsid w:val="00BD20A7"/>
    <w:rsid w:val="00BD26D5"/>
    <w:rsid w:val="00BD2ED8"/>
    <w:rsid w:val="00BD45D3"/>
    <w:rsid w:val="00BD54AB"/>
    <w:rsid w:val="00BE1E57"/>
    <w:rsid w:val="00BE3880"/>
    <w:rsid w:val="00BE5D99"/>
    <w:rsid w:val="00BF3202"/>
    <w:rsid w:val="00BF63C6"/>
    <w:rsid w:val="00BF7271"/>
    <w:rsid w:val="00C0067D"/>
    <w:rsid w:val="00C04395"/>
    <w:rsid w:val="00C05287"/>
    <w:rsid w:val="00C05EB2"/>
    <w:rsid w:val="00C06681"/>
    <w:rsid w:val="00C12A6A"/>
    <w:rsid w:val="00C16AA8"/>
    <w:rsid w:val="00C20C1B"/>
    <w:rsid w:val="00C2232B"/>
    <w:rsid w:val="00C303B2"/>
    <w:rsid w:val="00C327BB"/>
    <w:rsid w:val="00C35116"/>
    <w:rsid w:val="00C3791F"/>
    <w:rsid w:val="00C3795F"/>
    <w:rsid w:val="00C40131"/>
    <w:rsid w:val="00C402F6"/>
    <w:rsid w:val="00C41A4B"/>
    <w:rsid w:val="00C47706"/>
    <w:rsid w:val="00C56E70"/>
    <w:rsid w:val="00C63050"/>
    <w:rsid w:val="00C6602A"/>
    <w:rsid w:val="00C6741D"/>
    <w:rsid w:val="00C70596"/>
    <w:rsid w:val="00C73FFD"/>
    <w:rsid w:val="00C7524F"/>
    <w:rsid w:val="00C8151F"/>
    <w:rsid w:val="00C81779"/>
    <w:rsid w:val="00C82806"/>
    <w:rsid w:val="00C840B0"/>
    <w:rsid w:val="00C8415C"/>
    <w:rsid w:val="00C8679E"/>
    <w:rsid w:val="00C92565"/>
    <w:rsid w:val="00C92AD2"/>
    <w:rsid w:val="00C93456"/>
    <w:rsid w:val="00C94459"/>
    <w:rsid w:val="00C956C4"/>
    <w:rsid w:val="00CA14AF"/>
    <w:rsid w:val="00CA2E38"/>
    <w:rsid w:val="00CA3201"/>
    <w:rsid w:val="00CA33F7"/>
    <w:rsid w:val="00CA3B67"/>
    <w:rsid w:val="00CA4B3C"/>
    <w:rsid w:val="00CA4EBC"/>
    <w:rsid w:val="00CA7705"/>
    <w:rsid w:val="00CB0E9B"/>
    <w:rsid w:val="00CB111C"/>
    <w:rsid w:val="00CB1521"/>
    <w:rsid w:val="00CB1890"/>
    <w:rsid w:val="00CB2FD0"/>
    <w:rsid w:val="00CB73C9"/>
    <w:rsid w:val="00CC17E8"/>
    <w:rsid w:val="00CC2480"/>
    <w:rsid w:val="00CC49E0"/>
    <w:rsid w:val="00CC5EFC"/>
    <w:rsid w:val="00CC6444"/>
    <w:rsid w:val="00CC68E8"/>
    <w:rsid w:val="00CE0258"/>
    <w:rsid w:val="00CE27E1"/>
    <w:rsid w:val="00CE4DDD"/>
    <w:rsid w:val="00CE6B34"/>
    <w:rsid w:val="00CF0B6A"/>
    <w:rsid w:val="00CF3102"/>
    <w:rsid w:val="00CF35BD"/>
    <w:rsid w:val="00CF6959"/>
    <w:rsid w:val="00D112DF"/>
    <w:rsid w:val="00D13162"/>
    <w:rsid w:val="00D1524E"/>
    <w:rsid w:val="00D15FFB"/>
    <w:rsid w:val="00D172D7"/>
    <w:rsid w:val="00D228CD"/>
    <w:rsid w:val="00D23B93"/>
    <w:rsid w:val="00D251CD"/>
    <w:rsid w:val="00D25D2E"/>
    <w:rsid w:val="00D2637D"/>
    <w:rsid w:val="00D27F45"/>
    <w:rsid w:val="00D31EE3"/>
    <w:rsid w:val="00D352B3"/>
    <w:rsid w:val="00D42004"/>
    <w:rsid w:val="00D4207B"/>
    <w:rsid w:val="00D4380F"/>
    <w:rsid w:val="00D45F8A"/>
    <w:rsid w:val="00D469EA"/>
    <w:rsid w:val="00D47C1F"/>
    <w:rsid w:val="00D47F33"/>
    <w:rsid w:val="00D52E43"/>
    <w:rsid w:val="00D56A59"/>
    <w:rsid w:val="00D57501"/>
    <w:rsid w:val="00D57676"/>
    <w:rsid w:val="00D57C1E"/>
    <w:rsid w:val="00D60886"/>
    <w:rsid w:val="00D618AE"/>
    <w:rsid w:val="00D62BF4"/>
    <w:rsid w:val="00D64BB0"/>
    <w:rsid w:val="00D66573"/>
    <w:rsid w:val="00D74E08"/>
    <w:rsid w:val="00D75CAB"/>
    <w:rsid w:val="00D7600E"/>
    <w:rsid w:val="00D76509"/>
    <w:rsid w:val="00D7793C"/>
    <w:rsid w:val="00D86DED"/>
    <w:rsid w:val="00D87668"/>
    <w:rsid w:val="00D87E4C"/>
    <w:rsid w:val="00D911DF"/>
    <w:rsid w:val="00D95235"/>
    <w:rsid w:val="00D978F2"/>
    <w:rsid w:val="00DA3715"/>
    <w:rsid w:val="00DA5B28"/>
    <w:rsid w:val="00DB3629"/>
    <w:rsid w:val="00DB5E46"/>
    <w:rsid w:val="00DB5EB4"/>
    <w:rsid w:val="00DB6720"/>
    <w:rsid w:val="00DB6DD0"/>
    <w:rsid w:val="00DB6F8C"/>
    <w:rsid w:val="00DC1BFA"/>
    <w:rsid w:val="00DC1DED"/>
    <w:rsid w:val="00DC20EB"/>
    <w:rsid w:val="00DC2B45"/>
    <w:rsid w:val="00DC2B7C"/>
    <w:rsid w:val="00DC5342"/>
    <w:rsid w:val="00DC5571"/>
    <w:rsid w:val="00DC5FFB"/>
    <w:rsid w:val="00DC6A14"/>
    <w:rsid w:val="00DC7477"/>
    <w:rsid w:val="00DD43EC"/>
    <w:rsid w:val="00DD4A5A"/>
    <w:rsid w:val="00DD741D"/>
    <w:rsid w:val="00DD7573"/>
    <w:rsid w:val="00DE4AC4"/>
    <w:rsid w:val="00DE559F"/>
    <w:rsid w:val="00DF08CE"/>
    <w:rsid w:val="00DF0E61"/>
    <w:rsid w:val="00DF1DE1"/>
    <w:rsid w:val="00DF23A8"/>
    <w:rsid w:val="00DF4559"/>
    <w:rsid w:val="00DF7394"/>
    <w:rsid w:val="00E00BCA"/>
    <w:rsid w:val="00E019BE"/>
    <w:rsid w:val="00E01AD6"/>
    <w:rsid w:val="00E1025F"/>
    <w:rsid w:val="00E12B5B"/>
    <w:rsid w:val="00E14307"/>
    <w:rsid w:val="00E1518C"/>
    <w:rsid w:val="00E2075A"/>
    <w:rsid w:val="00E21F99"/>
    <w:rsid w:val="00E233A2"/>
    <w:rsid w:val="00E24406"/>
    <w:rsid w:val="00E24622"/>
    <w:rsid w:val="00E25E14"/>
    <w:rsid w:val="00E26589"/>
    <w:rsid w:val="00E26B1D"/>
    <w:rsid w:val="00E32F1F"/>
    <w:rsid w:val="00E33657"/>
    <w:rsid w:val="00E36393"/>
    <w:rsid w:val="00E4213F"/>
    <w:rsid w:val="00E4377B"/>
    <w:rsid w:val="00E46711"/>
    <w:rsid w:val="00E47E99"/>
    <w:rsid w:val="00E56E9C"/>
    <w:rsid w:val="00E57A4C"/>
    <w:rsid w:val="00E65605"/>
    <w:rsid w:val="00E701B6"/>
    <w:rsid w:val="00E747FF"/>
    <w:rsid w:val="00E768D8"/>
    <w:rsid w:val="00E7693D"/>
    <w:rsid w:val="00E76AEC"/>
    <w:rsid w:val="00E76C39"/>
    <w:rsid w:val="00E80F9A"/>
    <w:rsid w:val="00E81C86"/>
    <w:rsid w:val="00E87ABE"/>
    <w:rsid w:val="00E933F6"/>
    <w:rsid w:val="00E9426F"/>
    <w:rsid w:val="00E9458C"/>
    <w:rsid w:val="00EA2EF5"/>
    <w:rsid w:val="00EA4674"/>
    <w:rsid w:val="00EA55D0"/>
    <w:rsid w:val="00EA7B7A"/>
    <w:rsid w:val="00EB0775"/>
    <w:rsid w:val="00EB0BB8"/>
    <w:rsid w:val="00EB4E17"/>
    <w:rsid w:val="00EB6B31"/>
    <w:rsid w:val="00EC035D"/>
    <w:rsid w:val="00EC0630"/>
    <w:rsid w:val="00EC20CB"/>
    <w:rsid w:val="00EC5969"/>
    <w:rsid w:val="00EC74AD"/>
    <w:rsid w:val="00EC7DAA"/>
    <w:rsid w:val="00ED019D"/>
    <w:rsid w:val="00ED0B40"/>
    <w:rsid w:val="00ED3583"/>
    <w:rsid w:val="00EE10A4"/>
    <w:rsid w:val="00EE32FD"/>
    <w:rsid w:val="00EE4598"/>
    <w:rsid w:val="00EE7CD1"/>
    <w:rsid w:val="00EF1DC0"/>
    <w:rsid w:val="00EF31E5"/>
    <w:rsid w:val="00EF71D4"/>
    <w:rsid w:val="00F0149D"/>
    <w:rsid w:val="00F04753"/>
    <w:rsid w:val="00F06308"/>
    <w:rsid w:val="00F102F6"/>
    <w:rsid w:val="00F10959"/>
    <w:rsid w:val="00F1475C"/>
    <w:rsid w:val="00F20076"/>
    <w:rsid w:val="00F21765"/>
    <w:rsid w:val="00F21F7E"/>
    <w:rsid w:val="00F3005A"/>
    <w:rsid w:val="00F35298"/>
    <w:rsid w:val="00F35BD5"/>
    <w:rsid w:val="00F36BC1"/>
    <w:rsid w:val="00F40464"/>
    <w:rsid w:val="00F40EA7"/>
    <w:rsid w:val="00F42C7F"/>
    <w:rsid w:val="00F43A33"/>
    <w:rsid w:val="00F522A0"/>
    <w:rsid w:val="00F52BE8"/>
    <w:rsid w:val="00F5345C"/>
    <w:rsid w:val="00F536E2"/>
    <w:rsid w:val="00F55D0E"/>
    <w:rsid w:val="00F56189"/>
    <w:rsid w:val="00F563EE"/>
    <w:rsid w:val="00F60131"/>
    <w:rsid w:val="00F6110D"/>
    <w:rsid w:val="00F705C1"/>
    <w:rsid w:val="00F75D18"/>
    <w:rsid w:val="00F81609"/>
    <w:rsid w:val="00F81964"/>
    <w:rsid w:val="00F90085"/>
    <w:rsid w:val="00F914D6"/>
    <w:rsid w:val="00F93D3F"/>
    <w:rsid w:val="00F95B2D"/>
    <w:rsid w:val="00FA4898"/>
    <w:rsid w:val="00FA7E3B"/>
    <w:rsid w:val="00FB0791"/>
    <w:rsid w:val="00FB3183"/>
    <w:rsid w:val="00FB4916"/>
    <w:rsid w:val="00FB4DBF"/>
    <w:rsid w:val="00FC00BD"/>
    <w:rsid w:val="00FC29EE"/>
    <w:rsid w:val="00FC3565"/>
    <w:rsid w:val="00FC706C"/>
    <w:rsid w:val="00FD36EE"/>
    <w:rsid w:val="00FD4C16"/>
    <w:rsid w:val="00FD6913"/>
    <w:rsid w:val="00FD7405"/>
    <w:rsid w:val="00FE5F19"/>
    <w:rsid w:val="00FF31D7"/>
    <w:rsid w:val="00FF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</o:shapelayout>
  </w:shapeDefaults>
  <w:decimalSymbol w:val=","/>
  <w:listSeparator w:val=";"/>
  <w14:defaultImageDpi w14:val="0"/>
  <w15:chartTrackingRefBased/>
  <w15:docId w15:val="{15058298-B530-430E-A55B-F98EB48A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locked="1"/>
    <w:lsdException w:name="Block Text" w:locked="1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A14AF"/>
    <w:rPr>
      <w:rFonts w:ascii="Arial" w:hAnsi="Arial" w:cs="Times New Roman"/>
      <w:sz w:val="18"/>
    </w:rPr>
  </w:style>
  <w:style w:type="paragraph" w:styleId="1">
    <w:name w:val="heading 1"/>
    <w:basedOn w:val="a"/>
    <w:next w:val="a"/>
    <w:link w:val="10"/>
    <w:uiPriority w:val="9"/>
    <w:qFormat/>
    <w:locked/>
    <w:rsid w:val="00157D58"/>
    <w:pPr>
      <w:keepNext/>
      <w:outlineLvl w:val="0"/>
    </w:pPr>
    <w:rPr>
      <w:rFonts w:ascii="Times New Roman" w:hAnsi="Times New Roman"/>
      <w:i/>
      <w:sz w:val="20"/>
    </w:rPr>
  </w:style>
  <w:style w:type="paragraph" w:styleId="2">
    <w:name w:val="heading 2"/>
    <w:basedOn w:val="a"/>
    <w:next w:val="a"/>
    <w:link w:val="20"/>
    <w:uiPriority w:val="9"/>
    <w:qFormat/>
    <w:rsid w:val="00D25D2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25D2E"/>
    <w:pPr>
      <w:keepNext/>
      <w:ind w:right="113"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qFormat/>
    <w:locked/>
    <w:rsid w:val="00157D58"/>
    <w:pPr>
      <w:keepNext/>
      <w:jc w:val="center"/>
      <w:outlineLvl w:val="3"/>
    </w:pPr>
    <w:rPr>
      <w:rFonts w:ascii="Times New Roman" w:hAnsi="Times New Roman"/>
      <w:i/>
    </w:rPr>
  </w:style>
  <w:style w:type="paragraph" w:styleId="5">
    <w:name w:val="heading 5"/>
    <w:basedOn w:val="a"/>
    <w:next w:val="a"/>
    <w:link w:val="50"/>
    <w:uiPriority w:val="9"/>
    <w:qFormat/>
    <w:locked/>
    <w:rsid w:val="00CA14AF"/>
    <w:pPr>
      <w:keepNext/>
      <w:jc w:val="center"/>
      <w:outlineLvl w:val="4"/>
    </w:pPr>
    <w:rPr>
      <w:rFonts w:ascii="Times New Roman" w:hAnsi="Times New Roman"/>
      <w:b/>
      <w:sz w:val="27"/>
    </w:rPr>
  </w:style>
  <w:style w:type="paragraph" w:styleId="6">
    <w:name w:val="heading 6"/>
    <w:basedOn w:val="a"/>
    <w:next w:val="a"/>
    <w:link w:val="60"/>
    <w:uiPriority w:val="9"/>
    <w:qFormat/>
    <w:locked/>
    <w:rsid w:val="00CA14AF"/>
    <w:pPr>
      <w:keepNext/>
      <w:jc w:val="both"/>
      <w:outlineLvl w:val="5"/>
    </w:pPr>
    <w:rPr>
      <w:rFonts w:ascii="Times New Roman" w:hAnsi="Times New Roman"/>
      <w:sz w:val="24"/>
    </w:rPr>
  </w:style>
  <w:style w:type="paragraph" w:styleId="7">
    <w:name w:val="heading 7"/>
    <w:basedOn w:val="a"/>
    <w:next w:val="a"/>
    <w:link w:val="70"/>
    <w:uiPriority w:val="9"/>
    <w:qFormat/>
    <w:rsid w:val="00D25D2E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locked/>
    <w:rsid w:val="00CA14AF"/>
    <w:pPr>
      <w:keepNext/>
      <w:numPr>
        <w:ilvl w:val="7"/>
        <w:numId w:val="2"/>
      </w:numPr>
      <w:spacing w:line="360" w:lineRule="auto"/>
      <w:outlineLvl w:val="7"/>
    </w:pPr>
    <w:rPr>
      <w:rFonts w:ascii="Times New Roman" w:hAnsi="Times New Roman"/>
      <w:b/>
      <w:i/>
      <w:sz w:val="24"/>
      <w:u w:val="single"/>
    </w:rPr>
  </w:style>
  <w:style w:type="paragraph" w:styleId="9">
    <w:name w:val="heading 9"/>
    <w:basedOn w:val="a"/>
    <w:next w:val="a"/>
    <w:link w:val="90"/>
    <w:uiPriority w:val="9"/>
    <w:qFormat/>
    <w:locked/>
    <w:rsid w:val="00CA14AF"/>
    <w:pPr>
      <w:numPr>
        <w:ilvl w:val="8"/>
        <w:numId w:val="2"/>
      </w:numPr>
      <w:spacing w:before="240" w:after="60"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57D58"/>
    <w:rPr>
      <w:rFonts w:ascii="Times New Roman" w:hAnsi="Times New Roman" w:cs="Times New Roman"/>
      <w:i/>
    </w:rPr>
  </w:style>
  <w:style w:type="character" w:customStyle="1" w:styleId="20">
    <w:name w:val="Заголовок 2 Знак"/>
    <w:link w:val="2"/>
    <w:uiPriority w:val="9"/>
    <w:locked/>
    <w:rsid w:val="00157D5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57D58"/>
    <w:rPr>
      <w:rFonts w:ascii="Times New Roman" w:hAnsi="Times New Roman" w:cs="Times New Roman"/>
      <w:b/>
      <w:sz w:val="40"/>
    </w:rPr>
  </w:style>
  <w:style w:type="character" w:customStyle="1" w:styleId="40">
    <w:name w:val="Заголовок 4 Знак"/>
    <w:link w:val="4"/>
    <w:uiPriority w:val="9"/>
    <w:locked/>
    <w:rsid w:val="00157D58"/>
    <w:rPr>
      <w:rFonts w:ascii="Times New Roman" w:hAnsi="Times New Roman" w:cs="Times New Roman"/>
      <w:i/>
      <w:sz w:val="18"/>
    </w:rPr>
  </w:style>
  <w:style w:type="character" w:customStyle="1" w:styleId="50">
    <w:name w:val="Заголовок 5 Знак"/>
    <w:link w:val="5"/>
    <w:uiPriority w:val="9"/>
    <w:locked/>
    <w:rsid w:val="00CA14AF"/>
    <w:rPr>
      <w:rFonts w:ascii="Times New Roman" w:hAnsi="Times New Roman" w:cs="Times New Roman"/>
      <w:b/>
      <w:sz w:val="27"/>
    </w:rPr>
  </w:style>
  <w:style w:type="character" w:customStyle="1" w:styleId="60">
    <w:name w:val="Заголовок 6 Знак"/>
    <w:link w:val="6"/>
    <w:uiPriority w:val="9"/>
    <w:locked/>
    <w:rsid w:val="00CA14AF"/>
    <w:rPr>
      <w:rFonts w:ascii="Times New Roman" w:hAnsi="Times New Roman" w:cs="Times New Roman"/>
      <w:sz w:val="24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CA14AF"/>
    <w:rPr>
      <w:rFonts w:ascii="Times New Roman" w:hAnsi="Times New Roman" w:cs="Times New Roman"/>
      <w:b/>
      <w:i/>
      <w:sz w:val="24"/>
      <w:u w:val="single"/>
    </w:rPr>
  </w:style>
  <w:style w:type="character" w:customStyle="1" w:styleId="90">
    <w:name w:val="Заголовок 9 Знак"/>
    <w:link w:val="9"/>
    <w:uiPriority w:val="9"/>
    <w:locked/>
    <w:rsid w:val="00CA14AF"/>
    <w:rPr>
      <w:rFonts w:ascii="Arial" w:hAnsi="Arial" w:cs="Times New Roman"/>
      <w:b/>
      <w:i/>
      <w:sz w:val="18"/>
    </w:rPr>
  </w:style>
  <w:style w:type="paragraph" w:styleId="a3">
    <w:name w:val="List Paragraph"/>
    <w:basedOn w:val="a"/>
    <w:uiPriority w:val="34"/>
    <w:rsid w:val="00194FA2"/>
    <w:pPr>
      <w:spacing w:after="200" w:line="276" w:lineRule="auto"/>
      <w:ind w:left="720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59"/>
    <w:rsid w:val="00EB0BB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067CE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8067CE"/>
    <w:rPr>
      <w:rFonts w:cs="Times New Roman"/>
    </w:rPr>
  </w:style>
  <w:style w:type="paragraph" w:styleId="a7">
    <w:name w:val="footer"/>
    <w:basedOn w:val="a"/>
    <w:link w:val="a8"/>
    <w:uiPriority w:val="99"/>
    <w:rsid w:val="008067CE"/>
    <w:pPr>
      <w:tabs>
        <w:tab w:val="center" w:pos="4677"/>
        <w:tab w:val="right" w:pos="9355"/>
      </w:tabs>
    </w:pPr>
    <w:rPr>
      <w:rFonts w:ascii="Times New Roman" w:hAnsi="Times New Roman"/>
      <w:sz w:val="28"/>
      <w:szCs w:val="28"/>
    </w:rPr>
  </w:style>
  <w:style w:type="character" w:customStyle="1" w:styleId="a8">
    <w:name w:val="Нижний колонтитул Знак"/>
    <w:link w:val="a7"/>
    <w:uiPriority w:val="99"/>
    <w:locked/>
    <w:rsid w:val="008067CE"/>
    <w:rPr>
      <w:rFonts w:cs="Times New Roman"/>
    </w:rPr>
  </w:style>
  <w:style w:type="paragraph" w:customStyle="1" w:styleId="a9">
    <w:name w:val="Чертежный"/>
    <w:rsid w:val="008067CE"/>
    <w:pPr>
      <w:jc w:val="both"/>
    </w:pPr>
    <w:rPr>
      <w:rFonts w:ascii="ISOCPEUR" w:hAnsi="ISOCPEUR" w:cs="Times New Roman"/>
      <w:i/>
      <w:sz w:val="28"/>
      <w:lang w:val="uk-UA"/>
    </w:rPr>
  </w:style>
  <w:style w:type="character" w:styleId="aa">
    <w:name w:val="Hyperlink"/>
    <w:uiPriority w:val="99"/>
    <w:rsid w:val="00324010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B613F9"/>
    <w:pPr>
      <w:numPr>
        <w:ilvl w:val="12"/>
      </w:numPr>
      <w:pBdr>
        <w:bottom w:val="single" w:sz="6" w:space="1" w:color="auto"/>
      </w:pBdr>
      <w:jc w:val="both"/>
    </w:pPr>
    <w:rPr>
      <w:rFonts w:ascii="Times New Roman" w:hAnsi="Times New Roman" w:cs="Arial"/>
      <w:sz w:val="24"/>
      <w:szCs w:val="24"/>
    </w:rPr>
  </w:style>
  <w:style w:type="character" w:customStyle="1" w:styleId="32">
    <w:name w:val="Основной текст 3 Знак"/>
    <w:link w:val="31"/>
    <w:uiPriority w:val="99"/>
    <w:locked/>
    <w:rsid w:val="00B613F9"/>
    <w:rPr>
      <w:rFonts w:ascii="Times New Roman" w:hAnsi="Times New Roman" w:cs="Arial"/>
      <w:sz w:val="24"/>
      <w:szCs w:val="24"/>
    </w:rPr>
  </w:style>
  <w:style w:type="character" w:styleId="ab">
    <w:name w:val="Placeholder Text"/>
    <w:uiPriority w:val="99"/>
    <w:semiHidden/>
    <w:rsid w:val="004179F8"/>
    <w:rPr>
      <w:rFonts w:cs="Times New Roman"/>
      <w:color w:val="808080"/>
    </w:rPr>
  </w:style>
  <w:style w:type="paragraph" w:styleId="ac">
    <w:name w:val="Balloon Text"/>
    <w:basedOn w:val="a"/>
    <w:link w:val="ad"/>
    <w:uiPriority w:val="99"/>
    <w:rsid w:val="004179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4179F8"/>
    <w:rPr>
      <w:rFonts w:ascii="Tahoma" w:hAnsi="Tahoma" w:cs="Tahoma"/>
      <w:sz w:val="16"/>
      <w:szCs w:val="16"/>
    </w:rPr>
  </w:style>
  <w:style w:type="paragraph" w:styleId="ae">
    <w:name w:val="Block Text"/>
    <w:basedOn w:val="a"/>
    <w:uiPriority w:val="99"/>
    <w:rsid w:val="00150210"/>
    <w:pPr>
      <w:spacing w:line="360" w:lineRule="auto"/>
      <w:ind w:left="113" w:right="113" w:firstLine="720"/>
      <w:jc w:val="both"/>
    </w:pPr>
    <w:rPr>
      <w:rFonts w:ascii="Times New Roman" w:hAnsi="Times New Roman" w:cs="Arial"/>
      <w:sz w:val="24"/>
      <w:szCs w:val="24"/>
    </w:rPr>
  </w:style>
  <w:style w:type="paragraph" w:styleId="af">
    <w:name w:val="Title"/>
    <w:basedOn w:val="a"/>
    <w:link w:val="af0"/>
    <w:uiPriority w:val="10"/>
    <w:qFormat/>
    <w:rsid w:val="00D25D2E"/>
    <w:pPr>
      <w:ind w:right="113"/>
      <w:jc w:val="center"/>
    </w:pPr>
    <w:rPr>
      <w:rFonts w:ascii="Times New Roman" w:hAnsi="Times New Roman"/>
      <w:b/>
      <w:sz w:val="72"/>
      <w:u w:val="single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Body Text"/>
    <w:basedOn w:val="a"/>
    <w:link w:val="af2"/>
    <w:uiPriority w:val="99"/>
    <w:rsid w:val="00D25D2E"/>
    <w:rPr>
      <w:rFonts w:ascii="Times New Roman" w:hAnsi="Times New Roman"/>
      <w:b/>
      <w:sz w:val="40"/>
      <w:szCs w:val="24"/>
    </w:rPr>
  </w:style>
  <w:style w:type="character" w:customStyle="1" w:styleId="af2">
    <w:name w:val="Основной текст Знак"/>
    <w:link w:val="af1"/>
    <w:uiPriority w:val="99"/>
    <w:locked/>
    <w:rsid w:val="00157D58"/>
    <w:rPr>
      <w:rFonts w:ascii="Times New Roman" w:hAnsi="Times New Roman" w:cs="Times New Roman"/>
      <w:b/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D25D2E"/>
    <w:rPr>
      <w:rFonts w:ascii="Times New Roman" w:hAnsi="Times New Roman"/>
      <w:b/>
      <w:sz w:val="40"/>
      <w:szCs w:val="24"/>
    </w:rPr>
  </w:style>
  <w:style w:type="character" w:customStyle="1" w:styleId="af4">
    <w:name w:val="Подзаголовок Знак"/>
    <w:link w:val="af3"/>
    <w:uiPriority w:val="11"/>
    <w:rPr>
      <w:rFonts w:ascii="Cambria" w:eastAsia="Times New Roman" w:hAnsi="Cambria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rsid w:val="00D25D2E"/>
    <w:rPr>
      <w:rFonts w:ascii="Arial Narrow" w:hAnsi="Arial Narrow" w:cs="Arial"/>
      <w:sz w:val="20"/>
    </w:rPr>
  </w:style>
  <w:style w:type="character" w:customStyle="1" w:styleId="af6">
    <w:name w:val="Текст сноски Знак"/>
    <w:link w:val="af5"/>
    <w:uiPriority w:val="99"/>
    <w:semiHidden/>
    <w:rPr>
      <w:rFonts w:ascii="Times New Roman" w:hAnsi="Times New Roman" w:cs="Times New Roman"/>
    </w:rPr>
  </w:style>
  <w:style w:type="character" w:styleId="af7">
    <w:name w:val="page number"/>
    <w:uiPriority w:val="99"/>
    <w:rsid w:val="00D25D2E"/>
    <w:rPr>
      <w:rFonts w:cs="Times New Roman"/>
    </w:rPr>
  </w:style>
  <w:style w:type="paragraph" w:styleId="21">
    <w:name w:val="Body Text Indent 2"/>
    <w:basedOn w:val="a"/>
    <w:link w:val="22"/>
    <w:uiPriority w:val="99"/>
    <w:rsid w:val="00157D58"/>
    <w:pPr>
      <w:keepNext/>
      <w:keepLines/>
      <w:spacing w:line="360" w:lineRule="auto"/>
      <w:ind w:firstLine="851"/>
      <w:jc w:val="both"/>
    </w:pPr>
    <w:rPr>
      <w:rFonts w:ascii="Times New Roman" w:hAnsi="Times New Roman"/>
      <w:sz w:val="20"/>
    </w:rPr>
  </w:style>
  <w:style w:type="character" w:customStyle="1" w:styleId="22">
    <w:name w:val="Основной текст с отступом 2 Знак"/>
    <w:link w:val="21"/>
    <w:uiPriority w:val="99"/>
    <w:locked/>
    <w:rsid w:val="00157D58"/>
    <w:rPr>
      <w:rFonts w:ascii="Times New Roman" w:hAnsi="Times New Roman" w:cs="Times New Roman"/>
    </w:rPr>
  </w:style>
  <w:style w:type="paragraph" w:styleId="23">
    <w:name w:val="Body Text 2"/>
    <w:basedOn w:val="a"/>
    <w:link w:val="24"/>
    <w:uiPriority w:val="99"/>
    <w:rsid w:val="00157D58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157D58"/>
    <w:rPr>
      <w:rFonts w:ascii="Times New Roman" w:hAnsi="Times New Roman" w:cs="Times New Roman"/>
      <w:sz w:val="24"/>
      <w:szCs w:val="24"/>
    </w:rPr>
  </w:style>
  <w:style w:type="character" w:styleId="af8">
    <w:name w:val="FollowedHyperlink"/>
    <w:uiPriority w:val="99"/>
    <w:rsid w:val="00157D58"/>
    <w:rPr>
      <w:rFonts w:cs="Times New Roman"/>
      <w:color w:val="800080"/>
      <w:u w:val="single"/>
    </w:rPr>
  </w:style>
  <w:style w:type="paragraph" w:customStyle="1" w:styleId="xl22">
    <w:name w:val="xl22"/>
    <w:basedOn w:val="a"/>
    <w:rsid w:val="00157D5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1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1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customStyle="1" w:styleId="xl25">
    <w:name w:val="xl25"/>
    <w:basedOn w:val="a"/>
    <w:rsid w:val="001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customStyle="1" w:styleId="xl26">
    <w:name w:val="xl26"/>
    <w:basedOn w:val="a"/>
    <w:rsid w:val="001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27">
    <w:name w:val="xl27"/>
    <w:basedOn w:val="a"/>
    <w:rsid w:val="00157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157D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1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157D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a"/>
    <w:rsid w:val="00157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157D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customStyle="1" w:styleId="xl33">
    <w:name w:val="xl33"/>
    <w:basedOn w:val="a"/>
    <w:rsid w:val="00157D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customStyle="1" w:styleId="xl34">
    <w:name w:val="xl34"/>
    <w:basedOn w:val="a"/>
    <w:rsid w:val="00157D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customStyle="1" w:styleId="xl35">
    <w:name w:val="xl35"/>
    <w:basedOn w:val="a"/>
    <w:rsid w:val="001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customStyle="1" w:styleId="xl36">
    <w:name w:val="xl36"/>
    <w:basedOn w:val="a"/>
    <w:rsid w:val="00157D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24"/>
      <w:szCs w:val="24"/>
    </w:rPr>
  </w:style>
  <w:style w:type="paragraph" w:styleId="af9">
    <w:name w:val="Body Text Indent"/>
    <w:basedOn w:val="a"/>
    <w:link w:val="afa"/>
    <w:uiPriority w:val="99"/>
    <w:rsid w:val="00CA14AF"/>
    <w:pPr>
      <w:jc w:val="both"/>
    </w:pPr>
    <w:rPr>
      <w:rFonts w:ascii="Times New Roman" w:hAnsi="Times New Roman"/>
      <w:sz w:val="23"/>
    </w:rPr>
  </w:style>
  <w:style w:type="character" w:customStyle="1" w:styleId="afa">
    <w:name w:val="Основной текст с отступом Знак"/>
    <w:link w:val="af9"/>
    <w:uiPriority w:val="99"/>
    <w:locked/>
    <w:rsid w:val="00CA14AF"/>
    <w:rPr>
      <w:rFonts w:ascii="Times New Roman" w:hAnsi="Times New Roman" w:cs="Times New Roman"/>
      <w:sz w:val="23"/>
    </w:rPr>
  </w:style>
  <w:style w:type="paragraph" w:styleId="afb">
    <w:name w:val="Document Map"/>
    <w:basedOn w:val="a"/>
    <w:link w:val="afc"/>
    <w:uiPriority w:val="99"/>
    <w:rsid w:val="00CA14AF"/>
    <w:pPr>
      <w:shd w:val="clear" w:color="auto" w:fill="000080"/>
    </w:pPr>
    <w:rPr>
      <w:rFonts w:ascii="Tahoma" w:hAnsi="Tahoma"/>
      <w:sz w:val="28"/>
    </w:rPr>
  </w:style>
  <w:style w:type="character" w:customStyle="1" w:styleId="afc">
    <w:name w:val="Схема документа Знак"/>
    <w:link w:val="afb"/>
    <w:uiPriority w:val="99"/>
    <w:locked/>
    <w:rsid w:val="00CA14AF"/>
    <w:rPr>
      <w:rFonts w:ascii="Tahoma" w:hAnsi="Tahoma" w:cs="Times New Roman"/>
      <w:sz w:val="28"/>
      <w:shd w:val="clear" w:color="auto" w:fill="000080"/>
    </w:rPr>
  </w:style>
  <w:style w:type="paragraph" w:styleId="33">
    <w:name w:val="Body Text Indent 3"/>
    <w:basedOn w:val="a"/>
    <w:link w:val="34"/>
    <w:uiPriority w:val="99"/>
    <w:rsid w:val="00CA14AF"/>
    <w:pPr>
      <w:ind w:firstLine="709"/>
      <w:jc w:val="both"/>
    </w:pPr>
    <w:rPr>
      <w:rFonts w:ascii="Times New Roman" w:hAnsi="Times New Roman"/>
      <w:sz w:val="20"/>
    </w:rPr>
  </w:style>
  <w:style w:type="character" w:customStyle="1" w:styleId="34">
    <w:name w:val="Основной текст с отступом 3 Знак"/>
    <w:link w:val="33"/>
    <w:uiPriority w:val="99"/>
    <w:locked/>
    <w:rsid w:val="00CA14AF"/>
    <w:rPr>
      <w:rFonts w:ascii="Times New Roman" w:hAnsi="Times New Roman" w:cs="Times New Roman"/>
    </w:rPr>
  </w:style>
  <w:style w:type="paragraph" w:styleId="afd">
    <w:name w:val="List Bullet"/>
    <w:basedOn w:val="a"/>
    <w:autoRedefine/>
    <w:uiPriority w:val="99"/>
    <w:rsid w:val="00CA14AF"/>
    <w:pPr>
      <w:tabs>
        <w:tab w:val="num" w:pos="360"/>
      </w:tabs>
      <w:ind w:left="360" w:hanging="360"/>
    </w:pPr>
    <w:rPr>
      <w:rFonts w:ascii="Times New Roman" w:hAnsi="Times New Roman"/>
      <w:sz w:val="20"/>
    </w:rPr>
  </w:style>
  <w:style w:type="paragraph" w:styleId="11">
    <w:name w:val="toc 1"/>
    <w:basedOn w:val="a"/>
    <w:next w:val="a"/>
    <w:autoRedefine/>
    <w:uiPriority w:val="39"/>
    <w:locked/>
    <w:rsid w:val="00CA14AF"/>
    <w:pPr>
      <w:tabs>
        <w:tab w:val="left" w:pos="560"/>
        <w:tab w:val="right" w:leader="dot" w:pos="10308"/>
      </w:tabs>
      <w:spacing w:before="120" w:after="120"/>
      <w:ind w:left="142"/>
    </w:pPr>
    <w:rPr>
      <w:rFonts w:ascii="Times New Roman" w:hAnsi="Times New Roman"/>
      <w:b/>
      <w:caps/>
      <w:noProof/>
      <w:sz w:val="28"/>
    </w:rPr>
  </w:style>
  <w:style w:type="paragraph" w:styleId="25">
    <w:name w:val="toc 2"/>
    <w:basedOn w:val="a"/>
    <w:next w:val="a"/>
    <w:autoRedefine/>
    <w:uiPriority w:val="39"/>
    <w:locked/>
    <w:rsid w:val="00CA14AF"/>
    <w:pPr>
      <w:ind w:left="280"/>
    </w:pPr>
    <w:rPr>
      <w:rFonts w:ascii="Times New Roman" w:hAnsi="Times New Roman"/>
      <w:smallCaps/>
      <w:sz w:val="20"/>
    </w:rPr>
  </w:style>
  <w:style w:type="paragraph" w:styleId="35">
    <w:name w:val="toc 3"/>
    <w:basedOn w:val="a"/>
    <w:next w:val="a"/>
    <w:autoRedefine/>
    <w:uiPriority w:val="39"/>
    <w:locked/>
    <w:rsid w:val="00CA14AF"/>
    <w:pPr>
      <w:ind w:left="560"/>
    </w:pPr>
    <w:rPr>
      <w:rFonts w:ascii="Times New Roman" w:hAnsi="Times New Roman"/>
      <w:i/>
      <w:sz w:val="20"/>
    </w:rPr>
  </w:style>
  <w:style w:type="paragraph" w:styleId="41">
    <w:name w:val="toc 4"/>
    <w:basedOn w:val="a"/>
    <w:next w:val="a"/>
    <w:autoRedefine/>
    <w:uiPriority w:val="39"/>
    <w:locked/>
    <w:rsid w:val="00CA14AF"/>
    <w:pPr>
      <w:ind w:left="840"/>
    </w:pPr>
    <w:rPr>
      <w:rFonts w:ascii="Times New Roman" w:hAnsi="Times New Roman"/>
    </w:rPr>
  </w:style>
  <w:style w:type="paragraph" w:styleId="51">
    <w:name w:val="toc 5"/>
    <w:basedOn w:val="a"/>
    <w:next w:val="a"/>
    <w:autoRedefine/>
    <w:uiPriority w:val="39"/>
    <w:locked/>
    <w:rsid w:val="00CA14AF"/>
    <w:pPr>
      <w:ind w:left="1120"/>
    </w:pPr>
    <w:rPr>
      <w:rFonts w:ascii="Times New Roman" w:hAnsi="Times New Roman"/>
    </w:rPr>
  </w:style>
  <w:style w:type="paragraph" w:styleId="61">
    <w:name w:val="toc 6"/>
    <w:basedOn w:val="a"/>
    <w:next w:val="a"/>
    <w:autoRedefine/>
    <w:uiPriority w:val="39"/>
    <w:locked/>
    <w:rsid w:val="00CA14AF"/>
    <w:pPr>
      <w:ind w:left="1400"/>
    </w:pPr>
    <w:rPr>
      <w:rFonts w:ascii="Times New Roman" w:hAnsi="Times New Roman"/>
    </w:rPr>
  </w:style>
  <w:style w:type="paragraph" w:styleId="71">
    <w:name w:val="toc 7"/>
    <w:basedOn w:val="a"/>
    <w:next w:val="a"/>
    <w:autoRedefine/>
    <w:uiPriority w:val="39"/>
    <w:locked/>
    <w:rsid w:val="00CA14AF"/>
    <w:pPr>
      <w:ind w:left="1680"/>
    </w:pPr>
    <w:rPr>
      <w:rFonts w:ascii="Times New Roman" w:hAnsi="Times New Roman"/>
    </w:rPr>
  </w:style>
  <w:style w:type="paragraph" w:styleId="81">
    <w:name w:val="toc 8"/>
    <w:basedOn w:val="a"/>
    <w:next w:val="a"/>
    <w:autoRedefine/>
    <w:uiPriority w:val="39"/>
    <w:locked/>
    <w:rsid w:val="00CA14AF"/>
    <w:pPr>
      <w:ind w:left="1960"/>
    </w:pPr>
    <w:rPr>
      <w:rFonts w:ascii="Times New Roman" w:hAnsi="Times New Roman"/>
    </w:rPr>
  </w:style>
  <w:style w:type="paragraph" w:styleId="91">
    <w:name w:val="toc 9"/>
    <w:basedOn w:val="a"/>
    <w:next w:val="a"/>
    <w:autoRedefine/>
    <w:uiPriority w:val="39"/>
    <w:locked/>
    <w:rsid w:val="00CA14AF"/>
    <w:pPr>
      <w:ind w:left="2240"/>
    </w:pPr>
    <w:rPr>
      <w:rFonts w:ascii="Times New Roman" w:hAnsi="Times New Roman"/>
    </w:rPr>
  </w:style>
  <w:style w:type="paragraph" w:styleId="afe">
    <w:name w:val="caption"/>
    <w:basedOn w:val="a"/>
    <w:next w:val="a"/>
    <w:uiPriority w:val="35"/>
    <w:qFormat/>
    <w:locked/>
    <w:rsid w:val="00CA14AF"/>
    <w:pPr>
      <w:spacing w:line="360" w:lineRule="auto"/>
      <w:ind w:right="113"/>
      <w:jc w:val="center"/>
    </w:pPr>
    <w:rPr>
      <w:rFonts w:ascii="Times New Roman" w:hAnsi="Times New Roman"/>
      <w:b/>
      <w:sz w:val="24"/>
    </w:rPr>
  </w:style>
  <w:style w:type="paragraph" w:styleId="aff">
    <w:name w:val="table of figures"/>
    <w:basedOn w:val="a"/>
    <w:next w:val="a"/>
    <w:uiPriority w:val="99"/>
    <w:rsid w:val="00CA14AF"/>
    <w:pPr>
      <w:ind w:left="560" w:hanging="560"/>
    </w:pPr>
    <w:rPr>
      <w:rFonts w:ascii="Times New Roman" w:hAnsi="Times New Roman"/>
      <w:smallCaps/>
      <w:sz w:val="20"/>
    </w:rPr>
  </w:style>
  <w:style w:type="paragraph" w:styleId="12">
    <w:name w:val="index 1"/>
    <w:basedOn w:val="a"/>
    <w:next w:val="a"/>
    <w:autoRedefine/>
    <w:uiPriority w:val="99"/>
    <w:rsid w:val="00CA14AF"/>
    <w:pPr>
      <w:ind w:left="280" w:hanging="280"/>
    </w:pPr>
    <w:rPr>
      <w:rFonts w:ascii="Times New Roman" w:hAnsi="Times New Roman"/>
      <w:sz w:val="20"/>
    </w:rPr>
  </w:style>
  <w:style w:type="paragraph" w:styleId="26">
    <w:name w:val="index 2"/>
    <w:basedOn w:val="a"/>
    <w:next w:val="a"/>
    <w:autoRedefine/>
    <w:uiPriority w:val="99"/>
    <w:rsid w:val="00CA14AF"/>
    <w:pPr>
      <w:ind w:left="560" w:hanging="280"/>
    </w:pPr>
    <w:rPr>
      <w:rFonts w:ascii="Times New Roman" w:hAnsi="Times New Roman"/>
      <w:sz w:val="20"/>
    </w:rPr>
  </w:style>
  <w:style w:type="paragraph" w:styleId="36">
    <w:name w:val="index 3"/>
    <w:basedOn w:val="a"/>
    <w:next w:val="a"/>
    <w:autoRedefine/>
    <w:uiPriority w:val="99"/>
    <w:rsid w:val="00CA14AF"/>
    <w:pPr>
      <w:ind w:left="840" w:hanging="280"/>
    </w:pPr>
    <w:rPr>
      <w:rFonts w:ascii="Times New Roman" w:hAnsi="Times New Roman"/>
      <w:sz w:val="20"/>
    </w:rPr>
  </w:style>
  <w:style w:type="paragraph" w:styleId="42">
    <w:name w:val="index 4"/>
    <w:basedOn w:val="a"/>
    <w:next w:val="a"/>
    <w:autoRedefine/>
    <w:uiPriority w:val="99"/>
    <w:rsid w:val="00CA14AF"/>
    <w:pPr>
      <w:ind w:left="1120" w:hanging="280"/>
    </w:pPr>
    <w:rPr>
      <w:rFonts w:ascii="Times New Roman" w:hAnsi="Times New Roman"/>
      <w:sz w:val="20"/>
    </w:rPr>
  </w:style>
  <w:style w:type="paragraph" w:styleId="52">
    <w:name w:val="index 5"/>
    <w:basedOn w:val="a"/>
    <w:next w:val="a"/>
    <w:autoRedefine/>
    <w:uiPriority w:val="99"/>
    <w:rsid w:val="00CA14AF"/>
    <w:pPr>
      <w:ind w:left="1400" w:hanging="280"/>
    </w:pPr>
    <w:rPr>
      <w:rFonts w:ascii="Times New Roman" w:hAnsi="Times New Roman"/>
      <w:sz w:val="20"/>
    </w:rPr>
  </w:style>
  <w:style w:type="paragraph" w:styleId="62">
    <w:name w:val="index 6"/>
    <w:basedOn w:val="a"/>
    <w:next w:val="a"/>
    <w:autoRedefine/>
    <w:uiPriority w:val="99"/>
    <w:rsid w:val="00CA14AF"/>
    <w:pPr>
      <w:ind w:left="1680" w:hanging="280"/>
    </w:pPr>
    <w:rPr>
      <w:rFonts w:ascii="Times New Roman" w:hAnsi="Times New Roman"/>
      <w:sz w:val="20"/>
    </w:rPr>
  </w:style>
  <w:style w:type="paragraph" w:styleId="72">
    <w:name w:val="index 7"/>
    <w:basedOn w:val="a"/>
    <w:next w:val="a"/>
    <w:autoRedefine/>
    <w:uiPriority w:val="99"/>
    <w:rsid w:val="00CA14AF"/>
    <w:pPr>
      <w:ind w:left="1960" w:hanging="280"/>
    </w:pPr>
    <w:rPr>
      <w:rFonts w:ascii="Times New Roman" w:hAnsi="Times New Roman"/>
      <w:sz w:val="20"/>
    </w:rPr>
  </w:style>
  <w:style w:type="paragraph" w:styleId="82">
    <w:name w:val="index 8"/>
    <w:basedOn w:val="a"/>
    <w:next w:val="a"/>
    <w:autoRedefine/>
    <w:uiPriority w:val="99"/>
    <w:rsid w:val="00CA14AF"/>
    <w:pPr>
      <w:ind w:left="2240" w:hanging="280"/>
    </w:pPr>
    <w:rPr>
      <w:rFonts w:ascii="Times New Roman" w:hAnsi="Times New Roman"/>
      <w:sz w:val="20"/>
    </w:rPr>
  </w:style>
  <w:style w:type="paragraph" w:styleId="92">
    <w:name w:val="index 9"/>
    <w:basedOn w:val="a"/>
    <w:next w:val="a"/>
    <w:autoRedefine/>
    <w:uiPriority w:val="99"/>
    <w:rsid w:val="00CA14AF"/>
    <w:pPr>
      <w:ind w:left="2520" w:hanging="280"/>
    </w:pPr>
    <w:rPr>
      <w:rFonts w:ascii="Times New Roman" w:hAnsi="Times New Roman"/>
      <w:sz w:val="20"/>
    </w:rPr>
  </w:style>
  <w:style w:type="paragraph" w:styleId="aff0">
    <w:name w:val="index heading"/>
    <w:basedOn w:val="a"/>
    <w:next w:val="12"/>
    <w:uiPriority w:val="99"/>
    <w:rsid w:val="00CA14AF"/>
    <w:pPr>
      <w:spacing w:before="120" w:after="120"/>
    </w:pPr>
    <w:rPr>
      <w:rFonts w:ascii="Times New Roman" w:hAnsi="Times New Roman"/>
      <w:b/>
      <w:i/>
      <w:sz w:val="20"/>
    </w:rPr>
  </w:style>
  <w:style w:type="paragraph" w:customStyle="1" w:styleId="aff1">
    <w:name w:val="Готовый"/>
    <w:basedOn w:val="a"/>
    <w:rsid w:val="00CA14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MS Mincho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fontTable" Target="fontTable.xml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theme" Target="theme/theme1.xml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53" Type="http://schemas.openxmlformats.org/officeDocument/2006/relationships/image" Target="media/image1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D33D66A-26DF-4167-8CC2-44CAD69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Содержание</vt:lpstr>
    </vt:vector>
  </TitlesOfParts>
  <Company>ООО "СпецСтройПроект"</Company>
  <LinksUpToDate>false</LinksUpToDate>
  <CharactersWithSpaces>17048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Содержание</dc:title>
  <dc:subject/>
  <dc:creator>Семикозов Евгений Михайлович</dc:creator>
  <cp:keywords/>
  <dc:description/>
  <cp:lastModifiedBy>admin</cp:lastModifiedBy>
  <cp:revision>2</cp:revision>
  <cp:lastPrinted>2010-12-06T08:54:00Z</cp:lastPrinted>
  <dcterms:created xsi:type="dcterms:W3CDTF">2014-03-22T04:51:00Z</dcterms:created>
  <dcterms:modified xsi:type="dcterms:W3CDTF">2014-03-22T04:51:00Z</dcterms:modified>
</cp:coreProperties>
</file>