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FCF" w:rsidRPr="00F5300F" w:rsidRDefault="00A06FCF" w:rsidP="00F5300F">
      <w:pPr>
        <w:pStyle w:val="a3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ВВЕДЕНИЕ</w:t>
      </w:r>
    </w:p>
    <w:p w:rsid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последнее время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 стал основным полупроводниковым элементом высокоскоростных СВЧ-модуляторов. Это связано с рядом преимуществ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диодов по сравнению с применяемыми ранее варакторными диодами.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При прямом смещении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структуру обычно представляет собой активное сопротивление. При обратном смещения ее можно представить в виде последовательно соединенных сопротивления и емкости. Резкое изменение импеданса полупроводниковой структуры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диода и, следовательно, импеданса модулятора происходит вблизи точки нулевого смещения. При прямом смещении, начиная с некоторой величины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, импеданс слабо зависит от тока. В обратносмещенном состоянии емкость базы диода на единицу площади относительно мала и не зависит от напряжения смещения. Поэтому характеристики модулятора в обоих состояниях смещения на диоде выходят на насыщение и почти не зависят от параметров управляющего сигнала. Вследствие этого колебания мощности падающего СВЧ-сигнала и температуры не приводят к значительным изменениям характеристик модулятора. Для варакторных диодов характерно плавное изменение импеданса, и характеристики СВЧ-модуляторов с такими диодами в существенной степени зависят от напряжения смещения. Поэтому при использовании варакторных диодов должны предъявляться повышенные требования к стабильности параметров управляющего сигнала. Колебания мощности СВЧ-сигнала и температуры влияют на характеристики таких модуляторов в большей степени, чем модуляторов на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диодах. Кроме того, у варакторных диодов емкость на единицу площади полупроводниковой структуры и последовательное сопротивление при малых смещениях относительно велики, что создает трудности при конструировании модуляторов с малыми потерями СВЧ-мощности.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По уровню коммутируемой мощности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диоды превосходят варакторные диоды. Так, в линиях связи диапазона частот 10-20 ГГц типичное значение мощности СВЧ-сигнала на выходе модуляторов на диодах Шотки не превышает 100 мВт. Замена диода Шотки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диодом позволяет поднимать уровень выходной мощности фазового модулятора при сохранении прежней скорости передачи информации.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Полупроводниковые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диоды используются в аппаратуре, вырабатывающей электромагнитные колебания диапазона сверхвысоких частот (СВЧ), излучающей их в окружающее пространство в виде радиоволн и принимающей и преобразующей эти волны с последующим использованием преобразованного сигнала для управления исполнительными механизмами, а также для индикации и измерения радиосигналов.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Электромагнитные колебания диапазона СВЧ обладают рядом физических особенностей, благодаря которым они нашли применение в самых разнообразных направлениях науки и техники. Наиболее важно то, что эти волны по характеру распространения приближаются к световым волнам (обладают квазиоптическими свойствами) и способны проникать сквозь всю атмосферу, включая верхние ионизированные слои.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Диоды просты конструктивно, имеют малые габаритные размеры и массу, потребляют небольшую энергию, обладают высоким быстродействием и сравнительно недороги.</w:t>
      </w:r>
    </w:p>
    <w:p w:rsidR="00A06FCF" w:rsidRPr="00F5300F" w:rsidRDefault="00A06FCF" w:rsidP="00F5300F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Повышение качества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диода может быть связано с достижением более высоких параметров таких как, пробивное напряжение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проб</w:t>
      </w:r>
      <w:r w:rsidRPr="00F5300F">
        <w:rPr>
          <w:sz w:val="28"/>
          <w:szCs w:val="28"/>
        </w:rPr>
        <w:t xml:space="preserve"> при обратном смещении, прямой ток через диод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, прямое и обратное сопротивление потерь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 и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. Такая попытка проведена в данной дипломной работе.</w:t>
      </w:r>
    </w:p>
    <w:p w:rsidR="00A06FCF" w:rsidRPr="00F5300F" w:rsidRDefault="00F5300F" w:rsidP="00F5300F">
      <w:pPr>
        <w:widowControl w:val="0"/>
        <w:spacing w:line="360" w:lineRule="auto"/>
        <w:ind w:firstLine="720"/>
        <w:jc w:val="both"/>
        <w:rPr>
          <w:b/>
          <w:sz w:val="28"/>
          <w:szCs w:val="28"/>
        </w:rPr>
      </w:pPr>
      <w:r>
        <w:br w:type="page"/>
      </w:r>
      <w:r w:rsidR="00A06FCF" w:rsidRPr="00F5300F">
        <w:rPr>
          <w:b/>
          <w:sz w:val="28"/>
          <w:szCs w:val="28"/>
        </w:rPr>
        <w:t xml:space="preserve">1 Физика и технология </w:t>
      </w:r>
      <w:r w:rsidR="00A06FCF" w:rsidRPr="00F5300F">
        <w:rPr>
          <w:b/>
          <w:sz w:val="28"/>
          <w:szCs w:val="28"/>
          <w:lang w:val="en-US"/>
        </w:rPr>
        <w:t>p</w:t>
      </w:r>
      <w:r w:rsidR="00A06FCF" w:rsidRPr="00F5300F">
        <w:rPr>
          <w:b/>
          <w:sz w:val="28"/>
          <w:szCs w:val="28"/>
        </w:rPr>
        <w:t>-</w:t>
      </w:r>
      <w:r w:rsidR="00A06FCF" w:rsidRPr="00F5300F">
        <w:rPr>
          <w:b/>
          <w:sz w:val="28"/>
          <w:szCs w:val="28"/>
          <w:lang w:val="en-US"/>
        </w:rPr>
        <w:t>i</w:t>
      </w:r>
      <w:r w:rsidR="00A06FCF" w:rsidRPr="00F5300F">
        <w:rPr>
          <w:b/>
          <w:sz w:val="28"/>
          <w:szCs w:val="28"/>
        </w:rPr>
        <w:t>-</w:t>
      </w:r>
      <w:r w:rsidR="00A06FCF" w:rsidRPr="00F5300F">
        <w:rPr>
          <w:b/>
          <w:sz w:val="28"/>
          <w:szCs w:val="28"/>
          <w:lang w:val="en-US"/>
        </w:rPr>
        <w:t>n</w:t>
      </w:r>
      <w:r w:rsidR="00A06FCF" w:rsidRPr="00F5300F">
        <w:rPr>
          <w:b/>
          <w:sz w:val="28"/>
          <w:szCs w:val="28"/>
        </w:rPr>
        <w:t>- диодов для</w:t>
      </w:r>
    </w:p>
    <w:p w:rsidR="00A06FCF" w:rsidRPr="00F5300F" w:rsidRDefault="00A06FCF" w:rsidP="00F5300F">
      <w:pPr>
        <w:pStyle w:val="a5"/>
        <w:jc w:val="both"/>
        <w:rPr>
          <w:b/>
          <w:bCs/>
          <w:szCs w:val="28"/>
        </w:rPr>
      </w:pPr>
      <w:r w:rsidRPr="00F5300F">
        <w:rPr>
          <w:b/>
          <w:bCs/>
          <w:szCs w:val="28"/>
        </w:rPr>
        <w:t>высокочастотных применений</w:t>
      </w:r>
    </w:p>
    <w:p w:rsidR="00A06FCF" w:rsidRPr="00F5300F" w:rsidRDefault="00A06FCF" w:rsidP="00F5300F">
      <w:pPr>
        <w:pStyle w:val="a5"/>
        <w:jc w:val="both"/>
        <w:rPr>
          <w:b/>
          <w:bCs/>
          <w:szCs w:val="28"/>
        </w:rPr>
      </w:pPr>
    </w:p>
    <w:p w:rsidR="00A06FCF" w:rsidRPr="00F5300F" w:rsidRDefault="00A06FCF" w:rsidP="00F5300F">
      <w:pPr>
        <w:pStyle w:val="a5"/>
        <w:jc w:val="both"/>
        <w:rPr>
          <w:b/>
          <w:bCs/>
          <w:szCs w:val="28"/>
        </w:rPr>
      </w:pPr>
      <w:r w:rsidRPr="00F5300F">
        <w:rPr>
          <w:b/>
          <w:bCs/>
          <w:szCs w:val="28"/>
        </w:rPr>
        <w:t xml:space="preserve">1.1 Физические явления в переключательных </w:t>
      </w:r>
      <w:r w:rsidRPr="00F5300F">
        <w:rPr>
          <w:b/>
          <w:bCs/>
          <w:szCs w:val="28"/>
          <w:lang w:val="en-US"/>
        </w:rPr>
        <w:t>p</w:t>
      </w:r>
      <w:r w:rsidRPr="00F5300F">
        <w:rPr>
          <w:b/>
          <w:bCs/>
          <w:szCs w:val="28"/>
        </w:rPr>
        <w:t>-</w:t>
      </w:r>
      <w:r w:rsidRPr="00F5300F">
        <w:rPr>
          <w:b/>
          <w:bCs/>
          <w:szCs w:val="28"/>
          <w:lang w:val="en-US"/>
        </w:rPr>
        <w:t>i</w:t>
      </w:r>
      <w:r w:rsidRPr="00F5300F">
        <w:rPr>
          <w:b/>
          <w:bCs/>
          <w:szCs w:val="28"/>
        </w:rPr>
        <w:t>-</w:t>
      </w:r>
      <w:r w:rsidRPr="00F5300F">
        <w:rPr>
          <w:b/>
          <w:bCs/>
          <w:szCs w:val="28"/>
          <w:lang w:val="en-US"/>
        </w:rPr>
        <w:t>n</w:t>
      </w:r>
      <w:r w:rsidRPr="00F5300F">
        <w:rPr>
          <w:b/>
          <w:bCs/>
          <w:szCs w:val="28"/>
        </w:rPr>
        <w:t>- диодах</w:t>
      </w:r>
    </w:p>
    <w:p w:rsidR="00F5300F" w:rsidRDefault="00F5300F" w:rsidP="00F5300F">
      <w:pPr>
        <w:pStyle w:val="a5"/>
        <w:jc w:val="both"/>
        <w:rPr>
          <w:b/>
          <w:bCs/>
          <w:szCs w:val="28"/>
        </w:rPr>
      </w:pPr>
    </w:p>
    <w:p w:rsidR="00A06FCF" w:rsidRPr="00F5300F" w:rsidRDefault="00A06FCF" w:rsidP="00F5300F">
      <w:pPr>
        <w:pStyle w:val="a5"/>
        <w:jc w:val="both"/>
        <w:rPr>
          <w:b/>
          <w:bCs/>
          <w:szCs w:val="28"/>
        </w:rPr>
      </w:pPr>
      <w:r w:rsidRPr="00F5300F">
        <w:rPr>
          <w:b/>
          <w:bCs/>
          <w:szCs w:val="28"/>
        </w:rPr>
        <w:t>1.1.1 Вольт-амперная характеристика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При моделировании процессов протекания тока в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диодах, как правило, используют следующие допущения: ступенчатость распределения примесей на границах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-переходов; независимость подвижности и времени жизни носителей заряда от их концентрации; одномерность геометрии диодов.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диоды, предназначающиеся для высокоскоростной модуляции СВЧ-мощности, обычно имеют тонкую баз</w:t>
      </w:r>
      <w:r w:rsidRPr="00F5300F">
        <w:rPr>
          <w:sz w:val="28"/>
          <w:szCs w:val="28"/>
          <w:lang w:val="en-US"/>
        </w:rPr>
        <w:t>y</w:t>
      </w:r>
      <w:r w:rsidRPr="00F5300F">
        <w:rPr>
          <w:sz w:val="28"/>
          <w:szCs w:val="28"/>
        </w:rPr>
        <w:t>: w&lt;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, где 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– диффузионная длина носителей заряда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 области. Плотность, прямого тока колеблется от десятков до тысяч А/см</w:t>
      </w:r>
      <w:r w:rsidRPr="00F5300F">
        <w:rPr>
          <w:sz w:val="28"/>
          <w:szCs w:val="28"/>
          <w:vertAlign w:val="superscript"/>
        </w:rPr>
        <w:t>2</w:t>
      </w:r>
      <w:r w:rsidRPr="00F5300F">
        <w:rPr>
          <w:sz w:val="28"/>
          <w:szCs w:val="28"/>
        </w:rPr>
        <w:t xml:space="preserve">. В этом диапазоне плотностей тока коэффициенты инжекции переходов существенно отличаются от единицы, т.е. происходит инжекция основных носителей заряда из базы в низкоомные области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-структур. Это приводит к тому, что неравновесные носители заряда накапливаются не только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области, но и в контактных областях. В большинстве случаев заряд контактных областей значительно меньше заряда, накапливаемого в базе.. Однако рекомбинационные процессы в этих областях могут определять вид ВАХ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-диода.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Неидеальность переходов характеризуется добротностями В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 xml:space="preserve"> и В</w:t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>, которые являются сложными функциями параметров р - и n - контактных областей и напряжения на переходах. С увеличением напряжения добротность переходов падает. К снижению добротности приводит также нерезкость реальных p-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и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 - переходов и наличие в них значительных концентраций рекомбинационных центров.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 зависимости от соотношения между рекомбинационными токами в базе р-i-n - диода и в контактных областях на ВАХ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 можно выделить три типичных участка.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1) При малых плотностях тока коэффициенты инжекции р-i- и i-n - переходов близки к единице, преобладает рекомбинация в базовой области и ВАХ диода описывается зависимостью по Холлу[7,13,15,16,]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pt;height:18.75pt">
            <v:imagedata r:id="rId7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 xml:space="preserve">пр </w:t>
      </w:r>
      <w:r w:rsidRPr="00F5300F">
        <w:rPr>
          <w:sz w:val="28"/>
          <w:szCs w:val="28"/>
        </w:rPr>
        <w:t>– прямой ток через диод;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 – падение напряжения на диоде при прямом смещении;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</w:rPr>
        <w:t xml:space="preserve"> – заряд электрона;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k</w:t>
      </w:r>
      <w:r w:rsidRPr="00F5300F">
        <w:rPr>
          <w:sz w:val="28"/>
          <w:szCs w:val="28"/>
        </w:rPr>
        <w:t xml:space="preserve"> – постоянная Больцмана;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Т – температура.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2) По мере уменьшения добротности переходов с возрастанием прямого смещения на диоде становится существенной инжекция носителей заряда в контактные области. Когда рекомбинационный ток в этих областях становится равным рекомбинационному току в базе, ВАХ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 можно представить в виде[15]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6" type="#_x0000_t75" style="width:276.75pt;height:33.75pt">
            <v:imagedata r:id="rId8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Крутизна ВАХ на этом участке выше, чем на холловском.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3) При дальнейшем росте плотности тока, когда рекомбинация в низкоомных р-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областях начинает преобладать над рекомбинацией в базовой области, крутизна ВАХ p-i-n- диода уменьшается, и связь между током и напряжением на диоде принимает вид [13,15]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7" type="#_x0000_t75" style="width:77.25pt;height:18.75pt">
            <v:imagedata r:id="rId9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(3)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 xml:space="preserve"> - сумма падений напряжения на контактах и разности потенциалов Дембера.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Следует отметить, что второй участок ВАХ имеет большую протяженность у диодов с меньшим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значением отношения </w:t>
      </w: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>/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>, у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диодов с </w:t>
      </w: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>/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~1 такого участка ВАХ практически не наблюдается.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На рис.1 показана зависимость тока от напряжения быстродействующего переключательного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диода, предназначенного для высокоскоростной модуляции СВЧ-мощности в цифровых системах связи [9]. Толщина базы диода около 2 мкм при диаметре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структуры 30-35 мкм. На ВАХ не наблюдается переход к квадратичному участку даже при плотности тока (4-6)*10</w:t>
      </w:r>
      <w:r w:rsidRPr="00F5300F">
        <w:rPr>
          <w:sz w:val="28"/>
          <w:szCs w:val="28"/>
          <w:vertAlign w:val="superscript"/>
        </w:rPr>
        <w:t>3</w:t>
      </w:r>
      <w:r w:rsidRPr="00F5300F">
        <w:rPr>
          <w:sz w:val="28"/>
          <w:szCs w:val="28"/>
        </w:rPr>
        <w:t xml:space="preserve"> А/см</w:t>
      </w:r>
      <w:r w:rsidRPr="00F5300F">
        <w:rPr>
          <w:sz w:val="28"/>
          <w:szCs w:val="28"/>
          <w:vertAlign w:val="superscript"/>
        </w:rPr>
        <w:t>2</w:t>
      </w:r>
      <w:r w:rsidRPr="00F5300F">
        <w:rPr>
          <w:sz w:val="28"/>
          <w:szCs w:val="28"/>
        </w:rPr>
        <w:t xml:space="preserve">, что может свидетельствовать о высокой добротности переходов и сравнительно большом времени жизни носителей заряда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-области.</w:t>
      </w:r>
    </w:p>
    <w:p w:rsidR="00A06FCF" w:rsidRPr="00F5300F" w:rsidRDefault="00A06FCF" w:rsidP="00F5300F">
      <w:pPr>
        <w:pStyle w:val="1"/>
        <w:keepNext w:val="0"/>
        <w:jc w:val="both"/>
        <w:rPr>
          <w:szCs w:val="28"/>
        </w:rPr>
      </w:pPr>
      <w:r w:rsidRPr="00F5300F">
        <w:rPr>
          <w:szCs w:val="28"/>
        </w:rPr>
        <w:t xml:space="preserve">Общий накопленный заряд </w:t>
      </w:r>
      <w:r w:rsidRPr="00F5300F">
        <w:rPr>
          <w:szCs w:val="28"/>
          <w:lang w:val="en-US"/>
        </w:rPr>
        <w:t>Q</w:t>
      </w:r>
      <w:r w:rsidRPr="00F5300F">
        <w:rPr>
          <w:szCs w:val="28"/>
          <w:vertAlign w:val="subscript"/>
          <w:lang w:val="en-US"/>
        </w:rPr>
        <w:t>S</w:t>
      </w:r>
      <w:r w:rsidRPr="00F5300F">
        <w:rPr>
          <w:szCs w:val="28"/>
        </w:rPr>
        <w:t xml:space="preserve"> есть сумма зарядов в 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 xml:space="preserve"> -области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и в p-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областях. Для симметричной модели диода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8" type="#_x0000_t75" style="width:84.75pt;height:18pt">
            <v:imagedata r:id="rId10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(4)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- накопленный заряд в базе диода;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>- накопленный заряд в контактной области.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Уравнение непрерывности для заряда, являющееся основой метода, в этом случае имеет вид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165.75pt;height:35.25pt">
            <v:imagedata r:id="rId11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(5)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– время жизни носителей заряда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 области при высоком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уровне инжекции;</w:t>
      </w:r>
    </w:p>
    <w:p w:rsidR="00A06FCF" w:rsidRPr="00F5300F" w:rsidRDefault="00F5300F" w:rsidP="00F5300F">
      <w:pPr>
        <w:widowControl w:val="0"/>
        <w:tabs>
          <w:tab w:val="left" w:pos="7552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3E48">
        <w:rPr>
          <w:sz w:val="28"/>
          <w:szCs w:val="28"/>
        </w:rPr>
        <w:pict>
          <v:shape id="_x0000_i1030" type="#_x0000_t75" style="width:220.5pt;height:237.75pt">
            <v:imagedata r:id="rId12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Рис. 1. ВАХ быстродействующего переключательного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342pt;height:189.75pt">
            <v:imagedata r:id="rId13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Рис. 2. Стационарное распределение носителей и накопленных зарядов в базовой и контактных областях для симметричной модели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tabs>
          <w:tab w:val="left" w:pos="157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С</w:t>
      </w:r>
      <w:r w:rsidRPr="00F5300F">
        <w:rPr>
          <w:sz w:val="28"/>
          <w:szCs w:val="28"/>
        </w:rPr>
        <w:t xml:space="preserve"> – время жизни носителей заряда в контактных областях.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Распределение носителей заряда в базовой и контактных областях в стационарном состоянии для симметричного случая показано на рис. 2. Со-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гласно распределению Больцмана концентрация носителей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– области на границе с р – областью связана с их концентрацией в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 области соотношением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32" type="#_x0000_t75" style="width:273pt;height:42pt">
            <v:imagedata r:id="rId14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(6)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р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 xml:space="preserve"> – концентрация равновесных дырок в р- области;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perscript"/>
        </w:rPr>
        <w:t>0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  <w:vertAlign w:val="subscript"/>
        </w:rPr>
        <w:t>-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– контактная разность потенциалов на р –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– переходе;</w:t>
      </w:r>
    </w:p>
    <w:p w:rsidR="00A06FCF" w:rsidRPr="00F5300F" w:rsidRDefault="00A06FCF" w:rsidP="00F5300F">
      <w:pPr>
        <w:widowControl w:val="0"/>
        <w:tabs>
          <w:tab w:val="left" w:pos="134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  <w:vertAlign w:val="subscript"/>
        </w:rPr>
        <w:t>-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>–внешнее напряжение на p-i- переходе;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,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– концентрация электронов и дырок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в базе.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Аналогичное соотношение выполняется и на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переходе. Выражение (6) справедливо до тех пор, пока в р- области выполняется условие низкого уровня инжекции. С ростом инжекции в (6) p</w:t>
      </w:r>
      <w:r w:rsidRPr="00F5300F">
        <w:rPr>
          <w:sz w:val="28"/>
          <w:szCs w:val="28"/>
          <w:vertAlign w:val="subscript"/>
        </w:rPr>
        <w:t>0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необходимо заменить на p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>+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), где n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>(р) – концентрация электронов, инжектированных в р-область, и зависимость (6) усложняется.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диодов с </w:t>
      </w: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>&lt;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при </w:t>
      </w:r>
      <w:r w:rsidRPr="00F5300F">
        <w:rPr>
          <w:sz w:val="28"/>
          <w:szCs w:val="28"/>
          <w:lang w:val="en-US"/>
        </w:rPr>
        <w:t>J</w:t>
      </w:r>
      <w:r w:rsidRPr="00F5300F">
        <w:rPr>
          <w:sz w:val="28"/>
          <w:szCs w:val="28"/>
        </w:rPr>
        <w:t>&lt; 10</w:t>
      </w:r>
      <w:r w:rsidRPr="00F5300F">
        <w:rPr>
          <w:sz w:val="28"/>
          <w:szCs w:val="28"/>
          <w:vertAlign w:val="superscript"/>
        </w:rPr>
        <w:t>3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А/см</w:t>
      </w:r>
      <w:r w:rsidRPr="00F5300F">
        <w:rPr>
          <w:sz w:val="28"/>
          <w:szCs w:val="28"/>
          <w:vertAlign w:val="superscript"/>
        </w:rPr>
        <w:t>2</w:t>
      </w:r>
      <w:r w:rsidRPr="00F5300F">
        <w:rPr>
          <w:sz w:val="28"/>
          <w:szCs w:val="28"/>
        </w:rPr>
        <w:t xml:space="preserve"> падением напряжения на базе в стационарном состоянии можно пренебречь [4,7,14]. В этом случае для симметричной модели падение напряжения на каждом из переходов равно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8"/>
          <w:sz w:val="28"/>
          <w:szCs w:val="28"/>
        </w:rPr>
        <w:pict>
          <v:shape id="_x0000_i1033" type="#_x0000_t75" style="width:69.75pt;height:27.75pt">
            <v:imagedata r:id="rId15" o:title=""/>
          </v:shape>
        </w:pict>
      </w:r>
      <w:r w:rsidR="00A06FCF" w:rsidRPr="00F5300F">
        <w:rPr>
          <w:sz w:val="28"/>
          <w:szCs w:val="28"/>
        </w:rPr>
        <w:t xml:space="preserve"> 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  <w:lang w:val="en-US"/>
        </w:rPr>
        <w:t>V</w:t>
      </w:r>
      <w:r w:rsidR="00A06FCF" w:rsidRPr="00F5300F">
        <w:rPr>
          <w:sz w:val="28"/>
          <w:szCs w:val="28"/>
          <w:vertAlign w:val="subscript"/>
          <w:lang w:val="en-US"/>
        </w:rPr>
        <w:t>p</w:t>
      </w:r>
      <w:r w:rsidR="00A06FCF" w:rsidRPr="00F5300F">
        <w:rPr>
          <w:sz w:val="28"/>
          <w:szCs w:val="28"/>
          <w:vertAlign w:val="subscript"/>
        </w:rPr>
        <w:t>-</w:t>
      </w:r>
      <w:r w:rsidR="00A06FCF" w:rsidRPr="00F5300F">
        <w:rPr>
          <w:sz w:val="28"/>
          <w:szCs w:val="28"/>
          <w:vertAlign w:val="subscript"/>
          <w:lang w:val="en-US"/>
        </w:rPr>
        <w:t>n</w:t>
      </w:r>
      <w:r w:rsidR="00A06FCF" w:rsidRPr="00F5300F">
        <w:rPr>
          <w:sz w:val="28"/>
          <w:szCs w:val="28"/>
        </w:rPr>
        <w:t xml:space="preserve"> – общая контактная разность потенциалов диода.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Учитывая (6), а также полагая одинаковую степень легирования р-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областей (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), распределение носителей заряда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–области может быть записано в виде (см. рис. 2)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  <w:lang w:val="en-US"/>
        </w:rPr>
        <w:pict>
          <v:shape id="_x0000_i1034" type="#_x0000_t75" style="width:252pt;height:69pt">
            <v:imagedata r:id="rId16" o:title=""/>
          </v:shape>
        </w:pict>
      </w:r>
      <w:r w:rsidR="00A06FCF" w:rsidRPr="00A117F0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(7)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– концентрация доноров(акцепторов) в контактных областях;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 xml:space="preserve"> – диффузионная длина носителей заряда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 области;</w:t>
      </w:r>
    </w:p>
    <w:p w:rsidR="00A06FCF" w:rsidRPr="00F5300F" w:rsidRDefault="00A06FCF" w:rsidP="00F5300F">
      <w:pPr>
        <w:pStyle w:val="1"/>
        <w:keepNext w:val="0"/>
        <w:jc w:val="both"/>
        <w:rPr>
          <w:szCs w:val="28"/>
        </w:rPr>
      </w:pPr>
      <w:r w:rsidRPr="00F5300F">
        <w:rPr>
          <w:szCs w:val="28"/>
        </w:rPr>
        <w:t>В контактных областях быстродействующих переключательных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диодов обычно выполняется условие низкого уровня инжекции. Поэтому распределение концентрации неосновных носителей описывается экспоненциальным законом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5" type="#_x0000_t75" style="width:270pt;height:38.25pt">
            <v:imagedata r:id="rId17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(8)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w – толщина базы диода с учетом слоев обеднения. При прямом смещении этой поправкой можно пренебречь даже для диодов с очень тонкой базой. Замена w*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на w в (8) приводит к ошибке не более 10 % [5].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Выражение для стационарных зарядов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>0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и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  <w:vertAlign w:val="subscript"/>
        </w:rPr>
        <w:t>0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получается интегрированием (7) и (8). Используя уравнение непрерывности (5) в стационарном случае, можно получить соотношения между этими зарядами и напряжением на диоде [9,10]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A117F0">
        <w:rPr>
          <w:sz w:val="28"/>
          <w:szCs w:val="28"/>
          <w:vertAlign w:val="subscript"/>
        </w:rPr>
        <w:t>0</w:t>
      </w:r>
      <w:r w:rsidRPr="00A117F0">
        <w:rPr>
          <w:sz w:val="28"/>
          <w:szCs w:val="28"/>
        </w:rPr>
        <w:t xml:space="preserve"> = </w:t>
      </w:r>
      <w:r w:rsidRPr="00F5300F">
        <w:rPr>
          <w:sz w:val="28"/>
          <w:szCs w:val="28"/>
          <w:lang w:val="en-US"/>
        </w:rPr>
        <w:t>A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q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V</w:t>
      </w:r>
      <w:r w:rsidRPr="00A117F0">
        <w:rPr>
          <w:sz w:val="28"/>
          <w:szCs w:val="28"/>
          <w:vertAlign w:val="superscript"/>
        </w:rPr>
        <w:t>2</w:t>
      </w:r>
      <w:r w:rsidRPr="00A117F0">
        <w:rPr>
          <w:sz w:val="28"/>
          <w:szCs w:val="28"/>
        </w:rPr>
        <w:t xml:space="preserve"> ,</w:t>
      </w:r>
      <w:r w:rsidR="00A117F0">
        <w:rPr>
          <w:sz w:val="28"/>
          <w:szCs w:val="28"/>
        </w:rPr>
        <w:t xml:space="preserve"> </w:t>
      </w:r>
      <w:r w:rsidRPr="00A117F0">
        <w:rPr>
          <w:sz w:val="28"/>
          <w:szCs w:val="28"/>
        </w:rPr>
        <w:t>(9)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36" type="#_x0000_t75" style="width:230.25pt;height:39.75pt">
            <v:imagedata r:id="rId18" o:title=""/>
          </v:shape>
        </w:pict>
      </w:r>
      <w:r w:rsidR="00A06FCF" w:rsidRPr="00A117F0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(10)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8"/>
          <w:sz w:val="28"/>
          <w:szCs w:val="28"/>
          <w:lang w:val="en-US"/>
        </w:rPr>
        <w:pict>
          <v:shape id="_x0000_i1037" type="#_x0000_t75" style="width:252.75pt;height:84pt">
            <v:imagedata r:id="rId19" o:title=""/>
          </v:shape>
        </w:pict>
      </w:r>
      <w:r w:rsidR="00A06FCF" w:rsidRPr="00A117F0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(11)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А – площадь диода;</w:t>
      </w:r>
    </w:p>
    <w:p w:rsid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 xml:space="preserve"> – толщина базовой области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диода.</w:t>
      </w: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A06FCF" w:rsidRPr="00F5300F">
        <w:rPr>
          <w:b/>
          <w:bCs/>
          <w:sz w:val="28"/>
          <w:szCs w:val="28"/>
        </w:rPr>
        <w:t>1.1.2 Переходные процессы при подаче прямого смещения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случае высокого уровня инжекции прямой переходный процесс в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диоде можно условно разделить </w:t>
      </w:r>
      <w:r w:rsidRPr="00F5300F">
        <w:rPr>
          <w:sz w:val="28"/>
          <w:szCs w:val="28"/>
          <w:lang w:val="en-US"/>
        </w:rPr>
        <w:t>m</w:t>
      </w:r>
      <w:r w:rsidRPr="00F5300F">
        <w:rPr>
          <w:sz w:val="28"/>
          <w:szCs w:val="28"/>
        </w:rPr>
        <w:t xml:space="preserve"> три фазы. Первая фаза - установление квазинейтральности в базе диода. В течение этой фазы ток в базе определяется в основном дрейфом носителей заряда. Вторая фаза – фаза, в которой преобладает амбиполярная диффузия носителей в квазинейтральной базе. Третья фаза - стационарное распределение носителей. Уравнение непрерывности для заряда в базовой области диода с учетом утечек через переходы для симметричной модели диода (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</w:rPr>
        <w:t>=1, B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  <w:vertAlign w:val="subscript"/>
        </w:rPr>
        <w:t>Д</w:t>
      </w:r>
      <w:r w:rsidRPr="00F5300F">
        <w:rPr>
          <w:sz w:val="28"/>
          <w:szCs w:val="28"/>
        </w:rPr>
        <w:t xml:space="preserve"> ) может быть записано в виде [16]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38" type="#_x0000_t75" style="width:170.25pt;height:36.75pt">
            <v:imagedata r:id="rId20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(12)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 xml:space="preserve"> - заряд ионизированных примесей в базе;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  <w:vertAlign w:val="subscript"/>
        </w:rPr>
        <w:t>Д</w:t>
      </w:r>
      <w:r w:rsidRPr="00F5300F">
        <w:rPr>
          <w:sz w:val="28"/>
          <w:szCs w:val="28"/>
        </w:rPr>
        <w:t xml:space="preserve"> – добротность переходов.</w:t>
      </w:r>
    </w:p>
    <w:p w:rsidR="00A06FC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диодов с контактными областями бесконечной протяженности влиянием металлических контактов на добротность переходов можно пренебречь. В этом случае эффективное время жизни носителей заряда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 xml:space="preserve">э </w:t>
      </w:r>
      <w:r w:rsidRPr="00F5300F">
        <w:rPr>
          <w:sz w:val="28"/>
          <w:szCs w:val="28"/>
        </w:rPr>
        <w:t>определяется выражением [12]</w:t>
      </w:r>
    </w:p>
    <w:p w:rsidR="00A117F0" w:rsidRPr="00F5300F" w:rsidRDefault="00A117F0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39" type="#_x0000_t75" style="width:156pt;height:54.75pt">
            <v:imagedata r:id="rId21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(13)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D</w:t>
      </w:r>
      <w:r w:rsidRPr="00F5300F">
        <w:rPr>
          <w:sz w:val="28"/>
          <w:szCs w:val="28"/>
        </w:rPr>
        <w:t>с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- коэффициент диффузии носителей в контактной области. При использовании параметра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эф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уравнение (5) упрощается: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0" type="#_x0000_t75" style="width:75pt;height:36pt">
            <v:imagedata r:id="rId22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(14)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Если с момента переключения в состояние с прямым смещением через диод протекает постоянный ток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>, решение уравнения (14) имеет вид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1" type="#_x0000_t75" style="width:167.25pt;height:36pt">
            <v:imagedata r:id="rId23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(15)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стационарном состоянии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S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 xml:space="preserve">=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  <w:lang w:val="en-US"/>
        </w:rPr>
        <w:t>np</w:t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эф</w:t>
      </w:r>
      <w:r w:rsidRPr="00F5300F">
        <w:rPr>
          <w:sz w:val="28"/>
          <w:szCs w:val="28"/>
        </w:rPr>
        <w:t>.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Эффективное время жизни может быть определено из измерений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величины накопленного заряда при данной величине прямого тока.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Градиенты концентраций диффундирующих носителей заряда для симметричной модели диода определяются из условия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2" type="#_x0000_t75" style="width:182.25pt;height:36.75pt">
            <v:imagedata r:id="rId24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(16)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Два диффузионных потока квазинейтральной электронно-дырочной плазмы, движущиеся навстречу друг другу от краев базы, встречаются в центре базы в момент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A117F0">
        <w:rPr>
          <w:sz w:val="28"/>
          <w:szCs w:val="28"/>
          <w:vertAlign w:val="subscript"/>
        </w:rPr>
        <w:t xml:space="preserve"> </w:t>
      </w:r>
      <w:r w:rsidRPr="00A117F0">
        <w:rPr>
          <w:sz w:val="28"/>
          <w:szCs w:val="28"/>
        </w:rPr>
        <w:t xml:space="preserve">= </w:t>
      </w:r>
      <w:r w:rsidRPr="00F5300F">
        <w:rPr>
          <w:sz w:val="28"/>
          <w:szCs w:val="28"/>
          <w:lang w:val="en-US"/>
        </w:rPr>
        <w:t>w</w:t>
      </w:r>
      <w:r w:rsidRPr="00A117F0">
        <w:rPr>
          <w:sz w:val="28"/>
          <w:szCs w:val="28"/>
          <w:vertAlign w:val="superscript"/>
        </w:rPr>
        <w:t>2</w:t>
      </w:r>
      <w:r w:rsidRPr="00A117F0">
        <w:rPr>
          <w:sz w:val="28"/>
          <w:szCs w:val="28"/>
        </w:rPr>
        <w:t>/8*</w:t>
      </w:r>
      <w:r w:rsidRPr="00F5300F">
        <w:rPr>
          <w:sz w:val="28"/>
          <w:szCs w:val="28"/>
          <w:lang w:val="en-US"/>
        </w:rPr>
        <w:t>D</w:t>
      </w:r>
      <w:r w:rsidRPr="00A117F0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Pr="00A117F0">
        <w:rPr>
          <w:sz w:val="28"/>
          <w:szCs w:val="28"/>
        </w:rPr>
        <w:t>(17)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D</w:t>
      </w:r>
      <w:r w:rsidRPr="00F5300F">
        <w:rPr>
          <w:sz w:val="28"/>
          <w:szCs w:val="28"/>
        </w:rPr>
        <w:t xml:space="preserve"> = 2*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D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>/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</w:rPr>
        <w:t>+1 – амбиполярный коэффициент диффузии носителей заряда.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Если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 xml:space="preserve">&lt;&lt;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эф</w:t>
      </w:r>
      <w:r w:rsidRPr="00F5300F">
        <w:rPr>
          <w:sz w:val="28"/>
          <w:szCs w:val="28"/>
        </w:rPr>
        <w:t xml:space="preserve">, то в период времени до встречи диффузионных фронтов рекомбинацией носителей заряда можно пренебречь. В этом случае в промежутке времени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`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sym w:font="Symbol" w:char="F0A3"/>
      </w:r>
      <w:r w:rsidRPr="00F5300F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sym w:font="Symbol" w:char="F0A3"/>
      </w:r>
      <w:r w:rsidRPr="00F5300F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(t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- время установления квазинейтральности заряда в базе) для концентрации дырок на границах базы можно записать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6"/>
          <w:sz w:val="28"/>
          <w:szCs w:val="28"/>
          <w:lang w:val="en-US"/>
        </w:rPr>
        <w:pict>
          <v:shape id="_x0000_i1043" type="#_x0000_t75" style="width:280.5pt;height:45pt">
            <v:imagedata r:id="rId25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(18)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 xml:space="preserve"> &gt;&gt;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распределение носителей заряда в базе можно считать однородным и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S</w:t>
      </w:r>
      <w:r w:rsidRPr="00A117F0">
        <w:rPr>
          <w:sz w:val="28"/>
          <w:szCs w:val="28"/>
        </w:rPr>
        <w:t xml:space="preserve"> = </w:t>
      </w:r>
      <w:r w:rsidRPr="00F5300F">
        <w:rPr>
          <w:sz w:val="28"/>
          <w:szCs w:val="28"/>
          <w:lang w:val="en-US"/>
        </w:rPr>
        <w:t>A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q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w</w:t>
      </w:r>
      <w:r w:rsidRPr="00A117F0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A117F0">
        <w:rPr>
          <w:sz w:val="28"/>
          <w:szCs w:val="28"/>
        </w:rPr>
        <w:t>(0)</w:t>
      </w:r>
      <w:r w:rsidR="00A117F0">
        <w:rPr>
          <w:sz w:val="28"/>
          <w:szCs w:val="28"/>
        </w:rPr>
        <w:t xml:space="preserve"> </w:t>
      </w:r>
      <w:r w:rsidRPr="00A117F0">
        <w:rPr>
          <w:sz w:val="28"/>
          <w:szCs w:val="28"/>
        </w:rPr>
        <w:t>(19)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Если пренебречь падением напряжения на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-области, то предполагая справедливость распределения Больцмана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lang w:val="en-US"/>
        </w:rPr>
        <w:t>(0) = p</w:t>
      </w:r>
      <w:r w:rsidRPr="00F5300F">
        <w:rPr>
          <w:sz w:val="28"/>
          <w:szCs w:val="28"/>
          <w:vertAlign w:val="subscript"/>
          <w:lang w:val="en-US"/>
        </w:rPr>
        <w:t>i0</w:t>
      </w:r>
      <w:r w:rsidRPr="00F5300F">
        <w:rPr>
          <w:sz w:val="28"/>
          <w:szCs w:val="28"/>
          <w:lang w:val="en-US"/>
        </w:rPr>
        <w:t>*exp(q*V</w:t>
      </w:r>
      <w:r w:rsidRPr="00F5300F">
        <w:rPr>
          <w:sz w:val="28"/>
          <w:szCs w:val="28"/>
          <w:vertAlign w:val="subscript"/>
          <w:lang w:val="en-US"/>
        </w:rPr>
        <w:t>p-i</w:t>
      </w:r>
      <w:r w:rsidRPr="00F5300F">
        <w:rPr>
          <w:sz w:val="28"/>
          <w:szCs w:val="28"/>
          <w:lang w:val="en-US"/>
        </w:rPr>
        <w:t>/k*T),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где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 xml:space="preserve"> - равновесная концентрация дырок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-области, из выражений (15), (18), (19) легко определить падение напряжения на диоде при переходном процессе.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Courier New"/>
          <w:sz w:val="28"/>
          <w:szCs w:val="28"/>
        </w:rPr>
      </w:pPr>
    </w:p>
    <w:p w:rsidR="00A06FCF" w:rsidRPr="00F5300F" w:rsidRDefault="00A06FCF" w:rsidP="00F5300F">
      <w:pPr>
        <w:pStyle w:val="a7"/>
        <w:ind w:firstLine="720"/>
        <w:jc w:val="both"/>
        <w:rPr>
          <w:szCs w:val="28"/>
        </w:rPr>
      </w:pPr>
      <w:r w:rsidRPr="00F5300F">
        <w:rPr>
          <w:szCs w:val="28"/>
        </w:rPr>
        <w:t>1.1.3 Переходные процессы при переключении от прямого смещения к обратному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Процесс рассасывания накопленных носителей заряда при переключении диода в состояние с обратным смещением можно также характеризовать тремя основными фазами. Первая фаза - фаза квази-нейтралъности, в течение которой происходит обеднение носителями областей базы, прилегающих к границам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 и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 переходов. Вторая фаза - развитие областей объемного заряда, возникающих у границ базы и разрастающихся к ее центру. В этих областях ток ограничен объемным зарядом. Третья фаза - фаза переноса, в которой после смыкания областей объемного заряда из базы вытягиваются неравновесные электроны и дырки.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Процесс восстановления обратного сопротивления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 с учетом зарядов контактных областей может быть разделен на четыре фазы: фазу восстановления зарядов контактных областей, фазу квазинейтральности процесса восстановления заряда базы, фазу развития областей объемного заряда и фазу переноса.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u w:val="single"/>
        </w:rPr>
        <w:t>Фаза восстановления зарядов контактных областей.</w:t>
      </w:r>
      <w:r w:rsidRPr="00F5300F">
        <w:rPr>
          <w:sz w:val="28"/>
          <w:szCs w:val="28"/>
        </w:rPr>
        <w:t xml:space="preserve"> В этот период ток поддерживается зарядом 2*Q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 xml:space="preserve"> . Первыми от неосновных носителей заряда освобождаются слои, прилегающие к границам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-и i-n- переходов. Этот процесс подобен процессу в диодах с резким восстановлением [9]. Так как граничные концентрации носителей заряда в базе диода и контактных областях связаны между собой распределением Больцмана, то любое уменьшение концентрации неосновных носителей заряда в контактных областях сопровождается соответствующим уменьшением концентрации электронов и дырок в базе диода. Следовательно, в этот период времени наряду с зарядом контактных областей восстанавливается часть заряда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-области. Однако эта часть мала по сравнению с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 xml:space="preserve">. Поэтому можно считать, что в течение этой фазы заряд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 xml:space="preserve"> остается неизменным.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При расчете длительности фазы экспоненциальное распределение электронов и дырок в контактных областях аппроксимируется треугольным распределением (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и</w:t>
      </w:r>
      <w:r w:rsidRPr="00F5300F">
        <w:rPr>
          <w:sz w:val="28"/>
          <w:szCs w:val="28"/>
          <w:lang w:val="en-US"/>
        </w:rPr>
        <w:t>c</w:t>
      </w:r>
      <w:r w:rsidRPr="00F5300F">
        <w:rPr>
          <w:sz w:val="28"/>
          <w:szCs w:val="28"/>
        </w:rPr>
        <w:t xml:space="preserve">. 3) с тем же значением </w:t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</w:rPr>
        <w:t>С0</w:t>
      </w:r>
      <w:r w:rsidRPr="00F5300F">
        <w:rPr>
          <w:sz w:val="28"/>
          <w:szCs w:val="28"/>
        </w:rPr>
        <w:t xml:space="preserve"> и с той же концентрацией носителей заряда на границах. Длительность фазы определяется временем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>, за которое концентрация неосновных носителей заряда на границах переходов (</w:t>
      </w:r>
      <w:r w:rsidRPr="00F5300F">
        <w:rPr>
          <w:sz w:val="28"/>
          <w:szCs w:val="28"/>
          <w:lang w:val="en-US"/>
        </w:rPr>
        <w:t>x</w:t>
      </w:r>
      <w:r w:rsidRPr="00F5300F">
        <w:rPr>
          <w:sz w:val="28"/>
          <w:szCs w:val="28"/>
        </w:rPr>
        <w:t xml:space="preserve"> = </w:t>
      </w:r>
      <w:r w:rsidRPr="00F5300F">
        <w:rPr>
          <w:sz w:val="28"/>
          <w:szCs w:val="28"/>
        </w:rPr>
        <w:sym w:font="Symbol" w:char="F0B1"/>
      </w: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 xml:space="preserve">/2) становится равной нулю. Градиенты концентрации носителей заряда в момент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 xml:space="preserve"> =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 xml:space="preserve"> определяются токами I</w:t>
      </w:r>
      <w:r w:rsidRPr="00F5300F">
        <w:rPr>
          <w:sz w:val="28"/>
          <w:szCs w:val="28"/>
          <w:vertAlign w:val="subscript"/>
          <w:lang w:val="en-US"/>
        </w:rPr>
        <w:t>np</w:t>
      </w:r>
      <w:r w:rsidRPr="00F5300F">
        <w:rPr>
          <w:sz w:val="28"/>
          <w:szCs w:val="28"/>
        </w:rPr>
        <w:t xml:space="preserve">, и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 xml:space="preserve">. За время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 xml:space="preserve"> восстанавливается заряд 2*</w:t>
      </w:r>
      <w:r w:rsidRPr="00F5300F">
        <w:rPr>
          <w:sz w:val="28"/>
          <w:szCs w:val="28"/>
        </w:rPr>
        <w:sym w:font="Symbol" w:char="F044"/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>, который легко получить из геометрических расчетов (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и</w:t>
      </w:r>
      <w:r w:rsidRPr="00F5300F">
        <w:rPr>
          <w:sz w:val="28"/>
          <w:szCs w:val="28"/>
          <w:lang w:val="en-US"/>
        </w:rPr>
        <w:t>c</w:t>
      </w:r>
      <w:r w:rsidRPr="00F5300F">
        <w:rPr>
          <w:sz w:val="28"/>
          <w:szCs w:val="28"/>
        </w:rPr>
        <w:t>. 3). Приравнивая 2*</w:t>
      </w:r>
      <w:r w:rsidRPr="00F5300F">
        <w:rPr>
          <w:sz w:val="28"/>
          <w:szCs w:val="28"/>
        </w:rPr>
        <w:sym w:font="Symbol" w:char="F044"/>
      </w:r>
      <w:r w:rsidRPr="00F5300F">
        <w:rPr>
          <w:sz w:val="28"/>
          <w:szCs w:val="28"/>
          <w:lang w:val="en-US"/>
        </w:rPr>
        <w:t>Q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 xml:space="preserve"> к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 xml:space="preserve"> можно получить трансцендентное уравнение для определения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1</w:t>
      </w:r>
      <w:r w:rsidRPr="00F5300F">
        <w:rPr>
          <w:sz w:val="28"/>
          <w:szCs w:val="28"/>
        </w:rPr>
        <w:t>: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56"/>
          <w:sz w:val="28"/>
          <w:szCs w:val="28"/>
          <w:lang w:val="en-US"/>
        </w:rPr>
        <w:pict>
          <v:shape id="_x0000_i1044" type="#_x0000_t75" style="width:185.25pt;height:50.25pt">
            <v:imagedata r:id="rId26" o:title=""/>
          </v:shape>
        </w:pict>
      </w:r>
      <w:r w:rsidR="00A06FCF" w:rsidRPr="00F5300F">
        <w:rPr>
          <w:sz w:val="28"/>
          <w:szCs w:val="28"/>
          <w:lang w:val="en-US"/>
        </w:rPr>
        <w:t>,</w:t>
      </w:r>
      <w:r w:rsidR="00A117F0">
        <w:rPr>
          <w:sz w:val="28"/>
          <w:szCs w:val="28"/>
          <w:lang w:val="en-US"/>
        </w:rPr>
        <w:t xml:space="preserve"> </w:t>
      </w:r>
      <w:r w:rsidR="00A06FCF" w:rsidRPr="00F5300F">
        <w:rPr>
          <w:sz w:val="28"/>
          <w:szCs w:val="28"/>
          <w:lang w:val="en-US"/>
        </w:rPr>
        <w:t>(20)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F5300F">
        <w:rPr>
          <w:sz w:val="28"/>
          <w:szCs w:val="28"/>
        </w:rPr>
        <w:t>где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position w:val="-32"/>
          <w:sz w:val="28"/>
          <w:szCs w:val="28"/>
          <w:lang w:val="en-US"/>
        </w:rPr>
        <w:pict>
          <v:shape id="_x0000_i1045" type="#_x0000_t75" style="width:177pt;height:38.25pt">
            <v:imagedata r:id="rId27" o:title=""/>
          </v:shape>
        </w:pict>
      </w:r>
      <w:r w:rsidR="00A06FCF" w:rsidRPr="00F5300F">
        <w:rPr>
          <w:sz w:val="28"/>
          <w:szCs w:val="28"/>
          <w:lang w:val="en-US"/>
        </w:rPr>
        <w:t>,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046" type="#_x0000_t75" style="width:87.75pt;height:36pt">
            <v:imagedata r:id="rId28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u w:val="single"/>
        </w:rPr>
        <w:t>Фаза квазинейтральности процесса восстановления заряда базы</w:t>
      </w:r>
      <w:r w:rsidRPr="00F5300F">
        <w:rPr>
          <w:sz w:val="28"/>
          <w:szCs w:val="28"/>
        </w:rPr>
        <w:t xml:space="preserve"> начинается с момента t</w:t>
      </w:r>
      <w:r w:rsidRPr="00F5300F">
        <w:rPr>
          <w:sz w:val="28"/>
          <w:szCs w:val="28"/>
          <w:vertAlign w:val="subscript"/>
        </w:rPr>
        <w:t>1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и длится до момента возникновения областей объемного заряда 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>. В этом период времени градиенты концентрации носителей заряда в базе и на границах переходов равны: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47" type="#_x0000_t75" style="width:225.75pt;height:36.75pt">
            <v:imagedata r:id="rId29" o:title=""/>
          </v:shape>
        </w:pict>
      </w:r>
      <w:r w:rsidR="00A06FCF" w:rsidRPr="00F5300F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(21)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где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) - остаточный ток контактных областей.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Остаточный ток замедляет процесс восстановления заряда базы. При пренебрежении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  <w:vertAlign w:val="subscript"/>
          <w:lang w:val="en-US"/>
        </w:rPr>
        <w:t>C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) время переключения и напряжение на диоде изменяется не более чем на 10 %. Поэтому для практических оценок можно использовать упрощенную модель переходного процесса, не учитывающую этот остаточный ток.</w:t>
      </w:r>
    </w:p>
    <w:p w:rsidR="00F5300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Распределение носителей заряда в базе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 в момент окончания фазы квазинейтральности может быть аппроксимирована либо трапецеидальным</w:t>
      </w:r>
      <w:r w:rsidR="00F5300F" w:rsidRPr="00F5300F">
        <w:rPr>
          <w:sz w:val="28"/>
          <w:szCs w:val="28"/>
        </w:rPr>
        <w:t xml:space="preserve"> </w:t>
      </w:r>
      <w:r w:rsidR="00F5300F">
        <w:rPr>
          <w:sz w:val="28"/>
          <w:szCs w:val="28"/>
        </w:rPr>
        <w:t>р</w:t>
      </w:r>
      <w:r w:rsidR="00F5300F" w:rsidRPr="00F5300F">
        <w:rPr>
          <w:sz w:val="28"/>
          <w:szCs w:val="28"/>
        </w:rPr>
        <w:t xml:space="preserve">аспределением (рис. 4,а), либо треугольным (рис. 4,6). 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pict>
          <v:shape id="_x0000_i1048" type="#_x0000_t75" style="width:209.25pt;height:167.25pt">
            <v:imagedata r:id="rId30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Рис.3. Распределение носителей и заряда в контактной области во время восстановления</w:t>
      </w:r>
      <w:r w:rsidR="00F5300F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зарядов этой области.</w:t>
      </w: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3E48">
        <w:rPr>
          <w:sz w:val="28"/>
          <w:szCs w:val="28"/>
        </w:rPr>
        <w:pict>
          <v:shape id="_x0000_i1049" type="#_x0000_t75" style="width:183pt;height:134.25pt">
            <v:imagedata r:id="rId31" o:title=""/>
          </v:shape>
        </w:pict>
      </w:r>
      <w:r w:rsidR="00A117F0">
        <w:rPr>
          <w:sz w:val="28"/>
          <w:szCs w:val="28"/>
        </w:rPr>
        <w:t xml:space="preserve"> </w:t>
      </w:r>
      <w:r w:rsidR="00143E48">
        <w:rPr>
          <w:sz w:val="28"/>
          <w:szCs w:val="28"/>
        </w:rPr>
        <w:pict>
          <v:shape id="_x0000_i1050" type="#_x0000_t75" style="width:185.25pt;height:136.5pt">
            <v:imagedata r:id="rId32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Рис. 4. Восстановление заряда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-области при трапецеидальном (а) и треугольном (б) распределении носителей заряда.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Трапецеидальное распределение реализуется при условии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1" type="#_x0000_t75" style="width:111pt;height:36pt">
            <v:imagedata r:id="rId33" o:title=""/>
          </v:shape>
        </w:pict>
      </w:r>
      <w:r w:rsidR="00A06FCF" w:rsidRPr="00A117F0">
        <w:rPr>
          <w:sz w:val="28"/>
          <w:szCs w:val="28"/>
        </w:rPr>
        <w:t>,</w: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(22)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где 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</w:rPr>
        <w:t xml:space="preserve"> - длина верхнего основания трапеции.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этом случае из геометрических расчетов нетрудно определить момент окончания фазы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>, для трапецеидального распределения: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  <w:lang w:val="en-US"/>
        </w:rPr>
        <w:pict>
          <v:shape id="_x0000_i1052" type="#_x0000_t75" style="width:78.75pt;height:38.25pt">
            <v:imagedata r:id="rId34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(23)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При 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</w:rPr>
        <w:t>&lt;0 реализуется аппроксимация треугольным распределением и: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3" type="#_x0000_t75" style="width:84pt;height:36.75pt">
            <v:imagedata r:id="rId35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(24)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u w:val="single"/>
        </w:rPr>
        <w:t>Фаза развития областей объемного заряда.</w:t>
      </w:r>
      <w:r w:rsidRPr="00F5300F">
        <w:rPr>
          <w:sz w:val="28"/>
          <w:szCs w:val="28"/>
        </w:rPr>
        <w:t xml:space="preserve"> При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 xml:space="preserve"> &gt;t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 условие квазинейтральности в базе не может выполняться для всей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области. У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и i-n- переходов образуется области объемного заряда, которые разрастаются в направлении к середине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-области. При этом трапецеидальное распределение переходит в треугольное (рис. 4а) в момент</w:t>
      </w: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54" type="#_x0000_t75" style="width:87.75pt;height:36pt">
            <v:imagedata r:id="rId36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(25)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Ширину областей объемного заряда характеризуют переменной координатой </w:t>
      </w:r>
      <w:r w:rsidRPr="00F5300F">
        <w:rPr>
          <w:sz w:val="28"/>
          <w:szCs w:val="28"/>
          <w:lang w:val="en-US"/>
        </w:rPr>
        <w:t>S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) , которую также можно определить из геометрических расчетов (рис. 5,а,б):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дня трапецеидального распределения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55" type="#_x0000_t75" style="width:279pt;height:78pt">
            <v:imagedata r:id="rId37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(26)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треугольного распределения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56" type="#_x0000_t75" style="width:231pt;height:42pt">
            <v:imagedata r:id="rId38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(27)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выражениях (26) и (27) момент окончания фазы развития областей объемного заряда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</w:rPr>
        <w:t xml:space="preserve"> и остаточный заряд в базе в момент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 определяются выражениями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7" type="#_x0000_t75" style="width:65.25pt;height:36pt">
            <v:imagedata r:id="rId39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(28)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8" type="#_x0000_t75" style="width:90.75pt;height:35.25pt">
            <v:imagedata r:id="rId40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(29)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 момент t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</w:rPr>
        <w:t xml:space="preserve"> происходит смыкание областей объемного заряда. К этому времени из базы экстрагируется основная часть накопленного заряда.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u w:val="single"/>
        </w:rPr>
        <w:t>Фаза переноса.</w:t>
      </w:r>
      <w:r w:rsidRPr="00F5300F">
        <w:rPr>
          <w:sz w:val="28"/>
          <w:szCs w:val="28"/>
        </w:rPr>
        <w:t xml:space="preserve"> В этой фазе из базы удаляются электроны и дырки, находящиеся в областях объемного заряда [15]. Концентрацию их можно оценить из выражения для тока, ограниченного объемным зарядом: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9" type="#_x0000_t75" style="width:99pt;height:18.75pt">
            <v:imagedata r:id="rId41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(30)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К моменту начала фазы в большей части базы дрейфовая скорость носителей заряда выходит на насыщение (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др</w:t>
      </w:r>
      <w:r w:rsidRPr="00F5300F">
        <w:rPr>
          <w:sz w:val="28"/>
          <w:szCs w:val="28"/>
        </w:rPr>
        <w:sym w:font="Symbol" w:char="F0BB"/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 xml:space="preserve">т </w:t>
      </w:r>
      <w:r w:rsidRPr="00F5300F">
        <w:rPr>
          <w:sz w:val="28"/>
          <w:szCs w:val="28"/>
        </w:rPr>
        <w:sym w:font="Symbol" w:char="F0A3"/>
      </w:r>
      <w:r w:rsidRPr="00F5300F">
        <w:rPr>
          <w:sz w:val="28"/>
          <w:szCs w:val="28"/>
        </w:rPr>
        <w:t xml:space="preserve"> см/с). Поэтому длительность фазы переноса определяется временем их пролета с максимальной скоростью расстояния, равного половине толщины базы: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lang w:val="en-US"/>
        </w:rPr>
        <w:t>t</w:t>
      </w:r>
      <w:r w:rsidRPr="00A117F0">
        <w:rPr>
          <w:sz w:val="28"/>
          <w:szCs w:val="28"/>
          <w:vertAlign w:val="subscript"/>
        </w:rPr>
        <w:t>4</w:t>
      </w:r>
      <w:r w:rsidRPr="00A117F0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t</w:t>
      </w:r>
      <w:r w:rsidRPr="00A117F0">
        <w:rPr>
          <w:sz w:val="28"/>
          <w:szCs w:val="28"/>
          <w:vertAlign w:val="subscript"/>
        </w:rPr>
        <w:t>3</w:t>
      </w:r>
      <w:r w:rsidRPr="00A117F0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w</w:t>
      </w:r>
      <w:r w:rsidRPr="00A117F0">
        <w:rPr>
          <w:sz w:val="28"/>
          <w:szCs w:val="28"/>
        </w:rPr>
        <w:t>/2*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т</w:t>
      </w:r>
      <w:r w:rsidR="00A117F0">
        <w:rPr>
          <w:sz w:val="28"/>
          <w:szCs w:val="28"/>
          <w:vertAlign w:val="subscript"/>
        </w:rPr>
        <w:t xml:space="preserve"> </w:t>
      </w:r>
      <w:r w:rsidRPr="00A117F0">
        <w:rPr>
          <w:sz w:val="28"/>
          <w:szCs w:val="28"/>
        </w:rPr>
        <w:t>(31)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При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lang w:val="en-US"/>
        </w:rPr>
        <w:sym w:font="Symbol" w:char="F0B3"/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база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диода свободна от подвижных носителей заряда и может быть представлена независящей от напряжения емкостью С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</w:rPr>
        <w:sym w:font="Symbol" w:char="F065"/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</w:rPr>
        <w:sym w:font="Symbol" w:char="F065"/>
      </w:r>
      <w:r w:rsidRPr="00F5300F">
        <w:rPr>
          <w:sz w:val="28"/>
          <w:szCs w:val="28"/>
          <w:vertAlign w:val="subscript"/>
        </w:rPr>
        <w:t>0</w:t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A</w:t>
      </w:r>
      <w:r w:rsidRPr="00F5300F">
        <w:rPr>
          <w:sz w:val="28"/>
          <w:szCs w:val="28"/>
        </w:rPr>
        <w:t>/</w:t>
      </w:r>
      <w:r w:rsidRPr="00F5300F">
        <w:rPr>
          <w:sz w:val="28"/>
          <w:szCs w:val="28"/>
          <w:lang w:val="en-US"/>
        </w:rPr>
        <w:t>w</w:t>
      </w:r>
      <w:r w:rsidRPr="00F5300F">
        <w:rPr>
          <w:sz w:val="28"/>
          <w:szCs w:val="28"/>
        </w:rPr>
        <w:t xml:space="preserve"> Обратный ток не может поддерживаться постоянным и уменьшаться до нуля.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  <w:u w:val="single"/>
        </w:rPr>
        <w:t>Напряжение на диоде.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В первых двух фазах напряжение на диоде изменяется от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 до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>). Последняя величина невелика и определяется сопротивлением контактных областей и базы в момент t=t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. Для фазы развития областей объемного заряда при </w:t>
      </w:r>
      <w:r w:rsidRPr="00F5300F">
        <w:rPr>
          <w:sz w:val="28"/>
          <w:szCs w:val="28"/>
        </w:rPr>
        <w:sym w:font="Symbol" w:char="F06D"/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const</w:t>
      </w:r>
      <w:r w:rsidRPr="00F5300F">
        <w:rPr>
          <w:sz w:val="28"/>
          <w:szCs w:val="28"/>
        </w:rPr>
        <w:t xml:space="preserve"> можно записать [15]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A117F0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060" type="#_x0000_t75" style="width:147pt;height:41.25pt">
            <v:imagedata r:id="rId42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A117F0">
        <w:rPr>
          <w:sz w:val="28"/>
          <w:szCs w:val="28"/>
        </w:rPr>
        <w:t>(32)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S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S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) и определяется (26) либо (27).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Выражение для напряжения в фазе переноса можно получить интегрированием напряженности поля по всей базе. Однако необходимость учета тока смещения значительно усложняет эту задачу, которая упрощается, если для оценки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.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</w:rPr>
        <w:t xml:space="preserve"> этот период времени воспользоваться линейной аппроксимацией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).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 xml:space="preserve">Анализ показал, что в фазе переноса напряжение на диоде возрастает от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 xml:space="preserve"> до 3/2 </w:t>
      </w:r>
      <w:r w:rsidRPr="00F5300F">
        <w:rPr>
          <w:sz w:val="28"/>
          <w:szCs w:val="28"/>
          <w:lang w:val="en-US"/>
        </w:rPr>
        <w:t>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 xml:space="preserve"> при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>. Поэтому</w:t>
      </w:r>
      <w:r w:rsidRP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можно записать</w:t>
      </w: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3E48">
        <w:rPr>
          <w:position w:val="-30"/>
          <w:sz w:val="28"/>
          <w:szCs w:val="28"/>
          <w:lang w:val="en-US"/>
        </w:rPr>
        <w:pict>
          <v:shape id="_x0000_i1061" type="#_x0000_t75" style="width:174.75pt;height:39.75pt">
            <v:imagedata r:id="rId43" o:title=""/>
          </v:shape>
        </w:pict>
      </w:r>
      <w:r w:rsidR="00A117F0">
        <w:rPr>
          <w:sz w:val="28"/>
          <w:szCs w:val="28"/>
        </w:rPr>
        <w:t xml:space="preserve"> </w:t>
      </w:r>
      <w:r w:rsidR="00A06FCF" w:rsidRPr="00F5300F">
        <w:rPr>
          <w:sz w:val="28"/>
          <w:szCs w:val="28"/>
        </w:rPr>
        <w:t>(33)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Такая аппроксимация вполне оправдана, так как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</w:rPr>
        <w:t>&lt;&lt;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3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</w:rPr>
        <w:t>&gt;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напряжение на p-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диоде увеличивается от V</w:t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>(</w:t>
      </w:r>
      <w:r w:rsidRPr="00F5300F">
        <w:rPr>
          <w:sz w:val="28"/>
          <w:szCs w:val="28"/>
          <w:lang w:val="en-US"/>
        </w:rPr>
        <w:t>t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) до напряжения источника тока с постоянной времени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н</w:t>
      </w:r>
      <w:r w:rsidRPr="00F5300F">
        <w:rPr>
          <w:sz w:val="28"/>
          <w:szCs w:val="28"/>
        </w:rPr>
        <w:t>=</w:t>
      </w:r>
      <w:r w:rsidRPr="00F5300F">
        <w:rPr>
          <w:sz w:val="28"/>
          <w:szCs w:val="28"/>
          <w:lang w:val="en-US"/>
        </w:rPr>
        <w:t>R</w:t>
      </w:r>
      <w:r w:rsidRPr="00F5300F">
        <w:rPr>
          <w:sz w:val="28"/>
          <w:szCs w:val="28"/>
          <w:vertAlign w:val="subscript"/>
        </w:rPr>
        <w:t>н</w:t>
      </w:r>
      <w:r w:rsidRPr="00F5300F">
        <w:rPr>
          <w:sz w:val="28"/>
          <w:szCs w:val="28"/>
        </w:rPr>
        <w:t>*</w:t>
      </w:r>
      <w:r w:rsidRPr="00F5300F">
        <w:rPr>
          <w:sz w:val="28"/>
          <w:szCs w:val="28"/>
          <w:lang w:val="en-US"/>
        </w:rPr>
        <w:t>c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</w:rPr>
        <w:t>,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где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R</w:t>
      </w:r>
      <w:r w:rsidRPr="00F5300F">
        <w:rPr>
          <w:sz w:val="28"/>
          <w:szCs w:val="28"/>
          <w:vertAlign w:val="subscript"/>
        </w:rPr>
        <w:t xml:space="preserve">н </w:t>
      </w:r>
      <w:r w:rsidRPr="00F5300F">
        <w:rPr>
          <w:sz w:val="28"/>
          <w:szCs w:val="28"/>
        </w:rPr>
        <w:t>– внутренне сопротивление источника тока,</w:t>
      </w:r>
    </w:p>
    <w:p w:rsidR="00A06FCF" w:rsidRPr="00F5300F" w:rsidRDefault="00A06FCF" w:rsidP="00F5300F">
      <w:pPr>
        <w:widowControl w:val="0"/>
        <w:tabs>
          <w:tab w:val="left" w:pos="-2268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с</w:t>
      </w:r>
      <w:r w:rsidRPr="00F5300F">
        <w:rPr>
          <w:sz w:val="28"/>
          <w:szCs w:val="28"/>
          <w:vertAlign w:val="subscript"/>
          <w:lang w:val="en-US"/>
        </w:rPr>
        <w:t>i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>– емкость базы диода.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В ряде случаев, например, при оптимизации формы импульса тока управления переключательными р-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>-</w:t>
      </w:r>
      <w:r w:rsidRPr="00F5300F">
        <w:rPr>
          <w:szCs w:val="28"/>
          <w:lang w:val="en-US"/>
        </w:rPr>
        <w:t>n</w:t>
      </w:r>
      <w:r w:rsidRPr="00F5300F">
        <w:rPr>
          <w:szCs w:val="28"/>
        </w:rPr>
        <w:t xml:space="preserve"> диодами и при анализе процессов взаимодействия p-i-n- диодов со схемой управления не требуется знание детального распределения носителей заряда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>i- области. В этих случаях диод рассматривается как элемент цепи (емкость), в котором процесс накопления и рассасывания заряда описывается уравнением (14) [5,10,15,16].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5300F">
        <w:rPr>
          <w:b/>
          <w:bCs/>
          <w:sz w:val="28"/>
          <w:szCs w:val="28"/>
        </w:rPr>
        <w:t xml:space="preserve">1.2 Технология быстродействующих </w:t>
      </w:r>
      <w:r w:rsidRPr="00F5300F">
        <w:rPr>
          <w:b/>
          <w:bCs/>
          <w:sz w:val="28"/>
          <w:szCs w:val="28"/>
          <w:lang w:val="en-US"/>
        </w:rPr>
        <w:t>p</w:t>
      </w:r>
      <w:r w:rsidRPr="00F5300F">
        <w:rPr>
          <w:b/>
          <w:bCs/>
          <w:sz w:val="28"/>
          <w:szCs w:val="28"/>
        </w:rPr>
        <w:t>-</w:t>
      </w:r>
      <w:r w:rsidRPr="00F5300F">
        <w:rPr>
          <w:b/>
          <w:bCs/>
          <w:sz w:val="28"/>
          <w:szCs w:val="28"/>
          <w:lang w:val="en-US"/>
        </w:rPr>
        <w:t>i</w:t>
      </w:r>
      <w:r w:rsidRPr="00F5300F">
        <w:rPr>
          <w:b/>
          <w:bCs/>
          <w:sz w:val="28"/>
          <w:szCs w:val="28"/>
        </w:rPr>
        <w:t>-</w:t>
      </w:r>
      <w:r w:rsidRPr="00F5300F">
        <w:rPr>
          <w:b/>
          <w:bCs/>
          <w:sz w:val="28"/>
          <w:szCs w:val="28"/>
          <w:lang w:val="en-US"/>
        </w:rPr>
        <w:t>n</w:t>
      </w:r>
      <w:r w:rsidRPr="00F5300F">
        <w:rPr>
          <w:b/>
          <w:bCs/>
          <w:sz w:val="28"/>
          <w:szCs w:val="28"/>
        </w:rPr>
        <w:t>- диодов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5300F">
        <w:rPr>
          <w:b/>
          <w:bCs/>
          <w:sz w:val="28"/>
          <w:szCs w:val="28"/>
        </w:rPr>
        <w:t>1.2.1 Структура р-</w:t>
      </w:r>
      <w:r w:rsidRPr="00F5300F">
        <w:rPr>
          <w:b/>
          <w:bCs/>
          <w:sz w:val="28"/>
          <w:szCs w:val="28"/>
          <w:lang w:val="en-US"/>
        </w:rPr>
        <w:t>i</w:t>
      </w:r>
      <w:r w:rsidRPr="00F5300F">
        <w:rPr>
          <w:b/>
          <w:bCs/>
          <w:sz w:val="28"/>
          <w:szCs w:val="28"/>
        </w:rPr>
        <w:t>-</w:t>
      </w:r>
      <w:r w:rsidRPr="00F5300F">
        <w:rPr>
          <w:b/>
          <w:bCs/>
          <w:sz w:val="28"/>
          <w:szCs w:val="28"/>
          <w:lang w:val="en-US"/>
        </w:rPr>
        <w:t>n</w:t>
      </w:r>
      <w:r w:rsidRPr="00F5300F">
        <w:rPr>
          <w:b/>
          <w:bCs/>
          <w:sz w:val="28"/>
          <w:szCs w:val="28"/>
        </w:rPr>
        <w:t>- диода и требования к параметрам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5300F">
        <w:rPr>
          <w:b/>
          <w:bCs/>
          <w:sz w:val="28"/>
          <w:szCs w:val="28"/>
        </w:rPr>
        <w:t>полупроводникового материала [7,9,12,15,16]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Быстродействующие переключательные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диоды представляют собой собранные в корпуса или держатели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 структуры с тонкой (от 1 до 10 мкм) высокоомной (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</w:rPr>
        <w:t xml:space="preserve"> &gt; 10 Ом*см) базовой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-областью n- или p-типа проводимости. Материалом базовой области обычно являются эпитаксиальные пленки кремния. В качестве низкоомных р-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-областей используются низкоомные подложки кремния, тонкие эпитаксиальные, диффузионные или ионно-легированные слои. Площадь таких p-i-n- структур обычно составляет от 2*10</w:t>
      </w:r>
      <w:r w:rsidRPr="00F5300F">
        <w:rPr>
          <w:sz w:val="28"/>
          <w:szCs w:val="28"/>
          <w:vertAlign w:val="superscript"/>
        </w:rPr>
        <w:t>-7</w:t>
      </w:r>
      <w:r w:rsidR="00A117F0">
        <w:rPr>
          <w:sz w:val="28"/>
          <w:szCs w:val="28"/>
          <w:vertAlign w:val="superscript"/>
        </w:rPr>
        <w:t xml:space="preserve"> </w:t>
      </w:r>
      <w:r w:rsidRPr="00F5300F">
        <w:rPr>
          <w:sz w:val="28"/>
          <w:szCs w:val="28"/>
        </w:rPr>
        <w:t>до 8*10</w:t>
      </w:r>
      <w:r w:rsidRPr="00F5300F">
        <w:rPr>
          <w:sz w:val="28"/>
          <w:szCs w:val="28"/>
          <w:vertAlign w:val="superscript"/>
        </w:rPr>
        <w:t>-5</w:t>
      </w:r>
      <w:r w:rsidRPr="00F5300F">
        <w:rPr>
          <w:sz w:val="28"/>
          <w:szCs w:val="28"/>
        </w:rPr>
        <w:t xml:space="preserve"> см</w:t>
      </w:r>
      <w:r w:rsidRPr="00F5300F">
        <w:rPr>
          <w:sz w:val="28"/>
          <w:szCs w:val="28"/>
          <w:vertAlign w:val="superscript"/>
        </w:rPr>
        <w:t>2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минимизации вклада в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пр</w:t>
      </w:r>
      <w:r w:rsidRPr="00F5300F">
        <w:rPr>
          <w:sz w:val="28"/>
          <w:szCs w:val="28"/>
        </w:rPr>
        <w:t xml:space="preserve"> и </w:t>
      </w:r>
      <w:r w:rsidRPr="00F5300F">
        <w:rPr>
          <w:sz w:val="28"/>
          <w:szCs w:val="28"/>
        </w:rPr>
        <w:sym w:font="Symbol" w:char="F074"/>
      </w:r>
      <w:r w:rsidRPr="00F5300F">
        <w:rPr>
          <w:sz w:val="28"/>
          <w:szCs w:val="28"/>
          <w:vertAlign w:val="subscript"/>
        </w:rPr>
        <w:t>обр</w:t>
      </w:r>
      <w:r w:rsidRPr="00F5300F">
        <w:rPr>
          <w:sz w:val="28"/>
          <w:szCs w:val="28"/>
        </w:rPr>
        <w:t xml:space="preserve"> сопротивлений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и p- областей толщину и удельное сопротивление последних стремятся делать минимальными. Кроме того, с уменьшением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 xml:space="preserve"> и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 xml:space="preserve"> уменьшается сопротивление контактов к этим областям.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При эпитаксии вследствие автолегирования и диффузии примеси из подложки на границе раздела между низкоомной и высокоомной областями пластины образуется переходной слой с переменной концентрацией примеси. Толщина его может быть сравнима с размерами базы диода. Аналогичный слой образуется при создании диффузионного или эпитаксиального переходов в высокоомной пленке.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Неполное обеднение этих слоев при обратном смещении приводит к увеличению обратного сопротивления потерь диодов. При прямом смещении из-за наличия переходных слоев уменьшаются коэффициенты инжекции переходов. Поэтому при создании диодных структур принимаются специальные меры к увеличению резкости переходов.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того, чтобы полное обеднение базовой области диода и переходных слоев было получено при небольшом напряжении обратного смещения, удельное сопротивление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-слоя должно быть максимально большим.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5300F">
        <w:rPr>
          <w:b/>
          <w:bCs/>
          <w:sz w:val="28"/>
          <w:szCs w:val="28"/>
        </w:rPr>
        <w:t>1.2.2</w:t>
      </w:r>
      <w:r w:rsidR="00A117F0">
        <w:rPr>
          <w:b/>
          <w:bCs/>
          <w:sz w:val="28"/>
          <w:szCs w:val="28"/>
        </w:rPr>
        <w:t xml:space="preserve"> </w:t>
      </w:r>
      <w:r w:rsidRPr="00F5300F">
        <w:rPr>
          <w:b/>
          <w:bCs/>
          <w:sz w:val="28"/>
          <w:szCs w:val="28"/>
        </w:rPr>
        <w:t xml:space="preserve">Методы создания </w:t>
      </w:r>
      <w:r w:rsidRPr="00F5300F">
        <w:rPr>
          <w:b/>
          <w:bCs/>
          <w:sz w:val="28"/>
          <w:szCs w:val="28"/>
          <w:lang w:val="en-US"/>
        </w:rPr>
        <w:t>p</w:t>
      </w:r>
      <w:r w:rsidRPr="00F5300F">
        <w:rPr>
          <w:b/>
          <w:bCs/>
          <w:sz w:val="28"/>
          <w:szCs w:val="28"/>
        </w:rPr>
        <w:t>-</w:t>
      </w:r>
      <w:r w:rsidRPr="00F5300F">
        <w:rPr>
          <w:b/>
          <w:bCs/>
          <w:sz w:val="28"/>
          <w:szCs w:val="28"/>
          <w:lang w:val="en-US"/>
        </w:rPr>
        <w:t>i</w:t>
      </w:r>
      <w:r w:rsidRPr="00F5300F">
        <w:rPr>
          <w:b/>
          <w:bCs/>
          <w:sz w:val="28"/>
          <w:szCs w:val="28"/>
        </w:rPr>
        <w:t>-</w:t>
      </w:r>
      <w:r w:rsidRPr="00F5300F">
        <w:rPr>
          <w:b/>
          <w:bCs/>
          <w:sz w:val="28"/>
          <w:szCs w:val="28"/>
          <w:lang w:val="en-US"/>
        </w:rPr>
        <w:t>n</w:t>
      </w:r>
      <w:r w:rsidRPr="00F5300F">
        <w:rPr>
          <w:b/>
          <w:bCs/>
          <w:sz w:val="28"/>
          <w:szCs w:val="28"/>
        </w:rPr>
        <w:t>- структур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Эпитаксиальные пленки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</w:rPr>
        <w:t xml:space="preserve"> для быстродействующих переключательных диодов выращивают разложением </w:t>
      </w:r>
      <w:r w:rsidRPr="00F5300F">
        <w:rPr>
          <w:sz w:val="28"/>
          <w:szCs w:val="28"/>
          <w:lang w:val="en-US"/>
        </w:rPr>
        <w:t>SiCl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[12], </w:t>
      </w:r>
      <w:r w:rsidRPr="00F5300F">
        <w:rPr>
          <w:sz w:val="28"/>
          <w:szCs w:val="28"/>
          <w:lang w:val="en-US"/>
        </w:rPr>
        <w:t>SiH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[10],а также методом молекулярно-лучевой эпитаксии [16,9]. Выращивание обычно проводят на подложках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типа проводимости с удельным сопротивлением 0,001- 0,003 Ом *см. При эпитаксии для уменьшения толщины переходного слоя между низкоомной подложкой и высокоомной пленкой принимают меры, снижающие эффект автолегирования. Для этой цели перед эпитаксиальным выращиванием обратную сторону подложки маскируют нелегированным материалом, а процесс эпитаксии проводят в два этапа. На первом этапе при высокой температуре выращивают тонкий (около 0,4 мкм) слой нелегированного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</w:rPr>
        <w:t xml:space="preserve"> [10], на втором при более низкой температуре этот слой доращивают до необходимой толщины. При пиролизе SiH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в качестве маски может быть использован слой SiO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 для SiCl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предпочтительнее маскирование высокоомным слоем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</w:rPr>
        <w:t>. Типичные значения толщины переходных слоев в пиролитических эпитаксиальных структурах, используемых для создания БПД, лежат в пределах 0,4-0,6 мкм.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Молекулярно-лучевая эпитаксия, проводимая в ультравысоком вакууме при сравнительно низкой температуре (950-1050°С), позволяет уменьшить толщину переходного слоя примерно до 0,2 мкм.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Обычно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 переход создается низкотемпературной (Т=860-880°С) диффузией бора на глубину 0,15-0,22 мкм. При изготовлении р-i-n- структур по технологии обращенной мезаструктуры подложку стравливают до -толщины примерно 10 мкм. При создании прямой мезаструктуры подложку также утончают.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В качестве контактов к сильнолегированным областям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структур используются тонкие слои Cr, Ti и </w:t>
      </w:r>
      <w:r w:rsidRPr="00F5300F">
        <w:rPr>
          <w:sz w:val="28"/>
          <w:szCs w:val="28"/>
          <w:lang w:val="en-US"/>
        </w:rPr>
        <w:t>Pd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</w:rPr>
        <w:t>. Контакты формируются в виде многослойных систем Ti-</w:t>
      </w:r>
      <w:r w:rsidRPr="00F5300F">
        <w:rPr>
          <w:sz w:val="28"/>
          <w:szCs w:val="28"/>
          <w:lang w:val="en-US"/>
        </w:rPr>
        <w:t>Au</w:t>
      </w:r>
      <w:r w:rsidRPr="00F5300F">
        <w:rPr>
          <w:sz w:val="28"/>
          <w:szCs w:val="28"/>
        </w:rPr>
        <w:t xml:space="preserve"> [15,16], </w:t>
      </w:r>
      <w:r w:rsidRPr="00F5300F">
        <w:rPr>
          <w:sz w:val="28"/>
          <w:szCs w:val="28"/>
          <w:lang w:val="en-US"/>
        </w:rPr>
        <w:t>Cr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Pd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Au</w:t>
      </w:r>
      <w:r w:rsidRPr="00F5300F">
        <w:rPr>
          <w:sz w:val="28"/>
          <w:szCs w:val="28"/>
        </w:rPr>
        <w:t xml:space="preserve"> [9,10]. Значения среднего удельного сопротивления этих контактов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s</w:t>
      </w:r>
      <w:r w:rsidRPr="00F5300F">
        <w:rPr>
          <w:sz w:val="28"/>
          <w:szCs w:val="28"/>
        </w:rPr>
        <w:t>=(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perscript"/>
          <w:lang w:val="en-US"/>
        </w:rPr>
        <w:t>s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>+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perscript"/>
          <w:lang w:val="en-US"/>
        </w:rPr>
        <w:t>s</w:t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>)/2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для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>,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  <w:lang w:val="en-US"/>
        </w:rPr>
        <w:sym w:font="Symbol" w:char="F0A3"/>
      </w:r>
      <w:r w:rsidRPr="00F5300F">
        <w:rPr>
          <w:sz w:val="28"/>
          <w:szCs w:val="28"/>
        </w:rPr>
        <w:t xml:space="preserve"> 0,005 Ом*см сравнимы и примерно пропорциональны сопротивлению p-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областей. При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 xml:space="preserve">=0,0015 Ом*см и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</w:rPr>
        <w:t xml:space="preserve"> = 0,001 Ом*см в диапазоне частот 700-1700 МГц для всех типов контактов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s</w:t>
      </w:r>
      <w:r w:rsidRPr="00F5300F">
        <w:rPr>
          <w:sz w:val="28"/>
          <w:szCs w:val="28"/>
        </w:rPr>
        <w:t>&lt;10</w:t>
      </w:r>
      <w:r w:rsidRPr="00F5300F">
        <w:rPr>
          <w:sz w:val="28"/>
          <w:szCs w:val="28"/>
          <w:vertAlign w:val="superscript"/>
        </w:rPr>
        <w:t>-6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>Ом*см</w:t>
      </w:r>
      <w:r w:rsidRPr="00F5300F">
        <w:rPr>
          <w:sz w:val="28"/>
          <w:szCs w:val="28"/>
          <w:vertAlign w:val="superscript"/>
        </w:rPr>
        <w:t>-2</w:t>
      </w:r>
      <w:r w:rsidRPr="00F5300F">
        <w:rPr>
          <w:sz w:val="28"/>
          <w:szCs w:val="28"/>
        </w:rPr>
        <w:t>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Адгезия Ti и РdSi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к Si лучше, чем </w:t>
      </w:r>
      <w:r w:rsidRPr="00F5300F">
        <w:rPr>
          <w:sz w:val="28"/>
          <w:szCs w:val="28"/>
          <w:lang w:val="en-US"/>
        </w:rPr>
        <w:t>Cr</w:t>
      </w:r>
      <w:r w:rsidRPr="00F5300F">
        <w:rPr>
          <w:sz w:val="28"/>
          <w:szCs w:val="28"/>
        </w:rPr>
        <w:t xml:space="preserve">. Кроме того, для хромового контакта наблюдается аномальная зависимость сопротивления от плотности прямого тока [7]. Недостатком </w:t>
      </w:r>
      <w:r w:rsidRPr="00F5300F">
        <w:rPr>
          <w:sz w:val="28"/>
          <w:szCs w:val="28"/>
          <w:lang w:val="en-US"/>
        </w:rPr>
        <w:t>Ti</w:t>
      </w:r>
      <w:r w:rsidRPr="00F5300F">
        <w:rPr>
          <w:sz w:val="28"/>
          <w:szCs w:val="28"/>
        </w:rPr>
        <w:t xml:space="preserve"> является его взаимодействие с травителем для кремния. Вследствие этого при формировании мезаструктуры качество титанового контакта может существенно ухудшаться.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Типичные варианты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мезаструктур для быстродействующих переключательных диодов показаны на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и</w:t>
      </w:r>
      <w:r w:rsidRPr="00F5300F">
        <w:rPr>
          <w:sz w:val="28"/>
          <w:szCs w:val="28"/>
          <w:lang w:val="en-US"/>
        </w:rPr>
        <w:t>c</w:t>
      </w:r>
      <w:r w:rsidRPr="00F5300F">
        <w:rPr>
          <w:sz w:val="28"/>
          <w:szCs w:val="28"/>
        </w:rPr>
        <w:t xml:space="preserve">.5. </w:t>
      </w: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143E48">
        <w:rPr>
          <w:sz w:val="28"/>
          <w:szCs w:val="28"/>
          <w:lang w:val="en-US"/>
        </w:rPr>
        <w:pict>
          <v:shape id="_x0000_i1062" type="#_x0000_t75" style="width:229.5pt;height:272.25pt">
            <v:imagedata r:id="rId44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Рис. 5. Варианты исполнения p-i-n- структур для быстродействующих переключательных диодов.</w:t>
      </w:r>
    </w:p>
    <w:p w:rsidR="00A06FCF" w:rsidRPr="00A117F0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получения мезаструктуры, показанной на рис.5,а, после диффузии бора в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-слой подложку сошлифовывают примерно до 10 мкм, создают </w:t>
      </w:r>
      <w:r w:rsidR="00A06FCF" w:rsidRPr="00F5300F">
        <w:rPr>
          <w:sz w:val="28"/>
          <w:szCs w:val="28"/>
        </w:rPr>
        <w:t xml:space="preserve">металлические контакты и с помощью фотолитографии формируют ме-заструктуры по диаметру верхнего контакта (около 70 мкм). До окончательного диаметра (17-20 мкм) дотравливают мезаструктуру после сборки диода. Диодная структура (рис.5,6) получена по стандартной технологии обращенной мезаструктуры с интегральным теплоотводом. На рис.5,д показана </w:t>
      </w:r>
      <w:r w:rsidR="00A06FCF" w:rsidRPr="00F5300F">
        <w:rPr>
          <w:sz w:val="28"/>
          <w:szCs w:val="28"/>
          <w:lang w:val="en-US"/>
        </w:rPr>
        <w:t>p</w:t>
      </w:r>
      <w:r w:rsidR="00A06FCF" w:rsidRPr="00F5300F">
        <w:rPr>
          <w:sz w:val="28"/>
          <w:szCs w:val="28"/>
        </w:rPr>
        <w:t>-</w:t>
      </w:r>
      <w:r w:rsidR="00A06FCF" w:rsidRPr="00F5300F">
        <w:rPr>
          <w:sz w:val="28"/>
          <w:szCs w:val="28"/>
          <w:lang w:val="en-US"/>
        </w:rPr>
        <w:t>i</w:t>
      </w:r>
      <w:r w:rsidR="00A06FCF" w:rsidRPr="00F5300F">
        <w:rPr>
          <w:sz w:val="28"/>
          <w:szCs w:val="28"/>
        </w:rPr>
        <w:t>-</w:t>
      </w:r>
      <w:r w:rsidR="00A06FCF" w:rsidRPr="00F5300F">
        <w:rPr>
          <w:sz w:val="28"/>
          <w:szCs w:val="28"/>
          <w:lang w:val="en-US"/>
        </w:rPr>
        <w:t>n</w:t>
      </w:r>
      <w:r w:rsidR="00A06FCF" w:rsidRPr="00F5300F">
        <w:rPr>
          <w:sz w:val="28"/>
          <w:szCs w:val="28"/>
        </w:rPr>
        <w:t>- структура в виде прямой мезаструктуры с балочными выводами. В такой конструкции металлический контакт расположен в непосредственной близости от мезаструктуры, что позволяет уменьшить вклад сопротивления подложки в полное сопротивление диода.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Технология полностью эпитаксиальных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структур [12]. На низкоомной, ориентированной в плоскости (100) n-подложке выращиваются последовательно р- слой толщиной около 5 мкм с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p</w:t>
      </w:r>
      <w:r w:rsidRPr="00F5300F">
        <w:rPr>
          <w:sz w:val="28"/>
          <w:szCs w:val="28"/>
          <w:lang w:val="en-US"/>
        </w:rPr>
        <w:sym w:font="Symbol" w:char="F0A3"/>
      </w:r>
      <w:r w:rsidRPr="00F5300F">
        <w:rPr>
          <w:sz w:val="28"/>
          <w:szCs w:val="28"/>
        </w:rPr>
        <w:t xml:space="preserve"> 0,001 Ом*см, нелегированный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слой (от 1 до 15 мкм) и тонкий (~1 мкм)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слой </w:t>
      </w:r>
      <w:r w:rsidRPr="00F5300F">
        <w:rPr>
          <w:sz w:val="28"/>
          <w:szCs w:val="28"/>
        </w:rPr>
        <w:sym w:font="Symbol" w:char="F072"/>
      </w:r>
      <w:r w:rsidRPr="00F5300F">
        <w:rPr>
          <w:sz w:val="28"/>
          <w:szCs w:val="28"/>
          <w:vertAlign w:val="subscript"/>
          <w:lang w:val="en-US"/>
        </w:rPr>
        <w:t>n</w:t>
      </w:r>
      <w:r w:rsidRPr="00F5300F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sym w:font="Symbol" w:char="F0A3"/>
      </w:r>
      <w:r w:rsidRPr="00F5300F">
        <w:rPr>
          <w:sz w:val="28"/>
          <w:szCs w:val="28"/>
        </w:rPr>
        <w:t xml:space="preserve"> 0,0015 Ом*см. Такая структура эпитаксиальных слоев позволяет, используя селективный травите ль, полностью стравить n- подложку и получить однородные по толщине обращенные мезаструктуры с низким удельным сопротивлением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 xml:space="preserve">- 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-областей (рис. 5,г).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Вариант технологии изготовления прямой мезаструктуры для БПД подобен технологии создания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структуры ограничительного диода. В этом варианте высокоомный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 слой и низкоомный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слой последовательно наращиваются на низкоомной подложке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 типа проводимости.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Для получения диодных структур с поверхностью, пассивированной термическим </w:t>
      </w:r>
      <w:r w:rsidRPr="00F5300F">
        <w:rPr>
          <w:sz w:val="28"/>
          <w:szCs w:val="28"/>
          <w:lang w:val="en-US"/>
        </w:rPr>
        <w:t>SiO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, на эпитаксиальный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слой осаждается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фотолитографией по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формируются прямые мезаструктуры, затем проводится термическое окисление боковой поверхности этих структур, удаляются остатки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  <w:vertAlign w:val="subscript"/>
        </w:rPr>
        <w:t>3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  <w:vertAlign w:val="subscript"/>
        </w:rPr>
        <w:t>4</w:t>
      </w:r>
      <w:r w:rsidRPr="00F5300F">
        <w:rPr>
          <w:sz w:val="28"/>
          <w:szCs w:val="28"/>
        </w:rPr>
        <w:t xml:space="preserve"> и в открывшихся, окнах создаются диффузионные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 - переходы.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Существует технология, которая заключается в создании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структуры одновременной мелкой диффузией доноров и акцепторов в высокоомную тонкую пленку </w:t>
      </w:r>
      <w:r w:rsidRPr="00F5300F">
        <w:rPr>
          <w:sz w:val="28"/>
          <w:szCs w:val="28"/>
          <w:lang w:val="en-US"/>
        </w:rPr>
        <w:t>Si</w:t>
      </w:r>
      <w:r w:rsidRPr="00F5300F">
        <w:rPr>
          <w:sz w:val="28"/>
          <w:szCs w:val="28"/>
        </w:rPr>
        <w:t xml:space="preserve">. Технологическая схема этого метода представлена на рис. 6. Исходные пластины представляют собой эпитаксиальные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(или 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-) –структуры. Всю подложку толщиной 200-400 мкм стравливают химически в потоке газа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либо электрохимически. Эпитаксиальную пленку утончают до 2-6 мкм. Диффузию </w:t>
      </w:r>
      <w:r w:rsidRPr="00F5300F">
        <w:rPr>
          <w:sz w:val="28"/>
          <w:szCs w:val="28"/>
          <w:lang w:val="en-US"/>
        </w:rPr>
        <w:t>B</w:t>
      </w:r>
      <w:r w:rsidRPr="00F5300F">
        <w:rPr>
          <w:sz w:val="28"/>
          <w:szCs w:val="28"/>
        </w:rPr>
        <w:t xml:space="preserve"> и P проводят одновременно из боро- и фосфоросиликатных стекол, нанесенных на противоположные стороны пленки. После кратковременной диффузии (5-15 мин при 1100°С), при которой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 xml:space="preserve">- и 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переходы</w:t>
      </w:r>
      <w:r w:rsidR="00A117F0">
        <w:rPr>
          <w:sz w:val="28"/>
          <w:szCs w:val="28"/>
        </w:rPr>
        <w:t xml:space="preserve"> </w:t>
      </w:r>
      <w:r w:rsidRPr="00F5300F">
        <w:rPr>
          <w:sz w:val="28"/>
          <w:szCs w:val="28"/>
        </w:rPr>
        <w:t xml:space="preserve">формируются на глубине от 0,5 до 1,5 мкм от поверхности, остатки стекол стравливают и на обе стороны напыляют металлические контакты типа </w:t>
      </w:r>
      <w:r w:rsidRPr="00F5300F">
        <w:rPr>
          <w:sz w:val="28"/>
          <w:szCs w:val="28"/>
          <w:lang w:val="en-US"/>
        </w:rPr>
        <w:t>Ti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Au</w:t>
      </w:r>
      <w:r w:rsidRPr="00F5300F">
        <w:rPr>
          <w:sz w:val="28"/>
          <w:szCs w:val="28"/>
        </w:rPr>
        <w:t>.</w:t>
      </w:r>
    </w:p>
    <w:p w:rsidR="00A06FCF" w:rsidRPr="00F5300F" w:rsidRDefault="00A06FCF" w:rsidP="00F5300F">
      <w:pPr>
        <w:pStyle w:val="2"/>
        <w:keepNext w:val="0"/>
        <w:ind w:firstLine="720"/>
        <w:jc w:val="both"/>
        <w:rPr>
          <w:szCs w:val="28"/>
        </w:rPr>
      </w:pPr>
      <w:r w:rsidRPr="00F5300F">
        <w:rPr>
          <w:szCs w:val="28"/>
        </w:rPr>
        <w:t xml:space="preserve">Этот метод позволяет применить элементы планарной технологии, при этом </w:t>
      </w:r>
      <w:r w:rsidRPr="00F5300F">
        <w:rPr>
          <w:szCs w:val="28"/>
          <w:lang w:val="en-US"/>
        </w:rPr>
        <w:t>SiO</w:t>
      </w:r>
      <w:r w:rsidRPr="00F5300F">
        <w:rPr>
          <w:szCs w:val="28"/>
          <w:vertAlign w:val="subscript"/>
        </w:rPr>
        <w:t>2</w:t>
      </w:r>
      <w:r w:rsidRPr="00F5300F">
        <w:rPr>
          <w:szCs w:val="28"/>
        </w:rPr>
        <w:t xml:space="preserve"> используется в качестве диффузионной маски. Общий вид </w:t>
      </w:r>
      <w:r w:rsidRPr="00F5300F">
        <w:rPr>
          <w:szCs w:val="28"/>
          <w:lang w:val="en-US"/>
        </w:rPr>
        <w:t>p</w:t>
      </w:r>
      <w:r w:rsidRPr="00F5300F">
        <w:rPr>
          <w:szCs w:val="28"/>
        </w:rPr>
        <w:t>-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>-</w:t>
      </w:r>
      <w:r w:rsidRPr="00F5300F">
        <w:rPr>
          <w:szCs w:val="28"/>
          <w:lang w:val="en-US"/>
        </w:rPr>
        <w:t>n</w:t>
      </w:r>
      <w:r w:rsidRPr="00F5300F">
        <w:rPr>
          <w:szCs w:val="28"/>
        </w:rPr>
        <w:t>-мезаструктуры, выполненной по планарной технологии, показан на рис.5,г.</w:t>
      </w:r>
    </w:p>
    <w:p w:rsidR="00A06FCF" w:rsidRPr="00F5300F" w:rsidRDefault="00A06FCF" w:rsidP="00F5300F">
      <w:pPr>
        <w:pStyle w:val="a5"/>
        <w:jc w:val="both"/>
        <w:rPr>
          <w:szCs w:val="28"/>
        </w:rPr>
      </w:pPr>
      <w:r w:rsidRPr="00F5300F">
        <w:rPr>
          <w:szCs w:val="28"/>
        </w:rPr>
        <w:t>Для получения высокой скорости переключения СВЧ-мощности разработаны [9] плананарные диоды "сотовой" структуры с диаметром р-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 xml:space="preserve">- перехода около 5 мкм и толщиной 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 xml:space="preserve"> -области около 1 мкм (рис. 5,е). В таких структурах </w:t>
      </w:r>
      <w:r w:rsidRPr="00F5300F">
        <w:rPr>
          <w:szCs w:val="28"/>
          <w:lang w:val="en-US"/>
        </w:rPr>
        <w:t>p</w:t>
      </w:r>
      <w:r w:rsidRPr="00F5300F">
        <w:rPr>
          <w:szCs w:val="28"/>
        </w:rPr>
        <w:t>-</w:t>
      </w:r>
      <w:r w:rsidRPr="00F5300F">
        <w:rPr>
          <w:szCs w:val="28"/>
          <w:lang w:val="en-US"/>
        </w:rPr>
        <w:t>i</w:t>
      </w:r>
      <w:r w:rsidRPr="00F5300F">
        <w:rPr>
          <w:szCs w:val="28"/>
        </w:rPr>
        <w:t xml:space="preserve"> - переход формируется селективной имплантацией ионов бора в высокоомную эпитаксиальную пленку Si. Маской при имплантации служит слой </w:t>
      </w:r>
      <w:r w:rsidRPr="00F5300F">
        <w:rPr>
          <w:szCs w:val="28"/>
          <w:lang w:val="en-US"/>
        </w:rPr>
        <w:t>S</w:t>
      </w:r>
      <w:r w:rsidRPr="00F5300F">
        <w:rPr>
          <w:szCs w:val="28"/>
        </w:rPr>
        <w:t>iO</w:t>
      </w:r>
      <w:r w:rsidRPr="00F5300F">
        <w:rPr>
          <w:szCs w:val="28"/>
          <w:vertAlign w:val="subscript"/>
        </w:rPr>
        <w:t>2</w:t>
      </w:r>
      <w:r w:rsidRPr="00F5300F">
        <w:rPr>
          <w:szCs w:val="28"/>
        </w:rPr>
        <w:t>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В некоторых случаях для уменьшения времени жизни носителей заряда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 - структуры легируют золотом.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143E48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42pt;margin-top:5.3pt;width:190.7pt;height:393.45pt;z-index:251657728">
            <v:imagedata r:id="rId45" o:title=""/>
            <w10:wrap type="square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Рис. 6. Технологическая схема изготовления p-i-n- структур с диффузионными n- и р- областями.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5300F">
        <w:rPr>
          <w:b/>
          <w:bCs/>
          <w:sz w:val="28"/>
          <w:szCs w:val="28"/>
        </w:rPr>
        <w:t>1.2.3</w:t>
      </w:r>
      <w:r w:rsidR="00A117F0">
        <w:rPr>
          <w:b/>
          <w:bCs/>
          <w:sz w:val="28"/>
          <w:szCs w:val="28"/>
        </w:rPr>
        <w:t xml:space="preserve"> </w:t>
      </w:r>
      <w:r w:rsidRPr="00F5300F">
        <w:rPr>
          <w:b/>
          <w:bCs/>
          <w:sz w:val="28"/>
          <w:szCs w:val="28"/>
        </w:rPr>
        <w:t>Конструкции р -</w:t>
      </w:r>
      <w:r w:rsidRPr="00F5300F">
        <w:rPr>
          <w:b/>
          <w:bCs/>
          <w:sz w:val="28"/>
          <w:szCs w:val="28"/>
          <w:lang w:val="en-US"/>
        </w:rPr>
        <w:t>i</w:t>
      </w:r>
      <w:r w:rsidRPr="00F5300F">
        <w:rPr>
          <w:b/>
          <w:bCs/>
          <w:sz w:val="28"/>
          <w:szCs w:val="28"/>
        </w:rPr>
        <w:t xml:space="preserve"> -n- диодов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Для высокоскоростной модуляции СВЧ, используются как корпусные, так и бескорпусные конструкции р-i-n- диодов (рис. 7). Монтаж диодов в кварцевый и металлокерамический корпуса обычно применяют для диапазона частот до 55 ГГц. На этих частотах могут быть использованы и металлосапфировые корпуса. Для более высоких частот, где требуются малые значения С</w:t>
      </w:r>
      <w:r w:rsidRPr="00F5300F">
        <w:rPr>
          <w:sz w:val="28"/>
          <w:szCs w:val="28"/>
          <w:vertAlign w:val="subscript"/>
        </w:rPr>
        <w:t>К,</w:t>
      </w:r>
      <w:r w:rsidRPr="00F5300F">
        <w:rPr>
          <w:sz w:val="28"/>
          <w:szCs w:val="28"/>
        </w:rPr>
        <w:t xml:space="preserve"> диоды обычно монтируют на штифте с одной или двумя металлизированными кварцевыми опорами. При сборке "сотовой" структуры чип с рядом малых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структур помещается в держатель в виде волноводной вставки уменьшенного сечения, контакт к структуре осуществляется тонкой иглой из золото-никелевого сплава.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 xml:space="preserve">Пассивация </w:t>
      </w:r>
      <w:r w:rsidRPr="00F5300F">
        <w:rPr>
          <w:sz w:val="28"/>
          <w:szCs w:val="28"/>
          <w:lang w:val="en-US"/>
        </w:rPr>
        <w:t>p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 xml:space="preserve">- структур лаками и </w:t>
      </w:r>
      <w:r w:rsidRPr="00F5300F">
        <w:rPr>
          <w:sz w:val="28"/>
          <w:szCs w:val="28"/>
          <w:lang w:val="en-US"/>
        </w:rPr>
        <w:t>SiO</w:t>
      </w:r>
      <w:r w:rsidRPr="00F5300F">
        <w:rPr>
          <w:sz w:val="28"/>
          <w:szCs w:val="28"/>
          <w:vertAlign w:val="subscript"/>
        </w:rPr>
        <w:t>2</w:t>
      </w:r>
      <w:r w:rsidRPr="00F5300F">
        <w:rPr>
          <w:sz w:val="28"/>
          <w:szCs w:val="28"/>
        </w:rPr>
        <w:t xml:space="preserve"> несколько ухудшает параметры диодов на СВЧ. Для избежания этого бескорпусные диоды монтируют в волноводном. модуле, который герметизируется майларовым стеклом и заполняется инертным газом.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Для оптимизации параметров СВЧ-модуляторов в каждом интервале частот требуются вполне определенные величины С</w:t>
      </w:r>
      <w:r w:rsidRPr="00F5300F">
        <w:rPr>
          <w:sz w:val="28"/>
          <w:szCs w:val="28"/>
          <w:vertAlign w:val="subscript"/>
        </w:rPr>
        <w:t>К</w:t>
      </w:r>
      <w:r w:rsidRPr="00F5300F">
        <w:rPr>
          <w:sz w:val="28"/>
          <w:szCs w:val="28"/>
        </w:rPr>
        <w:t xml:space="preserve"> и 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S</w:t>
      </w:r>
      <w:r w:rsidRPr="00F5300F">
        <w:rPr>
          <w:sz w:val="28"/>
          <w:szCs w:val="28"/>
        </w:rPr>
        <w:t>. Емкость С</w:t>
      </w:r>
      <w:r w:rsidRPr="00F5300F">
        <w:rPr>
          <w:sz w:val="28"/>
          <w:szCs w:val="28"/>
          <w:vertAlign w:val="subscript"/>
        </w:rPr>
        <w:t>К</w:t>
      </w:r>
      <w:r w:rsidRPr="00F5300F">
        <w:rPr>
          <w:sz w:val="28"/>
          <w:szCs w:val="28"/>
        </w:rPr>
        <w:t xml:space="preserve"> можно регулировать в широких пределах выбором геометрических размеров корпуса и кварцевых опор. Индуктивность </w:t>
      </w:r>
      <w:r w:rsidRPr="00F5300F">
        <w:rPr>
          <w:sz w:val="28"/>
          <w:szCs w:val="28"/>
          <w:lang w:val="en-US"/>
        </w:rPr>
        <w:t>L</w:t>
      </w:r>
      <w:r w:rsidRPr="00F5300F">
        <w:rPr>
          <w:sz w:val="28"/>
          <w:szCs w:val="28"/>
          <w:vertAlign w:val="subscript"/>
          <w:lang w:val="en-US"/>
        </w:rPr>
        <w:t>S</w:t>
      </w:r>
      <w:r w:rsidRPr="00F5300F">
        <w:rPr>
          <w:sz w:val="28"/>
          <w:szCs w:val="28"/>
          <w:vertAlign w:val="subscript"/>
        </w:rPr>
        <w:t xml:space="preserve"> </w:t>
      </w:r>
      <w:r w:rsidRPr="00F5300F">
        <w:rPr>
          <w:sz w:val="28"/>
          <w:szCs w:val="28"/>
        </w:rPr>
        <w:t>также можно варьировать изменением длины и количества выводов (монтажные лент) от верхнего контакта мезаструктур.</w:t>
      </w:r>
    </w:p>
    <w:p w:rsidR="00A06FCF" w:rsidRPr="00F5300F" w:rsidRDefault="00F5300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43E48">
        <w:rPr>
          <w:sz w:val="28"/>
          <w:szCs w:val="28"/>
        </w:rPr>
        <w:pict>
          <v:shape id="_x0000_i1063" type="#_x0000_t75" style="width:202.5pt;height:268.5pt">
            <v:imagedata r:id="rId46" o:title=""/>
          </v:shape>
        </w:pic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Рис. 7. Способы сборки быстродействующих переключательных р-</w:t>
      </w:r>
      <w:r w:rsidRPr="00F5300F">
        <w:rPr>
          <w:sz w:val="28"/>
          <w:szCs w:val="28"/>
          <w:lang w:val="en-US"/>
        </w:rPr>
        <w:t>i</w:t>
      </w:r>
      <w:r w:rsidRPr="00F5300F">
        <w:rPr>
          <w:sz w:val="28"/>
          <w:szCs w:val="28"/>
        </w:rPr>
        <w:t>-</w:t>
      </w:r>
      <w:r w:rsidRPr="00F5300F">
        <w:rPr>
          <w:sz w:val="28"/>
          <w:szCs w:val="28"/>
          <w:lang w:val="en-US"/>
        </w:rPr>
        <w:t>n</w:t>
      </w:r>
      <w:r w:rsidRPr="00F5300F">
        <w:rPr>
          <w:sz w:val="28"/>
          <w:szCs w:val="28"/>
        </w:rPr>
        <w:t>- диодов:</w:t>
      </w:r>
    </w:p>
    <w:p w:rsidR="00A06FCF" w:rsidRPr="00F5300F" w:rsidRDefault="00A06FCF" w:rsidP="00F530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5300F">
        <w:rPr>
          <w:sz w:val="28"/>
          <w:szCs w:val="28"/>
        </w:rPr>
        <w:t>а) в кварцевый корпус, б) в металлокерамический корпус, в,г) на штифтах с одной и двумя металлизированными опорами, д) прямая мезаструктура с балочными выводами, е) "сотовая" структура.</w:t>
      </w:r>
      <w:bookmarkStart w:id="0" w:name="_GoBack"/>
      <w:bookmarkEnd w:id="0"/>
    </w:p>
    <w:sectPr w:rsidR="00A06FCF" w:rsidRPr="00F5300F" w:rsidSect="00F5300F">
      <w:headerReference w:type="even" r:id="rId47"/>
      <w:headerReference w:type="default" r:id="rId48"/>
      <w:type w:val="continuous"/>
      <w:pgSz w:w="11909" w:h="16834" w:code="9"/>
      <w:pgMar w:top="1134" w:right="851" w:bottom="1134" w:left="1701" w:header="720" w:footer="720" w:gutter="0"/>
      <w:pgNumType w:start="8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479" w:rsidRDefault="00E73479">
      <w:r>
        <w:separator/>
      </w:r>
    </w:p>
  </w:endnote>
  <w:endnote w:type="continuationSeparator" w:id="0">
    <w:p w:rsidR="00E73479" w:rsidRDefault="00E73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479" w:rsidRDefault="00E73479">
      <w:r>
        <w:separator/>
      </w:r>
    </w:p>
  </w:footnote>
  <w:footnote w:type="continuationSeparator" w:id="0">
    <w:p w:rsidR="00E73479" w:rsidRDefault="00E734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CF" w:rsidRDefault="00A06FCF">
    <w:pPr>
      <w:pStyle w:val="a9"/>
      <w:framePr w:wrap="around" w:vAnchor="text" w:hAnchor="margin" w:xAlign="right" w:y="1"/>
      <w:rPr>
        <w:rStyle w:val="ab"/>
      </w:rPr>
    </w:pPr>
  </w:p>
  <w:p w:rsidR="00A06FCF" w:rsidRDefault="00A06FCF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FCF" w:rsidRDefault="00E9268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noProof/>
      </w:rPr>
      <w:t>8</w:t>
    </w:r>
  </w:p>
  <w:p w:rsidR="00A06FCF" w:rsidRDefault="00A06FCF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993AED"/>
    <w:multiLevelType w:val="hybridMultilevel"/>
    <w:tmpl w:val="F0F20FD2"/>
    <w:lvl w:ilvl="0" w:tplc="6D780B12">
      <w:start w:val="1"/>
      <w:numFmt w:val="upperRoman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C00D1B"/>
    <w:multiLevelType w:val="multilevel"/>
    <w:tmpl w:val="EFEE417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33B013F6"/>
    <w:multiLevelType w:val="hybridMultilevel"/>
    <w:tmpl w:val="0582B5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00F"/>
    <w:rsid w:val="00143E48"/>
    <w:rsid w:val="004C3E49"/>
    <w:rsid w:val="00616319"/>
    <w:rsid w:val="0082270C"/>
    <w:rsid w:val="009F2E34"/>
    <w:rsid w:val="00A06FCF"/>
    <w:rsid w:val="00A117F0"/>
    <w:rsid w:val="00E73479"/>
    <w:rsid w:val="00E9268C"/>
    <w:rsid w:val="00F5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6"/>
    <o:shapelayout v:ext="edit">
      <o:idmap v:ext="edit" data="1"/>
    </o:shapelayout>
  </w:shapeDefaults>
  <w:decimalSymbol w:val=","/>
  <w:listSeparator w:val=";"/>
  <w14:defaultImageDpi w14:val="0"/>
  <w15:chartTrackingRefBased/>
  <w15:docId w15:val="{2E1E3E26-B000-4F68-AE1D-57D15909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ind w:firstLine="720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autoSpaceDE w:val="0"/>
      <w:autoSpaceDN w:val="0"/>
      <w:adjustRightInd w:val="0"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pPr>
      <w:widowControl w:val="0"/>
      <w:autoSpaceDE w:val="0"/>
      <w:autoSpaceDN w:val="0"/>
      <w:adjustRightInd w:val="0"/>
      <w:spacing w:line="360" w:lineRule="auto"/>
      <w:jc w:val="center"/>
    </w:pPr>
    <w:rPr>
      <w:b/>
      <w:bCs/>
      <w:sz w:val="32"/>
      <w:szCs w:val="2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pPr>
      <w:widowControl w:val="0"/>
      <w:autoSpaceDE w:val="0"/>
      <w:autoSpaceDN w:val="0"/>
      <w:adjustRightInd w:val="0"/>
      <w:spacing w:line="360" w:lineRule="auto"/>
      <w:ind w:firstLine="720"/>
    </w:pPr>
    <w:rPr>
      <w:sz w:val="28"/>
      <w:szCs w:val="20"/>
    </w:r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pPr>
      <w:widowControl w:val="0"/>
      <w:autoSpaceDE w:val="0"/>
      <w:autoSpaceDN w:val="0"/>
      <w:adjustRightInd w:val="0"/>
      <w:spacing w:line="360" w:lineRule="auto"/>
    </w:pPr>
    <w:rPr>
      <w:b/>
      <w:bCs/>
      <w:sz w:val="28"/>
      <w:szCs w:val="20"/>
    </w:rPr>
  </w:style>
  <w:style w:type="character" w:customStyle="1" w:styleId="a8">
    <w:name w:val="Основной текст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widowControl w:val="0"/>
      <w:autoSpaceDE w:val="0"/>
      <w:autoSpaceDN w:val="0"/>
      <w:adjustRightInd w:val="0"/>
      <w:spacing w:line="360" w:lineRule="auto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  <w:style w:type="character" w:styleId="ab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png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png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header" Target="header2.xml"/><Relationship Id="rId8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Ирина Владимировна</dc:creator>
  <cp:keywords/>
  <dc:description/>
  <cp:lastModifiedBy>admin</cp:lastModifiedBy>
  <cp:revision>2</cp:revision>
  <dcterms:created xsi:type="dcterms:W3CDTF">2014-02-23T20:03:00Z</dcterms:created>
  <dcterms:modified xsi:type="dcterms:W3CDTF">2014-02-23T20:03:00Z</dcterms:modified>
</cp:coreProperties>
</file>