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sz w:val="28"/>
        </w:rPr>
      </w:pPr>
      <w:r w:rsidRPr="0000252E">
        <w:rPr>
          <w:sz w:val="28"/>
        </w:rPr>
        <w:t>Введение</w:t>
      </w:r>
    </w:p>
    <w:p w:rsidR="0000252E" w:rsidRPr="00C1004E" w:rsidRDefault="0000252E" w:rsidP="0000252E">
      <w:pPr>
        <w:pStyle w:val="a6"/>
        <w:suppressAutoHyphens/>
        <w:spacing w:after="0" w:line="360" w:lineRule="auto"/>
        <w:ind w:firstLine="709"/>
        <w:contextualSpacing/>
        <w:jc w:val="both"/>
        <w:rPr>
          <w:sz w:val="28"/>
        </w:rPr>
      </w:pPr>
    </w:p>
    <w:p w:rsidR="00CB65E1" w:rsidRPr="0000252E" w:rsidRDefault="00CB65E1" w:rsidP="0000252E">
      <w:pPr>
        <w:pStyle w:val="a6"/>
        <w:suppressAutoHyphens/>
        <w:spacing w:after="0" w:line="360" w:lineRule="auto"/>
        <w:ind w:firstLine="709"/>
        <w:contextualSpacing/>
        <w:jc w:val="both"/>
        <w:rPr>
          <w:sz w:val="28"/>
        </w:rPr>
      </w:pPr>
      <w:r w:rsidRPr="0000252E">
        <w:rPr>
          <w:sz w:val="28"/>
        </w:rPr>
        <w:t>На современном этапе реформирования и развития экономических и социальных отношений в Украине одним из главных для нее стратегическим заданием есть интеграция в европейские и мировые структуры,</w:t>
      </w:r>
      <w:r w:rsidR="0000252E">
        <w:rPr>
          <w:sz w:val="28"/>
        </w:rPr>
        <w:t xml:space="preserve"> </w:t>
      </w:r>
      <w:r w:rsidRPr="0000252E">
        <w:rPr>
          <w:sz w:val="28"/>
        </w:rPr>
        <w:t>членство в ЕС и</w:t>
      </w:r>
      <w:r w:rsidR="0000252E">
        <w:rPr>
          <w:sz w:val="28"/>
        </w:rPr>
        <w:t xml:space="preserve"> </w:t>
      </w:r>
      <w:r w:rsidRPr="0000252E">
        <w:rPr>
          <w:sz w:val="28"/>
        </w:rPr>
        <w:t>вхождения</w:t>
      </w:r>
      <w:r w:rsidR="0000252E">
        <w:rPr>
          <w:sz w:val="28"/>
        </w:rPr>
        <w:t xml:space="preserve"> </w:t>
      </w:r>
      <w:r w:rsidRPr="0000252E">
        <w:rPr>
          <w:sz w:val="28"/>
        </w:rPr>
        <w:t>в Мировую организацию торговли.</w:t>
      </w:r>
    </w:p>
    <w:p w:rsidR="00CB65E1" w:rsidRPr="0000252E" w:rsidRDefault="00CB65E1" w:rsidP="0000252E">
      <w:pPr>
        <w:pStyle w:val="a6"/>
        <w:suppressAutoHyphens/>
        <w:spacing w:after="0" w:line="360" w:lineRule="auto"/>
        <w:ind w:firstLine="709"/>
        <w:contextualSpacing/>
        <w:jc w:val="both"/>
        <w:rPr>
          <w:sz w:val="28"/>
        </w:rPr>
      </w:pPr>
      <w:r w:rsidRPr="0000252E">
        <w:rPr>
          <w:sz w:val="28"/>
        </w:rPr>
        <w:t>Улучшение экономического состояния машиностроительных предприятий</w:t>
      </w:r>
      <w:r w:rsidR="0000252E">
        <w:rPr>
          <w:sz w:val="28"/>
        </w:rPr>
        <w:t xml:space="preserve"> </w:t>
      </w:r>
      <w:r w:rsidRPr="0000252E">
        <w:rPr>
          <w:sz w:val="28"/>
        </w:rPr>
        <w:t xml:space="preserve">Украины невозможно без улучшения качества и конкурентоспособности продукции и снижения затрат ресурсов на ее создание. </w:t>
      </w:r>
    </w:p>
    <w:p w:rsidR="00CB65E1" w:rsidRPr="0000252E" w:rsidRDefault="00CB65E1" w:rsidP="0000252E">
      <w:pPr>
        <w:pStyle w:val="a6"/>
        <w:suppressAutoHyphens/>
        <w:spacing w:after="0" w:line="360" w:lineRule="auto"/>
        <w:ind w:firstLine="709"/>
        <w:contextualSpacing/>
        <w:jc w:val="both"/>
        <w:rPr>
          <w:sz w:val="28"/>
        </w:rPr>
      </w:pPr>
      <w:r w:rsidRPr="0000252E">
        <w:rPr>
          <w:sz w:val="28"/>
        </w:rPr>
        <w:t>Концепция увеличения эффективности, надежности и повышения безопасности продукции изложена в серии стандартов ИСО 9000 –ИСО 9004, принятых в качестве национальных стандартов во многих странах. Надежность и безопасность</w:t>
      </w:r>
      <w:r w:rsidR="0000252E">
        <w:rPr>
          <w:sz w:val="28"/>
        </w:rPr>
        <w:t xml:space="preserve"> </w:t>
      </w:r>
      <w:r w:rsidRPr="0000252E">
        <w:rPr>
          <w:sz w:val="28"/>
        </w:rPr>
        <w:t>изделий на всех этапах их жизненного цикла являются аспектами качества продукции, которое характеризует</w:t>
      </w:r>
      <w:r w:rsidR="0000252E">
        <w:rPr>
          <w:sz w:val="28"/>
        </w:rPr>
        <w:t xml:space="preserve"> </w:t>
      </w:r>
      <w:r w:rsidRPr="0000252E">
        <w:rPr>
          <w:sz w:val="28"/>
        </w:rPr>
        <w:t>ее способность</w:t>
      </w:r>
      <w:r w:rsidR="0000252E">
        <w:rPr>
          <w:sz w:val="28"/>
        </w:rPr>
        <w:t xml:space="preserve"> </w:t>
      </w:r>
      <w:r w:rsidRPr="0000252E">
        <w:rPr>
          <w:sz w:val="28"/>
        </w:rPr>
        <w:t xml:space="preserve">удовлетворять установленным и предполагаемым потребностям общества. Требования общества – обязательства, вытекающие из законов, инструкций, правил, кодексов, уставов и других соображений относительно обеспечения качества изделий. Они становятся все более жесткими и более определенными. В Национальной программе улучшения состояния безопасности, гиены труда и производственной среды на 2001-2005 г. предусмотрено: «Разработка методики определения ресурса, реконструкции и выведения из эксплуатации физически изношенных или морально устаревших производственных зданий, сооружений, технологического оборудования объектов нефтегазового комплекса, которые не отвечают требованиям охраны труда и представляют потенциальную угрозу для жизни и здоровья работающих». </w:t>
      </w:r>
    </w:p>
    <w:p w:rsidR="00CB65E1" w:rsidRPr="0000252E" w:rsidRDefault="00CB65E1" w:rsidP="0000252E">
      <w:pPr>
        <w:pStyle w:val="a6"/>
        <w:suppressAutoHyphens/>
        <w:spacing w:after="0" w:line="360" w:lineRule="auto"/>
        <w:ind w:firstLine="709"/>
        <w:contextualSpacing/>
        <w:jc w:val="both"/>
        <w:rPr>
          <w:sz w:val="28"/>
        </w:rPr>
      </w:pPr>
      <w:r w:rsidRPr="0000252E">
        <w:rPr>
          <w:sz w:val="28"/>
        </w:rPr>
        <w:t>Контроль качества продукции – деятельность, включающая проведение измерений, экспертиз, испытаний для оценки одной или нескольких характеристик объекта, проверки его соответствие установленным требованиям по качеству, способности обеспечить декларированные изготовителем показатели надежности и</w:t>
      </w:r>
      <w:r w:rsidR="0000252E">
        <w:rPr>
          <w:sz w:val="28"/>
        </w:rPr>
        <w:t xml:space="preserve"> </w:t>
      </w:r>
      <w:r w:rsidRPr="0000252E">
        <w:rPr>
          <w:sz w:val="28"/>
        </w:rPr>
        <w:t xml:space="preserve">безопасности продукции. </w:t>
      </w:r>
    </w:p>
    <w:p w:rsidR="00CB65E1" w:rsidRPr="0000252E" w:rsidRDefault="00CB65E1" w:rsidP="0000252E">
      <w:pPr>
        <w:pStyle w:val="a6"/>
        <w:suppressAutoHyphens/>
        <w:spacing w:after="0" w:line="360" w:lineRule="auto"/>
        <w:ind w:firstLine="709"/>
        <w:contextualSpacing/>
        <w:jc w:val="both"/>
        <w:rPr>
          <w:sz w:val="28"/>
        </w:rPr>
      </w:pPr>
      <w:r w:rsidRPr="0000252E">
        <w:rPr>
          <w:sz w:val="28"/>
        </w:rPr>
        <w:t>При проведении контроля и проверке качества продукции государственные</w:t>
      </w:r>
      <w:r w:rsidR="0000252E">
        <w:rPr>
          <w:sz w:val="28"/>
        </w:rPr>
        <w:t xml:space="preserve"> </w:t>
      </w:r>
      <w:r w:rsidRPr="0000252E">
        <w:rPr>
          <w:sz w:val="28"/>
        </w:rPr>
        <w:t>надзорные органы</w:t>
      </w:r>
      <w:r w:rsidR="0000252E">
        <w:rPr>
          <w:sz w:val="28"/>
        </w:rPr>
        <w:t xml:space="preserve"> </w:t>
      </w:r>
      <w:r w:rsidRPr="0000252E">
        <w:rPr>
          <w:sz w:val="28"/>
        </w:rPr>
        <w:t>и специализированные организации руководствуются нормативными актами и стандартами Украины. Поэтому изделия должны удовлетворять</w:t>
      </w:r>
      <w:r w:rsidR="0000252E">
        <w:rPr>
          <w:sz w:val="28"/>
        </w:rPr>
        <w:t xml:space="preserve"> </w:t>
      </w:r>
      <w:r w:rsidRPr="0000252E">
        <w:rPr>
          <w:sz w:val="28"/>
        </w:rPr>
        <w:t>обязательным требованиям, соответствующих стандартов. Разработчик и изготовитель за нарушения обязательных требований нормативных документов (стандартов, норм, правил) выплачивают штрафы</w:t>
      </w:r>
      <w:r w:rsidR="0000252E">
        <w:rPr>
          <w:sz w:val="28"/>
        </w:rPr>
        <w:t xml:space="preserve"> </w:t>
      </w:r>
      <w:r w:rsidRPr="0000252E">
        <w:rPr>
          <w:sz w:val="28"/>
        </w:rPr>
        <w:t>и,</w:t>
      </w:r>
      <w:r w:rsidR="0000252E">
        <w:rPr>
          <w:sz w:val="28"/>
        </w:rPr>
        <w:t xml:space="preserve"> </w:t>
      </w:r>
      <w:r w:rsidRPr="0000252E">
        <w:rPr>
          <w:sz w:val="28"/>
        </w:rPr>
        <w:t xml:space="preserve">кроме того, устраняют нарушения за свой счет, а также, по требованию заказчика (потребителя), возмещают ему убытки. </w:t>
      </w:r>
    </w:p>
    <w:p w:rsidR="00CB65E1" w:rsidRPr="0000252E" w:rsidRDefault="00CB65E1" w:rsidP="0000252E">
      <w:pPr>
        <w:pStyle w:val="a6"/>
        <w:suppressAutoHyphens/>
        <w:spacing w:after="0" w:line="360" w:lineRule="auto"/>
        <w:ind w:firstLine="709"/>
        <w:contextualSpacing/>
        <w:jc w:val="both"/>
        <w:rPr>
          <w:sz w:val="28"/>
        </w:rPr>
      </w:pPr>
      <w:r w:rsidRPr="0000252E">
        <w:rPr>
          <w:sz w:val="28"/>
        </w:rPr>
        <w:t>Разработчик и изготовитель</w:t>
      </w:r>
      <w:r w:rsidR="0000252E">
        <w:rPr>
          <w:sz w:val="28"/>
        </w:rPr>
        <w:t xml:space="preserve"> </w:t>
      </w:r>
      <w:r w:rsidRPr="0000252E">
        <w:rPr>
          <w:sz w:val="28"/>
        </w:rPr>
        <w:t>изделий несут ответственность за декларированные</w:t>
      </w:r>
      <w:r w:rsidR="0000252E">
        <w:rPr>
          <w:sz w:val="28"/>
        </w:rPr>
        <w:t xml:space="preserve"> </w:t>
      </w:r>
      <w:r w:rsidRPr="0000252E">
        <w:rPr>
          <w:sz w:val="28"/>
        </w:rPr>
        <w:t>показатели на всех этапах жизненного цикла. Потребитель – работодатель несет ответственность за безопасную эксплуатацию изделий, за обеспечение требуемых режимов работы и технического состояния, за своевременное проведение проверок и ремонтов.</w:t>
      </w:r>
      <w:r w:rsidR="0000252E">
        <w:rPr>
          <w:sz w:val="28"/>
        </w:rPr>
        <w:t xml:space="preserve"> </w:t>
      </w:r>
    </w:p>
    <w:p w:rsidR="00CB65E1" w:rsidRPr="0000252E" w:rsidRDefault="00CB65E1" w:rsidP="0000252E">
      <w:pPr>
        <w:pStyle w:val="a6"/>
        <w:suppressAutoHyphens/>
        <w:spacing w:after="0" w:line="360" w:lineRule="auto"/>
        <w:ind w:firstLine="709"/>
        <w:contextualSpacing/>
        <w:jc w:val="both"/>
        <w:rPr>
          <w:sz w:val="28"/>
        </w:rPr>
      </w:pPr>
      <w:r w:rsidRPr="0000252E">
        <w:rPr>
          <w:sz w:val="28"/>
        </w:rPr>
        <w:t>Следует отметить следующие аспекты качества</w:t>
      </w:r>
      <w:r w:rsidR="0000252E">
        <w:rPr>
          <w:sz w:val="28"/>
        </w:rPr>
        <w:t xml:space="preserve"> </w:t>
      </w:r>
      <w:r w:rsidRPr="0000252E">
        <w:rPr>
          <w:sz w:val="28"/>
        </w:rPr>
        <w:t>продукции:</w:t>
      </w:r>
    </w:p>
    <w:p w:rsidR="00CB65E1" w:rsidRPr="0000252E" w:rsidRDefault="00CB65E1" w:rsidP="0000252E">
      <w:pPr>
        <w:pStyle w:val="a6"/>
        <w:suppressAutoHyphens/>
        <w:spacing w:after="0" w:line="360" w:lineRule="auto"/>
        <w:ind w:firstLine="709"/>
        <w:contextualSpacing/>
        <w:jc w:val="both"/>
        <w:rPr>
          <w:sz w:val="28"/>
        </w:rPr>
      </w:pPr>
      <w:r w:rsidRPr="0000252E">
        <w:rPr>
          <w:sz w:val="28"/>
        </w:rPr>
        <w:t>а)</w:t>
      </w:r>
      <w:r w:rsidR="0000252E">
        <w:rPr>
          <w:sz w:val="28"/>
        </w:rPr>
        <w:t xml:space="preserve"> </w:t>
      </w:r>
      <w:r w:rsidRPr="0000252E">
        <w:rPr>
          <w:sz w:val="28"/>
        </w:rPr>
        <w:t>определение требований к продукции и приведение их к современному уровню;</w:t>
      </w:r>
    </w:p>
    <w:p w:rsidR="00CB65E1" w:rsidRPr="0000252E" w:rsidRDefault="00CB65E1" w:rsidP="0000252E">
      <w:pPr>
        <w:pStyle w:val="a6"/>
        <w:suppressAutoHyphens/>
        <w:spacing w:after="0" w:line="360" w:lineRule="auto"/>
        <w:ind w:firstLine="709"/>
        <w:contextualSpacing/>
        <w:jc w:val="both"/>
        <w:rPr>
          <w:sz w:val="28"/>
        </w:rPr>
      </w:pPr>
      <w:r w:rsidRPr="0000252E">
        <w:rPr>
          <w:sz w:val="28"/>
        </w:rPr>
        <w:t>б) разработка продукции, характеристики которой позволяют отвечать требованиям и возможностям рынка и иметь необходимую потребителям ценность;</w:t>
      </w:r>
    </w:p>
    <w:p w:rsidR="00CB65E1" w:rsidRPr="0000252E" w:rsidRDefault="00CB65E1" w:rsidP="0000252E">
      <w:pPr>
        <w:pStyle w:val="a6"/>
        <w:suppressAutoHyphens/>
        <w:spacing w:after="0" w:line="360" w:lineRule="auto"/>
        <w:ind w:firstLine="709"/>
        <w:contextualSpacing/>
        <w:jc w:val="both"/>
        <w:rPr>
          <w:sz w:val="28"/>
        </w:rPr>
      </w:pPr>
      <w:r w:rsidRPr="0000252E">
        <w:rPr>
          <w:sz w:val="28"/>
        </w:rPr>
        <w:t>в) обеспечение производства качественной продукции (соблюдения требований, заложенных разработчиком при проектировании изделий);</w:t>
      </w:r>
    </w:p>
    <w:p w:rsidR="00CB65E1" w:rsidRPr="0000252E" w:rsidRDefault="00CB65E1" w:rsidP="0000252E">
      <w:pPr>
        <w:pStyle w:val="a6"/>
        <w:suppressAutoHyphens/>
        <w:spacing w:after="0" w:line="360" w:lineRule="auto"/>
        <w:ind w:firstLine="709"/>
        <w:contextualSpacing/>
        <w:jc w:val="both"/>
        <w:rPr>
          <w:sz w:val="28"/>
        </w:rPr>
      </w:pPr>
      <w:r w:rsidRPr="0000252E">
        <w:rPr>
          <w:sz w:val="28"/>
        </w:rPr>
        <w:t>г) обеспечение технического обслуживания изделий в процессе их эксплуатации, для поддержания требуемого уровня надежности и безопасности.</w:t>
      </w:r>
    </w:p>
    <w:p w:rsidR="00CB65E1" w:rsidRPr="0000252E" w:rsidRDefault="00CB65E1" w:rsidP="0000252E">
      <w:pPr>
        <w:suppressAutoHyphens/>
        <w:spacing w:line="360" w:lineRule="auto"/>
        <w:ind w:firstLine="709"/>
        <w:contextualSpacing/>
        <w:jc w:val="both"/>
        <w:rPr>
          <w:sz w:val="28"/>
        </w:rPr>
      </w:pPr>
      <w:r w:rsidRPr="0000252E">
        <w:rPr>
          <w:sz w:val="28"/>
        </w:rPr>
        <w:t>В соответствии с законодательными актами Украины</w:t>
      </w:r>
      <w:r w:rsidR="0000252E">
        <w:rPr>
          <w:sz w:val="28"/>
        </w:rPr>
        <w:t xml:space="preserve"> </w:t>
      </w:r>
      <w:r w:rsidRPr="0000252E">
        <w:rPr>
          <w:sz w:val="28"/>
        </w:rPr>
        <w:t>государственный надзор распространяется на проектные, проектно-конструкторские и научно- исследовательские организации, машиностроительные и приборостроительные предприятия (независимо от их организационно-правовых форм). Государственные инспекторы осуществляют проверку объектов в части обеспечения ими технологичности,</w:t>
      </w:r>
      <w:r w:rsidR="0000252E">
        <w:rPr>
          <w:sz w:val="28"/>
        </w:rPr>
        <w:t xml:space="preserve"> </w:t>
      </w:r>
      <w:r w:rsidRPr="0000252E">
        <w:rPr>
          <w:sz w:val="28"/>
        </w:rPr>
        <w:t>качества (надежности и безопасности) изготовляемого оборудования и приборов. Надзору подлежит научно-техническая продукция, проектная и конструкторская документация, изделия машиностроения (машины, аппараты, сосуды, технологические трубопроводы, трубопроводная арматура, сборочные единицы, элементы, детали, строительные конструкции). В перечень поднадзорной</w:t>
      </w:r>
      <w:r w:rsidR="0000252E">
        <w:rPr>
          <w:sz w:val="28"/>
        </w:rPr>
        <w:t xml:space="preserve"> </w:t>
      </w:r>
      <w:r w:rsidRPr="0000252E">
        <w:rPr>
          <w:sz w:val="28"/>
        </w:rPr>
        <w:t>продукции входят также приборы контроля и регулирования технологических процессов, программно-технические комплексы управления технологическими процессами, системы противоаварийной защиты, их элементы, объекты повышенной опасности, внезапный отказ которых при эксплуатации может привести к авариям, тяжелым экологическим последствиям и человеческим жертвам [1].</w:t>
      </w:r>
    </w:p>
    <w:p w:rsidR="00CB65E1" w:rsidRPr="0000252E" w:rsidRDefault="0000252E" w:rsidP="0000252E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CB65E1" w:rsidRPr="0000252E">
        <w:rPr>
          <w:b/>
          <w:sz w:val="28"/>
        </w:rPr>
        <w:t>1</w:t>
      </w:r>
      <w:r w:rsidRPr="00C1004E">
        <w:rPr>
          <w:b/>
          <w:sz w:val="28"/>
        </w:rPr>
        <w:t>.</w:t>
      </w:r>
      <w:r w:rsidR="00CB65E1" w:rsidRPr="0000252E">
        <w:rPr>
          <w:b/>
          <w:sz w:val="28"/>
        </w:rPr>
        <w:t xml:space="preserve"> Компрессоры. Общие сведения</w:t>
      </w:r>
    </w:p>
    <w:p w:rsidR="0000252E" w:rsidRPr="00C1004E" w:rsidRDefault="0000252E" w:rsidP="0000252E">
      <w:pPr>
        <w:pStyle w:val="31"/>
        <w:suppressAutoHyphens/>
        <w:spacing w:line="360" w:lineRule="auto"/>
        <w:ind w:firstLine="709"/>
        <w:jc w:val="both"/>
        <w:rPr>
          <w:b/>
        </w:rPr>
      </w:pPr>
    </w:p>
    <w:p w:rsidR="00CB65E1" w:rsidRPr="0000252E" w:rsidRDefault="00CB65E1" w:rsidP="0000252E">
      <w:pPr>
        <w:pStyle w:val="31"/>
        <w:suppressAutoHyphens/>
        <w:spacing w:line="360" w:lineRule="auto"/>
        <w:ind w:firstLine="709"/>
        <w:jc w:val="both"/>
      </w:pPr>
      <w:r w:rsidRPr="0000252E">
        <w:t>Компрессорная техника занимает особое место в истории и в современной жизни человечества. Компрессоры менее известны общественности, и даже технической общественности, чем другие энергетические машины. При этом они принадлежат к наиболее распространенным техническим устройствам во всех базовых отраслях промышленности, энергетике, транспорте, да и в быту (компрессора бытовых холодильников, домашние вентиляторы).</w:t>
      </w:r>
    </w:p>
    <w:p w:rsidR="00CB65E1" w:rsidRPr="0000252E" w:rsidRDefault="00CB65E1" w:rsidP="0000252E">
      <w:pPr>
        <w:pStyle w:val="31"/>
        <w:suppressAutoHyphens/>
        <w:spacing w:line="360" w:lineRule="auto"/>
        <w:ind w:firstLine="709"/>
        <w:jc w:val="both"/>
      </w:pPr>
      <w:r w:rsidRPr="0000252E">
        <w:t>Более того, историки техники утверждают, что примитивные компрессоры были первыми техническими устройствами на службе человечества.</w:t>
      </w:r>
    </w:p>
    <w:p w:rsidR="00CB65E1" w:rsidRPr="0000252E" w:rsidRDefault="00CB65E1" w:rsidP="0000252E">
      <w:pPr>
        <w:pStyle w:val="31"/>
        <w:suppressAutoHyphens/>
        <w:spacing w:line="360" w:lineRule="auto"/>
        <w:ind w:firstLine="709"/>
        <w:jc w:val="both"/>
      </w:pPr>
      <w:r w:rsidRPr="0000252E">
        <w:t>Прогресс энергетики, химии, нефтехимии, холодильной техники, добыча и использование нефти и газа базируется на широком применении компрессоров с широчайшим диапазоном мощности и развиваемого давления. Такое широкое применение обеспечивает постоянный рост мирового производства компрессоров, вне зависимости от экономической конъюнктуры. В высокоразвитых странах компрессоры являются важной экспортной продукцией. Например, в ФРГ в 90-х годах ежегодный рост производства компрессоров составлял 10 %, при доле экспорта 65 %.</w:t>
      </w:r>
    </w:p>
    <w:p w:rsidR="00CB65E1" w:rsidRPr="0000252E" w:rsidRDefault="00CB65E1" w:rsidP="0000252E">
      <w:pPr>
        <w:pStyle w:val="31"/>
        <w:suppressAutoHyphens/>
        <w:spacing w:line="360" w:lineRule="auto"/>
        <w:ind w:firstLine="709"/>
        <w:jc w:val="both"/>
      </w:pPr>
      <w:r w:rsidRPr="0000252E">
        <w:t xml:space="preserve">Древность происхождения не мешает компрессорам быть образцом применения высочайших технологий и динамичности развития. Скажем, у турбокомпрессоров окружные скорости на периферии лопаток равны скоростям сверхзвуковых самолетов, что объясняет сложность возникающих газодинамических проблем. Сложность механических проблем вытекает, в частности из того, что в поле центробежных сил каждая из десятков лопаток крупного осевого компрессора создает в месте присоединения к ротору нагрузку в десятки тонн. </w:t>
      </w:r>
    </w:p>
    <w:p w:rsidR="00CB65E1" w:rsidRPr="0000252E" w:rsidRDefault="00CB65E1" w:rsidP="0000252E">
      <w:pPr>
        <w:pStyle w:val="31"/>
        <w:suppressAutoHyphens/>
        <w:spacing w:line="360" w:lineRule="auto"/>
        <w:ind w:firstLine="709"/>
        <w:jc w:val="both"/>
      </w:pPr>
      <w:r w:rsidRPr="0000252E">
        <w:t>Среди энергетических машин (компрессоры преобразуют механическую энергию двигателя в энергию сжатого газа) компрессоры, безусловно, выделяются наибольшим разнообразием принципов действия, конструкцией, диапазоном мощностей, давлений. При этом разные компрессоры часто используются в одних технологических линиях, производятся на одних предприятиях и, в целом, относятся к одному классу энергетических машин. Достоин</w:t>
      </w:r>
      <w:r w:rsidR="0000252E">
        <w:t xml:space="preserve"> </w:t>
      </w:r>
      <w:r w:rsidRPr="0000252E">
        <w:t>уважения дар предвидения руководителей Ленинградского политехнического института, организовавших — впервые в мире — подготовку специалистов по всем типам компрессоров и всем аспектам компрессорной техники задолго до современного «компрессорного бума» [2].</w:t>
      </w:r>
    </w:p>
    <w:p w:rsidR="00CB65E1" w:rsidRPr="0000252E" w:rsidRDefault="00CB65E1" w:rsidP="0000252E">
      <w:pPr>
        <w:pStyle w:val="31"/>
        <w:suppressAutoHyphens/>
        <w:spacing w:line="360" w:lineRule="auto"/>
        <w:ind w:firstLine="709"/>
        <w:jc w:val="both"/>
      </w:pPr>
      <w:r w:rsidRPr="0000252E">
        <w:t>Основными видами компрессорного оборудования являются:</w:t>
      </w:r>
    </w:p>
    <w:p w:rsidR="00CB65E1" w:rsidRPr="0000252E" w:rsidRDefault="00CB65E1" w:rsidP="0000252E">
      <w:pPr>
        <w:pStyle w:val="31"/>
        <w:suppressAutoHyphens/>
        <w:spacing w:line="360" w:lineRule="auto"/>
        <w:ind w:firstLine="709"/>
        <w:jc w:val="both"/>
      </w:pPr>
      <w:r w:rsidRPr="0000252E">
        <w:t>компрессоры общего назначения;</w:t>
      </w:r>
    </w:p>
    <w:p w:rsidR="00CB65E1" w:rsidRPr="0000252E" w:rsidRDefault="00CB65E1" w:rsidP="0000252E">
      <w:pPr>
        <w:pStyle w:val="31"/>
        <w:suppressAutoHyphens/>
        <w:spacing w:line="360" w:lineRule="auto"/>
        <w:ind w:firstLine="709"/>
        <w:jc w:val="both"/>
      </w:pPr>
      <w:r w:rsidRPr="0000252E">
        <w:t>компрессоры специальные (воздушные и газовые);</w:t>
      </w:r>
    </w:p>
    <w:p w:rsidR="00CB65E1" w:rsidRPr="0000252E" w:rsidRDefault="00CB65E1" w:rsidP="0000252E">
      <w:pPr>
        <w:pStyle w:val="31"/>
        <w:suppressAutoHyphens/>
        <w:spacing w:line="360" w:lineRule="auto"/>
        <w:ind w:firstLine="709"/>
        <w:jc w:val="both"/>
      </w:pPr>
      <w:r w:rsidRPr="0000252E">
        <w:t>передвижные компрессорные станции (общего и специального назначения);</w:t>
      </w:r>
    </w:p>
    <w:p w:rsidR="00CB65E1" w:rsidRPr="0000252E" w:rsidRDefault="00CB65E1" w:rsidP="0000252E">
      <w:pPr>
        <w:pStyle w:val="31"/>
        <w:suppressAutoHyphens/>
        <w:spacing w:line="360" w:lineRule="auto"/>
        <w:ind w:firstLine="709"/>
        <w:jc w:val="both"/>
      </w:pPr>
      <w:r w:rsidRPr="0000252E">
        <w:t>нагнетатели, воздуходувки (газодувки);</w:t>
      </w:r>
    </w:p>
    <w:p w:rsidR="00CB65E1" w:rsidRPr="0000252E" w:rsidRDefault="00CB65E1" w:rsidP="0000252E">
      <w:pPr>
        <w:pStyle w:val="31"/>
        <w:suppressAutoHyphens/>
        <w:spacing w:line="360" w:lineRule="auto"/>
        <w:ind w:firstLine="709"/>
        <w:jc w:val="both"/>
      </w:pPr>
      <w:r w:rsidRPr="0000252E">
        <w:t>компрессоры — вакуумные насосы.</w:t>
      </w:r>
    </w:p>
    <w:p w:rsidR="00CB65E1" w:rsidRPr="0000252E" w:rsidRDefault="00CB65E1" w:rsidP="0000252E">
      <w:pPr>
        <w:pStyle w:val="31"/>
        <w:suppressAutoHyphens/>
        <w:spacing w:line="360" w:lineRule="auto"/>
        <w:ind w:firstLine="709"/>
        <w:jc w:val="both"/>
      </w:pPr>
      <w:r w:rsidRPr="0000252E">
        <w:t>Компрессоры общего назначения занимают обширную область применения и наибольший объем выпуска по количеству.</w:t>
      </w:r>
    </w:p>
    <w:p w:rsidR="00CB65E1" w:rsidRPr="0000252E" w:rsidRDefault="00CB65E1" w:rsidP="0000252E">
      <w:pPr>
        <w:pStyle w:val="31"/>
        <w:suppressAutoHyphens/>
        <w:spacing w:line="360" w:lineRule="auto"/>
        <w:ind w:firstLine="709"/>
        <w:jc w:val="both"/>
      </w:pPr>
      <w:r w:rsidRPr="0000252E">
        <w:t>Они предназначены для сжатия возд</w:t>
      </w:r>
      <w:r w:rsidR="00111B3A" w:rsidRPr="0000252E">
        <w:t>уха давлением до 8-12 кгс/см2</w:t>
      </w:r>
      <w:r w:rsidRPr="0000252E">
        <w:t>, используемого на различные технологические нужды промышленных предприятий. Наиболее распространенными типами машин этого класса являются: поршневые, винтовые, центробежные.</w:t>
      </w:r>
    </w:p>
    <w:p w:rsidR="00CB65E1" w:rsidRPr="0000252E" w:rsidRDefault="00CB65E1" w:rsidP="0000252E">
      <w:pPr>
        <w:pStyle w:val="31"/>
        <w:suppressAutoHyphens/>
        <w:spacing w:line="360" w:lineRule="auto"/>
        <w:ind w:firstLine="709"/>
        <w:jc w:val="both"/>
      </w:pPr>
      <w:r w:rsidRPr="0000252E">
        <w:t>Компрессоры специального назначения предназначены для сжатия различных газов (в том числе агрессивных), а также подачи их в технологические линии, установки, магистральные газопроводы или для обеспечения технологических процессов различных производств.</w:t>
      </w:r>
    </w:p>
    <w:p w:rsidR="00CB65E1" w:rsidRPr="0000252E" w:rsidRDefault="00CB65E1" w:rsidP="0000252E">
      <w:pPr>
        <w:pStyle w:val="31"/>
        <w:suppressAutoHyphens/>
        <w:spacing w:line="360" w:lineRule="auto"/>
        <w:ind w:firstLine="709"/>
        <w:contextualSpacing/>
        <w:jc w:val="both"/>
      </w:pPr>
      <w:r w:rsidRPr="0000252E">
        <w:t>Передвижные компрессорные станции (ПКС) выпускаются двух типов: общего и специального назначения. ПКС общего назначения предназначены для сжатия атмо</w:t>
      </w:r>
      <w:r w:rsidR="00111B3A" w:rsidRPr="0000252E">
        <w:t>сферного воздуха до 9-13 кгс/см2</w:t>
      </w:r>
      <w:r w:rsidRPr="0000252E">
        <w:t>. ПКС специального назначения изготовляются</w:t>
      </w:r>
      <w:r w:rsidR="00111B3A" w:rsidRPr="0000252E">
        <w:t xml:space="preserve"> на повышенные (свыше 13 кгс/см2</w:t>
      </w:r>
      <w:r w:rsidRPr="0000252E">
        <w:t>) давления воздуха и газов.</w:t>
      </w:r>
    </w:p>
    <w:p w:rsidR="00CB65E1" w:rsidRPr="0000252E" w:rsidRDefault="00CB65E1" w:rsidP="0000252E">
      <w:pPr>
        <w:pStyle w:val="31"/>
        <w:suppressAutoHyphens/>
        <w:spacing w:line="360" w:lineRule="auto"/>
        <w:ind w:firstLine="709"/>
        <w:contextualSpacing/>
        <w:jc w:val="both"/>
      </w:pPr>
      <w:r w:rsidRPr="0000252E">
        <w:t>Нагнетатели и воздуходувки представляют собой класс машин с небольшой степенью повышения давления (до 2). Они предназначены для сжатия и подачи, а также отсосов воздуха и газов а различных производствах [3].</w:t>
      </w:r>
    </w:p>
    <w:p w:rsidR="00CB65E1" w:rsidRPr="0000252E" w:rsidRDefault="00CB65E1" w:rsidP="0000252E">
      <w:pPr>
        <w:pStyle w:val="31"/>
        <w:suppressAutoHyphens/>
        <w:spacing w:line="360" w:lineRule="auto"/>
        <w:ind w:firstLine="709"/>
        <w:jc w:val="both"/>
      </w:pPr>
      <w:r w:rsidRPr="0000252E">
        <w:t>Основные тенденции развития компрессоростроения, как и энергетического машиностроения в целом, заключаются в следующем:</w:t>
      </w:r>
    </w:p>
    <w:p w:rsidR="00CB65E1" w:rsidRPr="0000252E" w:rsidRDefault="00CB65E1" w:rsidP="0000252E">
      <w:pPr>
        <w:pStyle w:val="31"/>
        <w:suppressAutoHyphens/>
        <w:spacing w:line="360" w:lineRule="auto"/>
        <w:ind w:firstLine="709"/>
        <w:jc w:val="both"/>
      </w:pPr>
      <w:r w:rsidRPr="0000252E">
        <w:t>повышение экономичности и надежности оборудования;</w:t>
      </w:r>
      <w:r w:rsidR="0000252E">
        <w:t xml:space="preserve"> </w:t>
      </w:r>
      <w:r w:rsidRPr="0000252E">
        <w:t>обеспечение высокого уровня автоматизации;</w:t>
      </w:r>
      <w:r w:rsidR="0000252E">
        <w:t xml:space="preserve"> </w:t>
      </w:r>
      <w:r w:rsidRPr="0000252E">
        <w:t>блочно-комплектная поставка, обеспечивающая сооружение и сдачу производственных объектов под ключ;</w:t>
      </w:r>
      <w:r w:rsidR="0000252E">
        <w:t xml:space="preserve"> </w:t>
      </w:r>
      <w:r w:rsidRPr="0000252E">
        <w:t>сокращение цикла создания и поставки новых образцов;</w:t>
      </w:r>
      <w:r w:rsidR="0000252E">
        <w:t xml:space="preserve"> </w:t>
      </w:r>
      <w:r w:rsidRPr="0000252E">
        <w:t>создание оборудования на основе унифицированных модулей, что обеспечивает повышение серийности отдельных узлов и систем и, соответственно, снижение трудоемкости производства и потребности в запасных частях в процессе эксплуатации, а также повышение уровня ремонтопригодности [2].</w:t>
      </w:r>
    </w:p>
    <w:p w:rsidR="00CB65E1" w:rsidRPr="0000252E" w:rsidRDefault="00CB65E1" w:rsidP="0000252E">
      <w:pPr>
        <w:pStyle w:val="31"/>
        <w:suppressAutoHyphens/>
        <w:spacing w:line="360" w:lineRule="auto"/>
        <w:ind w:firstLine="709"/>
        <w:jc w:val="both"/>
      </w:pPr>
      <w:r w:rsidRPr="0000252E">
        <w:t>Прогрессивность компрессоров, как и большинства изделий машиностроения, принято оценивать минимальными затратами на их создание и эксплуатацию. Такими преимуществами обладают винтовые и центробежные компрессоры. Малая масса и габариты, компактность, простота конструкции, более высокая долговечность, малые эксплуатационные затраты обусловили более высокий диапазон их применения.</w:t>
      </w:r>
    </w:p>
    <w:p w:rsidR="00CB65E1" w:rsidRPr="0000252E" w:rsidRDefault="00CB65E1" w:rsidP="0000252E">
      <w:pPr>
        <w:pStyle w:val="31"/>
        <w:suppressAutoHyphens/>
        <w:spacing w:line="360" w:lineRule="auto"/>
        <w:ind w:firstLine="709"/>
        <w:jc w:val="both"/>
      </w:pPr>
      <w:r w:rsidRPr="0000252E">
        <w:t>В последнее время особое распространение эти типы компрессоров получили в нефтяной, газовой, химической и др. отраслях промышленности.</w:t>
      </w:r>
    </w:p>
    <w:p w:rsidR="00CB65E1" w:rsidRPr="0000252E" w:rsidRDefault="00CB65E1" w:rsidP="0000252E">
      <w:pPr>
        <w:pStyle w:val="31"/>
        <w:suppressAutoHyphens/>
        <w:spacing w:line="360" w:lineRule="auto"/>
        <w:ind w:firstLine="709"/>
        <w:jc w:val="both"/>
      </w:pPr>
      <w:r w:rsidRPr="0000252E">
        <w:t>Компрессоростроение в Украине представляет собой достаточно развитую отрасль промышленности и на настоящий момент производит широкую гамму компрессорного оборудования практически для всех отраслей экономики страны.</w:t>
      </w:r>
    </w:p>
    <w:p w:rsidR="00CB65E1" w:rsidRPr="0000252E" w:rsidRDefault="00CB65E1" w:rsidP="0000252E">
      <w:pPr>
        <w:pStyle w:val="31"/>
        <w:suppressAutoHyphens/>
        <w:spacing w:line="360" w:lineRule="auto"/>
        <w:ind w:firstLine="709"/>
        <w:jc w:val="both"/>
      </w:pPr>
      <w:r w:rsidRPr="0000252E">
        <w:t>Мировой тенденции развития технологии сжатого воздуха является все более широкое применение винновых компрессорных установок, которые повсеместно вытесняют другие типы компрессоров.</w:t>
      </w:r>
    </w:p>
    <w:p w:rsidR="00A623ED" w:rsidRPr="0000252E" w:rsidRDefault="00A623ED" w:rsidP="0000252E">
      <w:pPr>
        <w:pStyle w:val="31"/>
        <w:suppressAutoHyphens/>
        <w:spacing w:line="360" w:lineRule="auto"/>
        <w:ind w:firstLine="709"/>
        <w:jc w:val="both"/>
      </w:pPr>
    </w:p>
    <w:p w:rsidR="00A623ED" w:rsidRPr="0000252E" w:rsidRDefault="00A623ED" w:rsidP="0000252E">
      <w:pPr>
        <w:pStyle w:val="a6"/>
        <w:suppressAutoHyphens/>
        <w:spacing w:after="0" w:line="360" w:lineRule="auto"/>
        <w:ind w:firstLine="709"/>
        <w:jc w:val="both"/>
        <w:rPr>
          <w:b/>
          <w:sz w:val="28"/>
        </w:rPr>
      </w:pPr>
      <w:r w:rsidRPr="0000252E">
        <w:rPr>
          <w:b/>
          <w:sz w:val="28"/>
        </w:rPr>
        <w:t>2</w:t>
      </w:r>
      <w:r w:rsidR="0000252E" w:rsidRPr="0000252E">
        <w:rPr>
          <w:b/>
          <w:sz w:val="28"/>
        </w:rPr>
        <w:t>.</w:t>
      </w:r>
      <w:r w:rsidRPr="0000252E">
        <w:rPr>
          <w:b/>
          <w:sz w:val="28"/>
        </w:rPr>
        <w:t xml:space="preserve"> Контроль качества компрессорного оборудования</w:t>
      </w:r>
    </w:p>
    <w:p w:rsidR="0000252E" w:rsidRPr="0000252E" w:rsidRDefault="0000252E" w:rsidP="0000252E">
      <w:pPr>
        <w:pStyle w:val="a6"/>
        <w:suppressAutoHyphens/>
        <w:spacing w:after="0" w:line="360" w:lineRule="auto"/>
        <w:ind w:firstLine="709"/>
        <w:contextualSpacing/>
        <w:jc w:val="both"/>
        <w:rPr>
          <w:b/>
          <w:sz w:val="28"/>
        </w:rPr>
      </w:pPr>
    </w:p>
    <w:p w:rsidR="00A623ED" w:rsidRPr="0000252E" w:rsidRDefault="00A623ED" w:rsidP="0000252E">
      <w:pPr>
        <w:pStyle w:val="a6"/>
        <w:suppressAutoHyphens/>
        <w:spacing w:after="0" w:line="360" w:lineRule="auto"/>
        <w:ind w:firstLine="709"/>
        <w:contextualSpacing/>
        <w:jc w:val="both"/>
        <w:rPr>
          <w:sz w:val="28"/>
        </w:rPr>
      </w:pPr>
      <w:r w:rsidRPr="0000252E">
        <w:rPr>
          <w:sz w:val="28"/>
        </w:rPr>
        <w:t>В настоящее время ТК 28 «Компрессоры» разработал в соответствии с требованиями международных стандартов целый перечень нормативных документов для</w:t>
      </w:r>
      <w:r w:rsidR="0000252E">
        <w:rPr>
          <w:sz w:val="28"/>
        </w:rPr>
        <w:t xml:space="preserve"> </w:t>
      </w:r>
      <w:r w:rsidRPr="0000252E">
        <w:rPr>
          <w:sz w:val="28"/>
        </w:rPr>
        <w:t>контроля качества (надежности и безопасности) компрессорного оборудования, требования которых необходимо учитывать при контроле качества КО на все стадиях его жизненного цикла.</w:t>
      </w:r>
    </w:p>
    <w:p w:rsidR="00A623ED" w:rsidRPr="0000252E" w:rsidRDefault="00A623ED" w:rsidP="0000252E">
      <w:pPr>
        <w:pStyle w:val="a6"/>
        <w:suppressAutoHyphens/>
        <w:spacing w:after="0" w:line="360" w:lineRule="auto"/>
        <w:ind w:firstLine="709"/>
        <w:contextualSpacing/>
        <w:jc w:val="both"/>
        <w:rPr>
          <w:sz w:val="28"/>
        </w:rPr>
      </w:pPr>
      <w:r w:rsidRPr="0000252E">
        <w:rPr>
          <w:sz w:val="28"/>
        </w:rPr>
        <w:t>Проверка качества продукции машиностроительных предприятий и технического состояния компрессорного оборудования на местах его эксплуатации показала, что многие нормативные требования предприятиями не соблюдаются. Поэтому для повышения показателей качества (надежности и безопасности) целесообразно требования нормативных документов конкретизировать и обеспечить контроль за соблюдением этих требований всеми предприятиями не зависимо от форм их собственности.</w:t>
      </w:r>
      <w:r w:rsidR="0000252E">
        <w:rPr>
          <w:sz w:val="28"/>
        </w:rPr>
        <w:t xml:space="preserve"> </w:t>
      </w:r>
      <w:r w:rsidRPr="0000252E">
        <w:rPr>
          <w:sz w:val="28"/>
        </w:rPr>
        <w:t>Целесообразно запретить производство</w:t>
      </w:r>
      <w:r w:rsidR="0000252E">
        <w:rPr>
          <w:sz w:val="28"/>
        </w:rPr>
        <w:t xml:space="preserve"> </w:t>
      </w:r>
      <w:r w:rsidRPr="0000252E">
        <w:rPr>
          <w:sz w:val="28"/>
        </w:rPr>
        <w:t xml:space="preserve">и ввоз на территорию Украины продукции, которая не отвечает современным требованиям по надежности и безопасности. Объекты, которые выработали назначенный ресурс или являются опасными для жизни или здоровья работающих или населения, необходимо вывести из эксплуатации, если нельзя или экономически не целесообразно обеспечить их дальнейшую безопасную эксплуатацию. </w:t>
      </w:r>
    </w:p>
    <w:p w:rsidR="00A623ED" w:rsidRPr="0000252E" w:rsidRDefault="00A623ED" w:rsidP="0000252E">
      <w:pPr>
        <w:pStyle w:val="a6"/>
        <w:suppressAutoHyphens/>
        <w:spacing w:after="0" w:line="360" w:lineRule="auto"/>
        <w:ind w:firstLine="709"/>
        <w:contextualSpacing/>
        <w:jc w:val="both"/>
        <w:rPr>
          <w:sz w:val="28"/>
        </w:rPr>
      </w:pPr>
      <w:r w:rsidRPr="0000252E">
        <w:rPr>
          <w:sz w:val="28"/>
          <w:lang w:val="uk-UA"/>
        </w:rPr>
        <w:t xml:space="preserve">В </w:t>
      </w:r>
      <w:r w:rsidRPr="0000252E">
        <w:rPr>
          <w:sz w:val="28"/>
        </w:rPr>
        <w:t>соответствии с Инструкцией о порядке проведения государственного надзора за соблюдением стандартов, норм и правил</w:t>
      </w:r>
      <w:r w:rsidR="0000252E">
        <w:rPr>
          <w:sz w:val="28"/>
        </w:rPr>
        <w:t xml:space="preserve"> </w:t>
      </w:r>
      <w:r w:rsidRPr="0000252E">
        <w:rPr>
          <w:sz w:val="28"/>
        </w:rPr>
        <w:t>Госстандарт Украины и его территориальные центры (ГЦСМС) осуществляют</w:t>
      </w:r>
      <w:r w:rsidR="0000252E">
        <w:rPr>
          <w:sz w:val="28"/>
        </w:rPr>
        <w:t xml:space="preserve"> </w:t>
      </w:r>
      <w:r w:rsidRPr="0000252E">
        <w:rPr>
          <w:sz w:val="28"/>
        </w:rPr>
        <w:t>надзор за соблюдением нормативных документов Украины (исключая строительные нормы и правила) при разработке, производстве, выпуске, хранении, транспортировании, использовании, эксплуатации, реализации и утилизации продукции субъектами предпринимательской деятельности. Периодический государственный надзор осуществляется в форме инспекционного контроля путем проведения плановых (один раз в календарный год) и внеплановых, которые проводятся на основании решений Кабинета министров Украины и по просьбе потребителей продукции. В случае систематических претензий к качеству продукции или отсутствии условий для ее стабильного выпуска вводится постоянный контроль продукции. Введение и отмена постоянного контроля качества продукции осуществляется приказом ГЦСМС, на территории которого находится предприятие. Государственный надзор распространяется на импортную и экспортируемую продукцию. При</w:t>
      </w:r>
      <w:r w:rsidR="0000252E">
        <w:rPr>
          <w:sz w:val="28"/>
        </w:rPr>
        <w:t xml:space="preserve"> </w:t>
      </w:r>
      <w:r w:rsidRPr="0000252E">
        <w:rPr>
          <w:sz w:val="28"/>
        </w:rPr>
        <w:t>контроле ее качества также проверяются требования, предусмотренные контрактом (договором).</w:t>
      </w:r>
    </w:p>
    <w:p w:rsidR="00A623ED" w:rsidRPr="0000252E" w:rsidRDefault="00A623ED" w:rsidP="0000252E">
      <w:pPr>
        <w:pStyle w:val="a6"/>
        <w:suppressAutoHyphens/>
        <w:spacing w:after="0" w:line="360" w:lineRule="auto"/>
        <w:ind w:firstLine="709"/>
        <w:contextualSpacing/>
        <w:jc w:val="both"/>
        <w:rPr>
          <w:sz w:val="28"/>
        </w:rPr>
      </w:pPr>
      <w:r w:rsidRPr="0000252E">
        <w:rPr>
          <w:sz w:val="28"/>
        </w:rPr>
        <w:t xml:space="preserve">При контроле качества машиностроительной продукции устанавливают и анализируют следующее: </w:t>
      </w:r>
    </w:p>
    <w:p w:rsidR="00A623ED" w:rsidRPr="0000252E" w:rsidRDefault="00A623ED" w:rsidP="0000252E">
      <w:pPr>
        <w:pStyle w:val="a6"/>
        <w:suppressAutoHyphens/>
        <w:spacing w:after="0" w:line="360" w:lineRule="auto"/>
        <w:ind w:firstLine="709"/>
        <w:contextualSpacing/>
        <w:jc w:val="both"/>
        <w:rPr>
          <w:sz w:val="28"/>
        </w:rPr>
      </w:pPr>
      <w:r w:rsidRPr="0000252E">
        <w:rPr>
          <w:sz w:val="28"/>
        </w:rPr>
        <w:t>- материалы предыдущих проверок ГЦСМС, выполнение предписаний и постановлений;</w:t>
      </w:r>
    </w:p>
    <w:p w:rsidR="00A623ED" w:rsidRPr="0000252E" w:rsidRDefault="00A623ED" w:rsidP="0000252E">
      <w:pPr>
        <w:pStyle w:val="a6"/>
        <w:suppressAutoHyphens/>
        <w:spacing w:after="0" w:line="360" w:lineRule="auto"/>
        <w:ind w:firstLine="709"/>
        <w:contextualSpacing/>
        <w:jc w:val="both"/>
        <w:rPr>
          <w:sz w:val="28"/>
        </w:rPr>
      </w:pPr>
      <w:r w:rsidRPr="0000252E">
        <w:rPr>
          <w:sz w:val="28"/>
        </w:rPr>
        <w:t>- наличие разрешения на производство и реализацию продукции, разрешения на временное отклонения от требований стандартов и правил, а также санитарно-гигиенического заключения, декларации безопасности (для объектов повышенной опасности) и проведение ее научно-технической экспертизы, сертификата соответствия на продукцию, подлежащей обязательной сертификации;</w:t>
      </w:r>
    </w:p>
    <w:p w:rsidR="00A623ED" w:rsidRPr="0000252E" w:rsidRDefault="00A623ED" w:rsidP="0000252E">
      <w:pPr>
        <w:pStyle w:val="a6"/>
        <w:suppressAutoHyphens/>
        <w:spacing w:after="0" w:line="360" w:lineRule="auto"/>
        <w:ind w:firstLine="709"/>
        <w:contextualSpacing/>
        <w:jc w:val="both"/>
        <w:rPr>
          <w:sz w:val="28"/>
        </w:rPr>
      </w:pPr>
      <w:r w:rsidRPr="0000252E">
        <w:rPr>
          <w:sz w:val="28"/>
        </w:rPr>
        <w:t>- наличие акта приемочных испытаний продукции, оформленного в соответствии с требованиями стандартов системы разработки и поставки продукции на производство, результатов определения и контроля основных показателей надежности, программ обеспечения надежности и стабильности качества производства;</w:t>
      </w:r>
    </w:p>
    <w:p w:rsidR="00A623ED" w:rsidRPr="0000252E" w:rsidRDefault="00A623ED" w:rsidP="0000252E">
      <w:pPr>
        <w:pStyle w:val="a6"/>
        <w:suppressAutoHyphens/>
        <w:spacing w:after="0" w:line="360" w:lineRule="auto"/>
        <w:ind w:firstLine="709"/>
        <w:contextualSpacing/>
        <w:jc w:val="both"/>
        <w:rPr>
          <w:sz w:val="28"/>
        </w:rPr>
      </w:pPr>
      <w:r w:rsidRPr="0000252E">
        <w:rPr>
          <w:sz w:val="28"/>
        </w:rPr>
        <w:t>- наличие и количество рекламаций, а также информации по качеству (надежности, безопасности), по эксплуатационным и потребительским характеристикам продукции, полученной от</w:t>
      </w:r>
      <w:r w:rsidR="0000252E">
        <w:rPr>
          <w:sz w:val="28"/>
        </w:rPr>
        <w:t xml:space="preserve"> </w:t>
      </w:r>
      <w:r w:rsidRPr="0000252E">
        <w:rPr>
          <w:sz w:val="28"/>
        </w:rPr>
        <w:t>основных ее потребителей, производственных и ремонтных предприятий, учреждений и организаций;</w:t>
      </w:r>
    </w:p>
    <w:p w:rsidR="00A623ED" w:rsidRPr="0000252E" w:rsidRDefault="00A623ED" w:rsidP="0000252E">
      <w:pPr>
        <w:pStyle w:val="a6"/>
        <w:suppressAutoHyphens/>
        <w:spacing w:after="0" w:line="360" w:lineRule="auto"/>
        <w:ind w:firstLine="709"/>
        <w:contextualSpacing/>
        <w:jc w:val="both"/>
        <w:rPr>
          <w:sz w:val="28"/>
        </w:rPr>
      </w:pPr>
      <w:r w:rsidRPr="0000252E">
        <w:rPr>
          <w:sz w:val="28"/>
        </w:rPr>
        <w:t>-</w:t>
      </w:r>
      <w:r w:rsidR="0000252E">
        <w:rPr>
          <w:sz w:val="28"/>
        </w:rPr>
        <w:t xml:space="preserve"> </w:t>
      </w:r>
      <w:r w:rsidRPr="0000252E">
        <w:rPr>
          <w:sz w:val="28"/>
        </w:rPr>
        <w:t>противоречия в требованиях стандартов, норм и правил;</w:t>
      </w:r>
    </w:p>
    <w:p w:rsidR="00A623ED" w:rsidRPr="0000252E" w:rsidRDefault="00A623ED" w:rsidP="0000252E">
      <w:pPr>
        <w:pStyle w:val="a6"/>
        <w:suppressAutoHyphens/>
        <w:spacing w:after="0" w:line="360" w:lineRule="auto"/>
        <w:ind w:firstLine="709"/>
        <w:contextualSpacing/>
        <w:jc w:val="both"/>
        <w:rPr>
          <w:sz w:val="28"/>
        </w:rPr>
      </w:pPr>
      <w:r w:rsidRPr="0000252E">
        <w:rPr>
          <w:sz w:val="28"/>
        </w:rPr>
        <w:t>- порядок контроля качества продукции на предприятии, в том числе наличие испытательных лабораторий и сведения об их аккредитации, периодичность проведения периодических испытаний продукции и соответствие их действующим нормативным документам.</w:t>
      </w:r>
    </w:p>
    <w:p w:rsidR="00A623ED" w:rsidRPr="0000252E" w:rsidRDefault="00A623ED" w:rsidP="0000252E">
      <w:pPr>
        <w:pStyle w:val="a6"/>
        <w:suppressAutoHyphens/>
        <w:spacing w:after="0" w:line="360" w:lineRule="auto"/>
        <w:ind w:firstLine="709"/>
        <w:contextualSpacing/>
        <w:jc w:val="both"/>
        <w:rPr>
          <w:sz w:val="28"/>
        </w:rPr>
      </w:pPr>
      <w:r w:rsidRPr="0000252E">
        <w:rPr>
          <w:sz w:val="28"/>
        </w:rPr>
        <w:t>Инспектор организует отбор образцов продукции и определяет объем ее</w:t>
      </w:r>
      <w:r w:rsidR="0000252E">
        <w:rPr>
          <w:sz w:val="28"/>
        </w:rPr>
        <w:t xml:space="preserve"> </w:t>
      </w:r>
      <w:r w:rsidRPr="0000252E">
        <w:rPr>
          <w:sz w:val="28"/>
        </w:rPr>
        <w:t>проверки с учетом требований ГОСТ 18242</w:t>
      </w:r>
      <w:r w:rsidR="0000252E">
        <w:rPr>
          <w:sz w:val="28"/>
        </w:rPr>
        <w:t xml:space="preserve"> </w:t>
      </w:r>
      <w:r w:rsidRPr="0000252E">
        <w:rPr>
          <w:sz w:val="28"/>
        </w:rPr>
        <w:t>(статистическими методами), рекламаций на продукцию, состояния производства и результатов анализа проверки:</w:t>
      </w:r>
    </w:p>
    <w:p w:rsidR="00A623ED" w:rsidRPr="0000252E" w:rsidRDefault="00A623ED" w:rsidP="0000252E">
      <w:pPr>
        <w:pStyle w:val="a6"/>
        <w:suppressAutoHyphens/>
        <w:spacing w:after="0" w:line="360" w:lineRule="auto"/>
        <w:ind w:firstLine="709"/>
        <w:contextualSpacing/>
        <w:jc w:val="both"/>
        <w:rPr>
          <w:sz w:val="28"/>
        </w:rPr>
      </w:pPr>
      <w:r w:rsidRPr="0000252E">
        <w:rPr>
          <w:sz w:val="28"/>
        </w:rPr>
        <w:t>- состояния и наличия нормативных документов на продукцию, которая проверяется (правильность ее оформления и регистрации, своевременное внесение изменений, срок их действия, соответствие их действующим стандартам, нормам и правилам, а также наличие тех, на которые имеются ссылки в НД на продукцию);</w:t>
      </w:r>
      <w:r w:rsidR="0000252E">
        <w:rPr>
          <w:sz w:val="28"/>
        </w:rPr>
        <w:t xml:space="preserve"> </w:t>
      </w:r>
    </w:p>
    <w:p w:rsidR="00A623ED" w:rsidRPr="0000252E" w:rsidRDefault="00A623ED" w:rsidP="0000252E">
      <w:pPr>
        <w:pStyle w:val="a6"/>
        <w:suppressAutoHyphens/>
        <w:spacing w:after="0" w:line="360" w:lineRule="auto"/>
        <w:ind w:firstLine="709"/>
        <w:contextualSpacing/>
        <w:jc w:val="both"/>
        <w:rPr>
          <w:sz w:val="28"/>
        </w:rPr>
      </w:pPr>
      <w:r w:rsidRPr="0000252E">
        <w:rPr>
          <w:sz w:val="28"/>
        </w:rPr>
        <w:t>- обеспечение контроля</w:t>
      </w:r>
      <w:r w:rsidR="0000252E">
        <w:rPr>
          <w:sz w:val="28"/>
        </w:rPr>
        <w:t xml:space="preserve"> </w:t>
      </w:r>
      <w:r w:rsidRPr="0000252E">
        <w:rPr>
          <w:sz w:val="28"/>
        </w:rPr>
        <w:t>средствами</w:t>
      </w:r>
      <w:r w:rsidR="0000252E">
        <w:rPr>
          <w:sz w:val="28"/>
        </w:rPr>
        <w:t xml:space="preserve"> </w:t>
      </w:r>
      <w:r w:rsidRPr="0000252E">
        <w:rPr>
          <w:sz w:val="28"/>
        </w:rPr>
        <w:t>измерений и испытаний, а также</w:t>
      </w:r>
      <w:r w:rsidR="0000252E">
        <w:rPr>
          <w:sz w:val="28"/>
        </w:rPr>
        <w:t xml:space="preserve"> </w:t>
      </w:r>
      <w:r w:rsidRPr="0000252E">
        <w:rPr>
          <w:sz w:val="28"/>
        </w:rPr>
        <w:t>готовности их и испытательных подразделений к проведению контроля с нормированной точностью;</w:t>
      </w:r>
    </w:p>
    <w:p w:rsidR="00A623ED" w:rsidRPr="0000252E" w:rsidRDefault="00A623ED" w:rsidP="0000252E">
      <w:pPr>
        <w:pStyle w:val="a6"/>
        <w:suppressAutoHyphens/>
        <w:spacing w:after="0" w:line="360" w:lineRule="auto"/>
        <w:ind w:firstLine="709"/>
        <w:contextualSpacing/>
        <w:jc w:val="both"/>
        <w:rPr>
          <w:sz w:val="28"/>
        </w:rPr>
      </w:pPr>
      <w:r w:rsidRPr="0000252E">
        <w:rPr>
          <w:sz w:val="28"/>
        </w:rPr>
        <w:t>- правильности оформления сертификатов соответствия на продукцию, которая подлежит обязательной сертификации;</w:t>
      </w:r>
    </w:p>
    <w:p w:rsidR="00A623ED" w:rsidRPr="0000252E" w:rsidRDefault="00A623ED" w:rsidP="0000252E">
      <w:pPr>
        <w:pStyle w:val="a6"/>
        <w:suppressAutoHyphens/>
        <w:spacing w:after="0" w:line="360" w:lineRule="auto"/>
        <w:ind w:firstLine="709"/>
        <w:contextualSpacing/>
        <w:jc w:val="both"/>
        <w:rPr>
          <w:sz w:val="28"/>
        </w:rPr>
      </w:pPr>
      <w:r w:rsidRPr="0000252E">
        <w:rPr>
          <w:sz w:val="28"/>
        </w:rPr>
        <w:t>- правильности оформление декларации безопасности, прежде всего, для объектов повышенной опасности.</w:t>
      </w:r>
    </w:p>
    <w:p w:rsidR="00A623ED" w:rsidRPr="0000252E" w:rsidRDefault="00A623ED" w:rsidP="0000252E">
      <w:pPr>
        <w:pStyle w:val="a6"/>
        <w:suppressAutoHyphens/>
        <w:spacing w:after="0" w:line="360" w:lineRule="auto"/>
        <w:ind w:firstLine="709"/>
        <w:contextualSpacing/>
        <w:jc w:val="both"/>
        <w:rPr>
          <w:sz w:val="28"/>
        </w:rPr>
      </w:pPr>
      <w:r w:rsidRPr="0000252E">
        <w:rPr>
          <w:sz w:val="28"/>
        </w:rPr>
        <w:t>Инспектор при необходимости поручает проведение</w:t>
      </w:r>
      <w:r w:rsidR="0000252E">
        <w:rPr>
          <w:sz w:val="28"/>
        </w:rPr>
        <w:t xml:space="preserve"> </w:t>
      </w:r>
      <w:r w:rsidRPr="0000252E">
        <w:rPr>
          <w:sz w:val="28"/>
        </w:rPr>
        <w:t>испытаний продукции специализированным предприятиям (испытательным центрам), ГЦСМС или</w:t>
      </w:r>
      <w:r w:rsidR="0000252E">
        <w:rPr>
          <w:sz w:val="28"/>
        </w:rPr>
        <w:t xml:space="preserve"> </w:t>
      </w:r>
      <w:r w:rsidRPr="0000252E">
        <w:rPr>
          <w:sz w:val="28"/>
        </w:rPr>
        <w:t>другим предприятиям, которые имеют испытательную базу, аттестованную в установленном порядке. Затраты на транспорт, а также стоимость испытаний продукции относятся к затратам субъекта производственной деятельности, который проверяется, как и затраты на проведения повторной проверки.</w:t>
      </w:r>
    </w:p>
    <w:p w:rsidR="00A623ED" w:rsidRPr="0000252E" w:rsidRDefault="00A623ED" w:rsidP="0000252E">
      <w:pPr>
        <w:pStyle w:val="a6"/>
        <w:suppressAutoHyphens/>
        <w:spacing w:after="0" w:line="360" w:lineRule="auto"/>
        <w:ind w:firstLine="709"/>
        <w:contextualSpacing/>
        <w:jc w:val="both"/>
        <w:rPr>
          <w:sz w:val="28"/>
        </w:rPr>
      </w:pPr>
      <w:r w:rsidRPr="0000252E">
        <w:rPr>
          <w:sz w:val="28"/>
        </w:rPr>
        <w:t>При проверке соблюдения технологической дисциплины устанавливают:</w:t>
      </w:r>
    </w:p>
    <w:p w:rsidR="00A623ED" w:rsidRPr="0000252E" w:rsidRDefault="00A623ED" w:rsidP="0000252E">
      <w:pPr>
        <w:pStyle w:val="a6"/>
        <w:suppressAutoHyphens/>
        <w:spacing w:after="0" w:line="360" w:lineRule="auto"/>
        <w:ind w:firstLine="709"/>
        <w:contextualSpacing/>
        <w:jc w:val="both"/>
        <w:rPr>
          <w:sz w:val="28"/>
        </w:rPr>
      </w:pPr>
      <w:r w:rsidRPr="0000252E">
        <w:rPr>
          <w:sz w:val="28"/>
        </w:rPr>
        <w:t>- состояние технологической дисциплины на операциях, которые определяют качество деталей, сборочных единиц и готовых изделий;</w:t>
      </w:r>
    </w:p>
    <w:p w:rsidR="00A623ED" w:rsidRPr="0000252E" w:rsidRDefault="00A623ED" w:rsidP="0000252E">
      <w:pPr>
        <w:pStyle w:val="a6"/>
        <w:suppressAutoHyphens/>
        <w:spacing w:after="0" w:line="360" w:lineRule="auto"/>
        <w:ind w:firstLine="709"/>
        <w:jc w:val="both"/>
        <w:rPr>
          <w:sz w:val="28"/>
        </w:rPr>
      </w:pPr>
      <w:r w:rsidRPr="0000252E">
        <w:rPr>
          <w:sz w:val="28"/>
        </w:rPr>
        <w:t>- наличие контроля технологического процесса, а также входного контроля качества покупных</w:t>
      </w:r>
      <w:r w:rsidR="0000252E">
        <w:rPr>
          <w:sz w:val="28"/>
        </w:rPr>
        <w:t xml:space="preserve"> </w:t>
      </w:r>
      <w:r w:rsidRPr="0000252E">
        <w:rPr>
          <w:sz w:val="28"/>
        </w:rPr>
        <w:t>изделий;</w:t>
      </w:r>
    </w:p>
    <w:p w:rsidR="00A623ED" w:rsidRPr="0000252E" w:rsidRDefault="00A623ED" w:rsidP="0000252E">
      <w:pPr>
        <w:pStyle w:val="a6"/>
        <w:suppressAutoHyphens/>
        <w:spacing w:after="0" w:line="360" w:lineRule="auto"/>
        <w:ind w:firstLine="709"/>
        <w:jc w:val="both"/>
        <w:rPr>
          <w:sz w:val="28"/>
        </w:rPr>
      </w:pPr>
      <w:r w:rsidRPr="0000252E">
        <w:rPr>
          <w:sz w:val="28"/>
        </w:rPr>
        <w:t>- наличие на рабочих местах технологических карт, рабочих инструкций, описаний, рецептур, регламентов и их соблюдение;</w:t>
      </w:r>
    </w:p>
    <w:p w:rsidR="00A623ED" w:rsidRPr="0000252E" w:rsidRDefault="00A623ED" w:rsidP="0000252E">
      <w:pPr>
        <w:pStyle w:val="a6"/>
        <w:suppressAutoHyphens/>
        <w:spacing w:after="0" w:line="360" w:lineRule="auto"/>
        <w:ind w:firstLine="709"/>
        <w:contextualSpacing/>
        <w:jc w:val="both"/>
        <w:rPr>
          <w:sz w:val="28"/>
        </w:rPr>
      </w:pPr>
      <w:r w:rsidRPr="0000252E">
        <w:rPr>
          <w:sz w:val="28"/>
        </w:rPr>
        <w:t>- наличие контроля прочности ответственных деталей, аккредитации лаборатории неразрушающего контроля и аттестации ее специалистов, поверки технических средств;</w:t>
      </w:r>
    </w:p>
    <w:p w:rsidR="00A623ED" w:rsidRPr="0000252E" w:rsidRDefault="00A623ED" w:rsidP="0000252E">
      <w:pPr>
        <w:pStyle w:val="a6"/>
        <w:suppressAutoHyphens/>
        <w:spacing w:after="0" w:line="360" w:lineRule="auto"/>
        <w:ind w:firstLine="709"/>
        <w:contextualSpacing/>
        <w:jc w:val="both"/>
        <w:rPr>
          <w:sz w:val="28"/>
        </w:rPr>
      </w:pPr>
      <w:r w:rsidRPr="0000252E">
        <w:rPr>
          <w:sz w:val="28"/>
        </w:rPr>
        <w:t>- обеспечение производственных подразделений оснасткой, ее состояние;</w:t>
      </w:r>
    </w:p>
    <w:p w:rsidR="00A623ED" w:rsidRPr="0000252E" w:rsidRDefault="00A623ED" w:rsidP="0000252E">
      <w:pPr>
        <w:pStyle w:val="a6"/>
        <w:suppressAutoHyphens/>
        <w:spacing w:after="0" w:line="360" w:lineRule="auto"/>
        <w:ind w:firstLine="709"/>
        <w:contextualSpacing/>
        <w:jc w:val="both"/>
        <w:rPr>
          <w:sz w:val="28"/>
        </w:rPr>
      </w:pPr>
      <w:r w:rsidRPr="0000252E">
        <w:rPr>
          <w:sz w:val="28"/>
        </w:rPr>
        <w:t>- соблюдение графиков периодического контроля технологического оборудования, оснастки, а также графиков планово-предупредительных ремонтов;</w:t>
      </w:r>
    </w:p>
    <w:p w:rsidR="00A623ED" w:rsidRPr="0000252E" w:rsidRDefault="00A623ED" w:rsidP="0000252E">
      <w:pPr>
        <w:pStyle w:val="a6"/>
        <w:suppressAutoHyphens/>
        <w:spacing w:after="0" w:line="360" w:lineRule="auto"/>
        <w:ind w:firstLine="709"/>
        <w:contextualSpacing/>
        <w:jc w:val="both"/>
        <w:rPr>
          <w:sz w:val="28"/>
        </w:rPr>
      </w:pPr>
      <w:r w:rsidRPr="0000252E">
        <w:rPr>
          <w:sz w:val="28"/>
        </w:rPr>
        <w:t>При проверке соблюдения метрологических норм и правил устанавливают:</w:t>
      </w:r>
    </w:p>
    <w:p w:rsidR="00A623ED" w:rsidRPr="0000252E" w:rsidRDefault="00A623ED" w:rsidP="0000252E">
      <w:pPr>
        <w:pStyle w:val="a6"/>
        <w:suppressAutoHyphens/>
        <w:spacing w:after="0" w:line="360" w:lineRule="auto"/>
        <w:ind w:firstLine="709"/>
        <w:contextualSpacing/>
        <w:jc w:val="both"/>
        <w:rPr>
          <w:sz w:val="28"/>
        </w:rPr>
      </w:pPr>
      <w:r w:rsidRPr="0000252E">
        <w:rPr>
          <w:sz w:val="28"/>
        </w:rPr>
        <w:t>- обеспечение технологических операций средствами измерительной техники (СИТ) и методиками выполнения измерений;</w:t>
      </w:r>
    </w:p>
    <w:p w:rsidR="00A623ED" w:rsidRPr="0000252E" w:rsidRDefault="00A623ED" w:rsidP="0000252E">
      <w:pPr>
        <w:pStyle w:val="a6"/>
        <w:suppressAutoHyphens/>
        <w:spacing w:after="0" w:line="360" w:lineRule="auto"/>
        <w:ind w:firstLine="709"/>
        <w:contextualSpacing/>
        <w:jc w:val="both"/>
        <w:rPr>
          <w:sz w:val="28"/>
        </w:rPr>
      </w:pPr>
      <w:r w:rsidRPr="0000252E">
        <w:rPr>
          <w:sz w:val="28"/>
        </w:rPr>
        <w:t>- состояние СИТ и соответствие условий их эксплуатации требованиям эксплуатационных документов;</w:t>
      </w:r>
    </w:p>
    <w:p w:rsidR="00A623ED" w:rsidRPr="0000252E" w:rsidRDefault="00A623ED" w:rsidP="0000252E">
      <w:pPr>
        <w:pStyle w:val="a6"/>
        <w:suppressAutoHyphens/>
        <w:spacing w:after="0" w:line="360" w:lineRule="auto"/>
        <w:ind w:firstLine="709"/>
        <w:contextualSpacing/>
        <w:jc w:val="both"/>
        <w:rPr>
          <w:sz w:val="28"/>
        </w:rPr>
      </w:pPr>
      <w:r w:rsidRPr="0000252E">
        <w:rPr>
          <w:sz w:val="28"/>
        </w:rPr>
        <w:t>- влияние нарушений метрологических норм и правил на качество продукции, которая выпускается.</w:t>
      </w:r>
    </w:p>
    <w:p w:rsidR="00A623ED" w:rsidRPr="0000252E" w:rsidRDefault="00A623ED" w:rsidP="0000252E">
      <w:pPr>
        <w:pStyle w:val="a6"/>
        <w:suppressAutoHyphens/>
        <w:spacing w:after="0" w:line="360" w:lineRule="auto"/>
        <w:ind w:firstLine="709"/>
        <w:contextualSpacing/>
        <w:jc w:val="both"/>
        <w:rPr>
          <w:sz w:val="28"/>
        </w:rPr>
      </w:pPr>
      <w:r w:rsidRPr="0000252E">
        <w:rPr>
          <w:sz w:val="28"/>
        </w:rPr>
        <w:t>Проверкой установлено, что на многих предприятиях не выполняются, следующие требования:</w:t>
      </w:r>
      <w:r w:rsidR="0000252E">
        <w:rPr>
          <w:sz w:val="28"/>
        </w:rPr>
        <w:t xml:space="preserve"> </w:t>
      </w:r>
      <w:r w:rsidRPr="0000252E">
        <w:rPr>
          <w:sz w:val="28"/>
        </w:rPr>
        <w:t>- не</w:t>
      </w:r>
      <w:r w:rsidR="0000252E">
        <w:rPr>
          <w:sz w:val="28"/>
        </w:rPr>
        <w:t xml:space="preserve"> </w:t>
      </w:r>
      <w:r w:rsidRPr="0000252E">
        <w:rPr>
          <w:sz w:val="28"/>
        </w:rPr>
        <w:t>определяются и не контролируются показатели надежности изделий, отсутствуют</w:t>
      </w:r>
      <w:r w:rsidR="0000252E">
        <w:rPr>
          <w:sz w:val="28"/>
        </w:rPr>
        <w:t xml:space="preserve"> </w:t>
      </w:r>
      <w:r w:rsidRPr="0000252E">
        <w:rPr>
          <w:sz w:val="28"/>
        </w:rPr>
        <w:t>программы обеспечения основных показателей надежности, а также недостаточно полно установлены критерии отказов и предельных состояний составных частей компрессорного оборудования (КО);</w:t>
      </w:r>
      <w:r w:rsidR="0000252E">
        <w:rPr>
          <w:sz w:val="28"/>
        </w:rPr>
        <w:t xml:space="preserve"> </w:t>
      </w:r>
      <w:r w:rsidRPr="0000252E">
        <w:rPr>
          <w:sz w:val="28"/>
        </w:rPr>
        <w:t>- отсутствуют декларации безопасности</w:t>
      </w:r>
      <w:r w:rsidR="0000252E">
        <w:rPr>
          <w:sz w:val="28"/>
        </w:rPr>
        <w:t xml:space="preserve"> </w:t>
      </w:r>
      <w:r w:rsidRPr="0000252E">
        <w:rPr>
          <w:sz w:val="28"/>
        </w:rPr>
        <w:t>КО, которое входит в состав многих</w:t>
      </w:r>
      <w:r w:rsidR="0000252E">
        <w:rPr>
          <w:sz w:val="28"/>
        </w:rPr>
        <w:t xml:space="preserve"> </w:t>
      </w:r>
      <w:r w:rsidRPr="0000252E">
        <w:rPr>
          <w:sz w:val="28"/>
        </w:rPr>
        <w:t>объектов повышенной опасности;</w:t>
      </w:r>
      <w:r w:rsidR="0000252E">
        <w:rPr>
          <w:sz w:val="28"/>
        </w:rPr>
        <w:t xml:space="preserve"> </w:t>
      </w:r>
      <w:r w:rsidRPr="0000252E">
        <w:rPr>
          <w:sz w:val="28"/>
        </w:rPr>
        <w:t>- снизилось</w:t>
      </w:r>
      <w:r w:rsidR="0000252E">
        <w:rPr>
          <w:sz w:val="28"/>
        </w:rPr>
        <w:t xml:space="preserve"> </w:t>
      </w:r>
      <w:r w:rsidRPr="0000252E">
        <w:rPr>
          <w:sz w:val="28"/>
        </w:rPr>
        <w:t>качество проектирования и изготовления, монтажа и ремонта КО, а также его систем управления, контроля и противоаварийной защиты, что неблагоприятно влияет на показатели безопасности производств;</w:t>
      </w:r>
      <w:r w:rsidR="0000252E">
        <w:rPr>
          <w:sz w:val="28"/>
        </w:rPr>
        <w:t xml:space="preserve"> </w:t>
      </w:r>
      <w:r w:rsidRPr="0000252E">
        <w:rPr>
          <w:sz w:val="28"/>
        </w:rPr>
        <w:t>- недостаточно уделяется внимание определению и контролю вибрационных и шумовых характеристик продукции и оценке по их значениям стабильности качества ее производства статистическими методами;</w:t>
      </w:r>
      <w:r w:rsidR="0000252E">
        <w:rPr>
          <w:sz w:val="28"/>
        </w:rPr>
        <w:t xml:space="preserve"> </w:t>
      </w:r>
      <w:r w:rsidRPr="0000252E">
        <w:rPr>
          <w:sz w:val="28"/>
        </w:rPr>
        <w:t>- техническое состояние КО и методы его контроля на местах эксплуатации не удовлетворяет требованиям нормативных документов;</w:t>
      </w:r>
      <w:r w:rsidR="0000252E">
        <w:rPr>
          <w:sz w:val="28"/>
        </w:rPr>
        <w:t xml:space="preserve"> </w:t>
      </w:r>
      <w:r w:rsidRPr="0000252E">
        <w:rPr>
          <w:sz w:val="28"/>
        </w:rPr>
        <w:t>- при ремонте КО не всегда контролируется прочность ответственных деталей, при деффектации составных частей производится проверка не всех требований и отсутствует в полном объеме необходимая нормативная документация для ремонта, а также не обеспечивается необходимый контроль качества их ремонта и качества покупных изделий (особенно подшипников качения, качество которых значительно ухудшилось);</w:t>
      </w:r>
      <w:r w:rsidR="0000252E">
        <w:rPr>
          <w:sz w:val="28"/>
        </w:rPr>
        <w:t xml:space="preserve"> </w:t>
      </w:r>
      <w:r w:rsidRPr="0000252E">
        <w:rPr>
          <w:sz w:val="28"/>
        </w:rPr>
        <w:t>-</w:t>
      </w:r>
      <w:r w:rsidR="0000252E">
        <w:rPr>
          <w:sz w:val="28"/>
        </w:rPr>
        <w:t xml:space="preserve"> </w:t>
      </w:r>
      <w:r w:rsidRPr="0000252E">
        <w:rPr>
          <w:sz w:val="28"/>
        </w:rPr>
        <w:t>при производстве, ремонте и эксплуатации не внедряются прогрессивные методы контроля технического состояния составных частей КО и не определяются значения их базовых вибрационных характеристик для определения причин ухудшения качества производства КО, периодической оценки</w:t>
      </w:r>
      <w:r w:rsidR="0000252E">
        <w:rPr>
          <w:sz w:val="28"/>
        </w:rPr>
        <w:t xml:space="preserve"> </w:t>
      </w:r>
      <w:r w:rsidRPr="0000252E">
        <w:rPr>
          <w:sz w:val="28"/>
        </w:rPr>
        <w:t>и продления их назначенного ресурса, а также для технического обслуживания и ремонта по техническому состоянию;</w:t>
      </w:r>
      <w:r w:rsidR="0000252E">
        <w:rPr>
          <w:sz w:val="28"/>
        </w:rPr>
        <w:t xml:space="preserve"> </w:t>
      </w:r>
      <w:r w:rsidRPr="0000252E">
        <w:rPr>
          <w:sz w:val="28"/>
        </w:rPr>
        <w:t>- своевременно не пересматриваются нормативные документы и не вносятся в них изменения (внедрение новых нормативных документов).</w:t>
      </w:r>
      <w:r w:rsidR="0000252E">
        <w:rPr>
          <w:sz w:val="28"/>
        </w:rPr>
        <w:t xml:space="preserve"> </w:t>
      </w:r>
      <w:r w:rsidRPr="0000252E">
        <w:rPr>
          <w:sz w:val="28"/>
        </w:rPr>
        <w:t>Требования по обеспечению безопасности КО приведены в Вестнике ННИИОТ и в статье.</w:t>
      </w:r>
      <w:r w:rsidR="0000252E">
        <w:rPr>
          <w:sz w:val="28"/>
        </w:rPr>
        <w:t xml:space="preserve"> </w:t>
      </w:r>
      <w:r w:rsidRPr="0000252E">
        <w:rPr>
          <w:sz w:val="28"/>
        </w:rPr>
        <w:t>Требования по контролю и обеспечению показателей надежности составных частей КО приведены в нормативных документах. Нормативы на техническое обслуживание, текущий и капитальный ремонт КО, а также концепция диагностики технического обслуживания и ремонта приведены в нормативных документах.</w:t>
      </w:r>
      <w:r w:rsidR="0000252E">
        <w:rPr>
          <w:sz w:val="28"/>
        </w:rPr>
        <w:t xml:space="preserve"> </w:t>
      </w:r>
      <w:r w:rsidRPr="0000252E">
        <w:rPr>
          <w:sz w:val="28"/>
        </w:rPr>
        <w:t>Критерии отказов и предельных состояний составных частей КО устанавливают с целью единой идентификации основных технических состояний изделия (исправного, работоспособного, неработоспособного, непредельного, предельного) разработчиком, изготовителем и потребителем в соответствии с требованиями стандартов по надежности.</w:t>
      </w:r>
      <w:r w:rsidR="0000252E">
        <w:rPr>
          <w:sz w:val="28"/>
        </w:rPr>
        <w:t xml:space="preserve"> </w:t>
      </w:r>
      <w:r w:rsidRPr="0000252E">
        <w:rPr>
          <w:sz w:val="28"/>
        </w:rPr>
        <w:t>Критерии отказов и предельных состояний составляют из числа контролируемых (органолептическими, экспериментально-расчетными методами или с помощью технических средств диагностики) признаков неработоспособности или предельного состояния изделия. В зависимости от вида последующих действий контролируемый признак относят или к критериям отказа (если для восстановления работоспособного состояния требуется произвести текущий ремонт) или к критериям предельного состояния (если восстановление работоспособного состояния невозможно, нецелесообразно или требуется проведение среднего или капитального ремонта).</w:t>
      </w:r>
      <w:r w:rsidR="0000252E">
        <w:rPr>
          <w:sz w:val="28"/>
        </w:rPr>
        <w:t xml:space="preserve"> </w:t>
      </w:r>
      <w:r w:rsidRPr="0000252E">
        <w:rPr>
          <w:sz w:val="28"/>
        </w:rPr>
        <w:t>При составлении номенклатуры критериев отказов и предельных состояний следует обеспечивать:</w:t>
      </w:r>
      <w:r w:rsidR="0000252E">
        <w:rPr>
          <w:sz w:val="28"/>
        </w:rPr>
        <w:t xml:space="preserve"> </w:t>
      </w:r>
      <w:r w:rsidRPr="0000252E">
        <w:rPr>
          <w:sz w:val="28"/>
        </w:rPr>
        <w:t>а) простоту обнаружения неработоспособного состояния;</w:t>
      </w:r>
      <w:r w:rsidR="0000252E">
        <w:rPr>
          <w:sz w:val="28"/>
        </w:rPr>
        <w:t xml:space="preserve"> </w:t>
      </w:r>
      <w:r w:rsidRPr="0000252E">
        <w:rPr>
          <w:sz w:val="28"/>
        </w:rPr>
        <w:t>б) минимальное запаздывание между моментом возникновения отказа (предельного состояния) и моментом его обнаружения;</w:t>
      </w:r>
      <w:r w:rsidR="0000252E">
        <w:rPr>
          <w:sz w:val="28"/>
        </w:rPr>
        <w:t xml:space="preserve"> </w:t>
      </w:r>
      <w:r w:rsidRPr="0000252E">
        <w:rPr>
          <w:sz w:val="28"/>
        </w:rPr>
        <w:t>в) однозначность и максимальную достоверность соответствия признака и состояния объекта.</w:t>
      </w:r>
      <w:r w:rsidR="0000252E">
        <w:rPr>
          <w:sz w:val="28"/>
        </w:rPr>
        <w:t xml:space="preserve"> </w:t>
      </w:r>
      <w:r w:rsidRPr="0000252E">
        <w:rPr>
          <w:sz w:val="28"/>
        </w:rPr>
        <w:t>Критериями отказов и предельных состояний для КО следует считать:</w:t>
      </w:r>
      <w:r w:rsidR="0000252E">
        <w:rPr>
          <w:sz w:val="28"/>
        </w:rPr>
        <w:t xml:space="preserve"> </w:t>
      </w:r>
      <w:r w:rsidRPr="0000252E">
        <w:rPr>
          <w:sz w:val="28"/>
        </w:rPr>
        <w:t>- сбои и неисправности системы контроля, управления и противоаварийной защиты;</w:t>
      </w:r>
      <w:r w:rsidR="0000252E">
        <w:rPr>
          <w:sz w:val="28"/>
        </w:rPr>
        <w:t xml:space="preserve"> </w:t>
      </w:r>
      <w:r w:rsidRPr="0000252E">
        <w:rPr>
          <w:sz w:val="28"/>
        </w:rPr>
        <w:t>- нарушения режима работы системы смазки кинематических пар;</w:t>
      </w:r>
      <w:r w:rsidR="0000252E">
        <w:rPr>
          <w:sz w:val="28"/>
        </w:rPr>
        <w:t xml:space="preserve"> </w:t>
      </w:r>
      <w:r w:rsidRPr="0000252E">
        <w:rPr>
          <w:sz w:val="28"/>
        </w:rPr>
        <w:t>- неисправность газовых уплотнений;</w:t>
      </w:r>
      <w:r w:rsidR="0000252E">
        <w:rPr>
          <w:sz w:val="28"/>
        </w:rPr>
        <w:t xml:space="preserve"> </w:t>
      </w:r>
      <w:r w:rsidRPr="0000252E">
        <w:rPr>
          <w:sz w:val="28"/>
        </w:rPr>
        <w:t>- ослабления в опорной системе агрегата и снижение жесткости опорных конструкций;</w:t>
      </w:r>
      <w:r w:rsidR="0000252E">
        <w:rPr>
          <w:sz w:val="28"/>
        </w:rPr>
        <w:t xml:space="preserve"> </w:t>
      </w:r>
      <w:r w:rsidRPr="0000252E">
        <w:rPr>
          <w:sz w:val="28"/>
        </w:rPr>
        <w:t>- повышение давления перекачиваемой (сжимаемой) среды сверх допускаемых значений, указанных в эксплуатационной инструкции изготовителя и технических условиях по ремонту оборудования;</w:t>
      </w:r>
      <w:r w:rsidR="0000252E">
        <w:rPr>
          <w:sz w:val="28"/>
        </w:rPr>
        <w:t xml:space="preserve"> </w:t>
      </w:r>
      <w:r w:rsidRPr="0000252E">
        <w:rPr>
          <w:sz w:val="28"/>
        </w:rPr>
        <w:t>- появление посторонних стуков;</w:t>
      </w:r>
      <w:r w:rsidR="0000252E">
        <w:rPr>
          <w:sz w:val="28"/>
        </w:rPr>
        <w:t xml:space="preserve"> </w:t>
      </w:r>
      <w:r w:rsidRPr="0000252E">
        <w:rPr>
          <w:sz w:val="28"/>
        </w:rPr>
        <w:t>- превышение норм вибрации, установленных для границы технического состояния «допустимо» (ДСТУ 3160 – ДСТУ</w:t>
      </w:r>
      <w:r w:rsidR="0000252E">
        <w:rPr>
          <w:sz w:val="28"/>
        </w:rPr>
        <w:t xml:space="preserve"> </w:t>
      </w:r>
      <w:r w:rsidRPr="0000252E">
        <w:rPr>
          <w:sz w:val="28"/>
        </w:rPr>
        <w:t>3163);</w:t>
      </w:r>
      <w:r w:rsidR="0000252E">
        <w:rPr>
          <w:sz w:val="28"/>
        </w:rPr>
        <w:t xml:space="preserve"> </w:t>
      </w:r>
      <w:r w:rsidRPr="0000252E">
        <w:rPr>
          <w:sz w:val="28"/>
        </w:rPr>
        <w:t>- нарушение условий безопасности работающих, если это вызвано работающим оборудованием;</w:t>
      </w:r>
      <w:r w:rsidR="0000252E">
        <w:rPr>
          <w:sz w:val="28"/>
        </w:rPr>
        <w:t xml:space="preserve"> </w:t>
      </w:r>
      <w:r w:rsidRPr="0000252E">
        <w:rPr>
          <w:sz w:val="28"/>
        </w:rPr>
        <w:t>- трещины или разрушение (нарушение герметичности) трубопроводов, аппаратов, холодильников и сосудов (которые входят в состав поставки оборудования);</w:t>
      </w:r>
      <w:r w:rsidR="0000252E">
        <w:rPr>
          <w:sz w:val="28"/>
        </w:rPr>
        <w:t xml:space="preserve"> </w:t>
      </w:r>
      <w:r w:rsidRPr="0000252E">
        <w:rPr>
          <w:sz w:val="28"/>
        </w:rPr>
        <w:t>- неисправность регулирующей и запорной арматуры;</w:t>
      </w:r>
      <w:r w:rsidR="0000252E">
        <w:rPr>
          <w:sz w:val="28"/>
        </w:rPr>
        <w:t xml:space="preserve"> </w:t>
      </w:r>
      <w:r w:rsidRPr="0000252E">
        <w:rPr>
          <w:sz w:val="28"/>
        </w:rPr>
        <w:t>- появление характерных неисправностей, при которых оборудование должно быть остановлено</w:t>
      </w:r>
      <w:r w:rsidR="0000252E">
        <w:rPr>
          <w:sz w:val="28"/>
        </w:rPr>
        <w:t xml:space="preserve"> </w:t>
      </w:r>
      <w:r w:rsidRPr="0000252E">
        <w:rPr>
          <w:sz w:val="28"/>
        </w:rPr>
        <w:t>(перечень приводится разработчиком в инструкции по эксплуатации и в технических условиях по</w:t>
      </w:r>
      <w:r w:rsidR="0000252E">
        <w:rPr>
          <w:sz w:val="28"/>
        </w:rPr>
        <w:t xml:space="preserve"> </w:t>
      </w:r>
      <w:r w:rsidRPr="0000252E">
        <w:rPr>
          <w:sz w:val="28"/>
        </w:rPr>
        <w:t>ремонту, в паспорте или формуляре оборудования);</w:t>
      </w:r>
      <w:r w:rsidR="0000252E">
        <w:rPr>
          <w:sz w:val="28"/>
        </w:rPr>
        <w:t xml:space="preserve"> </w:t>
      </w:r>
      <w:r w:rsidRPr="0000252E">
        <w:rPr>
          <w:sz w:val="28"/>
        </w:rPr>
        <w:t>- снижение производительности и КПД оборудования при номинальном давлении, а также снижение конечного давления (напора, отношения давления), предельная величина которых указывается разработчиком в инструкции по эксплуатации и в технических условиях по ремонту оборудования, а также приводится в стандартах по общим техническим условиям на оборудование;</w:t>
      </w:r>
      <w:r w:rsidR="0000252E">
        <w:rPr>
          <w:sz w:val="28"/>
        </w:rPr>
        <w:t xml:space="preserve"> </w:t>
      </w:r>
      <w:r w:rsidRPr="0000252E">
        <w:rPr>
          <w:sz w:val="28"/>
        </w:rPr>
        <w:t>- снижение прочности ответственных деталей составных частей оборудования сверх допускаемого разработчиком предела (технические условия на ремонт, паспорт или формуляр);</w:t>
      </w:r>
    </w:p>
    <w:p w:rsidR="0000252E" w:rsidRDefault="00A623ED" w:rsidP="0000252E">
      <w:pPr>
        <w:pStyle w:val="a6"/>
        <w:suppressAutoHyphens/>
        <w:spacing w:after="0" w:line="360" w:lineRule="auto"/>
        <w:ind w:firstLine="709"/>
        <w:jc w:val="both"/>
        <w:rPr>
          <w:sz w:val="28"/>
        </w:rPr>
      </w:pPr>
      <w:r w:rsidRPr="0000252E">
        <w:rPr>
          <w:sz w:val="28"/>
        </w:rPr>
        <w:t>- предельный износ ответственных деталей, изменение взаимного расположения деталей, допусков и посадок (технические условия на ремонт, паспорт или формуляр на оборудование).</w:t>
      </w:r>
    </w:p>
    <w:p w:rsidR="00A623ED" w:rsidRPr="0000252E" w:rsidRDefault="00A623ED" w:rsidP="0000252E">
      <w:pPr>
        <w:pStyle w:val="a6"/>
        <w:suppressAutoHyphens/>
        <w:spacing w:after="0" w:line="360" w:lineRule="auto"/>
        <w:ind w:firstLine="709"/>
        <w:jc w:val="both"/>
        <w:rPr>
          <w:sz w:val="28"/>
        </w:rPr>
      </w:pPr>
      <w:r w:rsidRPr="0000252E">
        <w:rPr>
          <w:sz w:val="28"/>
        </w:rPr>
        <w:t>Номенклатуру и численные значения основных показателей надёжности, критерии отказов и предельного состояния целесообразно уточнять для разных периодов эксплуатации КО (до первого капитального ремонта, до назначенного ресурса, после его продления).</w:t>
      </w:r>
    </w:p>
    <w:p w:rsidR="0000252E" w:rsidRDefault="00A623ED" w:rsidP="0000252E">
      <w:pPr>
        <w:pStyle w:val="a6"/>
        <w:suppressAutoHyphens/>
        <w:spacing w:after="0" w:line="360" w:lineRule="auto"/>
        <w:ind w:firstLine="709"/>
        <w:contextualSpacing/>
        <w:jc w:val="both"/>
        <w:rPr>
          <w:sz w:val="28"/>
        </w:rPr>
      </w:pPr>
      <w:r w:rsidRPr="0000252E">
        <w:rPr>
          <w:sz w:val="28"/>
        </w:rPr>
        <w:t>Своевременное выявление дефектных узлов и деталей КО обеспечивается при применении методов и средств виброакустической и параметрической его диагностики.</w:t>
      </w:r>
      <w:r w:rsidR="0000252E">
        <w:rPr>
          <w:sz w:val="28"/>
        </w:rPr>
        <w:t xml:space="preserve"> </w:t>
      </w:r>
      <w:r w:rsidRPr="0000252E">
        <w:rPr>
          <w:sz w:val="28"/>
        </w:rPr>
        <w:t>По изменениям</w:t>
      </w:r>
      <w:r w:rsidR="0000252E">
        <w:rPr>
          <w:sz w:val="28"/>
        </w:rPr>
        <w:t xml:space="preserve"> </w:t>
      </w:r>
      <w:r w:rsidRPr="0000252E">
        <w:rPr>
          <w:sz w:val="28"/>
        </w:rPr>
        <w:t>вибрационных характеристик и основных показателей назначения КО достаточно надежно оценивают качество изготовления его составных частей, износ и деформацию деталей, изменение их взаимного расположения, а также неблагоприятный режим работы, но по ним нельзя оценить запас прочности деталей и концентрацию вредных веществ в воздухе.</w:t>
      </w:r>
      <w:r w:rsidR="0000252E">
        <w:rPr>
          <w:sz w:val="28"/>
        </w:rPr>
        <w:t xml:space="preserve"> </w:t>
      </w:r>
      <w:r w:rsidRPr="0000252E">
        <w:rPr>
          <w:sz w:val="28"/>
        </w:rPr>
        <w:t>Своевременное проведение контроля прочности ответственных деталей составных частей КО методами неразрушающего контроля, которые должны быть указаны в эксплуатационной документации изготовителя или в общих технических условиях на ремонт оборудования, с учетом контроля изменения химического состава материала, обеспечивает требуемую безопасность объекта контроля. Аттестация рабочих мест позволяет обеспечить безопасность обслуживающего персонала и оценить загрязнения окружающей среды. Контроль и периодический анализ основных показателей надежности (наработка на отказ ответственных деталей и среднего ресурса до капитального ремонта)</w:t>
      </w:r>
      <w:r w:rsidR="0000252E">
        <w:rPr>
          <w:sz w:val="28"/>
        </w:rPr>
        <w:t xml:space="preserve"> </w:t>
      </w:r>
      <w:r w:rsidRPr="0000252E">
        <w:rPr>
          <w:sz w:val="28"/>
        </w:rPr>
        <w:t>позволяет своевременно разрабатывать мероприятия по повышению безопасности оборудования.</w:t>
      </w:r>
      <w:r w:rsidR="0000252E">
        <w:rPr>
          <w:sz w:val="28"/>
        </w:rPr>
        <w:t xml:space="preserve"> </w:t>
      </w:r>
      <w:r w:rsidRPr="0000252E">
        <w:rPr>
          <w:sz w:val="28"/>
        </w:rPr>
        <w:t>В стандартах Украины установлено:</w:t>
      </w:r>
      <w:r w:rsidR="0000252E">
        <w:rPr>
          <w:sz w:val="28"/>
        </w:rPr>
        <w:t xml:space="preserve"> </w:t>
      </w:r>
      <w:r w:rsidRPr="0000252E">
        <w:rPr>
          <w:sz w:val="28"/>
        </w:rPr>
        <w:t>- перечень вибрационных характеристик</w:t>
      </w:r>
      <w:r w:rsidR="0000252E">
        <w:rPr>
          <w:sz w:val="28"/>
        </w:rPr>
        <w:t xml:space="preserve"> </w:t>
      </w:r>
      <w:r w:rsidRPr="0000252E">
        <w:rPr>
          <w:sz w:val="28"/>
        </w:rPr>
        <w:t>для оценки работоспособности компрессоров</w:t>
      </w:r>
      <w:r w:rsidR="0000252E">
        <w:rPr>
          <w:sz w:val="28"/>
        </w:rPr>
        <w:t xml:space="preserve"> </w:t>
      </w:r>
      <w:r w:rsidRPr="0000252E">
        <w:rPr>
          <w:sz w:val="28"/>
        </w:rPr>
        <w:t>и вибрационного воздействия на работающих;</w:t>
      </w:r>
      <w:r w:rsidR="0000252E">
        <w:rPr>
          <w:sz w:val="28"/>
        </w:rPr>
        <w:t xml:space="preserve"> </w:t>
      </w:r>
      <w:r w:rsidRPr="0000252E">
        <w:rPr>
          <w:sz w:val="28"/>
        </w:rPr>
        <w:t>- приведена классификация вибрационных характеристик и дано их определение;</w:t>
      </w:r>
      <w:r w:rsidR="0000252E">
        <w:rPr>
          <w:sz w:val="28"/>
        </w:rPr>
        <w:t xml:space="preserve"> </w:t>
      </w:r>
      <w:r w:rsidRPr="0000252E">
        <w:rPr>
          <w:sz w:val="28"/>
        </w:rPr>
        <w:t>- четыре уровня контроля технического</w:t>
      </w:r>
      <w:r w:rsidR="0000252E">
        <w:rPr>
          <w:sz w:val="28"/>
        </w:rPr>
        <w:t xml:space="preserve"> </w:t>
      </w:r>
      <w:r w:rsidRPr="0000252E">
        <w:rPr>
          <w:sz w:val="28"/>
        </w:rPr>
        <w:t>состояния машин (по общим значениям параметров вибрации, по их значениям в третьоктавных полосах и узких полосах, по интенсивности основных виброакустических источников);</w:t>
      </w:r>
      <w:r w:rsidR="0000252E">
        <w:rPr>
          <w:sz w:val="28"/>
        </w:rPr>
        <w:t xml:space="preserve"> </w:t>
      </w:r>
      <w:r w:rsidRPr="0000252E">
        <w:rPr>
          <w:sz w:val="28"/>
        </w:rPr>
        <w:t>- метод оценки технического состояния подшипников по изменению общих значений виброскорости и по уровню субгармонических колебаний. Уровень субгармонических колебаний не должен превышать 0,5 мм/с. Компрессоры не рекомендуется</w:t>
      </w:r>
      <w:r w:rsidR="0000252E">
        <w:rPr>
          <w:sz w:val="28"/>
        </w:rPr>
        <w:t xml:space="preserve"> </w:t>
      </w:r>
      <w:r w:rsidRPr="0000252E">
        <w:rPr>
          <w:sz w:val="28"/>
        </w:rPr>
        <w:t>эксплуатировать</w:t>
      </w:r>
      <w:r w:rsidR="0000252E">
        <w:rPr>
          <w:sz w:val="28"/>
        </w:rPr>
        <w:t xml:space="preserve"> </w:t>
      </w:r>
      <w:r w:rsidRPr="0000252E">
        <w:rPr>
          <w:sz w:val="28"/>
        </w:rPr>
        <w:t>при внезапном и необратимом изменении виброскорости на 1 мм/с</w:t>
      </w:r>
      <w:r w:rsidR="0000252E">
        <w:rPr>
          <w:sz w:val="28"/>
        </w:rPr>
        <w:t xml:space="preserve"> </w:t>
      </w:r>
      <w:r w:rsidRPr="0000252E">
        <w:rPr>
          <w:sz w:val="28"/>
        </w:rPr>
        <w:t>в двух или более точках, а также при непрерывном росте виброскорости в течение 2-3 суток</w:t>
      </w:r>
      <w:r w:rsidR="0000252E">
        <w:rPr>
          <w:sz w:val="28"/>
        </w:rPr>
        <w:t xml:space="preserve"> </w:t>
      </w:r>
      <w:r w:rsidRPr="0000252E">
        <w:rPr>
          <w:sz w:val="28"/>
        </w:rPr>
        <w:t>на 3 мм/с в любой из точек контроля;</w:t>
      </w:r>
      <w:r w:rsidR="0000252E">
        <w:rPr>
          <w:sz w:val="28"/>
        </w:rPr>
        <w:t xml:space="preserve"> </w:t>
      </w:r>
      <w:r w:rsidRPr="0000252E">
        <w:rPr>
          <w:sz w:val="28"/>
        </w:rPr>
        <w:t>- требования к разделам технической документации компрессорного оборудования в части вибрации, качества производства, надежности;</w:t>
      </w:r>
      <w:r w:rsidR="0000252E">
        <w:rPr>
          <w:sz w:val="28"/>
        </w:rPr>
        <w:t xml:space="preserve"> </w:t>
      </w:r>
      <w:r w:rsidRPr="0000252E">
        <w:rPr>
          <w:sz w:val="28"/>
        </w:rPr>
        <w:t>- требования к режиму работы компрессора во время его испытаний, а также объем вибрационного исследования опытного образца;</w:t>
      </w:r>
      <w:r w:rsidR="0000252E">
        <w:rPr>
          <w:sz w:val="28"/>
        </w:rPr>
        <w:t xml:space="preserve"> </w:t>
      </w:r>
      <w:r w:rsidRPr="0000252E">
        <w:rPr>
          <w:sz w:val="28"/>
        </w:rPr>
        <w:t>- методы определения значений гарантированных и базовых вибрационных характеристик;</w:t>
      </w:r>
      <w:r w:rsidR="0000252E">
        <w:rPr>
          <w:sz w:val="28"/>
        </w:rPr>
        <w:t xml:space="preserve"> </w:t>
      </w:r>
      <w:r w:rsidRPr="0000252E">
        <w:rPr>
          <w:sz w:val="28"/>
        </w:rPr>
        <w:t>- правила оценки</w:t>
      </w:r>
      <w:r w:rsidR="0000252E">
        <w:rPr>
          <w:sz w:val="28"/>
        </w:rPr>
        <w:t xml:space="preserve"> </w:t>
      </w:r>
      <w:r w:rsidRPr="0000252E">
        <w:rPr>
          <w:sz w:val="28"/>
        </w:rPr>
        <w:t>стабильности качества серийного производства (или ремонта) компрессного оборудования и технического состояния его составных частей при эксплуатации;</w:t>
      </w:r>
      <w:r w:rsidR="0000252E">
        <w:rPr>
          <w:sz w:val="28"/>
        </w:rPr>
        <w:t xml:space="preserve"> </w:t>
      </w:r>
      <w:r w:rsidRPr="0000252E">
        <w:rPr>
          <w:sz w:val="28"/>
        </w:rPr>
        <w:t>- требования по определению и контролю параметров надежности, по прогнозированию остаточного ресурса составных частей компрессорного оборудования;</w:t>
      </w:r>
      <w:r w:rsidR="0000252E">
        <w:rPr>
          <w:sz w:val="28"/>
        </w:rPr>
        <w:t xml:space="preserve"> </w:t>
      </w:r>
      <w:r w:rsidRPr="0000252E">
        <w:rPr>
          <w:sz w:val="28"/>
        </w:rPr>
        <w:t>- требования по защите обслуживающего персонала от вибрационного воздействия</w:t>
      </w:r>
      <w:r w:rsidR="0000252E">
        <w:rPr>
          <w:sz w:val="28"/>
        </w:rPr>
        <w:t xml:space="preserve"> </w:t>
      </w:r>
      <w:r w:rsidRPr="0000252E">
        <w:rPr>
          <w:sz w:val="28"/>
        </w:rPr>
        <w:t>компрессорного оборудования.</w:t>
      </w:r>
      <w:r w:rsidR="0000252E">
        <w:rPr>
          <w:sz w:val="28"/>
        </w:rPr>
        <w:t xml:space="preserve"> </w:t>
      </w:r>
      <w:r w:rsidRPr="0000252E">
        <w:rPr>
          <w:sz w:val="28"/>
        </w:rPr>
        <w:t>Вибрационные характеристики машин необходимо определять при проведении приемочных, периодических, типовых, сертификационных и приемо-сдаточных испытаниях, а также</w:t>
      </w:r>
      <w:r w:rsidR="0000252E">
        <w:rPr>
          <w:sz w:val="28"/>
        </w:rPr>
        <w:t xml:space="preserve"> </w:t>
      </w:r>
      <w:r w:rsidRPr="0000252E">
        <w:rPr>
          <w:sz w:val="28"/>
        </w:rPr>
        <w:t>при эксплуатации. Изготовители при приемочных и</w:t>
      </w:r>
      <w:r w:rsidR="0000252E">
        <w:rPr>
          <w:sz w:val="28"/>
        </w:rPr>
        <w:t xml:space="preserve"> </w:t>
      </w:r>
      <w:r w:rsidRPr="0000252E">
        <w:rPr>
          <w:sz w:val="28"/>
        </w:rPr>
        <w:t>квалификационных</w:t>
      </w:r>
      <w:r w:rsidR="0000252E">
        <w:rPr>
          <w:sz w:val="28"/>
        </w:rPr>
        <w:t xml:space="preserve"> </w:t>
      </w:r>
      <w:r w:rsidRPr="0000252E">
        <w:rPr>
          <w:sz w:val="28"/>
        </w:rPr>
        <w:t>испытаниях компрессорного оборудования должны определить вибрационные характеристики составных частей компрессорного оборудования (перечень их установлен в ДСТУ 3160, а точки контроля и методы в ДСТУ 3161 – ДСТУ 3163), основные</w:t>
      </w:r>
      <w:r w:rsidR="0000252E">
        <w:rPr>
          <w:sz w:val="28"/>
        </w:rPr>
        <w:t xml:space="preserve"> </w:t>
      </w:r>
      <w:r w:rsidRPr="0000252E">
        <w:rPr>
          <w:sz w:val="28"/>
        </w:rPr>
        <w:t>показатели надежности</w:t>
      </w:r>
      <w:r w:rsidR="0000252E">
        <w:rPr>
          <w:sz w:val="28"/>
        </w:rPr>
        <w:t xml:space="preserve"> </w:t>
      </w:r>
      <w:r w:rsidRPr="0000252E">
        <w:rPr>
          <w:sz w:val="28"/>
        </w:rPr>
        <w:t>и оценить вибрационную безопасность</w:t>
      </w:r>
      <w:r w:rsidR="0000252E">
        <w:rPr>
          <w:sz w:val="28"/>
        </w:rPr>
        <w:t xml:space="preserve"> </w:t>
      </w:r>
      <w:r w:rsidRPr="0000252E">
        <w:rPr>
          <w:sz w:val="28"/>
        </w:rPr>
        <w:t>объекта исследования.</w:t>
      </w:r>
      <w:r w:rsidR="0000252E">
        <w:rPr>
          <w:sz w:val="28"/>
        </w:rPr>
        <w:t xml:space="preserve"> </w:t>
      </w:r>
      <w:r w:rsidRPr="0000252E">
        <w:rPr>
          <w:sz w:val="28"/>
        </w:rPr>
        <w:t>При серийном производстве компрессорного оборудования</w:t>
      </w:r>
      <w:r w:rsidR="0000252E">
        <w:rPr>
          <w:sz w:val="28"/>
        </w:rPr>
        <w:t xml:space="preserve"> </w:t>
      </w:r>
      <w:r w:rsidRPr="0000252E">
        <w:rPr>
          <w:sz w:val="28"/>
        </w:rPr>
        <w:t>по ДСТУ 3163 необходимо проводить выборочный вибрационный контроль месячных (или квартальных) партий выпускаемой продукции и оценивать стабильность ее качества.</w:t>
      </w:r>
      <w:r w:rsidR="0000252E">
        <w:rPr>
          <w:sz w:val="28"/>
        </w:rPr>
        <w:t xml:space="preserve"> </w:t>
      </w:r>
      <w:r w:rsidRPr="0000252E">
        <w:rPr>
          <w:sz w:val="28"/>
        </w:rPr>
        <w:t>В Украине из-за отсутствия недорогих технических средств и необходимого программного обеспечения по мониторингу и диагностике, обязательной сертификации качества</w:t>
      </w:r>
      <w:r w:rsidR="0000252E">
        <w:rPr>
          <w:sz w:val="28"/>
        </w:rPr>
        <w:t xml:space="preserve"> </w:t>
      </w:r>
      <w:r w:rsidRPr="0000252E">
        <w:rPr>
          <w:sz w:val="28"/>
        </w:rPr>
        <w:t>компрессорного оборудования сдерживалось внедрение стандартов ДСТУ 3160 – ДСТУ 3163, которые можно использовать</w:t>
      </w:r>
      <w:r w:rsidR="0000252E">
        <w:rPr>
          <w:sz w:val="28"/>
        </w:rPr>
        <w:t xml:space="preserve"> </w:t>
      </w:r>
      <w:r w:rsidRPr="0000252E">
        <w:rPr>
          <w:sz w:val="28"/>
        </w:rPr>
        <w:t>и для других промышленных машин. Необходимо только уточнить требования по режиму работы машины. Сейчас эта задача решена.</w:t>
      </w:r>
      <w:r w:rsidR="0000252E">
        <w:rPr>
          <w:sz w:val="28"/>
        </w:rPr>
        <w:t xml:space="preserve"> </w:t>
      </w:r>
      <w:r w:rsidRPr="0000252E">
        <w:rPr>
          <w:sz w:val="28"/>
        </w:rPr>
        <w:t>Требования к определению и контролю шумовых характеристики КО установлены в сборнике ГОСТ 12.2.016.1 – ГОСТ 12.2.016.5</w:t>
      </w:r>
      <w:r w:rsidR="0000252E">
        <w:rPr>
          <w:sz w:val="28"/>
        </w:rPr>
        <w:t xml:space="preserve"> </w:t>
      </w:r>
      <w:r w:rsidRPr="0000252E">
        <w:rPr>
          <w:sz w:val="28"/>
        </w:rPr>
        <w:t>Шумовые характеристики</w:t>
      </w:r>
      <w:r w:rsidR="0000252E">
        <w:rPr>
          <w:sz w:val="28"/>
        </w:rPr>
        <w:t xml:space="preserve"> </w:t>
      </w:r>
      <w:r w:rsidRPr="0000252E">
        <w:rPr>
          <w:sz w:val="28"/>
        </w:rPr>
        <w:t>КО по ГОСТ 12.2.016.1 подразделяются на шумовые характеристики источников шума и шумовые характеристики мест нахождения людей.</w:t>
      </w:r>
      <w:r w:rsidR="0000252E">
        <w:rPr>
          <w:sz w:val="28"/>
        </w:rPr>
        <w:t xml:space="preserve"> </w:t>
      </w:r>
      <w:r w:rsidRPr="0000252E">
        <w:rPr>
          <w:sz w:val="28"/>
        </w:rPr>
        <w:t>Перечень шумовых характеристик установлен в ГОСТ 12.2.016.1, а методы их определения в ГОСТ 12.2.016.2 - ГОСТ 12.2.016.4. Построение (изложение, оформление, содержание) технических документов, методика определения гарантированных и технически достижимых их значений, правила приемки КО по шуму необходимо проводить по ГОСТ 12.2.016.5.</w:t>
      </w:r>
      <w:r w:rsidR="0000252E">
        <w:rPr>
          <w:sz w:val="28"/>
        </w:rPr>
        <w:t xml:space="preserve"> </w:t>
      </w:r>
      <w:r w:rsidRPr="0000252E">
        <w:rPr>
          <w:sz w:val="28"/>
        </w:rPr>
        <w:t>Шумовые характеристики КО необходимо определять при приемочных испытаниях и контролировать при периодических, типовых и сертификационных его испытаний.</w:t>
      </w:r>
      <w:r w:rsidR="0000252E">
        <w:rPr>
          <w:sz w:val="28"/>
        </w:rPr>
        <w:t xml:space="preserve"> </w:t>
      </w:r>
      <w:r w:rsidRPr="0000252E">
        <w:rPr>
          <w:sz w:val="28"/>
        </w:rPr>
        <w:t>Оценку шумобезопасности</w:t>
      </w:r>
      <w:r w:rsidR="0000252E">
        <w:rPr>
          <w:sz w:val="28"/>
        </w:rPr>
        <w:t xml:space="preserve"> </w:t>
      </w:r>
      <w:r w:rsidRPr="0000252E">
        <w:rPr>
          <w:sz w:val="28"/>
        </w:rPr>
        <w:t>КО необходимо проводить по ГОСТ 12.2.016.1, а защиту работающих по ГОСТ 12.2.016.5.</w:t>
      </w:r>
      <w:r w:rsidR="0000252E">
        <w:rPr>
          <w:sz w:val="28"/>
        </w:rPr>
        <w:t xml:space="preserve"> </w:t>
      </w:r>
      <w:r w:rsidRPr="0000252E">
        <w:rPr>
          <w:sz w:val="28"/>
        </w:rPr>
        <w:t>Следует отметить, что санитарно-гигиенические нормы вибрации машин установлены в ГОСТ 12.1.012-90. Это стандарт пересмотрен</w:t>
      </w:r>
      <w:r w:rsidR="0000252E">
        <w:rPr>
          <w:sz w:val="28"/>
        </w:rPr>
        <w:t xml:space="preserve"> </w:t>
      </w:r>
      <w:r w:rsidRPr="0000252E">
        <w:rPr>
          <w:sz w:val="28"/>
        </w:rPr>
        <w:t>с целым комплексом стандартов, связанных с воздействием вибрации на человека. В общей структуре этого комплекса, по аналогии с европейскими стандартами, выделены три уровня. Стандарты типа А устанавливают общие правила оценки общей и локальной вибрации. Стандарты типа В устанавливают общие требования к проведению испытаний для заявления и подтверждения вибрационных характеристик машин и оборудования. Стандарты типа С развивают положения стандартов группы В в отношении конкретных видов продукции. Европейские стандарты последней группы называются испытательными кодами. Поэтому при оценке вибробезопасности</w:t>
      </w:r>
      <w:r w:rsidR="0000252E">
        <w:rPr>
          <w:sz w:val="28"/>
        </w:rPr>
        <w:t xml:space="preserve"> </w:t>
      </w:r>
      <w:r w:rsidRPr="0000252E">
        <w:rPr>
          <w:sz w:val="28"/>
        </w:rPr>
        <w:t>КО необходимо учитывать требования новых нормативных документов.</w:t>
      </w:r>
      <w:r w:rsidR="0000252E">
        <w:rPr>
          <w:sz w:val="28"/>
        </w:rPr>
        <w:t xml:space="preserve"> </w:t>
      </w:r>
      <w:r w:rsidRPr="0000252E">
        <w:rPr>
          <w:sz w:val="28"/>
        </w:rPr>
        <w:t>В настоящее время разработаны основополагающие стандарты по определению и декларации шумовых характеристик машин, а также завершается разработка стандарта ИСО по контролю шума КО.</w:t>
      </w:r>
      <w:r w:rsidR="0000252E">
        <w:rPr>
          <w:sz w:val="28"/>
        </w:rPr>
        <w:t xml:space="preserve"> </w:t>
      </w:r>
      <w:r w:rsidRPr="0000252E">
        <w:rPr>
          <w:sz w:val="28"/>
        </w:rPr>
        <w:t xml:space="preserve">Эти стандарты вводят новую шумовую характеристику – корректированный по частотной характеристике С шумомера пиковый уровень звукового давления излучения (дБС), а также ужесточают требования к определению и контролю шума машин. Они требуют применения технического или точного метода определения шумовых характеристик для целей сертификации и заявления шумовых характеристик (их декларации), а также устанавливают более жесткие требования к условиям проведения шумовых испытаний машин. </w:t>
      </w:r>
    </w:p>
    <w:p w:rsidR="00A623ED" w:rsidRPr="0000252E" w:rsidRDefault="00A623ED" w:rsidP="0000252E">
      <w:pPr>
        <w:pStyle w:val="51"/>
        <w:keepNext w:val="0"/>
        <w:suppressAutoHyphens/>
        <w:spacing w:before="0" w:after="0"/>
        <w:ind w:firstLine="709"/>
        <w:contextualSpacing/>
        <w:outlineLvl w:val="9"/>
        <w:rPr>
          <w:rFonts w:ascii="Times New Roman" w:hAnsi="Times New Roman" w:cs="Times New Roman"/>
          <w:kern w:val="0"/>
        </w:rPr>
      </w:pPr>
      <w:r w:rsidRPr="0000252E">
        <w:rPr>
          <w:rFonts w:ascii="Times New Roman" w:hAnsi="Times New Roman" w:cs="Times New Roman"/>
          <w:kern w:val="0"/>
        </w:rPr>
        <w:t>Для решения вопросов повышения качества и конкурентоспособности</w:t>
      </w:r>
      <w:r w:rsidR="0000252E">
        <w:rPr>
          <w:rFonts w:ascii="Times New Roman" w:hAnsi="Times New Roman" w:cs="Times New Roman"/>
          <w:kern w:val="0"/>
        </w:rPr>
        <w:t xml:space="preserve"> </w:t>
      </w:r>
      <w:r w:rsidRPr="0000252E">
        <w:rPr>
          <w:rFonts w:ascii="Times New Roman" w:hAnsi="Times New Roman" w:cs="Times New Roman"/>
          <w:kern w:val="0"/>
        </w:rPr>
        <w:t>компрессорного оборудования (КО), обеспечения безопасной его эксплуатации при</w:t>
      </w:r>
      <w:r w:rsidR="0000252E">
        <w:rPr>
          <w:rFonts w:ascii="Times New Roman" w:hAnsi="Times New Roman" w:cs="Times New Roman"/>
          <w:kern w:val="0"/>
        </w:rPr>
        <w:t xml:space="preserve"> </w:t>
      </w:r>
      <w:r w:rsidRPr="0000252E">
        <w:rPr>
          <w:rFonts w:ascii="Times New Roman" w:hAnsi="Times New Roman" w:cs="Times New Roman"/>
          <w:kern w:val="0"/>
        </w:rPr>
        <w:t>ГП «Сумыстандартметрология» (ГЦСМС) создан филиал «Специализированный научно-технический, эксперно-испытательный центр» (СпецНТЭИЦ ГП НТЦ «Сумыстандартметрология»). Основные задачи этого центра в сфере научной деятельности:</w:t>
      </w:r>
      <w:r w:rsidR="0000252E">
        <w:rPr>
          <w:rFonts w:ascii="Times New Roman" w:hAnsi="Times New Roman" w:cs="Times New Roman"/>
          <w:kern w:val="0"/>
        </w:rPr>
        <w:t xml:space="preserve"> </w:t>
      </w:r>
      <w:r w:rsidRPr="0000252E">
        <w:rPr>
          <w:rFonts w:ascii="Times New Roman" w:hAnsi="Times New Roman" w:cs="Times New Roman"/>
          <w:kern w:val="0"/>
        </w:rPr>
        <w:t>- проведение научно-технических исследований, создание банков и баз данных (по нормативным требованиям к КО, а также к его системам; по критериям его отказов и предельных состояний; по качеству производства и ремонта, а также по техническому состоянию; по базовым и эталонным</w:t>
      </w:r>
      <w:r w:rsidR="0000252E">
        <w:rPr>
          <w:rFonts w:ascii="Times New Roman" w:hAnsi="Times New Roman" w:cs="Times New Roman"/>
          <w:kern w:val="0"/>
        </w:rPr>
        <w:t xml:space="preserve"> </w:t>
      </w:r>
      <w:r w:rsidRPr="0000252E">
        <w:rPr>
          <w:rFonts w:ascii="Times New Roman" w:hAnsi="Times New Roman" w:cs="Times New Roman"/>
          <w:kern w:val="0"/>
        </w:rPr>
        <w:t>его характеристикам, а также по технически достижимым шумовым характеристикам и др.);</w:t>
      </w:r>
      <w:r w:rsidR="0000252E">
        <w:rPr>
          <w:rFonts w:ascii="Times New Roman" w:hAnsi="Times New Roman" w:cs="Times New Roman"/>
          <w:kern w:val="0"/>
        </w:rPr>
        <w:t xml:space="preserve"> </w:t>
      </w:r>
      <w:r w:rsidRPr="0000252E">
        <w:rPr>
          <w:rFonts w:ascii="Times New Roman" w:hAnsi="Times New Roman" w:cs="Times New Roman"/>
          <w:kern w:val="0"/>
        </w:rPr>
        <w:t>- анализ и сравнение результатов обследований КО и его систем, а также показателей их качества и разработка программ обеспечения конкурентоспособности, надежности и безопасной его эксплуатации;</w:t>
      </w:r>
      <w:r w:rsidR="0000252E">
        <w:rPr>
          <w:rFonts w:ascii="Times New Roman" w:hAnsi="Times New Roman" w:cs="Times New Roman"/>
          <w:kern w:val="0"/>
        </w:rPr>
        <w:t xml:space="preserve"> </w:t>
      </w:r>
      <w:r w:rsidRPr="0000252E">
        <w:rPr>
          <w:rFonts w:ascii="Times New Roman" w:hAnsi="Times New Roman" w:cs="Times New Roman"/>
          <w:kern w:val="0"/>
        </w:rPr>
        <w:t>- научно-техническая экспертиза разрабатываемого, производимого и действующего КО, а также</w:t>
      </w:r>
      <w:r w:rsidR="0000252E">
        <w:rPr>
          <w:rFonts w:ascii="Times New Roman" w:hAnsi="Times New Roman" w:cs="Times New Roman"/>
          <w:kern w:val="0"/>
        </w:rPr>
        <w:t xml:space="preserve"> </w:t>
      </w:r>
      <w:r w:rsidRPr="0000252E">
        <w:rPr>
          <w:rFonts w:ascii="Times New Roman" w:hAnsi="Times New Roman" w:cs="Times New Roman"/>
          <w:kern w:val="0"/>
        </w:rPr>
        <w:t>систем его управления, контроля, защиты и диагностики (далее систем) требованиям</w:t>
      </w:r>
      <w:r w:rsidR="0000252E">
        <w:rPr>
          <w:rFonts w:ascii="Times New Roman" w:hAnsi="Times New Roman" w:cs="Times New Roman"/>
          <w:kern w:val="0"/>
        </w:rPr>
        <w:t xml:space="preserve"> </w:t>
      </w:r>
      <w:r w:rsidRPr="0000252E">
        <w:rPr>
          <w:rFonts w:ascii="Times New Roman" w:hAnsi="Times New Roman" w:cs="Times New Roman"/>
          <w:kern w:val="0"/>
        </w:rPr>
        <w:t>и нормам действующего законодательства Украины в области качества (надежности, безопасности). Оценка соответствия его современному уровню научных и технических знаний, а также заложенных в проект безопасности эксплуатационных показателей и надежности, действующему законодательству Украины;</w:t>
      </w:r>
      <w:r w:rsidR="0000252E">
        <w:rPr>
          <w:rFonts w:ascii="Times New Roman" w:hAnsi="Times New Roman" w:cs="Times New Roman"/>
          <w:kern w:val="0"/>
        </w:rPr>
        <w:t xml:space="preserve"> </w:t>
      </w:r>
      <w:r w:rsidRPr="0000252E">
        <w:rPr>
          <w:rFonts w:ascii="Times New Roman" w:hAnsi="Times New Roman" w:cs="Times New Roman"/>
          <w:kern w:val="0"/>
        </w:rPr>
        <w:t>- разработка методологических и основных принципов обеспечения качества КО, а также нормативных документов Украины и гармонизация государственных стандартов Украины со стандартами СНГ, европейскими и международными;</w:t>
      </w:r>
      <w:r w:rsidR="0000252E">
        <w:rPr>
          <w:rFonts w:ascii="Times New Roman" w:hAnsi="Times New Roman" w:cs="Times New Roman"/>
          <w:kern w:val="0"/>
        </w:rPr>
        <w:t xml:space="preserve"> </w:t>
      </w:r>
      <w:r w:rsidRPr="0000252E">
        <w:rPr>
          <w:rFonts w:ascii="Times New Roman" w:hAnsi="Times New Roman" w:cs="Times New Roman"/>
          <w:kern w:val="0"/>
        </w:rPr>
        <w:t>- отработка предложений по</w:t>
      </w:r>
      <w:r w:rsidR="0000252E">
        <w:rPr>
          <w:rFonts w:ascii="Times New Roman" w:hAnsi="Times New Roman" w:cs="Times New Roman"/>
          <w:kern w:val="0"/>
        </w:rPr>
        <w:t xml:space="preserve"> </w:t>
      </w:r>
      <w:r w:rsidRPr="0000252E">
        <w:rPr>
          <w:rFonts w:ascii="Times New Roman" w:hAnsi="Times New Roman" w:cs="Times New Roman"/>
          <w:kern w:val="0"/>
        </w:rPr>
        <w:t>совершенствованию нормативной и технической базы обеспечения необходимого качества и конкурентоспособности КО изготавливаемого предприятиями Украины;</w:t>
      </w:r>
      <w:r w:rsidR="0000252E">
        <w:rPr>
          <w:rFonts w:ascii="Times New Roman" w:hAnsi="Times New Roman" w:cs="Times New Roman"/>
          <w:kern w:val="0"/>
        </w:rPr>
        <w:t xml:space="preserve"> </w:t>
      </w:r>
      <w:r w:rsidRPr="0000252E">
        <w:rPr>
          <w:rFonts w:ascii="Times New Roman" w:hAnsi="Times New Roman" w:cs="Times New Roman"/>
          <w:kern w:val="0"/>
        </w:rPr>
        <w:t>- внедрение мероприятий по развитию технического регулирования национальных систем стандартизации, испытаний, контроля и диагностики составных частей КО;</w:t>
      </w:r>
      <w:r w:rsidR="0000252E">
        <w:rPr>
          <w:rFonts w:ascii="Times New Roman" w:hAnsi="Times New Roman" w:cs="Times New Roman"/>
          <w:kern w:val="0"/>
        </w:rPr>
        <w:t xml:space="preserve"> </w:t>
      </w:r>
      <w:r w:rsidRPr="0000252E">
        <w:rPr>
          <w:rFonts w:ascii="Times New Roman" w:hAnsi="Times New Roman" w:cs="Times New Roman"/>
          <w:kern w:val="0"/>
        </w:rPr>
        <w:t>- разработка рекомендаций по принципам и заданиям в области аккредитации испытательных лабораторий по качеству КО и их персонала;</w:t>
      </w:r>
      <w:r w:rsidR="0000252E">
        <w:rPr>
          <w:rFonts w:ascii="Times New Roman" w:hAnsi="Times New Roman" w:cs="Times New Roman"/>
          <w:kern w:val="0"/>
        </w:rPr>
        <w:t xml:space="preserve"> </w:t>
      </w:r>
      <w:r w:rsidRPr="0000252E">
        <w:rPr>
          <w:rFonts w:ascii="Times New Roman" w:hAnsi="Times New Roman" w:cs="Times New Roman"/>
          <w:kern w:val="0"/>
        </w:rPr>
        <w:t>- метрологическая проверка систем КО при определительных и контрольных испытаниях, после монтажа</w:t>
      </w:r>
      <w:r w:rsidR="0000252E">
        <w:rPr>
          <w:rFonts w:ascii="Times New Roman" w:hAnsi="Times New Roman" w:cs="Times New Roman"/>
          <w:kern w:val="0"/>
        </w:rPr>
        <w:t xml:space="preserve"> </w:t>
      </w:r>
      <w:r w:rsidRPr="0000252E">
        <w:rPr>
          <w:rFonts w:ascii="Times New Roman" w:hAnsi="Times New Roman" w:cs="Times New Roman"/>
          <w:kern w:val="0"/>
        </w:rPr>
        <w:t>и ремонта:</w:t>
      </w:r>
      <w:r w:rsidR="0000252E">
        <w:rPr>
          <w:rFonts w:ascii="Times New Roman" w:hAnsi="Times New Roman" w:cs="Times New Roman"/>
          <w:kern w:val="0"/>
        </w:rPr>
        <w:t xml:space="preserve"> </w:t>
      </w:r>
      <w:r w:rsidRPr="0000252E">
        <w:rPr>
          <w:rFonts w:ascii="Times New Roman" w:hAnsi="Times New Roman" w:cs="Times New Roman"/>
          <w:kern w:val="0"/>
        </w:rPr>
        <w:t>- поверка (калибровка) технических средств для измерения и анализа параметров вибрации и диагностики КО;</w:t>
      </w:r>
      <w:r w:rsidR="0000252E">
        <w:rPr>
          <w:rFonts w:ascii="Times New Roman" w:hAnsi="Times New Roman" w:cs="Times New Roman"/>
          <w:kern w:val="0"/>
        </w:rPr>
        <w:t xml:space="preserve"> </w:t>
      </w:r>
      <w:r w:rsidRPr="0000252E">
        <w:rPr>
          <w:rFonts w:ascii="Times New Roman" w:hAnsi="Times New Roman" w:cs="Times New Roman"/>
          <w:kern w:val="0"/>
        </w:rPr>
        <w:t>- совершенствование</w:t>
      </w:r>
      <w:r w:rsidR="0000252E">
        <w:rPr>
          <w:rFonts w:ascii="Times New Roman" w:hAnsi="Times New Roman" w:cs="Times New Roman"/>
          <w:kern w:val="0"/>
        </w:rPr>
        <w:t xml:space="preserve"> </w:t>
      </w:r>
      <w:r w:rsidRPr="0000252E">
        <w:rPr>
          <w:rFonts w:ascii="Times New Roman" w:hAnsi="Times New Roman" w:cs="Times New Roman"/>
          <w:kern w:val="0"/>
        </w:rPr>
        <w:t>и внедрение систем качества, увеличение конкурентоспособности продукции предприятий Украины на внешних рынках;</w:t>
      </w:r>
      <w:r w:rsidR="0000252E">
        <w:rPr>
          <w:rFonts w:ascii="Times New Roman" w:hAnsi="Times New Roman" w:cs="Times New Roman"/>
          <w:kern w:val="0"/>
        </w:rPr>
        <w:t xml:space="preserve"> </w:t>
      </w:r>
      <w:r w:rsidRPr="0000252E">
        <w:rPr>
          <w:rFonts w:ascii="Times New Roman" w:hAnsi="Times New Roman" w:cs="Times New Roman"/>
          <w:kern w:val="0"/>
        </w:rPr>
        <w:t>- проверка соответствия декларируемых показателей качества (безопасности и надежности) КО и его систем при определительных и контрольных испытаниях, после монтажа и ремонта, а также программ обеспечения качества (надежности и безопасности);</w:t>
      </w:r>
      <w:r w:rsidR="0000252E">
        <w:rPr>
          <w:rFonts w:ascii="Times New Roman" w:hAnsi="Times New Roman" w:cs="Times New Roman"/>
          <w:kern w:val="0"/>
        </w:rPr>
        <w:t xml:space="preserve"> </w:t>
      </w:r>
      <w:r w:rsidRPr="0000252E">
        <w:rPr>
          <w:rFonts w:ascii="Times New Roman" w:hAnsi="Times New Roman" w:cs="Times New Roman"/>
          <w:kern w:val="0"/>
        </w:rPr>
        <w:t xml:space="preserve">- организация и проведение оценки качества производства и ремонта КО, а также технического состояния на местах постоянной эксплуатации и разработка программ обеспечения надежной и безопасной эксплуатации [1]. </w:t>
      </w:r>
    </w:p>
    <w:p w:rsidR="0000252E" w:rsidRPr="00AE0506" w:rsidRDefault="00C1004E" w:rsidP="0000252E">
      <w:pPr>
        <w:pStyle w:val="a6"/>
        <w:suppressAutoHyphens/>
        <w:spacing w:after="0" w:line="360" w:lineRule="auto"/>
        <w:ind w:firstLine="709"/>
        <w:jc w:val="both"/>
        <w:rPr>
          <w:color w:val="FFFFFF"/>
          <w:sz w:val="28"/>
        </w:rPr>
      </w:pPr>
      <w:r w:rsidRPr="00AE0506">
        <w:rPr>
          <w:color w:val="FFFFFF"/>
          <w:sz w:val="28"/>
        </w:rPr>
        <w:t>компрессорный оборудование контроль качество</w:t>
      </w:r>
    </w:p>
    <w:p w:rsidR="00CB65E1" w:rsidRPr="0000252E" w:rsidRDefault="003D2E3D" w:rsidP="0000252E">
      <w:pPr>
        <w:pStyle w:val="a6"/>
        <w:suppressAutoHyphens/>
        <w:spacing w:after="0" w:line="360" w:lineRule="auto"/>
        <w:ind w:firstLine="709"/>
        <w:jc w:val="both"/>
        <w:rPr>
          <w:b/>
          <w:sz w:val="28"/>
        </w:rPr>
      </w:pPr>
      <w:r w:rsidRPr="0000252E">
        <w:rPr>
          <w:b/>
          <w:sz w:val="28"/>
        </w:rPr>
        <w:t>3.</w:t>
      </w:r>
      <w:r w:rsidR="00CB65E1" w:rsidRPr="0000252E">
        <w:rPr>
          <w:b/>
          <w:sz w:val="28"/>
        </w:rPr>
        <w:t xml:space="preserve"> Сфера применения</w:t>
      </w:r>
    </w:p>
    <w:p w:rsidR="0000252E" w:rsidRPr="00C1004E" w:rsidRDefault="0000252E" w:rsidP="0000252E">
      <w:pPr>
        <w:pStyle w:val="a6"/>
        <w:suppressAutoHyphens/>
        <w:spacing w:after="0" w:line="360" w:lineRule="auto"/>
        <w:ind w:firstLine="709"/>
        <w:jc w:val="both"/>
        <w:rPr>
          <w:sz w:val="28"/>
        </w:rPr>
      </w:pPr>
    </w:p>
    <w:p w:rsidR="00CB65E1" w:rsidRPr="0000252E" w:rsidRDefault="00CB65E1" w:rsidP="0000252E">
      <w:pPr>
        <w:pStyle w:val="a6"/>
        <w:suppressAutoHyphens/>
        <w:spacing w:after="0" w:line="360" w:lineRule="auto"/>
        <w:ind w:firstLine="709"/>
        <w:jc w:val="both"/>
        <w:rPr>
          <w:sz w:val="28"/>
        </w:rPr>
      </w:pPr>
      <w:r w:rsidRPr="0000252E">
        <w:rPr>
          <w:sz w:val="28"/>
        </w:rPr>
        <w:t>Настоящий стандарт распространяется на компрессоры, жидкостно-кольцевые вакуум-насосы, компрессорные станции и устанавливает номенклатуру показателей качества, включаемых в разрабатываемые и пересматриваемые стандарты на продукцию, технические задания на ОКР, технические условия, карты технического уровня и качества продукции.</w:t>
      </w:r>
    </w:p>
    <w:p w:rsidR="00CB65E1" w:rsidRPr="0000252E" w:rsidRDefault="00CB65E1" w:rsidP="0000252E">
      <w:pPr>
        <w:pStyle w:val="a6"/>
        <w:suppressAutoHyphens/>
        <w:spacing w:after="0" w:line="360" w:lineRule="auto"/>
        <w:ind w:firstLine="709"/>
        <w:jc w:val="both"/>
        <w:rPr>
          <w:sz w:val="28"/>
        </w:rPr>
      </w:pPr>
      <w:r w:rsidRPr="0000252E">
        <w:rPr>
          <w:sz w:val="28"/>
        </w:rPr>
        <w:t>Номенклатура показателей включает классификационные и оценочные показатели.</w:t>
      </w:r>
    </w:p>
    <w:p w:rsidR="00CB65E1" w:rsidRPr="0000252E" w:rsidRDefault="00CB65E1" w:rsidP="0000252E">
      <w:pPr>
        <w:pStyle w:val="a6"/>
        <w:suppressAutoHyphens/>
        <w:spacing w:after="0" w:line="360" w:lineRule="auto"/>
        <w:ind w:firstLine="709"/>
        <w:jc w:val="both"/>
        <w:rPr>
          <w:sz w:val="28"/>
        </w:rPr>
      </w:pPr>
      <w:r w:rsidRPr="0000252E">
        <w:rPr>
          <w:sz w:val="28"/>
        </w:rPr>
        <w:t>Классификационные показатели характеризуют назначение и область применения данного вида продукции. Оценочные показатели характеризуют функциональные, ресурсосберегающие и природоохранные свойства продукции.</w:t>
      </w:r>
    </w:p>
    <w:p w:rsidR="00CB65E1" w:rsidRPr="0000252E" w:rsidRDefault="00CB65E1" w:rsidP="0000252E">
      <w:pPr>
        <w:pStyle w:val="a6"/>
        <w:suppressAutoHyphens/>
        <w:spacing w:after="0" w:line="360" w:lineRule="auto"/>
        <w:ind w:firstLine="709"/>
        <w:jc w:val="both"/>
        <w:rPr>
          <w:sz w:val="28"/>
        </w:rPr>
      </w:pPr>
      <w:r w:rsidRPr="0000252E">
        <w:rPr>
          <w:sz w:val="28"/>
        </w:rPr>
        <w:t>В зависимости от специфических особенностей продукции и условий её применения в номенклатуре оценочных показателей могут отсутствовать некоторые из указанных показателей.</w:t>
      </w:r>
    </w:p>
    <w:p w:rsidR="00CB65E1" w:rsidRPr="0000252E" w:rsidRDefault="00CB65E1" w:rsidP="0000252E">
      <w:pPr>
        <w:pStyle w:val="a6"/>
        <w:suppressAutoHyphens/>
        <w:spacing w:after="0" w:line="360" w:lineRule="auto"/>
        <w:ind w:firstLine="709"/>
        <w:jc w:val="both"/>
        <w:rPr>
          <w:sz w:val="28"/>
        </w:rPr>
      </w:pPr>
      <w:r w:rsidRPr="0000252E">
        <w:rPr>
          <w:sz w:val="28"/>
        </w:rPr>
        <w:t>Допускается вводить в состав оценочных показателей другие показатели, характерные для рассматриваемой продукции, в том числе появившиеся в результате технического прогресса.</w:t>
      </w:r>
    </w:p>
    <w:p w:rsidR="00CB65E1" w:rsidRPr="0000252E" w:rsidRDefault="00CB65E1" w:rsidP="0000252E">
      <w:pPr>
        <w:pStyle w:val="a6"/>
        <w:suppressAutoHyphens/>
        <w:spacing w:after="0" w:line="360" w:lineRule="auto"/>
        <w:ind w:firstLine="709"/>
        <w:jc w:val="both"/>
        <w:rPr>
          <w:sz w:val="28"/>
        </w:rPr>
      </w:pPr>
      <w:r w:rsidRPr="0000252E">
        <w:rPr>
          <w:sz w:val="28"/>
        </w:rPr>
        <w:t>Значения показателей оцениваемой продукции определяется по нормативно-технической документации[4].</w:t>
      </w:r>
    </w:p>
    <w:p w:rsidR="00CB65E1" w:rsidRPr="0000252E" w:rsidRDefault="003D2E3D" w:rsidP="0000252E">
      <w:pPr>
        <w:pStyle w:val="40"/>
        <w:keepNext w:val="0"/>
        <w:suppressAutoHyphens/>
        <w:ind w:firstLine="709"/>
        <w:jc w:val="both"/>
        <w:rPr>
          <w:b w:val="0"/>
        </w:rPr>
      </w:pPr>
      <w:r w:rsidRPr="0000252E">
        <w:rPr>
          <w:b w:val="0"/>
        </w:rPr>
        <w:t>3.</w:t>
      </w:r>
      <w:r w:rsidR="00CB65E1" w:rsidRPr="0000252E">
        <w:rPr>
          <w:b w:val="0"/>
        </w:rPr>
        <w:t>2 Нормативные ссылки</w:t>
      </w:r>
    </w:p>
    <w:p w:rsidR="00CB65E1" w:rsidRPr="0000252E" w:rsidRDefault="00CB65E1" w:rsidP="0000252E">
      <w:pPr>
        <w:suppressAutoHyphens/>
        <w:spacing w:line="360" w:lineRule="auto"/>
        <w:ind w:firstLine="709"/>
        <w:jc w:val="both"/>
        <w:rPr>
          <w:sz w:val="28"/>
        </w:rPr>
      </w:pPr>
      <w:r w:rsidRPr="0000252E">
        <w:rPr>
          <w:sz w:val="28"/>
        </w:rPr>
        <w:t>В настоящем стандарте даны ссылки на следующую литературу:</w:t>
      </w:r>
    </w:p>
    <w:p w:rsidR="00CB65E1" w:rsidRPr="0000252E" w:rsidRDefault="00CB65E1" w:rsidP="0000252E">
      <w:pPr>
        <w:suppressAutoHyphens/>
        <w:spacing w:line="360" w:lineRule="auto"/>
        <w:ind w:firstLine="709"/>
        <w:jc w:val="both"/>
        <w:rPr>
          <w:sz w:val="28"/>
        </w:rPr>
      </w:pPr>
      <w:r w:rsidRPr="0000252E">
        <w:rPr>
          <w:sz w:val="28"/>
        </w:rPr>
        <w:t>1) ГОСТ 27.002-89 Надёжность в технике. Системы технологические. Термины и определения. – Взамен ГОСТ 22954-78</w:t>
      </w:r>
      <w:r w:rsidR="0000252E">
        <w:rPr>
          <w:sz w:val="28"/>
        </w:rPr>
        <w:t xml:space="preserve"> </w:t>
      </w:r>
    </w:p>
    <w:p w:rsidR="00CB65E1" w:rsidRPr="0000252E" w:rsidRDefault="00CB65E1" w:rsidP="0000252E">
      <w:pPr>
        <w:suppressAutoHyphens/>
        <w:spacing w:line="360" w:lineRule="auto"/>
        <w:ind w:firstLine="709"/>
        <w:jc w:val="both"/>
        <w:rPr>
          <w:sz w:val="28"/>
        </w:rPr>
      </w:pPr>
      <w:r w:rsidRPr="0000252E">
        <w:rPr>
          <w:sz w:val="28"/>
        </w:rPr>
        <w:t>2) ГОСТ 23941-79 Шум. Методы определения шумовых характеристик. Общие требования.</w:t>
      </w:r>
      <w:r w:rsidR="0000252E">
        <w:rPr>
          <w:sz w:val="28"/>
        </w:rPr>
        <w:t xml:space="preserve"> </w:t>
      </w:r>
    </w:p>
    <w:p w:rsidR="00CB65E1" w:rsidRPr="0000252E" w:rsidRDefault="00CB65E1" w:rsidP="0000252E">
      <w:pPr>
        <w:suppressAutoHyphens/>
        <w:spacing w:line="360" w:lineRule="auto"/>
        <w:ind w:firstLine="709"/>
        <w:jc w:val="both"/>
        <w:rPr>
          <w:sz w:val="28"/>
        </w:rPr>
      </w:pPr>
      <w:r w:rsidRPr="0000252E">
        <w:rPr>
          <w:sz w:val="28"/>
        </w:rPr>
        <w:t>3) ГОСТ 12.1.012-78 ССБТ. Вибрационная безопасность. Общие требования. – Взамен ГОСТ 12.1.012-78, ГОСТ 12.1.034-81, ГОСТ 12.1.042-84, ГОСТ 12.1.043-84</w:t>
      </w:r>
      <w:r w:rsidR="0000252E">
        <w:rPr>
          <w:sz w:val="28"/>
        </w:rPr>
        <w:t xml:space="preserve"> </w:t>
      </w:r>
    </w:p>
    <w:p w:rsidR="00CB65E1" w:rsidRPr="0000252E" w:rsidRDefault="00CB65E1" w:rsidP="0000252E">
      <w:pPr>
        <w:suppressAutoHyphens/>
        <w:spacing w:line="360" w:lineRule="auto"/>
        <w:ind w:firstLine="709"/>
        <w:jc w:val="both"/>
        <w:rPr>
          <w:sz w:val="28"/>
        </w:rPr>
      </w:pPr>
      <w:r w:rsidRPr="0000252E">
        <w:rPr>
          <w:sz w:val="28"/>
        </w:rPr>
        <w:t>4) ГОСТ 12.1.023-80 ССБТ. Шум. Методы установления значений шумовых характеристик стационарных машин.</w:t>
      </w:r>
      <w:r w:rsidR="0000252E">
        <w:rPr>
          <w:sz w:val="28"/>
        </w:rPr>
        <w:t xml:space="preserve"> </w:t>
      </w:r>
    </w:p>
    <w:p w:rsidR="00CB65E1" w:rsidRPr="0000252E" w:rsidRDefault="00CB65E1" w:rsidP="0000252E">
      <w:pPr>
        <w:suppressAutoHyphens/>
        <w:spacing w:line="360" w:lineRule="auto"/>
        <w:ind w:firstLine="709"/>
        <w:jc w:val="both"/>
        <w:rPr>
          <w:sz w:val="28"/>
        </w:rPr>
      </w:pPr>
      <w:r w:rsidRPr="0000252E">
        <w:rPr>
          <w:sz w:val="28"/>
        </w:rPr>
        <w:t>5) ГОСТ 12.1.026-80 ССБТ. Шум. Определение шумовых характеристик источников шума в свободном звуковом поле над звукоотражающей плоскостью. Технический метод.</w:t>
      </w:r>
      <w:r w:rsidR="0000252E">
        <w:rPr>
          <w:sz w:val="28"/>
        </w:rPr>
        <w:t xml:space="preserve"> </w:t>
      </w:r>
    </w:p>
    <w:p w:rsidR="0000252E" w:rsidRDefault="00CB65E1" w:rsidP="0000252E">
      <w:pPr>
        <w:suppressAutoHyphens/>
        <w:spacing w:line="360" w:lineRule="auto"/>
        <w:ind w:firstLine="709"/>
        <w:jc w:val="both"/>
        <w:rPr>
          <w:sz w:val="28"/>
        </w:rPr>
      </w:pPr>
      <w:r w:rsidRPr="0000252E">
        <w:rPr>
          <w:sz w:val="28"/>
        </w:rPr>
        <w:t>6) ГОСТ</w:t>
      </w:r>
      <w:r w:rsidR="0000252E">
        <w:rPr>
          <w:sz w:val="28"/>
        </w:rPr>
        <w:t xml:space="preserve"> </w:t>
      </w:r>
      <w:r w:rsidRPr="0000252E">
        <w:rPr>
          <w:sz w:val="28"/>
        </w:rPr>
        <w:t>12.1.028-80 ССБТ. Шум. Определение шумовых характеристик источников шума. Ориентировочный метод.</w:t>
      </w:r>
      <w:r w:rsidR="0000252E">
        <w:rPr>
          <w:sz w:val="28"/>
        </w:rPr>
        <w:t xml:space="preserve"> </w:t>
      </w:r>
    </w:p>
    <w:p w:rsidR="00CB65E1" w:rsidRPr="0000252E" w:rsidRDefault="00CB65E1" w:rsidP="0000252E">
      <w:pPr>
        <w:suppressAutoHyphens/>
        <w:spacing w:line="360" w:lineRule="auto"/>
        <w:ind w:firstLine="709"/>
        <w:jc w:val="both"/>
        <w:rPr>
          <w:sz w:val="28"/>
        </w:rPr>
      </w:pPr>
      <w:r w:rsidRPr="0000252E">
        <w:rPr>
          <w:sz w:val="28"/>
        </w:rPr>
        <w:t xml:space="preserve">7) РД 26-12-32-80 </w:t>
      </w:r>
    </w:p>
    <w:p w:rsidR="00CB65E1" w:rsidRPr="0000252E" w:rsidRDefault="00CB65E1" w:rsidP="0000252E">
      <w:pPr>
        <w:suppressAutoHyphens/>
        <w:spacing w:line="360" w:lineRule="auto"/>
        <w:ind w:firstLine="709"/>
        <w:jc w:val="both"/>
        <w:rPr>
          <w:sz w:val="28"/>
        </w:rPr>
      </w:pPr>
      <w:r w:rsidRPr="0000252E">
        <w:rPr>
          <w:sz w:val="28"/>
        </w:rPr>
        <w:t>8) РД 26-12-8-85 КС КЭП и КР Компрессоры. Методические указания по прогнозированию надёжности на стадиях проектирования.</w:t>
      </w:r>
    </w:p>
    <w:p w:rsidR="00CB65E1" w:rsidRPr="0000252E" w:rsidRDefault="00CB65E1" w:rsidP="0000252E">
      <w:pPr>
        <w:suppressAutoHyphens/>
        <w:spacing w:line="360" w:lineRule="auto"/>
        <w:ind w:firstLine="709"/>
        <w:jc w:val="both"/>
        <w:rPr>
          <w:sz w:val="28"/>
        </w:rPr>
      </w:pPr>
      <w:r w:rsidRPr="0000252E">
        <w:rPr>
          <w:sz w:val="28"/>
        </w:rPr>
        <w:t>9) МР 242-87</w:t>
      </w:r>
      <w:r w:rsidR="0000252E">
        <w:rPr>
          <w:sz w:val="28"/>
        </w:rPr>
        <w:t xml:space="preserve"> </w:t>
      </w:r>
    </w:p>
    <w:p w:rsidR="0000252E" w:rsidRDefault="0000252E" w:rsidP="0000252E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CB65E1" w:rsidRPr="0000252E" w:rsidRDefault="00CB65E1" w:rsidP="0000252E">
      <w:pPr>
        <w:suppressAutoHyphens/>
        <w:spacing w:line="360" w:lineRule="auto"/>
        <w:ind w:firstLine="709"/>
        <w:jc w:val="both"/>
        <w:rPr>
          <w:sz w:val="28"/>
        </w:rPr>
      </w:pPr>
      <w:r w:rsidRPr="0000252E">
        <w:rPr>
          <w:sz w:val="28"/>
        </w:rPr>
        <w:t>Термины и определения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089"/>
        <w:gridCol w:w="2042"/>
        <w:gridCol w:w="15"/>
        <w:gridCol w:w="3424"/>
      </w:tblGrid>
      <w:tr w:rsidR="00CB65E1" w:rsidRPr="00AE0506" w:rsidTr="00AE0506">
        <w:trPr>
          <w:trHeight w:val="20"/>
        </w:trPr>
        <w:tc>
          <w:tcPr>
            <w:tcW w:w="2136" w:type="pct"/>
            <w:shd w:val="clear" w:color="auto" w:fill="auto"/>
          </w:tcPr>
          <w:p w:rsidR="00CB65E1" w:rsidRPr="00AE0506" w:rsidRDefault="00CB65E1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AE0506">
              <w:rPr>
                <w:sz w:val="20"/>
              </w:rPr>
              <w:t>Наименование показателя качества</w:t>
            </w:r>
          </w:p>
        </w:tc>
        <w:tc>
          <w:tcPr>
            <w:tcW w:w="1075" w:type="pct"/>
            <w:gridSpan w:val="2"/>
            <w:shd w:val="clear" w:color="auto" w:fill="auto"/>
          </w:tcPr>
          <w:p w:rsidR="00CB65E1" w:rsidRPr="00AE0506" w:rsidRDefault="00CB65E1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AE0506">
              <w:rPr>
                <w:sz w:val="20"/>
              </w:rPr>
              <w:t>Номер показателя</w:t>
            </w:r>
          </w:p>
        </w:tc>
        <w:tc>
          <w:tcPr>
            <w:tcW w:w="1789" w:type="pct"/>
            <w:shd w:val="clear" w:color="auto" w:fill="auto"/>
          </w:tcPr>
          <w:p w:rsidR="00CB65E1" w:rsidRPr="00AE0506" w:rsidRDefault="00CB65E1" w:rsidP="00AE0506">
            <w:pPr>
              <w:pStyle w:val="3"/>
              <w:keepNext w:val="0"/>
              <w:suppressAutoHyphens/>
              <w:spacing w:line="360" w:lineRule="auto"/>
              <w:ind w:firstLine="0"/>
              <w:jc w:val="both"/>
              <w:rPr>
                <w:b w:val="0"/>
                <w:i w:val="0"/>
                <w:sz w:val="20"/>
              </w:rPr>
            </w:pPr>
            <w:r w:rsidRPr="00AE0506">
              <w:rPr>
                <w:b w:val="0"/>
                <w:i w:val="0"/>
                <w:sz w:val="20"/>
                <w:lang w:val="ru-RU"/>
              </w:rPr>
              <w:t>Пояснения</w:t>
            </w:r>
          </w:p>
        </w:tc>
      </w:tr>
      <w:tr w:rsidR="00A547DC" w:rsidRPr="00AE0506" w:rsidTr="00AE0506">
        <w:trPr>
          <w:trHeight w:val="20"/>
        </w:trPr>
        <w:tc>
          <w:tcPr>
            <w:tcW w:w="2136" w:type="pct"/>
            <w:shd w:val="clear" w:color="auto" w:fill="auto"/>
          </w:tcPr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AE0506">
              <w:rPr>
                <w:sz w:val="20"/>
              </w:rPr>
              <w:t>Габаритные размеры</w:t>
            </w: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00252E" w:rsidRPr="00AE0506" w:rsidRDefault="0000252E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AE0506">
              <w:rPr>
                <w:sz w:val="20"/>
              </w:rPr>
              <w:t>Охлаждение</w:t>
            </w:r>
          </w:p>
          <w:p w:rsidR="0000252E" w:rsidRPr="00AE0506" w:rsidRDefault="0000252E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AE0506">
              <w:rPr>
                <w:sz w:val="20"/>
              </w:rPr>
              <w:t>Расход охлаждающей воды</w:t>
            </w: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AE0506">
              <w:rPr>
                <w:sz w:val="20"/>
              </w:rPr>
              <w:t>Сжимаемый газ</w:t>
            </w: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AE0506">
              <w:rPr>
                <w:sz w:val="20"/>
              </w:rPr>
              <w:t>Температура начальная</w:t>
            </w: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AE0506">
              <w:rPr>
                <w:sz w:val="20"/>
              </w:rPr>
              <w:t>Температура конечная</w:t>
            </w: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AE0506">
              <w:rPr>
                <w:sz w:val="20"/>
              </w:rPr>
              <w:t>Температура охлаждающей воды</w:t>
            </w: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00252E" w:rsidRPr="00AE0506" w:rsidRDefault="0000252E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00252E" w:rsidRPr="00AE0506" w:rsidRDefault="0000252E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AE0506">
              <w:rPr>
                <w:sz w:val="20"/>
              </w:rPr>
              <w:t>Тип</w:t>
            </w: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AE0506">
              <w:rPr>
                <w:sz w:val="20"/>
              </w:rPr>
              <w:t>Частота вращения</w:t>
            </w: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75" w:type="pct"/>
            <w:gridSpan w:val="2"/>
            <w:shd w:val="clear" w:color="auto" w:fill="auto"/>
          </w:tcPr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AE0506">
              <w:rPr>
                <w:sz w:val="20"/>
              </w:rPr>
              <w:t>2.1.11</w:t>
            </w: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00252E" w:rsidRPr="00AE0506" w:rsidRDefault="0000252E" w:rsidP="00AE0506">
            <w:pPr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AE0506">
              <w:rPr>
                <w:sz w:val="20"/>
              </w:rPr>
              <w:t>2.1.7</w:t>
            </w: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AE0506">
              <w:rPr>
                <w:sz w:val="20"/>
              </w:rPr>
              <w:t>2.3.4</w:t>
            </w: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AE0506">
              <w:rPr>
                <w:sz w:val="20"/>
              </w:rPr>
              <w:t>2.1.4</w:t>
            </w: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AE0506">
              <w:rPr>
                <w:sz w:val="20"/>
              </w:rPr>
              <w:t>2.1.5</w:t>
            </w: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AE0506">
              <w:rPr>
                <w:sz w:val="20"/>
              </w:rPr>
              <w:t>2.1.6</w:t>
            </w: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00252E" w:rsidRPr="00AE0506" w:rsidRDefault="0000252E" w:rsidP="00AE0506">
            <w:pPr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AE0506">
              <w:rPr>
                <w:sz w:val="20"/>
              </w:rPr>
              <w:t>2.1.9</w:t>
            </w: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00252E" w:rsidRPr="00AE0506" w:rsidRDefault="0000252E" w:rsidP="00AE0506">
            <w:pPr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</w:p>
          <w:p w:rsidR="0000252E" w:rsidRPr="00AE0506" w:rsidRDefault="0000252E" w:rsidP="00AE0506">
            <w:pPr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AE0506">
              <w:rPr>
                <w:sz w:val="20"/>
              </w:rPr>
              <w:t>2.1.8</w:t>
            </w: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AE0506">
              <w:rPr>
                <w:sz w:val="20"/>
              </w:rPr>
              <w:t>2.1.10</w:t>
            </w: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89" w:type="pct"/>
            <w:shd w:val="clear" w:color="auto" w:fill="auto"/>
          </w:tcPr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AE0506">
              <w:rPr>
                <w:sz w:val="20"/>
              </w:rPr>
              <w:t>Максимальные размеры компрессора (насоса) в сборе без учёта устанавливаемых отдельно пусковой арматуры, газосборников, щитов контроля и др. систем.</w:t>
            </w:r>
          </w:p>
          <w:p w:rsidR="0000252E" w:rsidRPr="00AE0506" w:rsidRDefault="0000252E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AE0506">
              <w:rPr>
                <w:sz w:val="20"/>
              </w:rPr>
              <w:t>Среда, подаваемая на охлаждение.</w:t>
            </w:r>
          </w:p>
          <w:p w:rsidR="0000252E" w:rsidRPr="00AE0506" w:rsidRDefault="0000252E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AE0506">
              <w:rPr>
                <w:sz w:val="20"/>
              </w:rPr>
              <w:t>Номинальное количество воды, расходуемое на охлаждение газа.</w:t>
            </w: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AE0506">
              <w:rPr>
                <w:sz w:val="20"/>
              </w:rPr>
              <w:t>Наименование газа или состав газовой смеси.</w:t>
            </w:r>
          </w:p>
          <w:p w:rsidR="0000252E" w:rsidRPr="00AE0506" w:rsidRDefault="0000252E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AE0506">
              <w:rPr>
                <w:sz w:val="20"/>
              </w:rPr>
              <w:t>Температура газа на входе в компрессор.</w:t>
            </w: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AE0506">
              <w:rPr>
                <w:sz w:val="20"/>
              </w:rPr>
              <w:t>Температура газа на выходе из компрессора.</w:t>
            </w: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AE0506">
              <w:rPr>
                <w:sz w:val="20"/>
              </w:rPr>
              <w:t>Начальная температура воды, поступающей на охлаждение компрессора.</w:t>
            </w: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AE0506">
              <w:rPr>
                <w:sz w:val="20"/>
              </w:rPr>
              <w:t>Принцип сжатия.</w:t>
            </w: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AE0506">
              <w:rPr>
                <w:sz w:val="20"/>
              </w:rPr>
              <w:t>Число оборотов вала (ротора) компрессора в единицу времени.</w:t>
            </w:r>
          </w:p>
        </w:tc>
      </w:tr>
      <w:tr w:rsidR="00A547DC" w:rsidRPr="00AE0506" w:rsidTr="00AE0506">
        <w:trPr>
          <w:trHeight w:val="20"/>
        </w:trPr>
        <w:tc>
          <w:tcPr>
            <w:tcW w:w="2136" w:type="pct"/>
            <w:shd w:val="clear" w:color="auto" w:fill="auto"/>
          </w:tcPr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AE0506">
              <w:rPr>
                <w:sz w:val="20"/>
              </w:rPr>
              <w:t>Удельная мощность</w:t>
            </w: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75" w:type="pct"/>
            <w:gridSpan w:val="2"/>
            <w:shd w:val="clear" w:color="auto" w:fill="auto"/>
          </w:tcPr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AE0506">
              <w:rPr>
                <w:sz w:val="20"/>
              </w:rPr>
              <w:t>2.3.1</w:t>
            </w: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89" w:type="pct"/>
            <w:shd w:val="clear" w:color="auto" w:fill="auto"/>
          </w:tcPr>
          <w:p w:rsidR="00A547DC" w:rsidRPr="00AE0506" w:rsidRDefault="00A547DC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AE0506">
              <w:rPr>
                <w:sz w:val="20"/>
              </w:rPr>
              <w:t>Отношение мощности на валу приводного двигателя к объёмной производительности компрессора, приведённой к начальным условиям состояния газа.</w:t>
            </w:r>
          </w:p>
        </w:tc>
      </w:tr>
      <w:tr w:rsidR="00CB65E1" w:rsidRPr="00AE0506" w:rsidTr="00AE0506">
        <w:trPr>
          <w:trHeight w:val="20"/>
        </w:trPr>
        <w:tc>
          <w:tcPr>
            <w:tcW w:w="2136" w:type="pct"/>
            <w:shd w:val="clear" w:color="auto" w:fill="auto"/>
          </w:tcPr>
          <w:p w:rsidR="00CB65E1" w:rsidRPr="00AE0506" w:rsidRDefault="0000252E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AE0506">
              <w:rPr>
                <w:sz w:val="20"/>
              </w:rPr>
              <w:t xml:space="preserve"> </w:t>
            </w:r>
            <w:r w:rsidR="00CB65E1" w:rsidRPr="00AE0506">
              <w:rPr>
                <w:sz w:val="20"/>
              </w:rPr>
              <w:t>Изотермный КПД</w:t>
            </w:r>
          </w:p>
          <w:p w:rsidR="00CB65E1" w:rsidRPr="00AE0506" w:rsidRDefault="00CB65E1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CB65E1" w:rsidRPr="00AE0506" w:rsidRDefault="00CB65E1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CB65E1" w:rsidRPr="00AE0506" w:rsidRDefault="00CB65E1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AE0506">
              <w:rPr>
                <w:sz w:val="20"/>
              </w:rPr>
              <w:t>Удельный расход охлаждающей воды:</w:t>
            </w:r>
          </w:p>
          <w:p w:rsidR="00CB65E1" w:rsidRPr="00AE0506" w:rsidRDefault="00CB65E1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AE0506">
              <w:rPr>
                <w:sz w:val="20"/>
              </w:rPr>
              <w:t>для компрессоров общего назначения</w:t>
            </w:r>
          </w:p>
          <w:p w:rsidR="00CB65E1" w:rsidRPr="00AE0506" w:rsidRDefault="00CB65E1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CB65E1" w:rsidRPr="00AE0506" w:rsidRDefault="00CB65E1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AE0506">
              <w:rPr>
                <w:sz w:val="20"/>
              </w:rPr>
              <w:t>для компрессоров специального назначения</w:t>
            </w:r>
          </w:p>
          <w:p w:rsidR="00CB65E1" w:rsidRPr="00AE0506" w:rsidRDefault="00CB65E1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CB65E1" w:rsidRPr="00AE0506" w:rsidRDefault="00CB65E1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AE0506">
              <w:rPr>
                <w:sz w:val="20"/>
              </w:rPr>
              <w:t>Удельный расход масла на унос:</w:t>
            </w:r>
          </w:p>
          <w:p w:rsidR="00CB65E1" w:rsidRPr="00AE0506" w:rsidRDefault="00CB65E1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AE0506">
              <w:rPr>
                <w:sz w:val="20"/>
              </w:rPr>
              <w:t>для компрессоров общего назначения</w:t>
            </w:r>
          </w:p>
          <w:p w:rsidR="00CB65E1" w:rsidRPr="00AE0506" w:rsidRDefault="00CB65E1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CB65E1" w:rsidRPr="00AE0506" w:rsidRDefault="00CB65E1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AE0506">
              <w:rPr>
                <w:sz w:val="20"/>
              </w:rPr>
              <w:t>для компрессоров специального назначения</w:t>
            </w:r>
          </w:p>
          <w:p w:rsidR="00CB65E1" w:rsidRPr="00AE0506" w:rsidRDefault="00CB65E1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CB65E1" w:rsidRPr="00AE0506" w:rsidRDefault="00CB65E1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AE0506">
              <w:rPr>
                <w:sz w:val="20"/>
              </w:rPr>
              <w:t>Удельная трудоёмкость изготовления:</w:t>
            </w:r>
          </w:p>
          <w:p w:rsidR="00CB65E1" w:rsidRPr="00AE0506" w:rsidRDefault="00CB65E1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AE0506">
              <w:rPr>
                <w:sz w:val="20"/>
              </w:rPr>
              <w:t>для компрессоров общего назначения</w:t>
            </w:r>
          </w:p>
          <w:p w:rsidR="00CB65E1" w:rsidRPr="00AE0506" w:rsidRDefault="00CB65E1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CB65E1" w:rsidRPr="00AE0506" w:rsidRDefault="00CB65E1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AE0506">
              <w:rPr>
                <w:sz w:val="20"/>
              </w:rPr>
              <w:t>для компрессоров специального назначения</w:t>
            </w:r>
          </w:p>
        </w:tc>
        <w:tc>
          <w:tcPr>
            <w:tcW w:w="1067" w:type="pct"/>
            <w:shd w:val="clear" w:color="auto" w:fill="auto"/>
          </w:tcPr>
          <w:p w:rsidR="00CB65E1" w:rsidRPr="00AE0506" w:rsidRDefault="00CB65E1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AE0506">
              <w:rPr>
                <w:sz w:val="20"/>
              </w:rPr>
              <w:t>2.3.2</w:t>
            </w:r>
          </w:p>
          <w:p w:rsidR="00CB65E1" w:rsidRPr="00AE0506" w:rsidRDefault="00CB65E1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CB65E1" w:rsidRPr="00AE0506" w:rsidRDefault="00CB65E1" w:rsidP="00AE0506">
            <w:pPr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</w:p>
          <w:p w:rsidR="00CB65E1" w:rsidRPr="00AE0506" w:rsidRDefault="00CB65E1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AE0506">
              <w:rPr>
                <w:sz w:val="20"/>
              </w:rPr>
              <w:t>2.3.4</w:t>
            </w:r>
          </w:p>
          <w:p w:rsidR="00CB65E1" w:rsidRPr="00AE0506" w:rsidRDefault="00CB65E1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CB65E1" w:rsidRPr="00AE0506" w:rsidRDefault="00CB65E1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CB65E1" w:rsidRPr="00AE0506" w:rsidRDefault="00CB65E1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CB65E1" w:rsidRPr="00AE0506" w:rsidRDefault="00CB65E1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CB65E1" w:rsidRPr="00AE0506" w:rsidRDefault="00CB65E1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AE0506">
              <w:rPr>
                <w:sz w:val="20"/>
              </w:rPr>
              <w:t>2.3.5</w:t>
            </w:r>
          </w:p>
          <w:p w:rsidR="00CB65E1" w:rsidRPr="00AE0506" w:rsidRDefault="00CB65E1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CB65E1" w:rsidRPr="00AE0506" w:rsidRDefault="00CB65E1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CB65E1" w:rsidRPr="00AE0506" w:rsidRDefault="00CB65E1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CB65E1" w:rsidRPr="00AE0506" w:rsidRDefault="00CB65E1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CB65E1" w:rsidRPr="00AE0506" w:rsidRDefault="00CB65E1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CB65E1" w:rsidRPr="00AE0506" w:rsidRDefault="00CB65E1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AE0506">
              <w:rPr>
                <w:sz w:val="20"/>
              </w:rPr>
              <w:t>2.6.2</w:t>
            </w:r>
          </w:p>
        </w:tc>
        <w:tc>
          <w:tcPr>
            <w:tcW w:w="1797" w:type="pct"/>
            <w:gridSpan w:val="2"/>
            <w:shd w:val="clear" w:color="auto" w:fill="auto"/>
          </w:tcPr>
          <w:p w:rsidR="00CB65E1" w:rsidRPr="00AE0506" w:rsidRDefault="00CB65E1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AE0506">
              <w:rPr>
                <w:sz w:val="20"/>
              </w:rPr>
              <w:t>Отношение изотермной мощности компрессора к мощности на валу компрессора</w:t>
            </w:r>
          </w:p>
          <w:p w:rsidR="00CB65E1" w:rsidRPr="00AE0506" w:rsidRDefault="00CB65E1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AE0506">
              <w:rPr>
                <w:sz w:val="20"/>
              </w:rPr>
              <w:t>Количество воды, расходуемое на охлаждение, отнесённое к единице производительности</w:t>
            </w:r>
          </w:p>
          <w:p w:rsidR="00CB65E1" w:rsidRPr="00AE0506" w:rsidRDefault="00CB65E1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AE0506">
              <w:rPr>
                <w:sz w:val="20"/>
              </w:rPr>
              <w:t>Количество воды, расходуемое на охлаждение, отнесённое к изотермной мощности</w:t>
            </w:r>
          </w:p>
          <w:p w:rsidR="00CB65E1" w:rsidRPr="00AE0506" w:rsidRDefault="00CB65E1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AE0506">
              <w:rPr>
                <w:sz w:val="20"/>
              </w:rPr>
              <w:t>Количество безвозвратно расходуемого масла, отнесённое к единице производительности</w:t>
            </w:r>
          </w:p>
          <w:p w:rsidR="00CB65E1" w:rsidRPr="00AE0506" w:rsidRDefault="00CB65E1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AE0506">
              <w:rPr>
                <w:sz w:val="20"/>
              </w:rPr>
              <w:t>Количество безвозвратно расходуемого масла, отнесённое к изотермной мощности</w:t>
            </w:r>
          </w:p>
          <w:p w:rsidR="00CB65E1" w:rsidRPr="00AE0506" w:rsidRDefault="00CB65E1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AE0506">
              <w:rPr>
                <w:sz w:val="20"/>
              </w:rPr>
              <w:t>Суммарная трудоёмкость, отнесённая к единице производительности</w:t>
            </w:r>
          </w:p>
          <w:p w:rsidR="00CB65E1" w:rsidRPr="00AE0506" w:rsidRDefault="00CB65E1" w:rsidP="00AE050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AE0506">
              <w:rPr>
                <w:sz w:val="20"/>
              </w:rPr>
              <w:t>Отнесённая к изотермной мощности</w:t>
            </w:r>
          </w:p>
        </w:tc>
      </w:tr>
    </w:tbl>
    <w:p w:rsidR="00CB65E1" w:rsidRPr="0000252E" w:rsidRDefault="0000252E" w:rsidP="0000252E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b/>
        </w:rPr>
        <w:br w:type="page"/>
      </w:r>
      <w:r w:rsidRPr="0000252E">
        <w:rPr>
          <w:b/>
        </w:rPr>
        <w:t xml:space="preserve">4. </w:t>
      </w:r>
      <w:r w:rsidR="00CB65E1" w:rsidRPr="0000252E">
        <w:rPr>
          <w:b/>
          <w:sz w:val="28"/>
        </w:rPr>
        <w:t>Применяемость показателей качества</w:t>
      </w:r>
    </w:p>
    <w:p w:rsidR="0000252E" w:rsidRDefault="0000252E" w:rsidP="0000252E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CB65E1" w:rsidRPr="0000252E" w:rsidRDefault="00CB65E1" w:rsidP="0000252E">
      <w:pPr>
        <w:suppressAutoHyphens/>
        <w:spacing w:line="360" w:lineRule="auto"/>
        <w:ind w:firstLine="709"/>
        <w:jc w:val="both"/>
        <w:rPr>
          <w:sz w:val="28"/>
        </w:rPr>
      </w:pPr>
      <w:r w:rsidRPr="0000252E">
        <w:rPr>
          <w:sz w:val="28"/>
        </w:rPr>
        <w:t>Перечень основных показателей качества:</w:t>
      </w:r>
    </w:p>
    <w:p w:rsidR="00CB65E1" w:rsidRPr="0000252E" w:rsidRDefault="00CB65E1" w:rsidP="0000252E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00252E">
        <w:rPr>
          <w:sz w:val="28"/>
        </w:rPr>
        <w:t>производительность, приведённая к начальным условиям;</w:t>
      </w:r>
    </w:p>
    <w:p w:rsidR="00CB65E1" w:rsidRPr="0000252E" w:rsidRDefault="00CB65E1" w:rsidP="0000252E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00252E">
        <w:rPr>
          <w:sz w:val="28"/>
        </w:rPr>
        <w:t>давление начальное, номинальное;</w:t>
      </w:r>
    </w:p>
    <w:p w:rsidR="00CB65E1" w:rsidRPr="0000252E" w:rsidRDefault="00CB65E1" w:rsidP="0000252E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00252E">
        <w:rPr>
          <w:sz w:val="28"/>
        </w:rPr>
        <w:t>давление конечное, номинальное;</w:t>
      </w:r>
    </w:p>
    <w:p w:rsidR="00CB65E1" w:rsidRPr="0000252E" w:rsidRDefault="00CB65E1" w:rsidP="0000252E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00252E">
        <w:rPr>
          <w:sz w:val="28"/>
        </w:rPr>
        <w:t>средний ресурс до капитального ремонта;</w:t>
      </w:r>
    </w:p>
    <w:p w:rsidR="00CB65E1" w:rsidRPr="0000252E" w:rsidRDefault="00CB65E1" w:rsidP="0000252E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00252E">
        <w:rPr>
          <w:sz w:val="28"/>
        </w:rPr>
        <w:t>удельная мощность (для компрессоров общего назначения);</w:t>
      </w:r>
    </w:p>
    <w:p w:rsidR="00CB65E1" w:rsidRPr="0000252E" w:rsidRDefault="00CB65E1" w:rsidP="0000252E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00252E">
        <w:rPr>
          <w:sz w:val="28"/>
        </w:rPr>
        <w:t>изотермный КПД (для компрессоров специального назначения);</w:t>
      </w:r>
    </w:p>
    <w:p w:rsidR="00CB65E1" w:rsidRPr="0000252E" w:rsidRDefault="00CB65E1" w:rsidP="0000252E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00252E">
        <w:rPr>
          <w:sz w:val="28"/>
        </w:rPr>
        <w:t>удельная масса.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 xml:space="preserve">Пояснения к стандарту 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>Выбор показателей качества устанавливает перечень наименований количественных характеристик свойств компрессорного оборудования (КО), входящих в состав его качества и обеспечивающих оценку уровня качества КО.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>Обоснование выбора номенклатуры показателей качества производится с учётом: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>назначения и условий использования КО;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>анализа требований потребителя;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>задач управления качеством КО;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>состава и структуры характеризуемых свойств;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>основных требований к показателям качества.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>В данном стандарте по характеризуемым свойствам описаны следующие группы показателей: назначения; экономного использования сырья, материалов, топлива и энергии; надёжности (безотказность, долговечность, сохраняемость, ремонтопригодность); эргономические; эстетические; технологические; стандартизации и унификации.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contextualSpacing/>
        <w:jc w:val="both"/>
        <w:rPr>
          <w:b w:val="0"/>
          <w:sz w:val="28"/>
        </w:rPr>
      </w:pPr>
      <w:r w:rsidRPr="0000252E">
        <w:rPr>
          <w:b w:val="0"/>
          <w:sz w:val="28"/>
        </w:rPr>
        <w:t>Показатели качества должны отвечать следующим основным требованиям: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contextualSpacing/>
        <w:jc w:val="both"/>
        <w:rPr>
          <w:b w:val="0"/>
          <w:sz w:val="28"/>
        </w:rPr>
      </w:pPr>
      <w:r w:rsidRPr="0000252E">
        <w:rPr>
          <w:b w:val="0"/>
          <w:sz w:val="28"/>
        </w:rPr>
        <w:t>способствовать обеспечению соответствия качества КО потребностям народного хозяйства и населения;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contextualSpacing/>
        <w:jc w:val="both"/>
        <w:rPr>
          <w:b w:val="0"/>
          <w:sz w:val="28"/>
        </w:rPr>
      </w:pPr>
      <w:r w:rsidRPr="0000252E">
        <w:rPr>
          <w:b w:val="0"/>
          <w:sz w:val="28"/>
        </w:rPr>
        <w:t>быть стабильными;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contextualSpacing/>
        <w:jc w:val="both"/>
        <w:rPr>
          <w:b w:val="0"/>
          <w:sz w:val="28"/>
        </w:rPr>
      </w:pPr>
      <w:r w:rsidRPr="0000252E">
        <w:rPr>
          <w:b w:val="0"/>
          <w:sz w:val="28"/>
        </w:rPr>
        <w:t>способствовать планомерному повышению эффективности производства;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contextualSpacing/>
        <w:jc w:val="both"/>
        <w:rPr>
          <w:b w:val="0"/>
          <w:sz w:val="28"/>
        </w:rPr>
      </w:pPr>
      <w:r w:rsidRPr="0000252E">
        <w:rPr>
          <w:b w:val="0"/>
          <w:sz w:val="28"/>
        </w:rPr>
        <w:t>учитывать современные достижения науки и техники и основные направления технического прогресса в отраслях народного хозяйства;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>характеризовать все свойства КО, обуславливающие его пригодность удовлетворять определенные потребности в соответствии с его назначением;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 xml:space="preserve">Показатели назначения характеризуют свойства КО, определяющие основные функции, для выполнения которых оно предназначено, и обуславливают область применения. 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>Показатели экономного использования сырья, материалов, топлива и энергии характеризуют свойства изделия, отражающие его техническое совершенство по уровню или степени потребляемого им сырья, материалов, топлива и энергии.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>Показатели надёжности. Надёжность является одним из основных свойств КО. Чем ответственнее функции, тем выше должны быть требования к надёжности. Недостаточная надёжность компрессоров приводит к большим затратам на ремонт и поддержание их работоспособности в эксплуатации.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>Надёжность — это свойство КО сохранять во времени в установленных пределах значения всех параметров, характеризующих способность выполнять требуемые функции в заданных режимах и условиях применения, технического обслуживания, ремонтов, хранения и транспортирования. Надёжность включает в себя безотказность, долговечность, ремонтопригодность и сохраняемость.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>Эргономические показатели характеризуют удобство и комфорт эксплуатации КО на этапах функционального процесса.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>Классификация и номенклатура эргономических показателей включает:</w:t>
      </w:r>
    </w:p>
    <w:p w:rsidR="00CB65E1" w:rsidRPr="0000252E" w:rsidRDefault="00CB65E1" w:rsidP="0000252E">
      <w:pPr>
        <w:pStyle w:val="214pt4"/>
        <w:suppressAutoHyphens/>
        <w:ind w:left="0" w:firstLine="709"/>
      </w:pPr>
      <w:r w:rsidRPr="0000252E">
        <w:t>показатели, характеризующие степень соответствия КО эргономическим требованиям к рабочей позе, зонам досягаемости, хватке руки, в том числе соответствия КО и его элементов: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>2)</w:t>
      </w:r>
      <w:r w:rsidR="0000252E">
        <w:rPr>
          <w:b w:val="0"/>
          <w:sz w:val="28"/>
        </w:rPr>
        <w:t xml:space="preserve"> </w:t>
      </w:r>
      <w:r w:rsidRPr="0000252E">
        <w:rPr>
          <w:b w:val="0"/>
          <w:sz w:val="28"/>
        </w:rPr>
        <w:t>размерам и форме тела человека и его частей;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>распределение массы тела человека.</w:t>
      </w:r>
    </w:p>
    <w:p w:rsidR="00CB65E1" w:rsidRPr="0000252E" w:rsidRDefault="00CB65E1" w:rsidP="0000252E">
      <w:pPr>
        <w:pStyle w:val="214pt4"/>
        <w:suppressAutoHyphens/>
        <w:ind w:left="0" w:firstLine="709"/>
      </w:pPr>
      <w:r w:rsidRPr="0000252E">
        <w:t>показатели, характеризующие непосредственное влияние среды использования</w:t>
      </w:r>
      <w:r w:rsidR="0000252E">
        <w:t xml:space="preserve"> </w:t>
      </w:r>
      <w:r w:rsidRPr="0000252E">
        <w:t>и влияние КО через среду на эффективность деятельности человека: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>4)</w:t>
      </w:r>
      <w:r w:rsidR="0000252E">
        <w:rPr>
          <w:b w:val="0"/>
          <w:sz w:val="28"/>
        </w:rPr>
        <w:t xml:space="preserve"> </w:t>
      </w:r>
      <w:r w:rsidRPr="0000252E">
        <w:rPr>
          <w:b w:val="0"/>
          <w:sz w:val="28"/>
        </w:rPr>
        <w:t>уровень микроклиматических факторов (температуры, влажности, давления);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>5)</w:t>
      </w:r>
      <w:r w:rsidR="0000252E">
        <w:rPr>
          <w:b w:val="0"/>
          <w:sz w:val="28"/>
        </w:rPr>
        <w:t xml:space="preserve"> </w:t>
      </w:r>
      <w:r w:rsidRPr="0000252E">
        <w:rPr>
          <w:b w:val="0"/>
          <w:sz w:val="28"/>
        </w:rPr>
        <w:t>характеристики освещения;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>6)</w:t>
      </w:r>
      <w:r w:rsidR="0000252E">
        <w:rPr>
          <w:b w:val="0"/>
          <w:sz w:val="28"/>
        </w:rPr>
        <w:t xml:space="preserve"> </w:t>
      </w:r>
      <w:r w:rsidRPr="0000252E">
        <w:rPr>
          <w:b w:val="0"/>
          <w:sz w:val="28"/>
        </w:rPr>
        <w:t xml:space="preserve">уровень шума, вибрации и перегрузок; 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>7)</w:t>
      </w:r>
      <w:r w:rsidR="0000252E">
        <w:rPr>
          <w:b w:val="0"/>
          <w:sz w:val="28"/>
        </w:rPr>
        <w:t xml:space="preserve"> </w:t>
      </w:r>
      <w:r w:rsidRPr="0000252E">
        <w:rPr>
          <w:b w:val="0"/>
          <w:sz w:val="28"/>
        </w:rPr>
        <w:t>уровень излучений.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>Экологические показатели характеризуют уровень вредных воздействий на окружающую среду, возникающих при эксплуатации КО.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>При оценке уровня качества продукции с учётом экологических показателей необходимо исходить из требований (норм) по охране окружающей среды. Эти требования и нормы определяются: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>стандартами, рекомендациями, правилами СЭВ, ИСО и других международных организаций, занимающихся вопросами охраны природы;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>принятыми международными техническими регламентами и нормами;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 xml:space="preserve">системой государственных стандартов в области охраны и улучшения использования природных ресурсов и другими нормативными документами в этой области. 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>Показатели безопасности характеризуют особенности КО, обеспечивающие безопасность человека при эксплуатации, монтаже, обслуживании, ремонте, хранении, транспортировании от механических, электрических, тепловых воздействий, акустических шумов и т. п.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>Показатели безопасности должны учитывать требования, выполнение которых обеспечивает защиту человека, находящегося в зоне возможной опасности, от вредных для его здоровья воздействий.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>При оценке уровня качества продукции с учётом показателей безопасности необходимо исходить из требований (норм) по безопасности.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>Требования и нормы безопасности человека определяются: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>Системой государственных стандартов по безопасности труда;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>Правилами и</w:t>
      </w:r>
      <w:r w:rsidR="0000252E">
        <w:rPr>
          <w:b w:val="0"/>
          <w:sz w:val="28"/>
        </w:rPr>
        <w:t xml:space="preserve"> </w:t>
      </w:r>
      <w:r w:rsidRPr="0000252E">
        <w:rPr>
          <w:b w:val="0"/>
          <w:sz w:val="28"/>
        </w:rPr>
        <w:t>нормами по технике безопасности, пожарной безопасности, производственной санитарии;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 xml:space="preserve">Стандартами, рекомендациями, правилами СЭВ, ИСО, публикациями МЭК и других международных организаций по стандартизации, а также принятыми международными регламентами и нормами. 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>Эстетические показатели характеризуют эстетические свойства КО. Совершенство производственного исполнения</w:t>
      </w:r>
      <w:r w:rsidR="0000252E">
        <w:rPr>
          <w:b w:val="0"/>
          <w:sz w:val="28"/>
        </w:rPr>
        <w:t xml:space="preserve"> </w:t>
      </w:r>
      <w:r w:rsidRPr="0000252E">
        <w:rPr>
          <w:b w:val="0"/>
          <w:sz w:val="28"/>
        </w:rPr>
        <w:t>определяется следующими показателями качества: тщательностью покрытия и отделки поверхности; чистотой выполнения сопрягающихся поверхностей; чёткостью исполнения фирменных знаков, указателей, упаковки и сопроводительной документации, т. е. этими показателями характеризуется товарный вид КО.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>Оценка эстетических показателей качества конкретных образцов компрессоров проводится экспертной комиссией. За критерий эстетической оценки принимается ранжированный (эталонный) ряд аналогичного класса и назначения, составляемый экспертами на основе базовых образцов, представляемых в комиссию организацией – изготовителем и отобранных экспертами.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>Показатели технологичности характеризуют свойства состава и структуры или конструкции КО, определяющие его приспособленность к достижению оптимальных затрат при производстве, эксплуатации и восстановлении для заданных значений показателей качества КО, объёма его выпуска и условий выполнения работ.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>В нашем случае к показателям технологичности относятся: удельная трудоёмкость изготовления изделия и коэффициент использования материалов.</w:t>
      </w:r>
    </w:p>
    <w:p w:rsid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>Удельная трудоёмкость изготовления изделия определяется по формуле:</w:t>
      </w:r>
    </w:p>
    <w:p w:rsidR="0000252E" w:rsidRPr="00C1004E" w:rsidRDefault="0000252E" w:rsidP="0000252E">
      <w:pPr>
        <w:pStyle w:val="af"/>
        <w:suppressAutoHyphens/>
        <w:ind w:firstLine="709"/>
        <w:jc w:val="both"/>
        <w:rPr>
          <w:lang w:val="ru-RU"/>
        </w:rPr>
      </w:pPr>
    </w:p>
    <w:p w:rsidR="00CB65E1" w:rsidRPr="0000252E" w:rsidRDefault="004E6225" w:rsidP="0000252E">
      <w:pPr>
        <w:pStyle w:val="af"/>
        <w:suppressAutoHyphens/>
        <w:ind w:firstLine="709"/>
        <w:jc w:val="both"/>
        <w:rPr>
          <w:lang w:val="ru-RU"/>
        </w:rPr>
      </w:pPr>
      <w:r w:rsidRPr="0000252E">
        <w:rPr>
          <w:lang w:val="ru-RU"/>
        </w:rPr>
        <w:object w:dxaOrig="8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0.75pt" o:ole="" fillcolor="window">
            <v:imagedata r:id="rId7" o:title=""/>
          </v:shape>
          <o:OLEObject Type="Embed" ProgID="Equation.3" ShapeID="_x0000_i1025" DrawAspect="Content" ObjectID="_1457344379" r:id="rId8"/>
        </w:object>
      </w:r>
      <w:r w:rsidR="003D2E3D" w:rsidRPr="0000252E">
        <w:rPr>
          <w:lang w:val="ru-RU"/>
        </w:rPr>
        <w:t>,</w:t>
      </w:r>
      <w:r w:rsidR="003D2E3D" w:rsidRPr="0000252E">
        <w:rPr>
          <w:lang w:val="ru-RU"/>
        </w:rPr>
        <w:tab/>
        <w:t>(3</w:t>
      </w:r>
      <w:r w:rsidR="00CB65E1" w:rsidRPr="0000252E">
        <w:rPr>
          <w:lang w:val="ru-RU"/>
        </w:rPr>
        <w:t>.1)</w:t>
      </w:r>
    </w:p>
    <w:p w:rsidR="0000252E" w:rsidRPr="00C1004E" w:rsidRDefault="0000252E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>где Т - суммарная трудоёмкость изготовления КО;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>В - определяющий параметр КО.</w:t>
      </w:r>
    </w:p>
    <w:p w:rsid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>Суммарную трудоёмкость рассчитывают по формуле:</w:t>
      </w:r>
    </w:p>
    <w:p w:rsidR="0000252E" w:rsidRPr="00C1004E" w:rsidRDefault="0000252E" w:rsidP="0000252E">
      <w:pPr>
        <w:pStyle w:val="af"/>
        <w:suppressAutoHyphens/>
        <w:ind w:firstLine="709"/>
        <w:jc w:val="both"/>
        <w:rPr>
          <w:lang w:val="ru-RU"/>
        </w:rPr>
      </w:pPr>
    </w:p>
    <w:p w:rsidR="00CB65E1" w:rsidRPr="0000252E" w:rsidRDefault="004E6225" w:rsidP="0000252E">
      <w:pPr>
        <w:pStyle w:val="af"/>
        <w:suppressAutoHyphens/>
        <w:ind w:firstLine="709"/>
        <w:jc w:val="both"/>
        <w:rPr>
          <w:lang w:val="ru-RU"/>
        </w:rPr>
      </w:pPr>
      <w:r w:rsidRPr="0000252E">
        <w:rPr>
          <w:lang w:val="ru-RU"/>
        </w:rPr>
        <w:object w:dxaOrig="2299" w:dyaOrig="880">
          <v:shape id="_x0000_i1026" type="#_x0000_t75" style="width:114.75pt;height:44.25pt" o:ole="" fillcolor="window">
            <v:imagedata r:id="rId9" o:title=""/>
          </v:shape>
          <o:OLEObject Type="Embed" ProgID="Equation.3" ShapeID="_x0000_i1026" DrawAspect="Content" ObjectID="_1457344380" r:id="rId10"/>
        </w:object>
      </w:r>
      <w:r w:rsidR="003D2E3D" w:rsidRPr="0000252E">
        <w:rPr>
          <w:lang w:val="ru-RU"/>
        </w:rPr>
        <w:t>,</w:t>
      </w:r>
      <w:r w:rsidR="003D2E3D" w:rsidRPr="0000252E">
        <w:rPr>
          <w:lang w:val="ru-RU"/>
        </w:rPr>
        <w:tab/>
        <w:t>(3</w:t>
      </w:r>
      <w:r w:rsidR="00CB65E1" w:rsidRPr="0000252E">
        <w:rPr>
          <w:lang w:val="ru-RU"/>
        </w:rPr>
        <w:t>.2)</w:t>
      </w:r>
    </w:p>
    <w:p w:rsidR="0000252E" w:rsidRPr="00C1004E" w:rsidRDefault="0000252E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 xml:space="preserve">где </w:t>
      </w:r>
      <w:r w:rsidRPr="0000252E">
        <w:rPr>
          <w:b w:val="0"/>
          <w:sz w:val="28"/>
          <w:lang w:val="en-US"/>
        </w:rPr>
        <w:t>ti</w:t>
      </w:r>
      <w:r w:rsidRPr="0000252E">
        <w:rPr>
          <w:b w:val="0"/>
          <w:sz w:val="28"/>
        </w:rPr>
        <w:t xml:space="preserve"> - трудоёмкость по отдельным видам работ, входящим в технологический процесс изготовления КО;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>к - количество видов работ.</w:t>
      </w:r>
    </w:p>
    <w:p w:rsid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>Важным показателем технологичности, характеризующим эффективность использования материальных ресурсов при изготовлении КО, является коэффициент использования материала и определяется по формуле:</w:t>
      </w:r>
    </w:p>
    <w:p w:rsidR="0000252E" w:rsidRPr="00C1004E" w:rsidRDefault="0000252E" w:rsidP="0000252E">
      <w:pPr>
        <w:pStyle w:val="af"/>
        <w:suppressAutoHyphens/>
        <w:ind w:firstLine="709"/>
        <w:jc w:val="both"/>
        <w:rPr>
          <w:lang w:val="ru-RU"/>
        </w:rPr>
      </w:pPr>
    </w:p>
    <w:p w:rsidR="00CB65E1" w:rsidRPr="0000252E" w:rsidRDefault="004E6225" w:rsidP="0000252E">
      <w:pPr>
        <w:pStyle w:val="af"/>
        <w:suppressAutoHyphens/>
        <w:ind w:firstLine="709"/>
        <w:jc w:val="both"/>
        <w:rPr>
          <w:lang w:val="ru-RU"/>
        </w:rPr>
      </w:pPr>
      <w:r w:rsidRPr="0000252E">
        <w:rPr>
          <w:lang w:val="ru-RU"/>
        </w:rPr>
        <w:object w:dxaOrig="1300" w:dyaOrig="700">
          <v:shape id="_x0000_i1027" type="#_x0000_t75" style="width:65.25pt;height:35.25pt" o:ole="" fillcolor="window">
            <v:imagedata r:id="rId11" o:title=""/>
          </v:shape>
          <o:OLEObject Type="Embed" ProgID="Equation.3" ShapeID="_x0000_i1027" DrawAspect="Content" ObjectID="_1457344381" r:id="rId12"/>
        </w:object>
      </w:r>
      <w:r w:rsidR="003D2E3D" w:rsidRPr="0000252E">
        <w:rPr>
          <w:lang w:val="ru-RU"/>
        </w:rPr>
        <w:t>,</w:t>
      </w:r>
      <w:r w:rsidR="003D2E3D" w:rsidRPr="0000252E">
        <w:rPr>
          <w:lang w:val="ru-RU"/>
        </w:rPr>
        <w:tab/>
        <w:t>(3</w:t>
      </w:r>
      <w:r w:rsidR="00CB65E1" w:rsidRPr="0000252E">
        <w:rPr>
          <w:lang w:val="ru-RU"/>
        </w:rPr>
        <w:t>.3)</w:t>
      </w:r>
    </w:p>
    <w:p w:rsidR="0000252E" w:rsidRPr="00C1004E" w:rsidRDefault="0000252E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>где Мг - количество (масса) материала в готовой продукции, кг;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>Мв - количество (масса) материала, введённого в технологический процесс, кг.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>Показатели стандартизации и унификации характеризуют насыщенность КО стандартными, унифицированными и оригинальными частями, а также уровень унификации с другими изделиями. Составными частями изделия являются входящие в него</w:t>
      </w:r>
      <w:r w:rsidR="0000252E">
        <w:rPr>
          <w:b w:val="0"/>
          <w:sz w:val="28"/>
        </w:rPr>
        <w:t xml:space="preserve"> </w:t>
      </w:r>
      <w:r w:rsidRPr="0000252E">
        <w:rPr>
          <w:b w:val="0"/>
          <w:sz w:val="28"/>
        </w:rPr>
        <w:t>детали, сборочные единицы, комплекты и комплексы. Для единообразия в подсчётах показателей стандартизации и унификации составные части изделий подразделяют на стандартные, унифицированные и оригинальные.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>К стандартным относят составные части изделия, выпускаемые по государственным, республиканским или отраслевым стандартам.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>К унифицированным относят: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>составные части изделия, выпускаемые по стандартам данного предприятия, если они используются хотя бы в дух различных изделиях, изготавливаемых этим предприятием;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>составные части изделия, не изготавливаемые на данном предприятии, а получаемые им в готовом виде как комплектующие составные части;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>заимствованные составные части изделия, т. е. ранее спроектированные как оригинальные для конкретного изделия и примененные в двух и более изделиях.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>Составные части можно заимствовать и у изделий, снятых с производства, при условии, что эти части отвечают современным требованиям и техническая документация на их изготовление сохранилась.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 xml:space="preserve">К оригинальным относят составные части изделия, разработанные только для данного изделия [5] </w:t>
      </w:r>
    </w:p>
    <w:p w:rsidR="00CB65E1" w:rsidRPr="0000252E" w:rsidRDefault="00CB65E1" w:rsidP="0000252E">
      <w:pPr>
        <w:pStyle w:val="22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00252E">
        <w:rPr>
          <w:b w:val="0"/>
          <w:sz w:val="28"/>
        </w:rPr>
        <w:t>Следовательно, можно сделать вывод, что разработка стандарта организации «Компрессоры. Номенклатура показателей качества» помогает определить по каким показателям следует оценивать компрессорное оборудование, чтобы оно полностью соответствовало требованиям нормативно-технической документации и удовлетворяло потребности потребителей.</w:t>
      </w:r>
    </w:p>
    <w:p w:rsidR="00CB65E1" w:rsidRPr="0000252E" w:rsidRDefault="0000252E" w:rsidP="0000252E">
      <w:pPr>
        <w:pStyle w:val="51"/>
        <w:keepNext w:val="0"/>
        <w:suppressAutoHyphens/>
        <w:spacing w:before="0" w:after="0"/>
        <w:ind w:firstLine="709"/>
        <w:outlineLvl w:val="9"/>
        <w:rPr>
          <w:rFonts w:ascii="Times New Roman" w:hAnsi="Times New Roman" w:cs="Times New Roman"/>
          <w:b/>
          <w:kern w:val="0"/>
          <w:lang w:val="en-US"/>
        </w:rPr>
      </w:pPr>
      <w:r>
        <w:rPr>
          <w:rFonts w:ascii="Times New Roman" w:hAnsi="Times New Roman" w:cs="Times New Roman"/>
          <w:bCs w:val="0"/>
          <w:iCs/>
          <w:kern w:val="0"/>
          <w:szCs w:val="24"/>
        </w:rPr>
        <w:br w:type="page"/>
      </w:r>
      <w:r w:rsidR="00CB65E1" w:rsidRPr="0000252E">
        <w:rPr>
          <w:rFonts w:ascii="Times New Roman" w:hAnsi="Times New Roman" w:cs="Times New Roman"/>
          <w:b/>
          <w:kern w:val="0"/>
        </w:rPr>
        <w:t>Список использованных источников</w:t>
      </w:r>
    </w:p>
    <w:p w:rsidR="0000252E" w:rsidRPr="0000252E" w:rsidRDefault="0000252E" w:rsidP="0000252E">
      <w:pPr>
        <w:pStyle w:val="51"/>
        <w:keepNext w:val="0"/>
        <w:suppressAutoHyphens/>
        <w:spacing w:before="0" w:after="0"/>
        <w:ind w:firstLine="709"/>
        <w:outlineLvl w:val="9"/>
        <w:rPr>
          <w:rFonts w:ascii="Times New Roman" w:hAnsi="Times New Roman" w:cs="Times New Roman"/>
          <w:kern w:val="0"/>
          <w:lang w:val="en-US"/>
        </w:rPr>
      </w:pPr>
    </w:p>
    <w:p w:rsidR="00CB65E1" w:rsidRPr="0000252E" w:rsidRDefault="00CB65E1" w:rsidP="0000252E">
      <w:pPr>
        <w:pStyle w:val="35"/>
        <w:widowControl/>
        <w:numPr>
          <w:ilvl w:val="0"/>
          <w:numId w:val="2"/>
        </w:numPr>
        <w:tabs>
          <w:tab w:val="clear" w:pos="964"/>
          <w:tab w:val="num" w:pos="426"/>
        </w:tabs>
        <w:suppressAutoHyphens/>
        <w:ind w:firstLine="0"/>
        <w:jc w:val="left"/>
        <w:rPr>
          <w:spacing w:val="0"/>
        </w:rPr>
      </w:pPr>
      <w:r w:rsidRPr="0000252E">
        <w:rPr>
          <w:spacing w:val="0"/>
        </w:rPr>
        <w:t>Компрессорная техника и пневматика в XXI веке:</w:t>
      </w:r>
      <w:r w:rsidRPr="0000252E">
        <w:rPr>
          <w:spacing w:val="0"/>
          <w:lang w:val="uk-UA"/>
        </w:rPr>
        <w:t xml:space="preserve"> </w:t>
      </w:r>
      <w:r w:rsidRPr="0000252E">
        <w:rPr>
          <w:spacing w:val="0"/>
          <w:lang w:val="en-US"/>
        </w:rPr>
        <w:t>XIII</w:t>
      </w:r>
      <w:r w:rsidRPr="0000252E">
        <w:rPr>
          <w:spacing w:val="0"/>
        </w:rPr>
        <w:t xml:space="preserve"> Международная научно-техническая конференция по компрессоростроению. - Сумы: Изд-во СумГУ, 2004. - 255 с.</w:t>
      </w:r>
    </w:p>
    <w:p w:rsidR="00CB65E1" w:rsidRPr="0000252E" w:rsidRDefault="00CB65E1" w:rsidP="0000252E">
      <w:pPr>
        <w:pStyle w:val="35"/>
        <w:widowControl/>
        <w:numPr>
          <w:ilvl w:val="0"/>
          <w:numId w:val="2"/>
        </w:numPr>
        <w:tabs>
          <w:tab w:val="clear" w:pos="964"/>
          <w:tab w:val="num" w:pos="426"/>
        </w:tabs>
        <w:suppressAutoHyphens/>
        <w:ind w:firstLine="0"/>
        <w:jc w:val="left"/>
        <w:rPr>
          <w:spacing w:val="0"/>
        </w:rPr>
      </w:pPr>
      <w:r w:rsidRPr="0000252E">
        <w:rPr>
          <w:spacing w:val="0"/>
        </w:rPr>
        <w:t>Состояние технического уровня производства в компрессоростроении за 1984 год. - Сумы: Изд-во ВНИИкомпрессормаш, 1985. - 113 с.</w:t>
      </w:r>
    </w:p>
    <w:p w:rsidR="00CB65E1" w:rsidRPr="0000252E" w:rsidRDefault="00CB65E1" w:rsidP="0000252E">
      <w:pPr>
        <w:pStyle w:val="35"/>
        <w:widowControl/>
        <w:numPr>
          <w:ilvl w:val="0"/>
          <w:numId w:val="2"/>
        </w:numPr>
        <w:tabs>
          <w:tab w:val="clear" w:pos="964"/>
          <w:tab w:val="num" w:pos="426"/>
        </w:tabs>
        <w:suppressAutoHyphens/>
        <w:ind w:firstLine="0"/>
        <w:jc w:val="left"/>
        <w:rPr>
          <w:spacing w:val="0"/>
        </w:rPr>
      </w:pPr>
      <w:r w:rsidRPr="0000252E">
        <w:rPr>
          <w:spacing w:val="0"/>
        </w:rPr>
        <w:t>Родельс Б.М., Стеценко А.А., Стеценко О.А. Основные требования нормативных документов Украины по обеспечению показателей качества компрессорного оборудования. – Сумы: ООО Научно–технический центр «Диагностика»; ГП «Сумыстандартметрология».</w:t>
      </w:r>
    </w:p>
    <w:p w:rsidR="00CB65E1" w:rsidRPr="0000252E" w:rsidRDefault="00CB65E1" w:rsidP="0000252E">
      <w:pPr>
        <w:pStyle w:val="35"/>
        <w:widowControl/>
        <w:numPr>
          <w:ilvl w:val="0"/>
          <w:numId w:val="2"/>
        </w:numPr>
        <w:tabs>
          <w:tab w:val="clear" w:pos="964"/>
          <w:tab w:val="num" w:pos="426"/>
        </w:tabs>
        <w:suppressAutoHyphens/>
        <w:ind w:firstLine="0"/>
        <w:jc w:val="left"/>
        <w:rPr>
          <w:spacing w:val="0"/>
        </w:rPr>
      </w:pPr>
      <w:r w:rsidRPr="0000252E">
        <w:rPr>
          <w:spacing w:val="0"/>
        </w:rPr>
        <w:t>РД 24.212.03-90. Компрессоры. Номенклатура показателей качества.</w:t>
      </w:r>
    </w:p>
    <w:p w:rsidR="00CB65E1" w:rsidRPr="0000252E" w:rsidRDefault="00CB65E1" w:rsidP="0000252E">
      <w:pPr>
        <w:pStyle w:val="35"/>
        <w:widowControl/>
        <w:numPr>
          <w:ilvl w:val="0"/>
          <w:numId w:val="2"/>
        </w:numPr>
        <w:tabs>
          <w:tab w:val="clear" w:pos="964"/>
          <w:tab w:val="num" w:pos="426"/>
        </w:tabs>
        <w:suppressAutoHyphens/>
        <w:ind w:firstLine="0"/>
        <w:jc w:val="left"/>
        <w:rPr>
          <w:spacing w:val="0"/>
        </w:rPr>
      </w:pPr>
      <w:r w:rsidRPr="0000252E">
        <w:rPr>
          <w:spacing w:val="0"/>
        </w:rPr>
        <w:t>Леонов И.Г., Аристов О.В. Управление качеством продукции: Учебное пособие. - 2-е изд., перераб. и доп. - М.: Издательство стандартов, 1990. - 223 с.</w:t>
      </w:r>
    </w:p>
    <w:p w:rsidR="00CB65E1" w:rsidRPr="00AE0506" w:rsidRDefault="00CB65E1" w:rsidP="0000252E">
      <w:pPr>
        <w:pStyle w:val="35"/>
        <w:widowControl/>
        <w:tabs>
          <w:tab w:val="num" w:pos="426"/>
        </w:tabs>
        <w:suppressAutoHyphens/>
        <w:ind w:firstLine="0"/>
        <w:jc w:val="left"/>
        <w:rPr>
          <w:color w:val="FFFFFF"/>
          <w:spacing w:val="0"/>
        </w:rPr>
      </w:pPr>
      <w:bookmarkStart w:id="0" w:name="_GoBack"/>
      <w:bookmarkEnd w:id="0"/>
    </w:p>
    <w:sectPr w:rsidR="00CB65E1" w:rsidRPr="00AE0506" w:rsidSect="00C1004E">
      <w:headerReference w:type="even" r:id="rId13"/>
      <w:headerReference w:type="default" r:id="rId14"/>
      <w:pgSz w:w="11906" w:h="16838" w:code="9"/>
      <w:pgMar w:top="1134" w:right="851" w:bottom="1134" w:left="1701" w:header="426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506" w:rsidRDefault="00AE0506">
      <w:r>
        <w:separator/>
      </w:r>
    </w:p>
  </w:endnote>
  <w:endnote w:type="continuationSeparator" w:id="0">
    <w:p w:rsidR="00AE0506" w:rsidRDefault="00AE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506" w:rsidRDefault="00AE0506">
      <w:r>
        <w:separator/>
      </w:r>
    </w:p>
  </w:footnote>
  <w:footnote w:type="continuationSeparator" w:id="0">
    <w:p w:rsidR="00AE0506" w:rsidRDefault="00AE0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5E1" w:rsidRDefault="00CB65E1">
    <w:pPr>
      <w:pStyle w:val="aa"/>
      <w:framePr w:wrap="around" w:vAnchor="text" w:hAnchor="margin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B65E1" w:rsidRDefault="00CB65E1">
    <w:pPr>
      <w:pStyle w:val="aa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5E1" w:rsidRDefault="00CB65E1">
    <w:pPr>
      <w:pStyle w:val="aa"/>
      <w:framePr w:wrap="around" w:vAnchor="text" w:hAnchor="margin" w:y="1"/>
      <w:rPr>
        <w:rStyle w:val="ac"/>
      </w:rPr>
    </w:pPr>
  </w:p>
  <w:p w:rsidR="00CB65E1" w:rsidRPr="00C1004E" w:rsidRDefault="00CB65E1" w:rsidP="00C1004E">
    <w:pPr>
      <w:pStyle w:val="aa"/>
      <w:suppressAutoHyphens/>
      <w:spacing w:line="360" w:lineRule="auto"/>
      <w:ind w:firstLine="709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E23C1"/>
    <w:multiLevelType w:val="hybridMultilevel"/>
    <w:tmpl w:val="1ED2A6C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0DF6ED1"/>
    <w:multiLevelType w:val="multilevel"/>
    <w:tmpl w:val="9C503A36"/>
    <w:lvl w:ilvl="0">
      <w:start w:val="1"/>
      <w:numFmt w:val="decimal"/>
      <w:pStyle w:val="214pt4"/>
      <w:lvlText w:val="%1"/>
      <w:lvlJc w:val="left"/>
      <w:pPr>
        <w:tabs>
          <w:tab w:val="num" w:pos="1467"/>
        </w:tabs>
        <w:ind w:left="49" w:firstLine="851"/>
      </w:pPr>
      <w:rPr>
        <w:rFonts w:ascii="Times New Roman" w:hAnsi="Times New Roman" w:cs="Times New Roman" w:hint="default"/>
        <w:b w:val="0"/>
        <w:i w:val="0"/>
        <w:color w:val="auto"/>
        <w:sz w:val="28"/>
        <w:u w:val="no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1494"/>
        </w:tabs>
        <w:ind w:left="76" w:firstLine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94"/>
        </w:tabs>
        <w:ind w:left="76" w:firstLine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42"/>
        </w:tabs>
        <w:ind w:left="2642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6"/>
        </w:tabs>
        <w:ind w:left="278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930"/>
        </w:tabs>
        <w:ind w:left="2930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74"/>
        </w:tabs>
        <w:ind w:left="3074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18"/>
        </w:tabs>
        <w:ind w:left="32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2"/>
        </w:tabs>
        <w:ind w:left="3362" w:hanging="1584"/>
      </w:pPr>
      <w:rPr>
        <w:rFonts w:cs="Times New Roman" w:hint="default"/>
      </w:rPr>
    </w:lvl>
  </w:abstractNum>
  <w:abstractNum w:abstractNumId="2">
    <w:nsid w:val="2F917EE8"/>
    <w:multiLevelType w:val="hybridMultilevel"/>
    <w:tmpl w:val="74905D42"/>
    <w:lvl w:ilvl="0" w:tplc="FFFFFFFF">
      <w:start w:val="1"/>
      <w:numFmt w:val="decimal"/>
      <w:lvlText w:val="%1"/>
      <w:lvlJc w:val="left"/>
      <w:pPr>
        <w:tabs>
          <w:tab w:val="num" w:pos="964"/>
        </w:tabs>
        <w:ind w:firstLine="851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  <w:u w:val="none"/>
      </w:rPr>
    </w:lvl>
    <w:lvl w:ilvl="1" w:tplc="FFFFFFFF">
      <w:start w:val="1"/>
      <w:numFmt w:val="russianLower"/>
      <w:lvlText w:val="%2)"/>
      <w:lvlJc w:val="left"/>
      <w:pPr>
        <w:tabs>
          <w:tab w:val="num" w:pos="1193"/>
        </w:tabs>
        <w:ind w:left="229" w:firstLine="851"/>
      </w:pPr>
      <w:rPr>
        <w:rFonts w:cs="Times New Roman" w:hint="default"/>
        <w:b w:val="0"/>
        <w:i w:val="0"/>
        <w:color w:val="auto"/>
        <w:sz w:val="28"/>
        <w:szCs w:val="28"/>
        <w:u w:val="no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A17309"/>
    <w:multiLevelType w:val="hybridMultilevel"/>
    <w:tmpl w:val="E72417CE"/>
    <w:lvl w:ilvl="0" w:tplc="FFFFFFFF">
      <w:start w:val="1"/>
      <w:numFmt w:val="decimal"/>
      <w:pStyle w:val="214pt2"/>
      <w:lvlText w:val="%1"/>
      <w:lvlJc w:val="left"/>
      <w:pPr>
        <w:tabs>
          <w:tab w:val="num" w:pos="1871"/>
        </w:tabs>
        <w:ind w:left="567" w:firstLine="851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">
    <w:nsid w:val="5BB20893"/>
    <w:multiLevelType w:val="hybridMultilevel"/>
    <w:tmpl w:val="4FDE7544"/>
    <w:lvl w:ilvl="0" w:tplc="FFFFFFFF">
      <w:start w:val="1"/>
      <w:numFmt w:val="bullet"/>
      <w:lvlText w:val=""/>
      <w:lvlJc w:val="left"/>
      <w:pPr>
        <w:tabs>
          <w:tab w:val="num" w:pos="964"/>
        </w:tabs>
        <w:ind w:firstLine="851"/>
      </w:pPr>
      <w:rPr>
        <w:rFonts w:ascii="Symbol" w:hAnsi="Symbol" w:hint="default"/>
        <w:b w:val="0"/>
        <w:i w:val="0"/>
        <w:color w:val="auto"/>
        <w:sz w:val="28"/>
        <w:u w:val="none"/>
      </w:rPr>
    </w:lvl>
    <w:lvl w:ilvl="1" w:tplc="FFFFFFFF">
      <w:start w:val="1"/>
      <w:numFmt w:val="russianLower"/>
      <w:lvlText w:val="%2)"/>
      <w:lvlJc w:val="left"/>
      <w:pPr>
        <w:tabs>
          <w:tab w:val="num" w:pos="964"/>
        </w:tabs>
        <w:ind w:firstLine="851"/>
      </w:pPr>
      <w:rPr>
        <w:rFonts w:cs="Times New Roman" w:hint="default"/>
        <w:b w:val="0"/>
        <w:i w:val="0"/>
        <w:color w:val="auto"/>
        <w:sz w:val="28"/>
        <w:szCs w:val="28"/>
        <w:u w:val="none"/>
      </w:rPr>
    </w:lvl>
    <w:lvl w:ilvl="2" w:tplc="FFFFFFFF" w:tentative="1">
      <w:start w:val="1"/>
      <w:numFmt w:val="bullet"/>
      <w:pStyle w:val="4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5BB4463C"/>
    <w:multiLevelType w:val="multilevel"/>
    <w:tmpl w:val="A830B036"/>
    <w:lvl w:ilvl="0">
      <w:start w:val="1"/>
      <w:numFmt w:val="decimal"/>
      <w:pStyle w:val="8"/>
      <w:lvlText w:val="%1"/>
      <w:lvlJc w:val="left"/>
      <w:pPr>
        <w:tabs>
          <w:tab w:val="num" w:pos="1418"/>
        </w:tabs>
        <w:ind w:firstLine="851"/>
      </w:pPr>
      <w:rPr>
        <w:rFonts w:ascii="Times New Roman" w:hAnsi="Times New Roman" w:cs="Times New Roman" w:hint="default"/>
        <w:b w:val="0"/>
        <w:i w:val="0"/>
        <w:color w:val="auto"/>
        <w:sz w:val="28"/>
        <w:u w:val="no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1418"/>
        </w:tabs>
        <w:ind w:firstLine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firstLine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cs="Times New Roman" w:hint="default"/>
      </w:rPr>
    </w:lvl>
  </w:abstractNum>
  <w:abstractNum w:abstractNumId="6">
    <w:nsid w:val="5C340CCC"/>
    <w:multiLevelType w:val="hybridMultilevel"/>
    <w:tmpl w:val="5D308F10"/>
    <w:lvl w:ilvl="0" w:tplc="FFFFFFFF">
      <w:start w:val="1"/>
      <w:numFmt w:val="decimal"/>
      <w:pStyle w:val="214pt3"/>
      <w:lvlText w:val="%1"/>
      <w:lvlJc w:val="left"/>
      <w:pPr>
        <w:tabs>
          <w:tab w:val="num" w:pos="1871"/>
        </w:tabs>
        <w:ind w:left="567" w:firstLine="851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2454FC6"/>
    <w:multiLevelType w:val="hybridMultilevel"/>
    <w:tmpl w:val="8B5A9CF4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66436C31"/>
    <w:multiLevelType w:val="multilevel"/>
    <w:tmpl w:val="31760498"/>
    <w:lvl w:ilvl="0">
      <w:start w:val="1"/>
      <w:numFmt w:val="decimal"/>
      <w:pStyle w:val="2"/>
      <w:lvlText w:val="%1"/>
      <w:lvlJc w:val="left"/>
      <w:pPr>
        <w:tabs>
          <w:tab w:val="num" w:pos="1418"/>
        </w:tabs>
        <w:ind w:firstLine="851"/>
      </w:pPr>
      <w:rPr>
        <w:rFonts w:ascii="Times New Roman" w:hAnsi="Times New Roman" w:cs="Times New Roman" w:hint="default"/>
        <w:b/>
        <w:i w:val="0"/>
        <w:color w:val="auto"/>
        <w:sz w:val="28"/>
        <w:u w:val="none"/>
      </w:rPr>
    </w:lvl>
    <w:lvl w:ilvl="1">
      <w:start w:val="1"/>
      <w:numFmt w:val="decimal"/>
      <w:lvlRestart w:val="0"/>
      <w:pStyle w:val="6"/>
      <w:lvlText w:val="%1.%2"/>
      <w:lvlJc w:val="left"/>
      <w:pPr>
        <w:tabs>
          <w:tab w:val="num" w:pos="1418"/>
        </w:tabs>
        <w:ind w:firstLine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firstLine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6DD"/>
    <w:rsid w:val="0000252E"/>
    <w:rsid w:val="00070A7E"/>
    <w:rsid w:val="0008329A"/>
    <w:rsid w:val="000A41FC"/>
    <w:rsid w:val="00111B3A"/>
    <w:rsid w:val="003B1016"/>
    <w:rsid w:val="003D2E3D"/>
    <w:rsid w:val="003D6E33"/>
    <w:rsid w:val="00417D40"/>
    <w:rsid w:val="004E6225"/>
    <w:rsid w:val="005176F0"/>
    <w:rsid w:val="00576841"/>
    <w:rsid w:val="00740578"/>
    <w:rsid w:val="0076099C"/>
    <w:rsid w:val="007B1B3B"/>
    <w:rsid w:val="00804F29"/>
    <w:rsid w:val="0096729C"/>
    <w:rsid w:val="00A24264"/>
    <w:rsid w:val="00A547DC"/>
    <w:rsid w:val="00A56BE2"/>
    <w:rsid w:val="00A623ED"/>
    <w:rsid w:val="00A73ADE"/>
    <w:rsid w:val="00AA1BE7"/>
    <w:rsid w:val="00AE0506"/>
    <w:rsid w:val="00BC629C"/>
    <w:rsid w:val="00BD79CA"/>
    <w:rsid w:val="00C1004E"/>
    <w:rsid w:val="00C137E7"/>
    <w:rsid w:val="00C54E02"/>
    <w:rsid w:val="00C95CF4"/>
    <w:rsid w:val="00CB65E1"/>
    <w:rsid w:val="00D723E6"/>
    <w:rsid w:val="00DD1770"/>
    <w:rsid w:val="00F106DD"/>
    <w:rsid w:val="00FA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21AF9E50-0AB5-468C-A1F1-780F6FD1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Cs/>
      <w:iCs/>
      <w:sz w:val="28"/>
    </w:rPr>
  </w:style>
  <w:style w:type="paragraph" w:styleId="20">
    <w:name w:val="heading 2"/>
    <w:basedOn w:val="a"/>
    <w:next w:val="a"/>
    <w:link w:val="21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567"/>
      <w:jc w:val="center"/>
      <w:outlineLvl w:val="2"/>
    </w:pPr>
    <w:rPr>
      <w:b/>
      <w:i/>
      <w:sz w:val="32"/>
      <w:lang w:val="uk-UA"/>
    </w:rPr>
  </w:style>
  <w:style w:type="paragraph" w:styleId="40">
    <w:name w:val="heading 4"/>
    <w:basedOn w:val="a"/>
    <w:next w:val="a"/>
    <w:link w:val="41"/>
    <w:uiPriority w:val="9"/>
    <w:qFormat/>
    <w:pPr>
      <w:keepNext/>
      <w:tabs>
        <w:tab w:val="left" w:pos="720"/>
      </w:tabs>
      <w:spacing w:line="360" w:lineRule="auto"/>
      <w:ind w:firstLine="7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20"/>
      <w:outlineLvl w:val="4"/>
    </w:pPr>
    <w:rPr>
      <w:sz w:val="28"/>
    </w:rPr>
  </w:style>
  <w:style w:type="paragraph" w:styleId="60">
    <w:name w:val="heading 6"/>
    <w:basedOn w:val="a"/>
    <w:next w:val="a"/>
    <w:link w:val="61"/>
    <w:uiPriority w:val="9"/>
    <w:qFormat/>
    <w:pPr>
      <w:keepNext/>
      <w:jc w:val="both"/>
      <w:outlineLvl w:val="5"/>
    </w:pPr>
    <w:rPr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Cs w:val="20"/>
      <w:lang w:val="uk-UA"/>
    </w:rPr>
  </w:style>
  <w:style w:type="paragraph" w:styleId="80">
    <w:name w:val="heading 8"/>
    <w:basedOn w:val="a"/>
    <w:next w:val="a"/>
    <w:link w:val="81"/>
    <w:uiPriority w:val="9"/>
    <w:qFormat/>
    <w:pPr>
      <w:keepNext/>
      <w:ind w:firstLine="567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pacing w:line="360" w:lineRule="auto"/>
      <w:ind w:left="720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1">
    <w:name w:val="Заголовок 2 Знак"/>
    <w:link w:val="20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1">
    <w:name w:val="Заголовок 4 Знак"/>
    <w:link w:val="40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1">
    <w:name w:val="Заголовок 6 Знак"/>
    <w:link w:val="60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81">
    <w:name w:val="Заголовок 8 Знак"/>
    <w:link w:val="80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  <w:lang w:val="ru-RU" w:eastAsia="ru-RU"/>
    </w:rPr>
  </w:style>
  <w:style w:type="paragraph" w:customStyle="1" w:styleId="a3">
    <w:name w:val="сод"/>
    <w:basedOn w:val="a"/>
    <w:pPr>
      <w:tabs>
        <w:tab w:val="left" w:leader="dot" w:pos="9781"/>
      </w:tabs>
      <w:spacing w:line="360" w:lineRule="auto"/>
      <w:ind w:right="-55"/>
    </w:pPr>
    <w:rPr>
      <w:color w:val="000000"/>
      <w:sz w:val="28"/>
    </w:rPr>
  </w:style>
  <w:style w:type="paragraph" w:styleId="a4">
    <w:name w:val="Body Text Indent"/>
    <w:basedOn w:val="a"/>
    <w:link w:val="a5"/>
    <w:uiPriority w:val="99"/>
    <w:semiHidden/>
    <w:pPr>
      <w:ind w:firstLine="567"/>
      <w:jc w:val="center"/>
    </w:pPr>
    <w:rPr>
      <w:b/>
      <w:i/>
      <w:sz w:val="32"/>
    </w:r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22">
    <w:name w:val="Body Text Indent 2"/>
    <w:basedOn w:val="a"/>
    <w:link w:val="23"/>
    <w:uiPriority w:val="99"/>
    <w:semiHidden/>
    <w:pPr>
      <w:ind w:firstLine="567"/>
      <w:jc w:val="center"/>
    </w:pPr>
    <w:rPr>
      <w:b/>
      <w:iCs/>
      <w:sz w:val="32"/>
    </w:r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a6">
    <w:name w:val="Body Text"/>
    <w:basedOn w:val="a"/>
    <w:link w:val="a7"/>
    <w:uiPriority w:val="99"/>
    <w:semiHidden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31">
    <w:name w:val="Body Text 3"/>
    <w:basedOn w:val="a"/>
    <w:link w:val="32"/>
    <w:uiPriority w:val="99"/>
    <w:semiHidden/>
    <w:rPr>
      <w:sz w:val="28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  <w:lang w:val="ru-RU" w:eastAsia="ru-RU"/>
    </w:rPr>
  </w:style>
  <w:style w:type="paragraph" w:styleId="33">
    <w:name w:val="Body Text Indent 3"/>
    <w:basedOn w:val="a"/>
    <w:link w:val="34"/>
    <w:uiPriority w:val="99"/>
    <w:semiHidden/>
    <w:pPr>
      <w:ind w:firstLine="567"/>
      <w:jc w:val="center"/>
    </w:pPr>
    <w:rPr>
      <w:sz w:val="32"/>
      <w:lang w:val="uk-UA"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  <w:lang w:val="ru-RU" w:eastAsia="ru-RU"/>
    </w:rPr>
  </w:style>
  <w:style w:type="paragraph" w:customStyle="1" w:styleId="35">
    <w:name w:val="Стиль3"/>
    <w:basedOn w:val="a"/>
    <w:pPr>
      <w:widowControl w:val="0"/>
      <w:autoSpaceDE w:val="0"/>
      <w:autoSpaceDN w:val="0"/>
      <w:adjustRightInd w:val="0"/>
      <w:spacing w:line="360" w:lineRule="auto"/>
      <w:ind w:firstLine="851"/>
      <w:jc w:val="both"/>
    </w:pPr>
    <w:rPr>
      <w:spacing w:val="2"/>
      <w:sz w:val="28"/>
      <w:szCs w:val="20"/>
    </w:rPr>
  </w:style>
  <w:style w:type="paragraph" w:customStyle="1" w:styleId="51">
    <w:name w:val="Стиль5"/>
    <w:basedOn w:val="1"/>
    <w:pPr>
      <w:spacing w:before="240" w:after="60" w:line="360" w:lineRule="auto"/>
      <w:ind w:firstLine="851"/>
      <w:jc w:val="both"/>
    </w:pPr>
    <w:rPr>
      <w:rFonts w:ascii="Arial" w:hAnsi="Arial" w:cs="Arial"/>
      <w:iCs w:val="0"/>
      <w:kern w:val="32"/>
      <w:szCs w:val="32"/>
    </w:rPr>
  </w:style>
  <w:style w:type="paragraph" w:styleId="a8">
    <w:name w:val="Title"/>
    <w:basedOn w:val="a"/>
    <w:link w:val="a9"/>
    <w:uiPriority w:val="10"/>
    <w:qFormat/>
    <w:pPr>
      <w:jc w:val="center"/>
    </w:pPr>
    <w:rPr>
      <w:b/>
      <w:sz w:val="32"/>
      <w:szCs w:val="20"/>
      <w:lang w:val="uk-UA"/>
    </w:rPr>
  </w:style>
  <w:style w:type="character" w:customStyle="1" w:styleId="a9">
    <w:name w:val="Название Знак"/>
    <w:link w:val="a8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24">
    <w:name w:val="Body Text 2"/>
    <w:basedOn w:val="a"/>
    <w:link w:val="25"/>
    <w:uiPriority w:val="99"/>
    <w:semiHidden/>
    <w:pPr>
      <w:jc w:val="both"/>
    </w:pPr>
    <w:rPr>
      <w:szCs w:val="20"/>
      <w:lang w:val="uk-UA"/>
    </w:rPr>
  </w:style>
  <w:style w:type="character" w:customStyle="1" w:styleId="25">
    <w:name w:val="Основной текст 2 Знак"/>
    <w:link w:val="24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customStyle="1" w:styleId="11">
    <w:name w:val="Стиль1"/>
    <w:basedOn w:val="a"/>
    <w:pPr>
      <w:spacing w:line="360" w:lineRule="auto"/>
      <w:ind w:firstLine="851"/>
      <w:jc w:val="both"/>
    </w:pPr>
    <w:rPr>
      <w:spacing w:val="2"/>
      <w:sz w:val="28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locked/>
    <w:rsid w:val="00A24264"/>
    <w:rPr>
      <w:rFonts w:cs="Times New Roman"/>
      <w:sz w:val="24"/>
      <w:szCs w:val="24"/>
    </w:rPr>
  </w:style>
  <w:style w:type="character" w:styleId="ac">
    <w:name w:val="page number"/>
    <w:uiPriority w:val="99"/>
    <w:semiHidden/>
    <w:rPr>
      <w:rFonts w:cs="Times New Roman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  <w:locked/>
    <w:rsid w:val="00A24264"/>
    <w:rPr>
      <w:rFonts w:cs="Times New Roman"/>
      <w:sz w:val="24"/>
      <w:szCs w:val="24"/>
    </w:rPr>
  </w:style>
  <w:style w:type="paragraph" w:customStyle="1" w:styleId="214pt">
    <w:name w:val="Стиль Основной текст с отступом 2 + 14 pt не полужирный по ширине..."/>
    <w:basedOn w:val="22"/>
    <w:pPr>
      <w:tabs>
        <w:tab w:val="left" w:leader="dot" w:pos="9072"/>
      </w:tabs>
      <w:spacing w:line="360" w:lineRule="auto"/>
      <w:ind w:right="637" w:firstLine="851"/>
      <w:jc w:val="both"/>
    </w:pPr>
    <w:rPr>
      <w:b w:val="0"/>
      <w:iCs w:val="0"/>
      <w:sz w:val="28"/>
      <w:szCs w:val="20"/>
    </w:rPr>
  </w:style>
  <w:style w:type="paragraph" w:customStyle="1" w:styleId="af">
    <w:name w:val="Формула"/>
    <w:basedOn w:val="31"/>
    <w:pPr>
      <w:tabs>
        <w:tab w:val="center" w:pos="4536"/>
        <w:tab w:val="right" w:pos="9639"/>
      </w:tabs>
      <w:spacing w:line="360" w:lineRule="auto"/>
    </w:pPr>
    <w:rPr>
      <w:szCs w:val="28"/>
      <w:lang w:val="en-US"/>
    </w:rPr>
  </w:style>
  <w:style w:type="paragraph" w:customStyle="1" w:styleId="214pt1">
    <w:name w:val="Стиль Основной текст с отступом 2 + 14 pt не полужирный по ширине...1"/>
    <w:basedOn w:val="22"/>
    <w:pPr>
      <w:tabs>
        <w:tab w:val="left" w:leader="dot" w:pos="9072"/>
      </w:tabs>
      <w:spacing w:line="360" w:lineRule="auto"/>
      <w:jc w:val="both"/>
    </w:pPr>
    <w:rPr>
      <w:b w:val="0"/>
      <w:iCs w:val="0"/>
      <w:sz w:val="28"/>
      <w:szCs w:val="20"/>
    </w:rPr>
  </w:style>
  <w:style w:type="paragraph" w:customStyle="1" w:styleId="214pt2">
    <w:name w:val="Стиль Основной текст с отступом 2 + 14 pt не полужирный по ширине...2"/>
    <w:basedOn w:val="22"/>
    <w:pPr>
      <w:numPr>
        <w:numId w:val="5"/>
      </w:numPr>
      <w:tabs>
        <w:tab w:val="left" w:pos="1247"/>
        <w:tab w:val="left" w:leader="dot" w:pos="9072"/>
      </w:tabs>
      <w:spacing w:line="360" w:lineRule="auto"/>
      <w:jc w:val="both"/>
    </w:pPr>
    <w:rPr>
      <w:b w:val="0"/>
      <w:iCs w:val="0"/>
      <w:sz w:val="28"/>
      <w:szCs w:val="20"/>
    </w:rPr>
  </w:style>
  <w:style w:type="paragraph" w:customStyle="1" w:styleId="214pt3">
    <w:name w:val="Стиль Основной текст с отступом 2 + 14 pt не полужирный по ширине...3"/>
    <w:basedOn w:val="22"/>
    <w:pPr>
      <w:numPr>
        <w:numId w:val="6"/>
      </w:numPr>
      <w:spacing w:line="360" w:lineRule="auto"/>
      <w:jc w:val="both"/>
    </w:pPr>
    <w:rPr>
      <w:b w:val="0"/>
      <w:iCs w:val="0"/>
      <w:sz w:val="28"/>
      <w:szCs w:val="20"/>
    </w:rPr>
  </w:style>
  <w:style w:type="paragraph" w:customStyle="1" w:styleId="214pt4">
    <w:name w:val="Стиль Основной текст с отступом 2 + 14 pt не полужирный по ширине...4"/>
    <w:basedOn w:val="22"/>
    <w:pPr>
      <w:numPr>
        <w:numId w:val="7"/>
      </w:numPr>
      <w:tabs>
        <w:tab w:val="left" w:leader="dot" w:pos="9072"/>
      </w:tabs>
      <w:spacing w:line="360" w:lineRule="auto"/>
      <w:jc w:val="both"/>
    </w:pPr>
    <w:rPr>
      <w:b w:val="0"/>
      <w:iCs w:val="0"/>
      <w:sz w:val="28"/>
      <w:szCs w:val="20"/>
    </w:rPr>
  </w:style>
  <w:style w:type="paragraph" w:customStyle="1" w:styleId="4">
    <w:name w:val="Стиль4"/>
    <w:basedOn w:val="35"/>
    <w:next w:val="12"/>
    <w:pPr>
      <w:widowControl/>
      <w:numPr>
        <w:ilvl w:val="2"/>
        <w:numId w:val="1"/>
      </w:numPr>
      <w:autoSpaceDE/>
      <w:autoSpaceDN/>
      <w:adjustRightInd/>
    </w:pPr>
  </w:style>
  <w:style w:type="paragraph" w:customStyle="1" w:styleId="12">
    <w:name w:val="Стиль1 Знак"/>
    <w:basedOn w:val="a"/>
    <w:pPr>
      <w:spacing w:line="360" w:lineRule="auto"/>
      <w:ind w:firstLine="851"/>
      <w:jc w:val="both"/>
    </w:pPr>
    <w:rPr>
      <w:spacing w:val="2"/>
      <w:sz w:val="28"/>
    </w:rPr>
  </w:style>
  <w:style w:type="paragraph" w:customStyle="1" w:styleId="10127">
    <w:name w:val="Стиль Стиль1 + Слева:  0 см Выступ:  127 см"/>
    <w:basedOn w:val="12"/>
    <w:pPr>
      <w:tabs>
        <w:tab w:val="left" w:pos="2835"/>
        <w:tab w:val="left" w:pos="8505"/>
      </w:tabs>
      <w:ind w:left="851" w:hanging="851"/>
    </w:pPr>
  </w:style>
  <w:style w:type="paragraph" w:customStyle="1" w:styleId="11270">
    <w:name w:val="Стиль Стиль1 + Слева:  127 см Первая строка:  0 см"/>
    <w:basedOn w:val="12"/>
    <w:pPr>
      <w:tabs>
        <w:tab w:val="left" w:pos="2835"/>
        <w:tab w:val="left" w:pos="8505"/>
      </w:tabs>
      <w:ind w:left="851" w:firstLine="0"/>
    </w:pPr>
  </w:style>
  <w:style w:type="character" w:customStyle="1" w:styleId="13">
    <w:name w:val="Стиль1 Знак Знак"/>
    <w:rPr>
      <w:rFonts w:cs="Times New Roman"/>
      <w:spacing w:val="2"/>
      <w:sz w:val="28"/>
      <w:lang w:val="ru-RU" w:eastAsia="ru-RU" w:bidi="ar-SA"/>
    </w:rPr>
  </w:style>
  <w:style w:type="character" w:customStyle="1" w:styleId="101270">
    <w:name w:val="Стиль Стиль1 + Слева:  0 см Выступ:  127 см Знак"/>
  </w:style>
  <w:style w:type="paragraph" w:customStyle="1" w:styleId="8">
    <w:name w:val="Стиль8"/>
    <w:basedOn w:val="a"/>
    <w:next w:val="a"/>
    <w:pPr>
      <w:numPr>
        <w:numId w:val="8"/>
      </w:numPr>
      <w:tabs>
        <w:tab w:val="left" w:pos="567"/>
      </w:tabs>
      <w:spacing w:line="360" w:lineRule="auto"/>
      <w:jc w:val="center"/>
    </w:pPr>
    <w:rPr>
      <w:b/>
      <w:sz w:val="28"/>
    </w:rPr>
  </w:style>
  <w:style w:type="paragraph" w:styleId="af0">
    <w:name w:val="Subtitle"/>
    <w:basedOn w:val="a"/>
    <w:link w:val="af1"/>
    <w:uiPriority w:val="11"/>
    <w:qFormat/>
    <w:pPr>
      <w:spacing w:line="360" w:lineRule="auto"/>
      <w:jc w:val="both"/>
    </w:pPr>
    <w:rPr>
      <w:b/>
    </w:rPr>
  </w:style>
  <w:style w:type="character" w:customStyle="1" w:styleId="af1">
    <w:name w:val="Подзаголовок Знак"/>
    <w:link w:val="af0"/>
    <w:uiPriority w:val="11"/>
    <w:locked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customStyle="1" w:styleId="6">
    <w:name w:val="Стиль6"/>
    <w:basedOn w:val="20"/>
    <w:next w:val="12"/>
    <w:pPr>
      <w:keepNext w:val="0"/>
      <w:numPr>
        <w:ilvl w:val="1"/>
        <w:numId w:val="9"/>
      </w:numPr>
      <w:shd w:val="clear" w:color="auto" w:fill="FFFFFF"/>
      <w:spacing w:before="100" w:beforeAutospacing="1" w:after="100" w:afterAutospacing="1" w:line="360" w:lineRule="auto"/>
    </w:pPr>
    <w:rPr>
      <w:b/>
      <w:bCs/>
      <w:color w:val="000000"/>
      <w:spacing w:val="-2"/>
      <w:kern w:val="32"/>
      <w:szCs w:val="28"/>
    </w:rPr>
  </w:style>
  <w:style w:type="paragraph" w:customStyle="1" w:styleId="2">
    <w:name w:val="Стиль2"/>
    <w:basedOn w:val="1"/>
    <w:next w:val="12"/>
    <w:pPr>
      <w:numPr>
        <w:numId w:val="9"/>
      </w:numPr>
      <w:spacing w:before="100" w:beforeAutospacing="1" w:after="100" w:afterAutospacing="1" w:line="360" w:lineRule="auto"/>
    </w:pPr>
    <w:rPr>
      <w:rFonts w:cs="Arial"/>
      <w:b/>
      <w:iCs w:val="0"/>
      <w:kern w:val="32"/>
      <w:szCs w:val="28"/>
    </w:rPr>
  </w:style>
  <w:style w:type="paragraph" w:customStyle="1" w:styleId="216pt">
    <w:name w:val="Стиль Стиль2 + 16 pt"/>
    <w:basedOn w:val="2"/>
    <w:pPr>
      <w:tabs>
        <w:tab w:val="clear" w:pos="1418"/>
        <w:tab w:val="left" w:pos="567"/>
      </w:tabs>
      <w:ind w:firstLine="0"/>
    </w:pPr>
    <w:rPr>
      <w:sz w:val="32"/>
    </w:rPr>
  </w:style>
  <w:style w:type="table" w:styleId="af2">
    <w:name w:val="Table Grid"/>
    <w:basedOn w:val="a1"/>
    <w:uiPriority w:val="59"/>
    <w:rsid w:val="0000252E"/>
    <w:rPr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6569</Words>
  <Characters>37446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Межгосударственные стандарты в области компрессоростроения и пневматических машин</vt:lpstr>
    </vt:vector>
  </TitlesOfParts>
  <Company>VC_IF</Company>
  <LinksUpToDate>false</LinksUpToDate>
  <CharactersWithSpaces>43928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Межгосударственные стандарты в области компрессоростроения и пневматических машин</dc:title>
  <dc:subject/>
  <dc:creator>МРС</dc:creator>
  <cp:keywords/>
  <dc:description/>
  <cp:lastModifiedBy>admin</cp:lastModifiedBy>
  <cp:revision>2</cp:revision>
  <cp:lastPrinted>2005-06-17T00:43:00Z</cp:lastPrinted>
  <dcterms:created xsi:type="dcterms:W3CDTF">2014-03-26T11:06:00Z</dcterms:created>
  <dcterms:modified xsi:type="dcterms:W3CDTF">2014-03-26T11:06:00Z</dcterms:modified>
</cp:coreProperties>
</file>