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34F" w:rsidRPr="000B364D" w:rsidRDefault="00CA1F3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Содержание</w:t>
      </w:r>
    </w:p>
    <w:p w:rsidR="0015531D" w:rsidRPr="000B364D" w:rsidRDefault="0015531D" w:rsidP="00CA1F37">
      <w:pPr>
        <w:spacing w:after="0" w:line="360" w:lineRule="auto"/>
        <w:ind w:firstLine="709"/>
        <w:jc w:val="both"/>
        <w:rPr>
          <w:rFonts w:ascii="Times New Roman" w:hAnsi="Times New Roman"/>
          <w:noProof/>
          <w:color w:val="000000"/>
          <w:sz w:val="28"/>
          <w:szCs w:val="24"/>
          <w:lang w:val="ru-RU"/>
        </w:rPr>
      </w:pPr>
    </w:p>
    <w:p w:rsidR="0015531D" w:rsidRPr="000B364D" w:rsidRDefault="00CA1F37" w:rsidP="00CA1F37">
      <w:pPr>
        <w:spacing w:after="0" w:line="360" w:lineRule="auto"/>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Введение</w:t>
      </w:r>
    </w:p>
    <w:p w:rsidR="0015531D" w:rsidRPr="000B364D" w:rsidRDefault="0015531D" w:rsidP="00CA1F37">
      <w:pPr>
        <w:spacing w:after="0" w:line="360" w:lineRule="auto"/>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Раздел 1</w:t>
      </w:r>
      <w:r w:rsidR="00CA1F37" w:rsidRPr="000B364D">
        <w:rPr>
          <w:rFonts w:ascii="Times New Roman" w:hAnsi="Times New Roman"/>
          <w:noProof/>
          <w:color w:val="000000"/>
          <w:sz w:val="28"/>
          <w:szCs w:val="24"/>
          <w:lang w:val="ru-RU"/>
        </w:rPr>
        <w:t>.</w:t>
      </w:r>
      <w:r w:rsidRPr="000B364D">
        <w:rPr>
          <w:rFonts w:ascii="Times New Roman" w:hAnsi="Times New Roman"/>
          <w:noProof/>
          <w:color w:val="000000"/>
          <w:sz w:val="28"/>
          <w:szCs w:val="24"/>
          <w:lang w:val="ru-RU"/>
        </w:rPr>
        <w:t xml:space="preserve"> Теоретические основы осуществления контроля операций по учету готовой продукции и ее реализации</w:t>
      </w:r>
    </w:p>
    <w:p w:rsidR="0015531D" w:rsidRPr="000B364D" w:rsidRDefault="0015531D" w:rsidP="00CA1F37">
      <w:pPr>
        <w:pStyle w:val="a3"/>
        <w:numPr>
          <w:ilvl w:val="1"/>
          <w:numId w:val="1"/>
        </w:numPr>
        <w:spacing w:after="0" w:line="360" w:lineRule="auto"/>
        <w:ind w:left="0" w:firstLine="0"/>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Готовая продукция как результат производственного процесса, учет ее производства и реализаци</w:t>
      </w:r>
      <w:r w:rsidR="00C371EF" w:rsidRPr="000B364D">
        <w:rPr>
          <w:rFonts w:ascii="Times New Roman" w:hAnsi="Times New Roman"/>
          <w:noProof/>
          <w:color w:val="000000"/>
          <w:sz w:val="28"/>
          <w:szCs w:val="24"/>
          <w:lang w:val="ru-RU"/>
        </w:rPr>
        <w:t>и</w:t>
      </w:r>
    </w:p>
    <w:p w:rsidR="0015531D" w:rsidRPr="000B364D" w:rsidRDefault="0015531D" w:rsidP="00CA1F37">
      <w:pPr>
        <w:pStyle w:val="a3"/>
        <w:numPr>
          <w:ilvl w:val="1"/>
          <w:numId w:val="1"/>
        </w:numPr>
        <w:spacing w:after="0" w:line="360" w:lineRule="auto"/>
        <w:ind w:left="0" w:firstLine="0"/>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Экономическая сущность и значе</w:t>
      </w:r>
      <w:r w:rsidR="00C371EF" w:rsidRPr="000B364D">
        <w:rPr>
          <w:rFonts w:ascii="Times New Roman" w:hAnsi="Times New Roman"/>
          <w:noProof/>
          <w:color w:val="000000"/>
          <w:sz w:val="28"/>
          <w:szCs w:val="24"/>
          <w:lang w:val="ru-RU"/>
        </w:rPr>
        <w:t>ние контроля</w:t>
      </w:r>
    </w:p>
    <w:p w:rsidR="0015531D" w:rsidRPr="000B364D" w:rsidRDefault="0015531D" w:rsidP="00CA1F37">
      <w:pPr>
        <w:pStyle w:val="a3"/>
        <w:numPr>
          <w:ilvl w:val="1"/>
          <w:numId w:val="1"/>
        </w:numPr>
        <w:spacing w:after="0" w:line="360" w:lineRule="auto"/>
        <w:ind w:left="0" w:firstLine="0"/>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Нормативное и методологическое обеспечение аудиторской проверки движения готовой продукции</w:t>
      </w:r>
    </w:p>
    <w:p w:rsidR="008242BA" w:rsidRPr="000B364D" w:rsidRDefault="008242BA" w:rsidP="00CA1F37">
      <w:pPr>
        <w:spacing w:after="0" w:line="360" w:lineRule="auto"/>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Раздел 2. Организация и техника проведения аудиторской проверки операций по учету готовой продукции и ее реализации</w:t>
      </w:r>
    </w:p>
    <w:p w:rsidR="008242BA" w:rsidRPr="000B364D" w:rsidRDefault="008242BA" w:rsidP="00CA1F37">
      <w:pPr>
        <w:spacing w:after="0" w:line="360" w:lineRule="auto"/>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2.1 Подготовка и планирование проведения аудиторской проверки операций по учету готовой продукции и ее реализации</w:t>
      </w:r>
    </w:p>
    <w:p w:rsidR="008242BA" w:rsidRPr="000B364D" w:rsidRDefault="008242BA" w:rsidP="00CA1F37">
      <w:pPr>
        <w:spacing w:after="0" w:line="360" w:lineRule="auto"/>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2.2</w:t>
      </w:r>
      <w:r w:rsidR="00121D87" w:rsidRPr="000B364D">
        <w:rPr>
          <w:rFonts w:ascii="Times New Roman" w:hAnsi="Times New Roman"/>
          <w:noProof/>
          <w:color w:val="000000"/>
          <w:sz w:val="28"/>
          <w:szCs w:val="24"/>
          <w:lang w:val="ru-RU"/>
        </w:rPr>
        <w:t xml:space="preserve"> Источники и методика проведения аудиторской проверки операций по учету готовой продукции и ее реализации</w:t>
      </w:r>
    </w:p>
    <w:p w:rsidR="00DA3AD7" w:rsidRPr="000B364D" w:rsidRDefault="00121D87" w:rsidP="00CA1F37">
      <w:pPr>
        <w:spacing w:after="0" w:line="360" w:lineRule="auto"/>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2.3 Оформление результатов аудита операций по учету и реализации</w:t>
      </w:r>
      <w:r w:rsidR="00C371EF" w:rsidRPr="000B364D">
        <w:rPr>
          <w:rFonts w:ascii="Times New Roman" w:hAnsi="Times New Roman"/>
          <w:noProof/>
          <w:color w:val="000000"/>
          <w:sz w:val="28"/>
          <w:szCs w:val="24"/>
          <w:lang w:val="ru-RU"/>
        </w:rPr>
        <w:t xml:space="preserve"> готовой продукции</w:t>
      </w:r>
    </w:p>
    <w:p w:rsidR="00121D87" w:rsidRPr="000B364D" w:rsidRDefault="00CA1F37" w:rsidP="00CA1F37">
      <w:pPr>
        <w:spacing w:after="0" w:line="360" w:lineRule="auto"/>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Заключение</w:t>
      </w:r>
    </w:p>
    <w:p w:rsidR="00121D87" w:rsidRPr="000B364D" w:rsidRDefault="00CA1F37" w:rsidP="00CA1F37">
      <w:pPr>
        <w:spacing w:after="0" w:line="360" w:lineRule="auto"/>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Список использованных источников</w:t>
      </w:r>
    </w:p>
    <w:p w:rsidR="00576DBD" w:rsidRPr="000B364D" w:rsidRDefault="00576DBD" w:rsidP="00CA1F37">
      <w:pPr>
        <w:spacing w:after="0" w:line="360" w:lineRule="auto"/>
        <w:ind w:firstLine="709"/>
        <w:jc w:val="both"/>
        <w:rPr>
          <w:rFonts w:ascii="Times New Roman" w:hAnsi="Times New Roman"/>
          <w:noProof/>
          <w:color w:val="000000"/>
          <w:sz w:val="28"/>
          <w:szCs w:val="24"/>
          <w:lang w:val="ru-RU"/>
        </w:rPr>
      </w:pPr>
    </w:p>
    <w:p w:rsidR="009E05A7" w:rsidRPr="000B364D" w:rsidRDefault="00CA1F3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br w:type="page"/>
        <w:t>Введение</w:t>
      </w:r>
    </w:p>
    <w:p w:rsidR="00CA1F37" w:rsidRPr="000B364D" w:rsidRDefault="00CA1F37" w:rsidP="00CA1F37">
      <w:pPr>
        <w:spacing w:after="0" w:line="360" w:lineRule="auto"/>
        <w:ind w:firstLine="709"/>
        <w:jc w:val="both"/>
        <w:rPr>
          <w:rFonts w:ascii="Times New Roman" w:hAnsi="Times New Roman"/>
          <w:noProof/>
          <w:color w:val="000000"/>
          <w:sz w:val="28"/>
          <w:szCs w:val="24"/>
          <w:lang w:val="ru-RU"/>
        </w:rPr>
      </w:pPr>
    </w:p>
    <w:p w:rsidR="00CA1F37" w:rsidRPr="000B364D" w:rsidRDefault="007C3BB9"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Готовая продукция является частью материально-производственных запасов, предназначенных для продажи.</w:t>
      </w:r>
    </w:p>
    <w:p w:rsidR="00CA1F37" w:rsidRPr="000B364D" w:rsidRDefault="007C3BB9"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Движение готовой продукции в организации состоит из двух основных стадий:</w:t>
      </w:r>
    </w:p>
    <w:p w:rsidR="00CA1F37" w:rsidRPr="000B364D" w:rsidRDefault="007C3BB9"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поступление готовой продукции на склад;</w:t>
      </w:r>
    </w:p>
    <w:p w:rsidR="00CA1F37" w:rsidRPr="000B364D" w:rsidRDefault="007C3BB9"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отгрузки (отпуска) готовой продукции покупателям (заказчикам) в порядке реализации (продажи) или при ином ее выбытии.</w:t>
      </w:r>
    </w:p>
    <w:p w:rsidR="00CA1F37" w:rsidRPr="000B364D" w:rsidRDefault="007C3BB9"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Объем производства и объем реализации продукции являются взаимозависимыми показателями. В условиях ограниченных производственных возможностей и неограниченного спроса приоритет отдается объему производства продукции, который определяет объем продаж. Но по мере насыщения рынка и усиления конкуренции не производство определяет объем продаж, а, наоборот, возможный объем продаж явля</w:t>
      </w:r>
      <w:r w:rsidR="002E4E25" w:rsidRPr="000B364D">
        <w:rPr>
          <w:rFonts w:ascii="Times New Roman" w:hAnsi="Times New Roman"/>
          <w:noProof/>
          <w:color w:val="000000"/>
          <w:sz w:val="28"/>
          <w:szCs w:val="24"/>
          <w:lang w:val="ru-RU"/>
        </w:rPr>
        <w:t>ется основой разработки производ</w:t>
      </w:r>
      <w:r w:rsidRPr="000B364D">
        <w:rPr>
          <w:rFonts w:ascii="Times New Roman" w:hAnsi="Times New Roman"/>
          <w:noProof/>
          <w:color w:val="000000"/>
          <w:sz w:val="28"/>
          <w:szCs w:val="24"/>
          <w:lang w:val="ru-RU"/>
        </w:rPr>
        <w:t>ственной программы. Предприятие должно производить только те товары и в таком объеме, которые оно может реализовать.</w:t>
      </w:r>
    </w:p>
    <w:p w:rsidR="00CA1F37" w:rsidRPr="000B364D" w:rsidRDefault="002E4E25"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Для успешной хозяйственной деятельности организации необходим четко наложенный учет готовой продукции и ее реализации. От объективности и достоверности информации зависит размер себестоимости выпускаемой продукции, поступающая выручка за реализованную продукцию, сумма полученной прибыли, величина исчисленных и перечисленных налогов, рентабельность производства и многое другое.</w:t>
      </w:r>
    </w:p>
    <w:p w:rsidR="00CA1F37" w:rsidRPr="000B364D" w:rsidRDefault="007C3BB9"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Целью данной курсовой работы является изучение теоретических основ, ме</w:t>
      </w:r>
      <w:r w:rsidR="002E4E25" w:rsidRPr="000B364D">
        <w:rPr>
          <w:rFonts w:ascii="Times New Roman" w:hAnsi="Times New Roman"/>
          <w:noProof/>
          <w:color w:val="000000"/>
          <w:sz w:val="28"/>
          <w:szCs w:val="24"/>
          <w:lang w:val="ru-RU"/>
        </w:rPr>
        <w:t>тодики организации учета</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и реализации готовой продукции и анализа ее основных показателей, развитие аналитического мышления, систематизации</w:t>
      </w:r>
      <w:r w:rsidR="002E4E25" w:rsidRPr="000B364D">
        <w:rPr>
          <w:rFonts w:ascii="Times New Roman" w:hAnsi="Times New Roman"/>
          <w:noProof/>
          <w:color w:val="000000"/>
          <w:sz w:val="28"/>
          <w:szCs w:val="24"/>
          <w:lang w:val="ru-RU"/>
        </w:rPr>
        <w:t xml:space="preserve"> на примере</w:t>
      </w:r>
      <w:r w:rsidR="00FA111C" w:rsidRPr="000B364D">
        <w:rPr>
          <w:rFonts w:ascii="Times New Roman" w:hAnsi="Times New Roman"/>
          <w:noProof/>
          <w:color w:val="000000"/>
          <w:sz w:val="28"/>
          <w:szCs w:val="24"/>
          <w:lang w:val="ru-RU"/>
        </w:rPr>
        <w:t xml:space="preserve"> ОАО «Белкофе»</w:t>
      </w:r>
      <w:r w:rsidRPr="000B364D">
        <w:rPr>
          <w:rFonts w:ascii="Times New Roman" w:hAnsi="Times New Roman"/>
          <w:noProof/>
          <w:color w:val="000000"/>
          <w:sz w:val="28"/>
          <w:szCs w:val="24"/>
          <w:lang w:val="ru-RU"/>
        </w:rPr>
        <w:t xml:space="preserve">. </w:t>
      </w:r>
    </w:p>
    <w:p w:rsidR="007C3BB9" w:rsidRPr="000B364D" w:rsidRDefault="007C3BB9"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Для достижения целей курсовой работы необходимо решить следующие задачи:</w:t>
      </w:r>
    </w:p>
    <w:p w:rsidR="007C3BB9" w:rsidRPr="000B364D" w:rsidRDefault="007C3BB9"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изучить теоретические аспекты учета и анализа готовой продукции;</w:t>
      </w:r>
    </w:p>
    <w:p w:rsidR="00FA111C" w:rsidRPr="000B364D" w:rsidRDefault="00FA111C"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-определение реальности числящихся остатков готовой продукции на складе;</w:t>
      </w:r>
    </w:p>
    <w:p w:rsidR="007C3BB9" w:rsidRPr="000B364D" w:rsidRDefault="007C3BB9"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исследовать существующий порядок документального о</w:t>
      </w:r>
      <w:r w:rsidR="00FA111C" w:rsidRPr="000B364D">
        <w:rPr>
          <w:rFonts w:ascii="Times New Roman" w:hAnsi="Times New Roman"/>
          <w:noProof/>
          <w:color w:val="000000"/>
          <w:sz w:val="28"/>
          <w:szCs w:val="24"/>
          <w:lang w:val="ru-RU"/>
        </w:rPr>
        <w:t>формления и учета</w:t>
      </w:r>
      <w:r w:rsidRPr="000B364D">
        <w:rPr>
          <w:rFonts w:ascii="Times New Roman" w:hAnsi="Times New Roman"/>
          <w:noProof/>
          <w:color w:val="000000"/>
          <w:sz w:val="28"/>
          <w:szCs w:val="24"/>
          <w:lang w:val="ru-RU"/>
        </w:rPr>
        <w:t xml:space="preserve"> и реализации готовой продукции;</w:t>
      </w:r>
    </w:p>
    <w:p w:rsidR="00FA111C" w:rsidRPr="000B364D" w:rsidRDefault="00FA111C"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-проверка правильности и своевременности отражения в учете поступления (оприходования) готовой продукции;</w:t>
      </w:r>
    </w:p>
    <w:p w:rsidR="007C3BB9" w:rsidRPr="000B364D" w:rsidRDefault="007C3BB9"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изучить отчетность материально-ответственных лиц;</w:t>
      </w:r>
    </w:p>
    <w:p w:rsidR="00CA1F37" w:rsidRPr="000B364D" w:rsidRDefault="007C3BB9"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осуществить анализ производства и реализации готовой продукции</w:t>
      </w:r>
    </w:p>
    <w:p w:rsidR="00CA1F37" w:rsidRPr="000B364D" w:rsidRDefault="007C3BB9"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Информационной базой для написания данной курсовой работы послужили нормативная и законодательная база, научная, спец</w:t>
      </w:r>
      <w:r w:rsidR="00FA111C" w:rsidRPr="000B364D">
        <w:rPr>
          <w:rFonts w:ascii="Times New Roman" w:hAnsi="Times New Roman"/>
          <w:noProof/>
          <w:color w:val="000000"/>
          <w:sz w:val="28"/>
          <w:szCs w:val="24"/>
          <w:lang w:val="ru-RU"/>
        </w:rPr>
        <w:t>иальная и справочная литература, литература журнальных и газетных статей.</w:t>
      </w:r>
    </w:p>
    <w:p w:rsidR="007C3BB9" w:rsidRPr="000B364D" w:rsidRDefault="00FA111C"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 данной курсовой работе объектом исследования выступит открытое акционерное общество «Белкофе». Основным видом деятельности ОАО «Белкофе» является выпуск кофе, специй и кофейных напитков</w:t>
      </w:r>
      <w:r w:rsidR="00A56E6C" w:rsidRPr="000B364D">
        <w:rPr>
          <w:rFonts w:ascii="Times New Roman" w:hAnsi="Times New Roman"/>
          <w:noProof/>
          <w:color w:val="000000"/>
          <w:sz w:val="28"/>
          <w:szCs w:val="24"/>
          <w:lang w:val="ru-RU"/>
        </w:rPr>
        <w:t>. Организационно-правовая форма – частная. Юридический адрес организации – Гродненская обл., г. Ошмяны, ул. Пушкина, 2. Предметом исследования являются операции по учету готовой продукции и ее реализации за период с 01.01.2008 г. по 01.12.2009 г.</w:t>
      </w:r>
    </w:p>
    <w:p w:rsidR="00CA1F37" w:rsidRPr="000B364D" w:rsidRDefault="00CA1F37" w:rsidP="00CA1F37">
      <w:pPr>
        <w:spacing w:after="0" w:line="360" w:lineRule="auto"/>
        <w:ind w:firstLine="709"/>
        <w:jc w:val="both"/>
        <w:rPr>
          <w:rFonts w:ascii="Times New Roman" w:hAnsi="Times New Roman"/>
          <w:noProof/>
          <w:color w:val="000000"/>
          <w:sz w:val="28"/>
          <w:szCs w:val="24"/>
          <w:lang w:val="ru-RU"/>
        </w:rPr>
      </w:pPr>
    </w:p>
    <w:p w:rsidR="009E05A7" w:rsidRPr="000B364D" w:rsidRDefault="00CA1F37" w:rsidP="00CA1F37">
      <w:pPr>
        <w:spacing w:after="0" w:line="360" w:lineRule="auto"/>
        <w:ind w:firstLine="709"/>
        <w:jc w:val="both"/>
        <w:rPr>
          <w:rFonts w:ascii="Times New Roman" w:hAnsi="Times New Roman"/>
          <w:noProof/>
          <w:color w:val="000000"/>
          <w:sz w:val="28"/>
          <w:szCs w:val="28"/>
          <w:lang w:val="ru-RU"/>
        </w:rPr>
      </w:pPr>
      <w:r w:rsidRPr="000B364D">
        <w:rPr>
          <w:rFonts w:ascii="Times New Roman" w:hAnsi="Times New Roman"/>
          <w:noProof/>
          <w:color w:val="000000"/>
          <w:sz w:val="28"/>
          <w:szCs w:val="24"/>
          <w:lang w:val="ru-RU"/>
        </w:rPr>
        <w:br w:type="page"/>
        <w:t xml:space="preserve">Раздел </w:t>
      </w:r>
      <w:r w:rsidR="009E05A7" w:rsidRPr="000B364D">
        <w:rPr>
          <w:rFonts w:ascii="Times New Roman" w:hAnsi="Times New Roman"/>
          <w:noProof/>
          <w:color w:val="000000"/>
          <w:sz w:val="28"/>
          <w:szCs w:val="24"/>
          <w:lang w:val="ru-RU"/>
        </w:rPr>
        <w:t>1</w:t>
      </w:r>
      <w:r w:rsidR="009E05A7" w:rsidRPr="000B364D">
        <w:rPr>
          <w:rFonts w:ascii="Times New Roman" w:hAnsi="Times New Roman"/>
          <w:noProof/>
          <w:color w:val="000000"/>
          <w:sz w:val="28"/>
          <w:szCs w:val="28"/>
          <w:lang w:val="ru-RU"/>
        </w:rPr>
        <w:t>.</w:t>
      </w:r>
      <w:r w:rsidRPr="000B364D">
        <w:rPr>
          <w:rFonts w:ascii="Times New Roman" w:hAnsi="Times New Roman"/>
          <w:noProof/>
          <w:color w:val="000000"/>
          <w:sz w:val="28"/>
          <w:szCs w:val="28"/>
          <w:lang w:val="ru-RU"/>
        </w:rPr>
        <w:t xml:space="preserve"> </w:t>
      </w:r>
      <w:r w:rsidR="009E05A7" w:rsidRPr="000B364D">
        <w:rPr>
          <w:rFonts w:ascii="Times New Roman" w:hAnsi="Times New Roman"/>
          <w:noProof/>
          <w:color w:val="000000"/>
          <w:sz w:val="28"/>
          <w:szCs w:val="28"/>
          <w:lang w:val="ru-RU"/>
        </w:rPr>
        <w:t>Теоретические основы осуществления контроля операций по учету готовой продукции и ее реализации</w:t>
      </w:r>
    </w:p>
    <w:p w:rsidR="00CA1F37" w:rsidRPr="000B364D" w:rsidRDefault="00CA1F37" w:rsidP="00CA1F37">
      <w:pPr>
        <w:spacing w:after="0" w:line="360" w:lineRule="auto"/>
        <w:ind w:firstLine="709"/>
        <w:jc w:val="both"/>
        <w:rPr>
          <w:rFonts w:ascii="Times New Roman" w:hAnsi="Times New Roman"/>
          <w:noProof/>
          <w:color w:val="000000"/>
          <w:sz w:val="28"/>
          <w:szCs w:val="24"/>
          <w:lang w:val="ru-RU"/>
        </w:rPr>
      </w:pPr>
    </w:p>
    <w:p w:rsidR="00CA1F37" w:rsidRPr="000B364D" w:rsidRDefault="009E05A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1.1</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Готовая продукция как результат производственного процесса, учет ее производства и реализации</w:t>
      </w:r>
    </w:p>
    <w:p w:rsidR="00CA1F37" w:rsidRPr="000B364D" w:rsidRDefault="00CA1F37" w:rsidP="00CA1F37">
      <w:pPr>
        <w:spacing w:after="0" w:line="360" w:lineRule="auto"/>
        <w:ind w:firstLine="709"/>
        <w:jc w:val="both"/>
        <w:rPr>
          <w:rFonts w:ascii="Times New Roman" w:hAnsi="Times New Roman"/>
          <w:noProof/>
          <w:color w:val="000000"/>
          <w:sz w:val="28"/>
          <w:szCs w:val="24"/>
          <w:lang w:val="ru-RU"/>
        </w:rPr>
      </w:pPr>
    </w:p>
    <w:p w:rsidR="0053634F" w:rsidRPr="000B364D" w:rsidRDefault="00640503"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Готовой продукцией считаются изделия, полученные в результате</w:t>
      </w:r>
      <w:r w:rsidR="004E5AD8" w:rsidRPr="000B364D">
        <w:rPr>
          <w:rFonts w:ascii="Times New Roman" w:hAnsi="Times New Roman"/>
          <w:noProof/>
          <w:color w:val="000000"/>
          <w:sz w:val="28"/>
          <w:szCs w:val="24"/>
          <w:lang w:val="ru-RU"/>
        </w:rPr>
        <w:t xml:space="preserve"> - п</w:t>
      </w:r>
      <w:r w:rsidRPr="000B364D">
        <w:rPr>
          <w:rFonts w:ascii="Times New Roman" w:hAnsi="Times New Roman"/>
          <w:noProof/>
          <w:color w:val="000000"/>
          <w:sz w:val="28"/>
          <w:szCs w:val="24"/>
          <w:lang w:val="ru-RU"/>
        </w:rPr>
        <w:t>роизводственной деятельности организации и являющиеся конечным</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результатом</w:t>
      </w:r>
      <w:r w:rsidR="00E24C37" w:rsidRPr="000B364D">
        <w:rPr>
          <w:rFonts w:ascii="Times New Roman" w:hAnsi="Times New Roman"/>
          <w:noProof/>
          <w:color w:val="000000"/>
          <w:sz w:val="28"/>
          <w:szCs w:val="24"/>
          <w:lang w:val="ru-RU"/>
        </w:rPr>
        <w:t xml:space="preserve"> производственного процесса. Для того чтобы изделия можно было отнести к готовой продукции, необходимо одновременное соблюдение нескольких условий:</w:t>
      </w:r>
    </w:p>
    <w:p w:rsidR="00E24C37" w:rsidRPr="000B364D" w:rsidRDefault="00E24C3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-полное окончание производственного процесса изготовления изделий (в том числе обработки,</w:t>
      </w:r>
      <w:r w:rsidR="00326DE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сборки,</w:t>
      </w:r>
      <w:r w:rsidR="00326DE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комплектации);</w:t>
      </w:r>
    </w:p>
    <w:p w:rsidR="00E24C37" w:rsidRPr="000B364D" w:rsidRDefault="00E24C3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-проверка изделий на соответствие утвержденным стандартам, техническим условиям или условиям договора;</w:t>
      </w:r>
    </w:p>
    <w:p w:rsidR="00CA1F37" w:rsidRPr="000B364D" w:rsidRDefault="00E24C3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xml:space="preserve">-оформление </w:t>
      </w:r>
      <w:r w:rsidR="007C286E" w:rsidRPr="000B364D">
        <w:rPr>
          <w:rFonts w:ascii="Times New Roman" w:hAnsi="Times New Roman"/>
          <w:noProof/>
          <w:color w:val="000000"/>
          <w:sz w:val="28"/>
          <w:szCs w:val="24"/>
          <w:lang w:val="ru-RU"/>
        </w:rPr>
        <w:t>приемо-сдаточной документации,</w:t>
      </w:r>
      <w:r w:rsidR="00326DE7" w:rsidRPr="000B364D">
        <w:rPr>
          <w:rFonts w:ascii="Times New Roman" w:hAnsi="Times New Roman"/>
          <w:noProof/>
          <w:color w:val="000000"/>
          <w:sz w:val="28"/>
          <w:szCs w:val="24"/>
          <w:lang w:val="ru-RU"/>
        </w:rPr>
        <w:t xml:space="preserve"> подтверждающей завершение производственного процесса изготовления и проверки.</w:t>
      </w:r>
    </w:p>
    <w:p w:rsidR="00CA1F37" w:rsidRPr="000B364D" w:rsidRDefault="00550CDC"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К готовой продукции могут быть отнесены полуфабрикаты собственного производства в том случае, если они предназначены для реализации на сторону.</w:t>
      </w:r>
    </w:p>
    <w:p w:rsidR="00CA1F37" w:rsidRPr="000B364D" w:rsidRDefault="00550CDC"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Изделия относятся к готовой продукции реализуемого периода, если они переданы на склад не позднее 24 часов последнего дня перед началом проведения ревизии, а при трехсменной работе - не позднее 8часов утра первого дня начала проведения ревизии.</w:t>
      </w:r>
    </w:p>
    <w:p w:rsidR="00CA1F37" w:rsidRPr="000B364D" w:rsidRDefault="00550CDC"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Учет</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готовой продукции ведется в количественном и стоимостном</w:t>
      </w:r>
      <w:r w:rsidR="0098076A" w:rsidRPr="000B364D">
        <w:rPr>
          <w:rFonts w:ascii="Times New Roman" w:hAnsi="Times New Roman"/>
          <w:noProof/>
          <w:color w:val="000000"/>
          <w:sz w:val="28"/>
          <w:szCs w:val="24"/>
          <w:lang w:val="ru-RU"/>
        </w:rPr>
        <w:t xml:space="preserve"> выражении. Готовая продукция организации учитывается по наименованиям раздельно по отличительным признакам: маркам, артикулам, типоразмерам, моделям, фасонам и т.д. Количественный учет ведется в единицах измерения, принятых в данной организации, исходя из физических свойств готовой</w:t>
      </w:r>
      <w:r w:rsidR="000E5159" w:rsidRPr="000B364D">
        <w:rPr>
          <w:rFonts w:ascii="Times New Roman" w:hAnsi="Times New Roman"/>
          <w:noProof/>
          <w:color w:val="000000"/>
          <w:sz w:val="28"/>
          <w:szCs w:val="24"/>
          <w:lang w:val="ru-RU"/>
        </w:rPr>
        <w:t xml:space="preserve"> продукции: объема, веса, площади, линейных единиц, поштучно.</w:t>
      </w:r>
      <w:r w:rsidR="00125B5A" w:rsidRPr="000B364D">
        <w:rPr>
          <w:rFonts w:ascii="Times New Roman" w:hAnsi="Times New Roman"/>
          <w:noProof/>
          <w:color w:val="000000"/>
          <w:sz w:val="28"/>
          <w:szCs w:val="24"/>
          <w:lang w:val="ru-RU"/>
        </w:rPr>
        <w:t xml:space="preserve"> С учетом </w:t>
      </w:r>
      <w:r w:rsidR="004E5AD8" w:rsidRPr="000B364D">
        <w:rPr>
          <w:rFonts w:ascii="Times New Roman" w:hAnsi="Times New Roman"/>
          <w:noProof/>
          <w:color w:val="000000"/>
          <w:sz w:val="28"/>
          <w:szCs w:val="24"/>
          <w:lang w:val="ru-RU"/>
        </w:rPr>
        <w:t>специфики производства в некоторых отраслях для обобщенного учета количественных показателей однородной продукции можно применять условно натуральные измерители (например, консервы в</w:t>
      </w:r>
      <w:r w:rsidR="00CA1F37" w:rsidRPr="000B364D">
        <w:rPr>
          <w:rFonts w:ascii="Times New Roman" w:hAnsi="Times New Roman"/>
          <w:noProof/>
          <w:color w:val="000000"/>
          <w:sz w:val="28"/>
          <w:szCs w:val="24"/>
          <w:lang w:val="ru-RU"/>
        </w:rPr>
        <w:t xml:space="preserve"> </w:t>
      </w:r>
      <w:r w:rsidR="004E5AD8" w:rsidRPr="000B364D">
        <w:rPr>
          <w:rFonts w:ascii="Times New Roman" w:hAnsi="Times New Roman"/>
          <w:noProof/>
          <w:color w:val="000000"/>
          <w:sz w:val="28"/>
          <w:szCs w:val="24"/>
          <w:lang w:val="ru-RU"/>
        </w:rPr>
        <w:t>условных банках, отдельные виды продукции исходя из веса или объема полезного вещества и т.д.).</w:t>
      </w:r>
    </w:p>
    <w:p w:rsidR="00CA1F37" w:rsidRPr="000B364D" w:rsidRDefault="004E5AD8"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Отпуск готовой продукции осуществляет коммерческий отдел, который получает заказы на поставку готовой продукции. Заказы регистрируются в книге учета</w:t>
      </w:r>
      <w:r w:rsidR="00DA18F5"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 xml:space="preserve">(или файлах) и группируются по </w:t>
      </w:r>
      <w:r w:rsidR="00DA18F5" w:rsidRPr="000B364D">
        <w:rPr>
          <w:rFonts w:ascii="Times New Roman" w:hAnsi="Times New Roman"/>
          <w:noProof/>
          <w:color w:val="000000"/>
          <w:sz w:val="28"/>
          <w:szCs w:val="24"/>
          <w:lang w:val="ru-RU"/>
        </w:rPr>
        <w:t xml:space="preserve">определенным критериям рыночного сегментирования. </w:t>
      </w:r>
      <w:r w:rsidR="005B103E" w:rsidRPr="000B364D">
        <w:rPr>
          <w:rFonts w:ascii="Times New Roman" w:hAnsi="Times New Roman"/>
          <w:noProof/>
          <w:color w:val="000000"/>
          <w:sz w:val="28"/>
          <w:szCs w:val="24"/>
          <w:lang w:val="ru-RU"/>
        </w:rPr>
        <w:t xml:space="preserve">Заказы, </w:t>
      </w:r>
      <w:r w:rsidR="00DA18F5" w:rsidRPr="000B364D">
        <w:rPr>
          <w:rFonts w:ascii="Times New Roman" w:hAnsi="Times New Roman"/>
          <w:noProof/>
          <w:color w:val="000000"/>
          <w:sz w:val="28"/>
          <w:szCs w:val="24"/>
          <w:lang w:val="ru-RU"/>
        </w:rPr>
        <w:t>поступившие от субъектов рынка впервые, должны группироваться отдельно.</w:t>
      </w:r>
    </w:p>
    <w:p w:rsidR="00CA1F37" w:rsidRPr="000B364D" w:rsidRDefault="00DA18F5"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Все заказы вместе со спецификациями (приложениями) подшиваются для хранения в журналах учета поступивших заказов. Копии заказов вместе с приложениями передаются должностным лицам, принимающим решения о выполнении заказов без предварительной оплаты начальнику отдела сбыта, начальнику финансового отдела либо их заместителям</w:t>
      </w:r>
      <w:r w:rsidR="00CA1F37" w:rsidRPr="000B364D">
        <w:rPr>
          <w:rFonts w:ascii="Times New Roman" w:hAnsi="Times New Roman"/>
          <w:noProof/>
          <w:color w:val="000000"/>
          <w:sz w:val="28"/>
          <w:szCs w:val="24"/>
          <w:lang w:val="ru-RU"/>
        </w:rPr>
        <w:t>.</w:t>
      </w:r>
    </w:p>
    <w:p w:rsidR="00CA1F37" w:rsidRPr="000B364D" w:rsidRDefault="006F546F"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Для обобщения информации о наличии и движении готовой продукции на производстве используется счет 43 «Готовая продукция». Продукция, подлежащая сдаче заказчикам на месте и не оформленная актом приемки, отражается в составе незавершенного производства.</w:t>
      </w:r>
      <w:r w:rsidR="00957672" w:rsidRPr="000B364D">
        <w:rPr>
          <w:rFonts w:ascii="Times New Roman" w:hAnsi="Times New Roman"/>
          <w:noProof/>
          <w:color w:val="000000"/>
          <w:sz w:val="28"/>
          <w:szCs w:val="24"/>
          <w:lang w:val="ru-RU"/>
        </w:rPr>
        <w:t xml:space="preserve"> Аналитический учет по счету 43 «Готовая продукция» должен вестись по местам хранения и отдельным видам готовой продукции.</w:t>
      </w:r>
    </w:p>
    <w:p w:rsidR="00CA1F37" w:rsidRPr="000B364D" w:rsidRDefault="00957672"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xml:space="preserve">Готовая продукция </w:t>
      </w:r>
      <w:r w:rsidR="00B93E08" w:rsidRPr="000B364D">
        <w:rPr>
          <w:rFonts w:ascii="Times New Roman" w:hAnsi="Times New Roman"/>
          <w:noProof/>
          <w:color w:val="000000"/>
          <w:sz w:val="28"/>
          <w:szCs w:val="24"/>
          <w:lang w:val="ru-RU"/>
        </w:rPr>
        <w:t>входит в состав оборотных активов организации и поэтому согласно Закону Республики</w:t>
      </w:r>
      <w:r w:rsidR="005433E7" w:rsidRPr="000B364D">
        <w:rPr>
          <w:rFonts w:ascii="Times New Roman" w:hAnsi="Times New Roman"/>
          <w:noProof/>
          <w:color w:val="000000"/>
          <w:sz w:val="28"/>
          <w:szCs w:val="24"/>
          <w:lang w:val="ru-RU"/>
        </w:rPr>
        <w:t xml:space="preserve"> Беларусь «О бухгалтерском учете и отчетности» должна отражаться в балансе по фактической производственной себестоимости.</w:t>
      </w:r>
    </w:p>
    <w:p w:rsidR="00CA1F37" w:rsidRPr="000B364D" w:rsidRDefault="005433E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Оценка готовой продукции по фактической себестоимости на первый взгляд кажется самой удобной, однако фактическая себестоимость продукции определяется в конце месяца, а продукция на склад из производства, как правило, поступает ежедневно. Поэтому в документах по движению готовой продукции используются учетные цены. В связи с этим возникают отклонения фактической себестоимости от ее стоимости по учетным ценам.</w:t>
      </w:r>
    </w:p>
    <w:p w:rsidR="00CA1F37" w:rsidRPr="000B364D" w:rsidRDefault="00C8084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Учетной ценой могут служить плановая себестоимость, отпускные цены (оптовые или розничные) и др.</w:t>
      </w:r>
    </w:p>
    <w:p w:rsidR="00CA1F37" w:rsidRPr="000B364D" w:rsidRDefault="00581076"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Продукция предприятий по своему составу и назначению делится на валовую и товарную.</w:t>
      </w:r>
    </w:p>
    <w:p w:rsidR="00581076" w:rsidRPr="000B364D" w:rsidRDefault="00581076"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 состав валовой продукции предприятия включают:</w:t>
      </w:r>
    </w:p>
    <w:p w:rsidR="00581076" w:rsidRPr="000B364D" w:rsidRDefault="00581076"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-стоимость готовых изделий, полуфабрикатов и услуг производственного характера, предназначенных для использования как внутри предприятия, так и отпущенных на сторону;</w:t>
      </w:r>
    </w:p>
    <w:p w:rsidR="00CA1F37" w:rsidRPr="000B364D" w:rsidRDefault="00581076"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-стоимость изготовления и ремонта тары, если она не включается в цену продукции.</w:t>
      </w:r>
      <w:r w:rsidR="00067DFE" w:rsidRPr="000B364D">
        <w:rPr>
          <w:rFonts w:ascii="Times New Roman" w:hAnsi="Times New Roman"/>
          <w:noProof/>
          <w:color w:val="000000"/>
          <w:sz w:val="28"/>
          <w:szCs w:val="24"/>
          <w:lang w:val="ru-RU"/>
        </w:rPr>
        <w:t xml:space="preserve"> Валовая продукция характеризует общий объем производственной деятельности предприятия независимо от степени готовности продукции.</w:t>
      </w:r>
    </w:p>
    <w:p w:rsidR="00CA1F37" w:rsidRPr="000B364D" w:rsidRDefault="00067DFE"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Товарная продукция – это продукция, предназначенная для реализации потребителям.</w:t>
      </w:r>
    </w:p>
    <w:p w:rsidR="00CA1F37" w:rsidRPr="000B364D" w:rsidRDefault="00067DFE"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Готовая продукция сдается на склад в подотчет материально ответственным лицам на основании первичной документации. Если организация выпускает изделия, которые по техническим характеристикам не могут складироваться (например, крупногабаритная продукция), то такая продукция может приниматься заказчиком</w:t>
      </w:r>
      <w:r w:rsidR="00777B79" w:rsidRPr="000B364D">
        <w:rPr>
          <w:rFonts w:ascii="Times New Roman" w:hAnsi="Times New Roman"/>
          <w:noProof/>
          <w:color w:val="000000"/>
          <w:sz w:val="28"/>
          <w:szCs w:val="24"/>
          <w:lang w:val="ru-RU"/>
        </w:rPr>
        <w:t xml:space="preserve"> на месте нахождения (</w:t>
      </w:r>
      <w:r w:rsidR="00B519A9" w:rsidRPr="000B364D">
        <w:rPr>
          <w:rFonts w:ascii="Times New Roman" w:hAnsi="Times New Roman"/>
          <w:noProof/>
          <w:color w:val="000000"/>
          <w:sz w:val="28"/>
          <w:szCs w:val="24"/>
          <w:lang w:val="ru-RU"/>
        </w:rPr>
        <w:t>сборки, изготовления).</w:t>
      </w:r>
    </w:p>
    <w:p w:rsidR="00576DBD" w:rsidRPr="000B364D" w:rsidRDefault="00576DBD"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Основными задачами аудита поступления продукции собственного производства являются:</w:t>
      </w:r>
    </w:p>
    <w:p w:rsidR="00576DBD" w:rsidRPr="000B364D" w:rsidRDefault="00576DBD" w:rsidP="00CA1F37">
      <w:pPr>
        <w:pStyle w:val="a3"/>
        <w:numPr>
          <w:ilvl w:val="0"/>
          <w:numId w:val="6"/>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Проверка состояния складского хозяйства, условий хранения и обеспечения сохранности продукции;</w:t>
      </w:r>
    </w:p>
    <w:p w:rsidR="00576DBD" w:rsidRPr="000B364D" w:rsidRDefault="00576DBD" w:rsidP="00CA1F37">
      <w:pPr>
        <w:pStyle w:val="a3"/>
        <w:numPr>
          <w:ilvl w:val="0"/>
          <w:numId w:val="6"/>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Проверка полноты</w:t>
      </w:r>
      <w:r w:rsidR="00DC16E4" w:rsidRPr="000B364D">
        <w:rPr>
          <w:rFonts w:ascii="Times New Roman" w:hAnsi="Times New Roman"/>
          <w:noProof/>
          <w:color w:val="000000"/>
          <w:sz w:val="28"/>
          <w:szCs w:val="24"/>
          <w:lang w:val="ru-RU"/>
        </w:rPr>
        <w:t xml:space="preserve"> и своевременности ее оприходования</w:t>
      </w:r>
      <w:r w:rsidRPr="000B364D">
        <w:rPr>
          <w:rFonts w:ascii="Times New Roman" w:hAnsi="Times New Roman"/>
          <w:noProof/>
          <w:color w:val="000000"/>
          <w:sz w:val="28"/>
          <w:szCs w:val="24"/>
          <w:lang w:val="ru-RU"/>
        </w:rPr>
        <w:t>;</w:t>
      </w:r>
    </w:p>
    <w:p w:rsidR="00576DBD" w:rsidRPr="000B364D" w:rsidRDefault="00576DBD" w:rsidP="00CA1F37">
      <w:pPr>
        <w:pStyle w:val="a3"/>
        <w:numPr>
          <w:ilvl w:val="0"/>
          <w:numId w:val="6"/>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xml:space="preserve">Проверка </w:t>
      </w:r>
      <w:r w:rsidR="00DC16E4" w:rsidRPr="000B364D">
        <w:rPr>
          <w:rFonts w:ascii="Times New Roman" w:hAnsi="Times New Roman"/>
          <w:noProof/>
          <w:color w:val="000000"/>
          <w:sz w:val="28"/>
          <w:szCs w:val="24"/>
          <w:lang w:val="ru-RU"/>
        </w:rPr>
        <w:t xml:space="preserve">своевременности и </w:t>
      </w:r>
      <w:r w:rsidRPr="000B364D">
        <w:rPr>
          <w:rFonts w:ascii="Times New Roman" w:hAnsi="Times New Roman"/>
          <w:noProof/>
          <w:color w:val="000000"/>
          <w:sz w:val="28"/>
          <w:szCs w:val="24"/>
          <w:lang w:val="ru-RU"/>
        </w:rPr>
        <w:t>полноты</w:t>
      </w:r>
      <w:r w:rsidR="00DC16E4" w:rsidRPr="000B364D">
        <w:rPr>
          <w:rFonts w:ascii="Times New Roman" w:hAnsi="Times New Roman"/>
          <w:noProof/>
          <w:color w:val="000000"/>
          <w:sz w:val="28"/>
          <w:szCs w:val="24"/>
          <w:lang w:val="ru-RU"/>
        </w:rPr>
        <w:t xml:space="preserve"> инвентаризации и принятых по ее результатам мер;</w:t>
      </w:r>
    </w:p>
    <w:p w:rsidR="00DC16E4" w:rsidRPr="000B364D" w:rsidRDefault="00DC16E4" w:rsidP="00CA1F37">
      <w:pPr>
        <w:pStyle w:val="a3"/>
        <w:numPr>
          <w:ilvl w:val="0"/>
          <w:numId w:val="6"/>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Проверка реальности числящихся остатков готовой продукции на складе;</w:t>
      </w:r>
    </w:p>
    <w:p w:rsidR="00DC16E4" w:rsidRPr="000B364D" w:rsidRDefault="00DC16E4" w:rsidP="00CA1F37">
      <w:pPr>
        <w:pStyle w:val="a3"/>
        <w:numPr>
          <w:ilvl w:val="0"/>
          <w:numId w:val="6"/>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Выявление фактов растрат, недостач и хищений продукции;</w:t>
      </w:r>
    </w:p>
    <w:p w:rsidR="00DC16E4" w:rsidRPr="000B364D" w:rsidRDefault="00DC16E4" w:rsidP="00CA1F37">
      <w:pPr>
        <w:pStyle w:val="a3"/>
        <w:numPr>
          <w:ilvl w:val="0"/>
          <w:numId w:val="6"/>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Определение потерь, обусловленных естественными факторами и зависящими от людей условиями хранения продукции и ее транспортировки;</w:t>
      </w:r>
    </w:p>
    <w:p w:rsidR="00CA1F37" w:rsidRPr="000B364D" w:rsidRDefault="00DC16E4" w:rsidP="00CA1F37">
      <w:pPr>
        <w:pStyle w:val="a3"/>
        <w:numPr>
          <w:ilvl w:val="0"/>
          <w:numId w:val="6"/>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Установление причин и должностных лиц, виновных в допущенных недостачах.</w:t>
      </w:r>
    </w:p>
    <w:p w:rsidR="00DC16E4" w:rsidRPr="000B364D" w:rsidRDefault="00DC16E4"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Реализация готовой продукции – важная стадия кру</w:t>
      </w:r>
      <w:r w:rsidR="00E610F1" w:rsidRPr="000B364D">
        <w:rPr>
          <w:rFonts w:ascii="Times New Roman" w:hAnsi="Times New Roman"/>
          <w:noProof/>
          <w:color w:val="000000"/>
          <w:sz w:val="28"/>
          <w:szCs w:val="24"/>
          <w:lang w:val="ru-RU"/>
        </w:rPr>
        <w:t xml:space="preserve">гооборота средств предприятия, </w:t>
      </w:r>
      <w:r w:rsidRPr="000B364D">
        <w:rPr>
          <w:rFonts w:ascii="Times New Roman" w:hAnsi="Times New Roman"/>
          <w:noProof/>
          <w:color w:val="000000"/>
          <w:sz w:val="28"/>
          <w:szCs w:val="24"/>
          <w:lang w:val="ru-RU"/>
        </w:rPr>
        <w:t>на которой определяется общественная полезность продукта</w:t>
      </w:r>
      <w:r w:rsidR="00777B79" w:rsidRPr="000B364D">
        <w:rPr>
          <w:rFonts w:ascii="Times New Roman" w:hAnsi="Times New Roman"/>
          <w:noProof/>
          <w:color w:val="000000"/>
          <w:sz w:val="28"/>
          <w:szCs w:val="24"/>
          <w:lang w:val="ru-RU"/>
        </w:rPr>
        <w:t>.</w:t>
      </w:r>
    </w:p>
    <w:p w:rsidR="00DC16E4" w:rsidRPr="000B364D" w:rsidRDefault="00E610F1"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Основными задачами аудита реализации</w:t>
      </w:r>
      <w:r w:rsidR="00F816AB" w:rsidRPr="000B364D">
        <w:rPr>
          <w:rFonts w:ascii="Times New Roman" w:hAnsi="Times New Roman"/>
          <w:noProof/>
          <w:color w:val="000000"/>
          <w:sz w:val="28"/>
          <w:szCs w:val="24"/>
          <w:lang w:val="ru-RU"/>
        </w:rPr>
        <w:t xml:space="preserve"> продукции</w:t>
      </w:r>
      <w:r w:rsidR="00777B79" w:rsidRPr="000B364D">
        <w:rPr>
          <w:rFonts w:ascii="Times New Roman" w:hAnsi="Times New Roman"/>
          <w:noProof/>
          <w:color w:val="000000"/>
          <w:sz w:val="28"/>
          <w:szCs w:val="24"/>
          <w:lang w:val="ru-RU"/>
        </w:rPr>
        <w:t xml:space="preserve"> являются</w:t>
      </w:r>
      <w:r w:rsidRPr="000B364D">
        <w:rPr>
          <w:rFonts w:ascii="Times New Roman" w:hAnsi="Times New Roman"/>
          <w:noProof/>
          <w:color w:val="000000"/>
          <w:sz w:val="28"/>
          <w:szCs w:val="24"/>
          <w:lang w:val="ru-RU"/>
        </w:rPr>
        <w:t>:</w:t>
      </w:r>
    </w:p>
    <w:p w:rsidR="00E610F1" w:rsidRPr="000B364D" w:rsidRDefault="00E610F1" w:rsidP="00CA1F37">
      <w:pPr>
        <w:pStyle w:val="a3"/>
        <w:numPr>
          <w:ilvl w:val="0"/>
          <w:numId w:val="7"/>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проверка обоснованности плана реализации и его выполнение;</w:t>
      </w:r>
    </w:p>
    <w:p w:rsidR="00E610F1" w:rsidRPr="000B364D" w:rsidRDefault="00E610F1" w:rsidP="00CA1F37">
      <w:pPr>
        <w:pStyle w:val="a3"/>
        <w:numPr>
          <w:ilvl w:val="0"/>
          <w:numId w:val="7"/>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определение правильности оформления первичных документов, связанных с реализацией продукции, основных средств, прочих активов, а также оказание услуг;</w:t>
      </w:r>
      <w:r w:rsidR="00283450" w:rsidRPr="000B364D">
        <w:rPr>
          <w:rFonts w:ascii="Times New Roman" w:hAnsi="Times New Roman"/>
          <w:noProof/>
          <w:color w:val="000000"/>
          <w:sz w:val="28"/>
          <w:szCs w:val="24"/>
          <w:lang w:val="ru-RU"/>
        </w:rPr>
        <w:t xml:space="preserve"> </w:t>
      </w:r>
    </w:p>
    <w:p w:rsidR="00283450" w:rsidRPr="000B364D" w:rsidRDefault="00E610F1" w:rsidP="00CA1F37">
      <w:pPr>
        <w:pStyle w:val="a3"/>
        <w:numPr>
          <w:ilvl w:val="0"/>
          <w:numId w:val="7"/>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установление наличия, своевременности и правильности</w:t>
      </w:r>
      <w:r w:rsidR="00283450" w:rsidRPr="000B364D">
        <w:rPr>
          <w:rFonts w:ascii="Times New Roman" w:hAnsi="Times New Roman"/>
          <w:noProof/>
          <w:color w:val="000000"/>
          <w:sz w:val="28"/>
          <w:szCs w:val="24"/>
          <w:lang w:val="ru-RU"/>
        </w:rPr>
        <w:t xml:space="preserve"> заключения договорных взаимоотношений предприятия с соответствующими заготовительными и другими организациями;</w:t>
      </w:r>
    </w:p>
    <w:p w:rsidR="00283450" w:rsidRPr="000B364D" w:rsidRDefault="00283450" w:rsidP="00CA1F37">
      <w:pPr>
        <w:pStyle w:val="a3"/>
        <w:numPr>
          <w:ilvl w:val="0"/>
          <w:numId w:val="7"/>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проверка качества реализованной продукции, уровня ее товарности;</w:t>
      </w:r>
    </w:p>
    <w:p w:rsidR="00283450" w:rsidRPr="000B364D" w:rsidRDefault="00283450" w:rsidP="00CA1F37">
      <w:pPr>
        <w:pStyle w:val="a3"/>
        <w:numPr>
          <w:ilvl w:val="0"/>
          <w:numId w:val="7"/>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контроль за правильным установлением закупочных и других цен;</w:t>
      </w:r>
    </w:p>
    <w:p w:rsidR="00283450" w:rsidRPr="000B364D" w:rsidRDefault="00283450" w:rsidP="00CA1F37">
      <w:pPr>
        <w:pStyle w:val="a3"/>
        <w:numPr>
          <w:ilvl w:val="0"/>
          <w:numId w:val="7"/>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определение полноты и своевременности поступления выручки на счета предприятия;</w:t>
      </w:r>
    </w:p>
    <w:p w:rsidR="00283450" w:rsidRPr="000B364D" w:rsidRDefault="00283450" w:rsidP="00CA1F37">
      <w:pPr>
        <w:pStyle w:val="a3"/>
        <w:numPr>
          <w:ilvl w:val="0"/>
          <w:numId w:val="7"/>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проверка выявления резервов увеличения реализации продукции и поступления выручки;</w:t>
      </w:r>
    </w:p>
    <w:p w:rsidR="00283450" w:rsidRPr="000B364D" w:rsidRDefault="00283450" w:rsidP="00CA1F37">
      <w:pPr>
        <w:pStyle w:val="a3"/>
        <w:numPr>
          <w:ilvl w:val="0"/>
          <w:numId w:val="7"/>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проверка полноты и правильности возмещения покупателями расходов, связанных с процессом реализации;</w:t>
      </w:r>
    </w:p>
    <w:p w:rsidR="00283450" w:rsidRPr="000B364D" w:rsidRDefault="00283450" w:rsidP="00CA1F37">
      <w:pPr>
        <w:pStyle w:val="a3"/>
        <w:numPr>
          <w:ilvl w:val="0"/>
          <w:numId w:val="7"/>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выявление потерь на стадии сбыта продукции и лиц, виновных в этом;</w:t>
      </w:r>
    </w:p>
    <w:p w:rsidR="00CA1F37" w:rsidRPr="000B364D" w:rsidRDefault="00283450" w:rsidP="00CA1F37">
      <w:pPr>
        <w:pStyle w:val="a3"/>
        <w:numPr>
          <w:ilvl w:val="0"/>
          <w:numId w:val="7"/>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организация учета и проверка достоверности отчетных данных по реализации продукции, выполненных работ и услуг, а также</w:t>
      </w:r>
      <w:r w:rsidR="00090386" w:rsidRPr="000B364D">
        <w:rPr>
          <w:rFonts w:ascii="Times New Roman" w:hAnsi="Times New Roman"/>
          <w:noProof/>
          <w:color w:val="000000"/>
          <w:sz w:val="28"/>
          <w:szCs w:val="24"/>
          <w:lang w:val="ru-RU"/>
        </w:rPr>
        <w:t xml:space="preserve"> по реализации основных средств и прочих активов.</w:t>
      </w:r>
    </w:p>
    <w:p w:rsidR="009D443B" w:rsidRPr="000B364D" w:rsidRDefault="009D443B"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На ОАО « Белкофе», по данным которого выполняется данная курсовая работа, готовая продукция отражается в бухгалтерском балансе по фактической себестоимости. Учет прибыли от реализации готовой продукции и признание полученной прибыли от реализации готовой продукции производить по мере ее отгрузки и предъявления покупателю расчетных документов.</w:t>
      </w:r>
    </w:p>
    <w:p w:rsidR="00334EAC" w:rsidRPr="000B364D" w:rsidRDefault="00334EAC" w:rsidP="00CA1F37">
      <w:pPr>
        <w:spacing w:after="0" w:line="360" w:lineRule="auto"/>
        <w:ind w:firstLine="709"/>
        <w:jc w:val="both"/>
        <w:rPr>
          <w:rFonts w:ascii="Times New Roman" w:hAnsi="Times New Roman"/>
          <w:noProof/>
          <w:color w:val="000000"/>
          <w:sz w:val="28"/>
          <w:szCs w:val="24"/>
          <w:lang w:val="ru-RU"/>
        </w:rPr>
      </w:pPr>
    </w:p>
    <w:p w:rsidR="00CA1F37" w:rsidRPr="000B364D" w:rsidRDefault="00AF6EC7" w:rsidP="00CA1F37">
      <w:pPr>
        <w:spacing w:after="0" w:line="360" w:lineRule="auto"/>
        <w:ind w:firstLine="709"/>
        <w:jc w:val="both"/>
        <w:rPr>
          <w:rFonts w:ascii="Times New Roman" w:hAnsi="Times New Roman"/>
          <w:noProof/>
          <w:color w:val="000000"/>
          <w:sz w:val="28"/>
          <w:szCs w:val="28"/>
          <w:lang w:val="ru-RU"/>
        </w:rPr>
      </w:pPr>
      <w:r w:rsidRPr="000B364D">
        <w:rPr>
          <w:rFonts w:ascii="Times New Roman" w:hAnsi="Times New Roman"/>
          <w:noProof/>
          <w:color w:val="000000"/>
          <w:sz w:val="28"/>
          <w:szCs w:val="28"/>
          <w:lang w:val="ru-RU"/>
        </w:rPr>
        <w:t>1.2 Экономическая сущность и значение контроля</w:t>
      </w:r>
    </w:p>
    <w:p w:rsidR="00CA1F37" w:rsidRPr="000B364D" w:rsidRDefault="00CA1F37" w:rsidP="00CA1F37">
      <w:pPr>
        <w:spacing w:after="0" w:line="360" w:lineRule="auto"/>
        <w:ind w:firstLine="709"/>
        <w:jc w:val="both"/>
        <w:rPr>
          <w:rFonts w:ascii="Times New Roman" w:hAnsi="Times New Roman"/>
          <w:noProof/>
          <w:color w:val="000000"/>
          <w:sz w:val="28"/>
          <w:szCs w:val="24"/>
          <w:lang w:val="ru-RU"/>
        </w:rPr>
      </w:pPr>
    </w:p>
    <w:p w:rsidR="00CA1F37" w:rsidRPr="000B364D" w:rsidRDefault="00AF6EC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xml:space="preserve">Общество живет и развивается по определенным законам, поэтому существует объективная необходимость контроля за соблюдением и выполнением данных законов. Контроль – это функция, которая присуща всякому управлению. Контроль – это проверка исполнения тех или иных хозяйственных решений с </w:t>
      </w:r>
      <w:r w:rsidR="00DD23DA" w:rsidRPr="000B364D">
        <w:rPr>
          <w:rFonts w:ascii="Times New Roman" w:hAnsi="Times New Roman"/>
          <w:noProof/>
          <w:color w:val="000000"/>
          <w:sz w:val="28"/>
          <w:szCs w:val="24"/>
          <w:lang w:val="ru-RU"/>
        </w:rPr>
        <w:t>целью установления их достоверности</w:t>
      </w:r>
      <w:r w:rsidR="008B3965" w:rsidRPr="000B364D">
        <w:rPr>
          <w:rFonts w:ascii="Times New Roman" w:hAnsi="Times New Roman"/>
          <w:noProof/>
          <w:color w:val="000000"/>
          <w:sz w:val="28"/>
          <w:szCs w:val="24"/>
          <w:lang w:val="ru-RU"/>
        </w:rPr>
        <w:t>, законности и экономической целесообразности. Он способствует повышению эффективности производственной и финансово-коммерческой деятельности звеньев экономики.</w:t>
      </w:r>
    </w:p>
    <w:p w:rsidR="00CA1F37" w:rsidRPr="000B364D" w:rsidRDefault="008B3965"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 условиях форм организации и оплаты труда, деятельности субъектов хозяйствования с различной формой собственности значительно возрастет роль контроля использования ресурсов и сохранности собственности.</w:t>
      </w:r>
    </w:p>
    <w:p w:rsidR="00CA1F37" w:rsidRPr="000B364D" w:rsidRDefault="008B3965"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Экономический или хозяйственный контроль означает распространение контрольной функции</w:t>
      </w:r>
      <w:r w:rsidR="009B52AD" w:rsidRPr="000B364D">
        <w:rPr>
          <w:rFonts w:ascii="Times New Roman" w:hAnsi="Times New Roman"/>
          <w:noProof/>
          <w:color w:val="000000"/>
          <w:sz w:val="28"/>
          <w:szCs w:val="24"/>
          <w:lang w:val="ru-RU"/>
        </w:rPr>
        <w:t xml:space="preserve"> на область хозяйственных вопросов, в сферу экономики.</w:t>
      </w:r>
    </w:p>
    <w:p w:rsidR="00CA1F37" w:rsidRPr="000B364D" w:rsidRDefault="009B52AD"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xml:space="preserve">В осуществлении контроля важное место отводится работникам учетной службы субъекта хозяйствования, так как именно они проверяют действия отдельных должностных лиц, вскрывают недостатки, нарушения или злоупотребления в их деятельности, устанавливают причины нарушений и виновных лиц. Являясь составной частью функции управления, экономический контроль направлен на решение стратегических задач, стоящих перед экономикой, он выполняет несколько </w:t>
      </w:r>
      <w:r w:rsidR="00E3265A" w:rsidRPr="000B364D">
        <w:rPr>
          <w:rFonts w:ascii="Times New Roman" w:hAnsi="Times New Roman"/>
          <w:noProof/>
          <w:color w:val="000000"/>
          <w:sz w:val="28"/>
          <w:szCs w:val="24"/>
          <w:lang w:val="ru-RU"/>
        </w:rPr>
        <w:t>функций</w:t>
      </w:r>
      <w:r w:rsidRPr="000B364D">
        <w:rPr>
          <w:rFonts w:ascii="Times New Roman" w:hAnsi="Times New Roman"/>
          <w:noProof/>
          <w:color w:val="000000"/>
          <w:sz w:val="28"/>
          <w:szCs w:val="24"/>
          <w:lang w:val="ru-RU"/>
        </w:rPr>
        <w:t>:</w:t>
      </w:r>
    </w:p>
    <w:p w:rsidR="00CA1F37" w:rsidRPr="000B364D" w:rsidRDefault="009B52AD"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-информационную</w:t>
      </w:r>
    </w:p>
    <w:p w:rsidR="00CA1F37" w:rsidRPr="000B364D" w:rsidRDefault="009B52AD"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-профилактическую</w:t>
      </w:r>
    </w:p>
    <w:p w:rsidR="00CA1F37" w:rsidRPr="000B364D" w:rsidRDefault="009B52AD"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w:t>
      </w:r>
      <w:r w:rsidR="0027086C" w:rsidRPr="000B364D">
        <w:rPr>
          <w:rFonts w:ascii="Times New Roman" w:hAnsi="Times New Roman"/>
          <w:noProof/>
          <w:color w:val="000000"/>
          <w:sz w:val="28"/>
          <w:szCs w:val="24"/>
          <w:lang w:val="ru-RU"/>
        </w:rPr>
        <w:t>мобилизующую</w:t>
      </w:r>
    </w:p>
    <w:p w:rsidR="00CA1F37" w:rsidRPr="000B364D" w:rsidRDefault="0027086C"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-воспитательную.</w:t>
      </w:r>
    </w:p>
    <w:p w:rsidR="00CA1F37" w:rsidRPr="000B364D" w:rsidRDefault="0027086C"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Информационная функция заключается в том, что информация, полученная в результате экономического контроля, является основанием для принятия соответствующих управленческих решений, обеспечивающих нормальное функционирование контролируемого объекта. Данная информация способствует объективному изучению состояния дел контролируемого объекта, помогает выявить влияние факторов, способствующих росту эффективности производства.</w:t>
      </w:r>
    </w:p>
    <w:p w:rsidR="00CA1F37" w:rsidRPr="000B364D" w:rsidRDefault="0027086C"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xml:space="preserve">Профилактическая функция заключается в том, </w:t>
      </w:r>
      <w:r w:rsidR="002227EC" w:rsidRPr="000B364D">
        <w:rPr>
          <w:rFonts w:ascii="Times New Roman" w:hAnsi="Times New Roman"/>
          <w:noProof/>
          <w:color w:val="000000"/>
          <w:sz w:val="28"/>
          <w:szCs w:val="24"/>
          <w:lang w:val="ru-RU"/>
        </w:rPr>
        <w:t>что экономический контроль призван не только выявить недостатки, хищения, злоупотребления, но и способствует их устранению и недопущению в дальнейшей работе. Усиление профилактической функции контроля является объективной необходимостью совершенствования управления экономикой, успешного достижения целей, стоящих перед контролируемым объектом.</w:t>
      </w:r>
    </w:p>
    <w:p w:rsidR="00CA1F37" w:rsidRPr="000B364D" w:rsidRDefault="00B57F15"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Мобилизующая функция контроля заставляет субъекты хозяйствования ответственно выполнять свои обязательства. Предприятие должно мобилизовать все имеющиеся у него ресурсы для достижения поставленной цели и эффективного ведения производства.</w:t>
      </w:r>
    </w:p>
    <w:p w:rsidR="00CA1F37" w:rsidRPr="000B364D" w:rsidRDefault="00B57F15"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Контроль выполняет также важную воспитательную функцию; приобщая людей к управлению производством, он воспитывает у работников предприятий потребность неукоснительного соблюдения законности и четкого исполнения своих обязанностей. Контроль учит соблюдать дисциплину, воспитывает сознательное отношение к труду и собственности предприятия.</w:t>
      </w:r>
    </w:p>
    <w:p w:rsidR="00CA1F37" w:rsidRPr="000B364D" w:rsidRDefault="003B498E"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 целях более глубокого изучения сущности, принципов построения, форм организации и методов осуществления контроля возникает необходимость его классификаций.</w:t>
      </w:r>
    </w:p>
    <w:p w:rsidR="00CA1F37" w:rsidRPr="000B364D" w:rsidRDefault="003B498E" w:rsidP="00CA1F37">
      <w:pPr>
        <w:spacing w:after="0" w:line="360" w:lineRule="auto"/>
        <w:ind w:firstLine="709"/>
        <w:jc w:val="both"/>
        <w:rPr>
          <w:rFonts w:ascii="Times New Roman" w:hAnsi="Times New Roman"/>
          <w:noProof/>
          <w:color w:val="000000"/>
          <w:sz w:val="28"/>
          <w:szCs w:val="28"/>
          <w:lang w:val="ru-RU"/>
        </w:rPr>
      </w:pPr>
      <w:r w:rsidRPr="000B364D">
        <w:rPr>
          <w:rFonts w:ascii="Times New Roman" w:hAnsi="Times New Roman"/>
          <w:noProof/>
          <w:color w:val="000000"/>
          <w:sz w:val="28"/>
          <w:szCs w:val="28"/>
          <w:lang w:val="ru-RU"/>
        </w:rPr>
        <w:t xml:space="preserve"> Классификация контроля:</w:t>
      </w:r>
    </w:p>
    <w:p w:rsidR="00CA1F37" w:rsidRPr="000B364D" w:rsidRDefault="003B498E"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-по видам;</w:t>
      </w:r>
    </w:p>
    <w:p w:rsidR="00CA1F37" w:rsidRPr="000B364D" w:rsidRDefault="003B498E"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-по субъектам контрольной деятельности;</w:t>
      </w:r>
    </w:p>
    <w:p w:rsidR="00CA1F37" w:rsidRPr="000B364D" w:rsidRDefault="003B498E"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-по характеру контрольных функций и сфере их применения;</w:t>
      </w:r>
    </w:p>
    <w:p w:rsidR="00CA1F37" w:rsidRPr="000B364D" w:rsidRDefault="003B498E"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-по времени осуществления;</w:t>
      </w:r>
    </w:p>
    <w:p w:rsidR="003B498E" w:rsidRPr="000B364D" w:rsidRDefault="003B498E"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-по источникам проверки.</w:t>
      </w:r>
    </w:p>
    <w:p w:rsidR="00CA1F37" w:rsidRPr="000B364D" w:rsidRDefault="003B498E"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lang w:val="ru-RU"/>
        </w:rPr>
        <w:t>Наиболее подробно рассмотрим виды контроля</w:t>
      </w:r>
      <w:r w:rsidRPr="000B364D">
        <w:rPr>
          <w:rFonts w:ascii="Times New Roman" w:hAnsi="Times New Roman"/>
          <w:noProof/>
          <w:color w:val="000000"/>
          <w:sz w:val="28"/>
          <w:szCs w:val="24"/>
          <w:lang w:val="ru-RU"/>
        </w:rPr>
        <w:t>.</w:t>
      </w:r>
      <w:r w:rsidR="006717F6" w:rsidRPr="000B364D">
        <w:rPr>
          <w:rFonts w:ascii="Times New Roman" w:hAnsi="Times New Roman"/>
          <w:noProof/>
          <w:color w:val="000000"/>
          <w:sz w:val="28"/>
          <w:szCs w:val="24"/>
          <w:lang w:val="ru-RU"/>
        </w:rPr>
        <w:t xml:space="preserve"> При классификации контроля по видам, как правило, рассматривается функциональный характер деятельности, т.е.</w:t>
      </w:r>
      <w:r w:rsidR="00FA5923" w:rsidRPr="000B364D">
        <w:rPr>
          <w:rFonts w:ascii="Times New Roman" w:hAnsi="Times New Roman"/>
          <w:noProof/>
          <w:color w:val="000000"/>
          <w:sz w:val="28"/>
          <w:szCs w:val="24"/>
          <w:lang w:val="ru-RU"/>
        </w:rPr>
        <w:t xml:space="preserve"> какие функции он выполняет в управлении государством. По этому признаку различают государственный контроль, аудит и общественный контроль.</w:t>
      </w:r>
    </w:p>
    <w:p w:rsidR="00FA5923" w:rsidRPr="000B364D" w:rsidRDefault="00FA5923"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Государственный контроль осуществляют органы государственной власти и управления и административные органы. По целевой направленности государств</w:t>
      </w:r>
      <w:r w:rsidR="00970DAE" w:rsidRPr="000B364D">
        <w:rPr>
          <w:rFonts w:ascii="Times New Roman" w:hAnsi="Times New Roman"/>
          <w:noProof/>
          <w:color w:val="000000"/>
          <w:sz w:val="28"/>
          <w:szCs w:val="24"/>
          <w:lang w:val="ru-RU"/>
        </w:rPr>
        <w:t>енный контроль подразделяется</w:t>
      </w:r>
      <w:r w:rsidRPr="000B364D">
        <w:rPr>
          <w:rFonts w:ascii="Times New Roman" w:hAnsi="Times New Roman"/>
          <w:noProof/>
          <w:color w:val="000000"/>
          <w:sz w:val="28"/>
          <w:szCs w:val="24"/>
          <w:lang w:val="ru-RU"/>
        </w:rPr>
        <w:t>:</w:t>
      </w:r>
    </w:p>
    <w:p w:rsidR="00FA5923" w:rsidRPr="000B364D" w:rsidRDefault="00FA5923" w:rsidP="00CA1F37">
      <w:pPr>
        <w:pStyle w:val="a3"/>
        <w:numPr>
          <w:ilvl w:val="0"/>
          <w:numId w:val="2"/>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Общегосударственный контроль</w:t>
      </w:r>
      <w:r w:rsidR="00067BE0"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 осуществляется в масштабах всей республики органами государственной власти, центральными органами управления. Цель данного вида контроля заключается в обеспечении повышения эффективности производства, достижения конечных результатов</w:t>
      </w:r>
      <w:r w:rsidR="00067BE0" w:rsidRPr="000B364D">
        <w:rPr>
          <w:rFonts w:ascii="Times New Roman" w:hAnsi="Times New Roman"/>
          <w:noProof/>
          <w:color w:val="000000"/>
          <w:sz w:val="28"/>
          <w:szCs w:val="24"/>
          <w:lang w:val="ru-RU"/>
        </w:rPr>
        <w:t>, более полного удовлетворения потребностей.</w:t>
      </w:r>
    </w:p>
    <w:p w:rsidR="00067BE0" w:rsidRPr="000B364D" w:rsidRDefault="00D22D9A" w:rsidP="00CA1F37">
      <w:pPr>
        <w:pStyle w:val="a3"/>
        <w:numPr>
          <w:ilvl w:val="0"/>
          <w:numId w:val="2"/>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Отраслевой контроль – способствует эффективному развитию отдельных отраслей экономики. Его цель – выявление резервов повышения производительности труда, улучшения качества работы, развитие научно-технического прогресса в отрасли.</w:t>
      </w:r>
    </w:p>
    <w:p w:rsidR="00D22D9A" w:rsidRPr="000B364D" w:rsidRDefault="00D22D9A" w:rsidP="00CA1F37">
      <w:pPr>
        <w:pStyle w:val="a3"/>
        <w:numPr>
          <w:ilvl w:val="0"/>
          <w:numId w:val="2"/>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Специальный контроль возложен на специализированные инспекции, которые осуществляют проверку соблюдения установленного порядка организации и ведения тех или иных хозяйственных операций, входящих в их компетенцию.</w:t>
      </w:r>
      <w:r w:rsidR="00970DAE" w:rsidRPr="000B364D">
        <w:rPr>
          <w:rFonts w:ascii="Times New Roman" w:hAnsi="Times New Roman"/>
          <w:noProof/>
          <w:color w:val="000000"/>
          <w:sz w:val="28"/>
          <w:szCs w:val="24"/>
          <w:lang w:val="ru-RU"/>
        </w:rPr>
        <w:t xml:space="preserve"> Они контролируют соблюдение действующих норм и правил, обеспечивающих эффективную и безопасную работу предприятий.</w:t>
      </w:r>
    </w:p>
    <w:p w:rsidR="00970DAE" w:rsidRPr="000B364D" w:rsidRDefault="00970DAE"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xml:space="preserve">Аудит – </w:t>
      </w:r>
      <w:r w:rsidR="00727A85" w:rsidRPr="000B364D">
        <w:rPr>
          <w:rFonts w:ascii="Times New Roman" w:hAnsi="Times New Roman"/>
          <w:noProof/>
          <w:color w:val="000000"/>
          <w:sz w:val="28"/>
          <w:szCs w:val="24"/>
          <w:lang w:val="ru-RU"/>
        </w:rPr>
        <w:t>независимый контроль над</w:t>
      </w:r>
      <w:r w:rsidRPr="000B364D">
        <w:rPr>
          <w:rFonts w:ascii="Times New Roman" w:hAnsi="Times New Roman"/>
          <w:noProof/>
          <w:color w:val="000000"/>
          <w:sz w:val="28"/>
          <w:szCs w:val="24"/>
          <w:lang w:val="ru-RU"/>
        </w:rPr>
        <w:t xml:space="preserve"> деятельностью предприятий, осуществляемый аудиторами-предпринимателями или аудиторскими фирмами. Целью такого контроля является проверка достоверности бухгалтерского баланса и финансовой отчетности, а также законности совершаемых на предприятии операций, правильности их отражения в учете.</w:t>
      </w:r>
    </w:p>
    <w:p w:rsidR="00CA1F37" w:rsidRPr="000B364D" w:rsidRDefault="00970DAE"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Общественный контроль осуществляется профсоюзными и молодежными организациями. Его цель – проверка решения социальных вопросов</w:t>
      </w:r>
      <w:r w:rsidR="00CE1234" w:rsidRPr="000B364D">
        <w:rPr>
          <w:rFonts w:ascii="Times New Roman" w:hAnsi="Times New Roman"/>
          <w:noProof/>
          <w:color w:val="000000"/>
          <w:sz w:val="28"/>
          <w:szCs w:val="24"/>
          <w:lang w:val="ru-RU"/>
        </w:rPr>
        <w:t xml:space="preserve"> в трудовых коллективах, в молодежной среде и по месту жительства членов данных организаций.</w:t>
      </w:r>
    </w:p>
    <w:p w:rsidR="00CA1F37" w:rsidRPr="000B364D" w:rsidRDefault="008779D9"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Рассмотрим более подробно сущность и значение аудита как одного из методов контроля. Во всех странах с развитой рыночной экономикой осуществляется независимый контроль за достоверностью бухгалтерского учета, а также за представляемой государственными органами и публикуемой в печати финансовой отчетностью.</w:t>
      </w:r>
    </w:p>
    <w:p w:rsidR="00CA1F37" w:rsidRPr="000B364D" w:rsidRDefault="008779D9"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Такой контроль принято называть аудитом. В экономической литературе нет однозначного понятия аудита.</w:t>
      </w:r>
      <w:r w:rsidR="00E3265A" w:rsidRPr="000B364D">
        <w:rPr>
          <w:rFonts w:ascii="Times New Roman" w:hAnsi="Times New Roman"/>
          <w:noProof/>
          <w:color w:val="000000"/>
          <w:sz w:val="28"/>
          <w:szCs w:val="24"/>
          <w:lang w:val="ru-RU"/>
        </w:rPr>
        <w:t xml:space="preserve"> Так, например Р. Адамс характеризует аудит как «…деятельность по оказанию необходимой обществу услуги с целью подтверждения видимого правдоподобия опубликованной финансовой отчетности».</w:t>
      </w:r>
    </w:p>
    <w:p w:rsidR="00CA1F37" w:rsidRPr="000B364D" w:rsidRDefault="00CA1F3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Ю.</w:t>
      </w:r>
      <w:r w:rsidR="00E3265A" w:rsidRPr="000B364D">
        <w:rPr>
          <w:rFonts w:ascii="Times New Roman" w:hAnsi="Times New Roman"/>
          <w:noProof/>
          <w:color w:val="000000"/>
          <w:sz w:val="28"/>
          <w:szCs w:val="24"/>
          <w:lang w:val="ru-RU"/>
        </w:rPr>
        <w:t>М. Иткин пишет, что аудит – это проверка финансовой отчетности, которая осуществляется «независимыми дипломированными бухгалтерами, не работающими в данной компании».</w:t>
      </w:r>
    </w:p>
    <w:p w:rsidR="00CA1F37" w:rsidRPr="000B364D" w:rsidRDefault="002566BF"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Целью аудита является также установление правильности ведения бухгалтерского учета в соответствии с действующими нормативными положениями и стандартами.</w:t>
      </w:r>
    </w:p>
    <w:p w:rsidR="00CA1F37" w:rsidRPr="000B364D" w:rsidRDefault="00D84911"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Объектом аудита является финансово-хозяйственная деятельность предприятий и организаций всех форм собственности.</w:t>
      </w:r>
    </w:p>
    <w:p w:rsidR="00D84911" w:rsidRPr="000B364D" w:rsidRDefault="00D84911"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Итак, на современном этапе развития экономики при функционировании организаций различных форм собственности существует объективная необходимость контроля над соблюдением и выполнением установленных норм и правил. Особое значение придается аудиту как независимой проверке бухгалтерской и финансовой отчетности с целью подтверждения либо не подтверждения ее достоверности и установления соответствия или несоответствия ведения бухгалтерского учета</w:t>
      </w:r>
      <w:r w:rsidR="005928E0" w:rsidRPr="000B364D">
        <w:rPr>
          <w:rFonts w:ascii="Times New Roman" w:hAnsi="Times New Roman"/>
          <w:noProof/>
          <w:color w:val="000000"/>
          <w:sz w:val="28"/>
          <w:szCs w:val="24"/>
          <w:lang w:val="ru-RU"/>
        </w:rPr>
        <w:t xml:space="preserve"> действующему законодательству.</w:t>
      </w:r>
    </w:p>
    <w:p w:rsidR="00131A4B" w:rsidRPr="000B364D" w:rsidRDefault="00131A4B" w:rsidP="00CA1F37">
      <w:pPr>
        <w:spacing w:after="0" w:line="360" w:lineRule="auto"/>
        <w:ind w:firstLine="709"/>
        <w:jc w:val="both"/>
        <w:rPr>
          <w:rFonts w:ascii="Times New Roman" w:hAnsi="Times New Roman"/>
          <w:noProof/>
          <w:color w:val="000000"/>
          <w:sz w:val="28"/>
          <w:szCs w:val="24"/>
          <w:lang w:val="ru-RU"/>
        </w:rPr>
      </w:pPr>
    </w:p>
    <w:p w:rsidR="00CA1F37" w:rsidRPr="000B364D" w:rsidRDefault="005E59FA"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1.</w:t>
      </w:r>
      <w:r w:rsidR="00DA3AD7" w:rsidRPr="000B364D">
        <w:rPr>
          <w:rFonts w:ascii="Times New Roman" w:hAnsi="Times New Roman"/>
          <w:noProof/>
          <w:color w:val="000000"/>
          <w:sz w:val="28"/>
          <w:szCs w:val="24"/>
          <w:lang w:val="ru-RU"/>
        </w:rPr>
        <w:t>3</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Н</w:t>
      </w:r>
      <w:r w:rsidR="005928E0" w:rsidRPr="000B364D">
        <w:rPr>
          <w:rFonts w:ascii="Times New Roman" w:hAnsi="Times New Roman"/>
          <w:noProof/>
          <w:color w:val="000000"/>
          <w:sz w:val="28"/>
          <w:szCs w:val="24"/>
          <w:lang w:val="ru-RU"/>
        </w:rPr>
        <w:t>ормативное и методологическое обеспечение аудиторской проверки д</w:t>
      </w:r>
      <w:r w:rsidRPr="000B364D">
        <w:rPr>
          <w:rFonts w:ascii="Times New Roman" w:hAnsi="Times New Roman"/>
          <w:noProof/>
          <w:color w:val="000000"/>
          <w:sz w:val="28"/>
          <w:szCs w:val="24"/>
          <w:lang w:val="ru-RU"/>
        </w:rPr>
        <w:t>вижения готовой продукции</w:t>
      </w:r>
    </w:p>
    <w:p w:rsidR="00CA1F37" w:rsidRPr="000B364D" w:rsidRDefault="00CA1F37" w:rsidP="00CA1F37">
      <w:pPr>
        <w:spacing w:after="0" w:line="360" w:lineRule="auto"/>
        <w:ind w:firstLine="709"/>
        <w:jc w:val="both"/>
        <w:rPr>
          <w:rFonts w:ascii="Times New Roman" w:hAnsi="Times New Roman"/>
          <w:noProof/>
          <w:color w:val="000000"/>
          <w:sz w:val="28"/>
          <w:szCs w:val="24"/>
          <w:lang w:val="ru-RU"/>
        </w:rPr>
      </w:pPr>
    </w:p>
    <w:p w:rsidR="00772EB7" w:rsidRPr="000B364D" w:rsidRDefault="00772EB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Поскольку результаты аудиторской проверки являются основой множества экономических решений, аудит во всех</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странах достаточно жестко регулируется. В некоторых из них, например, во Франции, в этот процесс вмешивается государство, устанавливая нормы, нормативы аудита, осуществляя регистрацию аудиторов и аудиторских фирм и контроль за их деятельностью.</w:t>
      </w:r>
    </w:p>
    <w:p w:rsidR="00CD1B32" w:rsidRPr="000B364D" w:rsidRDefault="00CD1B32" w:rsidP="00CA1F37">
      <w:pPr>
        <w:pStyle w:val="a3"/>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 настоящее время система нормативного регулирования проверки учета готовой продукции и ее реализации в</w:t>
      </w:r>
      <w:r w:rsidR="009D443B" w:rsidRPr="000B364D">
        <w:rPr>
          <w:rFonts w:ascii="Times New Roman" w:hAnsi="Times New Roman"/>
          <w:noProof/>
          <w:color w:val="000000"/>
          <w:sz w:val="28"/>
          <w:szCs w:val="24"/>
          <w:lang w:val="ru-RU"/>
        </w:rPr>
        <w:t>ключает в себя документы следующих</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уровней</w:t>
      </w:r>
      <w:r w:rsidR="00CA1F37" w:rsidRPr="000B364D">
        <w:rPr>
          <w:rFonts w:ascii="Times New Roman" w:hAnsi="Times New Roman"/>
          <w:noProof/>
          <w:color w:val="000000"/>
          <w:sz w:val="28"/>
          <w:szCs w:val="24"/>
          <w:lang w:val="ru-RU"/>
        </w:rPr>
        <w:t>:</w:t>
      </w:r>
    </w:p>
    <w:p w:rsidR="00CD1B32" w:rsidRPr="000B364D" w:rsidRDefault="00CD1B32" w:rsidP="00CA1F37">
      <w:pPr>
        <w:pStyle w:val="a3"/>
        <w:numPr>
          <w:ilvl w:val="0"/>
          <w:numId w:val="4"/>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Закон Республики Беларусь «О бухгалтерском учете и отчетности от 18.10.1994г. №3321-Х11; Закон Республики Беларусь «Об аудиторской деятельности» от 08.11.1994г.; Закон Республики Беларусь «О предприятиях в Республике Беларусь»</w:t>
      </w:r>
      <w:r w:rsidR="00AE1AB9"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(НЭГ,1993г,№13-14);</w:t>
      </w:r>
    </w:p>
    <w:p w:rsidR="00CD1B32" w:rsidRPr="000B364D" w:rsidRDefault="00CD1B32" w:rsidP="00CA1F37">
      <w:pPr>
        <w:pStyle w:val="a3"/>
        <w:numPr>
          <w:ilvl w:val="0"/>
          <w:numId w:val="4"/>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Инструкция о порядке организации и проведения проверок</w:t>
      </w:r>
      <w:r w:rsidR="00AE1AB9"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(ревизий) финансово-хозяйственной деятельности организаций министерства информации Республики Беларусь;</w:t>
      </w:r>
    </w:p>
    <w:p w:rsidR="00E9074B" w:rsidRPr="000B364D" w:rsidRDefault="00E9074B" w:rsidP="00CA1F37">
      <w:pPr>
        <w:pStyle w:val="a3"/>
        <w:numPr>
          <w:ilvl w:val="0"/>
          <w:numId w:val="4"/>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Инструкция по применению Типового плана счетов бухгалтерского учета, утвержденная Постановлением Министерства финансов Республики Беларусь от 30.05.2003 г.№89.</w:t>
      </w:r>
    </w:p>
    <w:p w:rsidR="00CD1B32" w:rsidRPr="000B364D" w:rsidRDefault="00CD1B32" w:rsidP="00CA1F37">
      <w:pPr>
        <w:pStyle w:val="a3"/>
        <w:numPr>
          <w:ilvl w:val="0"/>
          <w:numId w:val="4"/>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Методические указания по ведению учета, подробно раскрывающиеся конкретные способы и правила ведения бухгалтерского учета, План счетов бухгалтерского учета финансово-хозяйственной деятельности организаций;</w:t>
      </w:r>
    </w:p>
    <w:p w:rsidR="00CD1B32" w:rsidRPr="000B364D" w:rsidRDefault="00CD1B32" w:rsidP="00CA1F37">
      <w:pPr>
        <w:pStyle w:val="a3"/>
        <w:numPr>
          <w:ilvl w:val="0"/>
          <w:numId w:val="4"/>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Рабочие документы конкретной организации (учетная политика, рабочий план счетов и т.п.)</w:t>
      </w:r>
    </w:p>
    <w:p w:rsidR="00772EB7" w:rsidRPr="000B364D" w:rsidRDefault="00772EB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 Беларуси одним из основных н</w:t>
      </w:r>
      <w:r w:rsidR="005B5887" w:rsidRPr="000B364D">
        <w:rPr>
          <w:rFonts w:ascii="Times New Roman" w:hAnsi="Times New Roman"/>
          <w:noProof/>
          <w:color w:val="000000"/>
          <w:sz w:val="28"/>
          <w:szCs w:val="24"/>
          <w:lang w:val="ru-RU"/>
        </w:rPr>
        <w:t>ормативно-правовых документов, регламентирующих проведение финансового контроля деятельности предприятий,</w:t>
      </w:r>
      <w:r w:rsidR="00CA1F37" w:rsidRPr="000B364D">
        <w:rPr>
          <w:rFonts w:ascii="Times New Roman" w:hAnsi="Times New Roman"/>
          <w:noProof/>
          <w:color w:val="000000"/>
          <w:sz w:val="28"/>
          <w:szCs w:val="24"/>
          <w:lang w:val="ru-RU"/>
        </w:rPr>
        <w:t xml:space="preserve"> </w:t>
      </w:r>
      <w:r w:rsidR="005B5887" w:rsidRPr="000B364D">
        <w:rPr>
          <w:rFonts w:ascii="Times New Roman" w:hAnsi="Times New Roman"/>
          <w:noProof/>
          <w:color w:val="000000"/>
          <w:sz w:val="28"/>
          <w:szCs w:val="24"/>
          <w:lang w:val="ru-RU"/>
        </w:rPr>
        <w:t>является Инструкция о порядке организации и проведения проверок</w:t>
      </w:r>
      <w:r w:rsidR="009D443B" w:rsidRPr="000B364D">
        <w:rPr>
          <w:rFonts w:ascii="Times New Roman" w:hAnsi="Times New Roman"/>
          <w:noProof/>
          <w:color w:val="000000"/>
          <w:sz w:val="28"/>
          <w:szCs w:val="24"/>
          <w:lang w:val="ru-RU"/>
        </w:rPr>
        <w:t xml:space="preserve"> </w:t>
      </w:r>
      <w:r w:rsidR="005B5887" w:rsidRPr="000B364D">
        <w:rPr>
          <w:rFonts w:ascii="Times New Roman" w:hAnsi="Times New Roman"/>
          <w:noProof/>
          <w:color w:val="000000"/>
          <w:sz w:val="28"/>
          <w:szCs w:val="24"/>
          <w:lang w:val="ru-RU"/>
        </w:rPr>
        <w:t>(ревизий) финансово-хозяйственной деятельности организаций Министерства информации Республики Беларусь. Она разработана в соответствии с Указом Президента Республики Беларусь от 15 ноября 1999 г.№673 «О некоторых мерах по совершенствованию координации деятельности контролирующих органов Республики Беларусь и порядка применения ими экономических санкций» (Национальный реестр правовых актов Республики Беларусь</w:t>
      </w:r>
      <w:r w:rsidR="00E55842" w:rsidRPr="000B364D">
        <w:rPr>
          <w:rFonts w:ascii="Times New Roman" w:hAnsi="Times New Roman"/>
          <w:noProof/>
          <w:color w:val="000000"/>
          <w:sz w:val="28"/>
          <w:szCs w:val="24"/>
          <w:lang w:val="ru-RU"/>
        </w:rPr>
        <w:t>, 1999г.</w:t>
      </w:r>
      <w:r w:rsidR="005B5887" w:rsidRPr="000B364D">
        <w:rPr>
          <w:rFonts w:ascii="Times New Roman" w:hAnsi="Times New Roman"/>
          <w:noProof/>
          <w:color w:val="000000"/>
          <w:sz w:val="28"/>
          <w:szCs w:val="24"/>
          <w:lang w:val="ru-RU"/>
        </w:rPr>
        <w:t>№89, 1/788;2001г.,№117,1/3286)</w:t>
      </w:r>
      <w:r w:rsidR="00E55842" w:rsidRPr="000B364D">
        <w:rPr>
          <w:rFonts w:ascii="Times New Roman" w:hAnsi="Times New Roman"/>
          <w:noProof/>
          <w:color w:val="000000"/>
          <w:sz w:val="28"/>
          <w:szCs w:val="24"/>
          <w:lang w:val="ru-RU"/>
        </w:rPr>
        <w:t>, Указом Президента Республики Беларусь от 25 мая 2000г.№ 293 «О мерах по усилению ведомственного контроля в Республике Беларусь»</w:t>
      </w:r>
      <w:r w:rsidR="00AE1AB9" w:rsidRPr="000B364D">
        <w:rPr>
          <w:rFonts w:ascii="Times New Roman" w:hAnsi="Times New Roman"/>
          <w:noProof/>
          <w:color w:val="000000"/>
          <w:sz w:val="28"/>
          <w:szCs w:val="24"/>
          <w:lang w:val="ru-RU"/>
        </w:rPr>
        <w:t xml:space="preserve"> </w:t>
      </w:r>
      <w:r w:rsidR="00E55842" w:rsidRPr="000B364D">
        <w:rPr>
          <w:rFonts w:ascii="Times New Roman" w:hAnsi="Times New Roman"/>
          <w:noProof/>
          <w:color w:val="000000"/>
          <w:sz w:val="28"/>
          <w:szCs w:val="24"/>
          <w:lang w:val="ru-RU"/>
        </w:rPr>
        <w:t>(Национальный реестр правовых актов Республики Беларусь, 2000г.,№52, 1/1312), постановлением Совета Министров Республики Беларусь от 31 марта 2004г.№358 « О плане мероприятий по реализации Директивы Президента Республики Беларусь от 11 марта 2004г. №1 «О мерах по укреплению общественной безопасности и дисциплины»</w:t>
      </w:r>
      <w:r w:rsidR="00AE1AB9" w:rsidRPr="000B364D">
        <w:rPr>
          <w:rFonts w:ascii="Times New Roman" w:hAnsi="Times New Roman"/>
          <w:noProof/>
          <w:color w:val="000000"/>
          <w:sz w:val="28"/>
          <w:szCs w:val="24"/>
          <w:lang w:val="ru-RU"/>
        </w:rPr>
        <w:t xml:space="preserve"> </w:t>
      </w:r>
      <w:r w:rsidR="00E55842" w:rsidRPr="000B364D">
        <w:rPr>
          <w:rFonts w:ascii="Times New Roman" w:hAnsi="Times New Roman"/>
          <w:noProof/>
          <w:color w:val="000000"/>
          <w:sz w:val="28"/>
          <w:szCs w:val="24"/>
          <w:lang w:val="ru-RU"/>
        </w:rPr>
        <w:t>(Национальный реестр правовых актов Республики Беларусь,2004г.,</w:t>
      </w:r>
      <w:r w:rsidR="00A73A3F" w:rsidRPr="000B364D">
        <w:rPr>
          <w:rFonts w:ascii="Times New Roman" w:hAnsi="Times New Roman"/>
          <w:noProof/>
          <w:color w:val="000000"/>
          <w:sz w:val="28"/>
          <w:szCs w:val="24"/>
          <w:lang w:val="ru-RU"/>
        </w:rPr>
        <w:t>№56, 5/14040), постановлением Совета Министров Республики Беларусь от 9 января 2002г. №22 «О некоторых вопросах осуществления ведомственного контроля»</w:t>
      </w:r>
      <w:r w:rsidR="00777B79" w:rsidRPr="000B364D">
        <w:rPr>
          <w:rFonts w:ascii="Times New Roman" w:hAnsi="Times New Roman"/>
          <w:noProof/>
          <w:color w:val="000000"/>
          <w:sz w:val="28"/>
          <w:szCs w:val="24"/>
          <w:lang w:val="ru-RU"/>
        </w:rPr>
        <w:t xml:space="preserve"> </w:t>
      </w:r>
      <w:r w:rsidR="00A73A3F" w:rsidRPr="000B364D">
        <w:rPr>
          <w:rFonts w:ascii="Times New Roman" w:hAnsi="Times New Roman"/>
          <w:noProof/>
          <w:color w:val="000000"/>
          <w:sz w:val="28"/>
          <w:szCs w:val="24"/>
          <w:lang w:val="ru-RU"/>
        </w:rPr>
        <w:t>(Национальный реестр правовых актов Республики Беларусь,2002г.,№8,5/9753).</w:t>
      </w:r>
    </w:p>
    <w:p w:rsidR="00CA1F37" w:rsidRPr="000B364D" w:rsidRDefault="00C64255"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 указанной Инструкции описаны:</w:t>
      </w:r>
    </w:p>
    <w:p w:rsidR="00CA1F37" w:rsidRPr="000B364D" w:rsidRDefault="00C64255"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1.основные задачи контроля и пути их реализации,</w:t>
      </w:r>
    </w:p>
    <w:p w:rsidR="00CA1F37" w:rsidRPr="000B364D" w:rsidRDefault="00C64255"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2.права и обязанности работников контролирующих органов,</w:t>
      </w:r>
    </w:p>
    <w:p w:rsidR="00CA1F37" w:rsidRPr="000B364D" w:rsidRDefault="00C64255"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3.виды проверок и их организация,</w:t>
      </w:r>
    </w:p>
    <w:p w:rsidR="00CA1F37" w:rsidRPr="000B364D" w:rsidRDefault="00C64255"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4.методика проведения проверок,</w:t>
      </w:r>
    </w:p>
    <w:p w:rsidR="00CA1F37" w:rsidRPr="000B364D" w:rsidRDefault="00C64255"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5.оформление результатов проверки,</w:t>
      </w:r>
    </w:p>
    <w:p w:rsidR="00C64255" w:rsidRPr="000B364D" w:rsidRDefault="00C64255"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6.порядок организации учета проведенных проверок.</w:t>
      </w:r>
    </w:p>
    <w:p w:rsidR="00CA1F37" w:rsidRPr="000B364D" w:rsidRDefault="00FF2742"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Общее методологическое руководство бухгалтерским учетом в Республике Беларусь осуществляется органом государственного управления, на который Советом Министров Республики Беларусь возложены обязанности государственного регулирования бухгалтерского учета и отчетности. Конкретные функции руководства учетом возложены на Министерство финансов Республики Беларусь, Министерство по налогам и сборам Республики Беларусь, Министерство статистики и анализа Республики Беларусь и другие отраслевые органы управления.</w:t>
      </w:r>
    </w:p>
    <w:p w:rsidR="00AF02BB" w:rsidRPr="000B364D" w:rsidRDefault="00FF2742"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xml:space="preserve">Непосредственное </w:t>
      </w:r>
      <w:r w:rsidR="00AF02BB" w:rsidRPr="000B364D">
        <w:rPr>
          <w:rFonts w:ascii="Times New Roman" w:hAnsi="Times New Roman"/>
          <w:noProof/>
          <w:color w:val="000000"/>
          <w:sz w:val="28"/>
          <w:szCs w:val="24"/>
          <w:lang w:val="ru-RU"/>
        </w:rPr>
        <w:t>методологическое руководство осуществляет Министерство финансов, кот</w:t>
      </w:r>
      <w:r w:rsidR="00727A85" w:rsidRPr="000B364D">
        <w:rPr>
          <w:rFonts w:ascii="Times New Roman" w:hAnsi="Times New Roman"/>
          <w:noProof/>
          <w:color w:val="000000"/>
          <w:sz w:val="28"/>
          <w:szCs w:val="24"/>
          <w:lang w:val="ru-RU"/>
        </w:rPr>
        <w:t>орое разрабатывает и утверждает</w:t>
      </w:r>
      <w:r w:rsidR="00AF02BB" w:rsidRPr="000B364D">
        <w:rPr>
          <w:rFonts w:ascii="Times New Roman" w:hAnsi="Times New Roman"/>
          <w:noProof/>
          <w:color w:val="000000"/>
          <w:sz w:val="28"/>
          <w:szCs w:val="24"/>
          <w:lang w:val="ru-RU"/>
        </w:rPr>
        <w:t xml:space="preserve">: </w:t>
      </w:r>
    </w:p>
    <w:p w:rsidR="00C64255" w:rsidRPr="000B364D" w:rsidRDefault="00AF02BB" w:rsidP="00CA1F37">
      <w:pPr>
        <w:pStyle w:val="a3"/>
        <w:numPr>
          <w:ilvl w:val="0"/>
          <w:numId w:val="3"/>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Национальные стандарты по бухгалтерскому учету и отчетности;</w:t>
      </w:r>
    </w:p>
    <w:p w:rsidR="00AF02BB" w:rsidRPr="000B364D" w:rsidRDefault="00AF02BB" w:rsidP="00CA1F37">
      <w:pPr>
        <w:pStyle w:val="a3"/>
        <w:numPr>
          <w:ilvl w:val="0"/>
          <w:numId w:val="3"/>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Положения, инструкции и разъяснения по единообразному отражению в учете и отчетности операций, не регламентирующих национальными стандартами по бухгалтерскому учету и отчетности,</w:t>
      </w:r>
    </w:p>
    <w:p w:rsidR="00AF02BB" w:rsidRPr="000B364D" w:rsidRDefault="00AD19E9" w:rsidP="00CA1F37">
      <w:pPr>
        <w:pStyle w:val="a3"/>
        <w:numPr>
          <w:ilvl w:val="0"/>
          <w:numId w:val="3"/>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Типовые унифицированные формы первичных бухгалтерских документов, их электронные версии и инструкции по заполнению;</w:t>
      </w:r>
    </w:p>
    <w:p w:rsidR="00CA1F37" w:rsidRPr="000B364D" w:rsidRDefault="00AD19E9" w:rsidP="00CA1F37">
      <w:pPr>
        <w:pStyle w:val="a3"/>
        <w:numPr>
          <w:ilvl w:val="0"/>
          <w:numId w:val="3"/>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Другие нормативные документы, обеспечивающие единые методологические основы бухгалтерского учета и отчетности.</w:t>
      </w:r>
    </w:p>
    <w:p w:rsidR="00CA1F37" w:rsidRPr="000B364D" w:rsidRDefault="00AE52BA"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Закон Республики Белар</w:t>
      </w:r>
      <w:r w:rsidR="00727A85" w:rsidRPr="000B364D">
        <w:rPr>
          <w:rFonts w:ascii="Times New Roman" w:hAnsi="Times New Roman"/>
          <w:noProof/>
          <w:color w:val="000000"/>
          <w:sz w:val="28"/>
          <w:szCs w:val="24"/>
          <w:lang w:val="ru-RU"/>
        </w:rPr>
        <w:t>усь от 18.10.1994 г.№3321-Х11 «</w:t>
      </w:r>
      <w:r w:rsidRPr="000B364D">
        <w:rPr>
          <w:rFonts w:ascii="Times New Roman" w:hAnsi="Times New Roman"/>
          <w:noProof/>
          <w:color w:val="000000"/>
          <w:sz w:val="28"/>
          <w:szCs w:val="24"/>
          <w:lang w:val="ru-RU"/>
        </w:rPr>
        <w:t>О бухгалтерском учете и отчетности»: настоящий закон определяет правовые и методологические основы организаций и ведения бухгалтерского учета, устанавливает требования, предъявляемые</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к составлению и представ</w:t>
      </w:r>
      <w:r w:rsidR="004A5FF5" w:rsidRPr="000B364D">
        <w:rPr>
          <w:rFonts w:ascii="Times New Roman" w:hAnsi="Times New Roman"/>
          <w:noProof/>
          <w:color w:val="000000"/>
          <w:sz w:val="28"/>
          <w:szCs w:val="24"/>
          <w:lang w:val="ru-RU"/>
        </w:rPr>
        <w:t>лению бухгалтерской отчетности, регулирует взаимоотношения по вопросам бухгалтерскому учету и отчетности Республики Беларусь.</w:t>
      </w:r>
      <w:r w:rsidR="00E9074B" w:rsidRPr="000B364D">
        <w:rPr>
          <w:rFonts w:ascii="Times New Roman" w:hAnsi="Times New Roman"/>
          <w:noProof/>
          <w:color w:val="000000"/>
          <w:sz w:val="28"/>
          <w:szCs w:val="24"/>
          <w:lang w:val="ru-RU"/>
        </w:rPr>
        <w:t xml:space="preserve"> </w:t>
      </w:r>
      <w:r w:rsidR="004A5FF5" w:rsidRPr="000B364D">
        <w:rPr>
          <w:rFonts w:ascii="Times New Roman" w:hAnsi="Times New Roman"/>
          <w:noProof/>
          <w:color w:val="000000"/>
          <w:sz w:val="28"/>
          <w:szCs w:val="24"/>
          <w:lang w:val="ru-RU"/>
        </w:rPr>
        <w:t>Обязывает всех хозяйствующих субъектов обеспечить формирование полной и достоверной информации о деятельности организации и ее имущественном положении, полученных доходах и понесенных расходах</w:t>
      </w:r>
      <w:r w:rsidR="00E9074B" w:rsidRPr="000B364D">
        <w:rPr>
          <w:rFonts w:ascii="Times New Roman" w:hAnsi="Times New Roman"/>
          <w:noProof/>
          <w:color w:val="000000"/>
          <w:sz w:val="28"/>
          <w:szCs w:val="24"/>
          <w:lang w:val="ru-RU"/>
        </w:rPr>
        <w:t xml:space="preserve">. </w:t>
      </w:r>
    </w:p>
    <w:p w:rsidR="00CA1F37" w:rsidRPr="000B364D" w:rsidRDefault="00E9074B"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Инструкция по применению Типового плана счетов бухгалтерского учета</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 xml:space="preserve">устанавливает единые подходы к его применению и отражению фактов хозяйственной деятельности на счетах бухгалтерского учета. </w:t>
      </w:r>
      <w:r w:rsidR="00971B7A" w:rsidRPr="000B364D">
        <w:rPr>
          <w:rFonts w:ascii="Times New Roman" w:hAnsi="Times New Roman"/>
          <w:noProof/>
          <w:color w:val="000000"/>
          <w:sz w:val="28"/>
          <w:szCs w:val="24"/>
          <w:lang w:val="ru-RU"/>
        </w:rPr>
        <w:t>С</w:t>
      </w:r>
      <w:r w:rsidRPr="000B364D">
        <w:rPr>
          <w:rFonts w:ascii="Times New Roman" w:hAnsi="Times New Roman"/>
          <w:noProof/>
          <w:color w:val="000000"/>
          <w:sz w:val="28"/>
          <w:szCs w:val="24"/>
          <w:lang w:val="ru-RU"/>
        </w:rPr>
        <w:t>огласно</w:t>
      </w:r>
      <w:r w:rsidR="00971B7A" w:rsidRPr="000B364D">
        <w:rPr>
          <w:rFonts w:ascii="Times New Roman" w:hAnsi="Times New Roman"/>
          <w:noProof/>
          <w:color w:val="000000"/>
          <w:sz w:val="28"/>
          <w:szCs w:val="24"/>
          <w:lang w:val="ru-RU"/>
        </w:rPr>
        <w:t xml:space="preserve"> этой инструкции готовая продукция –</w:t>
      </w:r>
      <w:r w:rsidR="0031506B" w:rsidRPr="000B364D">
        <w:rPr>
          <w:rFonts w:ascii="Times New Roman" w:hAnsi="Times New Roman"/>
          <w:noProof/>
          <w:color w:val="000000"/>
          <w:sz w:val="28"/>
          <w:szCs w:val="24"/>
          <w:lang w:val="ru-RU"/>
        </w:rPr>
        <w:t xml:space="preserve"> это изделия </w:t>
      </w:r>
      <w:r w:rsidR="00971B7A" w:rsidRPr="000B364D">
        <w:rPr>
          <w:rFonts w:ascii="Times New Roman" w:hAnsi="Times New Roman"/>
          <w:noProof/>
          <w:color w:val="000000"/>
          <w:sz w:val="28"/>
          <w:szCs w:val="24"/>
          <w:lang w:val="ru-RU"/>
        </w:rPr>
        <w:t>и по</w:t>
      </w:r>
      <w:r w:rsidR="0031506B" w:rsidRPr="000B364D">
        <w:rPr>
          <w:rFonts w:ascii="Times New Roman" w:hAnsi="Times New Roman"/>
          <w:noProof/>
          <w:color w:val="000000"/>
          <w:sz w:val="28"/>
          <w:szCs w:val="24"/>
          <w:lang w:val="ru-RU"/>
        </w:rPr>
        <w:t>луфабрикаты, полностью законченные обработкой, соответствующие действующим стандартам или утвержденным техническим условиям, принятые на склад или заказчиком и снабженные сертификатом или другим</w:t>
      </w:r>
      <w:r w:rsidR="002C4455" w:rsidRPr="000B364D">
        <w:rPr>
          <w:rFonts w:ascii="Times New Roman" w:hAnsi="Times New Roman"/>
          <w:noProof/>
          <w:color w:val="000000"/>
          <w:sz w:val="28"/>
          <w:szCs w:val="24"/>
          <w:lang w:val="ru-RU"/>
        </w:rPr>
        <w:t xml:space="preserve"> документом, удостоверяющим их качество.</w:t>
      </w:r>
    </w:p>
    <w:p w:rsidR="00CA1F37" w:rsidRPr="000B364D" w:rsidRDefault="002C4455"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Для установления количественного наличия, сохранности, движения и оценки совершенных операций по производству и реализации готовой продукции аудиторы могут использовать</w:t>
      </w:r>
      <w:r w:rsidR="00325FE2" w:rsidRPr="000B364D">
        <w:rPr>
          <w:rFonts w:ascii="Times New Roman" w:hAnsi="Times New Roman"/>
          <w:noProof/>
          <w:color w:val="000000"/>
          <w:sz w:val="28"/>
          <w:szCs w:val="24"/>
          <w:lang w:val="ru-RU"/>
        </w:rPr>
        <w:t xml:space="preserve"> приемы документального и фактического контроля.</w:t>
      </w:r>
    </w:p>
    <w:p w:rsidR="00CA1F37" w:rsidRPr="000B364D" w:rsidRDefault="00E72ACD"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Приемы документального контроля предполагают исследование документов с целью установления правильности, достоверности, законности и экономической целесообразности документального отражения хозяйственных операций.</w:t>
      </w:r>
    </w:p>
    <w:p w:rsidR="008B4748" w:rsidRPr="000B364D" w:rsidRDefault="008B4748"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Аудиторы при исследовании операций по учету и реализации готовой продукции с целью получения доказательств могут использовать</w:t>
      </w:r>
      <w:r w:rsidR="003561DD" w:rsidRPr="000B364D">
        <w:rPr>
          <w:rFonts w:ascii="Times New Roman" w:hAnsi="Times New Roman"/>
          <w:noProof/>
          <w:color w:val="000000"/>
          <w:sz w:val="28"/>
          <w:szCs w:val="24"/>
          <w:lang w:val="ru-RU"/>
        </w:rPr>
        <w:t xml:space="preserve"> следующие приемы документального контроля.</w:t>
      </w:r>
    </w:p>
    <w:p w:rsidR="00CA1F37" w:rsidRPr="000B364D" w:rsidRDefault="0095562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Формальная проверка предусматривает проверку соблюдения действующих форм документов, последовательности, полноты и правильности заполнения реквизитов, соблюдения порядковой нумерации и наличия соответствующих подписей. Так, данный прием может применяться при проверке соблюдения установленных форм товарно-транспортных(товарных) накладных, используемых предприятиями при отгрузке готовой</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продукции и иных документов.</w:t>
      </w:r>
    </w:p>
    <w:p w:rsidR="00955627" w:rsidRPr="000B364D" w:rsidRDefault="0095562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При логической проверке путем сопоставления хозяйственной операции, отраженной в документе, с различными взаимосвязанными показателями и фактами определяется, была ли объективная возможность ее возникновения.</w:t>
      </w:r>
      <w:r w:rsidR="000128D5" w:rsidRPr="000B364D">
        <w:rPr>
          <w:rFonts w:ascii="Times New Roman" w:hAnsi="Times New Roman"/>
          <w:noProof/>
          <w:color w:val="000000"/>
          <w:sz w:val="28"/>
          <w:szCs w:val="24"/>
          <w:lang w:val="ru-RU"/>
        </w:rPr>
        <w:t xml:space="preserve"> Например, сравнивается количество выпущенной и оприходованной готовой продукции с производственной мощностью цеха, что позволяет оценить объективность оперативного учета готовых изделий.</w:t>
      </w:r>
    </w:p>
    <w:p w:rsidR="00955627" w:rsidRPr="000B364D" w:rsidRDefault="0095562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Логическая проверка во взаимосвязи с другими методическими приемами проверки документов позволяет выявить сокрытия хищений, приписки выполненного объема работ и другие злоупотребления.</w:t>
      </w:r>
    </w:p>
    <w:p w:rsidR="000128D5" w:rsidRPr="000B364D" w:rsidRDefault="000128D5"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При контрольных сличениях остаток на начало проверяемого периода вместе с документируемым приходом должен быть равен документируемому расходу вместе с остатком на конец проверяемого периода. Начальные и конечные остатки обычно основываются на данных инвентаризационных описей. Такие сличения находят широкое применение для проверки правильности оприходования и списания в расход отдельных наименований материальных ценностей, достоверности аналитического учета и т.д.</w:t>
      </w:r>
    </w:p>
    <w:p w:rsidR="00CA1F37" w:rsidRPr="000B364D" w:rsidRDefault="000128D5"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Обратный счет используется для проверки размера необоснованного списания сырья на производство при выпуске определенного вида готовых изделий. Сущность приема состоит в том, что по фактическому выпуску готовых изделий исчисляется расход сырья в соответствии с установленными нормами за межинвентаризационный период, который сопоставляется с фактически произведенными списаниями сырья по первичным документам за это же время. В результате устанавливают факты незаконного списания сырья и материалов на производство.</w:t>
      </w:r>
    </w:p>
    <w:p w:rsidR="00CA1F37" w:rsidRPr="000B364D" w:rsidRDefault="00E70BC0"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Фактическая проверка</w:t>
      </w:r>
      <w:r w:rsidR="00C21153" w:rsidRPr="000B364D">
        <w:rPr>
          <w:rFonts w:ascii="Times New Roman" w:hAnsi="Times New Roman"/>
          <w:noProof/>
          <w:color w:val="000000"/>
          <w:sz w:val="28"/>
          <w:szCs w:val="24"/>
          <w:lang w:val="ru-RU"/>
        </w:rPr>
        <w:t xml:space="preserve"> предполагает контроль фактического состояния, наличия и использования субъектами тех или иных ценностей, ставших объектом контроля. При проверке операций по учету и реализации готовой продукции аудиторами могут быть использованы следующие приемы.</w:t>
      </w:r>
    </w:p>
    <w:p w:rsidR="00CA1F37" w:rsidRPr="000B364D" w:rsidRDefault="00C21153" w:rsidP="00CA1F37">
      <w:pPr>
        <w:spacing w:after="0" w:line="360" w:lineRule="auto"/>
        <w:ind w:firstLine="709"/>
        <w:jc w:val="both"/>
        <w:rPr>
          <w:rFonts w:ascii="Times New Roman" w:hAnsi="Times New Roman"/>
          <w:noProof/>
          <w:color w:val="000000"/>
          <w:sz w:val="28"/>
          <w:lang w:val="ru-RU"/>
        </w:rPr>
      </w:pPr>
      <w:r w:rsidRPr="000B364D">
        <w:rPr>
          <w:rFonts w:ascii="Times New Roman" w:hAnsi="Times New Roman"/>
          <w:noProof/>
          <w:color w:val="000000"/>
          <w:sz w:val="28"/>
          <w:szCs w:val="24"/>
          <w:lang w:val="ru-RU"/>
        </w:rPr>
        <w:t>Инвентаризация представляет собой проверку в натуре объектов инвентаризации (в частности, готовой продукции) с целью обеспечения ее сохранности. Специальная комиссия</w:t>
      </w:r>
      <w:r w:rsidR="00CA2AE2" w:rsidRPr="000B364D">
        <w:rPr>
          <w:rFonts w:ascii="Times New Roman" w:hAnsi="Times New Roman"/>
          <w:noProof/>
          <w:color w:val="000000"/>
          <w:sz w:val="28"/>
          <w:szCs w:val="24"/>
          <w:lang w:val="ru-RU"/>
        </w:rPr>
        <w:t xml:space="preserve"> проверяет фактическое наличие готовых изделий в местах их хранения с целью подтверждения (не подтверждения) соответствующих учетных данных. Результаты проверки записываются</w:t>
      </w:r>
      <w:r w:rsidR="009E7344" w:rsidRPr="000B364D">
        <w:rPr>
          <w:rFonts w:ascii="Times New Roman" w:hAnsi="Times New Roman"/>
          <w:noProof/>
          <w:color w:val="000000"/>
          <w:sz w:val="28"/>
          <w:szCs w:val="24"/>
          <w:lang w:val="ru-RU"/>
        </w:rPr>
        <w:t xml:space="preserve"> в инвентаризационную опись. Без нее невозможно дать объективную оценку сохранности имущества, определить действительные потери сырья, товаров при их хранении и перевозках, ущерб, причиненный недостачами и другими злоупотреблениями. Она используется для определения изъятого имущества по подложным документам, завышения цен и других неправомерных действий</w:t>
      </w:r>
      <w:r w:rsidR="009E7344" w:rsidRPr="000B364D">
        <w:rPr>
          <w:rFonts w:ascii="Times New Roman" w:hAnsi="Times New Roman"/>
          <w:noProof/>
          <w:color w:val="000000"/>
          <w:sz w:val="28"/>
          <w:lang w:val="ru-RU"/>
        </w:rPr>
        <w:t>.</w:t>
      </w:r>
    </w:p>
    <w:p w:rsidR="009E7344" w:rsidRPr="000B364D" w:rsidRDefault="009E7344"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 ходе аудиторских процедур широко используют обследование объектов. Оно включает круг вопросов, связанных с изучением организационно-производственной деятельности и проверкой обеспечения сохранности имущества. Обычно обследование объектов целесообразно проводить в начале аудита. В процессе обследования можно получить информацию о неполадках в организационно-производственной деятельности, а также найти ответы на многие вопросы по обеспечению сохранности имущества непосредственно на объектах. При обследовании объектов целесообразно ознакомиться с организацией и ведением учета в местах хранения материальных ценностей и готовой продукции, соблюдением действующих правил и порядка оформления документами операций по их оприходованию и выбытию. При этом особое внимание обращается на ознакомление с неофициальной документацией, т.е. документами, не проходящими бухгалтерскую обработку.</w:t>
      </w:r>
    </w:p>
    <w:p w:rsidR="00CA1F37" w:rsidRPr="000B364D" w:rsidRDefault="009E7344"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При необходимости в круг обследования включают: анкетирование, хронометраж, фотографирование, наблюдение за поведением материально ответственных работников на рабочих местах и другие.</w:t>
      </w:r>
    </w:p>
    <w:p w:rsidR="00CA1F37" w:rsidRPr="000B364D" w:rsidRDefault="00DA3AD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При аудиторских проверках иногда необходимо проверить качество готовой продукции. В этом случае производят контрольный запуск сырья и материалов в производство либо сдают готовую продукцию для лабораторного анализа. При контрольном запуске сырья и материалов в производство в присутствии контролера и приглашенного эксперта проверяется весь технологический процесс, начиная от взвешивания материалов, его обработки и кончая определением веса готовой продукции. Это дает возможность проверить фактический выход готовой продукции и действительное количество израсходованного сырья и сопоставить с теми данными, которые имели место до контрольного запуска.</w:t>
      </w:r>
      <w:r w:rsidR="00382B47" w:rsidRPr="000B364D">
        <w:rPr>
          <w:rFonts w:ascii="Times New Roman" w:hAnsi="Times New Roman"/>
          <w:noProof/>
          <w:color w:val="000000"/>
          <w:sz w:val="28"/>
          <w:szCs w:val="24"/>
          <w:lang w:val="ru-RU"/>
        </w:rPr>
        <w:t xml:space="preserve"> Результаты контрольного запуска сырья и материалов в производство оформляются отдельным пр</w:t>
      </w:r>
      <w:r w:rsidR="00777B79" w:rsidRPr="000B364D">
        <w:rPr>
          <w:rFonts w:ascii="Times New Roman" w:hAnsi="Times New Roman"/>
          <w:noProof/>
          <w:color w:val="000000"/>
          <w:sz w:val="28"/>
          <w:szCs w:val="24"/>
          <w:lang w:val="ru-RU"/>
        </w:rPr>
        <w:t>омежуточным актом (Приложение 1</w:t>
      </w:r>
      <w:r w:rsidR="00382B47" w:rsidRPr="000B364D">
        <w:rPr>
          <w:rFonts w:ascii="Times New Roman" w:hAnsi="Times New Roman"/>
          <w:noProof/>
          <w:color w:val="000000"/>
          <w:sz w:val="28"/>
          <w:szCs w:val="24"/>
          <w:lang w:val="ru-RU"/>
        </w:rPr>
        <w:t>).</w:t>
      </w:r>
    </w:p>
    <w:p w:rsidR="00F3793C" w:rsidRPr="000B364D" w:rsidRDefault="00F3793C"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Лабораторные анализы чаще всего применяют при проверках соответствия качества готовой продукции действующим стандартам.</w:t>
      </w:r>
    </w:p>
    <w:p w:rsidR="00CA1F37" w:rsidRPr="000B364D" w:rsidRDefault="00F3793C"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На многих участках деятельности аудиторы и эксперты используют разные по своему содержанию контрольные проверки. Они применяются для изучения полноты оприходования грузов, прибывших транспортом, достоверности совершаемых операций по отпуску материальных ценностей со складов, качества инвентаризаций, проводимых в процессе ау</w:t>
      </w:r>
      <w:r w:rsidR="00382B47" w:rsidRPr="000B364D">
        <w:rPr>
          <w:rFonts w:ascii="Times New Roman" w:hAnsi="Times New Roman"/>
          <w:noProof/>
          <w:color w:val="000000"/>
          <w:sz w:val="28"/>
          <w:szCs w:val="24"/>
          <w:lang w:val="ru-RU"/>
        </w:rPr>
        <w:t xml:space="preserve">дита, соблюдения правил отпуска </w:t>
      </w:r>
      <w:r w:rsidRPr="000B364D">
        <w:rPr>
          <w:rFonts w:ascii="Times New Roman" w:hAnsi="Times New Roman"/>
          <w:noProof/>
          <w:color w:val="000000"/>
          <w:sz w:val="28"/>
          <w:szCs w:val="24"/>
          <w:lang w:val="ru-RU"/>
        </w:rPr>
        <w:t>материалов и готовой продукции.</w:t>
      </w:r>
    </w:p>
    <w:p w:rsidR="00F3793C" w:rsidRPr="000B364D" w:rsidRDefault="00F3793C"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xml:space="preserve">Таким образом, при аудиторской проверке операций по учету и реализации готовой продукции могут быть использованы приемы документального и фактического контроля. Названные приемы целесообразно применять в совокупности с целью обеспечения высокого качества контроля. </w:t>
      </w:r>
    </w:p>
    <w:p w:rsidR="004654E2" w:rsidRPr="000B364D" w:rsidRDefault="004654E2" w:rsidP="00CA1F37">
      <w:pPr>
        <w:spacing w:after="0" w:line="360" w:lineRule="auto"/>
        <w:ind w:firstLine="709"/>
        <w:jc w:val="both"/>
        <w:rPr>
          <w:rFonts w:ascii="Times New Roman" w:hAnsi="Times New Roman"/>
          <w:noProof/>
          <w:color w:val="000000"/>
          <w:sz w:val="28"/>
          <w:szCs w:val="24"/>
          <w:lang w:val="ru-RU"/>
        </w:rPr>
      </w:pPr>
    </w:p>
    <w:p w:rsidR="00CA1F37" w:rsidRPr="000B364D" w:rsidRDefault="00CA1F3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br w:type="page"/>
        <w:t>Раздел 2. Организация и техника проведения аудиторской проверки операция по учету готовой продукции и ее реализации</w:t>
      </w:r>
    </w:p>
    <w:p w:rsidR="00CA1F37" w:rsidRPr="000B364D" w:rsidRDefault="00CA1F37" w:rsidP="00CA1F37">
      <w:pPr>
        <w:spacing w:after="0" w:line="360" w:lineRule="auto"/>
        <w:ind w:firstLine="709"/>
        <w:jc w:val="both"/>
        <w:rPr>
          <w:rFonts w:ascii="Times New Roman" w:hAnsi="Times New Roman"/>
          <w:noProof/>
          <w:color w:val="000000"/>
          <w:sz w:val="28"/>
          <w:szCs w:val="24"/>
          <w:lang w:val="ru-RU"/>
        </w:rPr>
      </w:pPr>
    </w:p>
    <w:p w:rsidR="00CA1F37" w:rsidRPr="000B364D" w:rsidRDefault="004654E2"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2.1 Подготовка и планирование проведения аудиторской проверки операций по учету готовой продукции и ее реализации</w:t>
      </w:r>
    </w:p>
    <w:p w:rsidR="00CA1F37" w:rsidRPr="000B364D" w:rsidRDefault="00CA1F37" w:rsidP="00CA1F37">
      <w:pPr>
        <w:spacing w:after="0" w:line="360" w:lineRule="auto"/>
        <w:ind w:firstLine="709"/>
        <w:jc w:val="both"/>
        <w:rPr>
          <w:rFonts w:ascii="Times New Roman" w:hAnsi="Times New Roman"/>
          <w:noProof/>
          <w:color w:val="000000"/>
          <w:sz w:val="28"/>
          <w:szCs w:val="24"/>
          <w:lang w:val="ru-RU"/>
        </w:rPr>
      </w:pPr>
    </w:p>
    <w:p w:rsidR="00F51343" w:rsidRPr="000B364D" w:rsidRDefault="005C1CF8"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Аудитор должен планировать свою работу таким образом, чтобы она была выполнена эффективно, качественно, на высоком профессиональном уровне и в срок, предусмотренный договором.</w:t>
      </w:r>
    </w:p>
    <w:p w:rsidR="002A6B5C" w:rsidRPr="000B364D" w:rsidRDefault="002A6B5C"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Термин “Планирование” означает разработку общей стратегии и детального подхода, обусловленных сроками проведения аудита и объемами аудиторских процедур.</w:t>
      </w:r>
    </w:p>
    <w:p w:rsidR="002A6B5C" w:rsidRPr="000B364D" w:rsidRDefault="002A6B5C" w:rsidP="00CA1F37">
      <w:pPr>
        <w:spacing w:after="0" w:line="360" w:lineRule="auto"/>
        <w:ind w:firstLine="709"/>
        <w:jc w:val="both"/>
        <w:rPr>
          <w:rFonts w:ascii="Times New Roman" w:hAnsi="Times New Roman"/>
          <w:noProof/>
          <w:color w:val="000000"/>
          <w:sz w:val="28"/>
          <w:lang w:val="ru-RU"/>
        </w:rPr>
      </w:pPr>
      <w:r w:rsidRPr="000B364D">
        <w:rPr>
          <w:rFonts w:ascii="Times New Roman" w:hAnsi="Times New Roman"/>
          <w:noProof/>
          <w:color w:val="000000"/>
          <w:sz w:val="28"/>
          <w:szCs w:val="24"/>
          <w:lang w:val="ru-RU"/>
        </w:rPr>
        <w:t>Планирование аудита должно определить наиболее важные направления аудита и способствовать более эффективному распределению обязанностей среди аудиторов, проводящих аудиторскую проверку</w:t>
      </w:r>
      <w:r w:rsidRPr="000B364D">
        <w:rPr>
          <w:rFonts w:ascii="Times New Roman" w:hAnsi="Times New Roman"/>
          <w:noProof/>
          <w:color w:val="000000"/>
          <w:sz w:val="28"/>
          <w:lang w:val="ru-RU"/>
        </w:rPr>
        <w:t>.</w:t>
      </w:r>
    </w:p>
    <w:p w:rsidR="006A4C9F" w:rsidRPr="000B364D" w:rsidRDefault="006A4C9F" w:rsidP="00CA1F37">
      <w:pPr>
        <w:pStyle w:val="23"/>
        <w:spacing w:line="360" w:lineRule="auto"/>
        <w:ind w:firstLine="709"/>
        <w:rPr>
          <w:noProof/>
          <w:color w:val="000000"/>
          <w:sz w:val="28"/>
          <w:szCs w:val="24"/>
        </w:rPr>
      </w:pPr>
      <w:r w:rsidRPr="000B364D">
        <w:rPr>
          <w:noProof/>
          <w:color w:val="000000"/>
          <w:sz w:val="28"/>
          <w:szCs w:val="24"/>
        </w:rPr>
        <w:t>Планируемый объем работы зависит от размеров и характера (вида) деятельности организации, сложности аудита, результатов предшествующих проверок финансово-хозяйственной деятельности данного объекта.</w:t>
      </w:r>
    </w:p>
    <w:p w:rsidR="00CA1F37" w:rsidRPr="000B364D" w:rsidRDefault="00F90C2E" w:rsidP="00CA1F37">
      <w:pPr>
        <w:pStyle w:val="23"/>
        <w:spacing w:line="360" w:lineRule="auto"/>
        <w:ind w:firstLine="709"/>
        <w:rPr>
          <w:noProof/>
          <w:color w:val="000000"/>
          <w:sz w:val="28"/>
          <w:szCs w:val="24"/>
        </w:rPr>
      </w:pPr>
      <w:r w:rsidRPr="000B364D">
        <w:rPr>
          <w:noProof/>
          <w:color w:val="000000"/>
          <w:sz w:val="28"/>
          <w:szCs w:val="24"/>
        </w:rPr>
        <w:t>Аудитор должен своевременно и качественно провести аудит финансовой отчетности, бухгалтерского баланса, законности и достоверности хозяйственно-финансовых операций и правильности их отражения на счетах бухгалтерского учета.</w:t>
      </w:r>
    </w:p>
    <w:p w:rsidR="00CA1F37" w:rsidRPr="000B364D" w:rsidRDefault="00F90C2E" w:rsidP="00CA1F37">
      <w:pPr>
        <w:pStyle w:val="23"/>
        <w:spacing w:line="360" w:lineRule="auto"/>
        <w:ind w:firstLine="709"/>
        <w:rPr>
          <w:noProof/>
          <w:color w:val="000000"/>
          <w:sz w:val="28"/>
          <w:szCs w:val="24"/>
        </w:rPr>
      </w:pPr>
      <w:r w:rsidRPr="000B364D">
        <w:rPr>
          <w:noProof/>
          <w:color w:val="000000"/>
          <w:sz w:val="28"/>
          <w:szCs w:val="24"/>
        </w:rPr>
        <w:t>На этапе предварительного планирования аудитор должен ознакомиться с финансово-</w:t>
      </w:r>
      <w:r w:rsidR="001A6B11" w:rsidRPr="000B364D">
        <w:rPr>
          <w:noProof/>
          <w:color w:val="000000"/>
          <w:sz w:val="28"/>
          <w:szCs w:val="24"/>
        </w:rPr>
        <w:t>хозяйственной деятельностью субъекта хозяйствования и иметь информацию о внешних факторах, влияющих на хозяйственную деятельность, отражающих экономическую ситуацию в республике в целом и ее отраслевые особенности, а также о внутренних факторах, влияющих на хозяйственную деятельность субъекта хозяйствования, связанных с его индивидуальными способностями.</w:t>
      </w:r>
    </w:p>
    <w:p w:rsidR="001A6B11" w:rsidRPr="000B364D" w:rsidRDefault="001A6B11" w:rsidP="00CA1F37">
      <w:pPr>
        <w:pStyle w:val="23"/>
        <w:spacing w:line="360" w:lineRule="auto"/>
        <w:ind w:firstLine="709"/>
        <w:rPr>
          <w:noProof/>
          <w:color w:val="000000"/>
          <w:sz w:val="28"/>
          <w:szCs w:val="24"/>
        </w:rPr>
      </w:pPr>
      <w:r w:rsidRPr="000B364D">
        <w:rPr>
          <w:noProof/>
          <w:color w:val="000000"/>
          <w:sz w:val="28"/>
          <w:szCs w:val="24"/>
        </w:rPr>
        <w:t>Кроме того необходимо ознакомиться:</w:t>
      </w:r>
    </w:p>
    <w:p w:rsidR="00F90C2E" w:rsidRPr="000B364D" w:rsidRDefault="001A6B11" w:rsidP="00CA1F37">
      <w:pPr>
        <w:pStyle w:val="23"/>
        <w:numPr>
          <w:ilvl w:val="0"/>
          <w:numId w:val="8"/>
        </w:numPr>
        <w:spacing w:line="360" w:lineRule="auto"/>
        <w:ind w:left="0" w:firstLine="709"/>
        <w:rPr>
          <w:noProof/>
          <w:color w:val="000000"/>
          <w:sz w:val="28"/>
          <w:szCs w:val="24"/>
        </w:rPr>
      </w:pPr>
      <w:r w:rsidRPr="000B364D">
        <w:rPr>
          <w:noProof/>
          <w:color w:val="000000"/>
          <w:sz w:val="28"/>
          <w:szCs w:val="24"/>
        </w:rPr>
        <w:t>с организационной структурой предприятия ОАО «Белкофе»</w:t>
      </w:r>
    </w:p>
    <w:p w:rsidR="001A6B11" w:rsidRPr="000B364D" w:rsidRDefault="001A6B11" w:rsidP="00CA1F37">
      <w:pPr>
        <w:pStyle w:val="23"/>
        <w:numPr>
          <w:ilvl w:val="0"/>
          <w:numId w:val="8"/>
        </w:numPr>
        <w:spacing w:line="360" w:lineRule="auto"/>
        <w:ind w:left="0" w:firstLine="709"/>
        <w:rPr>
          <w:noProof/>
          <w:color w:val="000000"/>
          <w:sz w:val="28"/>
          <w:szCs w:val="24"/>
        </w:rPr>
      </w:pPr>
      <w:r w:rsidRPr="000B364D">
        <w:rPr>
          <w:noProof/>
          <w:color w:val="000000"/>
          <w:sz w:val="28"/>
          <w:szCs w:val="24"/>
        </w:rPr>
        <w:t>видами производственной деятельности</w:t>
      </w:r>
    </w:p>
    <w:p w:rsidR="001A6B11" w:rsidRPr="000B364D" w:rsidRDefault="001A6B11" w:rsidP="00CA1F37">
      <w:pPr>
        <w:pStyle w:val="23"/>
        <w:numPr>
          <w:ilvl w:val="0"/>
          <w:numId w:val="8"/>
        </w:numPr>
        <w:spacing w:line="360" w:lineRule="auto"/>
        <w:ind w:left="0" w:firstLine="709"/>
        <w:rPr>
          <w:noProof/>
          <w:color w:val="000000"/>
          <w:sz w:val="28"/>
          <w:szCs w:val="24"/>
        </w:rPr>
      </w:pPr>
      <w:r w:rsidRPr="000B364D">
        <w:rPr>
          <w:noProof/>
          <w:color w:val="000000"/>
          <w:sz w:val="28"/>
          <w:szCs w:val="24"/>
        </w:rPr>
        <w:t>структурой капитала</w:t>
      </w:r>
    </w:p>
    <w:p w:rsidR="001A6B11" w:rsidRPr="000B364D" w:rsidRDefault="001A6B11" w:rsidP="00CA1F37">
      <w:pPr>
        <w:pStyle w:val="23"/>
        <w:numPr>
          <w:ilvl w:val="0"/>
          <w:numId w:val="8"/>
        </w:numPr>
        <w:spacing w:line="360" w:lineRule="auto"/>
        <w:ind w:left="0" w:firstLine="709"/>
        <w:rPr>
          <w:noProof/>
          <w:color w:val="000000"/>
          <w:sz w:val="28"/>
          <w:szCs w:val="24"/>
        </w:rPr>
      </w:pPr>
      <w:r w:rsidRPr="000B364D">
        <w:rPr>
          <w:noProof/>
          <w:color w:val="000000"/>
          <w:sz w:val="28"/>
          <w:szCs w:val="24"/>
        </w:rPr>
        <w:t>технологическими особенностями производства</w:t>
      </w:r>
    </w:p>
    <w:p w:rsidR="001A6B11" w:rsidRPr="000B364D" w:rsidRDefault="001A6B11" w:rsidP="00CA1F37">
      <w:pPr>
        <w:pStyle w:val="23"/>
        <w:numPr>
          <w:ilvl w:val="0"/>
          <w:numId w:val="8"/>
        </w:numPr>
        <w:spacing w:line="360" w:lineRule="auto"/>
        <w:ind w:left="0" w:firstLine="709"/>
        <w:rPr>
          <w:noProof/>
          <w:color w:val="000000"/>
          <w:sz w:val="28"/>
          <w:szCs w:val="24"/>
        </w:rPr>
      </w:pPr>
      <w:r w:rsidRPr="000B364D">
        <w:rPr>
          <w:noProof/>
          <w:color w:val="000000"/>
          <w:sz w:val="28"/>
          <w:szCs w:val="24"/>
        </w:rPr>
        <w:t>уровнем рентабельности</w:t>
      </w:r>
    </w:p>
    <w:p w:rsidR="001A6B11" w:rsidRPr="000B364D" w:rsidRDefault="001A6B11" w:rsidP="00CA1F37">
      <w:pPr>
        <w:pStyle w:val="23"/>
        <w:numPr>
          <w:ilvl w:val="0"/>
          <w:numId w:val="8"/>
        </w:numPr>
        <w:spacing w:line="360" w:lineRule="auto"/>
        <w:ind w:left="0" w:firstLine="709"/>
        <w:rPr>
          <w:noProof/>
          <w:color w:val="000000"/>
          <w:sz w:val="28"/>
          <w:szCs w:val="24"/>
        </w:rPr>
      </w:pPr>
      <w:r w:rsidRPr="000B364D">
        <w:rPr>
          <w:noProof/>
          <w:color w:val="000000"/>
          <w:sz w:val="28"/>
          <w:szCs w:val="24"/>
        </w:rPr>
        <w:t>основными покупателями и поставщиками</w:t>
      </w:r>
    </w:p>
    <w:p w:rsidR="001A6B11" w:rsidRPr="000B364D" w:rsidRDefault="001A6B11" w:rsidP="00CA1F37">
      <w:pPr>
        <w:pStyle w:val="23"/>
        <w:numPr>
          <w:ilvl w:val="0"/>
          <w:numId w:val="8"/>
        </w:numPr>
        <w:spacing w:line="360" w:lineRule="auto"/>
        <w:ind w:left="0" w:firstLine="709"/>
        <w:rPr>
          <w:noProof/>
          <w:color w:val="000000"/>
          <w:sz w:val="28"/>
          <w:szCs w:val="24"/>
        </w:rPr>
      </w:pPr>
      <w:r w:rsidRPr="000B364D">
        <w:rPr>
          <w:noProof/>
          <w:color w:val="000000"/>
          <w:sz w:val="28"/>
          <w:szCs w:val="24"/>
        </w:rPr>
        <w:t>порядком распределения прибыли</w:t>
      </w:r>
    </w:p>
    <w:p w:rsidR="001A6B11" w:rsidRPr="000B364D" w:rsidRDefault="001A6B11" w:rsidP="00CA1F37">
      <w:pPr>
        <w:pStyle w:val="23"/>
        <w:numPr>
          <w:ilvl w:val="0"/>
          <w:numId w:val="8"/>
        </w:numPr>
        <w:spacing w:line="360" w:lineRule="auto"/>
        <w:ind w:left="0" w:firstLine="709"/>
        <w:rPr>
          <w:noProof/>
          <w:color w:val="000000"/>
          <w:sz w:val="28"/>
          <w:szCs w:val="24"/>
        </w:rPr>
      </w:pPr>
      <w:r w:rsidRPr="000B364D">
        <w:rPr>
          <w:noProof/>
          <w:color w:val="000000"/>
          <w:sz w:val="28"/>
          <w:szCs w:val="24"/>
        </w:rPr>
        <w:t>наличием организованной системы внутреннего контроля</w:t>
      </w:r>
    </w:p>
    <w:p w:rsidR="001A6B11" w:rsidRPr="000B364D" w:rsidRDefault="001A6B11" w:rsidP="00CA1F37">
      <w:pPr>
        <w:pStyle w:val="23"/>
        <w:numPr>
          <w:ilvl w:val="0"/>
          <w:numId w:val="8"/>
        </w:numPr>
        <w:spacing w:line="360" w:lineRule="auto"/>
        <w:ind w:left="0" w:firstLine="709"/>
        <w:rPr>
          <w:noProof/>
          <w:color w:val="000000"/>
          <w:sz w:val="28"/>
          <w:szCs w:val="24"/>
        </w:rPr>
      </w:pPr>
      <w:r w:rsidRPr="000B364D">
        <w:rPr>
          <w:noProof/>
          <w:color w:val="000000"/>
          <w:sz w:val="28"/>
          <w:szCs w:val="24"/>
        </w:rPr>
        <w:t xml:space="preserve">принципами </w:t>
      </w:r>
      <w:r w:rsidR="00C469DB" w:rsidRPr="000B364D">
        <w:rPr>
          <w:noProof/>
          <w:color w:val="000000"/>
          <w:sz w:val="28"/>
          <w:szCs w:val="24"/>
        </w:rPr>
        <w:t>организации системы оплаты труда персонала.</w:t>
      </w:r>
    </w:p>
    <w:p w:rsidR="00DE2EEA" w:rsidRPr="000B364D" w:rsidRDefault="00DE2EEA" w:rsidP="00CA1F37">
      <w:pPr>
        <w:pStyle w:val="23"/>
        <w:spacing w:line="360" w:lineRule="auto"/>
        <w:ind w:firstLine="709"/>
        <w:rPr>
          <w:noProof/>
          <w:color w:val="000000"/>
          <w:sz w:val="28"/>
          <w:szCs w:val="24"/>
        </w:rPr>
      </w:pPr>
      <w:r w:rsidRPr="000B364D">
        <w:rPr>
          <w:noProof/>
          <w:color w:val="000000"/>
          <w:sz w:val="28"/>
          <w:szCs w:val="24"/>
        </w:rPr>
        <w:t>Основными этапами проведения аудита являются: планирование аудита, получение аудиторских доказательств, документирование аудита, обобщение выводов, формирование и выражение мнения о бухгалтерской (финансовой) отчетности субъекта.</w:t>
      </w:r>
    </w:p>
    <w:p w:rsidR="00DE2EEA" w:rsidRPr="000B364D" w:rsidRDefault="00DE2EEA"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Аудиторская проверка</w:t>
      </w:r>
      <w:r w:rsidR="00C06E35" w:rsidRPr="000B364D">
        <w:rPr>
          <w:rFonts w:ascii="Times New Roman" w:hAnsi="Times New Roman"/>
          <w:noProof/>
          <w:color w:val="000000"/>
          <w:sz w:val="28"/>
          <w:szCs w:val="24"/>
          <w:lang w:val="ru-RU"/>
        </w:rPr>
        <w:t xml:space="preserve"> операций по учету готовой продукции </w:t>
      </w:r>
      <w:r w:rsidRPr="000B364D">
        <w:rPr>
          <w:rFonts w:ascii="Times New Roman" w:hAnsi="Times New Roman"/>
          <w:noProof/>
          <w:color w:val="000000"/>
          <w:sz w:val="28"/>
          <w:szCs w:val="24"/>
          <w:lang w:val="ru-RU"/>
        </w:rPr>
        <w:t xml:space="preserve">включает в себя </w:t>
      </w:r>
      <w:r w:rsidR="00C06E35" w:rsidRPr="000B364D">
        <w:rPr>
          <w:rFonts w:ascii="Times New Roman" w:hAnsi="Times New Roman"/>
          <w:noProof/>
          <w:color w:val="000000"/>
          <w:sz w:val="28"/>
          <w:szCs w:val="24"/>
          <w:lang w:val="ru-RU"/>
        </w:rPr>
        <w:t xml:space="preserve">подготовку к аудиторской проверке, планирование аудиторской проверки, </w:t>
      </w:r>
      <w:r w:rsidRPr="000B364D">
        <w:rPr>
          <w:rFonts w:ascii="Times New Roman" w:hAnsi="Times New Roman"/>
          <w:noProof/>
          <w:color w:val="000000"/>
          <w:sz w:val="28"/>
          <w:szCs w:val="24"/>
          <w:lang w:val="ru-RU"/>
        </w:rPr>
        <w:t>сбор и анализ информации, необходимой для оценки достоверности финансовых отчетов и</w:t>
      </w:r>
      <w:r w:rsidR="00C06E35" w:rsidRPr="000B364D">
        <w:rPr>
          <w:rFonts w:ascii="Times New Roman" w:hAnsi="Times New Roman"/>
          <w:noProof/>
          <w:color w:val="000000"/>
          <w:sz w:val="28"/>
          <w:szCs w:val="24"/>
          <w:lang w:val="ru-RU"/>
        </w:rPr>
        <w:t xml:space="preserve"> бухгалтерского баланса, составление аудиторского заключения</w:t>
      </w:r>
      <w:r w:rsidR="009D0826" w:rsidRPr="000B364D">
        <w:rPr>
          <w:rFonts w:ascii="Times New Roman" w:hAnsi="Times New Roman"/>
          <w:noProof/>
          <w:color w:val="000000"/>
          <w:sz w:val="28"/>
          <w:szCs w:val="24"/>
          <w:lang w:val="ru-RU"/>
        </w:rPr>
        <w:t>.</w:t>
      </w:r>
    </w:p>
    <w:p w:rsidR="00215EBF" w:rsidRPr="000B364D" w:rsidRDefault="00132DF8"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Объектом проведения аудита операций по учету готовой продукции и ее реализации является открытое акционерное общество « Белкофе». Для принятия решения о возможности проведения данной проверки аудиторы предварительно ознакомились с информацией о данном предприятии в целом, с результатами его деятельности и структурой управления</w:t>
      </w:r>
      <w:r w:rsidR="00F5173F" w:rsidRPr="000B364D">
        <w:rPr>
          <w:rFonts w:ascii="Times New Roman" w:hAnsi="Times New Roman"/>
          <w:noProof/>
          <w:color w:val="000000"/>
          <w:sz w:val="28"/>
          <w:szCs w:val="24"/>
          <w:lang w:val="ru-RU"/>
        </w:rPr>
        <w:t>.</w:t>
      </w:r>
    </w:p>
    <w:p w:rsidR="00215EBF" w:rsidRPr="000B364D" w:rsidRDefault="00215EBF"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xml:space="preserve">Для своевременного и качественного проведения контрольной проверки аудиторы составили план ожидаемых работ с указанием ожидаемого объема, видов и последовательности осуществления </w:t>
      </w:r>
      <w:r w:rsidR="00350853" w:rsidRPr="000B364D">
        <w:rPr>
          <w:rFonts w:ascii="Times New Roman" w:hAnsi="Times New Roman"/>
          <w:noProof/>
          <w:color w:val="000000"/>
          <w:sz w:val="28"/>
          <w:szCs w:val="24"/>
          <w:lang w:val="ru-RU"/>
        </w:rPr>
        <w:t>аудиторских процедур</w:t>
      </w:r>
      <w:r w:rsidRPr="000B364D">
        <w:rPr>
          <w:rFonts w:ascii="Times New Roman" w:hAnsi="Times New Roman"/>
          <w:noProof/>
          <w:color w:val="000000"/>
          <w:sz w:val="28"/>
          <w:szCs w:val="24"/>
          <w:lang w:val="ru-RU"/>
        </w:rPr>
        <w:t xml:space="preserve">. </w:t>
      </w:r>
      <w:r w:rsidR="00C469DB" w:rsidRPr="000B364D">
        <w:rPr>
          <w:rFonts w:ascii="Times New Roman" w:hAnsi="Times New Roman"/>
          <w:noProof/>
          <w:color w:val="000000"/>
          <w:sz w:val="28"/>
          <w:szCs w:val="24"/>
          <w:lang w:val="ru-RU"/>
        </w:rPr>
        <w:t>Аудитор может обсудить план с руководством и персоналом контролируемого предприятия, что позволяет повысить действенность проводимого аудита и скоординировать аудиторские процедуры с деятельностью персонала предприятия.</w:t>
      </w:r>
    </w:p>
    <w:p w:rsidR="00C469DB" w:rsidRPr="000B364D" w:rsidRDefault="00C469DB"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Для качественного составления плана и более реального учета ожидаемого объема работ аудитор должен:</w:t>
      </w:r>
    </w:p>
    <w:p w:rsidR="00C469DB" w:rsidRPr="000B364D" w:rsidRDefault="00C469DB" w:rsidP="00CA1F37">
      <w:pPr>
        <w:pStyle w:val="a3"/>
        <w:numPr>
          <w:ilvl w:val="0"/>
          <w:numId w:val="9"/>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изучить условия договора на проведение аудита и установленную законом ответственность аудитора</w:t>
      </w:r>
    </w:p>
    <w:p w:rsidR="00C469DB" w:rsidRPr="000B364D" w:rsidRDefault="00103B9C" w:rsidP="00CA1F37">
      <w:pPr>
        <w:pStyle w:val="a3"/>
        <w:numPr>
          <w:ilvl w:val="0"/>
          <w:numId w:val="9"/>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изучить воздействие</w:t>
      </w:r>
      <w:r w:rsidR="00C469DB" w:rsidRPr="000B364D">
        <w:rPr>
          <w:rFonts w:ascii="Times New Roman" w:hAnsi="Times New Roman"/>
          <w:noProof/>
          <w:color w:val="000000"/>
          <w:sz w:val="28"/>
          <w:szCs w:val="24"/>
          <w:lang w:val="ru-RU"/>
        </w:rPr>
        <w:t xml:space="preserve"> на аудит новых учетных или аудиторских стандартов, законов, положений, инструкций и нормативных актов</w:t>
      </w:r>
      <w:r w:rsidR="008A334A" w:rsidRPr="000B364D">
        <w:rPr>
          <w:rFonts w:ascii="Times New Roman" w:hAnsi="Times New Roman"/>
          <w:noProof/>
          <w:color w:val="000000"/>
          <w:sz w:val="28"/>
          <w:szCs w:val="24"/>
          <w:lang w:val="ru-RU"/>
        </w:rPr>
        <w:t xml:space="preserve"> государственных органов</w:t>
      </w:r>
    </w:p>
    <w:p w:rsidR="00CA1F37" w:rsidRPr="000B364D" w:rsidRDefault="00103B9C" w:rsidP="00CA1F37">
      <w:pPr>
        <w:pStyle w:val="a3"/>
        <w:numPr>
          <w:ilvl w:val="0"/>
          <w:numId w:val="9"/>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выделить наиболее важные вопросы проводимого ревизии;</w:t>
      </w:r>
    </w:p>
    <w:p w:rsidR="00CA1F37" w:rsidRPr="000B364D" w:rsidRDefault="00103B9C" w:rsidP="00CA1F37">
      <w:pPr>
        <w:pStyle w:val="a3"/>
        <w:numPr>
          <w:ilvl w:val="0"/>
          <w:numId w:val="9"/>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определить степень доверия учетной системе и внутреннему аудиту контролируемого предприятия (организации, фирмы)</w:t>
      </w:r>
    </w:p>
    <w:p w:rsidR="00103B9C" w:rsidRPr="000B364D" w:rsidRDefault="00103B9C" w:rsidP="00CA1F37">
      <w:pPr>
        <w:pStyle w:val="a3"/>
        <w:numPr>
          <w:ilvl w:val="0"/>
          <w:numId w:val="9"/>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знать бизнес (вид деятельности) субъекта хозяйствования</w:t>
      </w:r>
    </w:p>
    <w:p w:rsidR="00CA1F37" w:rsidRPr="000B364D" w:rsidRDefault="00103B9C" w:rsidP="00CA1F37">
      <w:pPr>
        <w:pStyle w:val="a3"/>
        <w:numPr>
          <w:ilvl w:val="0"/>
          <w:numId w:val="9"/>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изучить общие экономические факторы и условия отрасли, влияющие на (бизнес, деятельность) субъекта хозяйствования</w:t>
      </w:r>
    </w:p>
    <w:p w:rsidR="00CA1F37" w:rsidRPr="000B364D" w:rsidRDefault="00103B9C" w:rsidP="00CA1F37">
      <w:pPr>
        <w:pStyle w:val="a3"/>
        <w:numPr>
          <w:ilvl w:val="0"/>
          <w:numId w:val="9"/>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изучить и проанализировать особенности, бизнеса, финансовых показателей и их влияние на требования к составлению бухгалтерской (финансовой) отчетности</w:t>
      </w:r>
    </w:p>
    <w:p w:rsidR="00103B9C" w:rsidRPr="000B364D" w:rsidRDefault="00103B9C" w:rsidP="00CA1F37">
      <w:pPr>
        <w:pStyle w:val="a3"/>
        <w:numPr>
          <w:ilvl w:val="0"/>
          <w:numId w:val="9"/>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проанализировать методику бухгалтерского учета, принятого субъектом хозяйствования;</w:t>
      </w:r>
    </w:p>
    <w:p w:rsidR="00CA1F37" w:rsidRPr="000B364D" w:rsidRDefault="00103B9C" w:rsidP="00CA1F37">
      <w:pPr>
        <w:pStyle w:val="a3"/>
        <w:numPr>
          <w:ilvl w:val="0"/>
          <w:numId w:val="9"/>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оценить вероятность существенного искажения информации субъектом с учетом прошлых проверок;</w:t>
      </w:r>
    </w:p>
    <w:p w:rsidR="00103B9C" w:rsidRPr="000B364D" w:rsidRDefault="00103B9C" w:rsidP="00CA1F37">
      <w:pPr>
        <w:pStyle w:val="a3"/>
        <w:numPr>
          <w:ilvl w:val="0"/>
          <w:numId w:val="9"/>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выявить наиболее сложные участки бухгалтерского учета.</w:t>
      </w:r>
    </w:p>
    <w:p w:rsidR="00C06E35" w:rsidRPr="000B364D" w:rsidRDefault="009D0826"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 данном плане аудиторской проверки операций по учету готовой продукции были указа</w:t>
      </w:r>
      <w:r w:rsidR="00727A85" w:rsidRPr="000B364D">
        <w:rPr>
          <w:rFonts w:ascii="Times New Roman" w:hAnsi="Times New Roman"/>
          <w:noProof/>
          <w:color w:val="000000"/>
          <w:sz w:val="28"/>
          <w:szCs w:val="24"/>
          <w:lang w:val="ru-RU"/>
        </w:rPr>
        <w:t>ны следующие наименования работ</w:t>
      </w:r>
      <w:r w:rsidRPr="000B364D">
        <w:rPr>
          <w:rFonts w:ascii="Times New Roman" w:hAnsi="Times New Roman"/>
          <w:noProof/>
          <w:color w:val="000000"/>
          <w:sz w:val="28"/>
          <w:szCs w:val="24"/>
          <w:lang w:val="ru-RU"/>
        </w:rPr>
        <w:t>:</w:t>
      </w:r>
      <w:r w:rsidR="00727A85"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проверка правильности заключения договоров с покупателями готовой продукции, изучение ритмичности выпуска и поставки</w:t>
      </w:r>
      <w:r w:rsidR="00350853" w:rsidRPr="000B364D">
        <w:rPr>
          <w:rFonts w:ascii="Times New Roman" w:hAnsi="Times New Roman"/>
          <w:noProof/>
          <w:color w:val="000000"/>
          <w:sz w:val="28"/>
          <w:szCs w:val="24"/>
          <w:lang w:val="ru-RU"/>
        </w:rPr>
        <w:t xml:space="preserve"> продукции покупателям, аудит складского учета, проверка условий хранения, обеспечения сохранности готовой продукции, инвентаризация готовой продукции, проверка правильности исчисления себестоимости продукции, аудит финансовых результатов.</w:t>
      </w:r>
    </w:p>
    <w:p w:rsidR="00CA1F37" w:rsidRPr="000B364D" w:rsidRDefault="00CA1F3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br w:type="page"/>
      </w:r>
      <w:r w:rsidR="001A3B8D" w:rsidRPr="000B364D">
        <w:rPr>
          <w:rFonts w:ascii="Times New Roman" w:hAnsi="Times New Roman"/>
          <w:noProof/>
          <w:color w:val="000000"/>
          <w:sz w:val="28"/>
          <w:szCs w:val="24"/>
          <w:lang w:val="ru-RU"/>
        </w:rPr>
        <w:t>2.2 Источники и методика проведения аудиторской проверки операций по учету готовой продукции и ее реализации</w:t>
      </w:r>
    </w:p>
    <w:p w:rsidR="00CA1F37" w:rsidRPr="000B364D" w:rsidRDefault="00CA1F37" w:rsidP="00CA1F37">
      <w:pPr>
        <w:spacing w:after="0" w:line="360" w:lineRule="auto"/>
        <w:ind w:firstLine="709"/>
        <w:jc w:val="both"/>
        <w:rPr>
          <w:rFonts w:ascii="Times New Roman" w:hAnsi="Times New Roman"/>
          <w:noProof/>
          <w:color w:val="000000"/>
          <w:sz w:val="28"/>
          <w:szCs w:val="24"/>
          <w:lang w:val="ru-RU"/>
        </w:rPr>
      </w:pPr>
    </w:p>
    <w:p w:rsidR="00CA1F37" w:rsidRPr="000B364D" w:rsidRDefault="001A3B8D"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xml:space="preserve">На третьем этапе аудиторы приступают к непосредственному изучению темы исследования, учитывая положения плана аудита. </w:t>
      </w:r>
    </w:p>
    <w:p w:rsidR="00CA1F37" w:rsidRPr="000B364D" w:rsidRDefault="00215EBF"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xml:space="preserve">В начале проверки обращается особое внимание на правильность заключения договоров с покупателями готовой продукции </w:t>
      </w:r>
      <w:r w:rsidR="00C06E35" w:rsidRPr="000B364D">
        <w:rPr>
          <w:rFonts w:ascii="Times New Roman" w:hAnsi="Times New Roman"/>
          <w:noProof/>
          <w:color w:val="000000"/>
          <w:sz w:val="28"/>
          <w:szCs w:val="24"/>
          <w:lang w:val="ru-RU"/>
        </w:rPr>
        <w:t>(</w:t>
      </w:r>
      <w:r w:rsidR="00777B79" w:rsidRPr="000B364D">
        <w:rPr>
          <w:rFonts w:ascii="Times New Roman" w:hAnsi="Times New Roman"/>
          <w:noProof/>
          <w:color w:val="000000"/>
          <w:sz w:val="28"/>
          <w:szCs w:val="24"/>
          <w:lang w:val="ru-RU"/>
        </w:rPr>
        <w:t>Приложение 2</w:t>
      </w:r>
      <w:r w:rsidRPr="000B364D">
        <w:rPr>
          <w:rFonts w:ascii="Times New Roman" w:hAnsi="Times New Roman"/>
          <w:noProof/>
          <w:color w:val="000000"/>
          <w:sz w:val="28"/>
          <w:szCs w:val="24"/>
          <w:lang w:val="ru-RU"/>
        </w:rPr>
        <w:t xml:space="preserve">). Проверяя наличие и правильность </w:t>
      </w:r>
      <w:r w:rsidR="00C06E35" w:rsidRPr="000B364D">
        <w:rPr>
          <w:rFonts w:ascii="Times New Roman" w:hAnsi="Times New Roman"/>
          <w:noProof/>
          <w:color w:val="000000"/>
          <w:sz w:val="28"/>
          <w:szCs w:val="24"/>
          <w:lang w:val="ru-RU"/>
        </w:rPr>
        <w:t>заключения договоров, аудиторы устанавливают обеспеченность планируемых объемов закупок продукции договорной</w:t>
      </w:r>
      <w:r w:rsidRPr="000B364D">
        <w:rPr>
          <w:rFonts w:ascii="Times New Roman" w:hAnsi="Times New Roman"/>
          <w:noProof/>
          <w:color w:val="000000"/>
          <w:sz w:val="28"/>
          <w:szCs w:val="24"/>
          <w:lang w:val="ru-RU"/>
        </w:rPr>
        <w:t xml:space="preserve"> </w:t>
      </w:r>
      <w:r w:rsidR="00C06E35" w:rsidRPr="000B364D">
        <w:rPr>
          <w:rFonts w:ascii="Times New Roman" w:hAnsi="Times New Roman"/>
          <w:noProof/>
          <w:color w:val="000000"/>
          <w:sz w:val="28"/>
          <w:szCs w:val="24"/>
          <w:lang w:val="ru-RU"/>
        </w:rPr>
        <w:t>базы, своевременность заключения договоров с каждым покупателем по каждому виду продукции, обоснованность указанных в них объемов, качества, сроков и способов поставки продукции, условий расчетов и санкций за невыполнение договорных обязательств.</w:t>
      </w:r>
      <w:r w:rsidR="001A3B8D" w:rsidRPr="000B364D">
        <w:rPr>
          <w:rFonts w:ascii="Times New Roman" w:hAnsi="Times New Roman"/>
          <w:noProof/>
          <w:color w:val="000000"/>
          <w:sz w:val="28"/>
          <w:szCs w:val="24"/>
          <w:lang w:val="ru-RU"/>
        </w:rPr>
        <w:t xml:space="preserve"> При этом учитывались положения Указа Президента Республики Беларусь от 07.03.2000 г. № 117 « О некоторых мерах по упорядочению посреднической деятельности при продаже товаров</w:t>
      </w:r>
      <w:r w:rsidR="00122851" w:rsidRPr="000B364D">
        <w:rPr>
          <w:rFonts w:ascii="Times New Roman" w:hAnsi="Times New Roman"/>
          <w:noProof/>
          <w:color w:val="000000"/>
          <w:sz w:val="28"/>
          <w:szCs w:val="24"/>
          <w:lang w:val="ru-RU"/>
        </w:rPr>
        <w:t>», которыми предусмотрено, что существенным условием договора является указание цели приобретения товаров (для собственного потребления, оптовая, розничная торговля, переработка на давальческих условиях и т.п.). Поэтому при изучении договоров аудитор обращал внимание на цели приобретения</w:t>
      </w:r>
      <w:r w:rsidR="009D1432" w:rsidRPr="000B364D">
        <w:rPr>
          <w:rFonts w:ascii="Times New Roman" w:hAnsi="Times New Roman"/>
          <w:noProof/>
          <w:color w:val="000000"/>
          <w:sz w:val="28"/>
          <w:szCs w:val="24"/>
          <w:lang w:val="ru-RU"/>
        </w:rPr>
        <w:t xml:space="preserve"> товаров, указанные покупателем, законность договорных условий.</w:t>
      </w:r>
      <w:r w:rsidR="00615BB2" w:rsidRPr="000B364D">
        <w:rPr>
          <w:rFonts w:ascii="Times New Roman" w:hAnsi="Times New Roman"/>
          <w:noProof/>
          <w:color w:val="000000"/>
          <w:sz w:val="28"/>
          <w:lang w:val="ru-RU"/>
        </w:rPr>
        <w:t xml:space="preserve"> </w:t>
      </w:r>
      <w:r w:rsidR="00615BB2" w:rsidRPr="000B364D">
        <w:rPr>
          <w:rFonts w:ascii="Times New Roman" w:hAnsi="Times New Roman"/>
          <w:noProof/>
          <w:color w:val="000000"/>
          <w:sz w:val="28"/>
          <w:szCs w:val="24"/>
          <w:lang w:val="ru-RU"/>
        </w:rPr>
        <w:t>Одним из недостатков при заключении договоров является неоговорка зачастую в них о финансовых санкциях, которые должна понести виновная сторона. Следствием этого может стать рост неплатежей покупателей либо недопоставка продукции. Причем, если потерпевшая сторона обратится в суд с иском, то ей будет отказано по причине отсутствия в договоре финансовых санкций.</w:t>
      </w:r>
    </w:p>
    <w:p w:rsidR="00CA1F37" w:rsidRPr="000B364D" w:rsidRDefault="00F606B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xml:space="preserve">В процессе проверки важное значение придается </w:t>
      </w:r>
      <w:r w:rsidR="006D4EC9" w:rsidRPr="000B364D">
        <w:rPr>
          <w:rFonts w:ascii="Times New Roman" w:hAnsi="Times New Roman"/>
          <w:noProof/>
          <w:color w:val="000000"/>
          <w:sz w:val="28"/>
          <w:szCs w:val="24"/>
          <w:lang w:val="ru-RU"/>
        </w:rPr>
        <w:t>изучению ритмичности выпуска продукции и поставок продукции покупателям.</w:t>
      </w:r>
      <w:r w:rsidR="00956D41" w:rsidRPr="000B364D">
        <w:rPr>
          <w:rFonts w:ascii="Times New Roman" w:hAnsi="Times New Roman"/>
          <w:noProof/>
          <w:color w:val="000000"/>
          <w:sz w:val="28"/>
          <w:szCs w:val="24"/>
          <w:lang w:val="ru-RU"/>
        </w:rPr>
        <w:t xml:space="preserve"> Ритмичная работа предприятий является одним из основных условий выполнения плана выпуска продукции.</w:t>
      </w:r>
      <w:r w:rsidR="006D4EC9" w:rsidRPr="000B364D">
        <w:rPr>
          <w:rFonts w:ascii="Times New Roman" w:hAnsi="Times New Roman"/>
          <w:noProof/>
          <w:color w:val="000000"/>
          <w:sz w:val="28"/>
          <w:szCs w:val="24"/>
          <w:lang w:val="ru-RU"/>
        </w:rPr>
        <w:t xml:space="preserve"> Для этих целей используют разработанные предприятием планы и графики выпуска готовой продукции, в которых предусматриваются поквартальные, месячные, декадные и дневные, в случае необходимости и</w:t>
      </w:r>
      <w:r w:rsidR="00777B79" w:rsidRPr="000B364D">
        <w:rPr>
          <w:rFonts w:ascii="Times New Roman" w:hAnsi="Times New Roman"/>
          <w:noProof/>
          <w:color w:val="000000"/>
          <w:sz w:val="28"/>
          <w:szCs w:val="24"/>
          <w:lang w:val="ru-RU"/>
        </w:rPr>
        <w:t xml:space="preserve"> почасовые, графики (Приложение 3</w:t>
      </w:r>
      <w:r w:rsidR="006D4EC9" w:rsidRPr="000B364D">
        <w:rPr>
          <w:rFonts w:ascii="Times New Roman" w:hAnsi="Times New Roman"/>
          <w:noProof/>
          <w:color w:val="000000"/>
          <w:sz w:val="28"/>
          <w:szCs w:val="24"/>
          <w:lang w:val="ru-RU"/>
        </w:rPr>
        <w:t>). В процессе проверки устанавливают, согласуются ли они со сроками отгрузки продукции покупателям согласно заключенным договорам поставки этой продукции.</w:t>
      </w:r>
      <w:r w:rsidR="00956D41" w:rsidRPr="000B364D">
        <w:rPr>
          <w:rFonts w:ascii="Times New Roman" w:hAnsi="Times New Roman"/>
          <w:noProof/>
          <w:color w:val="000000"/>
          <w:sz w:val="28"/>
          <w:szCs w:val="24"/>
          <w:lang w:val="ru-RU"/>
        </w:rPr>
        <w:t xml:space="preserve"> Иногда проверка ритмичности за проверяемый период дополняется выборочной проверкой ритмичности выпуска продукции внутри какого-нибудь месяца по дням. По этим данным легко исчислить коэффициент ритмичности за проверяемый период путем деления стоимости фактически выпущенной продукции в пределах плана на стоимость выпуска по плану.</w:t>
      </w:r>
      <w:r w:rsidR="00CA1F37" w:rsidRPr="000B364D">
        <w:rPr>
          <w:rFonts w:ascii="Times New Roman" w:hAnsi="Times New Roman"/>
          <w:noProof/>
          <w:color w:val="000000"/>
          <w:sz w:val="28"/>
          <w:szCs w:val="24"/>
          <w:lang w:val="ru-RU"/>
        </w:rPr>
        <w:t xml:space="preserve"> </w:t>
      </w:r>
    </w:p>
    <w:p w:rsidR="00961701" w:rsidRPr="000B364D" w:rsidRDefault="00961701"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На следующем этапе осуществлялся аудит складского учета готовой продукции. Учет готовой продукции на складе ведет заведующий складом (кладовщик), являющийся материально ответственным лицом. Его принимают на работу по согласованию с главным бухгалтером организации. С кладовщиком заключается по установленной форме типовой договор о полной индивидуальной материально</w:t>
      </w:r>
      <w:r w:rsidR="00777B79" w:rsidRPr="000B364D">
        <w:rPr>
          <w:rFonts w:ascii="Times New Roman" w:hAnsi="Times New Roman"/>
          <w:noProof/>
          <w:color w:val="000000"/>
          <w:sz w:val="28"/>
          <w:szCs w:val="24"/>
          <w:lang w:val="ru-RU"/>
        </w:rPr>
        <w:t>й ответственности (Приложение 4</w:t>
      </w:r>
      <w:r w:rsidRPr="000B364D">
        <w:rPr>
          <w:rFonts w:ascii="Times New Roman" w:hAnsi="Times New Roman"/>
          <w:noProof/>
          <w:color w:val="000000"/>
          <w:sz w:val="28"/>
          <w:szCs w:val="24"/>
          <w:lang w:val="ru-RU"/>
        </w:rPr>
        <w:t>).</w:t>
      </w:r>
      <w:r w:rsidR="00C03797" w:rsidRPr="000B364D">
        <w:rPr>
          <w:rFonts w:ascii="Times New Roman" w:hAnsi="Times New Roman"/>
          <w:noProof/>
          <w:color w:val="000000"/>
          <w:sz w:val="28"/>
          <w:szCs w:val="24"/>
          <w:lang w:val="ru-RU"/>
        </w:rPr>
        <w:t xml:space="preserve"> </w:t>
      </w:r>
    </w:p>
    <w:p w:rsidR="00CA1F37" w:rsidRPr="000B364D" w:rsidRDefault="00961701"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Если в штатном ра</w:t>
      </w:r>
      <w:r w:rsidR="002F777C" w:rsidRPr="000B364D">
        <w:rPr>
          <w:rFonts w:ascii="Times New Roman" w:hAnsi="Times New Roman"/>
          <w:noProof/>
          <w:color w:val="000000"/>
          <w:sz w:val="28"/>
          <w:szCs w:val="24"/>
          <w:lang w:val="ru-RU"/>
        </w:rPr>
        <w:t>списании организации отсутствует должность заведующий складом, то его обязанности могут быть возложены на любого работника организации с его согласия с обязательным заключением договора об индивидуальной материальной ответственности. От занимаемой должности кладовщик может быть освобожден только после сплошной инвентаризации товарно-материальных ценностей и передачи их по акту, утвержденному руководителем организации.</w:t>
      </w:r>
      <w:r w:rsidR="00C03797" w:rsidRPr="000B364D">
        <w:rPr>
          <w:rFonts w:ascii="Times New Roman" w:hAnsi="Times New Roman"/>
          <w:noProof/>
          <w:color w:val="000000"/>
          <w:sz w:val="28"/>
          <w:szCs w:val="24"/>
          <w:lang w:val="ru-RU"/>
        </w:rPr>
        <w:t xml:space="preserve"> </w:t>
      </w:r>
      <w:r w:rsidR="002F777C" w:rsidRPr="000B364D">
        <w:rPr>
          <w:rFonts w:ascii="Times New Roman" w:hAnsi="Times New Roman"/>
          <w:noProof/>
          <w:color w:val="000000"/>
          <w:sz w:val="28"/>
          <w:szCs w:val="24"/>
          <w:lang w:val="ru-RU"/>
        </w:rPr>
        <w:t>На каждый номенклатурный номер материалов кладовщик заполняет материальный ярлык и прикрепляет его к месту хранения готовой продукции. В ярлыке указывают наименование продукции, номенклатурный номер,</w:t>
      </w:r>
      <w:r w:rsidR="001A6A18" w:rsidRPr="000B364D">
        <w:rPr>
          <w:rFonts w:ascii="Times New Roman" w:hAnsi="Times New Roman"/>
          <w:noProof/>
          <w:color w:val="000000"/>
          <w:sz w:val="28"/>
          <w:szCs w:val="24"/>
          <w:lang w:val="ru-RU"/>
        </w:rPr>
        <w:t xml:space="preserve"> </w:t>
      </w:r>
      <w:r w:rsidR="002F777C" w:rsidRPr="000B364D">
        <w:rPr>
          <w:rFonts w:ascii="Times New Roman" w:hAnsi="Times New Roman"/>
          <w:noProof/>
          <w:color w:val="000000"/>
          <w:sz w:val="28"/>
          <w:szCs w:val="24"/>
          <w:lang w:val="ru-RU"/>
        </w:rPr>
        <w:t>единицу измерения</w:t>
      </w:r>
      <w:r w:rsidR="001A6A18" w:rsidRPr="000B364D">
        <w:rPr>
          <w:rFonts w:ascii="Times New Roman" w:hAnsi="Times New Roman"/>
          <w:noProof/>
          <w:color w:val="000000"/>
          <w:sz w:val="28"/>
          <w:szCs w:val="24"/>
          <w:lang w:val="ru-RU"/>
        </w:rPr>
        <w:t>, цену и лимит наличия продукции.</w:t>
      </w:r>
      <w:r w:rsidR="00C03797" w:rsidRPr="000B364D">
        <w:rPr>
          <w:rFonts w:ascii="Times New Roman" w:hAnsi="Times New Roman"/>
          <w:noProof/>
          <w:color w:val="000000"/>
          <w:sz w:val="28"/>
          <w:szCs w:val="24"/>
          <w:lang w:val="ru-RU"/>
        </w:rPr>
        <w:t xml:space="preserve"> Правильность ведения учета в местах хранения ценностей оказывает большое влияние на состояние складского учета предприятия, так как при его запущенности создаются наиболее благоприятные возможности для нарушений и злоупотреблений. Для этого необходимо ознакомиться с фактическим состоянием складского учета. Проверяется: наличие в достаточном количестве книг или инвентарных карточек складского учета материалов; правильность их заполнения и ведения по хранимым ценностям; своевременность осуществления в них учетных записей и составления ежемесячных отчетов о движении материальных ценностей</w:t>
      </w:r>
      <w:r w:rsidR="00777B79" w:rsidRPr="000B364D">
        <w:rPr>
          <w:rFonts w:ascii="Times New Roman" w:hAnsi="Times New Roman"/>
          <w:noProof/>
          <w:color w:val="000000"/>
          <w:sz w:val="28"/>
          <w:szCs w:val="24"/>
          <w:lang w:val="ru-RU"/>
        </w:rPr>
        <w:t xml:space="preserve"> (Приложение 5</w:t>
      </w:r>
      <w:r w:rsidR="00F75B4F" w:rsidRPr="000B364D">
        <w:rPr>
          <w:rFonts w:ascii="Times New Roman" w:hAnsi="Times New Roman"/>
          <w:noProof/>
          <w:color w:val="000000"/>
          <w:sz w:val="28"/>
          <w:szCs w:val="24"/>
          <w:lang w:val="ru-RU"/>
        </w:rPr>
        <w:t>)</w:t>
      </w:r>
      <w:r w:rsidR="00C03797" w:rsidRPr="000B364D">
        <w:rPr>
          <w:rFonts w:ascii="Times New Roman" w:hAnsi="Times New Roman"/>
          <w:noProof/>
          <w:color w:val="000000"/>
          <w:sz w:val="28"/>
          <w:szCs w:val="24"/>
          <w:lang w:val="ru-RU"/>
        </w:rPr>
        <w:t>; правильность и своевременность проведения их инвентаризаций</w:t>
      </w:r>
      <w:r w:rsidR="00F75B4F" w:rsidRPr="000B364D">
        <w:rPr>
          <w:rFonts w:ascii="Times New Roman" w:hAnsi="Times New Roman"/>
          <w:noProof/>
          <w:color w:val="000000"/>
          <w:sz w:val="28"/>
          <w:szCs w:val="24"/>
          <w:lang w:val="ru-RU"/>
        </w:rPr>
        <w:t>.</w:t>
      </w:r>
    </w:p>
    <w:p w:rsidR="00C705BF" w:rsidRPr="000B364D" w:rsidRDefault="00C705BF"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Следующим этапом аудита является проверка условий хранения, обеспечения сохранности готовой продукции. Для осуществления непрерывности</w:t>
      </w:r>
      <w:r w:rsidR="00C03797" w:rsidRPr="000B364D">
        <w:rPr>
          <w:rFonts w:ascii="Times New Roman" w:hAnsi="Times New Roman"/>
          <w:noProof/>
          <w:color w:val="000000"/>
          <w:sz w:val="28"/>
          <w:szCs w:val="24"/>
          <w:lang w:val="ru-RU"/>
        </w:rPr>
        <w:t xml:space="preserve"> процессов расширенного производства предприятия создают и пополняют запасы товарно-материальных ценностей как составной части их производственных фондов.</w:t>
      </w:r>
    </w:p>
    <w:p w:rsidR="00C03797" w:rsidRPr="000B364D" w:rsidRDefault="00C0379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 ходе аудита устанавливают наличие и состояние складских помещений и других емкостей, предназначенных для хранения соответствующих видов товарно-материальных ценностей, подъездных путей и околоскладских площадок, весоизмерительных приборов, противопожарных средств, охраны, хранения и складского учета. Проверку складских помещений и емкостей для хранения товарно-материальных ценностей рекомендуется проводить путем их осмотра в натуре в начале аудита.</w:t>
      </w:r>
    </w:p>
    <w:p w:rsidR="00C03797" w:rsidRPr="000B364D" w:rsidRDefault="00C0379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Аудиторы устанавливают техническое состояние тех или иных помещений (наличие исправной крыши, стен, полов, остекленных и огражденных оконных проемов, наружных и внутренних запоров на дверях и воротах, оборудование стеллажными полками, закромами), необходимых весов, расчетных таблиц, мерной тары и других измерительных приборов, а также поддержание режима влажности, температуры и освещенности. При этом обращают внимание на соблюдение действующего порядка клеймения весов и других измерительных приборов, обеспечения ими потребностей проверяемого предприятия. Необходимо помнить, что материалы по секциям складов, а внутри их по отдельным группам и типо</w:t>
      </w:r>
      <w:r w:rsidR="00BE7578" w:rsidRPr="000B364D">
        <w:rPr>
          <w:rFonts w:ascii="Times New Roman" w:hAnsi="Times New Roman"/>
          <w:noProof/>
          <w:color w:val="000000"/>
          <w:sz w:val="28"/>
          <w:szCs w:val="24"/>
          <w:lang w:val="ru-RU"/>
        </w:rPr>
        <w:t>-</w:t>
      </w:r>
      <w:r w:rsidRPr="000B364D">
        <w:rPr>
          <w:rFonts w:ascii="Times New Roman" w:hAnsi="Times New Roman"/>
          <w:noProof/>
          <w:color w:val="000000"/>
          <w:sz w:val="28"/>
          <w:szCs w:val="24"/>
          <w:lang w:val="ru-RU"/>
        </w:rPr>
        <w:t>сорторазмерам материалов должны размещаться таким образом, чтобы обеспечить возможность быстрой их приемки, отпуска и проверки наличия. В местах хранения каждого вида материала должны быть прикреплены ярлыки, в которых указываются наименование, номенклатурный номер, единица измерения и норма запаса.</w:t>
      </w:r>
    </w:p>
    <w:p w:rsidR="00C03797" w:rsidRPr="000B364D" w:rsidRDefault="00C0379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Правильность показания весов и других измерительных материалов проверяют путем взвешивания или перевешивания заранее подготовленной партии ценностей; взвешивания гирь или измерения объема емкостей.</w:t>
      </w:r>
    </w:p>
    <w:p w:rsidR="001B65EF" w:rsidRPr="000B364D" w:rsidRDefault="001B65EF" w:rsidP="00CA1F37">
      <w:pPr>
        <w:pStyle w:val="a3"/>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Рассмотрим пример, когда имеются остатки готовой продукции на начала месяца и конец месяца:</w:t>
      </w:r>
    </w:p>
    <w:p w:rsidR="001B65EF" w:rsidRPr="000B364D" w:rsidRDefault="001B65EF" w:rsidP="00CA1F37">
      <w:pPr>
        <w:pStyle w:val="a3"/>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Остаток готовой продукции на складе предприятия ОАО «Белкофе» на начало месяца составляет 1</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150 000 руб. в</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учетных ценах, сумма отклонений – (-200</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000) руб. (экономия). В течение месяца на склад поступила готовая продукция по учетным ценам на сумму 7</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418</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000 руб. сумма затрат на производство продукции, учтенных по дебету счета 20, составила 7</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820</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000 руб., остаток назавершенного производства – 950</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000 руб.; стоимость отгруженной продукции по учетным це</w:t>
      </w:r>
      <w:r w:rsidR="00777B79" w:rsidRPr="000B364D">
        <w:rPr>
          <w:rFonts w:ascii="Times New Roman" w:hAnsi="Times New Roman"/>
          <w:noProof/>
          <w:color w:val="000000"/>
          <w:sz w:val="28"/>
          <w:szCs w:val="24"/>
          <w:lang w:val="ru-RU"/>
        </w:rPr>
        <w:t>нам – 5</w:t>
      </w:r>
      <w:r w:rsidR="00CA1F37" w:rsidRPr="000B364D">
        <w:rPr>
          <w:rFonts w:ascii="Times New Roman" w:hAnsi="Times New Roman"/>
          <w:noProof/>
          <w:color w:val="000000"/>
          <w:sz w:val="28"/>
          <w:szCs w:val="24"/>
          <w:lang w:val="ru-RU"/>
        </w:rPr>
        <w:t xml:space="preserve"> </w:t>
      </w:r>
      <w:r w:rsidR="00777B79" w:rsidRPr="000B364D">
        <w:rPr>
          <w:rFonts w:ascii="Times New Roman" w:hAnsi="Times New Roman"/>
          <w:noProof/>
          <w:color w:val="000000"/>
          <w:sz w:val="28"/>
          <w:szCs w:val="24"/>
          <w:lang w:val="ru-RU"/>
        </w:rPr>
        <w:t>471</w:t>
      </w:r>
      <w:r w:rsidR="00CA1F37" w:rsidRPr="000B364D">
        <w:rPr>
          <w:rFonts w:ascii="Times New Roman" w:hAnsi="Times New Roman"/>
          <w:noProof/>
          <w:color w:val="000000"/>
          <w:sz w:val="28"/>
          <w:szCs w:val="24"/>
          <w:lang w:val="ru-RU"/>
        </w:rPr>
        <w:t xml:space="preserve"> </w:t>
      </w:r>
      <w:r w:rsidR="00777B79" w:rsidRPr="000B364D">
        <w:rPr>
          <w:rFonts w:ascii="Times New Roman" w:hAnsi="Times New Roman"/>
          <w:noProof/>
          <w:color w:val="000000"/>
          <w:sz w:val="28"/>
          <w:szCs w:val="24"/>
          <w:lang w:val="ru-RU"/>
        </w:rPr>
        <w:t>000 руб. (таблица 1</w:t>
      </w:r>
      <w:r w:rsidRPr="000B364D">
        <w:rPr>
          <w:rFonts w:ascii="Times New Roman" w:hAnsi="Times New Roman"/>
          <w:noProof/>
          <w:color w:val="000000"/>
          <w:sz w:val="28"/>
          <w:szCs w:val="24"/>
          <w:lang w:val="ru-RU"/>
        </w:rPr>
        <w:t>)</w:t>
      </w:r>
    </w:p>
    <w:p w:rsidR="00CA1F37" w:rsidRPr="000B364D" w:rsidRDefault="00CA1F37" w:rsidP="00CA1F37">
      <w:pPr>
        <w:pStyle w:val="a3"/>
        <w:spacing w:after="0" w:line="360" w:lineRule="auto"/>
        <w:ind w:left="0" w:firstLine="709"/>
        <w:jc w:val="both"/>
        <w:rPr>
          <w:rFonts w:ascii="Times New Roman" w:hAnsi="Times New Roman"/>
          <w:noProof/>
          <w:color w:val="000000"/>
          <w:sz w:val="28"/>
          <w:szCs w:val="24"/>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04"/>
        <w:gridCol w:w="1532"/>
        <w:gridCol w:w="1687"/>
        <w:gridCol w:w="1648"/>
      </w:tblGrid>
      <w:tr w:rsidR="00CA1F37" w:rsidRPr="006723C5" w:rsidTr="006723C5">
        <w:trPr>
          <w:trHeight w:val="23"/>
        </w:trPr>
        <w:tc>
          <w:tcPr>
            <w:tcW w:w="2457"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0"/>
                <w:lang w:val="ru-RU"/>
              </w:rPr>
            </w:pPr>
            <w:r w:rsidRPr="006723C5">
              <w:rPr>
                <w:rFonts w:ascii="Times New Roman" w:hAnsi="Times New Roman"/>
                <w:noProof/>
                <w:color w:val="000000"/>
                <w:sz w:val="20"/>
                <w:szCs w:val="20"/>
                <w:lang w:val="ru-RU"/>
              </w:rPr>
              <w:t>Наименование показателя</w:t>
            </w:r>
          </w:p>
        </w:tc>
        <w:tc>
          <w:tcPr>
            <w:tcW w:w="800"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0"/>
                <w:lang w:val="ru-RU"/>
              </w:rPr>
            </w:pPr>
            <w:r w:rsidRPr="006723C5">
              <w:rPr>
                <w:rFonts w:ascii="Times New Roman" w:hAnsi="Times New Roman"/>
                <w:noProof/>
                <w:color w:val="000000"/>
                <w:sz w:val="20"/>
                <w:szCs w:val="20"/>
                <w:lang w:val="ru-RU"/>
              </w:rPr>
              <w:t>Стоимость</w:t>
            </w:r>
          </w:p>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0"/>
                <w:lang w:val="ru-RU"/>
              </w:rPr>
              <w:t>по учетным ценам, руб</w:t>
            </w:r>
            <w:r w:rsidRPr="006723C5">
              <w:rPr>
                <w:rFonts w:ascii="Times New Roman" w:hAnsi="Times New Roman"/>
                <w:noProof/>
                <w:color w:val="000000"/>
                <w:sz w:val="20"/>
                <w:szCs w:val="24"/>
                <w:lang w:val="ru-RU"/>
              </w:rPr>
              <w:t>.</w:t>
            </w:r>
          </w:p>
        </w:tc>
        <w:tc>
          <w:tcPr>
            <w:tcW w:w="881"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18"/>
                <w:lang w:val="ru-RU"/>
              </w:rPr>
            </w:pPr>
            <w:r w:rsidRPr="006723C5">
              <w:rPr>
                <w:rFonts w:ascii="Times New Roman" w:hAnsi="Times New Roman"/>
                <w:noProof/>
                <w:color w:val="000000"/>
                <w:sz w:val="20"/>
                <w:szCs w:val="18"/>
                <w:lang w:val="ru-RU"/>
              </w:rPr>
              <w:t>Фактическая себестоимость, руб.</w:t>
            </w:r>
          </w:p>
        </w:tc>
        <w:tc>
          <w:tcPr>
            <w:tcW w:w="861"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0"/>
                <w:lang w:val="ru-RU"/>
              </w:rPr>
            </w:pPr>
            <w:r w:rsidRPr="006723C5">
              <w:rPr>
                <w:rFonts w:ascii="Times New Roman" w:hAnsi="Times New Roman"/>
                <w:noProof/>
                <w:color w:val="000000"/>
                <w:sz w:val="20"/>
                <w:szCs w:val="20"/>
                <w:lang w:val="ru-RU"/>
              </w:rPr>
              <w:t>Отклонение</w:t>
            </w:r>
          </w:p>
          <w:p w:rsidR="001B65EF" w:rsidRPr="006723C5" w:rsidRDefault="001B65EF" w:rsidP="006723C5">
            <w:pPr>
              <w:pStyle w:val="a3"/>
              <w:spacing w:after="0" w:line="360" w:lineRule="auto"/>
              <w:ind w:left="0"/>
              <w:jc w:val="both"/>
              <w:rPr>
                <w:rFonts w:ascii="Times New Roman" w:hAnsi="Times New Roman"/>
                <w:noProof/>
                <w:color w:val="000000"/>
                <w:sz w:val="20"/>
                <w:szCs w:val="20"/>
                <w:lang w:val="ru-RU"/>
              </w:rPr>
            </w:pPr>
          </w:p>
        </w:tc>
      </w:tr>
      <w:tr w:rsidR="001B65EF" w:rsidRPr="006723C5" w:rsidTr="006723C5">
        <w:trPr>
          <w:trHeight w:val="23"/>
        </w:trPr>
        <w:tc>
          <w:tcPr>
            <w:tcW w:w="2457"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Остаток готовой продукции на начало месяца</w:t>
            </w:r>
          </w:p>
        </w:tc>
        <w:tc>
          <w:tcPr>
            <w:tcW w:w="800"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1</w:t>
            </w:r>
            <w:r w:rsidR="00CA1F37" w:rsidRPr="006723C5">
              <w:rPr>
                <w:rFonts w:ascii="Times New Roman" w:hAnsi="Times New Roman"/>
                <w:noProof/>
                <w:color w:val="000000"/>
                <w:sz w:val="20"/>
                <w:szCs w:val="24"/>
                <w:lang w:val="ru-RU"/>
              </w:rPr>
              <w:t xml:space="preserve"> </w:t>
            </w:r>
            <w:r w:rsidRPr="006723C5">
              <w:rPr>
                <w:rFonts w:ascii="Times New Roman" w:hAnsi="Times New Roman"/>
                <w:noProof/>
                <w:color w:val="000000"/>
                <w:sz w:val="20"/>
                <w:szCs w:val="24"/>
                <w:lang w:val="ru-RU"/>
              </w:rPr>
              <w:t>150 000</w:t>
            </w:r>
          </w:p>
        </w:tc>
        <w:tc>
          <w:tcPr>
            <w:tcW w:w="881"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950 000</w:t>
            </w:r>
          </w:p>
        </w:tc>
        <w:tc>
          <w:tcPr>
            <w:tcW w:w="861"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-200 000</w:t>
            </w:r>
          </w:p>
        </w:tc>
      </w:tr>
      <w:tr w:rsidR="001B65EF" w:rsidRPr="006723C5" w:rsidTr="006723C5">
        <w:trPr>
          <w:trHeight w:val="23"/>
        </w:trPr>
        <w:tc>
          <w:tcPr>
            <w:tcW w:w="2457"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Выпуск готовой продукции за месяц</w:t>
            </w:r>
          </w:p>
        </w:tc>
        <w:tc>
          <w:tcPr>
            <w:tcW w:w="800"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7</w:t>
            </w:r>
            <w:r w:rsidR="00CA1F37" w:rsidRPr="006723C5">
              <w:rPr>
                <w:rFonts w:ascii="Times New Roman" w:hAnsi="Times New Roman"/>
                <w:noProof/>
                <w:color w:val="000000"/>
                <w:sz w:val="20"/>
                <w:szCs w:val="24"/>
                <w:lang w:val="ru-RU"/>
              </w:rPr>
              <w:t xml:space="preserve"> </w:t>
            </w:r>
            <w:r w:rsidRPr="006723C5">
              <w:rPr>
                <w:rFonts w:ascii="Times New Roman" w:hAnsi="Times New Roman"/>
                <w:noProof/>
                <w:color w:val="000000"/>
                <w:sz w:val="20"/>
                <w:szCs w:val="24"/>
                <w:lang w:val="ru-RU"/>
              </w:rPr>
              <w:t>418 000</w:t>
            </w:r>
          </w:p>
        </w:tc>
        <w:tc>
          <w:tcPr>
            <w:tcW w:w="881"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6</w:t>
            </w:r>
            <w:r w:rsidR="00CA1F37" w:rsidRPr="006723C5">
              <w:rPr>
                <w:rFonts w:ascii="Times New Roman" w:hAnsi="Times New Roman"/>
                <w:noProof/>
                <w:color w:val="000000"/>
                <w:sz w:val="20"/>
                <w:szCs w:val="24"/>
                <w:lang w:val="ru-RU"/>
              </w:rPr>
              <w:t xml:space="preserve"> </w:t>
            </w:r>
            <w:r w:rsidRPr="006723C5">
              <w:rPr>
                <w:rFonts w:ascii="Times New Roman" w:hAnsi="Times New Roman"/>
                <w:noProof/>
                <w:color w:val="000000"/>
                <w:sz w:val="20"/>
                <w:szCs w:val="24"/>
                <w:lang w:val="ru-RU"/>
              </w:rPr>
              <w:t>870 000</w:t>
            </w:r>
          </w:p>
        </w:tc>
        <w:tc>
          <w:tcPr>
            <w:tcW w:w="861"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-548</w:t>
            </w:r>
            <w:r w:rsidR="00CA1F37" w:rsidRPr="006723C5">
              <w:rPr>
                <w:rFonts w:ascii="Times New Roman" w:hAnsi="Times New Roman"/>
                <w:noProof/>
                <w:color w:val="000000"/>
                <w:sz w:val="20"/>
                <w:szCs w:val="24"/>
                <w:lang w:val="ru-RU"/>
              </w:rPr>
              <w:t xml:space="preserve"> </w:t>
            </w:r>
            <w:r w:rsidRPr="006723C5">
              <w:rPr>
                <w:rFonts w:ascii="Times New Roman" w:hAnsi="Times New Roman"/>
                <w:noProof/>
                <w:color w:val="000000"/>
                <w:sz w:val="20"/>
                <w:szCs w:val="24"/>
                <w:lang w:val="ru-RU"/>
              </w:rPr>
              <w:t>000</w:t>
            </w:r>
          </w:p>
        </w:tc>
      </w:tr>
      <w:tr w:rsidR="001B65EF" w:rsidRPr="006723C5" w:rsidTr="006723C5">
        <w:trPr>
          <w:trHeight w:val="23"/>
        </w:trPr>
        <w:tc>
          <w:tcPr>
            <w:tcW w:w="2457"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Процент отклонений</w:t>
            </w:r>
          </w:p>
        </w:tc>
        <w:tc>
          <w:tcPr>
            <w:tcW w:w="800"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p>
        </w:tc>
        <w:tc>
          <w:tcPr>
            <w:tcW w:w="881"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p>
        </w:tc>
        <w:tc>
          <w:tcPr>
            <w:tcW w:w="861"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0"/>
                <w:lang w:val="ru-RU"/>
              </w:rPr>
            </w:pPr>
            <w:r w:rsidRPr="006723C5">
              <w:rPr>
                <w:rFonts w:ascii="Times New Roman" w:hAnsi="Times New Roman"/>
                <w:noProof/>
                <w:color w:val="000000"/>
                <w:sz w:val="20"/>
                <w:szCs w:val="20"/>
                <w:lang w:val="ru-RU"/>
              </w:rPr>
              <w:t>8,730 159%</w:t>
            </w:r>
          </w:p>
        </w:tc>
      </w:tr>
      <w:tr w:rsidR="001B65EF" w:rsidRPr="006723C5" w:rsidTr="006723C5">
        <w:trPr>
          <w:trHeight w:val="23"/>
        </w:trPr>
        <w:tc>
          <w:tcPr>
            <w:tcW w:w="2457"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Отгружено (реализовано) за месяц</w:t>
            </w:r>
          </w:p>
        </w:tc>
        <w:tc>
          <w:tcPr>
            <w:tcW w:w="800"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5</w:t>
            </w:r>
            <w:r w:rsidR="00CA1F37" w:rsidRPr="006723C5">
              <w:rPr>
                <w:rFonts w:ascii="Times New Roman" w:hAnsi="Times New Roman"/>
                <w:noProof/>
                <w:color w:val="000000"/>
                <w:sz w:val="20"/>
                <w:szCs w:val="24"/>
                <w:lang w:val="ru-RU"/>
              </w:rPr>
              <w:t xml:space="preserve"> </w:t>
            </w:r>
            <w:r w:rsidRPr="006723C5">
              <w:rPr>
                <w:rFonts w:ascii="Times New Roman" w:hAnsi="Times New Roman"/>
                <w:noProof/>
                <w:color w:val="000000"/>
                <w:sz w:val="20"/>
                <w:szCs w:val="24"/>
                <w:lang w:val="ru-RU"/>
              </w:rPr>
              <w:t>471 000</w:t>
            </w:r>
          </w:p>
        </w:tc>
        <w:tc>
          <w:tcPr>
            <w:tcW w:w="881"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4</w:t>
            </w:r>
            <w:r w:rsidR="00CA1F37" w:rsidRPr="006723C5">
              <w:rPr>
                <w:rFonts w:ascii="Times New Roman" w:hAnsi="Times New Roman"/>
                <w:noProof/>
                <w:color w:val="000000"/>
                <w:sz w:val="20"/>
                <w:szCs w:val="24"/>
                <w:lang w:val="ru-RU"/>
              </w:rPr>
              <w:t xml:space="preserve"> </w:t>
            </w:r>
            <w:r w:rsidRPr="006723C5">
              <w:rPr>
                <w:rFonts w:ascii="Times New Roman" w:hAnsi="Times New Roman"/>
                <w:noProof/>
                <w:color w:val="000000"/>
                <w:sz w:val="20"/>
                <w:szCs w:val="24"/>
                <w:lang w:val="ru-RU"/>
              </w:rPr>
              <w:t>993</w:t>
            </w:r>
            <w:r w:rsidR="00CA1F37" w:rsidRPr="006723C5">
              <w:rPr>
                <w:rFonts w:ascii="Times New Roman" w:hAnsi="Times New Roman"/>
                <w:noProof/>
                <w:color w:val="000000"/>
                <w:sz w:val="20"/>
                <w:szCs w:val="24"/>
                <w:lang w:val="ru-RU"/>
              </w:rPr>
              <w:t xml:space="preserve"> </w:t>
            </w:r>
            <w:r w:rsidRPr="006723C5">
              <w:rPr>
                <w:rFonts w:ascii="Times New Roman" w:hAnsi="Times New Roman"/>
                <w:noProof/>
                <w:color w:val="000000"/>
                <w:sz w:val="20"/>
                <w:szCs w:val="24"/>
                <w:lang w:val="ru-RU"/>
              </w:rPr>
              <w:t xml:space="preserve">373 </w:t>
            </w:r>
          </w:p>
        </w:tc>
        <w:tc>
          <w:tcPr>
            <w:tcW w:w="861"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-477 627</w:t>
            </w:r>
          </w:p>
        </w:tc>
      </w:tr>
      <w:tr w:rsidR="001B65EF" w:rsidRPr="006723C5" w:rsidTr="006723C5">
        <w:trPr>
          <w:trHeight w:val="23"/>
        </w:trPr>
        <w:tc>
          <w:tcPr>
            <w:tcW w:w="2457"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Остаток готовой продукции на конец месяца</w:t>
            </w:r>
          </w:p>
        </w:tc>
        <w:tc>
          <w:tcPr>
            <w:tcW w:w="800"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3</w:t>
            </w:r>
            <w:r w:rsidR="00CA1F37" w:rsidRPr="006723C5">
              <w:rPr>
                <w:rFonts w:ascii="Times New Roman" w:hAnsi="Times New Roman"/>
                <w:noProof/>
                <w:color w:val="000000"/>
                <w:sz w:val="20"/>
                <w:szCs w:val="24"/>
                <w:lang w:val="ru-RU"/>
              </w:rPr>
              <w:t xml:space="preserve"> </w:t>
            </w:r>
            <w:r w:rsidRPr="006723C5">
              <w:rPr>
                <w:rFonts w:ascii="Times New Roman" w:hAnsi="Times New Roman"/>
                <w:noProof/>
                <w:color w:val="000000"/>
                <w:sz w:val="20"/>
                <w:szCs w:val="24"/>
                <w:lang w:val="ru-RU"/>
              </w:rPr>
              <w:t>097 000</w:t>
            </w:r>
          </w:p>
        </w:tc>
        <w:tc>
          <w:tcPr>
            <w:tcW w:w="881"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2</w:t>
            </w:r>
            <w:r w:rsidR="00CA1F37" w:rsidRPr="006723C5">
              <w:rPr>
                <w:rFonts w:ascii="Times New Roman" w:hAnsi="Times New Roman"/>
                <w:noProof/>
                <w:color w:val="000000"/>
                <w:sz w:val="20"/>
                <w:szCs w:val="24"/>
                <w:lang w:val="ru-RU"/>
              </w:rPr>
              <w:t xml:space="preserve"> </w:t>
            </w:r>
            <w:r w:rsidRPr="006723C5">
              <w:rPr>
                <w:rFonts w:ascii="Times New Roman" w:hAnsi="Times New Roman"/>
                <w:noProof/>
                <w:color w:val="000000"/>
                <w:sz w:val="20"/>
                <w:szCs w:val="24"/>
                <w:lang w:val="ru-RU"/>
              </w:rPr>
              <w:t>826 627</w:t>
            </w:r>
          </w:p>
        </w:tc>
        <w:tc>
          <w:tcPr>
            <w:tcW w:w="861"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-270</w:t>
            </w:r>
            <w:r w:rsidR="00CA1F37" w:rsidRPr="006723C5">
              <w:rPr>
                <w:rFonts w:ascii="Times New Roman" w:hAnsi="Times New Roman"/>
                <w:noProof/>
                <w:color w:val="000000"/>
                <w:sz w:val="20"/>
                <w:szCs w:val="24"/>
                <w:lang w:val="ru-RU"/>
              </w:rPr>
              <w:t xml:space="preserve"> </w:t>
            </w:r>
            <w:r w:rsidRPr="006723C5">
              <w:rPr>
                <w:rFonts w:ascii="Times New Roman" w:hAnsi="Times New Roman"/>
                <w:noProof/>
                <w:color w:val="000000"/>
                <w:sz w:val="20"/>
                <w:szCs w:val="24"/>
                <w:lang w:val="ru-RU"/>
              </w:rPr>
              <w:t>373</w:t>
            </w:r>
          </w:p>
        </w:tc>
      </w:tr>
    </w:tbl>
    <w:p w:rsidR="00CA1F37" w:rsidRPr="000B364D" w:rsidRDefault="00CA1F37" w:rsidP="00CA1F37">
      <w:pPr>
        <w:pStyle w:val="a3"/>
        <w:spacing w:after="0" w:line="360" w:lineRule="auto"/>
        <w:ind w:left="0" w:firstLine="709"/>
        <w:jc w:val="both"/>
        <w:rPr>
          <w:rFonts w:ascii="Times New Roman" w:hAnsi="Times New Roman"/>
          <w:noProof/>
          <w:color w:val="000000"/>
          <w:sz w:val="28"/>
          <w:szCs w:val="24"/>
          <w:lang w:val="ru-RU"/>
        </w:rPr>
      </w:pPr>
    </w:p>
    <w:p w:rsidR="00CA1F37" w:rsidRPr="000B364D" w:rsidRDefault="001B65EF" w:rsidP="00CA1F37">
      <w:pPr>
        <w:pStyle w:val="a3"/>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Тогда фактическая себестоимость произведенной готовой продукции равна 6</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870</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000 руб.(7</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820</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000 – 950</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000).</w:t>
      </w:r>
    </w:p>
    <w:p w:rsidR="00CA1F37" w:rsidRPr="000B364D" w:rsidRDefault="001B65EF" w:rsidP="00CA1F37">
      <w:pPr>
        <w:pStyle w:val="a3"/>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Сумма отклонения фактической себестоимости выпущенной готовой продукции от стоимости по учетным ценам составляет (-548</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000) руб. (6</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870</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000-7</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418</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000).</w:t>
      </w:r>
    </w:p>
    <w:p w:rsidR="00CA1F37" w:rsidRPr="000B364D" w:rsidRDefault="001B65EF" w:rsidP="00CA1F37">
      <w:pPr>
        <w:pStyle w:val="a3"/>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Фактическая себестоимость меньше учетной стоимости, поэтому данную сумму нужно сторнировать.</w:t>
      </w:r>
    </w:p>
    <w:p w:rsidR="00CA1F37" w:rsidRPr="000B364D" w:rsidRDefault="001B65EF" w:rsidP="00CA1F37">
      <w:pPr>
        <w:pStyle w:val="a3"/>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Процент отклонений определяется так: процент отклонений = ((отклонение на начало месяца + отклонение по выпущенной за месяц продукции) / (стоимость остатков готовой продукции по учетным ценам на начало месяца + стоимость готовой продукции по учетным ценам)) * 100: ((200</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000 + 548</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000) / (1</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150</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000 + 7</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418</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000)) * 100 = 8,730 159%</w:t>
      </w:r>
    </w:p>
    <w:p w:rsidR="00CA1F37" w:rsidRPr="000B364D" w:rsidRDefault="001B65EF" w:rsidP="00CA1F37">
      <w:pPr>
        <w:pStyle w:val="a3"/>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Сумма отклонений, приходящаяся на отгруженную продукцию, рассчитывается следующим образом: стоимость отгруженной продукции по учетным ценам * процент отклонений: 5</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471</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000 * 8,730 159% = -477</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627 руб.</w:t>
      </w:r>
    </w:p>
    <w:p w:rsidR="00CA1F37" w:rsidRPr="000B364D" w:rsidRDefault="001B65EF" w:rsidP="00CA1F37">
      <w:pPr>
        <w:pStyle w:val="a3"/>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Остаток готовой продукции в учетных ценах на конец месяца равен 3</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097</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000 руб. ((1</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150</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000 + 7</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148</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000) – 5</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471</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000).</w:t>
      </w:r>
    </w:p>
    <w:p w:rsidR="00CA1F37" w:rsidRPr="000B364D" w:rsidRDefault="001B65EF" w:rsidP="00CA1F37">
      <w:pPr>
        <w:pStyle w:val="a3"/>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Остаток готовой продукции на конец месяца по фактической себестоимости равен 2</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826</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627 руб. (3</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097</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000 – 270</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373).</w:t>
      </w:r>
    </w:p>
    <w:p w:rsidR="001B65EF" w:rsidRPr="000B364D" w:rsidRDefault="001B65EF" w:rsidP="00CA1F37">
      <w:pPr>
        <w:pStyle w:val="a3"/>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Отражение в бухгалтерском учете готов</w:t>
      </w:r>
      <w:r w:rsidR="00777B79" w:rsidRPr="000B364D">
        <w:rPr>
          <w:rFonts w:ascii="Times New Roman" w:hAnsi="Times New Roman"/>
          <w:noProof/>
          <w:color w:val="000000"/>
          <w:sz w:val="28"/>
          <w:szCs w:val="24"/>
          <w:lang w:val="ru-RU"/>
        </w:rPr>
        <w:t>ой продукции покажем в таблице 2</w:t>
      </w:r>
      <w:r w:rsidRPr="000B364D">
        <w:rPr>
          <w:rFonts w:ascii="Times New Roman" w:hAnsi="Times New Roman"/>
          <w:noProof/>
          <w:color w:val="000000"/>
          <w:sz w:val="28"/>
          <w:szCs w:val="24"/>
          <w:lang w:val="ru-RU"/>
        </w:rPr>
        <w:t>.</w:t>
      </w:r>
    </w:p>
    <w:p w:rsidR="00CA1F37" w:rsidRPr="000B364D" w:rsidRDefault="00CA1F37" w:rsidP="00CA1F37">
      <w:pPr>
        <w:pStyle w:val="a3"/>
        <w:spacing w:after="0" w:line="360" w:lineRule="auto"/>
        <w:ind w:left="0" w:firstLine="709"/>
        <w:jc w:val="both"/>
        <w:rPr>
          <w:rFonts w:ascii="Times New Roman" w:hAnsi="Times New Roman"/>
          <w:noProof/>
          <w:color w:val="000000"/>
          <w:sz w:val="28"/>
          <w:szCs w:val="24"/>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26"/>
        <w:gridCol w:w="1309"/>
        <w:gridCol w:w="1462"/>
        <w:gridCol w:w="5674"/>
      </w:tblGrid>
      <w:tr w:rsidR="00CA1F37" w:rsidRPr="006723C5" w:rsidTr="006723C5">
        <w:trPr>
          <w:trHeight w:val="23"/>
        </w:trPr>
        <w:tc>
          <w:tcPr>
            <w:tcW w:w="1272" w:type="pct"/>
            <w:gridSpan w:val="2"/>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0"/>
                <w:lang w:val="ru-RU"/>
              </w:rPr>
            </w:pPr>
            <w:r w:rsidRPr="006723C5">
              <w:rPr>
                <w:rFonts w:ascii="Times New Roman" w:hAnsi="Times New Roman"/>
                <w:noProof/>
                <w:color w:val="000000"/>
                <w:sz w:val="20"/>
                <w:szCs w:val="20"/>
                <w:lang w:val="ru-RU"/>
              </w:rPr>
              <w:t>Корреспонденция счетов</w:t>
            </w:r>
          </w:p>
        </w:tc>
        <w:tc>
          <w:tcPr>
            <w:tcW w:w="764" w:type="pct"/>
            <w:vMerge w:val="restar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0"/>
                <w:lang w:val="ru-RU"/>
              </w:rPr>
            </w:pPr>
            <w:r w:rsidRPr="006723C5">
              <w:rPr>
                <w:rFonts w:ascii="Times New Roman" w:hAnsi="Times New Roman"/>
                <w:noProof/>
                <w:color w:val="000000"/>
                <w:sz w:val="20"/>
                <w:szCs w:val="20"/>
                <w:lang w:val="ru-RU"/>
              </w:rPr>
              <w:t>Сумма, руб.</w:t>
            </w:r>
          </w:p>
        </w:tc>
        <w:tc>
          <w:tcPr>
            <w:tcW w:w="2964" w:type="pct"/>
            <w:vMerge w:val="restar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0"/>
                <w:lang w:val="ru-RU"/>
              </w:rPr>
            </w:pPr>
            <w:r w:rsidRPr="006723C5">
              <w:rPr>
                <w:rFonts w:ascii="Times New Roman" w:hAnsi="Times New Roman"/>
                <w:noProof/>
                <w:color w:val="000000"/>
                <w:sz w:val="20"/>
                <w:szCs w:val="20"/>
                <w:lang w:val="ru-RU"/>
              </w:rPr>
              <w:t>Содержание операций</w:t>
            </w:r>
          </w:p>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p>
        </w:tc>
      </w:tr>
      <w:tr w:rsidR="00CA1F37" w:rsidRPr="006723C5" w:rsidTr="006723C5">
        <w:trPr>
          <w:trHeight w:val="23"/>
        </w:trPr>
        <w:tc>
          <w:tcPr>
            <w:tcW w:w="588"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дебет</w:t>
            </w:r>
          </w:p>
        </w:tc>
        <w:tc>
          <w:tcPr>
            <w:tcW w:w="684"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кредит</w:t>
            </w:r>
          </w:p>
        </w:tc>
        <w:tc>
          <w:tcPr>
            <w:tcW w:w="764" w:type="pct"/>
            <w:vMerge/>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p>
        </w:tc>
        <w:tc>
          <w:tcPr>
            <w:tcW w:w="2964" w:type="pct"/>
            <w:vMerge/>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p>
        </w:tc>
      </w:tr>
      <w:tr w:rsidR="00CA1F37" w:rsidRPr="006723C5" w:rsidTr="006723C5">
        <w:trPr>
          <w:trHeight w:val="23"/>
        </w:trPr>
        <w:tc>
          <w:tcPr>
            <w:tcW w:w="588"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43</w:t>
            </w:r>
          </w:p>
        </w:tc>
        <w:tc>
          <w:tcPr>
            <w:tcW w:w="684"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20</w:t>
            </w:r>
          </w:p>
        </w:tc>
        <w:tc>
          <w:tcPr>
            <w:tcW w:w="764"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7</w:t>
            </w:r>
            <w:r w:rsidR="00CA1F37" w:rsidRPr="006723C5">
              <w:rPr>
                <w:rFonts w:ascii="Times New Roman" w:hAnsi="Times New Roman"/>
                <w:noProof/>
                <w:color w:val="000000"/>
                <w:sz w:val="20"/>
                <w:szCs w:val="24"/>
                <w:lang w:val="ru-RU"/>
              </w:rPr>
              <w:t xml:space="preserve"> </w:t>
            </w:r>
            <w:r w:rsidRPr="006723C5">
              <w:rPr>
                <w:rFonts w:ascii="Times New Roman" w:hAnsi="Times New Roman"/>
                <w:noProof/>
                <w:color w:val="000000"/>
                <w:sz w:val="20"/>
                <w:szCs w:val="24"/>
                <w:lang w:val="ru-RU"/>
              </w:rPr>
              <w:t>418 000</w:t>
            </w:r>
          </w:p>
        </w:tc>
        <w:tc>
          <w:tcPr>
            <w:tcW w:w="2964"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0"/>
                <w:lang w:val="ru-RU"/>
              </w:rPr>
            </w:pPr>
            <w:r w:rsidRPr="006723C5">
              <w:rPr>
                <w:rFonts w:ascii="Times New Roman" w:hAnsi="Times New Roman"/>
                <w:noProof/>
                <w:color w:val="000000"/>
                <w:sz w:val="20"/>
                <w:szCs w:val="20"/>
                <w:lang w:val="ru-RU"/>
              </w:rPr>
              <w:t>Принята готовая продукция на склад по учетным ценам</w:t>
            </w:r>
          </w:p>
        </w:tc>
      </w:tr>
      <w:tr w:rsidR="00CA1F37" w:rsidRPr="006723C5" w:rsidTr="006723C5">
        <w:trPr>
          <w:trHeight w:val="23"/>
        </w:trPr>
        <w:tc>
          <w:tcPr>
            <w:tcW w:w="588"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43</w:t>
            </w:r>
          </w:p>
        </w:tc>
        <w:tc>
          <w:tcPr>
            <w:tcW w:w="684"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20</w:t>
            </w:r>
          </w:p>
        </w:tc>
        <w:tc>
          <w:tcPr>
            <w:tcW w:w="764"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-548 000</w:t>
            </w:r>
          </w:p>
        </w:tc>
        <w:tc>
          <w:tcPr>
            <w:tcW w:w="2964"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18"/>
                <w:lang w:val="ru-RU"/>
              </w:rPr>
            </w:pPr>
            <w:r w:rsidRPr="006723C5">
              <w:rPr>
                <w:rFonts w:ascii="Times New Roman" w:hAnsi="Times New Roman"/>
                <w:noProof/>
                <w:color w:val="000000"/>
                <w:sz w:val="20"/>
                <w:szCs w:val="18"/>
                <w:lang w:val="ru-RU"/>
              </w:rPr>
              <w:t>Методом «красное сторно» отражено отклонение фактической себестоимости от стоимости по учетным ценам по принятой к учету готовой продукции</w:t>
            </w:r>
          </w:p>
        </w:tc>
      </w:tr>
      <w:tr w:rsidR="00CA1F37" w:rsidRPr="006723C5" w:rsidTr="006723C5">
        <w:trPr>
          <w:trHeight w:val="23"/>
        </w:trPr>
        <w:tc>
          <w:tcPr>
            <w:tcW w:w="588"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20</w:t>
            </w:r>
          </w:p>
        </w:tc>
        <w:tc>
          <w:tcPr>
            <w:tcW w:w="684"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25</w:t>
            </w:r>
          </w:p>
        </w:tc>
        <w:tc>
          <w:tcPr>
            <w:tcW w:w="764"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7</w:t>
            </w:r>
            <w:r w:rsidR="00CA1F37" w:rsidRPr="006723C5">
              <w:rPr>
                <w:rFonts w:ascii="Times New Roman" w:hAnsi="Times New Roman"/>
                <w:noProof/>
                <w:color w:val="000000"/>
                <w:sz w:val="20"/>
                <w:szCs w:val="24"/>
                <w:lang w:val="ru-RU"/>
              </w:rPr>
              <w:t xml:space="preserve"> </w:t>
            </w:r>
            <w:r w:rsidRPr="006723C5">
              <w:rPr>
                <w:rFonts w:ascii="Times New Roman" w:hAnsi="Times New Roman"/>
                <w:noProof/>
                <w:color w:val="000000"/>
                <w:sz w:val="20"/>
                <w:szCs w:val="24"/>
                <w:lang w:val="ru-RU"/>
              </w:rPr>
              <w:t>820 000</w:t>
            </w:r>
          </w:p>
        </w:tc>
        <w:tc>
          <w:tcPr>
            <w:tcW w:w="2964"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0"/>
                <w:lang w:val="ru-RU"/>
              </w:rPr>
            </w:pPr>
            <w:r w:rsidRPr="006723C5">
              <w:rPr>
                <w:rFonts w:ascii="Times New Roman" w:hAnsi="Times New Roman"/>
                <w:noProof/>
                <w:color w:val="000000"/>
                <w:sz w:val="20"/>
                <w:szCs w:val="20"/>
                <w:lang w:val="ru-RU"/>
              </w:rPr>
              <w:t>Учтены расходы на производство продукции</w:t>
            </w:r>
          </w:p>
        </w:tc>
      </w:tr>
      <w:tr w:rsidR="00CA1F37" w:rsidRPr="006723C5" w:rsidTr="006723C5">
        <w:trPr>
          <w:trHeight w:val="23"/>
        </w:trPr>
        <w:tc>
          <w:tcPr>
            <w:tcW w:w="588"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90</w:t>
            </w:r>
          </w:p>
        </w:tc>
        <w:tc>
          <w:tcPr>
            <w:tcW w:w="684"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43</w:t>
            </w:r>
          </w:p>
        </w:tc>
        <w:tc>
          <w:tcPr>
            <w:tcW w:w="764"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5</w:t>
            </w:r>
            <w:r w:rsidR="00CA1F37" w:rsidRPr="006723C5">
              <w:rPr>
                <w:rFonts w:ascii="Times New Roman" w:hAnsi="Times New Roman"/>
                <w:noProof/>
                <w:color w:val="000000"/>
                <w:sz w:val="20"/>
                <w:szCs w:val="24"/>
                <w:lang w:val="ru-RU"/>
              </w:rPr>
              <w:t xml:space="preserve"> </w:t>
            </w:r>
            <w:r w:rsidRPr="006723C5">
              <w:rPr>
                <w:rFonts w:ascii="Times New Roman" w:hAnsi="Times New Roman"/>
                <w:noProof/>
                <w:color w:val="000000"/>
                <w:sz w:val="20"/>
                <w:szCs w:val="24"/>
                <w:lang w:val="ru-RU"/>
              </w:rPr>
              <w:t>471 000</w:t>
            </w:r>
          </w:p>
        </w:tc>
        <w:tc>
          <w:tcPr>
            <w:tcW w:w="2964"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0"/>
                <w:lang w:val="ru-RU"/>
              </w:rPr>
            </w:pPr>
            <w:r w:rsidRPr="006723C5">
              <w:rPr>
                <w:rFonts w:ascii="Times New Roman" w:hAnsi="Times New Roman"/>
                <w:noProof/>
                <w:color w:val="000000"/>
                <w:sz w:val="20"/>
                <w:szCs w:val="20"/>
                <w:lang w:val="ru-RU"/>
              </w:rPr>
              <w:t>Списана стоимость по учетным ценам отгруженной продукции</w:t>
            </w:r>
          </w:p>
        </w:tc>
      </w:tr>
      <w:tr w:rsidR="00CA1F37" w:rsidRPr="006723C5" w:rsidTr="006723C5">
        <w:trPr>
          <w:trHeight w:val="23"/>
        </w:trPr>
        <w:tc>
          <w:tcPr>
            <w:tcW w:w="588"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90</w:t>
            </w:r>
          </w:p>
        </w:tc>
        <w:tc>
          <w:tcPr>
            <w:tcW w:w="684"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43</w:t>
            </w:r>
          </w:p>
        </w:tc>
        <w:tc>
          <w:tcPr>
            <w:tcW w:w="764"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4"/>
                <w:lang w:val="ru-RU"/>
              </w:rPr>
            </w:pPr>
            <w:r w:rsidRPr="006723C5">
              <w:rPr>
                <w:rFonts w:ascii="Times New Roman" w:hAnsi="Times New Roman"/>
                <w:noProof/>
                <w:color w:val="000000"/>
                <w:sz w:val="20"/>
                <w:szCs w:val="24"/>
                <w:lang w:val="ru-RU"/>
              </w:rPr>
              <w:t>-477 627</w:t>
            </w:r>
          </w:p>
        </w:tc>
        <w:tc>
          <w:tcPr>
            <w:tcW w:w="2964" w:type="pct"/>
            <w:shd w:val="clear" w:color="auto" w:fill="auto"/>
          </w:tcPr>
          <w:p w:rsidR="001B65EF" w:rsidRPr="006723C5" w:rsidRDefault="001B65EF" w:rsidP="006723C5">
            <w:pPr>
              <w:pStyle w:val="a3"/>
              <w:spacing w:after="0" w:line="360" w:lineRule="auto"/>
              <w:ind w:left="0"/>
              <w:jc w:val="both"/>
              <w:rPr>
                <w:rFonts w:ascii="Times New Roman" w:hAnsi="Times New Roman"/>
                <w:noProof/>
                <w:color w:val="000000"/>
                <w:sz w:val="20"/>
                <w:szCs w:val="20"/>
                <w:lang w:val="ru-RU"/>
              </w:rPr>
            </w:pPr>
            <w:r w:rsidRPr="006723C5">
              <w:rPr>
                <w:rFonts w:ascii="Times New Roman" w:hAnsi="Times New Roman"/>
                <w:noProof/>
                <w:color w:val="000000"/>
                <w:sz w:val="20"/>
                <w:szCs w:val="20"/>
                <w:lang w:val="ru-RU"/>
              </w:rPr>
              <w:t>Методом «красное сторно» отражено отклонение фактической себестоимости от стоимости по учетным ценам по отгруженной продукции</w:t>
            </w:r>
          </w:p>
        </w:tc>
      </w:tr>
    </w:tbl>
    <w:p w:rsidR="00CA1F37" w:rsidRPr="000B364D" w:rsidRDefault="00CA1F37" w:rsidP="00CA1F37">
      <w:pPr>
        <w:spacing w:after="0" w:line="360" w:lineRule="auto"/>
        <w:ind w:firstLine="709"/>
        <w:jc w:val="both"/>
        <w:rPr>
          <w:rFonts w:ascii="Times New Roman" w:hAnsi="Times New Roman"/>
          <w:noProof/>
          <w:color w:val="000000"/>
          <w:sz w:val="28"/>
          <w:szCs w:val="24"/>
          <w:lang w:val="ru-RU"/>
        </w:rPr>
      </w:pPr>
    </w:p>
    <w:p w:rsidR="00CA1F37" w:rsidRPr="000B364D" w:rsidRDefault="00CA1F37" w:rsidP="00CA1F37">
      <w:pPr>
        <w:spacing w:after="0" w:line="360" w:lineRule="auto"/>
        <w:ind w:firstLine="709"/>
        <w:jc w:val="both"/>
        <w:rPr>
          <w:rFonts w:ascii="Times New Roman" w:hAnsi="Times New Roman"/>
          <w:noProof/>
          <w:color w:val="000000"/>
          <w:sz w:val="28"/>
          <w:lang w:val="ru-RU"/>
        </w:rPr>
      </w:pPr>
      <w:r w:rsidRPr="000B364D">
        <w:rPr>
          <w:rFonts w:ascii="Times New Roman" w:hAnsi="Times New Roman"/>
          <w:noProof/>
          <w:color w:val="000000"/>
          <w:sz w:val="28"/>
          <w:szCs w:val="24"/>
          <w:lang w:val="ru-RU"/>
        </w:rPr>
        <w:br w:type="page"/>
      </w:r>
      <w:r w:rsidR="001B65EF" w:rsidRPr="000B364D">
        <w:rPr>
          <w:rFonts w:ascii="Times New Roman" w:hAnsi="Times New Roman"/>
          <w:noProof/>
          <w:color w:val="000000"/>
          <w:sz w:val="28"/>
          <w:szCs w:val="24"/>
          <w:lang w:val="ru-RU"/>
        </w:rPr>
        <w:t xml:space="preserve">Мы рассмотрели учет готовой продукции по нормативной (плановой) себестоимости без использования счета 40. </w:t>
      </w:r>
    </w:p>
    <w:p w:rsidR="00CA1F37" w:rsidRPr="000B364D" w:rsidRDefault="00F75B4F" w:rsidP="00CA1F37">
      <w:pPr>
        <w:spacing w:after="0" w:line="360" w:lineRule="auto"/>
        <w:ind w:firstLine="709"/>
        <w:jc w:val="both"/>
        <w:rPr>
          <w:rFonts w:ascii="Times New Roman" w:hAnsi="Times New Roman"/>
          <w:noProof/>
          <w:color w:val="000000"/>
          <w:sz w:val="28"/>
          <w:lang w:val="ru-RU"/>
        </w:rPr>
      </w:pPr>
      <w:r w:rsidRPr="000B364D">
        <w:rPr>
          <w:rFonts w:ascii="Times New Roman" w:hAnsi="Times New Roman"/>
          <w:noProof/>
          <w:color w:val="000000"/>
          <w:sz w:val="28"/>
          <w:szCs w:val="24"/>
          <w:lang w:val="ru-RU"/>
        </w:rPr>
        <w:t>Одним из наиболее важных средств контроля за сохранностью собственности является инвентаризация, при которой проверяется сохранность ценностей и сличается фактическое их наличие с данными бухгалтерского учета</w:t>
      </w:r>
      <w:r w:rsidR="00CA1F37" w:rsidRPr="000B364D">
        <w:rPr>
          <w:rFonts w:ascii="Times New Roman" w:hAnsi="Times New Roman"/>
          <w:noProof/>
          <w:color w:val="000000"/>
          <w:sz w:val="28"/>
          <w:szCs w:val="24"/>
          <w:lang w:val="ru-RU"/>
        </w:rPr>
        <w:t>.</w:t>
      </w:r>
      <w:r w:rsidRPr="000B364D">
        <w:rPr>
          <w:rFonts w:ascii="Times New Roman" w:hAnsi="Times New Roman"/>
          <w:noProof/>
          <w:color w:val="000000"/>
          <w:sz w:val="28"/>
          <w:szCs w:val="24"/>
          <w:lang w:val="ru-RU"/>
        </w:rPr>
        <w:t xml:space="preserve"> Инвентаризация служит средством проверки организации материальной ответственности, условий хранения ценностей, правильности цен, достоверности бухгалтерского учета.</w:t>
      </w:r>
    </w:p>
    <w:p w:rsidR="00F75B4F" w:rsidRPr="000B364D" w:rsidRDefault="00F75B4F"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Основными задачами инвентаризации являются:</w:t>
      </w:r>
    </w:p>
    <w:p w:rsidR="00F75B4F" w:rsidRPr="000B364D" w:rsidRDefault="00F75B4F"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установление фактического наличия хозяйственных ресурсов;</w:t>
      </w:r>
    </w:p>
    <w:p w:rsidR="00F75B4F" w:rsidRPr="000B364D" w:rsidRDefault="00F75B4F"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контроль за сохранностью материальных ценностей путем сопоставления их фактического наличия с данными бухгалтерского учета;</w:t>
      </w:r>
    </w:p>
    <w:p w:rsidR="00F75B4F" w:rsidRPr="000B364D" w:rsidRDefault="00F75B4F"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выявление сверхнормативных и неиспользуемых материальных ценностей;</w:t>
      </w:r>
    </w:p>
    <w:p w:rsidR="00F75B4F" w:rsidRPr="000B364D" w:rsidRDefault="00F75B4F"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проверка состояния складского хозяйства, условий хранения ценностей.</w:t>
      </w:r>
    </w:p>
    <w:p w:rsidR="00F75B4F" w:rsidRPr="000B364D" w:rsidRDefault="00F75B4F"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Ответственность за проведение инвентаризации несут руководитель и главный бухгалтер предприятия.</w:t>
      </w:r>
    </w:p>
    <w:p w:rsidR="00F75B4F" w:rsidRPr="000B364D" w:rsidRDefault="00F75B4F"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Результаты инвентаризаций должны быть оформлены инвентаризационными описями, которые составляются по каждому местонахождению материальных ценностей и материально ответственному лицу. Никаких помарок и подчисток в описях не допускается. Исправление ошибок производится путем зачеркивания неправильных записей и проставлением над зачеркнутыми правильных записей. Исправления должны быть оговорены и подписаны всеми членами комиссии и материально ответственными лицами</w:t>
      </w:r>
      <w:r w:rsidR="00D4535B" w:rsidRPr="000B364D">
        <w:rPr>
          <w:rFonts w:ascii="Times New Roman" w:hAnsi="Times New Roman"/>
          <w:noProof/>
          <w:color w:val="000000"/>
          <w:sz w:val="28"/>
          <w:szCs w:val="24"/>
          <w:lang w:val="ru-RU"/>
        </w:rPr>
        <w:t xml:space="preserve"> (Приложение 6</w:t>
      </w:r>
      <w:r w:rsidRPr="000B364D">
        <w:rPr>
          <w:rFonts w:ascii="Times New Roman" w:hAnsi="Times New Roman"/>
          <w:noProof/>
          <w:color w:val="000000"/>
          <w:sz w:val="28"/>
          <w:szCs w:val="24"/>
          <w:lang w:val="ru-RU"/>
        </w:rPr>
        <w:t>).</w:t>
      </w:r>
    </w:p>
    <w:p w:rsidR="00F75B4F" w:rsidRPr="000B364D" w:rsidRDefault="00F75B4F"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Качество проведения инвентаризаций устанавливают по данным инвентаризационных описей, где проверяют наличие наименования предприятия, места проведения инвентаризации (склад, цех, кладовая), времени ее проведения; полноты записи наименований материалов, их марки, сортности, артикулов и других отличительных признаков; порядок исправлений и указаний на каждой странице описи прописью показателей, числа порядковых номеров товарно-материальных ценностей и общего итога количества всех единиц в натуральном выражении; наличие на инвентаризационных описях подписей членов инвентаризационной комиссии, а также записи ответственных лиц с их подписью о правильности проведения инвентаризаций и принятии ценностей на ответственное хранение.</w:t>
      </w:r>
    </w:p>
    <w:p w:rsidR="00CA1F37" w:rsidRPr="000B364D" w:rsidRDefault="00615BB2"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Если при формировании инвентаризационных материалов выявлены нарушения, проверяющий обязан их изучить и выяснить причины. Эти нарушения могут быть результатом небрежного отношения комиссии к выполнению своих обязанностей или результатом должностного подлога с целью сокрытия установленных фактов недостач и излишков отдельных видов товарно-материальных ценностей.</w:t>
      </w:r>
    </w:p>
    <w:p w:rsidR="00CA1F37" w:rsidRPr="000B364D" w:rsidRDefault="0045376A"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При про</w:t>
      </w:r>
      <w:r w:rsidR="001B65EF" w:rsidRPr="000B364D">
        <w:rPr>
          <w:rFonts w:ascii="Times New Roman" w:hAnsi="Times New Roman"/>
          <w:noProof/>
          <w:color w:val="000000"/>
          <w:sz w:val="28"/>
          <w:szCs w:val="24"/>
          <w:lang w:val="ru-RU"/>
        </w:rPr>
        <w:t xml:space="preserve">верке правильности исчисления себестоимости продукции, </w:t>
      </w:r>
      <w:r w:rsidRPr="000B364D">
        <w:rPr>
          <w:rFonts w:ascii="Times New Roman" w:hAnsi="Times New Roman"/>
          <w:noProof/>
          <w:color w:val="000000"/>
          <w:sz w:val="28"/>
          <w:szCs w:val="24"/>
          <w:lang w:val="ru-RU"/>
        </w:rPr>
        <w:t>аудитор изучает калькуляционные расчеты (Приложение</w:t>
      </w:r>
      <w:r w:rsidR="00D4535B" w:rsidRPr="000B364D">
        <w:rPr>
          <w:rFonts w:ascii="Times New Roman" w:hAnsi="Times New Roman"/>
          <w:noProof/>
          <w:color w:val="000000"/>
          <w:sz w:val="28"/>
          <w:szCs w:val="24"/>
          <w:lang w:val="ru-RU"/>
        </w:rPr>
        <w:t xml:space="preserve"> 7</w:t>
      </w:r>
      <w:r w:rsidRPr="000B364D">
        <w:rPr>
          <w:rFonts w:ascii="Times New Roman" w:hAnsi="Times New Roman"/>
          <w:noProof/>
          <w:color w:val="000000"/>
          <w:sz w:val="28"/>
          <w:szCs w:val="24"/>
          <w:lang w:val="ru-RU"/>
        </w:rPr>
        <w:t>). При этом он обязан установить, не</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допущено ли снижение себестоимости продукции. Аудитору важно установить правильность учета затрат по отдельным видам продукции, видам производств и работ. Аудитор проверяет достоверность отчетных данных по фактической себестоимости отдельных видов продукции.</w:t>
      </w:r>
      <w:r w:rsidR="00403695"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Аудитором также внимательно изучаются затраты, подлежащие распределению</w:t>
      </w:r>
      <w:r w:rsidR="00403695" w:rsidRPr="000B364D">
        <w:rPr>
          <w:rFonts w:ascii="Times New Roman" w:hAnsi="Times New Roman"/>
          <w:noProof/>
          <w:color w:val="000000"/>
          <w:sz w:val="28"/>
          <w:szCs w:val="24"/>
          <w:lang w:val="ru-RU"/>
        </w:rPr>
        <w:t>. При этом проверяется правильность их распределения как по времени включения в затраты, так и по объектам калькуляции и учета. При проверке правильности исчисления себестоимости анализируются основные факторы, влияющие на экономию или перерасход средств по каждой статье затрат.</w:t>
      </w:r>
    </w:p>
    <w:p w:rsidR="00CA1F37" w:rsidRPr="000B364D" w:rsidRDefault="00697AAC"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Анализ финансовых результатов – важнейшее направление аудита, главной целью которого является проверка правильности отражения в отчетности финансовых результатов.</w:t>
      </w:r>
    </w:p>
    <w:p w:rsidR="00697AAC" w:rsidRPr="000B364D" w:rsidRDefault="00697AAC"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Основными задачами аудита финансовых результатов являются:</w:t>
      </w:r>
    </w:p>
    <w:p w:rsidR="00697AAC" w:rsidRPr="000B364D" w:rsidRDefault="00697AAC"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-проверка правильности формирования финансовых результатов от хозяйственной деятельности предприятия;</w:t>
      </w:r>
    </w:p>
    <w:p w:rsidR="00697AAC" w:rsidRPr="000B364D" w:rsidRDefault="00697AAC"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-установления законности оформления хозяйственных операций о деятельности предприятия в первичных документах и сверка данных, отраженных в учетных регистрах;</w:t>
      </w:r>
    </w:p>
    <w:p w:rsidR="00697AAC" w:rsidRPr="000B364D" w:rsidRDefault="00697AAC"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-проверка расчетов налога на прибыль и своевременности его уплаты в бюджет;</w:t>
      </w:r>
    </w:p>
    <w:p w:rsidR="00697AAC" w:rsidRPr="000B364D" w:rsidRDefault="00697AAC"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w:t>
      </w:r>
      <w:r w:rsidR="00380323" w:rsidRPr="000B364D">
        <w:rPr>
          <w:rFonts w:ascii="Times New Roman" w:hAnsi="Times New Roman"/>
          <w:noProof/>
          <w:color w:val="000000"/>
          <w:sz w:val="28"/>
          <w:szCs w:val="24"/>
          <w:lang w:val="ru-RU"/>
        </w:rPr>
        <w:t>обеспечение контроля достоверности информации отражаемой в бухгалтерском учете и отчетности;</w:t>
      </w:r>
    </w:p>
    <w:p w:rsidR="00380323" w:rsidRPr="000B364D" w:rsidRDefault="00380323"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-анализ способов поиска резервов прибыли и эффективности ее использования;</w:t>
      </w:r>
    </w:p>
    <w:p w:rsidR="00380323" w:rsidRPr="000B364D" w:rsidRDefault="00380323"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-контроль за соблюдением установленного режима</w:t>
      </w:r>
      <w:r w:rsidR="00EC5A5B" w:rsidRPr="000B364D">
        <w:rPr>
          <w:rFonts w:ascii="Times New Roman" w:hAnsi="Times New Roman"/>
          <w:noProof/>
          <w:color w:val="000000"/>
          <w:sz w:val="28"/>
          <w:szCs w:val="24"/>
          <w:lang w:val="ru-RU"/>
        </w:rPr>
        <w:t xml:space="preserve"> финансирования различных затрат за счет прибыли;</w:t>
      </w:r>
    </w:p>
    <w:p w:rsidR="00EC5A5B" w:rsidRPr="000B364D" w:rsidRDefault="00EC5A5B"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-выявление отклонений фактического использования прибыли от планируемого, установление их причин и последствий;</w:t>
      </w:r>
    </w:p>
    <w:p w:rsidR="00EC5A5B" w:rsidRPr="000B364D" w:rsidRDefault="00EC5A5B"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-проверка правильности определения причитающихся бюджету платежей и оставляемой предприятию части прибыли.</w:t>
      </w:r>
    </w:p>
    <w:p w:rsidR="00456796" w:rsidRPr="000B364D" w:rsidRDefault="00EC5A5B"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w:t>
      </w:r>
      <w:r w:rsidR="00727A85" w:rsidRPr="000B364D">
        <w:rPr>
          <w:rFonts w:ascii="Times New Roman" w:hAnsi="Times New Roman"/>
          <w:noProof/>
          <w:color w:val="000000"/>
          <w:sz w:val="28"/>
          <w:szCs w:val="24"/>
          <w:lang w:val="ru-RU"/>
        </w:rPr>
        <w:t>с</w:t>
      </w:r>
      <w:r w:rsidRPr="000B364D">
        <w:rPr>
          <w:rFonts w:ascii="Times New Roman" w:hAnsi="Times New Roman"/>
          <w:noProof/>
          <w:color w:val="000000"/>
          <w:sz w:val="28"/>
          <w:szCs w:val="24"/>
          <w:lang w:val="ru-RU"/>
        </w:rPr>
        <w:t>новными источниками данных</w:t>
      </w:r>
      <w:r w:rsidR="00A43CD7" w:rsidRPr="000B364D">
        <w:rPr>
          <w:rFonts w:ascii="Times New Roman" w:hAnsi="Times New Roman"/>
          <w:noProof/>
          <w:color w:val="000000"/>
          <w:sz w:val="28"/>
          <w:szCs w:val="24"/>
          <w:lang w:val="ru-RU"/>
        </w:rPr>
        <w:t xml:space="preserve"> о финансовом результате хозяйственно-финансовой деятельности предприятия служат записи в учетных регистрах – Главной книге и других регистрах</w:t>
      </w:r>
      <w:r w:rsidR="00CA1F37" w:rsidRPr="000B364D">
        <w:rPr>
          <w:rFonts w:ascii="Times New Roman" w:hAnsi="Times New Roman"/>
          <w:noProof/>
          <w:color w:val="000000"/>
          <w:sz w:val="28"/>
          <w:szCs w:val="24"/>
          <w:lang w:val="ru-RU"/>
        </w:rPr>
        <w:t xml:space="preserve"> </w:t>
      </w:r>
      <w:r w:rsidR="00E624BB" w:rsidRPr="000B364D">
        <w:rPr>
          <w:rFonts w:ascii="Times New Roman" w:hAnsi="Times New Roman"/>
          <w:noProof/>
          <w:color w:val="000000"/>
          <w:sz w:val="28"/>
          <w:szCs w:val="24"/>
          <w:lang w:val="ru-RU"/>
        </w:rPr>
        <w:t>(</w:t>
      </w:r>
      <w:r w:rsidR="00D4535B" w:rsidRPr="000B364D">
        <w:rPr>
          <w:rFonts w:ascii="Times New Roman" w:hAnsi="Times New Roman"/>
          <w:noProof/>
          <w:color w:val="000000"/>
          <w:sz w:val="28"/>
          <w:szCs w:val="24"/>
          <w:lang w:val="ru-RU"/>
        </w:rPr>
        <w:t>Приложение 8</w:t>
      </w:r>
      <w:r w:rsidR="00A43CD7" w:rsidRPr="000B364D">
        <w:rPr>
          <w:rFonts w:ascii="Times New Roman" w:hAnsi="Times New Roman"/>
          <w:noProof/>
          <w:color w:val="000000"/>
          <w:sz w:val="28"/>
          <w:szCs w:val="24"/>
          <w:lang w:val="ru-RU"/>
        </w:rPr>
        <w:t>).</w:t>
      </w:r>
    </w:p>
    <w:p w:rsidR="00A43CD7" w:rsidRPr="000B364D" w:rsidRDefault="00A43CD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Самой важной отчетной формой, содержащей показатели, характеризующие финансовые ре</w:t>
      </w:r>
      <w:r w:rsidR="009C13E8" w:rsidRPr="000B364D">
        <w:rPr>
          <w:rFonts w:ascii="Times New Roman" w:hAnsi="Times New Roman"/>
          <w:noProof/>
          <w:color w:val="000000"/>
          <w:sz w:val="28"/>
          <w:szCs w:val="24"/>
          <w:lang w:val="ru-RU"/>
        </w:rPr>
        <w:t xml:space="preserve">зультаты работы предприятия, является баланс </w:t>
      </w:r>
      <w:r w:rsidR="00D4535B" w:rsidRPr="000B364D">
        <w:rPr>
          <w:rFonts w:ascii="Times New Roman" w:hAnsi="Times New Roman"/>
          <w:noProof/>
          <w:color w:val="000000"/>
          <w:sz w:val="28"/>
          <w:szCs w:val="24"/>
          <w:lang w:val="ru-RU"/>
        </w:rPr>
        <w:t>предприятия формы №1(Приложение 9</w:t>
      </w:r>
      <w:r w:rsidR="009C13E8" w:rsidRPr="000B364D">
        <w:rPr>
          <w:rFonts w:ascii="Times New Roman" w:hAnsi="Times New Roman"/>
          <w:noProof/>
          <w:color w:val="000000"/>
          <w:sz w:val="28"/>
          <w:szCs w:val="24"/>
          <w:lang w:val="ru-RU"/>
        </w:rPr>
        <w:t>). В пассиве баланса по отдельным статьям отражаются прибыль отчетного года, использование прибыли прошлых лет. В балансе отражаются убытки отчетного года и непокрытый убыток прошлых лет. Проверка правильности составления баланса основывается на следующих основных моментах:</w:t>
      </w:r>
    </w:p>
    <w:p w:rsidR="009C13E8" w:rsidRPr="000B364D" w:rsidRDefault="009C13E8" w:rsidP="00CA1F37">
      <w:pPr>
        <w:pStyle w:val="a3"/>
        <w:numPr>
          <w:ilvl w:val="0"/>
          <w:numId w:val="10"/>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Данные статей баланс</w:t>
      </w:r>
      <w:r w:rsidR="001331C9" w:rsidRPr="000B364D">
        <w:rPr>
          <w:rFonts w:ascii="Times New Roman" w:hAnsi="Times New Roman"/>
          <w:noProof/>
          <w:color w:val="000000"/>
          <w:sz w:val="28"/>
          <w:szCs w:val="24"/>
          <w:lang w:val="ru-RU"/>
        </w:rPr>
        <w:t>а на начало периода должны соответствовать данным баланса за предшествующий период</w:t>
      </w:r>
    </w:p>
    <w:p w:rsidR="001331C9" w:rsidRPr="000B364D" w:rsidRDefault="001331C9" w:rsidP="00CA1F37">
      <w:pPr>
        <w:pStyle w:val="a3"/>
        <w:numPr>
          <w:ilvl w:val="0"/>
          <w:numId w:val="10"/>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Данные статей баланса на конец отчетного периода должны быть обоснованы на конец инвентаризации</w:t>
      </w:r>
    </w:p>
    <w:p w:rsidR="001331C9" w:rsidRPr="000B364D" w:rsidRDefault="001331C9" w:rsidP="00CA1F37">
      <w:pPr>
        <w:pStyle w:val="a3"/>
        <w:numPr>
          <w:ilvl w:val="0"/>
          <w:numId w:val="10"/>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Суммы статей баланса по расчетам с финансовыми, налоговыми органами, учреждениями банков должны быть согласованы с ними и тождественны</w:t>
      </w:r>
    </w:p>
    <w:p w:rsidR="001331C9" w:rsidRPr="000B364D" w:rsidRDefault="001331C9" w:rsidP="00CA1F37">
      <w:pPr>
        <w:pStyle w:val="a3"/>
        <w:numPr>
          <w:ilvl w:val="0"/>
          <w:numId w:val="10"/>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Данные заключительного баланса должны соответствовать по счетам Главной книги и другого аналогичного регистра бухгалтерского учета</w:t>
      </w:r>
      <w:r w:rsidR="00E624BB" w:rsidRPr="000B364D">
        <w:rPr>
          <w:rFonts w:ascii="Times New Roman" w:hAnsi="Times New Roman"/>
          <w:noProof/>
          <w:color w:val="000000"/>
          <w:sz w:val="28"/>
          <w:szCs w:val="24"/>
          <w:lang w:val="ru-RU"/>
        </w:rPr>
        <w:t xml:space="preserve"> на конец отчетного года</w:t>
      </w:r>
    </w:p>
    <w:p w:rsidR="00E624BB" w:rsidRPr="000B364D" w:rsidRDefault="00E624BB" w:rsidP="00CA1F37">
      <w:pPr>
        <w:pStyle w:val="a3"/>
        <w:numPr>
          <w:ilvl w:val="0"/>
          <w:numId w:val="10"/>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Данные балансов на начало и конец отчетного года должны быть сопоставимы.</w:t>
      </w:r>
    </w:p>
    <w:p w:rsidR="00CA1F37" w:rsidRPr="000B364D" w:rsidRDefault="00E624BB" w:rsidP="00CA1F37">
      <w:pPr>
        <w:pStyle w:val="a3"/>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Наиболее полные данные о финансовых результатах содержаться в отчете о прибылях и убытках формы №2, составляемом за год</w:t>
      </w:r>
      <w:r w:rsidR="00D4535B" w:rsidRPr="000B364D">
        <w:rPr>
          <w:rFonts w:ascii="Times New Roman" w:hAnsi="Times New Roman"/>
          <w:noProof/>
          <w:color w:val="000000"/>
          <w:sz w:val="28"/>
          <w:szCs w:val="24"/>
          <w:lang w:val="ru-RU"/>
        </w:rPr>
        <w:t xml:space="preserve"> (Приложение 10</w:t>
      </w:r>
      <w:r w:rsidR="00234F1F" w:rsidRPr="000B364D">
        <w:rPr>
          <w:rFonts w:ascii="Times New Roman" w:hAnsi="Times New Roman"/>
          <w:noProof/>
          <w:color w:val="000000"/>
          <w:sz w:val="28"/>
          <w:szCs w:val="24"/>
          <w:lang w:val="ru-RU"/>
        </w:rPr>
        <w:t>)</w:t>
      </w:r>
      <w:r w:rsidRPr="000B364D">
        <w:rPr>
          <w:rFonts w:ascii="Times New Roman" w:hAnsi="Times New Roman"/>
          <w:noProof/>
          <w:color w:val="000000"/>
          <w:sz w:val="28"/>
          <w:szCs w:val="24"/>
          <w:lang w:val="ru-RU"/>
        </w:rPr>
        <w:t>. В нем отражаются финансовые результаты от реализации продукции, товаров, работ, услуг. В отчете показываются, использование прибыли, платежи за счет нее во внебюджетные и другие фонды, а также причитающиеся по расчету и фактически внесенные платежи в бюджет.</w:t>
      </w:r>
    </w:p>
    <w:p w:rsidR="00CA1F37" w:rsidRPr="000B364D" w:rsidRDefault="00234F1F" w:rsidP="00CA1F37">
      <w:pPr>
        <w:pStyle w:val="a3"/>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Прибыль предприятия во многом зависит от объема реализации продукции, рыночных цен, складывающихся под воздействием спроса и предложения, степени монополизации рынка, что определяет рыночную цену товара.</w:t>
      </w:r>
    </w:p>
    <w:p w:rsidR="00BE7578" w:rsidRPr="000B364D" w:rsidRDefault="001B65EF"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Таким образом,</w:t>
      </w:r>
      <w:r w:rsidR="00BE7578" w:rsidRPr="000B364D">
        <w:rPr>
          <w:rFonts w:ascii="Times New Roman" w:hAnsi="Times New Roman"/>
          <w:noProof/>
          <w:color w:val="000000"/>
          <w:sz w:val="28"/>
          <w:szCs w:val="24"/>
          <w:lang w:val="ru-RU"/>
        </w:rPr>
        <w:t xml:space="preserve"> при</w:t>
      </w:r>
      <w:r w:rsidR="00727A85" w:rsidRPr="000B364D">
        <w:rPr>
          <w:rFonts w:ascii="Times New Roman" w:hAnsi="Times New Roman"/>
          <w:noProof/>
          <w:color w:val="000000"/>
          <w:sz w:val="28"/>
          <w:szCs w:val="24"/>
          <w:lang w:val="ru-RU"/>
        </w:rPr>
        <w:t xml:space="preserve"> проведении аудиторской проверки</w:t>
      </w:r>
      <w:r w:rsidR="00BE7578" w:rsidRPr="000B364D">
        <w:rPr>
          <w:rFonts w:ascii="Times New Roman" w:hAnsi="Times New Roman"/>
          <w:noProof/>
          <w:color w:val="000000"/>
          <w:sz w:val="28"/>
          <w:szCs w:val="24"/>
          <w:lang w:val="ru-RU"/>
        </w:rPr>
        <w:t xml:space="preserve"> операций по учету готовой продукции и ее реализации необходимо проверить состояние складского хозяйства, условий хранения ценностей; проверить правильность формирования финансовых результатов от хозяйственной деятельности предприятия; обеспечить контроль за достоверностью информации отражаемой в бухгалтерском учете и отчетности и т.д.</w:t>
      </w:r>
    </w:p>
    <w:p w:rsidR="00BE7578" w:rsidRPr="000B364D" w:rsidRDefault="00BE7578" w:rsidP="00CA1F37">
      <w:pPr>
        <w:spacing w:after="0" w:line="360" w:lineRule="auto"/>
        <w:ind w:firstLine="709"/>
        <w:jc w:val="both"/>
        <w:rPr>
          <w:rFonts w:ascii="Times New Roman" w:hAnsi="Times New Roman"/>
          <w:noProof/>
          <w:color w:val="000000"/>
          <w:sz w:val="28"/>
          <w:szCs w:val="24"/>
          <w:lang w:val="ru-RU"/>
        </w:rPr>
      </w:pPr>
    </w:p>
    <w:p w:rsidR="00BE7578" w:rsidRPr="000B364D" w:rsidRDefault="00CA1F3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br w:type="page"/>
      </w:r>
      <w:r w:rsidR="00BE7578" w:rsidRPr="000B364D">
        <w:rPr>
          <w:rFonts w:ascii="Times New Roman" w:hAnsi="Times New Roman"/>
          <w:noProof/>
          <w:color w:val="000000"/>
          <w:sz w:val="28"/>
          <w:szCs w:val="24"/>
          <w:lang w:val="ru-RU"/>
        </w:rPr>
        <w:t xml:space="preserve">2.3 Оформление результатов аудита операций по учету и реализации готовой продукции </w:t>
      </w:r>
    </w:p>
    <w:p w:rsidR="00CA1F37" w:rsidRPr="000B364D" w:rsidRDefault="00CA1F37" w:rsidP="00CA1F37">
      <w:pPr>
        <w:pStyle w:val="23"/>
        <w:spacing w:line="360" w:lineRule="auto"/>
        <w:ind w:firstLine="709"/>
        <w:rPr>
          <w:noProof/>
          <w:color w:val="000000"/>
          <w:sz w:val="28"/>
          <w:szCs w:val="24"/>
        </w:rPr>
      </w:pPr>
    </w:p>
    <w:p w:rsidR="00F50450" w:rsidRPr="000B364D" w:rsidRDefault="00F50450" w:rsidP="00CA1F37">
      <w:pPr>
        <w:pStyle w:val="23"/>
        <w:spacing w:line="360" w:lineRule="auto"/>
        <w:ind w:firstLine="709"/>
        <w:rPr>
          <w:noProof/>
          <w:color w:val="000000"/>
          <w:sz w:val="28"/>
          <w:szCs w:val="24"/>
        </w:rPr>
      </w:pPr>
      <w:r w:rsidRPr="000B364D">
        <w:rPr>
          <w:noProof/>
          <w:color w:val="000000"/>
          <w:sz w:val="28"/>
          <w:szCs w:val="24"/>
        </w:rPr>
        <w:t>Заключительная стадия аудиторской проверки предусматривает проведение следующих мероприятий:</w:t>
      </w:r>
    </w:p>
    <w:p w:rsidR="00F50450" w:rsidRPr="000B364D" w:rsidRDefault="00F50450" w:rsidP="00CA1F37">
      <w:pPr>
        <w:numPr>
          <w:ilvl w:val="0"/>
          <w:numId w:val="11"/>
        </w:numPr>
        <w:tabs>
          <w:tab w:val="clear" w:pos="1815"/>
          <w:tab w:val="num" w:pos="1418"/>
        </w:tabs>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систематизацию результатов проверки;</w:t>
      </w:r>
    </w:p>
    <w:p w:rsidR="00F50450" w:rsidRPr="000B364D" w:rsidRDefault="00F50450" w:rsidP="00CA1F37">
      <w:pPr>
        <w:numPr>
          <w:ilvl w:val="0"/>
          <w:numId w:val="11"/>
        </w:numPr>
        <w:tabs>
          <w:tab w:val="clear" w:pos="1815"/>
          <w:tab w:val="num" w:pos="1418"/>
        </w:tabs>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анализ результатов проверки;</w:t>
      </w:r>
    </w:p>
    <w:p w:rsidR="00F50450" w:rsidRPr="000B364D" w:rsidRDefault="00F50450" w:rsidP="00CA1F37">
      <w:pPr>
        <w:numPr>
          <w:ilvl w:val="0"/>
          <w:numId w:val="11"/>
        </w:numPr>
        <w:tabs>
          <w:tab w:val="clear" w:pos="1815"/>
          <w:tab w:val="num" w:pos="1418"/>
        </w:tabs>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составление аудиторского заключения.</w:t>
      </w:r>
    </w:p>
    <w:p w:rsidR="00F50450" w:rsidRPr="000B364D" w:rsidRDefault="00F50450" w:rsidP="00CA1F37">
      <w:pPr>
        <w:pStyle w:val="23"/>
        <w:spacing w:line="360" w:lineRule="auto"/>
        <w:ind w:firstLine="709"/>
        <w:rPr>
          <w:noProof/>
          <w:color w:val="000000"/>
          <w:sz w:val="28"/>
          <w:szCs w:val="24"/>
        </w:rPr>
      </w:pPr>
      <w:r w:rsidRPr="000B364D">
        <w:rPr>
          <w:noProof/>
          <w:color w:val="000000"/>
          <w:sz w:val="28"/>
          <w:szCs w:val="24"/>
        </w:rPr>
        <w:t>Учетная политика анализируется в части ее соответствия в методическом, техническом и организационном аспектах, выявляются наиболее существенные моменты и делаются выводы о соответствии учетной политики положениям по ведению учета и их соблюдению.</w:t>
      </w:r>
    </w:p>
    <w:p w:rsidR="00CA1F37" w:rsidRPr="000B364D" w:rsidRDefault="00F50450" w:rsidP="00CA1F37">
      <w:pPr>
        <w:pStyle w:val="23"/>
        <w:spacing w:line="360" w:lineRule="auto"/>
        <w:ind w:firstLine="709"/>
        <w:rPr>
          <w:noProof/>
          <w:color w:val="000000"/>
          <w:sz w:val="28"/>
          <w:szCs w:val="24"/>
        </w:rPr>
      </w:pPr>
      <w:r w:rsidRPr="000B364D">
        <w:rPr>
          <w:noProof/>
          <w:color w:val="000000"/>
          <w:sz w:val="28"/>
          <w:szCs w:val="24"/>
        </w:rPr>
        <w:t>Правильность ведения учета определяется на основании таких документов, как Закон РБ «О бухгалтерском учете и отчетности», Закон РБ «Об аудиторской деятельности», плана счетов и других положений по организации учета.</w:t>
      </w:r>
    </w:p>
    <w:p w:rsidR="00F50450" w:rsidRPr="000B364D" w:rsidRDefault="00F50450"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Анализ финансового положения клиента проводится по данным годовой бухгалтерской отчетности. При этом важно отметить, что при инициативном аудите полученные результаты могут быть представлены клиенту в виде отчета с выводами и предложениями. Дальнейшие шаги клиента и аудиторской фирмы зависят от договорных обязательств и решаются ими совместно.</w:t>
      </w:r>
    </w:p>
    <w:p w:rsidR="00F50450" w:rsidRPr="000B364D" w:rsidRDefault="00F50450"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Наиболее распространенным вариантом проведения аудиторской проверки является проверка в рамках обязательного аудита, при котором требуется представить заключение, определяющее результаты проверки.</w:t>
      </w:r>
    </w:p>
    <w:p w:rsidR="001B65EF" w:rsidRPr="000B364D" w:rsidRDefault="00F50450" w:rsidP="00CA1F37">
      <w:pPr>
        <w:pStyle w:val="a3"/>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Таким образом, по результатам аудиторской проверки аудиторы могут сделать следующие выводы при составлении заключения</w:t>
      </w:r>
      <w:r w:rsidR="003B5799" w:rsidRPr="000B364D">
        <w:rPr>
          <w:rFonts w:ascii="Times New Roman" w:hAnsi="Times New Roman"/>
          <w:noProof/>
          <w:color w:val="000000"/>
          <w:sz w:val="28"/>
          <w:szCs w:val="24"/>
          <w:lang w:val="ru-RU"/>
        </w:rPr>
        <w:t>.</w:t>
      </w:r>
    </w:p>
    <w:p w:rsidR="00CA1F37" w:rsidRPr="000B364D" w:rsidRDefault="003B5799" w:rsidP="00CA1F37">
      <w:pPr>
        <w:pStyle w:val="a3"/>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 процессе выборочной проверки были проверены операции по учету готовой продукции и ее реализации. За проверяемый период готовая продукция приходовалась на склад в день поступления и в полном объеме.</w:t>
      </w:r>
    </w:p>
    <w:p w:rsidR="003B5799" w:rsidRPr="000B364D" w:rsidRDefault="003B5799" w:rsidP="00CA1F37">
      <w:pPr>
        <w:pStyle w:val="a3"/>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Проведенная аудиторская проверка позволяет выделить ряд негативных моментов:</w:t>
      </w:r>
    </w:p>
    <w:p w:rsidR="00D46A95" w:rsidRPr="000B364D" w:rsidRDefault="00F23B22" w:rsidP="00CA1F37">
      <w:pPr>
        <w:pStyle w:val="a3"/>
        <w:numPr>
          <w:ilvl w:val="0"/>
          <w:numId w:val="12"/>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Вследствие отсутствия должностного контроля со стороны соответствующих служб предприятия, допущена порча сырья и материалов в сумме 1799,6 тыс.руб.,а также накопление значительного количества готовой продукции с истекшим сроком реализации. На момент ревизии на складах находилось</w:t>
      </w:r>
      <w:r w:rsidR="00D46A95" w:rsidRPr="000B364D">
        <w:rPr>
          <w:rFonts w:ascii="Times New Roman" w:hAnsi="Times New Roman"/>
          <w:noProof/>
          <w:color w:val="000000"/>
          <w:sz w:val="28"/>
          <w:szCs w:val="24"/>
          <w:lang w:val="ru-RU"/>
        </w:rPr>
        <w:t xml:space="preserve"> такой продукции в виде пищевых концентратов (в ассортименте) в количестве 3810,3 кг на сумму 30596 тыс.руб. (с учетом НДС).</w:t>
      </w:r>
    </w:p>
    <w:p w:rsidR="00F6452E" w:rsidRPr="000B364D" w:rsidRDefault="00D46A95" w:rsidP="00CA1F37">
      <w:pPr>
        <w:pStyle w:val="a3"/>
        <w:numPr>
          <w:ilvl w:val="0"/>
          <w:numId w:val="12"/>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Установлены излишки глазури кондитерской</w:t>
      </w:r>
      <w:r w:rsidR="00F6452E" w:rsidRPr="000B364D">
        <w:rPr>
          <w:rFonts w:ascii="Times New Roman" w:hAnsi="Times New Roman"/>
          <w:noProof/>
          <w:color w:val="000000"/>
          <w:sz w:val="28"/>
          <w:szCs w:val="24"/>
          <w:lang w:val="ru-RU"/>
        </w:rPr>
        <w:t xml:space="preserve"> в количестве 16,5 кг на сумму 80,4 тыс.руб. (с учетом НДС).</w:t>
      </w:r>
    </w:p>
    <w:p w:rsidR="00CA1F37" w:rsidRPr="000B364D" w:rsidRDefault="00F6452E" w:rsidP="00CA1F37">
      <w:pPr>
        <w:pStyle w:val="a3"/>
        <w:numPr>
          <w:ilvl w:val="0"/>
          <w:numId w:val="12"/>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 складских помещениях на хранящихся товарно-материальных ценностях и готовой продукции отсутствуют ярлыки, содержащие необходимую для учета и контроля информацию, что противоречит ст.7 Закона Республики Беларусь от 18</w:t>
      </w:r>
      <w:r w:rsidR="00B765D6" w:rsidRPr="000B364D">
        <w:rPr>
          <w:rFonts w:ascii="Times New Roman" w:hAnsi="Times New Roman"/>
          <w:noProof/>
          <w:color w:val="000000"/>
          <w:sz w:val="28"/>
          <w:szCs w:val="24"/>
          <w:lang w:val="ru-RU"/>
        </w:rPr>
        <w:t>.10.</w:t>
      </w:r>
      <w:r w:rsidRPr="000B364D">
        <w:rPr>
          <w:rFonts w:ascii="Times New Roman" w:hAnsi="Times New Roman"/>
          <w:noProof/>
          <w:color w:val="000000"/>
          <w:sz w:val="28"/>
          <w:szCs w:val="24"/>
          <w:lang w:val="ru-RU"/>
        </w:rPr>
        <w:t>1994 г. №3321-Х11 «О бухгалтерском учете и отчетности», а также гл.1,8</w:t>
      </w:r>
      <w:r w:rsidR="00B765D6" w:rsidRPr="000B364D">
        <w:rPr>
          <w:rFonts w:ascii="Times New Roman" w:hAnsi="Times New Roman"/>
          <w:noProof/>
          <w:color w:val="000000"/>
          <w:sz w:val="28"/>
          <w:szCs w:val="24"/>
          <w:lang w:val="ru-RU"/>
        </w:rPr>
        <w:t xml:space="preserve"> Инструкции о порядке бухгалтерского учета материалов, утвержденной постановлением Министерства финансов республики Беларусь от 17.07.2007 г. №114.</w:t>
      </w:r>
    </w:p>
    <w:p w:rsidR="00F75B4F" w:rsidRPr="000B364D" w:rsidRDefault="00B765D6"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Отсутствуют инвентарные номера на отдельных зданиях, сооружениях и транспортных средствах.</w:t>
      </w:r>
    </w:p>
    <w:p w:rsidR="00B765D6" w:rsidRPr="000B364D" w:rsidRDefault="00B765D6" w:rsidP="00CA1F37">
      <w:pPr>
        <w:pStyle w:val="a3"/>
        <w:numPr>
          <w:ilvl w:val="0"/>
          <w:numId w:val="12"/>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 нарушение статьи 12 Закона Республики Беларусь от 18.10.1994 г. №3321-Х11 «О бухгалтерском учете и отчетности» Обществом не в полном объеме проведена ежегодная инвентаризация активов предприятия.</w:t>
      </w:r>
    </w:p>
    <w:p w:rsidR="00B765D6" w:rsidRPr="000B364D" w:rsidRDefault="00B765D6" w:rsidP="00CA1F37">
      <w:pPr>
        <w:pStyle w:val="a3"/>
        <w:numPr>
          <w:ilvl w:val="0"/>
          <w:numId w:val="12"/>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Не на должном уровне организован учет бланков строгой отчетности, учет драгоценных и цветных металлов содержащихся в объектах учета.</w:t>
      </w:r>
    </w:p>
    <w:p w:rsidR="004E0E5E" w:rsidRPr="000B364D" w:rsidRDefault="00B765D6" w:rsidP="00CA1F37">
      <w:pPr>
        <w:pStyle w:val="a3"/>
        <w:numPr>
          <w:ilvl w:val="0"/>
          <w:numId w:val="12"/>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Нарушились условия договоров в части оплаты за отгруженную продукцию (выполненные работы, оказанные услуги)</w:t>
      </w:r>
      <w:r w:rsidR="00BE557A" w:rsidRPr="000B364D">
        <w:rPr>
          <w:rFonts w:ascii="Times New Roman" w:hAnsi="Times New Roman"/>
          <w:noProof/>
          <w:color w:val="000000"/>
          <w:sz w:val="28"/>
          <w:szCs w:val="24"/>
          <w:lang w:val="ru-RU"/>
        </w:rPr>
        <w:t>. При наличии просроченной задолженности продолжалась отгрузка продукции. Просроченная дебиторская задолженность за отгруженную продукцию за 2008 год имела устойчивую тенденцию роста. Так, по состоянию на 01.01.2008 г. дебиторская задолженность составляла 240,4 млн.</w:t>
      </w:r>
      <w:r w:rsidR="00907B4C" w:rsidRPr="000B364D">
        <w:rPr>
          <w:rFonts w:ascii="Times New Roman" w:hAnsi="Times New Roman"/>
          <w:noProof/>
          <w:color w:val="000000"/>
          <w:sz w:val="28"/>
          <w:szCs w:val="24"/>
          <w:lang w:val="ru-RU"/>
        </w:rPr>
        <w:t xml:space="preserve"> </w:t>
      </w:r>
      <w:r w:rsidR="00BE557A" w:rsidRPr="000B364D">
        <w:rPr>
          <w:rFonts w:ascii="Times New Roman" w:hAnsi="Times New Roman"/>
          <w:noProof/>
          <w:color w:val="000000"/>
          <w:sz w:val="28"/>
          <w:szCs w:val="24"/>
          <w:lang w:val="ru-RU"/>
        </w:rPr>
        <w:t>руб., в том числе просроченная – 55,1 млн.</w:t>
      </w:r>
      <w:r w:rsidR="00907B4C" w:rsidRPr="000B364D">
        <w:rPr>
          <w:rFonts w:ascii="Times New Roman" w:hAnsi="Times New Roman"/>
          <w:noProof/>
          <w:color w:val="000000"/>
          <w:sz w:val="28"/>
          <w:szCs w:val="24"/>
          <w:lang w:val="ru-RU"/>
        </w:rPr>
        <w:t xml:space="preserve"> </w:t>
      </w:r>
      <w:r w:rsidR="00BE557A" w:rsidRPr="000B364D">
        <w:rPr>
          <w:rFonts w:ascii="Times New Roman" w:hAnsi="Times New Roman"/>
          <w:noProof/>
          <w:color w:val="000000"/>
          <w:sz w:val="28"/>
          <w:szCs w:val="24"/>
          <w:lang w:val="ru-RU"/>
        </w:rPr>
        <w:t>руб. или 22,9%, а по состоянию на 01.0</w:t>
      </w:r>
      <w:r w:rsidR="001F3480" w:rsidRPr="000B364D">
        <w:rPr>
          <w:rFonts w:ascii="Times New Roman" w:hAnsi="Times New Roman"/>
          <w:noProof/>
          <w:color w:val="000000"/>
          <w:sz w:val="28"/>
          <w:szCs w:val="24"/>
          <w:lang w:val="ru-RU"/>
        </w:rPr>
        <w:t>6.</w:t>
      </w:r>
      <w:r w:rsidR="00BE557A" w:rsidRPr="000B364D">
        <w:rPr>
          <w:rFonts w:ascii="Times New Roman" w:hAnsi="Times New Roman"/>
          <w:noProof/>
          <w:color w:val="000000"/>
          <w:sz w:val="28"/>
          <w:szCs w:val="24"/>
          <w:lang w:val="ru-RU"/>
        </w:rPr>
        <w:t>2008 г. дебиторская задолженность составила уже 282,9 млн. руб., в том числе просроченная – 76, 0 млн. руб. или 26,9%.</w:t>
      </w:r>
    </w:p>
    <w:p w:rsidR="000128D5" w:rsidRPr="000B364D" w:rsidRDefault="004E0E5E" w:rsidP="00CA1F37">
      <w:pPr>
        <w:pStyle w:val="a3"/>
        <w:numPr>
          <w:ilvl w:val="0"/>
          <w:numId w:val="12"/>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 нарушение Инструкции о порядке применения Единой тарифной сетки работников Республики Беларусь, утвержденной постановлением Министерства труда и социальной защиты Республики Беларусь от 20.09.2002 г. №123, в штатном расписании рабочих численность уборщиков территорий не обоснована расчетами.</w:t>
      </w:r>
    </w:p>
    <w:p w:rsidR="004E0E5E" w:rsidRPr="000B364D" w:rsidRDefault="004E0E5E" w:rsidP="00CA1F37">
      <w:pPr>
        <w:pStyle w:val="a3"/>
        <w:numPr>
          <w:ilvl w:val="0"/>
          <w:numId w:val="12"/>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Начисление заработной платы физическим лицам, по заключенным с ними договорам подряда на выполнение различного рода разовых работ, осуществлялась без обоснования стоимости работ.</w:t>
      </w:r>
    </w:p>
    <w:p w:rsidR="004E0E5E" w:rsidRPr="000B364D" w:rsidRDefault="004E0E5E" w:rsidP="00CA1F37">
      <w:pPr>
        <w:pStyle w:val="a3"/>
        <w:numPr>
          <w:ilvl w:val="0"/>
          <w:numId w:val="12"/>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Установлены нарушения в ведении бухгалтерского учета,</w:t>
      </w:r>
      <w:r w:rsidR="008461B4" w:rsidRPr="000B364D">
        <w:rPr>
          <w:rFonts w:ascii="Times New Roman" w:hAnsi="Times New Roman"/>
          <w:noProof/>
          <w:color w:val="000000"/>
          <w:sz w:val="28"/>
          <w:szCs w:val="24"/>
          <w:lang w:val="ru-RU"/>
        </w:rPr>
        <w:t xml:space="preserve"> статистической отчетности (форма 6-ф), оформлении кассовых и других бухгалтерских документов.</w:t>
      </w:r>
    </w:p>
    <w:p w:rsidR="008461B4" w:rsidRPr="000B364D" w:rsidRDefault="008461B4" w:rsidP="00CA1F37">
      <w:pPr>
        <w:pStyle w:val="a3"/>
        <w:numPr>
          <w:ilvl w:val="0"/>
          <w:numId w:val="12"/>
        </w:numPr>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Имеются нарушения требований и норм пожарной безопасности, а именно: не разработан паспорт пожарной безопасности, помещения не о</w:t>
      </w:r>
      <w:r w:rsidR="009A32D8" w:rsidRPr="000B364D">
        <w:rPr>
          <w:rFonts w:ascii="Times New Roman" w:hAnsi="Times New Roman"/>
          <w:noProof/>
          <w:color w:val="000000"/>
          <w:sz w:val="28"/>
          <w:szCs w:val="24"/>
          <w:lang w:val="ru-RU"/>
        </w:rPr>
        <w:t>борудованы автоматической пожарной сигнализацией.</w:t>
      </w:r>
    </w:p>
    <w:p w:rsidR="00CA1F37" w:rsidRPr="000B364D" w:rsidRDefault="009A32D8" w:rsidP="00CA1F37">
      <w:pPr>
        <w:pStyle w:val="a3"/>
        <w:spacing w:after="0" w:line="360" w:lineRule="auto"/>
        <w:ind w:left="0"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xml:space="preserve">Итак, на основании вышеизложенного руководству ОАО «Белкофе» необходимо повысить эффективность производства, обеспечить рост прибыли и рентабельности; привлечь к ответственности лиц, виновных в нарушении финансовой и налоговой дисциплины, требований </w:t>
      </w:r>
      <w:r w:rsidR="005A248A" w:rsidRPr="000B364D">
        <w:rPr>
          <w:rFonts w:ascii="Times New Roman" w:hAnsi="Times New Roman"/>
          <w:noProof/>
          <w:color w:val="000000"/>
          <w:sz w:val="28"/>
          <w:szCs w:val="24"/>
          <w:lang w:val="ru-RU"/>
        </w:rPr>
        <w:t>бухгалтерского учета, искажени</w:t>
      </w:r>
      <w:r w:rsidRPr="000B364D">
        <w:rPr>
          <w:rFonts w:ascii="Times New Roman" w:hAnsi="Times New Roman"/>
          <w:noProof/>
          <w:color w:val="000000"/>
          <w:sz w:val="28"/>
          <w:szCs w:val="24"/>
          <w:lang w:val="ru-RU"/>
        </w:rPr>
        <w:t>и статистической отчетности, допустивших порчу готовой продукции, сырья и материалов вследствие отсутствия должного контроля и несвоевременного принятия мер за сроками хранения готовой продукции, сырья и материалов, а также отгру</w:t>
      </w:r>
      <w:r w:rsidR="005A248A" w:rsidRPr="000B364D">
        <w:rPr>
          <w:rFonts w:ascii="Times New Roman" w:hAnsi="Times New Roman"/>
          <w:noProof/>
          <w:color w:val="000000"/>
          <w:sz w:val="28"/>
          <w:szCs w:val="24"/>
          <w:lang w:val="ru-RU"/>
        </w:rPr>
        <w:t>зку готовой продукции при наличии просроченной задолженности. В установленном порядке возместить вред, причиненный Обществу в связи с порчей готовой продукции на сумму 30596 тыс. руб., а также сырья и материалов на сумму 1822,1 тыс. руб. взыскать недостачу в сумме 88,9 тыс. руб., оприходовать излишки в сумме 80,9 тыс. руб. с соответствующим налогообложением. Провести полную инвентаризацию товарно-материальных ценностей по всем местам хранения и материально-ответственным лицам. Складской учет товарно-материальных ценностей осуществлять согласно действующему законодательству. Устранить другие нарушения и недостатки, указанные в</w:t>
      </w:r>
      <w:r w:rsidR="00CA1F37" w:rsidRPr="000B364D">
        <w:rPr>
          <w:rFonts w:ascii="Times New Roman" w:hAnsi="Times New Roman"/>
          <w:noProof/>
          <w:color w:val="000000"/>
          <w:sz w:val="28"/>
          <w:szCs w:val="24"/>
          <w:lang w:val="ru-RU"/>
        </w:rPr>
        <w:t xml:space="preserve"> </w:t>
      </w:r>
      <w:r w:rsidR="005A248A" w:rsidRPr="000B364D">
        <w:rPr>
          <w:rFonts w:ascii="Times New Roman" w:hAnsi="Times New Roman"/>
          <w:noProof/>
          <w:color w:val="000000"/>
          <w:sz w:val="28"/>
          <w:szCs w:val="24"/>
          <w:lang w:val="ru-RU"/>
        </w:rPr>
        <w:t>аудиторском заключении.</w:t>
      </w:r>
      <w:r w:rsidRPr="000B364D">
        <w:rPr>
          <w:rFonts w:ascii="Times New Roman" w:hAnsi="Times New Roman"/>
          <w:noProof/>
          <w:color w:val="000000"/>
          <w:sz w:val="28"/>
          <w:szCs w:val="24"/>
          <w:lang w:val="ru-RU"/>
        </w:rPr>
        <w:t xml:space="preserve"> </w:t>
      </w:r>
    </w:p>
    <w:p w:rsidR="005E59FA" w:rsidRPr="000B364D" w:rsidRDefault="005E59FA" w:rsidP="00CA1F37">
      <w:pPr>
        <w:spacing w:after="0" w:line="360" w:lineRule="auto"/>
        <w:ind w:firstLine="709"/>
        <w:jc w:val="both"/>
        <w:rPr>
          <w:rFonts w:ascii="Times New Roman" w:hAnsi="Times New Roman"/>
          <w:noProof/>
          <w:color w:val="000000"/>
          <w:sz w:val="28"/>
          <w:szCs w:val="24"/>
          <w:lang w:val="ru-RU"/>
        </w:rPr>
      </w:pPr>
    </w:p>
    <w:p w:rsidR="00CA1F37" w:rsidRPr="000B364D" w:rsidRDefault="00CA1F37" w:rsidP="00CA1F37">
      <w:pPr>
        <w:spacing w:after="0" w:line="360" w:lineRule="auto"/>
        <w:ind w:firstLine="709"/>
        <w:jc w:val="both"/>
        <w:rPr>
          <w:rFonts w:ascii="Times New Roman" w:hAnsi="Times New Roman"/>
          <w:noProof/>
          <w:color w:val="000000"/>
          <w:sz w:val="28"/>
          <w:szCs w:val="28"/>
          <w:lang w:val="ru-RU"/>
        </w:rPr>
      </w:pPr>
      <w:r w:rsidRPr="000B364D">
        <w:rPr>
          <w:rFonts w:ascii="Times New Roman" w:hAnsi="Times New Roman"/>
          <w:noProof/>
          <w:color w:val="000000"/>
          <w:sz w:val="28"/>
          <w:szCs w:val="28"/>
          <w:lang w:val="ru-RU"/>
        </w:rPr>
        <w:br w:type="page"/>
        <w:t>Заключение</w:t>
      </w:r>
    </w:p>
    <w:p w:rsidR="00CA1F37" w:rsidRPr="000B364D" w:rsidRDefault="00CA1F37" w:rsidP="00CA1F37">
      <w:pPr>
        <w:spacing w:after="0" w:line="360" w:lineRule="auto"/>
        <w:ind w:firstLine="709"/>
        <w:jc w:val="both"/>
        <w:rPr>
          <w:rFonts w:ascii="Times New Roman" w:hAnsi="Times New Roman"/>
          <w:noProof/>
          <w:color w:val="000000"/>
          <w:sz w:val="28"/>
          <w:szCs w:val="24"/>
          <w:lang w:val="ru-RU"/>
        </w:rPr>
      </w:pPr>
    </w:p>
    <w:p w:rsidR="00CA1F37" w:rsidRPr="000B364D" w:rsidRDefault="0054493D"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На ОАО « Белкофе», по данным которого выполняется данная курсовая работа, готовая продукция отражается в бухгалтерском балансе по фактической себестоимости. Учет прибыли от реализации готовой продукции и признание полученной прибыли от реализации готовой продукции производить по мере ее отгрузки и предъявления покупателю расчетных документов. Готовой продукцией считаются изделия, полученные в результате - производственной деятельности организации и являющиеся конечным</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результатом производственного процесса.</w:t>
      </w:r>
      <w:r w:rsidR="00350853" w:rsidRPr="000B364D">
        <w:rPr>
          <w:rFonts w:ascii="Times New Roman" w:hAnsi="Times New Roman"/>
          <w:noProof/>
          <w:color w:val="000000"/>
          <w:sz w:val="28"/>
          <w:szCs w:val="24"/>
          <w:lang w:val="ru-RU"/>
        </w:rPr>
        <w:t xml:space="preserve"> </w:t>
      </w:r>
    </w:p>
    <w:p w:rsidR="00CA1F37" w:rsidRPr="000B364D" w:rsidRDefault="00350853"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На современном этапе развития экономики при функционировании организаций различных форм собственности существует объективная необходимость контроля над соблюдением и выполнением установленных норм и правил. Особое значение придается аудиту как независимой проверке бухгалтерской и финансовой отчетности с целью подтверждения либо не подтверждения ее достоверности и установления соответствия или несоответствия ведения бухгалтерского учета действующему законодательству.</w:t>
      </w:r>
    </w:p>
    <w:p w:rsidR="00CA1F37" w:rsidRPr="000B364D" w:rsidRDefault="00350853"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При аудиторской проверке операций по учету и реализации готовой продукции могут быть использованы приемы документального и фактического контроля. Названные приемы целесообразно применять в совокупности с целью обеспечения высокого качества контроля.</w:t>
      </w:r>
    </w:p>
    <w:p w:rsidR="00CA1F37" w:rsidRPr="000B364D" w:rsidRDefault="00350853"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 xml:space="preserve">Для своевременного и качественного проведения контрольной проверки аудиторы составили план ожидаемых работ с указанием ожидаемого объема, видов и последовательности осуществления аудиторских процедур. Аудитор может обсудить план с руководством и персоналом контролируемого предприятия, что позволяет повысить действенность проводимого аудита и скоординировать аудиторские процедуры с деятельностью персонала предприятия. </w:t>
      </w:r>
    </w:p>
    <w:p w:rsidR="00CA1F37" w:rsidRPr="000B364D" w:rsidRDefault="00350853"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 данном плане аудиторской проверки операций по учету готовой продукции были указаны следующие наименования работ: проверка правильности заключения договоров с покупателями готовой продукции, изучение ритмичности выпуска и поставки продукции покупателям, аудит складского учета, проверка условий хранения, обеспечения сохранности готовой продукции, инвентаризация готовой продукции, проверка правильности исчисления себестоимости продукции, аудит финансовых результатов.</w:t>
      </w:r>
    </w:p>
    <w:p w:rsidR="00CA1F37" w:rsidRPr="000B364D" w:rsidRDefault="005303F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w:t>
      </w:r>
      <w:r w:rsidR="00350853" w:rsidRPr="000B364D">
        <w:rPr>
          <w:rFonts w:ascii="Times New Roman" w:hAnsi="Times New Roman"/>
          <w:noProof/>
          <w:color w:val="000000"/>
          <w:sz w:val="28"/>
          <w:szCs w:val="24"/>
          <w:lang w:val="ru-RU"/>
        </w:rPr>
        <w:t>ри проведении аудиторской проверки операций по учету готовой продукции и ее реализации необходимо проверить состояние складского хозяйства, условий хранения ценностей; проверить правильность формирования финансовых результатов от хозяйственной деятельности предприятия; обеспечить контроль за достоверностью информации отражаемой в бухгалтерском учете и отчетности и т.д.</w:t>
      </w:r>
    </w:p>
    <w:p w:rsidR="005303F7" w:rsidRPr="000B364D" w:rsidRDefault="005303F7" w:rsidP="00CA1F37">
      <w:pPr>
        <w:spacing w:after="0" w:line="360" w:lineRule="auto"/>
        <w:ind w:firstLine="709"/>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На основании ранее изложенных нарушений руководству ОАО «Белкофе» необходимо повысить эффективность производства, обеспечить рост прибыли и рентабельности; привлечь к ответственности лиц, виновных в нарушении финансовой и налоговой дисциплины, требований бухгалтерского учета, искажении статистической отчетности, допустивших порчу готовой продукции, сырья и материалов вследствие отсутствия должного контроля и несвоевременного принятия мер за сроками хранения готовой продукции, сырья и материалов, а также отгрузку готовой продукции при наличии просроченной задолженности. В установленном порядке возместить вред, причиненный Обществу в связи с порчей готовой продукции на сумму 30596 тыс. руб., а также сырья и материалов на сумму 1822,1 тыс. руб. взыскать недостачу в сумме 88,9 тыс. руб., оприходовать излишки в сумме 80,9 тыс. руб. с соответствующим налогообложением. Провести полную инвентаризацию товарно-материальных ценностей по всем местам хранения и материально-ответственным лицам. Складской учет товарно-материальных ценностей осуществлять согласно действующему законодательству. Устранить другие нарушения и недостатки, указанные в</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 xml:space="preserve">аудиторском заключении. </w:t>
      </w:r>
    </w:p>
    <w:p w:rsidR="00350853" w:rsidRPr="000B364D" w:rsidRDefault="00350853" w:rsidP="00CA1F37">
      <w:pPr>
        <w:spacing w:after="0" w:line="360" w:lineRule="auto"/>
        <w:ind w:firstLine="709"/>
        <w:jc w:val="both"/>
        <w:rPr>
          <w:rFonts w:ascii="Times New Roman" w:hAnsi="Times New Roman"/>
          <w:noProof/>
          <w:color w:val="000000"/>
          <w:sz w:val="28"/>
          <w:szCs w:val="24"/>
          <w:lang w:val="ru-RU"/>
        </w:rPr>
      </w:pPr>
    </w:p>
    <w:p w:rsidR="00350853" w:rsidRPr="000B364D" w:rsidRDefault="00CA1F37" w:rsidP="00CA1F37">
      <w:pPr>
        <w:spacing w:after="0" w:line="360" w:lineRule="auto"/>
        <w:ind w:firstLine="709"/>
        <w:jc w:val="both"/>
        <w:rPr>
          <w:rFonts w:ascii="Times New Roman" w:hAnsi="Times New Roman"/>
          <w:noProof/>
          <w:color w:val="000000"/>
          <w:sz w:val="28"/>
          <w:szCs w:val="28"/>
          <w:lang w:val="ru-RU"/>
        </w:rPr>
      </w:pPr>
      <w:r w:rsidRPr="000B364D">
        <w:rPr>
          <w:rFonts w:ascii="Times New Roman" w:hAnsi="Times New Roman"/>
          <w:noProof/>
          <w:color w:val="000000"/>
          <w:sz w:val="28"/>
          <w:szCs w:val="28"/>
          <w:lang w:val="ru-RU"/>
        </w:rPr>
        <w:br w:type="page"/>
        <w:t>Список использованных источников</w:t>
      </w:r>
    </w:p>
    <w:p w:rsidR="00CA1F37" w:rsidRPr="000B364D" w:rsidRDefault="00CA1F37" w:rsidP="00CA1F37">
      <w:pPr>
        <w:spacing w:after="0" w:line="360" w:lineRule="auto"/>
        <w:ind w:firstLine="709"/>
        <w:jc w:val="both"/>
        <w:rPr>
          <w:rFonts w:ascii="Times New Roman" w:hAnsi="Times New Roman"/>
          <w:noProof/>
          <w:color w:val="000000"/>
          <w:sz w:val="28"/>
          <w:szCs w:val="28"/>
          <w:lang w:val="ru-RU"/>
        </w:rPr>
      </w:pPr>
    </w:p>
    <w:p w:rsidR="005C0BCC" w:rsidRPr="000B364D" w:rsidRDefault="005C0BCC" w:rsidP="00CA1F37">
      <w:pPr>
        <w:pStyle w:val="a3"/>
        <w:numPr>
          <w:ilvl w:val="0"/>
          <w:numId w:val="14"/>
        </w:numPr>
        <w:spacing w:after="0" w:line="360" w:lineRule="auto"/>
        <w:ind w:left="0" w:firstLine="0"/>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Аудит</w:t>
      </w:r>
      <w:r w:rsidR="00CA1F37" w:rsidRPr="000B364D">
        <w:rPr>
          <w:rFonts w:ascii="Times New Roman" w:hAnsi="Times New Roman"/>
          <w:noProof/>
          <w:color w:val="000000"/>
          <w:sz w:val="28"/>
          <w:szCs w:val="24"/>
          <w:lang w:val="ru-RU"/>
        </w:rPr>
        <w:t xml:space="preserve"> и ревизия. Справ, пособие / А.</w:t>
      </w:r>
      <w:r w:rsidRPr="000B364D">
        <w:rPr>
          <w:rFonts w:ascii="Times New Roman" w:hAnsi="Times New Roman"/>
          <w:noProof/>
          <w:color w:val="000000"/>
          <w:sz w:val="28"/>
          <w:szCs w:val="24"/>
          <w:lang w:val="ru-RU"/>
        </w:rPr>
        <w:t xml:space="preserve">Л. </w:t>
      </w:r>
      <w:r w:rsidR="00CA1F37" w:rsidRPr="000B364D">
        <w:rPr>
          <w:rFonts w:ascii="Times New Roman" w:hAnsi="Times New Roman"/>
          <w:noProof/>
          <w:color w:val="000000"/>
          <w:sz w:val="28"/>
          <w:szCs w:val="24"/>
          <w:lang w:val="ru-RU"/>
        </w:rPr>
        <w:t>Бавдей, И.Н. Белый, Н.</w:t>
      </w:r>
      <w:r w:rsidRPr="000B364D">
        <w:rPr>
          <w:rFonts w:ascii="Times New Roman" w:hAnsi="Times New Roman"/>
          <w:noProof/>
          <w:color w:val="000000"/>
          <w:sz w:val="28"/>
          <w:szCs w:val="24"/>
          <w:lang w:val="ru-RU"/>
        </w:rPr>
        <w:t xml:space="preserve">П. Дробышевский и др.; Под общ. ред. И.Н. Белого. Мн.: Мисанта, 1994. </w:t>
      </w:r>
    </w:p>
    <w:p w:rsidR="005C0BCC" w:rsidRPr="000B364D" w:rsidRDefault="00CA1F37" w:rsidP="00CA1F37">
      <w:pPr>
        <w:pStyle w:val="a3"/>
        <w:numPr>
          <w:ilvl w:val="0"/>
          <w:numId w:val="14"/>
        </w:numPr>
        <w:spacing w:after="0" w:line="360" w:lineRule="auto"/>
        <w:ind w:left="0" w:firstLine="0"/>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Дробышевский Н.</w:t>
      </w:r>
      <w:r w:rsidR="005C0BCC" w:rsidRPr="000B364D">
        <w:rPr>
          <w:rFonts w:ascii="Times New Roman" w:hAnsi="Times New Roman"/>
          <w:noProof/>
          <w:color w:val="000000"/>
          <w:sz w:val="28"/>
          <w:szCs w:val="24"/>
          <w:lang w:val="ru-RU"/>
        </w:rPr>
        <w:t>П. Реви</w:t>
      </w:r>
      <w:r w:rsidRPr="000B364D">
        <w:rPr>
          <w:rFonts w:ascii="Times New Roman" w:hAnsi="Times New Roman"/>
          <w:noProof/>
          <w:color w:val="000000"/>
          <w:sz w:val="28"/>
          <w:szCs w:val="24"/>
          <w:lang w:val="ru-RU"/>
        </w:rPr>
        <w:t>зия и аудит: Учеб. пособие / Н.</w:t>
      </w:r>
      <w:r w:rsidR="005C0BCC" w:rsidRPr="000B364D">
        <w:rPr>
          <w:rFonts w:ascii="Times New Roman" w:hAnsi="Times New Roman"/>
          <w:noProof/>
          <w:color w:val="000000"/>
          <w:sz w:val="28"/>
          <w:szCs w:val="24"/>
          <w:lang w:val="ru-RU"/>
        </w:rPr>
        <w:t>П. Дробышевский. – Мн.: ООО «Мисанта»</w:t>
      </w:r>
    </w:p>
    <w:p w:rsidR="005C0BCC" w:rsidRPr="000B364D" w:rsidRDefault="005C0BCC" w:rsidP="00CA1F37">
      <w:pPr>
        <w:pStyle w:val="a3"/>
        <w:numPr>
          <w:ilvl w:val="0"/>
          <w:numId w:val="14"/>
        </w:numPr>
        <w:spacing w:after="0" w:line="360" w:lineRule="auto"/>
        <w:ind w:left="0" w:firstLine="0"/>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Левкович О.А. Бухгалтерский учет: учеб. пособие. 5-е изд. / О.А.</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Левкович, И.Н. Бурцева. – Мн.: Амалфея, 2007.</w:t>
      </w:r>
    </w:p>
    <w:p w:rsidR="005C0BCC" w:rsidRPr="000B364D" w:rsidRDefault="00CA1F37" w:rsidP="00CA1F37">
      <w:pPr>
        <w:pStyle w:val="a3"/>
        <w:numPr>
          <w:ilvl w:val="0"/>
          <w:numId w:val="14"/>
        </w:numPr>
        <w:spacing w:after="0" w:line="360" w:lineRule="auto"/>
        <w:ind w:left="0" w:firstLine="0"/>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Пупко Г.</w:t>
      </w:r>
      <w:r w:rsidR="005C0BCC" w:rsidRPr="000B364D">
        <w:rPr>
          <w:rFonts w:ascii="Times New Roman" w:hAnsi="Times New Roman"/>
          <w:noProof/>
          <w:color w:val="000000"/>
          <w:sz w:val="28"/>
          <w:szCs w:val="24"/>
          <w:lang w:val="ru-RU"/>
        </w:rPr>
        <w:t xml:space="preserve">М. Аудит и ревизия: Учеб. пособие. Мн.: Мисанта, 2005. </w:t>
      </w:r>
    </w:p>
    <w:p w:rsidR="005C0BCC" w:rsidRPr="000B364D" w:rsidRDefault="005C0BCC" w:rsidP="00CA1F37">
      <w:pPr>
        <w:pStyle w:val="a3"/>
        <w:numPr>
          <w:ilvl w:val="0"/>
          <w:numId w:val="14"/>
        </w:numPr>
        <w:spacing w:after="0" w:line="360" w:lineRule="auto"/>
        <w:ind w:left="0" w:firstLine="0"/>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Кобзик Е.Г. Бухгалтерский учет и аудит. Часть II: Курс лекций.</w:t>
      </w:r>
      <w:r w:rsidRPr="000B364D">
        <w:rPr>
          <w:rFonts w:ascii="Times New Roman" w:hAnsi="Times New Roman"/>
          <w:noProof/>
          <w:color w:val="000000"/>
          <w:sz w:val="28"/>
          <w:szCs w:val="24"/>
          <w:lang w:val="ru-RU"/>
        </w:rPr>
        <w:noBreakHyphen/>
      </w:r>
      <w:r w:rsidRPr="000B364D">
        <w:rPr>
          <w:rFonts w:ascii="Times New Roman" w:hAnsi="Times New Roman"/>
          <w:noProof/>
          <w:color w:val="000000"/>
          <w:kern w:val="20"/>
          <w:sz w:val="28"/>
          <w:szCs w:val="24"/>
          <w:lang w:val="ru-RU"/>
        </w:rPr>
        <w:t xml:space="preserve"> Мн.: Академия управления при Президенте Республики Беларусь, 2003. </w:t>
      </w:r>
    </w:p>
    <w:p w:rsidR="005C0BCC" w:rsidRPr="000B364D" w:rsidRDefault="005C0BCC" w:rsidP="00CA1F37">
      <w:pPr>
        <w:pStyle w:val="ConsNormal"/>
        <w:widowControl w:val="0"/>
        <w:numPr>
          <w:ilvl w:val="0"/>
          <w:numId w:val="14"/>
        </w:numPr>
        <w:suppressAutoHyphens/>
        <w:spacing w:line="360" w:lineRule="auto"/>
        <w:ind w:left="0" w:right="0" w:firstLine="0"/>
        <w:jc w:val="both"/>
        <w:rPr>
          <w:rFonts w:ascii="Times New Roman" w:hAnsi="Times New Roman" w:cs="Times New Roman"/>
          <w:noProof/>
          <w:color w:val="000000"/>
          <w:sz w:val="28"/>
          <w:szCs w:val="24"/>
        </w:rPr>
      </w:pPr>
      <w:r w:rsidRPr="000B364D">
        <w:rPr>
          <w:rFonts w:ascii="Times New Roman" w:hAnsi="Times New Roman" w:cs="Times New Roman"/>
          <w:noProof/>
          <w:color w:val="000000"/>
          <w:sz w:val="28"/>
          <w:szCs w:val="24"/>
        </w:rPr>
        <w:t>Закон Республики Беларусь от 08.11.1994</w:t>
      </w:r>
      <w:r w:rsidR="00CA1F37" w:rsidRPr="000B364D">
        <w:rPr>
          <w:rFonts w:ascii="Times New Roman" w:hAnsi="Times New Roman" w:cs="Times New Roman"/>
          <w:noProof/>
          <w:color w:val="000000"/>
          <w:sz w:val="28"/>
          <w:szCs w:val="24"/>
        </w:rPr>
        <w:t xml:space="preserve"> </w:t>
      </w:r>
      <w:r w:rsidRPr="000B364D">
        <w:rPr>
          <w:rFonts w:ascii="Times New Roman" w:hAnsi="Times New Roman" w:cs="Times New Roman"/>
          <w:noProof/>
          <w:color w:val="000000"/>
          <w:sz w:val="28"/>
          <w:szCs w:val="24"/>
        </w:rPr>
        <w:t>г. №</w:t>
      </w:r>
      <w:r w:rsidR="00CA1F37" w:rsidRPr="000B364D">
        <w:rPr>
          <w:rFonts w:ascii="Times New Roman" w:hAnsi="Times New Roman" w:cs="Times New Roman"/>
          <w:noProof/>
          <w:color w:val="000000"/>
          <w:sz w:val="28"/>
          <w:szCs w:val="24"/>
        </w:rPr>
        <w:t xml:space="preserve"> </w:t>
      </w:r>
      <w:r w:rsidRPr="000B364D">
        <w:rPr>
          <w:rFonts w:ascii="Times New Roman" w:hAnsi="Times New Roman" w:cs="Times New Roman"/>
          <w:noProof/>
          <w:color w:val="000000"/>
          <w:sz w:val="28"/>
          <w:szCs w:val="24"/>
        </w:rPr>
        <w:t>3373-XII «Об аудиторской деятельности».</w:t>
      </w:r>
    </w:p>
    <w:p w:rsidR="00481606" w:rsidRPr="000B364D" w:rsidRDefault="00481606" w:rsidP="00CA1F37">
      <w:pPr>
        <w:pStyle w:val="ConsNormal"/>
        <w:widowControl w:val="0"/>
        <w:numPr>
          <w:ilvl w:val="0"/>
          <w:numId w:val="14"/>
        </w:numPr>
        <w:suppressAutoHyphens/>
        <w:spacing w:line="360" w:lineRule="auto"/>
        <w:ind w:left="0" w:right="0" w:firstLine="0"/>
        <w:jc w:val="both"/>
        <w:rPr>
          <w:rFonts w:ascii="Times New Roman" w:hAnsi="Times New Roman" w:cs="Times New Roman"/>
          <w:noProof/>
          <w:color w:val="000000"/>
          <w:sz w:val="28"/>
          <w:szCs w:val="24"/>
        </w:rPr>
      </w:pPr>
      <w:r w:rsidRPr="000B364D">
        <w:rPr>
          <w:rFonts w:ascii="Times New Roman" w:hAnsi="Times New Roman" w:cs="Times New Roman"/>
          <w:noProof/>
          <w:color w:val="000000"/>
          <w:sz w:val="28"/>
          <w:szCs w:val="24"/>
        </w:rPr>
        <w:t>Правило аудиторской деятельности «Планирование аудита», утвержденное постановлением Министерства финансов от</w:t>
      </w:r>
      <w:r w:rsidR="00CA1F37" w:rsidRPr="000B364D">
        <w:rPr>
          <w:rFonts w:ascii="Times New Roman" w:hAnsi="Times New Roman" w:cs="Times New Roman"/>
          <w:noProof/>
          <w:color w:val="000000"/>
          <w:sz w:val="28"/>
          <w:szCs w:val="24"/>
        </w:rPr>
        <w:t xml:space="preserve"> </w:t>
      </w:r>
      <w:r w:rsidRPr="000B364D">
        <w:rPr>
          <w:rFonts w:ascii="Times New Roman" w:hAnsi="Times New Roman" w:cs="Times New Roman"/>
          <w:noProof/>
          <w:color w:val="000000"/>
          <w:sz w:val="28"/>
          <w:szCs w:val="24"/>
        </w:rPr>
        <w:t>04.08.2000</w:t>
      </w:r>
      <w:r w:rsidR="00CA1F37" w:rsidRPr="000B364D">
        <w:rPr>
          <w:rFonts w:ascii="Times New Roman" w:hAnsi="Times New Roman" w:cs="Times New Roman"/>
          <w:noProof/>
          <w:color w:val="000000"/>
          <w:sz w:val="28"/>
          <w:szCs w:val="24"/>
        </w:rPr>
        <w:t xml:space="preserve"> </w:t>
      </w:r>
      <w:r w:rsidRPr="000B364D">
        <w:rPr>
          <w:rFonts w:ascii="Times New Roman" w:hAnsi="Times New Roman" w:cs="Times New Roman"/>
          <w:noProof/>
          <w:color w:val="000000"/>
          <w:sz w:val="28"/>
          <w:szCs w:val="24"/>
        </w:rPr>
        <w:t>г. №</w:t>
      </w:r>
      <w:r w:rsidR="00CA1F37" w:rsidRPr="000B364D">
        <w:rPr>
          <w:rFonts w:ascii="Times New Roman" w:hAnsi="Times New Roman" w:cs="Times New Roman"/>
          <w:noProof/>
          <w:color w:val="000000"/>
          <w:sz w:val="28"/>
          <w:szCs w:val="24"/>
        </w:rPr>
        <w:t xml:space="preserve"> </w:t>
      </w:r>
      <w:r w:rsidRPr="000B364D">
        <w:rPr>
          <w:rFonts w:ascii="Times New Roman" w:hAnsi="Times New Roman" w:cs="Times New Roman"/>
          <w:noProof/>
          <w:color w:val="000000"/>
          <w:sz w:val="28"/>
          <w:szCs w:val="24"/>
        </w:rPr>
        <w:t>81.</w:t>
      </w:r>
    </w:p>
    <w:p w:rsidR="005C0BCC" w:rsidRPr="000B364D" w:rsidRDefault="00481606" w:rsidP="00CA1F37">
      <w:pPr>
        <w:pStyle w:val="a3"/>
        <w:numPr>
          <w:ilvl w:val="0"/>
          <w:numId w:val="14"/>
        </w:numPr>
        <w:spacing w:after="0" w:line="360" w:lineRule="auto"/>
        <w:ind w:left="0" w:firstLine="0"/>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Акулич Ю.И. Ревизия и аудит: практикум. Мн., 2005</w:t>
      </w:r>
    </w:p>
    <w:p w:rsidR="00481606" w:rsidRPr="000B364D" w:rsidRDefault="00481606" w:rsidP="00CA1F37">
      <w:pPr>
        <w:pStyle w:val="a3"/>
        <w:numPr>
          <w:ilvl w:val="0"/>
          <w:numId w:val="14"/>
        </w:numPr>
        <w:spacing w:after="0" w:line="360" w:lineRule="auto"/>
        <w:ind w:left="0" w:firstLine="0"/>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Кравченко М.А., и др. Ревизия и аудит: практикум. Мн. 200</w:t>
      </w:r>
      <w:r w:rsidR="00541EA8" w:rsidRPr="000B364D">
        <w:rPr>
          <w:rFonts w:ascii="Times New Roman" w:hAnsi="Times New Roman"/>
          <w:noProof/>
          <w:color w:val="000000"/>
          <w:sz w:val="28"/>
          <w:szCs w:val="24"/>
          <w:lang w:val="ru-RU"/>
        </w:rPr>
        <w:t>6.</w:t>
      </w:r>
    </w:p>
    <w:p w:rsidR="00CA1F37" w:rsidRPr="000B364D" w:rsidRDefault="00481606" w:rsidP="00CA1F37">
      <w:pPr>
        <w:pStyle w:val="podpis"/>
        <w:numPr>
          <w:ilvl w:val="0"/>
          <w:numId w:val="14"/>
        </w:numPr>
        <w:spacing w:line="360" w:lineRule="auto"/>
        <w:ind w:left="0" w:firstLine="0"/>
        <w:jc w:val="both"/>
        <w:rPr>
          <w:b w:val="0"/>
          <w:i w:val="0"/>
          <w:noProof/>
          <w:color w:val="000000"/>
          <w:sz w:val="28"/>
          <w:szCs w:val="24"/>
        </w:rPr>
      </w:pPr>
      <w:r w:rsidRPr="000B364D">
        <w:rPr>
          <w:rStyle w:val="a8"/>
          <w:bCs w:val="0"/>
          <w:i w:val="0"/>
          <w:noProof/>
          <w:color w:val="000000"/>
          <w:sz w:val="28"/>
          <w:szCs w:val="24"/>
        </w:rPr>
        <w:t>Галина Сафонова, экономист,</w:t>
      </w:r>
      <w:r w:rsidR="00CA1F37" w:rsidRPr="000B364D">
        <w:rPr>
          <w:rStyle w:val="a8"/>
          <w:bCs w:val="0"/>
          <w:i w:val="0"/>
          <w:noProof/>
          <w:color w:val="000000"/>
          <w:sz w:val="28"/>
          <w:szCs w:val="24"/>
        </w:rPr>
        <w:t xml:space="preserve"> </w:t>
      </w:r>
      <w:r w:rsidRPr="000B364D">
        <w:rPr>
          <w:rStyle w:val="a8"/>
          <w:bCs w:val="0"/>
          <w:i w:val="0"/>
          <w:noProof/>
          <w:color w:val="000000"/>
          <w:sz w:val="28"/>
          <w:szCs w:val="24"/>
        </w:rPr>
        <w:t>Журнал «Главный Бухгалтер» №</w:t>
      </w:r>
      <w:r w:rsidR="00CA1F37" w:rsidRPr="000B364D">
        <w:rPr>
          <w:rStyle w:val="a8"/>
          <w:bCs w:val="0"/>
          <w:i w:val="0"/>
          <w:noProof/>
          <w:color w:val="000000"/>
          <w:sz w:val="28"/>
          <w:szCs w:val="24"/>
        </w:rPr>
        <w:t xml:space="preserve"> </w:t>
      </w:r>
      <w:r w:rsidRPr="000B364D">
        <w:rPr>
          <w:rStyle w:val="a8"/>
          <w:bCs w:val="0"/>
          <w:i w:val="0"/>
          <w:noProof/>
          <w:color w:val="000000"/>
          <w:sz w:val="28"/>
          <w:szCs w:val="24"/>
        </w:rPr>
        <w:t>31, 2007</w:t>
      </w:r>
      <w:r w:rsidR="00CA1F37" w:rsidRPr="000B364D">
        <w:rPr>
          <w:rStyle w:val="a8"/>
          <w:bCs w:val="0"/>
          <w:i w:val="0"/>
          <w:noProof/>
          <w:color w:val="000000"/>
          <w:sz w:val="28"/>
          <w:szCs w:val="24"/>
        </w:rPr>
        <w:t xml:space="preserve"> </w:t>
      </w:r>
      <w:r w:rsidRPr="000B364D">
        <w:rPr>
          <w:rStyle w:val="a8"/>
          <w:bCs w:val="0"/>
          <w:i w:val="0"/>
          <w:noProof/>
          <w:color w:val="000000"/>
          <w:sz w:val="28"/>
          <w:szCs w:val="24"/>
        </w:rPr>
        <w:t>г.</w:t>
      </w:r>
    </w:p>
    <w:p w:rsidR="00CA1F37" w:rsidRPr="000B364D" w:rsidRDefault="00AE1AB9" w:rsidP="00CA1F37">
      <w:pPr>
        <w:pStyle w:val="podpis"/>
        <w:numPr>
          <w:ilvl w:val="0"/>
          <w:numId w:val="14"/>
        </w:numPr>
        <w:spacing w:line="360" w:lineRule="auto"/>
        <w:ind w:left="0" w:firstLine="0"/>
        <w:jc w:val="both"/>
        <w:rPr>
          <w:b w:val="0"/>
          <w:i w:val="0"/>
          <w:noProof/>
          <w:color w:val="000000"/>
          <w:sz w:val="28"/>
          <w:szCs w:val="24"/>
        </w:rPr>
      </w:pPr>
      <w:r w:rsidRPr="000B364D">
        <w:rPr>
          <w:b w:val="0"/>
          <w:i w:val="0"/>
          <w:noProof/>
          <w:color w:val="000000"/>
          <w:sz w:val="28"/>
          <w:szCs w:val="24"/>
        </w:rPr>
        <w:t>Закон Республики Беларусь от 18 октября 1994 г.№3321-Х11 «О бухгалтерском учете и отчетности»</w:t>
      </w:r>
    </w:p>
    <w:p w:rsidR="00AE1AB9" w:rsidRPr="000B364D" w:rsidRDefault="00AE1AB9" w:rsidP="00CA1F37">
      <w:pPr>
        <w:pStyle w:val="a3"/>
        <w:numPr>
          <w:ilvl w:val="0"/>
          <w:numId w:val="14"/>
        </w:numPr>
        <w:spacing w:after="0" w:line="360" w:lineRule="auto"/>
        <w:ind w:left="0" w:firstLine="0"/>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Закон Республики Беларусь «О предприятиях в Республике Беларусь» (НЭГ,1993г,№13-14);</w:t>
      </w:r>
    </w:p>
    <w:p w:rsidR="00AE1AB9" w:rsidRPr="000B364D" w:rsidRDefault="00AE1AB9" w:rsidP="00CA1F37">
      <w:pPr>
        <w:pStyle w:val="a3"/>
        <w:numPr>
          <w:ilvl w:val="0"/>
          <w:numId w:val="14"/>
        </w:numPr>
        <w:spacing w:after="0" w:line="360" w:lineRule="auto"/>
        <w:ind w:left="0" w:firstLine="0"/>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Инструкция по применению Типового плана счетов бухгалтерского учета, утвержденная Постановлением Министерства финансов Республики Беларусь от 30.05.2003 г.№89.</w:t>
      </w:r>
    </w:p>
    <w:p w:rsidR="00CA1F37" w:rsidRPr="000B364D" w:rsidRDefault="00AE1AB9" w:rsidP="00CA1F37">
      <w:pPr>
        <w:pStyle w:val="a3"/>
        <w:numPr>
          <w:ilvl w:val="0"/>
          <w:numId w:val="14"/>
        </w:numPr>
        <w:spacing w:after="0" w:line="360" w:lineRule="auto"/>
        <w:ind w:left="0" w:firstLine="0"/>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Постановлением Совета Министров Республики Беларусь от 9 января 2002г. №22 «О некоторых вопросах осуществления ведомственного контроля»(Национальный реестр правовых актов Республики Беларусь,2002г.,№8,5/9753).</w:t>
      </w:r>
    </w:p>
    <w:p w:rsidR="00481606" w:rsidRPr="000B364D" w:rsidRDefault="003003C1" w:rsidP="00CA1F37">
      <w:pPr>
        <w:pStyle w:val="a3"/>
        <w:numPr>
          <w:ilvl w:val="0"/>
          <w:numId w:val="14"/>
        </w:numPr>
        <w:spacing w:after="0" w:line="360" w:lineRule="auto"/>
        <w:ind w:left="0" w:firstLine="0"/>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Ветрова Татьяна. «Оценка готовой продукции» «Главный бухгалтер», №40, 2009г.</w:t>
      </w:r>
    </w:p>
    <w:p w:rsidR="00481606" w:rsidRPr="000B364D" w:rsidRDefault="00F9215E" w:rsidP="00CA1F37">
      <w:pPr>
        <w:pStyle w:val="a3"/>
        <w:numPr>
          <w:ilvl w:val="0"/>
          <w:numId w:val="14"/>
        </w:numPr>
        <w:spacing w:after="0" w:line="360" w:lineRule="auto"/>
        <w:ind w:left="0" w:firstLine="0"/>
        <w:jc w:val="both"/>
        <w:rPr>
          <w:rFonts w:ascii="Times New Roman" w:hAnsi="Times New Roman"/>
          <w:noProof/>
          <w:color w:val="000000"/>
          <w:sz w:val="28"/>
          <w:szCs w:val="24"/>
          <w:lang w:val="ru-RU"/>
        </w:rPr>
      </w:pPr>
      <w:r w:rsidRPr="000B364D">
        <w:rPr>
          <w:rFonts w:ascii="Times New Roman" w:hAnsi="Times New Roman"/>
          <w:noProof/>
          <w:color w:val="000000"/>
          <w:sz w:val="28"/>
          <w:szCs w:val="24"/>
          <w:lang w:val="ru-RU"/>
        </w:rPr>
        <w:t>Хмельницкий В.А., «Ревизия и аудит» учебный комплекс/В.А.</w:t>
      </w:r>
      <w:r w:rsidR="00CA1F37" w:rsidRPr="000B364D">
        <w:rPr>
          <w:rFonts w:ascii="Times New Roman" w:hAnsi="Times New Roman"/>
          <w:noProof/>
          <w:color w:val="000000"/>
          <w:sz w:val="28"/>
          <w:szCs w:val="24"/>
          <w:lang w:val="ru-RU"/>
        </w:rPr>
        <w:t xml:space="preserve"> </w:t>
      </w:r>
      <w:r w:rsidRPr="000B364D">
        <w:rPr>
          <w:rFonts w:ascii="Times New Roman" w:hAnsi="Times New Roman"/>
          <w:noProof/>
          <w:color w:val="000000"/>
          <w:sz w:val="28"/>
          <w:szCs w:val="24"/>
          <w:lang w:val="ru-RU"/>
        </w:rPr>
        <w:t>Хмельницкий.- Минск: Книжный Дом</w:t>
      </w:r>
      <w:r w:rsidR="00CA1F37" w:rsidRPr="000B364D">
        <w:rPr>
          <w:rFonts w:ascii="Times New Roman" w:hAnsi="Times New Roman"/>
          <w:noProof/>
          <w:color w:val="000000"/>
          <w:sz w:val="28"/>
          <w:szCs w:val="24"/>
          <w:lang w:val="ru-RU"/>
        </w:rPr>
        <w:t>,</w:t>
      </w:r>
      <w:r w:rsidRPr="000B364D">
        <w:rPr>
          <w:rFonts w:ascii="Times New Roman" w:hAnsi="Times New Roman"/>
          <w:noProof/>
          <w:color w:val="000000"/>
          <w:sz w:val="28"/>
          <w:szCs w:val="24"/>
          <w:lang w:val="ru-RU"/>
        </w:rPr>
        <w:t>2005.</w:t>
      </w:r>
      <w:bookmarkStart w:id="0" w:name="_GoBack"/>
      <w:bookmarkEnd w:id="0"/>
    </w:p>
    <w:sectPr w:rsidR="00481606" w:rsidRPr="000B364D" w:rsidSect="00CA1F3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3C5" w:rsidRDefault="006723C5" w:rsidP="00CA1F37">
      <w:pPr>
        <w:spacing w:after="0" w:line="240" w:lineRule="auto"/>
      </w:pPr>
      <w:r>
        <w:separator/>
      </w:r>
    </w:p>
  </w:endnote>
  <w:endnote w:type="continuationSeparator" w:id="0">
    <w:p w:rsidR="006723C5" w:rsidRDefault="006723C5" w:rsidP="00CA1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binfo">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3C5" w:rsidRDefault="006723C5" w:rsidP="00CA1F37">
      <w:pPr>
        <w:spacing w:after="0" w:line="240" w:lineRule="auto"/>
      </w:pPr>
      <w:r>
        <w:separator/>
      </w:r>
    </w:p>
  </w:footnote>
  <w:footnote w:type="continuationSeparator" w:id="0">
    <w:p w:rsidR="006723C5" w:rsidRDefault="006723C5" w:rsidP="00CA1F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numPicBullet w:numPicBulletId="1">
    <w:pict>
      <v:shape id="_x0000_i1029" type="#_x0000_t75" style="width:11.25pt;height:11.25pt" o:bullet="t">
        <v:imagedata r:id="rId2" o:title=""/>
      </v:shape>
    </w:pict>
  </w:numPicBullet>
  <w:abstractNum w:abstractNumId="0">
    <w:nsid w:val="0DCA3840"/>
    <w:multiLevelType w:val="hybridMultilevel"/>
    <w:tmpl w:val="46BCEBDC"/>
    <w:lvl w:ilvl="0" w:tplc="FFFFFFFF">
      <w:start w:val="1"/>
      <w:numFmt w:val="bullet"/>
      <w:lvlText w:val=""/>
      <w:lvlJc w:val="left"/>
      <w:pPr>
        <w:tabs>
          <w:tab w:val="num" w:pos="1815"/>
        </w:tabs>
        <w:ind w:left="1815" w:hanging="681"/>
      </w:pPr>
      <w:rPr>
        <w:rFonts w:ascii="Symbol" w:hAnsi="Symbol" w:hint="default"/>
      </w:rPr>
    </w:lvl>
    <w:lvl w:ilvl="1" w:tplc="FFFFFFFF" w:tentative="1">
      <w:start w:val="1"/>
      <w:numFmt w:val="bullet"/>
      <w:lvlText w:val="o"/>
      <w:lvlJc w:val="left"/>
      <w:pPr>
        <w:tabs>
          <w:tab w:val="num" w:pos="1837"/>
        </w:tabs>
        <w:ind w:left="1837" w:hanging="360"/>
      </w:pPr>
      <w:rPr>
        <w:rFonts w:ascii="Courier New" w:hAnsi="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1">
    <w:nsid w:val="2803474B"/>
    <w:multiLevelType w:val="hybridMultilevel"/>
    <w:tmpl w:val="79B6A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3542BE"/>
    <w:multiLevelType w:val="hybridMultilevel"/>
    <w:tmpl w:val="65F4C838"/>
    <w:lvl w:ilvl="0" w:tplc="0419000D">
      <w:start w:val="1"/>
      <w:numFmt w:val="bullet"/>
      <w:lvlText w:val=""/>
      <w:lvlJc w:val="left"/>
      <w:pPr>
        <w:ind w:left="1485" w:hanging="360"/>
      </w:pPr>
      <w:rPr>
        <w:rFonts w:ascii="Wingdings" w:hAnsi="Wingdings" w:hint="default"/>
        <w:color w:val="auto"/>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2A34446C"/>
    <w:multiLevelType w:val="hybridMultilevel"/>
    <w:tmpl w:val="4710C35E"/>
    <w:lvl w:ilvl="0" w:tplc="4532F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640E78"/>
    <w:multiLevelType w:val="hybridMultilevel"/>
    <w:tmpl w:val="8292AD5A"/>
    <w:lvl w:ilvl="0" w:tplc="04190003">
      <w:start w:val="1"/>
      <w:numFmt w:val="bullet"/>
      <w:lvlText w:val="o"/>
      <w:lvlJc w:val="left"/>
      <w:pPr>
        <w:ind w:left="765" w:hanging="360"/>
      </w:pPr>
      <w:rPr>
        <w:rFonts w:ascii="Courier New" w:hAnsi="Courier New"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3E405BF5"/>
    <w:multiLevelType w:val="hybridMultilevel"/>
    <w:tmpl w:val="05EA28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5446DB"/>
    <w:multiLevelType w:val="hybridMultilevel"/>
    <w:tmpl w:val="1D6E8264"/>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3292"/>
        </w:tabs>
        <w:ind w:left="3292" w:hanging="360"/>
      </w:pPr>
      <w:rPr>
        <w:rFonts w:ascii="Courier New" w:hAnsi="Courier New" w:hint="default"/>
      </w:rPr>
    </w:lvl>
    <w:lvl w:ilvl="2" w:tplc="FFFFFFFF" w:tentative="1">
      <w:start w:val="1"/>
      <w:numFmt w:val="bullet"/>
      <w:lvlText w:val=""/>
      <w:lvlJc w:val="left"/>
      <w:pPr>
        <w:tabs>
          <w:tab w:val="num" w:pos="4012"/>
        </w:tabs>
        <w:ind w:left="4012" w:hanging="360"/>
      </w:pPr>
      <w:rPr>
        <w:rFonts w:ascii="Wingdings" w:hAnsi="Wingdings" w:hint="default"/>
      </w:rPr>
    </w:lvl>
    <w:lvl w:ilvl="3" w:tplc="FFFFFFFF" w:tentative="1">
      <w:start w:val="1"/>
      <w:numFmt w:val="bullet"/>
      <w:lvlText w:val=""/>
      <w:lvlJc w:val="left"/>
      <w:pPr>
        <w:tabs>
          <w:tab w:val="num" w:pos="4732"/>
        </w:tabs>
        <w:ind w:left="4732" w:hanging="360"/>
      </w:pPr>
      <w:rPr>
        <w:rFonts w:ascii="Symbol" w:hAnsi="Symbol" w:hint="default"/>
      </w:rPr>
    </w:lvl>
    <w:lvl w:ilvl="4" w:tplc="FFFFFFFF" w:tentative="1">
      <w:start w:val="1"/>
      <w:numFmt w:val="bullet"/>
      <w:lvlText w:val="o"/>
      <w:lvlJc w:val="left"/>
      <w:pPr>
        <w:tabs>
          <w:tab w:val="num" w:pos="5452"/>
        </w:tabs>
        <w:ind w:left="5452" w:hanging="360"/>
      </w:pPr>
      <w:rPr>
        <w:rFonts w:ascii="Courier New" w:hAnsi="Courier New" w:hint="default"/>
      </w:rPr>
    </w:lvl>
    <w:lvl w:ilvl="5" w:tplc="FFFFFFFF" w:tentative="1">
      <w:start w:val="1"/>
      <w:numFmt w:val="bullet"/>
      <w:lvlText w:val=""/>
      <w:lvlJc w:val="left"/>
      <w:pPr>
        <w:tabs>
          <w:tab w:val="num" w:pos="6172"/>
        </w:tabs>
        <w:ind w:left="6172" w:hanging="360"/>
      </w:pPr>
      <w:rPr>
        <w:rFonts w:ascii="Wingdings" w:hAnsi="Wingdings" w:hint="default"/>
      </w:rPr>
    </w:lvl>
    <w:lvl w:ilvl="6" w:tplc="FFFFFFFF" w:tentative="1">
      <w:start w:val="1"/>
      <w:numFmt w:val="bullet"/>
      <w:lvlText w:val=""/>
      <w:lvlJc w:val="left"/>
      <w:pPr>
        <w:tabs>
          <w:tab w:val="num" w:pos="6892"/>
        </w:tabs>
        <w:ind w:left="6892" w:hanging="360"/>
      </w:pPr>
      <w:rPr>
        <w:rFonts w:ascii="Symbol" w:hAnsi="Symbol" w:hint="default"/>
      </w:rPr>
    </w:lvl>
    <w:lvl w:ilvl="7" w:tplc="FFFFFFFF" w:tentative="1">
      <w:start w:val="1"/>
      <w:numFmt w:val="bullet"/>
      <w:lvlText w:val="o"/>
      <w:lvlJc w:val="left"/>
      <w:pPr>
        <w:tabs>
          <w:tab w:val="num" w:pos="7612"/>
        </w:tabs>
        <w:ind w:left="7612" w:hanging="360"/>
      </w:pPr>
      <w:rPr>
        <w:rFonts w:ascii="Courier New" w:hAnsi="Courier New" w:hint="default"/>
      </w:rPr>
    </w:lvl>
    <w:lvl w:ilvl="8" w:tplc="FFFFFFFF" w:tentative="1">
      <w:start w:val="1"/>
      <w:numFmt w:val="bullet"/>
      <w:lvlText w:val=""/>
      <w:lvlJc w:val="left"/>
      <w:pPr>
        <w:tabs>
          <w:tab w:val="num" w:pos="8332"/>
        </w:tabs>
        <w:ind w:left="8332" w:hanging="360"/>
      </w:pPr>
      <w:rPr>
        <w:rFonts w:ascii="Wingdings" w:hAnsi="Wingdings" w:hint="default"/>
      </w:rPr>
    </w:lvl>
  </w:abstractNum>
  <w:abstractNum w:abstractNumId="7">
    <w:nsid w:val="3FD6386F"/>
    <w:multiLevelType w:val="hybridMultilevel"/>
    <w:tmpl w:val="722C71B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43D91802"/>
    <w:multiLevelType w:val="hybridMultilevel"/>
    <w:tmpl w:val="3C72534C"/>
    <w:lvl w:ilvl="0" w:tplc="C770BB1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298620C"/>
    <w:multiLevelType w:val="hybridMultilevel"/>
    <w:tmpl w:val="4A5C0E24"/>
    <w:lvl w:ilvl="0" w:tplc="FBC672E2">
      <w:start w:val="1"/>
      <w:numFmt w:val="decimal"/>
      <w:lvlText w:val="%1."/>
      <w:lvlJc w:val="left"/>
      <w:pPr>
        <w:ind w:left="786" w:hanging="360"/>
      </w:pPr>
      <w:rPr>
        <w:rFonts w:cs="Times New Roman" w:hint="default"/>
        <w:b w:val="0"/>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7E209BF"/>
    <w:multiLevelType w:val="hybridMultilevel"/>
    <w:tmpl w:val="AEB6F8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9523F2A"/>
    <w:multiLevelType w:val="hybridMultilevel"/>
    <w:tmpl w:val="E2E4D6D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D6E693B"/>
    <w:multiLevelType w:val="multilevel"/>
    <w:tmpl w:val="4DFE5B7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72DC287F"/>
    <w:multiLevelType w:val="hybridMultilevel"/>
    <w:tmpl w:val="B97087C6"/>
    <w:lvl w:ilvl="0" w:tplc="6AFE1BA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
  </w:num>
  <w:num w:numId="4">
    <w:abstractNumId w:val="2"/>
  </w:num>
  <w:num w:numId="5">
    <w:abstractNumId w:val="6"/>
  </w:num>
  <w:num w:numId="6">
    <w:abstractNumId w:val="1"/>
  </w:num>
  <w:num w:numId="7">
    <w:abstractNumId w:val="3"/>
  </w:num>
  <w:num w:numId="8">
    <w:abstractNumId w:val="7"/>
  </w:num>
  <w:num w:numId="9">
    <w:abstractNumId w:val="13"/>
  </w:num>
  <w:num w:numId="10">
    <w:abstractNumId w:val="11"/>
  </w:num>
  <w:num w:numId="11">
    <w:abstractNumId w:val="0"/>
  </w:num>
  <w:num w:numId="12">
    <w:abstractNumId w:val="8"/>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69D"/>
    <w:rsid w:val="000128D5"/>
    <w:rsid w:val="000210CF"/>
    <w:rsid w:val="00021A01"/>
    <w:rsid w:val="000641E7"/>
    <w:rsid w:val="0006436D"/>
    <w:rsid w:val="00067BE0"/>
    <w:rsid w:val="00067DFE"/>
    <w:rsid w:val="00090386"/>
    <w:rsid w:val="000B16F6"/>
    <w:rsid w:val="000B364D"/>
    <w:rsid w:val="000B40F5"/>
    <w:rsid w:val="000E5159"/>
    <w:rsid w:val="00103B9C"/>
    <w:rsid w:val="00121D87"/>
    <w:rsid w:val="00122851"/>
    <w:rsid w:val="00125B5A"/>
    <w:rsid w:val="00131A4B"/>
    <w:rsid w:val="00132DF8"/>
    <w:rsid w:val="001331C9"/>
    <w:rsid w:val="0015531D"/>
    <w:rsid w:val="00193CFD"/>
    <w:rsid w:val="001A120E"/>
    <w:rsid w:val="001A3B8D"/>
    <w:rsid w:val="001A6A18"/>
    <w:rsid w:val="001A6B11"/>
    <w:rsid w:val="001B65EF"/>
    <w:rsid w:val="001C4969"/>
    <w:rsid w:val="001F3480"/>
    <w:rsid w:val="00215EBF"/>
    <w:rsid w:val="002227EC"/>
    <w:rsid w:val="00234F1F"/>
    <w:rsid w:val="002523B7"/>
    <w:rsid w:val="002566BF"/>
    <w:rsid w:val="0027086C"/>
    <w:rsid w:val="00277889"/>
    <w:rsid w:val="00277C4C"/>
    <w:rsid w:val="00283450"/>
    <w:rsid w:val="002A6B5C"/>
    <w:rsid w:val="002C4455"/>
    <w:rsid w:val="002D58CF"/>
    <w:rsid w:val="002E4E25"/>
    <w:rsid w:val="002F777C"/>
    <w:rsid w:val="003003C1"/>
    <w:rsid w:val="00311251"/>
    <w:rsid w:val="003112BC"/>
    <w:rsid w:val="0031506B"/>
    <w:rsid w:val="00323F14"/>
    <w:rsid w:val="00325FE2"/>
    <w:rsid w:val="00326DE7"/>
    <w:rsid w:val="003323AF"/>
    <w:rsid w:val="00334EAC"/>
    <w:rsid w:val="00350853"/>
    <w:rsid w:val="003561DD"/>
    <w:rsid w:val="0036132A"/>
    <w:rsid w:val="00380323"/>
    <w:rsid w:val="00382B47"/>
    <w:rsid w:val="003B1F2A"/>
    <w:rsid w:val="003B498E"/>
    <w:rsid w:val="003B5799"/>
    <w:rsid w:val="00403695"/>
    <w:rsid w:val="00446F92"/>
    <w:rsid w:val="0045376A"/>
    <w:rsid w:val="00455472"/>
    <w:rsid w:val="00456796"/>
    <w:rsid w:val="004654E2"/>
    <w:rsid w:val="00481606"/>
    <w:rsid w:val="004A45ED"/>
    <w:rsid w:val="004A5FF5"/>
    <w:rsid w:val="004B7082"/>
    <w:rsid w:val="004E0E5E"/>
    <w:rsid w:val="004E5AD8"/>
    <w:rsid w:val="005303F7"/>
    <w:rsid w:val="0053634F"/>
    <w:rsid w:val="00541EA8"/>
    <w:rsid w:val="005433E7"/>
    <w:rsid w:val="005440B1"/>
    <w:rsid w:val="0054493D"/>
    <w:rsid w:val="00550CDC"/>
    <w:rsid w:val="00552F83"/>
    <w:rsid w:val="00576DBD"/>
    <w:rsid w:val="00581076"/>
    <w:rsid w:val="005928E0"/>
    <w:rsid w:val="005A169D"/>
    <w:rsid w:val="005A248A"/>
    <w:rsid w:val="005B103E"/>
    <w:rsid w:val="005B5887"/>
    <w:rsid w:val="005C0BCC"/>
    <w:rsid w:val="005C1CF8"/>
    <w:rsid w:val="005E4921"/>
    <w:rsid w:val="005E59FA"/>
    <w:rsid w:val="005F08FC"/>
    <w:rsid w:val="00615BB2"/>
    <w:rsid w:val="00640503"/>
    <w:rsid w:val="00657ABB"/>
    <w:rsid w:val="006717F6"/>
    <w:rsid w:val="006723C5"/>
    <w:rsid w:val="00680BB3"/>
    <w:rsid w:val="00697AAC"/>
    <w:rsid w:val="006A4C9F"/>
    <w:rsid w:val="006C2D6D"/>
    <w:rsid w:val="006D4EC9"/>
    <w:rsid w:val="006F546F"/>
    <w:rsid w:val="0071055D"/>
    <w:rsid w:val="00717EAF"/>
    <w:rsid w:val="00727A85"/>
    <w:rsid w:val="00742E1E"/>
    <w:rsid w:val="00754337"/>
    <w:rsid w:val="00772EB7"/>
    <w:rsid w:val="00777B79"/>
    <w:rsid w:val="007B5409"/>
    <w:rsid w:val="007C286E"/>
    <w:rsid w:val="007C3BB9"/>
    <w:rsid w:val="007D0A7A"/>
    <w:rsid w:val="007E5875"/>
    <w:rsid w:val="00821B26"/>
    <w:rsid w:val="008242BA"/>
    <w:rsid w:val="00835797"/>
    <w:rsid w:val="00844AF9"/>
    <w:rsid w:val="008461B4"/>
    <w:rsid w:val="0084672A"/>
    <w:rsid w:val="008555AD"/>
    <w:rsid w:val="008779D9"/>
    <w:rsid w:val="0088474B"/>
    <w:rsid w:val="008979DD"/>
    <w:rsid w:val="008A334A"/>
    <w:rsid w:val="008B3965"/>
    <w:rsid w:val="008B4748"/>
    <w:rsid w:val="008F4C81"/>
    <w:rsid w:val="008F6D49"/>
    <w:rsid w:val="00907B4C"/>
    <w:rsid w:val="00921176"/>
    <w:rsid w:val="00932623"/>
    <w:rsid w:val="00955627"/>
    <w:rsid w:val="00956D41"/>
    <w:rsid w:val="00957672"/>
    <w:rsid w:val="00961701"/>
    <w:rsid w:val="00970DAE"/>
    <w:rsid w:val="00971B7A"/>
    <w:rsid w:val="0098076A"/>
    <w:rsid w:val="009A32D8"/>
    <w:rsid w:val="009B52AD"/>
    <w:rsid w:val="009C13E8"/>
    <w:rsid w:val="009D0826"/>
    <w:rsid w:val="009D1432"/>
    <w:rsid w:val="009D443B"/>
    <w:rsid w:val="009E05A7"/>
    <w:rsid w:val="009E7344"/>
    <w:rsid w:val="00A021B5"/>
    <w:rsid w:val="00A370B0"/>
    <w:rsid w:val="00A37161"/>
    <w:rsid w:val="00A43A13"/>
    <w:rsid w:val="00A43CD7"/>
    <w:rsid w:val="00A55F0B"/>
    <w:rsid w:val="00A56E6C"/>
    <w:rsid w:val="00A73A3F"/>
    <w:rsid w:val="00A84CC4"/>
    <w:rsid w:val="00AB0499"/>
    <w:rsid w:val="00AC1155"/>
    <w:rsid w:val="00AC367A"/>
    <w:rsid w:val="00AD19E9"/>
    <w:rsid w:val="00AE1AB9"/>
    <w:rsid w:val="00AE52BA"/>
    <w:rsid w:val="00AE687A"/>
    <w:rsid w:val="00AF02BB"/>
    <w:rsid w:val="00AF6EC7"/>
    <w:rsid w:val="00B04988"/>
    <w:rsid w:val="00B42648"/>
    <w:rsid w:val="00B45F25"/>
    <w:rsid w:val="00B519A9"/>
    <w:rsid w:val="00B5789B"/>
    <w:rsid w:val="00B57F15"/>
    <w:rsid w:val="00B765D6"/>
    <w:rsid w:val="00B93E08"/>
    <w:rsid w:val="00BC49B7"/>
    <w:rsid w:val="00BE557A"/>
    <w:rsid w:val="00BE7578"/>
    <w:rsid w:val="00C03797"/>
    <w:rsid w:val="00C06E35"/>
    <w:rsid w:val="00C21153"/>
    <w:rsid w:val="00C36D46"/>
    <w:rsid w:val="00C371EF"/>
    <w:rsid w:val="00C469DB"/>
    <w:rsid w:val="00C64255"/>
    <w:rsid w:val="00C705BF"/>
    <w:rsid w:val="00C80847"/>
    <w:rsid w:val="00C92BB3"/>
    <w:rsid w:val="00CA1F37"/>
    <w:rsid w:val="00CA2AE2"/>
    <w:rsid w:val="00CA6D84"/>
    <w:rsid w:val="00CC48EC"/>
    <w:rsid w:val="00CD1B32"/>
    <w:rsid w:val="00CE1234"/>
    <w:rsid w:val="00CE59E1"/>
    <w:rsid w:val="00D17C99"/>
    <w:rsid w:val="00D22D9A"/>
    <w:rsid w:val="00D40806"/>
    <w:rsid w:val="00D4535B"/>
    <w:rsid w:val="00D46A95"/>
    <w:rsid w:val="00D53F04"/>
    <w:rsid w:val="00D64A37"/>
    <w:rsid w:val="00D84911"/>
    <w:rsid w:val="00DA18F5"/>
    <w:rsid w:val="00DA3AD7"/>
    <w:rsid w:val="00DA5601"/>
    <w:rsid w:val="00DA72C8"/>
    <w:rsid w:val="00DC16E4"/>
    <w:rsid w:val="00DD0EA5"/>
    <w:rsid w:val="00DD23DA"/>
    <w:rsid w:val="00DE2EEA"/>
    <w:rsid w:val="00DF4AC4"/>
    <w:rsid w:val="00DF790F"/>
    <w:rsid w:val="00E24C37"/>
    <w:rsid w:val="00E3265A"/>
    <w:rsid w:val="00E55842"/>
    <w:rsid w:val="00E610F1"/>
    <w:rsid w:val="00E624BB"/>
    <w:rsid w:val="00E70BC0"/>
    <w:rsid w:val="00E72ACD"/>
    <w:rsid w:val="00E860D4"/>
    <w:rsid w:val="00E9074B"/>
    <w:rsid w:val="00E92E50"/>
    <w:rsid w:val="00E979A7"/>
    <w:rsid w:val="00EB1BBC"/>
    <w:rsid w:val="00EC5A5B"/>
    <w:rsid w:val="00EF54C5"/>
    <w:rsid w:val="00EF61B1"/>
    <w:rsid w:val="00F01490"/>
    <w:rsid w:val="00F22D3A"/>
    <w:rsid w:val="00F23B22"/>
    <w:rsid w:val="00F26270"/>
    <w:rsid w:val="00F3793C"/>
    <w:rsid w:val="00F50450"/>
    <w:rsid w:val="00F51343"/>
    <w:rsid w:val="00F5173F"/>
    <w:rsid w:val="00F56BD7"/>
    <w:rsid w:val="00F606B7"/>
    <w:rsid w:val="00F6452E"/>
    <w:rsid w:val="00F74B1F"/>
    <w:rsid w:val="00F75B4F"/>
    <w:rsid w:val="00F77A27"/>
    <w:rsid w:val="00F816AB"/>
    <w:rsid w:val="00F90C2E"/>
    <w:rsid w:val="00F9215E"/>
    <w:rsid w:val="00FA111C"/>
    <w:rsid w:val="00FA5923"/>
    <w:rsid w:val="00FF2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C37CDAD-2454-4E86-B002-C613FF57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93C"/>
    <w:pPr>
      <w:spacing w:after="200" w:line="276" w:lineRule="auto"/>
    </w:pPr>
    <w:rPr>
      <w:rFonts w:cs="Times New Roman"/>
      <w:sz w:val="22"/>
      <w:szCs w:val="22"/>
      <w:lang w:val="en-US" w:eastAsia="en-US"/>
    </w:rPr>
  </w:style>
  <w:style w:type="paragraph" w:styleId="1">
    <w:name w:val="heading 1"/>
    <w:basedOn w:val="a"/>
    <w:next w:val="a"/>
    <w:link w:val="10"/>
    <w:uiPriority w:val="9"/>
    <w:qFormat/>
    <w:rsid w:val="00F3793C"/>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F3793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F3793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F3793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F3793C"/>
    <w:pPr>
      <w:spacing w:after="0" w:line="271" w:lineRule="auto"/>
      <w:outlineLvl w:val="4"/>
    </w:pPr>
    <w:rPr>
      <w:i/>
      <w:iCs/>
      <w:sz w:val="24"/>
      <w:szCs w:val="24"/>
    </w:rPr>
  </w:style>
  <w:style w:type="paragraph" w:styleId="6">
    <w:name w:val="heading 6"/>
    <w:basedOn w:val="a"/>
    <w:next w:val="a"/>
    <w:link w:val="60"/>
    <w:uiPriority w:val="9"/>
    <w:semiHidden/>
    <w:unhideWhenUsed/>
    <w:qFormat/>
    <w:rsid w:val="00F3793C"/>
    <w:pPr>
      <w:shd w:val="clear" w:color="auto" w:fill="FFFFFF"/>
      <w:spacing w:after="0" w:line="271" w:lineRule="auto"/>
      <w:outlineLvl w:val="5"/>
    </w:pPr>
    <w:rPr>
      <w:b/>
      <w:bCs/>
      <w:color w:val="595959"/>
      <w:spacing w:val="5"/>
    </w:rPr>
  </w:style>
  <w:style w:type="paragraph" w:styleId="7">
    <w:name w:val="heading 7"/>
    <w:basedOn w:val="a"/>
    <w:next w:val="a"/>
    <w:link w:val="70"/>
    <w:uiPriority w:val="9"/>
    <w:semiHidden/>
    <w:unhideWhenUsed/>
    <w:qFormat/>
    <w:rsid w:val="00F3793C"/>
    <w:pPr>
      <w:spacing w:after="0"/>
      <w:outlineLvl w:val="6"/>
    </w:pPr>
    <w:rPr>
      <w:b/>
      <w:bCs/>
      <w:i/>
      <w:iCs/>
      <w:color w:val="5A5A5A"/>
      <w:sz w:val="20"/>
      <w:szCs w:val="20"/>
    </w:rPr>
  </w:style>
  <w:style w:type="paragraph" w:styleId="8">
    <w:name w:val="heading 8"/>
    <w:basedOn w:val="a"/>
    <w:next w:val="a"/>
    <w:link w:val="80"/>
    <w:uiPriority w:val="9"/>
    <w:semiHidden/>
    <w:unhideWhenUsed/>
    <w:qFormat/>
    <w:rsid w:val="00F3793C"/>
    <w:pPr>
      <w:spacing w:after="0"/>
      <w:outlineLvl w:val="7"/>
    </w:pPr>
    <w:rPr>
      <w:b/>
      <w:bCs/>
      <w:color w:val="7F7F7F"/>
      <w:sz w:val="20"/>
      <w:szCs w:val="20"/>
    </w:rPr>
  </w:style>
  <w:style w:type="paragraph" w:styleId="9">
    <w:name w:val="heading 9"/>
    <w:basedOn w:val="a"/>
    <w:next w:val="a"/>
    <w:link w:val="90"/>
    <w:uiPriority w:val="9"/>
    <w:semiHidden/>
    <w:unhideWhenUsed/>
    <w:qFormat/>
    <w:rsid w:val="00F3793C"/>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3793C"/>
    <w:rPr>
      <w:rFonts w:cs="Times New Roman"/>
      <w:smallCaps/>
      <w:spacing w:val="5"/>
      <w:sz w:val="36"/>
      <w:szCs w:val="36"/>
    </w:rPr>
  </w:style>
  <w:style w:type="character" w:customStyle="1" w:styleId="20">
    <w:name w:val="Заголовок 2 Знак"/>
    <w:link w:val="2"/>
    <w:uiPriority w:val="9"/>
    <w:semiHidden/>
    <w:locked/>
    <w:rsid w:val="00F3793C"/>
    <w:rPr>
      <w:rFonts w:cs="Times New Roman"/>
      <w:smallCaps/>
      <w:sz w:val="28"/>
      <w:szCs w:val="28"/>
    </w:rPr>
  </w:style>
  <w:style w:type="character" w:customStyle="1" w:styleId="30">
    <w:name w:val="Заголовок 3 Знак"/>
    <w:link w:val="3"/>
    <w:uiPriority w:val="9"/>
    <w:semiHidden/>
    <w:locked/>
    <w:rsid w:val="00F3793C"/>
    <w:rPr>
      <w:rFonts w:cs="Times New Roman"/>
      <w:i/>
      <w:iCs/>
      <w:smallCaps/>
      <w:spacing w:val="5"/>
      <w:sz w:val="26"/>
      <w:szCs w:val="26"/>
    </w:rPr>
  </w:style>
  <w:style w:type="character" w:customStyle="1" w:styleId="40">
    <w:name w:val="Заголовок 4 Знак"/>
    <w:link w:val="4"/>
    <w:uiPriority w:val="9"/>
    <w:semiHidden/>
    <w:locked/>
    <w:rsid w:val="00F3793C"/>
    <w:rPr>
      <w:rFonts w:cs="Times New Roman"/>
      <w:b/>
      <w:bCs/>
      <w:spacing w:val="5"/>
      <w:sz w:val="24"/>
      <w:szCs w:val="24"/>
    </w:rPr>
  </w:style>
  <w:style w:type="character" w:customStyle="1" w:styleId="50">
    <w:name w:val="Заголовок 5 Знак"/>
    <w:link w:val="5"/>
    <w:uiPriority w:val="9"/>
    <w:semiHidden/>
    <w:locked/>
    <w:rsid w:val="00F3793C"/>
    <w:rPr>
      <w:rFonts w:cs="Times New Roman"/>
      <w:i/>
      <w:iCs/>
      <w:sz w:val="24"/>
      <w:szCs w:val="24"/>
    </w:rPr>
  </w:style>
  <w:style w:type="character" w:customStyle="1" w:styleId="60">
    <w:name w:val="Заголовок 6 Знак"/>
    <w:link w:val="6"/>
    <w:uiPriority w:val="9"/>
    <w:semiHidden/>
    <w:locked/>
    <w:rsid w:val="00F3793C"/>
    <w:rPr>
      <w:rFonts w:cs="Times New Roman"/>
      <w:b/>
      <w:bCs/>
      <w:color w:val="595959"/>
      <w:spacing w:val="5"/>
      <w:shd w:val="clear" w:color="auto" w:fill="FFFFFF"/>
    </w:rPr>
  </w:style>
  <w:style w:type="character" w:customStyle="1" w:styleId="70">
    <w:name w:val="Заголовок 7 Знак"/>
    <w:link w:val="7"/>
    <w:uiPriority w:val="9"/>
    <w:semiHidden/>
    <w:locked/>
    <w:rsid w:val="00F3793C"/>
    <w:rPr>
      <w:rFonts w:cs="Times New Roman"/>
      <w:b/>
      <w:bCs/>
      <w:i/>
      <w:iCs/>
      <w:color w:val="5A5A5A"/>
      <w:sz w:val="20"/>
      <w:szCs w:val="20"/>
    </w:rPr>
  </w:style>
  <w:style w:type="character" w:customStyle="1" w:styleId="80">
    <w:name w:val="Заголовок 8 Знак"/>
    <w:link w:val="8"/>
    <w:uiPriority w:val="9"/>
    <w:semiHidden/>
    <w:locked/>
    <w:rsid w:val="00F3793C"/>
    <w:rPr>
      <w:rFonts w:cs="Times New Roman"/>
      <w:b/>
      <w:bCs/>
      <w:color w:val="7F7F7F"/>
      <w:sz w:val="20"/>
      <w:szCs w:val="20"/>
    </w:rPr>
  </w:style>
  <w:style w:type="character" w:customStyle="1" w:styleId="90">
    <w:name w:val="Заголовок 9 Знак"/>
    <w:link w:val="9"/>
    <w:uiPriority w:val="9"/>
    <w:semiHidden/>
    <w:locked/>
    <w:rsid w:val="00F3793C"/>
    <w:rPr>
      <w:rFonts w:cs="Times New Roman"/>
      <w:b/>
      <w:bCs/>
      <w:i/>
      <w:iCs/>
      <w:color w:val="7F7F7F"/>
      <w:sz w:val="18"/>
      <w:szCs w:val="18"/>
    </w:rPr>
  </w:style>
  <w:style w:type="paragraph" w:styleId="a3">
    <w:name w:val="List Paragraph"/>
    <w:basedOn w:val="a"/>
    <w:uiPriority w:val="34"/>
    <w:qFormat/>
    <w:rsid w:val="00F3793C"/>
    <w:pPr>
      <w:ind w:left="720"/>
      <w:contextualSpacing/>
    </w:pPr>
  </w:style>
  <w:style w:type="paragraph" w:styleId="a4">
    <w:name w:val="Title"/>
    <w:basedOn w:val="a"/>
    <w:next w:val="a"/>
    <w:link w:val="a5"/>
    <w:uiPriority w:val="10"/>
    <w:qFormat/>
    <w:rsid w:val="00F3793C"/>
    <w:pPr>
      <w:spacing w:after="300" w:line="240" w:lineRule="auto"/>
      <w:contextualSpacing/>
    </w:pPr>
    <w:rPr>
      <w:smallCaps/>
      <w:sz w:val="52"/>
      <w:szCs w:val="52"/>
    </w:rPr>
  </w:style>
  <w:style w:type="character" w:customStyle="1" w:styleId="a5">
    <w:name w:val="Название Знак"/>
    <w:link w:val="a4"/>
    <w:uiPriority w:val="10"/>
    <w:locked/>
    <w:rsid w:val="00F3793C"/>
    <w:rPr>
      <w:rFonts w:cs="Times New Roman"/>
      <w:smallCaps/>
      <w:sz w:val="52"/>
      <w:szCs w:val="52"/>
    </w:rPr>
  </w:style>
  <w:style w:type="paragraph" w:styleId="a6">
    <w:name w:val="Subtitle"/>
    <w:basedOn w:val="a"/>
    <w:next w:val="a"/>
    <w:link w:val="a7"/>
    <w:uiPriority w:val="11"/>
    <w:qFormat/>
    <w:rsid w:val="00F3793C"/>
    <w:rPr>
      <w:i/>
      <w:iCs/>
      <w:smallCaps/>
      <w:spacing w:val="10"/>
      <w:sz w:val="28"/>
      <w:szCs w:val="28"/>
    </w:rPr>
  </w:style>
  <w:style w:type="character" w:customStyle="1" w:styleId="a7">
    <w:name w:val="Подзаголовок Знак"/>
    <w:link w:val="a6"/>
    <w:uiPriority w:val="11"/>
    <w:locked/>
    <w:rsid w:val="00F3793C"/>
    <w:rPr>
      <w:rFonts w:cs="Times New Roman"/>
      <w:i/>
      <w:iCs/>
      <w:smallCaps/>
      <w:spacing w:val="10"/>
      <w:sz w:val="28"/>
      <w:szCs w:val="28"/>
    </w:rPr>
  </w:style>
  <w:style w:type="character" w:styleId="a8">
    <w:name w:val="Strong"/>
    <w:uiPriority w:val="22"/>
    <w:qFormat/>
    <w:rsid w:val="00F3793C"/>
    <w:rPr>
      <w:b/>
    </w:rPr>
  </w:style>
  <w:style w:type="character" w:styleId="a9">
    <w:name w:val="Emphasis"/>
    <w:uiPriority w:val="20"/>
    <w:qFormat/>
    <w:rsid w:val="00F3793C"/>
    <w:rPr>
      <w:b/>
      <w:i/>
      <w:spacing w:val="10"/>
    </w:rPr>
  </w:style>
  <w:style w:type="paragraph" w:styleId="aa">
    <w:name w:val="No Spacing"/>
    <w:basedOn w:val="a"/>
    <w:uiPriority w:val="1"/>
    <w:qFormat/>
    <w:rsid w:val="00F3793C"/>
    <w:pPr>
      <w:spacing w:after="0" w:line="240" w:lineRule="auto"/>
    </w:pPr>
  </w:style>
  <w:style w:type="paragraph" w:styleId="21">
    <w:name w:val="Quote"/>
    <w:basedOn w:val="a"/>
    <w:next w:val="a"/>
    <w:link w:val="22"/>
    <w:uiPriority w:val="29"/>
    <w:qFormat/>
    <w:rsid w:val="00F3793C"/>
    <w:rPr>
      <w:i/>
      <w:iCs/>
    </w:rPr>
  </w:style>
  <w:style w:type="character" w:customStyle="1" w:styleId="22">
    <w:name w:val="Цитата 2 Знак"/>
    <w:link w:val="21"/>
    <w:uiPriority w:val="29"/>
    <w:locked/>
    <w:rsid w:val="00F3793C"/>
    <w:rPr>
      <w:rFonts w:cs="Times New Roman"/>
      <w:i/>
      <w:iCs/>
    </w:rPr>
  </w:style>
  <w:style w:type="paragraph" w:styleId="ab">
    <w:name w:val="Intense Quote"/>
    <w:basedOn w:val="a"/>
    <w:next w:val="a"/>
    <w:link w:val="ac"/>
    <w:uiPriority w:val="30"/>
    <w:qFormat/>
    <w:rsid w:val="00F3793C"/>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link w:val="ab"/>
    <w:uiPriority w:val="30"/>
    <w:locked/>
    <w:rsid w:val="00F3793C"/>
    <w:rPr>
      <w:rFonts w:cs="Times New Roman"/>
      <w:i/>
      <w:iCs/>
    </w:rPr>
  </w:style>
  <w:style w:type="character" w:styleId="ad">
    <w:name w:val="Subtle Emphasis"/>
    <w:uiPriority w:val="19"/>
    <w:qFormat/>
    <w:rsid w:val="00F3793C"/>
    <w:rPr>
      <w:i/>
    </w:rPr>
  </w:style>
  <w:style w:type="character" w:styleId="ae">
    <w:name w:val="Intense Emphasis"/>
    <w:uiPriority w:val="21"/>
    <w:qFormat/>
    <w:rsid w:val="00F3793C"/>
    <w:rPr>
      <w:b/>
      <w:i/>
    </w:rPr>
  </w:style>
  <w:style w:type="character" w:styleId="af">
    <w:name w:val="Subtle Reference"/>
    <w:uiPriority w:val="31"/>
    <w:qFormat/>
    <w:rsid w:val="00F3793C"/>
    <w:rPr>
      <w:rFonts w:cs="Times New Roman"/>
      <w:smallCaps/>
    </w:rPr>
  </w:style>
  <w:style w:type="character" w:styleId="af0">
    <w:name w:val="Intense Reference"/>
    <w:uiPriority w:val="32"/>
    <w:qFormat/>
    <w:rsid w:val="00F3793C"/>
    <w:rPr>
      <w:b/>
      <w:smallCaps/>
    </w:rPr>
  </w:style>
  <w:style w:type="character" w:styleId="af1">
    <w:name w:val="Book Title"/>
    <w:uiPriority w:val="33"/>
    <w:qFormat/>
    <w:rsid w:val="00F3793C"/>
    <w:rPr>
      <w:rFonts w:cs="Times New Roman"/>
      <w:i/>
      <w:iCs/>
      <w:smallCaps/>
      <w:spacing w:val="5"/>
    </w:rPr>
  </w:style>
  <w:style w:type="paragraph" w:styleId="af2">
    <w:name w:val="TOC Heading"/>
    <w:basedOn w:val="1"/>
    <w:next w:val="a"/>
    <w:uiPriority w:val="39"/>
    <w:semiHidden/>
    <w:unhideWhenUsed/>
    <w:qFormat/>
    <w:rsid w:val="00F3793C"/>
    <w:pPr>
      <w:outlineLvl w:val="9"/>
    </w:pPr>
  </w:style>
  <w:style w:type="paragraph" w:styleId="23">
    <w:name w:val="Body Text Indent 2"/>
    <w:basedOn w:val="a"/>
    <w:link w:val="24"/>
    <w:uiPriority w:val="99"/>
    <w:rsid w:val="006A4C9F"/>
    <w:pPr>
      <w:spacing w:after="0" w:line="288" w:lineRule="auto"/>
      <w:ind w:firstLine="737"/>
      <w:jc w:val="both"/>
    </w:pPr>
    <w:rPr>
      <w:rFonts w:ascii="Times New Roman" w:hAnsi="Times New Roman"/>
      <w:sz w:val="32"/>
      <w:szCs w:val="20"/>
      <w:lang w:val="ru-RU" w:eastAsia="ru-RU"/>
    </w:rPr>
  </w:style>
  <w:style w:type="character" w:customStyle="1" w:styleId="24">
    <w:name w:val="Основной текст с отступом 2 Знак"/>
    <w:link w:val="23"/>
    <w:uiPriority w:val="99"/>
    <w:locked/>
    <w:rsid w:val="006A4C9F"/>
    <w:rPr>
      <w:rFonts w:ascii="Times New Roman" w:hAnsi="Times New Roman" w:cs="Times New Roman"/>
      <w:sz w:val="20"/>
      <w:szCs w:val="20"/>
      <w:lang w:val="ru-RU" w:eastAsia="ru-RU" w:bidi="ar-SA"/>
    </w:rPr>
  </w:style>
  <w:style w:type="table" w:styleId="af3">
    <w:name w:val="Table Grid"/>
    <w:basedOn w:val="a1"/>
    <w:uiPriority w:val="59"/>
    <w:rsid w:val="00BC49B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5C0BCC"/>
    <w:pPr>
      <w:autoSpaceDE w:val="0"/>
      <w:autoSpaceDN w:val="0"/>
      <w:adjustRightInd w:val="0"/>
      <w:ind w:right="19772" w:firstLine="720"/>
    </w:pPr>
    <w:rPr>
      <w:rFonts w:ascii="Arial" w:hAnsi="Arial" w:cs="Arial"/>
    </w:rPr>
  </w:style>
  <w:style w:type="paragraph" w:customStyle="1" w:styleId="a00">
    <w:name w:val="a0"/>
    <w:basedOn w:val="a"/>
    <w:rsid w:val="00481606"/>
    <w:pPr>
      <w:spacing w:after="0" w:line="240" w:lineRule="auto"/>
    </w:pPr>
    <w:rPr>
      <w:rFonts w:ascii="Gbinfo" w:hAnsi="Gbinfo"/>
      <w:sz w:val="20"/>
      <w:szCs w:val="20"/>
      <w:lang w:val="ru-RU" w:eastAsia="ru-RU"/>
    </w:rPr>
  </w:style>
  <w:style w:type="paragraph" w:styleId="af4">
    <w:name w:val="Normal (Web)"/>
    <w:basedOn w:val="a"/>
    <w:uiPriority w:val="99"/>
    <w:semiHidden/>
    <w:unhideWhenUsed/>
    <w:rsid w:val="00481606"/>
    <w:pPr>
      <w:spacing w:after="0" w:line="240" w:lineRule="auto"/>
      <w:ind w:firstLine="567"/>
    </w:pPr>
    <w:rPr>
      <w:rFonts w:ascii="Times New Roman" w:hAnsi="Times New Roman"/>
      <w:sz w:val="24"/>
      <w:szCs w:val="24"/>
      <w:lang w:val="ru-RU" w:eastAsia="ru-RU"/>
    </w:rPr>
  </w:style>
  <w:style w:type="paragraph" w:customStyle="1" w:styleId="podpis">
    <w:name w:val="podpis"/>
    <w:basedOn w:val="a"/>
    <w:rsid w:val="00481606"/>
    <w:pPr>
      <w:spacing w:after="0" w:line="240" w:lineRule="auto"/>
    </w:pPr>
    <w:rPr>
      <w:rFonts w:ascii="Times New Roman" w:hAnsi="Times New Roman"/>
      <w:b/>
      <w:bCs/>
      <w:i/>
      <w:iCs/>
      <w:lang w:val="ru-RU" w:eastAsia="ru-RU"/>
    </w:rPr>
  </w:style>
  <w:style w:type="paragraph" w:styleId="af5">
    <w:name w:val="header"/>
    <w:basedOn w:val="a"/>
    <w:link w:val="af6"/>
    <w:uiPriority w:val="99"/>
    <w:unhideWhenUsed/>
    <w:rsid w:val="00CA1F37"/>
    <w:pPr>
      <w:tabs>
        <w:tab w:val="center" w:pos="4677"/>
        <w:tab w:val="right" w:pos="9355"/>
      </w:tabs>
    </w:pPr>
  </w:style>
  <w:style w:type="character" w:customStyle="1" w:styleId="af6">
    <w:name w:val="Верхний колонтитул Знак"/>
    <w:link w:val="af5"/>
    <w:uiPriority w:val="99"/>
    <w:locked/>
    <w:rsid w:val="00CA1F37"/>
    <w:rPr>
      <w:rFonts w:cs="Times New Roman"/>
      <w:sz w:val="22"/>
      <w:szCs w:val="22"/>
      <w:lang w:val="en-US" w:eastAsia="en-US"/>
    </w:rPr>
  </w:style>
  <w:style w:type="paragraph" w:styleId="af7">
    <w:name w:val="footer"/>
    <w:basedOn w:val="a"/>
    <w:link w:val="af8"/>
    <w:uiPriority w:val="99"/>
    <w:unhideWhenUsed/>
    <w:rsid w:val="00CA1F37"/>
    <w:pPr>
      <w:tabs>
        <w:tab w:val="center" w:pos="4677"/>
        <w:tab w:val="right" w:pos="9355"/>
      </w:tabs>
    </w:pPr>
  </w:style>
  <w:style w:type="character" w:customStyle="1" w:styleId="af8">
    <w:name w:val="Нижний колонтитул Знак"/>
    <w:link w:val="af7"/>
    <w:uiPriority w:val="99"/>
    <w:locked/>
    <w:rsid w:val="00CA1F37"/>
    <w:rPr>
      <w:rFonts w:cs="Times New Roman"/>
      <w:sz w:val="22"/>
      <w:szCs w:val="22"/>
      <w:lang w:val="en-US" w:eastAsia="en-US"/>
    </w:rPr>
  </w:style>
  <w:style w:type="table" w:styleId="af9">
    <w:name w:val="Table Professional"/>
    <w:basedOn w:val="a1"/>
    <w:uiPriority w:val="99"/>
    <w:unhideWhenUsed/>
    <w:rsid w:val="00CA1F37"/>
    <w:pPr>
      <w:spacing w:after="200" w:line="276" w:lineRule="auto"/>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E81DD-53F0-45D3-880A-6393925D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8876</Words>
  <Characters>50596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2014-03-03T19:20:00Z</dcterms:created>
  <dcterms:modified xsi:type="dcterms:W3CDTF">2014-03-03T19:20:00Z</dcterms:modified>
</cp:coreProperties>
</file>