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86" w:rsidRPr="00F844A8" w:rsidRDefault="00870086" w:rsidP="00F3476C">
      <w:pPr>
        <w:shd w:val="clear" w:color="000000" w:fill="auto"/>
        <w:suppressAutoHyphens/>
        <w:spacing w:after="0" w:line="360" w:lineRule="auto"/>
        <w:jc w:val="center"/>
        <w:rPr>
          <w:rFonts w:ascii="Times New Roman" w:hAnsi="Times New Roman"/>
          <w:b/>
          <w:color w:val="000000"/>
          <w:sz w:val="28"/>
          <w:szCs w:val="28"/>
        </w:rPr>
      </w:pPr>
      <w:r w:rsidRPr="00F844A8">
        <w:rPr>
          <w:rFonts w:ascii="Times New Roman" w:hAnsi="Times New Roman"/>
          <w:b/>
          <w:color w:val="000000"/>
          <w:sz w:val="28"/>
          <w:szCs w:val="28"/>
        </w:rPr>
        <w:t>Содержание</w:t>
      </w:r>
    </w:p>
    <w:p w:rsidR="00F3476C" w:rsidRPr="00F844A8" w:rsidRDefault="00F3476C" w:rsidP="00F3476C">
      <w:pPr>
        <w:shd w:val="clear" w:color="000000" w:fill="auto"/>
        <w:suppressAutoHyphens/>
        <w:spacing w:after="0" w:line="360" w:lineRule="auto"/>
        <w:jc w:val="center"/>
        <w:rPr>
          <w:rFonts w:ascii="Times New Roman" w:hAnsi="Times New Roman"/>
          <w:b/>
          <w:color w:val="000000"/>
          <w:sz w:val="28"/>
          <w:szCs w:val="28"/>
        </w:rPr>
      </w:pPr>
    </w:p>
    <w:p w:rsidR="00F7688C" w:rsidRPr="00F844A8" w:rsidRDefault="00F7688C" w:rsidP="00F3476C">
      <w:pPr>
        <w:shd w:val="clear" w:color="000000" w:fill="auto"/>
        <w:suppressAutoHyphens/>
        <w:spacing w:after="0" w:line="360" w:lineRule="auto"/>
        <w:rPr>
          <w:rFonts w:ascii="Times New Roman" w:hAnsi="Times New Roman"/>
          <w:color w:val="000000"/>
          <w:sz w:val="28"/>
          <w:szCs w:val="28"/>
        </w:rPr>
      </w:pPr>
      <w:r w:rsidRPr="00F844A8">
        <w:rPr>
          <w:rFonts w:ascii="Times New Roman" w:hAnsi="Times New Roman"/>
          <w:color w:val="000000"/>
          <w:sz w:val="28"/>
          <w:szCs w:val="28"/>
        </w:rPr>
        <w:t>Введение</w:t>
      </w:r>
    </w:p>
    <w:p w:rsidR="002B2626" w:rsidRPr="00F844A8" w:rsidRDefault="00535834" w:rsidP="00F3476C">
      <w:pPr>
        <w:shd w:val="clear" w:color="000000" w:fill="auto"/>
        <w:suppressAutoHyphens/>
        <w:spacing w:after="0" w:line="360" w:lineRule="auto"/>
        <w:rPr>
          <w:rFonts w:ascii="Times New Roman" w:hAnsi="Times New Roman"/>
          <w:color w:val="000000"/>
          <w:sz w:val="28"/>
          <w:szCs w:val="28"/>
        </w:rPr>
      </w:pPr>
      <w:r w:rsidRPr="00F844A8">
        <w:rPr>
          <w:rFonts w:ascii="Times New Roman" w:hAnsi="Times New Roman"/>
          <w:color w:val="000000"/>
          <w:sz w:val="28"/>
          <w:szCs w:val="28"/>
        </w:rPr>
        <w:t xml:space="preserve">Глава </w:t>
      </w:r>
      <w:r w:rsidR="00870086" w:rsidRPr="00F844A8">
        <w:rPr>
          <w:rFonts w:ascii="Times New Roman" w:hAnsi="Times New Roman"/>
          <w:color w:val="000000"/>
          <w:sz w:val="28"/>
          <w:szCs w:val="28"/>
          <w:lang w:val="en-US"/>
        </w:rPr>
        <w:t>I</w:t>
      </w:r>
      <w:r w:rsidR="00870086" w:rsidRPr="00F844A8">
        <w:rPr>
          <w:rFonts w:ascii="Times New Roman" w:hAnsi="Times New Roman"/>
          <w:color w:val="000000"/>
          <w:sz w:val="28"/>
          <w:szCs w:val="28"/>
        </w:rPr>
        <w:t xml:space="preserve"> Контрольно-счетные органы в Российской Федерации</w:t>
      </w:r>
    </w:p>
    <w:p w:rsidR="004E258A" w:rsidRPr="00F844A8" w:rsidRDefault="00870086" w:rsidP="00F3476C">
      <w:pPr>
        <w:shd w:val="clear" w:color="000000" w:fill="auto"/>
        <w:suppressAutoHyphens/>
        <w:spacing w:after="0" w:line="360" w:lineRule="auto"/>
        <w:rPr>
          <w:rFonts w:ascii="Times New Roman" w:hAnsi="Times New Roman"/>
          <w:color w:val="000000"/>
          <w:sz w:val="28"/>
          <w:szCs w:val="28"/>
        </w:rPr>
      </w:pPr>
      <w:r w:rsidRPr="00F844A8">
        <w:rPr>
          <w:rFonts w:ascii="Times New Roman" w:hAnsi="Times New Roman"/>
          <w:color w:val="000000"/>
          <w:sz w:val="28"/>
          <w:szCs w:val="28"/>
        </w:rPr>
        <w:t>1.1</w:t>
      </w:r>
      <w:r w:rsidR="00F3476C" w:rsidRPr="00F844A8">
        <w:rPr>
          <w:rFonts w:ascii="Times New Roman" w:hAnsi="Times New Roman"/>
          <w:color w:val="000000"/>
          <w:sz w:val="28"/>
          <w:szCs w:val="28"/>
        </w:rPr>
        <w:t xml:space="preserve"> </w:t>
      </w:r>
      <w:r w:rsidRPr="00F844A8">
        <w:rPr>
          <w:rFonts w:ascii="Times New Roman" w:hAnsi="Times New Roman"/>
          <w:color w:val="000000"/>
          <w:sz w:val="28"/>
          <w:szCs w:val="28"/>
        </w:rPr>
        <w:t>Место контрольно-счетных органов в системе органов государственного контроля</w:t>
      </w:r>
    </w:p>
    <w:p w:rsidR="004E258A" w:rsidRPr="00F844A8" w:rsidRDefault="00870086" w:rsidP="00F3476C">
      <w:pPr>
        <w:shd w:val="clear" w:color="000000" w:fill="auto"/>
        <w:suppressAutoHyphens/>
        <w:spacing w:after="0" w:line="360" w:lineRule="auto"/>
        <w:rPr>
          <w:rFonts w:ascii="Times New Roman" w:hAnsi="Times New Roman"/>
          <w:color w:val="000000"/>
          <w:sz w:val="28"/>
          <w:szCs w:val="28"/>
        </w:rPr>
      </w:pPr>
      <w:r w:rsidRPr="00F844A8">
        <w:rPr>
          <w:rFonts w:ascii="Times New Roman" w:hAnsi="Times New Roman"/>
          <w:color w:val="000000"/>
          <w:sz w:val="28"/>
          <w:szCs w:val="28"/>
        </w:rPr>
        <w:t>1.2 Нормативно-правовая основа организации и деятельности контрольно-счетных органов</w:t>
      </w:r>
    </w:p>
    <w:p w:rsidR="004E258A" w:rsidRPr="00F844A8" w:rsidRDefault="00535834" w:rsidP="00F3476C">
      <w:pPr>
        <w:shd w:val="clear" w:color="000000" w:fill="auto"/>
        <w:suppressAutoHyphens/>
        <w:spacing w:after="0" w:line="360" w:lineRule="auto"/>
        <w:rPr>
          <w:rFonts w:ascii="Times New Roman" w:hAnsi="Times New Roman"/>
          <w:color w:val="000000"/>
          <w:sz w:val="28"/>
          <w:szCs w:val="28"/>
        </w:rPr>
      </w:pPr>
      <w:r w:rsidRPr="00F844A8">
        <w:rPr>
          <w:rFonts w:ascii="Times New Roman" w:hAnsi="Times New Roman"/>
          <w:color w:val="000000"/>
          <w:sz w:val="28"/>
          <w:szCs w:val="28"/>
        </w:rPr>
        <w:t xml:space="preserve">Глава </w:t>
      </w:r>
      <w:r w:rsidR="00870086" w:rsidRPr="00F844A8">
        <w:rPr>
          <w:rFonts w:ascii="Times New Roman" w:hAnsi="Times New Roman"/>
          <w:color w:val="000000"/>
          <w:sz w:val="28"/>
          <w:szCs w:val="28"/>
          <w:lang w:val="en-US"/>
        </w:rPr>
        <w:t>II</w:t>
      </w:r>
      <w:r w:rsidR="00870086" w:rsidRPr="00F844A8">
        <w:rPr>
          <w:rFonts w:ascii="Times New Roman" w:hAnsi="Times New Roman"/>
          <w:color w:val="000000"/>
          <w:sz w:val="28"/>
          <w:szCs w:val="28"/>
        </w:rPr>
        <w:t xml:space="preserve"> Полномочия и организационные принципы деятельности контрольно-счетных органов </w:t>
      </w:r>
      <w:r w:rsidR="00F7688C" w:rsidRPr="00F844A8">
        <w:rPr>
          <w:rFonts w:ascii="Times New Roman" w:hAnsi="Times New Roman"/>
          <w:color w:val="000000"/>
          <w:sz w:val="28"/>
          <w:szCs w:val="28"/>
        </w:rPr>
        <w:t xml:space="preserve">субъектов </w:t>
      </w:r>
      <w:r w:rsidR="00870086" w:rsidRPr="00F844A8">
        <w:rPr>
          <w:rFonts w:ascii="Times New Roman" w:hAnsi="Times New Roman"/>
          <w:color w:val="000000"/>
          <w:sz w:val="28"/>
          <w:szCs w:val="28"/>
        </w:rPr>
        <w:t>Российской Федерации</w:t>
      </w:r>
    </w:p>
    <w:p w:rsidR="004E258A" w:rsidRPr="00F844A8" w:rsidRDefault="00870086" w:rsidP="00F3476C">
      <w:pPr>
        <w:shd w:val="clear" w:color="000000" w:fill="auto"/>
        <w:suppressAutoHyphens/>
        <w:spacing w:after="0" w:line="360" w:lineRule="auto"/>
        <w:rPr>
          <w:rFonts w:ascii="Times New Roman" w:hAnsi="Times New Roman"/>
          <w:color w:val="000000"/>
          <w:sz w:val="28"/>
          <w:szCs w:val="28"/>
        </w:rPr>
      </w:pPr>
      <w:r w:rsidRPr="00F844A8">
        <w:rPr>
          <w:rFonts w:ascii="Times New Roman" w:hAnsi="Times New Roman"/>
          <w:color w:val="000000"/>
          <w:sz w:val="28"/>
          <w:szCs w:val="28"/>
        </w:rPr>
        <w:t>2.1 Полномочия контрольно-счетных органов</w:t>
      </w:r>
    </w:p>
    <w:p w:rsidR="004E258A" w:rsidRPr="00F844A8" w:rsidRDefault="00870086" w:rsidP="00F3476C">
      <w:pPr>
        <w:shd w:val="clear" w:color="000000" w:fill="auto"/>
        <w:suppressAutoHyphens/>
        <w:spacing w:after="0" w:line="360" w:lineRule="auto"/>
        <w:rPr>
          <w:rFonts w:ascii="Times New Roman" w:hAnsi="Times New Roman"/>
          <w:color w:val="000000"/>
          <w:sz w:val="28"/>
          <w:szCs w:val="28"/>
        </w:rPr>
      </w:pPr>
      <w:r w:rsidRPr="00F844A8">
        <w:rPr>
          <w:rFonts w:ascii="Times New Roman" w:hAnsi="Times New Roman"/>
          <w:color w:val="000000"/>
          <w:sz w:val="28"/>
          <w:szCs w:val="28"/>
        </w:rPr>
        <w:t>2.2 Принципы деятельности контрольно-счетных органов</w:t>
      </w:r>
    </w:p>
    <w:p w:rsidR="00F7688C" w:rsidRPr="00F844A8" w:rsidRDefault="00F7688C" w:rsidP="00F3476C">
      <w:pPr>
        <w:shd w:val="clear" w:color="000000" w:fill="auto"/>
        <w:suppressAutoHyphens/>
        <w:spacing w:after="0" w:line="360" w:lineRule="auto"/>
        <w:rPr>
          <w:rFonts w:ascii="Times New Roman" w:hAnsi="Times New Roman"/>
          <w:color w:val="000000"/>
          <w:sz w:val="28"/>
          <w:szCs w:val="28"/>
        </w:rPr>
      </w:pPr>
      <w:r w:rsidRPr="00F844A8">
        <w:rPr>
          <w:rFonts w:ascii="Times New Roman" w:hAnsi="Times New Roman"/>
          <w:color w:val="000000"/>
          <w:sz w:val="28"/>
          <w:szCs w:val="28"/>
        </w:rPr>
        <w:t>Заключение</w:t>
      </w:r>
    </w:p>
    <w:p w:rsidR="00F7688C" w:rsidRPr="00F844A8" w:rsidRDefault="00C56D68" w:rsidP="00F3476C">
      <w:pPr>
        <w:shd w:val="clear" w:color="000000" w:fill="auto"/>
        <w:suppressAutoHyphens/>
        <w:spacing w:after="0" w:line="360" w:lineRule="auto"/>
        <w:rPr>
          <w:rFonts w:ascii="Times New Roman" w:hAnsi="Times New Roman"/>
          <w:color w:val="000000"/>
          <w:sz w:val="28"/>
          <w:szCs w:val="28"/>
        </w:rPr>
      </w:pPr>
      <w:r w:rsidRPr="00F844A8">
        <w:rPr>
          <w:rFonts w:ascii="Times New Roman" w:hAnsi="Times New Roman"/>
          <w:color w:val="000000"/>
          <w:sz w:val="28"/>
          <w:szCs w:val="28"/>
        </w:rPr>
        <w:t>Библиографический список</w:t>
      </w:r>
    </w:p>
    <w:p w:rsidR="00870086" w:rsidRPr="00F844A8" w:rsidRDefault="00870086" w:rsidP="00F3476C">
      <w:pPr>
        <w:shd w:val="clear" w:color="000000" w:fill="auto"/>
        <w:suppressAutoHyphens/>
        <w:spacing w:after="0" w:line="360" w:lineRule="auto"/>
        <w:rPr>
          <w:rFonts w:ascii="Times New Roman" w:hAnsi="Times New Roman"/>
          <w:color w:val="000000"/>
          <w:sz w:val="28"/>
          <w:szCs w:val="28"/>
        </w:rPr>
      </w:pPr>
    </w:p>
    <w:p w:rsidR="00870086" w:rsidRPr="00F844A8" w:rsidRDefault="00F3476C" w:rsidP="00F3476C">
      <w:pPr>
        <w:shd w:val="clear" w:color="000000" w:fill="auto"/>
        <w:suppressAutoHyphens/>
        <w:spacing w:after="0" w:line="360" w:lineRule="auto"/>
        <w:jc w:val="center"/>
        <w:rPr>
          <w:rFonts w:ascii="Times New Roman" w:hAnsi="Times New Roman"/>
          <w:b/>
          <w:color w:val="000000"/>
          <w:sz w:val="28"/>
          <w:szCs w:val="28"/>
        </w:rPr>
      </w:pPr>
      <w:r w:rsidRPr="00F844A8">
        <w:rPr>
          <w:rFonts w:ascii="Times New Roman" w:hAnsi="Times New Roman"/>
          <w:color w:val="000000"/>
          <w:sz w:val="28"/>
          <w:szCs w:val="28"/>
        </w:rPr>
        <w:br w:type="page"/>
      </w:r>
      <w:r w:rsidR="00C56D68" w:rsidRPr="00F844A8">
        <w:rPr>
          <w:rFonts w:ascii="Times New Roman" w:hAnsi="Times New Roman"/>
          <w:b/>
          <w:color w:val="000000"/>
          <w:sz w:val="28"/>
          <w:szCs w:val="28"/>
        </w:rPr>
        <w:t>Введение</w:t>
      </w:r>
    </w:p>
    <w:p w:rsidR="00F3476C" w:rsidRPr="00F844A8" w:rsidRDefault="00F3476C" w:rsidP="00F3476C">
      <w:pPr>
        <w:pStyle w:val="a7"/>
        <w:shd w:val="clear" w:color="000000" w:fill="auto"/>
        <w:suppressAutoHyphens/>
        <w:spacing w:before="0" w:beforeAutospacing="0" w:after="0" w:afterAutospacing="0" w:line="360" w:lineRule="auto"/>
        <w:ind w:firstLine="709"/>
        <w:jc w:val="both"/>
        <w:rPr>
          <w:color w:val="000000"/>
          <w:sz w:val="28"/>
          <w:szCs w:val="28"/>
        </w:rPr>
      </w:pPr>
    </w:p>
    <w:p w:rsidR="00C56D68" w:rsidRPr="00F844A8" w:rsidRDefault="00C56D68"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Контроль за рациональным использованием государственных ресурсов всегда является приоритетной задачей в деятельности органов публичной власти. Решение проблем в области обеспечения функционирования всей государственной финансовой системы на региональном уровне во многом связано с новыми органами финансового контрол</w:t>
      </w:r>
      <w:r w:rsidR="00622048" w:rsidRPr="00F844A8">
        <w:rPr>
          <w:color w:val="000000"/>
          <w:sz w:val="28"/>
          <w:szCs w:val="28"/>
        </w:rPr>
        <w:t>я - контрольно-счетными органами</w:t>
      </w:r>
      <w:r w:rsidRPr="00F844A8">
        <w:rPr>
          <w:color w:val="000000"/>
          <w:sz w:val="28"/>
          <w:szCs w:val="28"/>
        </w:rPr>
        <w:t xml:space="preserve"> субъектов РФ. Однако отсутствие общей концепции контрольно-счетных органов, противоречивые теоретическая и правовая базы порождают различные, часто противоположные подходы к определению места контрольно-счетных палат в системе государственного управления. Неопределенность их правового статуса создает естественные трудности во внутренней организации, проблемы с принятием регламента и иных внутренних документов. Кроме того, наличие пробелов в федеральном законодательстве, также не позволяет повысить эффективность осуществляемого ими контроля.</w:t>
      </w:r>
      <w:r w:rsidR="00622048" w:rsidRPr="00F844A8">
        <w:rPr>
          <w:color w:val="000000"/>
          <w:sz w:val="28"/>
          <w:szCs w:val="28"/>
        </w:rPr>
        <w:t xml:space="preserve"> В этом состоит актуальность данной темы</w:t>
      </w:r>
      <w:r w:rsidR="00535834" w:rsidRPr="00F844A8">
        <w:rPr>
          <w:color w:val="000000"/>
          <w:sz w:val="28"/>
          <w:szCs w:val="28"/>
        </w:rPr>
        <w:t>.</w:t>
      </w:r>
    </w:p>
    <w:p w:rsidR="00C56D68" w:rsidRPr="00F844A8" w:rsidRDefault="00C56D68"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В связи с возросшим масштабом деятельности органов государственной власти, сложностями реализации полномочий в сфере совместного ведения Российской Федерации и субъектов Российской Федерации, очевидна актуальность создания в России системы органов независимого внешнего финансово-бюджетного контроля на всех уровнях государственной власти. Одной из главных задач является установление механизма осуществления контроля таким образом, чтобы он мог обеспечить защиту прав и законных интересов всех субъектов финансово-бюджетных отношений и, в то же время, реально гарантировать наведение порядка в данных отношениях и привлечения виновных к ответственности.</w:t>
      </w:r>
    </w:p>
    <w:p w:rsidR="00C56D68" w:rsidRPr="00F844A8" w:rsidRDefault="00C56D68"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Решение данной задачи возможно только при соблюдении ряда условий: создания единой нормативно-правовой базы организации и деятельности контрольно-счетных органов на федеральном, региональном и местом уровнях; предоставление контрольно-счетным органам достаточного объема контрольных полномочий в сфере экономических, финансовых, бюджетных отношений; в максимальном обеспечении их организационной, функциональной и финансовой независимости, выработке критериев качества работы контрольно-счетных палат; установление ответственности её сотрудников; внедрении передового опыта в вопросах организации и функционирования данных органов финансового контроля.</w:t>
      </w:r>
    </w:p>
    <w:p w:rsidR="00C56D68" w:rsidRPr="00F844A8" w:rsidRDefault="00C56D68"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В настоящее время ни одно из вышеуказанных условий в полном объеме не реализовано ни в одном из субъектов России. Вышеизложенное позволяет заключить о необходимости и важности научных исследований по вопросам правового регулирования формирования и деяте</w:t>
      </w:r>
      <w:r w:rsidR="00622048" w:rsidRPr="00F844A8">
        <w:rPr>
          <w:color w:val="000000"/>
          <w:sz w:val="28"/>
          <w:szCs w:val="28"/>
        </w:rPr>
        <w:t>льности контрольно-счетных органов</w:t>
      </w:r>
      <w:r w:rsidRPr="00F844A8">
        <w:rPr>
          <w:color w:val="000000"/>
          <w:sz w:val="28"/>
          <w:szCs w:val="28"/>
        </w:rPr>
        <w:t xml:space="preserve"> субъектов РФ, их институционной и компетенционной составляющих. Необходимо продолжить научные изыскания, в данной области предполагая тем самым их актуальность еще для многих будущих научных работ по данной проблематике.</w:t>
      </w:r>
    </w:p>
    <w:p w:rsidR="00C56D68" w:rsidRPr="00F844A8" w:rsidRDefault="00622048"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Объектом данной курсовой работы</w:t>
      </w:r>
      <w:r w:rsidR="00C56D68" w:rsidRPr="00F844A8">
        <w:rPr>
          <w:color w:val="000000"/>
          <w:sz w:val="28"/>
          <w:szCs w:val="28"/>
        </w:rPr>
        <w:t xml:space="preserve"> являются правовая природа контрольно-счетных органов субъектов Российской Федерации, общие основы их формирования и организации деятельности, а также общественные отношения, складывающиеся в процессе осуществления ими внешнего государственного финансового контроля.</w:t>
      </w:r>
    </w:p>
    <w:p w:rsidR="00C56D68" w:rsidRPr="00F844A8" w:rsidRDefault="00622048"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Предметом курсовой работы</w:t>
      </w:r>
      <w:r w:rsidR="00C56D68" w:rsidRPr="00F844A8">
        <w:rPr>
          <w:color w:val="000000"/>
          <w:sz w:val="28"/>
          <w:szCs w:val="28"/>
        </w:rPr>
        <w:t xml:space="preserve"> выступают федеральные нормативные правовые акты, нормативные правовые акты субъектов Российской Федерации, материалы деятельности контрольно-счетных органов субъектов Российской Федерации, решения Конституционного Суда Российской Федерации, корпоративные акты.</w:t>
      </w:r>
    </w:p>
    <w:p w:rsidR="00C56D68" w:rsidRPr="00F844A8" w:rsidRDefault="00622048"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Цели и задачи: о</w:t>
      </w:r>
      <w:r w:rsidR="00C56D68" w:rsidRPr="00F844A8">
        <w:rPr>
          <w:color w:val="000000"/>
          <w:sz w:val="28"/>
          <w:szCs w:val="28"/>
        </w:rPr>
        <w:t>сновной целью является определение правового статуса контрольно-счетных органов, анализ нормативной базы и практики их деятельности, разработка предложений по решению правовых проблем организации и деяте</w:t>
      </w:r>
      <w:r w:rsidRPr="00F844A8">
        <w:rPr>
          <w:color w:val="000000"/>
          <w:sz w:val="28"/>
          <w:szCs w:val="28"/>
        </w:rPr>
        <w:t>льности контрольно-счетных органов</w:t>
      </w:r>
      <w:r w:rsidR="00C56D68" w:rsidRPr="00F844A8">
        <w:rPr>
          <w:color w:val="000000"/>
          <w:sz w:val="28"/>
          <w:szCs w:val="28"/>
        </w:rPr>
        <w:t xml:space="preserve"> субъектов Российской Федерации.</w:t>
      </w:r>
    </w:p>
    <w:p w:rsidR="00C56D68" w:rsidRPr="00F844A8" w:rsidRDefault="00C56D68"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Для до</w:t>
      </w:r>
      <w:r w:rsidR="00622048" w:rsidRPr="00F844A8">
        <w:rPr>
          <w:color w:val="000000"/>
          <w:sz w:val="28"/>
          <w:szCs w:val="28"/>
        </w:rPr>
        <w:t>стижения этой цели в курсовой работе</w:t>
      </w:r>
      <w:r w:rsidRPr="00F844A8">
        <w:rPr>
          <w:color w:val="000000"/>
          <w:sz w:val="28"/>
          <w:szCs w:val="28"/>
        </w:rPr>
        <w:t xml:space="preserve"> были поставлены следующие основные задачи:</w:t>
      </w:r>
    </w:p>
    <w:p w:rsidR="00C56D68" w:rsidRPr="00F844A8" w:rsidRDefault="00C56D68"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 xml:space="preserve">1. определение правовой </w:t>
      </w:r>
      <w:r w:rsidR="00D7625E" w:rsidRPr="00F844A8">
        <w:rPr>
          <w:color w:val="000000"/>
          <w:sz w:val="28"/>
          <w:szCs w:val="28"/>
        </w:rPr>
        <w:t>природы контрольно-счетных органов</w:t>
      </w:r>
      <w:r w:rsidRPr="00F844A8">
        <w:rPr>
          <w:color w:val="000000"/>
          <w:sz w:val="28"/>
          <w:szCs w:val="28"/>
        </w:rPr>
        <w:t xml:space="preserve"> субъектов РФ в системе региональных органов государственной власти;</w:t>
      </w:r>
    </w:p>
    <w:p w:rsidR="00C56D68" w:rsidRPr="00F844A8" w:rsidRDefault="00C56D68"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2. разработка наиболее оптимального способа и порядка формирования, внутренней организации работы региональных контрольно-счетных палат;</w:t>
      </w:r>
    </w:p>
    <w:p w:rsidR="00C56D68" w:rsidRPr="00F844A8" w:rsidRDefault="00622048"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3</w:t>
      </w:r>
      <w:r w:rsidR="00C56D68" w:rsidRPr="00F844A8">
        <w:rPr>
          <w:color w:val="000000"/>
          <w:sz w:val="28"/>
          <w:szCs w:val="28"/>
        </w:rPr>
        <w:t>. исследование основных сфер деятельности контрольно-счетных палат субъектов РФ и определение необходимого объема полномочий для осуществления эффективного финансово-бюджетного контроля в регионе;</w:t>
      </w:r>
    </w:p>
    <w:p w:rsidR="00C56D68" w:rsidRPr="00F844A8" w:rsidRDefault="00622048"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Суть данной курсовой работы состоит в том, что она представляет собой теоретико-правовое рассмотрение</w:t>
      </w:r>
      <w:r w:rsidR="00C56D68" w:rsidRPr="00F844A8">
        <w:rPr>
          <w:color w:val="000000"/>
          <w:sz w:val="28"/>
          <w:szCs w:val="28"/>
        </w:rPr>
        <w:t xml:space="preserve"> организации и функционирования контрольно-счетных палат субъектов РФ, как самостоятельных органов независимого внешнего финансово-бюджетного контроля в субъектах Российской Федерации.</w:t>
      </w:r>
    </w:p>
    <w:p w:rsidR="00C56D68" w:rsidRPr="00F844A8" w:rsidRDefault="00C56D68" w:rsidP="00F3476C">
      <w:pPr>
        <w:shd w:val="clear" w:color="000000" w:fill="auto"/>
        <w:suppressAutoHyphens/>
        <w:spacing w:after="0" w:line="360" w:lineRule="auto"/>
        <w:ind w:firstLine="709"/>
        <w:jc w:val="both"/>
        <w:rPr>
          <w:rFonts w:ascii="Times New Roman" w:hAnsi="Times New Roman"/>
          <w:color w:val="000000"/>
          <w:sz w:val="28"/>
          <w:szCs w:val="28"/>
        </w:rPr>
      </w:pPr>
    </w:p>
    <w:p w:rsidR="00911D5C" w:rsidRPr="00F844A8" w:rsidRDefault="00F3476C" w:rsidP="00F3476C">
      <w:pPr>
        <w:suppressAutoHyphens/>
        <w:spacing w:after="0" w:line="360" w:lineRule="auto"/>
        <w:jc w:val="center"/>
        <w:rPr>
          <w:rFonts w:ascii="Times New Roman" w:hAnsi="Times New Roman"/>
          <w:b/>
          <w:color w:val="000000"/>
          <w:sz w:val="28"/>
          <w:szCs w:val="28"/>
        </w:rPr>
      </w:pPr>
      <w:r w:rsidRPr="00F844A8">
        <w:rPr>
          <w:rFonts w:ascii="Times New Roman" w:hAnsi="Times New Roman"/>
          <w:color w:val="000000"/>
          <w:sz w:val="28"/>
          <w:szCs w:val="28"/>
        </w:rPr>
        <w:br w:type="page"/>
      </w:r>
      <w:r w:rsidR="00535834" w:rsidRPr="00F844A8">
        <w:rPr>
          <w:rFonts w:ascii="Times New Roman" w:hAnsi="Times New Roman"/>
          <w:b/>
          <w:color w:val="000000"/>
          <w:sz w:val="28"/>
          <w:szCs w:val="28"/>
        </w:rPr>
        <w:t xml:space="preserve">Глава </w:t>
      </w:r>
      <w:r w:rsidR="00911D5C" w:rsidRPr="00F844A8">
        <w:rPr>
          <w:rFonts w:ascii="Times New Roman" w:hAnsi="Times New Roman"/>
          <w:b/>
          <w:color w:val="000000"/>
          <w:sz w:val="28"/>
          <w:szCs w:val="28"/>
          <w:lang w:val="en-US"/>
        </w:rPr>
        <w:t>I</w:t>
      </w:r>
      <w:r w:rsidR="00911D5C" w:rsidRPr="00F844A8">
        <w:rPr>
          <w:rFonts w:ascii="Times New Roman" w:hAnsi="Times New Roman"/>
          <w:b/>
          <w:color w:val="000000"/>
          <w:sz w:val="28"/>
          <w:szCs w:val="28"/>
        </w:rPr>
        <w:t xml:space="preserve"> Контрольно-счетные органы в Российской Федерации</w:t>
      </w:r>
    </w:p>
    <w:p w:rsidR="00F3476C" w:rsidRPr="00F844A8" w:rsidRDefault="00F3476C" w:rsidP="00F3476C">
      <w:pPr>
        <w:shd w:val="clear" w:color="000000" w:fill="auto"/>
        <w:suppressAutoHyphens/>
        <w:spacing w:after="0" w:line="360" w:lineRule="auto"/>
        <w:ind w:firstLine="709"/>
        <w:jc w:val="center"/>
        <w:rPr>
          <w:rFonts w:ascii="Times New Roman" w:hAnsi="Times New Roman"/>
          <w:b/>
          <w:color w:val="000000"/>
          <w:sz w:val="28"/>
          <w:szCs w:val="28"/>
        </w:rPr>
      </w:pPr>
    </w:p>
    <w:p w:rsidR="00032D11" w:rsidRPr="00F844A8" w:rsidRDefault="00911D5C" w:rsidP="00F3476C">
      <w:pPr>
        <w:shd w:val="clear" w:color="000000" w:fill="auto"/>
        <w:suppressAutoHyphens/>
        <w:spacing w:after="0" w:line="360" w:lineRule="auto"/>
        <w:jc w:val="center"/>
        <w:rPr>
          <w:rFonts w:ascii="Times New Roman" w:hAnsi="Times New Roman"/>
          <w:b/>
          <w:color w:val="000000"/>
          <w:sz w:val="28"/>
          <w:szCs w:val="28"/>
        </w:rPr>
      </w:pPr>
      <w:r w:rsidRPr="00F844A8">
        <w:rPr>
          <w:rFonts w:ascii="Times New Roman" w:hAnsi="Times New Roman"/>
          <w:b/>
          <w:color w:val="000000"/>
          <w:sz w:val="28"/>
          <w:szCs w:val="28"/>
        </w:rPr>
        <w:t>1.1</w:t>
      </w:r>
      <w:r w:rsidR="00F3476C" w:rsidRPr="00F844A8">
        <w:rPr>
          <w:rFonts w:ascii="Times New Roman" w:hAnsi="Times New Roman"/>
          <w:b/>
          <w:color w:val="000000"/>
          <w:sz w:val="28"/>
          <w:szCs w:val="28"/>
        </w:rPr>
        <w:t xml:space="preserve"> </w:t>
      </w:r>
      <w:r w:rsidRPr="00F844A8">
        <w:rPr>
          <w:rFonts w:ascii="Times New Roman" w:hAnsi="Times New Roman"/>
          <w:b/>
          <w:color w:val="000000"/>
          <w:sz w:val="28"/>
          <w:szCs w:val="28"/>
        </w:rPr>
        <w:t>Место контрольно-счетных органов в системе органов государственного контроля</w:t>
      </w:r>
    </w:p>
    <w:p w:rsidR="00F3476C" w:rsidRPr="00F844A8" w:rsidRDefault="00F3476C" w:rsidP="00F3476C">
      <w:pPr>
        <w:pStyle w:val="a7"/>
        <w:shd w:val="clear" w:color="000000" w:fill="auto"/>
        <w:suppressAutoHyphens/>
        <w:spacing w:before="0" w:beforeAutospacing="0" w:after="0" w:afterAutospacing="0" w:line="360" w:lineRule="auto"/>
        <w:ind w:firstLine="709"/>
        <w:jc w:val="both"/>
        <w:rPr>
          <w:color w:val="000000"/>
          <w:sz w:val="28"/>
          <w:szCs w:val="28"/>
        </w:rPr>
      </w:pPr>
    </w:p>
    <w:p w:rsidR="00911D5C" w:rsidRPr="00F844A8" w:rsidRDefault="00911D5C"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Законодательные органы власти возникли как демократически формируемый институт государственной власти, одной из задач которого является предоставление гражданскому обществу независимой информации об управленческой деятельности исполнительных органов, о правильности и эффективности управления государственными ресурсами. Поскольку законодательные органы не наделены полномочиями по проведению каких-либо контрольных мероприятий, для реализации этой компетенции они получили право создавать собственные контрольные органы.</w:t>
      </w:r>
    </w:p>
    <w:p w:rsidR="00F3476C" w:rsidRPr="00F844A8" w:rsidRDefault="00911D5C"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 xml:space="preserve">Традиционно на контрольно-счетные органы возлагают осуществление трех функций: контрольно-ревизионной, экспертно-аналитической и информационной. В целях организации первой функции, которая считается основной, контрольно-счетные </w:t>
      </w:r>
      <w:r w:rsidR="00A20747" w:rsidRPr="00F844A8">
        <w:rPr>
          <w:color w:val="000000"/>
          <w:sz w:val="28"/>
          <w:szCs w:val="28"/>
        </w:rPr>
        <w:t xml:space="preserve">органы </w:t>
      </w:r>
      <w:r w:rsidRPr="00F844A8">
        <w:rPr>
          <w:color w:val="000000"/>
          <w:sz w:val="28"/>
          <w:szCs w:val="28"/>
        </w:rPr>
        <w:t>проводят контрольные мероприятия, включающие ревизии и проверки использования бюджетных средств.</w:t>
      </w:r>
    </w:p>
    <w:p w:rsidR="00F3476C" w:rsidRPr="00F844A8" w:rsidRDefault="00911D5C"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В целях принятия эффективных мер по результатам контрольных мероприятий для устранения выявленных финансовых нарушений и возврата средств, использованных не по целевому назначению, контрольно-счетными органами в адрес руководителей органов государственной власти, руководителей проверенных организаций направляются представления, информационные письма, предписания.</w:t>
      </w:r>
    </w:p>
    <w:p w:rsidR="00911D5C" w:rsidRPr="00F844A8" w:rsidRDefault="00911D5C"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Главным контрольным мероприятием можно считать внешнюю проверку отчета об исполнении бюджета соответствующего уровня, без которой представительный орган не имеет права принимать данный отчет. Реализуя экспертно-аналитическую функцию, контрольно-счетные органы осуществляют финансовую экспертизу проектов бюджетов, региональных целевых программ, проводят анализ и исследование нарушений и отклонений в бюджетном процессе. Более 45% от общего количества контрольных мероприятий, проведен</w:t>
      </w:r>
      <w:r w:rsidR="00A20747" w:rsidRPr="00F844A8">
        <w:rPr>
          <w:color w:val="000000"/>
          <w:sz w:val="28"/>
          <w:szCs w:val="28"/>
        </w:rPr>
        <w:t>ных контрольно-счетными органами</w:t>
      </w:r>
      <w:r w:rsidRPr="00F844A8">
        <w:rPr>
          <w:color w:val="000000"/>
          <w:sz w:val="28"/>
          <w:szCs w:val="28"/>
        </w:rPr>
        <w:t xml:space="preserve"> субъектов Российской Федерации составляют эксп</w:t>
      </w:r>
      <w:r w:rsidR="00A20747" w:rsidRPr="00F844A8">
        <w:rPr>
          <w:color w:val="000000"/>
          <w:sz w:val="28"/>
          <w:szCs w:val="28"/>
        </w:rPr>
        <w:t>ертно-аналитические мероприятия</w:t>
      </w:r>
      <w:r w:rsidRPr="00F844A8">
        <w:rPr>
          <w:color w:val="000000"/>
          <w:sz w:val="28"/>
          <w:szCs w:val="28"/>
        </w:rPr>
        <w:t>. В отличие от других контрольных органов только контрольно-счетные органы в силу своей природы должны информировать представительные органы и общественность о выявленных нарушениях при исполнении бюджетов. Поэтому информационная функция также занимает важное место в системе контроля.</w:t>
      </w:r>
    </w:p>
    <w:p w:rsidR="00F3476C" w:rsidRPr="00F844A8" w:rsidRDefault="00911D5C"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Совокупность этих функций и определяет роль и место контрольно-счетных органов в системе государственного финансового контроля. С целью устранения выявленных нарушений бюджетного процесса и возврата средств, использованных не по целевому назначению, контрольно-счетные органы субъектов Российской Федерации разработали механизм активного сотрудничества с финансовыми органами исполнительной власти и правоохранительными органами. Такое взаимодействие, несомненно, способствует росту эффективности деятельности контрольно-счетных органов, укрепляет финансовую дисциплину в субъекте Федерации. Подтверждением данного факта является объем восстановленных в бюджеты средств.</w:t>
      </w:r>
      <w:r w:rsidR="0032552F" w:rsidRPr="00F844A8">
        <w:rPr>
          <w:rStyle w:val="ad"/>
          <w:color w:val="000000"/>
          <w:sz w:val="28"/>
          <w:szCs w:val="28"/>
          <w:vertAlign w:val="baseline"/>
        </w:rPr>
        <w:footnoteReference w:id="1"/>
      </w:r>
    </w:p>
    <w:p w:rsidR="00911D5C" w:rsidRPr="00F844A8" w:rsidRDefault="00911D5C"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Динамично меняющиеся социально-экономические условия, развитие налоговой, бюджетной и финансовой систем в России требуют дальнейшего совершенствования в сфере государственного финансового контроля. В современных условиях перехода к модели управления экономикой на основе программно-целевых методов планирования бюджетных расходов, внедрения бюджетирования, ориентированного на результат, проблемы эффективности использования бюджетных средств стали особенно актуальными. Целевое расходование средств не гарантирует достижение запланированных результатов. Во многом их достижение зависит от эффективности использования финансовых и материальных ресур</w:t>
      </w:r>
      <w:r w:rsidR="000D7F82" w:rsidRPr="00F844A8">
        <w:rPr>
          <w:color w:val="000000"/>
          <w:sz w:val="28"/>
          <w:szCs w:val="28"/>
        </w:rPr>
        <w:t>сов. Чтобы решить эту задачу,</w:t>
      </w:r>
      <w:r w:rsidRPr="00F844A8">
        <w:rPr>
          <w:color w:val="000000"/>
          <w:sz w:val="28"/>
          <w:szCs w:val="28"/>
        </w:rPr>
        <w:t xml:space="preserve"> начали внедрять аудит эффективности расходования бюдж</w:t>
      </w:r>
      <w:r w:rsidR="00602C53" w:rsidRPr="00F844A8">
        <w:rPr>
          <w:color w:val="000000"/>
          <w:sz w:val="28"/>
          <w:szCs w:val="28"/>
        </w:rPr>
        <w:t>етных средств. Основой для</w:t>
      </w:r>
      <w:r w:rsidR="00F3476C" w:rsidRPr="00F844A8">
        <w:rPr>
          <w:color w:val="000000"/>
          <w:sz w:val="28"/>
          <w:szCs w:val="28"/>
        </w:rPr>
        <w:t xml:space="preserve"> </w:t>
      </w:r>
      <w:r w:rsidRPr="00F844A8">
        <w:rPr>
          <w:color w:val="000000"/>
          <w:sz w:val="28"/>
          <w:szCs w:val="28"/>
        </w:rPr>
        <w:t>разработок послужили методические рекомендации, разработанные Счетной палатой Российской Федерации, публикации научно-методического совета Ассоциации контрольно-счетных органов России.</w:t>
      </w:r>
    </w:p>
    <w:p w:rsidR="00911D5C" w:rsidRPr="00F844A8" w:rsidRDefault="00911D5C"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Поскольку результативность работы наиболее достигается при проведении комплексных контрольных мероприятий</w:t>
      </w:r>
      <w:r w:rsidR="00832295" w:rsidRPr="00F844A8">
        <w:rPr>
          <w:color w:val="000000"/>
          <w:sz w:val="28"/>
          <w:szCs w:val="28"/>
        </w:rPr>
        <w:t>, то небезоснователен переход</w:t>
      </w:r>
      <w:r w:rsidR="00F3476C" w:rsidRPr="00F844A8">
        <w:rPr>
          <w:color w:val="000000"/>
          <w:sz w:val="28"/>
          <w:szCs w:val="28"/>
        </w:rPr>
        <w:t xml:space="preserve"> </w:t>
      </w:r>
      <w:r w:rsidRPr="00F844A8">
        <w:rPr>
          <w:color w:val="000000"/>
          <w:sz w:val="28"/>
          <w:szCs w:val="28"/>
        </w:rPr>
        <w:t>от тематических проверок на отдельных объектах к проведению комплексных проверок. Такие проверки представляют собой систему обязательных контрольных действий по документальной и фактической проверке законности, целесообразности и эффективности совершенных хозяйственно-финансовых операций, охватывающих все сферы деятельности проверяемых объектов и, следовательно, позволяют сделать полный финансово-экономический анализ, выявить причины финансовых нарушений и предупредить их отрицательные последствия.</w:t>
      </w:r>
    </w:p>
    <w:p w:rsidR="00F3476C" w:rsidRPr="00F844A8" w:rsidRDefault="00911D5C"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Одним из примеров комплексного подхода к проведению контрольных мероприятий являются проверки целевого и эффективного использования средств, выделенных на реализацию окружных целевых прог</w:t>
      </w:r>
      <w:r w:rsidR="00032D11" w:rsidRPr="00F844A8">
        <w:rPr>
          <w:color w:val="000000"/>
          <w:sz w:val="28"/>
          <w:szCs w:val="28"/>
        </w:rPr>
        <w:t xml:space="preserve">рамм. Данный метод позволил </w:t>
      </w:r>
      <w:r w:rsidRPr="00F844A8">
        <w:rPr>
          <w:color w:val="000000"/>
          <w:sz w:val="28"/>
          <w:szCs w:val="28"/>
        </w:rPr>
        <w:t>обеспечить проверку всех этапов реализации программы и охватить контролем всех участников ее реализации, от заказчика до исполнителя, и, следовательно, дать объективную оценку эффективности деятельности органов управления по организации использования средств, предусмотренных на реализацию окружных целевых программ. Именно при проведении комплексных контрольных мероприятий впервые нами был применен новый вид финансового контроля – аудит эффективности расходования бюджетных средств, который являет</w:t>
      </w:r>
      <w:r w:rsidR="008941BB" w:rsidRPr="00F844A8">
        <w:rPr>
          <w:color w:val="000000"/>
          <w:sz w:val="28"/>
          <w:szCs w:val="28"/>
        </w:rPr>
        <w:t>ся основным направлением в</w:t>
      </w:r>
      <w:r w:rsidR="00F3476C" w:rsidRPr="00F844A8">
        <w:rPr>
          <w:color w:val="000000"/>
          <w:sz w:val="28"/>
          <w:szCs w:val="28"/>
        </w:rPr>
        <w:t xml:space="preserve"> </w:t>
      </w:r>
      <w:r w:rsidRPr="00F844A8">
        <w:rPr>
          <w:color w:val="000000"/>
          <w:sz w:val="28"/>
          <w:szCs w:val="28"/>
        </w:rPr>
        <w:t>работе сегодня.</w:t>
      </w:r>
      <w:r w:rsidR="000D7F82" w:rsidRPr="00F844A8">
        <w:rPr>
          <w:rStyle w:val="ad"/>
          <w:color w:val="000000"/>
          <w:sz w:val="28"/>
          <w:szCs w:val="28"/>
          <w:vertAlign w:val="baseline"/>
        </w:rPr>
        <w:footnoteReference w:id="2"/>
      </w:r>
    </w:p>
    <w:p w:rsidR="008941BB" w:rsidRPr="00F844A8" w:rsidRDefault="008941BB"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В свою очередь, возможности контрольно-счетных органов по оценке качества и анализу эффективности использования бюджетных средств системой органов исполнительной власти ограничены. Например, на федеральном уровне реально качественную составляющую в финансовом контроле несет предусматриваемая статьей 2 Федерального закона от 11 января 1995 г. № 4-ФЗ «О Счетной палате Российской Федерации» 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8941BB" w:rsidRPr="00F844A8" w:rsidRDefault="008941BB"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В связи с этим, совершенно справедливо мнение некоторых ученых, что в Российской Федерации слабо развит аудит эффективности, который давно применяется в большинстве высокоразвитых стран мира в качестве основного типа государственного аудита и предусматривает, прежде всего, оценку эффективности деятельности органов исполнительной власти и иных организаций по выполнению государственных функций, использованию государственных ресурсов, а также принятие рекомендаций по совершенствованию их работы, причем его главной целью является повышение эффективности управления общественными ресурсами. Ведь именно аудит эффективности и результативности деятельности органов исполнительной власти, а также их должностных лиц, позволит определить насколько эффективны, результативны и экономичны были произведенные затраты, были ли достигнуты ли поставленные цели финансирования, а также выявить необходимость и обоснованность существования отдельных элементов государственного аппарата управления.</w:t>
      </w:r>
    </w:p>
    <w:p w:rsidR="00F3476C" w:rsidRPr="00F844A8" w:rsidRDefault="008941BB"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Опираясь на зарубежный опыт формирования и функционирования контрольно-счетных органов, необходимо именно данным органам предоставить полномочия по проведению аудита эффективности исполнительной власти: во-первых, потому что они образуются законодательной властью и подотчетны только ей (и, следовательно, максимально независимы от органов исполнительной власти); во-вторых, вследствие высокой квалификации и профессионального опыта государственных служащих, входящих в их состав (например, даже на региональном уровне руководители и члены контрольно-счетных палат должны иметь высшее образование и опыт профессиональной деятельности в области государственного контроля, экономики и финансов, как правило, от пяти до десяти лет);</w:t>
      </w:r>
      <w:r w:rsidR="00F3476C" w:rsidRPr="00F844A8">
        <w:rPr>
          <w:color w:val="000000"/>
          <w:sz w:val="28"/>
          <w:szCs w:val="28"/>
        </w:rPr>
        <w:t xml:space="preserve"> </w:t>
      </w:r>
      <w:r w:rsidRPr="00F844A8">
        <w:rPr>
          <w:color w:val="000000"/>
          <w:sz w:val="28"/>
          <w:szCs w:val="28"/>
        </w:rPr>
        <w:t>в-третьих, в силу того, что осуществление данного вида деятельности является основной для контрольно-счетных органов.</w:t>
      </w:r>
    </w:p>
    <w:p w:rsidR="008941BB" w:rsidRPr="00F844A8" w:rsidRDefault="008941BB"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В Российской Федерации участие контрольно-счетных органов в повышении исполнительской дисциплины единой системы исполнительной власти посредством осуществления эффективного финансово-экономического контроля деятельности органов государственного управления осложнено рядом проблем: а) действующее законодательство не определяет роли и места контрольно-счетных органов в процессах повышения исполнительской дисциплины федеральных и региональных органов исполнительной власти; б) в законодательстве и научной литературе не разработан единый понятийный аппарат, который может быть использован в процессе проведения финансово-экономического контроля, анализа и оценки эффективности и результативности функционирования органов государственного управления; в) отсутствует легальный механизм осуществления данной деятельности, как на федеральном, так и на региональном уровне; г) не закреплена система мер ответственности должностных лиц органов исполнительной власти за неэффективное и расточительное использование бюджетных средств; д) отсутствуют реальные полномочия контрольно-счетных органов по предупреждению и пресечению неэффективного использования средств федерального и региональных бюджетов; е) не разработаны действенные и результативные процедуры понуждения контрольно-счетными органами органов исполнительной власти в части повышения уровня исполнительской дисциплины, оптимизации и повышения эффективности расходования бюджетных средств; ж) не разработан механизм оценки эффективности и результативности участия контрольно-счетных органов в повышении исполнительской дисциплины органов исполнительной власти; з) на региональном уровне не закреплены гарантии неприкосновенности должностных лиц контрольно-расчетных органов; и) на федеральном уровне отсутствует механизм привлечения к ответственности руководителей Счетной палаты Российской Федерации, а также ее аудиторов, за ущерб, причиненный органам государственной власти и хозяйствующим субъектам в результате неправомерных действий, за недостоверность результатов инициированных</w:t>
      </w:r>
      <w:r w:rsidR="00F3476C" w:rsidRPr="00F844A8">
        <w:rPr>
          <w:color w:val="000000"/>
          <w:sz w:val="28"/>
          <w:szCs w:val="28"/>
        </w:rPr>
        <w:t xml:space="preserve"> </w:t>
      </w:r>
      <w:r w:rsidRPr="00F844A8">
        <w:rPr>
          <w:color w:val="000000"/>
          <w:sz w:val="28"/>
          <w:szCs w:val="28"/>
        </w:rPr>
        <w:t>ими проверок и ревизий, представляемых в государственные органы или предаваемых гласности, за разглашение государственной или иной охраняемой законом тайны; к) слабо используется зарубежный опыт по участию контрольно-счетных органов в повышении исполнительской дисциплины органов исполнительной власти.</w:t>
      </w:r>
    </w:p>
    <w:p w:rsidR="008941BB" w:rsidRPr="00F844A8" w:rsidRDefault="008941BB"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Представляется, что для разрешения проблем участия контрольно-счетных органов в повышении исполнительской дисциплины единой системы исполнительной власти посредством осуществления эффективного финансово-экономического контроля деятельности органов государственного управления, а также определения роли и места контрольно-счетных органов в данном процессе, следует провести ряд последовательных мероприятий.</w:t>
      </w:r>
    </w:p>
    <w:p w:rsidR="008941BB" w:rsidRPr="00F844A8" w:rsidRDefault="008941BB"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Необходимо закрепить в действующем законодательстве место и роль контрольно-счетных органов в процессе повышения исполнительской дисциплины федеральных и региональных органов исполнительной власти: во-первых, в связи с тем, что в соответствии с частью 2 статьи 77 Конституции Российской Федерации федеральные и региональные органы исполнительной власти образуют единую систему исполнительной власти в стране, следует законодательно определить и утвердить систему контрольно-счетных органов в нашей стране, тем более, что само понятие системы контрольно-счетных органов достаточно часто употребляется в нормативно-правовых актах Президента и Правител</w:t>
      </w:r>
      <w:r w:rsidR="00A964D5" w:rsidRPr="00F844A8">
        <w:rPr>
          <w:color w:val="000000"/>
          <w:sz w:val="28"/>
          <w:szCs w:val="28"/>
        </w:rPr>
        <w:t>ьства Российской Федерации;</w:t>
      </w:r>
      <w:r w:rsidR="00F3476C" w:rsidRPr="00F844A8">
        <w:rPr>
          <w:color w:val="000000"/>
          <w:sz w:val="28"/>
          <w:szCs w:val="28"/>
        </w:rPr>
        <w:t xml:space="preserve"> </w:t>
      </w:r>
      <w:r w:rsidRPr="00F844A8">
        <w:rPr>
          <w:color w:val="000000"/>
          <w:sz w:val="28"/>
          <w:szCs w:val="28"/>
        </w:rPr>
        <w:t>во-вторых, значительную роль в определении места и роли контрольно-счетных органов (особенного регионального уровня) в контроле исполнительной дисциплины органов исполнительной власти, повышении их статуса и значимости в данном процессе может сыграть принятие Федерального закона «О системе контрольно-счетных органов в Российской Федерации», в котором необходимо закрепить систему взаимоотношений Счетной палаты России с контрольно-счетными органами власти в субъектах Российской Федерации в рамках единой системы контрольно-счетных органов страны, определить правовые основы деятельности регионального уровня системы контрольно-счетных органов (для унификации их правового статуса по всем регионом России); в-третьих, значительное усиление роли контрольно-счетных органов в повышении исполнительской дисциплины в органах государственного управления возможно лишь посредством увеличения объема их реальных полномочий.</w:t>
      </w:r>
    </w:p>
    <w:p w:rsidR="00911D5C" w:rsidRPr="00F844A8" w:rsidRDefault="00911D5C"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Таким образом, наибольший эффект при осуществлении финансового контроля в сфере реализации окружных целевых программ достигается при комплексном подходе к проведению проверок с применением аудита эффективности. При этом необходим глубокий анализ всей деятельн</w:t>
      </w:r>
      <w:r w:rsidR="008941BB" w:rsidRPr="00F844A8">
        <w:rPr>
          <w:color w:val="000000"/>
          <w:sz w:val="28"/>
          <w:szCs w:val="28"/>
        </w:rPr>
        <w:t xml:space="preserve">ости проверяемого учреждения. Также </w:t>
      </w:r>
      <w:r w:rsidRPr="00F844A8">
        <w:rPr>
          <w:color w:val="000000"/>
          <w:sz w:val="28"/>
          <w:szCs w:val="28"/>
        </w:rPr>
        <w:t>результативность контрольных мероприятий повышается с привлечением независимых экспертов. Накопленный опыт работы проведения таких проверок обобщен в соответствующих методиках проведения контрольно-ревизионных мероприятий.</w:t>
      </w:r>
      <w:r w:rsidR="000D7F82" w:rsidRPr="00F844A8">
        <w:rPr>
          <w:rStyle w:val="ad"/>
          <w:color w:val="000000"/>
          <w:sz w:val="28"/>
          <w:szCs w:val="28"/>
          <w:vertAlign w:val="baseline"/>
        </w:rPr>
        <w:footnoteReference w:id="3"/>
      </w:r>
    </w:p>
    <w:p w:rsidR="00911D5C" w:rsidRPr="00F844A8" w:rsidRDefault="00911D5C"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Время ставит новые задачи, требующие дальнейшего совершенствования и поиска форм и методов деятельности. От того, насколько профессиональными и своевременными будут наши действия, зависит результативность работы по организации системы независимого внешнего финансового контроля. В частности, всем контрольным органам – на федеральном, региональном и муниципальном уровнях – нужна согласованность в совместной работе. Мы должны прийти к созданию единой, эффективно действующей системы государственного финансового контроля.</w:t>
      </w:r>
    </w:p>
    <w:p w:rsidR="007E21AA" w:rsidRPr="00F844A8" w:rsidRDefault="007E21AA" w:rsidP="00F3476C">
      <w:pPr>
        <w:shd w:val="clear" w:color="000000" w:fill="auto"/>
        <w:suppressAutoHyphens/>
        <w:spacing w:after="0" w:line="360" w:lineRule="auto"/>
        <w:ind w:firstLine="709"/>
        <w:jc w:val="both"/>
        <w:rPr>
          <w:rFonts w:ascii="Times New Roman" w:hAnsi="Times New Roman"/>
          <w:color w:val="000000"/>
          <w:sz w:val="28"/>
          <w:szCs w:val="28"/>
        </w:rPr>
      </w:pPr>
    </w:p>
    <w:p w:rsidR="00F3476C" w:rsidRPr="00F844A8" w:rsidRDefault="007E21AA" w:rsidP="00F3476C">
      <w:pPr>
        <w:shd w:val="clear" w:color="000000" w:fill="auto"/>
        <w:suppressAutoHyphens/>
        <w:spacing w:after="0" w:line="360" w:lineRule="auto"/>
        <w:jc w:val="center"/>
        <w:rPr>
          <w:rFonts w:ascii="Times New Roman" w:hAnsi="Times New Roman"/>
          <w:b/>
          <w:color w:val="000000"/>
          <w:sz w:val="28"/>
          <w:szCs w:val="28"/>
        </w:rPr>
      </w:pPr>
      <w:r w:rsidRPr="00F844A8">
        <w:rPr>
          <w:rFonts w:ascii="Times New Roman" w:hAnsi="Times New Roman"/>
          <w:b/>
          <w:color w:val="000000"/>
          <w:sz w:val="28"/>
          <w:szCs w:val="28"/>
        </w:rPr>
        <w:t>1.2</w:t>
      </w:r>
      <w:r w:rsidR="00832295" w:rsidRPr="00F844A8">
        <w:rPr>
          <w:rFonts w:ascii="Times New Roman" w:hAnsi="Times New Roman"/>
          <w:b/>
          <w:color w:val="000000"/>
          <w:sz w:val="28"/>
          <w:szCs w:val="28"/>
        </w:rPr>
        <w:t xml:space="preserve"> Нормативно-правовая основа организации и деятельн</w:t>
      </w:r>
      <w:r w:rsidR="00F3476C" w:rsidRPr="00F844A8">
        <w:rPr>
          <w:rFonts w:ascii="Times New Roman" w:hAnsi="Times New Roman"/>
          <w:b/>
          <w:color w:val="000000"/>
          <w:sz w:val="28"/>
          <w:szCs w:val="28"/>
        </w:rPr>
        <w:t>ости контрольно-счетных органов</w:t>
      </w:r>
    </w:p>
    <w:p w:rsidR="00F3476C" w:rsidRPr="00F844A8" w:rsidRDefault="00F3476C" w:rsidP="00F3476C">
      <w:pPr>
        <w:shd w:val="clear" w:color="000000" w:fill="auto"/>
        <w:suppressAutoHyphens/>
        <w:spacing w:after="0" w:line="360" w:lineRule="auto"/>
        <w:ind w:firstLine="709"/>
        <w:jc w:val="both"/>
        <w:rPr>
          <w:rFonts w:ascii="Times New Roman" w:hAnsi="Times New Roman"/>
          <w:color w:val="000000"/>
          <w:sz w:val="28"/>
          <w:szCs w:val="28"/>
        </w:rPr>
      </w:pPr>
    </w:p>
    <w:p w:rsidR="00832295" w:rsidRPr="00F844A8" w:rsidRDefault="00832295"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Для исследования статуса контрольно-счетных органов субъектов РФ немаловажное значение имеет изучение и анализ нормативно-правовых основ создания и организации их деятельности.</w:t>
      </w:r>
    </w:p>
    <w:p w:rsidR="007E21AA" w:rsidRPr="00F844A8" w:rsidRDefault="000D5CDC"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Нормативно-правовой основой деятельности контрольно-счетных органов явля</w:t>
      </w:r>
      <w:r w:rsidR="00324E92" w:rsidRPr="00F844A8">
        <w:rPr>
          <w:rFonts w:ascii="Times New Roman" w:hAnsi="Times New Roman"/>
          <w:color w:val="000000"/>
          <w:sz w:val="28"/>
          <w:szCs w:val="28"/>
        </w:rPr>
        <w:t>ются Конституция РФ, Бюджетный к</w:t>
      </w:r>
      <w:r w:rsidRPr="00F844A8">
        <w:rPr>
          <w:rFonts w:ascii="Times New Roman" w:hAnsi="Times New Roman"/>
          <w:color w:val="000000"/>
          <w:sz w:val="28"/>
          <w:szCs w:val="28"/>
        </w:rPr>
        <w:t>одекс РФ, Федеральный закон РФ «О Счетной палате Российской Федерации», Федеральный закон «Об общих принципах организации местного самоуправления в Российской Федерации», иные нормативные правовые акты РФ, субъектов РФ и органов местного самоуправления, затрагивающие вопросы бюджетно-финансового контроля.</w:t>
      </w:r>
    </w:p>
    <w:p w:rsidR="00832295" w:rsidRPr="00F844A8" w:rsidRDefault="00032D11"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Федеральный закон</w:t>
      </w:r>
      <w:r w:rsidR="00832295" w:rsidRPr="00F844A8">
        <w:rPr>
          <w:rFonts w:ascii="Times New Roman" w:hAnsi="Times New Roman"/>
          <w:color w:val="000000"/>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года. Данный Федеральный закон не только устанавливает общие принципы организации законодательных (представительных) и исполнительных органов государственной власти субъекта РФ, но и определяет саму систему органов государственной власти субъекта РФ, в которую входят и иные органы государственной власти, образуемые в соответствии с конституцией (уставом) субъекта РФ (ст. 2). Отсюда следует возможность создания контрольно-счетных палат как самостоятельных контрольно-финансовых органов государственной власти субъектов РФ. На них всецело распространяются установленные в законе принципы деятельности и ответственности региональных органов государственной власти (ст. ст. 1, 4).</w:t>
      </w:r>
    </w:p>
    <w:p w:rsidR="00324E92" w:rsidRPr="00F844A8" w:rsidRDefault="00324E92"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Специальные нормы, регулирующие финансовый контроль в муниципальных образованиях, предусмотрены Федеральным законом от 06.10.2003 №131 –ФЗ «Об общих принципах местного самоуправления в РФ», Бюджетным кодексом РФ.</w:t>
      </w:r>
    </w:p>
    <w:p w:rsidR="000D5CDC" w:rsidRPr="00F844A8" w:rsidRDefault="000D5CDC"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Право законодательных органов на создание собственных контрольных органов для проведения внешнего аудита бюджета закреплено п.2 ст.</w:t>
      </w:r>
      <w:r w:rsidR="00324E92" w:rsidRPr="00F844A8">
        <w:rPr>
          <w:rFonts w:ascii="Times New Roman" w:hAnsi="Times New Roman"/>
          <w:color w:val="000000"/>
          <w:sz w:val="28"/>
          <w:szCs w:val="28"/>
        </w:rPr>
        <w:t>265 Бюджетного к</w:t>
      </w:r>
      <w:r w:rsidRPr="00F844A8">
        <w:rPr>
          <w:rFonts w:ascii="Times New Roman" w:hAnsi="Times New Roman"/>
          <w:color w:val="000000"/>
          <w:sz w:val="28"/>
          <w:szCs w:val="28"/>
        </w:rPr>
        <w:t>одекса РФ.</w:t>
      </w:r>
    </w:p>
    <w:p w:rsidR="000D5CDC" w:rsidRPr="00F844A8" w:rsidRDefault="000D5CDC"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 xml:space="preserve">Законодательство РФ и, в первую очередь, Бюджетный кодекс РФ (далее БК РФ) в ст. 157, 265 четко определяет, что </w:t>
      </w:r>
      <w:r w:rsidR="00351961" w:rsidRPr="00F844A8">
        <w:rPr>
          <w:rFonts w:ascii="Times New Roman" w:hAnsi="Times New Roman"/>
          <w:color w:val="000000"/>
          <w:sz w:val="28"/>
          <w:szCs w:val="28"/>
        </w:rPr>
        <w:t>контрольно-счетные органы муниципальных образований создаются законодательными (представительными) органами муниципальных образований для осуществления контроля за исполнением бюджетов, подготовки заключения на годовой отчет об исполнении бюджетов, проведения экспертизы проектов указанных бюджетов, долгосрочных целевых программ и иных правовых актов бюджетного законодательства.</w:t>
      </w:r>
    </w:p>
    <w:p w:rsidR="00351961" w:rsidRPr="00F844A8" w:rsidRDefault="00351961"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Согласно п.3 ст. 157 БК РФ полномочия органов государственного финансового контроля, созданного законодательным органом, определяются законом (муниципальным правовым актом представительного органа муниципального образования).</w:t>
      </w:r>
    </w:p>
    <w:p w:rsidR="00F3476C" w:rsidRPr="00F844A8" w:rsidRDefault="006725ED"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В настоящее время бюджетно-финансовый контроль в муниципальных образованиях находится в процессе становления. Как правило, права и обязанности муниципальных контрольно-счетных органов не закреплены на законодательном уровне.</w:t>
      </w:r>
    </w:p>
    <w:p w:rsidR="006725ED" w:rsidRPr="00F844A8" w:rsidRDefault="006725ED"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Можно констатировать, что целостная система финансового контроля в муниципальных образованиях еще не сложилась, хотя ее основные элементы уже имеются. Муниципальные контрольно-счетные органы действуют разрозненно, механизмы координации их деятельности на областном уровне отсутствуют, слаба нормативно-правовая база их деятельности.</w:t>
      </w:r>
      <w:r w:rsidR="000D7F82" w:rsidRPr="00F844A8">
        <w:rPr>
          <w:rStyle w:val="ad"/>
          <w:rFonts w:ascii="Times New Roman" w:hAnsi="Times New Roman"/>
          <w:color w:val="000000"/>
          <w:sz w:val="28"/>
          <w:szCs w:val="28"/>
          <w:vertAlign w:val="baseline"/>
        </w:rPr>
        <w:footnoteReference w:id="4"/>
      </w:r>
    </w:p>
    <w:p w:rsidR="00351961" w:rsidRPr="00F844A8" w:rsidRDefault="00351961"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Устав Муниципального образования, Положение о бюджетном процессе муниципального образования, Положение о контрольно-счетном органе муниципального образования, иные нормативные акты в финансово-бюджетной сфере являются основной нормативно-правовой базой для осуществления деятельности органами муниципального финансового контроля.</w:t>
      </w:r>
    </w:p>
    <w:p w:rsidR="00324E92" w:rsidRPr="00F844A8" w:rsidRDefault="00324E92"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Данные нормативно-правовые акты определяют место и роль контрольно-счетных органов в системе органов местного самоуправления муниципального образования, правовое положение контрольно-счетных органов, его полномочия как непосредственного участника бюджетного процесса, поэтому при создании контрольного органа необходимо внимательно подойти к вопросу о содержании указанных актов.</w:t>
      </w:r>
    </w:p>
    <w:p w:rsidR="00324E92" w:rsidRPr="00F844A8" w:rsidRDefault="00324E92"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Порядок формирования контрольно-счетных органов, его правомочия, обязательно должны быть регламентированы Уставом муниципального образования, Положением о контрольно-счетном органе муниципального образования, Положением о бюджетном процессе муниципального образования. Правовые нормы, содержащиеся в них, должны быть едины и направлены на развитие норм БК РФ и ФЗ №131-ФЗ.</w:t>
      </w:r>
    </w:p>
    <w:p w:rsidR="006725ED" w:rsidRPr="00F844A8" w:rsidRDefault="006725ED"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 xml:space="preserve">В Положении об организации бюджетного процесса на территории муниципального образования, контрольный орган муниципального образования должен быть определен в качестве участника бюджетного процесса с обязательным закреплением его полномочий. Кроме того в нем должны быть закреплены обязанности представительного органа местного самоуправления, исполнительных органов местного самоуправления, связанные с направлением проекта бюджета в контрольный орган муниципального образования </w:t>
      </w:r>
      <w:r w:rsidR="00A20747" w:rsidRPr="00F844A8">
        <w:rPr>
          <w:rFonts w:ascii="Times New Roman" w:hAnsi="Times New Roman"/>
          <w:color w:val="000000"/>
          <w:sz w:val="28"/>
          <w:szCs w:val="28"/>
        </w:rPr>
        <w:t>для проведения экспертизы проекта бюджета с целью оценки обоснованности доходных и расходных статей, размера дефицита проекта бюджета муниципального образования при рассмотрении и утверждении проекта решения о бюджете муниципального образования.</w:t>
      </w:r>
    </w:p>
    <w:p w:rsidR="00032D11" w:rsidRPr="00F844A8" w:rsidRDefault="00032D11" w:rsidP="00F3476C">
      <w:pPr>
        <w:shd w:val="clear" w:color="000000" w:fill="auto"/>
        <w:suppressAutoHyphens/>
        <w:spacing w:after="0" w:line="360" w:lineRule="auto"/>
        <w:ind w:firstLine="709"/>
        <w:jc w:val="both"/>
        <w:rPr>
          <w:rFonts w:ascii="Times New Roman" w:hAnsi="Times New Roman"/>
          <w:color w:val="000000"/>
          <w:sz w:val="28"/>
          <w:szCs w:val="28"/>
        </w:rPr>
      </w:pPr>
      <w:r w:rsidRPr="00F844A8">
        <w:rPr>
          <w:rFonts w:ascii="Times New Roman" w:hAnsi="Times New Roman"/>
          <w:color w:val="000000"/>
          <w:sz w:val="28"/>
          <w:szCs w:val="28"/>
        </w:rPr>
        <w:t>Таким образом,</w:t>
      </w:r>
      <w:r w:rsidR="00462232" w:rsidRPr="00F844A8">
        <w:rPr>
          <w:rFonts w:ascii="Times New Roman" w:hAnsi="Times New Roman"/>
          <w:color w:val="000000"/>
          <w:sz w:val="28"/>
          <w:szCs w:val="28"/>
        </w:rPr>
        <w:t xml:space="preserve"> </w:t>
      </w:r>
      <w:r w:rsidRPr="00F844A8">
        <w:rPr>
          <w:rFonts w:ascii="Times New Roman" w:hAnsi="Times New Roman"/>
          <w:color w:val="000000"/>
          <w:sz w:val="28"/>
          <w:szCs w:val="28"/>
        </w:rPr>
        <w:t>единственно верным и оптимальным способом закрепления правовых основ деятельности контрольно-счетной палаты является включение в конституцию (устав) субъекта РФ отдельной главы. Только таким путем будет дополнительно подтвержден ее статус как органа государственной власти не входящего ни в одну из трех ветвей власти, постоянно действующего и обладающего организационной и функциональной независимостью.</w:t>
      </w:r>
      <w:r w:rsidR="00462232" w:rsidRPr="00F844A8">
        <w:rPr>
          <w:rStyle w:val="ad"/>
          <w:rFonts w:ascii="Times New Roman" w:hAnsi="Times New Roman"/>
          <w:color w:val="000000"/>
          <w:sz w:val="28"/>
          <w:szCs w:val="28"/>
          <w:vertAlign w:val="baseline"/>
        </w:rPr>
        <w:footnoteReference w:id="5"/>
      </w:r>
    </w:p>
    <w:p w:rsidR="00462232" w:rsidRPr="00F844A8" w:rsidRDefault="00462232" w:rsidP="00F3476C">
      <w:pPr>
        <w:shd w:val="clear" w:color="000000" w:fill="auto"/>
        <w:suppressAutoHyphens/>
        <w:spacing w:after="0" w:line="360" w:lineRule="auto"/>
        <w:ind w:firstLine="709"/>
        <w:jc w:val="both"/>
        <w:rPr>
          <w:rFonts w:ascii="Times New Roman" w:hAnsi="Times New Roman"/>
          <w:color w:val="000000"/>
          <w:sz w:val="28"/>
          <w:szCs w:val="28"/>
        </w:rPr>
      </w:pPr>
    </w:p>
    <w:p w:rsidR="00F7688C" w:rsidRPr="00F844A8" w:rsidRDefault="00F3476C" w:rsidP="00F3476C">
      <w:pPr>
        <w:suppressAutoHyphens/>
        <w:spacing w:after="0" w:line="360" w:lineRule="auto"/>
        <w:jc w:val="center"/>
        <w:rPr>
          <w:rFonts w:ascii="Times New Roman" w:hAnsi="Times New Roman"/>
          <w:b/>
          <w:color w:val="000000"/>
          <w:sz w:val="28"/>
          <w:szCs w:val="28"/>
        </w:rPr>
      </w:pPr>
      <w:r w:rsidRPr="00F844A8">
        <w:rPr>
          <w:rFonts w:ascii="Times New Roman" w:hAnsi="Times New Roman"/>
          <w:color w:val="000000"/>
          <w:sz w:val="28"/>
          <w:szCs w:val="28"/>
        </w:rPr>
        <w:br w:type="page"/>
      </w:r>
      <w:r w:rsidR="00F7688C" w:rsidRPr="00F844A8">
        <w:rPr>
          <w:rFonts w:ascii="Times New Roman" w:hAnsi="Times New Roman"/>
          <w:b/>
          <w:color w:val="000000"/>
          <w:sz w:val="28"/>
          <w:szCs w:val="28"/>
          <w:lang w:val="en-US"/>
        </w:rPr>
        <w:t>II</w:t>
      </w:r>
      <w:r w:rsidR="00F7688C" w:rsidRPr="00F844A8">
        <w:rPr>
          <w:rFonts w:ascii="Times New Roman" w:hAnsi="Times New Roman"/>
          <w:b/>
          <w:color w:val="000000"/>
          <w:sz w:val="28"/>
          <w:szCs w:val="28"/>
        </w:rPr>
        <w:t xml:space="preserve"> Полномочия и организационные принципы деятельности контрольно-счетных органов субъектов Российской Федерации</w:t>
      </w:r>
    </w:p>
    <w:p w:rsidR="00F3476C" w:rsidRPr="00F844A8" w:rsidRDefault="00F3476C" w:rsidP="00F3476C">
      <w:pPr>
        <w:shd w:val="clear" w:color="000000" w:fill="auto"/>
        <w:suppressAutoHyphens/>
        <w:spacing w:after="0" w:line="360" w:lineRule="auto"/>
        <w:ind w:firstLine="709"/>
        <w:jc w:val="center"/>
        <w:rPr>
          <w:rFonts w:ascii="Times New Roman" w:hAnsi="Times New Roman"/>
          <w:b/>
          <w:color w:val="000000"/>
          <w:sz w:val="28"/>
          <w:szCs w:val="28"/>
        </w:rPr>
      </w:pPr>
    </w:p>
    <w:p w:rsidR="00F7688C" w:rsidRPr="00F844A8" w:rsidRDefault="00F7688C" w:rsidP="00F3476C">
      <w:pPr>
        <w:shd w:val="clear" w:color="000000" w:fill="auto"/>
        <w:suppressAutoHyphens/>
        <w:spacing w:after="0" w:line="360" w:lineRule="auto"/>
        <w:jc w:val="center"/>
        <w:rPr>
          <w:rFonts w:ascii="Times New Roman" w:hAnsi="Times New Roman"/>
          <w:b/>
          <w:color w:val="000000"/>
          <w:sz w:val="28"/>
          <w:szCs w:val="28"/>
        </w:rPr>
      </w:pPr>
      <w:r w:rsidRPr="00F844A8">
        <w:rPr>
          <w:rFonts w:ascii="Times New Roman" w:hAnsi="Times New Roman"/>
          <w:b/>
          <w:color w:val="000000"/>
          <w:sz w:val="28"/>
          <w:szCs w:val="28"/>
        </w:rPr>
        <w:t>2.1 Полномочия контрольно-счетных органов</w:t>
      </w:r>
    </w:p>
    <w:p w:rsidR="00F3476C" w:rsidRPr="00F844A8" w:rsidRDefault="00F3476C" w:rsidP="00F3476C">
      <w:pPr>
        <w:shd w:val="clear" w:color="000000" w:fill="auto"/>
        <w:suppressAutoHyphens/>
        <w:spacing w:after="0" w:line="360" w:lineRule="auto"/>
        <w:ind w:firstLine="709"/>
        <w:jc w:val="both"/>
        <w:outlineLvl w:val="0"/>
        <w:rPr>
          <w:rFonts w:ascii="Times New Roman" w:hAnsi="Times New Roman"/>
          <w:bCs/>
          <w:color w:val="000000"/>
          <w:kern w:val="36"/>
          <w:sz w:val="28"/>
          <w:szCs w:val="28"/>
          <w:lang w:eastAsia="ru-RU"/>
        </w:rPr>
      </w:pPr>
    </w:p>
    <w:p w:rsidR="00342607" w:rsidRPr="00F844A8" w:rsidRDefault="00342607" w:rsidP="00F3476C">
      <w:pPr>
        <w:shd w:val="clear" w:color="000000" w:fill="auto"/>
        <w:suppressAutoHyphens/>
        <w:spacing w:after="0" w:line="360" w:lineRule="auto"/>
        <w:ind w:firstLine="709"/>
        <w:jc w:val="both"/>
        <w:outlineLvl w:val="0"/>
        <w:rPr>
          <w:rFonts w:ascii="Times New Roman" w:hAnsi="Times New Roman"/>
          <w:color w:val="000000"/>
          <w:sz w:val="28"/>
          <w:szCs w:val="28"/>
          <w:lang w:eastAsia="ru-RU"/>
        </w:rPr>
      </w:pPr>
      <w:r w:rsidRPr="00F844A8">
        <w:rPr>
          <w:rFonts w:ascii="Times New Roman" w:hAnsi="Times New Roman"/>
          <w:bCs/>
          <w:color w:val="000000"/>
          <w:kern w:val="36"/>
          <w:sz w:val="28"/>
          <w:szCs w:val="28"/>
          <w:lang w:eastAsia="ru-RU"/>
        </w:rPr>
        <w:t xml:space="preserve">Контрольно-счетные органы в субъектах РФ – это </w:t>
      </w:r>
      <w:r w:rsidRPr="00F844A8">
        <w:rPr>
          <w:rFonts w:ascii="Times New Roman" w:hAnsi="Times New Roman"/>
          <w:color w:val="000000"/>
          <w:sz w:val="28"/>
          <w:szCs w:val="28"/>
          <w:lang w:eastAsia="ru-RU"/>
        </w:rPr>
        <w:t>постоянно действующие органы государственного финансового контроля, образуемые законодательными (представительными) собраниями субъектов Российской Федерации. Статус контрольно-счетных органов определяется при их создании: они учреждаются либо как самостоятельные юридические лица, либо в качестве структурных подразделений создающих их законодательных (представительных) органов государственной власти.</w:t>
      </w:r>
    </w:p>
    <w:p w:rsidR="001A274D" w:rsidRPr="00F844A8" w:rsidRDefault="001A274D" w:rsidP="00F3476C">
      <w:pPr>
        <w:shd w:val="clear" w:color="000000" w:fill="auto"/>
        <w:suppressAutoHyphens/>
        <w:spacing w:after="0" w:line="360" w:lineRule="auto"/>
        <w:ind w:firstLine="709"/>
        <w:jc w:val="both"/>
        <w:outlineLvl w:val="0"/>
        <w:rPr>
          <w:rFonts w:ascii="Times New Roman" w:hAnsi="Times New Roman"/>
          <w:bCs/>
          <w:color w:val="000000"/>
          <w:kern w:val="36"/>
          <w:sz w:val="28"/>
          <w:szCs w:val="28"/>
          <w:lang w:eastAsia="ru-RU"/>
        </w:rPr>
      </w:pPr>
      <w:r w:rsidRPr="00F844A8">
        <w:rPr>
          <w:rFonts w:ascii="Times New Roman" w:hAnsi="Times New Roman"/>
          <w:color w:val="000000"/>
          <w:sz w:val="28"/>
          <w:szCs w:val="28"/>
          <w:lang w:eastAsia="ru-RU"/>
        </w:rPr>
        <w:t>Деятельность контрольно-счетных органов осуществляется исключительно на основании соответствующего субфедерального Закона и в полном соответствии с действующим законодательством Российской Федерации и конкретного субъекта РФ. Именно принятые в субъектах РФ законы определяют задачи, решаемые контрольно-счетными органами, выполняемые ими функции, основные права и обязанности, организацию и порядок их деятельности. Системный подход означает, что организация планирования и фактическое осуществление контрольно-ревизионной деятельности происходит в тесной связи с текущей экономической и законодательной ситуацией в субъекте РФ, что проведение контрольных мероприятий осуществляется во взаимодействии с др. контрольно-финансовыми службами, с которыми контрольно-счетные органы подписывают договоры и соглашения о взаимодействии.</w:t>
      </w:r>
      <w:r w:rsidR="00462232" w:rsidRPr="00F844A8">
        <w:rPr>
          <w:rStyle w:val="ad"/>
          <w:rFonts w:ascii="Times New Roman" w:hAnsi="Times New Roman"/>
          <w:color w:val="000000"/>
          <w:sz w:val="28"/>
          <w:szCs w:val="28"/>
          <w:vertAlign w:val="baseline"/>
          <w:lang w:eastAsia="ru-RU"/>
        </w:rPr>
        <w:footnoteReference w:id="6"/>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rStyle w:val="a8"/>
          <w:i w:val="0"/>
          <w:color w:val="000000"/>
          <w:sz w:val="28"/>
          <w:szCs w:val="28"/>
        </w:rPr>
        <w:t>Задачами</w:t>
      </w:r>
      <w:r w:rsidRPr="00F844A8">
        <w:rPr>
          <w:rStyle w:val="apple-converted-space"/>
          <w:iCs/>
          <w:color w:val="000000"/>
          <w:sz w:val="28"/>
          <w:szCs w:val="28"/>
        </w:rPr>
        <w:t> </w:t>
      </w:r>
      <w:r w:rsidRPr="00F844A8">
        <w:rPr>
          <w:color w:val="000000"/>
          <w:sz w:val="28"/>
          <w:szCs w:val="28"/>
        </w:rPr>
        <w:t>контрольно-счетных органов РФ являются:</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1)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2) определение эффективности и целесообразности расходов государственных средств и использования федеральной собственности;</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3) оценка обоснованности доходных и расходных статей проектов федерального бюджета и бюджетов федеральных вне бюджетных фондов;</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4) финансовая экспертиза проектов федеральных законов,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5) анализ выявленных отклонений от установленных показателей федерального бюджета и бюджетов федеральных вне бюджетных фондов и подготовка предложений, направленных на их устранение, а также на совершенствование бюджетного процесса в целом;</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6) контроль за законностью и своевременностью движения средств федерального бюджета и средств федеральных внебюджетных фондов в Центральном банке РФ, уполномоченных кредитных организациях;</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7)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r w:rsidR="00462232" w:rsidRPr="00F844A8">
        <w:rPr>
          <w:color w:val="000000"/>
          <w:sz w:val="28"/>
          <w:szCs w:val="28"/>
        </w:rPr>
        <w:t>.</w:t>
      </w:r>
      <w:r w:rsidR="00462232" w:rsidRPr="00F844A8">
        <w:rPr>
          <w:rStyle w:val="ad"/>
          <w:color w:val="000000"/>
          <w:sz w:val="28"/>
          <w:szCs w:val="28"/>
          <w:vertAlign w:val="baseline"/>
        </w:rPr>
        <w:footnoteReference w:id="7"/>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Контрольно-счетные органы</w:t>
      </w:r>
      <w:r w:rsidR="00F3476C" w:rsidRPr="00F844A8">
        <w:rPr>
          <w:color w:val="000000"/>
          <w:sz w:val="28"/>
          <w:szCs w:val="28"/>
        </w:rPr>
        <w:t xml:space="preserve"> </w:t>
      </w:r>
      <w:r w:rsidRPr="00F844A8">
        <w:rPr>
          <w:color w:val="000000"/>
          <w:sz w:val="28"/>
          <w:szCs w:val="28"/>
        </w:rPr>
        <w:t>РФ осуществляют контрольно-ревизионную, экспертно-аналитическую, информационную и другие виды деятельности, обеспечивает единую систему контроля за исполнением федерального бюджета и бюджетов федеральных внебюджетных фондов. С этой целью контрольно-счетные органы РФ обеспечивают:</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1. Организацию и проведение оперативного контроля за исполнением федерального бюджета в отчетном году;</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2. Проведение комплексных ревизий и тематических проверок по отдельным разделам и статьям федерального бюджета, бюджетов федеральных внебюджетных фондов;</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3. Экспертизу проектов федерального бюджета, законов и других</w:t>
      </w:r>
      <w:r w:rsidR="00F3476C" w:rsidRPr="00F844A8">
        <w:rPr>
          <w:color w:val="000000"/>
          <w:sz w:val="28"/>
          <w:szCs w:val="28"/>
        </w:rPr>
        <w:t xml:space="preserve"> </w:t>
      </w:r>
      <w:r w:rsidRPr="00F844A8">
        <w:rPr>
          <w:color w:val="000000"/>
          <w:sz w:val="28"/>
          <w:szCs w:val="28"/>
        </w:rPr>
        <w:t>нормативных</w:t>
      </w:r>
      <w:r w:rsidR="00F3476C" w:rsidRPr="00F844A8">
        <w:rPr>
          <w:color w:val="000000"/>
          <w:sz w:val="28"/>
          <w:szCs w:val="28"/>
        </w:rPr>
        <w:t xml:space="preserve"> </w:t>
      </w:r>
      <w:r w:rsidRPr="00F844A8">
        <w:rPr>
          <w:color w:val="000000"/>
          <w:sz w:val="28"/>
          <w:szCs w:val="28"/>
        </w:rPr>
        <w:t>правовых</w:t>
      </w:r>
      <w:r w:rsidR="00F3476C" w:rsidRPr="00F844A8">
        <w:rPr>
          <w:color w:val="000000"/>
          <w:sz w:val="28"/>
          <w:szCs w:val="28"/>
        </w:rPr>
        <w:t xml:space="preserve"> </w:t>
      </w:r>
      <w:r w:rsidRPr="00F844A8">
        <w:rPr>
          <w:color w:val="000000"/>
          <w:sz w:val="28"/>
          <w:szCs w:val="28"/>
        </w:rPr>
        <w:t>актов,</w:t>
      </w:r>
      <w:r w:rsidR="00F3476C" w:rsidRPr="00F844A8">
        <w:rPr>
          <w:color w:val="000000"/>
          <w:sz w:val="28"/>
          <w:szCs w:val="28"/>
        </w:rPr>
        <w:t xml:space="preserve"> </w:t>
      </w:r>
      <w:r w:rsidRPr="00F844A8">
        <w:rPr>
          <w:color w:val="000000"/>
          <w:sz w:val="28"/>
          <w:szCs w:val="28"/>
        </w:rPr>
        <w:t>международных договоров</w:t>
      </w:r>
      <w:r w:rsidR="00F3476C" w:rsidRPr="00F844A8">
        <w:rPr>
          <w:color w:val="000000"/>
          <w:sz w:val="28"/>
          <w:szCs w:val="28"/>
        </w:rPr>
        <w:t xml:space="preserve"> </w:t>
      </w:r>
      <w:r w:rsidRPr="00F844A8">
        <w:rPr>
          <w:color w:val="000000"/>
          <w:sz w:val="28"/>
          <w:szCs w:val="28"/>
        </w:rPr>
        <w:t>Российской</w:t>
      </w:r>
      <w:r w:rsidR="00F3476C" w:rsidRPr="00F844A8">
        <w:rPr>
          <w:color w:val="000000"/>
          <w:sz w:val="28"/>
          <w:szCs w:val="28"/>
        </w:rPr>
        <w:t xml:space="preserve"> </w:t>
      </w:r>
      <w:r w:rsidRPr="00F844A8">
        <w:rPr>
          <w:color w:val="000000"/>
          <w:sz w:val="28"/>
          <w:szCs w:val="28"/>
        </w:rPr>
        <w:t>Федерации,</w:t>
      </w:r>
      <w:r w:rsidR="00F3476C" w:rsidRPr="00F844A8">
        <w:rPr>
          <w:color w:val="000000"/>
          <w:sz w:val="28"/>
          <w:szCs w:val="28"/>
        </w:rPr>
        <w:t xml:space="preserve"> </w:t>
      </w:r>
      <w:r w:rsidRPr="00F844A8">
        <w:rPr>
          <w:color w:val="000000"/>
          <w:sz w:val="28"/>
          <w:szCs w:val="28"/>
        </w:rPr>
        <w:t>федеральных</w:t>
      </w:r>
      <w:r w:rsidR="00F3476C" w:rsidRPr="00F844A8">
        <w:rPr>
          <w:color w:val="000000"/>
          <w:sz w:val="28"/>
          <w:szCs w:val="28"/>
        </w:rPr>
        <w:t xml:space="preserve"> </w:t>
      </w:r>
      <w:r w:rsidRPr="00F844A8">
        <w:rPr>
          <w:color w:val="000000"/>
          <w:sz w:val="28"/>
          <w:szCs w:val="28"/>
        </w:rPr>
        <w:t>про грамм и других документов, затрагивающих вопросы федерального бюджета и финансов РФ;</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4. Анализ и исследование нарушений и отклонений в бюджетном процессе, подготовку и внесение в Совет Федерации и Государственную Думу предложений по их уст ранению, а также по совершенствованию бюджетного законодательства в целом;</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5.Подготовку и представление заключений в Совет Федерации и Государственную Думу по исполнению федерального бюджета и бюджетов федеральных внебюджетных фондов в отчетном году;</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6. Подготовку и представление заключений и ответов на запросы органов государственной власти РФ.</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Контрольные полномочия контрольно-счетных органов РФ распространяются:</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1)</w:t>
      </w:r>
      <w:r w:rsidR="00F3476C" w:rsidRPr="00F844A8">
        <w:rPr>
          <w:color w:val="000000"/>
          <w:sz w:val="28"/>
          <w:szCs w:val="28"/>
        </w:rPr>
        <w:t xml:space="preserve"> </w:t>
      </w:r>
      <w:r w:rsidRPr="00F844A8">
        <w:rPr>
          <w:color w:val="000000"/>
          <w:sz w:val="28"/>
          <w:szCs w:val="28"/>
        </w:rPr>
        <w:t>на государственные органы и учреждения в РФ, на федеральные внебюджетные фонды;</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2)</w:t>
      </w:r>
      <w:r w:rsidR="00F3476C" w:rsidRPr="00F844A8">
        <w:rPr>
          <w:color w:val="000000"/>
          <w:sz w:val="28"/>
          <w:szCs w:val="28"/>
        </w:rPr>
        <w:t xml:space="preserve"> </w:t>
      </w:r>
      <w:r w:rsidRPr="00F844A8">
        <w:rPr>
          <w:color w:val="000000"/>
          <w:sz w:val="28"/>
          <w:szCs w:val="28"/>
        </w:rPr>
        <w:t>на органы местного самоуправления, предприятия, организации, финансово-кредитные организации, их объединении, если они получают, перечисляют, используют средства из федерального бюджета или используют федеральную собственность либо управляют ею, а также имеют предоставленные федеральным законодательством или федеральными органами государственной власти налоговые, таможенные и другие льготы и преимущества.</w:t>
      </w:r>
      <w:r w:rsidR="00462232" w:rsidRPr="00F844A8">
        <w:rPr>
          <w:rStyle w:val="ad"/>
          <w:color w:val="000000"/>
          <w:sz w:val="28"/>
          <w:szCs w:val="28"/>
          <w:vertAlign w:val="baseline"/>
        </w:rPr>
        <w:footnoteReference w:id="8"/>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На деятельность негосударственных некоммерческих организаций контрольные полномочия распространяются в части, связанной с получением,</w:t>
      </w:r>
      <w:r w:rsidR="00F3476C" w:rsidRPr="00F844A8">
        <w:rPr>
          <w:color w:val="000000"/>
          <w:sz w:val="28"/>
          <w:szCs w:val="28"/>
        </w:rPr>
        <w:t xml:space="preserve"> </w:t>
      </w:r>
      <w:r w:rsidRPr="00F844A8">
        <w:rPr>
          <w:color w:val="000000"/>
          <w:sz w:val="28"/>
          <w:szCs w:val="28"/>
        </w:rPr>
        <w:t>перечислением или использованием ими средств федерального бюджета, использованием федеральной собственности и управлением ею, а также в части предоставленных федеральным законодательством или федеральными органами государственной власти налоговых, таможенных и других льгот и преимуществ.</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Контрольно-счетные органы осуществляют</w:t>
      </w:r>
      <w:r w:rsidRPr="00F844A8">
        <w:rPr>
          <w:rStyle w:val="apple-converted-space"/>
          <w:color w:val="000000"/>
          <w:sz w:val="28"/>
          <w:szCs w:val="28"/>
        </w:rPr>
        <w:t> </w:t>
      </w:r>
      <w:r w:rsidRPr="00F844A8">
        <w:rPr>
          <w:rStyle w:val="a8"/>
          <w:i w:val="0"/>
          <w:color w:val="000000"/>
          <w:sz w:val="28"/>
          <w:szCs w:val="28"/>
        </w:rPr>
        <w:t>контроль</w:t>
      </w:r>
      <w:r w:rsidRPr="00F844A8">
        <w:rPr>
          <w:rStyle w:val="apple-converted-space"/>
          <w:iCs/>
          <w:color w:val="000000"/>
          <w:sz w:val="28"/>
          <w:szCs w:val="28"/>
        </w:rPr>
        <w:t> </w:t>
      </w:r>
      <w:r w:rsidRPr="00F844A8">
        <w:rPr>
          <w:color w:val="000000"/>
          <w:sz w:val="28"/>
          <w:szCs w:val="28"/>
        </w:rPr>
        <w:t>за:</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1)</w:t>
      </w:r>
      <w:r w:rsidR="00F3476C" w:rsidRPr="00F844A8">
        <w:rPr>
          <w:color w:val="000000"/>
          <w:sz w:val="28"/>
          <w:szCs w:val="28"/>
        </w:rPr>
        <w:t xml:space="preserve"> </w:t>
      </w:r>
      <w:r w:rsidRPr="00F844A8">
        <w:rPr>
          <w:color w:val="000000"/>
          <w:sz w:val="28"/>
          <w:szCs w:val="28"/>
        </w:rPr>
        <w:t>управлением</w:t>
      </w:r>
      <w:r w:rsidR="00F3476C" w:rsidRPr="00F844A8">
        <w:rPr>
          <w:color w:val="000000"/>
          <w:sz w:val="28"/>
          <w:szCs w:val="28"/>
        </w:rPr>
        <w:t xml:space="preserve"> </w:t>
      </w:r>
      <w:r w:rsidRPr="00F844A8">
        <w:rPr>
          <w:color w:val="000000"/>
          <w:sz w:val="28"/>
          <w:szCs w:val="28"/>
        </w:rPr>
        <w:t>и обслуживанием</w:t>
      </w:r>
      <w:r w:rsidR="00F3476C" w:rsidRPr="00F844A8">
        <w:rPr>
          <w:color w:val="000000"/>
          <w:sz w:val="28"/>
          <w:szCs w:val="28"/>
        </w:rPr>
        <w:t xml:space="preserve"> </w:t>
      </w:r>
      <w:r w:rsidRPr="00F844A8">
        <w:rPr>
          <w:color w:val="000000"/>
          <w:sz w:val="28"/>
          <w:szCs w:val="28"/>
        </w:rPr>
        <w:t>государственного</w:t>
      </w:r>
      <w:r w:rsidR="00F3476C" w:rsidRPr="00F844A8">
        <w:rPr>
          <w:color w:val="000000"/>
          <w:sz w:val="28"/>
          <w:szCs w:val="28"/>
        </w:rPr>
        <w:t xml:space="preserve"> </w:t>
      </w:r>
      <w:r w:rsidRPr="00F844A8">
        <w:rPr>
          <w:color w:val="000000"/>
          <w:sz w:val="28"/>
          <w:szCs w:val="28"/>
        </w:rPr>
        <w:t>внут реннего и внешнего долга РФ;</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2)</w:t>
      </w:r>
      <w:r w:rsidR="00F3476C" w:rsidRPr="00F844A8">
        <w:rPr>
          <w:color w:val="000000"/>
          <w:sz w:val="28"/>
          <w:szCs w:val="28"/>
        </w:rPr>
        <w:t xml:space="preserve"> </w:t>
      </w:r>
      <w:r w:rsidRPr="00F844A8">
        <w:rPr>
          <w:color w:val="000000"/>
          <w:sz w:val="28"/>
          <w:szCs w:val="28"/>
        </w:rPr>
        <w:t>законностью,</w:t>
      </w:r>
      <w:r w:rsidR="00F3476C" w:rsidRPr="00F844A8">
        <w:rPr>
          <w:color w:val="000000"/>
          <w:sz w:val="28"/>
          <w:szCs w:val="28"/>
        </w:rPr>
        <w:t xml:space="preserve"> </w:t>
      </w:r>
      <w:r w:rsidRPr="00F844A8">
        <w:rPr>
          <w:color w:val="000000"/>
          <w:sz w:val="28"/>
          <w:szCs w:val="28"/>
        </w:rPr>
        <w:t>рациональностью и эффективностью ис пользования иностранных кредитов и займов, получаемых Правительством РФ от иностранных государств и международных финансовых организаций;</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3) эффективностью размещения централизованных финансовых ресурсов, выдаваемых на возвратной основе;</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4) предоставлением</w:t>
      </w:r>
      <w:r w:rsidR="00F3476C" w:rsidRPr="00F844A8">
        <w:rPr>
          <w:color w:val="000000"/>
          <w:sz w:val="28"/>
          <w:szCs w:val="28"/>
        </w:rPr>
        <w:t xml:space="preserve"> </w:t>
      </w:r>
      <w:r w:rsidRPr="00F844A8">
        <w:rPr>
          <w:color w:val="000000"/>
          <w:sz w:val="28"/>
          <w:szCs w:val="28"/>
        </w:rPr>
        <w:t>государственных</w:t>
      </w:r>
      <w:r w:rsidR="00F3476C" w:rsidRPr="00F844A8">
        <w:rPr>
          <w:color w:val="000000"/>
          <w:sz w:val="28"/>
          <w:szCs w:val="28"/>
        </w:rPr>
        <w:t xml:space="preserve"> </w:t>
      </w:r>
      <w:r w:rsidRPr="00F844A8">
        <w:rPr>
          <w:color w:val="000000"/>
          <w:sz w:val="28"/>
          <w:szCs w:val="28"/>
        </w:rPr>
        <w:t>кредитов,</w:t>
      </w:r>
      <w:r w:rsidR="00F3476C" w:rsidRPr="00F844A8">
        <w:rPr>
          <w:color w:val="000000"/>
          <w:sz w:val="28"/>
          <w:szCs w:val="28"/>
        </w:rPr>
        <w:t xml:space="preserve"> </w:t>
      </w:r>
      <w:r w:rsidRPr="00F844A8">
        <w:rPr>
          <w:color w:val="000000"/>
          <w:sz w:val="28"/>
          <w:szCs w:val="28"/>
        </w:rPr>
        <w:t>а</w:t>
      </w:r>
      <w:r w:rsidR="00F3476C" w:rsidRPr="00F844A8">
        <w:rPr>
          <w:color w:val="000000"/>
          <w:sz w:val="28"/>
          <w:szCs w:val="28"/>
        </w:rPr>
        <w:t xml:space="preserve"> </w:t>
      </w:r>
      <w:r w:rsidRPr="00F844A8">
        <w:rPr>
          <w:color w:val="000000"/>
          <w:sz w:val="28"/>
          <w:szCs w:val="28"/>
        </w:rPr>
        <w:t>также предоставлением средств на безвозмездной основе иностранным</w:t>
      </w:r>
      <w:r w:rsidR="00F3476C" w:rsidRPr="00F844A8">
        <w:rPr>
          <w:color w:val="000000"/>
          <w:sz w:val="28"/>
          <w:szCs w:val="28"/>
        </w:rPr>
        <w:t xml:space="preserve"> </w:t>
      </w:r>
      <w:r w:rsidRPr="00F844A8">
        <w:rPr>
          <w:color w:val="000000"/>
          <w:sz w:val="28"/>
          <w:szCs w:val="28"/>
        </w:rPr>
        <w:t>государствам и международным организациям.</w:t>
      </w:r>
    </w:p>
    <w:p w:rsidR="00342607"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Контрольно-счетные органы РФ контролирует формирование и эффективность использования средств федеральных внебюджетных фондов и валютных средств, находящихся в ведении Правительства РФ.</w:t>
      </w:r>
    </w:p>
    <w:p w:rsidR="00342607" w:rsidRPr="00F844A8" w:rsidRDefault="001A274D"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Контрольно-счетные органы</w:t>
      </w:r>
      <w:r w:rsidR="00342607" w:rsidRPr="00F844A8">
        <w:rPr>
          <w:color w:val="000000"/>
          <w:sz w:val="28"/>
          <w:szCs w:val="28"/>
        </w:rPr>
        <w:t xml:space="preserve"> РФ а</w:t>
      </w:r>
      <w:r w:rsidRPr="00F844A8">
        <w:rPr>
          <w:color w:val="000000"/>
          <w:sz w:val="28"/>
          <w:szCs w:val="28"/>
        </w:rPr>
        <w:t>нализируют итоги проводимых контрольных мероприятий, обобщают и исследую</w:t>
      </w:r>
      <w:r w:rsidR="00342607" w:rsidRPr="00F844A8">
        <w:rPr>
          <w:color w:val="000000"/>
          <w:sz w:val="28"/>
          <w:szCs w:val="28"/>
        </w:rPr>
        <w:t>т причины и по следствия выявленных отклонений и нарушений в процессе формирования доходов и расходования средств федерального бюджета.</w:t>
      </w:r>
      <w:r w:rsidRPr="00F844A8">
        <w:rPr>
          <w:color w:val="000000"/>
          <w:sz w:val="28"/>
          <w:szCs w:val="28"/>
        </w:rPr>
        <w:t xml:space="preserve"> На основе полученных данных они разрабатываю</w:t>
      </w:r>
      <w:r w:rsidR="00342607" w:rsidRPr="00F844A8">
        <w:rPr>
          <w:color w:val="000000"/>
          <w:sz w:val="28"/>
          <w:szCs w:val="28"/>
        </w:rPr>
        <w:t>т предложения по совершенст</w:t>
      </w:r>
      <w:r w:rsidRPr="00F844A8">
        <w:rPr>
          <w:color w:val="000000"/>
          <w:sz w:val="28"/>
          <w:szCs w:val="28"/>
        </w:rPr>
        <w:t>вованию бюджетного законодатель</w:t>
      </w:r>
      <w:r w:rsidR="00342607" w:rsidRPr="00F844A8">
        <w:rPr>
          <w:color w:val="000000"/>
          <w:sz w:val="28"/>
          <w:szCs w:val="28"/>
        </w:rPr>
        <w:t>ства и развитию бюджетно-ф</w:t>
      </w:r>
      <w:r w:rsidRPr="00F844A8">
        <w:rPr>
          <w:color w:val="000000"/>
          <w:sz w:val="28"/>
          <w:szCs w:val="28"/>
        </w:rPr>
        <w:t>инансовой системы РФ и представляю</w:t>
      </w:r>
      <w:r w:rsidR="00342607" w:rsidRPr="00F844A8">
        <w:rPr>
          <w:color w:val="000000"/>
          <w:sz w:val="28"/>
          <w:szCs w:val="28"/>
        </w:rPr>
        <w:t>т их на рассмотрение Государственной Думы.</w:t>
      </w:r>
    </w:p>
    <w:p w:rsidR="00032D11" w:rsidRPr="00F844A8" w:rsidRDefault="00342607" w:rsidP="00F3476C">
      <w:pPr>
        <w:pStyle w:val="style1"/>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 xml:space="preserve">По результатам проведенных контрольных мероприятий </w:t>
      </w:r>
      <w:r w:rsidR="001A274D" w:rsidRPr="00F844A8">
        <w:rPr>
          <w:color w:val="000000"/>
          <w:sz w:val="28"/>
          <w:szCs w:val="28"/>
        </w:rPr>
        <w:t>контрольно-счетные органы РФ направляю</w:t>
      </w:r>
      <w:r w:rsidRPr="00F844A8">
        <w:rPr>
          <w:color w:val="000000"/>
          <w:sz w:val="28"/>
          <w:szCs w:val="28"/>
        </w:rPr>
        <w:t>т органам государственной власти, руководителям проверяемых</w:t>
      </w:r>
      <w:r w:rsidR="001A274D" w:rsidRPr="00F844A8">
        <w:rPr>
          <w:color w:val="000000"/>
          <w:sz w:val="28"/>
          <w:szCs w:val="28"/>
        </w:rPr>
        <w:t xml:space="preserve"> предприятий, учреждений и орга</w:t>
      </w:r>
      <w:r w:rsidRPr="00F844A8">
        <w:rPr>
          <w:color w:val="000000"/>
          <w:sz w:val="28"/>
          <w:szCs w:val="28"/>
        </w:rPr>
        <w:t xml:space="preserve">низаций представления для </w:t>
      </w:r>
      <w:r w:rsidR="001A274D" w:rsidRPr="00F844A8">
        <w:rPr>
          <w:color w:val="000000"/>
          <w:sz w:val="28"/>
          <w:szCs w:val="28"/>
        </w:rPr>
        <w:t>принятия мер по устранению выяв</w:t>
      </w:r>
      <w:r w:rsidRPr="00F844A8">
        <w:rPr>
          <w:color w:val="000000"/>
          <w:sz w:val="28"/>
          <w:szCs w:val="28"/>
        </w:rPr>
        <w:t>ленных нарушений, возмещению причиненного государству ущерба и привлечению к ответственности должностных лиц, виновных в нарушении законодательства.</w:t>
      </w:r>
      <w:r w:rsidR="00462232" w:rsidRPr="00F844A8">
        <w:rPr>
          <w:rStyle w:val="ad"/>
          <w:color w:val="000000"/>
          <w:sz w:val="28"/>
          <w:szCs w:val="28"/>
          <w:vertAlign w:val="baseline"/>
        </w:rPr>
        <w:footnoteReference w:id="9"/>
      </w:r>
    </w:p>
    <w:p w:rsidR="009E0303" w:rsidRPr="00F844A8" w:rsidRDefault="009E0303" w:rsidP="00F3476C">
      <w:pPr>
        <w:shd w:val="clear" w:color="000000" w:fill="auto"/>
        <w:suppressAutoHyphens/>
        <w:spacing w:after="0" w:line="360" w:lineRule="auto"/>
        <w:ind w:firstLine="709"/>
        <w:jc w:val="center"/>
        <w:rPr>
          <w:rFonts w:ascii="Times New Roman" w:hAnsi="Times New Roman"/>
          <w:b/>
          <w:color w:val="000000"/>
          <w:sz w:val="28"/>
          <w:szCs w:val="28"/>
        </w:rPr>
      </w:pPr>
    </w:p>
    <w:p w:rsidR="000040A0" w:rsidRPr="00F844A8" w:rsidRDefault="00622048" w:rsidP="00F3476C">
      <w:pPr>
        <w:shd w:val="clear" w:color="000000" w:fill="auto"/>
        <w:suppressAutoHyphens/>
        <w:spacing w:after="0" w:line="360" w:lineRule="auto"/>
        <w:ind w:firstLine="709"/>
        <w:jc w:val="center"/>
        <w:rPr>
          <w:rFonts w:ascii="Times New Roman" w:hAnsi="Times New Roman"/>
          <w:b/>
          <w:color w:val="000000"/>
          <w:sz w:val="28"/>
          <w:szCs w:val="28"/>
        </w:rPr>
      </w:pPr>
      <w:r w:rsidRPr="00F844A8">
        <w:rPr>
          <w:rFonts w:ascii="Times New Roman" w:hAnsi="Times New Roman"/>
          <w:b/>
          <w:color w:val="000000"/>
          <w:sz w:val="28"/>
          <w:szCs w:val="28"/>
        </w:rPr>
        <w:t xml:space="preserve">2.2 </w:t>
      </w:r>
      <w:r w:rsidR="006E6020" w:rsidRPr="00F844A8">
        <w:rPr>
          <w:rFonts w:ascii="Times New Roman" w:hAnsi="Times New Roman"/>
          <w:b/>
          <w:color w:val="000000"/>
          <w:sz w:val="28"/>
          <w:szCs w:val="28"/>
        </w:rPr>
        <w:t>Принципы деятельности контрольно-счетных органов</w:t>
      </w:r>
    </w:p>
    <w:p w:rsidR="00F3476C" w:rsidRPr="00F844A8" w:rsidRDefault="00F3476C"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F3476C"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Внешний государственный и муниципальный финансовый контроль является неотъемлемым элементом демократического правового общества, поскольку обеспечивает предоставление обществу объективной информации об использовании государственных и муниципальных финансовых ресурсов и ответственность органов власти за законность и эффективность финансового управления.</w:t>
      </w:r>
    </w:p>
    <w:p w:rsidR="006E6020"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iCs/>
          <w:color w:val="000000"/>
          <w:sz w:val="28"/>
          <w:szCs w:val="28"/>
          <w:lang w:eastAsia="ru-RU"/>
        </w:rPr>
        <w:t>Внешний государственный и муниципальный финансовый контроль реализуется контрольно-счетными органами, создаваемыми законодательными (представительными) органами государственной власти и представительными органами местного самоуправления.</w:t>
      </w:r>
    </w:p>
    <w:p w:rsidR="00F3476C"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Главной целью внешнего государственного и муниципального финансового контроля в Российской Федерации является повышение эффективности управления государственными и муниципальными ресурсами для обеспечения финансовой стабильности, поступательного развития экономики и социальной сферы общества, улучшения качества жизни российских граждан, усиления безопасности государства.</w:t>
      </w:r>
    </w:p>
    <w:p w:rsidR="006E6020"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Деятельность контрольно-счетных органов должна быть </w:t>
      </w:r>
      <w:r w:rsidRPr="00F844A8">
        <w:rPr>
          <w:rFonts w:ascii="Times New Roman" w:hAnsi="Times New Roman"/>
          <w:bCs/>
          <w:color w:val="000000"/>
          <w:sz w:val="28"/>
          <w:szCs w:val="28"/>
          <w:lang w:eastAsia="ru-RU"/>
        </w:rPr>
        <w:t>созидательной</w:t>
      </w:r>
      <w:r w:rsidRPr="00F844A8">
        <w:rPr>
          <w:rFonts w:ascii="Times New Roman" w:hAnsi="Times New Roman"/>
          <w:color w:val="000000"/>
          <w:sz w:val="28"/>
          <w:szCs w:val="28"/>
          <w:lang w:eastAsia="ru-RU"/>
        </w:rPr>
        <w:t>, то есть приносящей реальный вклад в улучшение социально-экономического положения общества, и оцениваться по таким важнейшим критериям, как результативность, действенность, экономичность и эффективность.</w:t>
      </w:r>
    </w:p>
    <w:p w:rsidR="006E6020"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bCs/>
          <w:color w:val="000000"/>
          <w:sz w:val="28"/>
          <w:szCs w:val="28"/>
          <w:lang w:eastAsia="ru-RU"/>
        </w:rPr>
        <w:t>Результативность</w:t>
      </w:r>
      <w:r w:rsidRPr="00F844A8">
        <w:rPr>
          <w:rFonts w:ascii="Times New Roman" w:hAnsi="Times New Roman"/>
          <w:color w:val="000000"/>
          <w:sz w:val="28"/>
          <w:szCs w:val="28"/>
          <w:lang w:eastAsia="ru-RU"/>
        </w:rPr>
        <w:t> предполагает не только предупреждение, выявление, пресечение фактов незаконного, нецелевого, неэффективного использования государственных и муниципальных финансовых и материальных ресурсов, но и устранение порождающих их причин и условий, аудит эффективности системы управления государственными и муниципальными финансовыми и материальными ресурсами и выработку предложений по ее совершенствованию.</w:t>
      </w:r>
    </w:p>
    <w:p w:rsidR="006E6020"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bCs/>
          <w:color w:val="000000"/>
          <w:sz w:val="28"/>
          <w:szCs w:val="28"/>
          <w:lang w:eastAsia="ru-RU"/>
        </w:rPr>
        <w:t>Действенность</w:t>
      </w:r>
      <w:r w:rsidRPr="00F844A8">
        <w:rPr>
          <w:rFonts w:ascii="Times New Roman" w:hAnsi="Times New Roman"/>
          <w:color w:val="000000"/>
          <w:sz w:val="28"/>
          <w:szCs w:val="28"/>
          <w:lang w:eastAsia="ru-RU"/>
        </w:rPr>
        <w:t> выражается в совокупности мер, принятых органами власти и подконтрольными организациями по результатам контрольно-ревизионных, экспертно-аналитических и других мероприятий, осуществляемых контрольно-счетными органами.</w:t>
      </w:r>
    </w:p>
    <w:p w:rsidR="006E6020"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bCs/>
          <w:color w:val="000000"/>
          <w:sz w:val="28"/>
          <w:szCs w:val="28"/>
          <w:lang w:eastAsia="ru-RU"/>
        </w:rPr>
        <w:t>Экономичность</w:t>
      </w:r>
      <w:r w:rsidRPr="00F844A8">
        <w:rPr>
          <w:rFonts w:ascii="Times New Roman" w:hAnsi="Times New Roman"/>
          <w:color w:val="000000"/>
          <w:sz w:val="28"/>
          <w:szCs w:val="28"/>
          <w:lang w:eastAsia="ru-RU"/>
        </w:rPr>
        <w:t> означает, что контрольно-счетные органы должны служить примером целевого и экономичного использования бюджетных средств, выделяемых на их деятельность. Контрольно-счетные органы должны добиваться высокой результативности и действенности своей работы при минимальных затратах сил и средств. Вместе с тем экономичность должна сочетаться с необходимым уровнем материально-технического и информационного обеспечения контрольно-счетных органов и не наносить ущерб полноте и объективности их деятельности.</w:t>
      </w:r>
    </w:p>
    <w:p w:rsidR="006E6020"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bCs/>
          <w:color w:val="000000"/>
          <w:sz w:val="28"/>
          <w:szCs w:val="28"/>
          <w:lang w:eastAsia="ru-RU"/>
        </w:rPr>
        <w:t>Эффективность</w:t>
      </w:r>
      <w:r w:rsidRPr="00F844A8">
        <w:rPr>
          <w:rFonts w:ascii="Times New Roman" w:hAnsi="Times New Roman"/>
          <w:color w:val="000000"/>
          <w:sz w:val="28"/>
          <w:szCs w:val="28"/>
          <w:lang w:eastAsia="ru-RU"/>
        </w:rPr>
        <w:t> в широком смысле слова означает обеспечение экономической безопасности государства, динамичного развития экономики и рационального использования всех видов государственных и муниципальных ресурсов.</w:t>
      </w:r>
      <w:r w:rsidR="00462232" w:rsidRPr="00F844A8">
        <w:rPr>
          <w:rStyle w:val="ad"/>
          <w:rFonts w:ascii="Times New Roman" w:hAnsi="Times New Roman"/>
          <w:color w:val="000000"/>
          <w:sz w:val="28"/>
          <w:szCs w:val="28"/>
          <w:vertAlign w:val="baseline"/>
          <w:lang w:eastAsia="ru-RU"/>
        </w:rPr>
        <w:footnoteReference w:id="10"/>
      </w:r>
    </w:p>
    <w:p w:rsidR="00F3476C" w:rsidRPr="00F844A8" w:rsidRDefault="006E6020" w:rsidP="00F3476C">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F844A8">
        <w:rPr>
          <w:rFonts w:ascii="Times New Roman" w:hAnsi="Times New Roman"/>
          <w:bCs/>
          <w:color w:val="000000"/>
          <w:sz w:val="28"/>
          <w:szCs w:val="28"/>
          <w:lang w:eastAsia="ru-RU"/>
        </w:rPr>
        <w:t>Основными принципами деятельности контрольно-счетных органов Российской Федерации являются: принцип законности, независимости, объективности, системности, гласности, ответственности, профессионализма, а также принцип соблюдения профессиональной этики. Рассмотрим их поподробней:</w:t>
      </w:r>
    </w:p>
    <w:p w:rsidR="006E6020"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bCs/>
          <w:color w:val="000000"/>
          <w:sz w:val="28"/>
          <w:szCs w:val="28"/>
          <w:lang w:eastAsia="ru-RU"/>
        </w:rPr>
        <w:t xml:space="preserve">1. Принцип законности предполагает, что </w:t>
      </w:r>
      <w:r w:rsidRPr="00F844A8">
        <w:rPr>
          <w:rFonts w:ascii="Times New Roman" w:hAnsi="Times New Roman"/>
          <w:color w:val="000000"/>
          <w:sz w:val="28"/>
          <w:szCs w:val="28"/>
          <w:lang w:eastAsia="ru-RU"/>
        </w:rPr>
        <w:t>законодательное обеспечение деятельности органов внешнего государственного и муниципального финансового контроля, необходимое для качественной реализации возложенных на них задач, основой которого должны стать федеральный закон об общих принципах организации деятельности контрольно-счетных органов субъектов Российской Федерации и определение в конституции (уставе) субъекта Российской Федерации или уставе муниципального образования роли и места контрольно-счетных органов в бюджетном процессе</w:t>
      </w:r>
      <w:r w:rsidR="003462C5" w:rsidRPr="00F844A8">
        <w:rPr>
          <w:rFonts w:ascii="Times New Roman" w:hAnsi="Times New Roman"/>
          <w:color w:val="000000"/>
          <w:sz w:val="28"/>
          <w:szCs w:val="28"/>
          <w:lang w:eastAsia="ru-RU"/>
        </w:rPr>
        <w:t xml:space="preserve">. Также </w:t>
      </w:r>
      <w:r w:rsidRPr="00F844A8">
        <w:rPr>
          <w:rFonts w:ascii="Times New Roman" w:hAnsi="Times New Roman"/>
          <w:color w:val="000000"/>
          <w:sz w:val="28"/>
          <w:szCs w:val="28"/>
          <w:lang w:eastAsia="ru-RU"/>
        </w:rPr>
        <w:t>строгое и точное соблюдение сотрудниками контрольно-счетных органов действующего законодательства при реализации возложенных на них полномочий.</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bCs/>
          <w:color w:val="000000"/>
          <w:sz w:val="28"/>
          <w:szCs w:val="28"/>
          <w:lang w:eastAsia="ru-RU"/>
        </w:rPr>
        <w:t>2.</w:t>
      </w:r>
      <w:r w:rsidR="006E6020" w:rsidRPr="00F844A8">
        <w:rPr>
          <w:rFonts w:ascii="Times New Roman" w:hAnsi="Times New Roman"/>
          <w:bCs/>
          <w:color w:val="000000"/>
          <w:sz w:val="28"/>
          <w:szCs w:val="28"/>
          <w:lang w:eastAsia="ru-RU"/>
        </w:rPr>
        <w:t xml:space="preserve"> Принцип независимости</w:t>
      </w:r>
      <w:r w:rsidRPr="00F844A8">
        <w:rPr>
          <w:rFonts w:ascii="Times New Roman" w:hAnsi="Times New Roman"/>
          <w:color w:val="000000"/>
          <w:sz w:val="28"/>
          <w:szCs w:val="28"/>
          <w:lang w:eastAsia="ru-RU"/>
        </w:rPr>
        <w:t xml:space="preserve">. </w:t>
      </w:r>
      <w:r w:rsidR="006E6020" w:rsidRPr="00F844A8">
        <w:rPr>
          <w:rFonts w:ascii="Times New Roman" w:hAnsi="Times New Roman"/>
          <w:color w:val="000000"/>
          <w:sz w:val="28"/>
          <w:szCs w:val="28"/>
          <w:lang w:eastAsia="ru-RU"/>
        </w:rPr>
        <w:t>Организационная, функциональная и финансова</w:t>
      </w:r>
      <w:r w:rsidR="00A964D5" w:rsidRPr="00F844A8">
        <w:rPr>
          <w:rFonts w:ascii="Times New Roman" w:hAnsi="Times New Roman"/>
          <w:color w:val="000000"/>
          <w:sz w:val="28"/>
          <w:szCs w:val="28"/>
          <w:lang w:eastAsia="ru-RU"/>
        </w:rPr>
        <w:t>я независимость контрольно-счет</w:t>
      </w:r>
      <w:r w:rsidR="006E6020" w:rsidRPr="00F844A8">
        <w:rPr>
          <w:rFonts w:ascii="Times New Roman" w:hAnsi="Times New Roman"/>
          <w:color w:val="000000"/>
          <w:sz w:val="28"/>
          <w:szCs w:val="28"/>
          <w:lang w:eastAsia="ru-RU"/>
        </w:rPr>
        <w:t>ных органов должна быть закреплена законодательно и предполагает:</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1) </w:t>
      </w:r>
      <w:r w:rsidR="006E6020" w:rsidRPr="00F844A8">
        <w:rPr>
          <w:rFonts w:ascii="Times New Roman" w:hAnsi="Times New Roman"/>
          <w:color w:val="000000"/>
          <w:sz w:val="28"/>
          <w:szCs w:val="28"/>
          <w:lang w:eastAsia="ru-RU"/>
        </w:rPr>
        <w:t>формальную и фактическую независимость от органов, осуществляющих управление финансовыми и материальными ресурсами, а также от проверяемых организаций;</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2) </w:t>
      </w:r>
      <w:r w:rsidR="006E6020" w:rsidRPr="00F844A8">
        <w:rPr>
          <w:rFonts w:ascii="Times New Roman" w:hAnsi="Times New Roman"/>
          <w:color w:val="000000"/>
          <w:sz w:val="28"/>
          <w:szCs w:val="28"/>
          <w:lang w:eastAsia="ru-RU"/>
        </w:rPr>
        <w:t>наделение контрольно-счетных органов статусом юридического лица;</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3) </w:t>
      </w:r>
      <w:r w:rsidR="006E6020" w:rsidRPr="00F844A8">
        <w:rPr>
          <w:rFonts w:ascii="Times New Roman" w:hAnsi="Times New Roman"/>
          <w:color w:val="000000"/>
          <w:sz w:val="28"/>
          <w:szCs w:val="28"/>
          <w:lang w:eastAsia="ru-RU"/>
        </w:rPr>
        <w:t>избрание высших должностных лиц контрольно-счетных органов на срок, превышающий срок действия полномочий выборных лиц законодательной (представительной) власти;</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4) </w:t>
      </w:r>
      <w:r w:rsidR="006E6020" w:rsidRPr="00F844A8">
        <w:rPr>
          <w:rFonts w:ascii="Times New Roman" w:hAnsi="Times New Roman"/>
          <w:color w:val="000000"/>
          <w:sz w:val="28"/>
          <w:szCs w:val="28"/>
          <w:lang w:eastAsia="ru-RU"/>
        </w:rPr>
        <w:t>право самостоятельно определять предмет, объект, сроки и методы контроля и отклонять необоснованные запросы на проведение контроля со стороны других органов;</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5) </w:t>
      </w:r>
      <w:r w:rsidR="006E6020" w:rsidRPr="00F844A8">
        <w:rPr>
          <w:rFonts w:ascii="Times New Roman" w:hAnsi="Times New Roman"/>
          <w:color w:val="000000"/>
          <w:sz w:val="28"/>
          <w:szCs w:val="28"/>
          <w:lang w:eastAsia="ru-RU"/>
        </w:rPr>
        <w:t>свободный доступ к информации, необходимой для решения задач, стоящих перед контрольно-счетными органами (за исключением информации, доступ к которой ограничен действующим законодательством);</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6) </w:t>
      </w:r>
      <w:r w:rsidR="006E6020" w:rsidRPr="00F844A8">
        <w:rPr>
          <w:rFonts w:ascii="Times New Roman" w:hAnsi="Times New Roman"/>
          <w:color w:val="000000"/>
          <w:sz w:val="28"/>
          <w:szCs w:val="28"/>
          <w:lang w:eastAsia="ru-RU"/>
        </w:rPr>
        <w:t>утверждение отдельной строкой в соответствующем бюджете расходов на содержание контрольно-счетных органов;</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7) </w:t>
      </w:r>
      <w:r w:rsidR="006E6020" w:rsidRPr="00F844A8">
        <w:rPr>
          <w:rFonts w:ascii="Times New Roman" w:hAnsi="Times New Roman"/>
          <w:color w:val="000000"/>
          <w:sz w:val="28"/>
          <w:szCs w:val="28"/>
          <w:lang w:eastAsia="ru-RU"/>
        </w:rPr>
        <w:t>политический нейтралитет и свободу от любого политического воздействия.</w:t>
      </w:r>
    </w:p>
    <w:p w:rsidR="006E6020"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bCs/>
          <w:color w:val="000000"/>
          <w:sz w:val="28"/>
          <w:szCs w:val="28"/>
          <w:lang w:eastAsia="ru-RU"/>
        </w:rPr>
        <w:t>3. Принцип объективности</w:t>
      </w:r>
      <w:r w:rsidR="003462C5" w:rsidRPr="00F844A8">
        <w:rPr>
          <w:rFonts w:ascii="Times New Roman" w:hAnsi="Times New Roman"/>
          <w:color w:val="000000"/>
          <w:sz w:val="28"/>
          <w:szCs w:val="28"/>
          <w:lang w:eastAsia="ru-RU"/>
        </w:rPr>
        <w:t xml:space="preserve"> </w:t>
      </w:r>
      <w:r w:rsidRPr="00F844A8">
        <w:rPr>
          <w:rFonts w:ascii="Times New Roman" w:hAnsi="Times New Roman"/>
          <w:color w:val="000000"/>
          <w:sz w:val="28"/>
          <w:szCs w:val="28"/>
          <w:lang w:eastAsia="ru-RU"/>
        </w:rPr>
        <w:t>предполагает:</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1) </w:t>
      </w:r>
      <w:r w:rsidR="006E6020" w:rsidRPr="00F844A8">
        <w:rPr>
          <w:rFonts w:ascii="Times New Roman" w:hAnsi="Times New Roman"/>
          <w:color w:val="000000"/>
          <w:sz w:val="28"/>
          <w:szCs w:val="28"/>
          <w:lang w:eastAsia="ru-RU"/>
        </w:rPr>
        <w:t>строгое соответствие действий сотрудников контрольно-счетных органов принципам служебного поведения государственных и муниципальных служащих, установленным процедурам проведения контроля;</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2) </w:t>
      </w:r>
      <w:r w:rsidR="006E6020" w:rsidRPr="00F844A8">
        <w:rPr>
          <w:rFonts w:ascii="Times New Roman" w:hAnsi="Times New Roman"/>
          <w:color w:val="000000"/>
          <w:sz w:val="28"/>
          <w:szCs w:val="28"/>
          <w:lang w:eastAsia="ru-RU"/>
        </w:rPr>
        <w:t>организацию самоконтроля, регулярную оценку правомерности и эффективности собственной деятельности;</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3) </w:t>
      </w:r>
      <w:r w:rsidR="006E6020" w:rsidRPr="00F844A8">
        <w:rPr>
          <w:rFonts w:ascii="Times New Roman" w:hAnsi="Times New Roman"/>
          <w:color w:val="000000"/>
          <w:sz w:val="28"/>
          <w:szCs w:val="28"/>
          <w:lang w:eastAsia="ru-RU"/>
        </w:rPr>
        <w:t>недопущение предвзятости или предубежденности против наличия (отсутствия) негативных аспектов в деятельности проверяемых объектов, исключение каких-либо особых мотивов (корысть, политический заказ и т.п.) при проведении контрольных, экспертно-аналитических и иных мероприятий;</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4) </w:t>
      </w:r>
      <w:r w:rsidR="006E6020" w:rsidRPr="00F844A8">
        <w:rPr>
          <w:rFonts w:ascii="Times New Roman" w:hAnsi="Times New Roman"/>
          <w:color w:val="000000"/>
          <w:sz w:val="28"/>
          <w:szCs w:val="28"/>
          <w:lang w:eastAsia="ru-RU"/>
        </w:rPr>
        <w:t>беспристрастность и обоснованность выводов по результатам проверок, подтверждение их данными, содержащими достоверную и официальную информацию.</w:t>
      </w:r>
    </w:p>
    <w:p w:rsidR="006E6020"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bCs/>
          <w:color w:val="000000"/>
          <w:sz w:val="28"/>
          <w:szCs w:val="28"/>
          <w:lang w:eastAsia="ru-RU"/>
        </w:rPr>
        <w:t>4. Принцип системности</w:t>
      </w:r>
      <w:r w:rsidRPr="00F844A8">
        <w:rPr>
          <w:rFonts w:ascii="Times New Roman" w:hAnsi="Times New Roman"/>
          <w:color w:val="000000"/>
          <w:sz w:val="28"/>
          <w:szCs w:val="28"/>
          <w:lang w:eastAsia="ru-RU"/>
        </w:rPr>
        <w:t xml:space="preserve"> предполагает:</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1) </w:t>
      </w:r>
      <w:r w:rsidR="006E6020" w:rsidRPr="00F844A8">
        <w:rPr>
          <w:rFonts w:ascii="Times New Roman" w:hAnsi="Times New Roman"/>
          <w:color w:val="000000"/>
          <w:sz w:val="28"/>
          <w:szCs w:val="28"/>
          <w:lang w:eastAsia="ru-RU"/>
        </w:rPr>
        <w:t>единство правовых основ функционирования органов внутреннего и внешнего государственного и муниципального финансового контроля;</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2) </w:t>
      </w:r>
      <w:r w:rsidR="006E6020" w:rsidRPr="00F844A8">
        <w:rPr>
          <w:rFonts w:ascii="Times New Roman" w:hAnsi="Times New Roman"/>
          <w:color w:val="000000"/>
          <w:sz w:val="28"/>
          <w:szCs w:val="28"/>
          <w:lang w:eastAsia="ru-RU"/>
        </w:rPr>
        <w:t>четкое разграничение функций органов внешнего и внутреннего финансового контроля, отсутствие дублирования в выполнении возложенных на них задач, взаимодействие между ними в процессе осуществления контроля;</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3) </w:t>
      </w:r>
      <w:r w:rsidR="006E6020" w:rsidRPr="00F844A8">
        <w:rPr>
          <w:rFonts w:ascii="Times New Roman" w:hAnsi="Times New Roman"/>
          <w:color w:val="000000"/>
          <w:sz w:val="28"/>
          <w:szCs w:val="28"/>
          <w:lang w:eastAsia="ru-RU"/>
        </w:rPr>
        <w:t>планирование деятельности, предусматривающее охват наиболее значимых объектов контроля, а также эффективную реализацию всех форм контроля: предварительного, текущего и последующего;</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4) </w:t>
      </w:r>
      <w:r w:rsidR="006E6020" w:rsidRPr="00F844A8">
        <w:rPr>
          <w:rFonts w:ascii="Times New Roman" w:hAnsi="Times New Roman"/>
          <w:color w:val="000000"/>
          <w:sz w:val="28"/>
          <w:szCs w:val="28"/>
          <w:lang w:eastAsia="ru-RU"/>
        </w:rPr>
        <w:t>периодичность проведения контроля на одних и тех же объектах, в том числе контроля за устранением ранее выявленных нарушений;</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5) </w:t>
      </w:r>
      <w:r w:rsidR="006E6020" w:rsidRPr="00F844A8">
        <w:rPr>
          <w:rFonts w:ascii="Times New Roman" w:hAnsi="Times New Roman"/>
          <w:color w:val="000000"/>
          <w:sz w:val="28"/>
          <w:szCs w:val="28"/>
          <w:lang w:eastAsia="ru-RU"/>
        </w:rPr>
        <w:t>четко определенную и нормативно закрепленную организацию взаимоотношений с органами исполнительной власти и местного самоуправления;</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6) </w:t>
      </w:r>
      <w:r w:rsidR="006E6020" w:rsidRPr="00F844A8">
        <w:rPr>
          <w:rFonts w:ascii="Times New Roman" w:hAnsi="Times New Roman"/>
          <w:color w:val="000000"/>
          <w:sz w:val="28"/>
          <w:szCs w:val="28"/>
          <w:lang w:eastAsia="ru-RU"/>
        </w:rPr>
        <w:t>доступ контрольно-счетных органов к результатам внутреннего государственного и муниципального финансового контроля.</w:t>
      </w:r>
    </w:p>
    <w:p w:rsidR="006E6020"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bCs/>
          <w:color w:val="000000"/>
          <w:sz w:val="28"/>
          <w:szCs w:val="28"/>
          <w:lang w:eastAsia="ru-RU"/>
        </w:rPr>
        <w:t>5. Принцип гласности</w:t>
      </w:r>
      <w:r w:rsidRPr="00F844A8">
        <w:rPr>
          <w:rFonts w:ascii="Times New Roman" w:hAnsi="Times New Roman"/>
          <w:color w:val="000000"/>
          <w:sz w:val="28"/>
          <w:szCs w:val="28"/>
          <w:lang w:eastAsia="ru-RU"/>
        </w:rPr>
        <w:t xml:space="preserve"> предусматривает:</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1) </w:t>
      </w:r>
      <w:r w:rsidR="006E6020" w:rsidRPr="00F844A8">
        <w:rPr>
          <w:rFonts w:ascii="Times New Roman" w:hAnsi="Times New Roman"/>
          <w:color w:val="000000"/>
          <w:sz w:val="28"/>
          <w:szCs w:val="28"/>
          <w:lang w:eastAsia="ru-RU"/>
        </w:rPr>
        <w:t>открытость деятельности контрольно-счетных органов, информированность общества о результатах их деятельности;</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2)</w:t>
      </w:r>
      <w:r w:rsidR="00F3476C" w:rsidRPr="00F844A8">
        <w:rPr>
          <w:rFonts w:ascii="Times New Roman" w:hAnsi="Times New Roman"/>
          <w:color w:val="000000"/>
          <w:sz w:val="28"/>
          <w:szCs w:val="28"/>
          <w:lang w:eastAsia="ru-RU"/>
        </w:rPr>
        <w:t xml:space="preserve"> </w:t>
      </w:r>
      <w:r w:rsidR="006E6020" w:rsidRPr="00F844A8">
        <w:rPr>
          <w:rFonts w:ascii="Times New Roman" w:hAnsi="Times New Roman"/>
          <w:color w:val="000000"/>
          <w:sz w:val="28"/>
          <w:szCs w:val="28"/>
          <w:lang w:eastAsia="ru-RU"/>
        </w:rPr>
        <w:t>предоставление итоговых (годовых) и текущих отчетов органов государственного и муниципального финансового контроля органам, их образовавшим, и другим органам власти;</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3)</w:t>
      </w:r>
      <w:r w:rsidR="00F3476C" w:rsidRPr="00F844A8">
        <w:rPr>
          <w:rFonts w:ascii="Times New Roman" w:hAnsi="Times New Roman"/>
          <w:color w:val="000000"/>
          <w:sz w:val="28"/>
          <w:szCs w:val="28"/>
          <w:lang w:eastAsia="ru-RU"/>
        </w:rPr>
        <w:t xml:space="preserve"> </w:t>
      </w:r>
      <w:r w:rsidR="006E6020" w:rsidRPr="00F844A8">
        <w:rPr>
          <w:rFonts w:ascii="Times New Roman" w:hAnsi="Times New Roman"/>
          <w:color w:val="000000"/>
          <w:sz w:val="28"/>
          <w:szCs w:val="28"/>
          <w:lang w:eastAsia="ru-RU"/>
        </w:rPr>
        <w:t>регулярную публикацию в средствах массовой информации отчетных материалов о результатах проверок, а также информации о принятии мер по устранению выявленных нарушений (за исключением информации, содержащей конфиденциальные сведения, доступ к которым ограничен действующим законодательством);</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4) </w:t>
      </w:r>
      <w:r w:rsidR="006E6020" w:rsidRPr="00F844A8">
        <w:rPr>
          <w:rFonts w:ascii="Times New Roman" w:hAnsi="Times New Roman"/>
          <w:color w:val="000000"/>
          <w:sz w:val="28"/>
          <w:szCs w:val="28"/>
          <w:lang w:eastAsia="ru-RU"/>
        </w:rPr>
        <w:t>законодательное закрепление процедуры обнародования результатов контроля.</w:t>
      </w:r>
    </w:p>
    <w:p w:rsidR="006E6020"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bCs/>
          <w:color w:val="000000"/>
          <w:sz w:val="28"/>
          <w:szCs w:val="28"/>
          <w:lang w:eastAsia="ru-RU"/>
        </w:rPr>
        <w:t>6. Принцип ответственности</w:t>
      </w:r>
      <w:r w:rsidR="003462C5" w:rsidRPr="00F844A8">
        <w:rPr>
          <w:rFonts w:ascii="Times New Roman" w:hAnsi="Times New Roman"/>
          <w:color w:val="000000"/>
          <w:sz w:val="28"/>
          <w:szCs w:val="28"/>
          <w:lang w:eastAsia="ru-RU"/>
        </w:rPr>
        <w:t xml:space="preserve"> </w:t>
      </w:r>
      <w:r w:rsidRPr="00F844A8">
        <w:rPr>
          <w:rFonts w:ascii="Times New Roman" w:hAnsi="Times New Roman"/>
          <w:color w:val="000000"/>
          <w:sz w:val="28"/>
          <w:szCs w:val="28"/>
          <w:lang w:eastAsia="ru-RU"/>
        </w:rPr>
        <w:t>предполагает:</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1) до</w:t>
      </w:r>
      <w:r w:rsidR="006E6020" w:rsidRPr="00F844A8">
        <w:rPr>
          <w:rFonts w:ascii="Times New Roman" w:hAnsi="Times New Roman"/>
          <w:color w:val="000000"/>
          <w:sz w:val="28"/>
          <w:szCs w:val="28"/>
          <w:lang w:eastAsia="ru-RU"/>
        </w:rPr>
        <w:t>бросовестное отношение сотрудников контрольно-счетных органов к своим профессиональным обязанностям, обстоятельность в выборе методики контроля, соблюдение установленных стандартов (процедур) при проведении контрольных, экспертно-аналитических и иных мероприятий, учет всех обстоятельств и факторов при вынесении суждений и оценок;</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2) </w:t>
      </w:r>
      <w:r w:rsidR="006E6020" w:rsidRPr="00F844A8">
        <w:rPr>
          <w:rFonts w:ascii="Times New Roman" w:hAnsi="Times New Roman"/>
          <w:color w:val="000000"/>
          <w:sz w:val="28"/>
          <w:szCs w:val="28"/>
          <w:lang w:eastAsia="ru-RU"/>
        </w:rPr>
        <w:t>глубокое понимание того, что за ненадлежащее исполнение возложенных обязанностей каждый сотрудник контрольно-счетного органа несет гражданскую, административную, дисциплинарную и иную предусмотренную законом ответственность.</w:t>
      </w:r>
    </w:p>
    <w:p w:rsidR="006E6020"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bCs/>
          <w:color w:val="000000"/>
          <w:sz w:val="28"/>
          <w:szCs w:val="28"/>
          <w:lang w:eastAsia="ru-RU"/>
        </w:rPr>
        <w:t>7. Принцип профессионализма</w:t>
      </w:r>
      <w:r w:rsidR="003462C5" w:rsidRPr="00F844A8">
        <w:rPr>
          <w:rFonts w:ascii="Times New Roman" w:hAnsi="Times New Roman"/>
          <w:color w:val="000000"/>
          <w:sz w:val="28"/>
          <w:szCs w:val="28"/>
          <w:lang w:eastAsia="ru-RU"/>
        </w:rPr>
        <w:t xml:space="preserve"> </w:t>
      </w:r>
      <w:r w:rsidRPr="00F844A8">
        <w:rPr>
          <w:rFonts w:ascii="Times New Roman" w:hAnsi="Times New Roman"/>
          <w:color w:val="000000"/>
          <w:sz w:val="28"/>
          <w:szCs w:val="28"/>
          <w:lang w:eastAsia="ru-RU"/>
        </w:rPr>
        <w:t>предполагает:</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1) </w:t>
      </w:r>
      <w:r w:rsidR="006E6020" w:rsidRPr="00F844A8">
        <w:rPr>
          <w:rFonts w:ascii="Times New Roman" w:hAnsi="Times New Roman"/>
          <w:color w:val="000000"/>
          <w:sz w:val="28"/>
          <w:szCs w:val="28"/>
          <w:lang w:eastAsia="ru-RU"/>
        </w:rPr>
        <w:t>необходимый и достаточный уровень профессиональной подготовки сотрудников контрольно-счетных органов, опыт и квалификацию, отвечающие особенностям проверяемой области (объекта) и поставленным задачам;</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2) </w:t>
      </w:r>
      <w:r w:rsidR="006E6020" w:rsidRPr="00F844A8">
        <w:rPr>
          <w:rFonts w:ascii="Times New Roman" w:hAnsi="Times New Roman"/>
          <w:color w:val="000000"/>
          <w:sz w:val="28"/>
          <w:szCs w:val="28"/>
          <w:lang w:eastAsia="ru-RU"/>
        </w:rPr>
        <w:t>установление для специалистов контрольно-счетных органов всех уровней необходимых квалификационных требований, включая минимальный образовательный ценз;</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3) </w:t>
      </w:r>
      <w:r w:rsidR="006E6020" w:rsidRPr="00F844A8">
        <w:rPr>
          <w:rFonts w:ascii="Times New Roman" w:hAnsi="Times New Roman"/>
          <w:color w:val="000000"/>
          <w:sz w:val="28"/>
          <w:szCs w:val="28"/>
          <w:lang w:eastAsia="ru-RU"/>
        </w:rPr>
        <w:t>постоянное профессиональное совершенствование сотрудников контрольно-счетных органов, поддержание необходимого уровня знаний путем обучения на курсах повышения квалификации, участия в профессиональных семинарах и конференциях, ознакомления с новейшей литературой и т.д.;</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4) </w:t>
      </w:r>
      <w:r w:rsidR="006E6020" w:rsidRPr="00F844A8">
        <w:rPr>
          <w:rFonts w:ascii="Times New Roman" w:hAnsi="Times New Roman"/>
          <w:color w:val="000000"/>
          <w:sz w:val="28"/>
          <w:szCs w:val="28"/>
          <w:lang w:eastAsia="ru-RU"/>
        </w:rPr>
        <w:t>содействие руководителей контрольно-счетных органов профессиональному росту своих сотрудников, создание для этого необходимых условий.</w:t>
      </w:r>
    </w:p>
    <w:p w:rsidR="006E6020" w:rsidRPr="00F844A8" w:rsidRDefault="006E6020"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bCs/>
          <w:color w:val="000000"/>
          <w:sz w:val="28"/>
          <w:szCs w:val="28"/>
          <w:lang w:eastAsia="ru-RU"/>
        </w:rPr>
        <w:t>8. Принцип соблюдения профессиональной этики</w:t>
      </w:r>
      <w:r w:rsidR="003462C5" w:rsidRPr="00F844A8">
        <w:rPr>
          <w:rFonts w:ascii="Times New Roman" w:hAnsi="Times New Roman"/>
          <w:color w:val="000000"/>
          <w:sz w:val="28"/>
          <w:szCs w:val="28"/>
          <w:lang w:eastAsia="ru-RU"/>
        </w:rPr>
        <w:t xml:space="preserve"> </w:t>
      </w:r>
      <w:r w:rsidRPr="00F844A8">
        <w:rPr>
          <w:rFonts w:ascii="Times New Roman" w:hAnsi="Times New Roman"/>
          <w:color w:val="000000"/>
          <w:sz w:val="28"/>
          <w:szCs w:val="28"/>
          <w:lang w:eastAsia="ru-RU"/>
        </w:rPr>
        <w:t>предполагает:</w:t>
      </w:r>
    </w:p>
    <w:p w:rsidR="00F3476C"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1) </w:t>
      </w:r>
      <w:r w:rsidR="006E6020" w:rsidRPr="00F844A8">
        <w:rPr>
          <w:rFonts w:ascii="Times New Roman" w:hAnsi="Times New Roman"/>
          <w:color w:val="000000"/>
          <w:sz w:val="28"/>
          <w:szCs w:val="28"/>
          <w:lang w:eastAsia="ru-RU"/>
        </w:rPr>
        <w:t>соответствие поведения сотрудников контрольно-счетных органов как общим требованиям к государственным и муниципальным служащим, так и особым требованиям, обусловленным спецификой деятельности органов внешнего государственного и муниципального финансового контроля, закрепленным в Этическом кодексе сотрудников контрольно-счетных органов Российской Федерации (принят II Конференцией Ассоциации контрольно-счетных органов Российской Федерации 3 декабря 2001 года);</w:t>
      </w:r>
    </w:p>
    <w:p w:rsidR="006E6020" w:rsidRPr="00F844A8" w:rsidRDefault="003462C5" w:rsidP="00F3476C">
      <w:pPr>
        <w:shd w:val="clear" w:color="000000" w:fill="auto"/>
        <w:suppressAutoHyphens/>
        <w:spacing w:after="0" w:line="360" w:lineRule="auto"/>
        <w:ind w:firstLine="709"/>
        <w:jc w:val="both"/>
        <w:rPr>
          <w:rFonts w:ascii="Times New Roman" w:hAnsi="Times New Roman"/>
          <w:color w:val="000000"/>
          <w:sz w:val="28"/>
          <w:szCs w:val="28"/>
          <w:lang w:eastAsia="ru-RU"/>
        </w:rPr>
      </w:pPr>
      <w:r w:rsidRPr="00F844A8">
        <w:rPr>
          <w:rFonts w:ascii="Times New Roman" w:hAnsi="Times New Roman"/>
          <w:color w:val="000000"/>
          <w:sz w:val="28"/>
          <w:szCs w:val="28"/>
          <w:lang w:eastAsia="ru-RU"/>
        </w:rPr>
        <w:t xml:space="preserve">2) </w:t>
      </w:r>
      <w:r w:rsidR="006E6020" w:rsidRPr="00F844A8">
        <w:rPr>
          <w:rFonts w:ascii="Times New Roman" w:hAnsi="Times New Roman"/>
          <w:color w:val="000000"/>
          <w:sz w:val="28"/>
          <w:szCs w:val="28"/>
          <w:lang w:eastAsia="ru-RU"/>
        </w:rPr>
        <w:t>соблюдение сотрудниками контрольно-счетных органов в своей профессиональной деятельности принципов, содержащихся в настоящей Декларации.</w:t>
      </w:r>
      <w:r w:rsidR="00462232" w:rsidRPr="00F844A8">
        <w:rPr>
          <w:rStyle w:val="ad"/>
          <w:rFonts w:ascii="Times New Roman" w:hAnsi="Times New Roman"/>
          <w:color w:val="000000"/>
          <w:sz w:val="28"/>
          <w:szCs w:val="28"/>
          <w:vertAlign w:val="baseline"/>
          <w:lang w:eastAsia="ru-RU"/>
        </w:rPr>
        <w:footnoteReference w:id="11"/>
      </w:r>
    </w:p>
    <w:p w:rsidR="006E6020" w:rsidRPr="00F844A8" w:rsidRDefault="003462C5" w:rsidP="00F3476C">
      <w:pPr>
        <w:shd w:val="clear" w:color="000000" w:fill="auto"/>
        <w:suppressAutoHyphens/>
        <w:spacing w:after="0" w:line="360" w:lineRule="auto"/>
        <w:ind w:firstLine="709"/>
        <w:jc w:val="both"/>
        <w:rPr>
          <w:rStyle w:val="apple-style-span"/>
          <w:rFonts w:ascii="Times New Roman" w:hAnsi="Times New Roman"/>
          <w:color w:val="000000"/>
          <w:sz w:val="28"/>
          <w:szCs w:val="28"/>
        </w:rPr>
      </w:pPr>
      <w:r w:rsidRPr="00F844A8">
        <w:rPr>
          <w:rStyle w:val="apple-style-span"/>
          <w:rFonts w:ascii="Times New Roman" w:hAnsi="Times New Roman"/>
          <w:color w:val="000000"/>
          <w:sz w:val="28"/>
          <w:szCs w:val="28"/>
        </w:rPr>
        <w:t>Реализация данных принципов должна осуществляться одновременно с созданием единой, функционально структурированной системы органов финансового контроля Российской Федерации. Такая система будет способна успешно функционировать в экономических условиях современной России и станет неотъемлемой составной частью правового демократического государства.</w:t>
      </w:r>
    </w:p>
    <w:p w:rsidR="00622048" w:rsidRPr="00F844A8" w:rsidRDefault="00622048" w:rsidP="00F3476C">
      <w:pPr>
        <w:shd w:val="clear" w:color="000000" w:fill="auto"/>
        <w:suppressAutoHyphens/>
        <w:spacing w:after="0" w:line="360" w:lineRule="auto"/>
        <w:ind w:firstLine="709"/>
        <w:jc w:val="both"/>
        <w:rPr>
          <w:rStyle w:val="apple-style-span"/>
          <w:rFonts w:ascii="Times New Roman" w:hAnsi="Times New Roman"/>
          <w:color w:val="000000"/>
          <w:sz w:val="28"/>
          <w:szCs w:val="28"/>
        </w:rPr>
      </w:pPr>
    </w:p>
    <w:p w:rsidR="00A964D5" w:rsidRPr="00F844A8" w:rsidRDefault="00F3476C" w:rsidP="00F3476C">
      <w:pPr>
        <w:suppressAutoHyphens/>
        <w:spacing w:after="0" w:line="360" w:lineRule="auto"/>
        <w:jc w:val="center"/>
        <w:rPr>
          <w:rStyle w:val="apple-style-span"/>
          <w:rFonts w:ascii="Times New Roman" w:hAnsi="Times New Roman"/>
          <w:b/>
          <w:color w:val="000000"/>
          <w:sz w:val="28"/>
          <w:szCs w:val="28"/>
        </w:rPr>
      </w:pPr>
      <w:r w:rsidRPr="00F844A8">
        <w:rPr>
          <w:rStyle w:val="apple-style-span"/>
          <w:rFonts w:ascii="Times New Roman" w:hAnsi="Times New Roman"/>
          <w:color w:val="000000"/>
          <w:sz w:val="28"/>
          <w:szCs w:val="28"/>
        </w:rPr>
        <w:br w:type="page"/>
      </w:r>
      <w:r w:rsidR="009E0303" w:rsidRPr="00F844A8">
        <w:rPr>
          <w:rStyle w:val="apple-style-span"/>
          <w:rFonts w:ascii="Times New Roman" w:hAnsi="Times New Roman"/>
          <w:b/>
          <w:color w:val="000000"/>
          <w:sz w:val="28"/>
          <w:szCs w:val="28"/>
        </w:rPr>
        <w:t>Заключение</w:t>
      </w:r>
    </w:p>
    <w:p w:rsidR="00F3476C" w:rsidRPr="00F844A8" w:rsidRDefault="00F3476C" w:rsidP="00F3476C">
      <w:pPr>
        <w:pStyle w:val="a7"/>
        <w:shd w:val="clear" w:color="000000" w:fill="auto"/>
        <w:suppressAutoHyphens/>
        <w:spacing w:before="0" w:beforeAutospacing="0" w:after="0" w:afterAutospacing="0" w:line="360" w:lineRule="auto"/>
        <w:ind w:firstLine="709"/>
        <w:jc w:val="both"/>
        <w:rPr>
          <w:color w:val="000000"/>
          <w:sz w:val="28"/>
          <w:szCs w:val="28"/>
        </w:rPr>
      </w:pPr>
    </w:p>
    <w:p w:rsidR="009E0303" w:rsidRPr="00F844A8" w:rsidRDefault="009E0303"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В соответствии с Бюджетным кодексом Российской Федерации и другими нормативными правовыми актами, закрепляющими правовой статус контрольно-счетных органов субъектов РФ, полномочия контрольных органов субъектов Российской Федерации, определяются законами субъектов Российской Федерации. При этом субъектам Российской</w:t>
      </w:r>
      <w:r w:rsidR="00F3476C" w:rsidRPr="00F844A8">
        <w:rPr>
          <w:color w:val="000000"/>
          <w:sz w:val="28"/>
          <w:szCs w:val="28"/>
        </w:rPr>
        <w:t xml:space="preserve"> </w:t>
      </w:r>
      <w:r w:rsidRPr="00F844A8">
        <w:rPr>
          <w:color w:val="000000"/>
          <w:sz w:val="28"/>
          <w:szCs w:val="28"/>
        </w:rPr>
        <w:t>Федерации предоставлены широкие возможности по их определению.</w:t>
      </w:r>
    </w:p>
    <w:p w:rsidR="009E0303" w:rsidRPr="00F844A8" w:rsidRDefault="009E0303" w:rsidP="00F3476C">
      <w:pPr>
        <w:pStyle w:val="a7"/>
        <w:shd w:val="clear" w:color="000000" w:fill="auto"/>
        <w:suppressAutoHyphens/>
        <w:spacing w:before="0" w:beforeAutospacing="0" w:after="0" w:afterAutospacing="0" w:line="360" w:lineRule="auto"/>
        <w:ind w:firstLine="709"/>
        <w:jc w:val="both"/>
        <w:rPr>
          <w:color w:val="000000"/>
          <w:sz w:val="28"/>
          <w:szCs w:val="28"/>
        </w:rPr>
      </w:pPr>
      <w:r w:rsidRPr="00F844A8">
        <w:rPr>
          <w:color w:val="000000"/>
          <w:sz w:val="28"/>
          <w:szCs w:val="28"/>
        </w:rPr>
        <w:t>Бюджетный кодекс Российской Федерации, закрепляя единую бюджетную систему страны, фактически установил единые начала управления всеми финансовыми ресурсами государства. В то же время в России на сегодняшний день нет законодательно закрепленной единой системы государственного финансового контроля, где были бы четко определены единообразные формы и методы финансового контроля, взаимоотношения контрольно-счетных органов субъектов Российской</w:t>
      </w:r>
      <w:r w:rsidR="00F3476C" w:rsidRPr="00F844A8">
        <w:rPr>
          <w:color w:val="000000"/>
          <w:sz w:val="28"/>
          <w:szCs w:val="28"/>
        </w:rPr>
        <w:t xml:space="preserve"> </w:t>
      </w:r>
      <w:r w:rsidRPr="00F844A8">
        <w:rPr>
          <w:color w:val="000000"/>
          <w:sz w:val="28"/>
          <w:szCs w:val="28"/>
        </w:rPr>
        <w:t>Федерации со Счетной палатой Российской Федерации, с территориальными контрольно-ревизионными органами федеральных органов государственной власти, устранены имеющиеся в осуществлении финансового контроля противоречия между федеральным законодательством и законодательством субъектов Российской Федерации. Поэтому в субъектах Российской Федерации</w:t>
      </w:r>
      <w:r w:rsidR="00F3476C" w:rsidRPr="00F844A8">
        <w:rPr>
          <w:color w:val="000000"/>
          <w:sz w:val="28"/>
          <w:szCs w:val="28"/>
        </w:rPr>
        <w:t xml:space="preserve"> </w:t>
      </w:r>
      <w:r w:rsidRPr="00F844A8">
        <w:rPr>
          <w:color w:val="000000"/>
          <w:sz w:val="28"/>
          <w:szCs w:val="28"/>
        </w:rPr>
        <w:t>фактически осуществляется правотворчество о финансовом контроле без учета правового единства бюджетной системы России. Контрольные органы субъектов Российской Федерации имеют разный правовой статус.</w:t>
      </w:r>
    </w:p>
    <w:p w:rsidR="009E0303" w:rsidRPr="00F844A8" w:rsidRDefault="009E0303" w:rsidP="00F3476C">
      <w:pPr>
        <w:pStyle w:val="2"/>
        <w:shd w:val="clear" w:color="000000" w:fill="auto"/>
        <w:suppressAutoHyphens/>
        <w:spacing w:before="0" w:beforeAutospacing="0" w:after="0" w:afterAutospacing="0" w:line="360" w:lineRule="auto"/>
        <w:ind w:firstLine="709"/>
        <w:jc w:val="both"/>
        <w:rPr>
          <w:b w:val="0"/>
          <w:color w:val="000000"/>
          <w:sz w:val="28"/>
          <w:szCs w:val="28"/>
        </w:rPr>
      </w:pPr>
      <w:r w:rsidRPr="00F844A8">
        <w:rPr>
          <w:b w:val="0"/>
          <w:color w:val="000000"/>
          <w:sz w:val="28"/>
          <w:szCs w:val="28"/>
        </w:rPr>
        <w:t>Финансы, финансовые отношения, финансовый контроль, охватывают практические все стороны экономической жизни общества. От совершенства финансовой системы зависит рост эффективности производства, рост экономики государства.</w:t>
      </w:r>
    </w:p>
    <w:p w:rsidR="009E0303" w:rsidRPr="00F844A8" w:rsidRDefault="009E0303" w:rsidP="00F3476C">
      <w:pPr>
        <w:pStyle w:val="a7"/>
        <w:shd w:val="clear" w:color="000000" w:fill="auto"/>
        <w:suppressAutoHyphens/>
        <w:spacing w:before="0" w:beforeAutospacing="0" w:after="0" w:afterAutospacing="0" w:line="360" w:lineRule="auto"/>
        <w:ind w:firstLine="709"/>
        <w:jc w:val="both"/>
        <w:rPr>
          <w:color w:val="000000"/>
          <w:sz w:val="28"/>
          <w:szCs w:val="28"/>
        </w:rPr>
      </w:pPr>
    </w:p>
    <w:p w:rsidR="00602C53" w:rsidRPr="00F844A8" w:rsidRDefault="00F3476C" w:rsidP="00F3476C">
      <w:pPr>
        <w:suppressAutoHyphens/>
        <w:spacing w:after="0" w:line="360" w:lineRule="auto"/>
        <w:jc w:val="center"/>
        <w:rPr>
          <w:rStyle w:val="apple-style-span"/>
          <w:rFonts w:ascii="Times New Roman" w:hAnsi="Times New Roman"/>
          <w:b/>
          <w:color w:val="000000"/>
          <w:sz w:val="28"/>
          <w:szCs w:val="28"/>
        </w:rPr>
      </w:pPr>
      <w:r w:rsidRPr="00F844A8">
        <w:rPr>
          <w:rStyle w:val="apple-style-span"/>
          <w:rFonts w:ascii="Times New Roman" w:hAnsi="Times New Roman"/>
          <w:color w:val="000000"/>
          <w:sz w:val="28"/>
          <w:szCs w:val="28"/>
        </w:rPr>
        <w:br w:type="page"/>
      </w:r>
      <w:r w:rsidR="00602C53" w:rsidRPr="00F844A8">
        <w:rPr>
          <w:rStyle w:val="apple-style-span"/>
          <w:rFonts w:ascii="Times New Roman" w:hAnsi="Times New Roman"/>
          <w:b/>
          <w:color w:val="000000"/>
          <w:sz w:val="28"/>
          <w:szCs w:val="28"/>
        </w:rPr>
        <w:t>Библиографический список</w:t>
      </w:r>
    </w:p>
    <w:p w:rsidR="00F3476C" w:rsidRPr="00F844A8" w:rsidRDefault="00F3476C" w:rsidP="00F3476C">
      <w:pPr>
        <w:suppressAutoHyphens/>
        <w:spacing w:after="0" w:line="360" w:lineRule="auto"/>
        <w:rPr>
          <w:rStyle w:val="apple-style-span"/>
          <w:rFonts w:ascii="Times New Roman" w:hAnsi="Times New Roman"/>
          <w:b/>
          <w:color w:val="000000"/>
          <w:sz w:val="28"/>
          <w:szCs w:val="28"/>
        </w:rPr>
      </w:pPr>
    </w:p>
    <w:p w:rsidR="00602C53" w:rsidRPr="00F844A8" w:rsidRDefault="00602C53" w:rsidP="00F3476C">
      <w:pPr>
        <w:shd w:val="clear" w:color="000000" w:fill="auto"/>
        <w:suppressAutoHyphens/>
        <w:spacing w:after="0" w:line="360" w:lineRule="auto"/>
        <w:rPr>
          <w:rStyle w:val="apple-style-span"/>
          <w:rFonts w:ascii="Times New Roman" w:hAnsi="Times New Roman"/>
          <w:color w:val="000000"/>
          <w:sz w:val="28"/>
          <w:szCs w:val="28"/>
        </w:rPr>
      </w:pPr>
      <w:r w:rsidRPr="00F844A8">
        <w:rPr>
          <w:rStyle w:val="apple-style-span"/>
          <w:rFonts w:ascii="Times New Roman" w:hAnsi="Times New Roman"/>
          <w:color w:val="000000"/>
          <w:sz w:val="28"/>
          <w:szCs w:val="28"/>
        </w:rPr>
        <w:t>Нормативные правовые акты</w:t>
      </w:r>
      <w:r w:rsidR="00160136" w:rsidRPr="00F844A8">
        <w:rPr>
          <w:rStyle w:val="apple-style-span"/>
          <w:rFonts w:ascii="Times New Roman" w:hAnsi="Times New Roman"/>
          <w:color w:val="000000"/>
          <w:sz w:val="28"/>
          <w:szCs w:val="28"/>
        </w:rPr>
        <w:t>:</w:t>
      </w:r>
    </w:p>
    <w:p w:rsidR="00602C53" w:rsidRPr="00F844A8" w:rsidRDefault="00602C53" w:rsidP="00F3476C">
      <w:pPr>
        <w:shd w:val="clear" w:color="000000" w:fill="auto"/>
        <w:suppressAutoHyphens/>
        <w:spacing w:after="0" w:line="360" w:lineRule="auto"/>
        <w:rPr>
          <w:rStyle w:val="apple-style-span"/>
          <w:rFonts w:ascii="Times New Roman" w:hAnsi="Times New Roman"/>
          <w:color w:val="000000"/>
          <w:sz w:val="28"/>
          <w:szCs w:val="28"/>
        </w:rPr>
      </w:pPr>
      <w:r w:rsidRPr="00F844A8">
        <w:rPr>
          <w:rStyle w:val="apple-style-span"/>
          <w:rFonts w:ascii="Times New Roman" w:hAnsi="Times New Roman"/>
          <w:color w:val="000000"/>
          <w:sz w:val="28"/>
          <w:szCs w:val="28"/>
        </w:rPr>
        <w:t>1. Конституция Российской Федерации</w:t>
      </w:r>
      <w:r w:rsidR="0032552F" w:rsidRPr="00F844A8">
        <w:rPr>
          <w:rFonts w:ascii="Times New Roman" w:hAnsi="Times New Roman"/>
          <w:color w:val="000000"/>
          <w:sz w:val="28"/>
        </w:rPr>
        <w:t>// Российская газета. 1993. 25 декабря</w:t>
      </w:r>
    </w:p>
    <w:p w:rsidR="00602C53" w:rsidRPr="00F844A8" w:rsidRDefault="00602C53" w:rsidP="00F3476C">
      <w:pPr>
        <w:shd w:val="clear" w:color="000000" w:fill="auto"/>
        <w:suppressAutoHyphens/>
        <w:spacing w:after="0" w:line="360" w:lineRule="auto"/>
        <w:rPr>
          <w:rFonts w:ascii="Times New Roman" w:hAnsi="Times New Roman"/>
          <w:color w:val="000000"/>
          <w:sz w:val="28"/>
          <w:szCs w:val="28"/>
        </w:rPr>
      </w:pPr>
      <w:r w:rsidRPr="00F844A8">
        <w:rPr>
          <w:rStyle w:val="apple-style-span"/>
          <w:rFonts w:ascii="Times New Roman" w:hAnsi="Times New Roman"/>
          <w:color w:val="000000"/>
          <w:sz w:val="28"/>
          <w:szCs w:val="28"/>
        </w:rPr>
        <w:t xml:space="preserve">2. </w:t>
      </w:r>
      <w:r w:rsidRPr="00F844A8">
        <w:rPr>
          <w:rFonts w:ascii="Times New Roman" w:hAnsi="Times New Roman"/>
          <w:color w:val="000000"/>
          <w:sz w:val="28"/>
          <w:szCs w:val="28"/>
        </w:rPr>
        <w:t>Федерального закона от 11 января 1995 г. № 4-ФЗ «О Счетной палате Российской Федерации»</w:t>
      </w:r>
      <w:r w:rsidR="00F1227E" w:rsidRPr="00F844A8">
        <w:rPr>
          <w:rFonts w:ascii="Times New Roman" w:hAnsi="Times New Roman"/>
          <w:color w:val="000000"/>
          <w:sz w:val="28"/>
          <w:szCs w:val="28"/>
        </w:rPr>
        <w:t xml:space="preserve"> </w:t>
      </w:r>
      <w:r w:rsidR="00F1227E" w:rsidRPr="00F844A8">
        <w:rPr>
          <w:rStyle w:val="a8"/>
          <w:rFonts w:ascii="Times New Roman" w:hAnsi="Times New Roman"/>
          <w:i w:val="0"/>
          <w:color w:val="000000"/>
          <w:sz w:val="28"/>
          <w:szCs w:val="28"/>
        </w:rPr>
        <w:t xml:space="preserve">(по состоянию на апрель 2010 г.)// </w:t>
      </w:r>
      <w:r w:rsidR="00F1227E" w:rsidRPr="00F844A8">
        <w:rPr>
          <w:rStyle w:val="apple-style-span"/>
          <w:rFonts w:ascii="Times New Roman" w:hAnsi="Times New Roman"/>
          <w:color w:val="000000"/>
          <w:sz w:val="28"/>
          <w:szCs w:val="28"/>
        </w:rPr>
        <w:t>СЗ</w:t>
      </w:r>
      <w:r w:rsidR="00F1227E" w:rsidRPr="00F844A8">
        <w:rPr>
          <w:rStyle w:val="apple-converted-space"/>
          <w:rFonts w:ascii="Times New Roman" w:hAnsi="Times New Roman"/>
          <w:color w:val="000000"/>
          <w:sz w:val="28"/>
          <w:szCs w:val="28"/>
        </w:rPr>
        <w:t> </w:t>
      </w:r>
      <w:r w:rsidR="00F1227E" w:rsidRPr="00F844A8">
        <w:rPr>
          <w:rStyle w:val="apple-style-span"/>
          <w:rFonts w:ascii="Times New Roman" w:hAnsi="Times New Roman"/>
          <w:bCs/>
          <w:color w:val="000000"/>
          <w:sz w:val="28"/>
          <w:szCs w:val="28"/>
        </w:rPr>
        <w:t>РФ</w:t>
      </w:r>
      <w:r w:rsidR="00E37AE0" w:rsidRPr="00F844A8">
        <w:rPr>
          <w:rStyle w:val="apple-style-span"/>
          <w:rFonts w:ascii="Times New Roman" w:hAnsi="Times New Roman"/>
          <w:bCs/>
          <w:color w:val="000000"/>
          <w:sz w:val="28"/>
          <w:szCs w:val="28"/>
        </w:rPr>
        <w:t>.</w:t>
      </w:r>
      <w:r w:rsidR="00F1227E" w:rsidRPr="00F844A8">
        <w:rPr>
          <w:rStyle w:val="apple-converted-space"/>
          <w:rFonts w:ascii="Times New Roman" w:hAnsi="Times New Roman"/>
          <w:color w:val="000000"/>
          <w:sz w:val="28"/>
          <w:szCs w:val="28"/>
        </w:rPr>
        <w:t> </w:t>
      </w:r>
      <w:r w:rsidR="00F1227E" w:rsidRPr="00F844A8">
        <w:rPr>
          <w:rStyle w:val="apple-style-span"/>
          <w:rFonts w:ascii="Times New Roman" w:hAnsi="Times New Roman"/>
          <w:bCs/>
          <w:color w:val="000000"/>
          <w:sz w:val="28"/>
          <w:szCs w:val="28"/>
        </w:rPr>
        <w:t>1995</w:t>
      </w:r>
      <w:r w:rsidR="00E37AE0" w:rsidRPr="00F844A8">
        <w:rPr>
          <w:rStyle w:val="apple-style-span"/>
          <w:rFonts w:ascii="Times New Roman" w:hAnsi="Times New Roman"/>
          <w:color w:val="000000"/>
          <w:sz w:val="28"/>
          <w:szCs w:val="28"/>
        </w:rPr>
        <w:t>. N 3.</w:t>
      </w:r>
      <w:r w:rsidR="00F1227E" w:rsidRPr="00F844A8">
        <w:rPr>
          <w:rStyle w:val="apple-style-span"/>
          <w:rFonts w:ascii="Times New Roman" w:hAnsi="Times New Roman"/>
          <w:color w:val="000000"/>
          <w:sz w:val="28"/>
          <w:szCs w:val="28"/>
        </w:rPr>
        <w:t xml:space="preserve"> ст. 167</w:t>
      </w:r>
      <w:r w:rsidR="00E37AE0" w:rsidRPr="00F844A8">
        <w:rPr>
          <w:rStyle w:val="apple-style-span"/>
          <w:rFonts w:ascii="Times New Roman" w:hAnsi="Times New Roman"/>
          <w:color w:val="000000"/>
          <w:sz w:val="28"/>
          <w:szCs w:val="28"/>
        </w:rPr>
        <w:t>.</w:t>
      </w:r>
    </w:p>
    <w:p w:rsidR="00A964D5" w:rsidRPr="00F844A8" w:rsidRDefault="00A964D5" w:rsidP="00F3476C">
      <w:pPr>
        <w:shd w:val="clear" w:color="000000" w:fill="auto"/>
        <w:suppressAutoHyphens/>
        <w:spacing w:after="0" w:line="360" w:lineRule="auto"/>
        <w:rPr>
          <w:rFonts w:ascii="Times New Roman" w:hAnsi="Times New Roman"/>
          <w:color w:val="000000"/>
          <w:sz w:val="28"/>
          <w:szCs w:val="28"/>
        </w:rPr>
      </w:pPr>
      <w:r w:rsidRPr="00F844A8">
        <w:rPr>
          <w:rFonts w:ascii="Times New Roman" w:hAnsi="Times New Roman"/>
          <w:color w:val="000000"/>
          <w:sz w:val="28"/>
          <w:szCs w:val="28"/>
        </w:rPr>
        <w:t>3. Бюджетный кодекс Российской Федерации</w:t>
      </w:r>
      <w:r w:rsidR="00F3476C" w:rsidRPr="00F844A8">
        <w:rPr>
          <w:rFonts w:ascii="Times New Roman" w:hAnsi="Times New Roman"/>
          <w:color w:val="000000"/>
          <w:sz w:val="28"/>
          <w:szCs w:val="28"/>
        </w:rPr>
        <w:t xml:space="preserve"> </w:t>
      </w:r>
      <w:r w:rsidR="003561A1" w:rsidRPr="00F844A8">
        <w:rPr>
          <w:rFonts w:ascii="Times New Roman" w:hAnsi="Times New Roman"/>
          <w:color w:val="000000"/>
          <w:sz w:val="28"/>
          <w:szCs w:val="28"/>
        </w:rPr>
        <w:t>от 31 июля 1998 г. N 145-ФЗ (в ред. от 19 июля 2009 г.) // СЗ РФ. 1998. N 31.</w:t>
      </w:r>
    </w:p>
    <w:p w:rsidR="00A964D5" w:rsidRPr="00F844A8" w:rsidRDefault="00A964D5" w:rsidP="00F3476C">
      <w:pPr>
        <w:shd w:val="clear" w:color="000000" w:fill="auto"/>
        <w:suppressAutoHyphens/>
        <w:spacing w:after="0" w:line="360" w:lineRule="auto"/>
        <w:rPr>
          <w:rFonts w:ascii="Times New Roman" w:hAnsi="Times New Roman"/>
          <w:color w:val="000000"/>
          <w:sz w:val="28"/>
          <w:szCs w:val="28"/>
        </w:rPr>
      </w:pPr>
      <w:r w:rsidRPr="00F844A8">
        <w:rPr>
          <w:rFonts w:ascii="Times New Roman" w:hAnsi="Times New Roman"/>
          <w:color w:val="000000"/>
          <w:sz w:val="28"/>
          <w:szCs w:val="28"/>
        </w:rPr>
        <w:t>4. Федеральный закон</w:t>
      </w:r>
      <w:r w:rsidR="00E37AE0" w:rsidRPr="00F844A8">
        <w:rPr>
          <w:rFonts w:ascii="Times New Roman" w:hAnsi="Times New Roman"/>
          <w:color w:val="000000"/>
          <w:sz w:val="28"/>
        </w:rPr>
        <w:t xml:space="preserve"> </w:t>
      </w:r>
      <w:r w:rsidR="00E37AE0" w:rsidRPr="00F844A8">
        <w:rPr>
          <w:rStyle w:val="apple-style-span"/>
          <w:rFonts w:ascii="Times New Roman" w:hAnsi="Times New Roman"/>
          <w:color w:val="000000"/>
          <w:sz w:val="28"/>
          <w:szCs w:val="28"/>
        </w:rPr>
        <w:t>06.10.2003 N 131-ФЗ.</w:t>
      </w:r>
      <w:r w:rsidR="00E37AE0" w:rsidRPr="00F844A8">
        <w:rPr>
          <w:rStyle w:val="apple-style-span"/>
          <w:rFonts w:ascii="Times New Roman" w:hAnsi="Times New Roman"/>
          <w:color w:val="000000"/>
          <w:sz w:val="28"/>
        </w:rPr>
        <w:t xml:space="preserve"> </w:t>
      </w:r>
      <w:r w:rsidRPr="00F844A8">
        <w:rPr>
          <w:rFonts w:ascii="Times New Roman" w:hAnsi="Times New Roman"/>
          <w:color w:val="000000"/>
          <w:sz w:val="28"/>
          <w:szCs w:val="28"/>
        </w:rPr>
        <w:t>«Об общих принципах организации местного самоуправления в Российской Федерации»</w:t>
      </w:r>
      <w:r w:rsidR="00E37AE0" w:rsidRPr="00F844A8">
        <w:rPr>
          <w:rStyle w:val="apple-style-span"/>
          <w:rFonts w:ascii="Times New Roman" w:hAnsi="Times New Roman"/>
          <w:color w:val="000000"/>
          <w:sz w:val="28"/>
        </w:rPr>
        <w:t xml:space="preserve"> </w:t>
      </w:r>
      <w:r w:rsidR="00E37AE0" w:rsidRPr="00F844A8">
        <w:rPr>
          <w:rStyle w:val="apple-style-span"/>
          <w:rFonts w:ascii="Times New Roman" w:hAnsi="Times New Roman"/>
          <w:color w:val="000000"/>
          <w:sz w:val="28"/>
          <w:szCs w:val="28"/>
        </w:rPr>
        <w:t>(ред. от 03.11.2010)// СЗ</w:t>
      </w:r>
      <w:r w:rsidR="00E37AE0" w:rsidRPr="00F844A8">
        <w:rPr>
          <w:rStyle w:val="apple-converted-space"/>
          <w:rFonts w:ascii="Times New Roman" w:hAnsi="Times New Roman"/>
          <w:color w:val="000000"/>
          <w:sz w:val="28"/>
          <w:szCs w:val="28"/>
        </w:rPr>
        <w:t> </w:t>
      </w:r>
      <w:r w:rsidR="00E37AE0" w:rsidRPr="00F844A8">
        <w:rPr>
          <w:rStyle w:val="apple-style-span"/>
          <w:rFonts w:ascii="Times New Roman" w:hAnsi="Times New Roman"/>
          <w:bCs/>
          <w:color w:val="000000"/>
          <w:sz w:val="28"/>
          <w:szCs w:val="28"/>
        </w:rPr>
        <w:t>Российской Федерации</w:t>
      </w:r>
      <w:r w:rsidR="00E37AE0" w:rsidRPr="00F844A8">
        <w:rPr>
          <w:rStyle w:val="apple-style-span"/>
          <w:rFonts w:ascii="Times New Roman" w:hAnsi="Times New Roman"/>
          <w:color w:val="000000"/>
          <w:sz w:val="28"/>
          <w:szCs w:val="28"/>
        </w:rPr>
        <w:t>. 1995. N 35.</w:t>
      </w:r>
      <w:r w:rsidR="00E37AE0" w:rsidRPr="00F844A8">
        <w:rPr>
          <w:rStyle w:val="apple-converted-space"/>
          <w:rFonts w:ascii="Times New Roman" w:hAnsi="Times New Roman"/>
          <w:color w:val="000000"/>
          <w:sz w:val="28"/>
          <w:szCs w:val="28"/>
        </w:rPr>
        <w:t> </w:t>
      </w:r>
      <w:r w:rsidR="00E37AE0" w:rsidRPr="00F844A8">
        <w:rPr>
          <w:rStyle w:val="apple-style-span"/>
          <w:rFonts w:ascii="Times New Roman" w:hAnsi="Times New Roman"/>
          <w:color w:val="000000"/>
          <w:sz w:val="28"/>
          <w:szCs w:val="28"/>
        </w:rPr>
        <w:t>ст.3506.</w:t>
      </w:r>
    </w:p>
    <w:p w:rsidR="00A964D5" w:rsidRPr="00F844A8" w:rsidRDefault="00A964D5" w:rsidP="00F3476C">
      <w:pPr>
        <w:shd w:val="clear" w:color="000000" w:fill="auto"/>
        <w:suppressAutoHyphens/>
        <w:spacing w:after="0" w:line="360" w:lineRule="auto"/>
        <w:rPr>
          <w:rStyle w:val="apple-style-span"/>
          <w:rFonts w:ascii="Times New Roman" w:hAnsi="Times New Roman"/>
          <w:color w:val="000000"/>
          <w:sz w:val="28"/>
          <w:szCs w:val="28"/>
        </w:rPr>
      </w:pPr>
      <w:r w:rsidRPr="00F844A8">
        <w:rPr>
          <w:rFonts w:ascii="Times New Roman" w:hAnsi="Times New Roman"/>
          <w:color w:val="000000"/>
          <w:sz w:val="28"/>
          <w:szCs w:val="28"/>
        </w:rPr>
        <w:t xml:space="preserve">5. Федеральный закон </w:t>
      </w:r>
      <w:r w:rsidR="00E37AE0" w:rsidRPr="00F844A8">
        <w:rPr>
          <w:rFonts w:ascii="Times New Roman" w:hAnsi="Times New Roman"/>
          <w:color w:val="000000"/>
          <w:sz w:val="28"/>
          <w:szCs w:val="28"/>
        </w:rPr>
        <w:t xml:space="preserve">от 6 октября 1999 года №184-ФЗ </w:t>
      </w:r>
      <w:r w:rsidRPr="00F844A8">
        <w:rPr>
          <w:rFonts w:ascii="Times New Roman" w:hAnsi="Times New Roman"/>
          <w:color w:val="000000"/>
          <w:sz w:val="28"/>
          <w:szCs w:val="28"/>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E37AE0" w:rsidRPr="00F844A8">
        <w:rPr>
          <w:rFonts w:ascii="Times New Roman" w:hAnsi="Times New Roman"/>
          <w:color w:val="000000"/>
          <w:sz w:val="28"/>
          <w:szCs w:val="28"/>
        </w:rPr>
        <w:t>( по состоянию на ноябрь 2010 г.)//</w:t>
      </w:r>
      <w:r w:rsidR="00E37AE0" w:rsidRPr="00F844A8">
        <w:rPr>
          <w:rFonts w:ascii="Times New Roman" w:hAnsi="Times New Roman"/>
          <w:color w:val="000000"/>
          <w:sz w:val="28"/>
          <w:szCs w:val="27"/>
        </w:rPr>
        <w:t xml:space="preserve"> </w:t>
      </w:r>
      <w:r w:rsidR="00E37AE0" w:rsidRPr="00F844A8">
        <w:rPr>
          <w:rStyle w:val="apple-style-span"/>
          <w:rFonts w:ascii="Times New Roman" w:hAnsi="Times New Roman"/>
          <w:color w:val="000000"/>
          <w:sz w:val="28"/>
          <w:szCs w:val="28"/>
        </w:rPr>
        <w:t>СЗ РФ. 2001. № 29. ст. 2950.</w:t>
      </w:r>
    </w:p>
    <w:p w:rsidR="00EA7304" w:rsidRPr="00F844A8" w:rsidRDefault="00EA7304" w:rsidP="00F3476C">
      <w:pPr>
        <w:shd w:val="clear" w:color="000000" w:fill="auto"/>
        <w:suppressAutoHyphens/>
        <w:spacing w:after="0" w:line="360" w:lineRule="auto"/>
        <w:rPr>
          <w:rStyle w:val="apple-style-span"/>
          <w:rFonts w:ascii="Times New Roman" w:hAnsi="Times New Roman"/>
          <w:color w:val="000000"/>
          <w:sz w:val="28"/>
          <w:szCs w:val="28"/>
        </w:rPr>
      </w:pPr>
      <w:r w:rsidRPr="00F844A8">
        <w:rPr>
          <w:rStyle w:val="apple-style-span"/>
          <w:rFonts w:ascii="Times New Roman" w:hAnsi="Times New Roman"/>
          <w:color w:val="000000"/>
          <w:sz w:val="28"/>
          <w:szCs w:val="28"/>
        </w:rPr>
        <w:t>6. Закон Забайкальского Края от 15 апреля 2009 г. № 170 – ЗЗК «О Контрольно-счетной палате Забайкальского края»</w:t>
      </w:r>
      <w:r w:rsidR="004448A8" w:rsidRPr="00F844A8">
        <w:rPr>
          <w:rStyle w:val="apple-style-span"/>
          <w:rFonts w:ascii="Times New Roman" w:hAnsi="Times New Roman"/>
          <w:color w:val="000000"/>
          <w:sz w:val="28"/>
          <w:szCs w:val="28"/>
        </w:rPr>
        <w:t>.</w:t>
      </w:r>
    </w:p>
    <w:p w:rsidR="00602C53" w:rsidRPr="00F844A8" w:rsidRDefault="00602C53" w:rsidP="00F3476C">
      <w:pPr>
        <w:shd w:val="clear" w:color="000000" w:fill="auto"/>
        <w:suppressAutoHyphens/>
        <w:spacing w:after="0" w:line="360" w:lineRule="auto"/>
        <w:rPr>
          <w:rStyle w:val="apple-style-span"/>
          <w:rFonts w:ascii="Times New Roman" w:hAnsi="Times New Roman"/>
          <w:color w:val="000000"/>
          <w:sz w:val="28"/>
          <w:szCs w:val="28"/>
        </w:rPr>
      </w:pPr>
      <w:r w:rsidRPr="00F844A8">
        <w:rPr>
          <w:rStyle w:val="apple-style-span"/>
          <w:rFonts w:ascii="Times New Roman" w:hAnsi="Times New Roman"/>
          <w:color w:val="000000"/>
          <w:sz w:val="28"/>
          <w:szCs w:val="28"/>
        </w:rPr>
        <w:t>Учебники, монографии и научно-практические издания</w:t>
      </w:r>
      <w:r w:rsidR="00160136" w:rsidRPr="00F844A8">
        <w:rPr>
          <w:rStyle w:val="apple-style-span"/>
          <w:rFonts w:ascii="Times New Roman" w:hAnsi="Times New Roman"/>
          <w:color w:val="000000"/>
          <w:sz w:val="28"/>
          <w:szCs w:val="28"/>
        </w:rPr>
        <w:t>:</w:t>
      </w:r>
    </w:p>
    <w:p w:rsidR="00A964D5" w:rsidRPr="00F844A8" w:rsidRDefault="00A964D5" w:rsidP="00F3476C">
      <w:pPr>
        <w:shd w:val="clear" w:color="000000" w:fill="auto"/>
        <w:suppressAutoHyphens/>
        <w:spacing w:after="0" w:line="360" w:lineRule="auto"/>
        <w:rPr>
          <w:rStyle w:val="apple-style-span"/>
          <w:rFonts w:ascii="Times New Roman" w:hAnsi="Times New Roman"/>
          <w:color w:val="000000"/>
          <w:sz w:val="28"/>
          <w:szCs w:val="28"/>
        </w:rPr>
      </w:pPr>
      <w:r w:rsidRPr="00F844A8">
        <w:rPr>
          <w:rStyle w:val="apple-style-span"/>
          <w:rFonts w:ascii="Times New Roman" w:hAnsi="Times New Roman"/>
          <w:color w:val="000000"/>
          <w:sz w:val="28"/>
          <w:szCs w:val="28"/>
        </w:rPr>
        <w:t>1.</w:t>
      </w:r>
      <w:r w:rsidR="00535834" w:rsidRPr="00F844A8">
        <w:rPr>
          <w:rFonts w:ascii="Times New Roman" w:hAnsi="Times New Roman"/>
          <w:color w:val="000000"/>
          <w:sz w:val="28"/>
          <w:szCs w:val="28"/>
        </w:rPr>
        <w:t xml:space="preserve"> Архипов А.Н., Погосов И. А, Караваева И.</w:t>
      </w:r>
      <w:r w:rsidR="00284EFC" w:rsidRPr="00F844A8">
        <w:rPr>
          <w:rFonts w:ascii="Times New Roman" w:hAnsi="Times New Roman"/>
          <w:color w:val="000000"/>
          <w:sz w:val="28"/>
          <w:szCs w:val="28"/>
        </w:rPr>
        <w:t>В. [и др.] Финансы и статистика /</w:t>
      </w:r>
      <w:r w:rsidR="00535834" w:rsidRPr="00F844A8">
        <w:rPr>
          <w:rFonts w:ascii="Times New Roman" w:hAnsi="Times New Roman"/>
          <w:color w:val="000000"/>
          <w:sz w:val="28"/>
          <w:szCs w:val="28"/>
        </w:rPr>
        <w:t xml:space="preserve"> под ред.А.И. Архипова, И. А Погосова. - М.: ТК Велби, изд-во Проспект, 2007. - 632с.</w:t>
      </w:r>
    </w:p>
    <w:p w:rsidR="00A964D5" w:rsidRPr="00F844A8" w:rsidRDefault="00A964D5" w:rsidP="00F3476C">
      <w:pPr>
        <w:pStyle w:val="2"/>
        <w:shd w:val="clear" w:color="000000" w:fill="auto"/>
        <w:suppressAutoHyphens/>
        <w:spacing w:before="0" w:beforeAutospacing="0" w:after="0" w:afterAutospacing="0" w:line="360" w:lineRule="auto"/>
        <w:rPr>
          <w:b w:val="0"/>
          <w:color w:val="000000"/>
          <w:sz w:val="28"/>
          <w:szCs w:val="28"/>
        </w:rPr>
      </w:pPr>
      <w:r w:rsidRPr="00F844A8">
        <w:rPr>
          <w:rStyle w:val="apple-style-span"/>
          <w:b w:val="0"/>
          <w:color w:val="000000"/>
          <w:sz w:val="28"/>
          <w:szCs w:val="28"/>
        </w:rPr>
        <w:t xml:space="preserve">2. </w:t>
      </w:r>
      <w:r w:rsidR="00535834" w:rsidRPr="00F844A8">
        <w:rPr>
          <w:b w:val="0"/>
          <w:color w:val="000000"/>
          <w:sz w:val="28"/>
          <w:szCs w:val="28"/>
        </w:rPr>
        <w:t xml:space="preserve">Грязнова </w:t>
      </w:r>
      <w:r w:rsidRPr="00F844A8">
        <w:rPr>
          <w:b w:val="0"/>
          <w:color w:val="000000"/>
          <w:sz w:val="28"/>
          <w:szCs w:val="28"/>
        </w:rPr>
        <w:t>А.Г.</w:t>
      </w:r>
      <w:r w:rsidR="000D7F82" w:rsidRPr="00F844A8">
        <w:rPr>
          <w:b w:val="0"/>
          <w:color w:val="000000"/>
          <w:sz w:val="28"/>
          <w:szCs w:val="28"/>
        </w:rPr>
        <w:t xml:space="preserve">, </w:t>
      </w:r>
      <w:r w:rsidR="00535834" w:rsidRPr="00F844A8">
        <w:rPr>
          <w:b w:val="0"/>
          <w:color w:val="000000"/>
          <w:sz w:val="28"/>
          <w:szCs w:val="28"/>
        </w:rPr>
        <w:t xml:space="preserve">Маркина </w:t>
      </w:r>
      <w:r w:rsidR="000D7F82" w:rsidRPr="00F844A8">
        <w:rPr>
          <w:b w:val="0"/>
          <w:color w:val="000000"/>
          <w:sz w:val="28"/>
          <w:szCs w:val="28"/>
        </w:rPr>
        <w:t>Е.В.. - И.: Финан</w:t>
      </w:r>
      <w:r w:rsidRPr="00F844A8">
        <w:rPr>
          <w:b w:val="0"/>
          <w:color w:val="000000"/>
          <w:sz w:val="28"/>
          <w:szCs w:val="28"/>
        </w:rPr>
        <w:t>сы и статистика, 2007. - 504.: ил.</w:t>
      </w:r>
    </w:p>
    <w:p w:rsidR="003561A1" w:rsidRPr="00F844A8" w:rsidRDefault="00535834" w:rsidP="00F3476C">
      <w:pPr>
        <w:pStyle w:val="2"/>
        <w:shd w:val="clear" w:color="000000" w:fill="auto"/>
        <w:suppressAutoHyphens/>
        <w:spacing w:before="0" w:beforeAutospacing="0" w:after="0" w:afterAutospacing="0" w:line="360" w:lineRule="auto"/>
        <w:rPr>
          <w:b w:val="0"/>
          <w:color w:val="000000"/>
          <w:sz w:val="28"/>
          <w:szCs w:val="28"/>
        </w:rPr>
      </w:pPr>
      <w:r w:rsidRPr="00F844A8">
        <w:rPr>
          <w:rStyle w:val="apple-style-span"/>
          <w:b w:val="0"/>
          <w:color w:val="000000"/>
          <w:sz w:val="28"/>
          <w:szCs w:val="28"/>
        </w:rPr>
        <w:t>3.Степашин</w:t>
      </w:r>
      <w:r w:rsidRPr="00F844A8">
        <w:rPr>
          <w:rStyle w:val="apple-converted-space"/>
          <w:b w:val="0"/>
          <w:color w:val="000000"/>
          <w:sz w:val="28"/>
          <w:szCs w:val="28"/>
        </w:rPr>
        <w:t> </w:t>
      </w:r>
      <w:r w:rsidRPr="00F844A8">
        <w:rPr>
          <w:rStyle w:val="apple-style-span"/>
          <w:b w:val="0"/>
          <w:color w:val="000000"/>
          <w:sz w:val="28"/>
          <w:szCs w:val="28"/>
        </w:rPr>
        <w:t>С.В.,</w:t>
      </w:r>
      <w:r w:rsidRPr="00F844A8">
        <w:rPr>
          <w:rStyle w:val="apple-converted-space"/>
          <w:b w:val="0"/>
          <w:color w:val="000000"/>
          <w:sz w:val="28"/>
          <w:szCs w:val="28"/>
        </w:rPr>
        <w:t> </w:t>
      </w:r>
      <w:r w:rsidRPr="00F844A8">
        <w:rPr>
          <w:rStyle w:val="apple-style-span"/>
          <w:b w:val="0"/>
          <w:color w:val="000000"/>
          <w:sz w:val="28"/>
          <w:szCs w:val="28"/>
        </w:rPr>
        <w:t>Коровников</w:t>
      </w:r>
      <w:r w:rsidRPr="00F844A8">
        <w:rPr>
          <w:rStyle w:val="apple-converted-space"/>
          <w:b w:val="0"/>
          <w:color w:val="000000"/>
          <w:sz w:val="28"/>
          <w:szCs w:val="28"/>
        </w:rPr>
        <w:t> </w:t>
      </w:r>
      <w:r w:rsidRPr="00F844A8">
        <w:rPr>
          <w:rStyle w:val="apple-style-span"/>
          <w:b w:val="0"/>
          <w:color w:val="000000"/>
          <w:sz w:val="28"/>
          <w:szCs w:val="28"/>
        </w:rPr>
        <w:t>А.В.,</w:t>
      </w:r>
      <w:r w:rsidRPr="00F844A8">
        <w:rPr>
          <w:rStyle w:val="apple-converted-space"/>
          <w:b w:val="0"/>
          <w:color w:val="000000"/>
          <w:sz w:val="28"/>
          <w:szCs w:val="28"/>
        </w:rPr>
        <w:t> </w:t>
      </w:r>
      <w:r w:rsidRPr="00F844A8">
        <w:rPr>
          <w:rStyle w:val="apple-style-span"/>
          <w:b w:val="0"/>
          <w:color w:val="000000"/>
          <w:sz w:val="28"/>
          <w:szCs w:val="28"/>
        </w:rPr>
        <w:t>Столяров</w:t>
      </w:r>
      <w:r w:rsidRPr="00F844A8">
        <w:rPr>
          <w:rStyle w:val="apple-converted-space"/>
          <w:b w:val="0"/>
          <w:color w:val="000000"/>
          <w:sz w:val="28"/>
          <w:szCs w:val="28"/>
        </w:rPr>
        <w:t> </w:t>
      </w:r>
      <w:r w:rsidRPr="00F844A8">
        <w:rPr>
          <w:rStyle w:val="apple-style-span"/>
          <w:b w:val="0"/>
          <w:color w:val="000000"/>
          <w:sz w:val="28"/>
          <w:szCs w:val="28"/>
        </w:rPr>
        <w:t>Н.С.,</w:t>
      </w:r>
      <w:r w:rsidRPr="00F844A8">
        <w:rPr>
          <w:rStyle w:val="apple-converted-space"/>
          <w:b w:val="0"/>
          <w:color w:val="000000"/>
          <w:sz w:val="28"/>
          <w:szCs w:val="28"/>
        </w:rPr>
        <w:t> </w:t>
      </w:r>
      <w:r w:rsidRPr="00F844A8">
        <w:rPr>
          <w:rStyle w:val="apple-style-span"/>
          <w:b w:val="0"/>
          <w:color w:val="000000"/>
          <w:sz w:val="28"/>
          <w:szCs w:val="28"/>
        </w:rPr>
        <w:t>Сурков</w:t>
      </w:r>
      <w:r w:rsidRPr="00F844A8">
        <w:rPr>
          <w:rStyle w:val="apple-converted-space"/>
          <w:b w:val="0"/>
          <w:color w:val="000000"/>
          <w:sz w:val="28"/>
          <w:szCs w:val="28"/>
        </w:rPr>
        <w:t> </w:t>
      </w:r>
      <w:r w:rsidRPr="00F844A8">
        <w:rPr>
          <w:rStyle w:val="apple-style-span"/>
          <w:b w:val="0"/>
          <w:color w:val="000000"/>
          <w:sz w:val="28"/>
          <w:szCs w:val="28"/>
        </w:rPr>
        <w:t>К.В.,</w:t>
      </w:r>
      <w:r w:rsidRPr="00F844A8">
        <w:rPr>
          <w:rStyle w:val="apple-converted-space"/>
          <w:b w:val="0"/>
          <w:color w:val="000000"/>
          <w:sz w:val="28"/>
          <w:szCs w:val="28"/>
        </w:rPr>
        <w:t> </w:t>
      </w:r>
      <w:r w:rsidRPr="00F844A8">
        <w:rPr>
          <w:rStyle w:val="apple-style-span"/>
          <w:b w:val="0"/>
          <w:color w:val="000000"/>
          <w:sz w:val="28"/>
          <w:szCs w:val="28"/>
        </w:rPr>
        <w:t>Шлейников</w:t>
      </w:r>
      <w:r w:rsidRPr="00F844A8">
        <w:rPr>
          <w:rStyle w:val="apple-converted-space"/>
          <w:b w:val="0"/>
          <w:color w:val="000000"/>
          <w:sz w:val="28"/>
          <w:szCs w:val="28"/>
        </w:rPr>
        <w:t> </w:t>
      </w:r>
      <w:r w:rsidRPr="00F844A8">
        <w:rPr>
          <w:rStyle w:val="apple-style-span"/>
          <w:b w:val="0"/>
          <w:color w:val="000000"/>
          <w:sz w:val="28"/>
          <w:szCs w:val="28"/>
        </w:rPr>
        <w:t>В.И.Контрольно-счетные</w:t>
      </w:r>
      <w:r w:rsidRPr="00F844A8">
        <w:rPr>
          <w:rStyle w:val="apple-converted-space"/>
          <w:b w:val="0"/>
          <w:color w:val="000000"/>
          <w:sz w:val="28"/>
          <w:szCs w:val="28"/>
        </w:rPr>
        <w:t> </w:t>
      </w:r>
      <w:r w:rsidRPr="00F844A8">
        <w:rPr>
          <w:rStyle w:val="apple-style-span"/>
          <w:b w:val="0"/>
          <w:color w:val="000000"/>
          <w:sz w:val="28"/>
          <w:szCs w:val="28"/>
        </w:rPr>
        <w:t>органы</w:t>
      </w:r>
      <w:r w:rsidRPr="00F844A8">
        <w:rPr>
          <w:rStyle w:val="apple-converted-space"/>
          <w:b w:val="0"/>
          <w:color w:val="000000"/>
          <w:sz w:val="28"/>
          <w:szCs w:val="28"/>
        </w:rPr>
        <w:t> </w:t>
      </w:r>
      <w:r w:rsidRPr="00F844A8">
        <w:rPr>
          <w:rStyle w:val="apple-style-span"/>
          <w:b w:val="0"/>
          <w:color w:val="000000"/>
          <w:sz w:val="28"/>
          <w:szCs w:val="28"/>
        </w:rPr>
        <w:t>Российской</w:t>
      </w:r>
      <w:r w:rsidRPr="00F844A8">
        <w:rPr>
          <w:rStyle w:val="apple-converted-space"/>
          <w:b w:val="0"/>
          <w:color w:val="000000"/>
          <w:sz w:val="28"/>
          <w:szCs w:val="28"/>
        </w:rPr>
        <w:t> </w:t>
      </w:r>
      <w:r w:rsidRPr="00F844A8">
        <w:rPr>
          <w:rStyle w:val="apple-style-span"/>
          <w:b w:val="0"/>
          <w:color w:val="000000"/>
          <w:sz w:val="28"/>
          <w:szCs w:val="28"/>
        </w:rPr>
        <w:t>Федерации</w:t>
      </w:r>
      <w:r w:rsidRPr="00F844A8">
        <w:rPr>
          <w:rStyle w:val="apple-converted-space"/>
          <w:b w:val="0"/>
          <w:color w:val="000000"/>
          <w:sz w:val="28"/>
          <w:szCs w:val="28"/>
        </w:rPr>
        <w:t> </w:t>
      </w:r>
      <w:r w:rsidRPr="00F844A8">
        <w:rPr>
          <w:rStyle w:val="apple-style-span"/>
          <w:b w:val="0"/>
          <w:color w:val="000000"/>
          <w:sz w:val="28"/>
          <w:szCs w:val="28"/>
        </w:rPr>
        <w:t>(в</w:t>
      </w:r>
      <w:r w:rsidRPr="00F844A8">
        <w:rPr>
          <w:rStyle w:val="apple-converted-space"/>
          <w:b w:val="0"/>
          <w:color w:val="000000"/>
          <w:sz w:val="28"/>
          <w:szCs w:val="28"/>
        </w:rPr>
        <w:t> </w:t>
      </w:r>
      <w:r w:rsidRPr="00F844A8">
        <w:rPr>
          <w:rStyle w:val="apple-style-span"/>
          <w:b w:val="0"/>
          <w:color w:val="000000"/>
          <w:sz w:val="28"/>
          <w:szCs w:val="28"/>
        </w:rPr>
        <w:t>вопросах</w:t>
      </w:r>
      <w:r w:rsidRPr="00F844A8">
        <w:rPr>
          <w:rStyle w:val="apple-converted-space"/>
          <w:b w:val="0"/>
          <w:color w:val="000000"/>
          <w:sz w:val="28"/>
          <w:szCs w:val="28"/>
        </w:rPr>
        <w:t> </w:t>
      </w:r>
      <w:r w:rsidRPr="00F844A8">
        <w:rPr>
          <w:rStyle w:val="apple-style-span"/>
          <w:b w:val="0"/>
          <w:color w:val="000000"/>
          <w:sz w:val="28"/>
          <w:szCs w:val="28"/>
        </w:rPr>
        <w:t>и</w:t>
      </w:r>
      <w:r w:rsidRPr="00F844A8">
        <w:rPr>
          <w:rStyle w:val="apple-converted-space"/>
          <w:b w:val="0"/>
          <w:color w:val="000000"/>
          <w:sz w:val="28"/>
          <w:szCs w:val="28"/>
        </w:rPr>
        <w:t> </w:t>
      </w:r>
      <w:r w:rsidR="00284EFC" w:rsidRPr="00F844A8">
        <w:rPr>
          <w:rStyle w:val="apple-style-span"/>
          <w:b w:val="0"/>
          <w:color w:val="000000"/>
          <w:sz w:val="28"/>
          <w:szCs w:val="28"/>
        </w:rPr>
        <w:t>ответах) /</w:t>
      </w:r>
      <w:r w:rsidRPr="00F844A8">
        <w:rPr>
          <w:rStyle w:val="apple-style-span"/>
          <w:b w:val="0"/>
          <w:color w:val="000000"/>
          <w:sz w:val="28"/>
          <w:szCs w:val="28"/>
        </w:rPr>
        <w:t xml:space="preserve"> М.: Изд. дом «Финансовый контроль», 2005., 152 с.</w:t>
      </w:r>
    </w:p>
    <w:p w:rsidR="00A964D5" w:rsidRPr="00F844A8" w:rsidRDefault="003561A1" w:rsidP="00F3476C">
      <w:pPr>
        <w:pStyle w:val="2"/>
        <w:shd w:val="clear" w:color="000000" w:fill="auto"/>
        <w:suppressAutoHyphens/>
        <w:spacing w:before="0" w:beforeAutospacing="0" w:after="0" w:afterAutospacing="0" w:line="360" w:lineRule="auto"/>
        <w:rPr>
          <w:b w:val="0"/>
          <w:color w:val="000000"/>
          <w:sz w:val="28"/>
          <w:szCs w:val="28"/>
        </w:rPr>
      </w:pPr>
      <w:r w:rsidRPr="00F844A8">
        <w:rPr>
          <w:rStyle w:val="apple-style-span"/>
          <w:b w:val="0"/>
          <w:color w:val="000000"/>
          <w:sz w:val="28"/>
          <w:szCs w:val="28"/>
        </w:rPr>
        <w:t xml:space="preserve">4. </w:t>
      </w:r>
      <w:r w:rsidR="006A2763" w:rsidRPr="00F844A8">
        <w:rPr>
          <w:rStyle w:val="apple-style-span"/>
          <w:b w:val="0"/>
          <w:color w:val="000000"/>
          <w:sz w:val="28"/>
          <w:szCs w:val="28"/>
        </w:rPr>
        <w:t>Финансовое право</w:t>
      </w:r>
      <w:r w:rsidR="00284EFC" w:rsidRPr="00F844A8">
        <w:rPr>
          <w:rStyle w:val="apple-style-span"/>
          <w:b w:val="0"/>
          <w:color w:val="000000"/>
          <w:sz w:val="28"/>
          <w:szCs w:val="28"/>
        </w:rPr>
        <w:t xml:space="preserve">: </w:t>
      </w:r>
      <w:r w:rsidR="00284EFC" w:rsidRPr="00F844A8">
        <w:rPr>
          <w:b w:val="0"/>
          <w:color w:val="000000"/>
          <w:sz w:val="28"/>
          <w:szCs w:val="28"/>
        </w:rPr>
        <w:t>у</w:t>
      </w:r>
      <w:r w:rsidR="006A2763" w:rsidRPr="00F844A8">
        <w:rPr>
          <w:b w:val="0"/>
          <w:color w:val="000000"/>
          <w:sz w:val="28"/>
          <w:szCs w:val="28"/>
        </w:rPr>
        <w:t xml:space="preserve">чебник </w:t>
      </w:r>
      <w:r w:rsidR="00535834" w:rsidRPr="00F844A8">
        <w:rPr>
          <w:b w:val="0"/>
          <w:color w:val="000000"/>
          <w:sz w:val="28"/>
          <w:szCs w:val="28"/>
        </w:rPr>
        <w:t>7 - издание, перераб. И доп. - М.: Издательство - торговая корпорация "Дашкова И. К", 2007. - 512с.</w:t>
      </w:r>
    </w:p>
    <w:p w:rsidR="00284EFC" w:rsidRPr="00F844A8" w:rsidRDefault="00284EFC" w:rsidP="00F3476C">
      <w:pPr>
        <w:pStyle w:val="2"/>
        <w:shd w:val="clear" w:color="000000" w:fill="auto"/>
        <w:suppressAutoHyphens/>
        <w:spacing w:before="0" w:beforeAutospacing="0" w:after="0" w:afterAutospacing="0" w:line="360" w:lineRule="auto"/>
        <w:rPr>
          <w:b w:val="0"/>
          <w:color w:val="000000"/>
          <w:sz w:val="28"/>
          <w:szCs w:val="28"/>
        </w:rPr>
      </w:pPr>
      <w:r w:rsidRPr="00F844A8">
        <w:rPr>
          <w:b w:val="0"/>
          <w:color w:val="000000"/>
          <w:sz w:val="28"/>
          <w:szCs w:val="28"/>
        </w:rPr>
        <w:t>5. Финансовое право России: учебник / под ред. Ю.А. Крохина. – М.: Норма, 2008. – 768с.</w:t>
      </w:r>
    </w:p>
    <w:p w:rsidR="00284EFC" w:rsidRPr="00F844A8" w:rsidRDefault="00284EFC" w:rsidP="00F3476C">
      <w:pPr>
        <w:pStyle w:val="2"/>
        <w:shd w:val="clear" w:color="000000" w:fill="auto"/>
        <w:suppressAutoHyphens/>
        <w:spacing w:before="0" w:beforeAutospacing="0" w:after="0" w:afterAutospacing="0" w:line="360" w:lineRule="auto"/>
        <w:rPr>
          <w:rStyle w:val="apple-style-span"/>
          <w:b w:val="0"/>
          <w:color w:val="000000"/>
          <w:sz w:val="28"/>
          <w:szCs w:val="28"/>
        </w:rPr>
      </w:pPr>
      <w:r w:rsidRPr="00F844A8">
        <w:rPr>
          <w:b w:val="0"/>
          <w:color w:val="000000"/>
          <w:sz w:val="28"/>
          <w:szCs w:val="28"/>
        </w:rPr>
        <w:t>6. Финансовое право. Учебник / под ред. Н.И. Химичева. – М.: Норма, 2008. – 768с.</w:t>
      </w:r>
    </w:p>
    <w:p w:rsidR="00602C53" w:rsidRPr="00F844A8" w:rsidRDefault="00602C53" w:rsidP="00F3476C">
      <w:pPr>
        <w:shd w:val="clear" w:color="000000" w:fill="auto"/>
        <w:suppressAutoHyphens/>
        <w:spacing w:after="0" w:line="360" w:lineRule="auto"/>
        <w:rPr>
          <w:rStyle w:val="apple-style-span"/>
          <w:rFonts w:ascii="Times New Roman" w:hAnsi="Times New Roman"/>
          <w:color w:val="000000"/>
          <w:sz w:val="28"/>
          <w:szCs w:val="28"/>
        </w:rPr>
      </w:pPr>
      <w:r w:rsidRPr="00F844A8">
        <w:rPr>
          <w:rStyle w:val="apple-style-span"/>
          <w:rFonts w:ascii="Times New Roman" w:hAnsi="Times New Roman"/>
          <w:color w:val="000000"/>
          <w:sz w:val="28"/>
          <w:szCs w:val="28"/>
        </w:rPr>
        <w:t>Статьи в периодических изданиях</w:t>
      </w:r>
      <w:r w:rsidR="00160136" w:rsidRPr="00F844A8">
        <w:rPr>
          <w:rStyle w:val="apple-style-span"/>
          <w:rFonts w:ascii="Times New Roman" w:hAnsi="Times New Roman"/>
          <w:color w:val="000000"/>
          <w:sz w:val="28"/>
          <w:szCs w:val="28"/>
        </w:rPr>
        <w:t>:</w:t>
      </w:r>
    </w:p>
    <w:p w:rsidR="003561A1" w:rsidRPr="00F844A8" w:rsidRDefault="003561A1" w:rsidP="00F3476C">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F844A8">
        <w:rPr>
          <w:rStyle w:val="apple-style-span"/>
          <w:rFonts w:ascii="Times New Roman" w:hAnsi="Times New Roman"/>
          <w:color w:val="000000"/>
          <w:sz w:val="28"/>
          <w:szCs w:val="28"/>
        </w:rPr>
        <w:t xml:space="preserve">1. </w:t>
      </w:r>
      <w:r w:rsidR="00535834" w:rsidRPr="00F844A8">
        <w:rPr>
          <w:rFonts w:ascii="Times New Roman" w:hAnsi="Times New Roman"/>
          <w:color w:val="000000"/>
          <w:sz w:val="28"/>
          <w:szCs w:val="28"/>
        </w:rPr>
        <w:t>Бурцев В.В, Основные принципы организации</w:t>
      </w:r>
      <w:r w:rsidR="00F3476C" w:rsidRPr="00F844A8">
        <w:rPr>
          <w:rFonts w:ascii="Times New Roman" w:hAnsi="Times New Roman"/>
          <w:color w:val="000000"/>
          <w:sz w:val="28"/>
          <w:szCs w:val="28"/>
        </w:rPr>
        <w:t xml:space="preserve"> </w:t>
      </w:r>
      <w:r w:rsidR="00535834" w:rsidRPr="00F844A8">
        <w:rPr>
          <w:rFonts w:ascii="Times New Roman" w:hAnsi="Times New Roman"/>
          <w:color w:val="000000"/>
          <w:sz w:val="28"/>
          <w:szCs w:val="28"/>
        </w:rPr>
        <w:t>государственного финансового контроля в современных условиях// Финансовый менеджмент №2 2005</w:t>
      </w:r>
    </w:p>
    <w:p w:rsidR="003561A1" w:rsidRPr="00F844A8" w:rsidRDefault="003561A1" w:rsidP="00F3476C">
      <w:pPr>
        <w:shd w:val="clear" w:color="000000" w:fill="auto"/>
        <w:suppressAutoHyphens/>
        <w:spacing w:after="0" w:line="360" w:lineRule="auto"/>
        <w:rPr>
          <w:rFonts w:ascii="Times New Roman" w:hAnsi="Times New Roman"/>
          <w:color w:val="000000"/>
          <w:kern w:val="36"/>
          <w:sz w:val="28"/>
          <w:szCs w:val="28"/>
        </w:rPr>
      </w:pPr>
      <w:r w:rsidRPr="00F844A8">
        <w:rPr>
          <w:rFonts w:ascii="Times New Roman" w:hAnsi="Times New Roman"/>
          <w:color w:val="000000"/>
          <w:sz w:val="28"/>
          <w:szCs w:val="28"/>
        </w:rPr>
        <w:t xml:space="preserve">2. </w:t>
      </w:r>
      <w:r w:rsidR="00535834" w:rsidRPr="00F844A8">
        <w:rPr>
          <w:rFonts w:ascii="Times New Roman" w:hAnsi="Times New Roman"/>
          <w:color w:val="000000"/>
          <w:sz w:val="28"/>
          <w:szCs w:val="28"/>
        </w:rPr>
        <w:t>Гончаров В.В</w:t>
      </w:r>
      <w:r w:rsidR="00301285" w:rsidRPr="00F844A8">
        <w:rPr>
          <w:rFonts w:ascii="Times New Roman" w:hAnsi="Times New Roman"/>
          <w:color w:val="000000"/>
          <w:sz w:val="28"/>
          <w:szCs w:val="28"/>
        </w:rPr>
        <w:t>.</w:t>
      </w:r>
      <w:r w:rsidR="00535834" w:rsidRPr="00F844A8">
        <w:rPr>
          <w:rFonts w:ascii="Times New Roman" w:hAnsi="Times New Roman"/>
          <w:color w:val="000000"/>
          <w:sz w:val="28"/>
          <w:szCs w:val="28"/>
        </w:rPr>
        <w:t xml:space="preserve"> </w:t>
      </w:r>
      <w:r w:rsidR="00301285" w:rsidRPr="00F844A8">
        <w:rPr>
          <w:rFonts w:ascii="Times New Roman" w:hAnsi="Times New Roman"/>
          <w:color w:val="000000"/>
          <w:sz w:val="28"/>
          <w:szCs w:val="28"/>
        </w:rPr>
        <w:t>, «</w:t>
      </w:r>
      <w:r w:rsidR="00535834" w:rsidRPr="00F844A8">
        <w:rPr>
          <w:rFonts w:ascii="Times New Roman" w:hAnsi="Times New Roman"/>
          <w:color w:val="000000"/>
          <w:sz w:val="28"/>
          <w:szCs w:val="28"/>
        </w:rPr>
        <w:t>Деятельность контрольно-счетных органов по повышению исполнительской дисциплины органов исполнительной власти</w:t>
      </w:r>
      <w:r w:rsidR="00301285" w:rsidRPr="00F844A8">
        <w:rPr>
          <w:rFonts w:ascii="Times New Roman" w:hAnsi="Times New Roman"/>
          <w:color w:val="000000"/>
          <w:sz w:val="28"/>
          <w:szCs w:val="28"/>
        </w:rPr>
        <w:t>»</w:t>
      </w:r>
      <w:r w:rsidR="00535834" w:rsidRPr="00F844A8">
        <w:rPr>
          <w:rFonts w:ascii="Times New Roman" w:hAnsi="Times New Roman"/>
          <w:color w:val="000000"/>
          <w:sz w:val="28"/>
          <w:szCs w:val="28"/>
        </w:rPr>
        <w:t>.// Журнал Научный вестник от 1 мая 2010 года №1</w:t>
      </w:r>
    </w:p>
    <w:p w:rsidR="00F3476C" w:rsidRPr="00F844A8" w:rsidRDefault="003561A1" w:rsidP="00F3476C">
      <w:pPr>
        <w:shd w:val="clear" w:color="000000" w:fill="auto"/>
        <w:suppressAutoHyphens/>
        <w:spacing w:after="0" w:line="360" w:lineRule="auto"/>
        <w:rPr>
          <w:rFonts w:ascii="Times New Roman" w:hAnsi="Times New Roman"/>
          <w:color w:val="000000"/>
          <w:sz w:val="28"/>
          <w:szCs w:val="28"/>
        </w:rPr>
      </w:pPr>
      <w:r w:rsidRPr="00F844A8">
        <w:rPr>
          <w:rFonts w:ascii="Times New Roman" w:hAnsi="Times New Roman"/>
          <w:color w:val="000000"/>
          <w:sz w:val="28"/>
          <w:szCs w:val="28"/>
        </w:rPr>
        <w:t xml:space="preserve">3. </w:t>
      </w:r>
      <w:r w:rsidR="00301285" w:rsidRPr="00F844A8">
        <w:rPr>
          <w:rFonts w:ascii="Times New Roman" w:hAnsi="Times New Roman"/>
          <w:color w:val="000000"/>
          <w:sz w:val="28"/>
          <w:szCs w:val="28"/>
        </w:rPr>
        <w:t>Демидов М.В, «М</w:t>
      </w:r>
      <w:r w:rsidR="00535834" w:rsidRPr="00F844A8">
        <w:rPr>
          <w:rFonts w:ascii="Times New Roman" w:hAnsi="Times New Roman"/>
          <w:color w:val="000000"/>
          <w:sz w:val="28"/>
          <w:szCs w:val="28"/>
        </w:rPr>
        <w:t>есто и роль контрольно-счетных органов в системе государственного финансового контроля России»// журнал Конституционное и муниципальное право 2010 №1</w:t>
      </w:r>
    </w:p>
    <w:p w:rsidR="00180D81" w:rsidRPr="00F844A8" w:rsidRDefault="003561A1" w:rsidP="00F3476C">
      <w:pPr>
        <w:pStyle w:val="1"/>
        <w:keepNext w:val="0"/>
        <w:keepLines w:val="0"/>
        <w:shd w:val="clear" w:color="000000" w:fill="auto"/>
        <w:suppressAutoHyphens/>
        <w:spacing w:before="0" w:line="360" w:lineRule="auto"/>
        <w:rPr>
          <w:rFonts w:ascii="Times New Roman" w:hAnsi="Times New Roman"/>
          <w:b w:val="0"/>
          <w:bCs w:val="0"/>
          <w:color w:val="000000"/>
        </w:rPr>
      </w:pPr>
      <w:r w:rsidRPr="00F844A8">
        <w:rPr>
          <w:rFonts w:ascii="Times New Roman" w:hAnsi="Times New Roman"/>
          <w:b w:val="0"/>
          <w:color w:val="000000"/>
        </w:rPr>
        <w:t>4.</w:t>
      </w:r>
      <w:r w:rsidR="00535834" w:rsidRPr="00F844A8">
        <w:rPr>
          <w:rFonts w:ascii="Times New Roman" w:hAnsi="Times New Roman"/>
          <w:b w:val="0"/>
          <w:bCs w:val="0"/>
          <w:color w:val="000000"/>
        </w:rPr>
        <w:t xml:space="preserve"> </w:t>
      </w:r>
      <w:r w:rsidR="00535834" w:rsidRPr="00F844A8">
        <w:rPr>
          <w:rStyle w:val="apple-style-span"/>
          <w:rFonts w:ascii="Times New Roman" w:hAnsi="Times New Roman"/>
          <w:b w:val="0"/>
          <w:color w:val="000000"/>
        </w:rPr>
        <w:t>Садовская Т.Д., Янова О.А</w:t>
      </w:r>
      <w:r w:rsidR="00301285" w:rsidRPr="00F844A8">
        <w:rPr>
          <w:rStyle w:val="apple-style-span"/>
          <w:rFonts w:ascii="Times New Roman" w:hAnsi="Times New Roman"/>
          <w:b w:val="0"/>
          <w:color w:val="000000"/>
        </w:rPr>
        <w:t>,</w:t>
      </w:r>
      <w:r w:rsidR="00535834" w:rsidRPr="00F844A8">
        <w:rPr>
          <w:rStyle w:val="apple-style-span"/>
          <w:rFonts w:ascii="Times New Roman" w:hAnsi="Times New Roman"/>
          <w:b w:val="0"/>
          <w:color w:val="000000"/>
        </w:rPr>
        <w:t xml:space="preserve"> </w:t>
      </w:r>
      <w:r w:rsidR="00301285" w:rsidRPr="00F844A8">
        <w:rPr>
          <w:rStyle w:val="apple-style-span"/>
          <w:rFonts w:ascii="Times New Roman" w:hAnsi="Times New Roman"/>
          <w:b w:val="0"/>
          <w:color w:val="000000"/>
        </w:rPr>
        <w:t>«</w:t>
      </w:r>
      <w:r w:rsidR="00535834" w:rsidRPr="00F844A8">
        <w:rPr>
          <w:rFonts w:ascii="Times New Roman" w:hAnsi="Times New Roman"/>
          <w:b w:val="0"/>
          <w:color w:val="000000"/>
        </w:rPr>
        <w:t>Правовые основы организации деятельности контрольно</w:t>
      </w:r>
      <w:r w:rsidR="00165E9A" w:rsidRPr="00F844A8">
        <w:rPr>
          <w:rFonts w:ascii="Times New Roman" w:hAnsi="Times New Roman"/>
          <w:b w:val="0"/>
          <w:color w:val="000000"/>
        </w:rPr>
        <w:t>-счетных органов субъектов РФ</w:t>
      </w:r>
      <w:r w:rsidR="00301285" w:rsidRPr="00F844A8">
        <w:rPr>
          <w:rFonts w:ascii="Times New Roman" w:hAnsi="Times New Roman"/>
          <w:b w:val="0"/>
          <w:color w:val="000000"/>
        </w:rPr>
        <w:t>»</w:t>
      </w:r>
      <w:r w:rsidR="00165E9A" w:rsidRPr="00F844A8">
        <w:rPr>
          <w:rFonts w:ascii="Times New Roman" w:hAnsi="Times New Roman"/>
          <w:b w:val="0"/>
          <w:color w:val="000000"/>
        </w:rPr>
        <w:t xml:space="preserve">// </w:t>
      </w:r>
      <w:r w:rsidR="00535834" w:rsidRPr="00F844A8">
        <w:rPr>
          <w:rFonts w:ascii="Times New Roman" w:hAnsi="Times New Roman"/>
          <w:b w:val="0"/>
          <w:color w:val="000000"/>
        </w:rPr>
        <w:t>Вестник Тюменского государственного университета. 2009. №2</w:t>
      </w:r>
    </w:p>
    <w:p w:rsidR="003561A1" w:rsidRPr="00F844A8" w:rsidRDefault="00180D81" w:rsidP="00F3476C">
      <w:pPr>
        <w:pStyle w:val="1"/>
        <w:keepNext w:val="0"/>
        <w:keepLines w:val="0"/>
        <w:shd w:val="clear" w:color="000000" w:fill="auto"/>
        <w:suppressAutoHyphens/>
        <w:spacing w:before="0" w:line="360" w:lineRule="auto"/>
        <w:rPr>
          <w:rFonts w:ascii="Times New Roman" w:hAnsi="Times New Roman"/>
          <w:b w:val="0"/>
          <w:bCs w:val="0"/>
          <w:color w:val="000000"/>
        </w:rPr>
      </w:pPr>
      <w:r w:rsidRPr="00F844A8">
        <w:rPr>
          <w:rFonts w:ascii="Times New Roman" w:hAnsi="Times New Roman"/>
          <w:b w:val="0"/>
          <w:color w:val="000000"/>
        </w:rPr>
        <w:t xml:space="preserve">5. </w:t>
      </w:r>
      <w:r w:rsidR="00535834" w:rsidRPr="00F844A8">
        <w:rPr>
          <w:rFonts w:ascii="Times New Roman" w:hAnsi="Times New Roman"/>
          <w:b w:val="0"/>
          <w:color w:val="000000"/>
        </w:rPr>
        <w:t>Степашин С.В.</w:t>
      </w:r>
      <w:r w:rsidR="00301285" w:rsidRPr="00F844A8">
        <w:rPr>
          <w:rFonts w:ascii="Times New Roman" w:hAnsi="Times New Roman"/>
          <w:b w:val="0"/>
          <w:color w:val="000000"/>
        </w:rPr>
        <w:t>,</w:t>
      </w:r>
      <w:r w:rsidR="00535834" w:rsidRPr="00F844A8">
        <w:rPr>
          <w:rFonts w:ascii="Times New Roman" w:hAnsi="Times New Roman"/>
          <w:b w:val="0"/>
          <w:color w:val="000000"/>
        </w:rPr>
        <w:t xml:space="preserve"> </w:t>
      </w:r>
      <w:r w:rsidR="00301285" w:rsidRPr="00F844A8">
        <w:rPr>
          <w:rFonts w:ascii="Times New Roman" w:hAnsi="Times New Roman"/>
          <w:b w:val="0"/>
          <w:color w:val="000000"/>
        </w:rPr>
        <w:t>«</w:t>
      </w:r>
      <w:r w:rsidR="00535834" w:rsidRPr="00F844A8">
        <w:rPr>
          <w:rFonts w:ascii="Times New Roman" w:hAnsi="Times New Roman"/>
          <w:b w:val="0"/>
          <w:color w:val="000000"/>
          <w:kern w:val="36"/>
        </w:rPr>
        <w:t>Пути совершенствования деятельности контрольно-счетных органов Российской Федерации в условиях стратегического и среднесрочного бюджетного планирования</w:t>
      </w:r>
      <w:r w:rsidR="00301285" w:rsidRPr="00F844A8">
        <w:rPr>
          <w:rFonts w:ascii="Times New Roman" w:hAnsi="Times New Roman"/>
          <w:b w:val="0"/>
          <w:color w:val="000000"/>
          <w:kern w:val="36"/>
        </w:rPr>
        <w:t>»</w:t>
      </w:r>
      <w:r w:rsidR="00535834" w:rsidRPr="00F844A8">
        <w:rPr>
          <w:rFonts w:ascii="Times New Roman" w:hAnsi="Times New Roman"/>
          <w:b w:val="0"/>
          <w:color w:val="000000"/>
          <w:kern w:val="36"/>
        </w:rPr>
        <w:t xml:space="preserve">// </w:t>
      </w:r>
      <w:r w:rsidR="00535834" w:rsidRPr="00F844A8">
        <w:rPr>
          <w:rFonts w:ascii="Times New Roman" w:hAnsi="Times New Roman"/>
          <w:b w:val="0"/>
          <w:color w:val="000000"/>
        </w:rPr>
        <w:t>Журнал «Бюджет» №6 июнь 2007 г.</w:t>
      </w:r>
    </w:p>
    <w:p w:rsidR="00180D81" w:rsidRPr="00F844A8" w:rsidRDefault="00180D81" w:rsidP="00F3476C">
      <w:pPr>
        <w:pStyle w:val="ConsPlusTitle"/>
        <w:widowControl/>
        <w:shd w:val="clear" w:color="000000" w:fill="auto"/>
        <w:suppressAutoHyphens/>
        <w:spacing w:line="360" w:lineRule="auto"/>
        <w:rPr>
          <w:rStyle w:val="apple-style-span"/>
          <w:rFonts w:ascii="Times New Roman" w:hAnsi="Times New Roman"/>
          <w:b w:val="0"/>
          <w:color w:val="000000"/>
          <w:sz w:val="28"/>
          <w:szCs w:val="28"/>
        </w:rPr>
      </w:pPr>
      <w:r w:rsidRPr="00F844A8">
        <w:rPr>
          <w:rFonts w:ascii="Times New Roman" w:hAnsi="Times New Roman" w:cs="Times New Roman"/>
          <w:b w:val="0"/>
          <w:color w:val="000000"/>
          <w:sz w:val="28"/>
          <w:szCs w:val="28"/>
        </w:rPr>
        <w:t>6.</w:t>
      </w:r>
      <w:r w:rsidR="00535834" w:rsidRPr="00F844A8">
        <w:rPr>
          <w:rFonts w:ascii="Times New Roman" w:hAnsi="Times New Roman" w:cs="Times New Roman"/>
          <w:b w:val="0"/>
          <w:color w:val="000000"/>
          <w:sz w:val="28"/>
          <w:szCs w:val="28"/>
        </w:rPr>
        <w:t xml:space="preserve"> Степашин С.В.</w:t>
      </w:r>
      <w:r w:rsidR="00301285" w:rsidRPr="00F844A8">
        <w:rPr>
          <w:rFonts w:ascii="Times New Roman" w:hAnsi="Times New Roman" w:cs="Times New Roman"/>
          <w:b w:val="0"/>
          <w:color w:val="000000"/>
          <w:sz w:val="28"/>
          <w:szCs w:val="28"/>
        </w:rPr>
        <w:t>,</w:t>
      </w:r>
      <w:r w:rsidR="00535834" w:rsidRPr="00F844A8">
        <w:rPr>
          <w:rFonts w:ascii="Times New Roman" w:hAnsi="Times New Roman" w:cs="Times New Roman"/>
          <w:b w:val="0"/>
          <w:color w:val="000000"/>
          <w:sz w:val="28"/>
          <w:szCs w:val="28"/>
        </w:rPr>
        <w:t xml:space="preserve"> </w:t>
      </w:r>
      <w:r w:rsidR="00301285" w:rsidRPr="00F844A8">
        <w:rPr>
          <w:rFonts w:ascii="Times New Roman" w:hAnsi="Times New Roman" w:cs="Times New Roman"/>
          <w:b w:val="0"/>
          <w:color w:val="000000"/>
          <w:sz w:val="28"/>
          <w:szCs w:val="28"/>
        </w:rPr>
        <w:t>«</w:t>
      </w:r>
      <w:r w:rsidR="00535834" w:rsidRPr="00F844A8">
        <w:rPr>
          <w:rFonts w:ascii="Times New Roman" w:hAnsi="Times New Roman" w:cs="Times New Roman"/>
          <w:b w:val="0"/>
          <w:color w:val="000000"/>
          <w:sz w:val="28"/>
          <w:szCs w:val="28"/>
        </w:rPr>
        <w:t>Качество контроля намного важнее его количества</w:t>
      </w:r>
      <w:r w:rsidR="00301285" w:rsidRPr="00F844A8">
        <w:rPr>
          <w:rFonts w:ascii="Times New Roman" w:hAnsi="Times New Roman" w:cs="Times New Roman"/>
          <w:b w:val="0"/>
          <w:color w:val="000000"/>
          <w:sz w:val="28"/>
          <w:szCs w:val="28"/>
        </w:rPr>
        <w:t>»</w:t>
      </w:r>
      <w:r w:rsidR="00535834" w:rsidRPr="00F844A8">
        <w:rPr>
          <w:rFonts w:ascii="Times New Roman" w:hAnsi="Times New Roman" w:cs="Times New Roman"/>
          <w:b w:val="0"/>
          <w:color w:val="000000"/>
          <w:sz w:val="28"/>
          <w:szCs w:val="28"/>
        </w:rPr>
        <w:t xml:space="preserve"> (выступление на совещании в Кремле по вопросу совершенствования государственного контроля в Российской Федерации) // Вестник АКСОР. 2008. N 4.</w:t>
      </w:r>
    </w:p>
    <w:p w:rsidR="00602C53" w:rsidRPr="00F844A8" w:rsidRDefault="00602C53" w:rsidP="00F3476C">
      <w:pPr>
        <w:shd w:val="clear" w:color="000000" w:fill="auto"/>
        <w:suppressAutoHyphens/>
        <w:spacing w:after="0" w:line="360" w:lineRule="auto"/>
        <w:rPr>
          <w:rStyle w:val="apple-style-span"/>
          <w:rFonts w:ascii="Times New Roman" w:hAnsi="Times New Roman"/>
          <w:color w:val="000000"/>
          <w:sz w:val="28"/>
          <w:szCs w:val="28"/>
        </w:rPr>
      </w:pPr>
      <w:r w:rsidRPr="00F844A8">
        <w:rPr>
          <w:rStyle w:val="apple-style-span"/>
          <w:rFonts w:ascii="Times New Roman" w:hAnsi="Times New Roman"/>
          <w:color w:val="000000"/>
          <w:sz w:val="28"/>
          <w:szCs w:val="28"/>
        </w:rPr>
        <w:t>Диссертационные исследования и авторефераты</w:t>
      </w:r>
      <w:r w:rsidR="00160136" w:rsidRPr="00F844A8">
        <w:rPr>
          <w:rStyle w:val="apple-style-span"/>
          <w:rFonts w:ascii="Times New Roman" w:hAnsi="Times New Roman"/>
          <w:color w:val="000000"/>
          <w:sz w:val="28"/>
          <w:szCs w:val="28"/>
        </w:rPr>
        <w:t>:</w:t>
      </w:r>
    </w:p>
    <w:p w:rsidR="00180D81" w:rsidRPr="00F844A8" w:rsidRDefault="00180D81" w:rsidP="00F3476C">
      <w:pPr>
        <w:shd w:val="clear" w:color="000000" w:fill="auto"/>
        <w:suppressAutoHyphens/>
        <w:spacing w:after="0" w:line="360" w:lineRule="auto"/>
        <w:rPr>
          <w:rStyle w:val="apple-style-span"/>
          <w:rFonts w:ascii="Times New Roman" w:hAnsi="Times New Roman"/>
          <w:color w:val="000000"/>
          <w:sz w:val="28"/>
          <w:szCs w:val="28"/>
        </w:rPr>
      </w:pPr>
      <w:r w:rsidRPr="00F844A8">
        <w:rPr>
          <w:rStyle w:val="apple-style-span"/>
          <w:rFonts w:ascii="Times New Roman" w:hAnsi="Times New Roman"/>
          <w:color w:val="000000"/>
          <w:sz w:val="28"/>
          <w:szCs w:val="28"/>
        </w:rPr>
        <w:t xml:space="preserve">1. </w:t>
      </w:r>
      <w:r w:rsidRPr="00F844A8">
        <w:rPr>
          <w:rStyle w:val="apple-style-span"/>
          <w:rFonts w:ascii="Times New Roman" w:hAnsi="Times New Roman"/>
          <w:bCs/>
          <w:color w:val="000000"/>
          <w:sz w:val="28"/>
          <w:szCs w:val="28"/>
        </w:rPr>
        <w:t>Шохин Сергей Олегович. Правовое обеспечение деятельности контрольно-счетных органов субъектов Российской Федерации : 12.00.12 Шохин, Сергей Олегович Правовое обеспечение деятельности контрольно-счетных органов субъектов Российской Федерации (Проблемы и перспективы) : Дис. ... д-ра юр</w:t>
      </w:r>
      <w:r w:rsidR="00535834" w:rsidRPr="00F844A8">
        <w:rPr>
          <w:rStyle w:val="apple-style-span"/>
          <w:rFonts w:ascii="Times New Roman" w:hAnsi="Times New Roman"/>
          <w:bCs/>
          <w:color w:val="000000"/>
          <w:sz w:val="28"/>
          <w:szCs w:val="28"/>
        </w:rPr>
        <w:t>ид. наук</w:t>
      </w:r>
      <w:r w:rsidR="00462232" w:rsidRPr="00F844A8">
        <w:rPr>
          <w:rStyle w:val="apple-style-span"/>
          <w:rFonts w:ascii="Times New Roman" w:hAnsi="Times New Roman"/>
          <w:bCs/>
          <w:color w:val="000000"/>
          <w:sz w:val="28"/>
          <w:szCs w:val="28"/>
        </w:rPr>
        <w:t>: 12.00.12 Москва,</w:t>
      </w:r>
      <w:r w:rsidRPr="00F844A8">
        <w:rPr>
          <w:rStyle w:val="apple-style-span"/>
          <w:rFonts w:ascii="Times New Roman" w:hAnsi="Times New Roman"/>
          <w:bCs/>
          <w:color w:val="000000"/>
          <w:sz w:val="28"/>
          <w:szCs w:val="28"/>
        </w:rPr>
        <w:t xml:space="preserve"> 388 с. РГБ ОД, 71:00-12/20-2</w:t>
      </w:r>
    </w:p>
    <w:p w:rsidR="00602C53" w:rsidRPr="00F844A8" w:rsidRDefault="00602C53" w:rsidP="00F3476C">
      <w:pPr>
        <w:shd w:val="clear" w:color="000000" w:fill="auto"/>
        <w:suppressAutoHyphens/>
        <w:spacing w:after="0" w:line="360" w:lineRule="auto"/>
        <w:rPr>
          <w:rStyle w:val="apple-style-span"/>
          <w:rFonts w:ascii="Times New Roman" w:hAnsi="Times New Roman"/>
          <w:color w:val="000000"/>
          <w:sz w:val="28"/>
          <w:szCs w:val="28"/>
        </w:rPr>
      </w:pPr>
      <w:r w:rsidRPr="00F844A8">
        <w:rPr>
          <w:rStyle w:val="apple-style-span"/>
          <w:rFonts w:ascii="Times New Roman" w:hAnsi="Times New Roman"/>
          <w:color w:val="000000"/>
          <w:sz w:val="28"/>
          <w:szCs w:val="28"/>
        </w:rPr>
        <w:t>Информация интернет</w:t>
      </w:r>
      <w:r w:rsidR="00535834" w:rsidRPr="00F844A8">
        <w:rPr>
          <w:rStyle w:val="apple-style-span"/>
          <w:rFonts w:ascii="Times New Roman" w:hAnsi="Times New Roman"/>
          <w:color w:val="000000"/>
          <w:sz w:val="28"/>
          <w:szCs w:val="28"/>
        </w:rPr>
        <w:t xml:space="preserve"> </w:t>
      </w:r>
      <w:r w:rsidRPr="00F844A8">
        <w:rPr>
          <w:rStyle w:val="apple-style-span"/>
          <w:rFonts w:ascii="Times New Roman" w:hAnsi="Times New Roman"/>
          <w:color w:val="000000"/>
          <w:sz w:val="28"/>
          <w:szCs w:val="28"/>
        </w:rPr>
        <w:t>-</w:t>
      </w:r>
      <w:r w:rsidR="00535834" w:rsidRPr="00F844A8">
        <w:rPr>
          <w:rStyle w:val="apple-style-span"/>
          <w:rFonts w:ascii="Times New Roman" w:hAnsi="Times New Roman"/>
          <w:color w:val="000000"/>
          <w:sz w:val="28"/>
          <w:szCs w:val="28"/>
        </w:rPr>
        <w:t xml:space="preserve"> </w:t>
      </w:r>
      <w:r w:rsidRPr="00F844A8">
        <w:rPr>
          <w:rStyle w:val="apple-style-span"/>
          <w:rFonts w:ascii="Times New Roman" w:hAnsi="Times New Roman"/>
          <w:color w:val="000000"/>
          <w:sz w:val="28"/>
          <w:szCs w:val="28"/>
        </w:rPr>
        <w:t>ресурсов</w:t>
      </w:r>
      <w:r w:rsidR="00160136" w:rsidRPr="00F844A8">
        <w:rPr>
          <w:rStyle w:val="apple-style-span"/>
          <w:rFonts w:ascii="Times New Roman" w:hAnsi="Times New Roman"/>
          <w:color w:val="000000"/>
          <w:sz w:val="28"/>
          <w:szCs w:val="28"/>
        </w:rPr>
        <w:t>:</w:t>
      </w:r>
    </w:p>
    <w:p w:rsidR="00F1227E" w:rsidRPr="00F844A8" w:rsidRDefault="00F1227E" w:rsidP="00F3476C">
      <w:pPr>
        <w:shd w:val="clear" w:color="000000" w:fill="auto"/>
        <w:tabs>
          <w:tab w:val="left" w:pos="1080"/>
          <w:tab w:val="left" w:pos="1260"/>
        </w:tabs>
        <w:suppressAutoHyphens/>
        <w:spacing w:after="0" w:line="360" w:lineRule="auto"/>
        <w:rPr>
          <w:rFonts w:ascii="Times New Roman" w:hAnsi="Times New Roman"/>
          <w:color w:val="000000"/>
          <w:sz w:val="28"/>
        </w:rPr>
      </w:pPr>
      <w:r w:rsidRPr="00F844A8">
        <w:rPr>
          <w:rStyle w:val="apple-style-span"/>
          <w:rFonts w:ascii="Times New Roman" w:hAnsi="Times New Roman"/>
          <w:color w:val="000000"/>
          <w:sz w:val="28"/>
          <w:szCs w:val="28"/>
        </w:rPr>
        <w:t xml:space="preserve">1. </w:t>
      </w:r>
      <w:r w:rsidRPr="00F844A8">
        <w:rPr>
          <w:rFonts w:ascii="Times New Roman" w:hAnsi="Times New Roman"/>
          <w:color w:val="000000"/>
          <w:sz w:val="28"/>
          <w:szCs w:val="28"/>
        </w:rPr>
        <w:t>Сайт Счетной палаты Российской Федерации - Режим доступа:</w:t>
      </w:r>
      <w:r w:rsidRPr="00F844A8">
        <w:rPr>
          <w:rFonts w:ascii="Times New Roman" w:hAnsi="Times New Roman"/>
          <w:color w:val="000000"/>
          <w:sz w:val="28"/>
        </w:rPr>
        <w:t xml:space="preserve"> </w:t>
      </w:r>
      <w:r w:rsidRPr="00F844A8">
        <w:rPr>
          <w:rFonts w:ascii="Times New Roman" w:hAnsi="Times New Roman"/>
          <w:color w:val="000000"/>
          <w:sz w:val="28"/>
          <w:szCs w:val="28"/>
        </w:rPr>
        <w:t>http://www.ach.gov.ru</w:t>
      </w:r>
    </w:p>
    <w:p w:rsidR="006A2763" w:rsidRPr="00F844A8" w:rsidRDefault="006A2763" w:rsidP="00F3476C">
      <w:pPr>
        <w:shd w:val="clear" w:color="000000" w:fill="auto"/>
        <w:tabs>
          <w:tab w:val="left" w:pos="1080"/>
          <w:tab w:val="left" w:pos="1260"/>
        </w:tabs>
        <w:suppressAutoHyphens/>
        <w:spacing w:after="0" w:line="360" w:lineRule="auto"/>
        <w:rPr>
          <w:rFonts w:ascii="Times New Roman" w:hAnsi="Times New Roman"/>
          <w:color w:val="000000"/>
          <w:sz w:val="28"/>
          <w:szCs w:val="28"/>
        </w:rPr>
      </w:pPr>
      <w:r w:rsidRPr="00F844A8">
        <w:rPr>
          <w:rFonts w:ascii="Times New Roman" w:hAnsi="Times New Roman"/>
          <w:color w:val="000000"/>
          <w:sz w:val="28"/>
          <w:szCs w:val="28"/>
        </w:rPr>
        <w:t xml:space="preserve">2. Сайт Министерства финансов Российской Федерации – Режим доступа: </w:t>
      </w:r>
      <w:r w:rsidRPr="00F844A8">
        <w:rPr>
          <w:rFonts w:ascii="Times New Roman" w:hAnsi="Times New Roman"/>
          <w:color w:val="000000"/>
          <w:sz w:val="28"/>
          <w:szCs w:val="28"/>
          <w:lang w:val="en-US"/>
        </w:rPr>
        <w:t>http</w:t>
      </w:r>
      <w:r w:rsidRPr="00F844A8">
        <w:rPr>
          <w:rFonts w:ascii="Times New Roman" w:hAnsi="Times New Roman"/>
          <w:color w:val="000000"/>
          <w:sz w:val="28"/>
          <w:szCs w:val="28"/>
        </w:rPr>
        <w:t>://</w:t>
      </w:r>
      <w:r w:rsidRPr="00F844A8">
        <w:rPr>
          <w:rFonts w:ascii="Times New Roman" w:hAnsi="Times New Roman"/>
          <w:color w:val="000000"/>
          <w:sz w:val="28"/>
          <w:szCs w:val="28"/>
          <w:lang w:val="en-US"/>
        </w:rPr>
        <w:t>www</w:t>
      </w:r>
      <w:r w:rsidRPr="00F844A8">
        <w:rPr>
          <w:rFonts w:ascii="Times New Roman" w:hAnsi="Times New Roman"/>
          <w:color w:val="000000"/>
          <w:sz w:val="28"/>
          <w:szCs w:val="28"/>
        </w:rPr>
        <w:t>.</w:t>
      </w:r>
      <w:r w:rsidRPr="00F844A8">
        <w:rPr>
          <w:rFonts w:ascii="Times New Roman" w:hAnsi="Times New Roman"/>
          <w:color w:val="000000"/>
          <w:sz w:val="28"/>
          <w:szCs w:val="28"/>
          <w:lang w:val="en-US"/>
        </w:rPr>
        <w:t>minfin</w:t>
      </w:r>
      <w:r w:rsidRPr="00F844A8">
        <w:rPr>
          <w:rFonts w:ascii="Times New Roman" w:hAnsi="Times New Roman"/>
          <w:color w:val="000000"/>
          <w:sz w:val="28"/>
          <w:szCs w:val="28"/>
        </w:rPr>
        <w:t>.</w:t>
      </w:r>
      <w:r w:rsidRPr="00F844A8">
        <w:rPr>
          <w:rFonts w:ascii="Times New Roman" w:hAnsi="Times New Roman"/>
          <w:color w:val="000000"/>
          <w:sz w:val="28"/>
          <w:szCs w:val="28"/>
          <w:lang w:val="en-US"/>
        </w:rPr>
        <w:t>ru</w:t>
      </w:r>
    </w:p>
    <w:p w:rsidR="00F1227E" w:rsidRPr="00F844A8" w:rsidRDefault="00EA7304" w:rsidP="00F3476C">
      <w:pPr>
        <w:shd w:val="clear" w:color="000000" w:fill="auto"/>
        <w:suppressAutoHyphens/>
        <w:spacing w:after="0" w:line="360" w:lineRule="auto"/>
        <w:rPr>
          <w:rStyle w:val="apple-style-span"/>
          <w:rFonts w:ascii="Times New Roman" w:hAnsi="Times New Roman"/>
          <w:color w:val="000000"/>
          <w:sz w:val="28"/>
          <w:szCs w:val="28"/>
        </w:rPr>
      </w:pPr>
      <w:r w:rsidRPr="00F844A8">
        <w:rPr>
          <w:rStyle w:val="apple-style-span"/>
          <w:rFonts w:ascii="Times New Roman" w:hAnsi="Times New Roman"/>
          <w:color w:val="000000"/>
          <w:sz w:val="28"/>
          <w:szCs w:val="28"/>
        </w:rPr>
        <w:t xml:space="preserve">3. Сайт Контрольно-счетной палаты Забайкальского края – Режим доступа: </w:t>
      </w:r>
      <w:r w:rsidRPr="00F844A8">
        <w:rPr>
          <w:rStyle w:val="apple-style-span"/>
          <w:rFonts w:ascii="Times New Roman" w:hAnsi="Times New Roman"/>
          <w:color w:val="000000"/>
          <w:sz w:val="28"/>
          <w:szCs w:val="28"/>
          <w:lang w:val="en-US"/>
        </w:rPr>
        <w:t>http</w:t>
      </w:r>
      <w:r w:rsidRPr="00F844A8">
        <w:rPr>
          <w:rStyle w:val="apple-style-span"/>
          <w:rFonts w:ascii="Times New Roman" w:hAnsi="Times New Roman"/>
          <w:color w:val="000000"/>
          <w:sz w:val="28"/>
          <w:szCs w:val="28"/>
        </w:rPr>
        <w:t>://</w:t>
      </w:r>
      <w:r w:rsidRPr="00F844A8">
        <w:rPr>
          <w:rStyle w:val="apple-style-span"/>
          <w:rFonts w:ascii="Times New Roman" w:hAnsi="Times New Roman"/>
          <w:color w:val="000000"/>
          <w:sz w:val="28"/>
          <w:szCs w:val="28"/>
          <w:lang w:val="en-US"/>
        </w:rPr>
        <w:t>www</w:t>
      </w:r>
      <w:r w:rsidRPr="00F844A8">
        <w:rPr>
          <w:rStyle w:val="apple-style-span"/>
          <w:rFonts w:ascii="Times New Roman" w:hAnsi="Times New Roman"/>
          <w:color w:val="000000"/>
          <w:sz w:val="28"/>
          <w:szCs w:val="28"/>
        </w:rPr>
        <w:t>/</w:t>
      </w:r>
      <w:r w:rsidRPr="00F844A8">
        <w:rPr>
          <w:rStyle w:val="apple-style-span"/>
          <w:rFonts w:ascii="Times New Roman" w:hAnsi="Times New Roman"/>
          <w:color w:val="000000"/>
          <w:sz w:val="28"/>
          <w:szCs w:val="28"/>
          <w:lang w:val="en-US"/>
        </w:rPr>
        <w:t>kspzk</w:t>
      </w:r>
      <w:r w:rsidRPr="00F844A8">
        <w:rPr>
          <w:rStyle w:val="apple-style-span"/>
          <w:rFonts w:ascii="Times New Roman" w:hAnsi="Times New Roman"/>
          <w:color w:val="000000"/>
          <w:sz w:val="28"/>
          <w:szCs w:val="28"/>
        </w:rPr>
        <w:t>.</w:t>
      </w:r>
      <w:r w:rsidRPr="00F844A8">
        <w:rPr>
          <w:rStyle w:val="apple-style-span"/>
          <w:rFonts w:ascii="Times New Roman" w:hAnsi="Times New Roman"/>
          <w:color w:val="000000"/>
          <w:sz w:val="28"/>
          <w:szCs w:val="28"/>
          <w:lang w:val="en-US"/>
        </w:rPr>
        <w:t>ru</w:t>
      </w:r>
    </w:p>
    <w:p w:rsidR="00622048" w:rsidRPr="00F844A8" w:rsidRDefault="002A127E" w:rsidP="00F3476C">
      <w:pPr>
        <w:shd w:val="clear" w:color="000000" w:fill="auto"/>
        <w:suppressAutoHyphens/>
        <w:spacing w:after="0" w:line="360" w:lineRule="auto"/>
        <w:rPr>
          <w:rFonts w:ascii="Times New Roman" w:hAnsi="Times New Roman"/>
          <w:color w:val="000000"/>
          <w:sz w:val="28"/>
          <w:szCs w:val="28"/>
          <w:lang w:val="en-US"/>
        </w:rPr>
      </w:pPr>
      <w:r w:rsidRPr="00F844A8">
        <w:rPr>
          <w:rStyle w:val="apple-style-span"/>
          <w:rFonts w:ascii="Times New Roman" w:hAnsi="Times New Roman"/>
          <w:color w:val="000000"/>
          <w:sz w:val="28"/>
          <w:szCs w:val="28"/>
        </w:rPr>
        <w:t xml:space="preserve">4. Официальный портал органов власти Забайкальского края – Режим доступа: </w:t>
      </w:r>
      <w:r w:rsidRPr="00F844A8">
        <w:rPr>
          <w:rFonts w:ascii="Times New Roman" w:hAnsi="Times New Roman"/>
          <w:color w:val="000000"/>
          <w:sz w:val="28"/>
          <w:szCs w:val="28"/>
          <w:lang w:val="en-US"/>
        </w:rPr>
        <w:t>http</w:t>
      </w:r>
      <w:r w:rsidRPr="00F844A8">
        <w:rPr>
          <w:rFonts w:ascii="Times New Roman" w:hAnsi="Times New Roman"/>
          <w:color w:val="000000"/>
          <w:sz w:val="28"/>
          <w:szCs w:val="28"/>
        </w:rPr>
        <w:t>://</w:t>
      </w:r>
      <w:r w:rsidRPr="00F844A8">
        <w:rPr>
          <w:rFonts w:ascii="Times New Roman" w:hAnsi="Times New Roman"/>
          <w:color w:val="000000"/>
          <w:sz w:val="28"/>
          <w:szCs w:val="28"/>
          <w:lang w:val="en-US"/>
        </w:rPr>
        <w:t>www</w:t>
      </w:r>
      <w:r w:rsidRPr="00F844A8">
        <w:rPr>
          <w:rStyle w:val="apple-style-span"/>
          <w:rFonts w:ascii="Times New Roman" w:hAnsi="Times New Roman"/>
          <w:color w:val="000000"/>
          <w:sz w:val="28"/>
          <w:szCs w:val="28"/>
        </w:rPr>
        <w:t xml:space="preserve"> </w:t>
      </w:r>
      <w:r w:rsidRPr="00F844A8">
        <w:rPr>
          <w:rStyle w:val="apple-style-span"/>
          <w:rFonts w:ascii="Times New Roman" w:hAnsi="Times New Roman"/>
          <w:color w:val="000000"/>
          <w:sz w:val="28"/>
          <w:szCs w:val="28"/>
          <w:lang w:val="en-US"/>
        </w:rPr>
        <w:t>e</w:t>
      </w:r>
      <w:r w:rsidRPr="00F844A8">
        <w:rPr>
          <w:rStyle w:val="apple-style-span"/>
          <w:rFonts w:ascii="Times New Roman" w:hAnsi="Times New Roman"/>
          <w:color w:val="000000"/>
          <w:sz w:val="28"/>
          <w:szCs w:val="28"/>
        </w:rPr>
        <w:t>-</w:t>
      </w:r>
      <w:r w:rsidRPr="00F844A8">
        <w:rPr>
          <w:rStyle w:val="apple-style-span"/>
          <w:rFonts w:ascii="Times New Roman" w:hAnsi="Times New Roman"/>
          <w:color w:val="000000"/>
          <w:sz w:val="28"/>
          <w:szCs w:val="28"/>
          <w:lang w:val="en-US"/>
        </w:rPr>
        <w:t>zab</w:t>
      </w:r>
      <w:r w:rsidRPr="00F844A8">
        <w:rPr>
          <w:rStyle w:val="apple-style-span"/>
          <w:rFonts w:ascii="Times New Roman" w:hAnsi="Times New Roman"/>
          <w:color w:val="000000"/>
          <w:sz w:val="28"/>
          <w:szCs w:val="28"/>
        </w:rPr>
        <w:t>.</w:t>
      </w:r>
      <w:r w:rsidRPr="00F844A8">
        <w:rPr>
          <w:rStyle w:val="apple-style-span"/>
          <w:rFonts w:ascii="Times New Roman" w:hAnsi="Times New Roman"/>
          <w:color w:val="000000"/>
          <w:sz w:val="28"/>
          <w:szCs w:val="28"/>
          <w:lang w:val="en-US"/>
        </w:rPr>
        <w:t>ru</w:t>
      </w:r>
      <w:bookmarkStart w:id="0" w:name="_GoBack"/>
      <w:bookmarkEnd w:id="0"/>
    </w:p>
    <w:sectPr w:rsidR="00622048" w:rsidRPr="00F844A8" w:rsidSect="00F3476C">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AFD" w:rsidRDefault="009B3AFD" w:rsidP="00116EE2">
      <w:pPr>
        <w:spacing w:after="0" w:line="240" w:lineRule="auto"/>
      </w:pPr>
      <w:r>
        <w:separator/>
      </w:r>
    </w:p>
  </w:endnote>
  <w:endnote w:type="continuationSeparator" w:id="0">
    <w:p w:rsidR="009B3AFD" w:rsidRDefault="009B3AFD" w:rsidP="0011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AFD" w:rsidRDefault="009B3AFD" w:rsidP="00116EE2">
      <w:pPr>
        <w:spacing w:after="0" w:line="240" w:lineRule="auto"/>
      </w:pPr>
      <w:r>
        <w:separator/>
      </w:r>
    </w:p>
  </w:footnote>
  <w:footnote w:type="continuationSeparator" w:id="0">
    <w:p w:rsidR="009B3AFD" w:rsidRDefault="009B3AFD" w:rsidP="00116EE2">
      <w:pPr>
        <w:spacing w:after="0" w:line="240" w:lineRule="auto"/>
      </w:pPr>
      <w:r>
        <w:continuationSeparator/>
      </w:r>
    </w:p>
  </w:footnote>
  <w:footnote w:id="1">
    <w:p w:rsidR="009B3AFD" w:rsidRDefault="002A127E">
      <w:pPr>
        <w:pStyle w:val="ab"/>
      </w:pPr>
      <w:r w:rsidRPr="000D7F82">
        <w:rPr>
          <w:rStyle w:val="ad"/>
          <w:rFonts w:ascii="Times New Roman" w:hAnsi="Times New Roman"/>
        </w:rPr>
        <w:footnoteRef/>
      </w:r>
      <w:r w:rsidRPr="000D7F82">
        <w:rPr>
          <w:rFonts w:ascii="Times New Roman" w:hAnsi="Times New Roman"/>
        </w:rPr>
        <w:t xml:space="preserve"> Демидов М.В, «место и роль контрольно-счетных органов в системе государственного финансового контроля России»// журнал Конституционное и муниципальное право 2010 №1</w:t>
      </w:r>
    </w:p>
  </w:footnote>
  <w:footnote w:id="2">
    <w:p w:rsidR="009B3AFD" w:rsidRDefault="002A127E" w:rsidP="000D7F82">
      <w:pPr>
        <w:pStyle w:val="ab"/>
      </w:pPr>
      <w:r>
        <w:rPr>
          <w:rStyle w:val="ad"/>
        </w:rPr>
        <w:footnoteRef/>
      </w:r>
      <w:r>
        <w:t xml:space="preserve"> </w:t>
      </w:r>
      <w:r w:rsidRPr="000D7F82">
        <w:rPr>
          <w:rStyle w:val="apple-style-span"/>
          <w:rFonts w:ascii="Times New Roman" w:hAnsi="Times New Roman"/>
          <w:bCs/>
          <w:color w:val="000000"/>
        </w:rPr>
        <w:t>Степашин</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С</w:t>
      </w:r>
      <w:r w:rsidRPr="000D7F82">
        <w:rPr>
          <w:rStyle w:val="apple-style-span"/>
          <w:rFonts w:ascii="Times New Roman" w:hAnsi="Times New Roman"/>
          <w:color w:val="000000"/>
        </w:rPr>
        <w:t>.</w:t>
      </w:r>
      <w:r w:rsidRPr="000D7F82">
        <w:rPr>
          <w:rStyle w:val="apple-style-span"/>
          <w:rFonts w:ascii="Times New Roman" w:hAnsi="Times New Roman"/>
          <w:bCs/>
          <w:color w:val="000000"/>
        </w:rPr>
        <w:t>В</w:t>
      </w:r>
      <w:r w:rsidRPr="000D7F82">
        <w:rPr>
          <w:rStyle w:val="apple-style-span"/>
          <w:rFonts w:ascii="Times New Roman" w:hAnsi="Times New Roman"/>
          <w:color w:val="000000"/>
        </w:rPr>
        <w:t>.,</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Коровников</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А</w:t>
      </w:r>
      <w:r w:rsidRPr="000D7F82">
        <w:rPr>
          <w:rStyle w:val="apple-style-span"/>
          <w:rFonts w:ascii="Times New Roman" w:hAnsi="Times New Roman"/>
          <w:color w:val="000000"/>
        </w:rPr>
        <w:t>.</w:t>
      </w:r>
      <w:r w:rsidRPr="000D7F82">
        <w:rPr>
          <w:rStyle w:val="apple-style-span"/>
          <w:rFonts w:ascii="Times New Roman" w:hAnsi="Times New Roman"/>
          <w:bCs/>
          <w:color w:val="000000"/>
        </w:rPr>
        <w:t>В</w:t>
      </w:r>
      <w:r w:rsidRPr="000D7F82">
        <w:rPr>
          <w:rStyle w:val="apple-style-span"/>
          <w:rFonts w:ascii="Times New Roman" w:hAnsi="Times New Roman"/>
          <w:color w:val="000000"/>
        </w:rPr>
        <w:t>.,</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Столяров</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Н</w:t>
      </w:r>
      <w:r w:rsidRPr="000D7F82">
        <w:rPr>
          <w:rStyle w:val="apple-style-span"/>
          <w:rFonts w:ascii="Times New Roman" w:hAnsi="Times New Roman"/>
          <w:color w:val="000000"/>
        </w:rPr>
        <w:t>.</w:t>
      </w:r>
      <w:r w:rsidRPr="000D7F82">
        <w:rPr>
          <w:rStyle w:val="apple-style-span"/>
          <w:rFonts w:ascii="Times New Roman" w:hAnsi="Times New Roman"/>
          <w:bCs/>
          <w:color w:val="000000"/>
        </w:rPr>
        <w:t>С</w:t>
      </w:r>
      <w:r w:rsidRPr="000D7F82">
        <w:rPr>
          <w:rStyle w:val="apple-style-span"/>
          <w:rFonts w:ascii="Times New Roman" w:hAnsi="Times New Roman"/>
          <w:color w:val="000000"/>
        </w:rPr>
        <w:t>.,</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Сурков</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К</w:t>
      </w:r>
      <w:r w:rsidRPr="000D7F82">
        <w:rPr>
          <w:rStyle w:val="apple-style-span"/>
          <w:rFonts w:ascii="Times New Roman" w:hAnsi="Times New Roman"/>
          <w:color w:val="000000"/>
        </w:rPr>
        <w:t>.</w:t>
      </w:r>
      <w:r w:rsidRPr="000D7F82">
        <w:rPr>
          <w:rStyle w:val="apple-style-span"/>
          <w:rFonts w:ascii="Times New Roman" w:hAnsi="Times New Roman"/>
          <w:bCs/>
          <w:color w:val="000000"/>
        </w:rPr>
        <w:t>В</w:t>
      </w:r>
      <w:r w:rsidRPr="000D7F82">
        <w:rPr>
          <w:rStyle w:val="apple-style-span"/>
          <w:rFonts w:ascii="Times New Roman" w:hAnsi="Times New Roman"/>
          <w:color w:val="000000"/>
        </w:rPr>
        <w:t>.,</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Шлейников</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В</w:t>
      </w:r>
      <w:r w:rsidRPr="000D7F82">
        <w:rPr>
          <w:rStyle w:val="apple-style-span"/>
          <w:rFonts w:ascii="Times New Roman" w:hAnsi="Times New Roman"/>
          <w:color w:val="000000"/>
        </w:rPr>
        <w:t>.</w:t>
      </w:r>
      <w:r w:rsidRPr="000D7F82">
        <w:rPr>
          <w:rStyle w:val="apple-style-span"/>
          <w:rFonts w:ascii="Times New Roman" w:hAnsi="Times New Roman"/>
          <w:bCs/>
          <w:color w:val="000000"/>
        </w:rPr>
        <w:t>И</w:t>
      </w:r>
      <w:r w:rsidRPr="000D7F82">
        <w:rPr>
          <w:rStyle w:val="apple-style-span"/>
          <w:rFonts w:ascii="Times New Roman" w:hAnsi="Times New Roman"/>
          <w:color w:val="000000"/>
        </w:rPr>
        <w:t xml:space="preserve">. </w:t>
      </w:r>
      <w:r w:rsidRPr="000D7F82">
        <w:rPr>
          <w:rStyle w:val="apple-style-span"/>
          <w:rFonts w:ascii="Times New Roman" w:hAnsi="Times New Roman"/>
          <w:bCs/>
          <w:color w:val="000000"/>
        </w:rPr>
        <w:t>Контрольно</w:t>
      </w:r>
      <w:r w:rsidRPr="000D7F82">
        <w:rPr>
          <w:rStyle w:val="apple-style-span"/>
          <w:rFonts w:ascii="Times New Roman" w:hAnsi="Times New Roman"/>
          <w:color w:val="000000"/>
        </w:rPr>
        <w:t>-</w:t>
      </w:r>
      <w:r w:rsidRPr="000D7F82">
        <w:rPr>
          <w:rStyle w:val="apple-style-span"/>
          <w:rFonts w:ascii="Times New Roman" w:hAnsi="Times New Roman"/>
          <w:bCs/>
          <w:color w:val="000000"/>
        </w:rPr>
        <w:t>счетные</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органы</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Российской</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Федерации</w:t>
      </w:r>
      <w:r w:rsidRPr="000D7F82">
        <w:rPr>
          <w:rStyle w:val="apple-converted-space"/>
          <w:rFonts w:ascii="Times New Roman" w:hAnsi="Times New Roman"/>
          <w:color w:val="000000"/>
        </w:rPr>
        <w:t> </w:t>
      </w:r>
      <w:r w:rsidRPr="000D7F82">
        <w:rPr>
          <w:rStyle w:val="apple-style-span"/>
          <w:rFonts w:ascii="Times New Roman" w:hAnsi="Times New Roman"/>
          <w:color w:val="000000"/>
        </w:rPr>
        <w:t>(</w:t>
      </w:r>
      <w:r w:rsidRPr="000D7F82">
        <w:rPr>
          <w:rStyle w:val="apple-style-span"/>
          <w:rFonts w:ascii="Times New Roman" w:hAnsi="Times New Roman"/>
          <w:bCs/>
          <w:color w:val="000000"/>
        </w:rPr>
        <w:t>в</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вопросах</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и</w:t>
      </w:r>
      <w:r w:rsidRPr="000D7F82">
        <w:rPr>
          <w:rStyle w:val="apple-converted-space"/>
          <w:rFonts w:ascii="Times New Roman" w:hAnsi="Times New Roman"/>
          <w:color w:val="000000"/>
        </w:rPr>
        <w:t> </w:t>
      </w:r>
      <w:r w:rsidRPr="000D7F82">
        <w:rPr>
          <w:rStyle w:val="apple-style-span"/>
          <w:rFonts w:ascii="Times New Roman" w:hAnsi="Times New Roman"/>
          <w:bCs/>
          <w:color w:val="000000"/>
        </w:rPr>
        <w:t>ответах</w:t>
      </w:r>
      <w:r w:rsidRPr="000D7F82">
        <w:rPr>
          <w:rStyle w:val="apple-style-span"/>
          <w:rFonts w:ascii="Times New Roman" w:hAnsi="Times New Roman"/>
          <w:color w:val="000000"/>
        </w:rPr>
        <w:t>), М.: Изд. дом «Финансовый контроль», 2005.,</w:t>
      </w:r>
      <w:r>
        <w:rPr>
          <w:rStyle w:val="apple-style-span"/>
          <w:rFonts w:ascii="Times New Roman" w:hAnsi="Times New Roman"/>
          <w:color w:val="000000"/>
        </w:rPr>
        <w:t>с.63</w:t>
      </w:r>
    </w:p>
  </w:footnote>
  <w:footnote w:id="3">
    <w:p w:rsidR="009B3AFD" w:rsidRDefault="002A127E">
      <w:pPr>
        <w:pStyle w:val="ab"/>
      </w:pPr>
      <w:r w:rsidRPr="000D7F82">
        <w:rPr>
          <w:rStyle w:val="ad"/>
          <w:rFonts w:ascii="Times New Roman" w:hAnsi="Times New Roman"/>
        </w:rPr>
        <w:footnoteRef/>
      </w:r>
      <w:r w:rsidRPr="000D7F82">
        <w:rPr>
          <w:rFonts w:ascii="Times New Roman" w:hAnsi="Times New Roman"/>
        </w:rPr>
        <w:t xml:space="preserve"> Гончаров В.В </w:t>
      </w:r>
      <w:r w:rsidRPr="000D7F82">
        <w:rPr>
          <w:rFonts w:ascii="Times New Roman" w:hAnsi="Times New Roman"/>
          <w:bCs/>
        </w:rPr>
        <w:t>Деятельность контрольно-счетных органов по повышению исполнительской дисциплины органов исполнительной власти</w:t>
      </w:r>
      <w:r w:rsidRPr="00F844A8">
        <w:rPr>
          <w:rFonts w:ascii="Times New Roman" w:hAnsi="Times New Roman"/>
        </w:rPr>
        <w:t>.</w:t>
      </w:r>
      <w:r w:rsidRPr="000D7F82">
        <w:rPr>
          <w:rFonts w:ascii="Times New Roman" w:hAnsi="Times New Roman"/>
          <w:b/>
        </w:rPr>
        <w:t>// Ж</w:t>
      </w:r>
      <w:r w:rsidRPr="000D7F82">
        <w:rPr>
          <w:rFonts w:ascii="Times New Roman" w:hAnsi="Times New Roman"/>
        </w:rPr>
        <w:t>урнал Научный вестник от 1 мая 2010 года №1</w:t>
      </w:r>
    </w:p>
  </w:footnote>
  <w:footnote w:id="4">
    <w:p w:rsidR="009B3AFD" w:rsidRDefault="002A127E">
      <w:pPr>
        <w:pStyle w:val="ab"/>
      </w:pPr>
      <w:r w:rsidRPr="000D7F82">
        <w:rPr>
          <w:rStyle w:val="ad"/>
          <w:rFonts w:ascii="Times New Roman" w:hAnsi="Times New Roman"/>
        </w:rPr>
        <w:footnoteRef/>
      </w:r>
      <w:r w:rsidRPr="000D7F82">
        <w:rPr>
          <w:rFonts w:ascii="Times New Roman" w:hAnsi="Times New Roman"/>
        </w:rPr>
        <w:t xml:space="preserve"> </w:t>
      </w:r>
      <w:r w:rsidRPr="000D7F82">
        <w:rPr>
          <w:rStyle w:val="apple-style-span"/>
          <w:rFonts w:ascii="Times New Roman" w:hAnsi="Times New Roman"/>
          <w:color w:val="000000"/>
        </w:rPr>
        <w:t xml:space="preserve">Садовская Т.Д., Янова О.А </w:t>
      </w:r>
      <w:r w:rsidRPr="000D7F82">
        <w:rPr>
          <w:rFonts w:ascii="Times New Roman" w:hAnsi="Times New Roman"/>
        </w:rPr>
        <w:t>Правовые основы организации деятельности контрольно-счетных органов субъектов РФ// Вестник Тюменского государственного университета. 2009. №2</w:t>
      </w:r>
    </w:p>
  </w:footnote>
  <w:footnote w:id="5">
    <w:p w:rsidR="009B3AFD" w:rsidRDefault="002A127E">
      <w:pPr>
        <w:pStyle w:val="ab"/>
      </w:pPr>
      <w:r>
        <w:rPr>
          <w:rStyle w:val="ad"/>
        </w:rPr>
        <w:footnoteRef/>
      </w:r>
      <w:r>
        <w:t xml:space="preserve"> </w:t>
      </w:r>
      <w:r w:rsidRPr="00462232">
        <w:rPr>
          <w:rStyle w:val="apple-style-span"/>
          <w:rFonts w:ascii="Times New Roman" w:hAnsi="Times New Roman"/>
          <w:bCs/>
          <w:color w:val="000000"/>
        </w:rPr>
        <w:t>Шохин Сергей Олегович. Правовое обеспечение деятельности контрольно-счетных органов субъектов Российской Федерации : 12.00.12 Шохин, Сергей Олегович Правовое обеспечение деятельности контрольно-счетных органов субъектов Российской Федерации (Проблемы и перспективы) : Дис. ... д-ра юр</w:t>
      </w:r>
      <w:r>
        <w:rPr>
          <w:rStyle w:val="apple-style-span"/>
          <w:rFonts w:ascii="Times New Roman" w:hAnsi="Times New Roman"/>
          <w:bCs/>
          <w:color w:val="000000"/>
        </w:rPr>
        <w:t xml:space="preserve">ид. наук : 12.00.12 Москва, </w:t>
      </w:r>
      <w:r w:rsidRPr="00462232">
        <w:rPr>
          <w:rStyle w:val="apple-style-span"/>
          <w:rFonts w:ascii="Times New Roman" w:hAnsi="Times New Roman"/>
          <w:bCs/>
          <w:color w:val="000000"/>
        </w:rPr>
        <w:t xml:space="preserve"> 388 с. РГБ ОД, 71:00-12/20-2</w:t>
      </w:r>
    </w:p>
  </w:footnote>
  <w:footnote w:id="6">
    <w:p w:rsidR="009B3AFD" w:rsidRDefault="002A127E">
      <w:pPr>
        <w:pStyle w:val="ab"/>
      </w:pPr>
      <w:r>
        <w:rPr>
          <w:rStyle w:val="ad"/>
        </w:rPr>
        <w:footnoteRef/>
      </w:r>
      <w:r>
        <w:t xml:space="preserve"> </w:t>
      </w:r>
      <w:r w:rsidRPr="00462232">
        <w:rPr>
          <w:rFonts w:ascii="Times New Roman" w:hAnsi="Times New Roman"/>
        </w:rPr>
        <w:t>Степашин С.В. Качество контроля намного важнее его количества (выступление на совещании в Кремле по вопросу совершенствования государственного контроля в Российской Федерации) // Вестник АКСОР. 2008. N 4.</w:t>
      </w:r>
    </w:p>
  </w:footnote>
  <w:footnote w:id="7">
    <w:p w:rsidR="009B3AFD" w:rsidRDefault="002A127E">
      <w:pPr>
        <w:pStyle w:val="ab"/>
      </w:pPr>
      <w:r>
        <w:rPr>
          <w:rStyle w:val="ad"/>
        </w:rPr>
        <w:footnoteRef/>
      </w:r>
      <w:r>
        <w:t xml:space="preserve"> </w:t>
      </w:r>
      <w:r w:rsidRPr="00462232">
        <w:rPr>
          <w:rFonts w:ascii="Times New Roman" w:hAnsi="Times New Roman"/>
          <w:color w:val="000000"/>
        </w:rPr>
        <w:t>А.Г. Грязновой, Е.В. Маркиной. - И.: Финан</w:t>
      </w:r>
      <w:r>
        <w:rPr>
          <w:rFonts w:ascii="Times New Roman" w:hAnsi="Times New Roman"/>
          <w:color w:val="000000"/>
        </w:rPr>
        <w:t>сы и статистика, 2007. – с. 274</w:t>
      </w:r>
      <w:r w:rsidRPr="00462232">
        <w:rPr>
          <w:rFonts w:ascii="Times New Roman" w:hAnsi="Times New Roman"/>
          <w:color w:val="000000"/>
        </w:rPr>
        <w:t>.: ил.</w:t>
      </w:r>
    </w:p>
  </w:footnote>
  <w:footnote w:id="8">
    <w:p w:rsidR="009B3AFD" w:rsidRDefault="002A127E">
      <w:pPr>
        <w:pStyle w:val="ab"/>
      </w:pPr>
      <w:r>
        <w:rPr>
          <w:rStyle w:val="ad"/>
        </w:rPr>
        <w:footnoteRef/>
      </w:r>
      <w:r>
        <w:t xml:space="preserve"> </w:t>
      </w:r>
      <w:r w:rsidRPr="009E0303">
        <w:rPr>
          <w:rFonts w:ascii="Times New Roman" w:hAnsi="Times New Roman"/>
          <w:color w:val="000000"/>
        </w:rPr>
        <w:t>Учебник. - 7 - издание, перераб. И доп. - М.: Издательство - торговая корпор</w:t>
      </w:r>
      <w:r>
        <w:rPr>
          <w:rFonts w:ascii="Times New Roman" w:hAnsi="Times New Roman"/>
          <w:color w:val="000000"/>
        </w:rPr>
        <w:t>ация "Дашкова И. К", 2007. - 185</w:t>
      </w:r>
      <w:r w:rsidRPr="009E0303">
        <w:rPr>
          <w:rFonts w:ascii="Times New Roman" w:hAnsi="Times New Roman"/>
          <w:color w:val="000000"/>
        </w:rPr>
        <w:t>с</w:t>
      </w:r>
      <w:r w:rsidRPr="00F1227E">
        <w:rPr>
          <w:rFonts w:ascii="Times New Roman" w:hAnsi="Times New Roman"/>
          <w:color w:val="000000"/>
          <w:sz w:val="28"/>
          <w:szCs w:val="28"/>
        </w:rPr>
        <w:t>.</w:t>
      </w:r>
    </w:p>
  </w:footnote>
  <w:footnote w:id="9">
    <w:p w:rsidR="009B3AFD" w:rsidRDefault="002A127E">
      <w:pPr>
        <w:pStyle w:val="ab"/>
      </w:pPr>
      <w:r w:rsidRPr="009E0303">
        <w:rPr>
          <w:rStyle w:val="ad"/>
          <w:rFonts w:ascii="Times New Roman" w:hAnsi="Times New Roman"/>
        </w:rPr>
        <w:footnoteRef/>
      </w:r>
      <w:r w:rsidRPr="009E0303">
        <w:rPr>
          <w:rFonts w:ascii="Times New Roman" w:hAnsi="Times New Roman"/>
        </w:rPr>
        <w:t xml:space="preserve"> .</w:t>
      </w:r>
      <w:r w:rsidRPr="009E0303">
        <w:rPr>
          <w:rFonts w:ascii="Times New Roman" w:hAnsi="Times New Roman"/>
          <w:color w:val="555555"/>
        </w:rPr>
        <w:t xml:space="preserve"> </w:t>
      </w:r>
      <w:r w:rsidRPr="009E0303">
        <w:rPr>
          <w:rFonts w:ascii="Times New Roman" w:hAnsi="Times New Roman"/>
        </w:rPr>
        <w:t>Степашин С.В.</w:t>
      </w:r>
      <w:r w:rsidRPr="009E0303">
        <w:rPr>
          <w:rFonts w:ascii="Times New Roman" w:hAnsi="Times New Roman"/>
          <w:color w:val="555555"/>
        </w:rPr>
        <w:t xml:space="preserve"> </w:t>
      </w:r>
      <w:r w:rsidRPr="009E0303">
        <w:rPr>
          <w:rFonts w:ascii="Times New Roman" w:hAnsi="Times New Roman"/>
          <w:kern w:val="36"/>
        </w:rPr>
        <w:t xml:space="preserve">Пути совершенствования деятельности контрольно-счетных органов Российской Федерации в условиях стратегического и среднесрочного бюджетного планирования// </w:t>
      </w:r>
      <w:r w:rsidRPr="009E0303">
        <w:rPr>
          <w:rFonts w:ascii="Times New Roman" w:hAnsi="Times New Roman"/>
        </w:rPr>
        <w:t>Журнал «Бюджет» №6 июнь 2007 г.</w:t>
      </w:r>
    </w:p>
  </w:footnote>
  <w:footnote w:id="10">
    <w:p w:rsidR="002A127E" w:rsidRPr="009E0303" w:rsidRDefault="002A127E" w:rsidP="009E0303">
      <w:pPr>
        <w:pStyle w:val="2"/>
        <w:spacing w:before="0" w:beforeAutospacing="0" w:after="0" w:afterAutospacing="0" w:line="360" w:lineRule="auto"/>
        <w:jc w:val="both"/>
        <w:rPr>
          <w:rStyle w:val="apple-style-span"/>
          <w:b w:val="0"/>
          <w:color w:val="000000"/>
          <w:sz w:val="20"/>
          <w:szCs w:val="20"/>
        </w:rPr>
      </w:pPr>
      <w:r w:rsidRPr="009E0303">
        <w:rPr>
          <w:rStyle w:val="ad"/>
          <w:sz w:val="20"/>
          <w:szCs w:val="20"/>
        </w:rPr>
        <w:footnoteRef/>
      </w:r>
      <w:r w:rsidRPr="009E0303">
        <w:rPr>
          <w:sz w:val="20"/>
          <w:szCs w:val="20"/>
        </w:rPr>
        <w:t xml:space="preserve"> </w:t>
      </w:r>
      <w:r w:rsidRPr="009E0303">
        <w:rPr>
          <w:b w:val="0"/>
          <w:color w:val="000000"/>
          <w:sz w:val="20"/>
          <w:szCs w:val="20"/>
        </w:rPr>
        <w:t>А.Н. Архипов, И. А Погосов, И.В. Караваева [и др.] Финансы и статистика; под ред.А.И. Архипова, И. А Погосова. - М.: ТК Вел</w:t>
      </w:r>
      <w:r>
        <w:rPr>
          <w:b w:val="0"/>
          <w:color w:val="000000"/>
          <w:sz w:val="20"/>
          <w:szCs w:val="20"/>
        </w:rPr>
        <w:t>би, изд-во Проспект, 2007. - 347</w:t>
      </w:r>
      <w:r w:rsidRPr="009E0303">
        <w:rPr>
          <w:b w:val="0"/>
          <w:color w:val="000000"/>
          <w:sz w:val="20"/>
          <w:szCs w:val="20"/>
        </w:rPr>
        <w:t>с.</w:t>
      </w:r>
    </w:p>
    <w:p w:rsidR="009B3AFD" w:rsidRDefault="009B3AFD" w:rsidP="009E0303">
      <w:pPr>
        <w:pStyle w:val="2"/>
        <w:spacing w:before="0" w:beforeAutospacing="0" w:after="0" w:afterAutospacing="0" w:line="360" w:lineRule="auto"/>
        <w:jc w:val="both"/>
      </w:pPr>
    </w:p>
  </w:footnote>
  <w:footnote w:id="11">
    <w:p w:rsidR="009B3AFD" w:rsidRDefault="002A127E" w:rsidP="00F3476C">
      <w:pPr>
        <w:pStyle w:val="1"/>
        <w:spacing w:before="0" w:line="360" w:lineRule="auto"/>
        <w:jc w:val="both"/>
      </w:pPr>
      <w:r w:rsidRPr="00462232">
        <w:rPr>
          <w:rStyle w:val="ad"/>
          <w:rFonts w:ascii="Times New Roman" w:hAnsi="Times New Roman"/>
          <w:color w:val="auto"/>
          <w:sz w:val="20"/>
          <w:szCs w:val="20"/>
        </w:rPr>
        <w:footnoteRef/>
      </w:r>
      <w:r w:rsidRPr="00462232">
        <w:rPr>
          <w:rFonts w:ascii="Times New Roman" w:hAnsi="Times New Roman"/>
          <w:color w:val="auto"/>
          <w:sz w:val="20"/>
          <w:szCs w:val="20"/>
        </w:rPr>
        <w:t xml:space="preserve"> </w:t>
      </w:r>
      <w:r w:rsidRPr="00462232">
        <w:rPr>
          <w:rFonts w:ascii="Times New Roman" w:hAnsi="Times New Roman"/>
          <w:b w:val="0"/>
          <w:color w:val="auto"/>
          <w:sz w:val="20"/>
          <w:szCs w:val="20"/>
        </w:rPr>
        <w:t xml:space="preserve">Основные принципы организации  государственного финансового контроля в современных условиях// </w:t>
      </w:r>
      <w:r w:rsidRPr="00462232">
        <w:rPr>
          <w:rFonts w:ascii="Times New Roman" w:hAnsi="Times New Roman"/>
          <w:b w:val="0"/>
          <w:bCs w:val="0"/>
          <w:color w:val="auto"/>
          <w:sz w:val="20"/>
          <w:szCs w:val="20"/>
        </w:rPr>
        <w:t>Финансовый менеджмент №2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778A8"/>
    <w:multiLevelType w:val="multilevel"/>
    <w:tmpl w:val="42CC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42AAF"/>
    <w:multiLevelType w:val="multilevel"/>
    <w:tmpl w:val="8FE8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E7C6B"/>
    <w:multiLevelType w:val="multilevel"/>
    <w:tmpl w:val="D656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D332A"/>
    <w:multiLevelType w:val="multilevel"/>
    <w:tmpl w:val="152C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17576D"/>
    <w:multiLevelType w:val="hybridMultilevel"/>
    <w:tmpl w:val="A9049EF0"/>
    <w:lvl w:ilvl="0" w:tplc="CCEC0164">
      <w:start w:val="1"/>
      <w:numFmt w:val="decimal"/>
      <w:lvlText w:val="%1."/>
      <w:lvlJc w:val="left"/>
      <w:pPr>
        <w:tabs>
          <w:tab w:val="num" w:pos="1113"/>
        </w:tabs>
        <w:ind w:left="1113" w:hanging="4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718D6D5E"/>
    <w:multiLevelType w:val="multilevel"/>
    <w:tmpl w:val="E9D8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6F2C12"/>
    <w:multiLevelType w:val="multilevel"/>
    <w:tmpl w:val="E840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A3BDF"/>
    <w:multiLevelType w:val="multilevel"/>
    <w:tmpl w:val="16C8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58A"/>
    <w:rsid w:val="000040A0"/>
    <w:rsid w:val="00032D11"/>
    <w:rsid w:val="000D5CDC"/>
    <w:rsid w:val="000D7F82"/>
    <w:rsid w:val="00116EE2"/>
    <w:rsid w:val="00160136"/>
    <w:rsid w:val="00165E9A"/>
    <w:rsid w:val="00180D81"/>
    <w:rsid w:val="001A274D"/>
    <w:rsid w:val="002042C5"/>
    <w:rsid w:val="0027267E"/>
    <w:rsid w:val="00284EFC"/>
    <w:rsid w:val="002A127E"/>
    <w:rsid w:val="002B2626"/>
    <w:rsid w:val="00301285"/>
    <w:rsid w:val="00324E92"/>
    <w:rsid w:val="0032552F"/>
    <w:rsid w:val="00342607"/>
    <w:rsid w:val="003462C5"/>
    <w:rsid w:val="00351961"/>
    <w:rsid w:val="003561A1"/>
    <w:rsid w:val="003803F8"/>
    <w:rsid w:val="00382C09"/>
    <w:rsid w:val="003F1562"/>
    <w:rsid w:val="004448A8"/>
    <w:rsid w:val="00462232"/>
    <w:rsid w:val="004E258A"/>
    <w:rsid w:val="00535834"/>
    <w:rsid w:val="00550DB9"/>
    <w:rsid w:val="005807D4"/>
    <w:rsid w:val="005D4233"/>
    <w:rsid w:val="00602C53"/>
    <w:rsid w:val="00622048"/>
    <w:rsid w:val="006725ED"/>
    <w:rsid w:val="00672C74"/>
    <w:rsid w:val="006A2763"/>
    <w:rsid w:val="006E6020"/>
    <w:rsid w:val="007E21AA"/>
    <w:rsid w:val="00810AE4"/>
    <w:rsid w:val="00832295"/>
    <w:rsid w:val="00870086"/>
    <w:rsid w:val="00886FF7"/>
    <w:rsid w:val="008941BB"/>
    <w:rsid w:val="008D0586"/>
    <w:rsid w:val="008F1AA0"/>
    <w:rsid w:val="00911D5C"/>
    <w:rsid w:val="009B3AFD"/>
    <w:rsid w:val="009E0303"/>
    <w:rsid w:val="00A20747"/>
    <w:rsid w:val="00A964D5"/>
    <w:rsid w:val="00AF2F85"/>
    <w:rsid w:val="00B06106"/>
    <w:rsid w:val="00B41DEE"/>
    <w:rsid w:val="00BA4A52"/>
    <w:rsid w:val="00C32993"/>
    <w:rsid w:val="00C56D68"/>
    <w:rsid w:val="00D7625E"/>
    <w:rsid w:val="00DF7681"/>
    <w:rsid w:val="00E30C04"/>
    <w:rsid w:val="00E37AE0"/>
    <w:rsid w:val="00EA7304"/>
    <w:rsid w:val="00F1227E"/>
    <w:rsid w:val="00F3476C"/>
    <w:rsid w:val="00F7688C"/>
    <w:rsid w:val="00F84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C9D179-3638-4C83-8592-A14907AF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626"/>
    <w:pPr>
      <w:spacing w:after="200" w:line="276" w:lineRule="auto"/>
    </w:pPr>
    <w:rPr>
      <w:rFonts w:cs="Times New Roman"/>
      <w:sz w:val="22"/>
      <w:szCs w:val="22"/>
      <w:lang w:eastAsia="en-US"/>
    </w:rPr>
  </w:style>
  <w:style w:type="paragraph" w:styleId="1">
    <w:name w:val="heading 1"/>
    <w:basedOn w:val="a"/>
    <w:next w:val="a"/>
    <w:link w:val="10"/>
    <w:uiPriority w:val="9"/>
    <w:qFormat/>
    <w:rsid w:val="00180D81"/>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A964D5"/>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0D81"/>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A964D5"/>
    <w:rPr>
      <w:rFonts w:ascii="Times New Roman" w:hAnsi="Times New Roman" w:cs="Times New Roman"/>
      <w:b/>
      <w:bCs/>
      <w:sz w:val="36"/>
      <w:szCs w:val="36"/>
      <w:lang w:val="x-none" w:eastAsia="ru-RU"/>
    </w:rPr>
  </w:style>
  <w:style w:type="paragraph" w:styleId="a3">
    <w:name w:val="header"/>
    <w:basedOn w:val="a"/>
    <w:link w:val="a4"/>
    <w:uiPriority w:val="99"/>
    <w:semiHidden/>
    <w:unhideWhenUsed/>
    <w:rsid w:val="00116EE2"/>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116EE2"/>
    <w:rPr>
      <w:rFonts w:cs="Times New Roman"/>
    </w:rPr>
  </w:style>
  <w:style w:type="paragraph" w:styleId="a5">
    <w:name w:val="footer"/>
    <w:basedOn w:val="a"/>
    <w:link w:val="a6"/>
    <w:uiPriority w:val="99"/>
    <w:unhideWhenUsed/>
    <w:rsid w:val="00116EE2"/>
    <w:pPr>
      <w:tabs>
        <w:tab w:val="center" w:pos="4677"/>
        <w:tab w:val="right" w:pos="9355"/>
      </w:tabs>
      <w:spacing w:after="0" w:line="240" w:lineRule="auto"/>
    </w:pPr>
  </w:style>
  <w:style w:type="character" w:customStyle="1" w:styleId="a6">
    <w:name w:val="Нижний колонтитул Знак"/>
    <w:link w:val="a5"/>
    <w:uiPriority w:val="99"/>
    <w:locked/>
    <w:rsid w:val="00116EE2"/>
    <w:rPr>
      <w:rFonts w:cs="Times New Roman"/>
    </w:rPr>
  </w:style>
  <w:style w:type="paragraph" w:styleId="a7">
    <w:name w:val="Normal (Web)"/>
    <w:basedOn w:val="a"/>
    <w:uiPriority w:val="99"/>
    <w:semiHidden/>
    <w:unhideWhenUsed/>
    <w:rsid w:val="00911D5C"/>
    <w:pPr>
      <w:spacing w:before="100" w:beforeAutospacing="1" w:after="100" w:afterAutospacing="1" w:line="240" w:lineRule="auto"/>
    </w:pPr>
    <w:rPr>
      <w:rFonts w:ascii="Times New Roman" w:hAnsi="Times New Roman"/>
      <w:sz w:val="24"/>
      <w:szCs w:val="24"/>
      <w:lang w:eastAsia="ru-RU"/>
    </w:rPr>
  </w:style>
  <w:style w:type="paragraph" w:customStyle="1" w:styleId="style1">
    <w:name w:val="style1"/>
    <w:basedOn w:val="a"/>
    <w:rsid w:val="00342607"/>
    <w:pPr>
      <w:spacing w:before="100" w:beforeAutospacing="1" w:after="100" w:afterAutospacing="1" w:line="240" w:lineRule="auto"/>
    </w:pPr>
    <w:rPr>
      <w:rFonts w:ascii="Times New Roman" w:hAnsi="Times New Roman"/>
      <w:sz w:val="24"/>
      <w:szCs w:val="24"/>
      <w:lang w:eastAsia="ru-RU"/>
    </w:rPr>
  </w:style>
  <w:style w:type="character" w:styleId="a8">
    <w:name w:val="Emphasis"/>
    <w:uiPriority w:val="20"/>
    <w:qFormat/>
    <w:rsid w:val="00342607"/>
    <w:rPr>
      <w:rFonts w:cs="Times New Roman"/>
      <w:i/>
      <w:iCs/>
    </w:rPr>
  </w:style>
  <w:style w:type="character" w:customStyle="1" w:styleId="apple-converted-space">
    <w:name w:val="apple-converted-space"/>
    <w:rsid w:val="00342607"/>
    <w:rPr>
      <w:rFonts w:cs="Times New Roman"/>
    </w:rPr>
  </w:style>
  <w:style w:type="character" w:customStyle="1" w:styleId="apple-style-span">
    <w:name w:val="apple-style-span"/>
    <w:rsid w:val="006E6020"/>
    <w:rPr>
      <w:rFonts w:cs="Times New Roman"/>
    </w:rPr>
  </w:style>
  <w:style w:type="paragraph" w:customStyle="1" w:styleId="authors">
    <w:name w:val="authors"/>
    <w:basedOn w:val="a"/>
    <w:rsid w:val="00180D81"/>
    <w:pPr>
      <w:spacing w:before="100" w:beforeAutospacing="1" w:after="100" w:afterAutospacing="1" w:line="240" w:lineRule="auto"/>
    </w:pPr>
    <w:rPr>
      <w:rFonts w:ascii="Times New Roman" w:hAnsi="Times New Roman"/>
      <w:sz w:val="24"/>
      <w:szCs w:val="24"/>
      <w:lang w:eastAsia="ru-RU"/>
    </w:rPr>
  </w:style>
  <w:style w:type="character" w:styleId="a9">
    <w:name w:val="Hyperlink"/>
    <w:uiPriority w:val="99"/>
    <w:unhideWhenUsed/>
    <w:rsid w:val="00180D81"/>
    <w:rPr>
      <w:rFonts w:cs="Times New Roman"/>
      <w:color w:val="0000FF"/>
      <w:u w:val="single"/>
    </w:rPr>
  </w:style>
  <w:style w:type="paragraph" w:customStyle="1" w:styleId="ConsPlusTitle">
    <w:name w:val="ConsPlusTitle"/>
    <w:uiPriority w:val="99"/>
    <w:rsid w:val="00180D81"/>
    <w:pPr>
      <w:widowControl w:val="0"/>
      <w:autoSpaceDE w:val="0"/>
      <w:autoSpaceDN w:val="0"/>
      <w:adjustRightInd w:val="0"/>
    </w:pPr>
    <w:rPr>
      <w:b/>
      <w:bCs/>
      <w:sz w:val="22"/>
      <w:szCs w:val="22"/>
    </w:rPr>
  </w:style>
  <w:style w:type="paragraph" w:styleId="aa">
    <w:name w:val="List Paragraph"/>
    <w:basedOn w:val="a"/>
    <w:uiPriority w:val="34"/>
    <w:qFormat/>
    <w:rsid w:val="00F1227E"/>
    <w:pPr>
      <w:ind w:left="720"/>
      <w:contextualSpacing/>
    </w:pPr>
  </w:style>
  <w:style w:type="paragraph" w:styleId="ab">
    <w:name w:val="footnote text"/>
    <w:basedOn w:val="a"/>
    <w:link w:val="ac"/>
    <w:uiPriority w:val="99"/>
    <w:semiHidden/>
    <w:unhideWhenUsed/>
    <w:rsid w:val="0032552F"/>
    <w:pPr>
      <w:spacing w:after="0" w:line="240" w:lineRule="auto"/>
    </w:pPr>
    <w:rPr>
      <w:sz w:val="20"/>
      <w:szCs w:val="20"/>
    </w:rPr>
  </w:style>
  <w:style w:type="character" w:customStyle="1" w:styleId="ac">
    <w:name w:val="Текст сноски Знак"/>
    <w:link w:val="ab"/>
    <w:uiPriority w:val="99"/>
    <w:semiHidden/>
    <w:locked/>
    <w:rsid w:val="0032552F"/>
    <w:rPr>
      <w:rFonts w:cs="Times New Roman"/>
      <w:sz w:val="20"/>
      <w:szCs w:val="20"/>
    </w:rPr>
  </w:style>
  <w:style w:type="character" w:styleId="ad">
    <w:name w:val="footnote reference"/>
    <w:uiPriority w:val="99"/>
    <w:semiHidden/>
    <w:unhideWhenUsed/>
    <w:rsid w:val="0032552F"/>
    <w:rPr>
      <w:rFonts w:cs="Times New Roman"/>
      <w:vertAlign w:val="superscript"/>
    </w:rPr>
  </w:style>
  <w:style w:type="paragraph" w:styleId="ae">
    <w:name w:val="Balloon Text"/>
    <w:basedOn w:val="a"/>
    <w:link w:val="af"/>
    <w:uiPriority w:val="99"/>
    <w:semiHidden/>
    <w:unhideWhenUsed/>
    <w:rsid w:val="00F3476C"/>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F34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07435">
      <w:marLeft w:val="0"/>
      <w:marRight w:val="0"/>
      <w:marTop w:val="0"/>
      <w:marBottom w:val="0"/>
      <w:divBdr>
        <w:top w:val="none" w:sz="0" w:space="0" w:color="auto"/>
        <w:left w:val="none" w:sz="0" w:space="0" w:color="auto"/>
        <w:bottom w:val="none" w:sz="0" w:space="0" w:color="auto"/>
        <w:right w:val="none" w:sz="0" w:space="0" w:color="auto"/>
      </w:divBdr>
    </w:div>
    <w:div w:id="1016007436">
      <w:marLeft w:val="0"/>
      <w:marRight w:val="0"/>
      <w:marTop w:val="0"/>
      <w:marBottom w:val="0"/>
      <w:divBdr>
        <w:top w:val="none" w:sz="0" w:space="0" w:color="auto"/>
        <w:left w:val="none" w:sz="0" w:space="0" w:color="auto"/>
        <w:bottom w:val="none" w:sz="0" w:space="0" w:color="auto"/>
        <w:right w:val="none" w:sz="0" w:space="0" w:color="auto"/>
      </w:divBdr>
    </w:div>
    <w:div w:id="1016007437">
      <w:marLeft w:val="0"/>
      <w:marRight w:val="0"/>
      <w:marTop w:val="0"/>
      <w:marBottom w:val="0"/>
      <w:divBdr>
        <w:top w:val="none" w:sz="0" w:space="0" w:color="auto"/>
        <w:left w:val="none" w:sz="0" w:space="0" w:color="auto"/>
        <w:bottom w:val="none" w:sz="0" w:space="0" w:color="auto"/>
        <w:right w:val="none" w:sz="0" w:space="0" w:color="auto"/>
      </w:divBdr>
    </w:div>
    <w:div w:id="1016007438">
      <w:marLeft w:val="0"/>
      <w:marRight w:val="0"/>
      <w:marTop w:val="0"/>
      <w:marBottom w:val="0"/>
      <w:divBdr>
        <w:top w:val="none" w:sz="0" w:space="0" w:color="auto"/>
        <w:left w:val="none" w:sz="0" w:space="0" w:color="auto"/>
        <w:bottom w:val="none" w:sz="0" w:space="0" w:color="auto"/>
        <w:right w:val="none" w:sz="0" w:space="0" w:color="auto"/>
      </w:divBdr>
    </w:div>
    <w:div w:id="1016007439">
      <w:marLeft w:val="0"/>
      <w:marRight w:val="0"/>
      <w:marTop w:val="0"/>
      <w:marBottom w:val="0"/>
      <w:divBdr>
        <w:top w:val="none" w:sz="0" w:space="0" w:color="auto"/>
        <w:left w:val="none" w:sz="0" w:space="0" w:color="auto"/>
        <w:bottom w:val="none" w:sz="0" w:space="0" w:color="auto"/>
        <w:right w:val="none" w:sz="0" w:space="0" w:color="auto"/>
      </w:divBdr>
    </w:div>
    <w:div w:id="1016007440">
      <w:marLeft w:val="0"/>
      <w:marRight w:val="0"/>
      <w:marTop w:val="0"/>
      <w:marBottom w:val="0"/>
      <w:divBdr>
        <w:top w:val="none" w:sz="0" w:space="0" w:color="auto"/>
        <w:left w:val="none" w:sz="0" w:space="0" w:color="auto"/>
        <w:bottom w:val="none" w:sz="0" w:space="0" w:color="auto"/>
        <w:right w:val="none" w:sz="0" w:space="0" w:color="auto"/>
      </w:divBdr>
    </w:div>
    <w:div w:id="1016007441">
      <w:marLeft w:val="0"/>
      <w:marRight w:val="0"/>
      <w:marTop w:val="0"/>
      <w:marBottom w:val="0"/>
      <w:divBdr>
        <w:top w:val="none" w:sz="0" w:space="0" w:color="auto"/>
        <w:left w:val="none" w:sz="0" w:space="0" w:color="auto"/>
        <w:bottom w:val="none" w:sz="0" w:space="0" w:color="auto"/>
        <w:right w:val="none" w:sz="0" w:space="0" w:color="auto"/>
      </w:divBdr>
    </w:div>
    <w:div w:id="1016007442">
      <w:marLeft w:val="0"/>
      <w:marRight w:val="0"/>
      <w:marTop w:val="0"/>
      <w:marBottom w:val="0"/>
      <w:divBdr>
        <w:top w:val="none" w:sz="0" w:space="0" w:color="auto"/>
        <w:left w:val="none" w:sz="0" w:space="0" w:color="auto"/>
        <w:bottom w:val="none" w:sz="0" w:space="0" w:color="auto"/>
        <w:right w:val="none" w:sz="0" w:space="0" w:color="auto"/>
      </w:divBdr>
    </w:div>
    <w:div w:id="1016007443">
      <w:marLeft w:val="0"/>
      <w:marRight w:val="0"/>
      <w:marTop w:val="0"/>
      <w:marBottom w:val="0"/>
      <w:divBdr>
        <w:top w:val="none" w:sz="0" w:space="0" w:color="auto"/>
        <w:left w:val="none" w:sz="0" w:space="0" w:color="auto"/>
        <w:bottom w:val="none" w:sz="0" w:space="0" w:color="auto"/>
        <w:right w:val="none" w:sz="0" w:space="0" w:color="auto"/>
      </w:divBdr>
    </w:div>
    <w:div w:id="1016007444">
      <w:marLeft w:val="0"/>
      <w:marRight w:val="0"/>
      <w:marTop w:val="0"/>
      <w:marBottom w:val="0"/>
      <w:divBdr>
        <w:top w:val="none" w:sz="0" w:space="0" w:color="auto"/>
        <w:left w:val="none" w:sz="0" w:space="0" w:color="auto"/>
        <w:bottom w:val="none" w:sz="0" w:space="0" w:color="auto"/>
        <w:right w:val="none" w:sz="0" w:space="0" w:color="auto"/>
      </w:divBdr>
    </w:div>
    <w:div w:id="1016007445">
      <w:marLeft w:val="0"/>
      <w:marRight w:val="0"/>
      <w:marTop w:val="0"/>
      <w:marBottom w:val="0"/>
      <w:divBdr>
        <w:top w:val="none" w:sz="0" w:space="0" w:color="auto"/>
        <w:left w:val="none" w:sz="0" w:space="0" w:color="auto"/>
        <w:bottom w:val="none" w:sz="0" w:space="0" w:color="auto"/>
        <w:right w:val="none" w:sz="0" w:space="0" w:color="auto"/>
      </w:divBdr>
    </w:div>
    <w:div w:id="1016007446">
      <w:marLeft w:val="0"/>
      <w:marRight w:val="0"/>
      <w:marTop w:val="0"/>
      <w:marBottom w:val="0"/>
      <w:divBdr>
        <w:top w:val="none" w:sz="0" w:space="0" w:color="auto"/>
        <w:left w:val="none" w:sz="0" w:space="0" w:color="auto"/>
        <w:bottom w:val="none" w:sz="0" w:space="0" w:color="auto"/>
        <w:right w:val="none" w:sz="0" w:space="0" w:color="auto"/>
      </w:divBdr>
    </w:div>
    <w:div w:id="1016007447">
      <w:marLeft w:val="0"/>
      <w:marRight w:val="0"/>
      <w:marTop w:val="0"/>
      <w:marBottom w:val="0"/>
      <w:divBdr>
        <w:top w:val="none" w:sz="0" w:space="0" w:color="auto"/>
        <w:left w:val="none" w:sz="0" w:space="0" w:color="auto"/>
        <w:bottom w:val="none" w:sz="0" w:space="0" w:color="auto"/>
        <w:right w:val="none" w:sz="0" w:space="0" w:color="auto"/>
      </w:divBdr>
    </w:div>
    <w:div w:id="1016007448">
      <w:marLeft w:val="0"/>
      <w:marRight w:val="0"/>
      <w:marTop w:val="0"/>
      <w:marBottom w:val="0"/>
      <w:divBdr>
        <w:top w:val="none" w:sz="0" w:space="0" w:color="auto"/>
        <w:left w:val="none" w:sz="0" w:space="0" w:color="auto"/>
        <w:bottom w:val="none" w:sz="0" w:space="0" w:color="auto"/>
        <w:right w:val="none" w:sz="0" w:space="0" w:color="auto"/>
      </w:divBdr>
    </w:div>
    <w:div w:id="10160074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2D32-BEB5-450A-83A9-582FC5ED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6734</Words>
  <Characters>38384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admin</cp:lastModifiedBy>
  <cp:revision>2</cp:revision>
  <dcterms:created xsi:type="dcterms:W3CDTF">2014-03-20T13:15:00Z</dcterms:created>
  <dcterms:modified xsi:type="dcterms:W3CDTF">2014-03-20T13:15:00Z</dcterms:modified>
</cp:coreProperties>
</file>