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1DD" w:rsidRPr="0056253A" w:rsidRDefault="0056253A" w:rsidP="0056253A">
      <w:pPr>
        <w:pStyle w:val="a5"/>
        <w:ind w:firstLine="709"/>
        <w:rPr>
          <w:b/>
          <w:bCs/>
          <w:lang w:val="en-US"/>
        </w:rPr>
      </w:pPr>
      <w:r w:rsidRPr="0056253A">
        <w:rPr>
          <w:b/>
          <w:bCs/>
        </w:rPr>
        <w:t>Содержание</w:t>
      </w:r>
    </w:p>
    <w:p w:rsidR="00CA01DD" w:rsidRPr="0056253A" w:rsidRDefault="00CA01DD" w:rsidP="0056253A">
      <w:pPr>
        <w:pStyle w:val="a5"/>
        <w:ind w:firstLine="709"/>
      </w:pPr>
    </w:p>
    <w:p w:rsidR="00CA01DD" w:rsidRPr="0056253A" w:rsidRDefault="00CA01DD" w:rsidP="0056253A">
      <w:pPr>
        <w:pStyle w:val="a5"/>
        <w:widowControl w:val="0"/>
        <w:ind w:firstLine="0"/>
        <w:jc w:val="left"/>
      </w:pPr>
      <w:r w:rsidRPr="0056253A">
        <w:t>Введение</w:t>
      </w:r>
    </w:p>
    <w:p w:rsidR="00CA01DD" w:rsidRPr="0056253A" w:rsidRDefault="00CA01DD" w:rsidP="0056253A">
      <w:pPr>
        <w:pStyle w:val="a5"/>
        <w:widowControl w:val="0"/>
        <w:ind w:firstLine="0"/>
        <w:jc w:val="left"/>
      </w:pPr>
      <w:r w:rsidRPr="0056253A">
        <w:t>1.</w:t>
      </w:r>
      <w:r w:rsidR="0056253A" w:rsidRPr="0056253A">
        <w:t xml:space="preserve"> </w:t>
      </w:r>
      <w:r w:rsidRPr="0056253A">
        <w:t>Устройство и принцип действия координатно-расточных станков</w:t>
      </w:r>
    </w:p>
    <w:p w:rsidR="00CA01DD" w:rsidRPr="0056253A" w:rsidRDefault="00CA01DD" w:rsidP="0056253A">
      <w:pPr>
        <w:pStyle w:val="a5"/>
        <w:widowControl w:val="0"/>
        <w:ind w:firstLine="0"/>
        <w:jc w:val="left"/>
      </w:pPr>
      <w:r w:rsidRPr="0056253A">
        <w:t>2.</w:t>
      </w:r>
      <w:r w:rsidR="0056253A" w:rsidRPr="0056253A">
        <w:rPr>
          <w:lang w:val="en-US"/>
        </w:rPr>
        <w:t xml:space="preserve"> </w:t>
      </w:r>
      <w:r w:rsidRPr="0056253A">
        <w:t>Расчет критериев</w:t>
      </w:r>
    </w:p>
    <w:p w:rsidR="00CA01DD" w:rsidRPr="0056253A" w:rsidRDefault="00CA01DD" w:rsidP="0056253A">
      <w:pPr>
        <w:pStyle w:val="a5"/>
        <w:widowControl w:val="0"/>
        <w:ind w:firstLine="0"/>
        <w:jc w:val="left"/>
      </w:pPr>
      <w:r w:rsidRPr="0056253A">
        <w:t>2.1</w:t>
      </w:r>
      <w:r w:rsidR="0056253A" w:rsidRPr="0056253A">
        <w:t xml:space="preserve"> </w:t>
      </w:r>
      <w:r w:rsidRPr="0056253A">
        <w:t>Критерии развития технических объектов</w:t>
      </w:r>
    </w:p>
    <w:p w:rsidR="00CA01DD" w:rsidRPr="0056253A" w:rsidRDefault="00CA01DD" w:rsidP="0056253A">
      <w:pPr>
        <w:pStyle w:val="a5"/>
        <w:widowControl w:val="0"/>
        <w:ind w:firstLine="0"/>
        <w:jc w:val="left"/>
        <w:rPr>
          <w:lang w:val="en-US"/>
        </w:rPr>
      </w:pPr>
      <w:r w:rsidRPr="0056253A">
        <w:t>2.2</w:t>
      </w:r>
      <w:r w:rsidR="0056253A" w:rsidRPr="0056253A">
        <w:t xml:space="preserve"> Расчет критериев</w:t>
      </w:r>
    </w:p>
    <w:p w:rsidR="00CA01DD" w:rsidRPr="0056253A" w:rsidRDefault="00CA01DD" w:rsidP="0056253A">
      <w:pPr>
        <w:pStyle w:val="a5"/>
        <w:widowControl w:val="0"/>
        <w:ind w:firstLine="0"/>
        <w:jc w:val="left"/>
      </w:pPr>
      <w:r w:rsidRPr="0056253A">
        <w:t>2.3</w:t>
      </w:r>
      <w:r w:rsidR="0056253A" w:rsidRPr="0056253A">
        <w:t xml:space="preserve"> </w:t>
      </w:r>
      <w:r w:rsidRPr="0056253A">
        <w:t>Определение изменения критериев</w:t>
      </w:r>
    </w:p>
    <w:p w:rsidR="00C53C35" w:rsidRPr="0056253A" w:rsidRDefault="00CA01DD" w:rsidP="0056253A">
      <w:pPr>
        <w:pStyle w:val="a5"/>
        <w:widowControl w:val="0"/>
        <w:ind w:firstLine="0"/>
        <w:jc w:val="left"/>
      </w:pPr>
      <w:r w:rsidRPr="0056253A">
        <w:t>3.</w:t>
      </w:r>
      <w:r w:rsidR="0056253A" w:rsidRPr="0056253A">
        <w:t xml:space="preserve"> </w:t>
      </w:r>
      <w:r w:rsidRPr="0056253A">
        <w:t>Перспективы</w:t>
      </w:r>
      <w:r w:rsidR="0056253A" w:rsidRPr="0056253A">
        <w:t xml:space="preserve"> </w:t>
      </w:r>
      <w:r w:rsidRPr="0056253A">
        <w:t>развития</w:t>
      </w:r>
      <w:r w:rsidR="0056253A" w:rsidRPr="0056253A">
        <w:t xml:space="preserve"> </w:t>
      </w:r>
      <w:r w:rsidR="00C53C35" w:rsidRPr="0056253A">
        <w:t>координатно-расточных станков</w:t>
      </w:r>
    </w:p>
    <w:p w:rsidR="00CA01DD" w:rsidRPr="0056253A" w:rsidRDefault="0056253A" w:rsidP="0056253A">
      <w:pPr>
        <w:pStyle w:val="a5"/>
        <w:widowControl w:val="0"/>
        <w:ind w:firstLine="0"/>
        <w:jc w:val="left"/>
        <w:rPr>
          <w:lang w:val="en-US"/>
        </w:rPr>
      </w:pPr>
      <w:r w:rsidRPr="0056253A">
        <w:t>Заключение</w:t>
      </w:r>
    </w:p>
    <w:p w:rsidR="00CA01DD" w:rsidRPr="0056253A" w:rsidRDefault="00CA01DD" w:rsidP="0056253A">
      <w:pPr>
        <w:pStyle w:val="a5"/>
        <w:widowControl w:val="0"/>
        <w:ind w:firstLine="0"/>
        <w:jc w:val="left"/>
      </w:pPr>
      <w:r w:rsidRPr="0056253A">
        <w:t>Список литературы</w:t>
      </w:r>
    </w:p>
    <w:p w:rsidR="00CA01DD" w:rsidRPr="0056253A" w:rsidRDefault="00CA01DD" w:rsidP="0056253A">
      <w:pPr>
        <w:spacing w:line="360" w:lineRule="auto"/>
        <w:ind w:firstLine="709"/>
        <w:jc w:val="both"/>
        <w:rPr>
          <w:sz w:val="28"/>
          <w:szCs w:val="28"/>
        </w:rPr>
      </w:pPr>
    </w:p>
    <w:p w:rsidR="00CA01DD" w:rsidRPr="0056253A" w:rsidRDefault="0056253A" w:rsidP="0056253A">
      <w:pPr>
        <w:shd w:val="clear" w:color="auto" w:fill="FFFFFF"/>
        <w:spacing w:line="360" w:lineRule="auto"/>
        <w:ind w:firstLine="709"/>
        <w:jc w:val="both"/>
        <w:rPr>
          <w:b/>
          <w:bCs/>
          <w:sz w:val="28"/>
          <w:szCs w:val="28"/>
        </w:rPr>
      </w:pPr>
      <w:r w:rsidRPr="0056253A">
        <w:rPr>
          <w:sz w:val="28"/>
          <w:szCs w:val="28"/>
        </w:rPr>
        <w:br w:type="page"/>
      </w:r>
      <w:r w:rsidR="00CA01DD" w:rsidRPr="0056253A">
        <w:rPr>
          <w:b/>
          <w:bCs/>
          <w:sz w:val="28"/>
          <w:szCs w:val="28"/>
        </w:rPr>
        <w:t>Введение</w:t>
      </w:r>
    </w:p>
    <w:p w:rsidR="0056253A" w:rsidRPr="0056253A" w:rsidRDefault="0056253A" w:rsidP="0056253A">
      <w:pPr>
        <w:spacing w:line="360" w:lineRule="auto"/>
        <w:ind w:firstLine="709"/>
        <w:jc w:val="both"/>
        <w:rPr>
          <w:sz w:val="28"/>
          <w:szCs w:val="28"/>
          <w:lang w:val="en-US"/>
        </w:rPr>
      </w:pPr>
    </w:p>
    <w:p w:rsidR="00577C35" w:rsidRPr="0056253A" w:rsidRDefault="004161FF" w:rsidP="0056253A">
      <w:pPr>
        <w:spacing w:line="360" w:lineRule="auto"/>
        <w:ind w:firstLine="709"/>
        <w:jc w:val="both"/>
        <w:rPr>
          <w:sz w:val="28"/>
          <w:szCs w:val="28"/>
        </w:rPr>
      </w:pPr>
      <w:r w:rsidRPr="0056253A">
        <w:rPr>
          <w:sz w:val="28"/>
          <w:szCs w:val="28"/>
        </w:rPr>
        <w:t xml:space="preserve">Расточные станки предназначаются для обработки деталей в условиях единичного и серийного производства. Это широкоуниверсальные станки, на которых можно производить черновое и чистовое растачивание отверстий, обтачивание наружных цилиндрических поверхностей и торцов отверстий, сверление, зенкерование и развёртывание отверстий, фрезерование плоскостей, нарезание резьбы и другие операции. Большое разнообразие различных видов </w:t>
      </w:r>
      <w:r w:rsidR="00577C35" w:rsidRPr="0056253A">
        <w:rPr>
          <w:sz w:val="28"/>
          <w:szCs w:val="28"/>
        </w:rPr>
        <w:t>обработки, производимой на расточных станках, позволяет в ряде случаев проводить полную обработку детали без перестановки её на другие станки, что особенно важно для тяжёлого машиностроения.</w:t>
      </w:r>
    </w:p>
    <w:p w:rsidR="00CA01DD" w:rsidRPr="0056253A" w:rsidRDefault="00577C35" w:rsidP="0056253A">
      <w:pPr>
        <w:spacing w:line="360" w:lineRule="auto"/>
        <w:ind w:firstLine="709"/>
        <w:jc w:val="both"/>
        <w:rPr>
          <w:sz w:val="28"/>
          <w:szCs w:val="28"/>
        </w:rPr>
      </w:pPr>
      <w:r w:rsidRPr="0056253A">
        <w:rPr>
          <w:sz w:val="28"/>
          <w:szCs w:val="28"/>
        </w:rPr>
        <w:t>Характерной особенностью расточных станков являются наличие горизонтального (или вертикального) шпинделя, который совершает движение осевой подачи. В шпинделе крепится режущий инструмент – борштанга с резцами, сверло, зенкер, фреза, метчик и др. Широкое применение пол</w:t>
      </w:r>
      <w:r w:rsidR="000220FA" w:rsidRPr="0056253A">
        <w:rPr>
          <w:sz w:val="28"/>
          <w:szCs w:val="28"/>
        </w:rPr>
        <w:t>учают расточные станки с программным управлением, сокращающим время их переналадки, повышающим производительность труда и качество обработки.</w:t>
      </w:r>
    </w:p>
    <w:p w:rsidR="000220FA" w:rsidRPr="0056253A" w:rsidRDefault="000220FA" w:rsidP="0056253A">
      <w:pPr>
        <w:spacing w:line="360" w:lineRule="auto"/>
        <w:ind w:firstLine="709"/>
        <w:jc w:val="both"/>
        <w:rPr>
          <w:sz w:val="28"/>
          <w:szCs w:val="28"/>
        </w:rPr>
      </w:pPr>
      <w:r w:rsidRPr="0056253A">
        <w:rPr>
          <w:sz w:val="28"/>
          <w:szCs w:val="28"/>
        </w:rPr>
        <w:t>В зависимости от характера выполняемых операций, назначения и конструктивных особенностей расточные станки подразделяют на универсальные и специализированные. В свою очередь, универсальные станки разделяются на горизонтально-расточные, координатно-расточные и алмазно-расточные (отделочно-расточные). Для всех типов станков наиболее существенным параметром, определяющим все основные размеры станка, является диаметр расточного шпинделя.</w:t>
      </w:r>
    </w:p>
    <w:p w:rsidR="00CA01DD" w:rsidRPr="0056253A" w:rsidRDefault="00CA01DD" w:rsidP="0056253A">
      <w:pPr>
        <w:spacing w:line="360" w:lineRule="auto"/>
        <w:ind w:firstLine="709"/>
        <w:jc w:val="both"/>
        <w:rPr>
          <w:sz w:val="28"/>
          <w:szCs w:val="28"/>
        </w:rPr>
      </w:pPr>
    </w:p>
    <w:p w:rsidR="0056253A" w:rsidRPr="0056253A" w:rsidRDefault="0056253A" w:rsidP="0056253A">
      <w:pPr>
        <w:pStyle w:val="a5"/>
        <w:numPr>
          <w:ilvl w:val="0"/>
          <w:numId w:val="9"/>
        </w:numPr>
        <w:rPr>
          <w:b/>
          <w:bCs/>
        </w:rPr>
      </w:pPr>
      <w:r w:rsidRPr="0056253A">
        <w:br w:type="page"/>
      </w:r>
      <w:r w:rsidR="00CA01DD" w:rsidRPr="0056253A">
        <w:rPr>
          <w:b/>
          <w:bCs/>
        </w:rPr>
        <w:t xml:space="preserve">Устройство и принцип действия координатно-расточных </w:t>
      </w:r>
    </w:p>
    <w:p w:rsidR="00CA01DD" w:rsidRPr="0056253A" w:rsidRDefault="00CA01DD" w:rsidP="0056253A">
      <w:pPr>
        <w:pStyle w:val="a5"/>
        <w:ind w:left="709" w:firstLine="0"/>
        <w:rPr>
          <w:b/>
          <w:bCs/>
        </w:rPr>
      </w:pPr>
      <w:r w:rsidRPr="0056253A">
        <w:rPr>
          <w:b/>
          <w:bCs/>
        </w:rPr>
        <w:t>станков</w:t>
      </w:r>
    </w:p>
    <w:p w:rsidR="0056253A" w:rsidRPr="0056253A" w:rsidRDefault="0056253A" w:rsidP="0056253A">
      <w:pPr>
        <w:spacing w:line="360" w:lineRule="auto"/>
        <w:ind w:firstLine="709"/>
        <w:jc w:val="both"/>
        <w:rPr>
          <w:sz w:val="28"/>
          <w:szCs w:val="28"/>
          <w:lang w:val="en-US"/>
        </w:rPr>
      </w:pPr>
    </w:p>
    <w:p w:rsidR="006C489A" w:rsidRPr="0056253A" w:rsidRDefault="004979DE" w:rsidP="0056253A">
      <w:pPr>
        <w:spacing w:line="360" w:lineRule="auto"/>
        <w:ind w:firstLine="709"/>
        <w:jc w:val="both"/>
        <w:rPr>
          <w:sz w:val="28"/>
          <w:szCs w:val="28"/>
        </w:rPr>
      </w:pPr>
      <w:r w:rsidRPr="0056253A">
        <w:rPr>
          <w:sz w:val="28"/>
          <w:szCs w:val="28"/>
        </w:rPr>
        <w:t>Координатно-расточные станки предназначены для обработки отверстий с точными координатами. Станки этого типа имеют два исполнения: одностоечное</w:t>
      </w:r>
      <w:r w:rsidR="007D3733" w:rsidRPr="0056253A">
        <w:rPr>
          <w:sz w:val="28"/>
          <w:szCs w:val="28"/>
        </w:rPr>
        <w:t xml:space="preserve"> (рис.1, а)</w:t>
      </w:r>
      <w:r w:rsidRPr="0056253A">
        <w:rPr>
          <w:sz w:val="28"/>
          <w:szCs w:val="28"/>
        </w:rPr>
        <w:t xml:space="preserve"> и двухстоечное</w:t>
      </w:r>
      <w:r w:rsidR="007D3733" w:rsidRPr="0056253A">
        <w:rPr>
          <w:sz w:val="28"/>
          <w:szCs w:val="28"/>
        </w:rPr>
        <w:t xml:space="preserve"> (рис.1, б)</w:t>
      </w:r>
      <w:r w:rsidRPr="0056253A">
        <w:rPr>
          <w:sz w:val="28"/>
          <w:szCs w:val="28"/>
        </w:rPr>
        <w:t>. Основными частями одностоечного координатно-расточного станка являются станина</w:t>
      </w:r>
      <w:r w:rsidR="007D3733" w:rsidRPr="0056253A">
        <w:rPr>
          <w:sz w:val="28"/>
          <w:szCs w:val="28"/>
        </w:rPr>
        <w:t xml:space="preserve"> 1</w:t>
      </w:r>
      <w:r w:rsidRPr="0056253A">
        <w:rPr>
          <w:sz w:val="28"/>
          <w:szCs w:val="28"/>
        </w:rPr>
        <w:t>, стойка</w:t>
      </w:r>
      <w:r w:rsidR="007D3733" w:rsidRPr="0056253A">
        <w:rPr>
          <w:sz w:val="28"/>
          <w:szCs w:val="28"/>
        </w:rPr>
        <w:t xml:space="preserve"> 2</w:t>
      </w:r>
      <w:r w:rsidRPr="0056253A">
        <w:rPr>
          <w:sz w:val="28"/>
          <w:szCs w:val="28"/>
        </w:rPr>
        <w:t>, расточная головка</w:t>
      </w:r>
      <w:r w:rsidR="007D3733" w:rsidRPr="0056253A">
        <w:rPr>
          <w:sz w:val="28"/>
          <w:szCs w:val="28"/>
        </w:rPr>
        <w:t xml:space="preserve"> 3</w:t>
      </w:r>
      <w:r w:rsidRPr="0056253A">
        <w:rPr>
          <w:sz w:val="28"/>
          <w:szCs w:val="28"/>
        </w:rPr>
        <w:t>, стол с салазками</w:t>
      </w:r>
      <w:r w:rsidR="007D3733" w:rsidRPr="0056253A">
        <w:rPr>
          <w:sz w:val="28"/>
          <w:szCs w:val="28"/>
        </w:rPr>
        <w:t xml:space="preserve"> 4</w:t>
      </w:r>
      <w:r w:rsidRPr="0056253A">
        <w:rPr>
          <w:sz w:val="28"/>
          <w:szCs w:val="28"/>
        </w:rPr>
        <w:t xml:space="preserve">. Двухстоечный координатно-расточный станок </w:t>
      </w:r>
      <w:r w:rsidR="007D3733" w:rsidRPr="0056253A">
        <w:rPr>
          <w:sz w:val="28"/>
          <w:szCs w:val="28"/>
        </w:rPr>
        <w:t xml:space="preserve">2Е470А </w:t>
      </w:r>
      <w:r w:rsidRPr="0056253A">
        <w:rPr>
          <w:sz w:val="28"/>
          <w:szCs w:val="28"/>
        </w:rPr>
        <w:t>имеет следующие основные части: станину</w:t>
      </w:r>
      <w:r w:rsidR="007D3733" w:rsidRPr="0056253A">
        <w:rPr>
          <w:sz w:val="28"/>
          <w:szCs w:val="28"/>
        </w:rPr>
        <w:t xml:space="preserve"> 1, стойки 2</w:t>
      </w:r>
      <w:r w:rsidRPr="0056253A">
        <w:rPr>
          <w:sz w:val="28"/>
          <w:szCs w:val="28"/>
        </w:rPr>
        <w:t>, расточные головки</w:t>
      </w:r>
      <w:r w:rsidR="007D3733" w:rsidRPr="0056253A">
        <w:rPr>
          <w:sz w:val="28"/>
          <w:szCs w:val="28"/>
        </w:rPr>
        <w:t xml:space="preserve"> 3</w:t>
      </w:r>
      <w:r w:rsidRPr="0056253A">
        <w:rPr>
          <w:sz w:val="28"/>
          <w:szCs w:val="28"/>
        </w:rPr>
        <w:t>, траверсу</w:t>
      </w:r>
      <w:r w:rsidR="007D3733" w:rsidRPr="0056253A">
        <w:rPr>
          <w:sz w:val="28"/>
          <w:szCs w:val="28"/>
        </w:rPr>
        <w:t xml:space="preserve"> 4</w:t>
      </w:r>
      <w:r w:rsidRPr="0056253A">
        <w:rPr>
          <w:sz w:val="28"/>
          <w:szCs w:val="28"/>
        </w:rPr>
        <w:t>, рабочий стол</w:t>
      </w:r>
      <w:r w:rsidR="007D3733" w:rsidRPr="0056253A">
        <w:rPr>
          <w:sz w:val="28"/>
          <w:szCs w:val="28"/>
        </w:rPr>
        <w:t xml:space="preserve"> 5</w:t>
      </w:r>
      <w:r w:rsidRPr="0056253A">
        <w:rPr>
          <w:sz w:val="28"/>
          <w:szCs w:val="28"/>
        </w:rPr>
        <w:t>.</w:t>
      </w:r>
    </w:p>
    <w:p w:rsidR="0056253A" w:rsidRPr="0056253A" w:rsidRDefault="00422D28" w:rsidP="0056253A">
      <w:pPr>
        <w:spacing w:line="360" w:lineRule="auto"/>
        <w:ind w:firstLine="709"/>
        <w:jc w:val="both"/>
        <w:rPr>
          <w:sz w:val="28"/>
          <w:szCs w:val="28"/>
        </w:rPr>
      </w:pPr>
      <w:r w:rsidRPr="0056253A">
        <w:rPr>
          <w:sz w:val="28"/>
          <w:szCs w:val="28"/>
        </w:rPr>
        <w:t>Обрабатываемую деталь закрепляют на плоскости стола, режущий инс</w:t>
      </w:r>
      <w:r w:rsidR="001C6893" w:rsidRPr="0056253A">
        <w:rPr>
          <w:sz w:val="28"/>
          <w:szCs w:val="28"/>
        </w:rPr>
        <w:t>т</w:t>
      </w:r>
      <w:r w:rsidRPr="0056253A">
        <w:rPr>
          <w:sz w:val="28"/>
          <w:szCs w:val="28"/>
        </w:rPr>
        <w:t>румент</w:t>
      </w:r>
      <w:r w:rsidR="001C6893" w:rsidRPr="0056253A">
        <w:rPr>
          <w:sz w:val="28"/>
          <w:szCs w:val="28"/>
        </w:rPr>
        <w:t xml:space="preserve"> – в шпинделе расточных головок. В зависимости от высоты обрабатываемой детали траверсу и расточную головку устанавливают на определённую высоту и закрепляют. Установка шпинделя на заданные координаты осуществляется перемещением стола в двух взаимно перпендикулярных направлениях (при работе на одностоечном станке) или перемещением стола в продольном направлении по направляющим станины и расточной головки в поперечном направлении по траверсе (в случае работы на двухстоечном станке портального типа). Особенностями конструкции,</w:t>
      </w:r>
      <w:r w:rsidR="005A08BD" w:rsidRPr="0056253A">
        <w:rPr>
          <w:sz w:val="28"/>
          <w:szCs w:val="28"/>
        </w:rPr>
        <w:t xml:space="preserve"> монтажа и обслуживания координа</w:t>
      </w:r>
      <w:r w:rsidR="0056253A" w:rsidRPr="0056253A">
        <w:rPr>
          <w:sz w:val="28"/>
          <w:szCs w:val="28"/>
        </w:rPr>
        <w:t>тно-расточных станков являются:</w:t>
      </w:r>
    </w:p>
    <w:p w:rsidR="0056253A" w:rsidRPr="0056253A" w:rsidRDefault="005A08BD" w:rsidP="0056253A">
      <w:pPr>
        <w:spacing w:line="360" w:lineRule="auto"/>
        <w:ind w:firstLine="709"/>
        <w:jc w:val="both"/>
        <w:rPr>
          <w:sz w:val="28"/>
          <w:szCs w:val="28"/>
        </w:rPr>
      </w:pPr>
      <w:r w:rsidRPr="0056253A">
        <w:rPr>
          <w:sz w:val="28"/>
          <w:szCs w:val="28"/>
        </w:rPr>
        <w:t xml:space="preserve">наличие </w:t>
      </w:r>
      <w:r w:rsidR="00C53C35" w:rsidRPr="0056253A">
        <w:rPr>
          <w:sz w:val="28"/>
          <w:szCs w:val="28"/>
        </w:rPr>
        <w:t>корригирующих устройств, компенсирующих погрешность шага ходового винта</w:t>
      </w:r>
      <w:r w:rsidR="0056253A" w:rsidRPr="0056253A">
        <w:rPr>
          <w:sz w:val="28"/>
          <w:szCs w:val="28"/>
        </w:rPr>
        <w:t xml:space="preserve"> (на станках старых моделей);</w:t>
      </w:r>
    </w:p>
    <w:p w:rsidR="0056253A" w:rsidRPr="0056253A" w:rsidRDefault="00C53C35" w:rsidP="0056253A">
      <w:pPr>
        <w:spacing w:line="360" w:lineRule="auto"/>
        <w:ind w:firstLine="709"/>
        <w:jc w:val="both"/>
        <w:rPr>
          <w:sz w:val="28"/>
          <w:szCs w:val="28"/>
        </w:rPr>
      </w:pPr>
      <w:r w:rsidRPr="0056253A">
        <w:rPr>
          <w:sz w:val="28"/>
          <w:szCs w:val="28"/>
        </w:rPr>
        <w:t>применение оптических устройств для отсчёта координат; использование роликовых направляющих, воспринимающих массу салазок,</w:t>
      </w:r>
      <w:r w:rsidR="0056253A" w:rsidRPr="0056253A">
        <w:rPr>
          <w:sz w:val="28"/>
          <w:szCs w:val="28"/>
        </w:rPr>
        <w:t xml:space="preserve"> стола, изделия и силу резания;</w:t>
      </w:r>
    </w:p>
    <w:p w:rsidR="0056253A" w:rsidRPr="0056253A" w:rsidRDefault="00C53C35" w:rsidP="0056253A">
      <w:pPr>
        <w:spacing w:line="360" w:lineRule="auto"/>
        <w:ind w:firstLine="709"/>
        <w:jc w:val="both"/>
        <w:rPr>
          <w:sz w:val="28"/>
          <w:szCs w:val="28"/>
        </w:rPr>
      </w:pPr>
      <w:r w:rsidRPr="0056253A">
        <w:rPr>
          <w:sz w:val="28"/>
          <w:szCs w:val="28"/>
        </w:rPr>
        <w:t>высокая точность обработки деталей и сборки узлов и высокое качество обрабатываемой поверхности; хорошая виброустойчивость и массивный фундамент; постоянная температура в помещении в пределах (20</w:t>
      </w:r>
      <w:r w:rsidR="000E02C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v:imagedata r:id="rId5" o:title=""/>
          </v:shape>
        </w:pict>
      </w:r>
      <w:r w:rsidRPr="0056253A">
        <w:rPr>
          <w:sz w:val="28"/>
          <w:szCs w:val="28"/>
        </w:rPr>
        <w:t xml:space="preserve">1,5) </w:t>
      </w:r>
      <w:r w:rsidR="000E02C3">
        <w:rPr>
          <w:sz w:val="28"/>
          <w:szCs w:val="28"/>
        </w:rPr>
        <w:pict>
          <v:shape id="_x0000_i1026" type="#_x0000_t75" style="width:6.75pt;height:15pt">
            <v:imagedata r:id="rId6" o:title=""/>
          </v:shape>
        </w:pict>
      </w:r>
      <w:r w:rsidRPr="0056253A">
        <w:rPr>
          <w:sz w:val="28"/>
          <w:szCs w:val="28"/>
        </w:rPr>
        <w:t>С;</w:t>
      </w:r>
    </w:p>
    <w:p w:rsidR="00C53C35" w:rsidRPr="0056253A" w:rsidRDefault="00C53C35" w:rsidP="0056253A">
      <w:pPr>
        <w:spacing w:line="360" w:lineRule="auto"/>
        <w:ind w:firstLine="709"/>
        <w:jc w:val="both"/>
        <w:rPr>
          <w:sz w:val="28"/>
          <w:szCs w:val="28"/>
        </w:rPr>
      </w:pPr>
      <w:r w:rsidRPr="0056253A">
        <w:rPr>
          <w:sz w:val="28"/>
          <w:szCs w:val="28"/>
        </w:rPr>
        <w:t>высокая квалификация рабочих, обслуживающих станки; минимальные и регламентированные припуски на обработку отверстий.</w:t>
      </w:r>
    </w:p>
    <w:p w:rsidR="00C53C35" w:rsidRPr="0056253A" w:rsidRDefault="00C53C35" w:rsidP="0056253A">
      <w:pPr>
        <w:spacing w:line="360" w:lineRule="auto"/>
        <w:ind w:firstLine="709"/>
        <w:jc w:val="both"/>
        <w:rPr>
          <w:sz w:val="28"/>
          <w:szCs w:val="28"/>
        </w:rPr>
      </w:pPr>
    </w:p>
    <w:p w:rsidR="000E30E8" w:rsidRPr="0056253A" w:rsidRDefault="000E02C3" w:rsidP="0056253A">
      <w:pPr>
        <w:spacing w:line="360" w:lineRule="auto"/>
        <w:ind w:firstLine="709"/>
        <w:jc w:val="both"/>
        <w:rPr>
          <w:sz w:val="28"/>
          <w:szCs w:val="28"/>
        </w:rPr>
      </w:pPr>
      <w:r>
        <w:rPr>
          <w:sz w:val="28"/>
          <w:szCs w:val="28"/>
        </w:rPr>
        <w:pict>
          <v:shape id="_x0000_i1027" type="#_x0000_t75" style="width:348.75pt;height:224.25pt">
            <v:imagedata r:id="rId7" o:title=""/>
          </v:shape>
        </w:pict>
      </w:r>
    </w:p>
    <w:p w:rsidR="000E30E8" w:rsidRPr="0056253A" w:rsidRDefault="000E30E8" w:rsidP="0056253A">
      <w:pPr>
        <w:spacing w:line="360" w:lineRule="auto"/>
        <w:ind w:firstLine="709"/>
        <w:jc w:val="both"/>
        <w:rPr>
          <w:sz w:val="28"/>
          <w:szCs w:val="28"/>
        </w:rPr>
      </w:pPr>
      <w:r w:rsidRPr="0056253A">
        <w:rPr>
          <w:sz w:val="28"/>
          <w:szCs w:val="28"/>
        </w:rPr>
        <w:t>а)</w:t>
      </w:r>
      <w:r w:rsidR="0056253A" w:rsidRPr="0056253A">
        <w:rPr>
          <w:sz w:val="28"/>
          <w:szCs w:val="28"/>
        </w:rPr>
        <w:t xml:space="preserve"> </w:t>
      </w:r>
      <w:r w:rsidR="0056253A" w:rsidRPr="0056253A">
        <w:rPr>
          <w:sz w:val="28"/>
          <w:szCs w:val="28"/>
        </w:rPr>
        <w:tab/>
      </w:r>
      <w:r w:rsidR="0056253A" w:rsidRPr="0056253A">
        <w:rPr>
          <w:sz w:val="28"/>
          <w:szCs w:val="28"/>
        </w:rPr>
        <w:tab/>
      </w:r>
      <w:r w:rsidR="0056253A" w:rsidRPr="0056253A">
        <w:rPr>
          <w:sz w:val="28"/>
          <w:szCs w:val="28"/>
        </w:rPr>
        <w:tab/>
      </w:r>
      <w:r w:rsidR="0056253A" w:rsidRPr="0056253A">
        <w:rPr>
          <w:sz w:val="28"/>
          <w:szCs w:val="28"/>
        </w:rPr>
        <w:tab/>
      </w:r>
      <w:r w:rsidR="0056253A" w:rsidRPr="0056253A">
        <w:rPr>
          <w:sz w:val="28"/>
          <w:szCs w:val="28"/>
        </w:rPr>
        <w:tab/>
      </w:r>
      <w:r w:rsidR="0056253A" w:rsidRPr="0056253A">
        <w:rPr>
          <w:sz w:val="28"/>
          <w:szCs w:val="28"/>
        </w:rPr>
        <w:tab/>
      </w:r>
      <w:r w:rsidR="0056253A" w:rsidRPr="0056253A">
        <w:rPr>
          <w:sz w:val="28"/>
          <w:szCs w:val="28"/>
          <w:lang w:val="en-US"/>
        </w:rPr>
        <w:tab/>
      </w:r>
      <w:r w:rsidRPr="0056253A">
        <w:rPr>
          <w:sz w:val="28"/>
          <w:szCs w:val="28"/>
        </w:rPr>
        <w:t>б)</w:t>
      </w:r>
    </w:p>
    <w:p w:rsidR="000E30E8" w:rsidRPr="0056253A" w:rsidRDefault="000E30E8" w:rsidP="0056253A">
      <w:pPr>
        <w:spacing w:line="360" w:lineRule="auto"/>
        <w:ind w:firstLine="709"/>
        <w:jc w:val="both"/>
        <w:rPr>
          <w:sz w:val="28"/>
          <w:szCs w:val="28"/>
        </w:rPr>
      </w:pPr>
      <w:r w:rsidRPr="0056253A">
        <w:rPr>
          <w:sz w:val="28"/>
          <w:szCs w:val="28"/>
        </w:rPr>
        <w:t>Рис.1. Координатно-расточные станки:</w:t>
      </w:r>
    </w:p>
    <w:p w:rsidR="000E30E8" w:rsidRPr="0056253A" w:rsidRDefault="000E30E8" w:rsidP="0056253A">
      <w:pPr>
        <w:spacing w:line="360" w:lineRule="auto"/>
        <w:ind w:firstLine="709"/>
        <w:jc w:val="both"/>
        <w:rPr>
          <w:sz w:val="28"/>
          <w:szCs w:val="28"/>
        </w:rPr>
      </w:pPr>
      <w:r w:rsidRPr="0056253A">
        <w:rPr>
          <w:sz w:val="28"/>
          <w:szCs w:val="28"/>
        </w:rPr>
        <w:t>а – одностоечный: 1 – станина, 2 – стойка, 3 – расточная головка, 4 – стол с салазками;</w:t>
      </w:r>
    </w:p>
    <w:p w:rsidR="00CA01DD" w:rsidRPr="0056253A" w:rsidRDefault="000E30E8" w:rsidP="0056253A">
      <w:pPr>
        <w:spacing w:line="360" w:lineRule="auto"/>
        <w:ind w:firstLine="709"/>
        <w:jc w:val="both"/>
        <w:rPr>
          <w:sz w:val="28"/>
          <w:szCs w:val="28"/>
        </w:rPr>
      </w:pPr>
      <w:r w:rsidRPr="0056253A">
        <w:rPr>
          <w:sz w:val="28"/>
          <w:szCs w:val="28"/>
        </w:rPr>
        <w:t>б – двухстоечный: 1 – станина, 2 – стойки, 3 – расточные головки, 4 – траверса, 5 – рабочий стол</w:t>
      </w:r>
    </w:p>
    <w:p w:rsidR="000E30E8" w:rsidRPr="0056253A" w:rsidRDefault="000E30E8" w:rsidP="0056253A">
      <w:pPr>
        <w:spacing w:line="360" w:lineRule="auto"/>
        <w:ind w:firstLine="709"/>
        <w:jc w:val="both"/>
        <w:rPr>
          <w:sz w:val="28"/>
          <w:szCs w:val="28"/>
        </w:rPr>
      </w:pPr>
    </w:p>
    <w:p w:rsidR="0056253A" w:rsidRPr="0056253A" w:rsidRDefault="000E30E8" w:rsidP="0056253A">
      <w:pPr>
        <w:spacing w:line="360" w:lineRule="auto"/>
        <w:ind w:firstLine="709"/>
        <w:jc w:val="both"/>
        <w:rPr>
          <w:sz w:val="28"/>
          <w:szCs w:val="28"/>
        </w:rPr>
      </w:pPr>
      <w:r w:rsidRPr="0056253A">
        <w:rPr>
          <w:sz w:val="28"/>
          <w:szCs w:val="28"/>
        </w:rPr>
        <w:t>Одностоечные вертикальные координатно-расточные станки предназначены для обработки отверстий с точным расположением осей, размеры между которыми заданы в прямоугольной системе координат.</w:t>
      </w:r>
    </w:p>
    <w:p w:rsidR="000E30E8" w:rsidRPr="0056253A" w:rsidRDefault="000E30E8" w:rsidP="0056253A">
      <w:pPr>
        <w:spacing w:line="360" w:lineRule="auto"/>
        <w:ind w:firstLine="709"/>
        <w:jc w:val="both"/>
        <w:rPr>
          <w:sz w:val="28"/>
          <w:szCs w:val="28"/>
        </w:rPr>
      </w:pPr>
      <w:r w:rsidRPr="0056253A">
        <w:rPr>
          <w:sz w:val="28"/>
          <w:szCs w:val="28"/>
        </w:rPr>
        <w:t xml:space="preserve">Кроме </w:t>
      </w:r>
      <w:r w:rsidR="0056253A" w:rsidRPr="0056253A">
        <w:rPr>
          <w:sz w:val="28"/>
          <w:szCs w:val="28"/>
        </w:rPr>
        <w:t>того, на станке также возможно:</w:t>
      </w:r>
    </w:p>
    <w:p w:rsidR="000E30E8" w:rsidRPr="0056253A" w:rsidRDefault="0056253A" w:rsidP="0056253A">
      <w:pPr>
        <w:numPr>
          <w:ilvl w:val="0"/>
          <w:numId w:val="1"/>
        </w:numPr>
        <w:spacing w:line="360" w:lineRule="auto"/>
        <w:ind w:left="0" w:firstLine="709"/>
        <w:jc w:val="both"/>
        <w:rPr>
          <w:sz w:val="28"/>
          <w:szCs w:val="28"/>
        </w:rPr>
      </w:pPr>
      <w:r w:rsidRPr="0056253A">
        <w:rPr>
          <w:sz w:val="28"/>
          <w:szCs w:val="28"/>
        </w:rPr>
        <w:t>нарезание резьбы;</w:t>
      </w:r>
    </w:p>
    <w:p w:rsidR="000E30E8" w:rsidRPr="0056253A" w:rsidRDefault="000E30E8" w:rsidP="0056253A">
      <w:pPr>
        <w:numPr>
          <w:ilvl w:val="0"/>
          <w:numId w:val="1"/>
        </w:numPr>
        <w:spacing w:line="360" w:lineRule="auto"/>
        <w:ind w:left="0" w:firstLine="709"/>
        <w:jc w:val="both"/>
        <w:rPr>
          <w:sz w:val="28"/>
          <w:szCs w:val="28"/>
        </w:rPr>
      </w:pPr>
      <w:r w:rsidRPr="0056253A">
        <w:rPr>
          <w:sz w:val="28"/>
          <w:szCs w:val="28"/>
        </w:rPr>
        <w:t>чистовое фрезерование поверхностей т</w:t>
      </w:r>
      <w:r w:rsidR="0056253A" w:rsidRPr="0056253A">
        <w:rPr>
          <w:sz w:val="28"/>
          <w:szCs w:val="28"/>
        </w:rPr>
        <w:t>орцевыми или концевыми фрезами;</w:t>
      </w:r>
    </w:p>
    <w:p w:rsidR="000E30E8" w:rsidRPr="0056253A" w:rsidRDefault="00BB1667" w:rsidP="0056253A">
      <w:pPr>
        <w:numPr>
          <w:ilvl w:val="0"/>
          <w:numId w:val="1"/>
        </w:numPr>
        <w:spacing w:line="360" w:lineRule="auto"/>
        <w:ind w:left="0" w:firstLine="709"/>
        <w:jc w:val="both"/>
        <w:rPr>
          <w:sz w:val="28"/>
          <w:szCs w:val="28"/>
        </w:rPr>
      </w:pPr>
      <w:r w:rsidRPr="0056253A">
        <w:rPr>
          <w:sz w:val="28"/>
          <w:szCs w:val="28"/>
        </w:rPr>
        <w:t>подрезка торцо</w:t>
      </w:r>
      <w:r w:rsidR="0056253A" w:rsidRPr="0056253A">
        <w:rPr>
          <w:sz w:val="28"/>
          <w:szCs w:val="28"/>
        </w:rPr>
        <w:t>в;</w:t>
      </w:r>
    </w:p>
    <w:p w:rsidR="000E30E8" w:rsidRPr="0056253A" w:rsidRDefault="000E30E8" w:rsidP="0056253A">
      <w:pPr>
        <w:numPr>
          <w:ilvl w:val="0"/>
          <w:numId w:val="1"/>
        </w:numPr>
        <w:spacing w:line="360" w:lineRule="auto"/>
        <w:ind w:left="0" w:firstLine="709"/>
        <w:jc w:val="both"/>
        <w:rPr>
          <w:sz w:val="28"/>
          <w:szCs w:val="28"/>
        </w:rPr>
      </w:pPr>
      <w:r w:rsidRPr="0056253A">
        <w:rPr>
          <w:sz w:val="28"/>
          <w:szCs w:val="28"/>
        </w:rPr>
        <w:t>разметка и контрол</w:t>
      </w:r>
      <w:r w:rsidR="0056253A" w:rsidRPr="0056253A">
        <w:rPr>
          <w:sz w:val="28"/>
          <w:szCs w:val="28"/>
        </w:rPr>
        <w:t>ь линейных размеров на деталях.</w:t>
      </w:r>
    </w:p>
    <w:p w:rsidR="0056253A" w:rsidRPr="0056253A" w:rsidRDefault="000E30E8" w:rsidP="0056253A">
      <w:pPr>
        <w:spacing w:line="360" w:lineRule="auto"/>
        <w:ind w:firstLine="709"/>
        <w:jc w:val="both"/>
        <w:rPr>
          <w:sz w:val="28"/>
          <w:szCs w:val="28"/>
        </w:rPr>
      </w:pPr>
      <w:r w:rsidRPr="0056253A">
        <w:rPr>
          <w:sz w:val="28"/>
          <w:szCs w:val="28"/>
        </w:rPr>
        <w:t>Поворотные столы, поставляемые со станками, позволяют производить обработку отверстий, заданных в полярной системе координат, а также взаимно перпендикулярных и наклонных отверстий и плоскостей.</w:t>
      </w:r>
    </w:p>
    <w:p w:rsidR="0056253A" w:rsidRPr="0056253A" w:rsidRDefault="000E30E8" w:rsidP="0056253A">
      <w:pPr>
        <w:spacing w:line="360" w:lineRule="auto"/>
        <w:ind w:firstLine="709"/>
        <w:jc w:val="both"/>
        <w:rPr>
          <w:sz w:val="28"/>
          <w:szCs w:val="28"/>
        </w:rPr>
      </w:pPr>
      <w:r w:rsidRPr="0056253A">
        <w:rPr>
          <w:sz w:val="28"/>
          <w:szCs w:val="28"/>
        </w:rPr>
        <w:t>В условиях нормальной эксплуатации станки обеспечивают точность межцентровых расстояний при обработке в прямоугольной системе координат до 0,06 мм.</w:t>
      </w:r>
    </w:p>
    <w:p w:rsidR="000E30E8" w:rsidRPr="0056253A" w:rsidRDefault="000E30E8" w:rsidP="0056253A">
      <w:pPr>
        <w:spacing w:line="360" w:lineRule="auto"/>
        <w:ind w:firstLine="709"/>
        <w:jc w:val="both"/>
        <w:rPr>
          <w:sz w:val="28"/>
          <w:szCs w:val="28"/>
        </w:rPr>
      </w:pPr>
      <w:r w:rsidRPr="0056253A">
        <w:rPr>
          <w:sz w:val="28"/>
          <w:szCs w:val="28"/>
        </w:rPr>
        <w:t>Станки комплектуются разнообразным инструментом и принадлежностями для сверления и растачивания отверстий, резьбонарезания, фрезировани</w:t>
      </w:r>
      <w:r w:rsidR="0056253A" w:rsidRPr="0056253A">
        <w:rPr>
          <w:sz w:val="28"/>
          <w:szCs w:val="28"/>
        </w:rPr>
        <w:t>я и разметки:</w:t>
      </w:r>
    </w:p>
    <w:p w:rsidR="000E30E8" w:rsidRPr="0056253A" w:rsidRDefault="0056253A" w:rsidP="0056253A">
      <w:pPr>
        <w:numPr>
          <w:ilvl w:val="0"/>
          <w:numId w:val="2"/>
        </w:numPr>
        <w:spacing w:line="360" w:lineRule="auto"/>
        <w:ind w:left="0" w:firstLine="709"/>
        <w:jc w:val="both"/>
        <w:rPr>
          <w:sz w:val="28"/>
          <w:szCs w:val="28"/>
        </w:rPr>
      </w:pPr>
      <w:r w:rsidRPr="0056253A">
        <w:rPr>
          <w:sz w:val="28"/>
          <w:szCs w:val="28"/>
        </w:rPr>
        <w:t>патроны:</w:t>
      </w:r>
    </w:p>
    <w:p w:rsidR="000E30E8" w:rsidRPr="0056253A" w:rsidRDefault="0056253A" w:rsidP="0056253A">
      <w:pPr>
        <w:numPr>
          <w:ilvl w:val="2"/>
          <w:numId w:val="2"/>
        </w:numPr>
        <w:spacing w:line="360" w:lineRule="auto"/>
        <w:ind w:left="0" w:firstLine="709"/>
        <w:jc w:val="both"/>
        <w:rPr>
          <w:sz w:val="28"/>
          <w:szCs w:val="28"/>
        </w:rPr>
      </w:pPr>
      <w:r w:rsidRPr="0056253A">
        <w:rPr>
          <w:sz w:val="28"/>
          <w:szCs w:val="28"/>
        </w:rPr>
        <w:t>цанговый с комплектом цанг,</w:t>
      </w:r>
    </w:p>
    <w:p w:rsidR="000E30E8" w:rsidRPr="0056253A" w:rsidRDefault="0056253A" w:rsidP="0056253A">
      <w:pPr>
        <w:numPr>
          <w:ilvl w:val="2"/>
          <w:numId w:val="2"/>
        </w:numPr>
        <w:spacing w:line="360" w:lineRule="auto"/>
        <w:ind w:left="0" w:firstLine="709"/>
        <w:jc w:val="both"/>
        <w:rPr>
          <w:sz w:val="28"/>
          <w:szCs w:val="28"/>
        </w:rPr>
      </w:pPr>
      <w:r w:rsidRPr="0056253A">
        <w:rPr>
          <w:sz w:val="28"/>
          <w:szCs w:val="28"/>
        </w:rPr>
        <w:t>сверлильный,</w:t>
      </w:r>
    </w:p>
    <w:p w:rsidR="000E30E8" w:rsidRPr="0056253A" w:rsidRDefault="0056253A" w:rsidP="0056253A">
      <w:pPr>
        <w:numPr>
          <w:ilvl w:val="2"/>
          <w:numId w:val="2"/>
        </w:numPr>
        <w:spacing w:line="360" w:lineRule="auto"/>
        <w:ind w:left="0" w:firstLine="709"/>
        <w:jc w:val="both"/>
        <w:rPr>
          <w:sz w:val="28"/>
          <w:szCs w:val="28"/>
        </w:rPr>
      </w:pPr>
      <w:r w:rsidRPr="0056253A">
        <w:rPr>
          <w:sz w:val="28"/>
          <w:szCs w:val="28"/>
        </w:rPr>
        <w:t>резьбонарезной,</w:t>
      </w:r>
    </w:p>
    <w:p w:rsidR="000E30E8" w:rsidRPr="0056253A" w:rsidRDefault="0056253A" w:rsidP="0056253A">
      <w:pPr>
        <w:numPr>
          <w:ilvl w:val="2"/>
          <w:numId w:val="2"/>
        </w:numPr>
        <w:spacing w:line="360" w:lineRule="auto"/>
        <w:ind w:left="0" w:firstLine="709"/>
        <w:jc w:val="both"/>
        <w:rPr>
          <w:sz w:val="28"/>
          <w:szCs w:val="28"/>
        </w:rPr>
      </w:pPr>
      <w:r w:rsidRPr="0056253A">
        <w:rPr>
          <w:sz w:val="28"/>
          <w:szCs w:val="28"/>
        </w:rPr>
        <w:t>расточный.</w:t>
      </w:r>
    </w:p>
    <w:p w:rsidR="000E30E8" w:rsidRPr="0056253A" w:rsidRDefault="000E30E8" w:rsidP="0056253A">
      <w:pPr>
        <w:numPr>
          <w:ilvl w:val="0"/>
          <w:numId w:val="2"/>
        </w:numPr>
        <w:spacing w:line="360" w:lineRule="auto"/>
        <w:ind w:left="0" w:firstLine="709"/>
        <w:jc w:val="both"/>
        <w:rPr>
          <w:sz w:val="28"/>
          <w:szCs w:val="28"/>
        </w:rPr>
      </w:pPr>
      <w:r w:rsidRPr="0056253A">
        <w:rPr>
          <w:sz w:val="28"/>
          <w:szCs w:val="28"/>
        </w:rPr>
        <w:t xml:space="preserve">втулки переходные </w:t>
      </w:r>
      <w:r w:rsidR="0056253A" w:rsidRPr="0056253A">
        <w:rPr>
          <w:sz w:val="28"/>
          <w:szCs w:val="28"/>
        </w:rPr>
        <w:t>для инструмента с конусом Морзе</w:t>
      </w:r>
    </w:p>
    <w:p w:rsidR="000E30E8" w:rsidRPr="0056253A" w:rsidRDefault="0056253A" w:rsidP="0056253A">
      <w:pPr>
        <w:numPr>
          <w:ilvl w:val="0"/>
          <w:numId w:val="2"/>
        </w:numPr>
        <w:spacing w:line="360" w:lineRule="auto"/>
        <w:ind w:left="0" w:firstLine="709"/>
        <w:jc w:val="both"/>
        <w:rPr>
          <w:sz w:val="28"/>
          <w:szCs w:val="28"/>
        </w:rPr>
      </w:pPr>
      <w:r w:rsidRPr="0056253A">
        <w:rPr>
          <w:sz w:val="28"/>
          <w:szCs w:val="28"/>
        </w:rPr>
        <w:t>оправки для фрез</w:t>
      </w:r>
    </w:p>
    <w:p w:rsidR="000E30E8" w:rsidRPr="0056253A" w:rsidRDefault="0056253A" w:rsidP="0056253A">
      <w:pPr>
        <w:numPr>
          <w:ilvl w:val="0"/>
          <w:numId w:val="2"/>
        </w:numPr>
        <w:spacing w:line="360" w:lineRule="auto"/>
        <w:ind w:left="0" w:firstLine="709"/>
        <w:jc w:val="both"/>
        <w:rPr>
          <w:sz w:val="28"/>
          <w:szCs w:val="28"/>
        </w:rPr>
      </w:pPr>
      <w:r w:rsidRPr="0056253A">
        <w:rPr>
          <w:sz w:val="28"/>
          <w:szCs w:val="28"/>
        </w:rPr>
        <w:t>набор борштанг</w:t>
      </w:r>
    </w:p>
    <w:p w:rsidR="000E30E8" w:rsidRPr="0056253A" w:rsidRDefault="000E30E8" w:rsidP="0056253A">
      <w:pPr>
        <w:numPr>
          <w:ilvl w:val="0"/>
          <w:numId w:val="2"/>
        </w:numPr>
        <w:spacing w:line="360" w:lineRule="auto"/>
        <w:ind w:left="0" w:firstLine="709"/>
        <w:jc w:val="both"/>
        <w:rPr>
          <w:sz w:val="28"/>
          <w:szCs w:val="28"/>
        </w:rPr>
      </w:pPr>
      <w:r w:rsidRPr="0056253A">
        <w:rPr>
          <w:sz w:val="28"/>
          <w:szCs w:val="28"/>
        </w:rPr>
        <w:t xml:space="preserve">универсальный резцедержатель и </w:t>
      </w:r>
      <w:r w:rsidR="0056253A" w:rsidRPr="0056253A">
        <w:rPr>
          <w:sz w:val="28"/>
          <w:szCs w:val="28"/>
        </w:rPr>
        <w:t>резцедержатель с точной подачей</w:t>
      </w:r>
    </w:p>
    <w:p w:rsidR="000E30E8" w:rsidRPr="0056253A" w:rsidRDefault="000E30E8" w:rsidP="0056253A">
      <w:pPr>
        <w:numPr>
          <w:ilvl w:val="0"/>
          <w:numId w:val="2"/>
        </w:numPr>
        <w:spacing w:line="360" w:lineRule="auto"/>
        <w:ind w:left="0" w:firstLine="709"/>
        <w:jc w:val="both"/>
        <w:rPr>
          <w:sz w:val="28"/>
          <w:szCs w:val="28"/>
        </w:rPr>
      </w:pPr>
      <w:r w:rsidRPr="0056253A">
        <w:rPr>
          <w:sz w:val="28"/>
          <w:szCs w:val="28"/>
        </w:rPr>
        <w:t>микроскоп-центрои</w:t>
      </w:r>
      <w:r w:rsidR="0056253A" w:rsidRPr="0056253A">
        <w:rPr>
          <w:sz w:val="28"/>
          <w:szCs w:val="28"/>
        </w:rPr>
        <w:t>скатель, оправка-центроискатель</w:t>
      </w:r>
    </w:p>
    <w:p w:rsidR="000E30E8" w:rsidRPr="0056253A" w:rsidRDefault="0056253A" w:rsidP="0056253A">
      <w:pPr>
        <w:numPr>
          <w:ilvl w:val="0"/>
          <w:numId w:val="2"/>
        </w:numPr>
        <w:spacing w:line="360" w:lineRule="auto"/>
        <w:ind w:left="0" w:firstLine="709"/>
        <w:jc w:val="both"/>
        <w:rPr>
          <w:sz w:val="28"/>
          <w:szCs w:val="28"/>
        </w:rPr>
      </w:pPr>
      <w:r w:rsidRPr="0056253A">
        <w:rPr>
          <w:sz w:val="28"/>
          <w:szCs w:val="28"/>
        </w:rPr>
        <w:t>керн пружинный</w:t>
      </w:r>
    </w:p>
    <w:p w:rsidR="000E30E8" w:rsidRPr="0056253A" w:rsidRDefault="0056253A" w:rsidP="0056253A">
      <w:pPr>
        <w:numPr>
          <w:ilvl w:val="0"/>
          <w:numId w:val="2"/>
        </w:numPr>
        <w:spacing w:line="360" w:lineRule="auto"/>
        <w:ind w:left="0" w:firstLine="709"/>
        <w:jc w:val="both"/>
        <w:rPr>
          <w:sz w:val="28"/>
          <w:szCs w:val="28"/>
        </w:rPr>
      </w:pPr>
      <w:r w:rsidRPr="0056253A">
        <w:rPr>
          <w:sz w:val="28"/>
          <w:szCs w:val="28"/>
        </w:rPr>
        <w:t>центр установочный</w:t>
      </w:r>
    </w:p>
    <w:p w:rsidR="000E30E8" w:rsidRPr="0056253A" w:rsidRDefault="000E30E8" w:rsidP="0056253A">
      <w:pPr>
        <w:numPr>
          <w:ilvl w:val="0"/>
          <w:numId w:val="2"/>
        </w:numPr>
        <w:spacing w:line="360" w:lineRule="auto"/>
        <w:ind w:left="0" w:firstLine="709"/>
        <w:jc w:val="both"/>
        <w:rPr>
          <w:sz w:val="28"/>
          <w:szCs w:val="28"/>
        </w:rPr>
      </w:pPr>
      <w:r w:rsidRPr="0056253A">
        <w:rPr>
          <w:sz w:val="28"/>
          <w:szCs w:val="28"/>
        </w:rPr>
        <w:t>широкий набор резцов расточных, св</w:t>
      </w:r>
      <w:r w:rsidR="0056253A" w:rsidRPr="0056253A">
        <w:rPr>
          <w:sz w:val="28"/>
          <w:szCs w:val="28"/>
        </w:rPr>
        <w:t>ерл, развёрток, фрез, метчиков.</w:t>
      </w:r>
    </w:p>
    <w:p w:rsidR="000E30E8" w:rsidRPr="0056253A" w:rsidRDefault="000E30E8" w:rsidP="0056253A">
      <w:pPr>
        <w:spacing w:line="360" w:lineRule="auto"/>
        <w:ind w:firstLine="709"/>
        <w:jc w:val="both"/>
        <w:rPr>
          <w:sz w:val="28"/>
          <w:szCs w:val="28"/>
        </w:rPr>
      </w:pPr>
      <w:r w:rsidRPr="0056253A">
        <w:rPr>
          <w:sz w:val="28"/>
          <w:szCs w:val="28"/>
        </w:rPr>
        <w:t>Рекомендуемая область применения - инструментальные и производственные цехи машиностроительных предприятий при индивидуальном и серийном производстве точных де</w:t>
      </w:r>
      <w:r w:rsidR="0056253A" w:rsidRPr="0056253A">
        <w:rPr>
          <w:sz w:val="28"/>
          <w:szCs w:val="28"/>
        </w:rPr>
        <w:t>талей без специальной оснастки.</w:t>
      </w:r>
    </w:p>
    <w:p w:rsidR="000E30E8" w:rsidRPr="0056253A" w:rsidRDefault="0056253A" w:rsidP="0056253A">
      <w:pPr>
        <w:spacing w:line="360" w:lineRule="auto"/>
        <w:ind w:firstLine="709"/>
        <w:jc w:val="both"/>
        <w:rPr>
          <w:sz w:val="28"/>
          <w:szCs w:val="28"/>
          <w:u w:val="single"/>
        </w:rPr>
      </w:pPr>
      <w:r w:rsidRPr="0056253A">
        <w:rPr>
          <w:sz w:val="28"/>
          <w:szCs w:val="28"/>
          <w:u w:val="single"/>
        </w:rPr>
        <w:br w:type="page"/>
      </w:r>
      <w:r w:rsidR="000E30E8" w:rsidRPr="0056253A">
        <w:rPr>
          <w:sz w:val="28"/>
          <w:szCs w:val="28"/>
          <w:u w:val="single"/>
        </w:rPr>
        <w:t>Координатно-расточный станок мод.2Е450</w:t>
      </w:r>
    </w:p>
    <w:p w:rsidR="00422D28" w:rsidRPr="0056253A" w:rsidRDefault="006C489A" w:rsidP="0056253A">
      <w:pPr>
        <w:spacing w:line="360" w:lineRule="auto"/>
        <w:ind w:firstLine="709"/>
        <w:jc w:val="both"/>
        <w:rPr>
          <w:sz w:val="28"/>
          <w:szCs w:val="28"/>
        </w:rPr>
      </w:pPr>
      <w:r w:rsidRPr="0056253A">
        <w:rPr>
          <w:sz w:val="28"/>
          <w:szCs w:val="28"/>
        </w:rPr>
        <w:t xml:space="preserve">Станок мод. 2Е450А – одностоечный с размерами стола 630х1120 мм, оснащённый оптической измерительной системой с экранным отсчётом, устройством для предварительного набора координат, автоматическим остановом стола и салазок в заданных положениях с помощью фотоэлектрического нуль-индикатора. Эталонами длины являются плоские стеклянные штриховые меры. Период вращения шпинделя осуществляется от регулируемого электродвигателя постоянного тока через трёхступенчатую коробку скоростей. В пределах </w:t>
      </w:r>
      <w:r w:rsidR="00422D28" w:rsidRPr="0056253A">
        <w:rPr>
          <w:sz w:val="28"/>
          <w:szCs w:val="28"/>
        </w:rPr>
        <w:t>каждой ступени частота вращения шпинделя регулируется бесступенчато в пределах 50-2500 об/мин. Подача шпинделя также регулируется бесступенчато с помощью фрикционного вариатора. Имеется механизм автоматического отключения подачи шпинделя на заданной глубине. Предусмотрены механические зажимы стола и ручной зажим шпиндельной бабки. Точность установки координат 0,004 мм, точность диаметра расточенного отверстия допускается не более 0,005 мм.</w:t>
      </w:r>
    </w:p>
    <w:p w:rsidR="00FF2201" w:rsidRPr="0056253A" w:rsidRDefault="00FF2201" w:rsidP="0056253A">
      <w:pPr>
        <w:spacing w:line="360" w:lineRule="auto"/>
        <w:ind w:firstLine="709"/>
        <w:jc w:val="both"/>
        <w:rPr>
          <w:sz w:val="28"/>
          <w:szCs w:val="28"/>
        </w:rPr>
      </w:pPr>
    </w:p>
    <w:p w:rsidR="00422D28" w:rsidRPr="0056253A" w:rsidRDefault="00FF2201" w:rsidP="0056253A">
      <w:pPr>
        <w:spacing w:line="360" w:lineRule="auto"/>
        <w:ind w:firstLine="709"/>
        <w:jc w:val="both"/>
        <w:rPr>
          <w:sz w:val="28"/>
          <w:szCs w:val="28"/>
          <w:u w:val="single"/>
        </w:rPr>
      </w:pPr>
      <w:r w:rsidRPr="0056253A">
        <w:rPr>
          <w:sz w:val="28"/>
          <w:szCs w:val="28"/>
          <w:u w:val="single"/>
        </w:rPr>
        <w:t>Координатно-расточный станок</w:t>
      </w:r>
      <w:r w:rsidR="00CA01DD" w:rsidRPr="0056253A">
        <w:rPr>
          <w:sz w:val="28"/>
          <w:szCs w:val="28"/>
          <w:u w:val="single"/>
        </w:rPr>
        <w:t xml:space="preserve"> мод.</w:t>
      </w:r>
      <w:r w:rsidRPr="0056253A">
        <w:rPr>
          <w:sz w:val="28"/>
          <w:szCs w:val="28"/>
          <w:u w:val="single"/>
        </w:rPr>
        <w:t>2Д450</w:t>
      </w:r>
    </w:p>
    <w:p w:rsidR="001319E1" w:rsidRPr="0056253A" w:rsidRDefault="001319E1" w:rsidP="0056253A">
      <w:pPr>
        <w:spacing w:line="360" w:lineRule="auto"/>
        <w:ind w:firstLine="709"/>
        <w:jc w:val="both"/>
        <w:rPr>
          <w:sz w:val="28"/>
          <w:szCs w:val="28"/>
        </w:rPr>
      </w:pPr>
      <w:r w:rsidRPr="0056253A">
        <w:rPr>
          <w:sz w:val="28"/>
          <w:szCs w:val="28"/>
        </w:rPr>
        <w:t>Одностоечный координатно-расточный станок мод. 2Д450 с</w:t>
      </w:r>
      <w:r w:rsidR="00B436AE" w:rsidRPr="0056253A">
        <w:rPr>
          <w:sz w:val="28"/>
          <w:szCs w:val="28"/>
        </w:rPr>
        <w:t xml:space="preserve"> рабочей поверхностью стола 630х</w:t>
      </w:r>
      <w:r w:rsidRPr="0056253A">
        <w:rPr>
          <w:sz w:val="28"/>
          <w:szCs w:val="28"/>
        </w:rPr>
        <w:t>1120 мм. оборудован оптическими устройствами, по</w:t>
      </w:r>
      <w:r w:rsidR="007A6354" w:rsidRPr="0056253A">
        <w:rPr>
          <w:sz w:val="28"/>
          <w:szCs w:val="28"/>
        </w:rPr>
        <w:t>зволяющими отсчитывать целую и дробную части координатного размера. Станок может использоваться как в инструментальных, так и в производственных цехах для точной обработки деталей без специальной оснастки. В условиях нормальной эксплуатации станок обеспечивает точность установки межцентровых расстояний в прямоугольной системе координат 0,004 мм. и в полярной системе – 5 угловых секунд. Точность расстояний между осями отверстий, обработанных в нормальных для координатного растачивания условиях, 0,006 мм.</w:t>
      </w:r>
    </w:p>
    <w:p w:rsidR="006F7C34" w:rsidRPr="0056253A" w:rsidRDefault="007A6354" w:rsidP="0056253A">
      <w:pPr>
        <w:spacing w:line="360" w:lineRule="auto"/>
        <w:ind w:firstLine="709"/>
        <w:jc w:val="both"/>
        <w:rPr>
          <w:sz w:val="28"/>
          <w:szCs w:val="28"/>
        </w:rPr>
      </w:pPr>
      <w:r w:rsidRPr="0056253A">
        <w:rPr>
          <w:sz w:val="28"/>
          <w:szCs w:val="28"/>
        </w:rPr>
        <w:t xml:space="preserve">Установка оси отверстия на изделии относительно оси </w:t>
      </w:r>
      <w:r w:rsidR="00C90E0D" w:rsidRPr="0056253A">
        <w:rPr>
          <w:sz w:val="28"/>
          <w:szCs w:val="28"/>
        </w:rPr>
        <w:t>шпинделя на требуемую координату осуществляется движением стола или салазок , перемещение которых контролируется специальным оптическим устройством. Последнее базируется на точных линейках, закрепляемых в одном случае на столе (подвижная линейка), в другом – на станине (неподвижная линейка). Линейка стола имеет 1000 высокоточных делений через 1мм., линейка станины – 630 делений. Штрихи проектируются на матовый экран с 75-кратным увеличением. Для оценки сотых долей одного интервала линейки</w:t>
      </w:r>
      <w:r w:rsidR="0056253A" w:rsidRPr="0056253A">
        <w:rPr>
          <w:sz w:val="28"/>
          <w:szCs w:val="28"/>
        </w:rPr>
        <w:t xml:space="preserve"> </w:t>
      </w:r>
      <w:r w:rsidR="00C90E0D" w:rsidRPr="0056253A">
        <w:rPr>
          <w:sz w:val="28"/>
          <w:szCs w:val="28"/>
        </w:rPr>
        <w:t xml:space="preserve">в плоскости экрана </w:t>
      </w:r>
      <w:r w:rsidR="002504A8" w:rsidRPr="0056253A">
        <w:rPr>
          <w:sz w:val="28"/>
          <w:szCs w:val="28"/>
        </w:rPr>
        <w:t>имеется шкала со 100 делениями. Для получения отсчёта большой точности на экране имеется дополнительная шкала, позволяющая производить отсчёт до 0,001 мм.</w:t>
      </w:r>
    </w:p>
    <w:p w:rsidR="00A717D6" w:rsidRPr="0056253A" w:rsidRDefault="000E02C3" w:rsidP="0056253A">
      <w:pPr>
        <w:spacing w:line="360" w:lineRule="auto"/>
        <w:ind w:firstLine="709"/>
        <w:jc w:val="both"/>
        <w:rPr>
          <w:sz w:val="28"/>
          <w:szCs w:val="28"/>
        </w:rPr>
      </w:pPr>
      <w:r>
        <w:rPr>
          <w:sz w:val="28"/>
          <w:szCs w:val="28"/>
        </w:rPr>
        <w:pict>
          <v:shape id="_x0000_i1028" type="#_x0000_t75" style="width:370.5pt;height:437.25pt">
            <v:imagedata r:id="rId8" o:title=""/>
          </v:shape>
        </w:pict>
      </w:r>
    </w:p>
    <w:p w:rsidR="008B7926" w:rsidRPr="0056253A" w:rsidRDefault="008B7926" w:rsidP="0056253A">
      <w:pPr>
        <w:spacing w:line="360" w:lineRule="auto"/>
        <w:ind w:firstLine="709"/>
        <w:jc w:val="both"/>
        <w:rPr>
          <w:sz w:val="28"/>
          <w:szCs w:val="28"/>
        </w:rPr>
      </w:pPr>
      <w:r w:rsidRPr="0056253A">
        <w:rPr>
          <w:sz w:val="28"/>
          <w:szCs w:val="28"/>
        </w:rPr>
        <w:t>Рис. 2. Кинематическая схема станка мод. 2Д450</w:t>
      </w:r>
    </w:p>
    <w:p w:rsidR="008B7926" w:rsidRPr="0056253A" w:rsidRDefault="008B7926" w:rsidP="0056253A">
      <w:pPr>
        <w:spacing w:line="360" w:lineRule="auto"/>
        <w:ind w:firstLine="709"/>
        <w:jc w:val="both"/>
        <w:rPr>
          <w:sz w:val="28"/>
          <w:szCs w:val="28"/>
        </w:rPr>
      </w:pPr>
    </w:p>
    <w:p w:rsidR="00DE3A9D" w:rsidRPr="0056253A" w:rsidRDefault="0056253A" w:rsidP="0056253A">
      <w:pPr>
        <w:spacing w:line="360" w:lineRule="auto"/>
        <w:ind w:firstLine="709"/>
        <w:jc w:val="both"/>
        <w:rPr>
          <w:sz w:val="28"/>
          <w:szCs w:val="28"/>
        </w:rPr>
      </w:pPr>
      <w:r w:rsidRPr="0056253A">
        <w:rPr>
          <w:sz w:val="28"/>
          <w:szCs w:val="28"/>
        </w:rPr>
        <w:br w:type="page"/>
      </w:r>
      <w:r w:rsidR="008B7926" w:rsidRPr="0056253A">
        <w:rPr>
          <w:sz w:val="28"/>
          <w:szCs w:val="28"/>
        </w:rPr>
        <w:t xml:space="preserve">На рис.2 показана кинематическая схема станка мод. 2Д450. </w:t>
      </w:r>
      <w:r w:rsidR="0058018A" w:rsidRPr="0056253A">
        <w:rPr>
          <w:sz w:val="28"/>
          <w:szCs w:val="28"/>
        </w:rPr>
        <w:t>Цепь главного движения определяет вращение шпинделя с режущим инструментом, которое осуществляется от регулируемого электродвигателя постоянного тока 1 через</w:t>
      </w:r>
      <w:r w:rsidR="008B7926" w:rsidRPr="0056253A">
        <w:rPr>
          <w:sz w:val="28"/>
          <w:szCs w:val="28"/>
        </w:rPr>
        <w:t xml:space="preserve"> </w:t>
      </w:r>
      <w:r w:rsidR="0001219C" w:rsidRPr="0056253A">
        <w:rPr>
          <w:sz w:val="28"/>
          <w:szCs w:val="28"/>
        </w:rPr>
        <w:t>ременную передачу 2-3, вал</w:t>
      </w:r>
      <w:r w:rsidR="00A13D5B" w:rsidRPr="0056253A">
        <w:rPr>
          <w:sz w:val="28"/>
          <w:szCs w:val="28"/>
        </w:rPr>
        <w:t xml:space="preserve"> </w:t>
      </w:r>
      <w:r w:rsidR="00A13D5B" w:rsidRPr="0056253A">
        <w:rPr>
          <w:sz w:val="28"/>
          <w:szCs w:val="28"/>
          <w:lang w:val="en-US"/>
        </w:rPr>
        <w:t>I</w:t>
      </w:r>
      <w:r w:rsidR="00A13D5B" w:rsidRPr="0056253A">
        <w:rPr>
          <w:sz w:val="28"/>
          <w:szCs w:val="28"/>
        </w:rPr>
        <w:t xml:space="preserve">, зубчатые колёса 6-7, вал </w:t>
      </w:r>
      <w:r w:rsidR="00A13D5B" w:rsidRPr="0056253A">
        <w:rPr>
          <w:sz w:val="28"/>
          <w:szCs w:val="28"/>
          <w:lang w:val="en-US"/>
        </w:rPr>
        <w:t>II</w:t>
      </w:r>
      <w:r w:rsidR="00A13D5B" w:rsidRPr="0056253A">
        <w:rPr>
          <w:sz w:val="28"/>
          <w:szCs w:val="28"/>
        </w:rPr>
        <w:t xml:space="preserve">, колёса или 7-10 на шпиндель </w:t>
      </w:r>
      <w:r w:rsidR="00A13D5B" w:rsidRPr="0056253A">
        <w:rPr>
          <w:sz w:val="28"/>
          <w:szCs w:val="28"/>
          <w:lang w:val="en-US"/>
        </w:rPr>
        <w:t>III</w:t>
      </w:r>
      <w:r w:rsidR="00A13D5B" w:rsidRPr="0056253A">
        <w:rPr>
          <w:sz w:val="28"/>
          <w:szCs w:val="28"/>
        </w:rPr>
        <w:t>. Частота вращения шпинделя изменяется бесступенчато путём регулирования электродвигателя 1 в пределах 700-2800 об/мин. Переключение ступеней частоты вращения</w:t>
      </w:r>
      <w:r w:rsidR="00DE3A9D" w:rsidRPr="0056253A">
        <w:rPr>
          <w:sz w:val="28"/>
          <w:szCs w:val="28"/>
        </w:rPr>
        <w:t xml:space="preserve"> двухступенчатой коробкой скоростей производится маховичком 11 через цепную передачу</w:t>
      </w:r>
      <w:r w:rsidRPr="0056253A">
        <w:rPr>
          <w:sz w:val="28"/>
          <w:szCs w:val="28"/>
        </w:rPr>
        <w:t xml:space="preserve"> </w:t>
      </w:r>
      <w:r w:rsidR="00DE3A9D" w:rsidRPr="0056253A">
        <w:rPr>
          <w:sz w:val="28"/>
          <w:szCs w:val="28"/>
        </w:rPr>
        <w:t xml:space="preserve">4-5. Частота вращения контролируется тахогенератором, установленным на валу </w:t>
      </w:r>
      <w:r w:rsidR="00DE3A9D" w:rsidRPr="0056253A">
        <w:rPr>
          <w:sz w:val="28"/>
          <w:szCs w:val="28"/>
          <w:lang w:val="en-US"/>
        </w:rPr>
        <w:t>I</w:t>
      </w:r>
      <w:r w:rsidR="00DE3A9D" w:rsidRPr="0056253A">
        <w:rPr>
          <w:sz w:val="28"/>
          <w:szCs w:val="28"/>
        </w:rPr>
        <w:t>.</w:t>
      </w:r>
    </w:p>
    <w:p w:rsidR="00DE3A9D" w:rsidRPr="0056253A" w:rsidRDefault="00DE3A9D" w:rsidP="0056253A">
      <w:pPr>
        <w:spacing w:line="360" w:lineRule="auto"/>
        <w:ind w:firstLine="709"/>
        <w:jc w:val="both"/>
        <w:rPr>
          <w:sz w:val="28"/>
          <w:szCs w:val="28"/>
        </w:rPr>
      </w:pPr>
      <w:r w:rsidRPr="0056253A">
        <w:rPr>
          <w:sz w:val="28"/>
          <w:szCs w:val="28"/>
        </w:rPr>
        <w:t xml:space="preserve">Вертикальная подача гильзы, шпинделя осуществляется от отдельного электродвигателя 17 постоянного тока с широким диапазоном регулирования. Вращение через червячную передачу 18-19, шлицевый вал </w:t>
      </w:r>
      <w:r w:rsidRPr="0056253A">
        <w:rPr>
          <w:sz w:val="28"/>
          <w:szCs w:val="28"/>
          <w:lang w:val="en-US"/>
        </w:rPr>
        <w:t>IV</w:t>
      </w:r>
      <w:r w:rsidR="00CD6D75" w:rsidRPr="0056253A">
        <w:rPr>
          <w:sz w:val="28"/>
          <w:szCs w:val="28"/>
        </w:rPr>
        <w:t xml:space="preserve">, зубчатые колёса 20-21, вал </w:t>
      </w:r>
      <w:r w:rsidR="00CD6D75" w:rsidRPr="0056253A">
        <w:rPr>
          <w:sz w:val="28"/>
          <w:szCs w:val="28"/>
          <w:lang w:val="en-US"/>
        </w:rPr>
        <w:t>V</w:t>
      </w:r>
      <w:r w:rsidR="00CD6D75" w:rsidRPr="0056253A">
        <w:rPr>
          <w:sz w:val="28"/>
          <w:szCs w:val="28"/>
        </w:rPr>
        <w:t xml:space="preserve"> и червячную пару 22-23, фрикционную муфту с рейкой 25 гильзы шпинделя.</w:t>
      </w:r>
      <w:r w:rsidR="00952C44" w:rsidRPr="0056253A">
        <w:rPr>
          <w:sz w:val="28"/>
          <w:szCs w:val="28"/>
        </w:rPr>
        <w:t xml:space="preserve"> Рукоятками 40 при выключенной муфте можно вручную производить подъём или опускание гильзы шпинделя. Для более точных перемещений гильзы имеется маховичок 41, связанный с валом </w:t>
      </w:r>
      <w:r w:rsidR="00952C44" w:rsidRPr="0056253A">
        <w:rPr>
          <w:sz w:val="28"/>
          <w:szCs w:val="28"/>
          <w:lang w:val="en-US"/>
        </w:rPr>
        <w:t>V</w:t>
      </w:r>
      <w:r w:rsidR="00952C44" w:rsidRPr="0056253A">
        <w:rPr>
          <w:sz w:val="28"/>
          <w:szCs w:val="28"/>
        </w:rPr>
        <w:t xml:space="preserve"> коническими колёсами 42-43. Автоматическое выключение подачи гильзы шпинделя при достижении заданной глубины сверления осуществляется отключением 17 микропереключателем.</w:t>
      </w:r>
    </w:p>
    <w:p w:rsidR="00DE3A9D" w:rsidRPr="0056253A" w:rsidRDefault="00952C44" w:rsidP="0056253A">
      <w:pPr>
        <w:spacing w:line="360" w:lineRule="auto"/>
        <w:ind w:firstLine="709"/>
        <w:jc w:val="both"/>
        <w:rPr>
          <w:sz w:val="28"/>
          <w:szCs w:val="28"/>
        </w:rPr>
      </w:pPr>
      <w:r w:rsidRPr="0056253A">
        <w:rPr>
          <w:sz w:val="28"/>
          <w:szCs w:val="28"/>
        </w:rPr>
        <w:t xml:space="preserve">Установочное </w:t>
      </w:r>
      <w:r w:rsidR="00120992" w:rsidRPr="0056253A">
        <w:rPr>
          <w:sz w:val="28"/>
          <w:szCs w:val="28"/>
        </w:rPr>
        <w:t>перемещение шпиндельной головки производится от асинхронного электродвигателя 12 через червячную передачу 13-14 и реечную 15-16. Перемещение заготовки в прямоугольной системе координат производится за счёт перемещения стола в продольном направлении и салазок – в поперечном от двух независимых электродвигателей постоянного тока 44 и 26 через аналогичные червячные передачи 27-28 и 31-32, конические передачи 35-36 и 37-38, реечные передачи 29-30 и 33-34.</w:t>
      </w:r>
    </w:p>
    <w:p w:rsidR="00FF2201" w:rsidRPr="0056253A" w:rsidRDefault="00120992" w:rsidP="0056253A">
      <w:pPr>
        <w:spacing w:line="360" w:lineRule="auto"/>
        <w:ind w:firstLine="709"/>
        <w:jc w:val="both"/>
        <w:rPr>
          <w:sz w:val="28"/>
          <w:szCs w:val="28"/>
          <w:u w:val="single"/>
        </w:rPr>
      </w:pPr>
      <w:r w:rsidRPr="0056253A">
        <w:rPr>
          <w:sz w:val="28"/>
          <w:szCs w:val="28"/>
        </w:rPr>
        <w:t>Для закрепления стола, салазок и шпиндельной головки в нужных положениях применены унифицированные зажимы.</w:t>
      </w:r>
      <w:bookmarkStart w:id="0" w:name="112"/>
      <w:bookmarkEnd w:id="0"/>
    </w:p>
    <w:p w:rsidR="00FF2201" w:rsidRPr="0056253A" w:rsidRDefault="00FF2201" w:rsidP="0056253A">
      <w:pPr>
        <w:spacing w:line="360" w:lineRule="auto"/>
        <w:ind w:firstLine="709"/>
        <w:jc w:val="both"/>
        <w:rPr>
          <w:sz w:val="28"/>
          <w:szCs w:val="28"/>
          <w:u w:val="single"/>
        </w:rPr>
      </w:pPr>
    </w:p>
    <w:p w:rsidR="00FF2201" w:rsidRPr="0056253A" w:rsidRDefault="0056253A" w:rsidP="0056253A">
      <w:pPr>
        <w:spacing w:line="360" w:lineRule="auto"/>
        <w:ind w:firstLine="709"/>
        <w:jc w:val="both"/>
        <w:rPr>
          <w:sz w:val="28"/>
          <w:szCs w:val="28"/>
        </w:rPr>
      </w:pPr>
      <w:r w:rsidRPr="0056253A">
        <w:rPr>
          <w:sz w:val="28"/>
          <w:szCs w:val="28"/>
        </w:rPr>
        <w:br w:type="page"/>
      </w:r>
      <w:r w:rsidR="00FF2201" w:rsidRPr="0056253A">
        <w:rPr>
          <w:sz w:val="28"/>
          <w:szCs w:val="28"/>
        </w:rPr>
        <w:t>Таблица 1.</w:t>
      </w:r>
    </w:p>
    <w:p w:rsidR="00FF2201" w:rsidRPr="0056253A" w:rsidRDefault="00FF2201" w:rsidP="0056253A">
      <w:pPr>
        <w:spacing w:line="360" w:lineRule="auto"/>
        <w:ind w:firstLine="709"/>
        <w:jc w:val="both"/>
        <w:rPr>
          <w:sz w:val="28"/>
          <w:szCs w:val="28"/>
          <w:u w:val="single"/>
        </w:rPr>
      </w:pPr>
      <w:r w:rsidRPr="0056253A">
        <w:rPr>
          <w:sz w:val="28"/>
          <w:szCs w:val="28"/>
          <w:u w:val="single"/>
        </w:rPr>
        <w:t>Модельный ряд координатно-расточных станков</w:t>
      </w:r>
    </w:p>
    <w:tbl>
      <w:tblPr>
        <w:tblW w:w="7863" w:type="dxa"/>
        <w:tblInd w:w="3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379"/>
        <w:gridCol w:w="6484"/>
      </w:tblGrid>
      <w:tr w:rsidR="00FF2201" w:rsidRPr="0056253A" w:rsidTr="0056253A">
        <w:tc>
          <w:tcPr>
            <w:tcW w:w="0" w:type="auto"/>
            <w:tcBorders>
              <w:top w:val="single" w:sz="2" w:space="0" w:color="auto"/>
            </w:tcBorders>
            <w:vAlign w:val="center"/>
          </w:tcPr>
          <w:p w:rsidR="00FF2201" w:rsidRPr="0056253A" w:rsidRDefault="00FF2201" w:rsidP="0056253A">
            <w:pPr>
              <w:spacing w:line="360" w:lineRule="auto"/>
              <w:rPr>
                <w:sz w:val="20"/>
                <w:szCs w:val="20"/>
              </w:rPr>
            </w:pPr>
            <w:r w:rsidRPr="0056253A">
              <w:rPr>
                <w:sz w:val="20"/>
                <w:szCs w:val="20"/>
              </w:rPr>
              <w:t xml:space="preserve">Модель </w:t>
            </w:r>
          </w:p>
        </w:tc>
        <w:tc>
          <w:tcPr>
            <w:tcW w:w="6484" w:type="dxa"/>
            <w:tcBorders>
              <w:top w:val="single" w:sz="2" w:space="0" w:color="auto"/>
            </w:tcBorders>
            <w:vAlign w:val="center"/>
          </w:tcPr>
          <w:p w:rsidR="00FF2201" w:rsidRPr="0056253A" w:rsidRDefault="00FF2201" w:rsidP="0056253A">
            <w:pPr>
              <w:spacing w:line="360" w:lineRule="auto"/>
              <w:rPr>
                <w:sz w:val="20"/>
                <w:szCs w:val="20"/>
              </w:rPr>
            </w:pPr>
            <w:r w:rsidRPr="0056253A">
              <w:rPr>
                <w:sz w:val="20"/>
                <w:szCs w:val="20"/>
              </w:rPr>
              <w:t>Характеристики</w:t>
            </w:r>
          </w:p>
        </w:tc>
      </w:tr>
      <w:tr w:rsidR="00FF2201" w:rsidRPr="0056253A" w:rsidTr="0056253A">
        <w:tc>
          <w:tcPr>
            <w:tcW w:w="0" w:type="auto"/>
          </w:tcPr>
          <w:p w:rsidR="00FF2201" w:rsidRPr="0056253A" w:rsidRDefault="00FF2201" w:rsidP="0056253A">
            <w:pPr>
              <w:spacing w:line="360" w:lineRule="auto"/>
              <w:rPr>
                <w:sz w:val="20"/>
                <w:szCs w:val="20"/>
              </w:rPr>
            </w:pPr>
            <w:r w:rsidRPr="0056253A">
              <w:rPr>
                <w:sz w:val="20"/>
                <w:szCs w:val="20"/>
              </w:rPr>
              <w:t xml:space="preserve">2А450 </w:t>
            </w:r>
          </w:p>
        </w:tc>
        <w:tc>
          <w:tcPr>
            <w:tcW w:w="6484" w:type="dxa"/>
          </w:tcPr>
          <w:p w:rsidR="00FF2201" w:rsidRPr="0056253A" w:rsidRDefault="00FF2201" w:rsidP="0056253A">
            <w:pPr>
              <w:spacing w:line="360" w:lineRule="auto"/>
              <w:rPr>
                <w:sz w:val="20"/>
                <w:szCs w:val="20"/>
              </w:rPr>
            </w:pPr>
            <w:r w:rsidRPr="0056253A">
              <w:rPr>
                <w:sz w:val="20"/>
                <w:szCs w:val="20"/>
              </w:rPr>
              <w:t>Станок с оптической системой отсчёта координат по осям X и Y</w:t>
            </w:r>
          </w:p>
        </w:tc>
      </w:tr>
      <w:tr w:rsidR="00FF2201" w:rsidRPr="0056253A" w:rsidTr="0056253A">
        <w:tc>
          <w:tcPr>
            <w:tcW w:w="0" w:type="auto"/>
          </w:tcPr>
          <w:p w:rsidR="00FF2201" w:rsidRPr="0056253A" w:rsidRDefault="00FF2201" w:rsidP="0056253A">
            <w:pPr>
              <w:spacing w:line="360" w:lineRule="auto"/>
              <w:rPr>
                <w:sz w:val="20"/>
                <w:szCs w:val="20"/>
              </w:rPr>
            </w:pPr>
            <w:r w:rsidRPr="0056253A">
              <w:rPr>
                <w:sz w:val="20"/>
                <w:szCs w:val="20"/>
              </w:rPr>
              <w:t xml:space="preserve">2А450АФ10, 2Д450АФ10 </w:t>
            </w:r>
          </w:p>
        </w:tc>
        <w:tc>
          <w:tcPr>
            <w:tcW w:w="6484" w:type="dxa"/>
          </w:tcPr>
          <w:p w:rsidR="00FF2201" w:rsidRPr="0056253A" w:rsidRDefault="00FF2201" w:rsidP="0056253A">
            <w:pPr>
              <w:spacing w:line="360" w:lineRule="auto"/>
              <w:rPr>
                <w:sz w:val="20"/>
                <w:szCs w:val="20"/>
              </w:rPr>
            </w:pPr>
            <w:r w:rsidRPr="0056253A">
              <w:rPr>
                <w:sz w:val="20"/>
                <w:szCs w:val="20"/>
              </w:rPr>
              <w:t>Станки с электронной отсчётно-измерительной системой, включающей устройство цифровой индикации, по осям X и Y. Режим электронного маховика.</w:t>
            </w:r>
          </w:p>
        </w:tc>
      </w:tr>
      <w:tr w:rsidR="00FF2201" w:rsidRPr="0056253A" w:rsidTr="0056253A">
        <w:tc>
          <w:tcPr>
            <w:tcW w:w="0" w:type="auto"/>
          </w:tcPr>
          <w:p w:rsidR="00FF2201" w:rsidRPr="0056253A" w:rsidRDefault="00FF2201" w:rsidP="0056253A">
            <w:pPr>
              <w:spacing w:line="360" w:lineRule="auto"/>
              <w:rPr>
                <w:sz w:val="20"/>
                <w:szCs w:val="20"/>
              </w:rPr>
            </w:pPr>
            <w:r w:rsidRPr="0056253A">
              <w:rPr>
                <w:sz w:val="20"/>
                <w:szCs w:val="20"/>
              </w:rPr>
              <w:t xml:space="preserve">2Л450АФ11-01 </w:t>
            </w:r>
          </w:p>
        </w:tc>
        <w:tc>
          <w:tcPr>
            <w:tcW w:w="6484" w:type="dxa"/>
          </w:tcPr>
          <w:p w:rsidR="00FF2201" w:rsidRPr="0056253A" w:rsidRDefault="00FF2201" w:rsidP="0056253A">
            <w:pPr>
              <w:spacing w:line="360" w:lineRule="auto"/>
              <w:rPr>
                <w:sz w:val="20"/>
                <w:szCs w:val="20"/>
              </w:rPr>
            </w:pPr>
            <w:r w:rsidRPr="0056253A">
              <w:rPr>
                <w:sz w:val="20"/>
                <w:szCs w:val="20"/>
              </w:rPr>
              <w:t>Станок с устройством цифровой индикации по осям X, Y и Z и предварительным набором координат по осям X и Y. Предусмотрен следящий режим позиционирования и режим электронного маховика с дискретностью перемещения стола 0,001 и 0,01 мм</w:t>
            </w:r>
          </w:p>
        </w:tc>
      </w:tr>
      <w:tr w:rsidR="00FF2201" w:rsidRPr="0056253A" w:rsidTr="0056253A">
        <w:tc>
          <w:tcPr>
            <w:tcW w:w="0" w:type="auto"/>
          </w:tcPr>
          <w:p w:rsidR="00FF2201" w:rsidRPr="0056253A" w:rsidRDefault="00FF2201" w:rsidP="0056253A">
            <w:pPr>
              <w:spacing w:line="360" w:lineRule="auto"/>
              <w:rPr>
                <w:sz w:val="20"/>
                <w:szCs w:val="20"/>
              </w:rPr>
            </w:pPr>
            <w:r w:rsidRPr="0056253A">
              <w:rPr>
                <w:sz w:val="20"/>
                <w:szCs w:val="20"/>
              </w:rPr>
              <w:t xml:space="preserve">2Е450АФЗ0 </w:t>
            </w:r>
          </w:p>
        </w:tc>
        <w:tc>
          <w:tcPr>
            <w:tcW w:w="6484" w:type="dxa"/>
          </w:tcPr>
          <w:p w:rsidR="00FF2201" w:rsidRPr="0056253A" w:rsidRDefault="00FF2201" w:rsidP="0056253A">
            <w:pPr>
              <w:spacing w:line="360" w:lineRule="auto"/>
              <w:rPr>
                <w:sz w:val="20"/>
                <w:szCs w:val="20"/>
              </w:rPr>
            </w:pPr>
            <w:r w:rsidRPr="0056253A">
              <w:rPr>
                <w:sz w:val="20"/>
                <w:szCs w:val="20"/>
              </w:rPr>
              <w:t>Станок с устройством ЧПУ, с возможностью задания программы обработки в диалоговом режиме по осям X и Y и цифровой индикацией координат по оси Z.</w:t>
            </w:r>
          </w:p>
        </w:tc>
      </w:tr>
      <w:tr w:rsidR="00FF2201" w:rsidRPr="0056253A" w:rsidTr="0056253A">
        <w:tc>
          <w:tcPr>
            <w:tcW w:w="0" w:type="auto"/>
            <w:tcBorders>
              <w:bottom w:val="single" w:sz="2" w:space="0" w:color="auto"/>
            </w:tcBorders>
          </w:tcPr>
          <w:p w:rsidR="00FF2201" w:rsidRPr="0056253A" w:rsidRDefault="00FF2201" w:rsidP="0056253A">
            <w:pPr>
              <w:spacing w:line="360" w:lineRule="auto"/>
              <w:rPr>
                <w:sz w:val="20"/>
                <w:szCs w:val="20"/>
              </w:rPr>
            </w:pPr>
            <w:r w:rsidRPr="0056253A">
              <w:rPr>
                <w:sz w:val="20"/>
                <w:szCs w:val="20"/>
              </w:rPr>
              <w:t xml:space="preserve">2Л450АФ4 </w:t>
            </w:r>
          </w:p>
        </w:tc>
        <w:tc>
          <w:tcPr>
            <w:tcW w:w="6484" w:type="dxa"/>
            <w:tcBorders>
              <w:bottom w:val="single" w:sz="2" w:space="0" w:color="auto"/>
            </w:tcBorders>
          </w:tcPr>
          <w:p w:rsidR="00FF2201" w:rsidRPr="0056253A" w:rsidRDefault="00FF2201" w:rsidP="0056253A">
            <w:pPr>
              <w:spacing w:line="360" w:lineRule="auto"/>
              <w:rPr>
                <w:sz w:val="20"/>
                <w:szCs w:val="20"/>
              </w:rPr>
            </w:pPr>
            <w:r w:rsidRPr="0056253A">
              <w:rPr>
                <w:sz w:val="20"/>
                <w:szCs w:val="20"/>
              </w:rPr>
              <w:t>Станок с устройством ЧПУ, с контурной обработкой по осям X , Y и Z. Графический монитор позволяет производить отладку программ без движения по осям. Программы обработки деталей могут быть подготовлены в диалоговом режиме стандартными текстовыми файлами или автоматизированными системами.</w:t>
            </w:r>
          </w:p>
        </w:tc>
      </w:tr>
    </w:tbl>
    <w:p w:rsidR="00C53C35" w:rsidRPr="0056253A" w:rsidRDefault="00C53C35" w:rsidP="0056253A">
      <w:pPr>
        <w:shd w:val="clear" w:color="auto" w:fill="FFFFFF"/>
        <w:spacing w:line="360" w:lineRule="auto"/>
        <w:ind w:firstLine="709"/>
        <w:jc w:val="both"/>
        <w:rPr>
          <w:sz w:val="28"/>
          <w:szCs w:val="28"/>
        </w:rPr>
      </w:pPr>
    </w:p>
    <w:p w:rsidR="006876A9" w:rsidRPr="0056253A" w:rsidRDefault="0056253A" w:rsidP="0056253A">
      <w:pPr>
        <w:shd w:val="clear" w:color="auto" w:fill="FFFFFF"/>
        <w:spacing w:line="360" w:lineRule="auto"/>
        <w:ind w:firstLine="709"/>
        <w:jc w:val="both"/>
        <w:rPr>
          <w:b/>
          <w:bCs/>
          <w:sz w:val="28"/>
          <w:szCs w:val="28"/>
          <w:lang w:val="en-US"/>
        </w:rPr>
      </w:pPr>
      <w:r w:rsidRPr="0056253A">
        <w:rPr>
          <w:sz w:val="28"/>
          <w:szCs w:val="28"/>
        </w:rPr>
        <w:br w:type="page"/>
      </w:r>
      <w:r w:rsidR="006876A9" w:rsidRPr="0056253A">
        <w:rPr>
          <w:b/>
          <w:bCs/>
          <w:sz w:val="28"/>
          <w:szCs w:val="28"/>
        </w:rPr>
        <w:t>2. Расчет критериев</w:t>
      </w:r>
    </w:p>
    <w:p w:rsidR="0056253A" w:rsidRPr="0056253A" w:rsidRDefault="0056253A" w:rsidP="0056253A">
      <w:pPr>
        <w:shd w:val="clear" w:color="auto" w:fill="FFFFFF"/>
        <w:spacing w:line="360" w:lineRule="auto"/>
        <w:ind w:firstLine="709"/>
        <w:jc w:val="both"/>
        <w:rPr>
          <w:sz w:val="28"/>
          <w:szCs w:val="28"/>
          <w:lang w:val="en-US"/>
        </w:rPr>
      </w:pPr>
    </w:p>
    <w:p w:rsidR="006876A9" w:rsidRPr="0056253A" w:rsidRDefault="006876A9" w:rsidP="0056253A">
      <w:pPr>
        <w:shd w:val="clear" w:color="auto" w:fill="FFFFFF"/>
        <w:spacing w:line="360" w:lineRule="auto"/>
        <w:ind w:firstLine="709"/>
        <w:jc w:val="both"/>
        <w:rPr>
          <w:b/>
          <w:bCs/>
          <w:sz w:val="28"/>
          <w:szCs w:val="28"/>
          <w:lang w:val="en-US"/>
        </w:rPr>
      </w:pPr>
      <w:r w:rsidRPr="0056253A">
        <w:rPr>
          <w:b/>
          <w:bCs/>
          <w:sz w:val="28"/>
          <w:szCs w:val="28"/>
        </w:rPr>
        <w:t>2.1 К</w:t>
      </w:r>
      <w:r w:rsidR="0056253A" w:rsidRPr="0056253A">
        <w:rPr>
          <w:b/>
          <w:bCs/>
          <w:sz w:val="28"/>
          <w:szCs w:val="28"/>
        </w:rPr>
        <w:t>ритерии развития технических объектов</w:t>
      </w:r>
    </w:p>
    <w:p w:rsidR="0056253A" w:rsidRPr="0056253A" w:rsidRDefault="0056253A" w:rsidP="0056253A">
      <w:pPr>
        <w:shd w:val="clear" w:color="auto" w:fill="FFFFFF"/>
        <w:spacing w:line="360" w:lineRule="auto"/>
        <w:ind w:firstLine="709"/>
        <w:jc w:val="both"/>
        <w:rPr>
          <w:sz w:val="28"/>
          <w:szCs w:val="28"/>
          <w:lang w:val="en-US"/>
        </w:rPr>
      </w:pPr>
    </w:p>
    <w:p w:rsidR="006876A9" w:rsidRPr="0056253A" w:rsidRDefault="006876A9" w:rsidP="0056253A">
      <w:pPr>
        <w:shd w:val="clear" w:color="auto" w:fill="FFFFFF"/>
        <w:spacing w:line="360" w:lineRule="auto"/>
        <w:ind w:firstLine="709"/>
        <w:jc w:val="both"/>
        <w:rPr>
          <w:sz w:val="28"/>
          <w:szCs w:val="28"/>
        </w:rPr>
      </w:pPr>
      <w:r w:rsidRPr="0056253A">
        <w:rPr>
          <w:sz w:val="28"/>
          <w:szCs w:val="28"/>
        </w:rPr>
        <w:t>Среди параметров и показателей, характеризующих любой технический объект, всегда имеются такие, которые на протяжении длительного времени имеют тенденцию монотонного изменения или тенденцию поддержания на определенном уровне при достижении своего предела. Эти показатели всеми осознаются как мера совершенства и прогрессивности, и они оказывают сильное влияние на развитие отдельных классов технических объектов и техники в целом.</w:t>
      </w:r>
    </w:p>
    <w:p w:rsidR="006876A9" w:rsidRPr="0056253A" w:rsidRDefault="006876A9" w:rsidP="0056253A">
      <w:pPr>
        <w:shd w:val="clear" w:color="auto" w:fill="FFFFFF"/>
        <w:spacing w:line="360" w:lineRule="auto"/>
        <w:ind w:firstLine="709"/>
        <w:jc w:val="both"/>
        <w:rPr>
          <w:sz w:val="28"/>
          <w:szCs w:val="28"/>
        </w:rPr>
      </w:pPr>
      <w:r w:rsidRPr="0056253A">
        <w:rPr>
          <w:sz w:val="28"/>
          <w:szCs w:val="28"/>
        </w:rPr>
        <w:t>Такие параметры и показатели называют критериями развития технических объектов. Об их важности можно судить по тому факту, что технический прогресс в области любых технических объектов обычно заключается в улучшении одних критериев без ухудшения (во всяком случае без значительного ухудшения) других. При формировании системы критериев развития должен удовлетворяться ряд условий:</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измеримости: за критерий развития может быть принят только такой параметр технического объекта, который допускает возможность количественной оценки по одной из шкал измерений;</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сопоставимости: критерий развития должен иметь такую размерность, которая позволяет сопоставлять технические объекты разных времен и стран;</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исключения: за критерии развития могут быть приняты только такие параметры технического объекта, которые в первую очередь характеризуют его эффективность и оказывают определяющее влияние;</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минимальности и независимости: вся совокупность критериев развития должна содержать только такие критерии, которые не могут быть логически выведены из других критериев и не могут быть их прямым</w:t>
      </w:r>
      <w:r w:rsidR="0056253A" w:rsidRPr="0056253A">
        <w:rPr>
          <w:sz w:val="28"/>
          <w:szCs w:val="28"/>
        </w:rPr>
        <w:t xml:space="preserve"> </w:t>
      </w:r>
      <w:r w:rsidRPr="0056253A">
        <w:rPr>
          <w:sz w:val="28"/>
          <w:szCs w:val="28"/>
        </w:rPr>
        <w:t>следствием.</w:t>
      </w:r>
    </w:p>
    <w:p w:rsidR="006876A9" w:rsidRPr="0056253A" w:rsidRDefault="006876A9" w:rsidP="0056253A">
      <w:pPr>
        <w:shd w:val="clear" w:color="auto" w:fill="FFFFFF"/>
        <w:spacing w:line="360" w:lineRule="auto"/>
        <w:ind w:firstLine="709"/>
        <w:jc w:val="both"/>
        <w:rPr>
          <w:sz w:val="28"/>
          <w:szCs w:val="28"/>
        </w:rPr>
      </w:pPr>
      <w:r w:rsidRPr="0056253A">
        <w:rPr>
          <w:sz w:val="28"/>
          <w:szCs w:val="28"/>
        </w:rPr>
        <w:t>Оценка технического уровня и качества изделия осуществляется путем сопоставительного (сравнительного) анализа в следующем порядке:</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выбирается базовое изделие (идеальный вариант, аналог или прототип);</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выявляются численные значения основных технико-экономических</w:t>
      </w:r>
      <w:r w:rsidR="0056253A" w:rsidRPr="0056253A">
        <w:rPr>
          <w:sz w:val="28"/>
          <w:szCs w:val="28"/>
        </w:rPr>
        <w:t xml:space="preserve"> </w:t>
      </w:r>
      <w:r w:rsidRPr="0056253A">
        <w:rPr>
          <w:sz w:val="28"/>
          <w:szCs w:val="28"/>
        </w:rPr>
        <w:t>показателей оцениваемого и базового изделий:</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рассчитываются уровни относительных показателей технического уровня и качества;</w:t>
      </w:r>
    </w:p>
    <w:p w:rsidR="006876A9" w:rsidRPr="0056253A" w:rsidRDefault="006876A9" w:rsidP="0056253A">
      <w:pPr>
        <w:widowControl w:val="0"/>
        <w:numPr>
          <w:ilvl w:val="0"/>
          <w:numId w:val="3"/>
        </w:numPr>
        <w:shd w:val="clear" w:color="auto" w:fill="FFFFFF"/>
        <w:tabs>
          <w:tab w:val="left" w:pos="569"/>
        </w:tabs>
        <w:autoSpaceDE w:val="0"/>
        <w:autoSpaceDN w:val="0"/>
        <w:adjustRightInd w:val="0"/>
        <w:spacing w:line="360" w:lineRule="auto"/>
        <w:ind w:firstLine="709"/>
        <w:jc w:val="both"/>
        <w:rPr>
          <w:sz w:val="28"/>
          <w:szCs w:val="28"/>
        </w:rPr>
      </w:pPr>
      <w:r w:rsidRPr="0056253A">
        <w:rPr>
          <w:sz w:val="28"/>
          <w:szCs w:val="28"/>
        </w:rPr>
        <w:t>рассчитывается величина обобщенных показателей технического уровня и качества изделий.</w:t>
      </w:r>
    </w:p>
    <w:p w:rsidR="006876A9" w:rsidRPr="0056253A" w:rsidRDefault="006876A9" w:rsidP="0056253A">
      <w:pPr>
        <w:shd w:val="clear" w:color="auto" w:fill="FFFFFF"/>
        <w:tabs>
          <w:tab w:val="left" w:pos="569"/>
        </w:tabs>
        <w:spacing w:line="360" w:lineRule="auto"/>
        <w:ind w:firstLine="709"/>
        <w:jc w:val="both"/>
        <w:rPr>
          <w:sz w:val="28"/>
          <w:szCs w:val="28"/>
        </w:rPr>
      </w:pPr>
      <w:r w:rsidRPr="0056253A">
        <w:rPr>
          <w:sz w:val="28"/>
          <w:szCs w:val="28"/>
        </w:rPr>
        <w:t>Следует отметить, что главное условие сравнения оцениваемого и базового изделия - сопоставимость элементов изделий, идентичность функционального назначения.</w:t>
      </w:r>
    </w:p>
    <w:p w:rsidR="006876A9" w:rsidRPr="0056253A" w:rsidRDefault="006876A9" w:rsidP="0056253A">
      <w:pPr>
        <w:shd w:val="clear" w:color="auto" w:fill="FFFFFF"/>
        <w:spacing w:line="360" w:lineRule="auto"/>
        <w:ind w:firstLine="709"/>
        <w:jc w:val="both"/>
        <w:rPr>
          <w:sz w:val="28"/>
          <w:szCs w:val="28"/>
        </w:rPr>
      </w:pPr>
      <w:r w:rsidRPr="0056253A">
        <w:rPr>
          <w:sz w:val="28"/>
          <w:szCs w:val="28"/>
        </w:rPr>
        <w:t>В качестве базового изделия для сопоставления выбирают наилучший, реальный образец данного вида и типоразмера изделий, имеющийся в мировой практике. Он может быть как отечественным, так и зарубежным и именуется аналогом. Иногда при решении задач по модернизации изделий данного вида в качестве базового изделия принимают изделия-прототип, которое совершенствуется путем устранения имеющихся недостатков.</w:t>
      </w:r>
    </w:p>
    <w:p w:rsidR="006876A9" w:rsidRPr="0056253A" w:rsidRDefault="006876A9" w:rsidP="0056253A">
      <w:pPr>
        <w:shd w:val="clear" w:color="auto" w:fill="FFFFFF"/>
        <w:spacing w:line="360" w:lineRule="auto"/>
        <w:ind w:firstLine="709"/>
        <w:jc w:val="both"/>
        <w:rPr>
          <w:sz w:val="28"/>
          <w:szCs w:val="28"/>
        </w:rPr>
      </w:pPr>
      <w:r w:rsidRPr="0056253A">
        <w:rPr>
          <w:sz w:val="28"/>
          <w:szCs w:val="28"/>
        </w:rPr>
        <w:t>В отдельных случаях в качестве базового изделия может быть принято оборудование будущего - идеальный вариант. Показатели, характеризующие идеальный вариант по техническому уровню и качеству, рассчитываются, исходя из законов развития техники данного вида по критериям развития.</w:t>
      </w:r>
    </w:p>
    <w:p w:rsidR="006876A9" w:rsidRPr="0056253A" w:rsidRDefault="006876A9" w:rsidP="0056253A">
      <w:pPr>
        <w:shd w:val="clear" w:color="auto" w:fill="FFFFFF"/>
        <w:spacing w:line="360" w:lineRule="auto"/>
        <w:ind w:firstLine="709"/>
        <w:jc w:val="both"/>
        <w:rPr>
          <w:sz w:val="28"/>
          <w:szCs w:val="28"/>
        </w:rPr>
      </w:pPr>
      <w:r w:rsidRPr="0056253A">
        <w:rPr>
          <w:sz w:val="28"/>
          <w:szCs w:val="28"/>
        </w:rPr>
        <w:t>При оценке технического уровня и качества изделий значения основного размерного параметра (производительность, рабочая поверхность, полезный объем и т.д.) не должны отличаться от такового для базового изделия более чем на 20 %.</w:t>
      </w:r>
    </w:p>
    <w:p w:rsidR="00F0489C" w:rsidRPr="0056253A" w:rsidRDefault="00F0489C" w:rsidP="0056253A">
      <w:pPr>
        <w:shd w:val="clear" w:color="auto" w:fill="FFFFFF"/>
        <w:spacing w:line="360" w:lineRule="auto"/>
        <w:ind w:firstLine="709"/>
        <w:jc w:val="both"/>
        <w:rPr>
          <w:sz w:val="28"/>
          <w:szCs w:val="28"/>
        </w:rPr>
      </w:pPr>
    </w:p>
    <w:p w:rsidR="006876A9" w:rsidRPr="0056253A" w:rsidRDefault="0056253A" w:rsidP="0056253A">
      <w:pPr>
        <w:shd w:val="clear" w:color="auto" w:fill="FFFFFF"/>
        <w:spacing w:line="360" w:lineRule="auto"/>
        <w:ind w:firstLine="709"/>
        <w:jc w:val="both"/>
        <w:rPr>
          <w:b/>
          <w:bCs/>
          <w:sz w:val="28"/>
          <w:szCs w:val="28"/>
        </w:rPr>
      </w:pPr>
      <w:r w:rsidRPr="0056253A">
        <w:rPr>
          <w:sz w:val="28"/>
          <w:szCs w:val="28"/>
        </w:rPr>
        <w:br w:type="page"/>
      </w:r>
      <w:r w:rsidR="006876A9" w:rsidRPr="0056253A">
        <w:rPr>
          <w:b/>
          <w:bCs/>
          <w:sz w:val="28"/>
          <w:szCs w:val="28"/>
        </w:rPr>
        <w:t>2.2 Расчет</w:t>
      </w:r>
    </w:p>
    <w:p w:rsidR="0056253A" w:rsidRPr="0056253A" w:rsidRDefault="0056253A" w:rsidP="0056253A">
      <w:pPr>
        <w:shd w:val="clear" w:color="auto" w:fill="FFFFFF"/>
        <w:spacing w:line="360" w:lineRule="auto"/>
        <w:ind w:firstLine="709"/>
        <w:jc w:val="both"/>
        <w:rPr>
          <w:b/>
          <w:bCs/>
          <w:sz w:val="28"/>
          <w:szCs w:val="28"/>
        </w:rPr>
      </w:pPr>
    </w:p>
    <w:p w:rsidR="0056253A" w:rsidRPr="0056253A" w:rsidRDefault="0056253A" w:rsidP="0056253A">
      <w:pPr>
        <w:tabs>
          <w:tab w:val="left" w:pos="1330"/>
        </w:tabs>
        <w:spacing w:line="360" w:lineRule="auto"/>
        <w:ind w:firstLine="709"/>
        <w:jc w:val="both"/>
        <w:rPr>
          <w:sz w:val="28"/>
          <w:szCs w:val="28"/>
        </w:rPr>
      </w:pPr>
      <w:r w:rsidRPr="0056253A">
        <w:rPr>
          <w:sz w:val="28"/>
          <w:szCs w:val="28"/>
        </w:rPr>
        <w:t>Таблица 2.</w:t>
      </w:r>
    </w:p>
    <w:p w:rsidR="0056253A" w:rsidRPr="0056253A" w:rsidRDefault="0056253A" w:rsidP="0056253A">
      <w:pPr>
        <w:tabs>
          <w:tab w:val="left" w:pos="1330"/>
        </w:tabs>
        <w:spacing w:line="360" w:lineRule="auto"/>
        <w:ind w:firstLine="709"/>
        <w:jc w:val="both"/>
        <w:rPr>
          <w:sz w:val="28"/>
          <w:szCs w:val="28"/>
        </w:rPr>
      </w:pPr>
      <w:r w:rsidRPr="0056253A">
        <w:rPr>
          <w:sz w:val="28"/>
          <w:szCs w:val="28"/>
        </w:rPr>
        <w:t>Технические данные координатно-расточных станков с рабочей поверхностью стола 630х1120 мм</w:t>
      </w:r>
    </w:p>
    <w:tbl>
      <w:tblPr>
        <w:tblW w:w="904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320"/>
        <w:gridCol w:w="900"/>
        <w:gridCol w:w="720"/>
        <w:gridCol w:w="1080"/>
        <w:gridCol w:w="900"/>
        <w:gridCol w:w="540"/>
        <w:gridCol w:w="720"/>
        <w:gridCol w:w="720"/>
        <w:gridCol w:w="720"/>
        <w:gridCol w:w="720"/>
      </w:tblGrid>
      <w:tr w:rsidR="006876A9" w:rsidRPr="002A0C27" w:rsidTr="002A0C27">
        <w:trPr>
          <w:cantSplit/>
          <w:trHeight w:val="1440"/>
        </w:trPr>
        <w:tc>
          <w:tcPr>
            <w:tcW w:w="708"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Год выпуска</w:t>
            </w:r>
          </w:p>
        </w:tc>
        <w:tc>
          <w:tcPr>
            <w:tcW w:w="132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Модель станка</w:t>
            </w:r>
          </w:p>
        </w:tc>
        <w:tc>
          <w:tcPr>
            <w:tcW w:w="90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Наибольший диаметр сверления/растачивания, мм</w:t>
            </w:r>
          </w:p>
        </w:tc>
        <w:tc>
          <w:tcPr>
            <w:tcW w:w="72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Вылет шпинделя, мм</w:t>
            </w:r>
          </w:p>
        </w:tc>
        <w:tc>
          <w:tcPr>
            <w:tcW w:w="108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Наибольшее расстояние от торца до рабочей поверхности стола, мм</w:t>
            </w:r>
          </w:p>
        </w:tc>
        <w:tc>
          <w:tcPr>
            <w:tcW w:w="90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Пределы частот вращения шпинделя, об/мин</w:t>
            </w:r>
          </w:p>
        </w:tc>
        <w:tc>
          <w:tcPr>
            <w:tcW w:w="54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Мощность, кВт</w:t>
            </w:r>
          </w:p>
        </w:tc>
        <w:tc>
          <w:tcPr>
            <w:tcW w:w="720" w:type="dxa"/>
            <w:vMerge w:val="restart"/>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Масса, кг</w:t>
            </w:r>
          </w:p>
        </w:tc>
        <w:tc>
          <w:tcPr>
            <w:tcW w:w="2160" w:type="dxa"/>
            <w:gridSpan w:val="3"/>
            <w:shd w:val="clear" w:color="auto" w:fill="auto"/>
            <w:textDirection w:val="btLr"/>
          </w:tcPr>
          <w:p w:rsidR="006876A9" w:rsidRPr="002A0C27" w:rsidRDefault="0056253A" w:rsidP="002A0C27">
            <w:pPr>
              <w:tabs>
                <w:tab w:val="left" w:pos="1330"/>
              </w:tabs>
              <w:spacing w:line="360" w:lineRule="auto"/>
              <w:rPr>
                <w:sz w:val="20"/>
                <w:szCs w:val="20"/>
              </w:rPr>
            </w:pPr>
            <w:r w:rsidRPr="002A0C27">
              <w:rPr>
                <w:sz w:val="20"/>
                <w:szCs w:val="20"/>
              </w:rPr>
              <w:t xml:space="preserve"> </w:t>
            </w:r>
            <w:r w:rsidR="006876A9" w:rsidRPr="002A0C27">
              <w:rPr>
                <w:sz w:val="20"/>
                <w:szCs w:val="20"/>
              </w:rPr>
              <w:t>Габариты</w:t>
            </w:r>
          </w:p>
        </w:tc>
      </w:tr>
      <w:tr w:rsidR="006876A9" w:rsidRPr="002A0C27" w:rsidTr="002A0C27">
        <w:trPr>
          <w:cantSplit/>
          <w:trHeight w:val="1358"/>
        </w:trPr>
        <w:tc>
          <w:tcPr>
            <w:tcW w:w="708"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132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90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72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108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90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54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720" w:type="dxa"/>
            <w:vMerge/>
            <w:shd w:val="clear" w:color="auto" w:fill="auto"/>
            <w:textDirection w:val="btLr"/>
          </w:tcPr>
          <w:p w:rsidR="006876A9" w:rsidRPr="002A0C27" w:rsidRDefault="006876A9" w:rsidP="002A0C27">
            <w:pPr>
              <w:tabs>
                <w:tab w:val="left" w:pos="1330"/>
              </w:tabs>
              <w:spacing w:line="360" w:lineRule="auto"/>
              <w:rPr>
                <w:sz w:val="20"/>
                <w:szCs w:val="20"/>
              </w:rPr>
            </w:pPr>
          </w:p>
        </w:tc>
        <w:tc>
          <w:tcPr>
            <w:tcW w:w="720" w:type="dxa"/>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Длина, мм</w:t>
            </w:r>
          </w:p>
        </w:tc>
        <w:tc>
          <w:tcPr>
            <w:tcW w:w="720" w:type="dxa"/>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Ширина, мм</w:t>
            </w:r>
          </w:p>
        </w:tc>
        <w:tc>
          <w:tcPr>
            <w:tcW w:w="720" w:type="dxa"/>
            <w:shd w:val="clear" w:color="auto" w:fill="auto"/>
            <w:textDirection w:val="btLr"/>
          </w:tcPr>
          <w:p w:rsidR="006876A9" w:rsidRPr="002A0C27" w:rsidRDefault="006876A9" w:rsidP="002A0C27">
            <w:pPr>
              <w:tabs>
                <w:tab w:val="left" w:pos="1330"/>
              </w:tabs>
              <w:spacing w:line="360" w:lineRule="auto"/>
              <w:rPr>
                <w:sz w:val="20"/>
                <w:szCs w:val="20"/>
              </w:rPr>
            </w:pPr>
            <w:r w:rsidRPr="002A0C27">
              <w:rPr>
                <w:sz w:val="20"/>
                <w:szCs w:val="20"/>
              </w:rPr>
              <w:t>Высота, мм</w:t>
            </w:r>
          </w:p>
        </w:tc>
      </w:tr>
      <w:tr w:rsidR="006876A9" w:rsidRPr="002A0C27" w:rsidTr="002A0C27">
        <w:trPr>
          <w:trHeight w:val="407"/>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4</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5</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6</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8</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11</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12</w:t>
            </w:r>
          </w:p>
        </w:tc>
      </w:tr>
      <w:tr w:rsidR="006876A9" w:rsidRPr="002A0C27" w:rsidTr="002A0C27">
        <w:trPr>
          <w:trHeight w:val="834"/>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1968</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2А450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710</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750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50-2000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7800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2670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3305</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2660</w:t>
            </w:r>
          </w:p>
        </w:tc>
      </w:tr>
      <w:tr w:rsidR="006876A9" w:rsidRPr="002A0C27" w:rsidTr="002A0C27">
        <w:trPr>
          <w:trHeight w:val="835"/>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1973</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2Д450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710</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800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50-2000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2,2</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7800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3305</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2705</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2800</w:t>
            </w:r>
          </w:p>
        </w:tc>
      </w:tr>
      <w:tr w:rsidR="006876A9" w:rsidRPr="002A0C27" w:rsidTr="002A0C27">
        <w:trPr>
          <w:trHeight w:val="834"/>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1978</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2450А</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40/250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715</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750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32-2000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6,3</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7920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2430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2750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3400</w:t>
            </w:r>
          </w:p>
        </w:tc>
      </w:tr>
      <w:tr w:rsidR="006876A9" w:rsidRPr="002A0C27" w:rsidTr="002A0C27">
        <w:trPr>
          <w:trHeight w:val="835"/>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1983</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2Е450АФ1-1</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710</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770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10-2000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7,2</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8500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2760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2765</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3000</w:t>
            </w:r>
          </w:p>
        </w:tc>
      </w:tr>
      <w:tr w:rsidR="006876A9" w:rsidRPr="002A0C27" w:rsidTr="002A0C27">
        <w:trPr>
          <w:trHeight w:val="834"/>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1990</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2Е450А</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710</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770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10-2500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7,2</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8050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3350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2500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2885</w:t>
            </w:r>
          </w:p>
        </w:tc>
      </w:tr>
      <w:tr w:rsidR="006876A9" w:rsidRPr="002A0C27" w:rsidTr="002A0C27">
        <w:trPr>
          <w:trHeight w:val="835"/>
        </w:trPr>
        <w:tc>
          <w:tcPr>
            <w:tcW w:w="708"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1992</w:t>
            </w:r>
          </w:p>
        </w:tc>
        <w:tc>
          <w:tcPr>
            <w:tcW w:w="13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2Е450АФ30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30/250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710</w:t>
            </w:r>
          </w:p>
        </w:tc>
        <w:tc>
          <w:tcPr>
            <w:tcW w:w="108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770</w:t>
            </w:r>
          </w:p>
        </w:tc>
        <w:tc>
          <w:tcPr>
            <w:tcW w:w="90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10-2500</w:t>
            </w:r>
          </w:p>
        </w:tc>
        <w:tc>
          <w:tcPr>
            <w:tcW w:w="54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7,2</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8000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2760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2980</w:t>
            </w:r>
          </w:p>
        </w:tc>
        <w:tc>
          <w:tcPr>
            <w:tcW w:w="720" w:type="dxa"/>
            <w:shd w:val="clear" w:color="auto" w:fill="auto"/>
          </w:tcPr>
          <w:p w:rsidR="006876A9" w:rsidRPr="002A0C27" w:rsidRDefault="006876A9" w:rsidP="002A0C27">
            <w:pPr>
              <w:tabs>
                <w:tab w:val="left" w:pos="1330"/>
              </w:tabs>
              <w:spacing w:line="360" w:lineRule="auto"/>
              <w:rPr>
                <w:sz w:val="20"/>
                <w:szCs w:val="20"/>
              </w:rPr>
            </w:pPr>
            <w:r w:rsidRPr="002A0C27">
              <w:rPr>
                <w:sz w:val="20"/>
                <w:szCs w:val="20"/>
              </w:rPr>
              <w:t>2980</w:t>
            </w:r>
          </w:p>
        </w:tc>
      </w:tr>
    </w:tbl>
    <w:p w:rsidR="0056253A" w:rsidRPr="0056253A" w:rsidRDefault="0056253A" w:rsidP="0056253A">
      <w:pPr>
        <w:tabs>
          <w:tab w:val="left" w:pos="1330"/>
        </w:tabs>
        <w:spacing w:line="360" w:lineRule="auto"/>
        <w:ind w:firstLine="709"/>
        <w:jc w:val="both"/>
        <w:rPr>
          <w:sz w:val="28"/>
          <w:szCs w:val="28"/>
        </w:rPr>
      </w:pPr>
    </w:p>
    <w:p w:rsidR="006736B6" w:rsidRPr="0056253A" w:rsidRDefault="006736B6" w:rsidP="0056253A">
      <w:pPr>
        <w:pStyle w:val="a5"/>
        <w:ind w:firstLine="709"/>
      </w:pPr>
      <w:r w:rsidRPr="0056253A">
        <w:t xml:space="preserve">Анализируя представленные данные, можно составить номенклатуру критериев развития </w:t>
      </w:r>
      <w:r w:rsidR="00C53C35" w:rsidRPr="0056253A">
        <w:t xml:space="preserve">координатно-расточных </w:t>
      </w:r>
      <w:r w:rsidRPr="0056253A">
        <w:t>станков. Произведем расчет исследуемых критериев, результаты вычислений ко</w:t>
      </w:r>
      <w:r w:rsidR="0056253A" w:rsidRPr="0056253A">
        <w:t>торых представлены в таблице 2.</w:t>
      </w:r>
    </w:p>
    <w:p w:rsidR="006736B6" w:rsidRPr="0056253A" w:rsidRDefault="006736B6" w:rsidP="0056253A">
      <w:pPr>
        <w:pStyle w:val="a8"/>
        <w:spacing w:after="0" w:line="360" w:lineRule="auto"/>
        <w:ind w:firstLine="709"/>
        <w:jc w:val="both"/>
        <w:rPr>
          <w:sz w:val="28"/>
          <w:szCs w:val="28"/>
        </w:rPr>
      </w:pPr>
      <w:r w:rsidRPr="0056253A">
        <w:rPr>
          <w:sz w:val="28"/>
          <w:szCs w:val="28"/>
        </w:rPr>
        <w:t>1.Удельная материалоёмкость.</w:t>
      </w:r>
    </w:p>
    <w:p w:rsidR="006736B6" w:rsidRPr="0056253A" w:rsidRDefault="006736B6" w:rsidP="0056253A">
      <w:pPr>
        <w:pStyle w:val="a8"/>
        <w:spacing w:after="0" w:line="360" w:lineRule="auto"/>
        <w:ind w:firstLine="709"/>
        <w:jc w:val="both"/>
        <w:rPr>
          <w:sz w:val="28"/>
          <w:szCs w:val="28"/>
        </w:rPr>
      </w:pPr>
    </w:p>
    <w:p w:rsidR="006736B6" w:rsidRPr="0056253A" w:rsidRDefault="006736B6" w:rsidP="0056253A">
      <w:pPr>
        <w:pStyle w:val="a8"/>
        <w:spacing w:after="0" w:line="360" w:lineRule="auto"/>
        <w:ind w:firstLine="709"/>
        <w:jc w:val="both"/>
        <w:rPr>
          <w:sz w:val="28"/>
          <w:szCs w:val="28"/>
        </w:rPr>
      </w:pPr>
      <w:r w:rsidRPr="0056253A">
        <w:rPr>
          <w:sz w:val="28"/>
          <w:szCs w:val="28"/>
        </w:rPr>
        <w:t>К</w:t>
      </w:r>
      <w:r w:rsidRPr="0056253A">
        <w:rPr>
          <w:sz w:val="28"/>
          <w:szCs w:val="28"/>
          <w:vertAlign w:val="subscript"/>
        </w:rPr>
        <w:t>м</w:t>
      </w:r>
      <w:r w:rsidRPr="0056253A">
        <w:rPr>
          <w:sz w:val="28"/>
          <w:szCs w:val="28"/>
        </w:rPr>
        <w:t xml:space="preserve"> =</w:t>
      </w:r>
      <w:r w:rsidR="0056253A" w:rsidRPr="0056253A">
        <w:rPr>
          <w:sz w:val="28"/>
          <w:szCs w:val="28"/>
        </w:rPr>
        <w:t xml:space="preserve"> </w:t>
      </w:r>
      <w:r w:rsidRPr="0056253A">
        <w:rPr>
          <w:sz w:val="28"/>
          <w:szCs w:val="28"/>
        </w:rPr>
        <w:t xml:space="preserve">М / </w:t>
      </w:r>
      <w:r w:rsidRPr="0056253A">
        <w:rPr>
          <w:sz w:val="28"/>
          <w:szCs w:val="28"/>
          <w:lang w:val="en-US"/>
        </w:rPr>
        <w:t>N</w:t>
      </w:r>
    </w:p>
    <w:p w:rsidR="006736B6" w:rsidRPr="0056253A" w:rsidRDefault="006736B6" w:rsidP="0056253A">
      <w:pPr>
        <w:pStyle w:val="a8"/>
        <w:spacing w:after="0" w:line="360" w:lineRule="auto"/>
        <w:ind w:firstLine="709"/>
        <w:jc w:val="both"/>
        <w:rPr>
          <w:sz w:val="28"/>
          <w:szCs w:val="28"/>
        </w:rPr>
      </w:pPr>
      <w:r w:rsidRPr="0056253A">
        <w:rPr>
          <w:sz w:val="28"/>
          <w:szCs w:val="28"/>
        </w:rPr>
        <w:t>где:</w:t>
      </w:r>
      <w:r w:rsidR="0056253A" w:rsidRPr="0056253A">
        <w:rPr>
          <w:sz w:val="28"/>
          <w:szCs w:val="28"/>
        </w:rPr>
        <w:t xml:space="preserve"> </w:t>
      </w:r>
      <w:r w:rsidRPr="0056253A">
        <w:rPr>
          <w:sz w:val="28"/>
          <w:szCs w:val="28"/>
        </w:rPr>
        <w:t>К</w:t>
      </w:r>
      <w:r w:rsidRPr="0056253A">
        <w:rPr>
          <w:sz w:val="28"/>
          <w:szCs w:val="28"/>
          <w:vertAlign w:val="subscript"/>
        </w:rPr>
        <w:t>м</w:t>
      </w:r>
      <w:r w:rsidRPr="0056253A">
        <w:rPr>
          <w:sz w:val="28"/>
          <w:szCs w:val="28"/>
        </w:rPr>
        <w:t>- удельная материалоёмкость. (кг / мм.)</w:t>
      </w:r>
    </w:p>
    <w:p w:rsidR="006736B6" w:rsidRPr="0056253A" w:rsidRDefault="006736B6" w:rsidP="0056253A">
      <w:pPr>
        <w:pStyle w:val="a8"/>
        <w:spacing w:after="0" w:line="360" w:lineRule="auto"/>
        <w:ind w:firstLine="709"/>
        <w:jc w:val="both"/>
        <w:rPr>
          <w:sz w:val="28"/>
          <w:szCs w:val="28"/>
        </w:rPr>
      </w:pPr>
      <w:r w:rsidRPr="0056253A">
        <w:rPr>
          <w:sz w:val="28"/>
          <w:szCs w:val="28"/>
        </w:rPr>
        <w:t>М – масса (кг)</w:t>
      </w:r>
    </w:p>
    <w:p w:rsidR="006736B6" w:rsidRPr="0056253A" w:rsidRDefault="006736B6" w:rsidP="0056253A">
      <w:pPr>
        <w:pStyle w:val="a8"/>
        <w:spacing w:after="0" w:line="360" w:lineRule="auto"/>
        <w:ind w:firstLine="709"/>
        <w:jc w:val="both"/>
        <w:rPr>
          <w:sz w:val="28"/>
          <w:szCs w:val="28"/>
        </w:rPr>
      </w:pPr>
      <w:r w:rsidRPr="0056253A">
        <w:rPr>
          <w:sz w:val="28"/>
          <w:szCs w:val="28"/>
          <w:lang w:val="en-US"/>
        </w:rPr>
        <w:t>N</w:t>
      </w:r>
      <w:r w:rsidRPr="0056253A">
        <w:rPr>
          <w:sz w:val="28"/>
          <w:szCs w:val="28"/>
        </w:rPr>
        <w:t xml:space="preserve"> – величина главного параметра (мм).</w:t>
      </w:r>
    </w:p>
    <w:p w:rsidR="006736B6" w:rsidRPr="0056253A" w:rsidRDefault="006736B6" w:rsidP="0056253A">
      <w:pPr>
        <w:pStyle w:val="a8"/>
        <w:spacing w:after="0" w:line="360" w:lineRule="auto"/>
        <w:ind w:firstLine="709"/>
        <w:jc w:val="both"/>
        <w:rPr>
          <w:sz w:val="28"/>
          <w:szCs w:val="28"/>
        </w:rPr>
      </w:pPr>
      <w:r w:rsidRPr="0056253A">
        <w:rPr>
          <w:sz w:val="28"/>
          <w:szCs w:val="28"/>
        </w:rPr>
        <w:t>2.Удельная энергоемкость.</w:t>
      </w:r>
    </w:p>
    <w:p w:rsidR="006736B6" w:rsidRPr="0056253A" w:rsidRDefault="006736B6" w:rsidP="0056253A">
      <w:pPr>
        <w:pStyle w:val="a8"/>
        <w:spacing w:after="0" w:line="360" w:lineRule="auto"/>
        <w:ind w:firstLine="709"/>
        <w:jc w:val="both"/>
        <w:rPr>
          <w:sz w:val="28"/>
          <w:szCs w:val="28"/>
        </w:rPr>
      </w:pPr>
    </w:p>
    <w:p w:rsidR="006736B6" w:rsidRPr="0056253A" w:rsidRDefault="006736B6" w:rsidP="0056253A">
      <w:pPr>
        <w:pStyle w:val="a8"/>
        <w:spacing w:after="0" w:line="360" w:lineRule="auto"/>
        <w:ind w:firstLine="709"/>
        <w:jc w:val="both"/>
        <w:rPr>
          <w:sz w:val="28"/>
          <w:szCs w:val="28"/>
        </w:rPr>
      </w:pPr>
      <w:r w:rsidRPr="0056253A">
        <w:rPr>
          <w:sz w:val="28"/>
          <w:szCs w:val="28"/>
        </w:rPr>
        <w:t>Е</w:t>
      </w:r>
      <w:r w:rsidRPr="0056253A">
        <w:rPr>
          <w:sz w:val="28"/>
          <w:szCs w:val="28"/>
          <w:vertAlign w:val="subscript"/>
        </w:rPr>
        <w:t>у</w:t>
      </w:r>
      <w:r w:rsidRPr="0056253A">
        <w:rPr>
          <w:sz w:val="28"/>
          <w:szCs w:val="28"/>
        </w:rPr>
        <w:t xml:space="preserve"> = </w:t>
      </w:r>
      <w:r w:rsidRPr="0056253A">
        <w:rPr>
          <w:sz w:val="28"/>
          <w:szCs w:val="28"/>
          <w:lang w:val="en-US"/>
        </w:rPr>
        <w:t>P</w:t>
      </w:r>
      <w:r w:rsidRPr="0056253A">
        <w:rPr>
          <w:sz w:val="28"/>
          <w:szCs w:val="28"/>
        </w:rPr>
        <w:t xml:space="preserve"> / </w:t>
      </w:r>
      <w:r w:rsidRPr="0056253A">
        <w:rPr>
          <w:sz w:val="28"/>
          <w:szCs w:val="28"/>
          <w:lang w:val="en-US"/>
        </w:rPr>
        <w:t>N</w:t>
      </w:r>
    </w:p>
    <w:p w:rsidR="006736B6" w:rsidRPr="0056253A" w:rsidRDefault="006736B6" w:rsidP="0056253A">
      <w:pPr>
        <w:pStyle w:val="a8"/>
        <w:spacing w:after="0" w:line="360" w:lineRule="auto"/>
        <w:ind w:firstLine="709"/>
        <w:jc w:val="both"/>
        <w:rPr>
          <w:sz w:val="28"/>
          <w:szCs w:val="28"/>
        </w:rPr>
      </w:pPr>
    </w:p>
    <w:p w:rsidR="006736B6" w:rsidRPr="0056253A" w:rsidRDefault="006736B6" w:rsidP="0056253A">
      <w:pPr>
        <w:pStyle w:val="a8"/>
        <w:spacing w:after="0" w:line="360" w:lineRule="auto"/>
        <w:ind w:firstLine="709"/>
        <w:jc w:val="both"/>
        <w:rPr>
          <w:sz w:val="28"/>
          <w:szCs w:val="28"/>
        </w:rPr>
      </w:pPr>
      <w:r w:rsidRPr="0056253A">
        <w:rPr>
          <w:sz w:val="28"/>
          <w:szCs w:val="28"/>
        </w:rPr>
        <w:t>где:</w:t>
      </w:r>
      <w:r w:rsidR="0056253A" w:rsidRPr="0056253A">
        <w:rPr>
          <w:sz w:val="28"/>
          <w:szCs w:val="28"/>
        </w:rPr>
        <w:t xml:space="preserve"> </w:t>
      </w:r>
      <w:r w:rsidRPr="0056253A">
        <w:rPr>
          <w:sz w:val="28"/>
          <w:szCs w:val="28"/>
        </w:rPr>
        <w:t>Е</w:t>
      </w:r>
      <w:r w:rsidRPr="0056253A">
        <w:rPr>
          <w:sz w:val="28"/>
          <w:szCs w:val="28"/>
          <w:vertAlign w:val="subscript"/>
        </w:rPr>
        <w:t>у</w:t>
      </w:r>
      <w:r w:rsidR="0056253A" w:rsidRPr="0056253A">
        <w:rPr>
          <w:sz w:val="28"/>
          <w:szCs w:val="28"/>
          <w:vertAlign w:val="subscript"/>
        </w:rPr>
        <w:t xml:space="preserve"> </w:t>
      </w:r>
      <w:r w:rsidRPr="0056253A">
        <w:rPr>
          <w:sz w:val="28"/>
          <w:szCs w:val="28"/>
        </w:rPr>
        <w:t>- удельная энергоемкость (кВт/м);</w:t>
      </w:r>
    </w:p>
    <w:p w:rsidR="006736B6" w:rsidRPr="0056253A" w:rsidRDefault="006736B6" w:rsidP="0056253A">
      <w:pPr>
        <w:pStyle w:val="a8"/>
        <w:spacing w:after="0" w:line="360" w:lineRule="auto"/>
        <w:ind w:firstLine="709"/>
        <w:jc w:val="both"/>
        <w:rPr>
          <w:sz w:val="28"/>
          <w:szCs w:val="28"/>
        </w:rPr>
      </w:pPr>
      <w:r w:rsidRPr="0056253A">
        <w:rPr>
          <w:sz w:val="28"/>
          <w:szCs w:val="28"/>
          <w:lang w:val="en-US"/>
        </w:rPr>
        <w:t>P</w:t>
      </w:r>
      <w:r w:rsidRPr="0056253A">
        <w:rPr>
          <w:sz w:val="28"/>
          <w:szCs w:val="28"/>
        </w:rPr>
        <w:t xml:space="preserve"> – мощность (кВт);</w:t>
      </w:r>
    </w:p>
    <w:p w:rsidR="006736B6" w:rsidRPr="0056253A" w:rsidRDefault="006736B6" w:rsidP="0056253A">
      <w:pPr>
        <w:pStyle w:val="a8"/>
        <w:spacing w:after="0" w:line="360" w:lineRule="auto"/>
        <w:ind w:firstLine="709"/>
        <w:jc w:val="both"/>
        <w:rPr>
          <w:sz w:val="28"/>
          <w:szCs w:val="28"/>
        </w:rPr>
      </w:pPr>
      <w:r w:rsidRPr="0056253A">
        <w:rPr>
          <w:sz w:val="28"/>
          <w:szCs w:val="28"/>
          <w:lang w:val="en-US"/>
        </w:rPr>
        <w:t>N</w:t>
      </w:r>
      <w:r w:rsidRPr="0056253A">
        <w:rPr>
          <w:sz w:val="28"/>
          <w:szCs w:val="28"/>
        </w:rPr>
        <w:t xml:space="preserve"> – величина главного параметра (м).</w: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vertAlign w:val="subscript"/>
        </w:rPr>
      </w:pPr>
      <w:r w:rsidRPr="0056253A">
        <w:rPr>
          <w:rFonts w:ascii="Times New Roman" w:hAnsi="Times New Roman" w:cs="Times New Roman"/>
          <w:b w:val="0"/>
          <w:bCs w:val="0"/>
          <w:sz w:val="28"/>
          <w:szCs w:val="28"/>
        </w:rPr>
        <w:t>3.Удельная площадь, занимаемая станком.</w: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r w:rsidRPr="0056253A">
        <w:rPr>
          <w:rFonts w:ascii="Times New Roman" w:hAnsi="Times New Roman" w:cs="Times New Roman"/>
          <w:b w:val="0"/>
          <w:bCs w:val="0"/>
          <w:sz w:val="28"/>
          <w:szCs w:val="28"/>
          <w:lang w:val="en-US"/>
        </w:rPr>
        <w:t>S</w:t>
      </w:r>
      <w:r w:rsidRPr="0056253A">
        <w:rPr>
          <w:rFonts w:ascii="Times New Roman" w:hAnsi="Times New Roman" w:cs="Times New Roman"/>
          <w:b w:val="0"/>
          <w:bCs w:val="0"/>
          <w:sz w:val="28"/>
          <w:szCs w:val="28"/>
          <w:vertAlign w:val="subscript"/>
          <w:lang w:val="en-US"/>
        </w:rPr>
        <w:t>y</w:t>
      </w:r>
      <w:r w:rsidRPr="0056253A">
        <w:rPr>
          <w:rFonts w:ascii="Times New Roman" w:hAnsi="Times New Roman" w:cs="Times New Roman"/>
          <w:b w:val="0"/>
          <w:bCs w:val="0"/>
          <w:sz w:val="28"/>
          <w:szCs w:val="28"/>
          <w:vertAlign w:val="subscript"/>
        </w:rPr>
        <w:t xml:space="preserve"> </w:t>
      </w:r>
      <w:r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lang w:val="en-US"/>
        </w:rPr>
        <w:t>S</w:t>
      </w:r>
      <w:r w:rsidRPr="0056253A">
        <w:rPr>
          <w:rFonts w:ascii="Times New Roman" w:hAnsi="Times New Roman" w:cs="Times New Roman"/>
          <w:b w:val="0"/>
          <w:bCs w:val="0"/>
          <w:sz w:val="28"/>
          <w:szCs w:val="28"/>
        </w:rPr>
        <w:t xml:space="preserve"> / </w:t>
      </w:r>
      <w:r w:rsidRPr="0056253A">
        <w:rPr>
          <w:rFonts w:ascii="Times New Roman" w:hAnsi="Times New Roman" w:cs="Times New Roman"/>
          <w:b w:val="0"/>
          <w:bCs w:val="0"/>
          <w:sz w:val="28"/>
          <w:szCs w:val="28"/>
          <w:lang w:val="en-US"/>
        </w:rPr>
        <w:t>N</w:t>
      </w:r>
      <w:r w:rsidR="000E02C3">
        <w:rPr>
          <w:rFonts w:ascii="Times New Roman" w:hAnsi="Times New Roman" w:cs="Times New Roman"/>
          <w:b w:val="0"/>
          <w:bCs w:val="0"/>
          <w:sz w:val="28"/>
          <w:szCs w:val="28"/>
        </w:rPr>
        <w:pict>
          <v:shape id="_x0000_i1029" type="#_x0000_t75" style="width:9pt;height:17.25pt" fillcolor="window">
            <v:imagedata r:id="rId9" o:title=""/>
          </v:shape>
        </w:pic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r w:rsidRPr="0056253A">
        <w:rPr>
          <w:rFonts w:ascii="Times New Roman" w:hAnsi="Times New Roman" w:cs="Times New Roman"/>
          <w:b w:val="0"/>
          <w:bCs w:val="0"/>
          <w:sz w:val="28"/>
          <w:szCs w:val="28"/>
        </w:rPr>
        <w:t>где :</w:t>
      </w:r>
      <w:r w:rsidR="0056253A"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lang w:val="en-US"/>
        </w:rPr>
        <w:t>S</w:t>
      </w:r>
      <w:r w:rsidRPr="0056253A">
        <w:rPr>
          <w:rFonts w:ascii="Times New Roman" w:hAnsi="Times New Roman" w:cs="Times New Roman"/>
          <w:b w:val="0"/>
          <w:bCs w:val="0"/>
          <w:sz w:val="28"/>
          <w:szCs w:val="28"/>
          <w:vertAlign w:val="subscript"/>
          <w:lang w:val="en-US"/>
        </w:rPr>
        <w:t>y</w:t>
      </w:r>
      <w:r w:rsidRPr="0056253A">
        <w:rPr>
          <w:rFonts w:ascii="Times New Roman" w:hAnsi="Times New Roman" w:cs="Times New Roman"/>
          <w:b w:val="0"/>
          <w:bCs w:val="0"/>
          <w:sz w:val="28"/>
          <w:szCs w:val="28"/>
        </w:rPr>
        <w:t xml:space="preserve"> – удельная площадь занимаемая т.о. (м</w:t>
      </w:r>
      <w:r w:rsidRPr="0056253A">
        <w:rPr>
          <w:rFonts w:ascii="Times New Roman" w:hAnsi="Times New Roman" w:cs="Times New Roman"/>
          <w:b w:val="0"/>
          <w:bCs w:val="0"/>
          <w:sz w:val="28"/>
          <w:szCs w:val="28"/>
          <w:vertAlign w:val="superscript"/>
        </w:rPr>
        <w:t>2</w:t>
      </w:r>
      <w:r w:rsidRPr="0056253A">
        <w:rPr>
          <w:rFonts w:ascii="Times New Roman" w:hAnsi="Times New Roman" w:cs="Times New Roman"/>
          <w:b w:val="0"/>
          <w:bCs w:val="0"/>
          <w:sz w:val="28"/>
          <w:szCs w:val="28"/>
        </w:rPr>
        <w:t>/ м)</w: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r w:rsidRPr="0056253A">
        <w:rPr>
          <w:rFonts w:ascii="Times New Roman" w:hAnsi="Times New Roman" w:cs="Times New Roman"/>
          <w:b w:val="0"/>
          <w:bCs w:val="0"/>
          <w:sz w:val="28"/>
          <w:szCs w:val="28"/>
          <w:lang w:val="en-US"/>
        </w:rPr>
        <w:t>S</w:t>
      </w:r>
      <w:r w:rsidRPr="0056253A">
        <w:rPr>
          <w:rFonts w:ascii="Times New Roman" w:hAnsi="Times New Roman" w:cs="Times New Roman"/>
          <w:b w:val="0"/>
          <w:bCs w:val="0"/>
          <w:sz w:val="28"/>
          <w:szCs w:val="28"/>
        </w:rPr>
        <w:t xml:space="preserve"> – площадь занимаемая станком</w:t>
      </w:r>
      <w:r w:rsidR="0056253A"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rPr>
        <w:t>(м</w:t>
      </w:r>
      <w:r w:rsidRPr="0056253A">
        <w:rPr>
          <w:rFonts w:ascii="Times New Roman" w:hAnsi="Times New Roman" w:cs="Times New Roman"/>
          <w:b w:val="0"/>
          <w:bCs w:val="0"/>
          <w:sz w:val="28"/>
          <w:szCs w:val="28"/>
          <w:vertAlign w:val="superscript"/>
        </w:rPr>
        <w:t>2</w:t>
      </w:r>
      <w:r w:rsidRPr="0056253A">
        <w:rPr>
          <w:rFonts w:ascii="Times New Roman" w:hAnsi="Times New Roman" w:cs="Times New Roman"/>
          <w:b w:val="0"/>
          <w:bCs w:val="0"/>
          <w:sz w:val="28"/>
          <w:szCs w:val="28"/>
        </w:rPr>
        <w:t>)</w: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r w:rsidRPr="0056253A">
        <w:rPr>
          <w:rFonts w:ascii="Times New Roman" w:hAnsi="Times New Roman" w:cs="Times New Roman"/>
          <w:b w:val="0"/>
          <w:bCs w:val="0"/>
          <w:sz w:val="28"/>
          <w:szCs w:val="28"/>
          <w:lang w:val="en-US"/>
        </w:rPr>
        <w:t>N</w:t>
      </w:r>
      <w:r w:rsidR="0056253A"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rPr>
        <w:t>- единица главного параметра</w:t>
      </w:r>
      <w:r w:rsidR="0056253A"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rPr>
        <w:t>( м )</w:t>
      </w:r>
    </w:p>
    <w:p w:rsidR="006736B6" w:rsidRPr="0056253A" w:rsidRDefault="006736B6" w:rsidP="0056253A">
      <w:pPr>
        <w:pStyle w:val="aa"/>
        <w:spacing w:line="360" w:lineRule="auto"/>
        <w:ind w:firstLine="709"/>
        <w:jc w:val="both"/>
        <w:rPr>
          <w:rFonts w:ascii="Times New Roman" w:hAnsi="Times New Roman" w:cs="Times New Roman"/>
          <w:b w:val="0"/>
          <w:bCs w:val="0"/>
          <w:sz w:val="28"/>
          <w:szCs w:val="28"/>
        </w:rPr>
      </w:pPr>
      <w:r w:rsidRPr="0056253A">
        <w:rPr>
          <w:rFonts w:ascii="Times New Roman" w:hAnsi="Times New Roman" w:cs="Times New Roman"/>
          <w:b w:val="0"/>
          <w:bCs w:val="0"/>
          <w:sz w:val="28"/>
          <w:szCs w:val="28"/>
        </w:rPr>
        <w:t>4. Единица мощности</w:t>
      </w:r>
      <w:r w:rsidR="0056253A" w:rsidRPr="0056253A">
        <w:rPr>
          <w:rFonts w:ascii="Times New Roman" w:hAnsi="Times New Roman" w:cs="Times New Roman"/>
          <w:b w:val="0"/>
          <w:bCs w:val="0"/>
          <w:sz w:val="28"/>
          <w:szCs w:val="28"/>
        </w:rPr>
        <w:t xml:space="preserve"> </w:t>
      </w:r>
      <w:r w:rsidRPr="0056253A">
        <w:rPr>
          <w:rFonts w:ascii="Times New Roman" w:hAnsi="Times New Roman" w:cs="Times New Roman"/>
          <w:b w:val="0"/>
          <w:bCs w:val="0"/>
          <w:sz w:val="28"/>
          <w:szCs w:val="28"/>
        </w:rPr>
        <w:t>электродвигателя, приходящейся на единицу массы станка.</w:t>
      </w:r>
    </w:p>
    <w:p w:rsidR="006736B6" w:rsidRPr="0056253A" w:rsidRDefault="006736B6" w:rsidP="0056253A">
      <w:pPr>
        <w:pStyle w:val="a5"/>
        <w:ind w:firstLine="709"/>
      </w:pPr>
    </w:p>
    <w:p w:rsidR="006736B6" w:rsidRPr="0056253A" w:rsidRDefault="006736B6" w:rsidP="0056253A">
      <w:pPr>
        <w:pStyle w:val="a5"/>
        <w:ind w:firstLine="709"/>
      </w:pPr>
      <w:r w:rsidRPr="0056253A">
        <w:t>Таблица 3. Критерии развития.</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833"/>
        <w:gridCol w:w="2027"/>
        <w:gridCol w:w="1763"/>
        <w:gridCol w:w="1811"/>
      </w:tblGrid>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Год</w:t>
            </w:r>
          </w:p>
        </w:tc>
        <w:tc>
          <w:tcPr>
            <w:tcW w:w="1833" w:type="dxa"/>
          </w:tcPr>
          <w:p w:rsidR="006736B6" w:rsidRPr="0056253A" w:rsidRDefault="006736B6" w:rsidP="0056253A">
            <w:pPr>
              <w:pStyle w:val="a5"/>
              <w:ind w:firstLine="0"/>
              <w:jc w:val="left"/>
              <w:rPr>
                <w:sz w:val="20"/>
                <w:szCs w:val="20"/>
                <w:vertAlign w:val="superscript"/>
              </w:rPr>
            </w:pPr>
            <w:r w:rsidRPr="0056253A">
              <w:rPr>
                <w:sz w:val="20"/>
                <w:szCs w:val="20"/>
              </w:rPr>
              <w:t xml:space="preserve">Удельная материалоемкость, </w:t>
            </w:r>
            <w:r w:rsidR="0056253A" w:rsidRPr="0056253A">
              <w:rPr>
                <w:sz w:val="20"/>
                <w:szCs w:val="20"/>
              </w:rPr>
              <w:t xml:space="preserve"> </w:t>
            </w:r>
            <w:r w:rsidRPr="0056253A">
              <w:rPr>
                <w:sz w:val="20"/>
                <w:szCs w:val="20"/>
              </w:rPr>
              <w:t>кг/мм</w:t>
            </w:r>
          </w:p>
        </w:tc>
        <w:tc>
          <w:tcPr>
            <w:tcW w:w="2027" w:type="dxa"/>
          </w:tcPr>
          <w:p w:rsidR="006736B6" w:rsidRPr="0056253A" w:rsidRDefault="006736B6" w:rsidP="0056253A">
            <w:pPr>
              <w:pStyle w:val="a5"/>
              <w:ind w:firstLine="0"/>
              <w:jc w:val="left"/>
              <w:rPr>
                <w:sz w:val="20"/>
                <w:szCs w:val="20"/>
              </w:rPr>
            </w:pPr>
            <w:r w:rsidRPr="0056253A">
              <w:rPr>
                <w:sz w:val="20"/>
                <w:szCs w:val="20"/>
              </w:rPr>
              <w:t>Удельная энергоемкость,</w:t>
            </w:r>
            <w:r w:rsidR="0056253A" w:rsidRPr="0056253A">
              <w:rPr>
                <w:sz w:val="20"/>
                <w:szCs w:val="20"/>
              </w:rPr>
              <w:t xml:space="preserve"> </w:t>
            </w:r>
            <w:r w:rsidRPr="0056253A">
              <w:rPr>
                <w:sz w:val="20"/>
                <w:szCs w:val="20"/>
              </w:rPr>
              <w:t>кВт/м</w:t>
            </w:r>
          </w:p>
        </w:tc>
        <w:tc>
          <w:tcPr>
            <w:tcW w:w="1763" w:type="dxa"/>
          </w:tcPr>
          <w:p w:rsidR="006736B6" w:rsidRPr="0056253A" w:rsidRDefault="006736B6" w:rsidP="0056253A">
            <w:pPr>
              <w:pStyle w:val="a5"/>
              <w:ind w:firstLine="0"/>
              <w:jc w:val="left"/>
              <w:rPr>
                <w:sz w:val="20"/>
                <w:szCs w:val="20"/>
              </w:rPr>
            </w:pPr>
            <w:r w:rsidRPr="0056253A">
              <w:rPr>
                <w:sz w:val="20"/>
                <w:szCs w:val="20"/>
              </w:rPr>
              <w:t>Единица мощности на единицу массы, Вт/кг</w:t>
            </w:r>
          </w:p>
        </w:tc>
        <w:tc>
          <w:tcPr>
            <w:tcW w:w="1811" w:type="dxa"/>
          </w:tcPr>
          <w:p w:rsidR="006736B6" w:rsidRPr="0056253A" w:rsidRDefault="006736B6" w:rsidP="0056253A">
            <w:pPr>
              <w:pStyle w:val="a5"/>
              <w:ind w:firstLine="0"/>
              <w:jc w:val="left"/>
              <w:rPr>
                <w:sz w:val="20"/>
                <w:szCs w:val="20"/>
              </w:rPr>
            </w:pPr>
            <w:r w:rsidRPr="0056253A">
              <w:rPr>
                <w:sz w:val="20"/>
                <w:szCs w:val="20"/>
              </w:rPr>
              <w:t>Удельная занимаемая площадь, м</w:t>
            </w:r>
            <w:r w:rsidRPr="0056253A">
              <w:rPr>
                <w:sz w:val="20"/>
                <w:szCs w:val="20"/>
                <w:vertAlign w:val="superscript"/>
              </w:rPr>
              <w:t>2</w:t>
            </w:r>
            <w:r w:rsidRPr="0056253A">
              <w:rPr>
                <w:sz w:val="20"/>
                <w:szCs w:val="20"/>
              </w:rPr>
              <w:t xml:space="preserve">/м </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1968</w:t>
            </w:r>
          </w:p>
        </w:tc>
        <w:tc>
          <w:tcPr>
            <w:tcW w:w="1833" w:type="dxa"/>
          </w:tcPr>
          <w:p w:rsidR="006736B6" w:rsidRPr="0056253A" w:rsidRDefault="006736B6" w:rsidP="0056253A">
            <w:pPr>
              <w:pStyle w:val="a5"/>
              <w:ind w:firstLine="0"/>
              <w:jc w:val="left"/>
              <w:rPr>
                <w:sz w:val="20"/>
                <w:szCs w:val="20"/>
              </w:rPr>
            </w:pPr>
            <w:r w:rsidRPr="0056253A">
              <w:rPr>
                <w:sz w:val="20"/>
                <w:szCs w:val="20"/>
              </w:rPr>
              <w:t>31,2</w:t>
            </w:r>
          </w:p>
        </w:tc>
        <w:tc>
          <w:tcPr>
            <w:tcW w:w="2027" w:type="dxa"/>
          </w:tcPr>
          <w:p w:rsidR="006736B6" w:rsidRPr="0056253A" w:rsidRDefault="006736B6" w:rsidP="0056253A">
            <w:pPr>
              <w:pStyle w:val="a5"/>
              <w:ind w:firstLine="0"/>
              <w:jc w:val="left"/>
              <w:rPr>
                <w:sz w:val="20"/>
                <w:szCs w:val="20"/>
              </w:rPr>
            </w:pPr>
            <w:r w:rsidRPr="0056253A">
              <w:rPr>
                <w:sz w:val="20"/>
                <w:szCs w:val="20"/>
              </w:rPr>
              <w:t>8</w:t>
            </w:r>
          </w:p>
        </w:tc>
        <w:tc>
          <w:tcPr>
            <w:tcW w:w="1763" w:type="dxa"/>
          </w:tcPr>
          <w:p w:rsidR="006736B6" w:rsidRPr="0056253A" w:rsidRDefault="006736B6" w:rsidP="0056253A">
            <w:pPr>
              <w:pStyle w:val="a5"/>
              <w:ind w:firstLine="0"/>
              <w:jc w:val="left"/>
              <w:rPr>
                <w:sz w:val="20"/>
                <w:szCs w:val="20"/>
              </w:rPr>
            </w:pPr>
            <w:r w:rsidRPr="0056253A">
              <w:rPr>
                <w:sz w:val="20"/>
                <w:szCs w:val="20"/>
              </w:rPr>
              <w:t>0,25</w:t>
            </w:r>
          </w:p>
        </w:tc>
        <w:tc>
          <w:tcPr>
            <w:tcW w:w="1811" w:type="dxa"/>
          </w:tcPr>
          <w:p w:rsidR="006736B6" w:rsidRPr="0056253A" w:rsidRDefault="006736B6" w:rsidP="0056253A">
            <w:pPr>
              <w:pStyle w:val="a5"/>
              <w:ind w:firstLine="0"/>
              <w:jc w:val="left"/>
              <w:rPr>
                <w:sz w:val="20"/>
                <w:szCs w:val="20"/>
                <w:lang w:val="en-US"/>
              </w:rPr>
            </w:pPr>
            <w:r w:rsidRPr="0056253A">
              <w:rPr>
                <w:sz w:val="20"/>
                <w:szCs w:val="20"/>
                <w:lang w:val="en-US"/>
              </w:rPr>
              <w:t>35</w:t>
            </w:r>
            <w:r w:rsidRPr="0056253A">
              <w:rPr>
                <w:sz w:val="20"/>
                <w:szCs w:val="20"/>
              </w:rPr>
              <w:t>,</w:t>
            </w:r>
            <w:r w:rsidRPr="0056253A">
              <w:rPr>
                <w:sz w:val="20"/>
                <w:szCs w:val="20"/>
                <w:lang w:val="en-US"/>
              </w:rPr>
              <w:t>29</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1973</w:t>
            </w:r>
          </w:p>
        </w:tc>
        <w:tc>
          <w:tcPr>
            <w:tcW w:w="1833" w:type="dxa"/>
          </w:tcPr>
          <w:p w:rsidR="006736B6" w:rsidRPr="0056253A" w:rsidRDefault="006736B6" w:rsidP="0056253A">
            <w:pPr>
              <w:pStyle w:val="a5"/>
              <w:ind w:firstLine="0"/>
              <w:jc w:val="left"/>
              <w:rPr>
                <w:sz w:val="20"/>
                <w:szCs w:val="20"/>
              </w:rPr>
            </w:pPr>
            <w:r w:rsidRPr="0056253A">
              <w:rPr>
                <w:sz w:val="20"/>
                <w:szCs w:val="20"/>
              </w:rPr>
              <w:t>31,2</w:t>
            </w:r>
          </w:p>
        </w:tc>
        <w:tc>
          <w:tcPr>
            <w:tcW w:w="2027" w:type="dxa"/>
          </w:tcPr>
          <w:p w:rsidR="006736B6" w:rsidRPr="0056253A" w:rsidRDefault="006736B6" w:rsidP="0056253A">
            <w:pPr>
              <w:pStyle w:val="a5"/>
              <w:ind w:firstLine="0"/>
              <w:jc w:val="left"/>
              <w:rPr>
                <w:sz w:val="20"/>
                <w:szCs w:val="20"/>
              </w:rPr>
            </w:pPr>
            <w:r w:rsidRPr="0056253A">
              <w:rPr>
                <w:sz w:val="20"/>
                <w:szCs w:val="20"/>
              </w:rPr>
              <w:t>8,8</w:t>
            </w:r>
          </w:p>
        </w:tc>
        <w:tc>
          <w:tcPr>
            <w:tcW w:w="1763" w:type="dxa"/>
          </w:tcPr>
          <w:p w:rsidR="006736B6" w:rsidRPr="0056253A" w:rsidRDefault="006736B6" w:rsidP="0056253A">
            <w:pPr>
              <w:pStyle w:val="a5"/>
              <w:ind w:firstLine="0"/>
              <w:jc w:val="left"/>
              <w:rPr>
                <w:sz w:val="20"/>
                <w:szCs w:val="20"/>
              </w:rPr>
            </w:pPr>
            <w:r w:rsidRPr="0056253A">
              <w:rPr>
                <w:sz w:val="20"/>
                <w:szCs w:val="20"/>
              </w:rPr>
              <w:t>0,28</w:t>
            </w:r>
          </w:p>
        </w:tc>
        <w:tc>
          <w:tcPr>
            <w:tcW w:w="1811" w:type="dxa"/>
          </w:tcPr>
          <w:p w:rsidR="006736B6" w:rsidRPr="0056253A" w:rsidRDefault="006736B6" w:rsidP="0056253A">
            <w:pPr>
              <w:pStyle w:val="a5"/>
              <w:ind w:firstLine="0"/>
              <w:jc w:val="left"/>
              <w:rPr>
                <w:sz w:val="20"/>
                <w:szCs w:val="20"/>
                <w:lang w:val="en-US"/>
              </w:rPr>
            </w:pPr>
            <w:r w:rsidRPr="0056253A">
              <w:rPr>
                <w:sz w:val="20"/>
                <w:szCs w:val="20"/>
                <w:lang w:val="en-US"/>
              </w:rPr>
              <w:t>35</w:t>
            </w:r>
            <w:r w:rsidRPr="0056253A">
              <w:rPr>
                <w:sz w:val="20"/>
                <w:szCs w:val="20"/>
              </w:rPr>
              <w:t>,</w:t>
            </w:r>
            <w:r w:rsidRPr="0056253A">
              <w:rPr>
                <w:sz w:val="20"/>
                <w:szCs w:val="20"/>
                <w:lang w:val="en-US"/>
              </w:rPr>
              <w:t>76</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1978</w:t>
            </w:r>
          </w:p>
        </w:tc>
        <w:tc>
          <w:tcPr>
            <w:tcW w:w="1833" w:type="dxa"/>
          </w:tcPr>
          <w:p w:rsidR="006736B6" w:rsidRPr="0056253A" w:rsidRDefault="006736B6" w:rsidP="0056253A">
            <w:pPr>
              <w:pStyle w:val="a5"/>
              <w:ind w:firstLine="0"/>
              <w:jc w:val="left"/>
              <w:rPr>
                <w:sz w:val="20"/>
                <w:szCs w:val="20"/>
              </w:rPr>
            </w:pPr>
            <w:r w:rsidRPr="0056253A">
              <w:rPr>
                <w:sz w:val="20"/>
                <w:szCs w:val="20"/>
              </w:rPr>
              <w:t>31,68</w:t>
            </w:r>
          </w:p>
        </w:tc>
        <w:tc>
          <w:tcPr>
            <w:tcW w:w="2027" w:type="dxa"/>
          </w:tcPr>
          <w:p w:rsidR="006736B6" w:rsidRPr="0056253A" w:rsidRDefault="006736B6" w:rsidP="0056253A">
            <w:pPr>
              <w:pStyle w:val="a5"/>
              <w:ind w:firstLine="0"/>
              <w:jc w:val="left"/>
              <w:rPr>
                <w:sz w:val="20"/>
                <w:szCs w:val="20"/>
              </w:rPr>
            </w:pPr>
            <w:r w:rsidRPr="0056253A">
              <w:rPr>
                <w:sz w:val="20"/>
                <w:szCs w:val="20"/>
              </w:rPr>
              <w:t>25,2</w:t>
            </w:r>
          </w:p>
        </w:tc>
        <w:tc>
          <w:tcPr>
            <w:tcW w:w="1763" w:type="dxa"/>
          </w:tcPr>
          <w:p w:rsidR="006736B6" w:rsidRPr="0056253A" w:rsidRDefault="006736B6" w:rsidP="0056253A">
            <w:pPr>
              <w:pStyle w:val="a5"/>
              <w:ind w:firstLine="0"/>
              <w:jc w:val="left"/>
              <w:rPr>
                <w:sz w:val="20"/>
                <w:szCs w:val="20"/>
              </w:rPr>
            </w:pPr>
            <w:r w:rsidRPr="0056253A">
              <w:rPr>
                <w:sz w:val="20"/>
                <w:szCs w:val="20"/>
              </w:rPr>
              <w:t>0,79</w:t>
            </w:r>
          </w:p>
        </w:tc>
        <w:tc>
          <w:tcPr>
            <w:tcW w:w="1811" w:type="dxa"/>
          </w:tcPr>
          <w:p w:rsidR="006736B6" w:rsidRPr="0056253A" w:rsidRDefault="006736B6" w:rsidP="0056253A">
            <w:pPr>
              <w:pStyle w:val="a5"/>
              <w:ind w:firstLine="0"/>
              <w:jc w:val="left"/>
              <w:rPr>
                <w:sz w:val="20"/>
                <w:szCs w:val="20"/>
              </w:rPr>
            </w:pPr>
            <w:r w:rsidRPr="0056253A">
              <w:rPr>
                <w:sz w:val="20"/>
                <w:szCs w:val="20"/>
              </w:rPr>
              <w:t>26,73</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1983</w:t>
            </w:r>
          </w:p>
        </w:tc>
        <w:tc>
          <w:tcPr>
            <w:tcW w:w="1833" w:type="dxa"/>
          </w:tcPr>
          <w:p w:rsidR="006736B6" w:rsidRPr="0056253A" w:rsidRDefault="006736B6" w:rsidP="0056253A">
            <w:pPr>
              <w:pStyle w:val="a5"/>
              <w:ind w:firstLine="0"/>
              <w:jc w:val="left"/>
              <w:rPr>
                <w:sz w:val="20"/>
                <w:szCs w:val="20"/>
              </w:rPr>
            </w:pPr>
            <w:r w:rsidRPr="0056253A">
              <w:rPr>
                <w:sz w:val="20"/>
                <w:szCs w:val="20"/>
              </w:rPr>
              <w:t>34</w:t>
            </w:r>
          </w:p>
        </w:tc>
        <w:tc>
          <w:tcPr>
            <w:tcW w:w="2027" w:type="dxa"/>
          </w:tcPr>
          <w:p w:rsidR="006736B6" w:rsidRPr="0056253A" w:rsidRDefault="006736B6" w:rsidP="0056253A">
            <w:pPr>
              <w:pStyle w:val="a5"/>
              <w:ind w:firstLine="0"/>
              <w:jc w:val="left"/>
              <w:rPr>
                <w:sz w:val="20"/>
                <w:szCs w:val="20"/>
              </w:rPr>
            </w:pPr>
            <w:r w:rsidRPr="0056253A">
              <w:rPr>
                <w:sz w:val="20"/>
                <w:szCs w:val="20"/>
              </w:rPr>
              <w:t>28,8</w:t>
            </w:r>
          </w:p>
        </w:tc>
        <w:tc>
          <w:tcPr>
            <w:tcW w:w="1763" w:type="dxa"/>
          </w:tcPr>
          <w:p w:rsidR="006736B6" w:rsidRPr="0056253A" w:rsidRDefault="006736B6" w:rsidP="0056253A">
            <w:pPr>
              <w:pStyle w:val="a5"/>
              <w:ind w:firstLine="0"/>
              <w:jc w:val="left"/>
              <w:rPr>
                <w:sz w:val="20"/>
                <w:szCs w:val="20"/>
              </w:rPr>
            </w:pPr>
            <w:r w:rsidRPr="0056253A">
              <w:rPr>
                <w:sz w:val="20"/>
                <w:szCs w:val="20"/>
              </w:rPr>
              <w:t>0,84</w:t>
            </w:r>
          </w:p>
        </w:tc>
        <w:tc>
          <w:tcPr>
            <w:tcW w:w="1811" w:type="dxa"/>
          </w:tcPr>
          <w:p w:rsidR="006736B6" w:rsidRPr="0056253A" w:rsidRDefault="00095BDB" w:rsidP="0056253A">
            <w:pPr>
              <w:pStyle w:val="a5"/>
              <w:ind w:firstLine="0"/>
              <w:jc w:val="left"/>
              <w:rPr>
                <w:sz w:val="20"/>
                <w:szCs w:val="20"/>
              </w:rPr>
            </w:pPr>
            <w:r w:rsidRPr="0056253A">
              <w:rPr>
                <w:sz w:val="20"/>
                <w:szCs w:val="20"/>
              </w:rPr>
              <w:t>30,52</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1990</w:t>
            </w:r>
          </w:p>
        </w:tc>
        <w:tc>
          <w:tcPr>
            <w:tcW w:w="1833" w:type="dxa"/>
          </w:tcPr>
          <w:p w:rsidR="006736B6" w:rsidRPr="0056253A" w:rsidRDefault="006736B6" w:rsidP="0056253A">
            <w:pPr>
              <w:pStyle w:val="a5"/>
              <w:ind w:firstLine="0"/>
              <w:jc w:val="left"/>
              <w:rPr>
                <w:sz w:val="20"/>
                <w:szCs w:val="20"/>
              </w:rPr>
            </w:pPr>
            <w:r w:rsidRPr="0056253A">
              <w:rPr>
                <w:sz w:val="20"/>
                <w:szCs w:val="20"/>
              </w:rPr>
              <w:t>32,2</w:t>
            </w:r>
          </w:p>
        </w:tc>
        <w:tc>
          <w:tcPr>
            <w:tcW w:w="2027" w:type="dxa"/>
          </w:tcPr>
          <w:p w:rsidR="006736B6" w:rsidRPr="0056253A" w:rsidRDefault="006736B6" w:rsidP="0056253A">
            <w:pPr>
              <w:pStyle w:val="a5"/>
              <w:ind w:firstLine="0"/>
              <w:jc w:val="left"/>
              <w:rPr>
                <w:sz w:val="20"/>
                <w:szCs w:val="20"/>
              </w:rPr>
            </w:pPr>
            <w:r w:rsidRPr="0056253A">
              <w:rPr>
                <w:sz w:val="20"/>
                <w:szCs w:val="20"/>
              </w:rPr>
              <w:t>28,8</w:t>
            </w:r>
          </w:p>
        </w:tc>
        <w:tc>
          <w:tcPr>
            <w:tcW w:w="1763" w:type="dxa"/>
          </w:tcPr>
          <w:p w:rsidR="006736B6" w:rsidRPr="0056253A" w:rsidRDefault="006736B6" w:rsidP="0056253A">
            <w:pPr>
              <w:pStyle w:val="a5"/>
              <w:ind w:firstLine="0"/>
              <w:jc w:val="left"/>
              <w:rPr>
                <w:sz w:val="20"/>
                <w:szCs w:val="20"/>
              </w:rPr>
            </w:pPr>
            <w:r w:rsidRPr="0056253A">
              <w:rPr>
                <w:sz w:val="20"/>
                <w:szCs w:val="20"/>
              </w:rPr>
              <w:t>0,89</w:t>
            </w:r>
          </w:p>
        </w:tc>
        <w:tc>
          <w:tcPr>
            <w:tcW w:w="1811" w:type="dxa"/>
          </w:tcPr>
          <w:p w:rsidR="006736B6" w:rsidRPr="0056253A" w:rsidRDefault="006736B6" w:rsidP="0056253A">
            <w:pPr>
              <w:pStyle w:val="a5"/>
              <w:ind w:firstLine="0"/>
              <w:jc w:val="left"/>
              <w:rPr>
                <w:sz w:val="20"/>
                <w:szCs w:val="20"/>
              </w:rPr>
            </w:pPr>
            <w:r w:rsidRPr="0056253A">
              <w:rPr>
                <w:sz w:val="20"/>
                <w:szCs w:val="20"/>
              </w:rPr>
              <w:t>33,5</w:t>
            </w:r>
          </w:p>
        </w:tc>
      </w:tr>
      <w:tr w:rsidR="006736B6" w:rsidRPr="0056253A" w:rsidTr="0056253A">
        <w:tc>
          <w:tcPr>
            <w:tcW w:w="1068" w:type="dxa"/>
          </w:tcPr>
          <w:p w:rsidR="006736B6" w:rsidRPr="0056253A" w:rsidRDefault="006736B6" w:rsidP="0056253A">
            <w:pPr>
              <w:pStyle w:val="a5"/>
              <w:ind w:firstLine="0"/>
              <w:jc w:val="left"/>
              <w:rPr>
                <w:sz w:val="20"/>
                <w:szCs w:val="20"/>
              </w:rPr>
            </w:pPr>
            <w:r w:rsidRPr="0056253A">
              <w:rPr>
                <w:sz w:val="20"/>
                <w:szCs w:val="20"/>
              </w:rPr>
              <w:t>1992</w:t>
            </w:r>
          </w:p>
        </w:tc>
        <w:tc>
          <w:tcPr>
            <w:tcW w:w="1833" w:type="dxa"/>
          </w:tcPr>
          <w:p w:rsidR="006736B6" w:rsidRPr="0056253A" w:rsidRDefault="006736B6" w:rsidP="0056253A">
            <w:pPr>
              <w:pStyle w:val="a5"/>
              <w:ind w:firstLine="0"/>
              <w:jc w:val="left"/>
              <w:rPr>
                <w:sz w:val="20"/>
                <w:szCs w:val="20"/>
              </w:rPr>
            </w:pPr>
            <w:r w:rsidRPr="0056253A">
              <w:rPr>
                <w:sz w:val="20"/>
                <w:szCs w:val="20"/>
              </w:rPr>
              <w:t>32</w:t>
            </w:r>
          </w:p>
        </w:tc>
        <w:tc>
          <w:tcPr>
            <w:tcW w:w="2027" w:type="dxa"/>
          </w:tcPr>
          <w:p w:rsidR="006736B6" w:rsidRPr="0056253A" w:rsidRDefault="006736B6" w:rsidP="0056253A">
            <w:pPr>
              <w:pStyle w:val="a5"/>
              <w:ind w:firstLine="0"/>
              <w:jc w:val="left"/>
              <w:rPr>
                <w:sz w:val="20"/>
                <w:szCs w:val="20"/>
              </w:rPr>
            </w:pPr>
            <w:r w:rsidRPr="0056253A">
              <w:rPr>
                <w:sz w:val="20"/>
                <w:szCs w:val="20"/>
              </w:rPr>
              <w:t>28,8</w:t>
            </w:r>
          </w:p>
        </w:tc>
        <w:tc>
          <w:tcPr>
            <w:tcW w:w="1763" w:type="dxa"/>
          </w:tcPr>
          <w:p w:rsidR="006736B6" w:rsidRPr="0056253A" w:rsidRDefault="006736B6" w:rsidP="0056253A">
            <w:pPr>
              <w:pStyle w:val="a5"/>
              <w:ind w:firstLine="0"/>
              <w:jc w:val="left"/>
              <w:rPr>
                <w:sz w:val="20"/>
                <w:szCs w:val="20"/>
              </w:rPr>
            </w:pPr>
            <w:r w:rsidRPr="0056253A">
              <w:rPr>
                <w:sz w:val="20"/>
                <w:szCs w:val="20"/>
              </w:rPr>
              <w:t>0,9</w:t>
            </w:r>
          </w:p>
        </w:tc>
        <w:tc>
          <w:tcPr>
            <w:tcW w:w="1811" w:type="dxa"/>
          </w:tcPr>
          <w:p w:rsidR="006736B6" w:rsidRPr="0056253A" w:rsidRDefault="006736B6" w:rsidP="0056253A">
            <w:pPr>
              <w:pStyle w:val="a5"/>
              <w:ind w:firstLine="0"/>
              <w:jc w:val="left"/>
              <w:rPr>
                <w:sz w:val="20"/>
                <w:szCs w:val="20"/>
              </w:rPr>
            </w:pPr>
            <w:r w:rsidRPr="0056253A">
              <w:rPr>
                <w:sz w:val="20"/>
                <w:szCs w:val="20"/>
              </w:rPr>
              <w:t>32,8</w:t>
            </w:r>
          </w:p>
        </w:tc>
      </w:tr>
    </w:tbl>
    <w:p w:rsidR="006736B6" w:rsidRPr="0056253A" w:rsidRDefault="006736B6" w:rsidP="0056253A">
      <w:pPr>
        <w:pStyle w:val="a5"/>
        <w:ind w:firstLine="709"/>
      </w:pPr>
    </w:p>
    <w:p w:rsidR="006736B6" w:rsidRPr="0056253A" w:rsidRDefault="0056253A" w:rsidP="0056253A">
      <w:pPr>
        <w:pStyle w:val="a8"/>
        <w:spacing w:after="0" w:line="360" w:lineRule="auto"/>
        <w:ind w:firstLine="709"/>
        <w:jc w:val="both"/>
        <w:rPr>
          <w:sz w:val="28"/>
          <w:szCs w:val="28"/>
        </w:rPr>
      </w:pPr>
      <w:r w:rsidRPr="0056253A">
        <w:rPr>
          <w:sz w:val="28"/>
          <w:szCs w:val="28"/>
        </w:rPr>
        <w:br w:type="page"/>
      </w:r>
      <w:r w:rsidR="006736B6" w:rsidRPr="0056253A">
        <w:rPr>
          <w:sz w:val="28"/>
          <w:szCs w:val="28"/>
        </w:rPr>
        <w:t>По полученным данным критериев развития построим графики, благодаря которым можно проследить тенденцию изменения кри</w:t>
      </w:r>
      <w:r w:rsidR="00095BDB" w:rsidRPr="0056253A">
        <w:rPr>
          <w:sz w:val="28"/>
          <w:szCs w:val="28"/>
        </w:rPr>
        <w:t xml:space="preserve">териев и сделать прогноз на 2007 </w:t>
      </w:r>
      <w:r w:rsidR="006736B6" w:rsidRPr="0056253A">
        <w:rPr>
          <w:sz w:val="28"/>
          <w:szCs w:val="28"/>
        </w:rPr>
        <w:t>год.</w:t>
      </w:r>
    </w:p>
    <w:p w:rsidR="00095BDB" w:rsidRPr="0056253A" w:rsidRDefault="00095BDB" w:rsidP="0056253A">
      <w:pPr>
        <w:spacing w:line="360" w:lineRule="auto"/>
        <w:ind w:firstLine="709"/>
        <w:jc w:val="both"/>
        <w:rPr>
          <w:sz w:val="28"/>
          <w:szCs w:val="28"/>
        </w:rPr>
      </w:pPr>
    </w:p>
    <w:p w:rsidR="00095BDB" w:rsidRPr="0056253A" w:rsidRDefault="00095BDB" w:rsidP="0056253A">
      <w:pPr>
        <w:spacing w:line="360" w:lineRule="auto"/>
        <w:ind w:firstLine="709"/>
        <w:jc w:val="both"/>
        <w:rPr>
          <w:b/>
          <w:bCs/>
          <w:sz w:val="28"/>
          <w:szCs w:val="28"/>
        </w:rPr>
      </w:pPr>
      <w:r w:rsidRPr="0056253A">
        <w:rPr>
          <w:b/>
          <w:bCs/>
          <w:sz w:val="28"/>
          <w:szCs w:val="28"/>
        </w:rPr>
        <w:t>2.3 Определение измене</w:t>
      </w:r>
      <w:r w:rsidR="0056253A" w:rsidRPr="0056253A">
        <w:rPr>
          <w:b/>
          <w:bCs/>
          <w:sz w:val="28"/>
          <w:szCs w:val="28"/>
        </w:rPr>
        <w:t>ния критериев</w:t>
      </w:r>
    </w:p>
    <w:p w:rsidR="00095BDB" w:rsidRPr="0056253A" w:rsidRDefault="00095BDB" w:rsidP="0056253A">
      <w:pPr>
        <w:spacing w:line="360" w:lineRule="auto"/>
        <w:ind w:firstLine="709"/>
        <w:jc w:val="both"/>
        <w:rPr>
          <w:sz w:val="28"/>
          <w:szCs w:val="28"/>
        </w:rPr>
      </w:pPr>
    </w:p>
    <w:p w:rsidR="00095BDB" w:rsidRPr="0056253A" w:rsidRDefault="00EE19A0" w:rsidP="0056253A">
      <w:pPr>
        <w:pStyle w:val="2"/>
        <w:spacing w:after="0" w:line="360" w:lineRule="auto"/>
        <w:ind w:left="0" w:firstLine="709"/>
        <w:jc w:val="both"/>
        <w:rPr>
          <w:sz w:val="28"/>
          <w:szCs w:val="28"/>
        </w:rPr>
      </w:pPr>
      <w:r w:rsidRPr="0056253A">
        <w:rPr>
          <w:sz w:val="28"/>
          <w:szCs w:val="28"/>
        </w:rPr>
        <w:t>Удельная энергоёмкость</w:t>
      </w:r>
    </w:p>
    <w:p w:rsidR="00095BDB" w:rsidRPr="0056253A" w:rsidRDefault="000E02C3" w:rsidP="0056253A">
      <w:pPr>
        <w:spacing w:line="360" w:lineRule="auto"/>
        <w:ind w:firstLine="709"/>
        <w:jc w:val="both"/>
        <w:rPr>
          <w:sz w:val="28"/>
          <w:szCs w:val="28"/>
          <w:lang w:val="en-US"/>
        </w:rPr>
      </w:pPr>
      <w:r>
        <w:rPr>
          <w:sz w:val="28"/>
          <w:szCs w:val="28"/>
        </w:rPr>
        <w:pict>
          <v:shape id="_x0000_i1030" type="#_x0000_t75" style="width:288.75pt;height:171pt">
            <v:imagedata r:id="rId10" o:title=""/>
          </v:shape>
        </w:pict>
      </w:r>
    </w:p>
    <w:p w:rsidR="00095BDB" w:rsidRPr="0056253A" w:rsidRDefault="00095BDB" w:rsidP="0056253A">
      <w:pPr>
        <w:pStyle w:val="2"/>
        <w:spacing w:after="0" w:line="360" w:lineRule="auto"/>
        <w:ind w:left="0" w:firstLine="709"/>
        <w:jc w:val="both"/>
        <w:rPr>
          <w:sz w:val="28"/>
          <w:szCs w:val="28"/>
          <w:lang w:val="en-US"/>
        </w:rPr>
      </w:pPr>
    </w:p>
    <w:p w:rsidR="00095BDB" w:rsidRPr="0056253A" w:rsidRDefault="00095BDB" w:rsidP="0056253A">
      <w:pPr>
        <w:pStyle w:val="2"/>
        <w:spacing w:after="0" w:line="360" w:lineRule="auto"/>
        <w:ind w:left="0" w:firstLine="709"/>
        <w:jc w:val="both"/>
        <w:rPr>
          <w:sz w:val="28"/>
          <w:szCs w:val="28"/>
        </w:rPr>
      </w:pPr>
      <w:r w:rsidRPr="0056253A">
        <w:rPr>
          <w:sz w:val="28"/>
          <w:szCs w:val="28"/>
        </w:rPr>
        <w:t xml:space="preserve">Учитывая изменение значений удельной энергоемкости станка, можно проследить тенденцию </w:t>
      </w:r>
      <w:r w:rsidR="00EE19A0" w:rsidRPr="0056253A">
        <w:rPr>
          <w:sz w:val="28"/>
          <w:szCs w:val="28"/>
        </w:rPr>
        <w:t xml:space="preserve">увеличения </w:t>
      </w:r>
      <w:r w:rsidRPr="0056253A">
        <w:rPr>
          <w:sz w:val="28"/>
          <w:szCs w:val="28"/>
        </w:rPr>
        <w:t>данного параметра. С помощью метода аппроксимации можно сделать прогноз на 2007 год</w:t>
      </w:r>
      <w:r w:rsidR="00EE19A0" w:rsidRPr="0056253A">
        <w:rPr>
          <w:sz w:val="28"/>
          <w:szCs w:val="28"/>
        </w:rPr>
        <w:t>, значение параметра составит 45</w:t>
      </w:r>
      <w:r w:rsidRPr="0056253A">
        <w:rPr>
          <w:sz w:val="28"/>
          <w:szCs w:val="28"/>
        </w:rPr>
        <w:t xml:space="preserve"> кВт/м.</w:t>
      </w:r>
    </w:p>
    <w:p w:rsidR="00EE19A0" w:rsidRPr="0056253A" w:rsidRDefault="00EE19A0" w:rsidP="0056253A">
      <w:pPr>
        <w:pStyle w:val="2"/>
        <w:spacing w:after="0" w:line="360" w:lineRule="auto"/>
        <w:ind w:left="0" w:firstLine="709"/>
        <w:jc w:val="both"/>
        <w:rPr>
          <w:sz w:val="28"/>
          <w:szCs w:val="28"/>
        </w:rPr>
      </w:pPr>
    </w:p>
    <w:p w:rsidR="00EE19A0" w:rsidRPr="0056253A" w:rsidRDefault="00EE19A0" w:rsidP="0056253A">
      <w:pPr>
        <w:pStyle w:val="2"/>
        <w:spacing w:after="0" w:line="360" w:lineRule="auto"/>
        <w:ind w:left="0" w:firstLine="709"/>
        <w:jc w:val="both"/>
        <w:rPr>
          <w:sz w:val="28"/>
          <w:szCs w:val="28"/>
        </w:rPr>
      </w:pPr>
      <w:r w:rsidRPr="0056253A">
        <w:rPr>
          <w:sz w:val="28"/>
          <w:szCs w:val="28"/>
        </w:rPr>
        <w:t>Удельная материалоёмкость</w:t>
      </w:r>
    </w:p>
    <w:p w:rsidR="00EE19A0" w:rsidRPr="0056253A" w:rsidRDefault="000E02C3" w:rsidP="0056253A">
      <w:pPr>
        <w:pStyle w:val="2"/>
        <w:spacing w:after="0" w:line="360" w:lineRule="auto"/>
        <w:ind w:left="0" w:firstLine="709"/>
        <w:jc w:val="both"/>
        <w:rPr>
          <w:sz w:val="28"/>
          <w:szCs w:val="28"/>
          <w:lang w:val="en-US"/>
        </w:rPr>
      </w:pPr>
      <w:r>
        <w:rPr>
          <w:sz w:val="28"/>
          <w:szCs w:val="28"/>
        </w:rPr>
        <w:pict>
          <v:shape id="_x0000_i1031" type="#_x0000_t75" style="width:299.25pt;height:177pt">
            <v:imagedata r:id="rId11" o:title=""/>
          </v:shape>
        </w:pict>
      </w:r>
    </w:p>
    <w:p w:rsidR="00095BDB" w:rsidRPr="0056253A" w:rsidRDefault="0056253A" w:rsidP="0056253A">
      <w:pPr>
        <w:pStyle w:val="2"/>
        <w:spacing w:after="0" w:line="360" w:lineRule="auto"/>
        <w:ind w:left="0" w:firstLine="709"/>
        <w:jc w:val="both"/>
        <w:rPr>
          <w:sz w:val="28"/>
          <w:szCs w:val="28"/>
        </w:rPr>
      </w:pPr>
      <w:r w:rsidRPr="0056253A">
        <w:rPr>
          <w:sz w:val="28"/>
          <w:szCs w:val="28"/>
        </w:rPr>
        <w:br w:type="page"/>
      </w:r>
      <w:r w:rsidR="00095BDB" w:rsidRPr="0056253A">
        <w:rPr>
          <w:sz w:val="28"/>
          <w:szCs w:val="28"/>
        </w:rPr>
        <w:t xml:space="preserve">С помощью метода аппроксимации тенденций находим уровень критерия в 2007 году. С определенной долей вероятности мы можем утверждать, что значение критерия </w:t>
      </w:r>
      <w:r w:rsidR="00EE19A0" w:rsidRPr="0056253A">
        <w:rPr>
          <w:sz w:val="28"/>
          <w:szCs w:val="28"/>
        </w:rPr>
        <w:t>составит 32</w:t>
      </w:r>
      <w:r w:rsidR="00095BDB" w:rsidRPr="0056253A">
        <w:rPr>
          <w:sz w:val="28"/>
          <w:szCs w:val="28"/>
        </w:rPr>
        <w:t xml:space="preserve"> кг/мм.</w:t>
      </w:r>
    </w:p>
    <w:p w:rsidR="00C15514" w:rsidRPr="0056253A" w:rsidRDefault="00C15514" w:rsidP="0056253A">
      <w:pPr>
        <w:pStyle w:val="2"/>
        <w:spacing w:after="0" w:line="360" w:lineRule="auto"/>
        <w:ind w:left="0" w:firstLine="709"/>
        <w:jc w:val="both"/>
        <w:rPr>
          <w:sz w:val="28"/>
          <w:szCs w:val="28"/>
        </w:rPr>
      </w:pPr>
    </w:p>
    <w:p w:rsidR="00C15514" w:rsidRPr="0056253A" w:rsidRDefault="00C15514" w:rsidP="0056253A">
      <w:pPr>
        <w:pStyle w:val="2"/>
        <w:spacing w:after="0" w:line="360" w:lineRule="auto"/>
        <w:ind w:left="0" w:firstLine="709"/>
        <w:jc w:val="both"/>
        <w:rPr>
          <w:sz w:val="28"/>
          <w:szCs w:val="28"/>
        </w:rPr>
      </w:pPr>
      <w:r w:rsidRPr="0056253A">
        <w:rPr>
          <w:sz w:val="28"/>
          <w:szCs w:val="28"/>
        </w:rPr>
        <w:t>Единица мощности на единицу массы</w:t>
      </w:r>
    </w:p>
    <w:p w:rsidR="00095BDB" w:rsidRPr="0056253A" w:rsidRDefault="000E02C3" w:rsidP="0056253A">
      <w:pPr>
        <w:pStyle w:val="2"/>
        <w:spacing w:after="0" w:line="360" w:lineRule="auto"/>
        <w:ind w:left="0" w:firstLine="709"/>
        <w:jc w:val="both"/>
        <w:rPr>
          <w:sz w:val="28"/>
          <w:szCs w:val="28"/>
        </w:rPr>
      </w:pPr>
      <w:r>
        <w:rPr>
          <w:sz w:val="28"/>
          <w:szCs w:val="28"/>
        </w:rPr>
        <w:pict>
          <v:shape id="_x0000_i1032" type="#_x0000_t75" style="width:328.5pt;height:198pt">
            <v:imagedata r:id="rId12" o:title=""/>
          </v:shape>
        </w:pict>
      </w:r>
    </w:p>
    <w:p w:rsidR="0056253A" w:rsidRPr="0056253A" w:rsidRDefault="0056253A" w:rsidP="0056253A">
      <w:pPr>
        <w:pStyle w:val="2"/>
        <w:spacing w:after="0" w:line="360" w:lineRule="auto"/>
        <w:ind w:left="0" w:firstLine="709"/>
        <w:jc w:val="both"/>
        <w:rPr>
          <w:sz w:val="28"/>
          <w:szCs w:val="28"/>
        </w:rPr>
      </w:pPr>
    </w:p>
    <w:p w:rsidR="00095BDB" w:rsidRPr="0056253A" w:rsidRDefault="00095BDB" w:rsidP="0056253A">
      <w:pPr>
        <w:pStyle w:val="2"/>
        <w:spacing w:after="0" w:line="360" w:lineRule="auto"/>
        <w:ind w:left="0" w:firstLine="709"/>
        <w:jc w:val="both"/>
        <w:rPr>
          <w:sz w:val="28"/>
          <w:szCs w:val="28"/>
        </w:rPr>
      </w:pPr>
      <w:r w:rsidRPr="0056253A">
        <w:rPr>
          <w:sz w:val="28"/>
          <w:szCs w:val="28"/>
        </w:rPr>
        <w:t>Полученная кривая свидетельствует об очевидном</w:t>
      </w:r>
      <w:r w:rsidR="0056253A" w:rsidRPr="0056253A">
        <w:rPr>
          <w:sz w:val="28"/>
          <w:szCs w:val="28"/>
        </w:rPr>
        <w:t xml:space="preserve"> </w:t>
      </w:r>
      <w:r w:rsidRPr="0056253A">
        <w:rPr>
          <w:sz w:val="28"/>
          <w:szCs w:val="28"/>
        </w:rPr>
        <w:t>росте</w:t>
      </w:r>
      <w:r w:rsidR="0056253A" w:rsidRPr="0056253A">
        <w:rPr>
          <w:sz w:val="28"/>
          <w:szCs w:val="28"/>
        </w:rPr>
        <w:t xml:space="preserve"> </w:t>
      </w:r>
      <w:r w:rsidRPr="0056253A">
        <w:rPr>
          <w:sz w:val="28"/>
          <w:szCs w:val="28"/>
        </w:rPr>
        <w:t xml:space="preserve">единицы мощности, приходящейся на единицу массы </w:t>
      </w:r>
      <w:r w:rsidR="00C15514" w:rsidRPr="0056253A">
        <w:rPr>
          <w:sz w:val="28"/>
          <w:szCs w:val="28"/>
        </w:rPr>
        <w:t xml:space="preserve">координатно-расточного </w:t>
      </w:r>
      <w:r w:rsidRPr="0056253A">
        <w:rPr>
          <w:sz w:val="28"/>
          <w:szCs w:val="28"/>
        </w:rPr>
        <w:t>станка. Прибегая к помощи метода аппроксимации, можно предположить возможное значение данного параметра в 2007</w:t>
      </w:r>
      <w:r w:rsidR="00C15514" w:rsidRPr="0056253A">
        <w:rPr>
          <w:sz w:val="28"/>
          <w:szCs w:val="28"/>
        </w:rPr>
        <w:t xml:space="preserve"> году, которое составит 1,42</w:t>
      </w:r>
      <w:r w:rsidRPr="0056253A">
        <w:rPr>
          <w:sz w:val="28"/>
          <w:szCs w:val="28"/>
        </w:rPr>
        <w:t xml:space="preserve"> Вт/кг.</w:t>
      </w:r>
    </w:p>
    <w:p w:rsidR="00C15514" w:rsidRPr="0056253A" w:rsidRDefault="00C15514" w:rsidP="0056253A">
      <w:pPr>
        <w:pStyle w:val="2"/>
        <w:spacing w:after="0" w:line="360" w:lineRule="auto"/>
        <w:ind w:left="0" w:firstLine="709"/>
        <w:jc w:val="both"/>
        <w:rPr>
          <w:sz w:val="28"/>
          <w:szCs w:val="28"/>
        </w:rPr>
      </w:pPr>
    </w:p>
    <w:p w:rsidR="00C15514" w:rsidRPr="0056253A" w:rsidRDefault="00C15514" w:rsidP="0056253A">
      <w:pPr>
        <w:pStyle w:val="2"/>
        <w:spacing w:after="0" w:line="360" w:lineRule="auto"/>
        <w:ind w:left="0" w:firstLine="709"/>
        <w:jc w:val="both"/>
        <w:rPr>
          <w:sz w:val="28"/>
          <w:szCs w:val="28"/>
        </w:rPr>
      </w:pPr>
      <w:r w:rsidRPr="0056253A">
        <w:rPr>
          <w:sz w:val="28"/>
          <w:szCs w:val="28"/>
        </w:rPr>
        <w:t>Удельная занимаемая площадь</w:t>
      </w:r>
    </w:p>
    <w:p w:rsidR="00095BDB" w:rsidRPr="0056253A" w:rsidRDefault="000E02C3" w:rsidP="0056253A">
      <w:pPr>
        <w:pStyle w:val="2"/>
        <w:spacing w:after="0" w:line="360" w:lineRule="auto"/>
        <w:ind w:left="0" w:firstLine="709"/>
        <w:jc w:val="both"/>
        <w:rPr>
          <w:sz w:val="28"/>
          <w:szCs w:val="28"/>
        </w:rPr>
      </w:pPr>
      <w:r>
        <w:rPr>
          <w:sz w:val="28"/>
          <w:szCs w:val="28"/>
        </w:rPr>
        <w:pict>
          <v:shape id="_x0000_i1033" type="#_x0000_t75" style="width:342pt;height:202.5pt">
            <v:imagedata r:id="rId13" o:title=""/>
          </v:shape>
        </w:pict>
      </w:r>
    </w:p>
    <w:p w:rsidR="00095BDB" w:rsidRPr="0056253A" w:rsidRDefault="0056253A" w:rsidP="0056253A">
      <w:pPr>
        <w:pStyle w:val="2"/>
        <w:spacing w:after="0" w:line="360" w:lineRule="auto"/>
        <w:ind w:left="0" w:firstLine="709"/>
        <w:jc w:val="both"/>
        <w:rPr>
          <w:sz w:val="28"/>
          <w:szCs w:val="28"/>
        </w:rPr>
      </w:pPr>
      <w:r w:rsidRPr="0056253A">
        <w:rPr>
          <w:sz w:val="28"/>
          <w:szCs w:val="28"/>
        </w:rPr>
        <w:br w:type="page"/>
      </w:r>
      <w:r w:rsidR="00095BDB" w:rsidRPr="0056253A">
        <w:rPr>
          <w:sz w:val="28"/>
          <w:szCs w:val="28"/>
        </w:rPr>
        <w:t>С помощью метода аппроксимации тенденций находим уровень критерия в 2007 году. С определенной долей вероятности мы можем утверждать, что значение критерия снизи</w:t>
      </w:r>
      <w:r w:rsidR="00C15514" w:rsidRPr="0056253A">
        <w:rPr>
          <w:sz w:val="28"/>
          <w:szCs w:val="28"/>
        </w:rPr>
        <w:t>тся и составит 30</w:t>
      </w:r>
      <w:r w:rsidR="00095BDB" w:rsidRPr="0056253A">
        <w:rPr>
          <w:sz w:val="28"/>
          <w:szCs w:val="28"/>
        </w:rPr>
        <w:t xml:space="preserve"> м</w:t>
      </w:r>
      <w:r w:rsidR="00095BDB" w:rsidRPr="0056253A">
        <w:rPr>
          <w:sz w:val="28"/>
          <w:szCs w:val="28"/>
          <w:vertAlign w:val="superscript"/>
        </w:rPr>
        <w:t>2</w:t>
      </w:r>
      <w:r w:rsidR="00095BDB" w:rsidRPr="0056253A">
        <w:rPr>
          <w:sz w:val="28"/>
          <w:szCs w:val="28"/>
        </w:rPr>
        <w:t>/м.</w:t>
      </w:r>
    </w:p>
    <w:p w:rsidR="00095BDB" w:rsidRPr="0056253A" w:rsidRDefault="00095BDB" w:rsidP="0056253A">
      <w:pPr>
        <w:shd w:val="clear" w:color="auto" w:fill="FFFFFF"/>
        <w:spacing w:line="360" w:lineRule="auto"/>
        <w:ind w:firstLine="709"/>
        <w:jc w:val="both"/>
        <w:rPr>
          <w:sz w:val="28"/>
          <w:szCs w:val="28"/>
        </w:rPr>
      </w:pPr>
    </w:p>
    <w:p w:rsidR="0056253A" w:rsidRDefault="0056253A" w:rsidP="0056253A">
      <w:pPr>
        <w:shd w:val="clear" w:color="auto" w:fill="FFFFFF"/>
        <w:spacing w:line="360" w:lineRule="auto"/>
        <w:ind w:firstLine="709"/>
        <w:jc w:val="both"/>
        <w:rPr>
          <w:b/>
          <w:bCs/>
          <w:sz w:val="28"/>
          <w:szCs w:val="28"/>
        </w:rPr>
      </w:pPr>
      <w:r w:rsidRPr="0056253A">
        <w:rPr>
          <w:sz w:val="28"/>
          <w:szCs w:val="28"/>
        </w:rPr>
        <w:br w:type="page"/>
      </w:r>
      <w:r w:rsidR="00095BDB" w:rsidRPr="0056253A">
        <w:rPr>
          <w:b/>
          <w:bCs/>
          <w:sz w:val="28"/>
          <w:szCs w:val="28"/>
        </w:rPr>
        <w:t>3.</w:t>
      </w:r>
      <w:r>
        <w:rPr>
          <w:b/>
          <w:bCs/>
          <w:sz w:val="28"/>
          <w:szCs w:val="28"/>
        </w:rPr>
        <w:t xml:space="preserve"> </w:t>
      </w:r>
      <w:r w:rsidR="00095BDB" w:rsidRPr="0056253A">
        <w:rPr>
          <w:b/>
          <w:bCs/>
          <w:sz w:val="28"/>
          <w:szCs w:val="28"/>
        </w:rPr>
        <w:t>Перспективы дальнейшего развития</w:t>
      </w:r>
      <w:r w:rsidR="00C500D9" w:rsidRPr="0056253A">
        <w:rPr>
          <w:b/>
          <w:bCs/>
          <w:sz w:val="28"/>
          <w:szCs w:val="28"/>
        </w:rPr>
        <w:t xml:space="preserve"> координатно-расточных </w:t>
      </w:r>
    </w:p>
    <w:p w:rsidR="00095BDB" w:rsidRPr="0056253A" w:rsidRDefault="00C500D9" w:rsidP="0056253A">
      <w:pPr>
        <w:shd w:val="clear" w:color="auto" w:fill="FFFFFF"/>
        <w:spacing w:line="360" w:lineRule="auto"/>
        <w:ind w:firstLine="709"/>
        <w:jc w:val="both"/>
        <w:rPr>
          <w:b/>
          <w:bCs/>
          <w:sz w:val="28"/>
          <w:szCs w:val="28"/>
        </w:rPr>
      </w:pPr>
      <w:r w:rsidRPr="0056253A">
        <w:rPr>
          <w:b/>
          <w:bCs/>
          <w:sz w:val="28"/>
          <w:szCs w:val="28"/>
        </w:rPr>
        <w:t>станков</w:t>
      </w:r>
    </w:p>
    <w:p w:rsidR="0056253A" w:rsidRDefault="0056253A" w:rsidP="0056253A">
      <w:pPr>
        <w:spacing w:line="360" w:lineRule="auto"/>
        <w:ind w:firstLine="709"/>
        <w:jc w:val="both"/>
        <w:rPr>
          <w:sz w:val="28"/>
          <w:szCs w:val="28"/>
        </w:rPr>
      </w:pPr>
      <w:bookmarkStart w:id="1" w:name="114"/>
      <w:bookmarkEnd w:id="1"/>
    </w:p>
    <w:p w:rsidR="00C500D9" w:rsidRPr="0056253A" w:rsidRDefault="00C500D9" w:rsidP="0056253A">
      <w:pPr>
        <w:spacing w:line="360" w:lineRule="auto"/>
        <w:ind w:firstLine="709"/>
        <w:jc w:val="both"/>
        <w:rPr>
          <w:sz w:val="28"/>
          <w:szCs w:val="28"/>
        </w:rPr>
      </w:pPr>
      <w:r w:rsidRPr="0056253A">
        <w:rPr>
          <w:sz w:val="28"/>
          <w:szCs w:val="28"/>
        </w:rPr>
        <w:t>Модернизация КРС</w:t>
      </w:r>
    </w:p>
    <w:p w:rsidR="00C500D9" w:rsidRPr="0056253A" w:rsidRDefault="00C500D9" w:rsidP="0056253A">
      <w:pPr>
        <w:spacing w:line="360" w:lineRule="auto"/>
        <w:ind w:firstLine="709"/>
        <w:jc w:val="both"/>
        <w:rPr>
          <w:sz w:val="28"/>
          <w:szCs w:val="28"/>
        </w:rPr>
      </w:pPr>
      <w:r w:rsidRPr="0056253A">
        <w:rPr>
          <w:sz w:val="28"/>
          <w:szCs w:val="28"/>
        </w:rPr>
        <w:t>В настоящее время в российской промышленности имеется большой парк морально и физически устаревших координатно-расточных станков моделей 2А450, 2Д450, 2Е450 и их модификаций. Возраст этих станков достигает 30-40 лет, поэтому их конструкционные решения не отвечают современным требованиям, предъявляемым к станкам. Кроме того, высокий износ узлов и потеря точностных параметров вызывают проблемы с их эксплуатацией. Всё это требует обновления станочного оборудования, но большинство предприятий в современной экономической обстановке не имеют для этого достаточных средств. Поэтому в данных условиях экономически целесообразно производить модернизацию имеющегося оборудования, в результате чего потребитель получал бы современный станок, в конструкции которого был бы воплощён многолетний опыт производства станков, соответствующий всем требованиям к точечности (для данного станка), оснащённый современными комплектующими и системами управления. При этом заказчик, сдав станок на модернизацию, может не ждать когда пройдёт весь производственный цикл модернизации станка, а получить модернизированный станок данной модели (или станок другой модели) из имеющегося на заводе задела по станкам. При этом из цены приобретенного станка будет вычитаться оцено</w:t>
      </w:r>
      <w:r w:rsidR="0056253A">
        <w:rPr>
          <w:sz w:val="28"/>
          <w:szCs w:val="28"/>
        </w:rPr>
        <w:t>чная стоимость сданного станка.</w:t>
      </w:r>
    </w:p>
    <w:p w:rsidR="00C500D9" w:rsidRPr="0056253A" w:rsidRDefault="00C500D9" w:rsidP="0056253A">
      <w:pPr>
        <w:spacing w:line="360" w:lineRule="auto"/>
        <w:ind w:firstLine="709"/>
        <w:jc w:val="both"/>
        <w:rPr>
          <w:sz w:val="28"/>
          <w:szCs w:val="28"/>
        </w:rPr>
      </w:pPr>
      <w:r w:rsidRPr="0056253A">
        <w:rPr>
          <w:sz w:val="28"/>
          <w:szCs w:val="28"/>
        </w:rPr>
        <w:t>Основными составляющими модернизации координатно-расточных станков c ручным управ</w:t>
      </w:r>
      <w:r w:rsidR="0056253A">
        <w:rPr>
          <w:sz w:val="28"/>
          <w:szCs w:val="28"/>
        </w:rPr>
        <w:t>лением в общем случае являются:</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установка электронной отсчётно-измерительной системы, включающей в себя фотоэлектрические преобразователи линейных перемещений типа ЛИР и устройство цифровой индикации взамен оптических отсчётных устрой</w:t>
      </w:r>
      <w:r w:rsidR="0056253A">
        <w:rPr>
          <w:sz w:val="28"/>
          <w:szCs w:val="28"/>
        </w:rPr>
        <w:t>ств;</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использование программируемого контроллера для построения схемы электроавтоматики станка вз</w:t>
      </w:r>
      <w:r w:rsidR="0056253A">
        <w:rPr>
          <w:sz w:val="28"/>
          <w:szCs w:val="28"/>
        </w:rPr>
        <w:t>амен релейной схемы управления;</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шариковые винтовые пары и регулируемые высокомоментные электродвигатели постоянного тока в приводах перемещений стола и салазок взамен зубчато-реечных передач, простых регулируемых электродвигателей постоянно</w:t>
      </w:r>
      <w:r w:rsidR="0056253A">
        <w:rPr>
          <w:sz w:val="28"/>
          <w:szCs w:val="28"/>
        </w:rPr>
        <w:t>го тока и червячных редукторов;</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установка пневмозажимов стола и салазок вмес</w:t>
      </w:r>
      <w:r w:rsidR="0056253A">
        <w:rPr>
          <w:sz w:val="28"/>
          <w:szCs w:val="28"/>
        </w:rPr>
        <w:t>то электромеханических зажимов;</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механизация п</w:t>
      </w:r>
      <w:r w:rsidR="0056253A">
        <w:rPr>
          <w:sz w:val="28"/>
          <w:szCs w:val="28"/>
        </w:rPr>
        <w:t>еремещения шпиндельной коробки;</w:t>
      </w:r>
    </w:p>
    <w:p w:rsidR="00C500D9" w:rsidRPr="0056253A" w:rsidRDefault="00C500D9" w:rsidP="0056253A">
      <w:pPr>
        <w:numPr>
          <w:ilvl w:val="0"/>
          <w:numId w:val="8"/>
        </w:numPr>
        <w:spacing w:line="360" w:lineRule="auto"/>
        <w:ind w:left="0" w:firstLine="709"/>
        <w:jc w:val="both"/>
        <w:rPr>
          <w:sz w:val="28"/>
          <w:szCs w:val="28"/>
        </w:rPr>
      </w:pPr>
      <w:r w:rsidRPr="0056253A">
        <w:rPr>
          <w:sz w:val="28"/>
          <w:szCs w:val="28"/>
        </w:rPr>
        <w:t>применение конструкции привода перемещения гильзы с регулируем</w:t>
      </w:r>
      <w:r w:rsidR="0056253A">
        <w:rPr>
          <w:sz w:val="28"/>
          <w:szCs w:val="28"/>
        </w:rPr>
        <w:t>ым двигателем постоянного тока.</w:t>
      </w:r>
    </w:p>
    <w:p w:rsidR="00C53C35" w:rsidRPr="0056253A" w:rsidRDefault="00C53C35" w:rsidP="0056253A">
      <w:pPr>
        <w:pStyle w:val="aa"/>
        <w:spacing w:line="360" w:lineRule="auto"/>
        <w:ind w:firstLine="709"/>
        <w:jc w:val="both"/>
        <w:rPr>
          <w:rFonts w:ascii="Times New Roman" w:hAnsi="Times New Roman" w:cs="Times New Roman"/>
          <w:b w:val="0"/>
          <w:bCs w:val="0"/>
          <w:sz w:val="28"/>
          <w:szCs w:val="28"/>
        </w:rPr>
      </w:pPr>
    </w:p>
    <w:p w:rsidR="00095BDB" w:rsidRPr="0056253A" w:rsidRDefault="0056253A" w:rsidP="0056253A">
      <w:pPr>
        <w:pStyle w:val="aa"/>
        <w:spacing w:line="360" w:lineRule="auto"/>
        <w:ind w:firstLine="709"/>
        <w:jc w:val="both"/>
        <w:rPr>
          <w:rFonts w:ascii="Times New Roman" w:hAnsi="Times New Roman" w:cs="Times New Roman"/>
          <w:sz w:val="28"/>
          <w:szCs w:val="28"/>
        </w:rPr>
      </w:pPr>
      <w:r w:rsidRPr="0056253A">
        <w:rPr>
          <w:rFonts w:ascii="Times New Roman" w:hAnsi="Times New Roman" w:cs="Times New Roman"/>
          <w:b w:val="0"/>
          <w:bCs w:val="0"/>
          <w:sz w:val="28"/>
          <w:szCs w:val="28"/>
        </w:rPr>
        <w:br w:type="page"/>
      </w:r>
      <w:r w:rsidR="00095BDB" w:rsidRPr="0056253A">
        <w:rPr>
          <w:rFonts w:ascii="Times New Roman" w:hAnsi="Times New Roman" w:cs="Times New Roman"/>
          <w:sz w:val="28"/>
          <w:szCs w:val="28"/>
        </w:rPr>
        <w:t>Заключение</w:t>
      </w:r>
    </w:p>
    <w:p w:rsidR="0056253A" w:rsidRPr="0056253A" w:rsidRDefault="0056253A" w:rsidP="0056253A">
      <w:pPr>
        <w:shd w:val="clear" w:color="auto" w:fill="FFFFFF"/>
        <w:spacing w:line="360" w:lineRule="auto"/>
        <w:ind w:firstLine="709"/>
        <w:jc w:val="both"/>
        <w:rPr>
          <w:sz w:val="28"/>
          <w:szCs w:val="28"/>
          <w:lang w:val="en-US"/>
        </w:rPr>
      </w:pPr>
    </w:p>
    <w:p w:rsidR="00095BDB" w:rsidRPr="0056253A" w:rsidRDefault="00095BDB" w:rsidP="0056253A">
      <w:pPr>
        <w:shd w:val="clear" w:color="auto" w:fill="FFFFFF"/>
        <w:spacing w:line="360" w:lineRule="auto"/>
        <w:ind w:firstLine="709"/>
        <w:jc w:val="both"/>
        <w:rPr>
          <w:sz w:val="28"/>
          <w:szCs w:val="28"/>
        </w:rPr>
      </w:pPr>
      <w:r w:rsidRPr="0056253A">
        <w:rPr>
          <w:sz w:val="28"/>
          <w:szCs w:val="28"/>
        </w:rPr>
        <w:t>В своей курсовой работе я разработал номенклатуру критериев развития для координатно-расточных станков с поверхностью стола 630х1120мм,</w:t>
      </w:r>
      <w:r w:rsidR="00B91E50" w:rsidRPr="0056253A">
        <w:rPr>
          <w:sz w:val="28"/>
          <w:szCs w:val="28"/>
        </w:rPr>
        <w:t xml:space="preserve"> </w:t>
      </w:r>
      <w:r w:rsidRPr="0056253A">
        <w:rPr>
          <w:sz w:val="28"/>
          <w:szCs w:val="28"/>
        </w:rPr>
        <w:t>взяв за главный параметр наибольший диаметр растачивания. Проана</w:t>
      </w:r>
      <w:r w:rsidR="00B91E50" w:rsidRPr="0056253A">
        <w:rPr>
          <w:sz w:val="28"/>
          <w:szCs w:val="28"/>
        </w:rPr>
        <w:t>лизировал</w:t>
      </w:r>
      <w:r w:rsidRPr="0056253A">
        <w:rPr>
          <w:sz w:val="28"/>
          <w:szCs w:val="28"/>
        </w:rPr>
        <w:t xml:space="preserve"> динамику этих критериев по</w:t>
      </w:r>
      <w:r w:rsidR="00B91E50" w:rsidRPr="0056253A">
        <w:rPr>
          <w:sz w:val="28"/>
          <w:szCs w:val="28"/>
        </w:rPr>
        <w:t xml:space="preserve"> годам выпуска станков. Выяснил</w:t>
      </w:r>
      <w:r w:rsidRPr="0056253A">
        <w:rPr>
          <w:sz w:val="28"/>
          <w:szCs w:val="28"/>
        </w:rPr>
        <w:t>, за счёт каких факторов произошло из</w:t>
      </w:r>
      <w:r w:rsidR="00B91E50" w:rsidRPr="0056253A">
        <w:rPr>
          <w:sz w:val="28"/>
          <w:szCs w:val="28"/>
        </w:rPr>
        <w:t>менение значений критериев. Дал схему станка, описал</w:t>
      </w:r>
      <w:r w:rsidRPr="0056253A">
        <w:rPr>
          <w:sz w:val="28"/>
          <w:szCs w:val="28"/>
        </w:rPr>
        <w:t xml:space="preserve"> его устройство, принцип работы. Проанализ</w:t>
      </w:r>
      <w:r w:rsidR="00B91E50" w:rsidRPr="0056253A">
        <w:rPr>
          <w:sz w:val="28"/>
          <w:szCs w:val="28"/>
        </w:rPr>
        <w:t>ировал</w:t>
      </w:r>
      <w:r w:rsidRPr="0056253A">
        <w:rPr>
          <w:sz w:val="28"/>
          <w:szCs w:val="28"/>
        </w:rPr>
        <w:t xml:space="preserve"> зависимость удельных показателей (удельной энергоемкости, материалоемкости) от размеров станка.</w:t>
      </w:r>
    </w:p>
    <w:p w:rsidR="00095BDB" w:rsidRPr="0056253A" w:rsidRDefault="00B91E50" w:rsidP="0056253A">
      <w:pPr>
        <w:shd w:val="clear" w:color="auto" w:fill="FFFFFF"/>
        <w:spacing w:line="360" w:lineRule="auto"/>
        <w:ind w:firstLine="709"/>
        <w:jc w:val="both"/>
        <w:rPr>
          <w:sz w:val="28"/>
          <w:szCs w:val="28"/>
        </w:rPr>
      </w:pPr>
      <w:r w:rsidRPr="0056253A">
        <w:rPr>
          <w:sz w:val="28"/>
          <w:szCs w:val="28"/>
        </w:rPr>
        <w:t>Дал</w:t>
      </w:r>
      <w:r w:rsidR="00095BDB" w:rsidRPr="0056253A">
        <w:rPr>
          <w:sz w:val="28"/>
          <w:szCs w:val="28"/>
        </w:rPr>
        <w:t xml:space="preserve"> пр</w:t>
      </w:r>
      <w:r w:rsidRPr="0056253A">
        <w:rPr>
          <w:sz w:val="28"/>
          <w:szCs w:val="28"/>
        </w:rPr>
        <w:t>огноз значений критериев на 2007</w:t>
      </w:r>
      <w:r w:rsidR="00095BDB" w:rsidRPr="0056253A">
        <w:rPr>
          <w:sz w:val="28"/>
          <w:szCs w:val="28"/>
        </w:rPr>
        <w:t xml:space="preserve"> год. Числовы</w:t>
      </w:r>
      <w:r w:rsidRPr="0056253A">
        <w:rPr>
          <w:sz w:val="28"/>
          <w:szCs w:val="28"/>
        </w:rPr>
        <w:t>е значения показателей привё</w:t>
      </w:r>
      <w:r w:rsidR="00095BDB" w:rsidRPr="0056253A">
        <w:rPr>
          <w:sz w:val="28"/>
          <w:szCs w:val="28"/>
        </w:rPr>
        <w:t xml:space="preserve">л в табличной и графической форме. </w:t>
      </w:r>
      <w:r w:rsidRPr="0056253A">
        <w:rPr>
          <w:sz w:val="28"/>
          <w:szCs w:val="28"/>
        </w:rPr>
        <w:t xml:space="preserve">Работу я закончил </w:t>
      </w:r>
      <w:r w:rsidR="00095BDB" w:rsidRPr="0056253A">
        <w:rPr>
          <w:sz w:val="28"/>
          <w:szCs w:val="28"/>
        </w:rPr>
        <w:t>описанием перспективы развития</w:t>
      </w:r>
      <w:r w:rsidRPr="0056253A">
        <w:rPr>
          <w:sz w:val="28"/>
          <w:szCs w:val="28"/>
        </w:rPr>
        <w:t xml:space="preserve"> координатно-расточных станков</w:t>
      </w:r>
      <w:r w:rsidR="00095BDB" w:rsidRPr="0056253A">
        <w:rPr>
          <w:sz w:val="28"/>
          <w:szCs w:val="28"/>
        </w:rPr>
        <w:t>.</w:t>
      </w:r>
    </w:p>
    <w:p w:rsidR="00C500D9" w:rsidRPr="0056253A" w:rsidRDefault="00C500D9" w:rsidP="0056253A">
      <w:pPr>
        <w:shd w:val="clear" w:color="auto" w:fill="FFFFFF"/>
        <w:spacing w:line="360" w:lineRule="auto"/>
        <w:ind w:firstLine="709"/>
        <w:jc w:val="both"/>
        <w:rPr>
          <w:sz w:val="28"/>
          <w:szCs w:val="28"/>
        </w:rPr>
      </w:pPr>
    </w:p>
    <w:p w:rsidR="00095BDB" w:rsidRPr="0056253A" w:rsidRDefault="0056253A" w:rsidP="0056253A">
      <w:pPr>
        <w:shd w:val="clear" w:color="auto" w:fill="FFFFFF"/>
        <w:spacing w:line="360" w:lineRule="auto"/>
        <w:ind w:firstLine="709"/>
        <w:jc w:val="both"/>
        <w:rPr>
          <w:b/>
          <w:bCs/>
          <w:sz w:val="28"/>
          <w:szCs w:val="28"/>
          <w:lang w:val="en-US"/>
        </w:rPr>
      </w:pPr>
      <w:r w:rsidRPr="0056253A">
        <w:rPr>
          <w:sz w:val="28"/>
          <w:szCs w:val="28"/>
        </w:rPr>
        <w:br w:type="page"/>
      </w:r>
      <w:r w:rsidR="00095BDB" w:rsidRPr="0056253A">
        <w:rPr>
          <w:b/>
          <w:bCs/>
          <w:sz w:val="28"/>
          <w:szCs w:val="28"/>
        </w:rPr>
        <w:t>Список литературы:</w:t>
      </w:r>
    </w:p>
    <w:p w:rsidR="0056253A" w:rsidRPr="0056253A" w:rsidRDefault="0056253A" w:rsidP="0056253A">
      <w:pPr>
        <w:shd w:val="clear" w:color="auto" w:fill="FFFFFF"/>
        <w:spacing w:line="360" w:lineRule="auto"/>
        <w:ind w:firstLine="709"/>
        <w:jc w:val="both"/>
        <w:rPr>
          <w:sz w:val="28"/>
          <w:szCs w:val="28"/>
          <w:lang w:val="en-US"/>
        </w:rPr>
      </w:pPr>
    </w:p>
    <w:p w:rsidR="00095BDB" w:rsidRPr="0056253A" w:rsidRDefault="00095BDB" w:rsidP="0056253A">
      <w:pPr>
        <w:widowControl w:val="0"/>
        <w:numPr>
          <w:ilvl w:val="0"/>
          <w:numId w:val="4"/>
        </w:numPr>
        <w:shd w:val="clear" w:color="auto" w:fill="FFFFFF"/>
        <w:tabs>
          <w:tab w:val="left" w:pos="142"/>
        </w:tabs>
        <w:autoSpaceDE w:val="0"/>
        <w:autoSpaceDN w:val="0"/>
        <w:adjustRightInd w:val="0"/>
        <w:spacing w:line="360" w:lineRule="auto"/>
        <w:rPr>
          <w:sz w:val="28"/>
          <w:szCs w:val="28"/>
        </w:rPr>
      </w:pPr>
      <w:r w:rsidRPr="0056253A">
        <w:rPr>
          <w:sz w:val="28"/>
          <w:szCs w:val="28"/>
        </w:rPr>
        <w:t>Половинкин А.И. Основы инженерного творчества. - М: Машиностроение, 1988, -368с.</w:t>
      </w:r>
    </w:p>
    <w:p w:rsidR="00095BDB" w:rsidRPr="0056253A" w:rsidRDefault="00B91E50" w:rsidP="0056253A">
      <w:pPr>
        <w:widowControl w:val="0"/>
        <w:numPr>
          <w:ilvl w:val="0"/>
          <w:numId w:val="4"/>
        </w:numPr>
        <w:shd w:val="clear" w:color="auto" w:fill="FFFFFF"/>
        <w:tabs>
          <w:tab w:val="left" w:pos="142"/>
        </w:tabs>
        <w:autoSpaceDE w:val="0"/>
        <w:autoSpaceDN w:val="0"/>
        <w:adjustRightInd w:val="0"/>
        <w:spacing w:line="360" w:lineRule="auto"/>
        <w:rPr>
          <w:sz w:val="28"/>
          <w:szCs w:val="28"/>
        </w:rPr>
      </w:pPr>
      <w:r w:rsidRPr="0056253A">
        <w:rPr>
          <w:sz w:val="28"/>
          <w:szCs w:val="28"/>
        </w:rPr>
        <w:t>Б</w:t>
      </w:r>
      <w:r w:rsidR="00095BDB" w:rsidRPr="0056253A">
        <w:rPr>
          <w:sz w:val="28"/>
          <w:szCs w:val="28"/>
        </w:rPr>
        <w:t>елик В.Г. Технический уровень машин и аппаратов: пути его повышения. - Киев, Техника, 1991.-200с.</w:t>
      </w:r>
    </w:p>
    <w:p w:rsidR="00095BDB" w:rsidRPr="0056253A" w:rsidRDefault="00095BDB" w:rsidP="0056253A">
      <w:pPr>
        <w:widowControl w:val="0"/>
        <w:numPr>
          <w:ilvl w:val="0"/>
          <w:numId w:val="4"/>
        </w:numPr>
        <w:shd w:val="clear" w:color="auto" w:fill="FFFFFF"/>
        <w:tabs>
          <w:tab w:val="left" w:pos="142"/>
        </w:tabs>
        <w:autoSpaceDE w:val="0"/>
        <w:autoSpaceDN w:val="0"/>
        <w:adjustRightInd w:val="0"/>
        <w:spacing w:line="360" w:lineRule="auto"/>
        <w:rPr>
          <w:sz w:val="28"/>
          <w:szCs w:val="28"/>
        </w:rPr>
      </w:pPr>
      <w:r w:rsidRPr="0056253A">
        <w:rPr>
          <w:sz w:val="28"/>
          <w:szCs w:val="28"/>
        </w:rPr>
        <w:t>Могунов В.И. Металлорежущие станки. Краткий справочник. - М.: Госинти, 1964. -505с.</w:t>
      </w:r>
    </w:p>
    <w:p w:rsidR="00095BDB" w:rsidRPr="0056253A" w:rsidRDefault="00095BDB" w:rsidP="0056253A">
      <w:pPr>
        <w:widowControl w:val="0"/>
        <w:numPr>
          <w:ilvl w:val="0"/>
          <w:numId w:val="4"/>
        </w:numPr>
        <w:shd w:val="clear" w:color="auto" w:fill="FFFFFF"/>
        <w:tabs>
          <w:tab w:val="left" w:pos="142"/>
        </w:tabs>
        <w:autoSpaceDE w:val="0"/>
        <w:autoSpaceDN w:val="0"/>
        <w:adjustRightInd w:val="0"/>
        <w:spacing w:line="360" w:lineRule="auto"/>
        <w:rPr>
          <w:sz w:val="28"/>
          <w:szCs w:val="28"/>
        </w:rPr>
      </w:pPr>
      <w:r w:rsidRPr="0056253A">
        <w:rPr>
          <w:sz w:val="28"/>
          <w:szCs w:val="28"/>
        </w:rPr>
        <w:t>Номенклатурный справочник. Универсальные металлорежущие станки, выпускаемые предприятиями Минстанкопрома в 1</w:t>
      </w:r>
      <w:r w:rsidR="000D2C05" w:rsidRPr="0056253A">
        <w:rPr>
          <w:sz w:val="28"/>
          <w:szCs w:val="28"/>
        </w:rPr>
        <w:t>9</w:t>
      </w:r>
      <w:r w:rsidR="00B91E50" w:rsidRPr="0056253A">
        <w:rPr>
          <w:sz w:val="28"/>
          <w:szCs w:val="28"/>
        </w:rPr>
        <w:t>7</w:t>
      </w:r>
      <w:r w:rsidR="000D2C05" w:rsidRPr="0056253A">
        <w:rPr>
          <w:sz w:val="28"/>
          <w:szCs w:val="28"/>
        </w:rPr>
        <w:t>8-1979</w:t>
      </w:r>
      <w:r w:rsidRPr="0056253A">
        <w:rPr>
          <w:sz w:val="28"/>
          <w:szCs w:val="28"/>
        </w:rPr>
        <w:t xml:space="preserve"> г</w:t>
      </w:r>
      <w:r w:rsidR="00B91E50" w:rsidRPr="0056253A">
        <w:rPr>
          <w:sz w:val="28"/>
          <w:szCs w:val="28"/>
        </w:rPr>
        <w:t>. - М.: НИИМАШ, 1968</w:t>
      </w:r>
      <w:r w:rsidRPr="0056253A">
        <w:rPr>
          <w:sz w:val="28"/>
          <w:szCs w:val="28"/>
        </w:rPr>
        <w:t>. - 219с.</w:t>
      </w:r>
    </w:p>
    <w:p w:rsidR="00095BDB" w:rsidRPr="0056253A" w:rsidRDefault="00EF6292" w:rsidP="0056253A">
      <w:pPr>
        <w:widowControl w:val="0"/>
        <w:numPr>
          <w:ilvl w:val="0"/>
          <w:numId w:val="4"/>
        </w:numPr>
        <w:shd w:val="clear" w:color="auto" w:fill="FFFFFF"/>
        <w:tabs>
          <w:tab w:val="left" w:pos="142"/>
        </w:tabs>
        <w:autoSpaceDE w:val="0"/>
        <w:autoSpaceDN w:val="0"/>
        <w:adjustRightInd w:val="0"/>
        <w:spacing w:line="360" w:lineRule="auto"/>
        <w:rPr>
          <w:sz w:val="28"/>
          <w:szCs w:val="28"/>
        </w:rPr>
      </w:pPr>
      <w:r w:rsidRPr="0056253A">
        <w:rPr>
          <w:sz w:val="28"/>
          <w:szCs w:val="28"/>
        </w:rPr>
        <w:t>Металлорежущие станки.</w:t>
      </w:r>
      <w:r w:rsidR="0056253A" w:rsidRPr="0056253A">
        <w:rPr>
          <w:sz w:val="28"/>
          <w:szCs w:val="28"/>
        </w:rPr>
        <w:t xml:space="preserve"> </w:t>
      </w:r>
      <w:r w:rsidRPr="0056253A">
        <w:rPr>
          <w:sz w:val="28"/>
          <w:szCs w:val="28"/>
        </w:rPr>
        <w:t>Каталог-справочник.</w:t>
      </w:r>
      <w:r w:rsidR="0056253A" w:rsidRPr="0056253A">
        <w:rPr>
          <w:sz w:val="28"/>
          <w:szCs w:val="28"/>
        </w:rPr>
        <w:t xml:space="preserve"> </w:t>
      </w:r>
      <w:r w:rsidRPr="0056253A">
        <w:rPr>
          <w:sz w:val="28"/>
          <w:szCs w:val="28"/>
        </w:rPr>
        <w:t>Ч.3</w:t>
      </w:r>
      <w:r w:rsidR="00095BDB" w:rsidRPr="0056253A">
        <w:rPr>
          <w:sz w:val="28"/>
          <w:szCs w:val="28"/>
        </w:rPr>
        <w:t xml:space="preserve"> - Станки </w:t>
      </w:r>
      <w:r w:rsidR="000D2C05" w:rsidRPr="0056253A">
        <w:rPr>
          <w:sz w:val="28"/>
          <w:szCs w:val="28"/>
        </w:rPr>
        <w:t xml:space="preserve">сверлильно-расточной </w:t>
      </w:r>
      <w:r w:rsidR="00095BDB" w:rsidRPr="0056253A">
        <w:rPr>
          <w:sz w:val="28"/>
          <w:szCs w:val="28"/>
        </w:rPr>
        <w:t>группы</w:t>
      </w:r>
      <w:r w:rsidRPr="0056253A">
        <w:rPr>
          <w:sz w:val="28"/>
          <w:szCs w:val="28"/>
        </w:rPr>
        <w:t xml:space="preserve"> </w:t>
      </w:r>
      <w:r w:rsidR="00095BDB" w:rsidRPr="0056253A">
        <w:rPr>
          <w:sz w:val="28"/>
          <w:szCs w:val="28"/>
        </w:rPr>
        <w:t>-</w:t>
      </w:r>
      <w:r w:rsidRPr="0056253A">
        <w:rPr>
          <w:sz w:val="28"/>
          <w:szCs w:val="28"/>
        </w:rPr>
        <w:t xml:space="preserve"> </w:t>
      </w:r>
      <w:r w:rsidR="00095BDB" w:rsidRPr="0056253A">
        <w:rPr>
          <w:sz w:val="28"/>
          <w:szCs w:val="28"/>
        </w:rPr>
        <w:t>М.: НИИМАШ, 1973.</w:t>
      </w:r>
    </w:p>
    <w:p w:rsidR="00095BDB" w:rsidRPr="0056253A" w:rsidRDefault="000D2C05" w:rsidP="0056253A">
      <w:pPr>
        <w:widowControl w:val="0"/>
        <w:numPr>
          <w:ilvl w:val="0"/>
          <w:numId w:val="4"/>
        </w:numPr>
        <w:shd w:val="clear" w:color="auto" w:fill="FFFFFF"/>
        <w:tabs>
          <w:tab w:val="left" w:pos="142"/>
          <w:tab w:val="left" w:pos="763"/>
        </w:tabs>
        <w:autoSpaceDE w:val="0"/>
        <w:autoSpaceDN w:val="0"/>
        <w:adjustRightInd w:val="0"/>
        <w:spacing w:line="360" w:lineRule="auto"/>
        <w:rPr>
          <w:sz w:val="28"/>
          <w:szCs w:val="28"/>
        </w:rPr>
      </w:pPr>
      <w:r w:rsidRPr="0056253A">
        <w:rPr>
          <w:sz w:val="28"/>
          <w:szCs w:val="28"/>
        </w:rPr>
        <w:t xml:space="preserve"> </w:t>
      </w:r>
      <w:r w:rsidR="00095BDB" w:rsidRPr="0056253A">
        <w:rPr>
          <w:sz w:val="28"/>
          <w:szCs w:val="28"/>
        </w:rPr>
        <w:t>Металлорежущие станки. Каталог</w:t>
      </w:r>
      <w:r w:rsidR="00EF6292" w:rsidRPr="0056253A">
        <w:rPr>
          <w:sz w:val="28"/>
          <w:szCs w:val="28"/>
        </w:rPr>
        <w:t>-справочник. Ч.2</w:t>
      </w:r>
      <w:r w:rsidR="00095BDB" w:rsidRPr="0056253A">
        <w:rPr>
          <w:sz w:val="28"/>
          <w:szCs w:val="28"/>
        </w:rPr>
        <w:t xml:space="preserve"> - Станки</w:t>
      </w:r>
      <w:r w:rsidR="00EF6292" w:rsidRPr="0056253A">
        <w:rPr>
          <w:sz w:val="28"/>
          <w:szCs w:val="28"/>
        </w:rPr>
        <w:t xml:space="preserve"> сверлильно-расточной</w:t>
      </w:r>
      <w:r w:rsidR="00095BDB" w:rsidRPr="0056253A">
        <w:rPr>
          <w:sz w:val="28"/>
          <w:szCs w:val="28"/>
        </w:rPr>
        <w:t xml:space="preserve"> группы. - М.: НИИМАШ, 1965.</w:t>
      </w:r>
    </w:p>
    <w:p w:rsidR="00095BDB" w:rsidRPr="0056253A" w:rsidRDefault="00095BDB" w:rsidP="0056253A">
      <w:pPr>
        <w:widowControl w:val="0"/>
        <w:numPr>
          <w:ilvl w:val="0"/>
          <w:numId w:val="4"/>
        </w:numPr>
        <w:shd w:val="clear" w:color="auto" w:fill="FFFFFF"/>
        <w:tabs>
          <w:tab w:val="left" w:pos="142"/>
          <w:tab w:val="left" w:pos="763"/>
        </w:tabs>
        <w:autoSpaceDE w:val="0"/>
        <w:autoSpaceDN w:val="0"/>
        <w:adjustRightInd w:val="0"/>
        <w:spacing w:line="360" w:lineRule="auto"/>
        <w:rPr>
          <w:sz w:val="28"/>
          <w:szCs w:val="28"/>
        </w:rPr>
      </w:pPr>
      <w:r w:rsidRPr="0056253A">
        <w:rPr>
          <w:sz w:val="28"/>
          <w:szCs w:val="28"/>
        </w:rPr>
        <w:t>Металлорежущие станки. Под ред. В.Э. Пуша.-М.: Машиностроение, 1986. -571с.</w:t>
      </w:r>
    </w:p>
    <w:p w:rsidR="00095BDB" w:rsidRPr="0056253A" w:rsidRDefault="00095BDB" w:rsidP="0056253A">
      <w:pPr>
        <w:widowControl w:val="0"/>
        <w:numPr>
          <w:ilvl w:val="0"/>
          <w:numId w:val="4"/>
        </w:numPr>
        <w:shd w:val="clear" w:color="auto" w:fill="FFFFFF"/>
        <w:tabs>
          <w:tab w:val="left" w:pos="142"/>
          <w:tab w:val="left" w:pos="763"/>
        </w:tabs>
        <w:autoSpaceDE w:val="0"/>
        <w:autoSpaceDN w:val="0"/>
        <w:adjustRightInd w:val="0"/>
        <w:spacing w:line="360" w:lineRule="auto"/>
        <w:rPr>
          <w:sz w:val="28"/>
          <w:szCs w:val="28"/>
        </w:rPr>
      </w:pPr>
      <w:r w:rsidRPr="0056253A">
        <w:rPr>
          <w:sz w:val="28"/>
          <w:szCs w:val="28"/>
        </w:rPr>
        <w:t>СССР Минстанкопром. Универсальные металлообрабатывающие станки, выпускаемые предприятиями Минстанкопрома в 1973-1974 г. Номенклатурный справочник. - М.: НИИМАШ, 1973. -173с.</w:t>
      </w:r>
    </w:p>
    <w:p w:rsidR="00095BDB" w:rsidRPr="0056253A" w:rsidRDefault="00095BDB" w:rsidP="0056253A">
      <w:pPr>
        <w:widowControl w:val="0"/>
        <w:numPr>
          <w:ilvl w:val="0"/>
          <w:numId w:val="4"/>
        </w:numPr>
        <w:shd w:val="clear" w:color="auto" w:fill="FFFFFF"/>
        <w:tabs>
          <w:tab w:val="left" w:pos="142"/>
          <w:tab w:val="left" w:pos="778"/>
        </w:tabs>
        <w:autoSpaceDE w:val="0"/>
        <w:autoSpaceDN w:val="0"/>
        <w:adjustRightInd w:val="0"/>
        <w:spacing w:line="360" w:lineRule="auto"/>
        <w:rPr>
          <w:sz w:val="28"/>
          <w:szCs w:val="28"/>
        </w:rPr>
      </w:pPr>
      <w:r w:rsidRPr="0056253A">
        <w:rPr>
          <w:sz w:val="28"/>
          <w:szCs w:val="28"/>
        </w:rPr>
        <w:t>СССР Минстанкопром. Универсальные металлообрабатывающие станки, выпускаемые предприятиями Минстанкопрома в 1970 г. Номенклатурный справочник. - М.: НИИМАШ, 1970.- 123с.</w:t>
      </w:r>
    </w:p>
    <w:p w:rsidR="00095BDB" w:rsidRPr="0056253A" w:rsidRDefault="00EF6292" w:rsidP="0056253A">
      <w:pPr>
        <w:widowControl w:val="0"/>
        <w:numPr>
          <w:ilvl w:val="0"/>
          <w:numId w:val="4"/>
        </w:numPr>
        <w:shd w:val="clear" w:color="auto" w:fill="FFFFFF"/>
        <w:tabs>
          <w:tab w:val="left" w:pos="142"/>
          <w:tab w:val="left" w:pos="778"/>
        </w:tabs>
        <w:autoSpaceDE w:val="0"/>
        <w:autoSpaceDN w:val="0"/>
        <w:adjustRightInd w:val="0"/>
        <w:spacing w:line="360" w:lineRule="auto"/>
        <w:rPr>
          <w:sz w:val="28"/>
          <w:szCs w:val="28"/>
        </w:rPr>
      </w:pPr>
      <w:r w:rsidRPr="0056253A">
        <w:rPr>
          <w:sz w:val="28"/>
          <w:szCs w:val="28"/>
        </w:rPr>
        <w:t xml:space="preserve"> </w:t>
      </w:r>
      <w:r w:rsidR="00095BDB" w:rsidRPr="0056253A">
        <w:rPr>
          <w:sz w:val="28"/>
          <w:szCs w:val="28"/>
        </w:rPr>
        <w:t xml:space="preserve">Металлорежущие станки. Номенклатурный каталог. Ч. 1. 1992-1993 г. - М.: ЭНИМС, </w:t>
      </w:r>
      <w:r w:rsidR="00B91E50" w:rsidRPr="0056253A">
        <w:rPr>
          <w:sz w:val="28"/>
          <w:szCs w:val="28"/>
        </w:rPr>
        <w:t>ВНИИТЭМР, 1992</w:t>
      </w:r>
      <w:r w:rsidR="00095BDB" w:rsidRPr="0056253A">
        <w:rPr>
          <w:sz w:val="28"/>
          <w:szCs w:val="28"/>
        </w:rPr>
        <w:t>.</w:t>
      </w:r>
    </w:p>
    <w:p w:rsidR="00095BDB" w:rsidRPr="0056253A" w:rsidRDefault="0056253A" w:rsidP="0056253A">
      <w:pPr>
        <w:widowControl w:val="0"/>
        <w:numPr>
          <w:ilvl w:val="0"/>
          <w:numId w:val="4"/>
        </w:numPr>
        <w:shd w:val="clear" w:color="auto" w:fill="FFFFFF"/>
        <w:tabs>
          <w:tab w:val="left" w:pos="142"/>
          <w:tab w:val="left" w:pos="778"/>
        </w:tabs>
        <w:autoSpaceDE w:val="0"/>
        <w:autoSpaceDN w:val="0"/>
        <w:adjustRightInd w:val="0"/>
        <w:spacing w:line="360" w:lineRule="auto"/>
        <w:rPr>
          <w:sz w:val="28"/>
          <w:szCs w:val="28"/>
        </w:rPr>
      </w:pPr>
      <w:r w:rsidRPr="0056253A">
        <w:rPr>
          <w:sz w:val="28"/>
          <w:szCs w:val="28"/>
          <w:lang w:val="en-US"/>
        </w:rPr>
        <w:t xml:space="preserve"> </w:t>
      </w:r>
      <w:r w:rsidR="00095BDB" w:rsidRPr="0056253A">
        <w:rPr>
          <w:sz w:val="28"/>
          <w:szCs w:val="28"/>
        </w:rPr>
        <w:t>Металлорежущие станки. Номенклатурный каталог. Ч. 1. 1990-1991 г. - М.: ВНИИТЭМР, 1990.</w:t>
      </w:r>
    </w:p>
    <w:p w:rsidR="00EF6292" w:rsidRPr="0056253A" w:rsidRDefault="0056253A" w:rsidP="0056253A">
      <w:pPr>
        <w:widowControl w:val="0"/>
        <w:numPr>
          <w:ilvl w:val="0"/>
          <w:numId w:val="4"/>
        </w:numPr>
        <w:shd w:val="clear" w:color="auto" w:fill="FFFFFF"/>
        <w:tabs>
          <w:tab w:val="left" w:pos="142"/>
          <w:tab w:val="left" w:pos="778"/>
        </w:tabs>
        <w:autoSpaceDE w:val="0"/>
        <w:autoSpaceDN w:val="0"/>
        <w:adjustRightInd w:val="0"/>
        <w:spacing w:line="360" w:lineRule="auto"/>
        <w:rPr>
          <w:sz w:val="28"/>
          <w:szCs w:val="28"/>
        </w:rPr>
      </w:pPr>
      <w:r w:rsidRPr="0056253A">
        <w:rPr>
          <w:sz w:val="28"/>
          <w:szCs w:val="28"/>
          <w:lang w:val="en-US"/>
        </w:rPr>
        <w:t xml:space="preserve"> </w:t>
      </w:r>
      <w:r w:rsidR="00EF6292" w:rsidRPr="0056253A">
        <w:rPr>
          <w:sz w:val="28"/>
          <w:szCs w:val="28"/>
        </w:rPr>
        <w:t>Металлорежущие станки. Под ред. Н.С.Колева.-М.:Машиностроение,1980.-500с.</w:t>
      </w:r>
    </w:p>
    <w:p w:rsidR="00095BDB" w:rsidRPr="0056253A" w:rsidRDefault="0056253A" w:rsidP="0056253A">
      <w:pPr>
        <w:widowControl w:val="0"/>
        <w:numPr>
          <w:ilvl w:val="0"/>
          <w:numId w:val="4"/>
        </w:numPr>
        <w:shd w:val="clear" w:color="auto" w:fill="FFFFFF"/>
        <w:tabs>
          <w:tab w:val="left" w:pos="142"/>
          <w:tab w:val="left" w:pos="778"/>
        </w:tabs>
        <w:spacing w:line="360" w:lineRule="auto"/>
        <w:rPr>
          <w:sz w:val="28"/>
          <w:szCs w:val="28"/>
        </w:rPr>
      </w:pPr>
      <w:r w:rsidRPr="0056253A">
        <w:rPr>
          <w:sz w:val="28"/>
          <w:szCs w:val="28"/>
        </w:rPr>
        <w:t xml:space="preserve"> </w:t>
      </w:r>
      <w:r w:rsidR="00095BDB" w:rsidRPr="0056253A">
        <w:rPr>
          <w:sz w:val="28"/>
          <w:szCs w:val="28"/>
        </w:rPr>
        <w:t>Смирнов А.И. Перспективы технологии машиностроения. -М.: 1992 г.</w:t>
      </w:r>
    </w:p>
    <w:p w:rsidR="00EF6292" w:rsidRPr="0056253A" w:rsidRDefault="0056253A" w:rsidP="0056253A">
      <w:pPr>
        <w:widowControl w:val="0"/>
        <w:numPr>
          <w:ilvl w:val="0"/>
          <w:numId w:val="4"/>
        </w:numPr>
        <w:shd w:val="clear" w:color="auto" w:fill="FFFFFF"/>
        <w:tabs>
          <w:tab w:val="left" w:pos="142"/>
          <w:tab w:val="left" w:pos="778"/>
        </w:tabs>
        <w:spacing w:line="360" w:lineRule="auto"/>
        <w:rPr>
          <w:sz w:val="28"/>
          <w:szCs w:val="28"/>
        </w:rPr>
      </w:pPr>
      <w:r w:rsidRPr="0056253A">
        <w:rPr>
          <w:sz w:val="28"/>
          <w:szCs w:val="28"/>
        </w:rPr>
        <w:t xml:space="preserve"> </w:t>
      </w:r>
      <w:r w:rsidR="00EF6292" w:rsidRPr="0056253A">
        <w:rPr>
          <w:sz w:val="28"/>
          <w:szCs w:val="28"/>
        </w:rPr>
        <w:t xml:space="preserve">Смирнов В.К. Токарь-расточник: Учеб. Для </w:t>
      </w:r>
      <w:r w:rsidR="00EF6292" w:rsidRPr="0056253A">
        <w:rPr>
          <w:sz w:val="28"/>
          <w:szCs w:val="28"/>
          <w:lang w:val="en-US"/>
        </w:rPr>
        <w:t>C</w:t>
      </w:r>
      <w:r w:rsidR="00EF6292" w:rsidRPr="0056253A">
        <w:rPr>
          <w:sz w:val="28"/>
          <w:szCs w:val="28"/>
        </w:rPr>
        <w:t xml:space="preserve">ПТУ. – 5-е изд., перераб. </w:t>
      </w:r>
      <w:r w:rsidR="00055700" w:rsidRPr="0056253A">
        <w:rPr>
          <w:sz w:val="28"/>
          <w:szCs w:val="28"/>
        </w:rPr>
        <w:t>и доп. – М.: Высш. шк., 1987. – 255 с.</w:t>
      </w:r>
      <w:bookmarkStart w:id="2" w:name="_GoBack"/>
      <w:bookmarkEnd w:id="2"/>
    </w:p>
    <w:sectPr w:rsidR="00EF6292" w:rsidRPr="0056253A" w:rsidSect="0056253A">
      <w:pgSz w:w="11906" w:h="16838"/>
      <w:pgMar w:top="1134" w:right="850"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F26578"/>
    <w:lvl w:ilvl="0">
      <w:numFmt w:val="bullet"/>
      <w:lvlText w:val="*"/>
      <w:lvlJc w:val="left"/>
    </w:lvl>
  </w:abstractNum>
  <w:abstractNum w:abstractNumId="1">
    <w:nsid w:val="00142248"/>
    <w:multiLevelType w:val="multilevel"/>
    <w:tmpl w:val="A17C9B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39F4115D"/>
    <w:multiLevelType w:val="singleLevel"/>
    <w:tmpl w:val="B6C05268"/>
    <w:lvl w:ilvl="0">
      <w:start w:val="1"/>
      <w:numFmt w:val="decimal"/>
      <w:lvlText w:val="%1."/>
      <w:legacy w:legacy="1" w:legacySpace="0" w:legacyIndent="346"/>
      <w:lvlJc w:val="left"/>
      <w:rPr>
        <w:rFonts w:ascii="Times New Roman" w:hAnsi="Times New Roman" w:cs="Times New Roman" w:hint="default"/>
      </w:rPr>
    </w:lvl>
  </w:abstractNum>
  <w:abstractNum w:abstractNumId="3">
    <w:nsid w:val="3AA17DB2"/>
    <w:multiLevelType w:val="multilevel"/>
    <w:tmpl w:val="CF4625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55335A39"/>
    <w:multiLevelType w:val="hybridMultilevel"/>
    <w:tmpl w:val="B0CE61FA"/>
    <w:lvl w:ilvl="0" w:tplc="D416D4AE">
      <w:start w:val="1"/>
      <w:numFmt w:val="decimal"/>
      <w:lvlText w:val="%1."/>
      <w:lvlJc w:val="left"/>
      <w:pPr>
        <w:tabs>
          <w:tab w:val="num" w:pos="1069"/>
        </w:tabs>
        <w:ind w:left="1069" w:hanging="360"/>
      </w:pPr>
      <w:rPr>
        <w:rFonts w:hint="default"/>
        <w:color w:val="000000"/>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
    <w:nsid w:val="5D3513D9"/>
    <w:multiLevelType w:val="singleLevel"/>
    <w:tmpl w:val="3AF4207E"/>
    <w:lvl w:ilvl="0">
      <w:start w:val="13"/>
      <w:numFmt w:val="decimal"/>
      <w:lvlText w:val="%1."/>
      <w:legacy w:legacy="1" w:legacySpace="0" w:legacyIndent="353"/>
      <w:lvlJc w:val="left"/>
      <w:rPr>
        <w:rFonts w:ascii="Times New Roman" w:hAnsi="Times New Roman" w:cs="Times New Roman" w:hint="default"/>
      </w:rPr>
    </w:lvl>
  </w:abstractNum>
  <w:abstractNum w:abstractNumId="6">
    <w:nsid w:val="5D8615A2"/>
    <w:multiLevelType w:val="multilevel"/>
    <w:tmpl w:val="2A6CC6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70BA6FF5"/>
    <w:multiLevelType w:val="singleLevel"/>
    <w:tmpl w:val="B8A04850"/>
    <w:lvl w:ilvl="0">
      <w:start w:val="8"/>
      <w:numFmt w:val="decimal"/>
      <w:lvlText w:val="%1."/>
      <w:legacy w:legacy="1" w:legacySpace="0" w:legacyIndent="353"/>
      <w:lvlJc w:val="left"/>
      <w:rPr>
        <w:rFonts w:ascii="Times New Roman" w:hAnsi="Times New Roman" w:cs="Times New Roman" w:hint="default"/>
      </w:rPr>
    </w:lvl>
  </w:abstractNum>
  <w:abstractNum w:abstractNumId="8">
    <w:nsid w:val="776E1865"/>
    <w:multiLevelType w:val="singleLevel"/>
    <w:tmpl w:val="13168E94"/>
    <w:lvl w:ilvl="0">
      <w:start w:val="18"/>
      <w:numFmt w:val="decimal"/>
      <w:lvlText w:val="%1."/>
      <w:legacy w:legacy="1" w:legacySpace="0" w:legacyIndent="353"/>
      <w:lvlJc w:val="left"/>
      <w:rPr>
        <w:rFonts w:ascii="Times New Roman" w:hAnsi="Times New Roman" w:cs="Times New Roman" w:hint="default"/>
      </w:rPr>
    </w:lvl>
  </w:abstractNum>
  <w:num w:numId="1">
    <w:abstractNumId w:val="6"/>
  </w:num>
  <w:num w:numId="2">
    <w:abstractNumId w:val="3"/>
  </w:num>
  <w:num w:numId="3">
    <w:abstractNumId w:val="0"/>
    <w:lvlOverride w:ilvl="0">
      <w:lvl w:ilvl="0">
        <w:numFmt w:val="bullet"/>
        <w:lvlText w:val="-"/>
        <w:legacy w:legacy="1" w:legacySpace="0" w:legacyIndent="130"/>
        <w:lvlJc w:val="left"/>
        <w:rPr>
          <w:rFonts w:ascii="Times New Roman" w:hAnsi="Times New Roman" w:cs="Times New Roman" w:hint="default"/>
        </w:rPr>
      </w:lvl>
    </w:lvlOverride>
  </w:num>
  <w:num w:numId="4">
    <w:abstractNumId w:val="2"/>
  </w:num>
  <w:num w:numId="5">
    <w:abstractNumId w:val="7"/>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79DE"/>
    <w:rsid w:val="0001219C"/>
    <w:rsid w:val="000220FA"/>
    <w:rsid w:val="00055700"/>
    <w:rsid w:val="00095BDB"/>
    <w:rsid w:val="000D2C05"/>
    <w:rsid w:val="000E02C3"/>
    <w:rsid w:val="000E30E8"/>
    <w:rsid w:val="00120992"/>
    <w:rsid w:val="001319E1"/>
    <w:rsid w:val="001C6893"/>
    <w:rsid w:val="002504A8"/>
    <w:rsid w:val="002A0C27"/>
    <w:rsid w:val="00387BEB"/>
    <w:rsid w:val="004161FF"/>
    <w:rsid w:val="00422D28"/>
    <w:rsid w:val="004979DE"/>
    <w:rsid w:val="0056253A"/>
    <w:rsid w:val="00577C35"/>
    <w:rsid w:val="0058018A"/>
    <w:rsid w:val="005A08BD"/>
    <w:rsid w:val="006736B6"/>
    <w:rsid w:val="006876A9"/>
    <w:rsid w:val="006C489A"/>
    <w:rsid w:val="006F7C34"/>
    <w:rsid w:val="00756972"/>
    <w:rsid w:val="007A6354"/>
    <w:rsid w:val="007D3733"/>
    <w:rsid w:val="008B7926"/>
    <w:rsid w:val="00952C44"/>
    <w:rsid w:val="009D4F0D"/>
    <w:rsid w:val="00A13D5B"/>
    <w:rsid w:val="00A63A27"/>
    <w:rsid w:val="00A663F3"/>
    <w:rsid w:val="00A717D6"/>
    <w:rsid w:val="00B2691B"/>
    <w:rsid w:val="00B436AE"/>
    <w:rsid w:val="00B91E50"/>
    <w:rsid w:val="00BB1667"/>
    <w:rsid w:val="00C15514"/>
    <w:rsid w:val="00C500D9"/>
    <w:rsid w:val="00C53C35"/>
    <w:rsid w:val="00C75949"/>
    <w:rsid w:val="00C90E0D"/>
    <w:rsid w:val="00CA01DD"/>
    <w:rsid w:val="00CD6D75"/>
    <w:rsid w:val="00DE3A9D"/>
    <w:rsid w:val="00EE183A"/>
    <w:rsid w:val="00EE19A0"/>
    <w:rsid w:val="00EF6292"/>
    <w:rsid w:val="00F0489C"/>
    <w:rsid w:val="00FF2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7D537750-6FE0-4801-AAB2-C1F5625E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E30E8"/>
    <w:rPr>
      <w:color w:val="008000"/>
      <w:u w:val="single"/>
    </w:rPr>
  </w:style>
  <w:style w:type="paragraph" w:styleId="a4">
    <w:name w:val="Normal (Web)"/>
    <w:basedOn w:val="a"/>
    <w:uiPriority w:val="99"/>
    <w:rsid w:val="000E30E8"/>
    <w:pPr>
      <w:spacing w:before="100" w:beforeAutospacing="1" w:after="100" w:afterAutospacing="1"/>
    </w:pPr>
    <w:rPr>
      <w:color w:val="003000"/>
    </w:rPr>
  </w:style>
  <w:style w:type="paragraph" w:styleId="a5">
    <w:name w:val="Body Text Indent"/>
    <w:basedOn w:val="a"/>
    <w:link w:val="a6"/>
    <w:uiPriority w:val="99"/>
    <w:rsid w:val="00CA01DD"/>
    <w:pPr>
      <w:spacing w:line="360" w:lineRule="auto"/>
      <w:ind w:firstLine="900"/>
      <w:jc w:val="both"/>
    </w:pPr>
    <w:rPr>
      <w:sz w:val="28"/>
      <w:szCs w:val="28"/>
    </w:rPr>
  </w:style>
  <w:style w:type="character" w:customStyle="1" w:styleId="a6">
    <w:name w:val="Основной текст с отступом Знак"/>
    <w:link w:val="a5"/>
    <w:uiPriority w:val="99"/>
    <w:semiHidden/>
    <w:rPr>
      <w:sz w:val="24"/>
      <w:szCs w:val="24"/>
    </w:rPr>
  </w:style>
  <w:style w:type="table" w:styleId="a7">
    <w:name w:val="Table Grid"/>
    <w:basedOn w:val="a1"/>
    <w:uiPriority w:val="99"/>
    <w:rsid w:val="00687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rsid w:val="006736B6"/>
    <w:pPr>
      <w:spacing w:after="120"/>
    </w:pPr>
  </w:style>
  <w:style w:type="character" w:customStyle="1" w:styleId="a9">
    <w:name w:val="Основной текст Знак"/>
    <w:link w:val="a8"/>
    <w:uiPriority w:val="99"/>
    <w:semiHidden/>
    <w:rPr>
      <w:sz w:val="24"/>
      <w:szCs w:val="24"/>
    </w:rPr>
  </w:style>
  <w:style w:type="paragraph" w:styleId="aa">
    <w:name w:val="Title"/>
    <w:basedOn w:val="a"/>
    <w:link w:val="ab"/>
    <w:uiPriority w:val="99"/>
    <w:qFormat/>
    <w:rsid w:val="006736B6"/>
    <w:pPr>
      <w:widowControl w:val="0"/>
      <w:overflowPunct w:val="0"/>
      <w:autoSpaceDE w:val="0"/>
      <w:autoSpaceDN w:val="0"/>
      <w:adjustRightInd w:val="0"/>
      <w:jc w:val="center"/>
      <w:textAlignment w:val="baseline"/>
    </w:pPr>
    <w:rPr>
      <w:rFonts w:ascii="Arial" w:hAnsi="Arial" w:cs="Arial"/>
      <w:b/>
      <w:bCs/>
      <w:sz w:val="32"/>
      <w:szCs w:val="32"/>
    </w:rPr>
  </w:style>
  <w:style w:type="character" w:customStyle="1" w:styleId="ab">
    <w:name w:val="Название Знак"/>
    <w:link w:val="aa"/>
    <w:uiPriority w:val="10"/>
    <w:rPr>
      <w:rFonts w:ascii="Cambria" w:eastAsia="Times New Roman" w:hAnsi="Cambria" w:cs="Times New Roman"/>
      <w:b/>
      <w:bCs/>
      <w:kern w:val="28"/>
      <w:sz w:val="32"/>
      <w:szCs w:val="32"/>
    </w:rPr>
  </w:style>
  <w:style w:type="paragraph" w:styleId="2">
    <w:name w:val="Body Text Indent 2"/>
    <w:basedOn w:val="a"/>
    <w:link w:val="20"/>
    <w:uiPriority w:val="99"/>
    <w:rsid w:val="00095BDB"/>
    <w:pPr>
      <w:spacing w:after="120" w:line="480" w:lineRule="auto"/>
      <w:ind w:left="283"/>
    </w:pPr>
  </w:style>
  <w:style w:type="character" w:customStyle="1" w:styleId="20">
    <w:name w:val="Основной текст с отступом 2 Знак"/>
    <w:link w:val="2"/>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723536">
      <w:marLeft w:val="0"/>
      <w:marRight w:val="0"/>
      <w:marTop w:val="0"/>
      <w:marBottom w:val="0"/>
      <w:divBdr>
        <w:top w:val="none" w:sz="0" w:space="0" w:color="auto"/>
        <w:left w:val="none" w:sz="0" w:space="0" w:color="auto"/>
        <w:bottom w:val="none" w:sz="0" w:space="0" w:color="auto"/>
        <w:right w:val="none" w:sz="0" w:space="0" w:color="auto"/>
      </w:divBdr>
    </w:div>
    <w:div w:id="1837723537">
      <w:marLeft w:val="0"/>
      <w:marRight w:val="0"/>
      <w:marTop w:val="0"/>
      <w:marBottom w:val="0"/>
      <w:divBdr>
        <w:top w:val="none" w:sz="0" w:space="0" w:color="auto"/>
        <w:left w:val="none" w:sz="0" w:space="0" w:color="auto"/>
        <w:bottom w:val="none" w:sz="0" w:space="0" w:color="auto"/>
        <w:right w:val="none" w:sz="0" w:space="0" w:color="auto"/>
      </w:divBdr>
    </w:div>
    <w:div w:id="1837723538">
      <w:marLeft w:val="0"/>
      <w:marRight w:val="0"/>
      <w:marTop w:val="0"/>
      <w:marBottom w:val="0"/>
      <w:divBdr>
        <w:top w:val="none" w:sz="0" w:space="0" w:color="auto"/>
        <w:left w:val="none" w:sz="0" w:space="0" w:color="auto"/>
        <w:bottom w:val="none" w:sz="0" w:space="0" w:color="auto"/>
        <w:right w:val="none" w:sz="0" w:space="0" w:color="auto"/>
      </w:divBdr>
    </w:div>
    <w:div w:id="18377235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e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3154</Words>
  <Characters>17982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Координатно-расточные станки предназначены для обработки отверстий с точными координатами</vt:lpstr>
    </vt:vector>
  </TitlesOfParts>
  <Company/>
  <LinksUpToDate>false</LinksUpToDate>
  <CharactersWithSpaces>21094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Координатно-расточные станки предназначены для обработки отверстий с точными координатами</dc:title>
  <dc:subject/>
  <dc:creator>Home</dc:creator>
  <cp:keywords/>
  <dc:description/>
  <cp:lastModifiedBy>admin</cp:lastModifiedBy>
  <cp:revision>2</cp:revision>
  <cp:lastPrinted>2006-04-19T18:51:00Z</cp:lastPrinted>
  <dcterms:created xsi:type="dcterms:W3CDTF">2014-03-04T20:11:00Z</dcterms:created>
  <dcterms:modified xsi:type="dcterms:W3CDTF">2014-03-04T20:11:00Z</dcterms:modified>
</cp:coreProperties>
</file>