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3B1" w:rsidRPr="00AA4BEA" w:rsidRDefault="00347087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  <w:r w:rsidRPr="00AA4BEA">
        <w:rPr>
          <w:b/>
          <w:bCs/>
          <w:color w:val="000000"/>
          <w:sz w:val="28"/>
          <w:szCs w:val="28"/>
        </w:rPr>
        <w:t>Содержание</w:t>
      </w:r>
    </w:p>
    <w:p w:rsidR="00DB73B1" w:rsidRPr="00AA4BEA" w:rsidRDefault="00DB73B1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DB73B1" w:rsidRPr="00AA4BEA" w:rsidRDefault="00347087" w:rsidP="00156FCC">
      <w:pPr>
        <w:shd w:val="clear" w:color="auto" w:fill="FFFFFF"/>
        <w:tabs>
          <w:tab w:val="left" w:pos="1134"/>
        </w:tabs>
        <w:spacing w:line="360" w:lineRule="auto"/>
        <w:rPr>
          <w:bCs/>
          <w:color w:val="000000"/>
          <w:sz w:val="28"/>
          <w:szCs w:val="28"/>
        </w:rPr>
      </w:pPr>
      <w:r w:rsidRPr="00AA4BEA">
        <w:rPr>
          <w:bCs/>
          <w:color w:val="000000"/>
          <w:sz w:val="28"/>
          <w:szCs w:val="28"/>
        </w:rPr>
        <w:t>1</w:t>
      </w:r>
      <w:r w:rsidR="00A54B78" w:rsidRPr="00AA4BEA">
        <w:rPr>
          <w:bCs/>
          <w:color w:val="000000"/>
          <w:sz w:val="28"/>
          <w:szCs w:val="28"/>
        </w:rPr>
        <w:t>.</w:t>
      </w:r>
      <w:r w:rsidRPr="00AA4BEA">
        <w:rPr>
          <w:bCs/>
          <w:color w:val="000000"/>
          <w:sz w:val="28"/>
          <w:szCs w:val="28"/>
        </w:rPr>
        <w:t xml:space="preserve"> Устройство </w:t>
      </w:r>
    </w:p>
    <w:p w:rsidR="00A54B78" w:rsidRPr="00AA4BEA" w:rsidRDefault="00A54B78" w:rsidP="00156FCC">
      <w:pPr>
        <w:shd w:val="clear" w:color="auto" w:fill="FFFFFF"/>
        <w:tabs>
          <w:tab w:val="left" w:pos="1134"/>
        </w:tabs>
        <w:spacing w:line="360" w:lineRule="auto"/>
        <w:rPr>
          <w:bCs/>
          <w:color w:val="000000"/>
          <w:sz w:val="28"/>
          <w:szCs w:val="28"/>
        </w:rPr>
      </w:pPr>
      <w:r w:rsidRPr="00AA4BEA">
        <w:rPr>
          <w:bCs/>
          <w:color w:val="000000"/>
          <w:sz w:val="28"/>
          <w:szCs w:val="28"/>
        </w:rPr>
        <w:t>2</w:t>
      </w:r>
      <w:r w:rsidR="00F469DC">
        <w:rPr>
          <w:bCs/>
          <w:color w:val="000000"/>
          <w:sz w:val="28"/>
          <w:szCs w:val="28"/>
        </w:rPr>
        <w:t>.</w:t>
      </w:r>
      <w:r w:rsidR="00173FEB">
        <w:rPr>
          <w:bCs/>
          <w:color w:val="000000"/>
          <w:sz w:val="28"/>
          <w:szCs w:val="28"/>
        </w:rPr>
        <w:t xml:space="preserve"> Техническое</w:t>
      </w:r>
      <w:r w:rsidRPr="00AA4BEA">
        <w:rPr>
          <w:bCs/>
          <w:color w:val="000000"/>
          <w:sz w:val="28"/>
          <w:szCs w:val="28"/>
        </w:rPr>
        <w:t xml:space="preserve"> обслуживание </w:t>
      </w:r>
    </w:p>
    <w:p w:rsidR="00A54B78" w:rsidRPr="00AA4BEA" w:rsidRDefault="00F469DC" w:rsidP="00156FCC">
      <w:pPr>
        <w:shd w:val="clear" w:color="auto" w:fill="FFFFFF"/>
        <w:tabs>
          <w:tab w:val="left" w:pos="1134"/>
        </w:tabs>
        <w:spacing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="00A54B78" w:rsidRPr="00AA4BEA">
        <w:rPr>
          <w:bCs/>
          <w:color w:val="000000"/>
          <w:sz w:val="28"/>
          <w:szCs w:val="28"/>
        </w:rPr>
        <w:t xml:space="preserve">Ремонт </w:t>
      </w:r>
    </w:p>
    <w:p w:rsidR="00A54B78" w:rsidRPr="00AA4BEA" w:rsidRDefault="00F469DC" w:rsidP="00156FCC">
      <w:pPr>
        <w:shd w:val="clear" w:color="auto" w:fill="FFFFFF"/>
        <w:tabs>
          <w:tab w:val="left" w:pos="1134"/>
        </w:tabs>
        <w:spacing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="00A54B78" w:rsidRPr="00AA4BEA">
        <w:rPr>
          <w:bCs/>
          <w:color w:val="000000"/>
          <w:sz w:val="28"/>
          <w:szCs w:val="28"/>
        </w:rPr>
        <w:t xml:space="preserve"> Разборка </w:t>
      </w:r>
    </w:p>
    <w:p w:rsidR="00A54B78" w:rsidRPr="00AA4BEA" w:rsidRDefault="00F469DC" w:rsidP="00156FCC">
      <w:pPr>
        <w:shd w:val="clear" w:color="auto" w:fill="FFFFFF"/>
        <w:tabs>
          <w:tab w:val="left" w:pos="1134"/>
        </w:tabs>
        <w:spacing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</w:t>
      </w:r>
      <w:r w:rsidR="00A54B78" w:rsidRPr="00AA4BEA">
        <w:rPr>
          <w:bCs/>
          <w:color w:val="000000"/>
          <w:sz w:val="28"/>
          <w:szCs w:val="28"/>
        </w:rPr>
        <w:t xml:space="preserve"> Осмотр и контроль </w:t>
      </w:r>
    </w:p>
    <w:p w:rsidR="00A54B78" w:rsidRPr="00AA4BEA" w:rsidRDefault="00F469DC" w:rsidP="00156FCC">
      <w:pPr>
        <w:shd w:val="clear" w:color="auto" w:fill="FFFFFF"/>
        <w:tabs>
          <w:tab w:val="left" w:pos="1134"/>
        </w:tabs>
        <w:spacing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</w:t>
      </w:r>
      <w:r w:rsidR="00A54B78" w:rsidRPr="00AA4BEA">
        <w:rPr>
          <w:bCs/>
          <w:color w:val="000000"/>
          <w:sz w:val="28"/>
          <w:szCs w:val="28"/>
        </w:rPr>
        <w:t xml:space="preserve"> Сборка </w:t>
      </w:r>
    </w:p>
    <w:p w:rsidR="00A54B78" w:rsidRDefault="00A54B78" w:rsidP="00156FCC">
      <w:pPr>
        <w:shd w:val="clear" w:color="auto" w:fill="FFFFFF"/>
        <w:tabs>
          <w:tab w:val="left" w:pos="1134"/>
        </w:tabs>
        <w:spacing w:line="360" w:lineRule="auto"/>
        <w:rPr>
          <w:bCs/>
          <w:color w:val="000000"/>
          <w:sz w:val="28"/>
          <w:szCs w:val="28"/>
        </w:rPr>
      </w:pPr>
      <w:r w:rsidRPr="00AA4BEA">
        <w:rPr>
          <w:bCs/>
          <w:color w:val="000000"/>
          <w:sz w:val="28"/>
          <w:szCs w:val="28"/>
        </w:rPr>
        <w:t xml:space="preserve">Заключение </w:t>
      </w:r>
    </w:p>
    <w:p w:rsidR="005F46D5" w:rsidRPr="00AA4BEA" w:rsidRDefault="005F46D5" w:rsidP="00156FCC">
      <w:pPr>
        <w:shd w:val="clear" w:color="auto" w:fill="FFFFFF"/>
        <w:tabs>
          <w:tab w:val="left" w:pos="1134"/>
        </w:tabs>
        <w:spacing w:line="360" w:lineRule="auto"/>
        <w:rPr>
          <w:bCs/>
          <w:color w:val="000000"/>
          <w:sz w:val="28"/>
          <w:szCs w:val="28"/>
        </w:rPr>
      </w:pPr>
    </w:p>
    <w:p w:rsidR="006C2C47" w:rsidRPr="00AA4BEA" w:rsidRDefault="00CB6CF0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  <w:r w:rsidRPr="00AA4BEA">
        <w:rPr>
          <w:b/>
          <w:bCs/>
          <w:color w:val="000000"/>
          <w:sz w:val="28"/>
          <w:szCs w:val="28"/>
        </w:rPr>
        <w:br w:type="page"/>
      </w:r>
      <w:r w:rsidR="00F469DC">
        <w:rPr>
          <w:b/>
          <w:bCs/>
          <w:color w:val="000000"/>
          <w:sz w:val="28"/>
          <w:szCs w:val="28"/>
        </w:rPr>
        <w:t xml:space="preserve">1. </w:t>
      </w:r>
      <w:r w:rsidR="006C2C47" w:rsidRPr="00AA4BEA">
        <w:rPr>
          <w:b/>
          <w:color w:val="000000"/>
          <w:sz w:val="28"/>
          <w:szCs w:val="28"/>
        </w:rPr>
        <w:t>УСТРОЙСТВО</w:t>
      </w:r>
    </w:p>
    <w:p w:rsidR="0052336B" w:rsidRPr="00AA4BEA" w:rsidRDefault="0052336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:rsidR="006C2C47" w:rsidRPr="00AA4BEA" w:rsidRDefault="006C2C47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Коробка передач (рис. 105 и 106) - четырехступенчатая (четыре передачи переднего хода и одна заднего).</w:t>
      </w:r>
    </w:p>
    <w:p w:rsidR="006C2C47" w:rsidRPr="00534FE9" w:rsidRDefault="006C2C47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4BEA">
        <w:rPr>
          <w:color w:val="000000"/>
          <w:sz w:val="28"/>
          <w:szCs w:val="28"/>
        </w:rPr>
        <w:t xml:space="preserve">Шестерня первичного вала, а также шестерни </w:t>
      </w:r>
      <w:r w:rsidRPr="00AA4BEA">
        <w:rPr>
          <w:color w:val="000000"/>
          <w:sz w:val="28"/>
          <w:szCs w:val="28"/>
          <w:lang w:val="en-US"/>
        </w:rPr>
        <w:t>I</w:t>
      </w:r>
      <w:r w:rsidRPr="00AA4BEA">
        <w:rPr>
          <w:color w:val="000000"/>
          <w:sz w:val="28"/>
          <w:szCs w:val="28"/>
        </w:rPr>
        <w:t xml:space="preserve">, </w:t>
      </w:r>
      <w:r w:rsidRPr="00AA4BEA">
        <w:rPr>
          <w:color w:val="000000"/>
          <w:sz w:val="28"/>
          <w:szCs w:val="28"/>
          <w:lang w:val="en-US"/>
        </w:rPr>
        <w:t>II</w:t>
      </w:r>
      <w:r w:rsidRPr="00AA4BEA">
        <w:rPr>
          <w:color w:val="000000"/>
          <w:sz w:val="28"/>
          <w:szCs w:val="28"/>
        </w:rPr>
        <w:t xml:space="preserve"> и </w:t>
      </w:r>
      <w:r w:rsidRPr="00AA4BEA">
        <w:rPr>
          <w:color w:val="000000"/>
          <w:sz w:val="28"/>
          <w:szCs w:val="28"/>
          <w:lang w:val="en-US"/>
        </w:rPr>
        <w:t>III</w:t>
      </w:r>
      <w:r w:rsidRPr="00AA4BEA">
        <w:rPr>
          <w:color w:val="000000"/>
          <w:sz w:val="28"/>
          <w:szCs w:val="28"/>
        </w:rPr>
        <w:t xml:space="preserve"> передач, сидящие на вторичном валу, находятся в постоянном зацеплении с шестернями промежуточного вала (блока шестерен) и имеют косые зубья, Все передачи переднего хода снабжены инерционными синхронизаторами. Шестерни заднего хода - непостоянного зацепления, прямозубые, синхронизатора не имеют.</w:t>
      </w:r>
      <w:r w:rsidR="00534FE9" w:rsidRPr="00534FE9">
        <w:t xml:space="preserve"> </w:t>
      </w:r>
    </w:p>
    <w:p w:rsidR="006C2C47" w:rsidRPr="00AA4BEA" w:rsidRDefault="006C2C47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 xml:space="preserve">Включение передач переднего хода производятся соединением двух скользящих муфт со шлицевыми венцами на шестернях соответствующих передач. Включение заднего хода производится введением промежуточной шестерни заднего хода в зацепление с прямозубой шестерней промежуточного вала и с зубчатым венцом на муфте включения </w:t>
      </w:r>
      <w:r w:rsidRPr="00AA4BEA">
        <w:rPr>
          <w:color w:val="000000"/>
          <w:sz w:val="28"/>
          <w:szCs w:val="28"/>
          <w:lang w:val="en-US"/>
        </w:rPr>
        <w:t>I</w:t>
      </w:r>
      <w:r w:rsidR="00AA4BEA">
        <w:rPr>
          <w:color w:val="000000"/>
          <w:sz w:val="28"/>
          <w:szCs w:val="28"/>
        </w:rPr>
        <w:t xml:space="preserve"> </w:t>
      </w:r>
      <w:r w:rsidRPr="00AA4BEA">
        <w:rPr>
          <w:color w:val="000000"/>
          <w:sz w:val="28"/>
          <w:szCs w:val="28"/>
        </w:rPr>
        <w:t xml:space="preserve">и </w:t>
      </w:r>
      <w:r w:rsidRPr="00AA4BEA">
        <w:rPr>
          <w:color w:val="000000"/>
          <w:sz w:val="28"/>
          <w:szCs w:val="28"/>
          <w:lang w:val="en-US"/>
        </w:rPr>
        <w:t>II</w:t>
      </w:r>
      <w:r w:rsidRPr="00AA4BEA">
        <w:rPr>
          <w:color w:val="000000"/>
          <w:sz w:val="28"/>
          <w:szCs w:val="28"/>
        </w:rPr>
        <w:t xml:space="preserve"> передач.</w:t>
      </w:r>
    </w:p>
    <w:p w:rsidR="006C2C47" w:rsidRPr="00AA4BEA" w:rsidRDefault="006C2C47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 xml:space="preserve">Осевое перемещение шестерни </w:t>
      </w:r>
      <w:r w:rsidRPr="00AA4BEA">
        <w:rPr>
          <w:color w:val="000000"/>
          <w:sz w:val="28"/>
          <w:szCs w:val="28"/>
          <w:lang w:val="en-US"/>
        </w:rPr>
        <w:t>II</w:t>
      </w:r>
      <w:r w:rsidRPr="00AA4BEA">
        <w:rPr>
          <w:color w:val="000000"/>
          <w:sz w:val="28"/>
          <w:szCs w:val="28"/>
        </w:rPr>
        <w:t xml:space="preserve"> передачи ограничивается буртом вала и через ступицу — шлицованной упорной шайбой, которая устанавливается в проточке вала таким образом, что ее шлицыхрасполагаются против шлиц вторичного вала. Штифт с пружинкой, расположенные в отверстии во впадине шлиц вторичного вала, фиксируют упорную шайбу в рабочем положении от проворачивания. Осевые перемещения шарикового подшипника, с которым жестко соединен вторичный вал, ограничиваются внутренним буртом удлинителя и стопорным кольцом, которое располагается одновременно в канавке на шариковом подшипнике и в канавке на удлинителе.</w:t>
      </w:r>
    </w:p>
    <w:p w:rsidR="006C2C47" w:rsidRPr="00AA4BEA" w:rsidRDefault="006C2C47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Сталебаббитовый подшипник в конце удлинителя служит опорой скользящей вилки карданного вала; надетой на эвольвентные шлицы в задней части вт</w:t>
      </w:r>
      <w:r w:rsidR="00CB6CF0" w:rsidRPr="00AA4BEA">
        <w:rPr>
          <w:color w:val="000000"/>
          <w:sz w:val="28"/>
          <w:szCs w:val="28"/>
        </w:rPr>
        <w:t>о</w:t>
      </w:r>
      <w:r w:rsidRPr="00AA4BEA">
        <w:rPr>
          <w:color w:val="000000"/>
          <w:sz w:val="28"/>
          <w:szCs w:val="28"/>
        </w:rPr>
        <w:t>ричного вала.</w:t>
      </w:r>
    </w:p>
    <w:p w:rsidR="006C2C47" w:rsidRPr="00AA4BEA" w:rsidRDefault="006C2C47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Ось промежуточного вала удерживается от проворачивания лысками на заднем конце, которые входят в паз удлинителя. Ось промежуточной шестерни заднего хода удерживается от проворачивания и осевых перемещений запрессованных в нее штифтом, входящим в канавки на удлинителе.</w:t>
      </w:r>
    </w:p>
    <w:p w:rsidR="006C2C47" w:rsidRPr="00AA4BEA" w:rsidRDefault="006C2C47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i/>
          <w:iCs/>
          <w:color w:val="000000"/>
          <w:sz w:val="28"/>
          <w:szCs w:val="28"/>
        </w:rPr>
        <w:t xml:space="preserve">Механизм переключения передач </w:t>
      </w:r>
      <w:r w:rsidRPr="00AA4BEA">
        <w:rPr>
          <w:color w:val="000000"/>
          <w:sz w:val="28"/>
          <w:szCs w:val="28"/>
        </w:rPr>
        <w:t>(рис. 107 и 108) смонтирован в верхней крышке коробки. Переключение передач производится с помощью рычага, выведенного через пол кузова к месту водителя. С левой стороны механизма переключения располагается включатель света заднего хода.</w:t>
      </w:r>
    </w:p>
    <w:p w:rsidR="006C2C47" w:rsidRPr="00AA4BEA" w:rsidRDefault="006C2C47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 xml:space="preserve">Для предотвращения самопроизвольного выключения передач имеются фиксаторы, состоящие из шариков и пружин. Блокировочное устройство из двух стопорный плунжеров и стопорного пальца предохраняет коробку от одновременного включения двух передач. При помощи пружин и предохранителей нижняя головка рычага переключения в нейтральном положении всегда располагается в головке штока включения </w:t>
      </w:r>
      <w:r w:rsidRPr="00AA4BEA">
        <w:rPr>
          <w:color w:val="000000"/>
          <w:sz w:val="28"/>
          <w:szCs w:val="28"/>
          <w:lang w:val="en-US"/>
        </w:rPr>
        <w:t>III</w:t>
      </w:r>
      <w:r w:rsidRPr="00AA4BEA">
        <w:rPr>
          <w:color w:val="000000"/>
          <w:sz w:val="28"/>
          <w:szCs w:val="28"/>
        </w:rPr>
        <w:t xml:space="preserve"> и </w:t>
      </w:r>
      <w:r w:rsidRPr="00AA4BEA">
        <w:rPr>
          <w:color w:val="000000"/>
          <w:sz w:val="28"/>
          <w:szCs w:val="28"/>
          <w:lang w:val="en-US"/>
        </w:rPr>
        <w:t>IV</w:t>
      </w:r>
      <w:r w:rsidRPr="00AA4BEA">
        <w:rPr>
          <w:color w:val="000000"/>
          <w:sz w:val="28"/>
          <w:szCs w:val="28"/>
        </w:rPr>
        <w:t xml:space="preserve"> передач.</w:t>
      </w:r>
    </w:p>
    <w:p w:rsidR="006C2C47" w:rsidRPr="00AA4BEA" w:rsidRDefault="006C2C47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Рычаг переключения передач снабжен демпфирующим устройством, устраняющим его дребезжание при резонансе на больших оборотах двигателя.</w:t>
      </w:r>
    </w:p>
    <w:p w:rsidR="00DB73B1" w:rsidRPr="00173FEB" w:rsidRDefault="00DB73B1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D02C0E" w:rsidRPr="00AA4BEA" w:rsidRDefault="00F469DC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6C2C47" w:rsidRPr="00AA4BEA">
        <w:rPr>
          <w:b/>
          <w:color w:val="000000"/>
          <w:sz w:val="28"/>
          <w:szCs w:val="28"/>
        </w:rPr>
        <w:t>ТЕХНИЧЕСКОЕ</w:t>
      </w:r>
      <w:r w:rsidR="00AA4BEA">
        <w:rPr>
          <w:b/>
          <w:color w:val="000000"/>
          <w:sz w:val="28"/>
          <w:szCs w:val="28"/>
        </w:rPr>
        <w:t xml:space="preserve"> </w:t>
      </w:r>
      <w:r w:rsidR="006C2C47" w:rsidRPr="00AA4BEA">
        <w:rPr>
          <w:b/>
          <w:color w:val="000000"/>
          <w:sz w:val="28"/>
          <w:szCs w:val="28"/>
        </w:rPr>
        <w:t>ОБСЛУЖИВАНИЕ</w:t>
      </w:r>
    </w:p>
    <w:p w:rsidR="00D02C0E" w:rsidRPr="00173FEB" w:rsidRDefault="00D02C0E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</w:p>
    <w:p w:rsidR="006C2C47" w:rsidRPr="00AA4BEA" w:rsidRDefault="006C2C47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Уход за коробкой передач заключается в периодическом наружном осмотре,</w:t>
      </w:r>
      <w:r w:rsidR="00AA4BEA">
        <w:rPr>
          <w:color w:val="000000"/>
          <w:sz w:val="28"/>
          <w:szCs w:val="28"/>
        </w:rPr>
        <w:t xml:space="preserve"> </w:t>
      </w:r>
      <w:r w:rsidRPr="00AA4BEA">
        <w:rPr>
          <w:color w:val="000000"/>
          <w:sz w:val="28"/>
          <w:szCs w:val="28"/>
        </w:rPr>
        <w:t xml:space="preserve">проверке крепления коробки к картеру сцепления, крепления удлинителя (рис. 109), </w:t>
      </w:r>
      <w:r w:rsidR="00D02C0E" w:rsidRPr="00AA4BEA">
        <w:rPr>
          <w:color w:val="000000"/>
          <w:sz w:val="28"/>
          <w:szCs w:val="28"/>
        </w:rPr>
        <w:t xml:space="preserve">доливке и смене масла, </w:t>
      </w:r>
      <w:r w:rsidRPr="00AA4BEA">
        <w:rPr>
          <w:color w:val="000000"/>
          <w:sz w:val="28"/>
          <w:szCs w:val="28"/>
        </w:rPr>
        <w:t>очистке сапуна в соответствии с указаниями по обслуживанию автомобиля.</w:t>
      </w:r>
    </w:p>
    <w:p w:rsidR="00170E81" w:rsidRPr="00AA4BEA" w:rsidRDefault="00170E81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 xml:space="preserve">Сливать масло следует сразу после поездки, пока оно </w:t>
      </w:r>
      <w:r w:rsidR="002B29B1" w:rsidRPr="00AA4BEA">
        <w:rPr>
          <w:color w:val="000000"/>
          <w:sz w:val="28"/>
          <w:szCs w:val="28"/>
        </w:rPr>
        <w:t xml:space="preserve">горячее. Если </w:t>
      </w:r>
      <w:r w:rsidRPr="00AA4BEA">
        <w:rPr>
          <w:color w:val="000000"/>
          <w:sz w:val="28"/>
          <w:szCs w:val="28"/>
        </w:rPr>
        <w:t>отработавшее масло оказывается очень грязным и в нем содержатся металлические частицы, коробку следует промыть. Для этого следует:</w:t>
      </w:r>
    </w:p>
    <w:p w:rsidR="00170E81" w:rsidRPr="00AA4BEA" w:rsidRDefault="00170E81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 xml:space="preserve">через наливное отверстие с правой стороны коробки залить в картер </w:t>
      </w:r>
      <w:smartTag w:uri="urn:schemas-microsoft-com:office:smarttags" w:element="metricconverter">
        <w:smartTagPr>
          <w:attr w:name="ProductID" w:val="0,9 л"/>
        </w:smartTagPr>
        <w:r w:rsidRPr="00AA4BEA">
          <w:rPr>
            <w:color w:val="000000"/>
            <w:sz w:val="28"/>
            <w:szCs w:val="28"/>
          </w:rPr>
          <w:t>0,9 л</w:t>
        </w:r>
      </w:smartTag>
      <w:r w:rsidRPr="00AA4BEA">
        <w:rPr>
          <w:color w:val="000000"/>
          <w:sz w:val="28"/>
          <w:szCs w:val="28"/>
        </w:rPr>
        <w:t xml:space="preserve"> рабочего масла;</w:t>
      </w:r>
    </w:p>
    <w:p w:rsidR="00170E81" w:rsidRPr="00AA4BEA" w:rsidRDefault="00170E81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поднять домкратом одно или оба задних колеса и, включив 1 передачу, пустить двигатель на 2-3 мин.;</w:t>
      </w:r>
    </w:p>
    <w:p w:rsidR="00170E81" w:rsidRPr="00AA4BEA" w:rsidRDefault="00170E81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слить промывочное масло через сливное отверстие;</w:t>
      </w:r>
    </w:p>
    <w:p w:rsidR="00170E81" w:rsidRPr="00AA4BEA" w:rsidRDefault="00170E81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заправить картер свежим маслом до уровня наливного отверстия. При заправке коробки не следует проворачивать шестерни, так как при этом будет залито масла больше, чем следует, а это может вызвать течь масла через сальники удлинителя.</w:t>
      </w:r>
    </w:p>
    <w:p w:rsidR="00170E81" w:rsidRPr="00AA4BEA" w:rsidRDefault="00170E81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Проверку уровня масла производят через наливное отверстие на автомобиле, стоящем на горизонтальной площадке-. Это следует делать через некоторое время после поездки, чтобы дать возможность маслу остыть и стечь со стенок.</w:t>
      </w:r>
    </w:p>
    <w:p w:rsidR="00170E81" w:rsidRPr="00AA4BEA" w:rsidRDefault="00170E81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В процессе эксплуатации следует обращать особое внимание на состояние сапуна, расположенного с правой стороны удлинителя. Сапун служит для сообщения внутренней полости коробки с атмосферой и его загрязнение приводит к повышению давления и возникновению течи масла.</w:t>
      </w:r>
    </w:p>
    <w:p w:rsidR="00170E81" w:rsidRPr="00AA4BEA" w:rsidRDefault="00170E81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В начальный период эксплуатации до приработки сальников допускается незначительное (но не в виде капель) просачивание масла и появление масляного налета на днище кузова и зоне колпака скользящей вилки карданного вала.</w:t>
      </w:r>
    </w:p>
    <w:p w:rsidR="00170E81" w:rsidRDefault="00170E81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4BEA">
        <w:rPr>
          <w:color w:val="000000"/>
          <w:sz w:val="28"/>
          <w:szCs w:val="28"/>
        </w:rPr>
        <w:t>При демонтаже карданного вала необходимо соблюдать указания раздела "Карданная передача". Отверстие в удлинителе должно быть заглушено специальной заглушкой или запасной скользящей вилкой во избежание вытекания масла из коробки передач. Если специальная заглушка отсутствует, то перед снятием коробки с автомобиля следует предварительно слить из нее масло.</w:t>
      </w:r>
    </w:p>
    <w:p w:rsidR="00AA4BEA" w:rsidRDefault="00AA4BEA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AA4BEA" w:rsidRDefault="00AA4BEA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  <w:sectPr w:rsidR="00AA4BEA" w:rsidSect="005F46D5">
          <w:footerReference w:type="even" r:id="rId6"/>
          <w:type w:val="continuous"/>
          <w:pgSz w:w="11909" w:h="16834" w:code="9"/>
          <w:pgMar w:top="1134" w:right="851" w:bottom="1134" w:left="1701" w:header="720" w:footer="720" w:gutter="0"/>
          <w:pgNumType w:start="16"/>
          <w:cols w:space="60"/>
          <w:noEndnote/>
        </w:sectPr>
      </w:pPr>
    </w:p>
    <w:p w:rsidR="00170E81" w:rsidRPr="00AA4BEA" w:rsidRDefault="001B7113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pt;height:182.25pt">
            <v:imagedata r:id="rId7" o:title="" gain="79922f"/>
          </v:shape>
        </w:pict>
      </w:r>
    </w:p>
    <w:p w:rsidR="00AA4BEA" w:rsidRPr="00AA4BEA" w:rsidRDefault="00AA4BEA" w:rsidP="00156FCC">
      <w:pPr>
        <w:framePr w:h="211" w:hRule="exact" w:hSpace="10080" w:wrap="notBeside" w:vAnchor="text" w:hAnchor="page" w:x="3502" w:y="-3896"/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</w:t>
      </w:r>
      <w:r w:rsidRPr="00AA4BEA">
        <w:rPr>
          <w:b/>
          <w:bCs/>
          <w:i/>
          <w:iCs/>
          <w:color w:val="000000"/>
          <w:sz w:val="28"/>
          <w:szCs w:val="28"/>
        </w:rPr>
        <w:t>6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A4BEA">
        <w:rPr>
          <w:b/>
          <w:bCs/>
          <w:i/>
          <w:iCs/>
          <w:color w:val="000000"/>
          <w:sz w:val="28"/>
          <w:szCs w:val="28"/>
        </w:rPr>
        <w:t>7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A4BEA">
        <w:rPr>
          <w:b/>
          <w:bCs/>
          <w:i/>
          <w:iCs/>
          <w:color w:val="000000"/>
          <w:sz w:val="28"/>
          <w:szCs w:val="28"/>
        </w:rPr>
        <w:t>8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A4BEA">
        <w:rPr>
          <w:b/>
          <w:bCs/>
          <w:i/>
          <w:iCs/>
          <w:color w:val="000000"/>
          <w:sz w:val="28"/>
          <w:szCs w:val="28"/>
        </w:rPr>
        <w:t>9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A4BEA">
        <w:rPr>
          <w:b/>
          <w:bCs/>
          <w:i/>
          <w:iCs/>
          <w:color w:val="000000"/>
          <w:sz w:val="28"/>
          <w:szCs w:val="28"/>
        </w:rPr>
        <w:t>10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A4BEA">
        <w:rPr>
          <w:b/>
          <w:bCs/>
          <w:i/>
          <w:iCs/>
          <w:color w:val="000000"/>
          <w:sz w:val="28"/>
          <w:szCs w:val="28"/>
        </w:rPr>
        <w:t>11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A4BEA">
        <w:rPr>
          <w:b/>
          <w:bCs/>
          <w:i/>
          <w:iCs/>
          <w:color w:val="000000"/>
          <w:sz w:val="28"/>
          <w:szCs w:val="28"/>
        </w:rPr>
        <w:t>12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A4BEA">
        <w:rPr>
          <w:b/>
          <w:bCs/>
          <w:i/>
          <w:iCs/>
          <w:color w:val="000000"/>
          <w:sz w:val="28"/>
          <w:szCs w:val="28"/>
        </w:rPr>
        <w:t>15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A4BEA">
        <w:rPr>
          <w:b/>
          <w:bCs/>
          <w:i/>
          <w:iCs/>
          <w:color w:val="000000"/>
          <w:sz w:val="28"/>
          <w:szCs w:val="28"/>
        </w:rPr>
        <w:t>14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A4BEA">
        <w:rPr>
          <w:b/>
          <w:bCs/>
          <w:i/>
          <w:iCs/>
          <w:color w:val="000000"/>
          <w:sz w:val="28"/>
          <w:szCs w:val="28"/>
        </w:rPr>
        <w:t>15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A4BEA">
        <w:rPr>
          <w:b/>
          <w:bCs/>
          <w:i/>
          <w:iCs/>
          <w:color w:val="000000"/>
          <w:sz w:val="28"/>
          <w:szCs w:val="28"/>
        </w:rPr>
        <w:t>16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A4BEA">
        <w:rPr>
          <w:b/>
          <w:bCs/>
          <w:i/>
          <w:iCs/>
          <w:color w:val="000000"/>
          <w:sz w:val="28"/>
          <w:szCs w:val="28"/>
        </w:rPr>
        <w:t>17 18</w:t>
      </w:r>
    </w:p>
    <w:p w:rsidR="006C2C47" w:rsidRDefault="006C2C47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4BEA">
        <w:rPr>
          <w:b/>
          <w:color w:val="000000"/>
          <w:sz w:val="28"/>
          <w:szCs w:val="28"/>
        </w:rPr>
        <w:t>Рис. 105</w:t>
      </w:r>
      <w:r w:rsidRPr="00AA4BEA">
        <w:rPr>
          <w:color w:val="000000"/>
          <w:sz w:val="28"/>
          <w:szCs w:val="28"/>
        </w:rPr>
        <w:t>. Коробка передач (продольный разрез):</w:t>
      </w:r>
      <w:r w:rsidR="00CB6CF0" w:rsidRPr="00AA4BEA">
        <w:rPr>
          <w:color w:val="000000"/>
          <w:sz w:val="28"/>
          <w:szCs w:val="28"/>
        </w:rPr>
        <w:t xml:space="preserve"> </w:t>
      </w:r>
      <w:r w:rsidRPr="00AA4BEA">
        <w:rPr>
          <w:color w:val="000000"/>
          <w:sz w:val="28"/>
          <w:szCs w:val="28"/>
        </w:rPr>
        <w:t xml:space="preserve">1 - первичный вал; </w:t>
      </w:r>
      <w:r w:rsidRPr="00AA4BEA">
        <w:rPr>
          <w:i/>
          <w:iCs/>
          <w:color w:val="000000"/>
          <w:sz w:val="28"/>
          <w:szCs w:val="28"/>
        </w:rPr>
        <w:t xml:space="preserve">2 - </w:t>
      </w:r>
      <w:r w:rsidRPr="00AA4BEA">
        <w:rPr>
          <w:color w:val="000000"/>
          <w:sz w:val="28"/>
          <w:szCs w:val="28"/>
        </w:rPr>
        <w:t xml:space="preserve">крышка подшипника первичного вала; 3 - муфта подшипника выключения сцепления; 4 - задний подшипник первичного вала; 5 - роликовый подшипник; 6 - стопорное кольцо; 7 - муфта включения </w:t>
      </w:r>
      <w:r w:rsidRPr="00AA4BEA">
        <w:rPr>
          <w:color w:val="000000"/>
          <w:sz w:val="28"/>
          <w:szCs w:val="28"/>
          <w:lang w:val="en-US"/>
        </w:rPr>
        <w:t>III</w:t>
      </w:r>
      <w:r w:rsidRPr="00AA4BEA">
        <w:rPr>
          <w:color w:val="000000"/>
          <w:sz w:val="28"/>
          <w:szCs w:val="28"/>
        </w:rPr>
        <w:t xml:space="preserve"> и </w:t>
      </w:r>
      <w:r w:rsidRPr="00AA4BEA">
        <w:rPr>
          <w:color w:val="000000"/>
          <w:sz w:val="28"/>
          <w:szCs w:val="28"/>
          <w:lang w:val="en-US"/>
        </w:rPr>
        <w:t>IV</w:t>
      </w:r>
      <w:r w:rsidRPr="00AA4BEA">
        <w:rPr>
          <w:color w:val="000000"/>
          <w:sz w:val="28"/>
          <w:szCs w:val="28"/>
        </w:rPr>
        <w:t xml:space="preserve"> передач; 8 - ступица муфты включения </w:t>
      </w:r>
      <w:r w:rsidRPr="00AA4BEA">
        <w:rPr>
          <w:color w:val="000000"/>
          <w:sz w:val="28"/>
          <w:szCs w:val="28"/>
          <w:lang w:val="en-US"/>
        </w:rPr>
        <w:t>III</w:t>
      </w:r>
      <w:r w:rsidRPr="00AA4BEA">
        <w:rPr>
          <w:color w:val="000000"/>
          <w:sz w:val="28"/>
          <w:szCs w:val="28"/>
        </w:rPr>
        <w:t xml:space="preserve"> и ГУ передач; 9 - шестерня </w:t>
      </w:r>
      <w:r w:rsidRPr="00AA4BEA">
        <w:rPr>
          <w:color w:val="000000"/>
          <w:sz w:val="28"/>
          <w:szCs w:val="28"/>
          <w:lang w:val="en-US"/>
        </w:rPr>
        <w:t>III</w:t>
      </w:r>
      <w:r w:rsidRPr="00AA4BEA">
        <w:rPr>
          <w:color w:val="000000"/>
          <w:sz w:val="28"/>
          <w:szCs w:val="28"/>
        </w:rPr>
        <w:t xml:space="preserve"> передачи; 10 - шестерня </w:t>
      </w:r>
      <w:r w:rsidRPr="00AA4BEA">
        <w:rPr>
          <w:color w:val="000000"/>
          <w:sz w:val="28"/>
          <w:szCs w:val="28"/>
          <w:lang w:val="en-US"/>
        </w:rPr>
        <w:t>II</w:t>
      </w:r>
      <w:r w:rsidRPr="00AA4BEA">
        <w:rPr>
          <w:color w:val="000000"/>
          <w:sz w:val="28"/>
          <w:szCs w:val="28"/>
        </w:rPr>
        <w:t xml:space="preserve"> передачи; 11 - муфта включения </w:t>
      </w:r>
      <w:r w:rsidRPr="00AA4BEA">
        <w:rPr>
          <w:color w:val="000000"/>
          <w:sz w:val="28"/>
          <w:szCs w:val="28"/>
          <w:lang w:val="en-US"/>
        </w:rPr>
        <w:t>I</w:t>
      </w:r>
      <w:r w:rsidRPr="00AA4BEA">
        <w:rPr>
          <w:color w:val="000000"/>
          <w:sz w:val="28"/>
          <w:szCs w:val="28"/>
        </w:rPr>
        <w:t xml:space="preserve"> и </w:t>
      </w:r>
      <w:r w:rsidRPr="00AA4BEA">
        <w:rPr>
          <w:color w:val="000000"/>
          <w:sz w:val="28"/>
          <w:szCs w:val="28"/>
          <w:lang w:val="en-US"/>
        </w:rPr>
        <w:t>II</w:t>
      </w:r>
      <w:r w:rsidRPr="00AA4BEA">
        <w:rPr>
          <w:color w:val="000000"/>
          <w:sz w:val="28"/>
          <w:szCs w:val="28"/>
        </w:rPr>
        <w:t xml:space="preserve"> передач; 12 - ступица муфты включения </w:t>
      </w:r>
      <w:r w:rsidRPr="00AA4BEA">
        <w:rPr>
          <w:color w:val="000000"/>
          <w:sz w:val="28"/>
          <w:szCs w:val="28"/>
          <w:lang w:val="en-US"/>
        </w:rPr>
        <w:t>I</w:t>
      </w:r>
      <w:r w:rsidRPr="00AA4BEA">
        <w:rPr>
          <w:color w:val="000000"/>
          <w:sz w:val="28"/>
          <w:szCs w:val="28"/>
        </w:rPr>
        <w:t xml:space="preserve"> и </w:t>
      </w:r>
      <w:r w:rsidRPr="00AA4BEA">
        <w:rPr>
          <w:color w:val="000000"/>
          <w:sz w:val="28"/>
          <w:szCs w:val="28"/>
          <w:lang w:val="en-US"/>
        </w:rPr>
        <w:t>II</w:t>
      </w:r>
      <w:r w:rsidRPr="00AA4BEA">
        <w:rPr>
          <w:color w:val="000000"/>
          <w:sz w:val="28"/>
          <w:szCs w:val="28"/>
        </w:rPr>
        <w:t xml:space="preserve"> передач; 13,15 - упорные шайбы; 14 - шестерня </w:t>
      </w:r>
      <w:r w:rsidRPr="00AA4BEA">
        <w:rPr>
          <w:color w:val="000000"/>
          <w:sz w:val="28"/>
          <w:szCs w:val="28"/>
          <w:lang w:val="en-US"/>
        </w:rPr>
        <w:t>I</w:t>
      </w:r>
      <w:r w:rsidRPr="00AA4BEA">
        <w:rPr>
          <w:color w:val="000000"/>
          <w:sz w:val="28"/>
          <w:szCs w:val="28"/>
        </w:rPr>
        <w:t xml:space="preserve"> передачи; 16 - стопорное кольцо; 17 - подшипник; 18 - верхняя крышка коробки передач; 19 - колпак; 20 - седло пружины; 21 - рычаг переключения передач; 22 - удлинитель; 23 - манжеты; 24 - ремонтная заглушка; 25 - сталебаббитовый подшипник; 26 - вторичный вал; 27 - ведущая шестерня привода спидометра; 28 - ведомая шестерня привода спидометра; 29 - штуцер; 30 - пробка; 31 - блок шестерен; 32 - игольчатый подшипник; 33 - ось блока шестерен; 34 - картер ; 35 - пробка маслосливного отверстия; 36 - штифт; 37 - ось промежуточной шестерни заднего хода; 38 -промежуточная шестерня заднего хода; 39 - поролоновые защитные кольца</w:t>
      </w:r>
      <w:r w:rsidR="00170E81" w:rsidRPr="00AA4BEA">
        <w:rPr>
          <w:color w:val="000000"/>
          <w:sz w:val="28"/>
          <w:szCs w:val="28"/>
        </w:rPr>
        <w:t>.</w:t>
      </w:r>
    </w:p>
    <w:p w:rsidR="00156FCC" w:rsidRDefault="00156FCC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156FCC" w:rsidRDefault="00156FCC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color w:val="000000"/>
          <w:sz w:val="28"/>
          <w:szCs w:val="28"/>
        </w:rPr>
        <w:sectPr w:rsidR="00156FCC" w:rsidSect="005F46D5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CB6CF0" w:rsidRPr="00AA4BEA" w:rsidRDefault="00AA4BEA" w:rsidP="00156FCC">
      <w:pPr>
        <w:framePr w:h="3808" w:hRule="exact" w:hSpace="10080" w:wrap="notBeside" w:vAnchor="text" w:hAnchor="page" w:x="2422" w:y="127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173FEB">
        <w:rPr>
          <w:color w:val="000000"/>
          <w:sz w:val="28"/>
          <w:szCs w:val="28"/>
        </w:rPr>
        <w:br w:type="page"/>
      </w:r>
      <w:r w:rsidR="001B7113">
        <w:rPr>
          <w:sz w:val="28"/>
          <w:szCs w:val="28"/>
        </w:rPr>
        <w:pict>
          <v:shape id="_x0000_i1026" type="#_x0000_t75" style="width:267.75pt;height:191.25pt">
            <v:imagedata r:id="rId8" o:title="" gain="93623f"/>
          </v:shape>
        </w:pict>
      </w:r>
    </w:p>
    <w:p w:rsidR="00170E81" w:rsidRPr="00AA4BEA" w:rsidRDefault="00170E81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b/>
          <w:bCs/>
          <w:color w:val="000000"/>
          <w:sz w:val="28"/>
          <w:szCs w:val="28"/>
        </w:rPr>
        <w:t xml:space="preserve">Рис. 106. </w:t>
      </w:r>
      <w:r w:rsidRPr="00AA4BEA">
        <w:rPr>
          <w:color w:val="000000"/>
          <w:sz w:val="28"/>
          <w:szCs w:val="28"/>
        </w:rPr>
        <w:t>Валы, шестерни и синхронизаторы четырехступенчатой коробки передач:</w:t>
      </w:r>
      <w:r w:rsidR="00CB6CF0" w:rsidRPr="00AA4BEA">
        <w:rPr>
          <w:color w:val="000000"/>
          <w:sz w:val="28"/>
          <w:szCs w:val="28"/>
        </w:rPr>
        <w:t xml:space="preserve"> </w:t>
      </w:r>
      <w:r w:rsidRPr="00AA4BEA">
        <w:rPr>
          <w:color w:val="000000"/>
          <w:sz w:val="28"/>
          <w:szCs w:val="28"/>
        </w:rPr>
        <w:t xml:space="preserve">1 - кольцо стопорное; 2 - пружина синхронизатора </w:t>
      </w:r>
      <w:r w:rsidRPr="00AA4BEA">
        <w:rPr>
          <w:color w:val="000000"/>
          <w:sz w:val="28"/>
          <w:szCs w:val="28"/>
          <w:lang w:val="en-US"/>
        </w:rPr>
        <w:t>III</w:t>
      </w:r>
      <w:r w:rsidRPr="00AA4BEA">
        <w:rPr>
          <w:color w:val="000000"/>
          <w:sz w:val="28"/>
          <w:szCs w:val="28"/>
        </w:rPr>
        <w:t xml:space="preserve"> и </w:t>
      </w:r>
      <w:r w:rsidRPr="00AA4BEA">
        <w:rPr>
          <w:color w:val="000000"/>
          <w:sz w:val="28"/>
          <w:szCs w:val="28"/>
          <w:lang w:val="en-US"/>
        </w:rPr>
        <w:t>IV</w:t>
      </w:r>
      <w:r w:rsidRPr="00AA4BEA">
        <w:rPr>
          <w:color w:val="000000"/>
          <w:sz w:val="28"/>
          <w:szCs w:val="28"/>
        </w:rPr>
        <w:t xml:space="preserve"> передач; 3 - сухарь; 4 - штифт; 5 - пружина; 6 - вал вторичный; 7 - шарик; 8 - пружина синхронизатора </w:t>
      </w:r>
      <w:r w:rsidRPr="00AA4BEA">
        <w:rPr>
          <w:color w:val="000000"/>
          <w:sz w:val="28"/>
          <w:szCs w:val="28"/>
          <w:lang w:val="en-US"/>
        </w:rPr>
        <w:t>I</w:t>
      </w:r>
      <w:r w:rsidRPr="00AA4BEA">
        <w:rPr>
          <w:color w:val="000000"/>
          <w:sz w:val="28"/>
          <w:szCs w:val="28"/>
        </w:rPr>
        <w:t xml:space="preserve"> и </w:t>
      </w:r>
      <w:r w:rsidRPr="00AA4BEA">
        <w:rPr>
          <w:color w:val="000000"/>
          <w:sz w:val="28"/>
          <w:szCs w:val="28"/>
          <w:lang w:val="en-US"/>
        </w:rPr>
        <w:t>II</w:t>
      </w:r>
      <w:r w:rsidRPr="00AA4BEA">
        <w:rPr>
          <w:color w:val="000000"/>
          <w:sz w:val="28"/>
          <w:szCs w:val="28"/>
        </w:rPr>
        <w:t xml:space="preserve"> передач; 9 - шайба упорная шестерни </w:t>
      </w:r>
      <w:r w:rsidRPr="00AA4BEA">
        <w:rPr>
          <w:color w:val="000000"/>
          <w:sz w:val="28"/>
          <w:szCs w:val="28"/>
          <w:lang w:val="en-US"/>
        </w:rPr>
        <w:t>II</w:t>
      </w:r>
      <w:r w:rsidRPr="00AA4BEA">
        <w:rPr>
          <w:color w:val="000000"/>
          <w:sz w:val="28"/>
          <w:szCs w:val="28"/>
        </w:rPr>
        <w:t xml:space="preserve"> передачи; 10 - шайба упорная шестерни </w:t>
      </w:r>
      <w:r w:rsidRPr="00AA4BEA">
        <w:rPr>
          <w:color w:val="000000"/>
          <w:sz w:val="28"/>
          <w:szCs w:val="28"/>
          <w:lang w:val="en-US"/>
        </w:rPr>
        <w:t>I</w:t>
      </w:r>
      <w:r w:rsidRPr="00AA4BEA">
        <w:rPr>
          <w:color w:val="000000"/>
          <w:sz w:val="28"/>
          <w:szCs w:val="28"/>
        </w:rPr>
        <w:t xml:space="preserve"> передачи; 11 - шайба упорная задней шестерни </w:t>
      </w:r>
      <w:r w:rsidRPr="00AA4BEA">
        <w:rPr>
          <w:color w:val="000000"/>
          <w:sz w:val="28"/>
          <w:szCs w:val="28"/>
          <w:lang w:val="en-US"/>
        </w:rPr>
        <w:t>I</w:t>
      </w:r>
      <w:r w:rsidRPr="00AA4BEA">
        <w:rPr>
          <w:color w:val="000000"/>
          <w:sz w:val="28"/>
          <w:szCs w:val="28"/>
        </w:rPr>
        <w:t xml:space="preserve"> передачи; 12 - подшипник; 13 - шестерня спидометра ведущая; 14 - шайба пружинная; 15 - кольцо стопорное; 16 - кольцо стопорное; 17 - шестерня </w:t>
      </w:r>
      <w:r w:rsidRPr="00AA4BEA">
        <w:rPr>
          <w:color w:val="000000"/>
          <w:sz w:val="28"/>
          <w:szCs w:val="28"/>
          <w:lang w:val="en-US"/>
        </w:rPr>
        <w:t>I</w:t>
      </w:r>
      <w:r w:rsidRPr="00AA4BEA">
        <w:rPr>
          <w:color w:val="000000"/>
          <w:sz w:val="28"/>
          <w:szCs w:val="28"/>
        </w:rPr>
        <w:t xml:space="preserve"> передачи,; с блокирующим кольцом синхронизатора; 18 - шестерня </w:t>
      </w:r>
      <w:r w:rsidRPr="00AA4BEA">
        <w:rPr>
          <w:color w:val="000000"/>
          <w:sz w:val="28"/>
          <w:szCs w:val="28"/>
          <w:lang w:val="en-US"/>
        </w:rPr>
        <w:t>I</w:t>
      </w:r>
      <w:r w:rsidRPr="00AA4BEA">
        <w:rPr>
          <w:color w:val="000000"/>
          <w:sz w:val="28"/>
          <w:szCs w:val="28"/>
        </w:rPr>
        <w:t xml:space="preserve"> передачи в сборе; 19 - кольцо блокирующее синхронизатора </w:t>
      </w:r>
      <w:r w:rsidRPr="00AA4BEA">
        <w:rPr>
          <w:color w:val="000000"/>
          <w:sz w:val="28"/>
          <w:szCs w:val="28"/>
          <w:lang w:val="en-US"/>
        </w:rPr>
        <w:t>I</w:t>
      </w:r>
      <w:r w:rsidRPr="00AA4BEA">
        <w:rPr>
          <w:color w:val="000000"/>
          <w:sz w:val="28"/>
          <w:szCs w:val="28"/>
        </w:rPr>
        <w:t xml:space="preserve"> и </w:t>
      </w:r>
      <w:r w:rsidRPr="00AA4BEA">
        <w:rPr>
          <w:b/>
          <w:bCs/>
          <w:color w:val="000000"/>
          <w:sz w:val="28"/>
          <w:szCs w:val="28"/>
          <w:lang w:val="en-US"/>
        </w:rPr>
        <w:t>II</w:t>
      </w:r>
      <w:r w:rsidRPr="00AA4BEA">
        <w:rPr>
          <w:b/>
          <w:bCs/>
          <w:color w:val="000000"/>
          <w:sz w:val="28"/>
          <w:szCs w:val="28"/>
        </w:rPr>
        <w:t xml:space="preserve"> </w:t>
      </w:r>
      <w:r w:rsidRPr="00AA4BEA">
        <w:rPr>
          <w:color w:val="000000"/>
          <w:sz w:val="28"/>
          <w:szCs w:val="28"/>
        </w:rPr>
        <w:t xml:space="preserve">передач; 20 -муфта синхронизатора </w:t>
      </w:r>
      <w:r w:rsidRPr="00AA4BEA">
        <w:rPr>
          <w:color w:val="000000"/>
          <w:sz w:val="28"/>
          <w:szCs w:val="28"/>
          <w:lang w:val="en-US"/>
        </w:rPr>
        <w:t>I</w:t>
      </w:r>
      <w:r w:rsidRPr="00AA4BEA">
        <w:rPr>
          <w:color w:val="000000"/>
          <w:sz w:val="28"/>
          <w:szCs w:val="28"/>
        </w:rPr>
        <w:t xml:space="preserve"> и </w:t>
      </w:r>
      <w:r w:rsidRPr="00AA4BEA">
        <w:rPr>
          <w:color w:val="000000"/>
          <w:sz w:val="28"/>
          <w:szCs w:val="28"/>
          <w:lang w:val="en-US"/>
        </w:rPr>
        <w:t>II</w:t>
      </w:r>
      <w:r w:rsidRPr="00AA4BEA">
        <w:rPr>
          <w:color w:val="000000"/>
          <w:sz w:val="28"/>
          <w:szCs w:val="28"/>
        </w:rPr>
        <w:t xml:space="preserve"> передач со ступицей; 21 - ступица муфты синхронизатора </w:t>
      </w:r>
      <w:r w:rsidRPr="00AA4BEA">
        <w:rPr>
          <w:color w:val="000000"/>
          <w:sz w:val="28"/>
          <w:szCs w:val="28"/>
          <w:lang w:val="en-US"/>
        </w:rPr>
        <w:t>I</w:t>
      </w:r>
      <w:r w:rsidRPr="00AA4BEA">
        <w:rPr>
          <w:color w:val="000000"/>
          <w:sz w:val="28"/>
          <w:szCs w:val="28"/>
        </w:rPr>
        <w:t xml:space="preserve"> и </w:t>
      </w:r>
      <w:r w:rsidRPr="00AA4BEA">
        <w:rPr>
          <w:b/>
          <w:bCs/>
          <w:color w:val="000000"/>
          <w:sz w:val="28"/>
          <w:szCs w:val="28"/>
          <w:lang w:val="en-US"/>
        </w:rPr>
        <w:t>II</w:t>
      </w:r>
      <w:r w:rsidRPr="00AA4BEA">
        <w:rPr>
          <w:b/>
          <w:bCs/>
          <w:color w:val="000000"/>
          <w:sz w:val="28"/>
          <w:szCs w:val="28"/>
        </w:rPr>
        <w:t xml:space="preserve"> </w:t>
      </w:r>
      <w:r w:rsidRPr="00AA4BEA">
        <w:rPr>
          <w:color w:val="000000"/>
          <w:sz w:val="28"/>
          <w:szCs w:val="28"/>
        </w:rPr>
        <w:t xml:space="preserve">передач; 22 - муфта синхронизатора </w:t>
      </w:r>
      <w:r w:rsidRPr="00AA4BEA">
        <w:rPr>
          <w:color w:val="000000"/>
          <w:sz w:val="28"/>
          <w:szCs w:val="28"/>
          <w:lang w:val="en-US"/>
        </w:rPr>
        <w:t>I</w:t>
      </w:r>
      <w:r w:rsidRPr="00AA4BEA">
        <w:rPr>
          <w:color w:val="000000"/>
          <w:sz w:val="28"/>
          <w:szCs w:val="28"/>
        </w:rPr>
        <w:t xml:space="preserve"> и </w:t>
      </w:r>
      <w:r w:rsidRPr="00AA4BEA">
        <w:rPr>
          <w:color w:val="000000"/>
          <w:sz w:val="28"/>
          <w:szCs w:val="28"/>
          <w:lang w:val="en-US"/>
        </w:rPr>
        <w:t>II</w:t>
      </w:r>
      <w:r w:rsidRPr="00AA4BEA">
        <w:rPr>
          <w:color w:val="000000"/>
          <w:sz w:val="28"/>
          <w:szCs w:val="28"/>
        </w:rPr>
        <w:t xml:space="preserve"> передач; 23 -шестерня </w:t>
      </w:r>
      <w:r w:rsidRPr="00AA4BEA">
        <w:rPr>
          <w:color w:val="000000"/>
          <w:sz w:val="28"/>
          <w:szCs w:val="28"/>
          <w:lang w:val="en-US"/>
        </w:rPr>
        <w:t>II</w:t>
      </w:r>
      <w:r w:rsidRPr="00AA4BEA">
        <w:rPr>
          <w:color w:val="000000"/>
          <w:sz w:val="28"/>
          <w:szCs w:val="28"/>
        </w:rPr>
        <w:t xml:space="preserve"> передачи с блокирующим кольцом синхронизатора в сборе; 24 - шестерня </w:t>
      </w:r>
      <w:r w:rsidRPr="00AA4BEA">
        <w:rPr>
          <w:color w:val="000000"/>
          <w:sz w:val="28"/>
          <w:szCs w:val="28"/>
          <w:lang w:val="en-US"/>
        </w:rPr>
        <w:t>II</w:t>
      </w:r>
      <w:r w:rsidRPr="00AA4BEA">
        <w:rPr>
          <w:color w:val="000000"/>
          <w:sz w:val="28"/>
          <w:szCs w:val="28"/>
        </w:rPr>
        <w:t xml:space="preserve"> передачи; 25 - шестерня </w:t>
      </w:r>
      <w:r w:rsidRPr="00AA4BEA">
        <w:rPr>
          <w:b/>
          <w:bCs/>
          <w:color w:val="000000"/>
          <w:sz w:val="28"/>
          <w:szCs w:val="28"/>
          <w:lang w:val="en-US"/>
        </w:rPr>
        <w:t>III</w:t>
      </w:r>
      <w:r w:rsidRPr="00AA4BEA">
        <w:rPr>
          <w:b/>
          <w:bCs/>
          <w:color w:val="000000"/>
          <w:sz w:val="28"/>
          <w:szCs w:val="28"/>
        </w:rPr>
        <w:t xml:space="preserve"> </w:t>
      </w:r>
      <w:r w:rsidRPr="00AA4BEA">
        <w:rPr>
          <w:color w:val="000000"/>
          <w:sz w:val="28"/>
          <w:szCs w:val="28"/>
        </w:rPr>
        <w:t xml:space="preserve">передачи с блокирующим кольцом синхронизатора в сборе; 26 - шестерня </w:t>
      </w:r>
      <w:r w:rsidRPr="00AA4BEA">
        <w:rPr>
          <w:b/>
          <w:bCs/>
          <w:color w:val="000000"/>
          <w:sz w:val="28"/>
          <w:szCs w:val="28"/>
          <w:lang w:val="en-US"/>
        </w:rPr>
        <w:t>III</w:t>
      </w:r>
      <w:r w:rsidRPr="00AA4BEA">
        <w:rPr>
          <w:b/>
          <w:bCs/>
          <w:color w:val="000000"/>
          <w:sz w:val="28"/>
          <w:szCs w:val="28"/>
        </w:rPr>
        <w:t xml:space="preserve"> </w:t>
      </w:r>
      <w:r w:rsidRPr="00AA4BEA">
        <w:rPr>
          <w:color w:val="000000"/>
          <w:sz w:val="28"/>
          <w:szCs w:val="28"/>
        </w:rPr>
        <w:t xml:space="preserve">передачи; 27 - кольцо блокирующее синхронизатора Ши </w:t>
      </w:r>
      <w:r w:rsidRPr="00AA4BEA">
        <w:rPr>
          <w:color w:val="000000"/>
          <w:sz w:val="28"/>
          <w:szCs w:val="28"/>
          <w:lang w:val="en-US"/>
        </w:rPr>
        <w:t>IV</w:t>
      </w:r>
      <w:r w:rsidRPr="00AA4BEA">
        <w:rPr>
          <w:color w:val="000000"/>
          <w:sz w:val="28"/>
          <w:szCs w:val="28"/>
        </w:rPr>
        <w:t xml:space="preserve"> передач со ступицей; 28 - муфта синхронизатора </w:t>
      </w:r>
      <w:r w:rsidRPr="00AA4BEA">
        <w:rPr>
          <w:color w:val="000000"/>
          <w:sz w:val="28"/>
          <w:szCs w:val="28"/>
          <w:lang w:val="en-US"/>
        </w:rPr>
        <w:t>III</w:t>
      </w:r>
      <w:r w:rsidRPr="00AA4BEA">
        <w:rPr>
          <w:color w:val="000000"/>
          <w:sz w:val="28"/>
          <w:szCs w:val="28"/>
        </w:rPr>
        <w:t xml:space="preserve"> и </w:t>
      </w:r>
      <w:r w:rsidRPr="00AA4BEA">
        <w:rPr>
          <w:color w:val="000000"/>
          <w:sz w:val="28"/>
          <w:szCs w:val="28"/>
          <w:lang w:val="en-US"/>
        </w:rPr>
        <w:t>IV</w:t>
      </w:r>
      <w:r w:rsidRPr="00AA4BEA">
        <w:rPr>
          <w:color w:val="000000"/>
          <w:sz w:val="28"/>
          <w:szCs w:val="28"/>
        </w:rPr>
        <w:t xml:space="preserve">передач со ступицей; 29 - ступица муфты синхронизатора Ши </w:t>
      </w:r>
      <w:r w:rsidRPr="00AA4BEA">
        <w:rPr>
          <w:color w:val="000000"/>
          <w:sz w:val="28"/>
          <w:szCs w:val="28"/>
          <w:lang w:val="en-US"/>
        </w:rPr>
        <w:t>IV</w:t>
      </w:r>
      <w:r w:rsidRPr="00AA4BEA">
        <w:rPr>
          <w:color w:val="000000"/>
          <w:sz w:val="28"/>
          <w:szCs w:val="28"/>
        </w:rPr>
        <w:t xml:space="preserve">передач; 30 - муфта синхронизатора </w:t>
      </w:r>
      <w:r w:rsidRPr="00AA4BEA">
        <w:rPr>
          <w:color w:val="000000"/>
          <w:sz w:val="28"/>
          <w:szCs w:val="28"/>
          <w:lang w:val="en-US"/>
        </w:rPr>
        <w:t>III</w:t>
      </w:r>
      <w:r w:rsidRPr="00AA4BEA">
        <w:rPr>
          <w:color w:val="000000"/>
          <w:sz w:val="28"/>
          <w:szCs w:val="28"/>
        </w:rPr>
        <w:t xml:space="preserve">и </w:t>
      </w:r>
      <w:r w:rsidRPr="00AA4BEA">
        <w:rPr>
          <w:color w:val="000000"/>
          <w:sz w:val="28"/>
          <w:szCs w:val="28"/>
          <w:lang w:val="en-US"/>
        </w:rPr>
        <w:t>IV</w:t>
      </w:r>
      <w:r w:rsidRPr="00AA4BEA">
        <w:rPr>
          <w:color w:val="000000"/>
          <w:sz w:val="28"/>
          <w:szCs w:val="28"/>
        </w:rPr>
        <w:t>передач; 31 - вал первичный в сборе; 32 - кольцо установочное; 33 - маслоотражатель; 34 - вал первичный; 35 - ролик; 36 - ось; 37 - шестерня заднего хода в сборе; 38 - ось; 39 - шайба упорная задняя; 40 - ролик; 41 - блок шестерен промежуточного вала; 42 - шайба упорная передняя</w:t>
      </w:r>
    </w:p>
    <w:p w:rsidR="00CB6CF0" w:rsidRPr="00AA4BEA" w:rsidRDefault="00AA4BEA" w:rsidP="00156FCC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173FEB">
        <w:rPr>
          <w:sz w:val="28"/>
          <w:szCs w:val="28"/>
        </w:rPr>
        <w:br w:type="page"/>
      </w:r>
      <w:r w:rsidR="001B7113">
        <w:rPr>
          <w:sz w:val="28"/>
          <w:szCs w:val="28"/>
        </w:rPr>
        <w:pict>
          <v:shape id="_x0000_i1027" type="#_x0000_t75" style="width:207.75pt;height:181.5pt">
            <v:imagedata r:id="rId9" o:title="" gain="79922f"/>
          </v:shape>
        </w:pict>
      </w:r>
    </w:p>
    <w:p w:rsidR="00170E81" w:rsidRDefault="00170E81" w:rsidP="00156FCC">
      <w:pPr>
        <w:tabs>
          <w:tab w:val="left" w:pos="11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4BEA">
        <w:rPr>
          <w:b/>
          <w:color w:val="000000"/>
          <w:sz w:val="28"/>
          <w:szCs w:val="28"/>
        </w:rPr>
        <w:t>Рис. 107</w:t>
      </w:r>
      <w:r w:rsidRPr="00AA4BEA">
        <w:rPr>
          <w:color w:val="000000"/>
          <w:sz w:val="28"/>
          <w:szCs w:val="28"/>
        </w:rPr>
        <w:t>. Механизм переключения передач четырехступенчатой коробки передач:</w:t>
      </w:r>
      <w:r w:rsidR="00CB6CF0" w:rsidRPr="00AA4BEA">
        <w:rPr>
          <w:color w:val="000000"/>
          <w:sz w:val="28"/>
          <w:szCs w:val="28"/>
        </w:rPr>
        <w:t xml:space="preserve"> </w:t>
      </w:r>
      <w:r w:rsidRPr="00AA4BEA">
        <w:rPr>
          <w:color w:val="000000"/>
          <w:sz w:val="28"/>
          <w:szCs w:val="28"/>
        </w:rPr>
        <w:t>I</w:t>
      </w:r>
      <w:r w:rsidR="00AA4BEA">
        <w:rPr>
          <w:color w:val="000000"/>
          <w:sz w:val="28"/>
          <w:szCs w:val="28"/>
        </w:rPr>
        <w:t xml:space="preserve"> </w:t>
      </w:r>
      <w:r w:rsidRPr="00AA4BEA">
        <w:rPr>
          <w:color w:val="000000"/>
          <w:sz w:val="28"/>
          <w:szCs w:val="28"/>
        </w:rPr>
        <w:t>-прокладка; 2-рукоятка; 3 -крышка коробки передач; 4 - скоба; 5 -шайба; 6- болт; 7 -втулка запорная; 8 -подушка; 9 - втулка распорная; 10- конус;</w:t>
      </w:r>
      <w:r w:rsidR="00CB6CF0" w:rsidRPr="00AA4BEA">
        <w:rPr>
          <w:color w:val="000000"/>
          <w:sz w:val="28"/>
          <w:szCs w:val="28"/>
        </w:rPr>
        <w:t xml:space="preserve"> </w:t>
      </w:r>
      <w:r w:rsidRPr="00AA4BEA">
        <w:rPr>
          <w:color w:val="000000"/>
          <w:sz w:val="28"/>
          <w:szCs w:val="28"/>
        </w:rPr>
        <w:t>I1</w:t>
      </w:r>
      <w:r w:rsidR="00CB6CF0" w:rsidRPr="00AA4BEA">
        <w:rPr>
          <w:color w:val="000000"/>
          <w:sz w:val="28"/>
          <w:szCs w:val="28"/>
        </w:rPr>
        <w:t xml:space="preserve"> </w:t>
      </w:r>
      <w:r w:rsidRPr="00AA4BEA">
        <w:rPr>
          <w:color w:val="000000"/>
          <w:sz w:val="28"/>
          <w:szCs w:val="28"/>
        </w:rPr>
        <w:t>- рычаг - верхняя часть; 12 - уплотнитель; 13 - колпак; 14 - прокладка; 15 - седло; 16 - пружина; 17 - рычаг - нижняя часть; 18 - пружина; 19 - шарик,</w:t>
      </w:r>
      <w:r w:rsidR="00CB6CF0" w:rsidRPr="00AA4BEA">
        <w:rPr>
          <w:color w:val="000000"/>
          <w:sz w:val="28"/>
          <w:szCs w:val="28"/>
        </w:rPr>
        <w:t xml:space="preserve"> </w:t>
      </w:r>
      <w:r w:rsidRPr="00AA4BEA">
        <w:rPr>
          <w:color w:val="000000"/>
          <w:sz w:val="28"/>
          <w:szCs w:val="28"/>
        </w:rPr>
        <w:t xml:space="preserve">20 - стопорный палец штока включения </w:t>
      </w:r>
      <w:r w:rsidRPr="00AA4BEA">
        <w:rPr>
          <w:color w:val="000000"/>
          <w:sz w:val="28"/>
          <w:szCs w:val="28"/>
          <w:lang w:val="en-US"/>
        </w:rPr>
        <w:t>III</w:t>
      </w:r>
      <w:r w:rsidRPr="00AA4BEA">
        <w:rPr>
          <w:color w:val="000000"/>
          <w:sz w:val="28"/>
          <w:szCs w:val="28"/>
        </w:rPr>
        <w:t xml:space="preserve"> и </w:t>
      </w:r>
      <w:r w:rsidRPr="00AA4BEA">
        <w:rPr>
          <w:color w:val="000000"/>
          <w:sz w:val="28"/>
          <w:szCs w:val="28"/>
          <w:lang w:val="en-US"/>
        </w:rPr>
        <w:t>IV</w:t>
      </w:r>
      <w:r w:rsidRPr="00AA4BEA">
        <w:rPr>
          <w:color w:val="000000"/>
          <w:sz w:val="28"/>
          <w:szCs w:val="28"/>
        </w:rPr>
        <w:t xml:space="preserve"> передач; 21 - прокладка; 22 - пробка; 23 - штифт; 24 - предохранитель включения </w:t>
      </w:r>
      <w:r w:rsidRPr="00AA4BEA">
        <w:rPr>
          <w:color w:val="000000"/>
          <w:sz w:val="28"/>
          <w:szCs w:val="28"/>
          <w:lang w:val="en-US"/>
        </w:rPr>
        <w:t>I</w:t>
      </w:r>
      <w:r w:rsidRPr="00AA4BEA">
        <w:rPr>
          <w:color w:val="000000"/>
          <w:sz w:val="28"/>
          <w:szCs w:val="28"/>
        </w:rPr>
        <w:t xml:space="preserve"> и </w:t>
      </w:r>
      <w:r w:rsidRPr="00AA4BEA">
        <w:rPr>
          <w:color w:val="000000"/>
          <w:sz w:val="28"/>
          <w:szCs w:val="28"/>
          <w:lang w:val="en-US"/>
        </w:rPr>
        <w:t>II</w:t>
      </w:r>
      <w:r w:rsidRPr="00AA4BEA">
        <w:rPr>
          <w:color w:val="000000"/>
          <w:sz w:val="28"/>
          <w:szCs w:val="28"/>
        </w:rPr>
        <w:t xml:space="preserve"> передачи заднего</w:t>
      </w:r>
      <w:r w:rsidR="00CB6CF0" w:rsidRPr="00AA4BEA">
        <w:rPr>
          <w:color w:val="000000"/>
          <w:sz w:val="28"/>
          <w:szCs w:val="28"/>
        </w:rPr>
        <w:t xml:space="preserve"> </w:t>
      </w:r>
      <w:r w:rsidRPr="00AA4BEA">
        <w:rPr>
          <w:color w:val="000000"/>
          <w:sz w:val="28"/>
          <w:szCs w:val="28"/>
        </w:rPr>
        <w:t xml:space="preserve">хода; 25 - пружина предохранителя </w:t>
      </w:r>
      <w:r w:rsidRPr="00AA4BEA">
        <w:rPr>
          <w:color w:val="000000"/>
          <w:sz w:val="28"/>
          <w:szCs w:val="28"/>
          <w:lang w:val="en-US"/>
        </w:rPr>
        <w:t>I</w:t>
      </w:r>
      <w:r w:rsidRPr="00AA4BEA">
        <w:rPr>
          <w:color w:val="000000"/>
          <w:sz w:val="28"/>
          <w:szCs w:val="28"/>
        </w:rPr>
        <w:t xml:space="preserve"> и </w:t>
      </w:r>
      <w:r w:rsidRPr="00AA4BEA">
        <w:rPr>
          <w:color w:val="000000"/>
          <w:sz w:val="28"/>
          <w:szCs w:val="28"/>
          <w:lang w:val="en-US"/>
        </w:rPr>
        <w:t>II</w:t>
      </w:r>
      <w:r w:rsidRPr="00AA4BEA">
        <w:rPr>
          <w:color w:val="000000"/>
          <w:sz w:val="28"/>
          <w:szCs w:val="28"/>
        </w:rPr>
        <w:t xml:space="preserve"> передач; 26 - заглушка; 27 - заглушка; 28 - шток включения </w:t>
      </w:r>
      <w:r w:rsidRPr="00AA4BEA">
        <w:rPr>
          <w:color w:val="000000"/>
          <w:sz w:val="28"/>
          <w:szCs w:val="28"/>
          <w:lang w:val="en-US"/>
        </w:rPr>
        <w:t>I</w:t>
      </w:r>
      <w:r w:rsidRPr="00AA4BEA">
        <w:rPr>
          <w:color w:val="000000"/>
          <w:sz w:val="28"/>
          <w:szCs w:val="28"/>
        </w:rPr>
        <w:t xml:space="preserve"> и </w:t>
      </w:r>
      <w:r w:rsidRPr="00AA4BEA">
        <w:rPr>
          <w:color w:val="000000"/>
          <w:sz w:val="28"/>
          <w:szCs w:val="28"/>
          <w:lang w:val="en-US"/>
        </w:rPr>
        <w:t>II</w:t>
      </w:r>
      <w:r w:rsidRPr="00AA4BEA">
        <w:rPr>
          <w:color w:val="000000"/>
          <w:sz w:val="28"/>
          <w:szCs w:val="28"/>
        </w:rPr>
        <w:t xml:space="preserve"> передач; 29 - шток включения </w:t>
      </w:r>
      <w:r w:rsidRPr="00AA4BEA">
        <w:rPr>
          <w:color w:val="000000"/>
          <w:sz w:val="28"/>
          <w:szCs w:val="28"/>
          <w:lang w:val="en-US"/>
        </w:rPr>
        <w:t>III</w:t>
      </w:r>
      <w:r w:rsidRPr="00AA4BEA">
        <w:rPr>
          <w:color w:val="000000"/>
          <w:sz w:val="28"/>
          <w:szCs w:val="28"/>
        </w:rPr>
        <w:t xml:space="preserve"> и </w:t>
      </w:r>
      <w:r w:rsidRPr="00AA4BEA">
        <w:rPr>
          <w:color w:val="000000"/>
          <w:sz w:val="28"/>
          <w:szCs w:val="28"/>
          <w:lang w:val="en-US"/>
        </w:rPr>
        <w:t>IV</w:t>
      </w:r>
      <w:r w:rsidRPr="00AA4BEA">
        <w:rPr>
          <w:color w:val="000000"/>
          <w:sz w:val="28"/>
          <w:szCs w:val="28"/>
        </w:rPr>
        <w:t xml:space="preserve"> передач;</w:t>
      </w:r>
      <w:r w:rsidR="00CB6CF0" w:rsidRPr="00AA4BEA">
        <w:rPr>
          <w:color w:val="000000"/>
          <w:sz w:val="28"/>
          <w:szCs w:val="28"/>
        </w:rPr>
        <w:t xml:space="preserve"> </w:t>
      </w:r>
      <w:r w:rsidRPr="00AA4BEA">
        <w:rPr>
          <w:color w:val="000000"/>
          <w:sz w:val="28"/>
          <w:szCs w:val="28"/>
        </w:rPr>
        <w:t xml:space="preserve">30 - шток включения заднего хода; 31 - плунжер; 32 - прокладка; 33 - головка штока включения </w:t>
      </w:r>
      <w:r w:rsidRPr="00AA4BEA">
        <w:rPr>
          <w:color w:val="000000"/>
          <w:sz w:val="28"/>
          <w:szCs w:val="28"/>
          <w:lang w:val="en-US"/>
        </w:rPr>
        <w:t>I</w:t>
      </w:r>
      <w:r w:rsidRPr="00AA4BEA">
        <w:rPr>
          <w:color w:val="000000"/>
          <w:sz w:val="28"/>
          <w:szCs w:val="28"/>
        </w:rPr>
        <w:t xml:space="preserve"> и </w:t>
      </w:r>
      <w:r w:rsidRPr="00AA4BEA">
        <w:rPr>
          <w:color w:val="000000"/>
          <w:sz w:val="28"/>
          <w:szCs w:val="28"/>
          <w:lang w:val="en-US"/>
        </w:rPr>
        <w:t>II</w:t>
      </w:r>
      <w:r w:rsidRPr="00AA4BEA">
        <w:rPr>
          <w:color w:val="000000"/>
          <w:sz w:val="28"/>
          <w:szCs w:val="28"/>
        </w:rPr>
        <w:t xml:space="preserve"> передач; 34 - головка штока включения Ш и 1Упередач;</w:t>
      </w:r>
      <w:r w:rsidR="00CB6CF0" w:rsidRPr="00AA4BEA">
        <w:rPr>
          <w:color w:val="000000"/>
          <w:sz w:val="28"/>
          <w:szCs w:val="28"/>
        </w:rPr>
        <w:t xml:space="preserve"> </w:t>
      </w:r>
      <w:r w:rsidRPr="00AA4BEA">
        <w:rPr>
          <w:color w:val="000000"/>
          <w:sz w:val="28"/>
          <w:szCs w:val="28"/>
        </w:rPr>
        <w:t>35 - шайба; 36 - болт; 37 - поддон; 38 - шайба; 39 - винт; 40 - пружина предохранителя заднего хода; 41 - головка штока включения заднего хода; 42 -</w:t>
      </w:r>
      <w:r w:rsidR="00CB6CF0" w:rsidRPr="00AA4BEA">
        <w:rPr>
          <w:color w:val="000000"/>
          <w:sz w:val="28"/>
          <w:szCs w:val="28"/>
        </w:rPr>
        <w:t xml:space="preserve"> </w:t>
      </w:r>
      <w:r w:rsidRPr="00AA4BEA">
        <w:rPr>
          <w:color w:val="000000"/>
          <w:sz w:val="28"/>
          <w:szCs w:val="28"/>
        </w:rPr>
        <w:t xml:space="preserve">прокладка; 43 - выключатель света фонаря заднего хода; 44 - вилка включения </w:t>
      </w:r>
      <w:r w:rsidRPr="00AA4BEA">
        <w:rPr>
          <w:color w:val="000000"/>
          <w:sz w:val="28"/>
          <w:szCs w:val="28"/>
          <w:lang w:val="en-US"/>
        </w:rPr>
        <w:t>I</w:t>
      </w:r>
      <w:r w:rsidRPr="00AA4BEA">
        <w:rPr>
          <w:color w:val="000000"/>
          <w:sz w:val="28"/>
          <w:szCs w:val="28"/>
        </w:rPr>
        <w:t xml:space="preserve"> и </w:t>
      </w:r>
      <w:r w:rsidRPr="00AA4BEA">
        <w:rPr>
          <w:color w:val="000000"/>
          <w:sz w:val="28"/>
          <w:szCs w:val="28"/>
          <w:lang w:val="en-US"/>
        </w:rPr>
        <w:t>II</w:t>
      </w:r>
      <w:r w:rsidRPr="00AA4BEA">
        <w:rPr>
          <w:color w:val="000000"/>
          <w:sz w:val="28"/>
          <w:szCs w:val="28"/>
        </w:rPr>
        <w:t xml:space="preserve"> передач; 45 - вилка включения заднего хода; 46 - рычаг включения</w:t>
      </w:r>
      <w:r w:rsidR="00CB6CF0" w:rsidRPr="00AA4BEA">
        <w:rPr>
          <w:color w:val="000000"/>
          <w:sz w:val="28"/>
          <w:szCs w:val="28"/>
        </w:rPr>
        <w:t xml:space="preserve"> </w:t>
      </w:r>
      <w:r w:rsidRPr="00AA4BEA">
        <w:rPr>
          <w:color w:val="000000"/>
          <w:sz w:val="28"/>
          <w:szCs w:val="28"/>
        </w:rPr>
        <w:t xml:space="preserve">заднего хода в сборе; 47 - сухарь рычага включения заднего хода; 48 - чехол защитный; 49 - вилка включения </w:t>
      </w:r>
      <w:r w:rsidRPr="00AA4BEA">
        <w:rPr>
          <w:color w:val="000000"/>
          <w:sz w:val="28"/>
          <w:szCs w:val="28"/>
          <w:lang w:val="en-US"/>
        </w:rPr>
        <w:t>III</w:t>
      </w:r>
      <w:r w:rsidRPr="00AA4BEA">
        <w:rPr>
          <w:color w:val="000000"/>
          <w:sz w:val="28"/>
          <w:szCs w:val="28"/>
        </w:rPr>
        <w:t xml:space="preserve"> и </w:t>
      </w:r>
      <w:r w:rsidRPr="00AA4BEA">
        <w:rPr>
          <w:color w:val="000000"/>
          <w:sz w:val="28"/>
          <w:szCs w:val="28"/>
          <w:lang w:val="en-US"/>
        </w:rPr>
        <w:t>IV</w:t>
      </w:r>
      <w:r w:rsidRPr="00AA4BEA">
        <w:rPr>
          <w:color w:val="000000"/>
          <w:sz w:val="28"/>
          <w:szCs w:val="28"/>
        </w:rPr>
        <w:t xml:space="preserve"> передач</w:t>
      </w:r>
    </w:p>
    <w:p w:rsidR="00156FCC" w:rsidRDefault="00156FCC" w:rsidP="00156FCC">
      <w:pPr>
        <w:tabs>
          <w:tab w:val="left" w:pos="11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156FCC" w:rsidRDefault="00156FCC" w:rsidP="00156FCC">
      <w:pPr>
        <w:tabs>
          <w:tab w:val="left" w:pos="1134"/>
        </w:tabs>
        <w:spacing w:line="360" w:lineRule="auto"/>
        <w:ind w:firstLine="720"/>
        <w:jc w:val="both"/>
        <w:rPr>
          <w:color w:val="000000"/>
          <w:sz w:val="28"/>
          <w:szCs w:val="28"/>
        </w:rPr>
        <w:sectPr w:rsidR="00156FCC" w:rsidSect="005F46D5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0238C2" w:rsidRPr="00AA4BEA" w:rsidRDefault="00156FCC" w:rsidP="00F469DC">
      <w:pPr>
        <w:framePr w:h="3667" w:hRule="exact" w:hSpace="38" w:wrap="notBeside" w:vAnchor="text" w:hAnchor="page" w:x="2429" w:y="127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A4BEA" w:rsidRPr="00173FEB">
        <w:rPr>
          <w:sz w:val="28"/>
          <w:szCs w:val="28"/>
        </w:rPr>
        <w:br w:type="page"/>
      </w:r>
      <w:r w:rsidR="001B7113">
        <w:rPr>
          <w:sz w:val="28"/>
          <w:szCs w:val="28"/>
        </w:rPr>
        <w:pict>
          <v:shape id="_x0000_i1028" type="#_x0000_t75" style="width:286.5pt;height:180pt">
            <v:imagedata r:id="rId10" o:title="" gain="79922f"/>
          </v:shape>
        </w:pict>
      </w:r>
    </w:p>
    <w:p w:rsidR="009D03CB" w:rsidRPr="00AA4BEA" w:rsidRDefault="00170E81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b/>
          <w:color w:val="000000"/>
          <w:sz w:val="28"/>
          <w:szCs w:val="28"/>
        </w:rPr>
        <w:t>Рис. 108</w:t>
      </w:r>
      <w:r w:rsidRPr="00AA4BEA">
        <w:rPr>
          <w:color w:val="000000"/>
          <w:sz w:val="28"/>
          <w:szCs w:val="28"/>
        </w:rPr>
        <w:t>. Механизм переключения передач и поперечный разрез коробки передач:</w:t>
      </w:r>
      <w:r w:rsidR="00CB6CF0" w:rsidRPr="00AA4BEA">
        <w:rPr>
          <w:color w:val="000000"/>
          <w:sz w:val="28"/>
          <w:szCs w:val="28"/>
        </w:rPr>
        <w:t xml:space="preserve"> </w:t>
      </w:r>
      <w:r w:rsidRPr="00AA4BEA">
        <w:rPr>
          <w:color w:val="000000"/>
          <w:sz w:val="28"/>
          <w:szCs w:val="28"/>
        </w:rPr>
        <w:t xml:space="preserve">1 - картер; 2 -сухарь; 3 - рычаг; 4 - ось рычага; 5 - стопорный болт 6 -штифту 7 - колпак; 8 уплотнитель пола; 9 - нижняя часть рычага переключения передач; 10 - защитный уплотнитель коробки передач; 11 - седло пружины; 12 - </w:t>
      </w:r>
      <w:r w:rsidR="00AA4BEA" w:rsidRPr="00AA4BEA">
        <w:rPr>
          <w:color w:val="000000"/>
          <w:sz w:val="28"/>
          <w:szCs w:val="28"/>
        </w:rPr>
        <w:t>верхняя</w:t>
      </w:r>
      <w:r w:rsidRPr="00AA4BEA">
        <w:rPr>
          <w:color w:val="000000"/>
          <w:sz w:val="28"/>
          <w:szCs w:val="28"/>
        </w:rPr>
        <w:t xml:space="preserve"> часть рычага переключения передач; 13 - пластмассовый упорный конус; 14 - резиновые подушки; 15 - заглушки; 16 -пружина; 17 - предохранитель; 18 - пластмассовая распорная втулка; 19 -пластмассовая запорная втулка; 20 - пробка маслоналивного отверстия; 21 - пробка маслосливного отверстия</w:t>
      </w:r>
    </w:p>
    <w:p w:rsidR="00F469DC" w:rsidRDefault="00F469DC" w:rsidP="00156FCC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9D03CB" w:rsidRPr="00AA4BEA" w:rsidRDefault="001B7113" w:rsidP="00156FCC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45.25pt;height:198pt">
            <v:imagedata r:id="rId11" o:title="" chromakey="#f4f4f4" gain="79922f" blacklevel="-3932f"/>
          </v:shape>
        </w:pic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b/>
          <w:color w:val="000000"/>
          <w:sz w:val="28"/>
          <w:szCs w:val="28"/>
        </w:rPr>
        <w:t xml:space="preserve">Рис. </w:t>
      </w:r>
      <w:r w:rsidRPr="00AA4BEA">
        <w:rPr>
          <w:b/>
          <w:bCs/>
          <w:color w:val="000000"/>
          <w:sz w:val="28"/>
          <w:szCs w:val="28"/>
        </w:rPr>
        <w:t xml:space="preserve">109. </w:t>
      </w:r>
      <w:r w:rsidRPr="00AA4BEA">
        <w:rPr>
          <w:color w:val="000000"/>
          <w:sz w:val="28"/>
          <w:szCs w:val="28"/>
        </w:rPr>
        <w:t>Картер и удлинитель со вторичным валом четырехступенчатой коробки передач:</w:t>
      </w:r>
      <w:r w:rsidR="00CB6CF0" w:rsidRPr="00AA4BEA">
        <w:rPr>
          <w:color w:val="000000"/>
          <w:sz w:val="28"/>
          <w:szCs w:val="28"/>
        </w:rPr>
        <w:t xml:space="preserve"> </w:t>
      </w:r>
      <w:r w:rsidRPr="00AA4BEA">
        <w:rPr>
          <w:color w:val="000000"/>
          <w:sz w:val="28"/>
          <w:szCs w:val="28"/>
        </w:rPr>
        <w:t>1,18 - болт; 2,15,27 - гроверная шайба; 3,5,23 - прокладка; 4 - крышка подшипника; 6 - картер коробки передач; 7 - пробка; 8,24,28 - шпилька; 9 - удлинитель со вторичным валом в сборе; 10 - вал вторичный в сборе; 11 - сапун в сборе; 12 - удлинитель; 13 - сальник в сборе; 14,26 - гайка; 16 - шестерня ведомая привода спидометра; 17 - стопор; 19 - штуцер гибкого вала привода спидометра в сборе; 20 - втулка; 21 - кольцо унлотнительное; 22 - штуцер; 25 - штифт</w:t>
      </w:r>
    </w:p>
    <w:p w:rsidR="00A54B78" w:rsidRPr="00AA4BEA" w:rsidRDefault="00A54B78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</w:p>
    <w:p w:rsidR="009D03CB" w:rsidRPr="00173FEB" w:rsidRDefault="00F469DC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="009D03CB" w:rsidRPr="00AA4BEA">
        <w:rPr>
          <w:b/>
          <w:color w:val="000000"/>
          <w:sz w:val="28"/>
          <w:szCs w:val="28"/>
        </w:rPr>
        <w:t>РЕМОНТ</w:t>
      </w:r>
    </w:p>
    <w:p w:rsidR="002B29B1" w:rsidRPr="00173FEB" w:rsidRDefault="002B29B1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i/>
          <w:iCs/>
          <w:color w:val="000000"/>
          <w:sz w:val="28"/>
          <w:szCs w:val="28"/>
        </w:rPr>
        <w:t xml:space="preserve">Снятие </w:t>
      </w:r>
      <w:r w:rsidRPr="00AA4BEA">
        <w:rPr>
          <w:color w:val="000000"/>
          <w:sz w:val="28"/>
          <w:szCs w:val="28"/>
        </w:rPr>
        <w:t>коробки передач производится в следующем порядке: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установить автомобиль на эстакаду, подъемник или смотровую яму, чтобы обеспечить удобный доступ к коробке передач снизу;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отсоединить от коробки рычаг переключения передач, для чего изнутри кузова поднять наружный резиновый уплотнитель пола, снять резиновый защитный уплотнитель с колпака горловины механизма переключения передач, отвернуть колпак и вытащить рычаг из горловины вверх;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слить масло из коробки передач;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отсоединить от коробки передач карданный вал, выполняя указания по снятию карданного вала (см. раздел "Карданная передача");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отсоединить от коробки передач гибкий вал привода спидометра и провода выключателя света заднего хода;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отвернуть два болта крепления рабочего цилиндра к картеру и поднять вверх рабочий цилиндр с толкателем, не отсоединяя его от трубопровода;</w:t>
      </w:r>
    </w:p>
    <w:p w:rsidR="009D03CB" w:rsidRPr="00AA4BEA" w:rsidRDefault="00156FCC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1. </w:t>
      </w:r>
      <w:r w:rsidR="009D03CB" w:rsidRPr="00AA4BEA">
        <w:rPr>
          <w:b/>
          <w:bCs/>
          <w:i/>
          <w:iCs/>
          <w:color w:val="000000"/>
          <w:sz w:val="28"/>
          <w:szCs w:val="28"/>
        </w:rPr>
        <w:t>Затрудненное переключение передач</w:t>
      </w:r>
    </w:p>
    <w:p w:rsidR="009D03CB" w:rsidRPr="00AA4BEA" w:rsidRDefault="009D03CB" w:rsidP="00156FCC">
      <w:pPr>
        <w:shd w:val="clear" w:color="auto" w:fill="FFFFFF"/>
        <w:tabs>
          <w:tab w:val="left" w:pos="182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а)</w:t>
      </w:r>
      <w:r w:rsidRPr="00AA4BEA">
        <w:rPr>
          <w:color w:val="000000"/>
          <w:sz w:val="28"/>
          <w:szCs w:val="28"/>
        </w:rPr>
        <w:tab/>
        <w:t>неполное выключение сцепления, наличие воздуха в гидроприводе выключения сцепления или недостаток жидкости в главном цилиндре выключения;</w:t>
      </w:r>
    </w:p>
    <w:p w:rsidR="009D03CB" w:rsidRPr="00AA4BEA" w:rsidRDefault="009D03CB" w:rsidP="00156FCC">
      <w:pPr>
        <w:shd w:val="clear" w:color="auto" w:fill="FFFFFF"/>
        <w:tabs>
          <w:tab w:val="left" w:pos="182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б)</w:t>
      </w:r>
      <w:r w:rsidRPr="00AA4BEA">
        <w:rPr>
          <w:color w:val="000000"/>
          <w:sz w:val="28"/>
          <w:szCs w:val="28"/>
        </w:rPr>
        <w:tab/>
        <w:t>ослабление затяжки стопорных болтов головок или вилок механизма переключения;</w:t>
      </w:r>
    </w:p>
    <w:p w:rsidR="009D03CB" w:rsidRPr="00AA4BEA" w:rsidRDefault="009D03CB" w:rsidP="00156FCC">
      <w:pPr>
        <w:shd w:val="clear" w:color="auto" w:fill="FFFFFF"/>
        <w:tabs>
          <w:tab w:val="left" w:pos="182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в)</w:t>
      </w:r>
      <w:r w:rsidRPr="00AA4BEA">
        <w:rPr>
          <w:color w:val="000000"/>
          <w:sz w:val="28"/>
          <w:szCs w:val="28"/>
        </w:rPr>
        <w:tab/>
        <w:t>заусенцы на внутренней поверхности зубьев муфт включения</w:t>
      </w:r>
      <w:r w:rsidR="00156FCC">
        <w:rPr>
          <w:color w:val="000000"/>
          <w:sz w:val="28"/>
          <w:szCs w:val="28"/>
        </w:rPr>
        <w:t xml:space="preserve"> </w:t>
      </w:r>
      <w:r w:rsidRPr="00AA4BEA">
        <w:rPr>
          <w:color w:val="000000"/>
          <w:sz w:val="28"/>
          <w:szCs w:val="28"/>
        </w:rPr>
        <w:t>передач:</w:t>
      </w:r>
    </w:p>
    <w:p w:rsidR="009D03CB" w:rsidRPr="00AA4BEA" w:rsidRDefault="009D03CB" w:rsidP="00156FCC">
      <w:pPr>
        <w:shd w:val="clear" w:color="auto" w:fill="FFFFFF"/>
        <w:tabs>
          <w:tab w:val="left" w:pos="182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г)</w:t>
      </w:r>
      <w:r w:rsidRPr="00AA4BEA">
        <w:rPr>
          <w:color w:val="000000"/>
          <w:sz w:val="28"/>
          <w:szCs w:val="28"/>
        </w:rPr>
        <w:tab/>
        <w:t>разбиты отверстия под штифты в горловине механизма переключения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Довести до нормы уровень жидкости в бачке главного цилиндра и прокачать систему гидропривода сцепления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Затянуть стопорные болты Зачистить заусенцы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Заменить крышку механизма переключения или отремонтировать, расточив отверстия и запрессовав ступенчатые штифты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b/>
          <w:bCs/>
          <w:i/>
          <w:iCs/>
          <w:color w:val="000000"/>
          <w:sz w:val="28"/>
          <w:szCs w:val="28"/>
        </w:rPr>
        <w:t>2. Нарушение синхронизации включения переднего хода - передачи включаются с треском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а) износ резьбы конической поверхности блокирующего кольца синхронизатора;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 xml:space="preserve">Снять коробку передач с автомобиля. Снять механизм переключения и проверить щупом зазор между блокирующим кольцом и прямозубым венцом. Если зазор менее </w:t>
      </w:r>
      <w:smartTag w:uri="urn:schemas-microsoft-com:office:smarttags" w:element="metricconverter">
        <w:smartTagPr>
          <w:attr w:name="ProductID" w:val="0,3 мм"/>
        </w:smartTagPr>
        <w:r w:rsidRPr="00AA4BEA">
          <w:rPr>
            <w:color w:val="000000"/>
            <w:sz w:val="28"/>
            <w:szCs w:val="28"/>
          </w:rPr>
          <w:t>0,3 мм</w:t>
        </w:r>
      </w:smartTag>
      <w:r w:rsidRPr="00AA4BEA">
        <w:rPr>
          <w:color w:val="000000"/>
          <w:sz w:val="28"/>
          <w:szCs w:val="28"/>
        </w:rPr>
        <w:t>, то установить новый комплект шестерни и блокирующего кольца или новое блокирующее кольцо, притерев его к поверхности соответствующей шестерни до получения поверхности прилегания не менее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б) деформация блокирующего кольца (кольцо не "закусывает" на конусе при нажатии и повороте от руки)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Установить новое блокирующее кольцо, притерев его к поверхности соответствующей шестерни до получения поверхности прилегания не менее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b/>
          <w:bCs/>
          <w:i/>
          <w:iCs/>
          <w:color w:val="000000"/>
          <w:sz w:val="28"/>
          <w:szCs w:val="28"/>
        </w:rPr>
        <w:t>3. Самопроизвольное выключение передач</w:t>
      </w:r>
    </w:p>
    <w:p w:rsidR="009D03CB" w:rsidRPr="00AA4BEA" w:rsidRDefault="009D03CB" w:rsidP="00156FCC">
      <w:pPr>
        <w:shd w:val="clear" w:color="auto" w:fill="FFFFFF"/>
        <w:tabs>
          <w:tab w:val="left" w:pos="192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а)</w:t>
      </w:r>
      <w:r w:rsidRPr="00AA4BEA">
        <w:rPr>
          <w:color w:val="000000"/>
          <w:sz w:val="28"/>
          <w:szCs w:val="28"/>
        </w:rPr>
        <w:tab/>
        <w:t>ослабление затяжки гаек крепления коробки передач к картеру сцепления или гаек крепления удлинителя к картеру коробки</w:t>
      </w:r>
      <w:r w:rsidR="00156FCC">
        <w:rPr>
          <w:color w:val="000000"/>
          <w:sz w:val="28"/>
          <w:szCs w:val="28"/>
        </w:rPr>
        <w:t xml:space="preserve"> </w:t>
      </w:r>
      <w:r w:rsidRPr="00AA4BEA">
        <w:rPr>
          <w:color w:val="000000"/>
          <w:sz w:val="28"/>
          <w:szCs w:val="28"/>
        </w:rPr>
        <w:t>передач;</w:t>
      </w:r>
    </w:p>
    <w:p w:rsidR="009D03CB" w:rsidRPr="00AA4BEA" w:rsidRDefault="009D03CB" w:rsidP="00156FCC">
      <w:pPr>
        <w:shd w:val="clear" w:color="auto" w:fill="FFFFFF"/>
        <w:tabs>
          <w:tab w:val="left" w:pos="192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б)</w:t>
      </w:r>
      <w:r w:rsidRPr="00AA4BEA">
        <w:rPr>
          <w:color w:val="000000"/>
          <w:sz w:val="28"/>
          <w:szCs w:val="28"/>
        </w:rPr>
        <w:tab/>
        <w:t xml:space="preserve">износ торцов и поверхности </w:t>
      </w:r>
      <w:r w:rsidR="00156FCC" w:rsidRPr="00AA4BEA">
        <w:rPr>
          <w:color w:val="000000"/>
          <w:sz w:val="28"/>
          <w:szCs w:val="28"/>
        </w:rPr>
        <w:t>наружных</w:t>
      </w:r>
      <w:r w:rsidRPr="00AA4BEA">
        <w:rPr>
          <w:color w:val="000000"/>
          <w:sz w:val="28"/>
          <w:szCs w:val="28"/>
        </w:rPr>
        <w:t xml:space="preserve"> зубьев скользящей муфты-шестерни Т и </w:t>
      </w:r>
      <w:r w:rsidRPr="00AA4BEA">
        <w:rPr>
          <w:color w:val="000000"/>
          <w:sz w:val="28"/>
          <w:szCs w:val="28"/>
          <w:lang w:val="en-US"/>
        </w:rPr>
        <w:t>II</w:t>
      </w:r>
      <w:r w:rsidRPr="00AA4BEA">
        <w:rPr>
          <w:color w:val="000000"/>
          <w:sz w:val="28"/>
          <w:szCs w:val="28"/>
        </w:rPr>
        <w:t xml:space="preserve"> передач, промежуточной шестерни заднегохода, венца передачи заднего хода на блоке шестерен</w:t>
      </w:r>
    </w:p>
    <w:p w:rsidR="009D03CB" w:rsidRPr="00AA4BEA" w:rsidRDefault="009D03CB" w:rsidP="00156FCC">
      <w:pPr>
        <w:shd w:val="clear" w:color="auto" w:fill="FFFFFF"/>
        <w:tabs>
          <w:tab w:val="left" w:pos="192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в)</w:t>
      </w:r>
      <w:r w:rsidRPr="00AA4BEA">
        <w:rPr>
          <w:color w:val="000000"/>
          <w:sz w:val="28"/>
          <w:szCs w:val="28"/>
        </w:rPr>
        <w:tab/>
        <w:t xml:space="preserve">износ торцов зубьев муфт включения передач или износ зубьев шлицевого венца на шестернях </w:t>
      </w:r>
      <w:r w:rsidRPr="00AA4BEA">
        <w:rPr>
          <w:color w:val="000000"/>
          <w:sz w:val="28"/>
          <w:szCs w:val="28"/>
          <w:lang w:val="en-US"/>
        </w:rPr>
        <w:t>I</w:t>
      </w:r>
      <w:r w:rsidRPr="00AA4BEA">
        <w:rPr>
          <w:color w:val="000000"/>
          <w:sz w:val="28"/>
          <w:szCs w:val="28"/>
        </w:rPr>
        <w:t xml:space="preserve">, </w:t>
      </w:r>
      <w:r w:rsidRPr="00AA4BEA">
        <w:rPr>
          <w:color w:val="000000"/>
          <w:sz w:val="28"/>
          <w:szCs w:val="28"/>
          <w:lang w:val="en-US"/>
        </w:rPr>
        <w:t>II</w:t>
      </w:r>
      <w:r w:rsidRPr="00AA4BEA">
        <w:rPr>
          <w:color w:val="000000"/>
          <w:sz w:val="28"/>
          <w:szCs w:val="28"/>
        </w:rPr>
        <w:t xml:space="preserve">, </w:t>
      </w:r>
      <w:r w:rsidRPr="00AA4BEA">
        <w:rPr>
          <w:color w:val="000000"/>
          <w:sz w:val="28"/>
          <w:szCs w:val="28"/>
          <w:lang w:val="en-US"/>
        </w:rPr>
        <w:t>III</w:t>
      </w:r>
      <w:r w:rsidRPr="00AA4BEA">
        <w:rPr>
          <w:color w:val="000000"/>
          <w:sz w:val="28"/>
          <w:szCs w:val="28"/>
        </w:rPr>
        <w:t xml:space="preserve"> передач или на первичном валу;</w:t>
      </w:r>
    </w:p>
    <w:p w:rsidR="009D03CB" w:rsidRPr="00AA4BEA" w:rsidRDefault="009D03CB" w:rsidP="00156FCC">
      <w:pPr>
        <w:shd w:val="clear" w:color="auto" w:fill="FFFFFF"/>
        <w:tabs>
          <w:tab w:val="left" w:pos="192"/>
          <w:tab w:val="left" w:pos="11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4BEA">
        <w:rPr>
          <w:color w:val="000000"/>
          <w:sz w:val="28"/>
          <w:szCs w:val="28"/>
        </w:rPr>
        <w:t>г)</w:t>
      </w:r>
      <w:r w:rsidRPr="00AA4BEA">
        <w:rPr>
          <w:color w:val="000000"/>
          <w:sz w:val="28"/>
          <w:szCs w:val="28"/>
        </w:rPr>
        <w:tab/>
        <w:t>ослабление пружин фиксаторов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Затянуть гайки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Заменить изношенные детали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Заменить изношенные детали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 xml:space="preserve">Установить пружины с нагрузкой 6±0,3 даН (6+0,3 кто) при сжатии до </w:t>
      </w:r>
      <w:smartTag w:uri="urn:schemas-microsoft-com:office:smarttags" w:element="metricconverter">
        <w:smartTagPr>
          <w:attr w:name="ProductID" w:val="21 мм"/>
        </w:smartTagPr>
        <w:r w:rsidRPr="00AA4BEA">
          <w:rPr>
            <w:color w:val="000000"/>
            <w:sz w:val="28"/>
            <w:szCs w:val="28"/>
          </w:rPr>
          <w:t>21 мм</w:t>
        </w:r>
      </w:smartTag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b/>
          <w:bCs/>
          <w:i/>
          <w:iCs/>
          <w:color w:val="000000"/>
          <w:sz w:val="28"/>
          <w:szCs w:val="28"/>
        </w:rPr>
        <w:t>4. Шум в коробке передач</w:t>
      </w:r>
    </w:p>
    <w:p w:rsidR="009D03CB" w:rsidRPr="00AA4BEA" w:rsidRDefault="009D03CB" w:rsidP="00156FCC">
      <w:pPr>
        <w:shd w:val="clear" w:color="auto" w:fill="FFFFFF"/>
        <w:tabs>
          <w:tab w:val="left" w:pos="192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а)</w:t>
      </w:r>
      <w:r w:rsidRPr="00AA4BEA">
        <w:rPr>
          <w:color w:val="000000"/>
          <w:sz w:val="28"/>
          <w:szCs w:val="28"/>
        </w:rPr>
        <w:tab/>
        <w:t>износ подшипников;</w:t>
      </w:r>
    </w:p>
    <w:p w:rsidR="009D03CB" w:rsidRPr="00AA4BEA" w:rsidRDefault="009D03CB" w:rsidP="00156FCC">
      <w:pPr>
        <w:shd w:val="clear" w:color="auto" w:fill="FFFFFF"/>
        <w:tabs>
          <w:tab w:val="left" w:pos="192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б)</w:t>
      </w:r>
      <w:r w:rsidRPr="00AA4BEA">
        <w:rPr>
          <w:color w:val="000000"/>
          <w:sz w:val="28"/>
          <w:szCs w:val="28"/>
        </w:rPr>
        <w:tab/>
        <w:t>поломка зубьев шестерен;</w:t>
      </w:r>
    </w:p>
    <w:p w:rsidR="009D03CB" w:rsidRPr="00AA4BEA" w:rsidRDefault="009D03CB" w:rsidP="00156FCC">
      <w:pPr>
        <w:shd w:val="clear" w:color="auto" w:fill="FFFFFF"/>
        <w:tabs>
          <w:tab w:val="left" w:pos="192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в)</w:t>
      </w:r>
      <w:r w:rsidRPr="00AA4BEA">
        <w:rPr>
          <w:color w:val="000000"/>
          <w:sz w:val="28"/>
          <w:szCs w:val="28"/>
        </w:rPr>
        <w:tab/>
        <w:t>износ или выкрашивание рабочей поверхности зубьев шестерен;</w:t>
      </w:r>
    </w:p>
    <w:p w:rsidR="009D03CB" w:rsidRPr="00AA4BEA" w:rsidRDefault="009D03CB" w:rsidP="00156FCC">
      <w:pPr>
        <w:shd w:val="clear" w:color="auto" w:fill="FFFFFF"/>
        <w:tabs>
          <w:tab w:val="left" w:pos="192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г)</w:t>
      </w:r>
      <w:r w:rsidRPr="00AA4BEA">
        <w:rPr>
          <w:color w:val="000000"/>
          <w:sz w:val="28"/>
          <w:szCs w:val="28"/>
        </w:rPr>
        <w:tab/>
        <w:t>пониженный уровень масла в картере;</w:t>
      </w:r>
    </w:p>
    <w:p w:rsidR="009D03CB" w:rsidRPr="00AA4BEA" w:rsidRDefault="009D03CB" w:rsidP="00156FCC">
      <w:pPr>
        <w:shd w:val="clear" w:color="auto" w:fill="FFFFFF"/>
        <w:tabs>
          <w:tab w:val="left" w:pos="192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д)</w:t>
      </w:r>
      <w:r w:rsidRPr="00AA4BEA">
        <w:rPr>
          <w:color w:val="000000"/>
          <w:sz w:val="28"/>
          <w:szCs w:val="28"/>
        </w:rPr>
        <w:tab/>
        <w:t>нарушена соосность коленчатого вала и картера сцепления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Заменить подшипники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Заменить поврежденные шестерни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Заменить поврежденные шестерни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Восстановить нормальный уровень масла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Проверить и восстановить соосность (см. раздел "Ремонт двигателя")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b/>
          <w:bCs/>
          <w:color w:val="000000"/>
          <w:sz w:val="28"/>
          <w:szCs w:val="28"/>
        </w:rPr>
        <w:t xml:space="preserve">5. </w:t>
      </w:r>
      <w:r w:rsidRPr="00AA4BEA">
        <w:rPr>
          <w:b/>
          <w:bCs/>
          <w:i/>
          <w:iCs/>
          <w:color w:val="000000"/>
          <w:sz w:val="28"/>
          <w:szCs w:val="28"/>
        </w:rPr>
        <w:t>Течь масла из коробки передач</w:t>
      </w:r>
    </w:p>
    <w:p w:rsidR="009D03CB" w:rsidRPr="00AA4BEA" w:rsidRDefault="009D03CB" w:rsidP="00156FCC">
      <w:pPr>
        <w:shd w:val="clear" w:color="auto" w:fill="FFFFFF"/>
        <w:tabs>
          <w:tab w:val="left" w:pos="202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а)</w:t>
      </w:r>
      <w:r w:rsidRPr="00AA4BEA">
        <w:rPr>
          <w:color w:val="000000"/>
          <w:sz w:val="28"/>
          <w:szCs w:val="28"/>
        </w:rPr>
        <w:tab/>
        <w:t>износ манжет удлинителя;</w:t>
      </w:r>
    </w:p>
    <w:p w:rsidR="009D03CB" w:rsidRPr="00AA4BEA" w:rsidRDefault="009D03CB" w:rsidP="00156FCC">
      <w:pPr>
        <w:shd w:val="clear" w:color="auto" w:fill="FFFFFF"/>
        <w:tabs>
          <w:tab w:val="left" w:pos="202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б)</w:t>
      </w:r>
      <w:r w:rsidRPr="00AA4BEA">
        <w:rPr>
          <w:color w:val="000000"/>
          <w:sz w:val="28"/>
          <w:szCs w:val="28"/>
        </w:rPr>
        <w:tab/>
        <w:t>износ сталебаббитовой втулки фланца удлинителя;</w:t>
      </w:r>
    </w:p>
    <w:p w:rsidR="009D03CB" w:rsidRPr="00AA4BEA" w:rsidRDefault="009D03CB" w:rsidP="00156FCC">
      <w:pPr>
        <w:shd w:val="clear" w:color="auto" w:fill="FFFFFF"/>
        <w:tabs>
          <w:tab w:val="left" w:pos="202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в)</w:t>
      </w:r>
      <w:r w:rsidRPr="00AA4BEA">
        <w:rPr>
          <w:color w:val="000000"/>
          <w:sz w:val="28"/>
          <w:szCs w:val="28"/>
        </w:rPr>
        <w:tab/>
        <w:t>загрязнение сапуна или его повреждение;</w:t>
      </w:r>
    </w:p>
    <w:p w:rsidR="009D03CB" w:rsidRPr="00AA4BEA" w:rsidRDefault="009D03CB" w:rsidP="00156FCC">
      <w:pPr>
        <w:shd w:val="clear" w:color="auto" w:fill="FFFFFF"/>
        <w:tabs>
          <w:tab w:val="left" w:pos="202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г)</w:t>
      </w:r>
      <w:r w:rsidRPr="00AA4BEA">
        <w:rPr>
          <w:color w:val="000000"/>
          <w:sz w:val="28"/>
          <w:szCs w:val="28"/>
        </w:rPr>
        <w:tab/>
        <w:t>негерметичность пробок картера и удлинителя;</w:t>
      </w:r>
    </w:p>
    <w:p w:rsidR="009D03CB" w:rsidRPr="00AA4BEA" w:rsidRDefault="009D03CB" w:rsidP="00156FCC">
      <w:pPr>
        <w:shd w:val="clear" w:color="auto" w:fill="FFFFFF"/>
        <w:tabs>
          <w:tab w:val="left" w:pos="202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д)</w:t>
      </w:r>
      <w:r w:rsidRPr="00AA4BEA">
        <w:rPr>
          <w:color w:val="000000"/>
          <w:sz w:val="28"/>
          <w:szCs w:val="28"/>
        </w:rPr>
        <w:tab/>
        <w:t>негерметичность заглушек и пробок фиксаторов механизмапереключения передач;</w:t>
      </w:r>
    </w:p>
    <w:p w:rsidR="009D03CB" w:rsidRPr="00AA4BEA" w:rsidRDefault="009D03CB" w:rsidP="00156FCC">
      <w:pPr>
        <w:shd w:val="clear" w:color="auto" w:fill="FFFFFF"/>
        <w:tabs>
          <w:tab w:val="left" w:pos="202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е)</w:t>
      </w:r>
      <w:r w:rsidRPr="00AA4BEA">
        <w:rPr>
          <w:color w:val="000000"/>
          <w:sz w:val="28"/>
          <w:szCs w:val="28"/>
        </w:rPr>
        <w:tab/>
        <w:t>ослабление креплений передней крышки, механизма переключения передач и удлинителя;</w:t>
      </w:r>
    </w:p>
    <w:p w:rsidR="009D03CB" w:rsidRPr="00AA4BEA" w:rsidRDefault="009D03CB" w:rsidP="00156FCC">
      <w:pPr>
        <w:shd w:val="clear" w:color="auto" w:fill="FFFFFF"/>
        <w:tabs>
          <w:tab w:val="left" w:pos="202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ж)</w:t>
      </w:r>
      <w:r w:rsidRPr="00AA4BEA">
        <w:rPr>
          <w:color w:val="000000"/>
          <w:sz w:val="28"/>
          <w:szCs w:val="28"/>
        </w:rPr>
        <w:tab/>
        <w:t>повреждение прокладок к</w:t>
      </w:r>
      <w:r w:rsidR="00CB6CF0" w:rsidRPr="00AA4BEA">
        <w:rPr>
          <w:color w:val="000000"/>
          <w:sz w:val="28"/>
          <w:szCs w:val="28"/>
        </w:rPr>
        <w:t>рышек или наличие забоин на при</w:t>
      </w:r>
      <w:r w:rsidRPr="00AA4BEA">
        <w:rPr>
          <w:color w:val="000000"/>
          <w:sz w:val="28"/>
          <w:szCs w:val="28"/>
        </w:rPr>
        <w:t>валочных поверхностях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Заменить манжеты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Заменить фланец или запрессовать в него и расточить новую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втулку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Очистить сапун от грязи или заменить новым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Восстановить герметичность пробок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Восстановить герметичность заглушек и пробок</w:t>
      </w:r>
    </w:p>
    <w:p w:rsidR="009D03CB" w:rsidRPr="00AA4BEA" w:rsidRDefault="009D03CB" w:rsidP="00156FCC">
      <w:pPr>
        <w:shd w:val="clear" w:color="auto" w:fill="FFFFFF"/>
        <w:tabs>
          <w:tab w:val="left" w:pos="1134"/>
          <w:tab w:val="left" w:pos="4498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Затянуть болты и гайки креплений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Заменить прокладки, зачистить забоины и притереть привалочные поверхности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вынуть вилку выключения сцепления;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снять соединительный кронштейн подвески трубы глушителя;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отсоединить поперечину от кронштейнов лонжеронов;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отвернуть гайки шпилек крепления коробки передач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к картеру сцепления и снять коробку передач вместе с подшипником выключения сцепления;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снять прокладку, установленную между картером коробки передач и картером сцепления.</w:t>
      </w:r>
    </w:p>
    <w:p w:rsidR="009D03CB" w:rsidRPr="00173FEB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9D03CB" w:rsidRPr="00AA4BEA" w:rsidRDefault="00F469DC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</w:t>
      </w:r>
      <w:r w:rsidR="00156FCC" w:rsidRPr="00AA4BEA">
        <w:rPr>
          <w:b/>
          <w:bCs/>
          <w:color w:val="000000"/>
          <w:sz w:val="28"/>
          <w:szCs w:val="28"/>
        </w:rPr>
        <w:t>РАЗБОРКА</w:t>
      </w:r>
    </w:p>
    <w:p w:rsidR="00156FCC" w:rsidRDefault="00156FCC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Для этого необходимо: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слить масло, если оно не было слито раньше;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снять муфту с подшипником с передней крышки коробки передач;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снять поролоновые кольца;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отсоединить и снять кронштейн подвески трубы глушителя в сборе с нижних шпилек крепления удлинителя к картеру коробки передач;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отсоединить и снять заднюю опору двигателя с поперечиной;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отвернуть болты и снять верхнюю крышку коробки передач в сборе;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снять прокладку между верхней крышкой и картером коробки передач;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вывернуть коническую пробку 30 (см. рис. 105), расположенную в нижней части фланца удлинителя, и через открывшееся отверстие выпрессовать ось блока шестерен вместе с игольчатым подшипником (рис. 110);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опустить блок шестерен на дно картера коробки передач;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отвернуть гайки крепления удлинителя коробки передач и вынуть удлинитель в сборе со вторичным валом из коробки;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снять прокладку между удлинителем и картером коробки;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отвернуть болты крепления передней крышки и снять крышку;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снять прокладку между передней крышкой и картером коробки передач;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выпрессовать первичный вал в сборе с подшипником и кольцом синхронизатора</w:t>
      </w:r>
      <w:r w:rsidR="00F469DC">
        <w:rPr>
          <w:color w:val="000000"/>
          <w:sz w:val="28"/>
          <w:szCs w:val="28"/>
        </w:rPr>
        <w:t>.</w:t>
      </w:r>
      <w:r w:rsidRPr="00AA4BEA">
        <w:rPr>
          <w:color w:val="000000"/>
          <w:sz w:val="28"/>
          <w:szCs w:val="28"/>
        </w:rPr>
        <w:t xml:space="preserve"> Для этого в съемник 7823-6089 ввернуть шпильку 6 с бойком 7 и ручкой 8 от съемника 7823-6090 (рис. 111). Установить губки 3 так, чтобы между ними образовалось отверстие и надеть на первичный вал. Сжать губки винтом 4, Придерживания съемник за ручку 8, ударами бойка 7 выпрессовать вал 5 из коробки передач;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вынуть блок шестерен и упорные шайбы блока из картера;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выпрессовать ось промежуточной шестерни и заднего хода, для чего вставить кольцо приспособления 7823-5707 в отверстие подшипника ведущего вала коробки передач, направить оправку на ось и легкими ударами молотка выпрессовать ось (рис. 112 и см. также рис. 316);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вынуть промежуточную шестерню заднего хода из картера коробки передач;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снять с оси и вынуть из картера рычаг включения заднего хода с сухариком.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i/>
          <w:iCs/>
          <w:color w:val="000000"/>
          <w:sz w:val="28"/>
          <w:szCs w:val="28"/>
        </w:rPr>
        <w:t xml:space="preserve">Разборка первичного вала </w:t>
      </w:r>
      <w:r w:rsidRPr="00AA4BEA">
        <w:rPr>
          <w:color w:val="000000"/>
          <w:sz w:val="28"/>
          <w:szCs w:val="28"/>
        </w:rPr>
        <w:t>производится в следующем порядке: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пометить блокирующее кольцо синхронизатора, чтобы при сборке поставить его на старое место;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вынуть ролики из носка первичного вала;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снять стопорное кольцо;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установить первичный вал во вкладыши 4 (на вкладышах выбит номер 7823-6088.00.06), установленные на каретке 2. Упереть винт 12 в центр первичного вала и вращением винта спрессовать с первичного вала подшипник 8 и снять маслоотражатель (рис. 113,В);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снять упорное кольцо с подшипника.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i/>
          <w:iCs/>
          <w:color w:val="000000"/>
          <w:sz w:val="28"/>
          <w:szCs w:val="28"/>
        </w:rPr>
        <w:t xml:space="preserve">Разборка удлинителя и вторичного вала </w:t>
      </w:r>
      <w:r w:rsidRPr="00AA4BEA">
        <w:rPr>
          <w:color w:val="000000"/>
          <w:sz w:val="28"/>
          <w:szCs w:val="28"/>
        </w:rPr>
        <w:t>производится в следующем порядке: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с помощью щипцов 7814-5526 (рис. 114) развести усы стопорного кольца шарикового подшипника вторичного вала (при этом кольцо утоп</w:t>
      </w:r>
      <w:r w:rsidR="00CB6CF0" w:rsidRPr="00AA4BEA">
        <w:rPr>
          <w:color w:val="000000"/>
          <w:sz w:val="28"/>
          <w:szCs w:val="28"/>
        </w:rPr>
        <w:t>ится в выточке удлинителя) и вы</w:t>
      </w:r>
      <w:r w:rsidRPr="00AA4BEA">
        <w:rPr>
          <w:color w:val="000000"/>
          <w:sz w:val="28"/>
          <w:szCs w:val="28"/>
        </w:rPr>
        <w:t>прессовать вторичный вал в сборе с подшипником из гнезда в удлинителе, воздействуя на задний конец вторичного вала;</w:t>
      </w:r>
    </w:p>
    <w:p w:rsidR="009D03CB" w:rsidRPr="00173FEB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 xml:space="preserve">снять стопорное кольцо и пружинное кольцо толщиной </w:t>
      </w:r>
      <w:smartTag w:uri="urn:schemas-microsoft-com:office:smarttags" w:element="metricconverter">
        <w:smartTagPr>
          <w:attr w:name="ProductID" w:val="1,8 мм"/>
        </w:smartTagPr>
        <w:r w:rsidRPr="00AA4BEA">
          <w:rPr>
            <w:color w:val="000000"/>
            <w:sz w:val="28"/>
            <w:szCs w:val="28"/>
          </w:rPr>
          <w:t>1,8 мм</w:t>
        </w:r>
      </w:smartTag>
      <w:r w:rsidRPr="00AA4BEA">
        <w:rPr>
          <w:color w:val="000000"/>
          <w:sz w:val="28"/>
          <w:szCs w:val="28"/>
        </w:rPr>
        <w:t xml:space="preserve"> с вторичного вала;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снять с вторичного вала ведущую шестерню привода со стопорным шариком;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установить вторичный вал подшипником 7 во вкладыш 6 (7823-6088.00.07) съемника, как показано на рис. 113,Б и, вращая винт 12, спрессовать со вторичного вала шариковый подшипник;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 xml:space="preserve">снять стальную упорную шайбу подшипника и шестерню </w:t>
      </w:r>
      <w:r w:rsidRPr="00AA4BEA">
        <w:rPr>
          <w:color w:val="000000"/>
          <w:sz w:val="28"/>
          <w:szCs w:val="28"/>
          <w:lang w:val="en-US"/>
        </w:rPr>
        <w:t>I</w:t>
      </w:r>
      <w:r w:rsidRPr="00AA4BEA">
        <w:rPr>
          <w:color w:val="000000"/>
          <w:sz w:val="28"/>
          <w:szCs w:val="28"/>
        </w:rPr>
        <w:t xml:space="preserve"> передачи с блокирующем кольцом. Поместить блокирующее кольцо синхронизатора, чтобы при сборке вновь поставить его на старое место; проверить наличие совмещенных меток на ступице и муфте-шестерне включения </w:t>
      </w:r>
      <w:r w:rsidRPr="00AA4BEA">
        <w:rPr>
          <w:color w:val="000000"/>
          <w:sz w:val="28"/>
          <w:szCs w:val="28"/>
          <w:lang w:val="en-US"/>
        </w:rPr>
        <w:t>I</w:t>
      </w:r>
      <w:r w:rsidRPr="00AA4BEA">
        <w:rPr>
          <w:color w:val="000000"/>
          <w:sz w:val="28"/>
          <w:szCs w:val="28"/>
        </w:rPr>
        <w:t xml:space="preserve"> и </w:t>
      </w:r>
      <w:r w:rsidRPr="00AA4BEA">
        <w:rPr>
          <w:color w:val="000000"/>
          <w:sz w:val="28"/>
          <w:szCs w:val="28"/>
          <w:lang w:val="en-US"/>
        </w:rPr>
        <w:t>II</w:t>
      </w:r>
      <w:r w:rsidRPr="00AA4BEA">
        <w:rPr>
          <w:color w:val="000000"/>
          <w:sz w:val="28"/>
          <w:szCs w:val="28"/>
        </w:rPr>
        <w:t xml:space="preserve"> передач, и если их нет, нанести метки, чтобы при сборке установить эти детали в прежнее положение; </w:t>
      </w:r>
      <w:r w:rsidRPr="00AA4BEA">
        <w:rPr>
          <w:color w:val="000000"/>
          <w:sz w:val="28"/>
          <w:szCs w:val="28"/>
          <w:lang w:val="en-US"/>
        </w:rPr>
        <w:t>I</w: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 xml:space="preserve">снять со ступицы муфту-шестерню включения </w:t>
      </w:r>
      <w:r w:rsidRPr="00AA4BEA">
        <w:rPr>
          <w:color w:val="000000"/>
          <w:sz w:val="28"/>
          <w:szCs w:val="28"/>
          <w:lang w:val="en-US"/>
        </w:rPr>
        <w:t>I</w:t>
      </w:r>
      <w:r w:rsidRPr="00AA4BEA">
        <w:rPr>
          <w:color w:val="000000"/>
          <w:sz w:val="28"/>
          <w:szCs w:val="28"/>
        </w:rPr>
        <w:t xml:space="preserve"> и </w:t>
      </w:r>
      <w:r w:rsidRPr="00AA4BEA">
        <w:rPr>
          <w:color w:val="000000"/>
          <w:sz w:val="28"/>
          <w:szCs w:val="28"/>
          <w:lang w:val="en-US"/>
        </w:rPr>
        <w:t>II</w:t>
      </w:r>
      <w:r w:rsidRPr="00AA4BEA">
        <w:rPr>
          <w:color w:val="000000"/>
          <w:sz w:val="28"/>
          <w:szCs w:val="28"/>
        </w:rPr>
        <w:t xml:space="preserve"> ^ передач и вынуть сухари (три штуки);</w:t>
      </w:r>
    </w:p>
    <w:p w:rsidR="009D03CB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4BEA">
        <w:rPr>
          <w:color w:val="000000"/>
          <w:sz w:val="28"/>
          <w:szCs w:val="28"/>
        </w:rPr>
        <w:t>утопить штифт в отверстие (рис. 115);</w:t>
      </w:r>
    </w:p>
    <w:p w:rsidR="00F469DC" w:rsidRPr="00AA4BEA" w:rsidRDefault="00F469DC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322A21" w:rsidRPr="00AA4BEA" w:rsidRDefault="00F469DC" w:rsidP="00F469DC">
      <w:pPr>
        <w:framePr w:h="1827" w:hRule="exact" w:hSpace="38" w:wrap="notBeside" w:vAnchor="text" w:hAnchor="page" w:x="2549" w:y="100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B7113">
        <w:rPr>
          <w:sz w:val="28"/>
          <w:szCs w:val="28"/>
        </w:rPr>
        <w:pict>
          <v:shape id="_x0000_i1030" type="#_x0000_t75" style="width:154.5pt;height:90.75pt">
            <v:imagedata r:id="rId12" o:title="" gain="79922f"/>
          </v:shape>
        </w:pict>
      </w:r>
    </w:p>
    <w:p w:rsidR="009D03CB" w:rsidRPr="00AA4BEA" w:rsidRDefault="009D03C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4BEA">
        <w:rPr>
          <w:b/>
          <w:bCs/>
          <w:color w:val="000000"/>
          <w:sz w:val="28"/>
          <w:szCs w:val="28"/>
        </w:rPr>
        <w:t xml:space="preserve">Рис. 110. </w:t>
      </w:r>
      <w:r w:rsidRPr="00AA4BEA">
        <w:rPr>
          <w:color w:val="000000"/>
          <w:sz w:val="28"/>
          <w:szCs w:val="28"/>
        </w:rPr>
        <w:t>Выпрессовка оси блока шестерен</w:t>
      </w:r>
    </w:p>
    <w:p w:rsidR="0080631B" w:rsidRPr="00AA4BEA" w:rsidRDefault="00F469DC" w:rsidP="00156FCC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B7113">
        <w:rPr>
          <w:sz w:val="28"/>
          <w:szCs w:val="28"/>
        </w:rPr>
        <w:pict>
          <v:shape id="_x0000_i1031" type="#_x0000_t75" style="width:197.25pt;height:86.25pt">
            <v:imagedata r:id="rId13" o:title="" gain="74473f"/>
          </v:shape>
        </w:pict>
      </w:r>
    </w:p>
    <w:p w:rsidR="0080631B" w:rsidRPr="00AA4BEA" w:rsidRDefault="0080631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b/>
          <w:bCs/>
          <w:color w:val="000000"/>
          <w:sz w:val="28"/>
          <w:szCs w:val="28"/>
        </w:rPr>
        <w:t xml:space="preserve">Рис. 111. </w:t>
      </w:r>
      <w:r w:rsidRPr="00AA4BEA">
        <w:rPr>
          <w:color w:val="000000"/>
          <w:sz w:val="28"/>
          <w:szCs w:val="28"/>
        </w:rPr>
        <w:t>Демонтаж первичного вала:</w:t>
      </w:r>
      <w:r w:rsidR="00CB6CF0" w:rsidRPr="00AA4BEA">
        <w:rPr>
          <w:color w:val="000000"/>
          <w:sz w:val="28"/>
          <w:szCs w:val="28"/>
        </w:rPr>
        <w:t xml:space="preserve"> </w:t>
      </w:r>
      <w:r w:rsidRPr="00AA4BEA">
        <w:rPr>
          <w:color w:val="000000"/>
          <w:sz w:val="28"/>
          <w:szCs w:val="28"/>
        </w:rPr>
        <w:t>1 - гайка; 2 - пружина; 3 - губка; 4 - винт; 5 - первичный вал; 6 - шпилька;</w:t>
      </w:r>
      <w:r w:rsidR="00156FCC">
        <w:rPr>
          <w:color w:val="000000"/>
          <w:sz w:val="28"/>
          <w:szCs w:val="28"/>
        </w:rPr>
        <w:t xml:space="preserve"> </w:t>
      </w:r>
      <w:r w:rsidRPr="00AA4BEA">
        <w:rPr>
          <w:color w:val="000000"/>
          <w:sz w:val="28"/>
          <w:szCs w:val="28"/>
        </w:rPr>
        <w:t>7 - боек; 8 - ручка</w:t>
      </w:r>
    </w:p>
    <w:p w:rsidR="0080631B" w:rsidRPr="00173FEB" w:rsidRDefault="0080631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80631B" w:rsidRPr="00AA4BEA" w:rsidRDefault="001B7113" w:rsidP="00156FCC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252pt;height:117.75pt">
            <v:imagedata r:id="rId14" o:title="" gain="79922f"/>
          </v:shape>
        </w:pict>
      </w:r>
    </w:p>
    <w:p w:rsidR="0080631B" w:rsidRDefault="0080631B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4BEA">
        <w:rPr>
          <w:b/>
          <w:bCs/>
          <w:color w:val="000000"/>
          <w:sz w:val="28"/>
          <w:szCs w:val="28"/>
        </w:rPr>
        <w:t xml:space="preserve">Рис. 112. </w:t>
      </w:r>
      <w:r w:rsidRPr="00AA4BEA">
        <w:rPr>
          <w:color w:val="000000"/>
          <w:sz w:val="28"/>
          <w:szCs w:val="28"/>
        </w:rPr>
        <w:t>Демонтаж оси промежуточной шестерни</w:t>
      </w:r>
    </w:p>
    <w:p w:rsidR="00F469DC" w:rsidRPr="00AA4BEA" w:rsidRDefault="00F469DC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E6423A" w:rsidRPr="00AA4BEA" w:rsidRDefault="00156FCC" w:rsidP="00156FCC">
      <w:pPr>
        <w:framePr w:h="2427" w:hRule="exact" w:hSpace="10080" w:wrap="notBeside" w:vAnchor="text" w:hAnchor="page" w:x="2422" w:y="247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B7113">
        <w:rPr>
          <w:sz w:val="28"/>
          <w:szCs w:val="28"/>
        </w:rPr>
        <w:pict>
          <v:shape id="_x0000_i1033" type="#_x0000_t75" style="width:294pt;height:123.75pt">
            <v:imagedata r:id="rId15" o:title="" gain="79922f"/>
          </v:shape>
        </w:pict>
      </w:r>
    </w:p>
    <w:p w:rsidR="00156FCC" w:rsidRDefault="00E6423A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4BEA">
        <w:rPr>
          <w:color w:val="000000"/>
          <w:sz w:val="28"/>
          <w:szCs w:val="28"/>
        </w:rPr>
        <w:t>Рис. 113. Съемник 7823-6088-01 для снятия подшипников и ступиц с первичного и вторичного валов:</w:t>
      </w:r>
      <w:r w:rsidR="00CB6CF0" w:rsidRPr="00AA4BEA">
        <w:rPr>
          <w:color w:val="000000"/>
          <w:sz w:val="28"/>
          <w:szCs w:val="28"/>
        </w:rPr>
        <w:t xml:space="preserve"> </w:t>
      </w:r>
      <w:r w:rsidRPr="00AA4BEA">
        <w:rPr>
          <w:color w:val="000000"/>
          <w:sz w:val="28"/>
          <w:szCs w:val="28"/>
        </w:rPr>
        <w:t>I</w:t>
      </w:r>
      <w:r w:rsidRPr="00AA4BEA">
        <w:rPr>
          <w:color w:val="000000"/>
          <w:sz w:val="28"/>
          <w:szCs w:val="28"/>
        </w:rPr>
        <w:tab/>
        <w:t>- шпилька; 2 - каретка; 3 - нинт; 4 - вкладыш 7823-6088.00.06; 5 и 9 - ступицы синхронизаторов; 6 - вкладыш 7823-6088.00.07; 7 и 8 - подшипники; 10</w:t>
      </w:r>
      <w:r w:rsidR="00CB6CF0" w:rsidRPr="00AA4BEA">
        <w:rPr>
          <w:color w:val="000000"/>
          <w:sz w:val="28"/>
          <w:szCs w:val="28"/>
        </w:rPr>
        <w:t xml:space="preserve"> </w:t>
      </w:r>
      <w:r w:rsidRPr="00AA4BEA">
        <w:rPr>
          <w:color w:val="000000"/>
          <w:sz w:val="28"/>
          <w:szCs w:val="28"/>
        </w:rPr>
        <w:t xml:space="preserve">- траверса; 11 - гайка; 12 - винт; А - снятие ступицы </w:t>
      </w:r>
      <w:r w:rsidRPr="00AA4BEA">
        <w:rPr>
          <w:color w:val="000000"/>
          <w:sz w:val="28"/>
          <w:szCs w:val="28"/>
          <w:lang w:val="en-US"/>
        </w:rPr>
        <w:t>I</w:t>
      </w:r>
      <w:r w:rsidRPr="00AA4BEA">
        <w:rPr>
          <w:color w:val="000000"/>
          <w:sz w:val="28"/>
          <w:szCs w:val="28"/>
        </w:rPr>
        <w:t xml:space="preserve"> и </w:t>
      </w:r>
      <w:r w:rsidRPr="00AA4BEA">
        <w:rPr>
          <w:color w:val="000000"/>
          <w:sz w:val="28"/>
          <w:szCs w:val="28"/>
          <w:lang w:val="en-US"/>
        </w:rPr>
        <w:t>II</w:t>
      </w:r>
      <w:r w:rsidRPr="00AA4BEA">
        <w:rPr>
          <w:color w:val="000000"/>
          <w:sz w:val="28"/>
          <w:szCs w:val="28"/>
        </w:rPr>
        <w:t xml:space="preserve"> передачи; Б - снятие подшипника вторичного вала; В - снятие подшипника первичного вала;</w:t>
      </w:r>
      <w:r w:rsidR="00CB6CF0" w:rsidRPr="00AA4BEA">
        <w:rPr>
          <w:color w:val="000000"/>
          <w:sz w:val="28"/>
          <w:szCs w:val="28"/>
        </w:rPr>
        <w:t xml:space="preserve"> </w:t>
      </w:r>
      <w:r w:rsidRPr="00AA4BEA">
        <w:rPr>
          <w:color w:val="000000"/>
          <w:sz w:val="28"/>
          <w:szCs w:val="28"/>
        </w:rPr>
        <w:t xml:space="preserve">Г - снятие ступицы </w:t>
      </w:r>
      <w:r w:rsidRPr="00AA4BEA">
        <w:rPr>
          <w:color w:val="000000"/>
          <w:sz w:val="28"/>
          <w:szCs w:val="28"/>
          <w:lang w:val="en-US"/>
        </w:rPr>
        <w:t>III</w:t>
      </w:r>
      <w:r w:rsidRPr="00AA4BEA">
        <w:rPr>
          <w:color w:val="000000"/>
          <w:sz w:val="28"/>
          <w:szCs w:val="28"/>
        </w:rPr>
        <w:t xml:space="preserve"> и </w:t>
      </w:r>
      <w:r w:rsidRPr="00AA4BEA">
        <w:rPr>
          <w:color w:val="000000"/>
          <w:sz w:val="28"/>
          <w:szCs w:val="28"/>
          <w:lang w:val="en-US"/>
        </w:rPr>
        <w:t>IV</w:t>
      </w:r>
      <w:r w:rsidRPr="00AA4BEA">
        <w:rPr>
          <w:color w:val="000000"/>
          <w:sz w:val="28"/>
          <w:szCs w:val="28"/>
        </w:rPr>
        <w:t xml:space="preserve"> передачи</w:t>
      </w:r>
      <w:r w:rsidR="00D02C0E" w:rsidRPr="00AA4BEA">
        <w:rPr>
          <w:color w:val="000000"/>
          <w:sz w:val="28"/>
          <w:szCs w:val="28"/>
        </w:rPr>
        <w:t xml:space="preserve"> </w:t>
      </w:r>
    </w:p>
    <w:p w:rsidR="00156FCC" w:rsidRDefault="00156FCC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E6423A" w:rsidRPr="00AA4BEA" w:rsidRDefault="00156FCC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6423A" w:rsidRPr="00AA4BEA">
        <w:rPr>
          <w:color w:val="000000"/>
          <w:sz w:val="28"/>
          <w:szCs w:val="28"/>
        </w:rPr>
        <w:t xml:space="preserve">овернуть упорную шайбу шестерни </w:t>
      </w:r>
      <w:r w:rsidR="00E6423A" w:rsidRPr="00AA4BEA">
        <w:rPr>
          <w:color w:val="000000"/>
          <w:sz w:val="28"/>
          <w:szCs w:val="28"/>
          <w:lang w:val="en-US"/>
        </w:rPr>
        <w:t>II</w:t>
      </w:r>
      <w:r w:rsidR="00E6423A" w:rsidRPr="00AA4BEA">
        <w:rPr>
          <w:color w:val="000000"/>
          <w:sz w:val="28"/>
          <w:szCs w:val="28"/>
        </w:rPr>
        <w:t xml:space="preserve"> передачи</w:t>
      </w:r>
      <w:r w:rsidR="00CB6CF0" w:rsidRPr="00AA4BEA">
        <w:rPr>
          <w:color w:val="000000"/>
          <w:sz w:val="28"/>
          <w:szCs w:val="28"/>
        </w:rPr>
        <w:t xml:space="preserve"> </w:t>
      </w:r>
      <w:r w:rsidR="00207D39" w:rsidRPr="00AA4BEA">
        <w:rPr>
          <w:color w:val="000000"/>
          <w:sz w:val="28"/>
          <w:szCs w:val="28"/>
        </w:rPr>
        <w:t>т</w:t>
      </w:r>
      <w:r w:rsidR="00E6423A" w:rsidRPr="00AA4BEA">
        <w:rPr>
          <w:color w:val="000000"/>
          <w:sz w:val="28"/>
          <w:szCs w:val="28"/>
        </w:rPr>
        <w:t>аким образом, чтобы ее шлицы были расположены во впадинах шлиц вторичного вала;</w:t>
      </w:r>
      <w:r>
        <w:rPr>
          <w:color w:val="000000"/>
          <w:sz w:val="28"/>
          <w:szCs w:val="28"/>
        </w:rPr>
        <w:t xml:space="preserve"> </w:t>
      </w:r>
      <w:r w:rsidR="00E6423A" w:rsidRPr="00AA4BEA">
        <w:rPr>
          <w:color w:val="000000"/>
          <w:sz w:val="28"/>
          <w:szCs w:val="28"/>
        </w:rPr>
        <w:t>снять упорную шайбу, затем вынуть штифт и пружинку;</w:t>
      </w:r>
    </w:p>
    <w:p w:rsidR="00E6423A" w:rsidRPr="00AA4BEA" w:rsidRDefault="00E6423A" w:rsidP="00156FCC">
      <w:pPr>
        <w:shd w:val="clear" w:color="auto" w:fill="FFFFFF"/>
        <w:tabs>
          <w:tab w:val="left" w:pos="1134"/>
          <w:tab w:val="left" w:pos="680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 xml:space="preserve">установить вторичный вал коробки передач ступицей 5 синхронизатора </w:t>
      </w:r>
      <w:r w:rsidRPr="00AA4BEA">
        <w:rPr>
          <w:color w:val="000000"/>
          <w:sz w:val="28"/>
          <w:szCs w:val="28"/>
          <w:lang w:val="en-US"/>
        </w:rPr>
        <w:t>I</w:t>
      </w:r>
      <w:r w:rsidRPr="00AA4BEA">
        <w:rPr>
          <w:color w:val="000000"/>
          <w:sz w:val="28"/>
          <w:szCs w:val="28"/>
        </w:rPr>
        <w:t xml:space="preserve"> и </w:t>
      </w:r>
      <w:r w:rsidRPr="00AA4BEA">
        <w:rPr>
          <w:b/>
          <w:bCs/>
          <w:color w:val="000000"/>
          <w:sz w:val="28"/>
          <w:szCs w:val="28"/>
          <w:lang w:val="en-US"/>
        </w:rPr>
        <w:t>II</w:t>
      </w:r>
      <w:r w:rsidRPr="00AA4BEA">
        <w:rPr>
          <w:b/>
          <w:bCs/>
          <w:color w:val="000000"/>
          <w:sz w:val="28"/>
          <w:szCs w:val="28"/>
        </w:rPr>
        <w:t xml:space="preserve"> </w:t>
      </w:r>
      <w:r w:rsidRPr="00AA4BEA">
        <w:rPr>
          <w:color w:val="000000"/>
          <w:sz w:val="28"/>
          <w:szCs w:val="28"/>
        </w:rPr>
        <w:t xml:space="preserve">передач во вкладыши 4 (7823-6088.00.06) съемника, как показано на рис. </w:t>
      </w:r>
      <w:r w:rsidRPr="00AA4BEA">
        <w:rPr>
          <w:b/>
          <w:bCs/>
          <w:color w:val="000000"/>
          <w:sz w:val="28"/>
          <w:szCs w:val="28"/>
        </w:rPr>
        <w:t xml:space="preserve">113,А </w:t>
      </w:r>
      <w:r w:rsidRPr="00AA4BEA">
        <w:rPr>
          <w:color w:val="000000"/>
          <w:sz w:val="28"/>
          <w:szCs w:val="28"/>
        </w:rPr>
        <w:t>и, вращая винт 12, спрессовать ступицу 5;</w:t>
      </w:r>
    </w:p>
    <w:p w:rsidR="00E6423A" w:rsidRPr="00AA4BEA" w:rsidRDefault="00E6423A" w:rsidP="00156FCC">
      <w:pPr>
        <w:shd w:val="clear" w:color="auto" w:fill="FFFFFF"/>
        <w:tabs>
          <w:tab w:val="left" w:pos="1134"/>
          <w:tab w:val="left" w:pos="10632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вынуть из ступицы пружины синхронизатора;</w:t>
      </w:r>
    </w:p>
    <w:p w:rsidR="00E6423A" w:rsidRPr="00AA4BEA" w:rsidRDefault="00E6423A" w:rsidP="00156FCC">
      <w:pPr>
        <w:shd w:val="clear" w:color="auto" w:fill="FFFFFF"/>
        <w:tabs>
          <w:tab w:val="left" w:pos="1134"/>
          <w:tab w:val="left" w:pos="10206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 xml:space="preserve">снять шестерню </w:t>
      </w:r>
      <w:r w:rsidRPr="00AA4BEA">
        <w:rPr>
          <w:b/>
          <w:bCs/>
          <w:color w:val="000000"/>
          <w:sz w:val="28"/>
          <w:szCs w:val="28"/>
          <w:lang w:val="en-US"/>
        </w:rPr>
        <w:t>II</w:t>
      </w:r>
      <w:r w:rsidRPr="00AA4BEA">
        <w:rPr>
          <w:b/>
          <w:bCs/>
          <w:color w:val="000000"/>
          <w:sz w:val="28"/>
          <w:szCs w:val="28"/>
        </w:rPr>
        <w:t xml:space="preserve"> </w:t>
      </w:r>
      <w:r w:rsidRPr="00AA4BEA">
        <w:rPr>
          <w:color w:val="000000"/>
          <w:sz w:val="28"/>
          <w:szCs w:val="28"/>
        </w:rPr>
        <w:t>передачи;</w:t>
      </w:r>
    </w:p>
    <w:p w:rsidR="00E6423A" w:rsidRPr="00AA4BEA" w:rsidRDefault="00E6423A" w:rsidP="00156FCC">
      <w:pPr>
        <w:shd w:val="clear" w:color="auto" w:fill="FFFFFF"/>
        <w:tabs>
          <w:tab w:val="left" w:pos="1134"/>
          <w:tab w:val="left" w:pos="10206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снять блокирующее кольцо синхронизатора с шестерни</w:t>
      </w:r>
    </w:p>
    <w:p w:rsidR="00E6423A" w:rsidRPr="00AA4BEA" w:rsidRDefault="00E6423A" w:rsidP="00156FCC">
      <w:pPr>
        <w:shd w:val="clear" w:color="auto" w:fill="FFFFFF"/>
        <w:tabs>
          <w:tab w:val="left" w:pos="254"/>
          <w:tab w:val="left" w:pos="1134"/>
          <w:tab w:val="left" w:pos="10206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  <w:lang w:val="en-US"/>
        </w:rPr>
        <w:t>II</w:t>
      </w:r>
      <w:r w:rsidRPr="00AA4BEA">
        <w:rPr>
          <w:color w:val="000000"/>
          <w:sz w:val="28"/>
          <w:szCs w:val="28"/>
        </w:rPr>
        <w:t>передачи; поместить блокирующее кольцо синхронизатора, чтобы при сборке</w:t>
      </w:r>
      <w:r w:rsidR="00AA4BEA">
        <w:rPr>
          <w:color w:val="000000"/>
          <w:sz w:val="28"/>
          <w:szCs w:val="28"/>
        </w:rPr>
        <w:t xml:space="preserve"> </w:t>
      </w:r>
      <w:r w:rsidRPr="00AA4BEA">
        <w:rPr>
          <w:color w:val="000000"/>
          <w:sz w:val="28"/>
          <w:szCs w:val="28"/>
        </w:rPr>
        <w:t>поставить его на старое место;</w:t>
      </w:r>
    </w:p>
    <w:p w:rsidR="00E6423A" w:rsidRPr="00AA4BEA" w:rsidRDefault="00E6423A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снять стопорное кольцо ступицы муфты включения</w:t>
      </w:r>
      <w:r w:rsidR="00D02C0E" w:rsidRPr="00AA4BEA">
        <w:rPr>
          <w:color w:val="000000"/>
          <w:sz w:val="28"/>
          <w:szCs w:val="28"/>
        </w:rPr>
        <w:t xml:space="preserve"> </w:t>
      </w:r>
      <w:r w:rsidRPr="00AA4BEA">
        <w:rPr>
          <w:color w:val="000000"/>
          <w:sz w:val="28"/>
          <w:szCs w:val="28"/>
          <w:lang w:val="en-US"/>
        </w:rPr>
        <w:t>III</w:t>
      </w:r>
      <w:r w:rsidRPr="00AA4BEA">
        <w:rPr>
          <w:color w:val="000000"/>
          <w:sz w:val="28"/>
          <w:szCs w:val="28"/>
        </w:rPr>
        <w:t xml:space="preserve">и </w:t>
      </w:r>
      <w:r w:rsidRPr="00AA4BEA">
        <w:rPr>
          <w:color w:val="000000"/>
          <w:sz w:val="28"/>
          <w:szCs w:val="28"/>
          <w:lang w:val="en-US"/>
        </w:rPr>
        <w:t>IV</w:t>
      </w:r>
      <w:r w:rsidRPr="00AA4BEA">
        <w:rPr>
          <w:color w:val="000000"/>
          <w:sz w:val="28"/>
          <w:szCs w:val="28"/>
        </w:rPr>
        <w:t xml:space="preserve"> передач;</w:t>
      </w:r>
    </w:p>
    <w:p w:rsidR="00E6423A" w:rsidRPr="00AA4BEA" w:rsidRDefault="00E6423A" w:rsidP="00156FCC">
      <w:pPr>
        <w:shd w:val="clear" w:color="auto" w:fill="FFFFFF"/>
        <w:tabs>
          <w:tab w:val="left" w:pos="1134"/>
          <w:tab w:val="left" w:pos="6804"/>
          <w:tab w:val="left" w:pos="10065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 xml:space="preserve">проверить наличие совмещенных меток на ступице и муфте включения </w:t>
      </w:r>
      <w:r w:rsidRPr="00AA4BEA">
        <w:rPr>
          <w:b/>
          <w:bCs/>
          <w:color w:val="000000"/>
          <w:sz w:val="28"/>
          <w:szCs w:val="28"/>
          <w:lang w:val="en-US"/>
        </w:rPr>
        <w:t>III</w:t>
      </w:r>
      <w:r w:rsidRPr="00AA4BEA">
        <w:rPr>
          <w:b/>
          <w:bCs/>
          <w:color w:val="000000"/>
          <w:sz w:val="28"/>
          <w:szCs w:val="28"/>
        </w:rPr>
        <w:t xml:space="preserve"> </w:t>
      </w:r>
      <w:r w:rsidRPr="00AA4BEA">
        <w:rPr>
          <w:color w:val="000000"/>
          <w:sz w:val="28"/>
          <w:szCs w:val="28"/>
        </w:rPr>
        <w:t xml:space="preserve">и </w:t>
      </w:r>
      <w:r w:rsidRPr="00AA4BEA">
        <w:rPr>
          <w:color w:val="000000"/>
          <w:sz w:val="28"/>
          <w:szCs w:val="28"/>
          <w:lang w:val="en-US"/>
        </w:rPr>
        <w:t>IV</w:t>
      </w:r>
      <w:r w:rsidRPr="00AA4BEA">
        <w:rPr>
          <w:color w:val="000000"/>
          <w:sz w:val="28"/>
          <w:szCs w:val="28"/>
        </w:rPr>
        <w:t xml:space="preserve"> передачи и, если их нет, нанести метки;</w:t>
      </w:r>
    </w:p>
    <w:p w:rsidR="00E6423A" w:rsidRPr="00AA4BEA" w:rsidRDefault="00E6423A" w:rsidP="00156FCC">
      <w:pPr>
        <w:shd w:val="clear" w:color="auto" w:fill="FFFFFF"/>
        <w:tabs>
          <w:tab w:val="left" w:pos="1134"/>
          <w:tab w:val="left" w:pos="680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 xml:space="preserve">снять со ступицы муфту включения </w:t>
      </w:r>
      <w:r w:rsidRPr="00AA4BEA">
        <w:rPr>
          <w:color w:val="000000"/>
          <w:sz w:val="28"/>
          <w:szCs w:val="28"/>
          <w:lang w:val="en-US"/>
        </w:rPr>
        <w:t>III</w:t>
      </w:r>
      <w:r w:rsidRPr="00AA4BEA">
        <w:rPr>
          <w:color w:val="000000"/>
          <w:sz w:val="28"/>
          <w:szCs w:val="28"/>
        </w:rPr>
        <w:t xml:space="preserve"> и </w:t>
      </w:r>
      <w:r w:rsidRPr="00AA4BEA">
        <w:rPr>
          <w:color w:val="000000"/>
          <w:sz w:val="28"/>
          <w:szCs w:val="28"/>
          <w:lang w:val="en-US"/>
        </w:rPr>
        <w:t>IV</w:t>
      </w:r>
      <w:r w:rsidRPr="00AA4BEA">
        <w:rPr>
          <w:color w:val="000000"/>
          <w:sz w:val="28"/>
          <w:szCs w:val="28"/>
        </w:rPr>
        <w:t xml:space="preserve"> передач, вынуть сухари (три штуки);</w:t>
      </w:r>
    </w:p>
    <w:p w:rsidR="00E6423A" w:rsidRPr="00AA4BEA" w:rsidRDefault="00E6423A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 xml:space="preserve">установить вторичный вал коробки передач ступицей 9 синхронизатора </w:t>
      </w:r>
      <w:r w:rsidRPr="00AA4BEA">
        <w:rPr>
          <w:b/>
          <w:bCs/>
          <w:color w:val="000000"/>
          <w:sz w:val="28"/>
          <w:szCs w:val="28"/>
          <w:lang w:val="en-US"/>
        </w:rPr>
        <w:t>III</w:t>
      </w:r>
      <w:r w:rsidRPr="00AA4BEA">
        <w:rPr>
          <w:b/>
          <w:bCs/>
          <w:color w:val="000000"/>
          <w:sz w:val="28"/>
          <w:szCs w:val="28"/>
        </w:rPr>
        <w:t xml:space="preserve"> </w:t>
      </w:r>
      <w:r w:rsidRPr="00AA4BEA">
        <w:rPr>
          <w:color w:val="000000"/>
          <w:sz w:val="28"/>
          <w:szCs w:val="28"/>
        </w:rPr>
        <w:t xml:space="preserve">и </w:t>
      </w:r>
      <w:r w:rsidRPr="00AA4BEA">
        <w:rPr>
          <w:color w:val="000000"/>
          <w:sz w:val="28"/>
          <w:szCs w:val="28"/>
          <w:lang w:val="en-US"/>
        </w:rPr>
        <w:t>IV</w:t>
      </w:r>
      <w:r w:rsidRPr="00AA4BEA">
        <w:rPr>
          <w:color w:val="000000"/>
          <w:sz w:val="28"/>
          <w:szCs w:val="28"/>
        </w:rPr>
        <w:t xml:space="preserve"> передач во вкладыш 6 (7823-6088.00.07) как на рис. 113,Г и, вращая винт 12, спрессовать ступицу 9;</w:t>
      </w:r>
    </w:p>
    <w:p w:rsidR="00E6423A" w:rsidRPr="00AA4BEA" w:rsidRDefault="00E6423A" w:rsidP="00156FCC">
      <w:pPr>
        <w:shd w:val="clear" w:color="auto" w:fill="FFFFFF"/>
        <w:tabs>
          <w:tab w:val="left" w:pos="1134"/>
          <w:tab w:val="left" w:pos="680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вынуть из ступицы пружины синхронизатора;</w:t>
      </w:r>
    </w:p>
    <w:p w:rsidR="00E6423A" w:rsidRPr="00AA4BEA" w:rsidRDefault="00E6423A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 xml:space="preserve">снять шестерню </w:t>
      </w:r>
      <w:r w:rsidRPr="00AA4BEA">
        <w:rPr>
          <w:b/>
          <w:bCs/>
          <w:color w:val="000000"/>
          <w:sz w:val="28"/>
          <w:szCs w:val="28"/>
          <w:lang w:val="en-US"/>
        </w:rPr>
        <w:t>III</w:t>
      </w:r>
      <w:r w:rsidRPr="00AA4BEA">
        <w:rPr>
          <w:b/>
          <w:bCs/>
          <w:color w:val="000000"/>
          <w:sz w:val="28"/>
          <w:szCs w:val="28"/>
        </w:rPr>
        <w:t xml:space="preserve"> </w:t>
      </w:r>
      <w:r w:rsidRPr="00AA4BEA">
        <w:rPr>
          <w:color w:val="000000"/>
          <w:sz w:val="28"/>
          <w:szCs w:val="28"/>
        </w:rPr>
        <w:t>передачи с блокирующим кольцом синхронизатора, затем снять и пометить блокирующее кольцо, чтобы при сборке поставить его на старое место;</w:t>
      </w:r>
    </w:p>
    <w:p w:rsidR="00E6423A" w:rsidRPr="00AA4BEA" w:rsidRDefault="00E6423A" w:rsidP="00156FCC">
      <w:pPr>
        <w:shd w:val="clear" w:color="auto" w:fill="FFFFFF"/>
        <w:tabs>
          <w:tab w:val="left" w:pos="1134"/>
          <w:tab w:val="left" w:pos="680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отвернуть болт и снять стопор крепления штуцера ведомой шестерни привода спидометра;</w:t>
      </w:r>
    </w:p>
    <w:p w:rsidR="00E6423A" w:rsidRPr="00AA4BEA" w:rsidRDefault="00E6423A" w:rsidP="00156FCC">
      <w:pPr>
        <w:shd w:val="clear" w:color="auto" w:fill="FFFFFF"/>
        <w:tabs>
          <w:tab w:val="left" w:pos="1134"/>
          <w:tab w:val="left" w:pos="680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вынуть из удлинителя штуцер ведомой шестерни и ведомую шестерню привода спидометра;</w:t>
      </w:r>
    </w:p>
    <w:p w:rsidR="00E6423A" w:rsidRPr="00AA4BEA" w:rsidRDefault="00E6423A" w:rsidP="00156FCC">
      <w:pPr>
        <w:shd w:val="clear" w:color="auto" w:fill="FFFFFF"/>
        <w:tabs>
          <w:tab w:val="left" w:pos="1134"/>
          <w:tab w:val="left" w:pos="6804"/>
          <w:tab w:val="left" w:pos="10206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сжать усы и вынуть из удлинителя стопорное кольцо подшипника вторичного вала. При необходимости, вынуть сальники вторичного вала.</w:t>
      </w:r>
    </w:p>
    <w:p w:rsidR="00E6423A" w:rsidRPr="00AA4BEA" w:rsidRDefault="00E6423A" w:rsidP="00156FCC">
      <w:pPr>
        <w:shd w:val="clear" w:color="auto" w:fill="FFFFFF"/>
        <w:tabs>
          <w:tab w:val="left" w:pos="1134"/>
          <w:tab w:val="left" w:pos="6804"/>
          <w:tab w:val="left" w:pos="10206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i/>
          <w:iCs/>
          <w:color w:val="000000"/>
          <w:sz w:val="28"/>
          <w:szCs w:val="28"/>
        </w:rPr>
        <w:t xml:space="preserve">Разборка механизма переключения передач </w:t>
      </w:r>
      <w:r w:rsidRPr="00AA4BEA">
        <w:rPr>
          <w:color w:val="000000"/>
          <w:sz w:val="28"/>
          <w:szCs w:val="28"/>
        </w:rPr>
        <w:t>производится в следующем порядке:</w:t>
      </w:r>
    </w:p>
    <w:p w:rsidR="00E6423A" w:rsidRPr="00AA4BEA" w:rsidRDefault="00E6423A" w:rsidP="00156FCC">
      <w:pPr>
        <w:shd w:val="clear" w:color="auto" w:fill="FFFFFF"/>
        <w:tabs>
          <w:tab w:val="left" w:pos="1134"/>
          <w:tab w:val="left" w:pos="680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вывернуть выключатель света заднего хода с прокладкой;</w:t>
      </w:r>
    </w:p>
    <w:p w:rsidR="00E6423A" w:rsidRPr="00AA4BEA" w:rsidRDefault="00E6423A" w:rsidP="00156FCC">
      <w:pPr>
        <w:shd w:val="clear" w:color="auto" w:fill="FFFFFF"/>
        <w:tabs>
          <w:tab w:val="left" w:pos="1134"/>
          <w:tab w:val="left" w:pos="680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отвернуть винты и снять штампованную нижнюю крышку механизма переключения передач и прокладку;</w:t>
      </w:r>
    </w:p>
    <w:p w:rsidR="00E6423A" w:rsidRPr="00AA4BEA" w:rsidRDefault="00E6423A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установить все штоки в среднее (нейтральное) положение, в котором пазы всех головок расположены друг против друга;</w:t>
      </w:r>
    </w:p>
    <w:p w:rsidR="00E6423A" w:rsidRPr="00AA4BEA" w:rsidRDefault="00E6423A" w:rsidP="00156FCC">
      <w:pPr>
        <w:shd w:val="clear" w:color="auto" w:fill="FFFFFF"/>
        <w:tabs>
          <w:tab w:val="left" w:pos="1134"/>
          <w:tab w:val="left" w:pos="680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 xml:space="preserve">передвинуть шток включения </w:t>
      </w:r>
      <w:r w:rsidRPr="00AA4BEA">
        <w:rPr>
          <w:b/>
          <w:bCs/>
          <w:color w:val="000000"/>
          <w:sz w:val="28"/>
          <w:szCs w:val="28"/>
          <w:lang w:val="en-US"/>
        </w:rPr>
        <w:t>III</w:t>
      </w:r>
      <w:r w:rsidRPr="00AA4BEA">
        <w:rPr>
          <w:b/>
          <w:bCs/>
          <w:color w:val="000000"/>
          <w:sz w:val="28"/>
          <w:szCs w:val="28"/>
        </w:rPr>
        <w:t xml:space="preserve"> </w:t>
      </w:r>
      <w:r w:rsidRPr="00AA4BEA">
        <w:rPr>
          <w:color w:val="000000"/>
          <w:sz w:val="28"/>
          <w:szCs w:val="28"/>
        </w:rPr>
        <w:t xml:space="preserve">и </w:t>
      </w:r>
      <w:r w:rsidRPr="00AA4BEA">
        <w:rPr>
          <w:color w:val="000000"/>
          <w:sz w:val="28"/>
          <w:szCs w:val="28"/>
          <w:lang w:val="en-US"/>
        </w:rPr>
        <w:t>IV</w:t>
      </w:r>
      <w:r w:rsidRPr="00AA4BEA">
        <w:rPr>
          <w:color w:val="000000"/>
          <w:sz w:val="28"/>
          <w:szCs w:val="28"/>
        </w:rPr>
        <w:t xml:space="preserve"> передач в переднее положение, отвернуть стопорный болт головки</w:t>
      </w:r>
    </w:p>
    <w:p w:rsidR="00AA4BEA" w:rsidRPr="00AA4BEA" w:rsidRDefault="00AA4BEA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F469DC" w:rsidRPr="00AA4BEA" w:rsidRDefault="001B7113" w:rsidP="00F469DC">
      <w:pPr>
        <w:framePr w:h="3840" w:hRule="exact" w:hSpace="38" w:wrap="auto" w:vAnchor="text" w:hAnchor="page" w:x="2069" w:y="4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286.5pt;height:193.5pt">
            <v:imagedata r:id="rId16" o:title="" gain="79922f"/>
          </v:shape>
        </w:pict>
      </w:r>
    </w:p>
    <w:p w:rsidR="00AA4BEA" w:rsidRPr="00AA4BEA" w:rsidRDefault="00AA4BEA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E6423A" w:rsidRPr="00AA4BEA" w:rsidRDefault="00E6423A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6423A" w:rsidRPr="00AA4BEA" w:rsidRDefault="00E6423A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6423A" w:rsidRPr="00AA4BEA" w:rsidRDefault="00E6423A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6423A" w:rsidRPr="00AA4BEA" w:rsidRDefault="00E6423A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6423A" w:rsidRPr="00AA4BEA" w:rsidRDefault="00E6423A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6423A" w:rsidRPr="00AA4BEA" w:rsidRDefault="00E6423A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6423A" w:rsidRPr="00AA4BEA" w:rsidRDefault="00E6423A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6423A" w:rsidRPr="00AA4BEA" w:rsidRDefault="00D71BD1" w:rsidP="00156FCC">
      <w:pPr>
        <w:tabs>
          <w:tab w:val="left" w:pos="11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4BEA">
        <w:rPr>
          <w:b/>
          <w:bCs/>
          <w:color w:val="000000"/>
          <w:sz w:val="28"/>
          <w:szCs w:val="28"/>
        </w:rPr>
        <w:t xml:space="preserve">Рис. 114. </w:t>
      </w:r>
      <w:r w:rsidRPr="00AA4BEA">
        <w:rPr>
          <w:color w:val="000000"/>
          <w:sz w:val="28"/>
          <w:szCs w:val="28"/>
        </w:rPr>
        <w:t>Демонтаж вторичного вала</w:t>
      </w:r>
    </w:p>
    <w:p w:rsidR="00AA4BEA" w:rsidRPr="00AA4BEA" w:rsidRDefault="00AA4BEA" w:rsidP="00156FCC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E6423A" w:rsidRPr="00AA4BEA" w:rsidRDefault="001B7113" w:rsidP="00156FCC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86pt;height:144.75pt">
            <v:imagedata r:id="rId17" o:title="" gain="79922f"/>
          </v:shape>
        </w:pict>
      </w:r>
    </w:p>
    <w:p w:rsidR="00207D39" w:rsidRPr="00AA4BEA" w:rsidRDefault="00207D39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b/>
          <w:bCs/>
          <w:color w:val="000000"/>
          <w:sz w:val="28"/>
          <w:szCs w:val="28"/>
        </w:rPr>
        <w:t xml:space="preserve">Рис. 115. </w:t>
      </w:r>
      <w:r w:rsidRPr="00AA4BEA">
        <w:rPr>
          <w:color w:val="000000"/>
          <w:sz w:val="28"/>
          <w:szCs w:val="28"/>
        </w:rPr>
        <w:t xml:space="preserve">Утапливание штифта при снятии упорной шайбы шестерен </w:t>
      </w:r>
      <w:r w:rsidRPr="00AA4BEA">
        <w:rPr>
          <w:color w:val="000000"/>
          <w:sz w:val="28"/>
          <w:szCs w:val="28"/>
          <w:lang w:val="en-US"/>
        </w:rPr>
        <w:t>II</w:t>
      </w:r>
      <w:r w:rsidRPr="00AA4BEA">
        <w:rPr>
          <w:color w:val="000000"/>
          <w:sz w:val="28"/>
          <w:szCs w:val="28"/>
        </w:rPr>
        <w:t xml:space="preserve"> передачи</w:t>
      </w:r>
      <w:r w:rsidR="00AA4BEA" w:rsidRPr="00AA4BEA">
        <w:rPr>
          <w:color w:val="000000"/>
          <w:sz w:val="28"/>
          <w:szCs w:val="28"/>
        </w:rPr>
        <w:t xml:space="preserve"> </w:t>
      </w:r>
      <w:r w:rsidRPr="00AA4BEA">
        <w:rPr>
          <w:color w:val="000000"/>
          <w:sz w:val="28"/>
          <w:szCs w:val="28"/>
        </w:rPr>
        <w:t xml:space="preserve">включения </w:t>
      </w:r>
      <w:r w:rsidRPr="00AA4BEA">
        <w:rPr>
          <w:color w:val="000000"/>
          <w:sz w:val="28"/>
          <w:szCs w:val="28"/>
          <w:lang w:val="en-US"/>
        </w:rPr>
        <w:t>III</w:t>
      </w:r>
      <w:r w:rsidRPr="00AA4BEA">
        <w:rPr>
          <w:color w:val="000000"/>
          <w:sz w:val="28"/>
          <w:szCs w:val="28"/>
        </w:rPr>
        <w:t xml:space="preserve"> и </w:t>
      </w:r>
      <w:r w:rsidRPr="00AA4BEA">
        <w:rPr>
          <w:color w:val="000000"/>
          <w:sz w:val="28"/>
          <w:szCs w:val="28"/>
          <w:lang w:val="en-US"/>
        </w:rPr>
        <w:t>IV</w:t>
      </w:r>
      <w:r w:rsidRPr="00AA4BEA">
        <w:rPr>
          <w:color w:val="000000"/>
          <w:sz w:val="28"/>
          <w:szCs w:val="28"/>
        </w:rPr>
        <w:t xml:space="preserve"> передач и снять головку со штока. При затрудненном снятии головки следует вставить для упора распорку между задним торцом вилки включения </w:t>
      </w:r>
      <w:r w:rsidRPr="00AA4BEA">
        <w:rPr>
          <w:color w:val="000000"/>
          <w:sz w:val="28"/>
          <w:szCs w:val="28"/>
          <w:lang w:val="en-US"/>
        </w:rPr>
        <w:t>III</w:t>
      </w:r>
      <w:r w:rsidRPr="00AA4BEA">
        <w:rPr>
          <w:color w:val="000000"/>
          <w:sz w:val="28"/>
          <w:szCs w:val="28"/>
        </w:rPr>
        <w:t xml:space="preserve"> и </w:t>
      </w:r>
      <w:r w:rsidRPr="00AA4BEA">
        <w:rPr>
          <w:color w:val="000000"/>
          <w:sz w:val="28"/>
          <w:szCs w:val="28"/>
          <w:lang w:val="en-US"/>
        </w:rPr>
        <w:t>IV</w:t>
      </w:r>
      <w:r w:rsidRPr="00AA4BEA">
        <w:rPr>
          <w:color w:val="000000"/>
          <w:sz w:val="28"/>
          <w:szCs w:val="28"/>
        </w:rPr>
        <w:t xml:space="preserve"> передач и бобышкой и сбить головку со штока (рис. </w:t>
      </w:r>
      <w:r w:rsidRPr="00AA4BEA">
        <w:rPr>
          <w:b/>
          <w:bCs/>
          <w:color w:val="000000"/>
          <w:sz w:val="28"/>
          <w:szCs w:val="28"/>
        </w:rPr>
        <w:t>116);</w:t>
      </w:r>
    </w:p>
    <w:p w:rsidR="00F469DC" w:rsidRDefault="00F469DC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207D39" w:rsidRPr="00AA4BEA" w:rsidRDefault="00F469DC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207D39" w:rsidRPr="00AA4BEA">
        <w:rPr>
          <w:color w:val="000000"/>
          <w:sz w:val="28"/>
          <w:szCs w:val="28"/>
        </w:rPr>
        <w:t xml:space="preserve">твернуть стопорный болт вилки включения </w:t>
      </w:r>
      <w:r w:rsidR="00207D39" w:rsidRPr="00AA4BEA">
        <w:rPr>
          <w:color w:val="000000"/>
          <w:sz w:val="28"/>
          <w:szCs w:val="28"/>
          <w:lang w:val="en-US"/>
        </w:rPr>
        <w:t>III</w:t>
      </w:r>
      <w:r w:rsidR="00207D39" w:rsidRPr="00AA4BEA">
        <w:rPr>
          <w:color w:val="000000"/>
          <w:sz w:val="28"/>
          <w:szCs w:val="28"/>
        </w:rPr>
        <w:t xml:space="preserve"> и </w:t>
      </w:r>
      <w:r w:rsidR="00207D39" w:rsidRPr="00AA4BEA">
        <w:rPr>
          <w:color w:val="000000"/>
          <w:sz w:val="28"/>
          <w:szCs w:val="28"/>
          <w:lang w:val="en-US"/>
        </w:rPr>
        <w:t>IV</w:t>
      </w:r>
      <w:r w:rsidR="00207D39" w:rsidRPr="00AA4BEA">
        <w:rPr>
          <w:color w:val="000000"/>
          <w:sz w:val="28"/>
          <w:szCs w:val="28"/>
        </w:rPr>
        <w:t xml:space="preserve"> передач и снять вилки со штока, передвинув шток в среднее положение. При затрудненном снятии вилки следует проложить до упора распорку между торцом вилки и бобышкой, выбить шток из вилки, установить его в среднее положение;</w:t>
      </w:r>
    </w:p>
    <w:p w:rsidR="00207D39" w:rsidRPr="00AA4BEA" w:rsidRDefault="00207D39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 xml:space="preserve">передвинуть шток включения </w:t>
      </w:r>
      <w:r w:rsidRPr="00AA4BEA">
        <w:rPr>
          <w:color w:val="000000"/>
          <w:sz w:val="28"/>
          <w:szCs w:val="28"/>
          <w:lang w:val="en-US"/>
        </w:rPr>
        <w:t>I</w:t>
      </w:r>
      <w:r w:rsidRPr="00AA4BEA">
        <w:rPr>
          <w:color w:val="000000"/>
          <w:sz w:val="28"/>
          <w:szCs w:val="28"/>
        </w:rPr>
        <w:t xml:space="preserve"> и </w:t>
      </w:r>
      <w:r w:rsidRPr="00AA4BEA">
        <w:rPr>
          <w:color w:val="000000"/>
          <w:sz w:val="28"/>
          <w:szCs w:val="28"/>
          <w:lang w:val="en-US"/>
        </w:rPr>
        <w:t>II</w:t>
      </w:r>
      <w:r w:rsidRPr="00AA4BEA">
        <w:rPr>
          <w:color w:val="000000"/>
          <w:sz w:val="28"/>
          <w:szCs w:val="28"/>
        </w:rPr>
        <w:t xml:space="preserve"> передач в переднее поло</w:t>
      </w:r>
      <w:r w:rsidR="00D02C0E" w:rsidRPr="00AA4BEA">
        <w:rPr>
          <w:color w:val="000000"/>
          <w:sz w:val="28"/>
          <w:szCs w:val="28"/>
        </w:rPr>
        <w:t>жение, отвернуть стопорный болт</w:t>
      </w:r>
      <w:r w:rsidRPr="00AA4BEA">
        <w:rPr>
          <w:color w:val="000000"/>
          <w:sz w:val="28"/>
          <w:szCs w:val="28"/>
        </w:rPr>
        <w:t xml:space="preserve">головки включения </w:t>
      </w:r>
      <w:r w:rsidRPr="00AA4BEA">
        <w:rPr>
          <w:color w:val="000000"/>
          <w:sz w:val="28"/>
          <w:szCs w:val="28"/>
          <w:lang w:val="en-US"/>
        </w:rPr>
        <w:t>I</w:t>
      </w:r>
      <w:r w:rsidRPr="00AA4BEA">
        <w:rPr>
          <w:color w:val="000000"/>
          <w:sz w:val="28"/>
          <w:szCs w:val="28"/>
        </w:rPr>
        <w:t xml:space="preserve"> и </w:t>
      </w:r>
      <w:r w:rsidRPr="00AA4BEA">
        <w:rPr>
          <w:color w:val="000000"/>
          <w:sz w:val="28"/>
          <w:szCs w:val="28"/>
          <w:lang w:val="en-US"/>
        </w:rPr>
        <w:t>II</w:t>
      </w:r>
      <w:r w:rsidRPr="00AA4BEA">
        <w:rPr>
          <w:color w:val="000000"/>
          <w:sz w:val="28"/>
          <w:szCs w:val="28"/>
        </w:rPr>
        <w:t xml:space="preserve"> передач и снять головку со штока. При затрудненном</w:t>
      </w:r>
      <w:r w:rsidR="00D02C0E" w:rsidRPr="00AA4BEA">
        <w:rPr>
          <w:color w:val="000000"/>
          <w:sz w:val="28"/>
          <w:szCs w:val="28"/>
        </w:rPr>
        <w:t xml:space="preserve"> снятии головки </w:t>
      </w:r>
      <w:r w:rsidRPr="00AA4BEA">
        <w:rPr>
          <w:color w:val="000000"/>
          <w:sz w:val="28"/>
          <w:szCs w:val="28"/>
        </w:rPr>
        <w:t xml:space="preserve">следует поступить так же, как при снятии головки со штока включения </w:t>
      </w:r>
      <w:r w:rsidRPr="00AA4BEA">
        <w:rPr>
          <w:color w:val="000000"/>
          <w:sz w:val="28"/>
          <w:szCs w:val="28"/>
          <w:lang w:val="en-US"/>
        </w:rPr>
        <w:t>III</w:t>
      </w:r>
      <w:r w:rsidRPr="00AA4BEA">
        <w:rPr>
          <w:color w:val="000000"/>
          <w:sz w:val="28"/>
          <w:szCs w:val="28"/>
        </w:rPr>
        <w:t xml:space="preserve"> и </w:t>
      </w:r>
      <w:r w:rsidRPr="00AA4BEA">
        <w:rPr>
          <w:color w:val="000000"/>
          <w:sz w:val="28"/>
          <w:szCs w:val="28"/>
          <w:lang w:val="en-US"/>
        </w:rPr>
        <w:t>IV</w:t>
      </w:r>
      <w:r w:rsidRPr="00AA4BEA">
        <w:rPr>
          <w:color w:val="000000"/>
          <w:sz w:val="28"/>
          <w:szCs w:val="28"/>
        </w:rPr>
        <w:t xml:space="preserve"> передач;</w:t>
      </w:r>
    </w:p>
    <w:p w:rsidR="00207D39" w:rsidRPr="00AA4BEA" w:rsidRDefault="00207D39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передвинуть шток в заднее положение, затем вывернуть</w:t>
      </w:r>
      <w:r w:rsidR="00AA4BEA">
        <w:rPr>
          <w:color w:val="000000"/>
          <w:sz w:val="28"/>
          <w:szCs w:val="28"/>
        </w:rPr>
        <w:t xml:space="preserve"> </w:t>
      </w:r>
      <w:r w:rsidRPr="00AA4BEA">
        <w:rPr>
          <w:color w:val="000000"/>
          <w:sz w:val="28"/>
          <w:szCs w:val="28"/>
        </w:rPr>
        <w:t>пробку, вынуть пружину и шарик фиксатора;</w:t>
      </w:r>
    </w:p>
    <w:p w:rsidR="00207D39" w:rsidRPr="00AA4BEA" w:rsidRDefault="00207D39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 xml:space="preserve">отвернуть стопорный болт вилки включения </w:t>
      </w:r>
      <w:r w:rsidRPr="00AA4BEA">
        <w:rPr>
          <w:color w:val="000000"/>
          <w:sz w:val="28"/>
          <w:szCs w:val="28"/>
          <w:lang w:val="en-US"/>
        </w:rPr>
        <w:t>I</w:t>
      </w:r>
      <w:r w:rsidRPr="00AA4BEA">
        <w:rPr>
          <w:color w:val="000000"/>
          <w:sz w:val="28"/>
          <w:szCs w:val="28"/>
        </w:rPr>
        <w:t xml:space="preserve"> и </w:t>
      </w:r>
      <w:r w:rsidRPr="00AA4BEA">
        <w:rPr>
          <w:color w:val="000000"/>
          <w:sz w:val="28"/>
          <w:szCs w:val="28"/>
          <w:lang w:val="en-US"/>
        </w:rPr>
        <w:t>II</w:t>
      </w:r>
      <w:r w:rsidRPr="00AA4BEA">
        <w:rPr>
          <w:color w:val="000000"/>
          <w:sz w:val="28"/>
          <w:szCs w:val="28"/>
        </w:rPr>
        <w:t xml:space="preserve"> передач, выбить шток из вилки и снять вилку;</w:t>
      </w:r>
    </w:p>
    <w:p w:rsidR="00207D39" w:rsidRPr="00AA4BEA" w:rsidRDefault="00207D39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выбить штоком заглушку в заднем торце крышки механизма переключения передач и вынуть шток (рис. 117);</w:t>
      </w:r>
    </w:p>
    <w:p w:rsidR="00207D39" w:rsidRPr="00AA4BEA" w:rsidRDefault="00207D39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вынуть стопорный плунжер из механизма переключения;</w:t>
      </w:r>
    </w:p>
    <w:p w:rsidR="00207D39" w:rsidRPr="00AA4BEA" w:rsidRDefault="00207D39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 xml:space="preserve">передвинуть шток включения передачи заднего хода в переднее положение, отвернуть стопорный болт головки включения заднего хода и снять головку со штока. При затрудненном снятии головки следует поступить так же, как и при снятии головки со штока включения </w:t>
      </w:r>
      <w:r w:rsidRPr="00AA4BEA">
        <w:rPr>
          <w:color w:val="000000"/>
          <w:sz w:val="28"/>
          <w:szCs w:val="28"/>
          <w:lang w:val="en-US"/>
        </w:rPr>
        <w:t>III</w:t>
      </w:r>
      <w:r w:rsidRPr="00AA4BEA">
        <w:rPr>
          <w:color w:val="000000"/>
          <w:sz w:val="28"/>
          <w:szCs w:val="28"/>
        </w:rPr>
        <w:t xml:space="preserve"> и ГУ передач;</w:t>
      </w:r>
    </w:p>
    <w:p w:rsidR="00207D39" w:rsidRPr="00AA4BEA" w:rsidRDefault="00207D39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передвинуть шток включения передачи заднего хода в заднее положение до упора торца вилки в стенку механизма переключения передач;</w:t>
      </w:r>
    </w:p>
    <w:p w:rsidR="00207D39" w:rsidRPr="00AA4BEA" w:rsidRDefault="00207D39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вывернуть пробку, вынуть пружину и шарик фиксатора;</w:t>
      </w:r>
    </w:p>
    <w:p w:rsidR="00207D39" w:rsidRPr="00AA4BEA" w:rsidRDefault="00207D39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отвернуть стопорный болт вилки включения передачи заднего*хода, выбить шток из вилки, снять вилку, выбить штоком заглушку в заднем торце механизма переключения передач и вынуть шток;</w:t>
      </w:r>
    </w:p>
    <w:p w:rsidR="00207D39" w:rsidRPr="00AA4BEA" w:rsidRDefault="00207D39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вынуть стопорный плунжер из механизма переключения;</w:t>
      </w:r>
    </w:p>
    <w:p w:rsidR="00385C58" w:rsidRPr="00AA4BEA" w:rsidRDefault="00385C58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 xml:space="preserve">вывернуть пробку, вывернуть пружину и шарик фиксатора штока включения </w:t>
      </w:r>
      <w:r w:rsidRPr="00AA4BEA">
        <w:rPr>
          <w:color w:val="000000"/>
          <w:sz w:val="28"/>
          <w:szCs w:val="28"/>
          <w:lang w:val="en-US"/>
        </w:rPr>
        <w:t>III</w:t>
      </w:r>
      <w:r w:rsidRPr="00AA4BEA">
        <w:rPr>
          <w:color w:val="000000"/>
          <w:sz w:val="28"/>
          <w:szCs w:val="28"/>
        </w:rPr>
        <w:t xml:space="preserve"> и </w:t>
      </w:r>
      <w:r w:rsidRPr="00AA4BEA">
        <w:rPr>
          <w:color w:val="000000"/>
          <w:sz w:val="28"/>
          <w:szCs w:val="28"/>
          <w:lang w:val="en-US"/>
        </w:rPr>
        <w:t>IV</w:t>
      </w:r>
      <w:r w:rsidRPr="00AA4BEA">
        <w:rPr>
          <w:color w:val="000000"/>
          <w:sz w:val="28"/>
          <w:szCs w:val="28"/>
        </w:rPr>
        <w:t xml:space="preserve"> передач;</w:t>
      </w:r>
    </w:p>
    <w:p w:rsidR="00385C58" w:rsidRPr="00AA4BEA" w:rsidRDefault="00385C58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4BEA">
        <w:rPr>
          <w:color w:val="000000"/>
          <w:sz w:val="28"/>
          <w:szCs w:val="28"/>
        </w:rPr>
        <w:t>выбить штоком заглушку в заднем торце механизма переключения, вынуть шток со стопорным пальцем, затем вынуть стопорный палец.</w:t>
      </w:r>
    </w:p>
    <w:p w:rsidR="00385C58" w:rsidRPr="00AA4BEA" w:rsidRDefault="00385C58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Штифты в горловине крышки коробки, а также пружины и предохранители без надобности вынимать не следует. Если предохранители заедают и плохо возвращаются под действием пружин, следует выбить заглушки и вынуть пружины и предохранители механизма пе</w:t>
      </w:r>
      <w:r w:rsidRPr="00AA4BEA">
        <w:rPr>
          <w:color w:val="000000"/>
          <w:sz w:val="28"/>
          <w:szCs w:val="28"/>
          <w:vertAlign w:val="subscript"/>
        </w:rPr>
        <w:t xml:space="preserve">7 </w:t>
      </w:r>
      <w:r w:rsidRPr="00AA4BEA">
        <w:rPr>
          <w:color w:val="000000"/>
          <w:sz w:val="28"/>
          <w:szCs w:val="28"/>
        </w:rPr>
        <w:t>реключения передач.</w:t>
      </w:r>
    </w:p>
    <w:p w:rsidR="00385C58" w:rsidRPr="00AA4BEA" w:rsidRDefault="00385C58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i/>
          <w:iCs/>
          <w:color w:val="000000"/>
          <w:sz w:val="28"/>
          <w:szCs w:val="28"/>
        </w:rPr>
        <w:t xml:space="preserve">Разборка рычага переключения </w:t>
      </w:r>
      <w:r w:rsidRPr="00AA4BEA">
        <w:rPr>
          <w:color w:val="000000"/>
          <w:sz w:val="28"/>
          <w:szCs w:val="28"/>
        </w:rPr>
        <w:t>передач производится в следующем порядке:</w:t>
      </w:r>
    </w:p>
    <w:p w:rsidR="00385C58" w:rsidRPr="00AA4BEA" w:rsidRDefault="00385C58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отвернуть рукоятку и снять уплотнитель пола кузова;</w:t>
      </w:r>
    </w:p>
    <w:p w:rsidR="00385C58" w:rsidRPr="00AA4BEA" w:rsidRDefault="00385C58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выдернуть шилом пластмассовую запорную втулку 19 (см. рис. 107) и вынуть нижнюю часть рычага 9 переключения передач из верхней;</w:t>
      </w:r>
    </w:p>
    <w:p w:rsidR="00385C58" w:rsidRPr="00AA4BEA" w:rsidRDefault="00385C58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снять резиновые и пластмассовые детали антивибрационного устройства;</w:t>
      </w:r>
    </w:p>
    <w:p w:rsidR="00385C58" w:rsidRPr="00AA4BEA" w:rsidRDefault="00385C58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снять уплотнитель колпака, колпак, седло пружины и пружину.</w:t>
      </w:r>
    </w:p>
    <w:p w:rsidR="00207D39" w:rsidRPr="00AA4BEA" w:rsidRDefault="00207D39" w:rsidP="00156FCC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385C58" w:rsidRPr="00AA4BEA" w:rsidRDefault="00F469DC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</w:t>
      </w:r>
      <w:r w:rsidR="00156FCC" w:rsidRPr="00AA4BEA">
        <w:rPr>
          <w:b/>
          <w:bCs/>
          <w:color w:val="000000"/>
          <w:sz w:val="28"/>
          <w:szCs w:val="28"/>
        </w:rPr>
        <w:t>ОСМОТР И КОНТРОЛЬ</w:t>
      </w:r>
    </w:p>
    <w:p w:rsidR="00051EE1" w:rsidRPr="00AA4BEA" w:rsidRDefault="00051EE1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385C58" w:rsidRPr="00AA4BEA" w:rsidRDefault="00385C58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После разборки детали коробки передач необходимо тщательно промыть и подвергнуть внимательному осмотру для определения разрывов прокладок, забоин и рисок на привалочных поверхностях; смятия и выработки в гнездах под подшипники, оси, штоки и сферическую головку рычага; трещин на картере и крышках; повреждения рабочей кромки сальника уплотнителя; задиров на сталебаббитовом подшипнике удлинителя, сколов и выкрашивания на боковых поверхностях и торцах зубьев шестерен; питтинга на роликах, передней шейке вторичного вала, оси блока шестерен; задиров на упорных стальных и бронзовых шайбах и отверстиях в шестернях; погнутости вилок и штоков механизма переключения; значительных износов на лапках вилок переключения; задиров и заусенцев на штоках; разбалтывания штифтов и смятия отверстий под них в горловине механизма переключения передач. Поврежденные детали необходимо заменить.</w:t>
      </w:r>
    </w:p>
    <w:p w:rsidR="00385C58" w:rsidRPr="00AA4BEA" w:rsidRDefault="00F469DC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 xml:space="preserve">6. </w:t>
      </w:r>
      <w:r w:rsidR="00156FCC" w:rsidRPr="00AA4BEA">
        <w:rPr>
          <w:b/>
          <w:bCs/>
          <w:color w:val="000000"/>
          <w:sz w:val="28"/>
          <w:szCs w:val="28"/>
        </w:rPr>
        <w:t>СБОРКА</w:t>
      </w:r>
    </w:p>
    <w:p w:rsidR="00051EE1" w:rsidRPr="00AA4BEA" w:rsidRDefault="00051EE1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center"/>
        <w:rPr>
          <w:sz w:val="28"/>
          <w:szCs w:val="28"/>
        </w:rPr>
      </w:pPr>
    </w:p>
    <w:p w:rsidR="00385C58" w:rsidRPr="00AA4BEA" w:rsidRDefault="00385C58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Сборку коробки передач необходимо производить в последовательности, обратной разборке.</w:t>
      </w:r>
    </w:p>
    <w:p w:rsidR="00385C58" w:rsidRPr="00AA4BEA" w:rsidRDefault="00385C58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При сборке необходимо учитывать следующее. Каждая пара шестерен подбирается на заводе по шуму, поэтому замена шестерен может вызвать некоторое увеличение шума коробки передач.</w:t>
      </w:r>
    </w:p>
    <w:p w:rsidR="00385C58" w:rsidRPr="00AA4BEA" w:rsidRDefault="00385C58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 xml:space="preserve">При подборе блокирующих колец к конусам шестерен </w:t>
      </w:r>
      <w:r w:rsidRPr="00AA4BEA">
        <w:rPr>
          <w:color w:val="000000"/>
          <w:sz w:val="28"/>
          <w:szCs w:val="28"/>
          <w:lang w:val="en-US"/>
        </w:rPr>
        <w:t>I</w:t>
      </w:r>
      <w:r w:rsidRPr="00AA4BEA">
        <w:rPr>
          <w:color w:val="000000"/>
          <w:sz w:val="28"/>
          <w:szCs w:val="28"/>
        </w:rPr>
        <w:t xml:space="preserve">, </w:t>
      </w:r>
      <w:r w:rsidRPr="00AA4BEA">
        <w:rPr>
          <w:color w:val="000000"/>
          <w:sz w:val="28"/>
          <w:szCs w:val="28"/>
          <w:lang w:val="en-US"/>
        </w:rPr>
        <w:t>II</w:t>
      </w:r>
      <w:r w:rsidRPr="00AA4BEA">
        <w:rPr>
          <w:color w:val="000000"/>
          <w:sz w:val="28"/>
          <w:szCs w:val="28"/>
        </w:rPr>
        <w:t xml:space="preserve">, </w:t>
      </w:r>
      <w:r w:rsidRPr="00AA4BEA">
        <w:rPr>
          <w:color w:val="000000"/>
          <w:sz w:val="28"/>
          <w:szCs w:val="28"/>
          <w:lang w:val="en-US"/>
        </w:rPr>
        <w:t>III</w:t>
      </w:r>
      <w:r w:rsidRPr="00AA4BEA">
        <w:rPr>
          <w:color w:val="000000"/>
          <w:sz w:val="28"/>
          <w:szCs w:val="28"/>
        </w:rPr>
        <w:t xml:space="preserve"> передач и первичного вала необходимо обратить внимание на то, чтобы кольца плотно, без качания, сидели на конусах, и при нажатии и повороте от руки хорошо "закусывали" на конусах. Кольца необходимо притереть к конусам; поверхность контакта кольца с конусом должна быть не менее 80%. Осевой зазор между торцом блокирующего кольца и торцом прямозубого венца на шестернях </w:t>
      </w:r>
      <w:r w:rsidRPr="00AA4BEA">
        <w:rPr>
          <w:color w:val="000000"/>
          <w:sz w:val="28"/>
          <w:szCs w:val="28"/>
          <w:lang w:val="en-US"/>
        </w:rPr>
        <w:t>I</w:t>
      </w:r>
      <w:r w:rsidRPr="00AA4BEA">
        <w:rPr>
          <w:color w:val="000000"/>
          <w:sz w:val="28"/>
          <w:szCs w:val="28"/>
        </w:rPr>
        <w:t xml:space="preserve">, </w:t>
      </w:r>
      <w:r w:rsidRPr="00AA4BEA">
        <w:rPr>
          <w:color w:val="000000"/>
          <w:sz w:val="28"/>
          <w:szCs w:val="28"/>
          <w:lang w:val="en-US"/>
        </w:rPr>
        <w:t>II</w:t>
      </w:r>
      <w:r w:rsidRPr="00AA4BEA">
        <w:rPr>
          <w:color w:val="000000"/>
          <w:sz w:val="28"/>
          <w:szCs w:val="28"/>
        </w:rPr>
        <w:t xml:space="preserve">, </w:t>
      </w:r>
      <w:r w:rsidRPr="00AA4BEA">
        <w:rPr>
          <w:color w:val="000000"/>
          <w:sz w:val="28"/>
          <w:szCs w:val="28"/>
          <w:lang w:val="en-US"/>
        </w:rPr>
        <w:t>III</w:t>
      </w:r>
      <w:r w:rsidRPr="00AA4BEA">
        <w:rPr>
          <w:color w:val="000000"/>
          <w:sz w:val="28"/>
          <w:szCs w:val="28"/>
        </w:rPr>
        <w:t xml:space="preserve"> передач и на первичном валу для новых деталей должен быть в пределах 0,8-</w:t>
      </w:r>
      <w:smartTag w:uri="urn:schemas-microsoft-com:office:smarttags" w:element="metricconverter">
        <w:smartTagPr>
          <w:attr w:name="ProductID" w:val="1,4 мм"/>
        </w:smartTagPr>
        <w:r w:rsidRPr="00AA4BEA">
          <w:rPr>
            <w:color w:val="000000"/>
            <w:sz w:val="28"/>
            <w:szCs w:val="28"/>
          </w:rPr>
          <w:t>1,4 мм</w:t>
        </w:r>
      </w:smartTag>
      <w:r w:rsidRPr="00AA4BEA">
        <w:rPr>
          <w:color w:val="000000"/>
          <w:sz w:val="28"/>
          <w:szCs w:val="28"/>
        </w:rPr>
        <w:t>.</w:t>
      </w:r>
    </w:p>
    <w:p w:rsidR="00385C58" w:rsidRPr="00AA4BEA" w:rsidRDefault="00385C58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 xml:space="preserve">Осевые зазоры шестерен </w:t>
      </w:r>
      <w:r w:rsidRPr="00AA4BEA">
        <w:rPr>
          <w:color w:val="000000"/>
          <w:sz w:val="28"/>
          <w:szCs w:val="28"/>
          <w:lang w:val="en-US"/>
        </w:rPr>
        <w:t>I</w:t>
      </w:r>
      <w:r w:rsidRPr="00AA4BEA">
        <w:rPr>
          <w:color w:val="000000"/>
          <w:sz w:val="28"/>
          <w:szCs w:val="28"/>
        </w:rPr>
        <w:t xml:space="preserve">, И, </w:t>
      </w:r>
      <w:r w:rsidRPr="00AA4BEA">
        <w:rPr>
          <w:color w:val="000000"/>
          <w:sz w:val="28"/>
          <w:szCs w:val="28"/>
          <w:lang w:val="en-US"/>
        </w:rPr>
        <w:t>III</w:t>
      </w:r>
      <w:r w:rsidRPr="00AA4BEA">
        <w:rPr>
          <w:color w:val="000000"/>
          <w:sz w:val="28"/>
          <w:szCs w:val="28"/>
        </w:rPr>
        <w:t xml:space="preserve"> передач должны б</w:t>
      </w:r>
      <w:r w:rsidR="00156FCC">
        <w:rPr>
          <w:color w:val="000000"/>
          <w:sz w:val="28"/>
          <w:szCs w:val="28"/>
        </w:rPr>
        <w:t>ыт</w:t>
      </w:r>
      <w:r w:rsidRPr="00AA4BEA">
        <w:rPr>
          <w:color w:val="000000"/>
          <w:sz w:val="28"/>
          <w:szCs w:val="28"/>
        </w:rPr>
        <w:t>ь в пределах 0,15-</w:t>
      </w:r>
      <w:smartTag w:uri="urn:schemas-microsoft-com:office:smarttags" w:element="metricconverter">
        <w:smartTagPr>
          <w:attr w:name="ProductID" w:val="0,35 мм"/>
        </w:smartTagPr>
        <w:r w:rsidRPr="00AA4BEA">
          <w:rPr>
            <w:color w:val="000000"/>
            <w:sz w:val="28"/>
            <w:szCs w:val="28"/>
          </w:rPr>
          <w:t>0,35 мм</w:t>
        </w:r>
      </w:smartTag>
      <w:r w:rsidRPr="00AA4BEA">
        <w:rPr>
          <w:color w:val="000000"/>
          <w:sz w:val="28"/>
          <w:szCs w:val="28"/>
        </w:rPr>
        <w:t xml:space="preserve">, причем осевой зазор шестерен </w:t>
      </w:r>
      <w:r w:rsidRPr="00AA4BEA">
        <w:rPr>
          <w:color w:val="000000"/>
          <w:sz w:val="28"/>
          <w:szCs w:val="28"/>
          <w:lang w:val="en-US"/>
        </w:rPr>
        <w:t>I</w:t>
      </w:r>
      <w:r w:rsidRPr="00AA4BEA">
        <w:rPr>
          <w:color w:val="000000"/>
          <w:sz w:val="28"/>
          <w:szCs w:val="28"/>
        </w:rPr>
        <w:t xml:space="preserve"> и </w:t>
      </w:r>
      <w:r w:rsidRPr="00AA4BEA">
        <w:rPr>
          <w:color w:val="000000"/>
          <w:sz w:val="28"/>
          <w:szCs w:val="28"/>
          <w:lang w:val="en-US"/>
        </w:rPr>
        <w:t>II</w:t>
      </w:r>
      <w:r w:rsidRPr="00AA4BEA">
        <w:rPr>
          <w:color w:val="000000"/>
          <w:sz w:val="28"/>
          <w:szCs w:val="28"/>
        </w:rPr>
        <w:t xml:space="preserve"> передач обеспечивается конструктивно и не требует регулировки. Осевой зазор шестерни </w:t>
      </w:r>
      <w:r w:rsidRPr="00AA4BEA">
        <w:rPr>
          <w:color w:val="000000"/>
          <w:sz w:val="28"/>
          <w:szCs w:val="28"/>
          <w:lang w:val="en-US"/>
        </w:rPr>
        <w:t>III</w:t>
      </w:r>
      <w:r w:rsidRPr="00AA4BEA">
        <w:rPr>
          <w:color w:val="000000"/>
          <w:sz w:val="28"/>
          <w:szCs w:val="28"/>
        </w:rPr>
        <w:t xml:space="preserve"> передачи регулируется подбором и установкой стопорного кольца ступицы </w:t>
      </w:r>
      <w:r w:rsidRPr="00AA4BEA">
        <w:rPr>
          <w:color w:val="000000"/>
          <w:sz w:val="28"/>
          <w:szCs w:val="28"/>
          <w:lang w:val="en-US"/>
        </w:rPr>
        <w:t>III</w:t>
      </w:r>
      <w:r w:rsidRPr="00AA4BEA">
        <w:rPr>
          <w:color w:val="000000"/>
          <w:sz w:val="28"/>
          <w:szCs w:val="28"/>
        </w:rPr>
        <w:t xml:space="preserve"> и </w:t>
      </w:r>
      <w:r w:rsidRPr="00AA4BEA">
        <w:rPr>
          <w:color w:val="000000"/>
          <w:sz w:val="28"/>
          <w:szCs w:val="28"/>
          <w:lang w:val="en-US"/>
        </w:rPr>
        <w:t>IV</w:t>
      </w:r>
      <w:r w:rsidRPr="00AA4BEA">
        <w:rPr>
          <w:color w:val="000000"/>
          <w:sz w:val="28"/>
          <w:szCs w:val="28"/>
        </w:rPr>
        <w:t xml:space="preserve"> передач требуемой толщины (1,7-0,12 или 2+0,04-</w:t>
      </w:r>
      <w:smartTag w:uri="urn:schemas-microsoft-com:office:smarttags" w:element="metricconverter">
        <w:smartTagPr>
          <w:attr w:name="ProductID" w:val="0,12 мм"/>
        </w:smartTagPr>
        <w:r w:rsidRPr="00AA4BEA">
          <w:rPr>
            <w:color w:val="000000"/>
            <w:sz w:val="28"/>
            <w:szCs w:val="28"/>
          </w:rPr>
          <w:t>0,12 мм</w:t>
        </w:r>
      </w:smartTag>
      <w:r w:rsidRPr="00AA4BEA">
        <w:rPr>
          <w:color w:val="000000"/>
          <w:sz w:val="28"/>
          <w:szCs w:val="28"/>
        </w:rPr>
        <w:t>).</w:t>
      </w:r>
    </w:p>
    <w:p w:rsidR="00156FCC" w:rsidRPr="00AA4BEA" w:rsidRDefault="001B7113" w:rsidP="00156FCC">
      <w:pPr>
        <w:framePr w:h="2190" w:hRule="exact" w:hSpace="38" w:wrap="notBeside" w:vAnchor="text" w:hAnchor="page" w:x="2429" w:y="680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269.25pt;height:110.25pt">
            <v:imagedata r:id="rId18" o:title="" gain="86232f"/>
          </v:shape>
        </w:pict>
      </w:r>
    </w:p>
    <w:p w:rsidR="00385C58" w:rsidRPr="00AA4BEA" w:rsidRDefault="00385C58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BE64C1" w:rsidRDefault="00AA4BEA" w:rsidP="00156FCC">
      <w:pPr>
        <w:tabs>
          <w:tab w:val="left" w:pos="11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4BEA">
        <w:rPr>
          <w:b/>
          <w:bCs/>
          <w:color w:val="000000"/>
          <w:sz w:val="28"/>
          <w:szCs w:val="28"/>
        </w:rPr>
        <w:t xml:space="preserve">Рис. 116. </w:t>
      </w:r>
      <w:r w:rsidRPr="00AA4BEA">
        <w:rPr>
          <w:color w:val="000000"/>
          <w:sz w:val="28"/>
          <w:szCs w:val="28"/>
        </w:rPr>
        <w:t xml:space="preserve">Снятие головки штока включения </w:t>
      </w:r>
      <w:r w:rsidRPr="00AA4BEA">
        <w:rPr>
          <w:color w:val="000000"/>
          <w:sz w:val="28"/>
          <w:szCs w:val="28"/>
          <w:lang w:val="en-US"/>
        </w:rPr>
        <w:t>III</w:t>
      </w:r>
      <w:r w:rsidRPr="00AA4BEA">
        <w:rPr>
          <w:color w:val="000000"/>
          <w:sz w:val="28"/>
          <w:szCs w:val="28"/>
        </w:rPr>
        <w:t xml:space="preserve"> и </w:t>
      </w:r>
      <w:r w:rsidRPr="00AA4BEA">
        <w:rPr>
          <w:color w:val="000000"/>
          <w:sz w:val="28"/>
          <w:szCs w:val="28"/>
          <w:lang w:val="en-US"/>
        </w:rPr>
        <w:t>IV</w:t>
      </w:r>
      <w:r w:rsidRPr="00AA4BEA">
        <w:rPr>
          <w:color w:val="000000"/>
          <w:sz w:val="28"/>
          <w:szCs w:val="28"/>
        </w:rPr>
        <w:t xml:space="preserve"> передач</w:t>
      </w:r>
    </w:p>
    <w:p w:rsidR="00F469DC" w:rsidRDefault="00F469DC" w:rsidP="00156FCC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F469DC" w:rsidRPr="00F469DC" w:rsidRDefault="00F469DC" w:rsidP="00156FCC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  <w:sectPr w:rsidR="00F469DC" w:rsidRPr="00F469DC" w:rsidSect="005F46D5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156FCC" w:rsidRPr="00AA4BEA" w:rsidRDefault="001B7113" w:rsidP="00F469DC">
      <w:pPr>
        <w:framePr w:h="1680" w:hRule="exact" w:hSpace="38" w:wrap="notBeside" w:vAnchor="text" w:hAnchor="page" w:x="2429" w:y="127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232.5pt;height:86.25pt">
            <v:imagedata r:id="rId19" o:title="" gain="86232f"/>
          </v:shape>
        </w:pict>
      </w:r>
    </w:p>
    <w:p w:rsidR="00BE64C1" w:rsidRPr="00AA4BEA" w:rsidRDefault="00BE64C1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4BEA">
        <w:rPr>
          <w:b/>
          <w:bCs/>
          <w:color w:val="000000"/>
          <w:sz w:val="28"/>
          <w:szCs w:val="28"/>
        </w:rPr>
        <w:t xml:space="preserve">Рис. 117. </w:t>
      </w:r>
      <w:r w:rsidRPr="00AA4BEA">
        <w:rPr>
          <w:color w:val="000000"/>
          <w:sz w:val="28"/>
          <w:szCs w:val="28"/>
        </w:rPr>
        <w:t xml:space="preserve">Демонтаж штока включения </w:t>
      </w:r>
      <w:r w:rsidRPr="00AA4BEA">
        <w:rPr>
          <w:color w:val="000000"/>
          <w:sz w:val="28"/>
          <w:szCs w:val="28"/>
          <w:lang w:val="en-US"/>
        </w:rPr>
        <w:t>I</w:t>
      </w:r>
      <w:r w:rsidRPr="00AA4BEA">
        <w:rPr>
          <w:color w:val="000000"/>
          <w:sz w:val="28"/>
          <w:szCs w:val="28"/>
        </w:rPr>
        <w:t xml:space="preserve"> и </w:t>
      </w:r>
      <w:r w:rsidRPr="00AA4BEA">
        <w:rPr>
          <w:color w:val="000000"/>
          <w:sz w:val="28"/>
          <w:szCs w:val="28"/>
          <w:lang w:val="en-US"/>
        </w:rPr>
        <w:t>II</w:t>
      </w:r>
      <w:r w:rsidRPr="00AA4BEA">
        <w:rPr>
          <w:color w:val="000000"/>
          <w:sz w:val="28"/>
          <w:szCs w:val="28"/>
        </w:rPr>
        <w:t xml:space="preserve"> передач</w:t>
      </w:r>
    </w:p>
    <w:p w:rsidR="00051EE1" w:rsidRPr="00AA4BEA" w:rsidRDefault="00051EE1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74474D" w:rsidRPr="00AA4BEA" w:rsidRDefault="007548F4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Ступицы муфт переключения переднего хода напрессовать на вторичный вал в сборе с муфтами, сухарями и пружинками синхронизаторов. При постановке ступиц</w:t>
      </w:r>
      <w:r w:rsidR="00156FCC">
        <w:rPr>
          <w:color w:val="000000"/>
          <w:sz w:val="28"/>
          <w:szCs w:val="28"/>
        </w:rPr>
        <w:t xml:space="preserve"> </w:t>
      </w:r>
      <w:r w:rsidR="0074474D" w:rsidRPr="00AA4BEA">
        <w:rPr>
          <w:color w:val="000000"/>
          <w:sz w:val="28"/>
          <w:szCs w:val="28"/>
        </w:rPr>
        <w:t>на вал необходимо подобрать возможно более плотную посадку.</w:t>
      </w:r>
    </w:p>
    <w:p w:rsidR="0074474D" w:rsidRPr="00AA4BEA" w:rsidRDefault="0074474D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Муфта переключения, собранная со ступицей, должна иметь боковой зазор в шлицах 0,01-</w:t>
      </w:r>
      <w:smartTag w:uri="urn:schemas-microsoft-com:office:smarttags" w:element="metricconverter">
        <w:smartTagPr>
          <w:attr w:name="ProductID" w:val="0,05 мм"/>
        </w:smartTagPr>
        <w:r w:rsidRPr="00AA4BEA">
          <w:rPr>
            <w:color w:val="000000"/>
            <w:sz w:val="28"/>
            <w:szCs w:val="28"/>
          </w:rPr>
          <w:t>0,05 мм</w:t>
        </w:r>
      </w:smartTag>
      <w:r w:rsidRPr="00AA4BEA">
        <w:rPr>
          <w:color w:val="000000"/>
          <w:sz w:val="28"/>
          <w:szCs w:val="28"/>
        </w:rPr>
        <w:t>; этот зазор необходимо получить индивидуальным подбором, обеспечив при этом легкое осевое перемещение деталей. Отогнутые концы обеих пружинок синхронизаторов должны быть расположены в одном сухаре, а витки пружинок должны быть направлены в разные стороны (рис. 118).</w:t>
      </w:r>
    </w:p>
    <w:p w:rsidR="0074474D" w:rsidRPr="00AA4BEA" w:rsidRDefault="0074474D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 xml:space="preserve">Разноразмерность диаметров роликов подшипника переднего конца вторичного вала, а также роликов подшипников блока шестерен должна быть в пределах </w:t>
      </w:r>
      <w:smartTag w:uri="urn:schemas-microsoft-com:office:smarttags" w:element="metricconverter">
        <w:smartTagPr>
          <w:attr w:name="ProductID" w:val="0,005 мм"/>
        </w:smartTagPr>
        <w:r w:rsidRPr="00AA4BEA">
          <w:rPr>
            <w:color w:val="000000"/>
            <w:sz w:val="28"/>
            <w:szCs w:val="28"/>
          </w:rPr>
          <w:t>0,005 мм</w:t>
        </w:r>
      </w:smartTag>
      <w:r w:rsidRPr="00AA4BEA">
        <w:rPr>
          <w:color w:val="000000"/>
          <w:sz w:val="28"/>
          <w:szCs w:val="28"/>
        </w:rPr>
        <w:t>.</w:t>
      </w:r>
    </w:p>
    <w:p w:rsidR="0074474D" w:rsidRPr="00AA4BEA" w:rsidRDefault="0074474D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Шариковые подшипники следует напрессовать на валы, прикладывая усилие только к внутреннему кольцу шарикового подшипника с использованием оправки 7823-5625 (см. рис. 317).</w:t>
      </w:r>
    </w:p>
    <w:p w:rsidR="0074474D" w:rsidRPr="00AA4BEA" w:rsidRDefault="0074474D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4BEA">
        <w:rPr>
          <w:color w:val="000000"/>
          <w:sz w:val="28"/>
          <w:szCs w:val="28"/>
        </w:rPr>
        <w:t>Все детали коробки передач должны быть смазаны тонким слоем трансмиссионного масла; для удобства сборки допускается смазка роликового подшипника переднего конца вторичного вала, упорных шайб промежуточного и вторичного валов, роликов подшипников блока шестерен, шариковых подшипников, сухарей и других деталей слоем солидола или консталина. Новые подшипники следует устанавливать в заводской консервации. Перед сборкой в обязательном порядке смазать солидолом или консталином сталебаббитовый подшипник удлинителя и кромку сальников.</w:t>
      </w:r>
    </w:p>
    <w:p w:rsidR="0074474D" w:rsidRPr="00AA4BEA" w:rsidRDefault="0074474D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При сборке коробки передач следует учитывать размеры деталей, допуски и посадки по табл. 10.</w:t>
      </w:r>
    </w:p>
    <w:p w:rsidR="0074474D" w:rsidRPr="00AA4BEA" w:rsidRDefault="0074474D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Поврежденные прокладки заменить новыми.</w:t>
      </w:r>
    </w:p>
    <w:p w:rsidR="0074474D" w:rsidRPr="00AA4BEA" w:rsidRDefault="0074474D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При сборке прокладки и крепежные болты необходимо смазать тонким слоем пасты "герметик".</w:t>
      </w:r>
    </w:p>
    <w:p w:rsidR="0074474D" w:rsidRPr="00AA4BEA" w:rsidRDefault="0074474D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i/>
          <w:iCs/>
          <w:color w:val="000000"/>
          <w:sz w:val="28"/>
          <w:szCs w:val="28"/>
        </w:rPr>
        <w:t>Сборка механизма переключения передач:</w:t>
      </w:r>
    </w:p>
    <w:p w:rsidR="0074474D" w:rsidRPr="00AA4BEA" w:rsidRDefault="0074474D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смазать детали механизма переключения передач жидким трансмиссионным маслом, пазы головок переключения - коллоидно-графитовым препаратом или солидолом;</w:t>
      </w:r>
    </w:p>
    <w:p w:rsidR="0074474D" w:rsidRPr="00AA4BEA" w:rsidRDefault="0074474D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 xml:space="preserve">вставить в шток включения </w:t>
      </w:r>
      <w:r w:rsidRPr="00AA4BEA">
        <w:rPr>
          <w:color w:val="000000"/>
          <w:sz w:val="28"/>
          <w:szCs w:val="28"/>
          <w:lang w:val="en-US"/>
        </w:rPr>
        <w:t>III</w:t>
      </w:r>
      <w:r w:rsidRPr="00AA4BEA">
        <w:rPr>
          <w:color w:val="000000"/>
          <w:sz w:val="28"/>
          <w:szCs w:val="28"/>
        </w:rPr>
        <w:t xml:space="preserve"> и </w:t>
      </w:r>
      <w:r w:rsidRPr="00AA4BEA">
        <w:rPr>
          <w:color w:val="000000"/>
          <w:sz w:val="28"/>
          <w:szCs w:val="28"/>
          <w:lang w:val="en-US"/>
        </w:rPr>
        <w:t>IV</w:t>
      </w:r>
      <w:r w:rsidRPr="00AA4BEA">
        <w:rPr>
          <w:color w:val="000000"/>
          <w:sz w:val="28"/>
          <w:szCs w:val="28"/>
        </w:rPr>
        <w:t xml:space="preserve"> передач палец блокировочного устройства;</w:t>
      </w:r>
    </w:p>
    <w:p w:rsidR="0074474D" w:rsidRPr="00AA4BEA" w:rsidRDefault="0074474D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вставить шток с пальцем в механизм переключения передач;</w:t>
      </w:r>
    </w:p>
    <w:p w:rsidR="0074474D" w:rsidRPr="00AA4BEA" w:rsidRDefault="0074474D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 xml:space="preserve">надеть на шток головку и вилку включения </w:t>
      </w:r>
      <w:r w:rsidRPr="00AA4BEA">
        <w:rPr>
          <w:color w:val="000000"/>
          <w:sz w:val="28"/>
          <w:szCs w:val="28"/>
          <w:lang w:val="en-US"/>
        </w:rPr>
        <w:t>III</w:t>
      </w:r>
      <w:r w:rsidRPr="00AA4BEA">
        <w:rPr>
          <w:color w:val="000000"/>
          <w:sz w:val="28"/>
          <w:szCs w:val="28"/>
        </w:rPr>
        <w:t xml:space="preserve"> и </w:t>
      </w:r>
      <w:r w:rsidRPr="00AA4BEA">
        <w:rPr>
          <w:color w:val="000000"/>
          <w:sz w:val="28"/>
          <w:szCs w:val="28"/>
          <w:lang w:val="en-US"/>
        </w:rPr>
        <w:t>IV</w:t>
      </w:r>
      <w:r w:rsidRPr="00AA4BEA">
        <w:rPr>
          <w:color w:val="000000"/>
          <w:sz w:val="28"/>
          <w:szCs w:val="28"/>
        </w:rPr>
        <w:t xml:space="preserve"> передач, закрепить их на штоке, завернув стопорные болты так, чтобы при передвижении штока палец не выпал из отверстия;</w:t>
      </w:r>
    </w:p>
    <w:p w:rsidR="0074474D" w:rsidRPr="00AA4BEA" w:rsidRDefault="0074474D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 xml:space="preserve">поставить шарик и пружину фиксатора штока включения </w:t>
      </w:r>
      <w:r w:rsidRPr="00AA4BEA">
        <w:rPr>
          <w:color w:val="000000"/>
          <w:sz w:val="28"/>
          <w:szCs w:val="28"/>
          <w:lang w:val="en-US"/>
        </w:rPr>
        <w:t>III</w:t>
      </w:r>
      <w:r w:rsidRPr="00AA4BEA">
        <w:rPr>
          <w:color w:val="000000"/>
          <w:sz w:val="28"/>
          <w:szCs w:val="28"/>
        </w:rPr>
        <w:t xml:space="preserve"> и </w:t>
      </w:r>
      <w:r w:rsidRPr="00AA4BEA">
        <w:rPr>
          <w:color w:val="000000"/>
          <w:sz w:val="28"/>
          <w:szCs w:val="28"/>
          <w:lang w:val="en-US"/>
        </w:rPr>
        <w:t>IV</w:t>
      </w:r>
      <w:r w:rsidRPr="00AA4BEA">
        <w:rPr>
          <w:color w:val="000000"/>
          <w:sz w:val="28"/>
          <w:szCs w:val="28"/>
        </w:rPr>
        <w:t xml:space="preserve"> передач, завернуть пробку с шайбой;</w:t>
      </w:r>
    </w:p>
    <w:p w:rsidR="0074474D" w:rsidRPr="00AA4BEA" w:rsidRDefault="0074474D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 xml:space="preserve">установить шток включения </w:t>
      </w:r>
      <w:r w:rsidRPr="00AA4BEA">
        <w:rPr>
          <w:color w:val="000000"/>
          <w:sz w:val="28"/>
          <w:szCs w:val="28"/>
          <w:lang w:val="en-US"/>
        </w:rPr>
        <w:t>III</w:t>
      </w:r>
      <w:r w:rsidRPr="00AA4BEA">
        <w:rPr>
          <w:color w:val="000000"/>
          <w:sz w:val="28"/>
          <w:szCs w:val="28"/>
        </w:rPr>
        <w:t xml:space="preserve"> и </w:t>
      </w:r>
      <w:r w:rsidRPr="00AA4BEA">
        <w:rPr>
          <w:color w:val="000000"/>
          <w:sz w:val="28"/>
          <w:szCs w:val="28"/>
          <w:lang w:val="en-US"/>
        </w:rPr>
        <w:t>IV</w:t>
      </w:r>
      <w:r w:rsidRPr="00AA4BEA">
        <w:rPr>
          <w:color w:val="000000"/>
          <w:sz w:val="28"/>
          <w:szCs w:val="28"/>
        </w:rPr>
        <w:t xml:space="preserve"> передач в среднее (нейтральное) фиксированное положение;</w:t>
      </w:r>
    </w:p>
    <w:p w:rsidR="0074474D" w:rsidRPr="00AA4BEA" w:rsidRDefault="0074474D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 xml:space="preserve">установить оправку 6999-7575 в отверстие для штока включения </w:t>
      </w:r>
      <w:r w:rsidRPr="00AA4BEA">
        <w:rPr>
          <w:color w:val="000000"/>
          <w:sz w:val="28"/>
          <w:szCs w:val="28"/>
          <w:lang w:val="en-US"/>
        </w:rPr>
        <w:t>I</w:t>
      </w:r>
      <w:r w:rsidRPr="00AA4BEA">
        <w:rPr>
          <w:color w:val="000000"/>
          <w:sz w:val="28"/>
          <w:szCs w:val="28"/>
        </w:rPr>
        <w:t xml:space="preserve"> и </w:t>
      </w:r>
      <w:r w:rsidRPr="00AA4BEA">
        <w:rPr>
          <w:color w:val="000000"/>
          <w:sz w:val="28"/>
          <w:szCs w:val="28"/>
          <w:lang w:val="en-US"/>
        </w:rPr>
        <w:t>II</w:t>
      </w:r>
      <w:r w:rsidRPr="00AA4BEA">
        <w:rPr>
          <w:color w:val="000000"/>
          <w:sz w:val="28"/>
          <w:szCs w:val="28"/>
        </w:rPr>
        <w:t xml:space="preserve"> передач (рис. 119);</w:t>
      </w:r>
    </w:p>
    <w:p w:rsidR="0074474D" w:rsidRPr="00AA4BEA" w:rsidRDefault="0074474D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совместить отверстие в оправке с отверстием для стопорного плунжера в крышке;</w:t>
      </w:r>
    </w:p>
    <w:p w:rsidR="0074474D" w:rsidRPr="00AA4BEA" w:rsidRDefault="0074474D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 xml:space="preserve">установить через отверстия в крышке и оправке стопорный плунжер в шток включения </w:t>
      </w:r>
      <w:r w:rsidRPr="00AA4BEA">
        <w:rPr>
          <w:color w:val="000000"/>
          <w:sz w:val="28"/>
          <w:szCs w:val="28"/>
          <w:lang w:val="en-US"/>
        </w:rPr>
        <w:t>III</w:t>
      </w:r>
      <w:r w:rsidRPr="00AA4BEA">
        <w:rPr>
          <w:color w:val="000000"/>
          <w:sz w:val="28"/>
          <w:szCs w:val="28"/>
        </w:rPr>
        <w:t xml:space="preserve"> и </w:t>
      </w:r>
      <w:r w:rsidRPr="00AA4BEA">
        <w:rPr>
          <w:color w:val="000000"/>
          <w:sz w:val="28"/>
          <w:szCs w:val="28"/>
          <w:lang w:val="en-US"/>
        </w:rPr>
        <w:t>IV</w:t>
      </w:r>
      <w:r w:rsidRPr="00AA4BEA">
        <w:rPr>
          <w:color w:val="000000"/>
          <w:sz w:val="28"/>
          <w:szCs w:val="28"/>
        </w:rPr>
        <w:t xml:space="preserve"> передач;</w:t>
      </w:r>
    </w:p>
    <w:p w:rsidR="0074474D" w:rsidRPr="00AA4BEA" w:rsidRDefault="0074474D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 xml:space="preserve">вынуть оправку и установить шток включения </w:t>
      </w:r>
      <w:r w:rsidRPr="00AA4BEA">
        <w:rPr>
          <w:color w:val="000000"/>
          <w:sz w:val="28"/>
          <w:szCs w:val="28"/>
          <w:lang w:val="en-US"/>
        </w:rPr>
        <w:t>I</w:t>
      </w:r>
      <w:r w:rsidRPr="00AA4BEA">
        <w:rPr>
          <w:color w:val="000000"/>
          <w:sz w:val="28"/>
          <w:szCs w:val="28"/>
        </w:rPr>
        <w:t xml:space="preserve"> и </w:t>
      </w:r>
      <w:r w:rsidRPr="00AA4BEA">
        <w:rPr>
          <w:color w:val="000000"/>
          <w:sz w:val="28"/>
          <w:szCs w:val="28"/>
          <w:lang w:val="en-US"/>
        </w:rPr>
        <w:t>II</w:t>
      </w:r>
      <w:r w:rsidRPr="00AA4BEA">
        <w:rPr>
          <w:color w:val="000000"/>
          <w:sz w:val="28"/>
          <w:szCs w:val="28"/>
        </w:rPr>
        <w:t xml:space="preserve"> передач;</w:t>
      </w:r>
    </w:p>
    <w:p w:rsidR="0074474D" w:rsidRPr="00AA4BEA" w:rsidRDefault="0074474D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 xml:space="preserve">надеть на шток головку и вилку включения </w:t>
      </w:r>
      <w:r w:rsidRPr="00AA4BEA">
        <w:rPr>
          <w:color w:val="000000"/>
          <w:sz w:val="28"/>
          <w:szCs w:val="28"/>
          <w:lang w:val="en-US"/>
        </w:rPr>
        <w:t>I</w:t>
      </w:r>
      <w:r w:rsidRPr="00AA4BEA">
        <w:rPr>
          <w:color w:val="000000"/>
          <w:sz w:val="28"/>
          <w:szCs w:val="28"/>
        </w:rPr>
        <w:t xml:space="preserve"> и </w:t>
      </w:r>
      <w:r w:rsidRPr="00AA4BEA">
        <w:rPr>
          <w:color w:val="000000"/>
          <w:sz w:val="28"/>
          <w:szCs w:val="28"/>
          <w:lang w:val="en-US"/>
        </w:rPr>
        <w:t>II</w:t>
      </w:r>
      <w:r w:rsidRPr="00AA4BEA">
        <w:rPr>
          <w:color w:val="000000"/>
          <w:sz w:val="28"/>
          <w:szCs w:val="28"/>
        </w:rPr>
        <w:t xml:space="preserve"> передач и закрепить их на штоке, завернув стопорные болты;</w:t>
      </w:r>
    </w:p>
    <w:p w:rsidR="0074474D" w:rsidRPr="00AA4BEA" w:rsidRDefault="0074474D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 xml:space="preserve">поставить шарик и пружину фиксатора штока включения </w:t>
      </w:r>
      <w:r w:rsidRPr="00AA4BEA">
        <w:rPr>
          <w:color w:val="000000"/>
          <w:sz w:val="28"/>
          <w:szCs w:val="28"/>
          <w:lang w:val="en-US"/>
        </w:rPr>
        <w:t>I</w:t>
      </w:r>
      <w:r w:rsidR="00AA4BEA">
        <w:rPr>
          <w:color w:val="000000"/>
          <w:sz w:val="28"/>
          <w:szCs w:val="28"/>
        </w:rPr>
        <w:t xml:space="preserve"> </w:t>
      </w:r>
      <w:r w:rsidRPr="00AA4BEA">
        <w:rPr>
          <w:color w:val="000000"/>
          <w:sz w:val="28"/>
          <w:szCs w:val="28"/>
        </w:rPr>
        <w:t xml:space="preserve">и </w:t>
      </w:r>
      <w:r w:rsidRPr="00AA4BEA">
        <w:rPr>
          <w:color w:val="000000"/>
          <w:sz w:val="28"/>
          <w:szCs w:val="28"/>
          <w:lang w:val="en-US"/>
        </w:rPr>
        <w:t>II</w:t>
      </w:r>
      <w:r w:rsidRPr="00AA4BEA">
        <w:rPr>
          <w:color w:val="000000"/>
          <w:sz w:val="28"/>
          <w:szCs w:val="28"/>
        </w:rPr>
        <w:t xml:space="preserve"> передач', завернуть пробку с шайбой;</w:t>
      </w:r>
    </w:p>
    <w:p w:rsidR="0074474D" w:rsidRPr="00AA4BEA" w:rsidRDefault="0074474D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 xml:space="preserve">установить шток включения </w:t>
      </w:r>
      <w:r w:rsidRPr="00AA4BEA">
        <w:rPr>
          <w:color w:val="000000"/>
          <w:sz w:val="28"/>
          <w:szCs w:val="28"/>
          <w:lang w:val="en-US"/>
        </w:rPr>
        <w:t>I</w:t>
      </w:r>
      <w:r w:rsidRPr="00AA4BEA">
        <w:rPr>
          <w:color w:val="000000"/>
          <w:sz w:val="28"/>
          <w:szCs w:val="28"/>
        </w:rPr>
        <w:t xml:space="preserve"> и </w:t>
      </w:r>
      <w:r w:rsidRPr="00AA4BEA">
        <w:rPr>
          <w:color w:val="000000"/>
          <w:sz w:val="28"/>
          <w:szCs w:val="28"/>
          <w:lang w:val="en-US"/>
        </w:rPr>
        <w:t>II</w:t>
      </w:r>
      <w:r w:rsidRPr="00AA4BEA">
        <w:rPr>
          <w:color w:val="000000"/>
          <w:sz w:val="28"/>
          <w:szCs w:val="28"/>
        </w:rPr>
        <w:t xml:space="preserve"> передач в среднее фиксированное положение и вынуть оправку;</w:t>
      </w:r>
    </w:p>
    <w:p w:rsidR="0074474D" w:rsidRPr="00AA4BEA" w:rsidRDefault="0074474D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установить шток включения заднего хода;</w:t>
      </w:r>
    </w:p>
    <w:p w:rsidR="0074474D" w:rsidRPr="00AA4BEA" w:rsidRDefault="0074474D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надеть на шток головку и вилку включения заднего хода и закрепить их на штоке, завернув стопорные болты;</w:t>
      </w:r>
    </w:p>
    <w:p w:rsidR="0074474D" w:rsidRPr="00AA4BEA" w:rsidRDefault="0074474D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поставить шарик и пружину фиксатора штока включения заднего хода, завернуть пробку с шайбой;</w:t>
      </w:r>
    </w:p>
    <w:p w:rsidR="0074474D" w:rsidRPr="00AA4BEA" w:rsidRDefault="0074474D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установить шток включения заднего хода в среднее фиксированное положение;</w:t>
      </w:r>
    </w:p>
    <w:p w:rsidR="0074474D" w:rsidRPr="00AA4BEA" w:rsidRDefault="0074474D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установить на выключатель света заднего хода прокладку и ввернуть его в верхнюю крышку;</w:t>
      </w:r>
    </w:p>
    <w:p w:rsidR="0074474D" w:rsidRPr="00AA4BEA" w:rsidRDefault="0074474D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 xml:space="preserve">запрессовать три заглушки в задний торец механизма переключения передач и, при необходимости, </w:t>
      </w:r>
      <w:r w:rsidR="00156FCC" w:rsidRPr="00AA4BEA">
        <w:rPr>
          <w:color w:val="000000"/>
          <w:sz w:val="28"/>
          <w:szCs w:val="28"/>
        </w:rPr>
        <w:t>зачернить</w:t>
      </w:r>
      <w:r w:rsidRPr="00AA4BEA">
        <w:rPr>
          <w:color w:val="000000"/>
          <w:sz w:val="28"/>
          <w:szCs w:val="28"/>
        </w:rPr>
        <w:t xml:space="preserve"> их от выпадения;</w:t>
      </w:r>
    </w:p>
    <w:p w:rsidR="0074474D" w:rsidRPr="00AA4BEA" w:rsidRDefault="0074474D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поставить прокладку и штампованную нижнюю крышку механизма переключения передач, завернув винты крепления крышки.</w:t>
      </w:r>
    </w:p>
    <w:p w:rsidR="0074474D" w:rsidRPr="00AA4BEA" w:rsidRDefault="0074474D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i/>
          <w:iCs/>
          <w:color w:val="000000"/>
          <w:sz w:val="28"/>
          <w:szCs w:val="28"/>
        </w:rPr>
        <w:t>Сборка рычага переключения передач:</w:t>
      </w:r>
    </w:p>
    <w:p w:rsidR="0074474D" w:rsidRPr="00AA4BEA" w:rsidRDefault="0074474D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надеть на нижнюю часть рычага 9 (см. рис. 108) последовательно пружину, седло пружины, колпак, защитный уплотнитель, детали антивибрационного соединения верхней и нижней частей рычага переключения, а именно: запорную втулку 19, нижнюю резиновую подушку 14, пластмассовую распорную втулку 18, верхнюю резиновую подушку 14 и упорный конус 13;</w:t>
      </w:r>
    </w:p>
    <w:p w:rsidR="0074474D" w:rsidRPr="00AA4BEA" w:rsidRDefault="0074474D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вставить нижнюю часть рычага переключения в верхнюю и закрепить запорной втулкой;</w:t>
      </w:r>
    </w:p>
    <w:p w:rsidR="0074474D" w:rsidRPr="00AA4BEA" w:rsidRDefault="0074474D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надеть на рычаг уплотнитель пола и навернуть на рычаг рукоятку.</w:t>
      </w:r>
    </w:p>
    <w:p w:rsidR="0074474D" w:rsidRPr="00AA4BEA" w:rsidRDefault="0074474D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i/>
          <w:iCs/>
          <w:color w:val="000000"/>
          <w:sz w:val="28"/>
          <w:szCs w:val="28"/>
        </w:rPr>
        <w:t>Сборка первичного вала:</w:t>
      </w:r>
    </w:p>
    <w:p w:rsidR="0074474D" w:rsidRPr="00AA4BEA" w:rsidRDefault="0074474D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надеть на подшипник наружное упорное кольцо, затем маслоотражатель и с помощью оправки 7823-5625 напрессовать подшипник на вал;</w:t>
      </w:r>
    </w:p>
    <w:p w:rsidR="0074474D" w:rsidRPr="00AA4BEA" w:rsidRDefault="0074474D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установить стопорное кольцо;</w:t>
      </w:r>
    </w:p>
    <w:p w:rsidR="00051EE1" w:rsidRPr="00AA4BEA" w:rsidRDefault="00156FCC" w:rsidP="00156FCC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1B7113">
        <w:rPr>
          <w:sz w:val="28"/>
          <w:szCs w:val="28"/>
        </w:rPr>
        <w:pict>
          <v:shape id="_x0000_i1038" type="#_x0000_t75" style="width:219pt;height:114pt">
            <v:imagedata r:id="rId20" o:title="" gain="86232f"/>
          </v:shape>
        </w:pict>
      </w:r>
    </w:p>
    <w:p w:rsidR="00051EE1" w:rsidRPr="00AA4BEA" w:rsidRDefault="00051EE1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AA4BEA">
        <w:rPr>
          <w:b/>
          <w:color w:val="000000"/>
          <w:sz w:val="28"/>
          <w:szCs w:val="28"/>
        </w:rPr>
        <w:t>Рис. 118</w:t>
      </w:r>
      <w:r w:rsidRPr="00AA4BEA">
        <w:rPr>
          <w:color w:val="000000"/>
          <w:sz w:val="28"/>
          <w:szCs w:val="28"/>
        </w:rPr>
        <w:t>. Постановка пружин синхронизатора</w:t>
      </w:r>
    </w:p>
    <w:p w:rsidR="00051EE1" w:rsidRPr="00AA4BEA" w:rsidRDefault="00051EE1" w:rsidP="00156FCC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051EE1" w:rsidRPr="00AA4BEA" w:rsidRDefault="001B7113" w:rsidP="00156FCC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210pt;height:109.5pt">
            <v:imagedata r:id="rId21" o:title="" gain="79922f"/>
          </v:shape>
        </w:pict>
      </w:r>
    </w:p>
    <w:p w:rsidR="00051EE1" w:rsidRPr="00AA4BEA" w:rsidRDefault="00051EE1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b/>
          <w:color w:val="000000"/>
          <w:sz w:val="28"/>
          <w:szCs w:val="28"/>
        </w:rPr>
        <w:t>Рис. 119</w:t>
      </w:r>
      <w:r w:rsidRPr="00AA4BEA">
        <w:rPr>
          <w:color w:val="000000"/>
          <w:sz w:val="28"/>
          <w:szCs w:val="28"/>
        </w:rPr>
        <w:t>. Установка стопорного плунжера:</w:t>
      </w:r>
      <w:r w:rsidR="00AA4BEA" w:rsidRPr="00AA4BEA">
        <w:rPr>
          <w:color w:val="000000"/>
          <w:sz w:val="28"/>
          <w:szCs w:val="28"/>
        </w:rPr>
        <w:t xml:space="preserve"> </w:t>
      </w:r>
      <w:r w:rsidRPr="00AA4BEA">
        <w:rPr>
          <w:color w:val="000000"/>
          <w:sz w:val="28"/>
          <w:szCs w:val="28"/>
        </w:rPr>
        <w:t xml:space="preserve">1 - крышка механизма переключения передач; 2 - бородок; 3 </w:t>
      </w:r>
      <w:r w:rsidR="00AA4BEA" w:rsidRPr="00AA4BEA">
        <w:rPr>
          <w:color w:val="000000"/>
          <w:sz w:val="28"/>
          <w:szCs w:val="28"/>
        </w:rPr>
        <w:t>–</w:t>
      </w:r>
      <w:r w:rsidRPr="00AA4BEA">
        <w:rPr>
          <w:color w:val="000000"/>
          <w:sz w:val="28"/>
          <w:szCs w:val="28"/>
        </w:rPr>
        <w:t xml:space="preserve"> стопорный</w:t>
      </w:r>
      <w:r w:rsidR="00AA4BEA" w:rsidRPr="00AA4BEA">
        <w:rPr>
          <w:color w:val="000000"/>
          <w:sz w:val="28"/>
          <w:szCs w:val="28"/>
        </w:rPr>
        <w:t xml:space="preserve"> </w:t>
      </w:r>
      <w:r w:rsidRPr="00AA4BEA">
        <w:rPr>
          <w:color w:val="000000"/>
          <w:sz w:val="28"/>
          <w:szCs w:val="28"/>
        </w:rPr>
        <w:t xml:space="preserve">плунжер; 4 - оправка 6999-7575; 5 - стопорный лалец; б - шток </w:t>
      </w:r>
      <w:r w:rsidRPr="00AA4BEA">
        <w:rPr>
          <w:color w:val="000000"/>
          <w:sz w:val="28"/>
          <w:szCs w:val="28"/>
          <w:lang w:val="en-US"/>
        </w:rPr>
        <w:t>III</w:t>
      </w:r>
      <w:r w:rsidRPr="00AA4BEA">
        <w:rPr>
          <w:color w:val="000000"/>
          <w:sz w:val="28"/>
          <w:szCs w:val="28"/>
        </w:rPr>
        <w:t xml:space="preserve"> и </w:t>
      </w:r>
      <w:r w:rsidRPr="00AA4BEA">
        <w:rPr>
          <w:color w:val="000000"/>
          <w:sz w:val="28"/>
          <w:szCs w:val="28"/>
          <w:lang w:val="en-US"/>
        </w:rPr>
        <w:t>IV</w:t>
      </w:r>
      <w:r w:rsidR="00AA4BEA" w:rsidRPr="00AA4BEA">
        <w:rPr>
          <w:color w:val="000000"/>
          <w:sz w:val="28"/>
          <w:szCs w:val="28"/>
        </w:rPr>
        <w:t xml:space="preserve"> </w:t>
      </w:r>
      <w:r w:rsidRPr="00AA4BEA">
        <w:rPr>
          <w:color w:val="000000"/>
          <w:sz w:val="28"/>
          <w:szCs w:val="28"/>
        </w:rPr>
        <w:t>передач</w:t>
      </w:r>
    </w:p>
    <w:p w:rsidR="00051EE1" w:rsidRPr="00173FEB" w:rsidRDefault="00051EE1" w:rsidP="00156FCC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203162" w:rsidRPr="00AA4BEA" w:rsidRDefault="00203162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  <w:lang w:val="en-US"/>
        </w:rPr>
        <w:t>B</w:t>
      </w:r>
      <w:r w:rsidRPr="00AA4BEA">
        <w:rPr>
          <w:color w:val="000000"/>
          <w:sz w:val="28"/>
          <w:szCs w:val="28"/>
        </w:rPr>
        <w:t>ставить ролики в носок первичного вала;</w:t>
      </w:r>
    </w:p>
    <w:p w:rsidR="00203162" w:rsidRPr="00AA4BEA" w:rsidRDefault="00203162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надеть на конус первичного вала блокирующее кольцо синхронизатора.</w:t>
      </w:r>
    </w:p>
    <w:p w:rsidR="00203162" w:rsidRPr="00AA4BEA" w:rsidRDefault="00203162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i/>
          <w:iCs/>
          <w:color w:val="000000"/>
          <w:sz w:val="28"/>
          <w:szCs w:val="28"/>
        </w:rPr>
        <w:t>Сборка вторичного вала и удлинителя:</w:t>
      </w:r>
    </w:p>
    <w:p w:rsidR="00203162" w:rsidRPr="00AA4BEA" w:rsidRDefault="00203162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собрать ступицы с сухарями, пружинами синхронизаторов и муфтами включения передач в соответствии с указаниями, приведенными выше;</w:t>
      </w:r>
    </w:p>
    <w:p w:rsidR="00203162" w:rsidRPr="00AA4BEA" w:rsidRDefault="00203162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 xml:space="preserve">запрессовать во вторичный вал штифт упорной шайбы шарикового подшипника. Проверить, чтобы край штифта располагался ниже поверхности шейки под шестерню </w:t>
      </w:r>
      <w:r w:rsidRPr="00AA4BEA">
        <w:rPr>
          <w:color w:val="000000"/>
          <w:sz w:val="28"/>
          <w:szCs w:val="28"/>
          <w:lang w:val="en-US"/>
        </w:rPr>
        <w:t>I</w:t>
      </w:r>
      <w:r w:rsidRPr="00AA4BEA">
        <w:rPr>
          <w:color w:val="000000"/>
          <w:sz w:val="28"/>
          <w:szCs w:val="28"/>
        </w:rPr>
        <w:t xml:space="preserve"> передачи;</w:t>
      </w:r>
    </w:p>
    <w:p w:rsidR="00203162" w:rsidRPr="00AA4BEA" w:rsidRDefault="00203162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 xml:space="preserve">надеть на вторичный вал шестерню </w:t>
      </w:r>
      <w:r w:rsidRPr="00AA4BEA">
        <w:rPr>
          <w:color w:val="000000"/>
          <w:sz w:val="28"/>
          <w:szCs w:val="28"/>
          <w:lang w:val="en-US"/>
        </w:rPr>
        <w:t>II</w:t>
      </w:r>
      <w:r w:rsidR="00AA4BEA">
        <w:rPr>
          <w:color w:val="000000"/>
          <w:sz w:val="28"/>
          <w:szCs w:val="28"/>
        </w:rPr>
        <w:t xml:space="preserve"> </w:t>
      </w:r>
      <w:r w:rsidRPr="00AA4BEA">
        <w:rPr>
          <w:color w:val="000000"/>
          <w:sz w:val="28"/>
          <w:szCs w:val="28"/>
        </w:rPr>
        <w:t>передачи;</w:t>
      </w:r>
    </w:p>
    <w:p w:rsidR="00203162" w:rsidRPr="00AA4BEA" w:rsidRDefault="00203162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 xml:space="preserve">напрессовать до упора на вторичный вал подсобранную ступицу с муфтой включения </w:t>
      </w:r>
      <w:r w:rsidRPr="00AA4BEA">
        <w:rPr>
          <w:color w:val="000000"/>
          <w:sz w:val="28"/>
          <w:szCs w:val="28"/>
          <w:lang w:val="en-US"/>
        </w:rPr>
        <w:t>I</w:t>
      </w:r>
      <w:r w:rsidRPr="00AA4BEA">
        <w:rPr>
          <w:color w:val="000000"/>
          <w:sz w:val="28"/>
          <w:szCs w:val="28"/>
        </w:rPr>
        <w:t xml:space="preserve"> и </w:t>
      </w:r>
      <w:r w:rsidRPr="00AA4BEA">
        <w:rPr>
          <w:color w:val="000000"/>
          <w:sz w:val="28"/>
          <w:szCs w:val="28"/>
          <w:lang w:val="en-US"/>
        </w:rPr>
        <w:t>II</w:t>
      </w:r>
      <w:r w:rsidRPr="00AA4BEA">
        <w:rPr>
          <w:color w:val="000000"/>
          <w:sz w:val="28"/>
          <w:szCs w:val="28"/>
        </w:rPr>
        <w:t xml:space="preserve"> передач так, чтобы сухари синхронизатора вошли в пазы блокирующего кольца шестерни </w:t>
      </w:r>
      <w:r w:rsidRPr="00AA4BEA">
        <w:rPr>
          <w:color w:val="000000"/>
          <w:sz w:val="28"/>
          <w:szCs w:val="28"/>
          <w:lang w:val="en-US"/>
        </w:rPr>
        <w:t>II</w:t>
      </w:r>
      <w:r w:rsidRPr="00AA4BEA">
        <w:rPr>
          <w:color w:val="000000"/>
          <w:sz w:val="28"/>
          <w:szCs w:val="28"/>
        </w:rPr>
        <w:t xml:space="preserve"> передачи;</w:t>
      </w:r>
    </w:p>
    <w:p w:rsidR="00203162" w:rsidRPr="00AA4BEA" w:rsidRDefault="00203162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 xml:space="preserve">установить в отверстие во впадине шлица вторичного вала штифт с пружинкой и надеть на стальную упорную шайбу шестерни </w:t>
      </w:r>
      <w:r w:rsidRPr="00AA4BEA">
        <w:rPr>
          <w:color w:val="000000"/>
          <w:sz w:val="28"/>
          <w:szCs w:val="28"/>
          <w:lang w:val="en-US"/>
        </w:rPr>
        <w:t>II</w:t>
      </w:r>
      <w:r w:rsidR="00AA4BEA">
        <w:rPr>
          <w:color w:val="000000"/>
          <w:sz w:val="28"/>
          <w:szCs w:val="28"/>
        </w:rPr>
        <w:t xml:space="preserve"> </w:t>
      </w:r>
      <w:r w:rsidRPr="00AA4BEA">
        <w:rPr>
          <w:color w:val="000000"/>
          <w:sz w:val="28"/>
          <w:szCs w:val="28"/>
        </w:rPr>
        <w:t>передачи;</w:t>
      </w:r>
    </w:p>
    <w:p w:rsidR="00203162" w:rsidRPr="00AA4BEA" w:rsidRDefault="00203162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 xml:space="preserve">утопить штифт, продвинуть и повернуть в канавке стальную упорную шайбу шестерни </w:t>
      </w:r>
      <w:r w:rsidRPr="00AA4BEA">
        <w:rPr>
          <w:color w:val="000000"/>
          <w:sz w:val="28"/>
          <w:szCs w:val="28"/>
          <w:lang w:val="en-US"/>
        </w:rPr>
        <w:t>II</w:t>
      </w:r>
      <w:r w:rsidRPr="00AA4BEA">
        <w:rPr>
          <w:color w:val="000000"/>
          <w:sz w:val="28"/>
          <w:szCs w:val="28"/>
        </w:rPr>
        <w:t xml:space="preserve"> передачи таким образом, чтобы ее шлицы установились против шлиц вторичного вала;</w:t>
      </w:r>
    </w:p>
    <w:p w:rsidR="00203162" w:rsidRPr="00AA4BEA" w:rsidRDefault="00203162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 xml:space="preserve">освободить штифт и установить шестерню </w:t>
      </w:r>
      <w:r w:rsidRPr="00AA4BEA">
        <w:rPr>
          <w:color w:val="000000"/>
          <w:sz w:val="28"/>
          <w:szCs w:val="28"/>
          <w:lang w:val="en-US"/>
        </w:rPr>
        <w:t>I</w:t>
      </w:r>
      <w:r w:rsidRPr="00AA4BEA">
        <w:rPr>
          <w:color w:val="000000"/>
          <w:sz w:val="28"/>
          <w:szCs w:val="28"/>
        </w:rPr>
        <w:t xml:space="preserve"> передачи с блокирующим кольцом. При этом следить, чтобы сухари синхронизатора вошли в пазы блокирующего кольца шестерни </w:t>
      </w:r>
      <w:r w:rsidRPr="00AA4BEA">
        <w:rPr>
          <w:color w:val="000000"/>
          <w:sz w:val="28"/>
          <w:szCs w:val="28"/>
          <w:lang w:val="en-US"/>
        </w:rPr>
        <w:t>I</w:t>
      </w:r>
      <w:r w:rsidR="00AA4BEA">
        <w:rPr>
          <w:color w:val="000000"/>
          <w:sz w:val="28"/>
          <w:szCs w:val="28"/>
        </w:rPr>
        <w:t xml:space="preserve"> </w:t>
      </w:r>
      <w:r w:rsidRPr="00AA4BEA">
        <w:rPr>
          <w:color w:val="000000"/>
          <w:sz w:val="28"/>
          <w:szCs w:val="28"/>
        </w:rPr>
        <w:t>передачи;</w:t>
      </w:r>
    </w:p>
    <w:p w:rsidR="00203162" w:rsidRPr="00AA4BEA" w:rsidRDefault="00203162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 xml:space="preserve">установить регулировочную шайбу требуемой толщины, обеспечив осевой зазор шестерни </w:t>
      </w:r>
      <w:r w:rsidRPr="00AA4BEA">
        <w:rPr>
          <w:color w:val="000000"/>
          <w:sz w:val="28"/>
          <w:szCs w:val="28"/>
          <w:lang w:val="en-US"/>
        </w:rPr>
        <w:t>I</w:t>
      </w:r>
      <w:r w:rsidRPr="00AA4BEA">
        <w:rPr>
          <w:color w:val="000000"/>
          <w:sz w:val="28"/>
          <w:szCs w:val="28"/>
        </w:rPr>
        <w:t xml:space="preserve"> передачи в пределах 0,15-</w:t>
      </w:r>
      <w:smartTag w:uri="urn:schemas-microsoft-com:office:smarttags" w:element="metricconverter">
        <w:smartTagPr>
          <w:attr w:name="ProductID" w:val="0,35 мм"/>
        </w:smartTagPr>
        <w:r w:rsidRPr="00AA4BEA">
          <w:rPr>
            <w:color w:val="000000"/>
            <w:sz w:val="28"/>
            <w:szCs w:val="28"/>
          </w:rPr>
          <w:t>0,35 мм</w:t>
        </w:r>
      </w:smartTag>
      <w:r w:rsidRPr="00AA4BEA">
        <w:rPr>
          <w:color w:val="000000"/>
          <w:sz w:val="28"/>
          <w:szCs w:val="28"/>
        </w:rPr>
        <w:t>;</w:t>
      </w:r>
    </w:p>
    <w:p w:rsidR="00203162" w:rsidRPr="00AA4BEA" w:rsidRDefault="00203162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надеть на вторичный вал упорную шайбу шарикового подшипника и напрессовать с помощью оправки 7823-5625 шариковый подшипник;</w:t>
      </w:r>
    </w:p>
    <w:p w:rsidR="00203162" w:rsidRPr="00AA4BEA" w:rsidRDefault="00203162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вставить во вторичный вал шарик, надеть ведущую шестерню привода спидометра;</w:t>
      </w:r>
    </w:p>
    <w:p w:rsidR="00203162" w:rsidRPr="00AA4BEA" w:rsidRDefault="00203162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 xml:space="preserve">установить пружинное кольцо толщиной </w:t>
      </w:r>
      <w:smartTag w:uri="urn:schemas-microsoft-com:office:smarttags" w:element="metricconverter">
        <w:smartTagPr>
          <w:attr w:name="ProductID" w:val="1,8 мм"/>
        </w:smartTagPr>
        <w:r w:rsidRPr="00AA4BEA">
          <w:rPr>
            <w:color w:val="000000"/>
            <w:sz w:val="28"/>
            <w:szCs w:val="28"/>
          </w:rPr>
          <w:t>1,8 мм</w:t>
        </w:r>
      </w:smartTag>
      <w:r w:rsidRPr="00AA4BEA">
        <w:rPr>
          <w:color w:val="000000"/>
          <w:sz w:val="28"/>
          <w:szCs w:val="28"/>
        </w:rPr>
        <w:t xml:space="preserve"> и стопорное кольцо;</w:t>
      </w:r>
    </w:p>
    <w:p w:rsidR="00203162" w:rsidRPr="00AA4BEA" w:rsidRDefault="00203162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 xml:space="preserve">надеть на передний конец вторичного вала шестерню </w:t>
      </w:r>
      <w:r w:rsidRPr="00AA4BEA">
        <w:rPr>
          <w:color w:val="000000"/>
          <w:sz w:val="28"/>
          <w:szCs w:val="28"/>
          <w:lang w:val="en-US"/>
        </w:rPr>
        <w:t>III</w:t>
      </w:r>
      <w:r w:rsidR="00AA4BEA">
        <w:rPr>
          <w:color w:val="000000"/>
          <w:sz w:val="28"/>
          <w:szCs w:val="28"/>
        </w:rPr>
        <w:t xml:space="preserve"> </w:t>
      </w:r>
      <w:r w:rsidRPr="00AA4BEA">
        <w:rPr>
          <w:color w:val="000000"/>
          <w:sz w:val="28"/>
          <w:szCs w:val="28"/>
        </w:rPr>
        <w:t>передачи с блокирующим кольцом;</w:t>
      </w:r>
    </w:p>
    <w:p w:rsidR="00203162" w:rsidRPr="00AA4BEA" w:rsidRDefault="00203162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 xml:space="preserve">напрессовать на передний конец вторичного вала подсобранную ступицу с муфтой включения </w:t>
      </w:r>
      <w:r w:rsidRPr="00AA4BEA">
        <w:rPr>
          <w:color w:val="000000"/>
          <w:sz w:val="28"/>
          <w:szCs w:val="28"/>
          <w:lang w:val="en-US"/>
        </w:rPr>
        <w:t>III</w:t>
      </w:r>
      <w:r w:rsidRPr="00AA4BEA">
        <w:rPr>
          <w:color w:val="000000"/>
          <w:sz w:val="28"/>
          <w:szCs w:val="28"/>
        </w:rPr>
        <w:t xml:space="preserve"> и </w:t>
      </w:r>
      <w:r w:rsidRPr="00AA4BEA">
        <w:rPr>
          <w:color w:val="000000"/>
          <w:sz w:val="28"/>
          <w:szCs w:val="28"/>
          <w:lang w:val="en-US"/>
        </w:rPr>
        <w:t>IV</w:t>
      </w:r>
      <w:r w:rsidRPr="00AA4BEA">
        <w:rPr>
          <w:color w:val="000000"/>
          <w:sz w:val="28"/>
          <w:szCs w:val="28"/>
        </w:rPr>
        <w:t xml:space="preserve"> передач так, чтобы сухари синхронизатора вошли в пазы блокирующего кольца;</w:t>
      </w:r>
    </w:p>
    <w:p w:rsidR="00203162" w:rsidRPr="00AA4BEA" w:rsidRDefault="00203162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 xml:space="preserve">установить стопорное кольцо ступицы требуемой толщины, обеспечив осевой зазор шестерни </w:t>
      </w:r>
      <w:r w:rsidRPr="00AA4BEA">
        <w:rPr>
          <w:color w:val="000000"/>
          <w:sz w:val="28"/>
          <w:szCs w:val="28"/>
          <w:lang w:val="en-US"/>
        </w:rPr>
        <w:t>III</w:t>
      </w:r>
      <w:r w:rsidRPr="00AA4BEA">
        <w:rPr>
          <w:color w:val="000000"/>
          <w:sz w:val="28"/>
          <w:szCs w:val="28"/>
        </w:rPr>
        <w:t xml:space="preserve"> передачи в пределах 0,15-</w:t>
      </w:r>
      <w:smartTag w:uri="urn:schemas-microsoft-com:office:smarttags" w:element="metricconverter">
        <w:smartTagPr>
          <w:attr w:name="ProductID" w:val="0,35 мм"/>
        </w:smartTagPr>
        <w:r w:rsidRPr="00AA4BEA">
          <w:rPr>
            <w:color w:val="000000"/>
            <w:sz w:val="28"/>
            <w:szCs w:val="28"/>
          </w:rPr>
          <w:t>0,35 мм</w:t>
        </w:r>
      </w:smartTag>
      <w:r w:rsidRPr="00AA4BEA">
        <w:rPr>
          <w:color w:val="000000"/>
          <w:sz w:val="28"/>
          <w:szCs w:val="28"/>
        </w:rPr>
        <w:t>;</w:t>
      </w:r>
    </w:p>
    <w:p w:rsidR="00203162" w:rsidRPr="00AA4BEA" w:rsidRDefault="00203162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запрессовать во фланец удлинителя сальники заподлицо с торцом горловины;</w:t>
      </w:r>
    </w:p>
    <w:p w:rsidR="00203162" w:rsidRPr="00AA4BEA" w:rsidRDefault="00203162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установить стопорное кольцо с отогнутыми концами подшипника вторичного вала в канавку удлинителя;</w:t>
      </w:r>
    </w:p>
    <w:p w:rsidR="00203162" w:rsidRPr="00AA4BEA" w:rsidRDefault="00203162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развести концы стопорного кольца и запрессовать в гнездо на удлинителе заподлицо с торцом закрепленный на вторичном валу шариковый подшипник, воздействуя на передний конец вторичного вала (рис. 120);</w:t>
      </w:r>
    </w:p>
    <w:p w:rsidR="00203162" w:rsidRPr="00AA4BEA" w:rsidRDefault="00203162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освободить концы стопорного кольца и допрессовать подшипник в удлинитель, пока стопорное кольцо не будет располагаться одновременно в канавке на удлинителе и на подшипнике. При этом концы стопорного кольца сойдутся;</w:t>
      </w:r>
    </w:p>
    <w:p w:rsidR="00203162" w:rsidRPr="00AA4BEA" w:rsidRDefault="00203162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установить в удлинитель штуцер и ведомую шестерню привода спидометра, затем стопор штуцера привода и закрепить его болтом.</w:t>
      </w:r>
    </w:p>
    <w:p w:rsidR="00203162" w:rsidRPr="00AA4BEA" w:rsidRDefault="00203162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i/>
          <w:iCs/>
          <w:color w:val="000000"/>
          <w:sz w:val="28"/>
          <w:szCs w:val="28"/>
        </w:rPr>
        <w:t>Сборка коробки передач;</w:t>
      </w:r>
    </w:p>
    <w:p w:rsidR="00203162" w:rsidRPr="00AA4BEA" w:rsidRDefault="00203162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надеть на ось, запрессованную в картер коробки передач, рычаг включения заднего хода с сухарем;</w:t>
      </w:r>
    </w:p>
    <w:p w:rsidR="00203162" w:rsidRPr="00AA4BEA" w:rsidRDefault="00203162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запрессовать штифт в ось промежуточной шестерни заднего хода;</w:t>
      </w:r>
    </w:p>
    <w:p w:rsidR="00203162" w:rsidRPr="00173FEB" w:rsidRDefault="00203162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4BEA">
        <w:rPr>
          <w:color w:val="000000"/>
          <w:sz w:val="28"/>
          <w:szCs w:val="28"/>
        </w:rPr>
        <w:t>запрессовать ось промежуточной шестерни заднего хода в картер на глубину 15-</w:t>
      </w:r>
      <w:smartTag w:uri="urn:schemas-microsoft-com:office:smarttags" w:element="metricconverter">
        <w:smartTagPr>
          <w:attr w:name="ProductID" w:val="20 мм"/>
        </w:smartTagPr>
        <w:r w:rsidRPr="00AA4BEA">
          <w:rPr>
            <w:color w:val="000000"/>
            <w:sz w:val="28"/>
            <w:szCs w:val="28"/>
          </w:rPr>
          <w:t>20 мм</w:t>
        </w:r>
      </w:smartTag>
      <w:r w:rsidRPr="00AA4BEA">
        <w:rPr>
          <w:color w:val="000000"/>
          <w:sz w:val="28"/>
          <w:szCs w:val="28"/>
        </w:rPr>
        <w:t xml:space="preserve"> от внутренней стенки</w:t>
      </w:r>
      <w:r w:rsidRPr="00AA4BEA">
        <w:rPr>
          <w:sz w:val="28"/>
          <w:szCs w:val="28"/>
        </w:rPr>
        <w:t xml:space="preserve"> </w:t>
      </w:r>
      <w:r w:rsidRPr="00AA4BEA">
        <w:rPr>
          <w:color w:val="000000"/>
          <w:sz w:val="28"/>
          <w:szCs w:val="28"/>
        </w:rPr>
        <w:t>картера;</w:t>
      </w:r>
    </w:p>
    <w:p w:rsidR="00203162" w:rsidRPr="00AA4BEA" w:rsidRDefault="00203162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Поместить в картер промежуточную шестерню заднего хода так, чтобы сухарик рычага вошел в канавку на шестерне и надеть шестерню на свободный конец оси;</w:t>
      </w:r>
    </w:p>
    <w:p w:rsidR="00203162" w:rsidRPr="00AA4BEA" w:rsidRDefault="00203162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допрессовать ось до упора штифта в стенку картера. Штифт должен быть расположен строго вертикально, чтобы попасть в канавку на удлинителе;</w:t>
      </w:r>
    </w:p>
    <w:p w:rsidR="00203162" w:rsidRPr="00AA4BEA" w:rsidRDefault="00203162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прилепить к торцам картера на солидоле или консталине упорные шайбы промежуточного вала так, чтобы усы шайб входили в канавки на торцах бобышек картера, а отверстия совпадали с отверстиями в картере;</w:t>
      </w:r>
    </w:p>
    <w:p w:rsidR="00203162" w:rsidRPr="00AA4BEA" w:rsidRDefault="00203162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опустить на дно картера коробки передач блок шестерен, следя за тем, чтобы не сдвинуть упорные шайбы;</w:t>
      </w:r>
    </w:p>
    <w:p w:rsidR="00203162" w:rsidRPr="00AA4BEA" w:rsidRDefault="00203162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запрессовать первичный вал в сборе с шариковым подшипником и блокирующим кольцом в переднее отверстие картера. Проверить установку в первичном валу 14 роликов;</w:t>
      </w:r>
    </w:p>
    <w:p w:rsidR="00203162" w:rsidRPr="00AA4BEA" w:rsidRDefault="00203162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 xml:space="preserve">установить прокладку и вставить удлинитель с вторичным валом в сборе в отверстие картера коробки передач, при этом следить, чтобы носок вторичного вала вошел в роликовый подшипник первичного вала, а сухари синхронизатора </w:t>
      </w:r>
      <w:r w:rsidRPr="00AA4BEA">
        <w:rPr>
          <w:color w:val="000000"/>
          <w:sz w:val="28"/>
          <w:szCs w:val="28"/>
          <w:lang w:val="en-US"/>
        </w:rPr>
        <w:t>III</w:t>
      </w:r>
      <w:r w:rsidRPr="00AA4BEA">
        <w:rPr>
          <w:color w:val="000000"/>
          <w:sz w:val="28"/>
          <w:szCs w:val="28"/>
        </w:rPr>
        <w:t xml:space="preserve"> и </w:t>
      </w:r>
      <w:r w:rsidRPr="00AA4BEA">
        <w:rPr>
          <w:color w:val="000000"/>
          <w:sz w:val="28"/>
          <w:szCs w:val="28"/>
          <w:lang w:val="en-US"/>
        </w:rPr>
        <w:t>IV</w:t>
      </w:r>
      <w:r w:rsidRPr="00AA4BEA">
        <w:rPr>
          <w:color w:val="000000"/>
          <w:sz w:val="28"/>
          <w:szCs w:val="28"/>
        </w:rPr>
        <w:t xml:space="preserve"> передачи вошли в пазы блокирующего кольца, расположенного на первичном валу;</w:t>
      </w:r>
    </w:p>
    <w:p w:rsidR="00203162" w:rsidRPr="00AA4BEA" w:rsidRDefault="00203162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завернуть гайки шпилек крепления удлинителя и установить прокладку и переднюю крышку;</w:t>
      </w:r>
    </w:p>
    <w:p w:rsidR="00203162" w:rsidRPr="00AA4BEA" w:rsidRDefault="00203162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завернуть болты крепления передней крышки и положить коробку передач сливным отверстием вверх;</w:t>
      </w:r>
    </w:p>
    <w:p w:rsidR="00203162" w:rsidRPr="00AA4BEA" w:rsidRDefault="00203162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установить упорные шайбы в требуемое положение с помощью специальной оправки 7820-4797 (рис. 121) через отверстие в переднем торце картера и через коническое отверстие во фланце удлинителя;</w:t>
      </w:r>
    </w:p>
    <w:p w:rsidR="00203162" w:rsidRPr="00AA4BEA" w:rsidRDefault="00203162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прилепить на консистентной смазке ролики подшипников к оси блока шестерен;</w:t>
      </w:r>
    </w:p>
    <w:p w:rsidR="00203162" w:rsidRPr="00AA4BEA" w:rsidRDefault="00203162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вставить ось блока шестерен с подшипниками в картер коробки передач и в отверстие блока шестерен до упора заподлицо с переднем торцом картера так, чтобы канавка на переднем конце оси блока шестерен была расположена горизонтально (рис. 122);</w:t>
      </w:r>
    </w:p>
    <w:p w:rsidR="00203162" w:rsidRPr="00AA4BEA" w:rsidRDefault="00203162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завернуть коническую пробку в фланец удлинителя;</w:t>
      </w:r>
    </w:p>
    <w:p w:rsidR="00203162" w:rsidRPr="00AA4BEA" w:rsidRDefault="00203162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установить прокладку и поставить механизм переключения передач, следя за тем, чтобы лапки вилок вошли в пазы муфт, а паз на вилке включения заднего хода наделся на ось рычага включения промежуточной шестерни заднего хода;</w:t>
      </w:r>
    </w:p>
    <w:p w:rsidR="00203162" w:rsidRPr="00AA4BEA" w:rsidRDefault="00203162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завернуть болты крепления механизма переключения передач и прикрепить к площадке удлинителя заднюю опору двигателя;</w:t>
      </w:r>
    </w:p>
    <w:p w:rsidR="00203162" w:rsidRPr="00AA4BEA" w:rsidRDefault="00203162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установить и закрепить на двух нижних шпильках крепления удлинителя кронштейн подвески трубы глушителя;</w:t>
      </w:r>
    </w:p>
    <w:p w:rsidR="00203162" w:rsidRPr="00AA4BEA" w:rsidRDefault="00203162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>смазать маслом хвостовик крышки подшипника первичного вала, надеть два поролоновых кольца и муфту включения сцепления с подшипником в сборе;</w:t>
      </w:r>
    </w:p>
    <w:p w:rsidR="00203162" w:rsidRPr="00AA4BEA" w:rsidRDefault="00203162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4BEA">
        <w:rPr>
          <w:color w:val="000000"/>
          <w:sz w:val="28"/>
          <w:szCs w:val="28"/>
        </w:rPr>
        <w:t>при установке коробки передач на автомобиль отцентрировать заднюю опору двигателя согласно указаниям раздела "Ремонт двигателя".</w:t>
      </w:r>
    </w:p>
    <w:p w:rsidR="00F469DC" w:rsidRDefault="00F469DC" w:rsidP="00156FCC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203162" w:rsidRPr="00AA4BEA" w:rsidRDefault="00156FCC" w:rsidP="00156FCC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B7113">
        <w:rPr>
          <w:sz w:val="28"/>
          <w:szCs w:val="28"/>
        </w:rPr>
        <w:pict>
          <v:shape id="_x0000_i1040" type="#_x0000_t75" style="width:228.75pt;height:103.5pt">
            <v:imagedata r:id="rId22" o:title="" gain="79922f"/>
          </v:shape>
        </w:pict>
      </w:r>
    </w:p>
    <w:p w:rsidR="00203162" w:rsidRPr="00AA4BEA" w:rsidRDefault="00203162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color w:val="000000"/>
          <w:sz w:val="28"/>
          <w:szCs w:val="28"/>
        </w:rPr>
        <w:t xml:space="preserve">Рис. </w:t>
      </w:r>
      <w:r w:rsidRPr="00AA4BEA">
        <w:rPr>
          <w:b/>
          <w:bCs/>
          <w:color w:val="000000"/>
          <w:sz w:val="28"/>
          <w:szCs w:val="28"/>
        </w:rPr>
        <w:t xml:space="preserve">120. </w:t>
      </w:r>
      <w:r w:rsidRPr="00AA4BEA">
        <w:rPr>
          <w:color w:val="000000"/>
          <w:sz w:val="28"/>
          <w:szCs w:val="28"/>
        </w:rPr>
        <w:t>Установка вторичного вала</w:t>
      </w:r>
    </w:p>
    <w:p w:rsidR="00203162" w:rsidRPr="00AA4BEA" w:rsidRDefault="00203162" w:rsidP="00156FCC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D232B1" w:rsidRPr="00AA4BEA" w:rsidRDefault="001B7113" w:rsidP="00156FCC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198pt;height:48pt">
            <v:imagedata r:id="rId23" o:title="" gain="86232f"/>
          </v:shape>
        </w:pict>
      </w:r>
    </w:p>
    <w:p w:rsidR="00D232B1" w:rsidRPr="00AA4BEA" w:rsidRDefault="00D232B1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b/>
          <w:bCs/>
          <w:color w:val="000000"/>
          <w:sz w:val="28"/>
          <w:szCs w:val="28"/>
        </w:rPr>
        <w:t xml:space="preserve">Рис. 121. </w:t>
      </w:r>
      <w:r w:rsidRPr="00AA4BEA">
        <w:rPr>
          <w:color w:val="000000"/>
          <w:sz w:val="28"/>
          <w:szCs w:val="28"/>
        </w:rPr>
        <w:t>Оправка 7820-4797 для установки упорных шайб блока шестерен</w:t>
      </w:r>
    </w:p>
    <w:p w:rsidR="00D232B1" w:rsidRPr="00AA4BEA" w:rsidRDefault="00D232B1" w:rsidP="00156FCC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D232B1" w:rsidRPr="00AA4BEA" w:rsidRDefault="001B7113" w:rsidP="00156FCC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240pt;height:126.75pt">
            <v:imagedata r:id="rId24" o:title="" gain="86232f"/>
          </v:shape>
        </w:pict>
      </w:r>
    </w:p>
    <w:p w:rsidR="00D232B1" w:rsidRPr="00AA4BEA" w:rsidRDefault="00D232B1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b/>
          <w:bCs/>
          <w:color w:val="000000"/>
          <w:sz w:val="28"/>
          <w:szCs w:val="28"/>
        </w:rPr>
        <w:t xml:space="preserve">Рис. 122. </w:t>
      </w:r>
      <w:r w:rsidRPr="00AA4BEA">
        <w:rPr>
          <w:color w:val="000000"/>
          <w:sz w:val="28"/>
          <w:szCs w:val="28"/>
        </w:rPr>
        <w:t>Установка оси блока шестерен</w:t>
      </w:r>
    </w:p>
    <w:p w:rsidR="00D232B1" w:rsidRPr="00AA4BEA" w:rsidRDefault="00D232B1" w:rsidP="00156FCC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D232B1" w:rsidRPr="00AA4BEA" w:rsidRDefault="00156FCC" w:rsidP="00156FCC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232B1" w:rsidRPr="00AA4BEA">
        <w:rPr>
          <w:color w:val="000000"/>
          <w:sz w:val="28"/>
          <w:szCs w:val="28"/>
        </w:rPr>
        <w:t xml:space="preserve">Таблица 10. </w:t>
      </w:r>
      <w:r w:rsidR="00D232B1" w:rsidRPr="00AA4BEA">
        <w:rPr>
          <w:b/>
          <w:bCs/>
          <w:color w:val="000000"/>
          <w:sz w:val="28"/>
          <w:szCs w:val="28"/>
        </w:rPr>
        <w:t>Размеры сопрягаемых деталей коробки передач, мм</w:t>
      </w:r>
    </w:p>
    <w:p w:rsidR="00D232B1" w:rsidRPr="00AA4BEA" w:rsidRDefault="001B7113" w:rsidP="00156FCC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255.75pt;height:273.75pt">
            <v:imagedata r:id="rId25" o:title="" gain="93623f"/>
          </v:shape>
        </w:pict>
      </w:r>
    </w:p>
    <w:p w:rsidR="00AA4BEA" w:rsidRPr="00AA4BEA" w:rsidRDefault="00AA4BEA" w:rsidP="00156FCC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D232B1" w:rsidRPr="00AA4BEA" w:rsidRDefault="001B7113" w:rsidP="00156FCC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254.25pt;height:371.25pt">
            <v:imagedata r:id="rId26" o:title="" gain="79922f"/>
          </v:shape>
        </w:pict>
      </w:r>
    </w:p>
    <w:p w:rsidR="00D232B1" w:rsidRPr="00173FEB" w:rsidRDefault="00AA4BEA" w:rsidP="00156FCC">
      <w:pPr>
        <w:tabs>
          <w:tab w:val="left" w:pos="1134"/>
        </w:tabs>
        <w:spacing w:line="360" w:lineRule="auto"/>
        <w:ind w:firstLine="720"/>
        <w:jc w:val="center"/>
        <w:rPr>
          <w:b/>
          <w:sz w:val="28"/>
          <w:szCs w:val="28"/>
        </w:rPr>
      </w:pPr>
      <w:r w:rsidRPr="00AA4BEA">
        <w:rPr>
          <w:sz w:val="28"/>
          <w:szCs w:val="28"/>
        </w:rPr>
        <w:br w:type="page"/>
      </w:r>
      <w:r w:rsidR="004F7DFF" w:rsidRPr="00AA4BEA">
        <w:rPr>
          <w:b/>
          <w:sz w:val="28"/>
          <w:szCs w:val="28"/>
        </w:rPr>
        <w:t>Заключение</w:t>
      </w:r>
    </w:p>
    <w:p w:rsidR="00BD6F6C" w:rsidRPr="00173FEB" w:rsidRDefault="00BD6F6C" w:rsidP="00156FCC">
      <w:pPr>
        <w:tabs>
          <w:tab w:val="left" w:pos="1134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:rsidR="00F37C76" w:rsidRPr="00AA4BEA" w:rsidRDefault="00144CB6" w:rsidP="00156FCC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sz w:val="28"/>
          <w:szCs w:val="28"/>
        </w:rPr>
        <w:t>П</w:t>
      </w:r>
      <w:r w:rsidR="00BD6F6C" w:rsidRPr="00AA4BEA">
        <w:rPr>
          <w:sz w:val="28"/>
          <w:szCs w:val="28"/>
        </w:rPr>
        <w:t xml:space="preserve">роведя исследования автомобиля ГАЗ 3110 выяснилось, что у этого автомобиля </w:t>
      </w:r>
      <w:r w:rsidRPr="00AA4BEA">
        <w:rPr>
          <w:sz w:val="28"/>
          <w:szCs w:val="28"/>
        </w:rPr>
        <w:t>высокая чистота поломок коробки передач. И я решил внести своё техническое предложения</w:t>
      </w:r>
      <w:r w:rsidR="00226947" w:rsidRPr="00AA4BEA">
        <w:rPr>
          <w:sz w:val="28"/>
          <w:szCs w:val="28"/>
        </w:rPr>
        <w:t>! Моё предложение: заменить все сальники коробке передач на более качественные,</w:t>
      </w:r>
      <w:r w:rsidR="00F469DC">
        <w:rPr>
          <w:sz w:val="28"/>
          <w:szCs w:val="28"/>
        </w:rPr>
        <w:t xml:space="preserve"> </w:t>
      </w:r>
      <w:r w:rsidR="00226947" w:rsidRPr="00AA4BEA">
        <w:rPr>
          <w:sz w:val="28"/>
          <w:szCs w:val="28"/>
        </w:rPr>
        <w:t xml:space="preserve">« на импортные» с более длительным сроком службы и добавить присадку </w:t>
      </w:r>
      <w:r w:rsidR="00963B9D" w:rsidRPr="00AA4BEA">
        <w:rPr>
          <w:sz w:val="28"/>
          <w:szCs w:val="28"/>
        </w:rPr>
        <w:t xml:space="preserve">в масла, тем самым увечить срок службы коробки передач. В моей работе мы видим в 1-й таблице до внесённого мною предложения </w:t>
      </w:r>
      <w:r w:rsidR="00F37C76" w:rsidRPr="00AA4BEA">
        <w:rPr>
          <w:sz w:val="28"/>
          <w:szCs w:val="28"/>
        </w:rPr>
        <w:t>середину интервала …</w:t>
      </w:r>
    </w:p>
    <w:p w:rsidR="00144CB6" w:rsidRPr="00173FEB" w:rsidRDefault="0073070E" w:rsidP="00156FCC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AA4BEA">
        <w:rPr>
          <w:sz w:val="28"/>
          <w:szCs w:val="28"/>
        </w:rPr>
        <w:t xml:space="preserve">Во </w:t>
      </w:r>
      <w:r w:rsidR="00F37C76" w:rsidRPr="00AA4BEA">
        <w:rPr>
          <w:sz w:val="28"/>
          <w:szCs w:val="28"/>
        </w:rPr>
        <w:t>2-й</w:t>
      </w:r>
      <w:r w:rsidR="00AA4BEA">
        <w:rPr>
          <w:sz w:val="28"/>
          <w:szCs w:val="28"/>
        </w:rPr>
        <w:t xml:space="preserve"> </w:t>
      </w:r>
      <w:r w:rsidRPr="00AA4BEA">
        <w:rPr>
          <w:sz w:val="28"/>
          <w:szCs w:val="28"/>
        </w:rPr>
        <w:t>таблице мы видим после внесенного мно</w:t>
      </w:r>
      <w:r w:rsidR="00F37C76" w:rsidRPr="00AA4BEA">
        <w:rPr>
          <w:sz w:val="28"/>
          <w:szCs w:val="28"/>
        </w:rPr>
        <w:t>ю</w:t>
      </w:r>
      <w:r w:rsidRPr="00AA4BEA">
        <w:rPr>
          <w:sz w:val="28"/>
          <w:szCs w:val="28"/>
        </w:rPr>
        <w:t xml:space="preserve"> предложения середина интервала </w:t>
      </w:r>
      <w:r w:rsidR="00F37C76" w:rsidRPr="00AA4BEA">
        <w:rPr>
          <w:sz w:val="28"/>
          <w:szCs w:val="28"/>
        </w:rPr>
        <w:t>увеличилась белее чем на 30% .</w:t>
      </w:r>
    </w:p>
    <w:p w:rsidR="006C5AAD" w:rsidRPr="00AA4BEA" w:rsidRDefault="00AA4BEA" w:rsidP="00156FCC">
      <w:pPr>
        <w:tabs>
          <w:tab w:val="left" w:pos="1134"/>
        </w:tabs>
        <w:spacing w:line="360" w:lineRule="auto"/>
        <w:ind w:firstLine="720"/>
        <w:jc w:val="center"/>
        <w:rPr>
          <w:b/>
          <w:sz w:val="28"/>
          <w:szCs w:val="28"/>
        </w:rPr>
      </w:pPr>
      <w:r w:rsidRPr="00173FEB">
        <w:rPr>
          <w:sz w:val="28"/>
          <w:szCs w:val="28"/>
        </w:rPr>
        <w:br w:type="page"/>
      </w:r>
      <w:r w:rsidR="006C5AAD" w:rsidRPr="00AA4BEA">
        <w:rPr>
          <w:b/>
          <w:sz w:val="28"/>
          <w:szCs w:val="28"/>
        </w:rPr>
        <w:t>Литература</w:t>
      </w:r>
    </w:p>
    <w:p w:rsidR="006C5AAD" w:rsidRPr="00AA4BEA" w:rsidRDefault="006C5AAD" w:rsidP="00156FCC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6C5AAD" w:rsidRPr="00AA4BEA" w:rsidRDefault="000245F7" w:rsidP="000245F7">
      <w:pPr>
        <w:tabs>
          <w:tab w:val="left" w:pos="113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C5AAD" w:rsidRPr="00AA4BEA">
        <w:rPr>
          <w:sz w:val="28"/>
          <w:szCs w:val="28"/>
        </w:rPr>
        <w:t>Под редакцией Главного консультанта АО «ГАЗ» Ю.В.Кудрявцев.</w:t>
      </w:r>
    </w:p>
    <w:p w:rsidR="006C5AAD" w:rsidRPr="00AA4BEA" w:rsidRDefault="000245F7" w:rsidP="000245F7">
      <w:pPr>
        <w:tabs>
          <w:tab w:val="left" w:pos="113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C5AAD" w:rsidRPr="00AA4BEA">
        <w:rPr>
          <w:sz w:val="28"/>
          <w:szCs w:val="28"/>
        </w:rPr>
        <w:t xml:space="preserve">Автомобиль </w:t>
      </w:r>
      <w:r w:rsidR="006C5AAD" w:rsidRPr="005D092F">
        <w:rPr>
          <w:sz w:val="28"/>
          <w:szCs w:val="28"/>
        </w:rPr>
        <w:t>«ВОЛГО»</w:t>
      </w:r>
      <w:r w:rsidR="006C5AAD" w:rsidRPr="00AA4BEA">
        <w:rPr>
          <w:sz w:val="28"/>
          <w:szCs w:val="28"/>
        </w:rPr>
        <w:t xml:space="preserve"> ГАЗ 3110 – 2001</w:t>
      </w:r>
      <w:bookmarkStart w:id="0" w:name="_GoBack"/>
      <w:bookmarkEnd w:id="0"/>
    </w:p>
    <w:sectPr w:rsidR="006C5AAD" w:rsidRPr="00AA4BEA" w:rsidSect="005F46D5"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3ED" w:rsidRDefault="006B63ED">
      <w:r>
        <w:separator/>
      </w:r>
    </w:p>
  </w:endnote>
  <w:endnote w:type="continuationSeparator" w:id="0">
    <w:p w:rsidR="006B63ED" w:rsidRDefault="006B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9B1" w:rsidRDefault="002B29B1" w:rsidP="00944CDA">
    <w:pPr>
      <w:pStyle w:val="a3"/>
      <w:framePr w:wrap="around" w:vAnchor="text" w:hAnchor="margin" w:xAlign="right" w:y="1"/>
      <w:rPr>
        <w:rStyle w:val="a5"/>
      </w:rPr>
    </w:pPr>
  </w:p>
  <w:p w:rsidR="002B29B1" w:rsidRDefault="002B29B1" w:rsidP="002B29B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3ED" w:rsidRDefault="006B63ED">
      <w:r>
        <w:separator/>
      </w:r>
    </w:p>
  </w:footnote>
  <w:footnote w:type="continuationSeparator" w:id="0">
    <w:p w:rsidR="006B63ED" w:rsidRDefault="006B6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268D"/>
    <w:rsid w:val="000238C2"/>
    <w:rsid w:val="000245F7"/>
    <w:rsid w:val="0004373F"/>
    <w:rsid w:val="00051EE1"/>
    <w:rsid w:val="00144CB6"/>
    <w:rsid w:val="00156FCC"/>
    <w:rsid w:val="0016467D"/>
    <w:rsid w:val="00170E81"/>
    <w:rsid w:val="00173FEB"/>
    <w:rsid w:val="00191606"/>
    <w:rsid w:val="001B7113"/>
    <w:rsid w:val="00203162"/>
    <w:rsid w:val="00207D39"/>
    <w:rsid w:val="00215ACC"/>
    <w:rsid w:val="00226947"/>
    <w:rsid w:val="002B29B1"/>
    <w:rsid w:val="00322A21"/>
    <w:rsid w:val="00331A14"/>
    <w:rsid w:val="00347087"/>
    <w:rsid w:val="00385C58"/>
    <w:rsid w:val="004D18BE"/>
    <w:rsid w:val="004E06D8"/>
    <w:rsid w:val="004F7DFF"/>
    <w:rsid w:val="0052336B"/>
    <w:rsid w:val="00523739"/>
    <w:rsid w:val="00534FE9"/>
    <w:rsid w:val="00550B35"/>
    <w:rsid w:val="005A60D7"/>
    <w:rsid w:val="005C6B81"/>
    <w:rsid w:val="005D092F"/>
    <w:rsid w:val="005F46D5"/>
    <w:rsid w:val="00600608"/>
    <w:rsid w:val="006B63ED"/>
    <w:rsid w:val="006C2C47"/>
    <w:rsid w:val="006C5AAD"/>
    <w:rsid w:val="007105A3"/>
    <w:rsid w:val="0073070E"/>
    <w:rsid w:val="0074474D"/>
    <w:rsid w:val="007548F4"/>
    <w:rsid w:val="0080631B"/>
    <w:rsid w:val="008C4176"/>
    <w:rsid w:val="008F1FC4"/>
    <w:rsid w:val="0093285F"/>
    <w:rsid w:val="00944CDA"/>
    <w:rsid w:val="00963B9D"/>
    <w:rsid w:val="009720B2"/>
    <w:rsid w:val="0099038D"/>
    <w:rsid w:val="009D03CB"/>
    <w:rsid w:val="00A15238"/>
    <w:rsid w:val="00A54B78"/>
    <w:rsid w:val="00AA4BEA"/>
    <w:rsid w:val="00B5468A"/>
    <w:rsid w:val="00BD6F6C"/>
    <w:rsid w:val="00BE64C1"/>
    <w:rsid w:val="00C8268D"/>
    <w:rsid w:val="00C84537"/>
    <w:rsid w:val="00CB5A50"/>
    <w:rsid w:val="00CB6CF0"/>
    <w:rsid w:val="00D02C0E"/>
    <w:rsid w:val="00D232B1"/>
    <w:rsid w:val="00D71BD1"/>
    <w:rsid w:val="00DB73B1"/>
    <w:rsid w:val="00E6423A"/>
    <w:rsid w:val="00F16951"/>
    <w:rsid w:val="00F33EDA"/>
    <w:rsid w:val="00F37C76"/>
    <w:rsid w:val="00F469DC"/>
    <w:rsid w:val="00FA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4CD9D2FB-D4F9-4911-A646-541CFC01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D3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29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page number"/>
    <w:uiPriority w:val="99"/>
    <w:rsid w:val="002B29B1"/>
    <w:rPr>
      <w:rFonts w:cs="Times New Roman"/>
    </w:rPr>
  </w:style>
  <w:style w:type="paragraph" w:styleId="a6">
    <w:name w:val="header"/>
    <w:basedOn w:val="a"/>
    <w:link w:val="a7"/>
    <w:uiPriority w:val="99"/>
    <w:rsid w:val="00AA4B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5405</Words>
  <Characters>30813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36146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2014-02-22T22:10:00Z</dcterms:created>
  <dcterms:modified xsi:type="dcterms:W3CDTF">2014-02-22T22:10:00Z</dcterms:modified>
</cp:coreProperties>
</file>