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583" w:rsidRPr="003331D2" w:rsidRDefault="00FB755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Оглавление</w:t>
      </w:r>
    </w:p>
    <w:p w:rsidR="00B93583" w:rsidRPr="003331D2" w:rsidRDefault="00B93583" w:rsidP="00FB7557">
      <w:pPr>
        <w:spacing w:after="0" w:line="360" w:lineRule="auto"/>
        <w:ind w:firstLine="709"/>
        <w:jc w:val="both"/>
        <w:rPr>
          <w:rFonts w:ascii="Times New Roman" w:hAnsi="Times New Roman"/>
          <w:noProof/>
          <w:color w:val="000000"/>
          <w:sz w:val="28"/>
          <w:lang w:val="ru-RU"/>
        </w:rPr>
      </w:pPr>
    </w:p>
    <w:p w:rsidR="00FB7E44" w:rsidRPr="003331D2" w:rsidRDefault="00FB7557" w:rsidP="00FB7557">
      <w:pPr>
        <w:spacing w:after="0" w:line="360" w:lineRule="auto"/>
        <w:jc w:val="both"/>
        <w:rPr>
          <w:rFonts w:ascii="Times New Roman" w:hAnsi="Times New Roman"/>
          <w:noProof/>
          <w:color w:val="000000"/>
          <w:sz w:val="28"/>
          <w:lang w:val="ru-RU"/>
        </w:rPr>
      </w:pPr>
      <w:r w:rsidRPr="0065579E">
        <w:rPr>
          <w:rFonts w:ascii="Times New Roman" w:hAnsi="Times New Roman"/>
          <w:noProof/>
          <w:color w:val="000000"/>
          <w:sz w:val="28"/>
          <w:lang w:val="ru-RU"/>
        </w:rPr>
        <w:t>Введение</w:t>
      </w:r>
    </w:p>
    <w:p w:rsidR="00FB7E44" w:rsidRPr="003331D2" w:rsidRDefault="00FB7E44" w:rsidP="00FB7557">
      <w:pPr>
        <w:spacing w:after="0" w:line="360" w:lineRule="auto"/>
        <w:jc w:val="both"/>
        <w:rPr>
          <w:rFonts w:ascii="Times New Roman" w:hAnsi="Times New Roman"/>
          <w:noProof/>
          <w:color w:val="000000"/>
          <w:sz w:val="28"/>
          <w:lang w:val="ru-RU"/>
        </w:rPr>
      </w:pPr>
      <w:r w:rsidRPr="0065579E">
        <w:rPr>
          <w:rFonts w:ascii="Times New Roman" w:hAnsi="Times New Roman"/>
          <w:noProof/>
          <w:color w:val="000000"/>
          <w:sz w:val="28"/>
          <w:lang w:val="ru-RU"/>
        </w:rPr>
        <w:t>1</w:t>
      </w:r>
      <w:r w:rsidR="00FB7557" w:rsidRPr="0065579E">
        <w:rPr>
          <w:rFonts w:ascii="Times New Roman" w:hAnsi="Times New Roman"/>
          <w:noProof/>
          <w:color w:val="000000"/>
          <w:sz w:val="28"/>
          <w:lang w:val="ru-RU"/>
        </w:rPr>
        <w:t>. Кредит, его сущность, функции и принципы организации</w:t>
      </w:r>
    </w:p>
    <w:p w:rsidR="00FB7E44" w:rsidRPr="003331D2" w:rsidRDefault="00FB7E44" w:rsidP="00FB7557">
      <w:pPr>
        <w:spacing w:after="0" w:line="360" w:lineRule="auto"/>
        <w:jc w:val="both"/>
        <w:rPr>
          <w:rFonts w:ascii="Times New Roman" w:hAnsi="Times New Roman"/>
          <w:noProof/>
          <w:color w:val="000000"/>
          <w:sz w:val="28"/>
          <w:lang w:val="ru-RU"/>
        </w:rPr>
      </w:pPr>
      <w:r w:rsidRPr="0065579E">
        <w:rPr>
          <w:rFonts w:ascii="Times New Roman" w:hAnsi="Times New Roman"/>
          <w:noProof/>
          <w:color w:val="000000"/>
          <w:sz w:val="28"/>
          <w:lang w:val="ru-RU"/>
        </w:rPr>
        <w:t>2</w:t>
      </w:r>
      <w:r w:rsidR="00FB7557" w:rsidRPr="0065579E">
        <w:rPr>
          <w:rFonts w:ascii="Times New Roman" w:hAnsi="Times New Roman"/>
          <w:noProof/>
          <w:color w:val="000000"/>
          <w:sz w:val="28"/>
          <w:lang w:val="ru-RU"/>
        </w:rPr>
        <w:t>. Виды и формы кредита и их функционирование в рыночных условиях</w:t>
      </w:r>
    </w:p>
    <w:p w:rsidR="00FB7E44" w:rsidRPr="003331D2" w:rsidRDefault="00FB7E44" w:rsidP="00FB7557">
      <w:pPr>
        <w:spacing w:after="0" w:line="360" w:lineRule="auto"/>
        <w:jc w:val="both"/>
        <w:rPr>
          <w:rFonts w:ascii="Times New Roman" w:hAnsi="Times New Roman"/>
          <w:noProof/>
          <w:color w:val="000000"/>
          <w:sz w:val="28"/>
          <w:lang w:val="ru-RU"/>
        </w:rPr>
      </w:pPr>
      <w:r w:rsidRPr="0065579E">
        <w:rPr>
          <w:rFonts w:ascii="Times New Roman" w:hAnsi="Times New Roman"/>
          <w:noProof/>
          <w:color w:val="000000"/>
          <w:sz w:val="28"/>
          <w:lang w:val="ru-RU"/>
        </w:rPr>
        <w:t>3</w:t>
      </w:r>
      <w:r w:rsidR="00FB7557" w:rsidRPr="0065579E">
        <w:rPr>
          <w:rFonts w:ascii="Times New Roman" w:hAnsi="Times New Roman"/>
          <w:noProof/>
          <w:color w:val="000000"/>
          <w:sz w:val="28"/>
          <w:lang w:val="ru-RU"/>
        </w:rPr>
        <w:t>. Проблемы, перспективы и направления развития кредита в рыночных условиях (на примере республики Беларусь)</w:t>
      </w:r>
    </w:p>
    <w:p w:rsidR="00FB7E44" w:rsidRPr="003331D2" w:rsidRDefault="00FB7557" w:rsidP="00FB7557">
      <w:pPr>
        <w:spacing w:after="0" w:line="360" w:lineRule="auto"/>
        <w:jc w:val="both"/>
        <w:rPr>
          <w:rFonts w:ascii="Times New Roman" w:hAnsi="Times New Roman"/>
          <w:noProof/>
          <w:color w:val="000000"/>
          <w:sz w:val="28"/>
          <w:lang w:val="ru-RU"/>
        </w:rPr>
      </w:pPr>
      <w:r w:rsidRPr="0065579E">
        <w:rPr>
          <w:rFonts w:ascii="Times New Roman" w:hAnsi="Times New Roman"/>
          <w:noProof/>
          <w:color w:val="000000"/>
          <w:sz w:val="28"/>
          <w:lang w:val="ru-RU"/>
        </w:rPr>
        <w:t>Заключение</w:t>
      </w:r>
    </w:p>
    <w:p w:rsidR="00FB7E44" w:rsidRPr="003331D2" w:rsidRDefault="00FB7557" w:rsidP="00FB7557">
      <w:pPr>
        <w:spacing w:after="0" w:line="360" w:lineRule="auto"/>
        <w:jc w:val="both"/>
        <w:rPr>
          <w:rFonts w:ascii="Times New Roman" w:hAnsi="Times New Roman"/>
          <w:noProof/>
          <w:color w:val="000000"/>
          <w:sz w:val="28"/>
          <w:lang w:val="ru-RU"/>
        </w:rPr>
      </w:pPr>
      <w:r w:rsidRPr="0065579E">
        <w:rPr>
          <w:rFonts w:ascii="Times New Roman" w:hAnsi="Times New Roman"/>
          <w:noProof/>
          <w:color w:val="000000"/>
          <w:sz w:val="28"/>
          <w:lang w:val="ru-RU"/>
        </w:rPr>
        <w:t>Список использованных источников</w:t>
      </w:r>
    </w:p>
    <w:p w:rsidR="00DF6E13" w:rsidRDefault="00622C2F" w:rsidP="00DF6E13">
      <w:pPr>
        <w:spacing w:after="0" w:line="360" w:lineRule="auto"/>
        <w:ind w:firstLine="709"/>
        <w:jc w:val="both"/>
        <w:rPr>
          <w:rFonts w:ascii="Times New Roman" w:hAnsi="Times New Roman"/>
          <w:noProof/>
          <w:color w:val="000000"/>
          <w:sz w:val="28"/>
          <w:lang w:val="ru-RU"/>
        </w:rPr>
      </w:pPr>
      <w:r>
        <w:rPr>
          <w:noProof/>
          <w:lang w:val="ru-RU" w:eastAsia="ru-RU"/>
        </w:rPr>
        <w:pict>
          <v:rect id="_x0000_s1026" style="position:absolute;left:0;text-align:left;margin-left:436.4pt;margin-top:381pt;width:40.25pt;height:19.65pt;z-index:251658752" strokecolor="white"/>
        </w:pict>
      </w:r>
      <w:r>
        <w:rPr>
          <w:noProof/>
          <w:lang w:val="ru-RU" w:eastAsia="ru-RU"/>
        </w:rPr>
        <w:pict>
          <v:rect id="_x0000_s1027" style="position:absolute;left:0;text-align:left;margin-left:419.65pt;margin-top:457.95pt;width:57pt;height:55.95pt;z-index:251656704" strokecolor="white"/>
        </w:pict>
      </w:r>
      <w:bookmarkStart w:id="0" w:name="_Toc244396759"/>
    </w:p>
    <w:p w:rsidR="00B773A5" w:rsidRPr="003331D2" w:rsidRDefault="00DF6E13" w:rsidP="00DF6E13">
      <w:pPr>
        <w:spacing w:after="0" w:line="360" w:lineRule="auto"/>
        <w:ind w:firstLine="709"/>
        <w:jc w:val="both"/>
        <w:rPr>
          <w:rFonts w:ascii="Times New Roman" w:hAnsi="Times New Roman"/>
          <w:noProof/>
          <w:color w:val="000000"/>
          <w:sz w:val="28"/>
          <w:lang w:val="ru-RU"/>
        </w:rPr>
      </w:pPr>
      <w:r>
        <w:rPr>
          <w:rFonts w:ascii="Times New Roman" w:hAnsi="Times New Roman"/>
          <w:noProof/>
          <w:color w:val="000000"/>
          <w:sz w:val="28"/>
          <w:lang w:val="ru-RU"/>
        </w:rPr>
        <w:br w:type="page"/>
      </w:r>
      <w:r w:rsidR="00FB7557" w:rsidRPr="003331D2">
        <w:rPr>
          <w:rFonts w:ascii="Times New Roman" w:hAnsi="Times New Roman"/>
          <w:noProof/>
          <w:color w:val="000000"/>
          <w:sz w:val="28"/>
          <w:lang w:val="ru-RU"/>
        </w:rPr>
        <w:t>Введение</w:t>
      </w:r>
      <w:bookmarkEnd w:id="0"/>
    </w:p>
    <w:p w:rsidR="00FB28FC" w:rsidRPr="003331D2" w:rsidRDefault="00FB28FC" w:rsidP="00FB7557">
      <w:pPr>
        <w:spacing w:after="0" w:line="360" w:lineRule="auto"/>
        <w:ind w:firstLine="709"/>
        <w:jc w:val="both"/>
        <w:rPr>
          <w:rFonts w:ascii="Times New Roman" w:hAnsi="Times New Roman"/>
          <w:noProof/>
          <w:color w:val="000000"/>
          <w:sz w:val="28"/>
          <w:lang w:val="ru-RU"/>
        </w:rPr>
      </w:pPr>
    </w:p>
    <w:p w:rsidR="009746EC" w:rsidRPr="003331D2" w:rsidRDefault="007D5125"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условиях долгосрочного ф</w:t>
      </w:r>
      <w:r w:rsidR="009746EC" w:rsidRPr="003331D2">
        <w:rPr>
          <w:rFonts w:ascii="Times New Roman" w:hAnsi="Times New Roman"/>
          <w:noProof/>
          <w:color w:val="000000"/>
          <w:sz w:val="28"/>
          <w:lang w:val="ru-RU"/>
        </w:rPr>
        <w:t>инансово-экономического кризиса</w:t>
      </w:r>
      <w:r w:rsidRPr="003331D2">
        <w:rPr>
          <w:rFonts w:ascii="Times New Roman" w:hAnsi="Times New Roman"/>
          <w:noProof/>
          <w:color w:val="000000"/>
          <w:sz w:val="28"/>
          <w:lang w:val="ru-RU"/>
        </w:rPr>
        <w:t xml:space="preserve"> многие белорусские предприятия столкнулись с проблемой нехватки средств для стабильного функционирования и развития производства. Решением могут стать заемные финансовые ресурсы. Но волатильность курсов ведущих мировых валют, колебание процентных ставок и изменчивость денежно-кредитной политики на внутреннем рынке требуют </w:t>
      </w:r>
      <w:r w:rsidR="00FD1A0A" w:rsidRPr="003331D2">
        <w:rPr>
          <w:rFonts w:ascii="Times New Roman" w:hAnsi="Times New Roman"/>
          <w:noProof/>
          <w:color w:val="000000"/>
          <w:sz w:val="28"/>
          <w:lang w:val="ru-RU"/>
        </w:rPr>
        <w:t xml:space="preserve">особой тщательности при выборе </w:t>
      </w:r>
      <w:r w:rsidR="001D2C78" w:rsidRPr="003331D2">
        <w:rPr>
          <w:rFonts w:ascii="Times New Roman" w:hAnsi="Times New Roman"/>
          <w:noProof/>
          <w:color w:val="000000"/>
          <w:sz w:val="28"/>
          <w:lang w:val="ru-RU"/>
        </w:rPr>
        <w:t>источников</w:t>
      </w:r>
      <w:r w:rsidR="00FD1A0A" w:rsidRPr="003331D2">
        <w:rPr>
          <w:rFonts w:ascii="Times New Roman" w:hAnsi="Times New Roman"/>
          <w:noProof/>
          <w:color w:val="000000"/>
          <w:sz w:val="28"/>
          <w:lang w:val="ru-RU"/>
        </w:rPr>
        <w:t xml:space="preserve"> кредитных ресурсов, </w:t>
      </w:r>
      <w:r w:rsidR="001D2C78" w:rsidRPr="003331D2">
        <w:rPr>
          <w:rFonts w:ascii="Times New Roman" w:hAnsi="Times New Roman"/>
          <w:noProof/>
          <w:color w:val="000000"/>
          <w:sz w:val="28"/>
          <w:lang w:val="ru-RU"/>
        </w:rPr>
        <w:t>способо</w:t>
      </w:r>
      <w:r w:rsidR="00FD1A0A" w:rsidRPr="003331D2">
        <w:rPr>
          <w:rFonts w:ascii="Times New Roman" w:hAnsi="Times New Roman"/>
          <w:noProof/>
          <w:color w:val="000000"/>
          <w:sz w:val="28"/>
          <w:lang w:val="ru-RU"/>
        </w:rPr>
        <w:t xml:space="preserve">в привлечения заемных финансовых средств и других параметров. </w:t>
      </w:r>
      <w:r w:rsidR="009746EC" w:rsidRPr="003331D2">
        <w:rPr>
          <w:rFonts w:ascii="Times New Roman" w:hAnsi="Times New Roman"/>
          <w:noProof/>
          <w:color w:val="000000"/>
          <w:sz w:val="28"/>
          <w:lang w:val="ru-RU"/>
        </w:rPr>
        <w:t xml:space="preserve">В свою очередь, несостоятельность многих экономических субъектов как </w:t>
      </w:r>
      <w:r w:rsidR="004D3F66" w:rsidRPr="003331D2">
        <w:rPr>
          <w:rFonts w:ascii="Times New Roman" w:hAnsi="Times New Roman"/>
          <w:noProof/>
          <w:color w:val="000000"/>
          <w:sz w:val="28"/>
          <w:lang w:val="ru-RU"/>
        </w:rPr>
        <w:t>кредитополучателей</w:t>
      </w:r>
      <w:r w:rsidR="009746EC" w:rsidRPr="003331D2">
        <w:rPr>
          <w:rFonts w:ascii="Times New Roman" w:hAnsi="Times New Roman"/>
          <w:noProof/>
          <w:color w:val="000000"/>
          <w:sz w:val="28"/>
          <w:lang w:val="ru-RU"/>
        </w:rPr>
        <w:t xml:space="preserve"> негативно отразилось на финансовом состоянии большинства кредитных учреждений. </w:t>
      </w:r>
    </w:p>
    <w:p w:rsidR="001D2C78" w:rsidRPr="003331D2" w:rsidRDefault="00FD1A0A"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Поэтому </w:t>
      </w:r>
      <w:r w:rsidR="001D2C78" w:rsidRPr="003331D2">
        <w:rPr>
          <w:rFonts w:ascii="Times New Roman" w:hAnsi="Times New Roman"/>
          <w:noProof/>
          <w:color w:val="000000"/>
          <w:sz w:val="28"/>
          <w:lang w:val="ru-RU"/>
        </w:rPr>
        <w:t xml:space="preserve">чрезвычайно актуальной в современных условиях является цель данной курсовой работы – комплексное исследование сущности, </w:t>
      </w:r>
      <w:r w:rsidR="00E65DCB" w:rsidRPr="003331D2">
        <w:rPr>
          <w:rFonts w:ascii="Times New Roman" w:hAnsi="Times New Roman"/>
          <w:noProof/>
          <w:color w:val="000000"/>
          <w:sz w:val="28"/>
          <w:lang w:val="ru-RU"/>
        </w:rPr>
        <w:t>функций</w:t>
      </w:r>
      <w:r w:rsidR="001D2C78" w:rsidRPr="003331D2">
        <w:rPr>
          <w:rFonts w:ascii="Times New Roman" w:hAnsi="Times New Roman"/>
          <w:noProof/>
          <w:color w:val="000000"/>
          <w:sz w:val="28"/>
          <w:lang w:val="ru-RU"/>
        </w:rPr>
        <w:t>, форм существования кредита и определение направлений развития в современных условиях.</w:t>
      </w:r>
    </w:p>
    <w:p w:rsidR="001D2C78" w:rsidRPr="003331D2" w:rsidRDefault="001D2C78"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Задачами работы являются: </w:t>
      </w:r>
    </w:p>
    <w:p w:rsidR="001D2C78" w:rsidRPr="003331D2" w:rsidRDefault="001D2C78"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изучение </w:t>
      </w:r>
      <w:r w:rsidR="00E65DCB" w:rsidRPr="003331D2">
        <w:rPr>
          <w:rFonts w:ascii="Times New Roman" w:hAnsi="Times New Roman"/>
          <w:noProof/>
          <w:color w:val="000000"/>
          <w:sz w:val="28"/>
          <w:lang w:val="ru-RU"/>
        </w:rPr>
        <w:t>теоретических основ кредитных отношений</w:t>
      </w:r>
      <w:r w:rsidRPr="003331D2">
        <w:rPr>
          <w:rFonts w:ascii="Times New Roman" w:hAnsi="Times New Roman"/>
          <w:noProof/>
          <w:color w:val="000000"/>
          <w:sz w:val="28"/>
          <w:lang w:val="ru-RU"/>
        </w:rPr>
        <w:t xml:space="preserve">; </w:t>
      </w:r>
    </w:p>
    <w:p w:rsidR="001D2C78" w:rsidRPr="003331D2" w:rsidRDefault="00E65DCB"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анализ кредитного рынка и денежно-кредитной политики Республики Беларусь</w:t>
      </w:r>
      <w:r w:rsidR="001D2C78" w:rsidRPr="003331D2">
        <w:rPr>
          <w:rFonts w:ascii="Times New Roman" w:hAnsi="Times New Roman"/>
          <w:noProof/>
          <w:color w:val="000000"/>
          <w:sz w:val="28"/>
          <w:lang w:val="ru-RU"/>
        </w:rPr>
        <w:t>;</w:t>
      </w:r>
    </w:p>
    <w:p w:rsidR="004B1C54" w:rsidRPr="003331D2" w:rsidRDefault="00E65DCB"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определение направлений</w:t>
      </w:r>
      <w:r w:rsidR="00F211AE" w:rsidRPr="003331D2">
        <w:rPr>
          <w:rFonts w:ascii="Times New Roman" w:hAnsi="Times New Roman"/>
          <w:noProof/>
          <w:color w:val="000000"/>
          <w:sz w:val="28"/>
          <w:lang w:val="ru-RU"/>
        </w:rPr>
        <w:t xml:space="preserve"> и перспектив</w:t>
      </w:r>
      <w:r w:rsidRPr="003331D2">
        <w:rPr>
          <w:rFonts w:ascii="Times New Roman" w:hAnsi="Times New Roman"/>
          <w:noProof/>
          <w:color w:val="000000"/>
          <w:sz w:val="28"/>
          <w:lang w:val="ru-RU"/>
        </w:rPr>
        <w:t xml:space="preserve"> развития кредита</w:t>
      </w:r>
      <w:r w:rsidR="00FB7557" w:rsidRPr="003331D2">
        <w:rPr>
          <w:rFonts w:ascii="Times New Roman" w:hAnsi="Times New Roman"/>
          <w:noProof/>
          <w:color w:val="000000"/>
          <w:sz w:val="28"/>
          <w:lang w:val="ru-RU"/>
        </w:rPr>
        <w:t xml:space="preserve"> </w:t>
      </w:r>
      <w:r w:rsidR="00F211AE" w:rsidRPr="003331D2">
        <w:rPr>
          <w:rFonts w:ascii="Times New Roman" w:hAnsi="Times New Roman"/>
          <w:noProof/>
          <w:color w:val="000000"/>
          <w:sz w:val="28"/>
          <w:lang w:val="ru-RU"/>
        </w:rPr>
        <w:t>в отечественных условиях</w:t>
      </w:r>
      <w:r w:rsidR="001D2C78" w:rsidRPr="003331D2">
        <w:rPr>
          <w:rFonts w:ascii="Times New Roman" w:hAnsi="Times New Roman"/>
          <w:noProof/>
          <w:color w:val="000000"/>
          <w:sz w:val="28"/>
          <w:lang w:val="ru-RU"/>
        </w:rPr>
        <w:t>.</w:t>
      </w:r>
    </w:p>
    <w:p w:rsidR="004B1C54" w:rsidRPr="003331D2" w:rsidRDefault="004B1C54"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Предметом исследования является</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 xml:space="preserve">сущность </w:t>
      </w:r>
      <w:r w:rsidR="00453664" w:rsidRPr="003331D2">
        <w:rPr>
          <w:rFonts w:ascii="Times New Roman" w:hAnsi="Times New Roman"/>
          <w:noProof/>
          <w:color w:val="000000"/>
          <w:sz w:val="28"/>
          <w:lang w:val="ru-RU"/>
        </w:rPr>
        <w:t>понятия кредит и кредитные отношения</w:t>
      </w:r>
      <w:r w:rsidRPr="003331D2">
        <w:rPr>
          <w:rFonts w:ascii="Times New Roman" w:hAnsi="Times New Roman"/>
          <w:noProof/>
          <w:color w:val="000000"/>
          <w:sz w:val="28"/>
          <w:lang w:val="ru-RU"/>
        </w:rPr>
        <w:t>.</w:t>
      </w:r>
    </w:p>
    <w:p w:rsidR="009B47E1" w:rsidRPr="003331D2" w:rsidRDefault="004B1C54"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Объект исследования – </w:t>
      </w:r>
      <w:r w:rsidR="00453664" w:rsidRPr="003331D2">
        <w:rPr>
          <w:rFonts w:ascii="Times New Roman" w:hAnsi="Times New Roman"/>
          <w:noProof/>
          <w:color w:val="000000"/>
          <w:sz w:val="28"/>
          <w:lang w:val="ru-RU"/>
        </w:rPr>
        <w:t>особенности</w:t>
      </w:r>
      <w:r w:rsidRPr="003331D2">
        <w:rPr>
          <w:rFonts w:ascii="Times New Roman" w:hAnsi="Times New Roman"/>
          <w:noProof/>
          <w:color w:val="000000"/>
          <w:sz w:val="28"/>
          <w:lang w:val="ru-RU"/>
        </w:rPr>
        <w:t xml:space="preserve"> развития кредита</w:t>
      </w:r>
      <w:r w:rsidR="00453664" w:rsidRPr="003331D2">
        <w:rPr>
          <w:rFonts w:ascii="Times New Roman" w:hAnsi="Times New Roman"/>
          <w:noProof/>
          <w:color w:val="000000"/>
          <w:sz w:val="28"/>
          <w:lang w:val="ru-RU"/>
        </w:rPr>
        <w:t xml:space="preserve"> и кредитных отношений</w:t>
      </w:r>
      <w:r w:rsidRPr="003331D2">
        <w:rPr>
          <w:rFonts w:ascii="Times New Roman" w:hAnsi="Times New Roman"/>
          <w:noProof/>
          <w:color w:val="000000"/>
          <w:sz w:val="28"/>
          <w:lang w:val="ru-RU"/>
        </w:rPr>
        <w:t xml:space="preserve"> в Республике Беларусь.</w:t>
      </w:r>
    </w:p>
    <w:p w:rsidR="00E65DCB" w:rsidRPr="003331D2" w:rsidRDefault="00E65DCB"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Чтобы информация, представленная в работе, была исчерпывающей, соответствующей выбранной теме и, кроме того, интересной</w:t>
      </w:r>
      <w:r w:rsidR="00CA3B6E" w:rsidRPr="003331D2">
        <w:rPr>
          <w:rFonts w:ascii="Times New Roman" w:hAnsi="Times New Roman"/>
          <w:noProof/>
          <w:color w:val="000000"/>
          <w:sz w:val="28"/>
          <w:lang w:val="ru-RU"/>
        </w:rPr>
        <w:t>,</w:t>
      </w:r>
      <w:r w:rsidRPr="003331D2">
        <w:rPr>
          <w:rFonts w:ascii="Times New Roman" w:hAnsi="Times New Roman"/>
          <w:noProof/>
          <w:color w:val="000000"/>
          <w:sz w:val="28"/>
          <w:lang w:val="ru-RU"/>
        </w:rPr>
        <w:t xml:space="preserve"> использовался широкий спектр литературы. Для того чтобы осветить теоретическую часть работы, была использована учебная литература, опубликованные работы научных деятелей, занимающихся разработкой родственных тем.</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Кроме того, использовались интернет-источники, поскольку в глобальной сети можно найти наиболее свежие данные, особенно по практической части. Важным источником также явились статьи, опубликованные в белорусских и зарубежных газетах и журналах.</w:t>
      </w:r>
    </w:p>
    <w:p w:rsidR="00FB7557" w:rsidRPr="003331D2" w:rsidRDefault="00FB7557" w:rsidP="00FB7557">
      <w:pPr>
        <w:spacing w:after="0" w:line="360" w:lineRule="auto"/>
        <w:ind w:firstLine="709"/>
        <w:jc w:val="both"/>
        <w:rPr>
          <w:rFonts w:ascii="Times New Roman" w:hAnsi="Times New Roman"/>
          <w:noProof/>
          <w:color w:val="000000"/>
          <w:sz w:val="28"/>
          <w:lang w:val="ru-RU"/>
        </w:rPr>
      </w:pPr>
    </w:p>
    <w:p w:rsidR="00B773A5" w:rsidRPr="003331D2" w:rsidRDefault="00B773A5"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br w:type="page"/>
      </w:r>
      <w:bookmarkStart w:id="1" w:name="_Toc244396760"/>
      <w:r w:rsidRPr="003331D2">
        <w:rPr>
          <w:rFonts w:ascii="Times New Roman" w:hAnsi="Times New Roman"/>
          <w:noProof/>
          <w:color w:val="000000"/>
          <w:sz w:val="28"/>
          <w:lang w:val="ru-RU"/>
        </w:rPr>
        <w:t>1</w:t>
      </w:r>
      <w:r w:rsidR="00FB7557" w:rsidRPr="003331D2">
        <w:rPr>
          <w:rFonts w:ascii="Times New Roman" w:hAnsi="Times New Roman"/>
          <w:noProof/>
          <w:color w:val="000000"/>
          <w:sz w:val="28"/>
          <w:lang w:val="ru-RU"/>
        </w:rPr>
        <w:t>.</w:t>
      </w:r>
      <w:r w:rsidRPr="003331D2">
        <w:rPr>
          <w:rFonts w:ascii="Times New Roman" w:hAnsi="Times New Roman"/>
          <w:noProof/>
          <w:color w:val="000000"/>
          <w:sz w:val="28"/>
          <w:lang w:val="ru-RU"/>
        </w:rPr>
        <w:t xml:space="preserve"> </w:t>
      </w:r>
      <w:r w:rsidR="00FB7557" w:rsidRPr="003331D2">
        <w:rPr>
          <w:rFonts w:ascii="Times New Roman" w:hAnsi="Times New Roman"/>
          <w:noProof/>
          <w:color w:val="000000"/>
          <w:sz w:val="28"/>
          <w:lang w:val="ru-RU"/>
        </w:rPr>
        <w:t>Кредит, его сущность, функции и принципы организации</w:t>
      </w:r>
      <w:bookmarkEnd w:id="1"/>
    </w:p>
    <w:p w:rsidR="0042317E" w:rsidRPr="003331D2" w:rsidRDefault="0042317E" w:rsidP="00FB7557">
      <w:pPr>
        <w:spacing w:after="0" w:line="360" w:lineRule="auto"/>
        <w:ind w:firstLine="709"/>
        <w:jc w:val="both"/>
        <w:rPr>
          <w:rFonts w:ascii="Times New Roman" w:hAnsi="Times New Roman"/>
          <w:noProof/>
          <w:color w:val="000000"/>
          <w:sz w:val="28"/>
          <w:lang w:val="ru-RU"/>
        </w:rPr>
      </w:pP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Кредит -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Постепенные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 Аналогичные по своему характеру процессы происходят и в движении оборотного капитала. Более того, здесь колебания в кругообороте и обороте проявляют себя более разнообразно.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 </w:t>
      </w:r>
    </w:p>
    <w:p w:rsidR="005075AA" w:rsidRPr="003331D2" w:rsidRDefault="0053282A"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Роль кредита в экономике весьма значительна и многогранна и проявляется как на макроуровне</w:t>
      </w:r>
      <w:r w:rsidR="0086639B" w:rsidRPr="003331D2">
        <w:rPr>
          <w:rFonts w:ascii="Times New Roman" w:hAnsi="Times New Roman"/>
          <w:noProof/>
          <w:color w:val="000000"/>
          <w:sz w:val="28"/>
          <w:lang w:val="ru-RU"/>
        </w:rPr>
        <w:t>, так и на уровне отдельных хозяйствующих субъектов.</w:t>
      </w:r>
      <w:r w:rsidR="005075AA" w:rsidRPr="003331D2">
        <w:rPr>
          <w:rFonts w:ascii="Times New Roman" w:hAnsi="Times New Roman"/>
          <w:noProof/>
          <w:color w:val="000000"/>
          <w:sz w:val="28"/>
          <w:lang w:val="ru-RU"/>
        </w:rPr>
        <w:t xml:space="preserve"> Данные взаимосвязи в национальной экономике на</w:t>
      </w:r>
      <w:r w:rsidR="00F63AEA" w:rsidRPr="003331D2">
        <w:rPr>
          <w:rFonts w:ascii="Times New Roman" w:hAnsi="Times New Roman"/>
          <w:noProof/>
          <w:color w:val="000000"/>
          <w:sz w:val="28"/>
          <w:lang w:val="ru-RU"/>
        </w:rPr>
        <w:t>глядно демонстрирует рисунок 1.1.</w:t>
      </w:r>
    </w:p>
    <w:p w:rsidR="00CA3776" w:rsidRPr="003331D2" w:rsidRDefault="00FB755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29"/>
        <w:gridCol w:w="2161"/>
        <w:gridCol w:w="268"/>
        <w:gridCol w:w="274"/>
        <w:gridCol w:w="1091"/>
        <w:gridCol w:w="1485"/>
        <w:gridCol w:w="2163"/>
      </w:tblGrid>
      <w:tr w:rsidR="00FB7557" w:rsidRPr="00FB4B55" w:rsidTr="00FB4B55">
        <w:trPr>
          <w:trHeight w:val="23"/>
        </w:trPr>
        <w:tc>
          <w:tcPr>
            <w:tcW w:w="2527" w:type="pct"/>
            <w:gridSpan w:val="4"/>
            <w:shd w:val="clear" w:color="auto" w:fill="auto"/>
          </w:tcPr>
          <w:p w:rsidR="0086639B" w:rsidRPr="00FB4B55" w:rsidRDefault="0086639B"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На макроуровне</w:t>
            </w:r>
          </w:p>
        </w:tc>
        <w:tc>
          <w:tcPr>
            <w:tcW w:w="2473" w:type="pct"/>
            <w:gridSpan w:val="3"/>
            <w:shd w:val="clear" w:color="auto" w:fill="auto"/>
          </w:tcPr>
          <w:p w:rsidR="0086639B" w:rsidRPr="00FB4B55" w:rsidRDefault="0086639B"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На микроуровне</w:t>
            </w:r>
          </w:p>
        </w:tc>
      </w:tr>
      <w:tr w:rsidR="00FB7557" w:rsidRPr="00FB4B55" w:rsidTr="00FB4B55">
        <w:trPr>
          <w:trHeight w:val="23"/>
        </w:trPr>
        <w:tc>
          <w:tcPr>
            <w:tcW w:w="2527" w:type="pct"/>
            <w:gridSpan w:val="4"/>
            <w:shd w:val="clear" w:color="auto" w:fill="auto"/>
          </w:tcPr>
          <w:p w:rsidR="0086639B" w:rsidRPr="00FB4B55" w:rsidRDefault="0086639B"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Реализуется через государственную денежно-кредитную политику</w:t>
            </w:r>
          </w:p>
        </w:tc>
        <w:tc>
          <w:tcPr>
            <w:tcW w:w="2473" w:type="pct"/>
            <w:gridSpan w:val="3"/>
            <w:shd w:val="clear" w:color="auto" w:fill="auto"/>
          </w:tcPr>
          <w:p w:rsidR="008559CA" w:rsidRPr="00FB4B55" w:rsidRDefault="0086639B"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Реализуется через систему коммерческого</w:t>
            </w:r>
          </w:p>
          <w:p w:rsidR="0086639B" w:rsidRPr="00FB4B55" w:rsidRDefault="0086639B"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расчета</w:t>
            </w:r>
          </w:p>
        </w:tc>
      </w:tr>
      <w:tr w:rsidR="00FB7557" w:rsidRPr="00FB4B55" w:rsidTr="00FB4B55">
        <w:trPr>
          <w:trHeight w:val="23"/>
        </w:trPr>
        <w:tc>
          <w:tcPr>
            <w:tcW w:w="5000" w:type="pct"/>
            <w:gridSpan w:val="7"/>
            <w:shd w:val="clear" w:color="auto" w:fill="auto"/>
          </w:tcPr>
          <w:p w:rsidR="0086639B" w:rsidRPr="00FB4B55" w:rsidRDefault="0086639B"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Способствует непрерывности процесса, ускорению оборота капитала</w:t>
            </w:r>
          </w:p>
        </w:tc>
      </w:tr>
      <w:tr w:rsidR="00FB7557" w:rsidRPr="00FB4B55" w:rsidTr="00FB4B55">
        <w:trPr>
          <w:trHeight w:val="23"/>
        </w:trPr>
        <w:tc>
          <w:tcPr>
            <w:tcW w:w="5000" w:type="pct"/>
            <w:gridSpan w:val="7"/>
            <w:shd w:val="clear" w:color="auto" w:fill="auto"/>
          </w:tcPr>
          <w:p w:rsidR="00B802AF" w:rsidRPr="00FB4B55" w:rsidRDefault="00B802AF"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Является инструментом регулирования процесса воспроизводства</w:t>
            </w:r>
          </w:p>
        </w:tc>
      </w:tr>
      <w:tr w:rsidR="00FB7557" w:rsidRPr="00FB4B55" w:rsidTr="00FB4B55">
        <w:trPr>
          <w:trHeight w:val="23"/>
        </w:trPr>
        <w:tc>
          <w:tcPr>
            <w:tcW w:w="5000" w:type="pct"/>
            <w:gridSpan w:val="7"/>
            <w:shd w:val="clear" w:color="auto" w:fill="auto"/>
          </w:tcPr>
          <w:p w:rsidR="0086639B" w:rsidRPr="00FB4B55" w:rsidRDefault="0086639B"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Выступает фактором повышения жизненного уровня населения</w:t>
            </w:r>
          </w:p>
        </w:tc>
      </w:tr>
      <w:tr w:rsidR="00FB7557" w:rsidRPr="00FB4B55" w:rsidTr="00FB4B55">
        <w:trPr>
          <w:trHeight w:val="23"/>
        </w:trPr>
        <w:tc>
          <w:tcPr>
            <w:tcW w:w="5000" w:type="pct"/>
            <w:gridSpan w:val="7"/>
            <w:shd w:val="clear" w:color="auto" w:fill="auto"/>
          </w:tcPr>
          <w:p w:rsidR="0086639B" w:rsidRPr="00FB4B55" w:rsidRDefault="0086639B"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Способствует развитию международных экономических связей и разделения труда</w:t>
            </w:r>
          </w:p>
        </w:tc>
      </w:tr>
      <w:tr w:rsidR="00FB7557" w:rsidRPr="00FB4B55" w:rsidTr="00FB4B55">
        <w:trPr>
          <w:trHeight w:val="23"/>
        </w:trPr>
        <w:tc>
          <w:tcPr>
            <w:tcW w:w="1114" w:type="pct"/>
            <w:shd w:val="clear" w:color="auto" w:fill="auto"/>
          </w:tcPr>
          <w:p w:rsidR="00206ED3" w:rsidRPr="00FB4B55" w:rsidRDefault="00206ED3"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Влияет</w:t>
            </w:r>
            <w:r w:rsidR="008559CA" w:rsidRPr="00FB4B55">
              <w:rPr>
                <w:rFonts w:ascii="Times New Roman" w:hAnsi="Times New Roman"/>
                <w:noProof/>
                <w:color w:val="000000"/>
                <w:sz w:val="20"/>
                <w:lang w:val="ru-RU"/>
              </w:rPr>
              <w:t xml:space="preserve"> на</w:t>
            </w:r>
            <w:r w:rsidRPr="00FB4B55">
              <w:rPr>
                <w:rFonts w:ascii="Times New Roman" w:hAnsi="Times New Roman"/>
                <w:noProof/>
                <w:color w:val="000000"/>
                <w:sz w:val="20"/>
                <w:lang w:val="ru-RU"/>
              </w:rPr>
              <w:t xml:space="preserve"> сбалансирова</w:t>
            </w:r>
            <w:r w:rsidR="008559CA" w:rsidRPr="00FB4B55">
              <w:rPr>
                <w:rFonts w:ascii="Times New Roman" w:hAnsi="Times New Roman"/>
                <w:noProof/>
                <w:color w:val="000000"/>
                <w:sz w:val="20"/>
                <w:lang w:val="ru-RU"/>
              </w:rPr>
              <w:t>н</w:t>
            </w:r>
            <w:r w:rsidRPr="00FB4B55">
              <w:rPr>
                <w:rFonts w:ascii="Times New Roman" w:hAnsi="Times New Roman"/>
                <w:noProof/>
                <w:color w:val="000000"/>
                <w:sz w:val="20"/>
                <w:lang w:val="ru-RU"/>
              </w:rPr>
              <w:t>ность экономики</w:t>
            </w:r>
          </w:p>
        </w:tc>
        <w:tc>
          <w:tcPr>
            <w:tcW w:w="1130" w:type="pct"/>
            <w:shd w:val="clear" w:color="auto" w:fill="auto"/>
          </w:tcPr>
          <w:p w:rsidR="00761A96" w:rsidRPr="00FB4B55" w:rsidRDefault="00206ED3"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Способствует</w:t>
            </w:r>
          </w:p>
          <w:p w:rsidR="00206ED3" w:rsidRPr="00FB4B55" w:rsidRDefault="00206ED3"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экономии издержек обращения</w:t>
            </w:r>
          </w:p>
        </w:tc>
        <w:tc>
          <w:tcPr>
            <w:tcW w:w="141" w:type="pct"/>
            <w:shd w:val="clear" w:color="auto" w:fill="auto"/>
          </w:tcPr>
          <w:p w:rsidR="00206ED3" w:rsidRPr="00FB4B55" w:rsidRDefault="00206ED3" w:rsidP="00FB4B55">
            <w:pPr>
              <w:spacing w:after="0" w:line="360" w:lineRule="auto"/>
              <w:jc w:val="both"/>
              <w:rPr>
                <w:rFonts w:ascii="Times New Roman" w:hAnsi="Times New Roman"/>
                <w:noProof/>
                <w:color w:val="000000"/>
                <w:sz w:val="20"/>
                <w:lang w:val="ru-RU"/>
              </w:rPr>
            </w:pPr>
          </w:p>
        </w:tc>
        <w:tc>
          <w:tcPr>
            <w:tcW w:w="707" w:type="pct"/>
            <w:gridSpan w:val="2"/>
            <w:shd w:val="clear" w:color="auto" w:fill="auto"/>
          </w:tcPr>
          <w:p w:rsidR="00761A96" w:rsidRPr="00FB4B55" w:rsidRDefault="00206ED3"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Стимулирует повышение эффектив-</w:t>
            </w:r>
          </w:p>
          <w:p w:rsidR="00206ED3" w:rsidRPr="00FB4B55" w:rsidRDefault="00206ED3"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ности производства</w:t>
            </w:r>
          </w:p>
        </w:tc>
        <w:tc>
          <w:tcPr>
            <w:tcW w:w="777" w:type="pct"/>
            <w:shd w:val="clear" w:color="auto" w:fill="auto"/>
          </w:tcPr>
          <w:p w:rsidR="00761A96" w:rsidRPr="00FB4B55" w:rsidRDefault="00206ED3"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Источник формирования основных и оборотных</w:t>
            </w:r>
          </w:p>
          <w:p w:rsidR="00206ED3" w:rsidRPr="00FB4B55" w:rsidRDefault="00206ED3"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средств</w:t>
            </w:r>
          </w:p>
        </w:tc>
        <w:tc>
          <w:tcPr>
            <w:tcW w:w="1130" w:type="pct"/>
            <w:shd w:val="clear" w:color="auto" w:fill="auto"/>
          </w:tcPr>
          <w:p w:rsidR="006844E7" w:rsidRPr="00FB4B55" w:rsidRDefault="00206ED3"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Является источником роста собственных средств хозяйству</w:t>
            </w:r>
            <w:r w:rsidR="006844E7" w:rsidRPr="00FB4B55">
              <w:rPr>
                <w:rFonts w:ascii="Times New Roman" w:hAnsi="Times New Roman"/>
                <w:noProof/>
                <w:color w:val="000000"/>
                <w:sz w:val="20"/>
                <w:lang w:val="ru-RU"/>
              </w:rPr>
              <w:t>-</w:t>
            </w:r>
          </w:p>
          <w:p w:rsidR="008559CA" w:rsidRPr="00FB4B55" w:rsidRDefault="00206ED3"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ющих</w:t>
            </w:r>
          </w:p>
          <w:p w:rsidR="00206ED3" w:rsidRPr="00FB4B55" w:rsidRDefault="00206ED3" w:rsidP="00FB4B55">
            <w:pPr>
              <w:spacing w:after="0" w:line="360" w:lineRule="auto"/>
              <w:jc w:val="both"/>
              <w:rPr>
                <w:rFonts w:ascii="Times New Roman" w:hAnsi="Times New Roman"/>
                <w:noProof/>
                <w:color w:val="000000"/>
                <w:sz w:val="20"/>
                <w:lang w:val="ru-RU"/>
              </w:rPr>
            </w:pPr>
            <w:r w:rsidRPr="00FB4B55">
              <w:rPr>
                <w:rFonts w:ascii="Times New Roman" w:hAnsi="Times New Roman"/>
                <w:noProof/>
                <w:color w:val="000000"/>
                <w:sz w:val="20"/>
                <w:lang w:val="ru-RU"/>
              </w:rPr>
              <w:t>субъектов</w:t>
            </w:r>
          </w:p>
        </w:tc>
      </w:tr>
    </w:tbl>
    <w:p w:rsidR="00AE0BA8" w:rsidRPr="003331D2" w:rsidRDefault="00AE0BA8"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Рис</w:t>
      </w:r>
      <w:r w:rsidR="00F1439B" w:rsidRPr="003331D2">
        <w:rPr>
          <w:rFonts w:ascii="Times New Roman" w:hAnsi="Times New Roman"/>
          <w:noProof/>
          <w:color w:val="000000"/>
          <w:sz w:val="28"/>
          <w:lang w:val="ru-RU"/>
        </w:rPr>
        <w:t>.</w:t>
      </w:r>
      <w:r w:rsidRPr="003331D2">
        <w:rPr>
          <w:rFonts w:ascii="Times New Roman" w:hAnsi="Times New Roman"/>
          <w:noProof/>
          <w:color w:val="000000"/>
          <w:sz w:val="28"/>
          <w:lang w:val="ru-RU"/>
        </w:rPr>
        <w:t xml:space="preserve"> 1</w:t>
      </w:r>
      <w:r w:rsidR="00F63AEA" w:rsidRPr="003331D2">
        <w:rPr>
          <w:rFonts w:ascii="Times New Roman" w:hAnsi="Times New Roman"/>
          <w:noProof/>
          <w:color w:val="000000"/>
          <w:sz w:val="28"/>
          <w:lang w:val="ru-RU"/>
        </w:rPr>
        <w:t>.1</w:t>
      </w:r>
      <w:r w:rsidR="00F1439B" w:rsidRPr="003331D2">
        <w:rPr>
          <w:rFonts w:ascii="Times New Roman" w:hAnsi="Times New Roman"/>
          <w:noProof/>
          <w:color w:val="000000"/>
          <w:sz w:val="28"/>
          <w:lang w:val="ru-RU"/>
        </w:rPr>
        <w:t>.</w:t>
      </w:r>
      <w:r w:rsidRPr="003331D2">
        <w:rPr>
          <w:rFonts w:ascii="Times New Roman" w:hAnsi="Times New Roman"/>
          <w:noProof/>
          <w:color w:val="000000"/>
          <w:sz w:val="28"/>
          <w:lang w:val="ru-RU"/>
        </w:rPr>
        <w:t xml:space="preserve"> Роль кредита в экономике</w:t>
      </w:r>
    </w:p>
    <w:p w:rsidR="00FB7557" w:rsidRPr="003331D2" w:rsidRDefault="00FB7557" w:rsidP="00FB7557">
      <w:pPr>
        <w:spacing w:after="0" w:line="360" w:lineRule="auto"/>
        <w:ind w:firstLine="709"/>
        <w:jc w:val="both"/>
        <w:rPr>
          <w:rFonts w:ascii="Times New Roman" w:hAnsi="Times New Roman"/>
          <w:noProof/>
          <w:color w:val="000000"/>
          <w:sz w:val="28"/>
          <w:lang w:val="ru-RU"/>
        </w:rPr>
      </w:pP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w:t>
      </w:r>
      <w:r w:rsidR="00F6432D" w:rsidRPr="003331D2">
        <w:rPr>
          <w:rFonts w:ascii="Times New Roman" w:hAnsi="Times New Roman"/>
          <w:noProof/>
          <w:color w:val="000000"/>
          <w:sz w:val="28"/>
          <w:lang w:val="ru-RU"/>
        </w:rPr>
        <w:t>Принципы кредитования</w:t>
      </w:r>
      <w:r w:rsidRPr="003331D2">
        <w:rPr>
          <w:rFonts w:ascii="Times New Roman" w:hAnsi="Times New Roman"/>
          <w:noProof/>
          <w:color w:val="000000"/>
          <w:sz w:val="28"/>
          <w:lang w:val="ru-RU"/>
        </w:rPr>
        <w:t xml:space="preserve">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Возвратность кредита</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В отечественной практике кредитования в условиях централизованной плановой экономики существовало неофициальное понятие «безвозвратная ссуда». Эта форма кредитования имела достаточно широкое распространение, особенно в аграрном секторе, и выражалась в предоставлении государственными кредитными учреждениями ссуд, возврат которых изначально не планировался из-за кризисного финансового состояния заемщика. По своей экономической сущности безвозвратные ссуды являлись скорее дополнительной формой бюджетных субсидий, осуществляемых через посредничество государственного банка, что традиционно осложняло кредитное планирование и вело к постоянной фальсификации расходной части бюджета. В условиях рыночной экономики понятие безвозвратной ссуды недопустимо</w:t>
      </w:r>
      <w:r w:rsidR="004265E1" w:rsidRPr="003331D2">
        <w:rPr>
          <w:rFonts w:ascii="Times New Roman" w:hAnsi="Times New Roman"/>
          <w:noProof/>
          <w:color w:val="000000"/>
          <w:sz w:val="28"/>
          <w:lang w:val="ru-RU"/>
        </w:rPr>
        <w:t>.</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Срочность кредита </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w:t>
      </w:r>
      <w:r w:rsidR="004265E1" w:rsidRPr="003331D2">
        <w:rPr>
          <w:rFonts w:ascii="Times New Roman" w:hAnsi="Times New Roman"/>
          <w:noProof/>
          <w:color w:val="000000"/>
          <w:sz w:val="28"/>
          <w:lang w:val="ru-RU"/>
        </w:rPr>
        <w:t>ента, а при дальнейшей отсрочке</w:t>
      </w:r>
      <w:r w:rsidRPr="003331D2">
        <w:rPr>
          <w:rFonts w:ascii="Times New Roman" w:hAnsi="Times New Roman"/>
          <w:noProof/>
          <w:color w:val="000000"/>
          <w:sz w:val="28"/>
          <w:lang w:val="ru-RU"/>
        </w:rPr>
        <w:t xml:space="preserve"> — предъявления финансовых требований в судебном порядке. Частичным исключением из этого правила являются так называемые онкольные ссуды, срок погашения которых в кредитном договоре изначально не определяется. Эти ссуды, достаточно распространенные в XIX— начале XX вв. (например, в аграрном комплексе США), в современных условиях практически не применяются, прежде всего из-за создаваемых ими сложностей в процессе кредитного планирования. Кроме того, договор об онкольном кредите, не определяя фиксированный срок его погашения, четко устанавливает время, имеющееся в распоряжении заемщика с момента получения им уведомления банка о возврате полученных ранее средств, что в какой-то степени обеспечивает соблюдение рассматриваемого принципа.</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Платность кредита. </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три основные функции:</w:t>
      </w:r>
    </w:p>
    <w:p w:rsidR="007D08E7" w:rsidRPr="003331D2" w:rsidRDefault="00F6432D"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w:t>
      </w:r>
      <w:r w:rsidR="007D08E7" w:rsidRPr="003331D2">
        <w:rPr>
          <w:rFonts w:ascii="Times New Roman" w:hAnsi="Times New Roman"/>
          <w:noProof/>
          <w:color w:val="000000"/>
          <w:sz w:val="28"/>
          <w:lang w:val="ru-RU"/>
        </w:rPr>
        <w:t xml:space="preserve"> перераспределение части прибыли юридических и дохода физических лиц;</w:t>
      </w:r>
    </w:p>
    <w:p w:rsidR="007D08E7" w:rsidRPr="003331D2" w:rsidRDefault="00F6432D"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7D08E7" w:rsidRPr="003331D2">
        <w:rPr>
          <w:rFonts w:ascii="Times New Roman" w:hAnsi="Times New Roman"/>
          <w:noProof/>
          <w:color w:val="000000"/>
          <w:sz w:val="28"/>
          <w:lang w:val="ru-RU"/>
        </w:rPr>
        <w:t>регулирование производства и обращения путем распределения ссудных капиталов на отраслевом, межотраслевом и международном уровнях;</w:t>
      </w:r>
    </w:p>
    <w:p w:rsidR="007D08E7" w:rsidRPr="003331D2" w:rsidRDefault="00F6432D"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7D08E7" w:rsidRPr="003331D2">
        <w:rPr>
          <w:rFonts w:ascii="Times New Roman" w:hAnsi="Times New Roman"/>
          <w:noProof/>
          <w:color w:val="000000"/>
          <w:sz w:val="28"/>
          <w:lang w:val="ru-RU"/>
        </w:rPr>
        <w:t>на кризисных этапах развития экономики — антиинфляционную защиту денежных накоплений клиентов банка.</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 Именно эта стимулирующая функция не в полной мере использовалась в условиях плановой экономики, когда значительная часть кредитных ресурсов предоставлялась государственными банковскими учреждениями за минимальную плату (1,5 — 5% годовых) или на беспроцентной основе.</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Принципиально отличаясь от традиционного механизма ценообразования на другие виды товаров, определяющим элементом которого выступают общественно необходимые затраты труда на их производство, цена кредита отражает общее соотношение спроса и предложения на рынке ссудных капиталов и зависит от целого ряда факторов, в том числе чисто конъюнктурного характера:</w:t>
      </w:r>
    </w:p>
    <w:p w:rsidR="007D08E7" w:rsidRPr="003331D2" w:rsidRDefault="004265E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w:t>
      </w:r>
      <w:r w:rsidR="00FB7557" w:rsidRPr="003331D2">
        <w:rPr>
          <w:rFonts w:ascii="Times New Roman" w:hAnsi="Times New Roman"/>
          <w:noProof/>
          <w:color w:val="000000"/>
          <w:sz w:val="28"/>
          <w:lang w:val="ru-RU"/>
        </w:rPr>
        <w:t xml:space="preserve"> </w:t>
      </w:r>
      <w:r w:rsidR="007D08E7" w:rsidRPr="003331D2">
        <w:rPr>
          <w:rFonts w:ascii="Times New Roman" w:hAnsi="Times New Roman"/>
          <w:noProof/>
          <w:color w:val="000000"/>
          <w:sz w:val="28"/>
          <w:lang w:val="ru-RU"/>
        </w:rPr>
        <w:t>цикличности развития рыночной экономики (на стадии спада ссудный процент, как правило, увеличивается, на стадии быстрого подъема— снижается);</w:t>
      </w:r>
    </w:p>
    <w:p w:rsidR="007D08E7" w:rsidRPr="003331D2" w:rsidRDefault="004265E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w:t>
      </w:r>
      <w:r w:rsidR="00FB7557" w:rsidRPr="003331D2">
        <w:rPr>
          <w:rFonts w:ascii="Times New Roman" w:hAnsi="Times New Roman"/>
          <w:noProof/>
          <w:color w:val="000000"/>
          <w:sz w:val="28"/>
          <w:lang w:val="ru-RU"/>
        </w:rPr>
        <w:t xml:space="preserve"> </w:t>
      </w:r>
      <w:r w:rsidR="007D08E7" w:rsidRPr="003331D2">
        <w:rPr>
          <w:rFonts w:ascii="Times New Roman" w:hAnsi="Times New Roman"/>
          <w:noProof/>
          <w:color w:val="000000"/>
          <w:sz w:val="28"/>
          <w:lang w:val="ru-RU"/>
        </w:rPr>
        <w:t>темпов инфляционного процесса (которые на практике даже несколько отстают от темпов повышения ссудного процента);</w:t>
      </w:r>
    </w:p>
    <w:p w:rsidR="007D08E7" w:rsidRPr="003331D2" w:rsidRDefault="004265E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7D08E7" w:rsidRPr="003331D2">
        <w:rPr>
          <w:rFonts w:ascii="Times New Roman" w:hAnsi="Times New Roman"/>
          <w:noProof/>
          <w:color w:val="000000"/>
          <w:sz w:val="28"/>
          <w:lang w:val="ru-RU"/>
        </w:rPr>
        <w:t>эффективности государственного кредитного регулирования, осуществляемого через учетную политику центрального банка в процессе кредитования им коммерческих банков;</w:t>
      </w:r>
    </w:p>
    <w:p w:rsidR="007D08E7" w:rsidRPr="003331D2" w:rsidRDefault="004265E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7D08E7" w:rsidRPr="003331D2">
        <w:rPr>
          <w:rFonts w:ascii="Times New Roman" w:hAnsi="Times New Roman"/>
          <w:noProof/>
          <w:color w:val="000000"/>
          <w:sz w:val="28"/>
          <w:lang w:val="ru-RU"/>
        </w:rPr>
        <w:t>ситуации на международном кредитном рынке (например, проводившаяся США в 80-х гг. политика удорожания кредита обусловила привлечение зарубежного капитала в американские банки, что отразилось на состоянии соответствующих национальных рынков);</w:t>
      </w:r>
    </w:p>
    <w:p w:rsidR="007D08E7" w:rsidRPr="003331D2" w:rsidRDefault="004265E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7D08E7" w:rsidRPr="003331D2">
        <w:rPr>
          <w:rFonts w:ascii="Times New Roman" w:hAnsi="Times New Roman"/>
          <w:noProof/>
          <w:color w:val="000000"/>
          <w:sz w:val="28"/>
          <w:lang w:val="ru-RU"/>
        </w:rPr>
        <w:t>динамики денежных накоплений физических и юридических лиц (при тенденции к их сокращению ссудный процент, как правило, увеличивается);</w:t>
      </w:r>
    </w:p>
    <w:p w:rsidR="007D08E7" w:rsidRPr="003331D2" w:rsidRDefault="004265E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7D08E7" w:rsidRPr="003331D2">
        <w:rPr>
          <w:rFonts w:ascii="Times New Roman" w:hAnsi="Times New Roman"/>
          <w:noProof/>
          <w:color w:val="000000"/>
          <w:sz w:val="28"/>
          <w:lang w:val="ru-RU"/>
        </w:rPr>
        <w:t>динамики производства и обращения, определяющей потребности в кредитных ресурсах соответствующих категорий потенциальных заемщиков;</w:t>
      </w:r>
    </w:p>
    <w:p w:rsidR="007D08E7" w:rsidRPr="003331D2" w:rsidRDefault="004265E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7D08E7" w:rsidRPr="003331D2">
        <w:rPr>
          <w:rFonts w:ascii="Times New Roman" w:hAnsi="Times New Roman"/>
          <w:noProof/>
          <w:color w:val="000000"/>
          <w:sz w:val="28"/>
          <w:lang w:val="ru-RU"/>
        </w:rPr>
        <w:t>сезонности производства;</w:t>
      </w:r>
    </w:p>
    <w:p w:rsidR="007D08E7" w:rsidRPr="003331D2" w:rsidRDefault="00AC748A"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7D08E7" w:rsidRPr="003331D2">
        <w:rPr>
          <w:rFonts w:ascii="Times New Roman" w:hAnsi="Times New Roman"/>
          <w:noProof/>
          <w:color w:val="000000"/>
          <w:sz w:val="28"/>
          <w:lang w:val="ru-RU"/>
        </w:rPr>
        <w:t>соотношения между размерами кредитов, предоставляемых государством, и его задолженностью (ссудный процент стабильно возрастает при увеличении внутреннего государственного долга).</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Обеспеченность кредита </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w:t>
      </w:r>
      <w:r w:rsidR="00FB7557" w:rsidRPr="003331D2">
        <w:rPr>
          <w:rFonts w:ascii="Times New Roman" w:hAnsi="Times New Roman"/>
          <w:noProof/>
          <w:color w:val="000000"/>
          <w:sz w:val="28"/>
          <w:lang w:val="ru-RU"/>
        </w:rPr>
        <w:t xml:space="preserve"> </w:t>
      </w:r>
      <w:r w:rsidR="00D04511" w:rsidRPr="003331D2">
        <w:rPr>
          <w:rFonts w:ascii="Times New Roman" w:hAnsi="Times New Roman"/>
          <w:noProof/>
          <w:color w:val="000000"/>
          <w:sz w:val="28"/>
          <w:lang w:val="ru-RU"/>
        </w:rPr>
        <w:t>Этот принцип о</w:t>
      </w:r>
      <w:r w:rsidRPr="003331D2">
        <w:rPr>
          <w:rFonts w:ascii="Times New Roman" w:hAnsi="Times New Roman"/>
          <w:noProof/>
          <w:color w:val="000000"/>
          <w:sz w:val="28"/>
          <w:lang w:val="ru-RU"/>
        </w:rPr>
        <w:t xml:space="preserve">собенно актуален в период общей экономической нестабильности, например, </w:t>
      </w:r>
      <w:r w:rsidR="00AC748A" w:rsidRPr="003331D2">
        <w:rPr>
          <w:rFonts w:ascii="Times New Roman" w:hAnsi="Times New Roman"/>
          <w:noProof/>
          <w:color w:val="000000"/>
          <w:sz w:val="28"/>
          <w:lang w:val="ru-RU"/>
        </w:rPr>
        <w:t>в современных условиях затянувшегося финансово-экономического кризиса</w:t>
      </w:r>
      <w:r w:rsidRPr="003331D2">
        <w:rPr>
          <w:rFonts w:ascii="Times New Roman" w:hAnsi="Times New Roman"/>
          <w:noProof/>
          <w:color w:val="000000"/>
          <w:sz w:val="28"/>
          <w:lang w:val="ru-RU"/>
        </w:rPr>
        <w:t>.</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Целевой характер кредита </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Дифференцированный характер кредита </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и пр.)</w:t>
      </w:r>
      <w:r w:rsidR="000F1342" w:rsidRPr="003331D2">
        <w:rPr>
          <w:rFonts w:ascii="Times New Roman" w:hAnsi="Times New Roman"/>
          <w:noProof/>
          <w:color w:val="000000"/>
          <w:sz w:val="28"/>
          <w:lang w:val="ru-RU"/>
        </w:rPr>
        <w:t xml:space="preserve"> [</w:t>
      </w:r>
      <w:r w:rsidR="009274CC" w:rsidRPr="003331D2">
        <w:rPr>
          <w:rFonts w:ascii="Times New Roman" w:hAnsi="Times New Roman"/>
          <w:noProof/>
          <w:color w:val="000000"/>
          <w:sz w:val="28"/>
          <w:lang w:val="ru-RU"/>
        </w:rPr>
        <w:t>8</w:t>
      </w:r>
      <w:r w:rsidR="000F1342" w:rsidRPr="003331D2">
        <w:rPr>
          <w:rFonts w:ascii="Times New Roman" w:hAnsi="Times New Roman"/>
          <w:noProof/>
          <w:color w:val="000000"/>
          <w:sz w:val="28"/>
          <w:lang w:val="ru-RU"/>
        </w:rPr>
        <w:t>, с.56-60].</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Место и роль кредита в экономической системе общества определяются также прежде всего выполняемыми </w:t>
      </w:r>
      <w:r w:rsidR="00D23F01" w:rsidRPr="003331D2">
        <w:rPr>
          <w:rFonts w:ascii="Times New Roman" w:hAnsi="Times New Roman"/>
          <w:noProof/>
          <w:color w:val="000000"/>
          <w:sz w:val="28"/>
          <w:lang w:val="ru-RU"/>
        </w:rPr>
        <w:t>функциями кредита</w:t>
      </w:r>
      <w:r w:rsidRPr="003331D2">
        <w:rPr>
          <w:rFonts w:ascii="Times New Roman" w:hAnsi="Times New Roman"/>
          <w:noProof/>
          <w:color w:val="000000"/>
          <w:sz w:val="28"/>
          <w:lang w:val="ru-RU"/>
        </w:rPr>
        <w:t xml:space="preserve"> как общего, так и селективного характера. </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Перераспределительная функция </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w:t>
      </w:r>
      <w:r w:rsidR="00D04511" w:rsidRPr="003331D2">
        <w:rPr>
          <w:rFonts w:ascii="Times New Roman" w:hAnsi="Times New Roman"/>
          <w:noProof/>
          <w:color w:val="000000"/>
          <w:sz w:val="28"/>
          <w:lang w:val="ru-RU"/>
        </w:rPr>
        <w:t>гулятора экономики, обеспечивая</w:t>
      </w:r>
      <w:r w:rsidRPr="003331D2">
        <w:rPr>
          <w:rFonts w:ascii="Times New Roman" w:hAnsi="Times New Roman"/>
          <w:noProof/>
          <w:color w:val="000000"/>
          <w:sz w:val="28"/>
          <w:lang w:val="ru-RU"/>
        </w:rPr>
        <w:t xml:space="preserve"> удовлетворение</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потребностей динамично</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 xml:space="preserve">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w:t>
      </w:r>
      <w:r w:rsidR="00D04511" w:rsidRPr="003331D2">
        <w:rPr>
          <w:rFonts w:ascii="Times New Roman" w:hAnsi="Times New Roman"/>
          <w:noProof/>
          <w:color w:val="000000"/>
          <w:sz w:val="28"/>
          <w:lang w:val="ru-RU"/>
        </w:rPr>
        <w:t>Республике Беларусь</w:t>
      </w:r>
      <w:r w:rsidRPr="003331D2">
        <w:rPr>
          <w:rFonts w:ascii="Times New Roman" w:hAnsi="Times New Roman"/>
          <w:noProof/>
          <w:color w:val="000000"/>
          <w:sz w:val="28"/>
          <w:lang w:val="ru-RU"/>
        </w:rPr>
        <w:t xml:space="preserve">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текущей выгоды отдельных субъектов хозяйствования.</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Экономия издержек обращения </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Практическая реализация этой функции непосредственно вытекает из экономической сущности кредита, источником которого выступают в том числе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обращения.</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Ускорение концентрации капитала </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решения задачи ускорения концентрации капитала в большинстве сфер хозяйственной деятельности. Тем не менее, рассматриваемая функция даже в отечественных условиях обеспечила определенный положительный эффект, позволив существенно ускорить процесс обеспечения финансовыми ресурсами отсутствующих или крайне неразвитых в период плановой экономики сфер деятельности.</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Обслуживание товарооборота </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играют коммерческий кредит как необходимый элемент современных отношений товарообмена.</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Ускорение научно-технического прогресса </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r w:rsidR="00E8566A" w:rsidRPr="003331D2">
        <w:rPr>
          <w:rFonts w:ascii="Times New Roman" w:hAnsi="Times New Roman"/>
          <w:noProof/>
          <w:color w:val="000000"/>
          <w:sz w:val="28"/>
          <w:lang w:val="ru-RU"/>
        </w:rPr>
        <w:t xml:space="preserve"> [1, с. 67-70]</w:t>
      </w:r>
      <w:r w:rsidRPr="003331D2">
        <w:rPr>
          <w:rFonts w:ascii="Times New Roman" w:hAnsi="Times New Roman"/>
          <w:noProof/>
          <w:color w:val="000000"/>
          <w:sz w:val="28"/>
          <w:lang w:val="ru-RU"/>
        </w:rPr>
        <w:t>.</w:t>
      </w:r>
    </w:p>
    <w:p w:rsidR="007D08E7" w:rsidRPr="003331D2" w:rsidRDefault="00F6432D"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Таким образом</w:t>
      </w:r>
      <w:r w:rsidR="00504699" w:rsidRPr="003331D2">
        <w:rPr>
          <w:rFonts w:ascii="Times New Roman" w:hAnsi="Times New Roman"/>
          <w:noProof/>
          <w:color w:val="000000"/>
          <w:sz w:val="28"/>
          <w:lang w:val="ru-RU"/>
        </w:rPr>
        <w:t xml:space="preserve">, кредит – </w:t>
      </w:r>
      <w:r w:rsidR="007D08E7" w:rsidRPr="003331D2">
        <w:rPr>
          <w:rFonts w:ascii="Times New Roman" w:hAnsi="Times New Roman"/>
          <w:noProof/>
          <w:color w:val="000000"/>
          <w:sz w:val="28"/>
          <w:lang w:val="ru-RU"/>
        </w:rPr>
        <w:t>это экономические отношения, возникающие между кредитором и заемщиком по поводу стоимости, п</w:t>
      </w:r>
      <w:r w:rsidR="00504699" w:rsidRPr="003331D2">
        <w:rPr>
          <w:rFonts w:ascii="Times New Roman" w:hAnsi="Times New Roman"/>
          <w:noProof/>
          <w:color w:val="000000"/>
          <w:sz w:val="28"/>
          <w:lang w:val="ru-RU"/>
        </w:rPr>
        <w:t>е</w:t>
      </w:r>
      <w:r w:rsidR="007D08E7" w:rsidRPr="003331D2">
        <w:rPr>
          <w:rFonts w:ascii="Times New Roman" w:hAnsi="Times New Roman"/>
          <w:noProof/>
          <w:color w:val="000000"/>
          <w:sz w:val="28"/>
          <w:lang w:val="ru-RU"/>
        </w:rPr>
        <w:t>редаваемой во временное пользование.</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В условиях рыночной экономики кредит выполняет следующие функции: </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а) аккумуляция временно свободных денежных средств;</w:t>
      </w:r>
    </w:p>
    <w:p w:rsidR="007D08E7" w:rsidRPr="003331D2" w:rsidRDefault="00F6432D"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б)</w:t>
      </w:r>
      <w:r w:rsidR="007D08E7" w:rsidRPr="003331D2">
        <w:rPr>
          <w:rFonts w:ascii="Times New Roman" w:hAnsi="Times New Roman"/>
          <w:noProof/>
          <w:color w:val="000000"/>
          <w:sz w:val="28"/>
          <w:lang w:val="ru-RU"/>
        </w:rPr>
        <w:t>перераспределение денежных средств на условиях их последующего возврата;</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создание кредитных орудий обращения (банкнот и казначейских билетов) и кредитных операций;</w:t>
      </w:r>
    </w:p>
    <w:p w:rsidR="007606C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г) регулирование объема совокупного денежного оборота</w:t>
      </w:r>
      <w:r w:rsidR="007606C7" w:rsidRPr="003331D2">
        <w:rPr>
          <w:rFonts w:ascii="Times New Roman" w:hAnsi="Times New Roman"/>
          <w:noProof/>
          <w:color w:val="000000"/>
          <w:sz w:val="28"/>
          <w:lang w:val="ru-RU"/>
        </w:rPr>
        <w:t>;</w:t>
      </w:r>
    </w:p>
    <w:p w:rsidR="007D08E7" w:rsidRPr="003331D2" w:rsidRDefault="007606C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д) ускорение научно-технического прогресса</w:t>
      </w:r>
      <w:r w:rsidR="007D08E7" w:rsidRPr="003331D2">
        <w:rPr>
          <w:rFonts w:ascii="Times New Roman" w:hAnsi="Times New Roman"/>
          <w:noProof/>
          <w:color w:val="000000"/>
          <w:sz w:val="28"/>
          <w:lang w:val="ru-RU"/>
        </w:rPr>
        <w:t>.</w:t>
      </w:r>
    </w:p>
    <w:p w:rsidR="007D08E7" w:rsidRPr="003331D2" w:rsidRDefault="007D08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Основными принципами кредита являются возмездность, срочность</w:t>
      </w:r>
      <w:r w:rsidR="00F6432D" w:rsidRPr="003331D2">
        <w:rPr>
          <w:rFonts w:ascii="Times New Roman" w:hAnsi="Times New Roman"/>
          <w:noProof/>
          <w:color w:val="000000"/>
          <w:sz w:val="28"/>
          <w:lang w:val="ru-RU"/>
        </w:rPr>
        <w:t>,</w:t>
      </w:r>
      <w:r w:rsidRPr="003331D2">
        <w:rPr>
          <w:rFonts w:ascii="Times New Roman" w:hAnsi="Times New Roman"/>
          <w:noProof/>
          <w:color w:val="000000"/>
          <w:sz w:val="28"/>
          <w:lang w:val="ru-RU"/>
        </w:rPr>
        <w:t xml:space="preserve"> возвратность</w:t>
      </w:r>
      <w:r w:rsidR="00F6432D" w:rsidRPr="003331D2">
        <w:rPr>
          <w:rFonts w:ascii="Times New Roman" w:hAnsi="Times New Roman"/>
          <w:noProof/>
          <w:color w:val="000000"/>
          <w:sz w:val="28"/>
          <w:lang w:val="ru-RU"/>
        </w:rPr>
        <w:t>, обеспеченность, целевой характер и дифференцированный характер кредита</w:t>
      </w:r>
      <w:r w:rsidRPr="003331D2">
        <w:rPr>
          <w:rFonts w:ascii="Times New Roman" w:hAnsi="Times New Roman"/>
          <w:noProof/>
          <w:color w:val="000000"/>
          <w:sz w:val="28"/>
          <w:lang w:val="ru-RU"/>
        </w:rPr>
        <w:t xml:space="preserve">. </w:t>
      </w:r>
    </w:p>
    <w:p w:rsidR="007D08E7" w:rsidRPr="003331D2" w:rsidRDefault="007D08E7" w:rsidP="00FB7557">
      <w:pPr>
        <w:spacing w:after="0" w:line="360" w:lineRule="auto"/>
        <w:ind w:firstLine="709"/>
        <w:jc w:val="both"/>
        <w:rPr>
          <w:rFonts w:ascii="Times New Roman" w:hAnsi="Times New Roman"/>
          <w:noProof/>
          <w:color w:val="000000"/>
          <w:sz w:val="28"/>
          <w:lang w:val="ru-RU"/>
        </w:rPr>
      </w:pPr>
    </w:p>
    <w:p w:rsidR="00DB7D22" w:rsidRPr="003331D2" w:rsidRDefault="007513CF" w:rsidP="00FB7557">
      <w:pPr>
        <w:spacing w:after="0" w:line="360" w:lineRule="auto"/>
        <w:ind w:firstLine="709"/>
        <w:jc w:val="both"/>
        <w:rPr>
          <w:rFonts w:ascii="Times New Roman" w:hAnsi="Times New Roman"/>
          <w:noProof/>
          <w:color w:val="000000"/>
          <w:sz w:val="28"/>
          <w:lang w:val="ru-RU"/>
        </w:rPr>
      </w:pPr>
      <w:bookmarkStart w:id="2" w:name="_Toc244396761"/>
      <w:r w:rsidRPr="003331D2">
        <w:rPr>
          <w:rFonts w:ascii="Times New Roman" w:hAnsi="Times New Roman"/>
          <w:noProof/>
          <w:color w:val="000000"/>
          <w:sz w:val="28"/>
          <w:lang w:val="ru-RU"/>
        </w:rPr>
        <w:t>2</w:t>
      </w:r>
      <w:r w:rsidR="00FB7557" w:rsidRPr="003331D2">
        <w:rPr>
          <w:rFonts w:ascii="Times New Roman" w:hAnsi="Times New Roman"/>
          <w:noProof/>
          <w:color w:val="000000"/>
          <w:sz w:val="28"/>
          <w:lang w:val="ru-RU"/>
        </w:rPr>
        <w:t>.</w:t>
      </w:r>
      <w:r w:rsidRPr="003331D2">
        <w:rPr>
          <w:rFonts w:ascii="Times New Roman" w:hAnsi="Times New Roman"/>
          <w:noProof/>
          <w:color w:val="000000"/>
          <w:sz w:val="28"/>
          <w:lang w:val="ru-RU"/>
        </w:rPr>
        <w:t xml:space="preserve"> </w:t>
      </w:r>
      <w:r w:rsidR="00FB7557" w:rsidRPr="003331D2">
        <w:rPr>
          <w:rFonts w:ascii="Times New Roman" w:hAnsi="Times New Roman"/>
          <w:noProof/>
          <w:color w:val="000000"/>
          <w:sz w:val="28"/>
          <w:lang w:val="ru-RU"/>
        </w:rPr>
        <w:t>Виды и формы кредита и их функционирование в рыночных условиях</w:t>
      </w:r>
      <w:bookmarkEnd w:id="2"/>
    </w:p>
    <w:p w:rsidR="00CD1C33" w:rsidRPr="003331D2" w:rsidRDefault="00CD1C33" w:rsidP="00FB7557">
      <w:pPr>
        <w:spacing w:after="0" w:line="360" w:lineRule="auto"/>
        <w:ind w:firstLine="709"/>
        <w:jc w:val="both"/>
        <w:rPr>
          <w:rFonts w:ascii="Times New Roman" w:hAnsi="Times New Roman"/>
          <w:noProof/>
          <w:color w:val="000000"/>
          <w:sz w:val="28"/>
          <w:lang w:val="ru-RU"/>
        </w:rPr>
      </w:pP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Форма кредита характеризует внешнее проявление и организацию кредитных отношений. Кредит как экономическая категория имеет несколько форм. Изменения производственных, товарно-денежных отношений приводят к изменению действующих форм кредита и созданию новых форм. Форма кредита определяется рядом характерных признаков:</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содержанием кредитных отношений;</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характером ссуженной стоимости (объект кредитной сделки);</w:t>
      </w:r>
    </w:p>
    <w:p w:rsidR="001A171F" w:rsidRPr="003331D2" w:rsidRDefault="009E679D"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w:t>
      </w:r>
      <w:r w:rsidR="001A171F" w:rsidRPr="003331D2">
        <w:rPr>
          <w:rFonts w:ascii="Times New Roman" w:hAnsi="Times New Roman"/>
          <w:noProof/>
          <w:color w:val="000000"/>
          <w:sz w:val="28"/>
          <w:lang w:val="ru-RU"/>
        </w:rPr>
        <w:t>составом участников (субъектов) кредитных отношений, т.е. кредитора и кредитополучателя;</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целевым направлением кредита;</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способом обеспечения возврата кредита; </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методами формирования и уплаты процента;</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особенностями формирования ресурсной базы для кредитования и др.</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Некоторые из этих признаков могут быть однотипны в одной из форм, но в комплексе признаков они отличаются друг от друга. Внутри каждой из форм выделяются виды кредита, которые формируются в зависимости от особенностей объекта, целевого направления кредита, его срока, обеспеченности возврата и др.</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Например, банковская форма кредита может иметь такие виды, как кредиты в оборотные активы, в капитальные затраты и др.</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Государственный кредит выступает в виде долгосрочных государственных обязательств, краткосрочных государственных обязательств, и т.д. Таким образом, вид кредита означает детализацию элементов внутри формы, его организационно-экономических признаков.</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зависимости от ссуженной стоимости различают товарную, денежную и смешанную (товарно-денежную) формы кредита. Товарная форма кредита исторически предшествовала денежной. Например, землевладелец давал в долг крестьянину зерно, другие сельскохозяйственные продукты на определенный срок (до нового урожая) с приращением в виде большего количества продуктов, чем было предложено в долг.</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Товарная форма кредита в чистом виде означает предоставление и возвращение ссуженной стоимости в форме товарных стоимостей.</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Денежная форма кредита возникает при передаче денежных средств в долг на условиях возвратности. Это преобладающая форма кредита. В данном случае кредит предоставляется в денежной форме,</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его возврат, уплата процентов произведен также деньгами (банковский кредит, государственный кредит).</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В современных условиях товарная форма кредита обычно сочетается с денежной формой его погашения, например, лизинг, коммерческий кредит, продажа товаров в рассрочку платежа, прокат вещей. </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Здесь имеет место смешанная форма кредита. Она может быть и в том случае, когда кредит предоставлен деньгами, а возвращен в виде товара.</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зависимости от того, кто в кредитной сделке является кредитором и кредитополучателем различаются следующие формы кредита: банковский, государственный, ипотечный, лизинговый, коммерческий кредит и др. Если кредитор и кредитополучатель находятся внутри одного государства, то это национальная форма кредита. Международная форма кредита предполагает, что один из участников кредитной сделки - иностранный субъект.</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Цели получения кредита кредитополучателем различны, объектов кредитования множество, но их можно сгруппировать в виде производительной и потребительской формы кредита. Производительная форма кредита предполагает использование его на цели производства и обращения, на производительные цели. Потребительская форма используется для потребительских нужд населения. Преобладает в настоящее время производительная форма кредита</w:t>
      </w:r>
      <w:r w:rsidR="00851E4F" w:rsidRPr="003331D2">
        <w:rPr>
          <w:rFonts w:ascii="Times New Roman" w:hAnsi="Times New Roman"/>
          <w:noProof/>
          <w:color w:val="000000"/>
          <w:sz w:val="28"/>
          <w:lang w:val="ru-RU"/>
        </w:rPr>
        <w:t xml:space="preserve"> </w:t>
      </w:r>
      <w:r w:rsidR="009E679D" w:rsidRPr="003331D2">
        <w:rPr>
          <w:rFonts w:ascii="Times New Roman" w:hAnsi="Times New Roman"/>
          <w:noProof/>
          <w:color w:val="000000"/>
          <w:sz w:val="28"/>
          <w:lang w:val="ru-RU"/>
        </w:rPr>
        <w:t>[14, c. 45].</w:t>
      </w:r>
    </w:p>
    <w:p w:rsidR="001A171F" w:rsidRPr="003331D2" w:rsidRDefault="002D79BC"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Также формы кредита зачастую классифицируются следующим образом.</w:t>
      </w:r>
    </w:p>
    <w:p w:rsidR="001A171F" w:rsidRPr="003331D2" w:rsidRDefault="0048135E"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1. </w:t>
      </w:r>
      <w:r w:rsidR="001A171F" w:rsidRPr="003331D2">
        <w:rPr>
          <w:rFonts w:ascii="Times New Roman" w:hAnsi="Times New Roman"/>
          <w:noProof/>
          <w:color w:val="000000"/>
          <w:sz w:val="28"/>
          <w:lang w:val="ru-RU"/>
        </w:rPr>
        <w:t>Банковский кредит</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Одна из наиболее распространенных форм кредитных отношений в экономике, объектом которых выступает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инструментом кредитных отношений является кредитный договор или кредитное соглашение. Доход по этой форме кредита поступает в виде ссудного процента или банковского процента, ставка которого определяется по соглашению сторон с учетом ее средней нормы на данный период и конкретных условий кредитования. </w:t>
      </w:r>
      <w:r w:rsidR="0048135E" w:rsidRPr="003331D2">
        <w:rPr>
          <w:rFonts w:ascii="Times New Roman" w:hAnsi="Times New Roman"/>
          <w:noProof/>
          <w:color w:val="000000"/>
          <w:sz w:val="28"/>
          <w:lang w:val="ru-RU"/>
        </w:rPr>
        <w:t>Банковские кредиты классифицирую</w:t>
      </w:r>
      <w:r w:rsidRPr="003331D2">
        <w:rPr>
          <w:rFonts w:ascii="Times New Roman" w:hAnsi="Times New Roman"/>
          <w:noProof/>
          <w:color w:val="000000"/>
          <w:sz w:val="28"/>
          <w:lang w:val="ru-RU"/>
        </w:rPr>
        <w:t xml:space="preserve">тся по ряду базовых признаков. </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Сроки погашения.</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Онкольные ссуды, подлежащие возврату в фиксированный срок после поступления официального уведомления от кредитора. В настоящее время они практически не используются не только в России, но и в большинстве других стран, так как требуют относительно стабильных условий на рынке ссудных капиталов и в экономике в целом.</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Краткосрочные ссуды, предоставляемые, как правило, на восполнение временного недостатка собственных оборотных средств у заемщика. Совокупность подобных операций образует автономный сегмент рынка ссудных капиталов — денежный рынок. Средний срок погашения по этому виду кредита обычно не превышает шести месяцев. Наиболее активно применяются краткосрочные ссуды на фондовом рынке, в торговле и сфере услуг, в режиме межбанковского кредитования.</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современных отечественных условиях краткосрочные кредиты, получившие однозначно доминирующий характер на рынке ссудных капиталов, характеризуется следующими отличительными признаками:</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а) более короткими сроками, обычно не превышающими одного месяца;</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б) ставкой процента. Обратно пропорциональной сроку возврата ссуды;</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обслуживанием в основном сферы обращения, так как недоступны из-за цен для структур производственного характера.</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Среднесрочные ссуды, предоставляемые на срок до одного года (в отечественных условиях — до трех-шести месяцев)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Долгосрочные ссуды, используемые, как правило, в инвестиционных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погашения обычно от трех до пяти лет, но может достигать 25 и более лет, особенно при получении соответствующих финансовых гарантий со стороны государства.</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Способ погашения.</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Ссуды</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погашаемые единовременным взносом (платежом) со стороны заемщика. Традиционная форма возврата краткосрочных ссуд, весьма функциональная с позиции юридического оформления, так как не требует использования механизма исчисления дифференцированного процента.</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Ссуды, погашаемые в рассрочку в течение всего срока действия кредитного договора. Конкретные условия (порядок) возврата определяются договором, в том числе — в части антиинфляционной защиты интересов кредитора. Всегда используются при долгосрочных ссудах и, как правило, при среднесрочных. </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Способ взимания ссудного процента.</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Ссуды, процент по которым выплачивается в момент ее общего погашения. Традиционная для рыночной экономики форма оплаты краткосрочных ссуд, имеющая наиболее функциональный с позиции простоты расчета характер.</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Ссуды, процент по которым выплачивается равномерными взносами заемщика в течение всего срока действия кредитного договора. Традиционная форма оплаты средне- и долгосрочных ссуд, имеющая достаточно дифференцированный характер в зависимости от договоренности сторон (например, по долгосрочным ссудам выплата процента может начинаться как по завершении первого года пользования кредитом, так и спустя более продолжительный срок).</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Ссуды, процент по которым удерживается банком в момент непосредственной выдачи их заемщику. Для развитой рыночной экономики эта форма абсолютно нехарактерна и используется лишь ростовщическим капиталом. Из-за нестабильности экономической ситуации акти</w:t>
      </w:r>
      <w:r w:rsidR="003E2591" w:rsidRPr="003331D2">
        <w:rPr>
          <w:rFonts w:ascii="Times New Roman" w:hAnsi="Times New Roman"/>
          <w:noProof/>
          <w:color w:val="000000"/>
          <w:sz w:val="28"/>
          <w:lang w:val="ru-RU"/>
        </w:rPr>
        <w:t xml:space="preserve">вно применялась в период 1993 - </w:t>
      </w:r>
      <w:r w:rsidRPr="003331D2">
        <w:rPr>
          <w:rFonts w:ascii="Times New Roman" w:hAnsi="Times New Roman"/>
          <w:noProof/>
          <w:color w:val="000000"/>
          <w:sz w:val="28"/>
          <w:lang w:val="ru-RU"/>
        </w:rPr>
        <w:t xml:space="preserve">1995 гг. многими коммерческими банками, особенно по сверхкраткосрочным (до пяти рабочих дней) ссудам. </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Наличие обеспечения.</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Доверительные ссуды, 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пользующихся их полным доверием (подкрепленным возможностью непосредственно контролировать текущее состояние расчетного счета заемщика). При средне- и долгосрочном кредитовании могут использоваться лишь в порядке исключения с обязательным страхованием выданной ссуды, обычно — за счет заемщика. В отечественной практике применяются коммерческими банками лишь при кредитовании собственных учреждений.</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Обеспеченные ссуды как основная разновидность современного банковского кредита, выражающая один из его базовых принципов. В роли обеспечения может выступить любое имущество,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банка, который в процессе его реализации возмещает понесенные убытки. Размер выдаваемой ссуды, как правило, меньше среднерыночной стоимости предложенного обеспечения и определяется соглашением сторон. В отечественных условиях основная проблема при оформлении обеспеченных кредитов — процедура оценки стоимости имущества из-за незавершенности процесса формирования ипотечного и фондового рынков.</w:t>
      </w:r>
    </w:p>
    <w:p w:rsidR="00FB7557"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Ссуды под финансовые гарантии третьих, лиц, реальные выражением которых служит юридически оформленное обязательство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стропы кредитора, а также органы государственной власти любого уровня, В условиях развитой рыночной экономики получили широкое распространение прежде всего в сфере долгосрочного кредитования, в отечественной практике до настоящего времени имеют ограниченное применение из-за недостаточного доверия со стороны кредитных организаций не только к юридическим лицам, но и к государственным органам, особенно муниципального к регионального уровней.</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Целевое назначение.</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Ссуды общего характера,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средне- и долгосрочном кредитовании практически не используется.</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Целевые ссуды,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Нарушение указанных обязательств, как уже отмечалось в настоящей главе, влечет за собою применение к заемщику установленных договором санкций в форме досрочного отзыва кредита или увеличения процентной ставки.</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Категории потенциальных заемщиков.</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Аграрные ссуды — одна из наиболее распространенных разновидностей кредитных операций, определивших появление специализированных кредитных организаций - агробанков. Характерной их особенностью является четко выраженный сезонных характер, обусловленный спецификой сельскохозяйственного производства. В настоящее время в России эти кредитные операция осуществляются в основном по линии государственного кредиты из-за крайне тяжелого финансового состояния большинства заемщиков — традиционных для плановой экономики аграрных структур, практически не адаптируемых к требованиям рыночной экономики.</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Коммерческий ссуды, предоставляемые субъектам хозяйствования, функционирующим в сфере торговли и услуг. В основном они имеют срочный характер, удовлетворяя потребности в заемных ресурсах в части, не покрываемой коммерческим кредитом. Составляют основной объем кредитных операций российских банков.</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Ссуды посредникам на фондовой бирже, предоставляемые банками брокерским, маклерским и дилерским фирмам, осуществляющим операции по купле-продаже ценных бумаг. Характерная особенность этих ссуд в зарубежной и российской практике — изначальная ориентированность на обслуживание не инвестиционных. а игровых (спекулятивных) операций на фондовом рынке.</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Ипотечные ссуды владельцам недвижимости, предоставляемые как обычными, так и специализированными ипотечными банками. В современной зарубежной практике получили столь широкое распространение, что в некоторых источниках выделяются в качестве самостоятельной формы кредита. В отечественных условиях начали получать ограниченное распространение лишь с </w:t>
      </w:r>
      <w:smartTag w:uri="urn:schemas-microsoft-com:office:smarttags" w:element="metricconverter">
        <w:smartTagPr>
          <w:attr w:name="ProductID" w:val="1994 г"/>
        </w:smartTagPr>
        <w:r w:rsidRPr="003331D2">
          <w:rPr>
            <w:rFonts w:ascii="Times New Roman" w:hAnsi="Times New Roman"/>
            <w:noProof/>
            <w:color w:val="000000"/>
            <w:sz w:val="28"/>
            <w:lang w:val="ru-RU"/>
          </w:rPr>
          <w:t>1994 г</w:t>
        </w:r>
      </w:smartTag>
      <w:r w:rsidRPr="003331D2">
        <w:rPr>
          <w:rFonts w:ascii="Times New Roman" w:hAnsi="Times New Roman"/>
          <w:noProof/>
          <w:color w:val="000000"/>
          <w:sz w:val="28"/>
          <w:lang w:val="ru-RU"/>
        </w:rPr>
        <w:t>., что связано с незавершенностью процесса приватизации и отсутствием законодательных актов, четко определяющих права собственности на основные виды недвижимости (прежде всего — на землю).</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Межбанковские ссуды — одна из наиболее распространенных форм хозяйственного взаимодействия кредитных организаций. Текущая ставки по межбанковским кредитам является важнейшим фактором, определяющим учетную политику конкретного коммерческого банка по остальным видам выдаваемых им ссуд. Конкретная величина этой ставки прямо зависит от центрального бланка, являющегося активным участником и прямым координатором рынка межбанковских кредитов. Отсутствие эффективного планирования таких операций </w:t>
      </w:r>
      <w:r w:rsidR="003E2591" w:rsidRPr="003331D2">
        <w:rPr>
          <w:rFonts w:ascii="Times New Roman" w:hAnsi="Times New Roman"/>
          <w:noProof/>
          <w:color w:val="000000"/>
          <w:sz w:val="28"/>
          <w:lang w:val="ru-RU"/>
        </w:rPr>
        <w:t>в середине 1990-х гг.</w:t>
      </w:r>
      <w:r w:rsidRPr="003331D2">
        <w:rPr>
          <w:rFonts w:ascii="Times New Roman" w:hAnsi="Times New Roman"/>
          <w:noProof/>
          <w:color w:val="000000"/>
          <w:sz w:val="28"/>
          <w:lang w:val="ru-RU"/>
        </w:rPr>
        <w:t xml:space="preserve"> вызвало кризис межбанковских платежей, охвативший</w:t>
      </w:r>
      <w:r w:rsidR="003E2591" w:rsidRPr="003331D2">
        <w:rPr>
          <w:rFonts w:ascii="Times New Roman" w:hAnsi="Times New Roman"/>
          <w:noProof/>
          <w:color w:val="000000"/>
          <w:sz w:val="28"/>
          <w:lang w:val="ru-RU"/>
        </w:rPr>
        <w:t xml:space="preserve"> практически</w:t>
      </w:r>
      <w:r w:rsidRPr="003331D2">
        <w:rPr>
          <w:rFonts w:ascii="Times New Roman" w:hAnsi="Times New Roman"/>
          <w:noProof/>
          <w:color w:val="000000"/>
          <w:sz w:val="28"/>
          <w:lang w:val="ru-RU"/>
        </w:rPr>
        <w:t xml:space="preserve"> всю кредитную систему </w:t>
      </w:r>
      <w:r w:rsidR="003E2591" w:rsidRPr="003331D2">
        <w:rPr>
          <w:rFonts w:ascii="Times New Roman" w:hAnsi="Times New Roman"/>
          <w:noProof/>
          <w:color w:val="000000"/>
          <w:sz w:val="28"/>
          <w:lang w:val="ru-RU"/>
        </w:rPr>
        <w:t>РБ</w:t>
      </w:r>
      <w:r w:rsidRPr="003331D2">
        <w:rPr>
          <w:rFonts w:ascii="Times New Roman" w:hAnsi="Times New Roman"/>
          <w:noProof/>
          <w:color w:val="000000"/>
          <w:sz w:val="28"/>
          <w:lang w:val="ru-RU"/>
        </w:rPr>
        <w:t>.</w:t>
      </w:r>
    </w:p>
    <w:p w:rsidR="001A171F" w:rsidRPr="003331D2" w:rsidRDefault="00CC61E4"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2. </w:t>
      </w:r>
      <w:r w:rsidR="001A171F" w:rsidRPr="003331D2">
        <w:rPr>
          <w:rFonts w:ascii="Times New Roman" w:hAnsi="Times New Roman"/>
          <w:noProof/>
          <w:color w:val="000000"/>
          <w:sz w:val="28"/>
          <w:lang w:val="ru-RU"/>
        </w:rPr>
        <w:t>Коммерческий кредит</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Одна из первых форм кредитных отношений в экономике, породившая вексельное обращение и тем самым активно способствовавшая развитию безналичного денежного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товаров. а следовательно, извлечения заложенной в них прибыли.</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Инструментом коммерческого кредита традиционно является вексель, выражающий финансовые обязательства заемщика по отношению к кредитору. Наибольшее распространение получили две формы векселя — простой вексель, содержащий прямое обязательство заемщика на выплату установленной суммы непосредственно кредитору, и переводный (тратта), 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векселя часто принимает на себя стандартный договор между поставщиком и потребителем, регламентирующий порядок оплаты реализуемой продукции на условиях коммерческого кредита.</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Коммерческий кредит принципиально отличается от банковского:</w:t>
      </w:r>
    </w:p>
    <w:p w:rsidR="001A171F" w:rsidRPr="003331D2" w:rsidRDefault="00784C10"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1A171F" w:rsidRPr="003331D2">
        <w:rPr>
          <w:rFonts w:ascii="Times New Roman" w:hAnsi="Times New Roman"/>
          <w:noProof/>
          <w:color w:val="000000"/>
          <w:sz w:val="28"/>
          <w:lang w:val="ru-RU"/>
        </w:rPr>
        <w:t>в роли кредитора выступают не специализированные кредитно-финансовые организации, а любые юридические лица, связанные с производством либо реализацией товаров или услуг; предоставляется исключительно в товарной форме; ссудный капитал интегрирован с промышленным или торговым, что в современных условиях нашло практическое выражение в создании финансовых компаний, холдингов и других аналогичных структур, включающий в себя предприятия различной специализации и направлений деятельности;</w:t>
      </w:r>
    </w:p>
    <w:p w:rsidR="001A171F" w:rsidRPr="003331D2" w:rsidRDefault="00784C10"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1A171F" w:rsidRPr="003331D2">
        <w:rPr>
          <w:rFonts w:ascii="Times New Roman" w:hAnsi="Times New Roman"/>
          <w:noProof/>
          <w:color w:val="000000"/>
          <w:sz w:val="28"/>
          <w:lang w:val="ru-RU"/>
        </w:rPr>
        <w:t>средняя стоимость коммерческого кредита всегда ниже средней ставки банковского процента на данный период времени;</w:t>
      </w:r>
    </w:p>
    <w:p w:rsidR="001A171F" w:rsidRPr="003331D2" w:rsidRDefault="00784C10"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1A171F" w:rsidRPr="003331D2">
        <w:rPr>
          <w:rFonts w:ascii="Times New Roman" w:hAnsi="Times New Roman"/>
          <w:noProof/>
          <w:color w:val="000000"/>
          <w:sz w:val="28"/>
          <w:lang w:val="ru-RU"/>
        </w:rPr>
        <w:t>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В зарубежной практике коммерческий кредит получил исключительно широкое распространение. Например, в Италии до 85% от суммы сделок в оптовой торговле осуществляются на условиях коммерческого кредита, причем средний срок по нему составляет около 60 дней, что существенно превышает срок фактической реализации товаров непосредственным потребителям. </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В современных условиях на практике применяются в основном три разновидности коммерческого кредита: </w:t>
      </w:r>
    </w:p>
    <w:p w:rsidR="001A171F" w:rsidRPr="003331D2" w:rsidRDefault="00784C10"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1A171F" w:rsidRPr="003331D2">
        <w:rPr>
          <w:rFonts w:ascii="Times New Roman" w:hAnsi="Times New Roman"/>
          <w:noProof/>
          <w:color w:val="000000"/>
          <w:sz w:val="28"/>
          <w:lang w:val="ru-RU"/>
        </w:rPr>
        <w:t xml:space="preserve">кредит с фиксированным сроком погашения; </w:t>
      </w:r>
    </w:p>
    <w:p w:rsidR="001A171F" w:rsidRPr="003331D2" w:rsidRDefault="00784C10"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1A171F" w:rsidRPr="003331D2">
        <w:rPr>
          <w:rFonts w:ascii="Times New Roman" w:hAnsi="Times New Roman"/>
          <w:noProof/>
          <w:color w:val="000000"/>
          <w:sz w:val="28"/>
          <w:lang w:val="ru-RU"/>
        </w:rPr>
        <w:t>кредит с возвратом лишь после фактической реализации заемщиком поставленных в рассрочку товаров;</w:t>
      </w:r>
    </w:p>
    <w:p w:rsidR="001A171F" w:rsidRPr="003331D2" w:rsidRDefault="00784C10"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1A171F" w:rsidRPr="003331D2">
        <w:rPr>
          <w:rFonts w:ascii="Times New Roman" w:hAnsi="Times New Roman"/>
          <w:noProof/>
          <w:color w:val="000000"/>
          <w:sz w:val="28"/>
          <w:lang w:val="ru-RU"/>
        </w:rPr>
        <w:t>кредитование по открытому счету, когда поставка следующей партии товаров на условиях коммерческого кредита осуществляется до момента погашения задолженности по предыдущей поставке.</w:t>
      </w:r>
    </w:p>
    <w:p w:rsidR="001A171F" w:rsidRPr="003331D2" w:rsidRDefault="00CC61E4"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3. </w:t>
      </w:r>
      <w:r w:rsidR="001A171F" w:rsidRPr="003331D2">
        <w:rPr>
          <w:rFonts w:ascii="Times New Roman" w:hAnsi="Times New Roman"/>
          <w:noProof/>
          <w:color w:val="000000"/>
          <w:sz w:val="28"/>
          <w:lang w:val="ru-RU"/>
        </w:rPr>
        <w:t xml:space="preserve">Потребительский кредит </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Главный отличительный его признак — целевая форма кредитования физических лиц. В роли кредитора могут выступать как специализированные кредитные организации, так и любые юридические лица, осуществляющие реализацию товаров или услуг. В денежной форме предоставляется как банковская ссуда физическому лицу для приобретения недвижимости, оплаты дорогостоящего лечения и т.п., в товарной — в процессе розничной продажи товаров с отсрочкой платежа. В </w:t>
      </w:r>
      <w:r w:rsidR="00737017" w:rsidRPr="003331D2">
        <w:rPr>
          <w:rFonts w:ascii="Times New Roman" w:hAnsi="Times New Roman"/>
          <w:noProof/>
          <w:color w:val="000000"/>
          <w:sz w:val="28"/>
          <w:lang w:val="ru-RU"/>
        </w:rPr>
        <w:t>Республике Беларусь</w:t>
      </w:r>
      <w:r w:rsidRPr="003331D2">
        <w:rPr>
          <w:rFonts w:ascii="Times New Roman" w:hAnsi="Times New Roman"/>
          <w:noProof/>
          <w:color w:val="000000"/>
          <w:sz w:val="28"/>
          <w:lang w:val="ru-RU"/>
        </w:rPr>
        <w:t xml:space="preserve"> только получает распространение, ограниченно используется при кредитовании под залог недвижимости (чаще всего — жилья). В зарубежной же практике потребительский кредит охватывает все слои трудоспособного населения, в основном через различные системы кредитных карточек.</w:t>
      </w:r>
    </w:p>
    <w:p w:rsidR="001A171F" w:rsidRPr="003331D2" w:rsidRDefault="00CC61E4"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4. </w:t>
      </w:r>
      <w:r w:rsidR="001A171F" w:rsidRPr="003331D2">
        <w:rPr>
          <w:rFonts w:ascii="Times New Roman" w:hAnsi="Times New Roman"/>
          <w:noProof/>
          <w:color w:val="000000"/>
          <w:sz w:val="28"/>
          <w:lang w:val="ru-RU"/>
        </w:rPr>
        <w:t>Государственный кредит. Основной признак этой формы кредита — непременное участие государства в лице органов исполнительной власти различных уровней. Осуществляя функции кредитора, государство через центральный банк производит кредитование:</w:t>
      </w:r>
    </w:p>
    <w:p w:rsidR="001A171F" w:rsidRPr="003331D2" w:rsidRDefault="00784C10"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1A171F" w:rsidRPr="003331D2">
        <w:rPr>
          <w:rFonts w:ascii="Times New Roman" w:hAnsi="Times New Roman"/>
          <w:noProof/>
          <w:color w:val="000000"/>
          <w:sz w:val="28"/>
          <w:lang w:val="ru-RU"/>
        </w:rPr>
        <w:t>конкретных отраслей или регионов, испытывающих особую потребность в финансовых ресурсах, если возможности бюджетного финансирования уже исчерпаны, а ссуды коммерческих банков не могут быть привлечены в силу действия факторов конъюнктурного характера;</w:t>
      </w:r>
    </w:p>
    <w:p w:rsidR="001A171F" w:rsidRPr="003331D2" w:rsidRDefault="00784C10"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1A171F" w:rsidRPr="003331D2">
        <w:rPr>
          <w:rFonts w:ascii="Times New Roman" w:hAnsi="Times New Roman"/>
          <w:noProof/>
          <w:color w:val="000000"/>
          <w:sz w:val="28"/>
          <w:lang w:val="ru-RU"/>
        </w:rPr>
        <w:t>коммерческих банков в процессе аукционной или прямой продажи кредитных ресурсов на рынке межбанковских кредитов.</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роли заемщика государство выступает в процессе размещения государственных займов или при осуществлении операций на рынке государственных краткосрочных ценных бумаг.</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Основной формой кредитных отношений при государственном кредите являются такие отношения, при которых государство выступает заемщиком средств.</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Следует отметить, что в условиях переходного периода он должен использоваться не только в качестве источника привлечения финансовых ресурсов, но и эффективного инструмента централизованного кредитного регулирования экономики.</w:t>
      </w:r>
    </w:p>
    <w:p w:rsidR="001A171F" w:rsidRPr="003331D2" w:rsidRDefault="00CC61E4"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5. </w:t>
      </w:r>
      <w:r w:rsidR="001A171F" w:rsidRPr="003331D2">
        <w:rPr>
          <w:rFonts w:ascii="Times New Roman" w:hAnsi="Times New Roman"/>
          <w:noProof/>
          <w:color w:val="000000"/>
          <w:sz w:val="28"/>
          <w:lang w:val="ru-RU"/>
        </w:rPr>
        <w:t>Международный кредит</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Рассматривается как совокупность кредитных отношений, функционирующих на международном уровне, непосредственными участниками которых могут выступать межнациональные финансово-кредитные институты (МВФ, МБРР и др.), правительства соответствующих государств и отдельные юридические лица, включая кредитные организации. В отношениях с участием государств в целом и международных институтов всегда выступает в денежной форме, во внешнеторговой деятельности — и в товарной (как разновидность коммерческого кредита импортеру). Классифицируется по нескольким базовым признакам: </w:t>
      </w:r>
    </w:p>
    <w:p w:rsidR="001A171F" w:rsidRPr="003331D2" w:rsidRDefault="004414CC"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1A171F" w:rsidRPr="003331D2">
        <w:rPr>
          <w:rFonts w:ascii="Times New Roman" w:hAnsi="Times New Roman"/>
          <w:noProof/>
          <w:color w:val="000000"/>
          <w:sz w:val="28"/>
          <w:lang w:val="ru-RU"/>
        </w:rPr>
        <w:t xml:space="preserve">по характеру кредитов — межгосударственный, частный; </w:t>
      </w:r>
    </w:p>
    <w:p w:rsidR="001A171F" w:rsidRPr="003331D2" w:rsidRDefault="004414CC"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1A171F" w:rsidRPr="003331D2">
        <w:rPr>
          <w:rFonts w:ascii="Times New Roman" w:hAnsi="Times New Roman"/>
          <w:noProof/>
          <w:color w:val="000000"/>
          <w:sz w:val="28"/>
          <w:lang w:val="ru-RU"/>
        </w:rPr>
        <w:t xml:space="preserve">по форме — государственный, банковский, коммерческий; </w:t>
      </w:r>
    </w:p>
    <w:p w:rsidR="001A171F" w:rsidRPr="003331D2" w:rsidRDefault="004414CC"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1A171F" w:rsidRPr="003331D2">
        <w:rPr>
          <w:rFonts w:ascii="Times New Roman" w:hAnsi="Times New Roman"/>
          <w:noProof/>
          <w:color w:val="000000"/>
          <w:sz w:val="28"/>
          <w:lang w:val="ru-RU"/>
        </w:rPr>
        <w:t>по месту в системе внешней торговли — кредитование экспорта, кредитование импорта.</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Характерным признаком международного кредита выступает его дополнительная правовая или экономическая защищенность в форме частного страхования и государственных гарантий.</w:t>
      </w:r>
    </w:p>
    <w:p w:rsidR="001A171F" w:rsidRPr="003331D2" w:rsidRDefault="00CC61E4"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6. </w:t>
      </w:r>
      <w:r w:rsidR="001A171F" w:rsidRPr="003331D2">
        <w:rPr>
          <w:rFonts w:ascii="Times New Roman" w:hAnsi="Times New Roman"/>
          <w:noProof/>
          <w:color w:val="000000"/>
          <w:sz w:val="28"/>
          <w:lang w:val="ru-RU"/>
        </w:rPr>
        <w:t xml:space="preserve">Ростовщический кредит </w:t>
      </w:r>
    </w:p>
    <w:p w:rsidR="001A171F" w:rsidRPr="003331D2" w:rsidRDefault="001A171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Специфическая форма кредита. В зарубежных источниках рассматривается лишь в историческом плане, но в современных российских условиях получил определенное распространение. Как совокупность кредитных отношений для большинства стран в настоящее время имеет однозначно нелегальный характер, т.е. прямо запрещенных действующим законодательством. На практике ростовщический кредит реализуется путем выдачи ссуд физическими лицами, а также хозяйствующими субъектами, не имеющими соответствующей лицензии от центрального банка. Характеризуется сверхвысокими ставками ссудного процента (до 120—180% по ссудам, выдаваемым в конвертируемой валюте) и зачастую криминальными методами взыскания с неплательщика. По мере развития инфраструктуры национальной кредитной системы и обеспечения доступности кредитных ресурсов для всех категорий потенциальных заемщиков ростовщический кредит исчезает с рынка ссудных капиталов</w:t>
      </w:r>
      <w:r w:rsidR="00214A91" w:rsidRPr="003331D2">
        <w:rPr>
          <w:rFonts w:ascii="Times New Roman" w:hAnsi="Times New Roman"/>
          <w:noProof/>
          <w:color w:val="000000"/>
          <w:sz w:val="28"/>
          <w:lang w:val="ru-RU"/>
        </w:rPr>
        <w:t xml:space="preserve"> [8, с. 67]</w:t>
      </w:r>
      <w:r w:rsidRPr="003331D2">
        <w:rPr>
          <w:rFonts w:ascii="Times New Roman" w:hAnsi="Times New Roman"/>
          <w:noProof/>
          <w:color w:val="000000"/>
          <w:sz w:val="28"/>
          <w:lang w:val="ru-RU"/>
        </w:rPr>
        <w:t>.</w:t>
      </w:r>
    </w:p>
    <w:p w:rsidR="00A178DF" w:rsidRPr="003331D2" w:rsidRDefault="00A178D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Единых мировых стандартов </w:t>
      </w:r>
      <w:r w:rsidR="00BF0AE6" w:rsidRPr="003331D2">
        <w:rPr>
          <w:rFonts w:ascii="Times New Roman" w:hAnsi="Times New Roman"/>
          <w:noProof/>
          <w:color w:val="000000"/>
          <w:sz w:val="28"/>
          <w:lang w:val="ru-RU"/>
        </w:rPr>
        <w:t xml:space="preserve">классификации </w:t>
      </w:r>
      <w:r w:rsidRPr="003331D2">
        <w:rPr>
          <w:rFonts w:ascii="Times New Roman" w:hAnsi="Times New Roman"/>
          <w:noProof/>
          <w:color w:val="000000"/>
          <w:sz w:val="28"/>
          <w:lang w:val="ru-RU"/>
        </w:rPr>
        <w:t>видов кредита нет. Kаждая страна устанавливает</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 xml:space="preserve">в зависимости от особенностей кредитных отношений виды кредита по-своему. </w:t>
      </w:r>
    </w:p>
    <w:p w:rsidR="00A178DF" w:rsidRPr="003331D2" w:rsidRDefault="00BF0AE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Итак, к</w:t>
      </w:r>
      <w:r w:rsidR="00A178DF" w:rsidRPr="003331D2">
        <w:rPr>
          <w:rFonts w:ascii="Times New Roman" w:hAnsi="Times New Roman"/>
          <w:noProof/>
          <w:color w:val="000000"/>
          <w:sz w:val="28"/>
          <w:lang w:val="ru-RU"/>
        </w:rPr>
        <w:t xml:space="preserve">редиты принято делить по видам в зависимости от: </w:t>
      </w:r>
    </w:p>
    <w:p w:rsidR="00A178DF" w:rsidRPr="003331D2" w:rsidRDefault="00A178D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1) срока оплаты ссуды (краткосрочные - до шести месяцев, среднесрочные - от шести месяцев до одного года, долгосрочные - свыше одного года); </w:t>
      </w:r>
    </w:p>
    <w:p w:rsidR="00A178DF" w:rsidRPr="003331D2" w:rsidRDefault="00A178D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2) объекта кредитования (приобретение сырья, топлива, материалов в промышленности, приобретение разнообразных товаров в торговле; затрат по растениеводству и животноводству в сельском хозяйстве); </w:t>
      </w:r>
    </w:p>
    <w:p w:rsidR="00A178DF" w:rsidRPr="003331D2" w:rsidRDefault="00A178D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3) отраслевой направленности (в промышленность, строительство, на транспорт, в торговлю и т.д.); </w:t>
      </w:r>
    </w:p>
    <w:p w:rsidR="00A178DF" w:rsidRPr="003331D2" w:rsidRDefault="00A178D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4) обеспеченности (прямые - ссуды выдают под конкретные товарно-материальные ценности; косвенные - предоставляются на покрытие кассового разрыва в платежном обороте; необеспеченные); </w:t>
      </w:r>
    </w:p>
    <w:p w:rsidR="00A178DF" w:rsidRPr="003331D2" w:rsidRDefault="00A178D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5) платности за использование (платные - заемщик платит процент, бесплатные - заемщик лишь возвращает долг без оплаты процента). </w:t>
      </w:r>
    </w:p>
    <w:p w:rsidR="00E568BB" w:rsidRPr="003331D2" w:rsidRDefault="00A178DF"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мировой практике используются и другие критерии классификации видов кредита, например, кредит для юридических лиц и физических лиц.</w:t>
      </w:r>
    </w:p>
    <w:p w:rsidR="00784C10" w:rsidRPr="003331D2" w:rsidRDefault="00BD393E"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Таким образом, </w:t>
      </w:r>
      <w:r w:rsidR="004414CC" w:rsidRPr="003331D2">
        <w:rPr>
          <w:rFonts w:ascii="Times New Roman" w:hAnsi="Times New Roman"/>
          <w:noProof/>
          <w:color w:val="000000"/>
          <w:sz w:val="28"/>
          <w:lang w:val="ru-RU"/>
        </w:rPr>
        <w:t>форма кредита характеризует внешнее проявление и организацию кредитных отношений. Кредит как экономическая категория имеет несколько форм.</w:t>
      </w:r>
      <w:r w:rsidR="00784C10" w:rsidRPr="003331D2">
        <w:rPr>
          <w:rFonts w:ascii="Times New Roman" w:hAnsi="Times New Roman"/>
          <w:noProof/>
          <w:color w:val="000000"/>
          <w:sz w:val="28"/>
          <w:lang w:val="ru-RU"/>
        </w:rPr>
        <w:t xml:space="preserve"> </w:t>
      </w:r>
    </w:p>
    <w:p w:rsidR="00FB7557" w:rsidRPr="003331D2" w:rsidRDefault="00BD393E"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Е</w:t>
      </w:r>
      <w:r w:rsidR="00784C10" w:rsidRPr="003331D2">
        <w:rPr>
          <w:rFonts w:ascii="Times New Roman" w:hAnsi="Times New Roman"/>
          <w:noProof/>
          <w:color w:val="000000"/>
          <w:sz w:val="28"/>
          <w:lang w:val="ru-RU"/>
        </w:rPr>
        <w:t xml:space="preserve">диных мировых стандартов </w:t>
      </w:r>
      <w:r w:rsidRPr="003331D2">
        <w:rPr>
          <w:rFonts w:ascii="Times New Roman" w:hAnsi="Times New Roman"/>
          <w:noProof/>
          <w:color w:val="000000"/>
          <w:sz w:val="28"/>
          <w:lang w:val="ru-RU"/>
        </w:rPr>
        <w:t xml:space="preserve">классификации </w:t>
      </w:r>
      <w:r w:rsidR="00784C10" w:rsidRPr="003331D2">
        <w:rPr>
          <w:rFonts w:ascii="Times New Roman" w:hAnsi="Times New Roman"/>
          <w:noProof/>
          <w:color w:val="000000"/>
          <w:sz w:val="28"/>
          <w:lang w:val="ru-RU"/>
        </w:rPr>
        <w:t xml:space="preserve">видов кредита нет. Каждая страна устанавливает в зависимости от особенностей кредитных отношений виды кредита по-своему. </w:t>
      </w:r>
    </w:p>
    <w:p w:rsidR="00FB7557" w:rsidRPr="003331D2" w:rsidRDefault="00FB7557" w:rsidP="00FB7557">
      <w:pPr>
        <w:spacing w:after="0" w:line="360" w:lineRule="auto"/>
        <w:ind w:firstLine="709"/>
        <w:jc w:val="both"/>
        <w:rPr>
          <w:rFonts w:ascii="Times New Roman" w:hAnsi="Times New Roman"/>
          <w:noProof/>
          <w:color w:val="000000"/>
          <w:sz w:val="28"/>
          <w:lang w:val="ru-RU"/>
        </w:rPr>
      </w:pPr>
    </w:p>
    <w:p w:rsidR="00B34AE8" w:rsidRPr="003331D2" w:rsidRDefault="00412B6B"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br w:type="page"/>
      </w:r>
      <w:bookmarkStart w:id="3" w:name="_Toc244396762"/>
      <w:r w:rsidR="000524C2" w:rsidRPr="003331D2">
        <w:rPr>
          <w:rFonts w:ascii="Times New Roman" w:hAnsi="Times New Roman"/>
          <w:noProof/>
          <w:color w:val="000000"/>
          <w:sz w:val="28"/>
          <w:lang w:val="ru-RU"/>
        </w:rPr>
        <w:t>3</w:t>
      </w:r>
      <w:r w:rsidR="00FB7557" w:rsidRPr="003331D2">
        <w:rPr>
          <w:rFonts w:ascii="Times New Roman" w:hAnsi="Times New Roman"/>
          <w:noProof/>
          <w:color w:val="000000"/>
          <w:sz w:val="28"/>
          <w:lang w:val="ru-RU"/>
        </w:rPr>
        <w:t>.</w:t>
      </w:r>
      <w:r w:rsidR="000524C2" w:rsidRPr="003331D2">
        <w:rPr>
          <w:rFonts w:ascii="Times New Roman" w:hAnsi="Times New Roman"/>
          <w:noProof/>
          <w:color w:val="000000"/>
          <w:sz w:val="28"/>
          <w:lang w:val="ru-RU"/>
        </w:rPr>
        <w:t xml:space="preserve"> </w:t>
      </w:r>
      <w:r w:rsidR="00FB7557" w:rsidRPr="003331D2">
        <w:rPr>
          <w:rFonts w:ascii="Times New Roman" w:hAnsi="Times New Roman"/>
          <w:noProof/>
          <w:color w:val="000000"/>
          <w:sz w:val="28"/>
          <w:lang w:val="ru-RU"/>
        </w:rPr>
        <w:t>Проблемы, перспективы и направления развития кредита в рыночных условиях (на примере республики Беларусь)</w:t>
      </w:r>
      <w:bookmarkEnd w:id="3"/>
    </w:p>
    <w:p w:rsidR="00C536F6" w:rsidRPr="003331D2" w:rsidRDefault="00C536F6" w:rsidP="00FB7557">
      <w:pPr>
        <w:spacing w:after="0" w:line="360" w:lineRule="auto"/>
        <w:ind w:firstLine="709"/>
        <w:jc w:val="both"/>
        <w:rPr>
          <w:rFonts w:ascii="Times New Roman" w:hAnsi="Times New Roman"/>
          <w:noProof/>
          <w:color w:val="000000"/>
          <w:sz w:val="28"/>
          <w:lang w:val="ru-RU"/>
        </w:rPr>
      </w:pPr>
    </w:p>
    <w:p w:rsidR="00017963" w:rsidRPr="003331D2" w:rsidRDefault="00017963"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Развитие кредита в рыночной экономике тесно связано с развитием кредитного рынка. </w:t>
      </w:r>
    </w:p>
    <w:p w:rsidR="0013545A" w:rsidRPr="003331D2" w:rsidRDefault="0013545A"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Кредитный рынок - это общее обозначение тех рынков, где существуют предложение и спрос на различные платежные средства. Кредитные сделки опосредуются, как правило, кредитными институтами (банками и др.), которые берут взаймы и ссужают деньги, или движением различных долговых обязательств, которые продаются и покупаются на рынке ценных бумаг.</w:t>
      </w:r>
      <w:r w:rsidR="00017963"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Следовательно, кредитный рынок предоставляет средства для инвестиций в распоряжение предприятий и именно на нем происходит перемещение денег из тех секторов экономики, где имеется избыток, в те сектора, которые испытывают в них недостаток. На кредитном рынке предприятия берут деньги в долг для финансирования своих инвестиций; иногда предприятия дают деньги взаймы, но, как правило, производственный сектор больше берет, чем дает. Поэтому можно сказать, что одна из основных задач кредитного рынка - направлять сбережения населения и свободные средства посредническим лицам на инвестиции.</w:t>
      </w:r>
    </w:p>
    <w:p w:rsidR="00B444FA" w:rsidRPr="003331D2" w:rsidRDefault="0013545A"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Анализ кредитного рынка </w:t>
      </w:r>
      <w:r w:rsidR="00B76D11" w:rsidRPr="003331D2">
        <w:rPr>
          <w:rFonts w:ascii="Times New Roman" w:hAnsi="Times New Roman"/>
          <w:noProof/>
          <w:color w:val="000000"/>
          <w:sz w:val="28"/>
          <w:lang w:val="ru-RU"/>
        </w:rPr>
        <w:t>Республики Беларусь</w:t>
      </w:r>
      <w:r w:rsidRPr="003331D2">
        <w:rPr>
          <w:rFonts w:ascii="Times New Roman" w:hAnsi="Times New Roman"/>
          <w:noProof/>
          <w:color w:val="000000"/>
          <w:sz w:val="28"/>
          <w:lang w:val="ru-RU"/>
        </w:rPr>
        <w:t xml:space="preserve"> позволяет сделать вывод, что</w:t>
      </w:r>
      <w:r w:rsidR="00722F65" w:rsidRPr="003331D2">
        <w:rPr>
          <w:rFonts w:ascii="Times New Roman" w:hAnsi="Times New Roman"/>
          <w:noProof/>
          <w:color w:val="000000"/>
          <w:sz w:val="28"/>
          <w:lang w:val="ru-RU"/>
        </w:rPr>
        <w:t xml:space="preserve"> в</w:t>
      </w:r>
      <w:r w:rsidR="00B444FA" w:rsidRPr="003331D2">
        <w:rPr>
          <w:rFonts w:ascii="Times New Roman" w:hAnsi="Times New Roman"/>
          <w:noProof/>
          <w:color w:val="000000"/>
          <w:sz w:val="28"/>
          <w:lang w:val="ru-RU"/>
        </w:rPr>
        <w:t xml:space="preserve">се показатели Основных направлений денежно-кредитной политики Беларуси в первом квартале 2009 года выполнены в полном объеме. </w:t>
      </w:r>
    </w:p>
    <w:p w:rsidR="00B444FA" w:rsidRPr="003331D2" w:rsidRDefault="00B444FA"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Курс белорусского рубля не выходи</w:t>
      </w:r>
      <w:r w:rsidR="00722F65" w:rsidRPr="003331D2">
        <w:rPr>
          <w:rFonts w:ascii="Times New Roman" w:hAnsi="Times New Roman"/>
          <w:noProof/>
          <w:color w:val="000000"/>
          <w:sz w:val="28"/>
          <w:lang w:val="ru-RU"/>
        </w:rPr>
        <w:t>л</w:t>
      </w:r>
      <w:r w:rsidRPr="003331D2">
        <w:rPr>
          <w:rFonts w:ascii="Times New Roman" w:hAnsi="Times New Roman"/>
          <w:noProof/>
          <w:color w:val="000000"/>
          <w:sz w:val="28"/>
          <w:lang w:val="ru-RU"/>
        </w:rPr>
        <w:t xml:space="preserve"> за рамки </w:t>
      </w:r>
      <w:r w:rsidR="00737017" w:rsidRPr="003331D2">
        <w:rPr>
          <w:rFonts w:ascii="Times New Roman" w:hAnsi="Times New Roman"/>
          <w:noProof/>
          <w:color w:val="000000"/>
          <w:sz w:val="28"/>
          <w:lang w:val="ru-RU"/>
        </w:rPr>
        <w:t xml:space="preserve">установленного Нацбанком </w:t>
      </w:r>
      <w:r w:rsidRPr="003331D2">
        <w:rPr>
          <w:rFonts w:ascii="Times New Roman" w:hAnsi="Times New Roman"/>
          <w:noProof/>
          <w:color w:val="000000"/>
          <w:sz w:val="28"/>
          <w:lang w:val="ru-RU"/>
        </w:rPr>
        <w:t xml:space="preserve">коридора в плюс/минус 5% к корзине иностранных валют. В апреле отмечалось укрепление белорусского рубля по отношению к доллару США и его ослабление к евро и российскому рублю. </w:t>
      </w:r>
    </w:p>
    <w:p w:rsidR="00B444FA" w:rsidRPr="003331D2" w:rsidRDefault="00B444FA"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январе-апреле опережающими темпами шло кредитование экономики. По сравнению с аналогичным периодом прошлого года объем кредитных ресурсов, выделенных реальному сектору экономики, увеличился более чем в 1,5 раза, а по таким приоритетным направлениям как жилье - более чем в 1,6 раза.</w:t>
      </w:r>
    </w:p>
    <w:p w:rsidR="00722F65" w:rsidRPr="003331D2" w:rsidRDefault="00B444FA"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Платежная система страны также работала без сбоев. За четыре месяца 2009 года по сравнению с соответствующим периодом прошлого года оборот по платежам увеличился по сумме в 1,55 раза</w:t>
      </w:r>
      <w:r w:rsidR="00722F65" w:rsidRPr="003331D2">
        <w:rPr>
          <w:rFonts w:ascii="Times New Roman" w:hAnsi="Times New Roman"/>
          <w:noProof/>
          <w:color w:val="000000"/>
          <w:sz w:val="28"/>
          <w:lang w:val="ru-RU"/>
        </w:rPr>
        <w:t>.</w:t>
      </w:r>
    </w:p>
    <w:p w:rsidR="00B444FA" w:rsidRPr="003331D2" w:rsidRDefault="00722F65"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На основании вышеприведенного статистического материала можно сделать вывод, что, несмотря на удары мирового финансового кризиса, белорусская кредитная сфера работала в нормальном режиме в первом </w:t>
      </w:r>
      <w:r w:rsidR="00737017" w:rsidRPr="003331D2">
        <w:rPr>
          <w:rFonts w:ascii="Times New Roman" w:hAnsi="Times New Roman"/>
          <w:noProof/>
          <w:color w:val="000000"/>
          <w:sz w:val="28"/>
          <w:lang w:val="ru-RU"/>
        </w:rPr>
        <w:t>квартале</w:t>
      </w:r>
      <w:r w:rsidRPr="003331D2">
        <w:rPr>
          <w:rFonts w:ascii="Times New Roman" w:hAnsi="Times New Roman"/>
          <w:noProof/>
          <w:color w:val="000000"/>
          <w:sz w:val="28"/>
          <w:lang w:val="ru-RU"/>
        </w:rPr>
        <w:t xml:space="preserve"> 2009 г</w:t>
      </w:r>
      <w:r w:rsidR="00C56123" w:rsidRPr="003331D2">
        <w:rPr>
          <w:rFonts w:ascii="Times New Roman" w:hAnsi="Times New Roman"/>
          <w:noProof/>
          <w:color w:val="000000"/>
          <w:sz w:val="28"/>
          <w:lang w:val="ru-RU"/>
        </w:rPr>
        <w:t xml:space="preserve"> [16].</w:t>
      </w:r>
    </w:p>
    <w:p w:rsidR="00DF1131" w:rsidRPr="003331D2" w:rsidRDefault="00EB014C"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Однако, во второ</w:t>
      </w:r>
      <w:r w:rsidR="00737017" w:rsidRPr="003331D2">
        <w:rPr>
          <w:rFonts w:ascii="Times New Roman" w:hAnsi="Times New Roman"/>
          <w:noProof/>
          <w:color w:val="000000"/>
          <w:sz w:val="28"/>
          <w:lang w:val="ru-RU"/>
        </w:rPr>
        <w:t>м</w:t>
      </w:r>
      <w:r w:rsidRPr="003331D2">
        <w:rPr>
          <w:rFonts w:ascii="Times New Roman" w:hAnsi="Times New Roman"/>
          <w:noProof/>
          <w:color w:val="000000"/>
          <w:sz w:val="28"/>
          <w:lang w:val="ru-RU"/>
        </w:rPr>
        <w:t xml:space="preserve"> </w:t>
      </w:r>
      <w:r w:rsidR="00737017" w:rsidRPr="003331D2">
        <w:rPr>
          <w:rFonts w:ascii="Times New Roman" w:hAnsi="Times New Roman"/>
          <w:noProof/>
          <w:color w:val="000000"/>
          <w:sz w:val="28"/>
          <w:lang w:val="ru-RU"/>
        </w:rPr>
        <w:t>квартале</w:t>
      </w:r>
      <w:r w:rsidRPr="003331D2">
        <w:rPr>
          <w:rFonts w:ascii="Times New Roman" w:hAnsi="Times New Roman"/>
          <w:noProof/>
          <w:color w:val="000000"/>
          <w:sz w:val="28"/>
          <w:lang w:val="ru-RU"/>
        </w:rPr>
        <w:t xml:space="preserve"> 2009 г. наблюдается рост негативного воздействия финансово-экономического кризиса на </w:t>
      </w:r>
      <w:r w:rsidR="008E3291" w:rsidRPr="003331D2">
        <w:rPr>
          <w:rFonts w:ascii="Times New Roman" w:hAnsi="Times New Roman"/>
          <w:noProof/>
          <w:color w:val="000000"/>
          <w:sz w:val="28"/>
          <w:lang w:val="ru-RU"/>
        </w:rPr>
        <w:t>денежно-кредитную сферу. Одной из крупных проблем является рост проблемных кредитов у белорусских банков.</w:t>
      </w:r>
      <w:r w:rsidR="00A64C56" w:rsidRPr="003331D2">
        <w:rPr>
          <w:rFonts w:ascii="Times New Roman" w:hAnsi="Times New Roman"/>
          <w:noProof/>
          <w:color w:val="000000"/>
          <w:sz w:val="28"/>
          <w:lang w:val="ru-RU"/>
        </w:rPr>
        <w:t xml:space="preserve"> </w:t>
      </w:r>
      <w:r w:rsidR="00DF1131" w:rsidRPr="003331D2">
        <w:rPr>
          <w:rFonts w:ascii="Times New Roman" w:hAnsi="Times New Roman"/>
          <w:noProof/>
          <w:color w:val="000000"/>
          <w:sz w:val="28"/>
          <w:lang w:val="ru-RU"/>
        </w:rPr>
        <w:t>К первому августа доля проблемных кредитов в банковском портфеле достигла 737,3 млн. долларов. За июль проблемные займы в кредитном портфеле белорусских банков выросли на 131,7 млн. долларов. По сравнению с началом года проблемные кредиты в банковском портфеле увеличились к первому августа в 2,63 раза. Причем в июле в банках ускорилось увеличение доли проблемных кредитов.</w:t>
      </w:r>
    </w:p>
    <w:p w:rsidR="00606BF0" w:rsidRPr="003331D2" w:rsidRDefault="00DF113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первом полугодии проблемные кредиты в банковском портфеле постоянно увеличивались. На первое января доля проблемных кредитов в банковском портфеле составляла 280,6 млн. долларов и каждый последующий месяц увеличивалась. Однако прирост проблемных кредитов в месяц составлял 50-70 млн. долларов. В июле увеличение проблемных кредитов в банковском портфеле ускорилось, за один месяц проблемные кредиты</w:t>
      </w:r>
      <w:r w:rsidR="00F63AEA" w:rsidRPr="003331D2">
        <w:rPr>
          <w:rFonts w:ascii="Times New Roman" w:hAnsi="Times New Roman"/>
          <w:noProof/>
          <w:color w:val="000000"/>
          <w:sz w:val="28"/>
          <w:lang w:val="ru-RU"/>
        </w:rPr>
        <w:t xml:space="preserve"> выросли на 131,7 млн. долларов (</w:t>
      </w:r>
      <w:r w:rsidR="00C97699" w:rsidRPr="003331D2">
        <w:rPr>
          <w:rFonts w:ascii="Times New Roman" w:hAnsi="Times New Roman"/>
          <w:noProof/>
          <w:color w:val="000000"/>
          <w:sz w:val="28"/>
          <w:lang w:val="ru-RU"/>
        </w:rPr>
        <w:t>р</w:t>
      </w:r>
      <w:r w:rsidR="00F63AEA" w:rsidRPr="003331D2">
        <w:rPr>
          <w:rFonts w:ascii="Times New Roman" w:hAnsi="Times New Roman"/>
          <w:noProof/>
          <w:color w:val="000000"/>
          <w:sz w:val="28"/>
          <w:lang w:val="ru-RU"/>
        </w:rPr>
        <w:t>исунок 2.1).</w:t>
      </w:r>
    </w:p>
    <w:p w:rsidR="00F63AEA" w:rsidRPr="003331D2" w:rsidRDefault="00F63AEA" w:rsidP="00FB7557">
      <w:pPr>
        <w:spacing w:after="0" w:line="360" w:lineRule="auto"/>
        <w:ind w:firstLine="709"/>
        <w:jc w:val="both"/>
        <w:rPr>
          <w:rFonts w:ascii="Times New Roman" w:hAnsi="Times New Roman"/>
          <w:noProof/>
          <w:color w:val="000000"/>
          <w:sz w:val="28"/>
          <w:lang w:val="ru-RU"/>
        </w:rPr>
      </w:pPr>
    </w:p>
    <w:p w:rsidR="00DB6F1E" w:rsidRPr="003331D2" w:rsidRDefault="00FB755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br w:type="page"/>
      </w:r>
      <w:r w:rsidR="00622C2F">
        <w:rPr>
          <w:rFonts w:ascii="Times New Roman" w:hAnsi="Times New Roman"/>
          <w:noProof/>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63.25pt;height:150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">
            <v:imagedata r:id="rId8" o:title=""/>
            <o:lock v:ext="edit" aspectratio="f"/>
          </v:shape>
        </w:pict>
      </w:r>
    </w:p>
    <w:p w:rsidR="00DB6F1E" w:rsidRPr="003331D2" w:rsidRDefault="00DB6F1E"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Рис</w:t>
      </w:r>
      <w:r w:rsidR="00F1439B" w:rsidRPr="003331D2">
        <w:rPr>
          <w:rFonts w:ascii="Times New Roman" w:hAnsi="Times New Roman"/>
          <w:noProof/>
          <w:color w:val="000000"/>
          <w:sz w:val="28"/>
          <w:lang w:val="ru-RU"/>
        </w:rPr>
        <w:t>.</w:t>
      </w:r>
      <w:r w:rsidRPr="003331D2">
        <w:rPr>
          <w:rFonts w:ascii="Times New Roman" w:hAnsi="Times New Roman"/>
          <w:noProof/>
          <w:color w:val="000000"/>
          <w:sz w:val="28"/>
          <w:lang w:val="ru-RU"/>
        </w:rPr>
        <w:t xml:space="preserve"> 2.1</w:t>
      </w:r>
      <w:r w:rsidR="00F1439B"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Увеличение проблемных активов в портфеле банков Республики Беларусь</w:t>
      </w:r>
      <w:r w:rsidR="00C56123" w:rsidRPr="003331D2">
        <w:rPr>
          <w:rFonts w:ascii="Times New Roman" w:hAnsi="Times New Roman"/>
          <w:noProof/>
          <w:color w:val="000000"/>
          <w:sz w:val="28"/>
          <w:lang w:val="ru-RU"/>
        </w:rPr>
        <w:t>, млн. руб.</w:t>
      </w:r>
      <w:r w:rsidRPr="003331D2">
        <w:rPr>
          <w:rFonts w:ascii="Times New Roman" w:hAnsi="Times New Roman"/>
          <w:noProof/>
          <w:color w:val="000000"/>
          <w:sz w:val="28"/>
          <w:lang w:val="ru-RU"/>
        </w:rPr>
        <w:t xml:space="preserve"> (январь – август 2009 г.)</w:t>
      </w:r>
    </w:p>
    <w:p w:rsidR="00A66F55" w:rsidRPr="003331D2" w:rsidRDefault="00A66F55" w:rsidP="00FB7557">
      <w:pPr>
        <w:spacing w:after="0" w:line="360" w:lineRule="auto"/>
        <w:ind w:firstLine="709"/>
        <w:jc w:val="both"/>
        <w:rPr>
          <w:rFonts w:ascii="Times New Roman" w:hAnsi="Times New Roman"/>
          <w:noProof/>
          <w:color w:val="000000"/>
          <w:sz w:val="28"/>
          <w:lang w:val="ru-RU"/>
        </w:rPr>
      </w:pPr>
    </w:p>
    <w:p w:rsidR="00DF1131" w:rsidRPr="003331D2" w:rsidRDefault="00DF113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Доля проблемных кредитов в общем кредитном портфеле банков на первое августа составила 1,3%, увеличившись с начала года более чем в два раза. (На первое января 2009 года доля проблемных кредитов в кредитном портфеле банков составляла 0,59%).</w:t>
      </w:r>
    </w:p>
    <w:p w:rsidR="00185553" w:rsidRPr="003331D2" w:rsidRDefault="00DF113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За январь-июль кредиты, выданные белорусскими банками, увеличились на 24% и составили 55,538 трлн. рублей. В структуре выданных кредитов доля кредитов в национальной валюте составила 68% (37,774 трлн. рублей). Доля кредитов в иностранной валюте – 32% (17,763 трлн. рублей). За январь-июль объем кредитов в иностранной валюте вырос на 28,4%, кредитование в национальной валюте за аналогичный период увеличилось на 22,1%.</w:t>
      </w:r>
    </w:p>
    <w:p w:rsidR="00DF1131" w:rsidRPr="003331D2" w:rsidRDefault="00DF113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Национальный банк полагает, что в этом году доля проблемных активов не перешагнет допустимую норму.</w:t>
      </w:r>
    </w:p>
    <w:p w:rsidR="00FA66FB" w:rsidRPr="003331D2" w:rsidRDefault="00A64C5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С</w:t>
      </w:r>
      <w:r w:rsidR="00DF1131" w:rsidRPr="003331D2">
        <w:rPr>
          <w:rFonts w:ascii="Times New Roman" w:hAnsi="Times New Roman"/>
          <w:noProof/>
          <w:color w:val="000000"/>
          <w:sz w:val="28"/>
          <w:lang w:val="ru-RU"/>
        </w:rPr>
        <w:t xml:space="preserve">огласно основным направлениям денежно-кредитной политики, доля проблемных активов в банковской системе не должна превысить 5%. В то же время Нацбанк </w:t>
      </w:r>
      <w:r w:rsidR="00737017" w:rsidRPr="003331D2">
        <w:rPr>
          <w:rFonts w:ascii="Times New Roman" w:hAnsi="Times New Roman"/>
          <w:noProof/>
          <w:color w:val="000000"/>
          <w:sz w:val="28"/>
          <w:lang w:val="ru-RU"/>
        </w:rPr>
        <w:t>Республики Беларусь</w:t>
      </w:r>
      <w:r w:rsidR="00DF1131" w:rsidRPr="003331D2">
        <w:rPr>
          <w:rFonts w:ascii="Times New Roman" w:hAnsi="Times New Roman"/>
          <w:noProof/>
          <w:color w:val="000000"/>
          <w:sz w:val="28"/>
          <w:lang w:val="ru-RU"/>
        </w:rPr>
        <w:t xml:space="preserve"> ожидает, что в будущем году доля проблемных активов может вырасти. Поэтому при подготовке основных направлений денежно-кредитной политики на будущий год </w:t>
      </w:r>
      <w:r w:rsidRPr="003331D2">
        <w:rPr>
          <w:rFonts w:ascii="Times New Roman" w:hAnsi="Times New Roman"/>
          <w:noProof/>
          <w:color w:val="000000"/>
          <w:sz w:val="28"/>
          <w:lang w:val="ru-RU"/>
        </w:rPr>
        <w:t>Национальный</w:t>
      </w:r>
      <w:r w:rsidR="00DF1131" w:rsidRPr="003331D2">
        <w:rPr>
          <w:rFonts w:ascii="Times New Roman" w:hAnsi="Times New Roman"/>
          <w:noProof/>
          <w:color w:val="000000"/>
          <w:sz w:val="28"/>
          <w:lang w:val="ru-RU"/>
        </w:rPr>
        <w:t xml:space="preserve"> банк </w:t>
      </w:r>
      <w:r w:rsidRPr="003331D2">
        <w:rPr>
          <w:rFonts w:ascii="Times New Roman" w:hAnsi="Times New Roman"/>
          <w:noProof/>
          <w:color w:val="000000"/>
          <w:sz w:val="28"/>
          <w:lang w:val="ru-RU"/>
        </w:rPr>
        <w:t>планирует</w:t>
      </w:r>
      <w:r w:rsidR="00DF1131" w:rsidRPr="003331D2">
        <w:rPr>
          <w:rFonts w:ascii="Times New Roman" w:hAnsi="Times New Roman"/>
          <w:noProof/>
          <w:color w:val="000000"/>
          <w:sz w:val="28"/>
          <w:lang w:val="ru-RU"/>
        </w:rPr>
        <w:t xml:space="preserve"> увеличить вдвое планку проблемных активов – с 5% до 10%</w:t>
      </w:r>
      <w:r w:rsidR="00C56123" w:rsidRPr="003331D2">
        <w:rPr>
          <w:rFonts w:ascii="Times New Roman" w:hAnsi="Times New Roman"/>
          <w:noProof/>
          <w:color w:val="000000"/>
          <w:sz w:val="28"/>
          <w:lang w:val="ru-RU"/>
        </w:rPr>
        <w:t xml:space="preserve"> [16].</w:t>
      </w:r>
    </w:p>
    <w:p w:rsidR="009340D3" w:rsidRPr="003331D2" w:rsidRDefault="00A64C5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Также крупной проблемой кредитной системы страны является отток депозитов и ухудшение качества активов, с которым б</w:t>
      </w:r>
      <w:r w:rsidR="009340D3" w:rsidRPr="003331D2">
        <w:rPr>
          <w:rFonts w:ascii="Times New Roman" w:hAnsi="Times New Roman"/>
          <w:noProof/>
          <w:color w:val="000000"/>
          <w:sz w:val="28"/>
          <w:lang w:val="ru-RU"/>
        </w:rPr>
        <w:t xml:space="preserve">елорусские банки могут столкнуться. </w:t>
      </w:r>
      <w:r w:rsidRPr="003331D2">
        <w:rPr>
          <w:rFonts w:ascii="Times New Roman" w:hAnsi="Times New Roman"/>
          <w:noProof/>
          <w:color w:val="000000"/>
          <w:sz w:val="28"/>
          <w:lang w:val="ru-RU"/>
        </w:rPr>
        <w:t>П</w:t>
      </w:r>
      <w:r w:rsidR="009340D3" w:rsidRPr="003331D2">
        <w:rPr>
          <w:rFonts w:ascii="Times New Roman" w:hAnsi="Times New Roman"/>
          <w:noProof/>
          <w:color w:val="000000"/>
          <w:sz w:val="28"/>
          <w:lang w:val="ru-RU"/>
        </w:rPr>
        <w:t>овышение давления на банковскую систему будет вызвано снижением деловой активности экономических субъектов и реальных доходов населения.</w:t>
      </w:r>
      <w:r w:rsidRPr="003331D2">
        <w:rPr>
          <w:rFonts w:ascii="Times New Roman" w:hAnsi="Times New Roman"/>
          <w:noProof/>
          <w:color w:val="000000"/>
          <w:sz w:val="28"/>
          <w:lang w:val="ru-RU"/>
        </w:rPr>
        <w:t xml:space="preserve"> Ф</w:t>
      </w:r>
      <w:r w:rsidR="009340D3" w:rsidRPr="003331D2">
        <w:rPr>
          <w:rFonts w:ascii="Times New Roman" w:hAnsi="Times New Roman"/>
          <w:noProof/>
          <w:color w:val="000000"/>
          <w:sz w:val="28"/>
          <w:lang w:val="ru-RU"/>
        </w:rPr>
        <w:t>актическо</w:t>
      </w:r>
      <w:r w:rsidRPr="003331D2">
        <w:rPr>
          <w:rFonts w:ascii="Times New Roman" w:hAnsi="Times New Roman"/>
          <w:noProof/>
          <w:color w:val="000000"/>
          <w:sz w:val="28"/>
          <w:lang w:val="ru-RU"/>
        </w:rPr>
        <w:t>е</w:t>
      </w:r>
      <w:r w:rsidR="009340D3" w:rsidRPr="003331D2">
        <w:rPr>
          <w:rFonts w:ascii="Times New Roman" w:hAnsi="Times New Roman"/>
          <w:noProof/>
          <w:color w:val="000000"/>
          <w:sz w:val="28"/>
          <w:lang w:val="ru-RU"/>
        </w:rPr>
        <w:t xml:space="preserve"> и ожидаемо</w:t>
      </w:r>
      <w:r w:rsidRPr="003331D2">
        <w:rPr>
          <w:rFonts w:ascii="Times New Roman" w:hAnsi="Times New Roman"/>
          <w:noProof/>
          <w:color w:val="000000"/>
          <w:sz w:val="28"/>
          <w:lang w:val="ru-RU"/>
        </w:rPr>
        <w:t>е</w:t>
      </w:r>
      <w:r w:rsidR="009340D3" w:rsidRPr="003331D2">
        <w:rPr>
          <w:rFonts w:ascii="Times New Roman" w:hAnsi="Times New Roman"/>
          <w:noProof/>
          <w:color w:val="000000"/>
          <w:sz w:val="28"/>
          <w:lang w:val="ru-RU"/>
        </w:rPr>
        <w:t xml:space="preserve"> ухудшени</w:t>
      </w:r>
      <w:r w:rsidRPr="003331D2">
        <w:rPr>
          <w:rFonts w:ascii="Times New Roman" w:hAnsi="Times New Roman"/>
          <w:noProof/>
          <w:color w:val="000000"/>
          <w:sz w:val="28"/>
          <w:lang w:val="ru-RU"/>
        </w:rPr>
        <w:t>е</w:t>
      </w:r>
      <w:r w:rsidR="009340D3" w:rsidRPr="003331D2">
        <w:rPr>
          <w:rFonts w:ascii="Times New Roman" w:hAnsi="Times New Roman"/>
          <w:noProof/>
          <w:color w:val="000000"/>
          <w:sz w:val="28"/>
          <w:lang w:val="ru-RU"/>
        </w:rPr>
        <w:t xml:space="preserve"> макроэкономических показателей</w:t>
      </w:r>
      <w:r w:rsidR="00FB7557" w:rsidRPr="003331D2">
        <w:rPr>
          <w:rFonts w:ascii="Times New Roman" w:hAnsi="Times New Roman"/>
          <w:noProof/>
          <w:color w:val="000000"/>
          <w:sz w:val="28"/>
          <w:lang w:val="ru-RU"/>
        </w:rPr>
        <w:t xml:space="preserve"> </w:t>
      </w:r>
      <w:r w:rsidR="009340D3" w:rsidRPr="003331D2">
        <w:rPr>
          <w:rFonts w:ascii="Times New Roman" w:hAnsi="Times New Roman"/>
          <w:noProof/>
          <w:color w:val="000000"/>
          <w:sz w:val="28"/>
          <w:lang w:val="ru-RU"/>
        </w:rPr>
        <w:t>приведет к сокращению реальных доходов населения и предприятий и, как следствие, к уменьшению их свободного ресурса</w:t>
      </w:r>
      <w:r w:rsidRPr="003331D2">
        <w:rPr>
          <w:rFonts w:ascii="Times New Roman" w:hAnsi="Times New Roman"/>
          <w:noProof/>
          <w:color w:val="000000"/>
          <w:sz w:val="28"/>
          <w:lang w:val="ru-RU"/>
        </w:rPr>
        <w:t>.</w:t>
      </w:r>
    </w:p>
    <w:p w:rsidR="009340D3" w:rsidRPr="003331D2" w:rsidRDefault="00A64C5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П</w:t>
      </w:r>
      <w:r w:rsidR="009340D3" w:rsidRPr="003331D2">
        <w:rPr>
          <w:rFonts w:ascii="Times New Roman" w:hAnsi="Times New Roman"/>
          <w:noProof/>
          <w:color w:val="000000"/>
          <w:sz w:val="28"/>
          <w:lang w:val="ru-RU"/>
        </w:rPr>
        <w:t xml:space="preserve">равительство задекларировало уменьшение дотаций ряду отраслей, а банки сократили темпы кредитования. </w:t>
      </w:r>
      <w:r w:rsidRPr="003331D2">
        <w:rPr>
          <w:rFonts w:ascii="Times New Roman" w:hAnsi="Times New Roman"/>
          <w:noProof/>
          <w:color w:val="000000"/>
          <w:sz w:val="28"/>
          <w:lang w:val="ru-RU"/>
        </w:rPr>
        <w:t>Э</w:t>
      </w:r>
      <w:r w:rsidR="009340D3" w:rsidRPr="003331D2">
        <w:rPr>
          <w:rFonts w:ascii="Times New Roman" w:hAnsi="Times New Roman"/>
          <w:noProof/>
          <w:color w:val="000000"/>
          <w:sz w:val="28"/>
          <w:lang w:val="ru-RU"/>
        </w:rPr>
        <w:t xml:space="preserve">то </w:t>
      </w:r>
      <w:r w:rsidRPr="003331D2">
        <w:rPr>
          <w:rFonts w:ascii="Times New Roman" w:hAnsi="Times New Roman"/>
          <w:noProof/>
          <w:color w:val="000000"/>
          <w:sz w:val="28"/>
          <w:lang w:val="ru-RU"/>
        </w:rPr>
        <w:t xml:space="preserve">может </w:t>
      </w:r>
      <w:r w:rsidR="009340D3" w:rsidRPr="003331D2">
        <w:rPr>
          <w:rFonts w:ascii="Times New Roman" w:hAnsi="Times New Roman"/>
          <w:noProof/>
          <w:color w:val="000000"/>
          <w:sz w:val="28"/>
          <w:lang w:val="ru-RU"/>
        </w:rPr>
        <w:t>приве</w:t>
      </w:r>
      <w:r w:rsidRPr="003331D2">
        <w:rPr>
          <w:rFonts w:ascii="Times New Roman" w:hAnsi="Times New Roman"/>
          <w:noProof/>
          <w:color w:val="000000"/>
          <w:sz w:val="28"/>
          <w:lang w:val="ru-RU"/>
        </w:rPr>
        <w:t>сти</w:t>
      </w:r>
      <w:r w:rsidR="009340D3" w:rsidRPr="003331D2">
        <w:rPr>
          <w:rFonts w:ascii="Times New Roman" w:hAnsi="Times New Roman"/>
          <w:noProof/>
          <w:color w:val="000000"/>
          <w:sz w:val="28"/>
          <w:lang w:val="ru-RU"/>
        </w:rPr>
        <w:t xml:space="preserve"> к расходованию части свободных на текущий момент средств, то есть к изъятию таких ресурсов с банковских депозитных счетов</w:t>
      </w:r>
      <w:r w:rsidRPr="003331D2">
        <w:rPr>
          <w:rFonts w:ascii="Times New Roman" w:hAnsi="Times New Roman"/>
          <w:noProof/>
          <w:color w:val="000000"/>
          <w:sz w:val="28"/>
          <w:lang w:val="ru-RU"/>
        </w:rPr>
        <w:t xml:space="preserve"> физических и юридических</w:t>
      </w:r>
      <w:r w:rsidR="009671A1" w:rsidRPr="003331D2">
        <w:rPr>
          <w:rFonts w:ascii="Times New Roman" w:hAnsi="Times New Roman"/>
          <w:noProof/>
          <w:color w:val="000000"/>
          <w:sz w:val="28"/>
          <w:lang w:val="ru-RU"/>
        </w:rPr>
        <w:t xml:space="preserve"> лиц</w:t>
      </w:r>
      <w:r w:rsidR="009340D3" w:rsidRPr="003331D2">
        <w:rPr>
          <w:rFonts w:ascii="Times New Roman" w:hAnsi="Times New Roman"/>
          <w:noProof/>
          <w:color w:val="000000"/>
          <w:sz w:val="28"/>
          <w:lang w:val="ru-RU"/>
        </w:rPr>
        <w:t>.</w:t>
      </w:r>
    </w:p>
    <w:p w:rsidR="00737017" w:rsidRPr="003331D2" w:rsidRDefault="009671A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Однако на данный момент</w:t>
      </w:r>
      <w:r w:rsidR="009340D3" w:rsidRPr="003331D2">
        <w:rPr>
          <w:rFonts w:ascii="Times New Roman" w:hAnsi="Times New Roman"/>
          <w:noProof/>
          <w:color w:val="000000"/>
          <w:sz w:val="28"/>
          <w:lang w:val="ru-RU"/>
        </w:rPr>
        <w:t xml:space="preserve"> ситуация </w:t>
      </w:r>
      <w:r w:rsidRPr="003331D2">
        <w:rPr>
          <w:rFonts w:ascii="Times New Roman" w:hAnsi="Times New Roman"/>
          <w:noProof/>
          <w:color w:val="000000"/>
          <w:sz w:val="28"/>
          <w:lang w:val="ru-RU"/>
        </w:rPr>
        <w:t>в</w:t>
      </w:r>
      <w:r w:rsidR="009340D3" w:rsidRPr="003331D2">
        <w:rPr>
          <w:rFonts w:ascii="Times New Roman" w:hAnsi="Times New Roman"/>
          <w:noProof/>
          <w:color w:val="000000"/>
          <w:sz w:val="28"/>
          <w:lang w:val="ru-RU"/>
        </w:rPr>
        <w:t xml:space="preserve"> банковской систем</w:t>
      </w:r>
      <w:r w:rsidRPr="003331D2">
        <w:rPr>
          <w:rFonts w:ascii="Times New Roman" w:hAnsi="Times New Roman"/>
          <w:noProof/>
          <w:color w:val="000000"/>
          <w:sz w:val="28"/>
          <w:lang w:val="ru-RU"/>
        </w:rPr>
        <w:t>е</w:t>
      </w:r>
      <w:r w:rsidR="009340D3"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остается относительно стабильной</w:t>
      </w:r>
      <w:r w:rsidR="008442DD" w:rsidRPr="003331D2">
        <w:rPr>
          <w:rFonts w:ascii="Times New Roman" w:hAnsi="Times New Roman"/>
          <w:noProof/>
          <w:color w:val="000000"/>
          <w:sz w:val="28"/>
          <w:lang w:val="ru-RU"/>
        </w:rPr>
        <w:t>. В январе - августе</w:t>
      </w:r>
      <w:r w:rsidR="009340D3" w:rsidRPr="003331D2">
        <w:rPr>
          <w:rFonts w:ascii="Times New Roman" w:hAnsi="Times New Roman"/>
          <w:noProof/>
          <w:color w:val="000000"/>
          <w:sz w:val="28"/>
          <w:lang w:val="ru-RU"/>
        </w:rPr>
        <w:t xml:space="preserve"> </w:t>
      </w:r>
      <w:r w:rsidR="006F1042" w:rsidRPr="003331D2">
        <w:rPr>
          <w:rFonts w:ascii="Times New Roman" w:hAnsi="Times New Roman"/>
          <w:noProof/>
          <w:color w:val="000000"/>
          <w:sz w:val="28"/>
          <w:lang w:val="ru-RU"/>
        </w:rPr>
        <w:t xml:space="preserve">2009 г. </w:t>
      </w:r>
      <w:r w:rsidR="009340D3" w:rsidRPr="003331D2">
        <w:rPr>
          <w:rFonts w:ascii="Times New Roman" w:hAnsi="Times New Roman"/>
          <w:noProof/>
          <w:color w:val="000000"/>
          <w:sz w:val="28"/>
          <w:lang w:val="ru-RU"/>
        </w:rPr>
        <w:t>вклады населения в бело</w:t>
      </w:r>
      <w:r w:rsidR="008442DD" w:rsidRPr="003331D2">
        <w:rPr>
          <w:rFonts w:ascii="Times New Roman" w:hAnsi="Times New Roman"/>
          <w:noProof/>
          <w:color w:val="000000"/>
          <w:sz w:val="28"/>
          <w:lang w:val="ru-RU"/>
        </w:rPr>
        <w:t>русских банках увеличились на 27,4% или более чем на 3,42</w:t>
      </w:r>
      <w:r w:rsidR="009340D3" w:rsidRPr="003331D2">
        <w:rPr>
          <w:rFonts w:ascii="Times New Roman" w:hAnsi="Times New Roman"/>
          <w:noProof/>
          <w:color w:val="000000"/>
          <w:sz w:val="28"/>
          <w:lang w:val="ru-RU"/>
        </w:rPr>
        <w:t xml:space="preserve"> трлн. белорусских рублей.</w:t>
      </w:r>
    </w:p>
    <w:p w:rsidR="006927BB" w:rsidRPr="003331D2" w:rsidRDefault="008442DD"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августе</w:t>
      </w:r>
      <w:r w:rsidR="006927BB" w:rsidRPr="003331D2">
        <w:rPr>
          <w:rFonts w:ascii="Times New Roman" w:hAnsi="Times New Roman"/>
          <w:noProof/>
          <w:color w:val="000000"/>
          <w:sz w:val="28"/>
          <w:lang w:val="ru-RU"/>
        </w:rPr>
        <w:t xml:space="preserve"> 2009 года сумма вкладов населения Беларуси в коммерческ</w:t>
      </w:r>
      <w:r w:rsidRPr="003331D2">
        <w:rPr>
          <w:rFonts w:ascii="Times New Roman" w:hAnsi="Times New Roman"/>
          <w:noProof/>
          <w:color w:val="000000"/>
          <w:sz w:val="28"/>
          <w:lang w:val="ru-RU"/>
        </w:rPr>
        <w:t>их банках страны возросла на 387</w:t>
      </w:r>
      <w:r w:rsidR="006927BB" w:rsidRPr="003331D2">
        <w:rPr>
          <w:rFonts w:ascii="Times New Roman" w:hAnsi="Times New Roman"/>
          <w:noProof/>
          <w:color w:val="000000"/>
          <w:sz w:val="28"/>
          <w:lang w:val="ru-RU"/>
        </w:rPr>
        <w:t>,34 млрд. BYR, или на 2,4%. Рублевые вклады увеличились на 204,25 млрд. BYR (3%), вклады</w:t>
      </w:r>
      <w:r w:rsidR="00E73292" w:rsidRPr="003331D2">
        <w:rPr>
          <w:rFonts w:ascii="Times New Roman" w:hAnsi="Times New Roman"/>
          <w:noProof/>
          <w:color w:val="000000"/>
          <w:sz w:val="28"/>
          <w:lang w:val="ru-RU"/>
        </w:rPr>
        <w:t xml:space="preserve"> в иностранной валюте – </w:t>
      </w:r>
      <w:r w:rsidRPr="003331D2">
        <w:rPr>
          <w:rFonts w:ascii="Times New Roman" w:hAnsi="Times New Roman"/>
          <w:noProof/>
          <w:color w:val="000000"/>
          <w:sz w:val="28"/>
          <w:lang w:val="ru-RU"/>
        </w:rPr>
        <w:t>на 52,2</w:t>
      </w:r>
      <w:r w:rsidR="006927BB" w:rsidRPr="003331D2">
        <w:rPr>
          <w:rFonts w:ascii="Times New Roman" w:hAnsi="Times New Roman"/>
          <w:noProof/>
          <w:color w:val="000000"/>
          <w:sz w:val="28"/>
          <w:lang w:val="ru-RU"/>
        </w:rPr>
        <w:t xml:space="preserve"> млн. USD (1,6 процента).</w:t>
      </w:r>
    </w:p>
    <w:p w:rsidR="006927BB" w:rsidRPr="003331D2" w:rsidRDefault="006927BB"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Это выше результатов за </w:t>
      </w:r>
      <w:r w:rsidR="008442DD" w:rsidRPr="003331D2">
        <w:rPr>
          <w:rFonts w:ascii="Times New Roman" w:hAnsi="Times New Roman"/>
          <w:noProof/>
          <w:color w:val="000000"/>
          <w:sz w:val="28"/>
          <w:lang w:val="ru-RU"/>
        </w:rPr>
        <w:t>июль</w:t>
      </w:r>
      <w:r w:rsidRPr="003331D2">
        <w:rPr>
          <w:rFonts w:ascii="Times New Roman" w:hAnsi="Times New Roman"/>
          <w:noProof/>
          <w:color w:val="000000"/>
          <w:sz w:val="28"/>
          <w:lang w:val="ru-RU"/>
        </w:rPr>
        <w:t xml:space="preserve"> 2009 года, когда прирост вкладов составил </w:t>
      </w:r>
      <w:r w:rsidR="008442DD" w:rsidRPr="003331D2">
        <w:rPr>
          <w:rFonts w:ascii="Times New Roman" w:hAnsi="Times New Roman"/>
          <w:noProof/>
          <w:color w:val="000000"/>
          <w:sz w:val="28"/>
          <w:lang w:val="ru-RU"/>
        </w:rPr>
        <w:t>355,5</w:t>
      </w:r>
      <w:r w:rsidRPr="003331D2">
        <w:rPr>
          <w:rFonts w:ascii="Times New Roman" w:hAnsi="Times New Roman"/>
          <w:noProof/>
          <w:color w:val="000000"/>
          <w:sz w:val="28"/>
          <w:lang w:val="ru-RU"/>
        </w:rPr>
        <w:t xml:space="preserve"> млрд. BYR, а валютных </w:t>
      </w:r>
      <w:r w:rsidR="008442DD" w:rsidRPr="003331D2">
        <w:rPr>
          <w:rFonts w:ascii="Times New Roman" w:hAnsi="Times New Roman"/>
          <w:noProof/>
          <w:color w:val="000000"/>
          <w:sz w:val="28"/>
          <w:lang w:val="ru-RU"/>
        </w:rPr>
        <w:t>–</w:t>
      </w:r>
      <w:r w:rsidRPr="003331D2">
        <w:rPr>
          <w:rFonts w:ascii="Times New Roman" w:hAnsi="Times New Roman"/>
          <w:noProof/>
          <w:color w:val="000000"/>
          <w:sz w:val="28"/>
          <w:lang w:val="ru-RU"/>
        </w:rPr>
        <w:t xml:space="preserve"> </w:t>
      </w:r>
      <w:r w:rsidR="008442DD" w:rsidRPr="003331D2">
        <w:rPr>
          <w:rFonts w:ascii="Times New Roman" w:hAnsi="Times New Roman"/>
          <w:noProof/>
          <w:color w:val="000000"/>
          <w:sz w:val="28"/>
          <w:lang w:val="ru-RU"/>
        </w:rPr>
        <w:t>50,2</w:t>
      </w:r>
      <w:r w:rsidRPr="003331D2">
        <w:rPr>
          <w:rFonts w:ascii="Times New Roman" w:hAnsi="Times New Roman"/>
          <w:noProof/>
          <w:color w:val="000000"/>
          <w:sz w:val="28"/>
          <w:lang w:val="ru-RU"/>
        </w:rPr>
        <w:t xml:space="preserve"> млн. USD</w:t>
      </w:r>
      <w:r w:rsidR="00E73292" w:rsidRPr="003331D2">
        <w:rPr>
          <w:rFonts w:ascii="Times New Roman" w:hAnsi="Times New Roman"/>
          <w:noProof/>
          <w:color w:val="000000"/>
          <w:sz w:val="28"/>
          <w:lang w:val="ru-RU"/>
        </w:rPr>
        <w:t xml:space="preserve"> (рисунок 2.2</w:t>
      </w:r>
      <w:r w:rsidR="009D2882" w:rsidRPr="003331D2">
        <w:rPr>
          <w:rFonts w:ascii="Times New Roman" w:hAnsi="Times New Roman"/>
          <w:noProof/>
          <w:color w:val="000000"/>
          <w:sz w:val="28"/>
          <w:lang w:val="ru-RU"/>
        </w:rPr>
        <w:t>).</w:t>
      </w:r>
    </w:p>
    <w:p w:rsidR="00FB7557" w:rsidRPr="003331D2" w:rsidRDefault="00FB7557" w:rsidP="00FB7557">
      <w:pPr>
        <w:spacing w:after="0" w:line="360" w:lineRule="auto"/>
        <w:ind w:firstLine="709"/>
        <w:jc w:val="both"/>
        <w:rPr>
          <w:rFonts w:ascii="Times New Roman" w:hAnsi="Times New Roman"/>
          <w:noProof/>
          <w:color w:val="000000"/>
          <w:sz w:val="28"/>
          <w:lang w:val="ru-RU"/>
        </w:rPr>
      </w:pPr>
    </w:p>
    <w:p w:rsidR="009D2882" w:rsidRPr="003331D2" w:rsidRDefault="00622C2F" w:rsidP="00FB7557">
      <w:pPr>
        <w:spacing w:after="0" w:line="360" w:lineRule="auto"/>
        <w:ind w:firstLine="709"/>
        <w:jc w:val="both"/>
        <w:rPr>
          <w:rFonts w:ascii="Times New Roman" w:hAnsi="Times New Roman"/>
          <w:noProof/>
          <w:color w:val="000000"/>
          <w:sz w:val="28"/>
          <w:lang w:val="ru-RU"/>
        </w:rPr>
      </w:pPr>
      <w:r>
        <w:rPr>
          <w:rFonts w:ascii="Times New Roman" w:hAnsi="Times New Roman"/>
          <w:noProof/>
          <w:color w:val="000000"/>
          <w:sz w:val="28"/>
          <w:lang w:val="ru-RU"/>
        </w:rPr>
        <w:pict>
          <v:shape id="Диаграмма 2" o:spid="_x0000_i1026" type="#_x0000_t75" style="width:253.5pt;height:106.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">
            <v:imagedata r:id="rId9" o:title=""/>
            <o:lock v:ext="edit" aspectratio="f"/>
          </v:shape>
        </w:pict>
      </w:r>
    </w:p>
    <w:p w:rsidR="00A66F55" w:rsidRPr="003331D2" w:rsidRDefault="00E73292"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Рис</w:t>
      </w:r>
      <w:r w:rsidR="00F1439B" w:rsidRPr="003331D2">
        <w:rPr>
          <w:rFonts w:ascii="Times New Roman" w:hAnsi="Times New Roman"/>
          <w:noProof/>
          <w:color w:val="000000"/>
          <w:sz w:val="28"/>
          <w:lang w:val="ru-RU"/>
        </w:rPr>
        <w:t>.</w:t>
      </w:r>
      <w:r w:rsidRPr="003331D2">
        <w:rPr>
          <w:rFonts w:ascii="Times New Roman" w:hAnsi="Times New Roman"/>
          <w:noProof/>
          <w:color w:val="000000"/>
          <w:sz w:val="28"/>
          <w:lang w:val="ru-RU"/>
        </w:rPr>
        <w:t xml:space="preserve"> 2.2</w:t>
      </w:r>
      <w:r w:rsidR="00F1439B" w:rsidRPr="003331D2">
        <w:rPr>
          <w:rFonts w:ascii="Times New Roman" w:hAnsi="Times New Roman"/>
          <w:noProof/>
          <w:color w:val="000000"/>
          <w:sz w:val="28"/>
          <w:lang w:val="ru-RU"/>
        </w:rPr>
        <w:t>.</w:t>
      </w:r>
      <w:r w:rsidR="009D2882" w:rsidRPr="003331D2">
        <w:rPr>
          <w:rFonts w:ascii="Times New Roman" w:hAnsi="Times New Roman"/>
          <w:noProof/>
          <w:color w:val="000000"/>
          <w:sz w:val="28"/>
          <w:lang w:val="ru-RU"/>
        </w:rPr>
        <w:t xml:space="preserve"> Рост вкладов населения, млн.руб. (январь – август 2009 г.)</w:t>
      </w:r>
    </w:p>
    <w:p w:rsidR="006927BB" w:rsidRPr="003331D2" w:rsidRDefault="00FB755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br w:type="page"/>
      </w:r>
      <w:r w:rsidR="006927BB" w:rsidRPr="003331D2">
        <w:rPr>
          <w:rFonts w:ascii="Times New Roman" w:hAnsi="Times New Roman"/>
          <w:noProof/>
          <w:color w:val="000000"/>
          <w:sz w:val="28"/>
          <w:lang w:val="ru-RU"/>
        </w:rPr>
        <w:t>Таким образом, сумма валютных депозитов населения на 1 августа 2009 года превысила рублевые в 1,32 раза. На аналогичную дату прошлого года ситуация была противоположной: тогда рублевые депозиты превосходили валютные в 1,9 раза.</w:t>
      </w:r>
    </w:p>
    <w:p w:rsidR="009340D3" w:rsidRPr="003331D2" w:rsidRDefault="009340D3"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Что касается юр</w:t>
      </w:r>
      <w:r w:rsidR="00BC0C5E" w:rsidRPr="003331D2">
        <w:rPr>
          <w:rFonts w:ascii="Times New Roman" w:hAnsi="Times New Roman"/>
          <w:noProof/>
          <w:color w:val="000000"/>
          <w:sz w:val="28"/>
          <w:lang w:val="ru-RU"/>
        </w:rPr>
        <w:t xml:space="preserve">идических </w:t>
      </w:r>
      <w:r w:rsidRPr="003331D2">
        <w:rPr>
          <w:rFonts w:ascii="Times New Roman" w:hAnsi="Times New Roman"/>
          <w:noProof/>
          <w:color w:val="000000"/>
          <w:sz w:val="28"/>
          <w:lang w:val="ru-RU"/>
        </w:rPr>
        <w:t>лиц, то здесь ситуация обратная. По срав</w:t>
      </w:r>
      <w:r w:rsidR="00BC0C5E" w:rsidRPr="003331D2">
        <w:rPr>
          <w:rFonts w:ascii="Times New Roman" w:hAnsi="Times New Roman"/>
          <w:noProof/>
          <w:color w:val="000000"/>
          <w:sz w:val="28"/>
          <w:lang w:val="ru-RU"/>
        </w:rPr>
        <w:t xml:space="preserve">нению с началом года депозиты юридических </w:t>
      </w:r>
      <w:r w:rsidRPr="003331D2">
        <w:rPr>
          <w:rFonts w:ascii="Times New Roman" w:hAnsi="Times New Roman"/>
          <w:noProof/>
          <w:color w:val="000000"/>
          <w:sz w:val="28"/>
          <w:lang w:val="ru-RU"/>
        </w:rPr>
        <w:t xml:space="preserve">лиц сократились почти на 400 млн. рублей — с 12,939 млрд. рублей на 1 января до 12,557 млрд. рублей на 1 августа. Причем депозиты в национальной валюте сократились по сравнению с началом года более чем на 2 млрд. рублей — с 8,26 млрд. рублей на 1 января до </w:t>
      </w:r>
      <w:r w:rsidR="009671A1" w:rsidRPr="003331D2">
        <w:rPr>
          <w:rFonts w:ascii="Times New Roman" w:hAnsi="Times New Roman"/>
          <w:noProof/>
          <w:color w:val="000000"/>
          <w:sz w:val="28"/>
          <w:lang w:val="ru-RU"/>
        </w:rPr>
        <w:t>6,11 млрд. рублей на 1 августа</w:t>
      </w:r>
      <w:r w:rsidR="00640F64" w:rsidRPr="003331D2">
        <w:rPr>
          <w:rFonts w:ascii="Times New Roman" w:hAnsi="Times New Roman"/>
          <w:noProof/>
          <w:color w:val="000000"/>
          <w:sz w:val="28"/>
          <w:lang w:val="ru-RU"/>
        </w:rPr>
        <w:t xml:space="preserve"> [16]</w:t>
      </w:r>
      <w:r w:rsidR="009671A1" w:rsidRPr="003331D2">
        <w:rPr>
          <w:rFonts w:ascii="Times New Roman" w:hAnsi="Times New Roman"/>
          <w:noProof/>
          <w:color w:val="000000"/>
          <w:sz w:val="28"/>
          <w:lang w:val="ru-RU"/>
        </w:rPr>
        <w:t>.</w:t>
      </w:r>
    </w:p>
    <w:p w:rsidR="009340D3" w:rsidRPr="003331D2" w:rsidRDefault="009340D3"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Серьезно подорвать стабильность банковской системы может вынужденная гонка предприятий за показателями при отсутствии для этого необходимых ресурсов. Однако в период кризиса </w:t>
      </w:r>
      <w:r w:rsidR="00BE53E7" w:rsidRPr="003331D2">
        <w:rPr>
          <w:rFonts w:ascii="Times New Roman" w:hAnsi="Times New Roman"/>
          <w:noProof/>
          <w:color w:val="000000"/>
          <w:sz w:val="28"/>
          <w:lang w:val="ru-RU"/>
        </w:rPr>
        <w:t>они</w:t>
      </w:r>
      <w:r w:rsidRPr="003331D2">
        <w:rPr>
          <w:rFonts w:ascii="Times New Roman" w:hAnsi="Times New Roman"/>
          <w:noProof/>
          <w:color w:val="000000"/>
          <w:sz w:val="28"/>
          <w:lang w:val="ru-RU"/>
        </w:rPr>
        <w:t xml:space="preserve"> столкнулись с недостатком оборотных средств. Одним из способо</w:t>
      </w:r>
      <w:r w:rsidR="00BE53E7" w:rsidRPr="003331D2">
        <w:rPr>
          <w:rFonts w:ascii="Times New Roman" w:hAnsi="Times New Roman"/>
          <w:noProof/>
          <w:color w:val="000000"/>
          <w:sz w:val="28"/>
          <w:lang w:val="ru-RU"/>
        </w:rPr>
        <w:t>в их пополнения являются кредитные ресурсы</w:t>
      </w:r>
      <w:r w:rsidRPr="003331D2">
        <w:rPr>
          <w:rFonts w:ascii="Times New Roman" w:hAnsi="Times New Roman"/>
          <w:noProof/>
          <w:color w:val="000000"/>
          <w:sz w:val="28"/>
          <w:lang w:val="ru-RU"/>
        </w:rPr>
        <w:t>. В январе-июне экономике было выдано 8,6 трлн. рублей долгосрочных кредитов. По сравнению с январем-июнем 2008 года их прирост составил 28,7% (в сопоставимых ценах — 12,3%).</w:t>
      </w:r>
    </w:p>
    <w:p w:rsidR="009340D3" w:rsidRPr="003331D2" w:rsidRDefault="009340D3"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Но с ростом кредитования выросла и кредиторская задолженность. По данным </w:t>
      </w:r>
      <w:r w:rsidR="001E1A56" w:rsidRPr="003331D2">
        <w:rPr>
          <w:rFonts w:ascii="Times New Roman" w:hAnsi="Times New Roman"/>
          <w:noProof/>
          <w:color w:val="000000"/>
          <w:sz w:val="28"/>
          <w:lang w:val="ru-RU"/>
        </w:rPr>
        <w:t>Минстата РБ</w:t>
      </w:r>
      <w:r w:rsidRPr="003331D2">
        <w:rPr>
          <w:rFonts w:ascii="Times New Roman" w:hAnsi="Times New Roman"/>
          <w:noProof/>
          <w:color w:val="000000"/>
          <w:sz w:val="28"/>
          <w:lang w:val="ru-RU"/>
        </w:rPr>
        <w:t>, кредиторская задолженность предприятий на 1 июля 2009 года составила 15,1 трлн. рублей и по сравнению с 1 июля 2008 года увеличилась на 13,8%. По сравнению с началом года она увеличилась на 16,5%, в том числе за июнь — на 5,9%.</w:t>
      </w:r>
    </w:p>
    <w:p w:rsidR="009340D3" w:rsidRPr="003331D2" w:rsidRDefault="008107F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В </w:t>
      </w:r>
      <w:r w:rsidR="00BE53E7" w:rsidRPr="003331D2">
        <w:rPr>
          <w:rFonts w:ascii="Times New Roman" w:hAnsi="Times New Roman"/>
          <w:noProof/>
          <w:color w:val="000000"/>
          <w:sz w:val="28"/>
          <w:lang w:val="ru-RU"/>
        </w:rPr>
        <w:t>сложившихся экономических условиях</w:t>
      </w:r>
      <w:r w:rsidR="009340D3" w:rsidRPr="003331D2">
        <w:rPr>
          <w:rFonts w:ascii="Times New Roman" w:hAnsi="Times New Roman"/>
          <w:noProof/>
          <w:color w:val="000000"/>
          <w:sz w:val="28"/>
          <w:lang w:val="ru-RU"/>
        </w:rPr>
        <w:t xml:space="preserve"> кредитование в Беларуси сопряжено со значительными рисками. В частности, из-за отраслевой концентрации кредитных вложений и использованием директивного подхода к участию банков в целевых программах поддержки отдельных отраслей.</w:t>
      </w:r>
      <w:r w:rsidR="00BE53E7" w:rsidRPr="003331D2">
        <w:rPr>
          <w:rFonts w:ascii="Times New Roman" w:hAnsi="Times New Roman"/>
          <w:noProof/>
          <w:color w:val="000000"/>
          <w:sz w:val="28"/>
          <w:lang w:val="ru-RU"/>
        </w:rPr>
        <w:t xml:space="preserve"> </w:t>
      </w:r>
      <w:r w:rsidR="009340D3" w:rsidRPr="003331D2">
        <w:rPr>
          <w:rFonts w:ascii="Times New Roman" w:hAnsi="Times New Roman"/>
          <w:noProof/>
          <w:color w:val="000000"/>
          <w:sz w:val="28"/>
          <w:lang w:val="ru-RU"/>
        </w:rPr>
        <w:t>В ряде случаев это является государственным дотированием убыточных предприятий. В случае приостановки действия отдельных программ качество кредитных портфелей банков-участнико</w:t>
      </w:r>
      <w:r w:rsidR="00BE53E7" w:rsidRPr="003331D2">
        <w:rPr>
          <w:rFonts w:ascii="Times New Roman" w:hAnsi="Times New Roman"/>
          <w:noProof/>
          <w:color w:val="000000"/>
          <w:sz w:val="28"/>
          <w:lang w:val="ru-RU"/>
        </w:rPr>
        <w:t xml:space="preserve">в может значительно ухудшиться. </w:t>
      </w:r>
    </w:p>
    <w:p w:rsidR="009340D3" w:rsidRPr="003331D2" w:rsidRDefault="00BE53E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Крупной</w:t>
      </w:r>
      <w:r w:rsidR="009340D3" w:rsidRPr="003331D2">
        <w:rPr>
          <w:rFonts w:ascii="Times New Roman" w:hAnsi="Times New Roman"/>
          <w:noProof/>
          <w:color w:val="000000"/>
          <w:sz w:val="28"/>
          <w:lang w:val="ru-RU"/>
        </w:rPr>
        <w:t xml:space="preserve"> проблемой для </w:t>
      </w:r>
      <w:r w:rsidRPr="003331D2">
        <w:rPr>
          <w:rFonts w:ascii="Times New Roman" w:hAnsi="Times New Roman"/>
          <w:noProof/>
          <w:color w:val="000000"/>
          <w:sz w:val="28"/>
          <w:lang w:val="ru-RU"/>
        </w:rPr>
        <w:t>кредитного</w:t>
      </w:r>
      <w:r w:rsidR="009340D3" w:rsidRPr="003331D2">
        <w:rPr>
          <w:rFonts w:ascii="Times New Roman" w:hAnsi="Times New Roman"/>
          <w:noProof/>
          <w:color w:val="000000"/>
          <w:sz w:val="28"/>
          <w:lang w:val="ru-RU"/>
        </w:rPr>
        <w:t xml:space="preserve"> сегмента страны и экономики в целом будет рефинансирование уже выданных кредитов с целью недопущения массовых банкротств</w:t>
      </w:r>
      <w:r w:rsidRPr="003331D2">
        <w:rPr>
          <w:rFonts w:ascii="Times New Roman" w:hAnsi="Times New Roman"/>
          <w:noProof/>
          <w:color w:val="000000"/>
          <w:sz w:val="28"/>
          <w:lang w:val="ru-RU"/>
        </w:rPr>
        <w:t>, а также</w:t>
      </w:r>
      <w:r w:rsidR="009340D3" w:rsidRPr="003331D2">
        <w:rPr>
          <w:rFonts w:ascii="Times New Roman" w:hAnsi="Times New Roman"/>
          <w:noProof/>
          <w:color w:val="000000"/>
          <w:sz w:val="28"/>
          <w:lang w:val="ru-RU"/>
        </w:rPr>
        <w:t xml:space="preserve"> снижени</w:t>
      </w:r>
      <w:r w:rsidRPr="003331D2">
        <w:rPr>
          <w:rFonts w:ascii="Times New Roman" w:hAnsi="Times New Roman"/>
          <w:noProof/>
          <w:color w:val="000000"/>
          <w:sz w:val="28"/>
          <w:lang w:val="ru-RU"/>
        </w:rPr>
        <w:t>я</w:t>
      </w:r>
      <w:r w:rsidR="009340D3" w:rsidRPr="003331D2">
        <w:rPr>
          <w:rFonts w:ascii="Times New Roman" w:hAnsi="Times New Roman"/>
          <w:noProof/>
          <w:color w:val="000000"/>
          <w:sz w:val="28"/>
          <w:lang w:val="ru-RU"/>
        </w:rPr>
        <w:t xml:space="preserve"> реальной платеж</w:t>
      </w:r>
      <w:r w:rsidRPr="003331D2">
        <w:rPr>
          <w:rFonts w:ascii="Times New Roman" w:hAnsi="Times New Roman"/>
          <w:noProof/>
          <w:color w:val="000000"/>
          <w:sz w:val="28"/>
          <w:lang w:val="ru-RU"/>
        </w:rPr>
        <w:t>еспособности компаний-заемщиков</w:t>
      </w:r>
      <w:r w:rsidR="009340D3" w:rsidRPr="003331D2">
        <w:rPr>
          <w:rFonts w:ascii="Times New Roman" w:hAnsi="Times New Roman"/>
          <w:noProof/>
          <w:color w:val="000000"/>
          <w:sz w:val="28"/>
          <w:lang w:val="ru-RU"/>
        </w:rPr>
        <w:t>.</w:t>
      </w:r>
    </w:p>
    <w:p w:rsidR="008107F6" w:rsidRPr="003331D2" w:rsidRDefault="008107F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Следует отметить, что относительная стабильность денежно-кредитной сферы Республики Беларусь и соблюдение Основных направлений денежно-кредитной политики на 2009 г. в значительной степени происходило за счет золотовалютных резервов.</w:t>
      </w:r>
    </w:p>
    <w:p w:rsidR="008107F6" w:rsidRPr="003331D2" w:rsidRDefault="008107F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С 10 июля по 1 августа 2009 года золотовалютные резервы Беларуси в определении МВФ сократились на 277 млн. долларов – с 3,442 до 3,165 млрд. долларов. В национальном определении (с учетом резервов в ОКВ, драгметаллах, отличных от монетарного золота, и драгоценных камнях) ЗВР страны снизились на 253 млн. долларов – с 3,877 до 3,624 млрд. долларов. Таким образом, белорусских резервов не достаточно для финансирования полугодового дефицита внешней торговли. По данным за первое полугодие, отрицательное сальдо внешней торговли Беларуси составило минус 3,95 млрд. долларов.</w:t>
      </w:r>
    </w:p>
    <w:p w:rsidR="008107F6" w:rsidRPr="003331D2" w:rsidRDefault="008107F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Как утверждают в Нацбанке, «текущий размер золотовалютных резервов РБ позволяет Национальному банку обеспечивать стабильность динамики курса национальной валюты в пределах, установленных Основными направлениями денежно-кредитной политики Республики Беларусь на 2009 год». Представители банка также указывают, что по объему чистых международных резервов страна полностью укладывается в показатели, согласованные с МВФ в рамках программы stand-by. Но достаточно высокий уровень ЗВР обеспечивается внешними заимствованиями и поступлениями от приватизации госсобственности. В январе 2009 года Беларусь получила первый транш кредита МВФ в размере 788 млн. долларов. В июле МВФ выделил второй транш в размере 679,2 млн. долларов. Кроме того, в марте ЗВР пополнились очередным траншем российского кредита на сумму 500 млн. долларов, а в феврале стране поступили 625 млн. долларов от продажи 12,5% акций ОАО «Белтрансгаз» и 250 млн. долларов произведенной «Газпромом» предоплаты за транзит российского газа по территории Беларуси в течение года. Если учесть, что на начало года – до этих вливаний – ЗВР Беларуси в определении МВФ составляли 3,061 млрд. долларов, то получается, что все кредитные ресурсы и иные внешние поступления, за счет которых пополняются резервы, за исключением 100 млн. долларов Беларусь за 7 месяцев потратила на финансирование дефицита внешней торговли и поддержание курса национальной валюты. Эксперты МВФ признают, что соотношение внешнего долга и ВВП у Беларуси достаточно низкое и резерв для дальнейших заимствований есть. 29 июня Совет директоров фонда одобрил увеличение объема кредитной программы stand-by для Беларуси на 1 млрд. долларов до 3,52 млрд. До конца года Беларусь ожидает поступление от МВФ еще 1,35 млрд. долларов двумя траншами. Тем не менее, соотношение ЗВР и краткосрочного внешнего долга у Беларуси остается очень высоким – по этому тревожному показателю мы проигрываем всем развивающимся странам Европы и Центральной Азии. Фактически наша страна входит в список государств региона, спасающихся от дефолта лишь с помощью активных внешних заимствований.</w:t>
      </w:r>
    </w:p>
    <w:p w:rsidR="004D7C0A" w:rsidRPr="003331D2" w:rsidRDefault="00E3380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Эксперты Международного валютного фонда считают </w:t>
      </w:r>
      <w:r w:rsidR="004D7C0A" w:rsidRPr="003331D2">
        <w:rPr>
          <w:rFonts w:ascii="Times New Roman" w:hAnsi="Times New Roman"/>
          <w:noProof/>
          <w:color w:val="000000"/>
          <w:sz w:val="28"/>
          <w:lang w:val="ru-RU"/>
        </w:rPr>
        <w:t>необходимым еще более ужесточить кредитную политику в Беларуси</w:t>
      </w:r>
      <w:r w:rsidRPr="003331D2">
        <w:rPr>
          <w:rFonts w:ascii="Times New Roman" w:hAnsi="Times New Roman"/>
          <w:noProof/>
          <w:color w:val="000000"/>
          <w:sz w:val="28"/>
          <w:lang w:val="ru-RU"/>
        </w:rPr>
        <w:t>.</w:t>
      </w:r>
      <w:r w:rsidR="001E1A56" w:rsidRPr="003331D2">
        <w:rPr>
          <w:rFonts w:ascii="Times New Roman" w:hAnsi="Times New Roman"/>
          <w:noProof/>
          <w:color w:val="000000"/>
          <w:sz w:val="28"/>
          <w:lang w:val="ru-RU"/>
        </w:rPr>
        <w:t xml:space="preserve"> </w:t>
      </w:r>
      <w:r w:rsidR="004D7C0A" w:rsidRPr="003331D2">
        <w:rPr>
          <w:rFonts w:ascii="Times New Roman" w:hAnsi="Times New Roman"/>
          <w:noProof/>
          <w:color w:val="000000"/>
          <w:sz w:val="28"/>
          <w:lang w:val="ru-RU"/>
        </w:rPr>
        <w:t xml:space="preserve">Учитывая, что уровень процентных ставок уже высок, следует ввести строгие ограничения на кредитование в рамках госпрограмм. </w:t>
      </w:r>
      <w:r w:rsidRPr="003331D2">
        <w:rPr>
          <w:rFonts w:ascii="Times New Roman" w:hAnsi="Times New Roman"/>
          <w:noProof/>
          <w:color w:val="000000"/>
          <w:sz w:val="28"/>
          <w:lang w:val="ru-RU"/>
        </w:rPr>
        <w:t>МВФ считает, что э</w:t>
      </w:r>
      <w:r w:rsidR="004D7C0A" w:rsidRPr="003331D2">
        <w:rPr>
          <w:rFonts w:ascii="Times New Roman" w:hAnsi="Times New Roman"/>
          <w:noProof/>
          <w:color w:val="000000"/>
          <w:sz w:val="28"/>
          <w:lang w:val="ru-RU"/>
        </w:rPr>
        <w:t>то не только приведет к снижению спроса на импорт, но также будет способствовать более эффективному управлению рисками в банках</w:t>
      </w:r>
      <w:r w:rsidRPr="003331D2">
        <w:rPr>
          <w:rFonts w:ascii="Times New Roman" w:hAnsi="Times New Roman"/>
          <w:noProof/>
          <w:color w:val="000000"/>
          <w:sz w:val="28"/>
          <w:lang w:val="ru-RU"/>
        </w:rPr>
        <w:t xml:space="preserve">. </w:t>
      </w:r>
      <w:r w:rsidR="004D7C0A" w:rsidRPr="003331D2">
        <w:rPr>
          <w:rFonts w:ascii="Times New Roman" w:hAnsi="Times New Roman"/>
          <w:noProof/>
          <w:color w:val="000000"/>
          <w:sz w:val="28"/>
          <w:lang w:val="ru-RU"/>
        </w:rPr>
        <w:t>Ослабление этой политики должно происходить при условии продолжения снижения инфляции и восстановления уровня резервов</w:t>
      </w:r>
      <w:r w:rsidRPr="003331D2">
        <w:rPr>
          <w:rFonts w:ascii="Times New Roman" w:hAnsi="Times New Roman"/>
          <w:noProof/>
          <w:color w:val="000000"/>
          <w:sz w:val="28"/>
          <w:lang w:val="ru-RU"/>
        </w:rPr>
        <w:t>.</w:t>
      </w:r>
      <w:r w:rsidR="004D7C0A" w:rsidRPr="003331D2">
        <w:rPr>
          <w:rFonts w:ascii="Times New Roman" w:hAnsi="Times New Roman"/>
          <w:noProof/>
          <w:color w:val="000000"/>
          <w:sz w:val="28"/>
          <w:lang w:val="ru-RU"/>
        </w:rPr>
        <w:t xml:space="preserve"> Эксперты МВФ также подчеркивают необходимость усиления операционной независимости Нацбанка путем изменения законодательства, что будет способствовать реализации жесткой денежно-кредитной политики и проведению эффективного банковского надзора</w:t>
      </w:r>
      <w:r w:rsidR="00313E8C" w:rsidRPr="003331D2">
        <w:rPr>
          <w:rFonts w:ascii="Times New Roman" w:hAnsi="Times New Roman"/>
          <w:noProof/>
          <w:color w:val="000000"/>
          <w:sz w:val="28"/>
          <w:lang w:val="ru-RU"/>
        </w:rPr>
        <w:t xml:space="preserve"> [17].</w:t>
      </w:r>
    </w:p>
    <w:p w:rsidR="008107F6" w:rsidRPr="003331D2" w:rsidRDefault="00722F65"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Национальный банк совместно с Правительством Республики Беларусь продолжает реализацию всех необходимых защитных мер по ограничению влияния мирового финансово-экономического кризиса на</w:t>
      </w:r>
      <w:r w:rsidR="00951FCB" w:rsidRPr="003331D2">
        <w:rPr>
          <w:rFonts w:ascii="Times New Roman" w:hAnsi="Times New Roman"/>
          <w:noProof/>
          <w:color w:val="000000"/>
          <w:sz w:val="28"/>
          <w:lang w:val="ru-RU"/>
        </w:rPr>
        <w:t xml:space="preserve"> денежно-кредитную сферу и на </w:t>
      </w:r>
      <w:r w:rsidRPr="003331D2">
        <w:rPr>
          <w:rFonts w:ascii="Times New Roman" w:hAnsi="Times New Roman"/>
          <w:noProof/>
          <w:color w:val="000000"/>
          <w:sz w:val="28"/>
          <w:lang w:val="ru-RU"/>
        </w:rPr>
        <w:t>экономику страны</w:t>
      </w:r>
      <w:r w:rsidR="00951FCB" w:rsidRPr="003331D2">
        <w:rPr>
          <w:rFonts w:ascii="Times New Roman" w:hAnsi="Times New Roman"/>
          <w:noProof/>
          <w:color w:val="000000"/>
          <w:sz w:val="28"/>
          <w:lang w:val="ru-RU"/>
        </w:rPr>
        <w:t xml:space="preserve"> в целом</w:t>
      </w:r>
      <w:r w:rsidR="008107F6" w:rsidRPr="003331D2">
        <w:rPr>
          <w:rFonts w:ascii="Times New Roman" w:hAnsi="Times New Roman"/>
          <w:noProof/>
          <w:color w:val="000000"/>
          <w:sz w:val="28"/>
          <w:lang w:val="ru-RU"/>
        </w:rPr>
        <w:t>, неустойчивости внешнеэкономической среды и курсов ведущих валют.</w:t>
      </w:r>
    </w:p>
    <w:p w:rsidR="008107F6" w:rsidRPr="003331D2" w:rsidRDefault="008107F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Предполагается решение следующих задач:</w:t>
      </w:r>
    </w:p>
    <w:p w:rsidR="008107F6" w:rsidRPr="003331D2" w:rsidRDefault="008107F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недопущение годовой инфляции выше 5 %;</w:t>
      </w:r>
    </w:p>
    <w:p w:rsidR="008107F6" w:rsidRPr="003331D2" w:rsidRDefault="008107F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создание третьего уровня кредитно-финансовых учреждений — специализированных небанковских кредитно-финансовых учреждений с ограниченными лицензионными полномочиями и без права ведения расчетных счетов юридических и физических лиц (инвестиционные, трастовые, ипотечные и т.д.);</w:t>
      </w:r>
    </w:p>
    <w:p w:rsidR="008107F6" w:rsidRPr="003331D2" w:rsidRDefault="008107F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формирование золотовалютных резервов на уровне, обеспечивающем полное покрытие рублевой денежной базы. </w:t>
      </w:r>
    </w:p>
    <w:p w:rsidR="008107F6" w:rsidRPr="003331D2" w:rsidRDefault="008107F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достижение свободной конвертируемости белорусского рубля на национальном и внешних валютных рынках.</w:t>
      </w:r>
    </w:p>
    <w:p w:rsidR="008107F6" w:rsidRPr="003331D2" w:rsidRDefault="008107F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Основной вектор преобразований в денежно-кредитной политике Республики Беларусь — переход к зрелым рыночным институтам и механизмам. </w:t>
      </w:r>
    </w:p>
    <w:p w:rsidR="008107F6" w:rsidRPr="003331D2" w:rsidRDefault="008107F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Одновременно будет совершенствоваться методологическая база регулирования и надзора за банками, координация деятельности Национального банка с другими органами денежно-кредитного регулирования.</w:t>
      </w:r>
    </w:p>
    <w:p w:rsidR="008107F6" w:rsidRPr="003331D2" w:rsidRDefault="008107F6"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В целом денежно-кредитная политика будет проводиться </w:t>
      </w:r>
      <w:r w:rsidR="00050049" w:rsidRPr="003331D2">
        <w:rPr>
          <w:rFonts w:ascii="Times New Roman" w:hAnsi="Times New Roman"/>
          <w:noProof/>
          <w:color w:val="000000"/>
          <w:sz w:val="28"/>
          <w:lang w:val="ru-RU"/>
        </w:rPr>
        <w:t>в</w:t>
      </w:r>
      <w:r w:rsidRPr="003331D2">
        <w:rPr>
          <w:rFonts w:ascii="Times New Roman" w:hAnsi="Times New Roman"/>
          <w:noProof/>
          <w:color w:val="000000"/>
          <w:sz w:val="28"/>
          <w:lang w:val="ru-RU"/>
        </w:rPr>
        <w:t xml:space="preserve"> четком соответствии с макроэкономическими параметрами социального и экономического развития страны и будет направлена на стабилизацию экономики Республики Беларусь и повышение благосостояние населения.</w:t>
      </w:r>
    </w:p>
    <w:p w:rsidR="009D56B1" w:rsidRPr="003331D2" w:rsidRDefault="009D56B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Для минимизации последствий финансово-экономического кризиса и укрепления устойчивости банковской системы в 2009 г. проводилась жесткая денежно-кредитная политика. В результате этого обеспечены: стабильная стоимость корзины иностранных валют в пределах установленного коридора допустимых изменений; развитие и укрепление банковского сектора страны, рост его ресурсной базы, нормативного капитала; эффективное, надежное и безопасное функционирование платежной системы.</w:t>
      </w:r>
    </w:p>
    <w:p w:rsidR="00422A81" w:rsidRPr="003331D2" w:rsidRDefault="009D56B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Проводимая кредитная политика, была направлена, как и ранее, на максимально допустимое удовлетворение потребности юридических и физических лиц в кредитных ресурсах. Увеличилось льготное кредитование жилищного строительства. За январь – сентябрь было выдано таких кредитов физическим лицам и сельскохозяйственным организациям на сумму 3,2 трлн. рублей, что в 1,7 раза превышает объем выдачи за такой же период прошлого года. Наряду с льготным кредитованием населения банковская система активно предоставляла кредиты физическим лицам на строительство и приобретение жилья на общих основаниях. Так, по состоянию на 1 октября 2009 г. задолженность физических лиц по таким кредитам достигла 2,45 трлн. рублей. Это в 1,4 раза больше, чем на сопоставимую дату прошлого года.</w:t>
      </w:r>
    </w:p>
    <w:p w:rsidR="009D56B1" w:rsidRPr="003331D2" w:rsidRDefault="009D56B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Процентная политика в сложившихся условиях была направлена на поддержание реальных ставок депозитно-кредитного рынка на положительном уровне. Тем самым она содействовала обеспечению стабильности финансовой системы, платежного баланса и в целом экономической ситуации в стране. Решался и ряд других задач.</w:t>
      </w:r>
    </w:p>
    <w:p w:rsidR="00517B5A" w:rsidRPr="003331D2" w:rsidRDefault="00951FCB"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Таким образом, в ходе анализа кредитных отношений между субъектами хозяйствования и денежно-кредитной политики Республики Беларусь было установлено, что </w:t>
      </w:r>
      <w:r w:rsidR="005A19A1" w:rsidRPr="003331D2">
        <w:rPr>
          <w:rFonts w:ascii="Times New Roman" w:hAnsi="Times New Roman"/>
          <w:noProof/>
          <w:color w:val="000000"/>
          <w:sz w:val="28"/>
          <w:lang w:val="ru-RU"/>
        </w:rPr>
        <w:t>все показатели Основных направлений денежно-кредитной политики Беларуси в первом квартале 2009 года выполнены в полном объеме. Тем не менее, для кредитной сферы Республики Беларусь характерен ряд проблем</w:t>
      </w:r>
      <w:r w:rsidR="00517B5A" w:rsidRPr="003331D2">
        <w:rPr>
          <w:rFonts w:ascii="Times New Roman" w:hAnsi="Times New Roman"/>
          <w:noProof/>
          <w:color w:val="000000"/>
          <w:sz w:val="28"/>
          <w:lang w:val="ru-RU"/>
        </w:rPr>
        <w:t xml:space="preserve">: </w:t>
      </w:r>
    </w:p>
    <w:p w:rsidR="00ED4691" w:rsidRPr="003331D2" w:rsidRDefault="00517B5A"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EC63B2" w:rsidRPr="003331D2">
        <w:rPr>
          <w:rFonts w:ascii="Times New Roman" w:hAnsi="Times New Roman"/>
          <w:noProof/>
          <w:color w:val="000000"/>
          <w:sz w:val="28"/>
          <w:lang w:val="ru-RU"/>
        </w:rPr>
        <w:t>рост проблемных кредитов у белорусских банков</w:t>
      </w:r>
      <w:r w:rsidRPr="003331D2">
        <w:rPr>
          <w:rFonts w:ascii="Times New Roman" w:hAnsi="Times New Roman"/>
          <w:noProof/>
          <w:color w:val="000000"/>
          <w:sz w:val="28"/>
          <w:lang w:val="ru-RU"/>
        </w:rPr>
        <w:t>;</w:t>
      </w:r>
      <w:r w:rsidR="00EC63B2" w:rsidRPr="003331D2">
        <w:rPr>
          <w:rFonts w:ascii="Times New Roman" w:hAnsi="Times New Roman"/>
          <w:noProof/>
          <w:color w:val="000000"/>
          <w:sz w:val="28"/>
          <w:lang w:val="ru-RU"/>
        </w:rPr>
        <w:t xml:space="preserve"> </w:t>
      </w:r>
    </w:p>
    <w:p w:rsidR="00517B5A" w:rsidRPr="003331D2" w:rsidRDefault="00517B5A"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w:t>
      </w:r>
      <w:r w:rsidR="00ED4691" w:rsidRPr="003331D2">
        <w:rPr>
          <w:rFonts w:ascii="Times New Roman" w:hAnsi="Times New Roman"/>
          <w:noProof/>
          <w:color w:val="000000"/>
          <w:sz w:val="28"/>
          <w:lang w:val="ru-RU"/>
        </w:rPr>
        <w:t>государственн</w:t>
      </w:r>
      <w:r w:rsidRPr="003331D2">
        <w:rPr>
          <w:rFonts w:ascii="Times New Roman" w:hAnsi="Times New Roman"/>
          <w:noProof/>
          <w:color w:val="000000"/>
          <w:sz w:val="28"/>
          <w:lang w:val="ru-RU"/>
        </w:rPr>
        <w:t>ое</w:t>
      </w:r>
      <w:r w:rsidR="00ED4691" w:rsidRPr="003331D2">
        <w:rPr>
          <w:rFonts w:ascii="Times New Roman" w:hAnsi="Times New Roman"/>
          <w:noProof/>
          <w:color w:val="000000"/>
          <w:sz w:val="28"/>
          <w:lang w:val="ru-RU"/>
        </w:rPr>
        <w:t xml:space="preserve"> дотирование убыточных предприятий </w:t>
      </w:r>
      <w:r w:rsidRPr="003331D2">
        <w:rPr>
          <w:rFonts w:ascii="Times New Roman" w:hAnsi="Times New Roman"/>
          <w:noProof/>
          <w:color w:val="000000"/>
          <w:sz w:val="28"/>
          <w:lang w:val="ru-RU"/>
        </w:rPr>
        <w:t xml:space="preserve">приводит к </w:t>
      </w:r>
      <w:r w:rsidR="00EC63B2" w:rsidRPr="003331D2">
        <w:rPr>
          <w:rFonts w:ascii="Times New Roman" w:hAnsi="Times New Roman"/>
          <w:noProof/>
          <w:color w:val="000000"/>
          <w:sz w:val="28"/>
          <w:lang w:val="ru-RU"/>
        </w:rPr>
        <w:t>отток</w:t>
      </w:r>
      <w:r w:rsidRPr="003331D2">
        <w:rPr>
          <w:rFonts w:ascii="Times New Roman" w:hAnsi="Times New Roman"/>
          <w:noProof/>
          <w:color w:val="000000"/>
          <w:sz w:val="28"/>
          <w:lang w:val="ru-RU"/>
        </w:rPr>
        <w:t>у</w:t>
      </w:r>
      <w:r w:rsidR="00EC63B2" w:rsidRPr="003331D2">
        <w:rPr>
          <w:rFonts w:ascii="Times New Roman" w:hAnsi="Times New Roman"/>
          <w:noProof/>
          <w:color w:val="000000"/>
          <w:sz w:val="28"/>
          <w:lang w:val="ru-RU"/>
        </w:rPr>
        <w:t xml:space="preserve"> депозитов и ухудшени</w:t>
      </w:r>
      <w:r w:rsidRPr="003331D2">
        <w:rPr>
          <w:rFonts w:ascii="Times New Roman" w:hAnsi="Times New Roman"/>
          <w:noProof/>
          <w:color w:val="000000"/>
          <w:sz w:val="28"/>
          <w:lang w:val="ru-RU"/>
        </w:rPr>
        <w:t>ю</w:t>
      </w:r>
      <w:r w:rsidR="00EC63B2" w:rsidRPr="003331D2">
        <w:rPr>
          <w:rFonts w:ascii="Times New Roman" w:hAnsi="Times New Roman"/>
          <w:noProof/>
          <w:color w:val="000000"/>
          <w:sz w:val="28"/>
          <w:lang w:val="ru-RU"/>
        </w:rPr>
        <w:t xml:space="preserve"> качества активов, с которым белорусские банки могут столкнуться</w:t>
      </w:r>
      <w:r w:rsidRPr="003331D2">
        <w:rPr>
          <w:rFonts w:ascii="Times New Roman" w:hAnsi="Times New Roman"/>
          <w:noProof/>
          <w:color w:val="000000"/>
          <w:sz w:val="28"/>
          <w:lang w:val="ru-RU"/>
        </w:rPr>
        <w:t>;</w:t>
      </w:r>
      <w:r w:rsidR="00EC63B2" w:rsidRPr="003331D2">
        <w:rPr>
          <w:rFonts w:ascii="Times New Roman" w:hAnsi="Times New Roman"/>
          <w:noProof/>
          <w:color w:val="000000"/>
          <w:sz w:val="28"/>
          <w:lang w:val="ru-RU"/>
        </w:rPr>
        <w:t xml:space="preserve"> </w:t>
      </w:r>
    </w:p>
    <w:p w:rsidR="00E70CBB" w:rsidRPr="003331D2" w:rsidRDefault="008C1305"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w:t>
      </w:r>
      <w:r w:rsidR="00517B5A" w:rsidRPr="003331D2">
        <w:rPr>
          <w:rFonts w:ascii="Times New Roman" w:hAnsi="Times New Roman"/>
          <w:noProof/>
          <w:color w:val="000000"/>
          <w:sz w:val="28"/>
          <w:lang w:val="ru-RU"/>
        </w:rPr>
        <w:t>п</w:t>
      </w:r>
      <w:r w:rsidR="00EC63B2" w:rsidRPr="003331D2">
        <w:rPr>
          <w:rFonts w:ascii="Times New Roman" w:hAnsi="Times New Roman"/>
          <w:noProof/>
          <w:color w:val="000000"/>
          <w:sz w:val="28"/>
          <w:lang w:val="ru-RU"/>
        </w:rPr>
        <w:t xml:space="preserve">овышение давления на </w:t>
      </w:r>
      <w:r w:rsidR="00517B5A" w:rsidRPr="003331D2">
        <w:rPr>
          <w:rFonts w:ascii="Times New Roman" w:hAnsi="Times New Roman"/>
          <w:noProof/>
          <w:color w:val="000000"/>
          <w:sz w:val="28"/>
          <w:lang w:val="ru-RU"/>
        </w:rPr>
        <w:t>кредитную</w:t>
      </w:r>
      <w:r w:rsidR="00EC63B2" w:rsidRPr="003331D2">
        <w:rPr>
          <w:rFonts w:ascii="Times New Roman" w:hAnsi="Times New Roman"/>
          <w:noProof/>
          <w:color w:val="000000"/>
          <w:sz w:val="28"/>
          <w:lang w:val="ru-RU"/>
        </w:rPr>
        <w:t xml:space="preserve"> систему вызвано</w:t>
      </w:r>
      <w:r w:rsidR="00517B5A" w:rsidRPr="003331D2">
        <w:rPr>
          <w:rFonts w:ascii="Times New Roman" w:hAnsi="Times New Roman"/>
          <w:noProof/>
          <w:color w:val="000000"/>
          <w:sz w:val="28"/>
          <w:lang w:val="ru-RU"/>
        </w:rPr>
        <w:t xml:space="preserve"> также</w:t>
      </w:r>
      <w:r w:rsidR="00EC63B2" w:rsidRPr="003331D2">
        <w:rPr>
          <w:rFonts w:ascii="Times New Roman" w:hAnsi="Times New Roman"/>
          <w:noProof/>
          <w:color w:val="000000"/>
          <w:sz w:val="28"/>
          <w:lang w:val="ru-RU"/>
        </w:rPr>
        <w:t xml:space="preserve"> снижением деловой активности экономических субъектов и реальных доходов населения</w:t>
      </w:r>
      <w:r w:rsidR="00517B5A" w:rsidRPr="003331D2">
        <w:rPr>
          <w:rFonts w:ascii="Times New Roman" w:hAnsi="Times New Roman"/>
          <w:noProof/>
          <w:color w:val="000000"/>
          <w:sz w:val="28"/>
          <w:lang w:val="ru-RU"/>
        </w:rPr>
        <w:t xml:space="preserve"> и др.</w:t>
      </w:r>
    </w:p>
    <w:p w:rsidR="00517B5A" w:rsidRPr="003331D2" w:rsidRDefault="00E70CBB"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Было установлено, что разработанные Национальным банком защитные меры по ограничению</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 xml:space="preserve">влияния мирового финансово-экономического кризиса на денежно-кредитную сферу и на экономику страны в целом, по снижению неустойчивости внутриэкономической среды в перспективе должны </w:t>
      </w:r>
      <w:r w:rsidR="00517B5A" w:rsidRPr="003331D2">
        <w:rPr>
          <w:rFonts w:ascii="Times New Roman" w:hAnsi="Times New Roman"/>
          <w:noProof/>
          <w:color w:val="000000"/>
          <w:sz w:val="28"/>
          <w:lang w:val="ru-RU"/>
        </w:rPr>
        <w:t xml:space="preserve">способствовать реализации жесткой денежно-кредитной политики и </w:t>
      </w:r>
      <w:r w:rsidRPr="003331D2">
        <w:rPr>
          <w:rFonts w:ascii="Times New Roman" w:hAnsi="Times New Roman"/>
          <w:noProof/>
          <w:color w:val="000000"/>
          <w:sz w:val="28"/>
          <w:lang w:val="ru-RU"/>
        </w:rPr>
        <w:t>повышению эффективности функционирования кредитных отношений в стране.</w:t>
      </w:r>
    </w:p>
    <w:p w:rsidR="00FB7557" w:rsidRPr="003331D2" w:rsidRDefault="00FB7557" w:rsidP="00FB7557">
      <w:pPr>
        <w:spacing w:after="0" w:line="360" w:lineRule="auto"/>
        <w:ind w:firstLine="709"/>
        <w:jc w:val="both"/>
        <w:rPr>
          <w:rFonts w:ascii="Times New Roman" w:hAnsi="Times New Roman"/>
          <w:noProof/>
          <w:color w:val="000000"/>
          <w:sz w:val="28"/>
          <w:lang w:val="ru-RU"/>
        </w:rPr>
      </w:pPr>
    </w:p>
    <w:p w:rsidR="00B34AE8" w:rsidRPr="003331D2" w:rsidRDefault="00FA66FB"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br w:type="page"/>
      </w:r>
      <w:bookmarkStart w:id="4" w:name="_Toc244396763"/>
      <w:r w:rsidR="00FB7557" w:rsidRPr="003331D2">
        <w:rPr>
          <w:rFonts w:ascii="Times New Roman" w:hAnsi="Times New Roman"/>
          <w:noProof/>
          <w:color w:val="000000"/>
          <w:sz w:val="28"/>
          <w:lang w:val="ru-RU"/>
        </w:rPr>
        <w:t>Заключение</w:t>
      </w:r>
      <w:bookmarkEnd w:id="4"/>
    </w:p>
    <w:p w:rsidR="001B07A7" w:rsidRPr="003331D2" w:rsidRDefault="001B07A7" w:rsidP="00FB7557">
      <w:pPr>
        <w:spacing w:after="0" w:line="360" w:lineRule="auto"/>
        <w:ind w:firstLine="709"/>
        <w:jc w:val="both"/>
        <w:rPr>
          <w:rFonts w:ascii="Times New Roman" w:hAnsi="Times New Roman"/>
          <w:noProof/>
          <w:color w:val="000000"/>
          <w:sz w:val="28"/>
          <w:lang w:val="ru-RU"/>
        </w:rPr>
      </w:pPr>
    </w:p>
    <w:p w:rsidR="001B07A7" w:rsidRPr="003331D2" w:rsidRDefault="001B07A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рыночной экономике деньги должны находиться в постоянном обороте,</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совершать</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непрерывное</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обращение.</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Временно</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свободные</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денежные средства должны незамедлительно поступать на рынок ссудных</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капиталов, аккумулировать</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в</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кредитно-финансовых</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учреждениях, а затем эффективно пускаться в дело,</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размещаться в тех отраслях экономики, где есть потребность в дополнительных капиталовложениях.</w:t>
      </w:r>
    </w:p>
    <w:p w:rsidR="001B07A7" w:rsidRPr="003331D2" w:rsidRDefault="001B07A7"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Кредит представляет собой движение ссудного капитала, осуществляемое на началах срочности, возвратности и платности.</w:t>
      </w:r>
    </w:p>
    <w:p w:rsidR="00294E83" w:rsidRPr="003331D2" w:rsidRDefault="00294E83"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В условиях рыночной экономики кредит выполняет следующие функции: </w:t>
      </w:r>
    </w:p>
    <w:p w:rsidR="00294E83" w:rsidRPr="003331D2" w:rsidRDefault="00294E83"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а) аккумуляция временно свободных денежных средств;</w:t>
      </w:r>
    </w:p>
    <w:p w:rsidR="00294E83" w:rsidRPr="003331D2" w:rsidRDefault="00294E83"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б)</w:t>
      </w:r>
      <w:r w:rsidR="00A66F55"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перераспределение денежных средств на условиях их последующего возврата;</w:t>
      </w:r>
    </w:p>
    <w:p w:rsidR="00294E83" w:rsidRPr="003331D2" w:rsidRDefault="00294E83"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создание кредитных орудий обращения (банкнот и казначейских билетов) и кредитных операций;</w:t>
      </w:r>
    </w:p>
    <w:p w:rsidR="00294E83" w:rsidRPr="003331D2" w:rsidRDefault="00294E83"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г) регулирование объема совокупного денежного оборота;</w:t>
      </w:r>
    </w:p>
    <w:p w:rsidR="00294E83" w:rsidRPr="003331D2" w:rsidRDefault="00294E83"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д) ускорение научно-технического прогресса.</w:t>
      </w:r>
    </w:p>
    <w:p w:rsidR="00294E83" w:rsidRPr="003331D2" w:rsidRDefault="00294E83"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Основными принципами кредита являются возмездность, срочность, возвратность, обеспеченность, целевой характер и дифференцированный характер кредита. </w:t>
      </w:r>
    </w:p>
    <w:p w:rsidR="00EC34E2" w:rsidRPr="003331D2" w:rsidRDefault="00D45A29"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Ф</w:t>
      </w:r>
      <w:r w:rsidR="00EC34E2" w:rsidRPr="003331D2">
        <w:rPr>
          <w:rFonts w:ascii="Times New Roman" w:hAnsi="Times New Roman"/>
          <w:noProof/>
          <w:color w:val="000000"/>
          <w:sz w:val="28"/>
          <w:lang w:val="ru-RU"/>
        </w:rPr>
        <w:t>орма кредита характеризует внешнее проявление и организацию кредитных отношений. Кредит как экономическая</w:t>
      </w:r>
      <w:r w:rsidR="00E84A74" w:rsidRPr="003331D2">
        <w:rPr>
          <w:rFonts w:ascii="Times New Roman" w:hAnsi="Times New Roman"/>
          <w:noProof/>
          <w:color w:val="000000"/>
          <w:sz w:val="28"/>
          <w:lang w:val="ru-RU"/>
        </w:rPr>
        <w:t xml:space="preserve"> категория имеет несколько форм: банковскую, товарную, денежную и др.</w:t>
      </w:r>
    </w:p>
    <w:p w:rsidR="001B07A7" w:rsidRPr="003331D2" w:rsidRDefault="00EC34E2"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Было </w:t>
      </w:r>
      <w:r w:rsidR="00D45A29" w:rsidRPr="003331D2">
        <w:rPr>
          <w:rFonts w:ascii="Times New Roman" w:hAnsi="Times New Roman"/>
          <w:noProof/>
          <w:color w:val="000000"/>
          <w:sz w:val="28"/>
          <w:lang w:val="ru-RU"/>
        </w:rPr>
        <w:t>определено</w:t>
      </w:r>
      <w:r w:rsidRPr="003331D2">
        <w:rPr>
          <w:rFonts w:ascii="Times New Roman" w:hAnsi="Times New Roman"/>
          <w:noProof/>
          <w:color w:val="000000"/>
          <w:sz w:val="28"/>
          <w:lang w:val="ru-RU"/>
        </w:rPr>
        <w:t>, что единых мировых стандартов</w:t>
      </w:r>
      <w:r w:rsidR="00705535" w:rsidRPr="003331D2">
        <w:rPr>
          <w:rFonts w:ascii="Times New Roman" w:hAnsi="Times New Roman"/>
          <w:noProof/>
          <w:color w:val="000000"/>
          <w:sz w:val="28"/>
          <w:lang w:val="ru-RU"/>
        </w:rPr>
        <w:t xml:space="preserve"> классификации</w:t>
      </w:r>
      <w:r w:rsidRPr="003331D2">
        <w:rPr>
          <w:rFonts w:ascii="Times New Roman" w:hAnsi="Times New Roman"/>
          <w:noProof/>
          <w:color w:val="000000"/>
          <w:sz w:val="28"/>
          <w:lang w:val="ru-RU"/>
        </w:rPr>
        <w:t xml:space="preserve"> видов кредита нет. Каждая страна устанавливает в зависимости от особенностей кредитных отношений виды кредита по-своему.</w:t>
      </w:r>
    </w:p>
    <w:p w:rsidR="00EC34E2" w:rsidRPr="003331D2" w:rsidRDefault="004A0843"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ходе анализа развития кредитной сферы Республики Беларусь было установлено, что для нее характерен ряд слабых сторон, обусловленных как влиянием внешних факторов</w:t>
      </w:r>
      <w:r w:rsidR="000625FA" w:rsidRPr="003331D2">
        <w:rPr>
          <w:rFonts w:ascii="Times New Roman" w:hAnsi="Times New Roman"/>
          <w:noProof/>
          <w:color w:val="000000"/>
          <w:sz w:val="28"/>
          <w:lang w:val="ru-RU"/>
        </w:rPr>
        <w:t xml:space="preserve">, так и факторами </w:t>
      </w:r>
      <w:r w:rsidR="000A0844" w:rsidRPr="003331D2">
        <w:rPr>
          <w:rFonts w:ascii="Times New Roman" w:hAnsi="Times New Roman"/>
          <w:noProof/>
          <w:color w:val="000000"/>
          <w:sz w:val="28"/>
          <w:lang w:val="ru-RU"/>
        </w:rPr>
        <w:t>внутреннего порядка</w:t>
      </w:r>
      <w:r w:rsidR="000625FA" w:rsidRPr="003331D2">
        <w:rPr>
          <w:rFonts w:ascii="Times New Roman" w:hAnsi="Times New Roman"/>
          <w:noProof/>
          <w:color w:val="000000"/>
          <w:sz w:val="28"/>
          <w:lang w:val="ru-RU"/>
        </w:rPr>
        <w:t>.</w:t>
      </w:r>
      <w:r w:rsidR="000A0844" w:rsidRPr="003331D2">
        <w:rPr>
          <w:rFonts w:ascii="Times New Roman" w:hAnsi="Times New Roman"/>
          <w:noProof/>
          <w:color w:val="000000"/>
          <w:sz w:val="28"/>
          <w:lang w:val="ru-RU"/>
        </w:rPr>
        <w:t xml:space="preserve"> Однако предполагается, что в результате продуманной политики Национального банка Республики Беларусь и системы разработанных мер будет обеспечено стабильное и эффективное развитие кредитного рынка и кредитных отношений в Республике Беларусь.</w:t>
      </w:r>
    </w:p>
    <w:p w:rsidR="00FB7557" w:rsidRPr="003331D2" w:rsidRDefault="00FB7557" w:rsidP="00FB7557">
      <w:pPr>
        <w:spacing w:after="0" w:line="360" w:lineRule="auto"/>
        <w:ind w:firstLine="709"/>
        <w:jc w:val="both"/>
        <w:rPr>
          <w:rFonts w:ascii="Times New Roman" w:hAnsi="Times New Roman"/>
          <w:noProof/>
          <w:color w:val="000000"/>
          <w:sz w:val="28"/>
          <w:lang w:val="ru-RU"/>
        </w:rPr>
      </w:pPr>
    </w:p>
    <w:p w:rsidR="00412B6B" w:rsidRPr="003331D2" w:rsidRDefault="00B34AE8"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br w:type="page"/>
      </w:r>
      <w:bookmarkStart w:id="5" w:name="_Toc244396764"/>
      <w:r w:rsidR="00FB7557" w:rsidRPr="003331D2">
        <w:rPr>
          <w:rFonts w:ascii="Times New Roman" w:hAnsi="Times New Roman"/>
          <w:noProof/>
          <w:color w:val="000000"/>
          <w:sz w:val="28"/>
          <w:lang w:val="ru-RU"/>
        </w:rPr>
        <w:t>Список использованных источников</w:t>
      </w:r>
      <w:bookmarkEnd w:id="5"/>
    </w:p>
    <w:p w:rsidR="00E73292" w:rsidRPr="003331D2" w:rsidRDefault="00E73292" w:rsidP="00FB7557">
      <w:pPr>
        <w:spacing w:after="0" w:line="360" w:lineRule="auto"/>
        <w:ind w:firstLine="709"/>
        <w:jc w:val="both"/>
        <w:rPr>
          <w:rFonts w:ascii="Times New Roman" w:hAnsi="Times New Roman"/>
          <w:noProof/>
          <w:color w:val="000000"/>
          <w:sz w:val="28"/>
          <w:lang w:val="ru-RU"/>
        </w:rPr>
      </w:pPr>
    </w:p>
    <w:p w:rsidR="00EC2417" w:rsidRPr="003331D2" w:rsidRDefault="00EC2417"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Байдукова, Н.В. Деньги, кредит, банки: учебник для студентов высших учебных заведений по специальностям "Финансы и кредит" и "Бухгалтерский учет и аудит". - Москва: Юрайт, 2005. - 620 с.</w:t>
      </w:r>
    </w:p>
    <w:p w:rsidR="00EC2417" w:rsidRPr="003331D2" w:rsidRDefault="00EC2417"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Глазунова, Л.А. Деньги, кредит, банки: практическое пособие для слушателей экономических специальностей ИПК и ПК. - Гомель: ГГУ, 2006. - 114 с.</w:t>
      </w:r>
    </w:p>
    <w:p w:rsidR="00EC2417" w:rsidRPr="003331D2" w:rsidRDefault="00EC2417"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Ефимова, Е.Г. Деньги, кредит, банки: практикум. - Москва: МГИУ, 2004. - 99 с.</w:t>
      </w:r>
    </w:p>
    <w:p w:rsidR="00EC2417" w:rsidRPr="003331D2" w:rsidRDefault="00EC2417"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Жуков, Е.Ф. Деньги. Кредит. Банки: учебник для высших учебных заведений по экономическим специальностям. - Москва: ЮНИТИ-ДАНА, 2005. - 703 с.</w:t>
      </w:r>
    </w:p>
    <w:p w:rsidR="00EC2417" w:rsidRPr="003331D2" w:rsidRDefault="00EC2417"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Иохин, В.Я. Экономическая теория: Учебник: Для вузов по специальности "Финансы и кредит". - М.: Юристъ, 2004. - 861 с. </w:t>
      </w:r>
    </w:p>
    <w:p w:rsidR="00EC2417" w:rsidRPr="003331D2" w:rsidRDefault="00EC2417"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Кравцова, Г.И. Деньги, кредит, банки: учебник для высших учебных заведений. – Минск, 2003. - 576 с.</w:t>
      </w:r>
    </w:p>
    <w:p w:rsidR="00EC2417" w:rsidRPr="003331D2" w:rsidRDefault="00EC2417"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Красавина, Л.Н. Международные валютно-кредитные и финансовые отношения: учебник для высших учебных заведений. - Москва: Финансы и статистика, 2006. – 572 с.</w:t>
      </w:r>
    </w:p>
    <w:p w:rsidR="00EC2417" w:rsidRPr="003331D2" w:rsidRDefault="00EC2417"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Лаврушин, О.И. Деньги. Кредит. Банки: учебник для высших учебных заведений по экономическим специальностям. - Москва: КноРус, 2004. – 558 с.</w:t>
      </w:r>
    </w:p>
    <w:p w:rsidR="00FB7557" w:rsidRPr="003331D2" w:rsidRDefault="00EC2417"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Перекрестова, Л.В. Финансы и кредит: учебное пособие "Экономика и управление". - М.: Академия, 2004. – 286 с.</w:t>
      </w:r>
    </w:p>
    <w:p w:rsidR="00FB7557" w:rsidRPr="003331D2" w:rsidRDefault="00EC2417"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Семенов, С.К. Деньги, кредит, банки: учебное пособие. - Москва: Экзамен, 2005. – 444 с.</w:t>
      </w:r>
    </w:p>
    <w:p w:rsidR="00FB7557" w:rsidRPr="003331D2" w:rsidRDefault="00EC2417"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Спиридонов, И. А. </w:t>
      </w:r>
      <w:r w:rsidRPr="003331D2">
        <w:rPr>
          <w:rFonts w:ascii="Times New Roman" w:hAnsi="Times New Roman"/>
          <w:noProof/>
          <w:color w:val="000000"/>
          <w:sz w:val="28"/>
          <w:lang w:val="ru-RU"/>
        </w:rPr>
        <w:tab/>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Мировая экономика: учебное пособие по специальности</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"Финансы и кредит". - Москва: Инфра-М, 2006. – 271 с.</w:t>
      </w:r>
    </w:p>
    <w:p w:rsidR="00EC2417" w:rsidRPr="003331D2" w:rsidRDefault="00EC2417"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Сплошнов, С.В. Деньги, кредит, банки: методическое пособие: для студентов экономических специальностей заочной формы обучения. - Минск: БГЭУ, 2006. - 34 с.</w:t>
      </w:r>
    </w:p>
    <w:p w:rsidR="00EC2417" w:rsidRPr="003331D2" w:rsidRDefault="00EC2417"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Тарасов, В. И.</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Деньги, кредит, банки: Курс лекций. - Мн.: О-во с огранич. ответственностью "Мисанта", 1997. - 342 с.</w:t>
      </w:r>
    </w:p>
    <w:p w:rsidR="00FB7557" w:rsidRPr="003331D2" w:rsidRDefault="00EC2417"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Тарасов, В.И. Деньги, кредит, банки: учебное пособие для студентов экономических специальностей высших учебных заведений. - Минск: Книжный дом: Мисанта, 2005. - 511 с.</w:t>
      </w:r>
    </w:p>
    <w:p w:rsidR="00FB7557" w:rsidRPr="003331D2" w:rsidRDefault="00EC2417"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Халевинская, Е.Д. Мировая экономика и международные экономические отношения: учебник: для высших учебных. - Москва: Экономистъ, 2004. - 303 с. </w:t>
      </w:r>
    </w:p>
    <w:p w:rsidR="00EC2417" w:rsidRPr="003331D2" w:rsidRDefault="000D3E74" w:rsidP="00FB7557">
      <w:pPr>
        <w:numPr>
          <w:ilvl w:val="0"/>
          <w:numId w:val="6"/>
        </w:numPr>
        <w:spacing w:after="0" w:line="360" w:lineRule="auto"/>
        <w:ind w:left="0" w:firstLine="0"/>
        <w:jc w:val="both"/>
        <w:rPr>
          <w:rFonts w:ascii="Times New Roman" w:hAnsi="Times New Roman"/>
          <w:noProof/>
          <w:color w:val="000000"/>
          <w:sz w:val="28"/>
          <w:lang w:val="ru-RU"/>
        </w:rPr>
      </w:pPr>
      <w:r w:rsidRPr="003331D2">
        <w:rPr>
          <w:rFonts w:ascii="Times New Roman" w:hAnsi="Times New Roman"/>
          <w:noProof/>
          <w:color w:val="000000"/>
          <w:sz w:val="28"/>
          <w:lang w:val="ru-RU"/>
        </w:rPr>
        <w:t>Банковская система Беларуси. I квартал 2009. [Электронный ресурс] / belbiz.by. – 2009. – Режим доступа http://bel.biz/news/21354.html. - Дата доступа: 03.10.09.</w:t>
      </w:r>
    </w:p>
    <w:p w:rsidR="00FB7557" w:rsidRPr="003331D2" w:rsidRDefault="00FB7557" w:rsidP="00FB7557">
      <w:pPr>
        <w:spacing w:after="0" w:line="360" w:lineRule="auto"/>
        <w:ind w:firstLine="709"/>
        <w:jc w:val="both"/>
        <w:rPr>
          <w:rFonts w:ascii="Times New Roman" w:hAnsi="Times New Roman"/>
          <w:noProof/>
          <w:color w:val="000000"/>
          <w:sz w:val="28"/>
          <w:lang w:val="ru-RU"/>
        </w:rPr>
      </w:pPr>
    </w:p>
    <w:p w:rsidR="00F379B1" w:rsidRPr="003331D2" w:rsidRDefault="00F379B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br w:type="page"/>
      </w:r>
      <w:r w:rsidR="00FB7557" w:rsidRPr="003331D2">
        <w:rPr>
          <w:rFonts w:ascii="Times New Roman" w:hAnsi="Times New Roman"/>
          <w:noProof/>
          <w:color w:val="000000"/>
          <w:sz w:val="28"/>
          <w:lang w:val="ru-RU"/>
        </w:rPr>
        <w:t xml:space="preserve">Реферат </w:t>
      </w:r>
      <w:r w:rsidRPr="003331D2">
        <w:rPr>
          <w:rFonts w:ascii="Times New Roman" w:hAnsi="Times New Roman"/>
          <w:noProof/>
          <w:color w:val="000000"/>
          <w:sz w:val="28"/>
          <w:lang w:val="ru-RU"/>
        </w:rPr>
        <w:t xml:space="preserve">курсовой работы </w:t>
      </w:r>
    </w:p>
    <w:p w:rsidR="00F379B1" w:rsidRPr="003331D2" w:rsidRDefault="00F379B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w:t>
      </w:r>
      <w:r w:rsidR="009212F5" w:rsidRPr="009212F5">
        <w:rPr>
          <w:rFonts w:ascii="Times New Roman" w:hAnsi="Times New Roman"/>
          <w:noProof/>
          <w:color w:val="000000"/>
          <w:sz w:val="28"/>
          <w:lang w:val="ru-RU"/>
        </w:rPr>
        <w:t>Кредит, его сущность, формы и функции</w:t>
      </w:r>
      <w:r w:rsidRPr="003331D2">
        <w:rPr>
          <w:rFonts w:ascii="Times New Roman" w:hAnsi="Times New Roman"/>
          <w:noProof/>
          <w:color w:val="000000"/>
          <w:sz w:val="28"/>
          <w:lang w:val="ru-RU"/>
        </w:rPr>
        <w:t>»</w:t>
      </w:r>
    </w:p>
    <w:p w:rsidR="00F379B1" w:rsidRPr="003331D2" w:rsidRDefault="00F379B1" w:rsidP="00FB7557">
      <w:pPr>
        <w:spacing w:after="0" w:line="360" w:lineRule="auto"/>
        <w:ind w:firstLine="709"/>
        <w:jc w:val="both"/>
        <w:rPr>
          <w:rFonts w:ascii="Times New Roman" w:hAnsi="Times New Roman"/>
          <w:noProof/>
          <w:color w:val="000000"/>
          <w:sz w:val="28"/>
          <w:lang w:val="ru-RU"/>
        </w:rPr>
      </w:pPr>
    </w:p>
    <w:p w:rsidR="00F379B1" w:rsidRPr="003331D2" w:rsidRDefault="00F379B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Ключевые слова:</w:t>
      </w:r>
      <w:r w:rsidR="00FB7557" w:rsidRPr="003331D2">
        <w:rPr>
          <w:rFonts w:ascii="Times New Roman" w:hAnsi="Times New Roman"/>
          <w:noProof/>
          <w:color w:val="000000"/>
          <w:sz w:val="28"/>
          <w:lang w:val="ru-RU"/>
        </w:rPr>
        <w:t xml:space="preserve"> </w:t>
      </w:r>
      <w:r w:rsidR="00A66F55" w:rsidRPr="003331D2">
        <w:rPr>
          <w:rFonts w:ascii="Times New Roman" w:hAnsi="Times New Roman"/>
          <w:noProof/>
          <w:color w:val="000000"/>
          <w:sz w:val="28"/>
          <w:lang w:val="ru-RU"/>
        </w:rPr>
        <w:t>кредит, кредитные отношения, принципы кредитования, кредитные институты, денежно-кредитная политика.</w:t>
      </w:r>
    </w:p>
    <w:p w:rsidR="00F379B1" w:rsidRPr="003331D2" w:rsidRDefault="00F379B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курсовой работе исследуется сущность кредита и теоретические основы функционирования кредитных отношений, а также направления развития кредита в современных условиях (на примере Республики Беларусь).</w:t>
      </w:r>
    </w:p>
    <w:p w:rsidR="00F379B1" w:rsidRPr="003331D2" w:rsidRDefault="00F379B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В ходе исследования раскрыты сущность и принципы функционирования кредита, виды, функции, а также пути совершенствования кредитных отношений в Республике Беларусь. </w:t>
      </w:r>
    </w:p>
    <w:p w:rsidR="00F379B1" w:rsidRPr="003331D2" w:rsidRDefault="00F379B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В результате проведенного анализа сделаны следующие выводы:</w:t>
      </w:r>
    </w:p>
    <w:p w:rsidR="00F379B1" w:rsidRPr="003331D2" w:rsidRDefault="00F379B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Кредит – это экономическая категория, характеризующая отношения между кредитором и кредитополучателем по поводу предоставления товарно-материальных ценностей за плату;</w:t>
      </w:r>
    </w:p>
    <w:p w:rsidR="00F379B1" w:rsidRPr="003331D2" w:rsidRDefault="00F379B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Форма кредита характеризует внешнее проявление и организацию кредитных отношений. Кредит как экономическая категория имеет несколько форм;</w:t>
      </w:r>
    </w:p>
    <w:p w:rsidR="00F379B1" w:rsidRPr="003331D2" w:rsidRDefault="00F379B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xml:space="preserve">- </w:t>
      </w:r>
      <w:r w:rsidR="00622C2F">
        <w:rPr>
          <w:noProof/>
          <w:lang w:val="ru-RU" w:eastAsia="ru-RU"/>
        </w:rPr>
        <w:pict>
          <v:rect id="_x0000_s1028" style="position:absolute;left:0;text-align:left;margin-left:421.9pt;margin-top:557.7pt;width:57pt;height:55.95pt;z-index:251657728;mso-position-horizontal-relative:text;mso-position-vertical-relative:text" strokecolor="white"/>
        </w:pict>
      </w:r>
      <w:r w:rsidR="00B84252" w:rsidRPr="003331D2">
        <w:rPr>
          <w:rFonts w:ascii="Times New Roman" w:hAnsi="Times New Roman"/>
          <w:noProof/>
          <w:color w:val="000000"/>
          <w:sz w:val="28"/>
          <w:lang w:val="ru-RU"/>
        </w:rPr>
        <w:t>Виды кредита различаются в зависимости от проводимой в стране денежно-кредитной политики</w:t>
      </w:r>
      <w:r w:rsidRPr="003331D2">
        <w:rPr>
          <w:rFonts w:ascii="Times New Roman" w:hAnsi="Times New Roman"/>
          <w:noProof/>
          <w:color w:val="000000"/>
          <w:sz w:val="28"/>
          <w:lang w:val="ru-RU"/>
        </w:rPr>
        <w:t>;</w:t>
      </w:r>
    </w:p>
    <w:p w:rsidR="00EC2417" w:rsidRPr="003331D2" w:rsidRDefault="00F379B1" w:rsidP="00FB7557">
      <w:pPr>
        <w:spacing w:after="0" w:line="360" w:lineRule="auto"/>
        <w:ind w:firstLine="709"/>
        <w:jc w:val="both"/>
        <w:rPr>
          <w:rFonts w:ascii="Times New Roman" w:hAnsi="Times New Roman"/>
          <w:noProof/>
          <w:color w:val="000000"/>
          <w:sz w:val="28"/>
          <w:lang w:val="ru-RU"/>
        </w:rPr>
      </w:pPr>
      <w:r w:rsidRPr="003331D2">
        <w:rPr>
          <w:rFonts w:ascii="Times New Roman" w:hAnsi="Times New Roman"/>
          <w:noProof/>
          <w:color w:val="000000"/>
          <w:sz w:val="28"/>
          <w:lang w:val="ru-RU"/>
        </w:rPr>
        <w:t>- Для системы кредитных отношений Республики Беларусь характерен ряд проблем, которые будут решены в перспективе с помощью комплекса продуманных</w:t>
      </w:r>
      <w:r w:rsidR="00FB7557" w:rsidRPr="003331D2">
        <w:rPr>
          <w:rFonts w:ascii="Times New Roman" w:hAnsi="Times New Roman"/>
          <w:noProof/>
          <w:color w:val="000000"/>
          <w:sz w:val="28"/>
          <w:lang w:val="ru-RU"/>
        </w:rPr>
        <w:t xml:space="preserve"> </w:t>
      </w:r>
      <w:r w:rsidRPr="003331D2">
        <w:rPr>
          <w:rFonts w:ascii="Times New Roman" w:hAnsi="Times New Roman"/>
          <w:noProof/>
          <w:color w:val="000000"/>
          <w:sz w:val="28"/>
          <w:lang w:val="ru-RU"/>
        </w:rPr>
        <w:t>мер и мероприятий, разработанных Национальным банком.</w:t>
      </w:r>
      <w:bookmarkStart w:id="6" w:name="_GoBack"/>
      <w:bookmarkEnd w:id="6"/>
    </w:p>
    <w:sectPr w:rsidR="00EC2417" w:rsidRPr="003331D2" w:rsidSect="00FB7557">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B55" w:rsidRDefault="00FB4B55" w:rsidP="007D08E7">
      <w:pPr>
        <w:spacing w:after="0" w:line="240" w:lineRule="auto"/>
      </w:pPr>
      <w:r>
        <w:separator/>
      </w:r>
    </w:p>
  </w:endnote>
  <w:endnote w:type="continuationSeparator" w:id="0">
    <w:p w:rsidR="00FB4B55" w:rsidRDefault="00FB4B55" w:rsidP="007D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0B2" w:rsidRDefault="0065579E">
    <w:pPr>
      <w:pStyle w:val="af2"/>
      <w:jc w:val="right"/>
    </w:pPr>
    <w:r>
      <w:rPr>
        <w:noProof/>
      </w:rPr>
      <w:t>2</w:t>
    </w:r>
  </w:p>
  <w:p w:rsidR="00746733" w:rsidRDefault="0074673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B55" w:rsidRDefault="00FB4B55" w:rsidP="007D08E7">
      <w:pPr>
        <w:spacing w:after="0" w:line="240" w:lineRule="auto"/>
      </w:pPr>
      <w:r>
        <w:separator/>
      </w:r>
    </w:p>
  </w:footnote>
  <w:footnote w:type="continuationSeparator" w:id="0">
    <w:p w:rsidR="00FB4B55" w:rsidRDefault="00FB4B55" w:rsidP="007D0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50293A"/>
    <w:lvl w:ilvl="0">
      <w:numFmt w:val="bullet"/>
      <w:lvlText w:val="*"/>
      <w:lvlJc w:val="left"/>
    </w:lvl>
  </w:abstractNum>
  <w:abstractNum w:abstractNumId="1">
    <w:nsid w:val="2D566DF6"/>
    <w:multiLevelType w:val="hybridMultilevel"/>
    <w:tmpl w:val="7B4EE5BE"/>
    <w:lvl w:ilvl="0" w:tplc="0423000F">
      <w:start w:val="1"/>
      <w:numFmt w:val="decimal"/>
      <w:lvlText w:val="%1."/>
      <w:lvlJc w:val="left"/>
      <w:pPr>
        <w:ind w:left="1429" w:hanging="360"/>
      </w:pPr>
      <w:rPr>
        <w:rFonts w:cs="Times New Roman"/>
      </w:rPr>
    </w:lvl>
    <w:lvl w:ilvl="1" w:tplc="04230019" w:tentative="1">
      <w:start w:val="1"/>
      <w:numFmt w:val="lowerLetter"/>
      <w:lvlText w:val="%2."/>
      <w:lvlJc w:val="left"/>
      <w:pPr>
        <w:ind w:left="2149" w:hanging="360"/>
      </w:pPr>
      <w:rPr>
        <w:rFonts w:cs="Times New Roman"/>
      </w:rPr>
    </w:lvl>
    <w:lvl w:ilvl="2" w:tplc="0423001B" w:tentative="1">
      <w:start w:val="1"/>
      <w:numFmt w:val="lowerRoman"/>
      <w:lvlText w:val="%3."/>
      <w:lvlJc w:val="right"/>
      <w:pPr>
        <w:ind w:left="2869" w:hanging="180"/>
      </w:pPr>
      <w:rPr>
        <w:rFonts w:cs="Times New Roman"/>
      </w:rPr>
    </w:lvl>
    <w:lvl w:ilvl="3" w:tplc="0423000F" w:tentative="1">
      <w:start w:val="1"/>
      <w:numFmt w:val="decimal"/>
      <w:lvlText w:val="%4."/>
      <w:lvlJc w:val="left"/>
      <w:pPr>
        <w:ind w:left="3589" w:hanging="360"/>
      </w:pPr>
      <w:rPr>
        <w:rFonts w:cs="Times New Roman"/>
      </w:rPr>
    </w:lvl>
    <w:lvl w:ilvl="4" w:tplc="04230019" w:tentative="1">
      <w:start w:val="1"/>
      <w:numFmt w:val="lowerLetter"/>
      <w:lvlText w:val="%5."/>
      <w:lvlJc w:val="left"/>
      <w:pPr>
        <w:ind w:left="4309" w:hanging="360"/>
      </w:pPr>
      <w:rPr>
        <w:rFonts w:cs="Times New Roman"/>
      </w:rPr>
    </w:lvl>
    <w:lvl w:ilvl="5" w:tplc="0423001B" w:tentative="1">
      <w:start w:val="1"/>
      <w:numFmt w:val="lowerRoman"/>
      <w:lvlText w:val="%6."/>
      <w:lvlJc w:val="right"/>
      <w:pPr>
        <w:ind w:left="5029" w:hanging="180"/>
      </w:pPr>
      <w:rPr>
        <w:rFonts w:cs="Times New Roman"/>
      </w:rPr>
    </w:lvl>
    <w:lvl w:ilvl="6" w:tplc="0423000F" w:tentative="1">
      <w:start w:val="1"/>
      <w:numFmt w:val="decimal"/>
      <w:lvlText w:val="%7."/>
      <w:lvlJc w:val="left"/>
      <w:pPr>
        <w:ind w:left="5749" w:hanging="360"/>
      </w:pPr>
      <w:rPr>
        <w:rFonts w:cs="Times New Roman"/>
      </w:rPr>
    </w:lvl>
    <w:lvl w:ilvl="7" w:tplc="04230019" w:tentative="1">
      <w:start w:val="1"/>
      <w:numFmt w:val="lowerLetter"/>
      <w:lvlText w:val="%8."/>
      <w:lvlJc w:val="left"/>
      <w:pPr>
        <w:ind w:left="6469" w:hanging="360"/>
      </w:pPr>
      <w:rPr>
        <w:rFonts w:cs="Times New Roman"/>
      </w:rPr>
    </w:lvl>
    <w:lvl w:ilvl="8" w:tplc="0423001B" w:tentative="1">
      <w:start w:val="1"/>
      <w:numFmt w:val="lowerRoman"/>
      <w:lvlText w:val="%9."/>
      <w:lvlJc w:val="right"/>
      <w:pPr>
        <w:ind w:left="7189" w:hanging="180"/>
      </w:pPr>
      <w:rPr>
        <w:rFonts w:cs="Times New Roman"/>
      </w:rPr>
    </w:lvl>
  </w:abstractNum>
  <w:abstractNum w:abstractNumId="2">
    <w:nsid w:val="35E72069"/>
    <w:multiLevelType w:val="hybridMultilevel"/>
    <w:tmpl w:val="08D05CBA"/>
    <w:lvl w:ilvl="0" w:tplc="93521762">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8F92442"/>
    <w:multiLevelType w:val="hybridMultilevel"/>
    <w:tmpl w:val="73760DA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7269644C"/>
    <w:multiLevelType w:val="hybridMultilevel"/>
    <w:tmpl w:val="F45616DE"/>
    <w:lvl w:ilvl="0" w:tplc="D67CC96E">
      <w:numFmt w:val="bullet"/>
      <w:lvlText w:val="-"/>
      <w:lvlJc w:val="left"/>
      <w:pPr>
        <w:tabs>
          <w:tab w:val="num" w:pos="2062"/>
        </w:tabs>
        <w:ind w:left="2062"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7D0C0FCD"/>
    <w:multiLevelType w:val="singleLevel"/>
    <w:tmpl w:val="8A72A65E"/>
    <w:lvl w:ilvl="0">
      <w:numFmt w:val="none"/>
      <w:lvlText w:val=""/>
      <w:lvlJc w:val="left"/>
      <w:pPr>
        <w:tabs>
          <w:tab w:val="num" w:pos="360"/>
        </w:tabs>
      </w:pPr>
      <w:rPr>
        <w:rFonts w:cs="Times New Roman"/>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B97"/>
    <w:rsid w:val="00017963"/>
    <w:rsid w:val="0004312D"/>
    <w:rsid w:val="00050049"/>
    <w:rsid w:val="000524C2"/>
    <w:rsid w:val="000625FA"/>
    <w:rsid w:val="000A0844"/>
    <w:rsid w:val="000A77D2"/>
    <w:rsid w:val="000D2AD8"/>
    <w:rsid w:val="000D3E74"/>
    <w:rsid w:val="000D4439"/>
    <w:rsid w:val="000F1342"/>
    <w:rsid w:val="000F69FD"/>
    <w:rsid w:val="001037C8"/>
    <w:rsid w:val="0013545A"/>
    <w:rsid w:val="00143C61"/>
    <w:rsid w:val="00151186"/>
    <w:rsid w:val="00155CE5"/>
    <w:rsid w:val="00175C99"/>
    <w:rsid w:val="00185553"/>
    <w:rsid w:val="001946D0"/>
    <w:rsid w:val="001A171F"/>
    <w:rsid w:val="001A3D5A"/>
    <w:rsid w:val="001A5614"/>
    <w:rsid w:val="001B07A7"/>
    <w:rsid w:val="001C15AF"/>
    <w:rsid w:val="001D18E7"/>
    <w:rsid w:val="001D2C78"/>
    <w:rsid w:val="001D4A84"/>
    <w:rsid w:val="001E1A56"/>
    <w:rsid w:val="00206ED3"/>
    <w:rsid w:val="00214A91"/>
    <w:rsid w:val="00215AD3"/>
    <w:rsid w:val="00222D8F"/>
    <w:rsid w:val="0024568F"/>
    <w:rsid w:val="00245D2D"/>
    <w:rsid w:val="002657D4"/>
    <w:rsid w:val="00273336"/>
    <w:rsid w:val="00293EDC"/>
    <w:rsid w:val="00294E83"/>
    <w:rsid w:val="00297022"/>
    <w:rsid w:val="002D79BC"/>
    <w:rsid w:val="002F04A8"/>
    <w:rsid w:val="002F391E"/>
    <w:rsid w:val="003016F9"/>
    <w:rsid w:val="00310B0C"/>
    <w:rsid w:val="00313E8C"/>
    <w:rsid w:val="003331D2"/>
    <w:rsid w:val="0035088A"/>
    <w:rsid w:val="00352ABC"/>
    <w:rsid w:val="003733D8"/>
    <w:rsid w:val="00373777"/>
    <w:rsid w:val="003B6314"/>
    <w:rsid w:val="003C5AE3"/>
    <w:rsid w:val="003E2591"/>
    <w:rsid w:val="00412B6B"/>
    <w:rsid w:val="00422A81"/>
    <w:rsid w:val="0042317E"/>
    <w:rsid w:val="004265E1"/>
    <w:rsid w:val="00440DCE"/>
    <w:rsid w:val="004414CC"/>
    <w:rsid w:val="00443142"/>
    <w:rsid w:val="00453664"/>
    <w:rsid w:val="0047697A"/>
    <w:rsid w:val="00477C41"/>
    <w:rsid w:val="0048135E"/>
    <w:rsid w:val="004A0843"/>
    <w:rsid w:val="004B1C54"/>
    <w:rsid w:val="004B424B"/>
    <w:rsid w:val="004D0628"/>
    <w:rsid w:val="004D3F66"/>
    <w:rsid w:val="004D7C0A"/>
    <w:rsid w:val="00504699"/>
    <w:rsid w:val="005075AA"/>
    <w:rsid w:val="00514050"/>
    <w:rsid w:val="00517B5A"/>
    <w:rsid w:val="005266FA"/>
    <w:rsid w:val="0053079B"/>
    <w:rsid w:val="0053282A"/>
    <w:rsid w:val="00547FAC"/>
    <w:rsid w:val="00556612"/>
    <w:rsid w:val="00576DBF"/>
    <w:rsid w:val="00577AC1"/>
    <w:rsid w:val="005809AC"/>
    <w:rsid w:val="00593918"/>
    <w:rsid w:val="005A19A1"/>
    <w:rsid w:val="005D54E8"/>
    <w:rsid w:val="005F6C1A"/>
    <w:rsid w:val="00606BF0"/>
    <w:rsid w:val="0060780F"/>
    <w:rsid w:val="00617BF4"/>
    <w:rsid w:val="00622C2F"/>
    <w:rsid w:val="00640F64"/>
    <w:rsid w:val="00642DDB"/>
    <w:rsid w:val="0065579E"/>
    <w:rsid w:val="00664C5E"/>
    <w:rsid w:val="006844E7"/>
    <w:rsid w:val="006927BB"/>
    <w:rsid w:val="006A07FA"/>
    <w:rsid w:val="006A47E7"/>
    <w:rsid w:val="006E5798"/>
    <w:rsid w:val="006F1042"/>
    <w:rsid w:val="00705535"/>
    <w:rsid w:val="00707711"/>
    <w:rsid w:val="00722F65"/>
    <w:rsid w:val="00733232"/>
    <w:rsid w:val="00737017"/>
    <w:rsid w:val="00745E49"/>
    <w:rsid w:val="00746733"/>
    <w:rsid w:val="007513CF"/>
    <w:rsid w:val="00757517"/>
    <w:rsid w:val="007606C7"/>
    <w:rsid w:val="00761A96"/>
    <w:rsid w:val="007820B2"/>
    <w:rsid w:val="00784C10"/>
    <w:rsid w:val="0079565A"/>
    <w:rsid w:val="007A67EE"/>
    <w:rsid w:val="007C2672"/>
    <w:rsid w:val="007D08E7"/>
    <w:rsid w:val="007D5125"/>
    <w:rsid w:val="007E3668"/>
    <w:rsid w:val="007F714D"/>
    <w:rsid w:val="008107F6"/>
    <w:rsid w:val="008442DD"/>
    <w:rsid w:val="00851E4F"/>
    <w:rsid w:val="008559CA"/>
    <w:rsid w:val="0086639B"/>
    <w:rsid w:val="00875149"/>
    <w:rsid w:val="00876B31"/>
    <w:rsid w:val="008961DF"/>
    <w:rsid w:val="008C1305"/>
    <w:rsid w:val="008E1993"/>
    <w:rsid w:val="008E28DD"/>
    <w:rsid w:val="008E3291"/>
    <w:rsid w:val="00906AE4"/>
    <w:rsid w:val="009212F5"/>
    <w:rsid w:val="009274CC"/>
    <w:rsid w:val="009340D3"/>
    <w:rsid w:val="00951FCB"/>
    <w:rsid w:val="0095264D"/>
    <w:rsid w:val="009671A1"/>
    <w:rsid w:val="009746EC"/>
    <w:rsid w:val="00996528"/>
    <w:rsid w:val="009B47E1"/>
    <w:rsid w:val="009D039D"/>
    <w:rsid w:val="009D2882"/>
    <w:rsid w:val="009D3A1C"/>
    <w:rsid w:val="009D56B1"/>
    <w:rsid w:val="009E3D80"/>
    <w:rsid w:val="009E679D"/>
    <w:rsid w:val="00A178DF"/>
    <w:rsid w:val="00A64C56"/>
    <w:rsid w:val="00A66F55"/>
    <w:rsid w:val="00AC748A"/>
    <w:rsid w:val="00AE0BA8"/>
    <w:rsid w:val="00AF7B5D"/>
    <w:rsid w:val="00B34AE8"/>
    <w:rsid w:val="00B444FA"/>
    <w:rsid w:val="00B76D11"/>
    <w:rsid w:val="00B773A5"/>
    <w:rsid w:val="00B802AF"/>
    <w:rsid w:val="00B8298D"/>
    <w:rsid w:val="00B84252"/>
    <w:rsid w:val="00B87214"/>
    <w:rsid w:val="00B93583"/>
    <w:rsid w:val="00BC0C5E"/>
    <w:rsid w:val="00BD393E"/>
    <w:rsid w:val="00BE53E7"/>
    <w:rsid w:val="00BF0AE6"/>
    <w:rsid w:val="00BF4807"/>
    <w:rsid w:val="00C21601"/>
    <w:rsid w:val="00C258FF"/>
    <w:rsid w:val="00C316CD"/>
    <w:rsid w:val="00C416C7"/>
    <w:rsid w:val="00C536F6"/>
    <w:rsid w:val="00C56123"/>
    <w:rsid w:val="00C81A68"/>
    <w:rsid w:val="00C85E54"/>
    <w:rsid w:val="00C97699"/>
    <w:rsid w:val="00CA048B"/>
    <w:rsid w:val="00CA11A4"/>
    <w:rsid w:val="00CA299A"/>
    <w:rsid w:val="00CA3776"/>
    <w:rsid w:val="00CA3B6E"/>
    <w:rsid w:val="00CB6E67"/>
    <w:rsid w:val="00CC61E4"/>
    <w:rsid w:val="00CD1C33"/>
    <w:rsid w:val="00CE33D2"/>
    <w:rsid w:val="00CF103A"/>
    <w:rsid w:val="00CF6E39"/>
    <w:rsid w:val="00D002DB"/>
    <w:rsid w:val="00D04511"/>
    <w:rsid w:val="00D23F01"/>
    <w:rsid w:val="00D2782B"/>
    <w:rsid w:val="00D45A29"/>
    <w:rsid w:val="00D90FC3"/>
    <w:rsid w:val="00DB38E1"/>
    <w:rsid w:val="00DB4016"/>
    <w:rsid w:val="00DB6F1E"/>
    <w:rsid w:val="00DB7D22"/>
    <w:rsid w:val="00DE1BD7"/>
    <w:rsid w:val="00DF1131"/>
    <w:rsid w:val="00DF4AB5"/>
    <w:rsid w:val="00DF6E13"/>
    <w:rsid w:val="00E12DB2"/>
    <w:rsid w:val="00E33801"/>
    <w:rsid w:val="00E568BB"/>
    <w:rsid w:val="00E65DCB"/>
    <w:rsid w:val="00E70CBB"/>
    <w:rsid w:val="00E73292"/>
    <w:rsid w:val="00E84A74"/>
    <w:rsid w:val="00E8566A"/>
    <w:rsid w:val="00EB014C"/>
    <w:rsid w:val="00EB796A"/>
    <w:rsid w:val="00EC2417"/>
    <w:rsid w:val="00EC34E2"/>
    <w:rsid w:val="00EC63B2"/>
    <w:rsid w:val="00ED4691"/>
    <w:rsid w:val="00EE57AC"/>
    <w:rsid w:val="00EF1856"/>
    <w:rsid w:val="00F1439B"/>
    <w:rsid w:val="00F17CFF"/>
    <w:rsid w:val="00F211AE"/>
    <w:rsid w:val="00F379B1"/>
    <w:rsid w:val="00F63AEA"/>
    <w:rsid w:val="00F6432D"/>
    <w:rsid w:val="00FA66FB"/>
    <w:rsid w:val="00FB28FC"/>
    <w:rsid w:val="00FB4B55"/>
    <w:rsid w:val="00FB4B97"/>
    <w:rsid w:val="00FB7557"/>
    <w:rsid w:val="00FB7E44"/>
    <w:rsid w:val="00FD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847E97C2-92FA-40E5-BB50-FFBB5FD1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17"/>
    <w:pPr>
      <w:spacing w:after="200" w:line="276" w:lineRule="auto"/>
    </w:pPr>
    <w:rPr>
      <w:rFonts w:cs="Times New Roman"/>
      <w:sz w:val="22"/>
      <w:szCs w:val="22"/>
      <w:lang w:val="be-BY" w:eastAsia="be-BY"/>
    </w:rPr>
  </w:style>
  <w:style w:type="paragraph" w:styleId="1">
    <w:name w:val="heading 1"/>
    <w:basedOn w:val="a"/>
    <w:next w:val="a"/>
    <w:link w:val="10"/>
    <w:uiPriority w:val="9"/>
    <w:qFormat/>
    <w:rsid w:val="000524C2"/>
    <w:pPr>
      <w:keepNext/>
      <w:keepLines/>
      <w:spacing w:before="240" w:after="0" w:line="240" w:lineRule="auto"/>
      <w:jc w:val="center"/>
      <w:outlineLvl w:val="0"/>
    </w:pPr>
    <w:rPr>
      <w:rFonts w:ascii="Times New Roman" w:hAnsi="Times New Roman"/>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524C2"/>
    <w:rPr>
      <w:rFonts w:ascii="Times New Roman" w:hAnsi="Times New Roman" w:cs="Times New Roman"/>
      <w:b/>
      <w:sz w:val="28"/>
    </w:rPr>
  </w:style>
  <w:style w:type="paragraph" w:styleId="a3">
    <w:name w:val="footnote text"/>
    <w:basedOn w:val="a"/>
    <w:link w:val="a4"/>
    <w:uiPriority w:val="99"/>
    <w:semiHidden/>
    <w:rsid w:val="007D08E7"/>
    <w:pPr>
      <w:overflowPunct w:val="0"/>
      <w:autoSpaceDE w:val="0"/>
      <w:autoSpaceDN w:val="0"/>
      <w:adjustRightInd w:val="0"/>
      <w:spacing w:after="0" w:line="240" w:lineRule="auto"/>
      <w:textAlignment w:val="baseline"/>
    </w:pPr>
    <w:rPr>
      <w:rFonts w:ascii="Times New Roman" w:hAnsi="Times New Roman"/>
      <w:sz w:val="20"/>
      <w:szCs w:val="20"/>
      <w:lang w:val="ru-RU" w:eastAsia="ru-RU"/>
    </w:rPr>
  </w:style>
  <w:style w:type="character" w:customStyle="1" w:styleId="a4">
    <w:name w:val="Текст сноски Знак"/>
    <w:link w:val="a3"/>
    <w:uiPriority w:val="99"/>
    <w:semiHidden/>
    <w:locked/>
    <w:rsid w:val="007D08E7"/>
    <w:rPr>
      <w:rFonts w:ascii="Times New Roman" w:hAnsi="Times New Roman" w:cs="Times New Roman"/>
      <w:sz w:val="20"/>
      <w:lang w:val="ru-RU" w:eastAsia="ru-RU"/>
    </w:rPr>
  </w:style>
  <w:style w:type="character" w:styleId="a5">
    <w:name w:val="footnote reference"/>
    <w:uiPriority w:val="99"/>
    <w:semiHidden/>
    <w:rsid w:val="007D08E7"/>
    <w:rPr>
      <w:rFonts w:cs="Times New Roman"/>
      <w:vertAlign w:val="superscript"/>
    </w:rPr>
  </w:style>
  <w:style w:type="paragraph" w:styleId="2">
    <w:name w:val="Body Text Indent 2"/>
    <w:basedOn w:val="a"/>
    <w:link w:val="20"/>
    <w:uiPriority w:val="99"/>
    <w:semiHidden/>
    <w:rsid w:val="00151186"/>
    <w:pPr>
      <w:spacing w:after="0" w:line="360" w:lineRule="auto"/>
      <w:ind w:firstLine="540"/>
      <w:jc w:val="both"/>
    </w:pPr>
    <w:rPr>
      <w:rFonts w:ascii="Times New Roman" w:hAnsi="Times New Roman"/>
      <w:sz w:val="28"/>
      <w:szCs w:val="28"/>
      <w:lang w:val="ru-RU" w:eastAsia="ru-RU"/>
    </w:rPr>
  </w:style>
  <w:style w:type="character" w:customStyle="1" w:styleId="20">
    <w:name w:val="Основной текст с отступом 2 Знак"/>
    <w:link w:val="2"/>
    <w:uiPriority w:val="99"/>
    <w:semiHidden/>
    <w:locked/>
    <w:rsid w:val="00151186"/>
    <w:rPr>
      <w:rFonts w:ascii="Times New Roman" w:hAnsi="Times New Roman" w:cs="Times New Roman"/>
      <w:sz w:val="28"/>
      <w:lang w:val="ru-RU" w:eastAsia="ru-RU"/>
    </w:rPr>
  </w:style>
  <w:style w:type="paragraph" w:styleId="a6">
    <w:name w:val="Body Text Indent"/>
    <w:basedOn w:val="a"/>
    <w:link w:val="a7"/>
    <w:uiPriority w:val="99"/>
    <w:semiHidden/>
    <w:rsid w:val="00151186"/>
    <w:pPr>
      <w:spacing w:after="0" w:line="360" w:lineRule="auto"/>
      <w:ind w:right="-81" w:firstLine="708"/>
      <w:jc w:val="both"/>
    </w:pPr>
    <w:rPr>
      <w:rFonts w:ascii="Times New Roman" w:hAnsi="Times New Roman"/>
      <w:sz w:val="28"/>
      <w:szCs w:val="24"/>
      <w:lang w:val="ru-RU" w:eastAsia="ru-RU"/>
    </w:rPr>
  </w:style>
  <w:style w:type="character" w:customStyle="1" w:styleId="a7">
    <w:name w:val="Основной текст с отступом Знак"/>
    <w:link w:val="a6"/>
    <w:uiPriority w:val="99"/>
    <w:semiHidden/>
    <w:locked/>
    <w:rsid w:val="00151186"/>
    <w:rPr>
      <w:rFonts w:ascii="Times New Roman" w:hAnsi="Times New Roman" w:cs="Times New Roman"/>
      <w:sz w:val="24"/>
      <w:lang w:val="ru-RU" w:eastAsia="ru-RU"/>
    </w:rPr>
  </w:style>
  <w:style w:type="paragraph" w:styleId="a8">
    <w:name w:val="Title"/>
    <w:basedOn w:val="a"/>
    <w:link w:val="a9"/>
    <w:uiPriority w:val="10"/>
    <w:qFormat/>
    <w:rsid w:val="00151186"/>
    <w:pPr>
      <w:spacing w:after="0" w:line="360" w:lineRule="auto"/>
      <w:jc w:val="center"/>
    </w:pPr>
    <w:rPr>
      <w:rFonts w:ascii="Times New Roman" w:hAnsi="Times New Roman"/>
      <w:sz w:val="26"/>
      <w:szCs w:val="20"/>
      <w:lang w:val="ru-RU" w:eastAsia="ru-RU"/>
    </w:rPr>
  </w:style>
  <w:style w:type="character" w:customStyle="1" w:styleId="a9">
    <w:name w:val="Название Знак"/>
    <w:link w:val="a8"/>
    <w:uiPriority w:val="10"/>
    <w:locked/>
    <w:rsid w:val="00151186"/>
    <w:rPr>
      <w:rFonts w:ascii="Times New Roman" w:hAnsi="Times New Roman" w:cs="Times New Roman"/>
      <w:sz w:val="20"/>
      <w:lang w:val="ru-RU" w:eastAsia="ru-RU"/>
    </w:rPr>
  </w:style>
  <w:style w:type="paragraph" w:styleId="21">
    <w:name w:val="Body Text 2"/>
    <w:basedOn w:val="a"/>
    <w:link w:val="22"/>
    <w:uiPriority w:val="99"/>
    <w:rsid w:val="00C536F6"/>
    <w:pPr>
      <w:spacing w:after="120" w:line="480" w:lineRule="auto"/>
    </w:pPr>
    <w:rPr>
      <w:rFonts w:ascii="Times New Roman" w:hAnsi="Times New Roman"/>
      <w:sz w:val="24"/>
      <w:szCs w:val="24"/>
      <w:lang w:val="ru-RU" w:eastAsia="ru-RU"/>
    </w:rPr>
  </w:style>
  <w:style w:type="character" w:customStyle="1" w:styleId="22">
    <w:name w:val="Основной текст 2 Знак"/>
    <w:link w:val="21"/>
    <w:uiPriority w:val="99"/>
    <w:locked/>
    <w:rsid w:val="00C536F6"/>
    <w:rPr>
      <w:rFonts w:ascii="Times New Roman" w:hAnsi="Times New Roman" w:cs="Times New Roman"/>
      <w:sz w:val="24"/>
      <w:lang w:val="ru-RU" w:eastAsia="ru-RU"/>
    </w:rPr>
  </w:style>
  <w:style w:type="character" w:styleId="aa">
    <w:name w:val="Hyperlink"/>
    <w:uiPriority w:val="99"/>
    <w:unhideWhenUsed/>
    <w:rsid w:val="009340D3"/>
    <w:rPr>
      <w:rFonts w:cs="Times New Roman"/>
      <w:color w:val="0000FF"/>
      <w:u w:val="single"/>
    </w:rPr>
  </w:style>
  <w:style w:type="paragraph" w:styleId="ab">
    <w:name w:val="Normal (Web)"/>
    <w:basedOn w:val="a"/>
    <w:uiPriority w:val="99"/>
    <w:semiHidden/>
    <w:rsid w:val="00E65DCB"/>
    <w:pPr>
      <w:spacing w:after="0" w:line="360" w:lineRule="auto"/>
      <w:ind w:firstLine="708"/>
      <w:jc w:val="both"/>
    </w:pPr>
    <w:rPr>
      <w:rFonts w:ascii="Times New Roman" w:hAnsi="Times New Roman"/>
      <w:color w:val="000000"/>
      <w:sz w:val="28"/>
      <w:szCs w:val="24"/>
      <w:lang w:val="ru-RU" w:eastAsia="ru-RU"/>
    </w:rPr>
  </w:style>
  <w:style w:type="table" w:styleId="ac">
    <w:name w:val="Table Grid"/>
    <w:basedOn w:val="a1"/>
    <w:uiPriority w:val="59"/>
    <w:rsid w:val="0086639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TOC Heading"/>
    <w:basedOn w:val="1"/>
    <w:next w:val="a"/>
    <w:uiPriority w:val="39"/>
    <w:semiHidden/>
    <w:unhideWhenUsed/>
    <w:qFormat/>
    <w:rsid w:val="00B93583"/>
    <w:pPr>
      <w:outlineLvl w:val="9"/>
    </w:pPr>
    <w:rPr>
      <w:lang w:val="ru-RU" w:eastAsia="en-US"/>
    </w:rPr>
  </w:style>
  <w:style w:type="paragraph" w:styleId="11">
    <w:name w:val="toc 1"/>
    <w:basedOn w:val="a"/>
    <w:next w:val="a"/>
    <w:autoRedefine/>
    <w:uiPriority w:val="39"/>
    <w:unhideWhenUsed/>
    <w:rsid w:val="00CE33D2"/>
    <w:pPr>
      <w:widowControl w:val="0"/>
      <w:tabs>
        <w:tab w:val="right" w:leader="dot" w:pos="9062"/>
      </w:tabs>
      <w:spacing w:after="100"/>
      <w:ind w:left="284" w:right="-851"/>
    </w:pPr>
    <w:rPr>
      <w:rFonts w:ascii="Times New Roman" w:hAnsi="Times New Roman"/>
      <w:noProof/>
      <w:sz w:val="28"/>
      <w:szCs w:val="28"/>
      <w:lang w:val="ru-RU"/>
    </w:rPr>
  </w:style>
  <w:style w:type="paragraph" w:styleId="ae">
    <w:name w:val="Balloon Text"/>
    <w:basedOn w:val="a"/>
    <w:link w:val="af"/>
    <w:uiPriority w:val="99"/>
    <w:semiHidden/>
    <w:unhideWhenUsed/>
    <w:rsid w:val="00B93583"/>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B93583"/>
    <w:rPr>
      <w:rFonts w:ascii="Tahoma" w:hAnsi="Tahoma" w:cs="Times New Roman"/>
      <w:sz w:val="16"/>
    </w:rPr>
  </w:style>
  <w:style w:type="paragraph" w:styleId="af0">
    <w:name w:val="header"/>
    <w:basedOn w:val="a"/>
    <w:link w:val="af1"/>
    <w:uiPriority w:val="99"/>
    <w:unhideWhenUsed/>
    <w:rsid w:val="005809AC"/>
    <w:pPr>
      <w:tabs>
        <w:tab w:val="center" w:pos="4536"/>
        <w:tab w:val="right" w:pos="9072"/>
      </w:tabs>
      <w:spacing w:after="0" w:line="240" w:lineRule="auto"/>
    </w:pPr>
  </w:style>
  <w:style w:type="character" w:customStyle="1" w:styleId="af1">
    <w:name w:val="Верхний колонтитул Знак"/>
    <w:link w:val="af0"/>
    <w:uiPriority w:val="99"/>
    <w:locked/>
    <w:rsid w:val="005809AC"/>
    <w:rPr>
      <w:rFonts w:cs="Times New Roman"/>
    </w:rPr>
  </w:style>
  <w:style w:type="paragraph" w:styleId="af2">
    <w:name w:val="footer"/>
    <w:basedOn w:val="a"/>
    <w:link w:val="af3"/>
    <w:uiPriority w:val="99"/>
    <w:unhideWhenUsed/>
    <w:rsid w:val="005809AC"/>
    <w:pPr>
      <w:tabs>
        <w:tab w:val="center" w:pos="4536"/>
        <w:tab w:val="right" w:pos="9072"/>
      </w:tabs>
      <w:spacing w:after="0" w:line="240" w:lineRule="auto"/>
    </w:pPr>
  </w:style>
  <w:style w:type="character" w:customStyle="1" w:styleId="af3">
    <w:name w:val="Нижний колонтитул Знак"/>
    <w:link w:val="af2"/>
    <w:uiPriority w:val="99"/>
    <w:locked/>
    <w:rsid w:val="005809AC"/>
    <w:rPr>
      <w:rFonts w:cs="Times New Roman"/>
    </w:rPr>
  </w:style>
  <w:style w:type="paragraph" w:styleId="af4">
    <w:name w:val="List Paragraph"/>
    <w:basedOn w:val="a"/>
    <w:uiPriority w:val="34"/>
    <w:qFormat/>
    <w:rsid w:val="00EC2417"/>
    <w:pPr>
      <w:ind w:left="720"/>
      <w:contextualSpacing/>
    </w:pPr>
  </w:style>
  <w:style w:type="table" w:styleId="af5">
    <w:name w:val="Table Professional"/>
    <w:basedOn w:val="a1"/>
    <w:uiPriority w:val="99"/>
    <w:unhideWhenUsed/>
    <w:rsid w:val="00FB7557"/>
    <w:pPr>
      <w:spacing w:after="200" w:line="276" w:lineRule="auto"/>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88FF4-D18B-4C58-9E00-7A2CA739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8944</Words>
  <Characters>50986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Baron Cohen</dc:creator>
  <cp:keywords/>
  <dc:description/>
  <cp:lastModifiedBy>admin</cp:lastModifiedBy>
  <cp:revision>2</cp:revision>
  <dcterms:created xsi:type="dcterms:W3CDTF">2014-03-01T11:23:00Z</dcterms:created>
  <dcterms:modified xsi:type="dcterms:W3CDTF">2014-03-01T11:23:00Z</dcterms:modified>
</cp:coreProperties>
</file>