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B3" w:rsidRPr="008D37DF" w:rsidRDefault="00143BB3" w:rsidP="008D37DF">
      <w:pPr>
        <w:pStyle w:val="a3"/>
        <w:spacing w:line="360" w:lineRule="auto"/>
        <w:ind w:firstLine="709"/>
        <w:rPr>
          <w:b w:val="0"/>
          <w:bCs w:val="0"/>
          <w:sz w:val="28"/>
        </w:rPr>
      </w:pPr>
      <w:r w:rsidRPr="008D37DF">
        <w:rPr>
          <w:b w:val="0"/>
          <w:bCs w:val="0"/>
          <w:sz w:val="28"/>
        </w:rPr>
        <w:t>ФЕДЕРАЛЬНОЕ АГЕНТСТВО ПО ОБРАЗОВАНИЮ</w:t>
      </w: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sz w:val="28"/>
        </w:rPr>
      </w:pPr>
      <w:r w:rsidRPr="008D37DF">
        <w:rPr>
          <w:sz w:val="28"/>
        </w:rPr>
        <w:t>ГОСУДАРСТВЕННОЕ ОБРАЗОВАТЕЛЬНОЕ УЧРЕЖДЕНИЕ</w:t>
      </w:r>
    </w:p>
    <w:p w:rsidR="00143BB3" w:rsidRPr="008D37DF" w:rsidRDefault="00143BB3" w:rsidP="008D37DF">
      <w:pPr>
        <w:spacing w:line="360" w:lineRule="auto"/>
        <w:ind w:firstLine="709"/>
        <w:jc w:val="center"/>
        <w:rPr>
          <w:sz w:val="28"/>
        </w:rPr>
      </w:pPr>
      <w:r w:rsidRPr="008D37DF">
        <w:rPr>
          <w:sz w:val="28"/>
        </w:rPr>
        <w:t>ВЫСШЕГО ПРОФЕССИОНАЛЬНОГО ОБРАЗОВАНИЯ</w:t>
      </w: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r w:rsidRPr="008D37DF">
        <w:rPr>
          <w:bCs/>
          <w:sz w:val="28"/>
        </w:rPr>
        <w:t>МОСКОВСКИЙ</w:t>
      </w:r>
      <w:r w:rsidR="00F90139">
        <w:rPr>
          <w:bCs/>
          <w:sz w:val="28"/>
        </w:rPr>
        <w:t xml:space="preserve"> </w:t>
      </w:r>
      <w:r w:rsidRPr="008D37DF">
        <w:rPr>
          <w:bCs/>
          <w:sz w:val="28"/>
        </w:rPr>
        <w:t>ГОСУДАРСТВЕННЫЙ УНИВЕРСИТЕТ</w:t>
      </w:r>
    </w:p>
    <w:p w:rsidR="00143BB3" w:rsidRPr="008D37DF" w:rsidRDefault="00143BB3" w:rsidP="008D37DF">
      <w:pPr>
        <w:spacing w:line="360" w:lineRule="auto"/>
        <w:ind w:firstLine="709"/>
        <w:jc w:val="center"/>
        <w:rPr>
          <w:bCs/>
          <w:sz w:val="28"/>
        </w:rPr>
      </w:pPr>
      <w:r w:rsidRPr="008D37DF">
        <w:rPr>
          <w:bCs/>
          <w:sz w:val="28"/>
        </w:rPr>
        <w:t>ТЕХНОЛОГИЙ И УПРАВЛЕНИЯ</w:t>
      </w: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pStyle w:val="1"/>
        <w:ind w:firstLine="709"/>
        <w:rPr>
          <w:b w:val="0"/>
          <w:bCs w:val="0"/>
        </w:rPr>
      </w:pPr>
      <w:r w:rsidRPr="008D37DF">
        <w:rPr>
          <w:b w:val="0"/>
          <w:bCs w:val="0"/>
        </w:rPr>
        <w:t>КУРСОВАЯ РАБОТА</w:t>
      </w: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bCs/>
          <w:sz w:val="28"/>
        </w:rPr>
      </w:pPr>
    </w:p>
    <w:p w:rsidR="00143BB3" w:rsidRPr="008D37DF" w:rsidRDefault="00143BB3" w:rsidP="008D37DF">
      <w:pPr>
        <w:spacing w:line="360" w:lineRule="auto"/>
        <w:ind w:firstLine="709"/>
        <w:jc w:val="center"/>
        <w:rPr>
          <w:sz w:val="28"/>
          <w:szCs w:val="28"/>
        </w:rPr>
      </w:pPr>
    </w:p>
    <w:p w:rsidR="00143BB3" w:rsidRPr="008D37DF" w:rsidRDefault="00143BB3" w:rsidP="008D37DF">
      <w:pPr>
        <w:spacing w:line="360" w:lineRule="auto"/>
        <w:ind w:firstLine="709"/>
        <w:jc w:val="center"/>
        <w:rPr>
          <w:sz w:val="28"/>
          <w:szCs w:val="28"/>
        </w:rPr>
      </w:pPr>
    </w:p>
    <w:p w:rsidR="00143BB3" w:rsidRPr="008D37DF" w:rsidRDefault="00143BB3" w:rsidP="008D37DF">
      <w:pPr>
        <w:spacing w:line="360" w:lineRule="auto"/>
        <w:ind w:firstLine="709"/>
        <w:jc w:val="center"/>
        <w:rPr>
          <w:sz w:val="28"/>
          <w:szCs w:val="28"/>
        </w:rPr>
      </w:pPr>
    </w:p>
    <w:p w:rsidR="00143BB3" w:rsidRPr="008D37DF" w:rsidRDefault="00143BB3" w:rsidP="008D37DF">
      <w:pPr>
        <w:spacing w:line="360" w:lineRule="auto"/>
        <w:ind w:firstLine="709"/>
        <w:jc w:val="center"/>
        <w:rPr>
          <w:sz w:val="28"/>
          <w:szCs w:val="28"/>
        </w:rPr>
      </w:pPr>
    </w:p>
    <w:p w:rsidR="00143BB3" w:rsidRPr="008D37DF" w:rsidRDefault="00143BB3" w:rsidP="008D37DF">
      <w:pPr>
        <w:spacing w:line="360" w:lineRule="auto"/>
        <w:ind w:firstLine="709"/>
        <w:jc w:val="center"/>
        <w:rPr>
          <w:sz w:val="28"/>
          <w:szCs w:val="28"/>
        </w:rPr>
      </w:pPr>
    </w:p>
    <w:p w:rsidR="00143BB3" w:rsidRDefault="00143BB3" w:rsidP="008D37DF">
      <w:pPr>
        <w:spacing w:line="360" w:lineRule="auto"/>
        <w:ind w:firstLine="709"/>
        <w:jc w:val="center"/>
        <w:rPr>
          <w:sz w:val="28"/>
          <w:szCs w:val="28"/>
        </w:rPr>
      </w:pPr>
    </w:p>
    <w:p w:rsidR="00FC4D10" w:rsidRDefault="00FC4D10" w:rsidP="008D37DF">
      <w:pPr>
        <w:spacing w:line="360" w:lineRule="auto"/>
        <w:ind w:firstLine="709"/>
        <w:jc w:val="center"/>
        <w:rPr>
          <w:sz w:val="28"/>
          <w:szCs w:val="28"/>
        </w:rPr>
      </w:pPr>
    </w:p>
    <w:p w:rsidR="00FC4D10" w:rsidRDefault="00FC4D10" w:rsidP="008D37DF">
      <w:pPr>
        <w:spacing w:line="360" w:lineRule="auto"/>
        <w:ind w:firstLine="709"/>
        <w:jc w:val="center"/>
        <w:rPr>
          <w:sz w:val="28"/>
          <w:szCs w:val="28"/>
        </w:rPr>
      </w:pPr>
    </w:p>
    <w:p w:rsidR="00FC4D10" w:rsidRPr="008D37DF" w:rsidRDefault="00FC4D10" w:rsidP="008D37DF">
      <w:pPr>
        <w:spacing w:line="360" w:lineRule="auto"/>
        <w:ind w:firstLine="709"/>
        <w:jc w:val="center"/>
        <w:rPr>
          <w:sz w:val="28"/>
          <w:szCs w:val="28"/>
        </w:rPr>
      </w:pPr>
    </w:p>
    <w:p w:rsidR="00143BB3" w:rsidRPr="008D37DF" w:rsidRDefault="00143BB3" w:rsidP="008D37DF">
      <w:pPr>
        <w:spacing w:line="360" w:lineRule="auto"/>
        <w:ind w:firstLine="709"/>
        <w:jc w:val="center"/>
        <w:rPr>
          <w:sz w:val="28"/>
          <w:szCs w:val="28"/>
        </w:rPr>
      </w:pPr>
    </w:p>
    <w:p w:rsidR="00143BB3" w:rsidRPr="008D37DF" w:rsidRDefault="00143BB3" w:rsidP="008D37DF">
      <w:pPr>
        <w:spacing w:line="360" w:lineRule="auto"/>
        <w:ind w:firstLine="709"/>
        <w:jc w:val="center"/>
        <w:rPr>
          <w:sz w:val="28"/>
          <w:szCs w:val="28"/>
        </w:rPr>
      </w:pPr>
    </w:p>
    <w:p w:rsidR="00143BB3" w:rsidRPr="008D37DF" w:rsidRDefault="00143BB3" w:rsidP="008D37DF">
      <w:pPr>
        <w:spacing w:line="360" w:lineRule="auto"/>
        <w:ind w:firstLine="709"/>
        <w:jc w:val="center"/>
        <w:rPr>
          <w:sz w:val="28"/>
          <w:szCs w:val="28"/>
        </w:rPr>
      </w:pPr>
      <w:r w:rsidRPr="008D37DF">
        <w:rPr>
          <w:sz w:val="28"/>
          <w:szCs w:val="28"/>
        </w:rPr>
        <w:t>Тобольск 2009</w:t>
      </w:r>
    </w:p>
    <w:p w:rsidR="007560D7" w:rsidRPr="008D37DF" w:rsidRDefault="008D37DF" w:rsidP="008D37DF">
      <w:pPr>
        <w:shd w:val="clear" w:color="auto" w:fill="FFFFFF"/>
        <w:spacing w:line="360" w:lineRule="auto"/>
        <w:ind w:firstLine="709"/>
        <w:jc w:val="both"/>
        <w:rPr>
          <w:b/>
          <w:bCs/>
          <w:sz w:val="28"/>
          <w:szCs w:val="36"/>
        </w:rPr>
      </w:pPr>
      <w:r w:rsidRPr="008D37DF">
        <w:rPr>
          <w:bCs/>
          <w:sz w:val="28"/>
          <w:szCs w:val="36"/>
        </w:rPr>
        <w:br w:type="page"/>
      </w:r>
      <w:r w:rsidRPr="008D37DF">
        <w:rPr>
          <w:b/>
          <w:bCs/>
          <w:sz w:val="28"/>
          <w:szCs w:val="36"/>
        </w:rPr>
        <w:t>Содержание</w:t>
      </w:r>
    </w:p>
    <w:p w:rsidR="008D37DF" w:rsidRPr="008D37DF" w:rsidRDefault="008D37DF" w:rsidP="008D37DF">
      <w:pPr>
        <w:shd w:val="clear" w:color="auto" w:fill="FFFFFF"/>
        <w:spacing w:line="360" w:lineRule="auto"/>
        <w:jc w:val="both"/>
        <w:rPr>
          <w:b/>
          <w:bCs/>
          <w:sz w:val="28"/>
          <w:szCs w:val="36"/>
        </w:rPr>
      </w:pP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Введение</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Банковский кредит</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Анализ кредитоспособности заемщика</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Обеспечение кредитов</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Способы обеспечения кредитов</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Оформление кредитного договора или обязательства и выдача кредита</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Процессы кредитного мониторинга и погашения кредита</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Кредитный мониторинг</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Заключение</w:t>
      </w:r>
    </w:p>
    <w:p w:rsidR="00496E3B" w:rsidRPr="008D37DF" w:rsidRDefault="00496E3B" w:rsidP="008D37DF">
      <w:pPr>
        <w:shd w:val="clear" w:color="auto" w:fill="FFFFFF"/>
        <w:tabs>
          <w:tab w:val="left" w:pos="732"/>
        </w:tabs>
        <w:spacing w:line="360" w:lineRule="auto"/>
        <w:jc w:val="both"/>
        <w:rPr>
          <w:sz w:val="28"/>
          <w:szCs w:val="28"/>
        </w:rPr>
      </w:pPr>
      <w:r w:rsidRPr="008D37DF">
        <w:rPr>
          <w:sz w:val="28"/>
          <w:szCs w:val="28"/>
        </w:rPr>
        <w:t>Список литературы</w:t>
      </w:r>
    </w:p>
    <w:p w:rsidR="00E17957" w:rsidRPr="008D37DF" w:rsidRDefault="008D37DF" w:rsidP="008D37DF">
      <w:pPr>
        <w:shd w:val="clear" w:color="auto" w:fill="FFFFFF"/>
        <w:spacing w:line="360" w:lineRule="auto"/>
        <w:ind w:firstLine="709"/>
        <w:jc w:val="both"/>
        <w:rPr>
          <w:b/>
          <w:bCs/>
          <w:sz w:val="28"/>
          <w:szCs w:val="36"/>
        </w:rPr>
      </w:pPr>
      <w:r>
        <w:rPr>
          <w:bCs/>
          <w:sz w:val="28"/>
          <w:szCs w:val="36"/>
        </w:rPr>
        <w:br w:type="page"/>
      </w:r>
      <w:r w:rsidRPr="008D37DF">
        <w:rPr>
          <w:b/>
          <w:bCs/>
          <w:sz w:val="28"/>
          <w:szCs w:val="36"/>
        </w:rPr>
        <w:t>Введение</w:t>
      </w:r>
    </w:p>
    <w:p w:rsidR="008D37DF" w:rsidRPr="008D37DF" w:rsidRDefault="008D37DF" w:rsidP="008D37DF">
      <w:pPr>
        <w:shd w:val="clear" w:color="auto" w:fill="FFFFFF"/>
        <w:spacing w:line="360" w:lineRule="auto"/>
        <w:ind w:firstLine="709"/>
        <w:jc w:val="both"/>
        <w:rPr>
          <w:bCs/>
          <w:sz w:val="28"/>
          <w:szCs w:val="36"/>
        </w:rPr>
      </w:pPr>
    </w:p>
    <w:p w:rsidR="00E17957" w:rsidRPr="008D37DF" w:rsidRDefault="00E17957" w:rsidP="008D37DF">
      <w:pPr>
        <w:shd w:val="clear" w:color="auto" w:fill="FFFFFF"/>
        <w:spacing w:line="360" w:lineRule="auto"/>
        <w:ind w:firstLine="709"/>
        <w:jc w:val="both"/>
        <w:rPr>
          <w:bCs/>
          <w:sz w:val="28"/>
          <w:szCs w:val="28"/>
        </w:rPr>
      </w:pPr>
      <w:r w:rsidRPr="008D37DF">
        <w:rPr>
          <w:bCs/>
          <w:sz w:val="28"/>
          <w:szCs w:val="28"/>
        </w:rPr>
        <w:t>Кредит относится к числу важнейших категорий экономической науки, он активна изучается практически всеми ее разделами. Такой интерес к кредиту и кредитным отношениям продиктован уникальной ролью, которую играет это экономическое явление не только в хозяйственном обороте, национальном и международной экономике, но в жизни человеческого общества в целом.</w:t>
      </w:r>
    </w:p>
    <w:p w:rsidR="00185B71" w:rsidRPr="008D37DF" w:rsidRDefault="00E17957" w:rsidP="008D37DF">
      <w:pPr>
        <w:shd w:val="clear" w:color="auto" w:fill="FFFFFF"/>
        <w:spacing w:line="360" w:lineRule="auto"/>
        <w:ind w:firstLine="709"/>
        <w:jc w:val="both"/>
        <w:rPr>
          <w:bCs/>
          <w:sz w:val="28"/>
          <w:szCs w:val="28"/>
        </w:rPr>
      </w:pPr>
      <w:r w:rsidRPr="008D37DF">
        <w:rPr>
          <w:bCs/>
          <w:sz w:val="28"/>
          <w:szCs w:val="28"/>
        </w:rPr>
        <w:t xml:space="preserve">Слово «кредит» происходит от латинского слова </w:t>
      </w:r>
      <w:r w:rsidRPr="008D37DF">
        <w:rPr>
          <w:bCs/>
          <w:sz w:val="28"/>
          <w:szCs w:val="28"/>
          <w:lang w:val="en-US"/>
        </w:rPr>
        <w:t>creditum</w:t>
      </w:r>
      <w:r w:rsidRPr="008D37DF">
        <w:rPr>
          <w:bCs/>
          <w:sz w:val="28"/>
          <w:szCs w:val="28"/>
        </w:rPr>
        <w:t xml:space="preserve"> – ссуда, долг. Однако многие экономисты связывают его с иным близким по значению термином – </w:t>
      </w:r>
      <w:r w:rsidRPr="008D37DF">
        <w:rPr>
          <w:bCs/>
          <w:sz w:val="28"/>
          <w:szCs w:val="28"/>
          <w:lang w:val="en-US"/>
        </w:rPr>
        <w:t>credo</w:t>
      </w:r>
      <w:r w:rsidRPr="008D37DF">
        <w:rPr>
          <w:bCs/>
          <w:sz w:val="28"/>
          <w:szCs w:val="28"/>
        </w:rPr>
        <w:t>, т.е «верю». Соответственно в кредите видят долговое обязательство, напрямую связанное с доверием одного человека, передавшему другому</w:t>
      </w:r>
      <w:r w:rsidR="00F90139">
        <w:rPr>
          <w:bCs/>
          <w:sz w:val="28"/>
          <w:szCs w:val="28"/>
        </w:rPr>
        <w:t xml:space="preserve"> </w:t>
      </w:r>
      <w:r w:rsidRPr="008D37DF">
        <w:rPr>
          <w:bCs/>
          <w:sz w:val="28"/>
          <w:szCs w:val="28"/>
        </w:rPr>
        <w:t>определенную ценность. Такая трактовка происхождения слова «кредит» вполне правдоподобна, поскольку кредит и кредитные отношения возникают из сделок, в которых одна сторона (кредитор) предоставляет другой стороне (заемщику) некий обладающий ценностью предмет (имущество) в обмен на обещание заемщика вернуть такой же предмет или иной его эквивалент в буд</w:t>
      </w:r>
      <w:r w:rsidR="00185B71" w:rsidRPr="008D37DF">
        <w:rPr>
          <w:bCs/>
          <w:sz w:val="28"/>
          <w:szCs w:val="28"/>
        </w:rPr>
        <w:t xml:space="preserve">ущем. Однако, по справедливому замечанию видного немецкого экономиста </w:t>
      </w:r>
      <w:r w:rsidR="00185B71" w:rsidRPr="008D37DF">
        <w:rPr>
          <w:bCs/>
          <w:sz w:val="28"/>
          <w:szCs w:val="28"/>
          <w:lang w:val="en-US"/>
        </w:rPr>
        <w:t>XIX</w:t>
      </w:r>
      <w:r w:rsidR="00185B71" w:rsidRPr="008D37DF">
        <w:rPr>
          <w:bCs/>
          <w:sz w:val="28"/>
          <w:szCs w:val="28"/>
        </w:rPr>
        <w:t xml:space="preserve"> в. А. Шеффле (1831- 1903), доверие есть спутник кредита, но не составляет его экономического существа. Одного доверия, конечно, мало. Для возникновения и развития кредитных отношений необходимы веские экономические основания, серьезные экономические причины.</w:t>
      </w:r>
    </w:p>
    <w:p w:rsidR="007F5F41" w:rsidRPr="00F90139" w:rsidRDefault="00F90139" w:rsidP="008D37DF">
      <w:pPr>
        <w:shd w:val="clear" w:color="auto" w:fill="FFFFFF"/>
        <w:spacing w:line="360" w:lineRule="auto"/>
        <w:ind w:firstLine="709"/>
        <w:jc w:val="both"/>
        <w:rPr>
          <w:b/>
          <w:bCs/>
          <w:sz w:val="28"/>
          <w:szCs w:val="36"/>
        </w:rPr>
      </w:pPr>
      <w:r>
        <w:rPr>
          <w:bCs/>
          <w:sz w:val="28"/>
          <w:szCs w:val="36"/>
        </w:rPr>
        <w:br w:type="page"/>
      </w:r>
      <w:r w:rsidR="007F5F41" w:rsidRPr="00F90139">
        <w:rPr>
          <w:b/>
          <w:bCs/>
          <w:sz w:val="28"/>
          <w:szCs w:val="36"/>
        </w:rPr>
        <w:t>Банковский кредит</w:t>
      </w:r>
    </w:p>
    <w:p w:rsidR="00F90139" w:rsidRPr="008D37DF" w:rsidRDefault="00F90139" w:rsidP="008D37DF">
      <w:pPr>
        <w:shd w:val="clear" w:color="auto" w:fill="FFFFFF"/>
        <w:spacing w:line="360" w:lineRule="auto"/>
        <w:ind w:firstLine="709"/>
        <w:jc w:val="both"/>
        <w:rPr>
          <w:sz w:val="28"/>
          <w:szCs w:val="36"/>
        </w:rPr>
      </w:pP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Банковский кредит является основной формой кредитных отношений в экономике, объектом которых выступает процесс передачи в ссуду непосредственно денежных средств. Он предоставляется исключительно специализированными кредитно-финансовыми организациями, имеющими лицензию на осуществление подобных операций.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Банковский кредит представляет собой движение ссудного капитала, предоставляемого банками во временное пользование за плату на условиях возвратности, срочности, платности, обеспеченности.</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Необходимость использования банковского кредита обусловливается кругооборотом фондов предприятий в воспроизводственном процессе, особенностями организации оборотных средств и основных фондов, коммерческими интересами кредитора и заемщика.</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Банковский кредит обеспечивает концентрацию временно свободных денежных средств, их перераспределение на условиях возвратности. Возвратная форма движения денежных средств создает возможность перераспределения денежных ресурсов неоднократно.</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Банковский кредит всегда выступает в денежной форме, и объектом кредитования является денежный капитал. В силу этого в банковском кредите ссудный капитал окончательно отдернется от промышленного и осуществляет свое движение независимо от него. Выступая в денежной форме, банковский кредит преодолевает ограниченность коммерческого кредита по многим параметрам — размерам, срокам, направлению использования. Благодаря этому заемщики могут получить практически любые суммы на любые сроки кредитных сделок и использовать полученные средства в любой области хозяйственной деятельности.</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 xml:space="preserve">Банковский кредит выполняет различную роль в процессе общественного воспроизводства. Если он используется для расширения производства, для вложения в основной и оборотный капитал заемщика, то банковскую ссуду называют </w:t>
      </w:r>
      <w:r w:rsidRPr="008D37DF">
        <w:rPr>
          <w:iCs/>
          <w:sz w:val="28"/>
          <w:szCs w:val="28"/>
        </w:rPr>
        <w:t>ссудой</w:t>
      </w:r>
      <w:r w:rsidRPr="008D37DF">
        <w:rPr>
          <w:sz w:val="28"/>
          <w:szCs w:val="28"/>
        </w:rPr>
        <w:t xml:space="preserve"> </w:t>
      </w:r>
      <w:r w:rsidRPr="008D37DF">
        <w:rPr>
          <w:iCs/>
          <w:sz w:val="28"/>
          <w:szCs w:val="28"/>
        </w:rPr>
        <w:t>капитала.</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 xml:space="preserve">Если банковский кредит используется для совершения платежей, для погашения старых долговых обязательств, то банковская ссуда называется </w:t>
      </w:r>
      <w:r w:rsidRPr="008D37DF">
        <w:rPr>
          <w:iCs/>
          <w:sz w:val="28"/>
          <w:szCs w:val="28"/>
        </w:rPr>
        <w:t xml:space="preserve">ссудой денег. </w:t>
      </w:r>
      <w:r w:rsidRPr="008D37DF">
        <w:rPr>
          <w:sz w:val="28"/>
          <w:szCs w:val="28"/>
        </w:rPr>
        <w:t>Ссуда денег имеет место во всех случаях, когда кредитная операция сопровождается покупкой банком части финансовых активов клиента (счетов дебиторов, прав требования, долговых обязательств и т. п.). Ссуда денег лишь опосредствует кругооборот капитала, но не обеспечивает его расширения, в то время как ссуда капитала непосредственно способствует росту производства и увеличивает размер капитала, которым располагает товаропроизводитель.</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Банковский кредит обладает определенными особенностями, отличающими его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 xml:space="preserve">Отличительные особенности банковского кредитования: 1) 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регулярна профессионально на основании специально выданного Центральным банком РФ разрешения (лицензии) осуществляет </w:t>
      </w:r>
      <w:r w:rsidRPr="008D37DF">
        <w:rPr>
          <w:iCs/>
          <w:sz w:val="28"/>
          <w:szCs w:val="28"/>
        </w:rPr>
        <w:t>по</w:t>
      </w:r>
      <w:r w:rsidRPr="008D37DF">
        <w:rPr>
          <w:sz w:val="28"/>
          <w:szCs w:val="28"/>
        </w:rPr>
        <w:t>добного рода операции для извлечения прибыли как основной</w:t>
      </w:r>
      <w:r w:rsidR="00F90139">
        <w:rPr>
          <w:iCs/>
          <w:sz w:val="28"/>
          <w:szCs w:val="28"/>
        </w:rPr>
        <w:t xml:space="preserve"> </w:t>
      </w:r>
      <w:r w:rsidRPr="008D37DF">
        <w:rPr>
          <w:sz w:val="28"/>
          <w:szCs w:val="28"/>
        </w:rPr>
        <w:t>цели своей деятельности;</w:t>
      </w:r>
    </w:p>
    <w:p w:rsidR="007F5F41" w:rsidRPr="008D37DF" w:rsidRDefault="007F5F41" w:rsidP="008D37DF">
      <w:pPr>
        <w:numPr>
          <w:ilvl w:val="0"/>
          <w:numId w:val="7"/>
        </w:numPr>
        <w:shd w:val="clear" w:color="auto" w:fill="FFFFFF"/>
        <w:tabs>
          <w:tab w:val="left" w:pos="819"/>
        </w:tabs>
        <w:spacing w:line="360" w:lineRule="auto"/>
        <w:ind w:firstLine="709"/>
        <w:jc w:val="both"/>
        <w:rPr>
          <w:sz w:val="28"/>
          <w:szCs w:val="28"/>
        </w:rPr>
      </w:pPr>
      <w:r w:rsidRPr="008D37DF">
        <w:rPr>
          <w:sz w:val="28"/>
          <w:szCs w:val="28"/>
        </w:rPr>
        <w:t>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определенные родовыми признаками, а предметом договора банковского кредита могут быть только денежные средства;</w:t>
      </w:r>
    </w:p>
    <w:p w:rsidR="007F5F41" w:rsidRPr="008D37DF" w:rsidRDefault="007F5F41" w:rsidP="008D37DF">
      <w:pPr>
        <w:numPr>
          <w:ilvl w:val="0"/>
          <w:numId w:val="7"/>
        </w:numPr>
        <w:shd w:val="clear" w:color="auto" w:fill="FFFFFF"/>
        <w:tabs>
          <w:tab w:val="left" w:pos="819"/>
        </w:tabs>
        <w:spacing w:line="360" w:lineRule="auto"/>
        <w:ind w:firstLine="709"/>
        <w:jc w:val="both"/>
        <w:rPr>
          <w:sz w:val="28"/>
          <w:szCs w:val="28"/>
        </w:rPr>
      </w:pPr>
      <w:r w:rsidRPr="008D37DF">
        <w:rPr>
          <w:sz w:val="28"/>
          <w:szCs w:val="28"/>
        </w:rPr>
        <w:t>особенностью договора банковского кредита является</w:t>
      </w:r>
      <w:r w:rsidR="00F90139">
        <w:rPr>
          <w:sz w:val="28"/>
          <w:szCs w:val="28"/>
        </w:rPr>
        <w:t xml:space="preserve"> </w:t>
      </w:r>
      <w:r w:rsidRPr="008D37DF">
        <w:rPr>
          <w:sz w:val="28"/>
          <w:szCs w:val="28"/>
        </w:rPr>
        <w:t xml:space="preserve">его возмездный характер, т. е. уплата клиентом процентов </w:t>
      </w:r>
      <w:r w:rsidR="00F90139">
        <w:rPr>
          <w:smallCaps/>
          <w:sz w:val="28"/>
          <w:szCs w:val="28"/>
        </w:rPr>
        <w:t xml:space="preserve"> </w:t>
      </w:r>
      <w:r w:rsidRPr="008D37DF">
        <w:rPr>
          <w:smallCaps/>
          <w:sz w:val="28"/>
          <w:szCs w:val="28"/>
        </w:rPr>
        <w:t xml:space="preserve">за </w:t>
      </w:r>
      <w:r w:rsidRPr="008D37DF">
        <w:rPr>
          <w:sz w:val="28"/>
          <w:szCs w:val="28"/>
        </w:rPr>
        <w:t>пользование денежными средствами кредитной организации в</w:t>
      </w:r>
      <w:r w:rsidR="00F90139">
        <w:rPr>
          <w:sz w:val="28"/>
          <w:szCs w:val="28"/>
        </w:rPr>
        <w:t xml:space="preserve"> </w:t>
      </w:r>
      <w:r w:rsidRPr="008D37DF">
        <w:rPr>
          <w:sz w:val="28"/>
          <w:szCs w:val="28"/>
        </w:rPr>
        <w:t>течение определенного срока в отличие от обычного договора</w:t>
      </w:r>
      <w:r w:rsidR="00F90139">
        <w:rPr>
          <w:sz w:val="28"/>
          <w:szCs w:val="28"/>
        </w:rPr>
        <w:t xml:space="preserve"> </w:t>
      </w:r>
      <w:r w:rsidRPr="008D37DF">
        <w:rPr>
          <w:sz w:val="28"/>
          <w:szCs w:val="28"/>
        </w:rPr>
        <w:t>займа, предполагающего как возмездный, так и безвозмездный</w:t>
      </w:r>
      <w:r w:rsidR="00F90139">
        <w:rPr>
          <w:sz w:val="28"/>
          <w:szCs w:val="28"/>
        </w:rPr>
        <w:t xml:space="preserve"> </w:t>
      </w:r>
      <w:r w:rsidRPr="008D37DF">
        <w:rPr>
          <w:sz w:val="28"/>
          <w:szCs w:val="28"/>
        </w:rPr>
        <w:t>характер правоотношений сторон;</w:t>
      </w:r>
    </w:p>
    <w:p w:rsidR="007F5F41" w:rsidRPr="008D37DF" w:rsidRDefault="007F5F41" w:rsidP="008D37DF">
      <w:pPr>
        <w:numPr>
          <w:ilvl w:val="0"/>
          <w:numId w:val="7"/>
        </w:numPr>
        <w:shd w:val="clear" w:color="auto" w:fill="FFFFFF"/>
        <w:tabs>
          <w:tab w:val="left" w:pos="819"/>
        </w:tabs>
        <w:spacing w:line="360" w:lineRule="auto"/>
        <w:ind w:firstLine="709"/>
        <w:jc w:val="both"/>
        <w:rPr>
          <w:sz w:val="28"/>
          <w:szCs w:val="28"/>
        </w:rPr>
      </w:pPr>
      <w:r w:rsidRPr="008D37DF">
        <w:rPr>
          <w:sz w:val="28"/>
          <w:szCs w:val="28"/>
        </w:rPr>
        <w:t>обязательность обеспечения кредита. В качестве обеспечения своевременного возврата кредита банки принимают</w:t>
      </w:r>
      <w:r w:rsidR="00F90139">
        <w:rPr>
          <w:sz w:val="28"/>
          <w:szCs w:val="28"/>
        </w:rPr>
        <w:t xml:space="preserve"> </w:t>
      </w:r>
      <w:r w:rsidRPr="008D37DF">
        <w:rPr>
          <w:sz w:val="28"/>
          <w:szCs w:val="28"/>
        </w:rPr>
        <w:t>залог, поручительство, гарантию другого банка, а также обязательства в иных формах, допускаемых законодательством;</w:t>
      </w:r>
    </w:p>
    <w:p w:rsidR="007F5F41" w:rsidRPr="008D37DF" w:rsidRDefault="007F5F41" w:rsidP="008D37DF">
      <w:pPr>
        <w:numPr>
          <w:ilvl w:val="0"/>
          <w:numId w:val="7"/>
        </w:numPr>
        <w:shd w:val="clear" w:color="auto" w:fill="FFFFFF"/>
        <w:tabs>
          <w:tab w:val="left" w:pos="819"/>
        </w:tabs>
        <w:spacing w:line="360" w:lineRule="auto"/>
        <w:ind w:firstLine="709"/>
        <w:jc w:val="both"/>
        <w:rPr>
          <w:sz w:val="28"/>
          <w:szCs w:val="28"/>
        </w:rPr>
      </w:pPr>
      <w:r w:rsidRPr="008D37DF">
        <w:rPr>
          <w:sz w:val="28"/>
          <w:szCs w:val="28"/>
        </w:rPr>
        <w:t>в отличие от договора займа кредитный договор содержит требование целевого использования заемных средств с указанием конкретных целей;</w:t>
      </w:r>
    </w:p>
    <w:p w:rsidR="007F5F41" w:rsidRPr="008D37DF" w:rsidRDefault="007F5F41" w:rsidP="008D37DF">
      <w:pPr>
        <w:numPr>
          <w:ilvl w:val="0"/>
          <w:numId w:val="7"/>
        </w:numPr>
        <w:shd w:val="clear" w:color="auto" w:fill="FFFFFF"/>
        <w:tabs>
          <w:tab w:val="left" w:pos="819"/>
        </w:tabs>
        <w:spacing w:line="360" w:lineRule="auto"/>
        <w:ind w:firstLine="709"/>
        <w:jc w:val="both"/>
        <w:rPr>
          <w:sz w:val="28"/>
          <w:szCs w:val="28"/>
        </w:rPr>
      </w:pPr>
      <w:r w:rsidRPr="008D37DF">
        <w:rPr>
          <w:sz w:val="28"/>
          <w:szCs w:val="28"/>
        </w:rPr>
        <w:t>кредитный договор заключается обязательно в письменной форме. Обязательность такого оформления определена действующим законодательством (ст. 820 ГК РФ), при этом</w:t>
      </w:r>
      <w:r w:rsidR="00F90139">
        <w:rPr>
          <w:sz w:val="28"/>
          <w:szCs w:val="28"/>
        </w:rPr>
        <w:t xml:space="preserve"> </w:t>
      </w:r>
      <w:r w:rsidRPr="008D37DF">
        <w:rPr>
          <w:sz w:val="28"/>
          <w:szCs w:val="28"/>
        </w:rPr>
        <w:t>несоблюдение письменной формы влечет за собой недействительность кредитного договора;</w:t>
      </w:r>
    </w:p>
    <w:p w:rsidR="007F5F41" w:rsidRPr="008D37DF" w:rsidRDefault="007F5F41" w:rsidP="008D37DF">
      <w:pPr>
        <w:numPr>
          <w:ilvl w:val="0"/>
          <w:numId w:val="7"/>
        </w:numPr>
        <w:shd w:val="clear" w:color="auto" w:fill="FFFFFF"/>
        <w:tabs>
          <w:tab w:val="left" w:pos="819"/>
        </w:tabs>
        <w:spacing w:line="360" w:lineRule="auto"/>
        <w:ind w:firstLine="709"/>
        <w:jc w:val="both"/>
        <w:rPr>
          <w:sz w:val="28"/>
          <w:szCs w:val="28"/>
        </w:rPr>
      </w:pPr>
      <w:r w:rsidRPr="008D37DF">
        <w:rPr>
          <w:sz w:val="28"/>
          <w:szCs w:val="28"/>
        </w:rPr>
        <w:t>в соответствии с действующим законодательством денежные средства по договору кредита (договору банковской</w:t>
      </w:r>
      <w:r w:rsidR="00F90139">
        <w:rPr>
          <w:sz w:val="28"/>
          <w:szCs w:val="28"/>
        </w:rPr>
        <w:t xml:space="preserve"> </w:t>
      </w:r>
      <w:r w:rsidRPr="008D37DF">
        <w:rPr>
          <w:sz w:val="28"/>
          <w:szCs w:val="28"/>
        </w:rPr>
        <w:t>ссуды) могут быть предоставлены предприятию-заемщику</w:t>
      </w:r>
      <w:r w:rsidR="00F90139">
        <w:rPr>
          <w:sz w:val="28"/>
          <w:szCs w:val="28"/>
        </w:rPr>
        <w:t xml:space="preserve"> </w:t>
      </w:r>
      <w:r w:rsidRPr="008D37DF">
        <w:rPr>
          <w:sz w:val="28"/>
          <w:szCs w:val="28"/>
        </w:rPr>
        <w:t>только в безналичной форме.</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С учетом принципов кредитования, сущности и особенностей банковских кредитов они классифицируются по таким признакам:</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1. По назначению. Банковский кредит имеет строго целевое назначение и используется:</w:t>
      </w:r>
    </w:p>
    <w:p w:rsidR="007F5F41" w:rsidRPr="008D37DF" w:rsidRDefault="007F5F41" w:rsidP="008D37DF">
      <w:pPr>
        <w:shd w:val="clear" w:color="auto" w:fill="FFFFFF"/>
        <w:tabs>
          <w:tab w:val="left" w:pos="915"/>
        </w:tabs>
        <w:spacing w:line="360" w:lineRule="auto"/>
        <w:ind w:firstLine="709"/>
        <w:jc w:val="both"/>
        <w:rPr>
          <w:sz w:val="28"/>
          <w:szCs w:val="28"/>
        </w:rPr>
      </w:pPr>
      <w:r w:rsidRPr="008D37DF">
        <w:rPr>
          <w:sz w:val="28"/>
          <w:szCs w:val="28"/>
        </w:rPr>
        <w:t>1)</w:t>
      </w:r>
      <w:r w:rsidRPr="008D37DF">
        <w:rPr>
          <w:sz w:val="28"/>
          <w:szCs w:val="28"/>
        </w:rPr>
        <w:tab/>
        <w:t>на финансирование текущей деятельности:</w:t>
      </w:r>
    </w:p>
    <w:p w:rsidR="007F5F41" w:rsidRPr="008D37DF" w:rsidRDefault="007F5F41" w:rsidP="008D37DF">
      <w:pPr>
        <w:numPr>
          <w:ilvl w:val="0"/>
          <w:numId w:val="8"/>
        </w:numPr>
        <w:shd w:val="clear" w:color="auto" w:fill="FFFFFF"/>
        <w:tabs>
          <w:tab w:val="left" w:pos="809"/>
        </w:tabs>
        <w:spacing w:line="360" w:lineRule="auto"/>
        <w:ind w:firstLine="709"/>
        <w:jc w:val="both"/>
        <w:rPr>
          <w:sz w:val="28"/>
          <w:szCs w:val="28"/>
        </w:rPr>
      </w:pPr>
      <w:r w:rsidRPr="008D37DF">
        <w:rPr>
          <w:sz w:val="28"/>
          <w:szCs w:val="28"/>
        </w:rPr>
        <w:t>формирование оборотных средств;</w:t>
      </w:r>
    </w:p>
    <w:p w:rsidR="007F5F41" w:rsidRPr="008D37DF" w:rsidRDefault="007F5F41" w:rsidP="008D37DF">
      <w:pPr>
        <w:numPr>
          <w:ilvl w:val="0"/>
          <w:numId w:val="8"/>
        </w:numPr>
        <w:shd w:val="clear" w:color="auto" w:fill="FFFFFF"/>
        <w:tabs>
          <w:tab w:val="left" w:pos="809"/>
        </w:tabs>
        <w:spacing w:line="360" w:lineRule="auto"/>
        <w:ind w:firstLine="709"/>
        <w:jc w:val="both"/>
        <w:rPr>
          <w:sz w:val="28"/>
          <w:szCs w:val="28"/>
        </w:rPr>
      </w:pPr>
      <w:r w:rsidRPr="008D37DF">
        <w:rPr>
          <w:sz w:val="28"/>
          <w:szCs w:val="28"/>
        </w:rPr>
        <w:t>приобретение товаров;</w:t>
      </w:r>
    </w:p>
    <w:p w:rsidR="007F5F41" w:rsidRPr="008D37DF" w:rsidRDefault="007F5F41" w:rsidP="008D37DF">
      <w:pPr>
        <w:numPr>
          <w:ilvl w:val="0"/>
          <w:numId w:val="8"/>
        </w:numPr>
        <w:shd w:val="clear" w:color="auto" w:fill="FFFFFF"/>
        <w:tabs>
          <w:tab w:val="left" w:pos="809"/>
        </w:tabs>
        <w:spacing w:line="360" w:lineRule="auto"/>
        <w:ind w:firstLine="709"/>
        <w:jc w:val="both"/>
        <w:rPr>
          <w:sz w:val="28"/>
          <w:szCs w:val="28"/>
        </w:rPr>
      </w:pPr>
      <w:r w:rsidRPr="008D37DF">
        <w:rPr>
          <w:sz w:val="28"/>
          <w:szCs w:val="28"/>
        </w:rPr>
        <w:t>накопление сезонных запасов (сырья, материалов, товаров);</w:t>
      </w:r>
    </w:p>
    <w:p w:rsidR="007F5F41" w:rsidRPr="008D37DF" w:rsidRDefault="007F5F41" w:rsidP="008D37DF">
      <w:pPr>
        <w:numPr>
          <w:ilvl w:val="0"/>
          <w:numId w:val="8"/>
        </w:numPr>
        <w:shd w:val="clear" w:color="auto" w:fill="FFFFFF"/>
        <w:tabs>
          <w:tab w:val="left" w:pos="809"/>
        </w:tabs>
        <w:spacing w:line="360" w:lineRule="auto"/>
        <w:ind w:firstLine="709"/>
        <w:jc w:val="both"/>
        <w:rPr>
          <w:sz w:val="28"/>
          <w:szCs w:val="28"/>
        </w:rPr>
      </w:pPr>
      <w:r w:rsidRPr="008D37DF">
        <w:rPr>
          <w:sz w:val="28"/>
          <w:szCs w:val="28"/>
        </w:rPr>
        <w:t>финансирование сезонных затрат, связанных с производством и заготовкой продуктов;</w:t>
      </w:r>
    </w:p>
    <w:p w:rsidR="007F5F41" w:rsidRPr="008D37DF" w:rsidRDefault="007F5F41" w:rsidP="008D37DF">
      <w:pPr>
        <w:shd w:val="clear" w:color="auto" w:fill="FFFFFF"/>
        <w:tabs>
          <w:tab w:val="left" w:pos="809"/>
        </w:tabs>
        <w:spacing w:line="360" w:lineRule="auto"/>
        <w:ind w:firstLine="709"/>
        <w:jc w:val="both"/>
        <w:rPr>
          <w:sz w:val="28"/>
          <w:szCs w:val="28"/>
        </w:rPr>
      </w:pPr>
      <w:r w:rsidRPr="008D37DF">
        <w:rPr>
          <w:sz w:val="28"/>
          <w:szCs w:val="28"/>
        </w:rPr>
        <w:t>-</w:t>
      </w:r>
      <w:r w:rsidRPr="008D37DF">
        <w:rPr>
          <w:sz w:val="28"/>
          <w:szCs w:val="28"/>
        </w:rPr>
        <w:tab/>
        <w:t>кредитование в форме учета векселей.</w:t>
      </w:r>
    </w:p>
    <w:p w:rsidR="007F5F41" w:rsidRPr="008D37DF" w:rsidRDefault="007F5F41" w:rsidP="008D37DF">
      <w:pPr>
        <w:shd w:val="clear" w:color="auto" w:fill="FFFFFF"/>
        <w:tabs>
          <w:tab w:val="left" w:pos="915"/>
        </w:tabs>
        <w:spacing w:line="360" w:lineRule="auto"/>
        <w:ind w:firstLine="709"/>
        <w:jc w:val="both"/>
        <w:rPr>
          <w:sz w:val="28"/>
          <w:szCs w:val="28"/>
        </w:rPr>
      </w:pPr>
      <w:r w:rsidRPr="008D37DF">
        <w:rPr>
          <w:sz w:val="28"/>
          <w:szCs w:val="28"/>
        </w:rPr>
        <w:t>2)</w:t>
      </w:r>
      <w:r w:rsidRPr="008D37DF">
        <w:rPr>
          <w:sz w:val="28"/>
          <w:szCs w:val="28"/>
        </w:rPr>
        <w:tab/>
        <w:t>на финансирование инвестиционной деятельности:</w:t>
      </w:r>
    </w:p>
    <w:p w:rsidR="007F5F41" w:rsidRPr="008D37DF" w:rsidRDefault="007F5F41" w:rsidP="008D37DF">
      <w:pPr>
        <w:numPr>
          <w:ilvl w:val="0"/>
          <w:numId w:val="8"/>
        </w:numPr>
        <w:shd w:val="clear" w:color="auto" w:fill="FFFFFF"/>
        <w:tabs>
          <w:tab w:val="left" w:pos="809"/>
        </w:tabs>
        <w:spacing w:line="360" w:lineRule="auto"/>
        <w:ind w:firstLine="709"/>
        <w:jc w:val="both"/>
        <w:rPr>
          <w:sz w:val="28"/>
          <w:szCs w:val="28"/>
        </w:rPr>
      </w:pPr>
      <w:r w:rsidRPr="008D37DF">
        <w:rPr>
          <w:sz w:val="28"/>
          <w:szCs w:val="28"/>
        </w:rPr>
        <w:t>приобретение основных фондов;</w:t>
      </w:r>
    </w:p>
    <w:p w:rsidR="007F5F41" w:rsidRPr="008D37DF" w:rsidRDefault="007F5F41" w:rsidP="008D37DF">
      <w:pPr>
        <w:numPr>
          <w:ilvl w:val="0"/>
          <w:numId w:val="8"/>
        </w:numPr>
        <w:shd w:val="clear" w:color="auto" w:fill="FFFFFF"/>
        <w:tabs>
          <w:tab w:val="left" w:pos="809"/>
        </w:tabs>
        <w:spacing w:line="360" w:lineRule="auto"/>
        <w:ind w:firstLine="709"/>
        <w:jc w:val="both"/>
        <w:rPr>
          <w:sz w:val="28"/>
          <w:szCs w:val="28"/>
        </w:rPr>
      </w:pPr>
      <w:r w:rsidRPr="008D37DF">
        <w:rPr>
          <w:sz w:val="28"/>
          <w:szCs w:val="28"/>
        </w:rPr>
        <w:t>финансирование незавершенного производства;</w:t>
      </w:r>
    </w:p>
    <w:p w:rsidR="007F5F41" w:rsidRPr="008D37DF" w:rsidRDefault="007F5F41" w:rsidP="008D37DF">
      <w:pPr>
        <w:shd w:val="clear" w:color="auto" w:fill="FFFFFF"/>
        <w:tabs>
          <w:tab w:val="left" w:pos="867"/>
        </w:tabs>
        <w:spacing w:line="360" w:lineRule="auto"/>
        <w:ind w:firstLine="709"/>
        <w:jc w:val="both"/>
        <w:rPr>
          <w:sz w:val="28"/>
          <w:szCs w:val="28"/>
        </w:rPr>
      </w:pPr>
      <w:r w:rsidRPr="008D37DF">
        <w:rPr>
          <w:sz w:val="28"/>
          <w:szCs w:val="28"/>
        </w:rPr>
        <w:t>-</w:t>
      </w:r>
      <w:r w:rsidRPr="008D37DF">
        <w:rPr>
          <w:sz w:val="28"/>
          <w:szCs w:val="28"/>
        </w:rPr>
        <w:tab/>
        <w:t>выкуп государственного имущества.</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2. По срокам. Экономической основой срочности является непрерывность кругооборота общественных фондов и денежных средств в хозяйстве, так как в конце каждого оборота происходит постоянное высвобождение средств, что способствует возврату кредита.</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В зависимости от срока различают краткосрочные (до 1 года), среднесрочные (на 1-3 года) и долгосрочные (свыше 3 лет) банковские кредиты и ссуды, возвращаемые по первому требованию кредитора (онкольные).</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Каждому периоду присущи конкретные способы кредитования, особые условия предоставления и погашения, объекты кредитования. Экономическое разграничение по срокам основано на особенностях кругооборота, воспроизводства и создания основных и оборотных фондов и фондов обращения.</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Краткосрочные ссуды предоставляются, как правило, на пополнение временного недостатка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В современных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7F5F41" w:rsidRPr="008D37DF" w:rsidRDefault="007F5F41" w:rsidP="008D37DF">
      <w:pPr>
        <w:numPr>
          <w:ilvl w:val="0"/>
          <w:numId w:val="9"/>
        </w:numPr>
        <w:shd w:val="clear" w:color="auto" w:fill="FFFFFF"/>
        <w:tabs>
          <w:tab w:val="left" w:pos="737"/>
        </w:tabs>
        <w:spacing w:line="360" w:lineRule="auto"/>
        <w:ind w:firstLine="709"/>
        <w:jc w:val="both"/>
        <w:rPr>
          <w:sz w:val="28"/>
          <w:szCs w:val="28"/>
        </w:rPr>
      </w:pPr>
      <w:r w:rsidRPr="008D37DF">
        <w:rPr>
          <w:sz w:val="28"/>
          <w:szCs w:val="28"/>
        </w:rPr>
        <w:t>более короткими сроками, обычно не превышающими</w:t>
      </w:r>
      <w:r w:rsidR="00F90139">
        <w:rPr>
          <w:sz w:val="28"/>
          <w:szCs w:val="28"/>
        </w:rPr>
        <w:t xml:space="preserve"> </w:t>
      </w:r>
      <w:r w:rsidRPr="008D37DF">
        <w:rPr>
          <w:sz w:val="28"/>
          <w:szCs w:val="28"/>
        </w:rPr>
        <w:t>одного месяца;</w:t>
      </w:r>
    </w:p>
    <w:p w:rsidR="007F5F41" w:rsidRPr="008D37DF" w:rsidRDefault="007F5F41" w:rsidP="008D37DF">
      <w:pPr>
        <w:numPr>
          <w:ilvl w:val="0"/>
          <w:numId w:val="9"/>
        </w:numPr>
        <w:shd w:val="clear" w:color="auto" w:fill="FFFFFF"/>
        <w:tabs>
          <w:tab w:val="left" w:pos="737"/>
        </w:tabs>
        <w:spacing w:line="360" w:lineRule="auto"/>
        <w:ind w:firstLine="709"/>
        <w:jc w:val="both"/>
        <w:rPr>
          <w:sz w:val="28"/>
          <w:szCs w:val="28"/>
        </w:rPr>
      </w:pPr>
      <w:r w:rsidRPr="008D37DF">
        <w:rPr>
          <w:sz w:val="28"/>
          <w:szCs w:val="28"/>
        </w:rPr>
        <w:t>ставкой процента, обычно пропорциональной сроку возврата ссуды;</w:t>
      </w:r>
    </w:p>
    <w:p w:rsidR="007F5F41" w:rsidRPr="008D37DF" w:rsidRDefault="007F5F41" w:rsidP="008D37DF">
      <w:pPr>
        <w:numPr>
          <w:ilvl w:val="0"/>
          <w:numId w:val="9"/>
        </w:numPr>
        <w:shd w:val="clear" w:color="auto" w:fill="FFFFFF"/>
        <w:tabs>
          <w:tab w:val="left" w:pos="737"/>
        </w:tabs>
        <w:spacing w:line="360" w:lineRule="auto"/>
        <w:ind w:firstLine="709"/>
        <w:jc w:val="both"/>
        <w:rPr>
          <w:sz w:val="28"/>
          <w:szCs w:val="28"/>
        </w:rPr>
      </w:pPr>
      <w:r w:rsidRPr="008D37DF">
        <w:rPr>
          <w:sz w:val="28"/>
          <w:szCs w:val="28"/>
        </w:rPr>
        <w:t>обслуживанием в основном сферы обращения, так как</w:t>
      </w:r>
      <w:r w:rsidR="00F90139">
        <w:rPr>
          <w:sz w:val="28"/>
          <w:szCs w:val="28"/>
        </w:rPr>
        <w:t xml:space="preserve"> </w:t>
      </w:r>
      <w:r w:rsidRPr="008D37DF">
        <w:rPr>
          <w:sz w:val="28"/>
          <w:szCs w:val="28"/>
        </w:rPr>
        <w:t>цена кредита недоступна для структур производственного характера.</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Среднесрочные ссуды предоставляются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Долгосрочные ссуды используются, как правило, в инвестиционных целях. Как и среднесрочные ссуды, они обслуживают движение основных средств, отличаясь большими объемами предоставляемых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3 до 5 лет, но может достигать 20 и более лет, особенно при получении соответствующих финансовых гарантий со стороны государства.</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В России на стадии перехода к рыночной экономике долгосрочные ссуды практически не предоставлялись из-за общей экономической нестабильности и меньшей доходности в сравнении с краткосрочными кредитными операциями.</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 xml:space="preserve">В последние годы сумма и доля средне- и долгосрочных кредитов, выданных предприятиям, постоянно возрастает. Так, если на начало </w:t>
      </w:r>
      <w:smartTag w:uri="urn:schemas-microsoft-com:office:smarttags" w:element="metricconverter">
        <w:smartTagPr>
          <w:attr w:name="ProductID" w:val="2004 г"/>
        </w:smartTagPr>
        <w:r w:rsidRPr="008D37DF">
          <w:rPr>
            <w:sz w:val="28"/>
            <w:szCs w:val="28"/>
          </w:rPr>
          <w:t>2004 г</w:t>
        </w:r>
      </w:smartTag>
      <w:r w:rsidRPr="008D37DF">
        <w:rPr>
          <w:sz w:val="28"/>
          <w:szCs w:val="28"/>
        </w:rPr>
        <w:t>. доля данных Кредитов составляла 39,0% общей величины банковских кредитов, то на начало 2007г. —46,0%.</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Онкольные ссуды подлежат возврату в фиксированный срок после поступления официального уведомления от кредитора. В настоящее время они крайне редко используются не только в России, но и в большинстве других стран, так как требуют относительно стабильных условий на кредитном рынке и в экономике в целом.</w:t>
      </w:r>
    </w:p>
    <w:p w:rsidR="007F5F41" w:rsidRPr="008D37DF" w:rsidRDefault="007F5F41" w:rsidP="008D37DF">
      <w:pPr>
        <w:numPr>
          <w:ilvl w:val="0"/>
          <w:numId w:val="10"/>
        </w:numPr>
        <w:shd w:val="clear" w:color="auto" w:fill="FFFFFF"/>
        <w:tabs>
          <w:tab w:val="left" w:pos="694"/>
        </w:tabs>
        <w:spacing w:line="360" w:lineRule="auto"/>
        <w:ind w:firstLine="709"/>
        <w:jc w:val="both"/>
        <w:rPr>
          <w:sz w:val="28"/>
          <w:szCs w:val="28"/>
        </w:rPr>
      </w:pPr>
      <w:r w:rsidRPr="008D37DF">
        <w:rPr>
          <w:sz w:val="28"/>
          <w:szCs w:val="28"/>
        </w:rPr>
        <w:t>По характеру предоставления банковские кредиты подразделяются на прямые и косвенные. Прямыми считаются кредиты, которые предоставляются кредитором непосредственно заемщику. Предоставление косвенных кредитов осуществляется при наличии посредника. Банковские кредиты в большинстве своем являются прямыми.</w:t>
      </w:r>
    </w:p>
    <w:p w:rsidR="007F5F41" w:rsidRPr="008D37DF" w:rsidRDefault="007F5F41" w:rsidP="008D37DF">
      <w:pPr>
        <w:numPr>
          <w:ilvl w:val="0"/>
          <w:numId w:val="10"/>
        </w:numPr>
        <w:shd w:val="clear" w:color="auto" w:fill="FFFFFF"/>
        <w:tabs>
          <w:tab w:val="left" w:pos="694"/>
        </w:tabs>
        <w:spacing w:line="360" w:lineRule="auto"/>
        <w:ind w:firstLine="709"/>
        <w:jc w:val="both"/>
        <w:rPr>
          <w:sz w:val="28"/>
          <w:szCs w:val="28"/>
        </w:rPr>
      </w:pPr>
      <w:r w:rsidRPr="008D37DF">
        <w:rPr>
          <w:sz w:val="28"/>
          <w:szCs w:val="28"/>
        </w:rPr>
        <w:t>По способу погашения выделяют:</w:t>
      </w:r>
    </w:p>
    <w:p w:rsidR="007F5F41" w:rsidRPr="008D37DF" w:rsidRDefault="007F5F41" w:rsidP="008D37DF">
      <w:pPr>
        <w:shd w:val="clear" w:color="auto" w:fill="FFFFFF"/>
        <w:tabs>
          <w:tab w:val="left" w:pos="694"/>
        </w:tabs>
        <w:spacing w:line="360" w:lineRule="auto"/>
        <w:ind w:firstLine="709"/>
        <w:jc w:val="both"/>
        <w:rPr>
          <w:sz w:val="28"/>
          <w:szCs w:val="28"/>
        </w:rPr>
      </w:pPr>
      <w:r w:rsidRPr="008D37DF">
        <w:rPr>
          <w:sz w:val="28"/>
          <w:szCs w:val="28"/>
        </w:rPr>
        <w:t>1) ссуды, погашаемые единовременным взносом (платежом) со стороны заемщика. Традиционная форма возврата</w:t>
      </w:r>
      <w:r w:rsidR="00F90139">
        <w:rPr>
          <w:sz w:val="28"/>
          <w:szCs w:val="28"/>
        </w:rPr>
        <w:t xml:space="preserve"> </w:t>
      </w:r>
      <w:r w:rsidRPr="008D37DF">
        <w:rPr>
          <w:sz w:val="28"/>
          <w:szCs w:val="28"/>
        </w:rPr>
        <w:t>краткосрочных ссуд весьма функциональна с позиции юридического оформления, так как не требует использования механизма исчисления дифференцированного процента;</w:t>
      </w:r>
    </w:p>
    <w:p w:rsidR="007F5F41" w:rsidRPr="008D37DF" w:rsidRDefault="00F90139" w:rsidP="008D37DF">
      <w:pPr>
        <w:shd w:val="clear" w:color="auto" w:fill="FFFFFF"/>
        <w:tabs>
          <w:tab w:val="left" w:pos="819"/>
        </w:tabs>
        <w:spacing w:line="360" w:lineRule="auto"/>
        <w:ind w:firstLine="709"/>
        <w:jc w:val="both"/>
        <w:rPr>
          <w:sz w:val="28"/>
          <w:szCs w:val="28"/>
        </w:rPr>
      </w:pPr>
      <w:r>
        <w:rPr>
          <w:sz w:val="28"/>
          <w:szCs w:val="28"/>
        </w:rPr>
        <w:t xml:space="preserve"> </w:t>
      </w:r>
      <w:r w:rsidR="007F5F41" w:rsidRPr="008D37DF">
        <w:rPr>
          <w:sz w:val="28"/>
          <w:szCs w:val="28"/>
        </w:rPr>
        <w:t>2) ссуды, погашаемые в рассрочку в течение всего срока</w:t>
      </w:r>
      <w:r>
        <w:rPr>
          <w:sz w:val="28"/>
          <w:szCs w:val="28"/>
        </w:rPr>
        <w:t xml:space="preserve"> </w:t>
      </w:r>
      <w:r w:rsidR="007F5F41" w:rsidRPr="008D37DF">
        <w:rPr>
          <w:sz w:val="28"/>
          <w:szCs w:val="28"/>
        </w:rPr>
        <w:t>действия кредитного договора. Конкретные условия (порядок)</w:t>
      </w:r>
      <w:r>
        <w:rPr>
          <w:sz w:val="28"/>
          <w:szCs w:val="28"/>
        </w:rPr>
        <w:t xml:space="preserve"> </w:t>
      </w:r>
      <w:r w:rsidR="007F5F41" w:rsidRPr="008D37DF">
        <w:rPr>
          <w:sz w:val="28"/>
          <w:szCs w:val="28"/>
        </w:rPr>
        <w:t>возврата определяются договором, в том числе в части антиинфляционной защиты интересов кредитора. Используются при</w:t>
      </w:r>
      <w:r>
        <w:rPr>
          <w:sz w:val="28"/>
          <w:szCs w:val="28"/>
        </w:rPr>
        <w:t xml:space="preserve"> </w:t>
      </w:r>
      <w:r w:rsidR="007F5F41" w:rsidRPr="008D37DF">
        <w:rPr>
          <w:sz w:val="28"/>
          <w:szCs w:val="28"/>
        </w:rPr>
        <w:t>долгосрочных и среднесрочных ссудах.</w:t>
      </w:r>
    </w:p>
    <w:p w:rsidR="007F5F41" w:rsidRPr="008D37DF" w:rsidRDefault="007F5F41" w:rsidP="008D37DF">
      <w:pPr>
        <w:shd w:val="clear" w:color="auto" w:fill="FFFFFF"/>
        <w:tabs>
          <w:tab w:val="left" w:pos="746"/>
        </w:tabs>
        <w:spacing w:line="360" w:lineRule="auto"/>
        <w:ind w:firstLine="709"/>
        <w:jc w:val="both"/>
        <w:rPr>
          <w:sz w:val="28"/>
          <w:szCs w:val="28"/>
        </w:rPr>
      </w:pPr>
      <w:r w:rsidRPr="008D37DF">
        <w:rPr>
          <w:sz w:val="28"/>
          <w:szCs w:val="28"/>
        </w:rPr>
        <w:t>5.</w:t>
      </w:r>
      <w:r w:rsidRPr="008D37DF">
        <w:rPr>
          <w:sz w:val="28"/>
          <w:szCs w:val="28"/>
        </w:rPr>
        <w:tab/>
        <w:t xml:space="preserve"> По способу взимания ссудного процента различают:</w:t>
      </w:r>
    </w:p>
    <w:p w:rsidR="007F5F41" w:rsidRPr="008D37DF" w:rsidRDefault="007F5F41" w:rsidP="008D37DF">
      <w:pPr>
        <w:numPr>
          <w:ilvl w:val="0"/>
          <w:numId w:val="12"/>
        </w:numPr>
        <w:shd w:val="clear" w:color="auto" w:fill="FFFFFF"/>
        <w:tabs>
          <w:tab w:val="left" w:pos="877"/>
        </w:tabs>
        <w:spacing w:line="360" w:lineRule="auto"/>
        <w:ind w:firstLine="709"/>
        <w:jc w:val="both"/>
        <w:rPr>
          <w:sz w:val="28"/>
          <w:szCs w:val="28"/>
        </w:rPr>
      </w:pPr>
      <w:r w:rsidRPr="008D37DF">
        <w:rPr>
          <w:sz w:val="28"/>
          <w:szCs w:val="28"/>
        </w:rPr>
        <w:t>ссуды, процент по которым выплачивается в момент их</w:t>
      </w:r>
      <w:r w:rsidR="00F90139">
        <w:rPr>
          <w:sz w:val="28"/>
          <w:szCs w:val="28"/>
        </w:rPr>
        <w:t xml:space="preserve"> </w:t>
      </w:r>
      <w:r w:rsidRPr="008D37DF">
        <w:rPr>
          <w:sz w:val="28"/>
          <w:szCs w:val="28"/>
        </w:rPr>
        <w:t>общего погашения. Это традиционная для рыночной экономики</w:t>
      </w:r>
      <w:r w:rsidR="00F90139">
        <w:rPr>
          <w:sz w:val="28"/>
          <w:szCs w:val="28"/>
        </w:rPr>
        <w:t xml:space="preserve"> </w:t>
      </w:r>
      <w:r w:rsidRPr="008D37DF">
        <w:rPr>
          <w:sz w:val="28"/>
          <w:szCs w:val="28"/>
        </w:rPr>
        <w:t>форма оплаты краткосрочных ссуд, имеющая наиболее функциональный с позиции простоты расчета характер;</w:t>
      </w:r>
    </w:p>
    <w:p w:rsidR="007F5F41" w:rsidRPr="008D37DF" w:rsidRDefault="007F5F41" w:rsidP="008D37DF">
      <w:pPr>
        <w:numPr>
          <w:ilvl w:val="0"/>
          <w:numId w:val="12"/>
        </w:numPr>
        <w:shd w:val="clear" w:color="auto" w:fill="FFFFFF"/>
        <w:tabs>
          <w:tab w:val="left" w:pos="877"/>
        </w:tabs>
        <w:spacing w:line="360" w:lineRule="auto"/>
        <w:ind w:firstLine="709"/>
        <w:jc w:val="both"/>
        <w:rPr>
          <w:sz w:val="28"/>
          <w:szCs w:val="28"/>
        </w:rPr>
      </w:pPr>
      <w:r w:rsidRPr="008D37DF">
        <w:rPr>
          <w:sz w:val="28"/>
          <w:szCs w:val="28"/>
        </w:rPr>
        <w:t>ссуды, процент по которым выплачивается равномерными взносами заемщика в течение всего срока действия кредитного договора. Это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w:t>
      </w:r>
      <w:r w:rsidR="00F90139">
        <w:rPr>
          <w:sz w:val="28"/>
          <w:szCs w:val="28"/>
        </w:rPr>
        <w:t xml:space="preserve"> </w:t>
      </w:r>
      <w:r w:rsidRPr="008D37DF">
        <w:rPr>
          <w:sz w:val="28"/>
          <w:szCs w:val="28"/>
        </w:rPr>
        <w:t>так и спустя более продолжительное время);</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3) ссуды, процент по которым удерживается банком момент непосредственной выдачи их заемщику. Для развитой рыночной экономики эта форма абсолютно нехарактерна используется лишь ростовщическим капиталом. Из-за нестабильности экономической ситуации активно применялась в период 1993-1995 гг. многими российскими коммерческими банками, особенно по сверхкраткосрочным (до пяти рабочих дней) ссудам.</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6. По наличию обеспечения выделяются:</w:t>
      </w:r>
    </w:p>
    <w:p w:rsidR="007F5F41" w:rsidRPr="008D37DF" w:rsidRDefault="007F5F41" w:rsidP="008D37DF">
      <w:pPr>
        <w:numPr>
          <w:ilvl w:val="0"/>
          <w:numId w:val="13"/>
        </w:numPr>
        <w:shd w:val="clear" w:color="auto" w:fill="FFFFFF"/>
        <w:tabs>
          <w:tab w:val="left" w:pos="799"/>
        </w:tabs>
        <w:spacing w:line="360" w:lineRule="auto"/>
        <w:ind w:firstLine="709"/>
        <w:jc w:val="both"/>
        <w:rPr>
          <w:sz w:val="28"/>
          <w:szCs w:val="28"/>
        </w:rPr>
      </w:pPr>
      <w:r w:rsidRPr="008D37DF">
        <w:rPr>
          <w:iCs/>
          <w:sz w:val="28"/>
          <w:szCs w:val="28"/>
        </w:rPr>
        <w:t xml:space="preserve">доверительные ссуды, </w:t>
      </w:r>
      <w:r w:rsidRPr="008D37DF">
        <w:rPr>
          <w:sz w:val="28"/>
          <w:szCs w:val="28"/>
        </w:rPr>
        <w:t>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страхованием выданной ссуды, обычно — за счет заемщика. В отечественной практике применяются коммерческими банками лишь в исключительных случаях;</w:t>
      </w:r>
    </w:p>
    <w:p w:rsidR="007F5F41" w:rsidRPr="008D37DF" w:rsidRDefault="007F5F41" w:rsidP="008D37DF">
      <w:pPr>
        <w:numPr>
          <w:ilvl w:val="0"/>
          <w:numId w:val="13"/>
        </w:numPr>
        <w:shd w:val="clear" w:color="auto" w:fill="FFFFFF"/>
        <w:tabs>
          <w:tab w:val="left" w:pos="799"/>
        </w:tabs>
        <w:spacing w:line="360" w:lineRule="auto"/>
        <w:ind w:firstLine="709"/>
        <w:jc w:val="both"/>
        <w:rPr>
          <w:sz w:val="28"/>
          <w:szCs w:val="28"/>
        </w:rPr>
      </w:pPr>
      <w:r w:rsidRPr="008D37DF">
        <w:rPr>
          <w:iCs/>
          <w:sz w:val="28"/>
          <w:szCs w:val="28"/>
        </w:rPr>
        <w:t xml:space="preserve">обеспеченные ссуды </w:t>
      </w:r>
      <w:r w:rsidRPr="008D37DF">
        <w:rPr>
          <w:sz w:val="28"/>
          <w:szCs w:val="28"/>
        </w:rPr>
        <w:t>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w:t>
      </w:r>
      <w:r w:rsidR="00F90139">
        <w:rPr>
          <w:sz w:val="28"/>
          <w:szCs w:val="28"/>
        </w:rPr>
        <w:t xml:space="preserve"> </w:t>
      </w:r>
      <w:r w:rsidRPr="008D37DF">
        <w:rPr>
          <w:sz w:val="28"/>
          <w:szCs w:val="28"/>
        </w:rPr>
        <w:t>правило, меньше среднерыночной стоимости предложенного</w:t>
      </w:r>
      <w:r w:rsidR="00F90139">
        <w:rPr>
          <w:sz w:val="28"/>
          <w:szCs w:val="28"/>
        </w:rPr>
        <w:t xml:space="preserve"> </w:t>
      </w:r>
      <w:r w:rsidRPr="008D37DF">
        <w:rPr>
          <w:sz w:val="28"/>
          <w:szCs w:val="28"/>
        </w:rPr>
        <w:t>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7F5F41" w:rsidRPr="008D37DF" w:rsidRDefault="007F5F41" w:rsidP="008D37DF">
      <w:pPr>
        <w:shd w:val="clear" w:color="auto" w:fill="FFFFFF"/>
        <w:spacing w:line="360" w:lineRule="auto"/>
        <w:ind w:firstLine="709"/>
        <w:jc w:val="both"/>
        <w:rPr>
          <w:sz w:val="28"/>
          <w:szCs w:val="28"/>
        </w:rPr>
      </w:pPr>
      <w:r w:rsidRPr="008D37DF">
        <w:rPr>
          <w:iCs/>
          <w:sz w:val="28"/>
          <w:szCs w:val="28"/>
        </w:rPr>
        <w:t xml:space="preserve">3) ссуды под финансовые гарантии третьих лиц, </w:t>
      </w:r>
      <w:r w:rsidRPr="008D37DF">
        <w:rPr>
          <w:sz w:val="28"/>
          <w:szCs w:val="28"/>
        </w:rPr>
        <w:t>реальным выражением которых служит юридически оформленное обязательство со стороны гаранта возместить возможный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стороны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7. По степени риска банковские ссуды классифицируются по следующим категориям:</w:t>
      </w:r>
    </w:p>
    <w:p w:rsidR="007F5F41" w:rsidRPr="008D37DF" w:rsidRDefault="007F5F41" w:rsidP="008D37DF">
      <w:pPr>
        <w:numPr>
          <w:ilvl w:val="0"/>
          <w:numId w:val="14"/>
        </w:numPr>
        <w:shd w:val="clear" w:color="auto" w:fill="FFFFFF"/>
        <w:tabs>
          <w:tab w:val="left" w:pos="848"/>
        </w:tabs>
        <w:spacing w:line="360" w:lineRule="auto"/>
        <w:ind w:firstLine="709"/>
        <w:jc w:val="both"/>
        <w:rPr>
          <w:sz w:val="28"/>
          <w:szCs w:val="28"/>
        </w:rPr>
      </w:pPr>
      <w:r w:rsidRPr="008D37DF">
        <w:rPr>
          <w:sz w:val="28"/>
          <w:szCs w:val="28"/>
        </w:rPr>
        <w:t>стандартные ссуды;</w:t>
      </w:r>
    </w:p>
    <w:p w:rsidR="007F5F41" w:rsidRPr="008D37DF" w:rsidRDefault="007F5F41" w:rsidP="008D37DF">
      <w:pPr>
        <w:numPr>
          <w:ilvl w:val="0"/>
          <w:numId w:val="14"/>
        </w:numPr>
        <w:shd w:val="clear" w:color="auto" w:fill="FFFFFF"/>
        <w:tabs>
          <w:tab w:val="left" w:pos="848"/>
        </w:tabs>
        <w:spacing w:line="360" w:lineRule="auto"/>
        <w:ind w:firstLine="709"/>
        <w:jc w:val="both"/>
        <w:rPr>
          <w:sz w:val="28"/>
          <w:szCs w:val="28"/>
        </w:rPr>
      </w:pPr>
      <w:r w:rsidRPr="008D37DF">
        <w:rPr>
          <w:sz w:val="28"/>
          <w:szCs w:val="28"/>
        </w:rPr>
        <w:t>ссуды с повышенным риском;</w:t>
      </w:r>
    </w:p>
    <w:p w:rsidR="007F5F41" w:rsidRPr="008D37DF" w:rsidRDefault="007F5F41" w:rsidP="008D37DF">
      <w:pPr>
        <w:numPr>
          <w:ilvl w:val="0"/>
          <w:numId w:val="14"/>
        </w:numPr>
        <w:shd w:val="clear" w:color="auto" w:fill="FFFFFF"/>
        <w:tabs>
          <w:tab w:val="left" w:pos="848"/>
        </w:tabs>
        <w:spacing w:line="360" w:lineRule="auto"/>
        <w:ind w:firstLine="709"/>
        <w:jc w:val="both"/>
        <w:rPr>
          <w:sz w:val="28"/>
          <w:szCs w:val="28"/>
        </w:rPr>
      </w:pPr>
      <w:r w:rsidRPr="008D37DF">
        <w:rPr>
          <w:sz w:val="28"/>
          <w:szCs w:val="28"/>
        </w:rPr>
        <w:t>пролонгированные ссуды;</w:t>
      </w:r>
    </w:p>
    <w:p w:rsidR="007F5F41" w:rsidRPr="008D37DF" w:rsidRDefault="007F5F41" w:rsidP="008D37DF">
      <w:pPr>
        <w:numPr>
          <w:ilvl w:val="0"/>
          <w:numId w:val="14"/>
        </w:numPr>
        <w:shd w:val="clear" w:color="auto" w:fill="FFFFFF"/>
        <w:tabs>
          <w:tab w:val="left" w:pos="848"/>
        </w:tabs>
        <w:spacing w:line="360" w:lineRule="auto"/>
        <w:ind w:firstLine="709"/>
        <w:jc w:val="both"/>
        <w:rPr>
          <w:sz w:val="28"/>
          <w:szCs w:val="28"/>
        </w:rPr>
      </w:pPr>
      <w:r w:rsidRPr="008D37DF">
        <w:rPr>
          <w:sz w:val="28"/>
          <w:szCs w:val="28"/>
        </w:rPr>
        <w:t>просроченные ссуды;</w:t>
      </w:r>
    </w:p>
    <w:p w:rsidR="007F5F41" w:rsidRPr="008D37DF" w:rsidRDefault="007F5F41" w:rsidP="008D37DF">
      <w:pPr>
        <w:numPr>
          <w:ilvl w:val="0"/>
          <w:numId w:val="14"/>
        </w:numPr>
        <w:shd w:val="clear" w:color="auto" w:fill="FFFFFF"/>
        <w:tabs>
          <w:tab w:val="left" w:pos="848"/>
        </w:tabs>
        <w:spacing w:line="360" w:lineRule="auto"/>
        <w:ind w:firstLine="709"/>
        <w:jc w:val="both"/>
        <w:rPr>
          <w:sz w:val="28"/>
          <w:szCs w:val="28"/>
        </w:rPr>
      </w:pPr>
      <w:r w:rsidRPr="008D37DF">
        <w:rPr>
          <w:sz w:val="28"/>
          <w:szCs w:val="28"/>
        </w:rPr>
        <w:t>безнадежные к погашению ссуды.</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 xml:space="preserve">К </w:t>
      </w:r>
      <w:r w:rsidRPr="008D37DF">
        <w:rPr>
          <w:iCs/>
          <w:sz w:val="28"/>
          <w:szCs w:val="28"/>
        </w:rPr>
        <w:t xml:space="preserve">стандартным </w:t>
      </w:r>
      <w:r w:rsidRPr="008D37DF">
        <w:rPr>
          <w:sz w:val="28"/>
          <w:szCs w:val="28"/>
        </w:rPr>
        <w:t>относятся ссуды, выданные при следующих обстоятельствах:</w:t>
      </w:r>
    </w:p>
    <w:p w:rsidR="007F5F41" w:rsidRPr="008D37DF" w:rsidRDefault="007F5F41" w:rsidP="008D37DF">
      <w:pPr>
        <w:numPr>
          <w:ilvl w:val="0"/>
          <w:numId w:val="15"/>
        </w:numPr>
        <w:shd w:val="clear" w:color="auto" w:fill="FFFFFF"/>
        <w:tabs>
          <w:tab w:val="left" w:pos="766"/>
        </w:tabs>
        <w:spacing w:line="360" w:lineRule="auto"/>
        <w:ind w:firstLine="709"/>
        <w:jc w:val="both"/>
        <w:rPr>
          <w:sz w:val="28"/>
          <w:szCs w:val="28"/>
        </w:rPr>
      </w:pPr>
      <w:r w:rsidRPr="008D37DF">
        <w:rPr>
          <w:sz w:val="28"/>
          <w:szCs w:val="28"/>
        </w:rPr>
        <w:t>ссуда и договор на залог оформлены правильно;</w:t>
      </w:r>
    </w:p>
    <w:p w:rsidR="007F5F41" w:rsidRPr="008D37DF" w:rsidRDefault="007F5F41" w:rsidP="008D37DF">
      <w:pPr>
        <w:numPr>
          <w:ilvl w:val="0"/>
          <w:numId w:val="15"/>
        </w:numPr>
        <w:shd w:val="clear" w:color="auto" w:fill="FFFFFF"/>
        <w:tabs>
          <w:tab w:val="left" w:pos="766"/>
        </w:tabs>
        <w:spacing w:line="360" w:lineRule="auto"/>
        <w:ind w:firstLine="709"/>
        <w:jc w:val="both"/>
        <w:rPr>
          <w:sz w:val="28"/>
          <w:szCs w:val="28"/>
        </w:rPr>
      </w:pPr>
      <w:r w:rsidRPr="008D37DF">
        <w:rPr>
          <w:sz w:val="28"/>
          <w:szCs w:val="28"/>
        </w:rPr>
        <w:t>на счет ссудозаемщика постоянно поступают средства;</w:t>
      </w:r>
    </w:p>
    <w:p w:rsidR="007F5F41" w:rsidRPr="008D37DF" w:rsidRDefault="007F5F41" w:rsidP="008D37DF">
      <w:pPr>
        <w:numPr>
          <w:ilvl w:val="0"/>
          <w:numId w:val="15"/>
        </w:numPr>
        <w:shd w:val="clear" w:color="auto" w:fill="FFFFFF"/>
        <w:tabs>
          <w:tab w:val="left" w:pos="766"/>
        </w:tabs>
        <w:spacing w:line="360" w:lineRule="auto"/>
        <w:ind w:firstLine="709"/>
        <w:jc w:val="both"/>
        <w:rPr>
          <w:sz w:val="28"/>
          <w:szCs w:val="28"/>
        </w:rPr>
      </w:pPr>
      <w:r w:rsidRPr="008D37DF">
        <w:rPr>
          <w:sz w:val="28"/>
          <w:szCs w:val="28"/>
        </w:rPr>
        <w:t>залог предоставлен в достаточном объеме и легко реализуем;</w:t>
      </w:r>
    </w:p>
    <w:p w:rsidR="007F5F41" w:rsidRPr="008D37DF" w:rsidRDefault="007F5F41" w:rsidP="008D37DF">
      <w:pPr>
        <w:numPr>
          <w:ilvl w:val="0"/>
          <w:numId w:val="15"/>
        </w:numPr>
        <w:shd w:val="clear" w:color="auto" w:fill="FFFFFF"/>
        <w:tabs>
          <w:tab w:val="left" w:pos="766"/>
        </w:tabs>
        <w:spacing w:line="360" w:lineRule="auto"/>
        <w:ind w:firstLine="709"/>
        <w:jc w:val="both"/>
        <w:rPr>
          <w:sz w:val="28"/>
          <w:szCs w:val="28"/>
        </w:rPr>
      </w:pPr>
      <w:r w:rsidRPr="008D37DF">
        <w:rPr>
          <w:sz w:val="28"/>
          <w:szCs w:val="28"/>
        </w:rPr>
        <w:t>гарантия, поручительство или договор страхования надежны;</w:t>
      </w:r>
    </w:p>
    <w:p w:rsidR="007F5F41" w:rsidRPr="008D37DF" w:rsidRDefault="007F5F41" w:rsidP="008D37DF">
      <w:pPr>
        <w:shd w:val="clear" w:color="auto" w:fill="FFFFFF"/>
        <w:tabs>
          <w:tab w:val="left" w:pos="790"/>
        </w:tabs>
        <w:spacing w:line="360" w:lineRule="auto"/>
        <w:ind w:firstLine="709"/>
        <w:jc w:val="both"/>
        <w:rPr>
          <w:sz w:val="28"/>
          <w:szCs w:val="28"/>
        </w:rPr>
      </w:pPr>
      <w:r w:rsidRPr="008D37DF">
        <w:rPr>
          <w:sz w:val="28"/>
          <w:szCs w:val="28"/>
        </w:rPr>
        <w:t>-</w:t>
      </w:r>
      <w:r w:rsidRPr="008D37DF">
        <w:rPr>
          <w:sz w:val="28"/>
          <w:szCs w:val="28"/>
        </w:rPr>
        <w:tab/>
        <w:t>перспективы деятельности заемщика надежны.</w:t>
      </w:r>
      <w:r w:rsidR="00F90139">
        <w:rPr>
          <w:sz w:val="28"/>
          <w:szCs w:val="28"/>
        </w:rPr>
        <w:t xml:space="preserve"> </w:t>
      </w:r>
      <w:r w:rsidRPr="008D37DF">
        <w:rPr>
          <w:iCs/>
          <w:sz w:val="28"/>
          <w:szCs w:val="28"/>
        </w:rPr>
        <w:t xml:space="preserve">Ссуды с повышенным риском </w:t>
      </w:r>
      <w:r w:rsidRPr="008D37DF">
        <w:rPr>
          <w:sz w:val="28"/>
          <w:szCs w:val="28"/>
        </w:rPr>
        <w:t>— это ссуды, срок уплаты которых еще не наступил, но по критериям классификации они оцениваются как рискованные. К такой категории относятся:</w:t>
      </w:r>
    </w:p>
    <w:p w:rsidR="007F5F41" w:rsidRPr="008D37DF" w:rsidRDefault="007F5F41" w:rsidP="008D37DF">
      <w:pPr>
        <w:numPr>
          <w:ilvl w:val="0"/>
          <w:numId w:val="9"/>
        </w:numPr>
        <w:shd w:val="clear" w:color="auto" w:fill="FFFFFF"/>
        <w:tabs>
          <w:tab w:val="left" w:pos="809"/>
        </w:tabs>
        <w:spacing w:line="360" w:lineRule="auto"/>
        <w:ind w:firstLine="709"/>
        <w:jc w:val="both"/>
        <w:rPr>
          <w:sz w:val="28"/>
          <w:szCs w:val="28"/>
        </w:rPr>
      </w:pPr>
      <w:r w:rsidRPr="008D37DF">
        <w:rPr>
          <w:sz w:val="28"/>
          <w:szCs w:val="28"/>
        </w:rPr>
        <w:t>ссуды недостаточно гарантированные капиталом и платежеспособностью должника или определенные залогом;</w:t>
      </w:r>
    </w:p>
    <w:p w:rsidR="007F5F41" w:rsidRPr="008D37DF" w:rsidRDefault="007F5F41" w:rsidP="008D37DF">
      <w:pPr>
        <w:numPr>
          <w:ilvl w:val="0"/>
          <w:numId w:val="9"/>
        </w:numPr>
        <w:shd w:val="clear" w:color="auto" w:fill="FFFFFF"/>
        <w:tabs>
          <w:tab w:val="left" w:pos="809"/>
        </w:tabs>
        <w:spacing w:line="360" w:lineRule="auto"/>
        <w:ind w:firstLine="709"/>
        <w:jc w:val="both"/>
        <w:rPr>
          <w:sz w:val="28"/>
          <w:szCs w:val="28"/>
        </w:rPr>
      </w:pPr>
      <w:r w:rsidRPr="008D37DF">
        <w:rPr>
          <w:sz w:val="28"/>
          <w:szCs w:val="28"/>
        </w:rPr>
        <w:t>ссуды, залог по которым теряет или потерял первоначальную стоимость;</w:t>
      </w:r>
    </w:p>
    <w:p w:rsidR="007F5F41" w:rsidRPr="008D37DF" w:rsidRDefault="007F5F41" w:rsidP="008D37DF">
      <w:pPr>
        <w:numPr>
          <w:ilvl w:val="0"/>
          <w:numId w:val="9"/>
        </w:numPr>
        <w:shd w:val="clear" w:color="auto" w:fill="FFFFFF"/>
        <w:tabs>
          <w:tab w:val="left" w:pos="809"/>
        </w:tabs>
        <w:spacing w:line="360" w:lineRule="auto"/>
        <w:ind w:firstLine="709"/>
        <w:jc w:val="both"/>
        <w:rPr>
          <w:sz w:val="28"/>
          <w:szCs w:val="28"/>
        </w:rPr>
      </w:pPr>
      <w:r w:rsidRPr="008D37DF">
        <w:rPr>
          <w:sz w:val="28"/>
          <w:szCs w:val="28"/>
        </w:rPr>
        <w:t>ссуды заемщику, финансовое состояние которого на данный момент оценки вызывает опасение.</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 xml:space="preserve">К </w:t>
      </w:r>
      <w:r w:rsidRPr="008D37DF">
        <w:rPr>
          <w:iCs/>
          <w:sz w:val="28"/>
          <w:szCs w:val="28"/>
        </w:rPr>
        <w:t xml:space="preserve">пролонгированным </w:t>
      </w:r>
      <w:r w:rsidRPr="008D37DF">
        <w:rPr>
          <w:sz w:val="28"/>
          <w:szCs w:val="28"/>
        </w:rPr>
        <w:t>относятся ссуды, срок погашения которых перенесен после наступления договорных сроков погашения; залоговое право по реализации залога, взысканию средств по гарантии или по договору страхования банком отсрочено или оказалось нереальным.</w:t>
      </w:r>
    </w:p>
    <w:p w:rsidR="007F5F41" w:rsidRPr="008D37DF" w:rsidRDefault="007F5F41" w:rsidP="008D37DF">
      <w:pPr>
        <w:shd w:val="clear" w:color="auto" w:fill="FFFFFF"/>
        <w:spacing w:line="360" w:lineRule="auto"/>
        <w:ind w:firstLine="709"/>
        <w:jc w:val="both"/>
        <w:rPr>
          <w:sz w:val="28"/>
          <w:szCs w:val="28"/>
        </w:rPr>
      </w:pPr>
      <w:r w:rsidRPr="008D37DF">
        <w:rPr>
          <w:iCs/>
          <w:sz w:val="28"/>
          <w:szCs w:val="28"/>
        </w:rPr>
        <w:t xml:space="preserve">Просроченные ссуды </w:t>
      </w:r>
      <w:r w:rsidRPr="008D37DF">
        <w:rPr>
          <w:sz w:val="28"/>
          <w:szCs w:val="28"/>
        </w:rPr>
        <w:t>— ссуды, не погашенные путем реализации залога или взыскания по гарантии, договору страхования и отнесенные на счет просроченных ссуд.</w:t>
      </w:r>
    </w:p>
    <w:p w:rsidR="007F5F41" w:rsidRPr="008D37DF" w:rsidRDefault="007F5F41" w:rsidP="008D37DF">
      <w:pPr>
        <w:shd w:val="clear" w:color="auto" w:fill="FFFFFF"/>
        <w:spacing w:line="360" w:lineRule="auto"/>
        <w:ind w:firstLine="709"/>
        <w:jc w:val="both"/>
        <w:rPr>
          <w:sz w:val="28"/>
          <w:szCs w:val="28"/>
        </w:rPr>
      </w:pPr>
      <w:r w:rsidRPr="008D37DF">
        <w:rPr>
          <w:iCs/>
          <w:sz w:val="28"/>
          <w:szCs w:val="28"/>
        </w:rPr>
        <w:t xml:space="preserve">Безнадежные к погашению </w:t>
      </w:r>
      <w:r w:rsidRPr="008D37DF">
        <w:rPr>
          <w:sz w:val="28"/>
          <w:szCs w:val="28"/>
        </w:rPr>
        <w:t>— ссуды, которые не погашены, и сохранение их на балансе банка в качестве актива не имеет смысла. К данной категории относятся ссуды, срок исковой давности по которым истек и они должны быть списаны в установленном порядке за счет прибыли банка.</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8. По числу кредиторов выделяются:</w:t>
      </w:r>
    </w:p>
    <w:p w:rsidR="007F5F41" w:rsidRPr="008D37DF" w:rsidRDefault="007F5F41" w:rsidP="008D37DF">
      <w:pPr>
        <w:numPr>
          <w:ilvl w:val="0"/>
          <w:numId w:val="16"/>
        </w:numPr>
        <w:shd w:val="clear" w:color="auto" w:fill="FFFFFF"/>
        <w:tabs>
          <w:tab w:val="left" w:pos="819"/>
        </w:tabs>
        <w:spacing w:line="360" w:lineRule="auto"/>
        <w:ind w:firstLine="709"/>
        <w:jc w:val="both"/>
        <w:rPr>
          <w:sz w:val="28"/>
          <w:szCs w:val="28"/>
        </w:rPr>
      </w:pPr>
      <w:r w:rsidRPr="008D37DF">
        <w:rPr>
          <w:sz w:val="28"/>
          <w:szCs w:val="28"/>
        </w:rPr>
        <w:t>кредиты, предоставляемые одним банком;</w:t>
      </w:r>
    </w:p>
    <w:p w:rsidR="007F5F41" w:rsidRPr="008D37DF" w:rsidRDefault="007F5F41" w:rsidP="008D37DF">
      <w:pPr>
        <w:numPr>
          <w:ilvl w:val="0"/>
          <w:numId w:val="16"/>
        </w:numPr>
        <w:shd w:val="clear" w:color="auto" w:fill="FFFFFF"/>
        <w:tabs>
          <w:tab w:val="left" w:pos="819"/>
        </w:tabs>
        <w:spacing w:line="360" w:lineRule="auto"/>
        <w:ind w:firstLine="709"/>
        <w:jc w:val="both"/>
        <w:rPr>
          <w:sz w:val="28"/>
          <w:szCs w:val="28"/>
        </w:rPr>
      </w:pPr>
      <w:r w:rsidRPr="008D37DF">
        <w:rPr>
          <w:sz w:val="28"/>
          <w:szCs w:val="28"/>
        </w:rPr>
        <w:t>синдицированные (консорциональные) кредиты;</w:t>
      </w:r>
    </w:p>
    <w:p w:rsidR="007F5F41" w:rsidRPr="008D37DF" w:rsidRDefault="007F5F41" w:rsidP="008D37DF">
      <w:pPr>
        <w:numPr>
          <w:ilvl w:val="0"/>
          <w:numId w:val="16"/>
        </w:numPr>
        <w:shd w:val="clear" w:color="auto" w:fill="FFFFFF"/>
        <w:tabs>
          <w:tab w:val="left" w:pos="819"/>
        </w:tabs>
        <w:spacing w:line="360" w:lineRule="auto"/>
        <w:ind w:firstLine="709"/>
        <w:jc w:val="both"/>
        <w:rPr>
          <w:sz w:val="28"/>
          <w:szCs w:val="28"/>
        </w:rPr>
      </w:pPr>
      <w:r w:rsidRPr="008D37DF">
        <w:rPr>
          <w:sz w:val="28"/>
          <w:szCs w:val="28"/>
        </w:rPr>
        <w:t>параллельные кредиты.</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Приведенная классификация банковских кредитов обобщает российский и зарубежный опыт в этой области, но она не может считаться исчерпывающей. Постоянно появляются новые виды банковских кредитов. Эта классификация носит весьма условный характер, так как на практике кредит отвечает не одному, а нескольким критериям и может служить иллюстрацией для нескольких классификационных групп.</w:t>
      </w:r>
    </w:p>
    <w:p w:rsidR="007F5F41" w:rsidRPr="008D37DF" w:rsidRDefault="007F5F41" w:rsidP="008D37DF">
      <w:pPr>
        <w:shd w:val="clear" w:color="auto" w:fill="FFFFFF"/>
        <w:spacing w:line="360" w:lineRule="auto"/>
        <w:ind w:firstLine="709"/>
        <w:jc w:val="both"/>
        <w:rPr>
          <w:sz w:val="28"/>
          <w:szCs w:val="28"/>
        </w:rPr>
      </w:pPr>
      <w:r w:rsidRPr="008D37DF">
        <w:rPr>
          <w:sz w:val="28"/>
          <w:szCs w:val="28"/>
        </w:rPr>
        <w:t>В современных условиях в Российской Федерации наряду с обычным кредитом активно используются такие виды банковских кредитов, как овердрафт и кредитная линия.</w:t>
      </w:r>
    </w:p>
    <w:p w:rsidR="00185B71" w:rsidRPr="008D37DF" w:rsidRDefault="00185B71" w:rsidP="008D37DF">
      <w:pPr>
        <w:shd w:val="clear" w:color="auto" w:fill="FFFFFF"/>
        <w:spacing w:line="360" w:lineRule="auto"/>
        <w:ind w:firstLine="709"/>
        <w:jc w:val="both"/>
        <w:rPr>
          <w:sz w:val="28"/>
          <w:szCs w:val="36"/>
        </w:rPr>
      </w:pPr>
    </w:p>
    <w:p w:rsidR="006D2741" w:rsidRPr="00F90139" w:rsidRDefault="006D2741" w:rsidP="008D37DF">
      <w:pPr>
        <w:shd w:val="clear" w:color="auto" w:fill="FFFFFF"/>
        <w:spacing w:line="360" w:lineRule="auto"/>
        <w:ind w:firstLine="709"/>
        <w:jc w:val="both"/>
        <w:rPr>
          <w:b/>
          <w:sz w:val="28"/>
          <w:szCs w:val="36"/>
        </w:rPr>
      </w:pPr>
      <w:r w:rsidRPr="00F90139">
        <w:rPr>
          <w:b/>
          <w:sz w:val="28"/>
          <w:szCs w:val="36"/>
        </w:rPr>
        <w:t>Анализ кредитоспособности зае</w:t>
      </w:r>
      <w:r w:rsidR="00F90139" w:rsidRPr="00F90139">
        <w:rPr>
          <w:b/>
          <w:sz w:val="28"/>
          <w:szCs w:val="36"/>
        </w:rPr>
        <w:t>мщика</w:t>
      </w:r>
    </w:p>
    <w:p w:rsidR="00F90139" w:rsidRPr="008D37DF" w:rsidRDefault="00F90139" w:rsidP="008D37DF">
      <w:pPr>
        <w:shd w:val="clear" w:color="auto" w:fill="FFFFFF"/>
        <w:spacing w:line="360" w:lineRule="auto"/>
        <w:ind w:firstLine="709"/>
        <w:jc w:val="both"/>
        <w:rPr>
          <w:sz w:val="28"/>
          <w:szCs w:val="36"/>
        </w:rPr>
      </w:pPr>
    </w:p>
    <w:p w:rsidR="006D2741" w:rsidRPr="008D37DF" w:rsidRDefault="006D2741" w:rsidP="008D37DF">
      <w:pPr>
        <w:shd w:val="clear" w:color="auto" w:fill="FFFFFF"/>
        <w:spacing w:line="360" w:lineRule="auto"/>
        <w:ind w:firstLine="709"/>
        <w:jc w:val="both"/>
        <w:rPr>
          <w:sz w:val="28"/>
          <w:szCs w:val="28"/>
        </w:rPr>
      </w:pPr>
      <w:r w:rsidRPr="008D37DF">
        <w:rPr>
          <w:sz w:val="28"/>
          <w:szCs w:val="28"/>
        </w:rPr>
        <w:t>Под кредитоспособностью заемщика понимают способность своевременно и полностью погасить кредитное обязательство – оплатить товар или возвратить сумму кредита с процентами.</w:t>
      </w:r>
    </w:p>
    <w:p w:rsidR="006A37D3" w:rsidRPr="008D37DF" w:rsidRDefault="006D2741" w:rsidP="008D37DF">
      <w:pPr>
        <w:shd w:val="clear" w:color="auto" w:fill="FFFFFF"/>
        <w:spacing w:line="360" w:lineRule="auto"/>
        <w:ind w:firstLine="709"/>
        <w:jc w:val="both"/>
        <w:rPr>
          <w:sz w:val="28"/>
          <w:szCs w:val="28"/>
        </w:rPr>
      </w:pPr>
      <w:r w:rsidRPr="008D37DF">
        <w:rPr>
          <w:sz w:val="28"/>
          <w:szCs w:val="28"/>
        </w:rPr>
        <w:t>Существует множество методик анализа кредитоспособности заемщика на основе изучения его финансового положения и устойчивости бизнеса с точки зрения своевременного погашения кредита. Чаще всего банками и фирмами используется традиционная методика изучения надежности кре</w:t>
      </w:r>
      <w:r w:rsidR="006A37D3" w:rsidRPr="008D37DF">
        <w:rPr>
          <w:sz w:val="28"/>
          <w:szCs w:val="28"/>
        </w:rPr>
        <w:t>дита, состоящая в сборе и анализе сведени</w:t>
      </w:r>
      <w:r w:rsidRPr="008D37DF">
        <w:rPr>
          <w:sz w:val="28"/>
          <w:szCs w:val="28"/>
        </w:rPr>
        <w:t>й о потенциальных заемщиках по</w:t>
      </w:r>
      <w:r w:rsidR="006A37D3" w:rsidRPr="008D37DF">
        <w:rPr>
          <w:sz w:val="28"/>
          <w:szCs w:val="28"/>
        </w:rPr>
        <w:t xml:space="preserve"> пяти факторам или критериям:</w:t>
      </w:r>
    </w:p>
    <w:p w:rsidR="006A37D3" w:rsidRPr="008D37DF" w:rsidRDefault="006D2741" w:rsidP="008D37DF">
      <w:pPr>
        <w:numPr>
          <w:ilvl w:val="0"/>
          <w:numId w:val="1"/>
        </w:numPr>
        <w:shd w:val="clear" w:color="auto" w:fill="FFFFFF"/>
        <w:tabs>
          <w:tab w:val="left" w:pos="602"/>
        </w:tabs>
        <w:spacing w:line="360" w:lineRule="auto"/>
        <w:ind w:firstLine="709"/>
        <w:jc w:val="both"/>
        <w:rPr>
          <w:sz w:val="28"/>
          <w:szCs w:val="28"/>
        </w:rPr>
      </w:pPr>
      <w:r w:rsidRPr="008D37DF">
        <w:rPr>
          <w:iCs/>
          <w:sz w:val="28"/>
          <w:szCs w:val="28"/>
        </w:rPr>
        <w:t>Характер заемщика</w:t>
      </w:r>
      <w:r w:rsidR="006A37D3" w:rsidRPr="008D37DF">
        <w:rPr>
          <w:iCs/>
          <w:sz w:val="28"/>
          <w:szCs w:val="28"/>
        </w:rPr>
        <w:t xml:space="preserve">. </w:t>
      </w:r>
      <w:r w:rsidR="006A37D3" w:rsidRPr="008D37DF">
        <w:rPr>
          <w:sz w:val="28"/>
          <w:szCs w:val="28"/>
        </w:rPr>
        <w:t>Под «характером» понимается репутация заемщика, степень ответственности и желание погасить долг. Моральный фактор имеет самое большое значение при определении кредитоспособности. Поэтому кредитные работники очень тщательно изучают кредитную</w:t>
      </w:r>
      <w:r w:rsidR="00F90139">
        <w:rPr>
          <w:sz w:val="28"/>
          <w:szCs w:val="28"/>
        </w:rPr>
        <w:t xml:space="preserve"> </w:t>
      </w:r>
      <w:r w:rsidR="006A37D3" w:rsidRPr="008D37DF">
        <w:rPr>
          <w:sz w:val="28"/>
          <w:szCs w:val="28"/>
        </w:rPr>
        <w:t>историю заемщика, его поведение в тех или иных ситуациях, используя вес</w:t>
      </w:r>
      <w:r w:rsidR="00F90139">
        <w:rPr>
          <w:sz w:val="28"/>
          <w:szCs w:val="28"/>
        </w:rPr>
        <w:t xml:space="preserve"> </w:t>
      </w:r>
      <w:r w:rsidR="006A37D3" w:rsidRPr="008D37DF">
        <w:rPr>
          <w:sz w:val="28"/>
          <w:szCs w:val="28"/>
        </w:rPr>
        <w:t>возможные источники информации, в первую очередь данные креди</w:t>
      </w:r>
      <w:r w:rsidRPr="008D37DF">
        <w:rPr>
          <w:sz w:val="28"/>
          <w:szCs w:val="28"/>
        </w:rPr>
        <w:t>тных</w:t>
      </w:r>
      <w:r w:rsidR="00F90139">
        <w:rPr>
          <w:sz w:val="28"/>
          <w:szCs w:val="28"/>
        </w:rPr>
        <w:t xml:space="preserve"> </w:t>
      </w:r>
      <w:r w:rsidR="006A37D3" w:rsidRPr="008D37DF">
        <w:rPr>
          <w:sz w:val="28"/>
          <w:szCs w:val="28"/>
        </w:rPr>
        <w:t>агентств (бюро).</w:t>
      </w:r>
    </w:p>
    <w:p w:rsidR="006A37D3" w:rsidRPr="008D37DF" w:rsidRDefault="006D2741" w:rsidP="008D37DF">
      <w:pPr>
        <w:numPr>
          <w:ilvl w:val="0"/>
          <w:numId w:val="1"/>
        </w:numPr>
        <w:shd w:val="clear" w:color="auto" w:fill="FFFFFF"/>
        <w:tabs>
          <w:tab w:val="left" w:pos="602"/>
        </w:tabs>
        <w:spacing w:line="360" w:lineRule="auto"/>
        <w:ind w:firstLine="709"/>
        <w:jc w:val="both"/>
        <w:rPr>
          <w:sz w:val="28"/>
          <w:szCs w:val="28"/>
        </w:rPr>
      </w:pPr>
      <w:r w:rsidRPr="008D37DF">
        <w:rPr>
          <w:iCs/>
          <w:sz w:val="28"/>
          <w:szCs w:val="28"/>
        </w:rPr>
        <w:t>Платежеспособность</w:t>
      </w:r>
      <w:r w:rsidR="006A37D3" w:rsidRPr="008D37DF">
        <w:rPr>
          <w:iCs/>
          <w:sz w:val="28"/>
          <w:szCs w:val="28"/>
        </w:rPr>
        <w:t xml:space="preserve">. </w:t>
      </w:r>
      <w:r w:rsidR="006A37D3" w:rsidRPr="008D37DF">
        <w:rPr>
          <w:sz w:val="28"/>
          <w:szCs w:val="28"/>
        </w:rPr>
        <w:t>Способность возвратить кредит</w:t>
      </w:r>
      <w:r w:rsidR="00143BB3" w:rsidRPr="008D37DF">
        <w:rPr>
          <w:sz w:val="28"/>
          <w:szCs w:val="28"/>
        </w:rPr>
        <w:t xml:space="preserve"> </w:t>
      </w:r>
      <w:r w:rsidR="006A37D3" w:rsidRPr="008D37DF">
        <w:rPr>
          <w:sz w:val="28"/>
          <w:szCs w:val="28"/>
        </w:rPr>
        <w:t>субъективное суждение о платежеспособности клиента на основе анализа истории развития его бизнеса и финансовы</w:t>
      </w:r>
      <w:r w:rsidRPr="008D37DF">
        <w:rPr>
          <w:sz w:val="28"/>
          <w:szCs w:val="28"/>
        </w:rPr>
        <w:t xml:space="preserve">х возможностей заемщика, которых </w:t>
      </w:r>
      <w:r w:rsidR="006A37D3" w:rsidRPr="008D37DF">
        <w:rPr>
          <w:sz w:val="28"/>
          <w:szCs w:val="28"/>
        </w:rPr>
        <w:t>определяют его способность погасить долг. Финансовое состояние определяется с помощью тщательного анализа доходов, расходов и перспектив их изменения в будущем.</w:t>
      </w:r>
    </w:p>
    <w:p w:rsidR="006A37D3" w:rsidRPr="008D37DF" w:rsidRDefault="006D2741" w:rsidP="008D37DF">
      <w:pPr>
        <w:numPr>
          <w:ilvl w:val="0"/>
          <w:numId w:val="1"/>
        </w:numPr>
        <w:shd w:val="clear" w:color="auto" w:fill="FFFFFF"/>
        <w:tabs>
          <w:tab w:val="left" w:pos="602"/>
        </w:tabs>
        <w:spacing w:line="360" w:lineRule="auto"/>
        <w:ind w:firstLine="709"/>
        <w:jc w:val="both"/>
        <w:rPr>
          <w:sz w:val="28"/>
          <w:szCs w:val="28"/>
        </w:rPr>
      </w:pPr>
      <w:r w:rsidRPr="008D37DF">
        <w:rPr>
          <w:iCs/>
          <w:sz w:val="28"/>
          <w:szCs w:val="28"/>
        </w:rPr>
        <w:t>Капитал</w:t>
      </w:r>
      <w:r w:rsidR="006A37D3" w:rsidRPr="008D37DF">
        <w:rPr>
          <w:iCs/>
          <w:sz w:val="28"/>
          <w:szCs w:val="28"/>
        </w:rPr>
        <w:t xml:space="preserve">. </w:t>
      </w:r>
      <w:r w:rsidR="006A37D3" w:rsidRPr="008D37DF">
        <w:rPr>
          <w:sz w:val="28"/>
          <w:szCs w:val="28"/>
        </w:rPr>
        <w:t>Изучение капитала фирмы играет важную роль</w:t>
      </w:r>
      <w:r w:rsidR="00F90139">
        <w:rPr>
          <w:sz w:val="28"/>
          <w:szCs w:val="28"/>
        </w:rPr>
        <w:t xml:space="preserve"> </w:t>
      </w:r>
      <w:r w:rsidR="006A37D3" w:rsidRPr="008D37DF">
        <w:rPr>
          <w:sz w:val="28"/>
          <w:szCs w:val="28"/>
        </w:rPr>
        <w:t>в определении кредитоспособности заемщика. Особенно важно выяснить соотношение суммы долга с размерами активов клиента, его оборотным капиталом, выяснить состояние дебиторской задолженности.</w:t>
      </w:r>
    </w:p>
    <w:p w:rsidR="006A37D3" w:rsidRPr="008D37DF" w:rsidRDefault="006D2741" w:rsidP="008D37DF">
      <w:pPr>
        <w:numPr>
          <w:ilvl w:val="0"/>
          <w:numId w:val="1"/>
        </w:numPr>
        <w:shd w:val="clear" w:color="auto" w:fill="FFFFFF"/>
        <w:tabs>
          <w:tab w:val="left" w:pos="602"/>
        </w:tabs>
        <w:spacing w:line="360" w:lineRule="auto"/>
        <w:ind w:firstLine="709"/>
        <w:jc w:val="both"/>
        <w:rPr>
          <w:sz w:val="28"/>
          <w:szCs w:val="28"/>
        </w:rPr>
      </w:pPr>
      <w:r w:rsidRPr="008D37DF">
        <w:rPr>
          <w:iCs/>
          <w:sz w:val="28"/>
          <w:szCs w:val="28"/>
        </w:rPr>
        <w:t>Обеспечение</w:t>
      </w:r>
      <w:r w:rsidR="006A37D3" w:rsidRPr="008D37DF">
        <w:rPr>
          <w:iCs/>
          <w:sz w:val="28"/>
          <w:szCs w:val="28"/>
        </w:rPr>
        <w:t xml:space="preserve"> </w:t>
      </w:r>
      <w:r w:rsidR="006A37D3" w:rsidRPr="008D37DF">
        <w:rPr>
          <w:sz w:val="28"/>
          <w:szCs w:val="28"/>
        </w:rPr>
        <w:t>представлено активами, которые клиенты могут предложить в залог, чтобы получить кредит. Кредитные работники изучают все приемлемые способы обеспечения, его достаточность, качество и степень реализуемости в случае непогашения кредита.</w:t>
      </w:r>
    </w:p>
    <w:p w:rsidR="006A37D3" w:rsidRPr="008D37DF" w:rsidRDefault="006D2741" w:rsidP="008D37DF">
      <w:pPr>
        <w:numPr>
          <w:ilvl w:val="0"/>
          <w:numId w:val="1"/>
        </w:numPr>
        <w:shd w:val="clear" w:color="auto" w:fill="FFFFFF"/>
        <w:tabs>
          <w:tab w:val="left" w:pos="602"/>
        </w:tabs>
        <w:spacing w:line="360" w:lineRule="auto"/>
        <w:ind w:firstLine="709"/>
        <w:jc w:val="both"/>
        <w:rPr>
          <w:sz w:val="28"/>
          <w:szCs w:val="28"/>
        </w:rPr>
      </w:pPr>
      <w:r w:rsidRPr="008D37DF">
        <w:rPr>
          <w:iCs/>
          <w:sz w:val="28"/>
          <w:szCs w:val="28"/>
        </w:rPr>
        <w:t xml:space="preserve">Условия. </w:t>
      </w:r>
      <w:r w:rsidR="006A37D3" w:rsidRPr="008D37DF">
        <w:rPr>
          <w:sz w:val="28"/>
          <w:szCs w:val="28"/>
        </w:rPr>
        <w:t>При изучении кредитоспособности заемщика</w:t>
      </w:r>
      <w:r w:rsidR="00F90139">
        <w:rPr>
          <w:sz w:val="28"/>
          <w:szCs w:val="28"/>
        </w:rPr>
        <w:t xml:space="preserve"> </w:t>
      </w:r>
      <w:r w:rsidR="006A37D3" w:rsidRPr="008D37DF">
        <w:rPr>
          <w:sz w:val="28"/>
          <w:szCs w:val="28"/>
        </w:rPr>
        <w:t>принимаются во внимание «общие экономические условия», определяющие</w:t>
      </w:r>
      <w:r w:rsidR="00F90139">
        <w:rPr>
          <w:sz w:val="28"/>
          <w:szCs w:val="28"/>
        </w:rPr>
        <w:t xml:space="preserve"> </w:t>
      </w:r>
      <w:r w:rsidR="006A37D3" w:rsidRPr="008D37DF">
        <w:rPr>
          <w:sz w:val="28"/>
          <w:szCs w:val="28"/>
        </w:rPr>
        <w:t>деловой климат в стране, особенности развития бизнеса в различных секторах</w:t>
      </w:r>
      <w:r w:rsidR="00F90139">
        <w:rPr>
          <w:sz w:val="28"/>
          <w:szCs w:val="28"/>
        </w:rPr>
        <w:t xml:space="preserve"> </w:t>
      </w:r>
      <w:r w:rsidR="006A37D3" w:rsidRPr="008D37DF">
        <w:rPr>
          <w:sz w:val="28"/>
          <w:szCs w:val="28"/>
        </w:rPr>
        <w:t>и регионах и о</w:t>
      </w:r>
      <w:r w:rsidRPr="008D37DF">
        <w:rPr>
          <w:sz w:val="28"/>
          <w:szCs w:val="28"/>
        </w:rPr>
        <w:t xml:space="preserve">казывающие влияние на положение </w:t>
      </w:r>
      <w:r w:rsidR="006A37D3" w:rsidRPr="008D37DF">
        <w:rPr>
          <w:sz w:val="28"/>
          <w:szCs w:val="28"/>
        </w:rPr>
        <w:t>как банка, так и заемщика.</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 xml:space="preserve">Информацию об этих пяти факторах </w:t>
      </w:r>
      <w:r w:rsidR="00EB4F8F" w:rsidRPr="008D37DF">
        <w:rPr>
          <w:sz w:val="28"/>
          <w:szCs w:val="28"/>
        </w:rPr>
        <w:t>(критериях) получают из докумен</w:t>
      </w:r>
      <w:r w:rsidRPr="008D37DF">
        <w:rPr>
          <w:sz w:val="28"/>
          <w:szCs w:val="28"/>
        </w:rPr>
        <w:t xml:space="preserve">тально оформленного накопленного опыта кредитования клиентов (кредитных досье) и иных внешних или внутренних источников. Большую роль играют обмен информацией между банками и получение отчетов кредитных агентств. В последнее время большое распространение в практике кредитования получили различные методики кредитного анализа, используемые кредитными профессионалами — коммерческими банками. В их основе лежит анализ системы финансовых коэффициентов. Примером могут служить методические разработки Центрального банка РФ (Положение ЦБ РФ № 254-П от 26 марта </w:t>
      </w:r>
      <w:smartTag w:uri="urn:schemas-microsoft-com:office:smarttags" w:element="metricconverter">
        <w:smartTagPr>
          <w:attr w:name="ProductID" w:val="2004 г"/>
        </w:smartTagPr>
        <w:r w:rsidRPr="008D37DF">
          <w:rPr>
            <w:sz w:val="28"/>
            <w:szCs w:val="28"/>
          </w:rPr>
          <w:t>2004 г</w:t>
        </w:r>
      </w:smartTag>
      <w:r w:rsidRPr="008D37DF">
        <w:rPr>
          <w:sz w:val="28"/>
          <w:szCs w:val="28"/>
        </w:rPr>
        <w:t xml:space="preserve">. «О порядке формирования резервов по ссудам, ссудной и приравненной к ней задолженности» и Положение ЦБ РФ №218-11 от 19 марта </w:t>
      </w:r>
      <w:smartTag w:uri="urn:schemas-microsoft-com:office:smarttags" w:element="metricconverter">
        <w:smartTagPr>
          <w:attr w:name="ProductID" w:val="2003 г"/>
        </w:smartTagPr>
        <w:r w:rsidRPr="008D37DF">
          <w:rPr>
            <w:sz w:val="28"/>
            <w:szCs w:val="28"/>
          </w:rPr>
          <w:t>2003 г</w:t>
        </w:r>
      </w:smartTag>
      <w:r w:rsidRPr="008D37DF">
        <w:rPr>
          <w:sz w:val="28"/>
          <w:szCs w:val="28"/>
        </w:rPr>
        <w:t>. «О порядке и критериях оценки финансового положения юридических лиц — учредителей (участников) кредитных организаций») и известная методика Сберегательного банка РФ.</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Представленные в указанных материалах подходы позволяют оценить финансовое положение потенциальног</w:t>
      </w:r>
      <w:r w:rsidR="00EB4F8F" w:rsidRPr="008D37DF">
        <w:rPr>
          <w:sz w:val="28"/>
          <w:szCs w:val="28"/>
        </w:rPr>
        <w:t>о заемщика путем анализа его фи</w:t>
      </w:r>
      <w:r w:rsidRPr="008D37DF">
        <w:rPr>
          <w:sz w:val="28"/>
          <w:szCs w:val="28"/>
        </w:rPr>
        <w:t xml:space="preserve">нансовой устойчивости, платежеспособности (ликвидности), деловой активности и эффективности деятельности. Оценка </w:t>
      </w:r>
      <w:r w:rsidRPr="008D37DF">
        <w:rPr>
          <w:iCs/>
          <w:sz w:val="28"/>
          <w:szCs w:val="28"/>
        </w:rPr>
        <w:t xml:space="preserve">финансового положения </w:t>
      </w:r>
      <w:r w:rsidRPr="008D37DF">
        <w:rPr>
          <w:sz w:val="28"/>
          <w:szCs w:val="28"/>
        </w:rPr>
        <w:t>производится на основе анализа абсолютных и относительных показателей, осуществляемого по следующим направлениям: 1) анализ финансовой устойчивости — коэффициента финансовой независимости; коэффициента обеспеченности собственными оборотным</w:t>
      </w:r>
      <w:r w:rsidR="00EB4F8F" w:rsidRPr="008D37DF">
        <w:rPr>
          <w:sz w:val="28"/>
          <w:szCs w:val="28"/>
        </w:rPr>
        <w:t>и средствами; 2) анализ платеже</w:t>
      </w:r>
      <w:r w:rsidRPr="008D37DF">
        <w:rPr>
          <w:sz w:val="28"/>
          <w:szCs w:val="28"/>
        </w:rPr>
        <w:t>способности (ликвидности) — коэффициент покрытия; степень платежеспособности; 3) анализ деловой активности и эффективности деятельности -</w:t>
      </w:r>
      <w:r w:rsidR="00EB4F8F" w:rsidRPr="008D37DF">
        <w:rPr>
          <w:sz w:val="28"/>
          <w:szCs w:val="28"/>
        </w:rPr>
        <w:t xml:space="preserve"> </w:t>
      </w:r>
      <w:r w:rsidRPr="008D37DF">
        <w:rPr>
          <w:sz w:val="28"/>
          <w:szCs w:val="28"/>
        </w:rPr>
        <w:t>коэффициент оборачиваемости оборотных средств; коэффициент оборачиваемости дебиторской задолженности; рентабельность продаж; рентабельность собственного капитала.</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Анализ финансовых коэффициентов</w:t>
      </w:r>
      <w:r w:rsidR="00EB4F8F" w:rsidRPr="008D37DF">
        <w:rPr>
          <w:sz w:val="28"/>
          <w:szCs w:val="28"/>
        </w:rPr>
        <w:t xml:space="preserve"> обычно дополняется анализом де</w:t>
      </w:r>
      <w:r w:rsidRPr="008D37DF">
        <w:rPr>
          <w:sz w:val="28"/>
          <w:szCs w:val="28"/>
        </w:rPr>
        <w:t>нежного потока — сопоставлением притока (поступления) и оттока средств у заемщика за период времени, соответствующий сроку кредита. Элементами денежного потока являются денежные суммы, образующие доходы и расходы компании, а также характеризующие структуру ее активов и пассивов. Разница между притоком и оттоком средств определяет общую величину денежного потока. Если при анализе последнего за ряд лет показал рост положительного значения этой разницы, то можно говорить о финансовой устойчивости и кредитоспособности компании. Колебание величины разницы позволяет говорить об изменчивости финансового положения компании, а ее кредитоспособность следует отнести к более низкому классу.</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В целом данные анализа коэффициентов и денежного потока позволяют дать обобщенную качественную оценку кредитоспособности заемщика, которая оформляется в виде установления класса или рейтинга (в баллах) кредитоспособности. Существует чрезвычайно большое количество методик для расчета подобных рейтингов. Основная суть их заключается в том, что кредитный аналитик:</w:t>
      </w:r>
    </w:p>
    <w:p w:rsidR="006A37D3" w:rsidRPr="008D37DF" w:rsidRDefault="006A37D3" w:rsidP="008D37DF">
      <w:pPr>
        <w:numPr>
          <w:ilvl w:val="0"/>
          <w:numId w:val="2"/>
        </w:numPr>
        <w:shd w:val="clear" w:color="auto" w:fill="FFFFFF"/>
        <w:tabs>
          <w:tab w:val="left" w:pos="694"/>
        </w:tabs>
        <w:spacing w:line="360" w:lineRule="auto"/>
        <w:ind w:firstLine="709"/>
        <w:jc w:val="both"/>
        <w:rPr>
          <w:sz w:val="28"/>
          <w:szCs w:val="28"/>
        </w:rPr>
      </w:pPr>
      <w:r w:rsidRPr="008D37DF">
        <w:rPr>
          <w:sz w:val="28"/>
          <w:szCs w:val="28"/>
        </w:rPr>
        <w:t>для каждого финансового коэффициента или их группы устанавливает определенные интервалы числовых значений, а затем каждому из них присваивает определенный ранг, который в</w:t>
      </w:r>
      <w:r w:rsidR="00EB4F8F" w:rsidRPr="008D37DF">
        <w:rPr>
          <w:sz w:val="28"/>
          <w:szCs w:val="28"/>
        </w:rPr>
        <w:t>арьирует интервалы значений фи</w:t>
      </w:r>
      <w:r w:rsidRPr="008D37DF">
        <w:rPr>
          <w:sz w:val="28"/>
          <w:szCs w:val="28"/>
        </w:rPr>
        <w:t>нансовых коэффициентов и соответствующие им численные обозначения</w:t>
      </w:r>
      <w:r w:rsidR="00EB4F8F" w:rsidRPr="008D37DF">
        <w:rPr>
          <w:sz w:val="28"/>
          <w:szCs w:val="28"/>
        </w:rPr>
        <w:t xml:space="preserve"> </w:t>
      </w:r>
      <w:r w:rsidRPr="008D37DF">
        <w:rPr>
          <w:sz w:val="28"/>
          <w:szCs w:val="28"/>
        </w:rPr>
        <w:t>рангов, например, от 1 до 4 (возможны иные числовые значения);</w:t>
      </w:r>
    </w:p>
    <w:p w:rsidR="006A37D3" w:rsidRPr="008D37DF" w:rsidRDefault="006A37D3" w:rsidP="008D37DF">
      <w:pPr>
        <w:numPr>
          <w:ilvl w:val="0"/>
          <w:numId w:val="2"/>
        </w:numPr>
        <w:shd w:val="clear" w:color="auto" w:fill="FFFFFF"/>
        <w:tabs>
          <w:tab w:val="left" w:pos="694"/>
        </w:tabs>
        <w:spacing w:line="360" w:lineRule="auto"/>
        <w:ind w:firstLine="709"/>
        <w:jc w:val="both"/>
        <w:rPr>
          <w:sz w:val="28"/>
          <w:szCs w:val="28"/>
        </w:rPr>
      </w:pPr>
      <w:r w:rsidRPr="008D37DF">
        <w:rPr>
          <w:sz w:val="28"/>
          <w:szCs w:val="28"/>
        </w:rPr>
        <w:t>производит вычисление необходимых финансовых коэффициентов</w:t>
      </w:r>
      <w:r w:rsidR="00F90139">
        <w:rPr>
          <w:sz w:val="28"/>
          <w:szCs w:val="28"/>
        </w:rPr>
        <w:t xml:space="preserve"> </w:t>
      </w:r>
      <w:r w:rsidRPr="008D37DF">
        <w:rPr>
          <w:sz w:val="28"/>
          <w:szCs w:val="28"/>
        </w:rPr>
        <w:t>и присваивает каждому из них ранг в зависимости от полученного числового</w:t>
      </w:r>
      <w:r w:rsidR="00F90139">
        <w:rPr>
          <w:sz w:val="28"/>
          <w:szCs w:val="28"/>
        </w:rPr>
        <w:t xml:space="preserve"> </w:t>
      </w:r>
      <w:r w:rsidRPr="008D37DF">
        <w:rPr>
          <w:sz w:val="28"/>
          <w:szCs w:val="28"/>
        </w:rPr>
        <w:t>значения — производится простое сравнение рассчитанной величины</w:t>
      </w:r>
      <w:r w:rsidR="00F90139">
        <w:rPr>
          <w:sz w:val="28"/>
          <w:szCs w:val="28"/>
        </w:rPr>
        <w:t xml:space="preserve"> </w:t>
      </w:r>
      <w:r w:rsidRPr="008D37DF">
        <w:rPr>
          <w:sz w:val="28"/>
          <w:szCs w:val="28"/>
        </w:rPr>
        <w:t>с имеющимся интервальным эталоном;</w:t>
      </w:r>
    </w:p>
    <w:p w:rsidR="006A37D3" w:rsidRPr="008D37DF" w:rsidRDefault="006A37D3" w:rsidP="008D37DF">
      <w:pPr>
        <w:numPr>
          <w:ilvl w:val="0"/>
          <w:numId w:val="2"/>
        </w:numPr>
        <w:shd w:val="clear" w:color="auto" w:fill="FFFFFF"/>
        <w:tabs>
          <w:tab w:val="left" w:pos="694"/>
        </w:tabs>
        <w:spacing w:line="360" w:lineRule="auto"/>
        <w:ind w:firstLine="709"/>
        <w:jc w:val="both"/>
        <w:rPr>
          <w:sz w:val="28"/>
          <w:szCs w:val="28"/>
        </w:rPr>
      </w:pPr>
      <w:r w:rsidRPr="008D37DF">
        <w:rPr>
          <w:sz w:val="28"/>
          <w:szCs w:val="28"/>
        </w:rPr>
        <w:t>рассчитывает общий интегральный ранг заемщика путем сложения</w:t>
      </w:r>
      <w:r w:rsidR="00F90139">
        <w:rPr>
          <w:sz w:val="28"/>
          <w:szCs w:val="28"/>
        </w:rPr>
        <w:t xml:space="preserve"> </w:t>
      </w:r>
      <w:r w:rsidRPr="008D37DF">
        <w:rPr>
          <w:sz w:val="28"/>
          <w:szCs w:val="28"/>
        </w:rPr>
        <w:t>ряда значений, полученных от умножения значения ранга (например, 1,2,3,4)</w:t>
      </w:r>
      <w:r w:rsidR="00F90139">
        <w:rPr>
          <w:sz w:val="28"/>
          <w:szCs w:val="28"/>
        </w:rPr>
        <w:t xml:space="preserve"> </w:t>
      </w:r>
      <w:r w:rsidRPr="008D37DF">
        <w:rPr>
          <w:sz w:val="28"/>
          <w:szCs w:val="28"/>
        </w:rPr>
        <w:t>каждого коэффициента на веса этих показателей (степень их значимости</w:t>
      </w:r>
      <w:r w:rsidR="00F90139">
        <w:rPr>
          <w:sz w:val="28"/>
          <w:szCs w:val="28"/>
        </w:rPr>
        <w:t xml:space="preserve"> </w:t>
      </w:r>
      <w:r w:rsidRPr="008D37DF">
        <w:rPr>
          <w:sz w:val="28"/>
          <w:szCs w:val="28"/>
        </w:rPr>
        <w:t>в интегральной оценке), которые в совокупности составляют 100 (например,</w:t>
      </w:r>
      <w:r w:rsidR="00F90139">
        <w:rPr>
          <w:sz w:val="28"/>
          <w:szCs w:val="28"/>
        </w:rPr>
        <w:t xml:space="preserve"> </w:t>
      </w:r>
      <w:r w:rsidRPr="008D37DF">
        <w:rPr>
          <w:sz w:val="28"/>
          <w:szCs w:val="28"/>
        </w:rPr>
        <w:t>веса для шести показателей — 25; 20; 15; 20; 10; 10);</w:t>
      </w:r>
    </w:p>
    <w:p w:rsidR="006A37D3" w:rsidRPr="008D37DF" w:rsidRDefault="006A37D3" w:rsidP="008D37DF">
      <w:pPr>
        <w:numPr>
          <w:ilvl w:val="0"/>
          <w:numId w:val="2"/>
        </w:numPr>
        <w:shd w:val="clear" w:color="auto" w:fill="FFFFFF"/>
        <w:tabs>
          <w:tab w:val="left" w:pos="694"/>
        </w:tabs>
        <w:spacing w:line="360" w:lineRule="auto"/>
        <w:ind w:firstLine="709"/>
        <w:jc w:val="both"/>
        <w:rPr>
          <w:sz w:val="28"/>
          <w:szCs w:val="28"/>
        </w:rPr>
      </w:pPr>
      <w:r w:rsidRPr="008D37DF">
        <w:rPr>
          <w:sz w:val="28"/>
          <w:szCs w:val="28"/>
        </w:rPr>
        <w:t>сравнивает интегральный ранг с имеющимся эталоном и присваивает</w:t>
      </w:r>
      <w:r w:rsidR="00F90139">
        <w:rPr>
          <w:sz w:val="28"/>
          <w:szCs w:val="28"/>
        </w:rPr>
        <w:t xml:space="preserve"> </w:t>
      </w:r>
      <w:r w:rsidRPr="008D37DF">
        <w:rPr>
          <w:sz w:val="28"/>
          <w:szCs w:val="28"/>
        </w:rPr>
        <w:t>конкретному заемщику определенный кредитный рейтинг (в баллах), или</w:t>
      </w:r>
      <w:r w:rsidR="00F90139">
        <w:rPr>
          <w:sz w:val="28"/>
          <w:szCs w:val="28"/>
        </w:rPr>
        <w:t xml:space="preserve"> </w:t>
      </w:r>
      <w:r w:rsidRPr="008D37DF">
        <w:rPr>
          <w:sz w:val="28"/>
          <w:szCs w:val="28"/>
        </w:rPr>
        <w:t>класс кредитоспособности.</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В самом общем виде можно предста</w:t>
      </w:r>
      <w:r w:rsidR="00EB4F8F" w:rsidRPr="008D37DF">
        <w:rPr>
          <w:sz w:val="28"/>
          <w:szCs w:val="28"/>
        </w:rPr>
        <w:t>вить следующую классификацию за</w:t>
      </w:r>
      <w:r w:rsidRPr="008D37DF">
        <w:rPr>
          <w:sz w:val="28"/>
          <w:szCs w:val="28"/>
        </w:rPr>
        <w:t>емщиков, отражающую их дифференциацию по уровню кредитоспособности:</w:t>
      </w:r>
    </w:p>
    <w:p w:rsidR="006A37D3" w:rsidRPr="008D37DF" w:rsidRDefault="006A37D3" w:rsidP="008D37DF">
      <w:pPr>
        <w:shd w:val="clear" w:color="auto" w:fill="FFFFFF"/>
        <w:spacing w:line="360" w:lineRule="auto"/>
        <w:ind w:firstLine="709"/>
        <w:jc w:val="both"/>
        <w:rPr>
          <w:sz w:val="28"/>
          <w:szCs w:val="28"/>
        </w:rPr>
      </w:pPr>
      <w:r w:rsidRPr="008D37DF">
        <w:rPr>
          <w:iCs/>
          <w:sz w:val="28"/>
          <w:szCs w:val="28"/>
        </w:rPr>
        <w:t xml:space="preserve">первый класс </w:t>
      </w:r>
      <w:r w:rsidRPr="008D37DF">
        <w:rPr>
          <w:sz w:val="28"/>
          <w:szCs w:val="28"/>
        </w:rPr>
        <w:t>(от 100 до 150 баллов) — заемщики с устойчивым финансовым положением. Они получают кредиты на самых льготных условиях;</w:t>
      </w:r>
    </w:p>
    <w:p w:rsidR="006A37D3" w:rsidRPr="008D37DF" w:rsidRDefault="006A37D3" w:rsidP="008D37DF">
      <w:pPr>
        <w:shd w:val="clear" w:color="auto" w:fill="FFFFFF"/>
        <w:spacing w:line="360" w:lineRule="auto"/>
        <w:ind w:firstLine="709"/>
        <w:jc w:val="both"/>
        <w:rPr>
          <w:sz w:val="28"/>
          <w:szCs w:val="28"/>
        </w:rPr>
      </w:pPr>
      <w:r w:rsidRPr="008D37DF">
        <w:rPr>
          <w:iCs/>
          <w:sz w:val="28"/>
          <w:szCs w:val="28"/>
        </w:rPr>
        <w:t xml:space="preserve">второй класс </w:t>
      </w:r>
      <w:r w:rsidRPr="008D37DF">
        <w:rPr>
          <w:sz w:val="28"/>
          <w:szCs w:val="28"/>
        </w:rPr>
        <w:t>(от 151 до 250 баллов) — заемщики с достаточно стабильным положением. Они могут получить кредиты на общих условиях по повышенной ставке процента;</w:t>
      </w:r>
    </w:p>
    <w:p w:rsidR="006A37D3" w:rsidRPr="008D37DF" w:rsidRDefault="006A37D3" w:rsidP="008D37DF">
      <w:pPr>
        <w:shd w:val="clear" w:color="auto" w:fill="FFFFFF"/>
        <w:spacing w:line="360" w:lineRule="auto"/>
        <w:ind w:firstLine="709"/>
        <w:jc w:val="both"/>
        <w:rPr>
          <w:sz w:val="28"/>
          <w:szCs w:val="28"/>
        </w:rPr>
      </w:pPr>
      <w:r w:rsidRPr="008D37DF">
        <w:rPr>
          <w:iCs/>
          <w:sz w:val="28"/>
          <w:szCs w:val="28"/>
        </w:rPr>
        <w:t xml:space="preserve">третий класс </w:t>
      </w:r>
      <w:r w:rsidRPr="008D37DF">
        <w:rPr>
          <w:sz w:val="28"/>
          <w:szCs w:val="28"/>
        </w:rPr>
        <w:t>(от 251 до 300 баллов) — заемщики с неустойчивым финансовым положением. .Их кредитование имеет высокий риск, поэтому требуется надежное и ликвидное обеспечение. Кредиты предоставляются с учетом премии за риск;</w:t>
      </w:r>
    </w:p>
    <w:p w:rsidR="006A37D3" w:rsidRPr="008D37DF" w:rsidRDefault="006A37D3" w:rsidP="008D37DF">
      <w:pPr>
        <w:shd w:val="clear" w:color="auto" w:fill="FFFFFF"/>
        <w:spacing w:line="360" w:lineRule="auto"/>
        <w:ind w:firstLine="709"/>
        <w:jc w:val="both"/>
        <w:rPr>
          <w:sz w:val="28"/>
          <w:szCs w:val="28"/>
        </w:rPr>
      </w:pPr>
      <w:r w:rsidRPr="008D37DF">
        <w:rPr>
          <w:iCs/>
          <w:sz w:val="28"/>
          <w:szCs w:val="28"/>
        </w:rPr>
        <w:t xml:space="preserve">четвертый класс </w:t>
      </w:r>
      <w:r w:rsidRPr="008D37DF">
        <w:rPr>
          <w:sz w:val="28"/>
          <w:szCs w:val="28"/>
        </w:rPr>
        <w:t>(свыше 300 баллов) — заемщики не могут быть признаны кредитоспособными, им кредиты не предоставляются.</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Приведенная классификация, а также ее многочисленные модификации, использующие более сложные методы определения класса или рейтинга заемщиков, в настоящее время широко применяются в банковской практике. В коммерческом кредитовании для получения балльной оценки надежности контрагента используются иные показатели, например — оценивается длительность работы с покупателем, общий объем его закупок, размер просроченной задолженности данного клиента и ее доля в совокупном обороте кредитора. Это связано с тем, что получить доступ к финансовой информации не всегда представляется возможным. Однако и в этом случае исходя из конкретных значений указанных показателей и установленных для них интервальных эталонов можно рассчитать интегральные ранги и провести общее ранжирование заемщиков. Например, часто выделяют следующие категории заемщиков:</w:t>
      </w:r>
    </w:p>
    <w:p w:rsidR="006A37D3" w:rsidRPr="008D37DF" w:rsidRDefault="006A37D3" w:rsidP="008D37DF">
      <w:pPr>
        <w:numPr>
          <w:ilvl w:val="0"/>
          <w:numId w:val="3"/>
        </w:numPr>
        <w:shd w:val="clear" w:color="auto" w:fill="FFFFFF"/>
        <w:tabs>
          <w:tab w:val="left" w:pos="650"/>
        </w:tabs>
        <w:spacing w:line="360" w:lineRule="auto"/>
        <w:ind w:firstLine="709"/>
        <w:jc w:val="both"/>
        <w:rPr>
          <w:sz w:val="28"/>
          <w:szCs w:val="28"/>
        </w:rPr>
      </w:pPr>
      <w:r w:rsidRPr="008D37DF">
        <w:rPr>
          <w:sz w:val="28"/>
          <w:szCs w:val="28"/>
        </w:rPr>
        <w:t>Первая категория («А» или «1») — незначительный или нулевой риск.</w:t>
      </w:r>
    </w:p>
    <w:p w:rsidR="006A37D3" w:rsidRPr="008D37DF" w:rsidRDefault="006A37D3" w:rsidP="008D37DF">
      <w:pPr>
        <w:numPr>
          <w:ilvl w:val="0"/>
          <w:numId w:val="3"/>
        </w:numPr>
        <w:shd w:val="clear" w:color="auto" w:fill="FFFFFF"/>
        <w:tabs>
          <w:tab w:val="left" w:pos="650"/>
        </w:tabs>
        <w:spacing w:line="360" w:lineRule="auto"/>
        <w:ind w:firstLine="709"/>
        <w:jc w:val="both"/>
        <w:rPr>
          <w:sz w:val="28"/>
          <w:szCs w:val="28"/>
        </w:rPr>
      </w:pPr>
      <w:r w:rsidRPr="008D37DF">
        <w:rPr>
          <w:sz w:val="28"/>
          <w:szCs w:val="28"/>
        </w:rPr>
        <w:t>Вторая категория («Б» или «2») — обычный коммерческий риск.</w:t>
      </w:r>
    </w:p>
    <w:p w:rsidR="006A37D3" w:rsidRPr="008D37DF" w:rsidRDefault="00143BB3" w:rsidP="008D37DF">
      <w:pPr>
        <w:numPr>
          <w:ilvl w:val="0"/>
          <w:numId w:val="3"/>
        </w:numPr>
        <w:shd w:val="clear" w:color="auto" w:fill="FFFFFF"/>
        <w:tabs>
          <w:tab w:val="left" w:pos="650"/>
        </w:tabs>
        <w:spacing w:line="360" w:lineRule="auto"/>
        <w:ind w:firstLine="709"/>
        <w:jc w:val="both"/>
        <w:rPr>
          <w:sz w:val="28"/>
          <w:szCs w:val="28"/>
        </w:rPr>
      </w:pPr>
      <w:r w:rsidRPr="008D37DF">
        <w:rPr>
          <w:sz w:val="28"/>
          <w:szCs w:val="28"/>
        </w:rPr>
        <w:t xml:space="preserve">Третья </w:t>
      </w:r>
      <w:r w:rsidR="006A37D3" w:rsidRPr="008D37DF">
        <w:rPr>
          <w:sz w:val="28"/>
          <w:szCs w:val="28"/>
        </w:rPr>
        <w:t>категория («В» или «3») — к</w:t>
      </w:r>
      <w:r w:rsidRPr="008D37DF">
        <w:rPr>
          <w:sz w:val="28"/>
          <w:szCs w:val="28"/>
        </w:rPr>
        <w:t xml:space="preserve">лиенты склонны отсрочивать </w:t>
      </w:r>
      <w:r w:rsidR="00EB4F8F" w:rsidRPr="008D37DF">
        <w:rPr>
          <w:sz w:val="28"/>
          <w:szCs w:val="28"/>
        </w:rPr>
        <w:t>пла</w:t>
      </w:r>
      <w:r w:rsidR="006A37D3" w:rsidRPr="008D37DF">
        <w:rPr>
          <w:sz w:val="28"/>
          <w:szCs w:val="28"/>
        </w:rPr>
        <w:t>тежи.</w:t>
      </w:r>
    </w:p>
    <w:p w:rsidR="006A37D3" w:rsidRPr="008D37DF" w:rsidRDefault="006A37D3" w:rsidP="008D37DF">
      <w:pPr>
        <w:numPr>
          <w:ilvl w:val="0"/>
          <w:numId w:val="3"/>
        </w:numPr>
        <w:shd w:val="clear" w:color="auto" w:fill="FFFFFF"/>
        <w:tabs>
          <w:tab w:val="left" w:pos="650"/>
        </w:tabs>
        <w:spacing w:line="360" w:lineRule="auto"/>
        <w:ind w:firstLine="709"/>
        <w:jc w:val="both"/>
        <w:rPr>
          <w:sz w:val="28"/>
          <w:szCs w:val="28"/>
        </w:rPr>
      </w:pPr>
      <w:r w:rsidRPr="008D37DF">
        <w:rPr>
          <w:sz w:val="28"/>
          <w:szCs w:val="28"/>
        </w:rPr>
        <w:t xml:space="preserve">Четвертая категория («Г» или </w:t>
      </w:r>
      <w:r w:rsidR="00143BB3" w:rsidRPr="008D37DF">
        <w:rPr>
          <w:sz w:val="28"/>
          <w:szCs w:val="28"/>
        </w:rPr>
        <w:t xml:space="preserve">«4») — значительный или высокий </w:t>
      </w:r>
      <w:r w:rsidRPr="008D37DF">
        <w:rPr>
          <w:sz w:val="28"/>
          <w:szCs w:val="28"/>
        </w:rPr>
        <w:t>риск.</w:t>
      </w:r>
    </w:p>
    <w:p w:rsidR="006A37D3" w:rsidRPr="008D37DF" w:rsidRDefault="006A37D3" w:rsidP="008D37DF">
      <w:pPr>
        <w:numPr>
          <w:ilvl w:val="0"/>
          <w:numId w:val="3"/>
        </w:numPr>
        <w:shd w:val="clear" w:color="auto" w:fill="FFFFFF"/>
        <w:tabs>
          <w:tab w:val="left" w:pos="650"/>
        </w:tabs>
        <w:spacing w:line="360" w:lineRule="auto"/>
        <w:ind w:firstLine="709"/>
        <w:jc w:val="both"/>
        <w:rPr>
          <w:sz w:val="28"/>
          <w:szCs w:val="28"/>
        </w:rPr>
      </w:pPr>
      <w:r w:rsidRPr="008D37DF">
        <w:rPr>
          <w:sz w:val="28"/>
          <w:szCs w:val="28"/>
        </w:rPr>
        <w:t>Пятая категория («Д» или «5») — неприемлемый риск; при расчетах</w:t>
      </w:r>
      <w:r w:rsidR="00F90139">
        <w:rPr>
          <w:sz w:val="28"/>
          <w:szCs w:val="28"/>
        </w:rPr>
        <w:t xml:space="preserve"> </w:t>
      </w:r>
      <w:r w:rsidRPr="008D37DF">
        <w:rPr>
          <w:sz w:val="28"/>
          <w:szCs w:val="28"/>
        </w:rPr>
        <w:t>с ними используются только наличные платежи.</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Выделение различных категорий заемщиков позволяет дифференцировать условия кредитования и оптимизировать процентную политику кредитора, а также решить вопрос о выборе наиболее приемлемого для каждой категории заемщиков обеспечения кредита. Здесь должна идти речь не просто о выборе надежного обеспечения, а об адекватности обеспечения уровню кредитного риска. Эта задача решается кредитными работниками совместно с заемщиком на третьем этапе процесса кредитования.</w:t>
      </w:r>
    </w:p>
    <w:p w:rsidR="00185B71" w:rsidRPr="008D37DF" w:rsidRDefault="00185B71" w:rsidP="008D37DF">
      <w:pPr>
        <w:shd w:val="clear" w:color="auto" w:fill="FFFFFF"/>
        <w:spacing w:line="360" w:lineRule="auto"/>
        <w:ind w:firstLine="709"/>
        <w:jc w:val="both"/>
        <w:rPr>
          <w:bCs/>
          <w:sz w:val="28"/>
          <w:szCs w:val="36"/>
        </w:rPr>
      </w:pPr>
    </w:p>
    <w:p w:rsidR="00143BB3" w:rsidRPr="005643E5" w:rsidRDefault="005643E5" w:rsidP="008D37DF">
      <w:pPr>
        <w:shd w:val="clear" w:color="auto" w:fill="FFFFFF"/>
        <w:spacing w:line="360" w:lineRule="auto"/>
        <w:ind w:firstLine="709"/>
        <w:jc w:val="both"/>
        <w:rPr>
          <w:b/>
          <w:bCs/>
          <w:sz w:val="28"/>
          <w:szCs w:val="36"/>
        </w:rPr>
      </w:pPr>
      <w:r w:rsidRPr="005643E5">
        <w:rPr>
          <w:b/>
          <w:bCs/>
          <w:sz w:val="28"/>
          <w:szCs w:val="36"/>
        </w:rPr>
        <w:t>Обеспечение кредитов</w:t>
      </w:r>
    </w:p>
    <w:p w:rsidR="005643E5" w:rsidRPr="008D37DF" w:rsidRDefault="005643E5" w:rsidP="008D37DF">
      <w:pPr>
        <w:shd w:val="clear" w:color="auto" w:fill="FFFFFF"/>
        <w:spacing w:line="360" w:lineRule="auto"/>
        <w:ind w:firstLine="709"/>
        <w:jc w:val="both"/>
        <w:rPr>
          <w:bCs/>
          <w:sz w:val="28"/>
          <w:szCs w:val="36"/>
        </w:rPr>
      </w:pP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В экономической литературе часто используются в качестве синонимов два термина — «обеспечение кредитов» и «способы обеспечения возвратности кредитов». Оба эти термина не совсем точно отражают один из важнейших принципов кредитования, его «обеспеченность», смысл которого состоит в необходимости принятия мер кредитором для возврата (погашения) кредита или получения материальной компенсации возможных потерь от несвоевременного или неполного исполнения заемщиком его обязательств по кредиту.</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Для дальнейшего анализа процесса кредитования, на наш взгляд, правильнее будет использовать точное юридическое понятие «способы обеспечения исполнения обязательств» (в нашем случае — кредитных или заемных</w:t>
      </w:r>
      <w:r w:rsidR="00EB4F8F" w:rsidRPr="008D37DF">
        <w:rPr>
          <w:sz w:val="28"/>
          <w:szCs w:val="28"/>
        </w:rPr>
        <w:t xml:space="preserve"> </w:t>
      </w:r>
      <w:r w:rsidRPr="008D37DF">
        <w:rPr>
          <w:sz w:val="28"/>
          <w:szCs w:val="28"/>
        </w:rPr>
        <w:t>обязательств), а также экономический термин «обеспечение кредитов». Этот</w:t>
      </w:r>
      <w:r w:rsidR="00EB4F8F" w:rsidRPr="008D37DF">
        <w:rPr>
          <w:sz w:val="28"/>
          <w:szCs w:val="28"/>
        </w:rPr>
        <w:t xml:space="preserve"> </w:t>
      </w:r>
      <w:r w:rsidRPr="008D37DF">
        <w:rPr>
          <w:sz w:val="28"/>
          <w:szCs w:val="28"/>
        </w:rPr>
        <w:t>термин отражает организационно-экономический аспект деятельности кредитора и предполагает использование им на базе существующих юридических форм целого комплекса мер и средств, страхующих его от кредитного</w:t>
      </w:r>
      <w:r w:rsidR="00EB4F8F" w:rsidRPr="008D37DF">
        <w:rPr>
          <w:sz w:val="28"/>
          <w:szCs w:val="28"/>
        </w:rPr>
        <w:t xml:space="preserve"> </w:t>
      </w:r>
      <w:r w:rsidRPr="008D37DF">
        <w:rPr>
          <w:sz w:val="28"/>
          <w:szCs w:val="28"/>
        </w:rPr>
        <w:t>риска и финансовых потерь.</w:t>
      </w:r>
    </w:p>
    <w:p w:rsidR="006A37D3" w:rsidRPr="008D37DF" w:rsidRDefault="006A37D3" w:rsidP="008D37DF">
      <w:pPr>
        <w:shd w:val="clear" w:color="auto" w:fill="FFFFFF"/>
        <w:spacing w:line="360" w:lineRule="auto"/>
        <w:ind w:firstLine="709"/>
        <w:jc w:val="both"/>
        <w:rPr>
          <w:sz w:val="28"/>
          <w:szCs w:val="28"/>
        </w:rPr>
      </w:pPr>
      <w:r w:rsidRPr="008D37DF">
        <w:rPr>
          <w:iCs/>
          <w:sz w:val="28"/>
          <w:szCs w:val="28"/>
        </w:rPr>
        <w:t xml:space="preserve">Обеспечение кредитов (исполнения кредитных обязательств) </w:t>
      </w:r>
      <w:r w:rsidRPr="008D37DF">
        <w:rPr>
          <w:sz w:val="28"/>
          <w:szCs w:val="28"/>
        </w:rPr>
        <w:t>представляет собой комплекс правовых, экономических и организационных средств и мер стимулирования заемщика к своевременному и полному исполнению им своего обязательства и защиты имущественных интересов кредитора в случае его неисполнения.</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Большая часть коммерческих кредитов предоставляется по открытому счету, что предполагает оформление лишь одного формального документа — счета-фактуры, который сопровождает каждую поставку товара и подписывается покупателем в доказательство получения товара. После этого покупатель и продавец регистрируют куплю-продажу в своих бухгалтерских журналах (соответственно кредиторскую или дебиторскую задолженность). В ряде случаев продавец может потребовать от покупателя предоставить долговое свидетельство в виде простого или переводного векселя, тратты. Однако данные кредитные инструменты не всегда могут удовлетворить кредитора, и он может потребовать более надежных или дополнительных гарантий. В этом случае заемщику придется обратиться в банк для того, чтобы получить гарантию оплаты его векселя. Акцептуя такой вексель (тратту), банк берет на себя обязательство оплатить его с наступлением срока платежа. В этом случае вексель получает название банковского акцепта. Такие инструменты широко используются в международной торговле. Если вексель гарантирован крупным международным банком, его легко можно учесть — продать за наличный расчет.</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Очень часто коммерческое кредитование предполагает в качестве обязательного условия использование аккредитивной формы расчетов. Здесь речь идет об одной из разновидностей аккредитива — аккредитиве с рассрочкой платежа. По условиям этого аккредитива товарораспределительные документы передаются покупателю сразу же по получении их банком, а оплата, осуществляется по истечении срока, оговоренного в условиях аккредитива. В этом случае покупатель также должен заручиться поддержкой надежного банка.</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Еще одной разновидностью кредитных инструментов является контракт на условную продажу. В этом случае продавец сохраняет право собственности на товары до тех пор, пока покупатель не оплатит их полностью. Такие контракты используются при продаже машинного оборудования, сложной медицинской техники. Главным преимуществом контракта, которое обеспечивает продавцу защиту его интересов, является сохранение права собственности на предмет кредита. График платежей по такому коммерческому кредиту предусматривает выплату процентов.</w:t>
      </w:r>
    </w:p>
    <w:p w:rsidR="00EB4F8F" w:rsidRPr="008D37DF" w:rsidRDefault="006A37D3" w:rsidP="008D37DF">
      <w:pPr>
        <w:spacing w:line="360" w:lineRule="auto"/>
        <w:ind w:firstLine="709"/>
        <w:jc w:val="both"/>
        <w:rPr>
          <w:sz w:val="28"/>
          <w:szCs w:val="28"/>
        </w:rPr>
      </w:pPr>
      <w:r w:rsidRPr="008D37DF">
        <w:rPr>
          <w:sz w:val="28"/>
          <w:szCs w:val="28"/>
        </w:rPr>
        <w:t>Гораздо реже в практике коммерческого кредитования используются иные способы обеспечения — банковские гарантии, залоги или поручительства. Вместе с тем в случае изменения кредитоспособности клиента продавец всегда может поставить условием кредитования предоставление более надежного обеспечения.</w:t>
      </w:r>
    </w:p>
    <w:p w:rsidR="006A37D3" w:rsidRPr="008D37DF" w:rsidRDefault="00F90139" w:rsidP="008D37DF">
      <w:pPr>
        <w:spacing w:line="360" w:lineRule="auto"/>
        <w:ind w:firstLine="709"/>
        <w:jc w:val="both"/>
        <w:rPr>
          <w:sz w:val="28"/>
          <w:szCs w:val="28"/>
        </w:rPr>
      </w:pPr>
      <w:r>
        <w:rPr>
          <w:sz w:val="28"/>
          <w:szCs w:val="28"/>
        </w:rPr>
        <w:t xml:space="preserve"> </w:t>
      </w:r>
      <w:r w:rsidR="006A37D3" w:rsidRPr="008D37DF">
        <w:rPr>
          <w:sz w:val="28"/>
          <w:szCs w:val="28"/>
        </w:rPr>
        <w:t>Наличие обязанностей заемщика по кредитному договору или договору купли-продажи не всегда обеспечивает по</w:t>
      </w:r>
      <w:r w:rsidR="00EB4F8F" w:rsidRPr="008D37DF">
        <w:rPr>
          <w:sz w:val="28"/>
          <w:szCs w:val="28"/>
        </w:rPr>
        <w:t>лное исполнение обязательств за</w:t>
      </w:r>
      <w:r w:rsidR="006A37D3" w:rsidRPr="008D37DF">
        <w:rPr>
          <w:sz w:val="28"/>
          <w:szCs w:val="28"/>
        </w:rPr>
        <w:t>емщиком. Поэтому законодательством стран с рыночной экономикой установлены определенные способы воздействия на заемщиков с целью заставить их исполнять принятые на себя обязательства по своевременному возврату кредита и уплате процентов за его пользование.</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В целом, рассматривая вопрос о защите кредитора от возможных потерь, связанных с предоставлением кредитов, следует уделить внимание юридической стороне дела. Чтобы обеспечить исполнение кредитного обязательства, стороны могут заключить в письменной форме дополнительные соглашения. В них фиксируется принятие заемщиком или третьим лицом дополнительных обязательств, которые должны быть исполнены в случае полного или частичного невыполнения обязательств по кредитному договору. Их общий смысл — либо принудить заемщика к выполнению обязательств угрозой применения штрафных санкций (пени или неустойки), удержанием имущества должника, либо обеспечить возврат кредита за счет иных средств, залога имущества должника или третьего лица, банковской гарантии, поручительства. Возможны комбинации разных способов, например неустойки, залога и поручительства.</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 xml:space="preserve">Указанные юридические способы служат обеспечению возвратности кредита. Поэтому их называют </w:t>
      </w:r>
      <w:r w:rsidRPr="008D37DF">
        <w:rPr>
          <w:iCs/>
          <w:sz w:val="28"/>
          <w:szCs w:val="28"/>
        </w:rPr>
        <w:t xml:space="preserve">обеспечительными обязательствами. </w:t>
      </w:r>
      <w:r w:rsidRPr="008D37DF">
        <w:rPr>
          <w:sz w:val="28"/>
          <w:szCs w:val="28"/>
        </w:rPr>
        <w:t>Они (залог, поручительство) всегда являются дополнительными к основному — кредитному. При прекращении действия кредитного договора прерывается действие обеспечивающего обязательства — начисление неустойки, договоров залога, поручительства и т. п.</w:t>
      </w:r>
    </w:p>
    <w:p w:rsidR="00C1585C" w:rsidRPr="008D37DF" w:rsidRDefault="00C1585C" w:rsidP="008D37DF">
      <w:pPr>
        <w:shd w:val="clear" w:color="auto" w:fill="FFFFFF"/>
        <w:spacing w:line="360" w:lineRule="auto"/>
        <w:ind w:firstLine="709"/>
        <w:jc w:val="both"/>
        <w:rPr>
          <w:bCs/>
          <w:sz w:val="28"/>
          <w:szCs w:val="36"/>
        </w:rPr>
      </w:pPr>
    </w:p>
    <w:p w:rsidR="00143BB3" w:rsidRPr="005643E5" w:rsidRDefault="005643E5" w:rsidP="008D37DF">
      <w:pPr>
        <w:shd w:val="clear" w:color="auto" w:fill="FFFFFF"/>
        <w:spacing w:line="360" w:lineRule="auto"/>
        <w:ind w:firstLine="709"/>
        <w:jc w:val="both"/>
        <w:rPr>
          <w:b/>
          <w:bCs/>
          <w:sz w:val="28"/>
          <w:szCs w:val="36"/>
        </w:rPr>
      </w:pPr>
      <w:r w:rsidRPr="005643E5">
        <w:rPr>
          <w:b/>
          <w:bCs/>
          <w:sz w:val="28"/>
          <w:szCs w:val="36"/>
        </w:rPr>
        <w:t>Способы обеспечения кредитов</w:t>
      </w:r>
    </w:p>
    <w:p w:rsidR="005643E5" w:rsidRPr="008D37DF" w:rsidRDefault="005643E5" w:rsidP="008D37DF">
      <w:pPr>
        <w:shd w:val="clear" w:color="auto" w:fill="FFFFFF"/>
        <w:spacing w:line="360" w:lineRule="auto"/>
        <w:ind w:firstLine="709"/>
        <w:jc w:val="both"/>
        <w:rPr>
          <w:bCs/>
          <w:sz w:val="28"/>
          <w:szCs w:val="36"/>
        </w:rPr>
      </w:pPr>
    </w:p>
    <w:p w:rsidR="006A37D3" w:rsidRPr="008D37DF" w:rsidRDefault="006A37D3" w:rsidP="008D37DF">
      <w:pPr>
        <w:shd w:val="clear" w:color="auto" w:fill="FFFFFF"/>
        <w:spacing w:line="360" w:lineRule="auto"/>
        <w:ind w:firstLine="709"/>
        <w:jc w:val="both"/>
        <w:rPr>
          <w:sz w:val="28"/>
          <w:szCs w:val="28"/>
        </w:rPr>
      </w:pPr>
      <w:r w:rsidRPr="008D37DF">
        <w:rPr>
          <w:sz w:val="28"/>
          <w:szCs w:val="28"/>
        </w:rPr>
        <w:t>Рас</w:t>
      </w:r>
      <w:r w:rsidR="0032369A" w:rsidRPr="008D37DF">
        <w:rPr>
          <w:sz w:val="28"/>
          <w:szCs w:val="28"/>
        </w:rPr>
        <w:t>смотрим наиболее важные для бан</w:t>
      </w:r>
      <w:r w:rsidRPr="008D37DF">
        <w:rPr>
          <w:sz w:val="28"/>
          <w:szCs w:val="28"/>
        </w:rPr>
        <w:t>ковского кредитования способы (их часто называют также формами) обеспечения исполнения кредитных обязательств или коротко — способы обеспечения кредитов.</w:t>
      </w:r>
    </w:p>
    <w:p w:rsidR="006A37D3" w:rsidRPr="008D37DF" w:rsidRDefault="006A37D3" w:rsidP="008D37DF">
      <w:pPr>
        <w:numPr>
          <w:ilvl w:val="0"/>
          <w:numId w:val="4"/>
        </w:numPr>
        <w:shd w:val="clear" w:color="auto" w:fill="FFFFFF"/>
        <w:tabs>
          <w:tab w:val="left" w:pos="612"/>
        </w:tabs>
        <w:spacing w:line="360" w:lineRule="auto"/>
        <w:ind w:firstLine="709"/>
        <w:jc w:val="both"/>
        <w:rPr>
          <w:sz w:val="28"/>
          <w:szCs w:val="28"/>
        </w:rPr>
      </w:pPr>
      <w:r w:rsidRPr="008D37DF">
        <w:rPr>
          <w:iCs/>
          <w:sz w:val="28"/>
          <w:szCs w:val="28"/>
        </w:rPr>
        <w:t xml:space="preserve">Неустойка (штраф, пеня). </w:t>
      </w:r>
      <w:r w:rsidRPr="008D37DF">
        <w:rPr>
          <w:sz w:val="28"/>
          <w:szCs w:val="28"/>
        </w:rPr>
        <w:t>По существу они представляют собой</w:t>
      </w:r>
      <w:r w:rsidR="00F90139">
        <w:rPr>
          <w:sz w:val="28"/>
          <w:szCs w:val="28"/>
        </w:rPr>
        <w:t xml:space="preserve"> </w:t>
      </w:r>
      <w:r w:rsidRPr="008D37DF">
        <w:rPr>
          <w:sz w:val="28"/>
          <w:szCs w:val="28"/>
        </w:rPr>
        <w:t>меры увеличения имущественной ответственности за нарушение условий</w:t>
      </w:r>
      <w:r w:rsidR="00F90139">
        <w:rPr>
          <w:sz w:val="28"/>
          <w:szCs w:val="28"/>
        </w:rPr>
        <w:t xml:space="preserve"> </w:t>
      </w:r>
      <w:r w:rsidRPr="008D37DF">
        <w:rPr>
          <w:sz w:val="28"/>
          <w:szCs w:val="28"/>
        </w:rPr>
        <w:t>кредитного договора, связанных с ним договоров залога и поручительства</w:t>
      </w:r>
      <w:r w:rsidR="00F90139">
        <w:rPr>
          <w:sz w:val="28"/>
          <w:szCs w:val="28"/>
        </w:rPr>
        <w:t xml:space="preserve"> </w:t>
      </w:r>
      <w:r w:rsidRPr="008D37DF">
        <w:rPr>
          <w:sz w:val="28"/>
          <w:szCs w:val="28"/>
        </w:rPr>
        <w:t>и отличаются лишь порядком исчисления и уплаты. Тем самым заемщики</w:t>
      </w:r>
      <w:r w:rsidR="00F90139">
        <w:rPr>
          <w:sz w:val="28"/>
          <w:szCs w:val="28"/>
        </w:rPr>
        <w:t xml:space="preserve"> </w:t>
      </w:r>
      <w:r w:rsidRPr="008D37DF">
        <w:rPr>
          <w:sz w:val="28"/>
          <w:szCs w:val="28"/>
        </w:rPr>
        <w:t>или лица, выступающие на их стороне, побуждаются к своевременному выполнению принятых на себя обязательств во избежание дополнительных расходов.</w:t>
      </w:r>
    </w:p>
    <w:p w:rsidR="006A37D3" w:rsidRPr="008D37DF" w:rsidRDefault="006A37D3" w:rsidP="008D37DF">
      <w:pPr>
        <w:numPr>
          <w:ilvl w:val="0"/>
          <w:numId w:val="4"/>
        </w:numPr>
        <w:shd w:val="clear" w:color="auto" w:fill="FFFFFF"/>
        <w:tabs>
          <w:tab w:val="left" w:pos="612"/>
        </w:tabs>
        <w:spacing w:line="360" w:lineRule="auto"/>
        <w:ind w:firstLine="709"/>
        <w:jc w:val="both"/>
        <w:rPr>
          <w:sz w:val="28"/>
          <w:szCs w:val="28"/>
        </w:rPr>
      </w:pPr>
      <w:r w:rsidRPr="008D37DF">
        <w:rPr>
          <w:iCs/>
          <w:sz w:val="28"/>
          <w:szCs w:val="28"/>
        </w:rPr>
        <w:t xml:space="preserve">Залог </w:t>
      </w:r>
      <w:r w:rsidRPr="008D37DF">
        <w:rPr>
          <w:sz w:val="28"/>
          <w:szCs w:val="28"/>
        </w:rPr>
        <w:t>является одним из наиболее эффективных и часто используемых способов обеспечения банковских кредитов. Кредитоспособный заемщик всегда имеет имущество, которое он может предоставить в залог без</w:t>
      </w:r>
      <w:r w:rsidR="00F90139">
        <w:rPr>
          <w:sz w:val="28"/>
          <w:szCs w:val="28"/>
        </w:rPr>
        <w:t xml:space="preserve"> </w:t>
      </w:r>
      <w:r w:rsidRPr="008D37DF">
        <w:rPr>
          <w:sz w:val="28"/>
          <w:szCs w:val="28"/>
        </w:rPr>
        <w:t>какого-либо ущерба для своей деятельности, продолжая пользоваться им</w:t>
      </w:r>
      <w:r w:rsidR="00F90139">
        <w:rPr>
          <w:sz w:val="28"/>
          <w:szCs w:val="28"/>
        </w:rPr>
        <w:t xml:space="preserve"> </w:t>
      </w:r>
      <w:r w:rsidRPr="008D37DF">
        <w:rPr>
          <w:sz w:val="28"/>
          <w:szCs w:val="28"/>
        </w:rPr>
        <w:t>(ипотека, залог оборудования, транспортных средств) или получать доходы</w:t>
      </w:r>
      <w:r w:rsidR="00F90139">
        <w:rPr>
          <w:sz w:val="28"/>
          <w:szCs w:val="28"/>
        </w:rPr>
        <w:t xml:space="preserve"> </w:t>
      </w:r>
      <w:r w:rsidRPr="008D37DF">
        <w:rPr>
          <w:sz w:val="28"/>
          <w:szCs w:val="28"/>
        </w:rPr>
        <w:t>от предмета залога (залог ценных бумаг, депозита, залог товаров в обороте</w:t>
      </w:r>
      <w:r w:rsidR="00F90139">
        <w:rPr>
          <w:sz w:val="28"/>
          <w:szCs w:val="28"/>
        </w:rPr>
        <w:t xml:space="preserve"> </w:t>
      </w:r>
      <w:r w:rsidRPr="008D37DF">
        <w:rPr>
          <w:sz w:val="28"/>
          <w:szCs w:val="28"/>
        </w:rPr>
        <w:t>или переработке).</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По предмету залога можно выделить: а) залог имущества, например квартиры, и б) залог имущественных прав, например акций. При залоге имущественных прав удостоверяющие их ценные бумаги передаются банку</w:t>
      </w:r>
      <w:r w:rsidR="0032369A" w:rsidRPr="008D37DF">
        <w:rPr>
          <w:sz w:val="28"/>
          <w:szCs w:val="28"/>
        </w:rPr>
        <w:t xml:space="preserve"> </w:t>
      </w:r>
      <w:r w:rsidRPr="008D37DF">
        <w:rPr>
          <w:sz w:val="28"/>
          <w:szCs w:val="28"/>
        </w:rPr>
        <w:t>кредитору, в остальных случаях предмет залога остается у залогодателя.</w:t>
      </w:r>
    </w:p>
    <w:p w:rsidR="0032369A" w:rsidRPr="008D37DF" w:rsidRDefault="006A37D3" w:rsidP="008D37DF">
      <w:pPr>
        <w:shd w:val="clear" w:color="auto" w:fill="FFFFFF"/>
        <w:spacing w:line="360" w:lineRule="auto"/>
        <w:ind w:firstLine="709"/>
        <w:jc w:val="both"/>
        <w:rPr>
          <w:sz w:val="28"/>
          <w:szCs w:val="28"/>
        </w:rPr>
      </w:pPr>
      <w:r w:rsidRPr="008D37DF">
        <w:rPr>
          <w:sz w:val="28"/>
          <w:szCs w:val="28"/>
        </w:rPr>
        <w:t>Не передается банку имущество, на которое установлена ипотека (залог недвижимости), оно выделяется особо, а также товары в обороте.</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Основанием для обращения взыскания на заложенное имущество является неисполнение или ненадлежащее исполнение должником обеспеченного залогом обязательства. Обращение взыскания на заложенное имущество может быть осуществлено по решению суда, если иное не предусмотрено договором залога. По закону банк может удовлетворить требования из другого .имущества должника (на общих основаниях с другими кредиторами), если денежных средств от реализации залога окажется недостаточно. Риск случайной гибели или повреждения заложенного имущества несет та сторона, у которой находится предмет залога. Реализация заложенного имущества производится путем продажи с публичных торгов (через аукцион), если иное не установлено договором.</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 xml:space="preserve">3. </w:t>
      </w:r>
      <w:r w:rsidRPr="008D37DF">
        <w:rPr>
          <w:iCs/>
          <w:sz w:val="28"/>
          <w:szCs w:val="28"/>
        </w:rPr>
        <w:t xml:space="preserve">Поручительство. </w:t>
      </w:r>
      <w:r w:rsidRPr="008D37DF">
        <w:rPr>
          <w:sz w:val="28"/>
          <w:szCs w:val="28"/>
        </w:rPr>
        <w:t>По договору поручительства поручитель обязуется перед кредитором нести солидарную ответственность за исполнение заемщиком обязательств по кредитному договору полностью или в части. Договор поручительства возникает как соглашение между банком-кредитором и поручителем, выступающим на стороне заемщика, на основании добровольного волеизъявления сторон.</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Характер отношений между заемщиком и поручителем для обеспечения возвратности кредита не имеет большого значения. Однако очевидно, что между поручителем и заемщиком существуют партнерские или иные деловые контакты. Более того, очень часто поручитель является учредителем предприятия заемщика либо предприятием, на котором работает заемщик (особенно важно для потребительского кредитования).</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Договор поручительства заключается в письменном виде. Несоблюдение письменной формы влечет его недействительность. Договор поручительства подписывается банком, как правило, одновременно или непосредственно перед подписанием кредитного договора, после заемщика и поручителя. Главное в этом способе обеспечения — способность поручителя выполнить обязательства в том же объеме, что и заемщик, кредитоспособность поручителя. Анализ кредитоспособности поручителя проводится теми же методами, которые используются для заемщиков. Кроме того, в договоре поручительства может предусматриваться представление банку сведений, характеризующих финансовое положение поручителя в течение срока действия договора.</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Солидарная ответственность означает</w:t>
      </w:r>
      <w:r w:rsidR="0032369A" w:rsidRPr="008D37DF">
        <w:rPr>
          <w:sz w:val="28"/>
          <w:szCs w:val="28"/>
        </w:rPr>
        <w:t>, что банк-кредитор может требо</w:t>
      </w:r>
      <w:r w:rsidRPr="008D37DF">
        <w:rPr>
          <w:sz w:val="28"/>
          <w:szCs w:val="28"/>
        </w:rPr>
        <w:t>вать погашения кредита от заемщика, от поручителя и от обоих вместе до удовлетворения своих требований. Объем ответственности поручителя равен объему ответственности заемщика, если договором не предусмотрена ответственность за исполнение только части обязательств, например только за возврат кредита без уплаты процентов и штрафных санкций, что бывает крайне редко.</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Исполнение обязательств по договору поручительства должно осуществляться посредством перечисления поручителем денежных средств в течение предусмотренного договором времени с даты получения им уведомления</w:t>
      </w:r>
      <w:r w:rsidR="0032369A" w:rsidRPr="008D37DF">
        <w:rPr>
          <w:sz w:val="28"/>
          <w:szCs w:val="28"/>
        </w:rPr>
        <w:t xml:space="preserve"> </w:t>
      </w:r>
      <w:r w:rsidRPr="008D37DF">
        <w:rPr>
          <w:sz w:val="28"/>
          <w:szCs w:val="28"/>
        </w:rPr>
        <w:t>банка о невыполнении заемщиком обязательств по кредитному договор</w:t>
      </w:r>
      <w:r w:rsidRPr="008D37DF">
        <w:rPr>
          <w:sz w:val="28"/>
          <w:szCs w:val="28"/>
          <w:vertAlign w:val="superscript"/>
        </w:rPr>
        <w:t xml:space="preserve"> </w:t>
      </w:r>
      <w:r w:rsidRPr="008D37DF">
        <w:rPr>
          <w:sz w:val="28"/>
          <w:szCs w:val="28"/>
        </w:rPr>
        <w:t>полностью или частично с расчетом суммы задолженности.</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 xml:space="preserve">4. </w:t>
      </w:r>
      <w:r w:rsidRPr="008D37DF">
        <w:rPr>
          <w:iCs/>
          <w:sz w:val="28"/>
          <w:szCs w:val="28"/>
        </w:rPr>
        <w:t xml:space="preserve">Банковская гарантия. </w:t>
      </w:r>
      <w:r w:rsidRPr="008D37DF">
        <w:rPr>
          <w:sz w:val="28"/>
          <w:szCs w:val="28"/>
        </w:rPr>
        <w:t xml:space="preserve">В банковской гарантии стороной, выдающей </w:t>
      </w:r>
      <w:r w:rsidR="0032369A" w:rsidRPr="008D37DF">
        <w:rPr>
          <w:sz w:val="28"/>
          <w:szCs w:val="28"/>
        </w:rPr>
        <w:t>га</w:t>
      </w:r>
      <w:r w:rsidRPr="008D37DF">
        <w:rPr>
          <w:sz w:val="28"/>
          <w:szCs w:val="28"/>
        </w:rPr>
        <w:t>рантию, должен выступать банк или иное кредитное учреждение (или стр</w:t>
      </w:r>
      <w:r w:rsidR="0032369A" w:rsidRPr="008D37DF">
        <w:rPr>
          <w:sz w:val="28"/>
          <w:szCs w:val="28"/>
        </w:rPr>
        <w:t>а</w:t>
      </w:r>
      <w:r w:rsidRPr="008D37DF">
        <w:rPr>
          <w:sz w:val="28"/>
          <w:szCs w:val="28"/>
        </w:rPr>
        <w:t>ховая организация), называемое гар</w:t>
      </w:r>
      <w:r w:rsidR="0032369A" w:rsidRPr="008D37DF">
        <w:rPr>
          <w:sz w:val="28"/>
          <w:szCs w:val="28"/>
        </w:rPr>
        <w:t>антом, а стороной, принимающей г</w:t>
      </w:r>
      <w:r w:rsidRPr="008D37DF">
        <w:rPr>
          <w:sz w:val="28"/>
          <w:szCs w:val="28"/>
        </w:rPr>
        <w:t>ара</w:t>
      </w:r>
      <w:r w:rsidR="0032369A" w:rsidRPr="008D37DF">
        <w:rPr>
          <w:sz w:val="28"/>
          <w:szCs w:val="28"/>
        </w:rPr>
        <w:t>н</w:t>
      </w:r>
      <w:r w:rsidRPr="008D37DF">
        <w:rPr>
          <w:sz w:val="28"/>
          <w:szCs w:val="28"/>
        </w:rPr>
        <w:t>тию в качестве обеспечения кредита, яв</w:t>
      </w:r>
      <w:r w:rsidR="0032369A" w:rsidRPr="008D37DF">
        <w:rPr>
          <w:sz w:val="28"/>
          <w:szCs w:val="28"/>
        </w:rPr>
        <w:t>ляется банк-кредитор, получивший</w:t>
      </w:r>
      <w:r w:rsidRPr="008D37DF">
        <w:rPr>
          <w:sz w:val="28"/>
          <w:szCs w:val="28"/>
        </w:rPr>
        <w:t xml:space="preserve"> название бенефициара. Лицо, которое запрашивает гарантию, именуется принципалом. Гарант несет перед кредито</w:t>
      </w:r>
      <w:r w:rsidR="0032369A" w:rsidRPr="008D37DF">
        <w:rPr>
          <w:sz w:val="28"/>
          <w:szCs w:val="28"/>
        </w:rPr>
        <w:t>ром ответственность за заемщик.</w:t>
      </w:r>
      <w:r w:rsidRPr="008D37DF">
        <w:rPr>
          <w:sz w:val="28"/>
          <w:szCs w:val="28"/>
        </w:rPr>
        <w:t xml:space="preserve"> в пределах суммы, указанной в гарантии.</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Для банка-кредитора использование банковской гарантии, выданной н</w:t>
      </w:r>
      <w:r w:rsidR="0032369A" w:rsidRPr="008D37DF">
        <w:rPr>
          <w:sz w:val="28"/>
          <w:szCs w:val="28"/>
        </w:rPr>
        <w:t>а</w:t>
      </w:r>
      <w:r w:rsidRPr="008D37DF">
        <w:rPr>
          <w:sz w:val="28"/>
          <w:szCs w:val="28"/>
        </w:rPr>
        <w:t>дежным гарантом, является наиболее приемлемой формой обеспечения кр</w:t>
      </w:r>
      <w:r w:rsidR="0032369A" w:rsidRPr="008D37DF">
        <w:rPr>
          <w:sz w:val="28"/>
          <w:szCs w:val="28"/>
        </w:rPr>
        <w:t>е</w:t>
      </w:r>
      <w:r w:rsidRPr="008D37DF">
        <w:rPr>
          <w:sz w:val="28"/>
          <w:szCs w:val="28"/>
        </w:rPr>
        <w:t xml:space="preserve">дита. Это вызвано тем, что банковская гарантия </w:t>
      </w:r>
      <w:r w:rsidRPr="008D37DF">
        <w:rPr>
          <w:iCs/>
          <w:sz w:val="28"/>
          <w:szCs w:val="28"/>
        </w:rPr>
        <w:t xml:space="preserve">независима </w:t>
      </w:r>
      <w:r w:rsidRPr="008D37DF">
        <w:rPr>
          <w:sz w:val="28"/>
          <w:szCs w:val="28"/>
        </w:rPr>
        <w:t>от кредитного обязательства, в обеспечение которого она выдана, и действует, даже если э</w:t>
      </w:r>
      <w:r w:rsidR="0032369A" w:rsidRPr="008D37DF">
        <w:rPr>
          <w:sz w:val="28"/>
          <w:szCs w:val="28"/>
        </w:rPr>
        <w:t xml:space="preserve">то </w:t>
      </w:r>
      <w:r w:rsidRPr="008D37DF">
        <w:rPr>
          <w:sz w:val="28"/>
          <w:szCs w:val="28"/>
        </w:rPr>
        <w:t xml:space="preserve">обязательство утратило силу или признано недействительным. Имение в этом заключается самое существенное отличие гарантии от поручительств; Гарантия носит самостоятельный, а не дополнительный характер. Гарантия как бы абстрагирована от того обязательства, за которое она выдана, и ноет безусловный характер, т. е. она должна быть оплачена </w:t>
      </w:r>
      <w:r w:rsidRPr="008D37DF">
        <w:rPr>
          <w:iCs/>
          <w:sz w:val="28"/>
          <w:szCs w:val="28"/>
        </w:rPr>
        <w:t>по первому требовани</w:t>
      </w:r>
      <w:r w:rsidR="0032369A" w:rsidRPr="008D37DF">
        <w:rPr>
          <w:iCs/>
          <w:sz w:val="28"/>
          <w:szCs w:val="28"/>
        </w:rPr>
        <w:t xml:space="preserve">ю </w:t>
      </w:r>
      <w:r w:rsidRPr="008D37DF">
        <w:rPr>
          <w:iCs/>
          <w:sz w:val="28"/>
          <w:szCs w:val="28"/>
        </w:rPr>
        <w:t xml:space="preserve">бенефициара. </w:t>
      </w:r>
      <w:r w:rsidRPr="008D37DF">
        <w:rPr>
          <w:sz w:val="28"/>
          <w:szCs w:val="28"/>
        </w:rPr>
        <w:t>При этом наступление ответственности гаранта перед бенеф</w:t>
      </w:r>
      <w:r w:rsidR="0032369A" w:rsidRPr="008D37DF">
        <w:rPr>
          <w:sz w:val="28"/>
          <w:szCs w:val="28"/>
        </w:rPr>
        <w:t>и</w:t>
      </w:r>
      <w:r w:rsidRPr="008D37DF">
        <w:rPr>
          <w:sz w:val="28"/>
          <w:szCs w:val="28"/>
        </w:rPr>
        <w:t>циаром не ставится в зависимость от факта нарушения обязательств принц</w:t>
      </w:r>
      <w:r w:rsidR="0032369A" w:rsidRPr="008D37DF">
        <w:rPr>
          <w:sz w:val="28"/>
          <w:szCs w:val="28"/>
        </w:rPr>
        <w:t>и</w:t>
      </w:r>
      <w:r w:rsidRPr="008D37DF">
        <w:rPr>
          <w:sz w:val="28"/>
          <w:szCs w:val="28"/>
        </w:rPr>
        <w:t>палом.</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Договор банковской гарантии заключается в письменной форме. В нем должны быть обязательно отражены существенные условия: сумма, за которую отвечает гарант; срок действия гаран</w:t>
      </w:r>
      <w:r w:rsidR="0032369A" w:rsidRPr="008D37DF">
        <w:rPr>
          <w:sz w:val="28"/>
          <w:szCs w:val="28"/>
        </w:rPr>
        <w:t>тии; по каким обязательствам, за</w:t>
      </w:r>
      <w:r w:rsidRPr="008D37DF">
        <w:rPr>
          <w:sz w:val="28"/>
          <w:szCs w:val="28"/>
        </w:rPr>
        <w:t xml:space="preserve"> кого, кому и кем выдана гарантия. По договору гарантии гарант обязуется отвечать перед кредитором за исполнение обя</w:t>
      </w:r>
      <w:r w:rsidR="0032369A" w:rsidRPr="008D37DF">
        <w:rPr>
          <w:sz w:val="28"/>
          <w:szCs w:val="28"/>
        </w:rPr>
        <w:t>зательства заемщика, указанной</w:t>
      </w:r>
      <w:r w:rsidRPr="008D37DF">
        <w:rPr>
          <w:sz w:val="28"/>
          <w:szCs w:val="28"/>
        </w:rPr>
        <w:t xml:space="preserve"> в гарантии.</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Банковская гарантия вступает в силу с момента получения письменного акцепта бенефициара о ее принятии или с момента перечисления суммы кр</w:t>
      </w:r>
      <w:r w:rsidR="0032369A" w:rsidRPr="008D37DF">
        <w:rPr>
          <w:sz w:val="28"/>
          <w:szCs w:val="28"/>
        </w:rPr>
        <w:t>е</w:t>
      </w:r>
      <w:r w:rsidRPr="008D37DF">
        <w:rPr>
          <w:sz w:val="28"/>
          <w:szCs w:val="28"/>
        </w:rPr>
        <w:t>дита, что оговаривается в условиях гарантии. Если оговорок нет, обязательства гаранта возникают с момента выдачи</w:t>
      </w:r>
      <w:r w:rsidR="0032369A" w:rsidRPr="008D37DF">
        <w:rPr>
          <w:sz w:val="28"/>
          <w:szCs w:val="28"/>
        </w:rPr>
        <w:t xml:space="preserve"> гарантии. После окончания срока</w:t>
      </w:r>
      <w:r w:rsidRPr="008D37DF">
        <w:rPr>
          <w:sz w:val="28"/>
          <w:szCs w:val="28"/>
        </w:rPr>
        <w:t xml:space="preserve"> банковская гарантия прекращается и не может быть восстановлена.</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Признание кредитного договора недействительным, его прекращение по любым причинам (в том числе и при надлежащем исполнении), изменение условий кредитного договора и другие обстоятельства, связанные с кредитным договором, на банковскую гарантию никак не влияют. После ее выдачи она становится самостоятельным обязательством гаранта.</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 xml:space="preserve">Если в отношениях заемщика и его </w:t>
      </w:r>
      <w:r w:rsidR="0032369A" w:rsidRPr="008D37DF">
        <w:rPr>
          <w:sz w:val="28"/>
          <w:szCs w:val="28"/>
        </w:rPr>
        <w:t>поручителя обязанность заемщик;</w:t>
      </w:r>
      <w:r w:rsidRPr="008D37DF">
        <w:rPr>
          <w:sz w:val="28"/>
          <w:szCs w:val="28"/>
        </w:rPr>
        <w:t xml:space="preserve"> возвратить последнему денежные средства, выплаченные за него поручителем (право регресса), следует из закона (к поручителю переходят и все прав</w:t>
      </w:r>
      <w:r w:rsidR="0032369A" w:rsidRPr="008D37DF">
        <w:rPr>
          <w:sz w:val="28"/>
          <w:szCs w:val="28"/>
        </w:rPr>
        <w:t xml:space="preserve">а </w:t>
      </w:r>
      <w:r w:rsidRPr="008D37DF">
        <w:rPr>
          <w:sz w:val="28"/>
          <w:szCs w:val="28"/>
        </w:rPr>
        <w:t>кредитора), то обязанности принципала перед гарантом по возмещению сумм, уплаченных бенефициару, могут устанавливаться только договором (соглашением) между ними. Если такого договора нет, то принципал не обязан и может не возмещать выплаченную гарантом сумму.</w:t>
      </w:r>
    </w:p>
    <w:p w:rsidR="006A37D3" w:rsidRPr="008D37DF" w:rsidRDefault="006A37D3" w:rsidP="008D37DF">
      <w:pPr>
        <w:shd w:val="clear" w:color="auto" w:fill="FFFFFF"/>
        <w:spacing w:line="360" w:lineRule="auto"/>
        <w:ind w:firstLine="709"/>
        <w:jc w:val="both"/>
        <w:rPr>
          <w:sz w:val="28"/>
          <w:szCs w:val="28"/>
        </w:rPr>
      </w:pPr>
      <w:r w:rsidRPr="008D37DF">
        <w:rPr>
          <w:sz w:val="28"/>
          <w:szCs w:val="28"/>
        </w:rPr>
        <w:t>Гарантия прекращается: 1) с окончани</w:t>
      </w:r>
      <w:r w:rsidR="0032369A" w:rsidRPr="008D37DF">
        <w:rPr>
          <w:sz w:val="28"/>
          <w:szCs w:val="28"/>
        </w:rPr>
        <w:t>ем определенного в гарантии сро</w:t>
      </w:r>
      <w:r w:rsidRPr="008D37DF">
        <w:rPr>
          <w:sz w:val="28"/>
          <w:szCs w:val="28"/>
        </w:rPr>
        <w:t>ка, на который она выдана; 2) с уплатой бенефициару суммы, на которую он</w:t>
      </w:r>
      <w:r w:rsidR="0032369A" w:rsidRPr="008D37DF">
        <w:rPr>
          <w:sz w:val="28"/>
          <w:szCs w:val="28"/>
        </w:rPr>
        <w:t xml:space="preserve"> </w:t>
      </w:r>
      <w:r w:rsidRPr="008D37DF">
        <w:rPr>
          <w:sz w:val="28"/>
          <w:szCs w:val="28"/>
        </w:rPr>
        <w:t>выдана; 3) вследствие отказа бенефициара от своих прав по гарантии путем ее возврата гаранту или письменного заявления бенефициара об освобождении гаранта от его обязательств.</w:t>
      </w:r>
    </w:p>
    <w:p w:rsidR="008C361C" w:rsidRPr="00376F67" w:rsidRDefault="008C361C" w:rsidP="008D37DF">
      <w:pPr>
        <w:shd w:val="clear" w:color="auto" w:fill="FFFFFF"/>
        <w:spacing w:line="360" w:lineRule="auto"/>
        <w:ind w:firstLine="709"/>
        <w:jc w:val="both"/>
        <w:rPr>
          <w:b/>
          <w:bCs/>
          <w:sz w:val="28"/>
          <w:szCs w:val="36"/>
        </w:rPr>
      </w:pPr>
    </w:p>
    <w:p w:rsidR="008C361C" w:rsidRPr="00376F67" w:rsidRDefault="006A37D3" w:rsidP="008D37DF">
      <w:pPr>
        <w:shd w:val="clear" w:color="auto" w:fill="FFFFFF"/>
        <w:spacing w:line="360" w:lineRule="auto"/>
        <w:ind w:firstLine="709"/>
        <w:jc w:val="both"/>
        <w:rPr>
          <w:b/>
          <w:bCs/>
          <w:sz w:val="28"/>
          <w:szCs w:val="28"/>
        </w:rPr>
      </w:pPr>
      <w:r w:rsidRPr="00376F67">
        <w:rPr>
          <w:b/>
          <w:bCs/>
          <w:sz w:val="28"/>
          <w:szCs w:val="36"/>
        </w:rPr>
        <w:t>Оформление кредитного договора или</w:t>
      </w:r>
      <w:r w:rsidR="00376F67" w:rsidRPr="00376F67">
        <w:rPr>
          <w:b/>
          <w:bCs/>
          <w:sz w:val="28"/>
          <w:szCs w:val="36"/>
        </w:rPr>
        <w:t xml:space="preserve"> обязательства и выдача кредита</w:t>
      </w:r>
    </w:p>
    <w:p w:rsidR="00376F67" w:rsidRDefault="00376F67" w:rsidP="008D37DF">
      <w:pPr>
        <w:shd w:val="clear" w:color="auto" w:fill="FFFFFF"/>
        <w:spacing w:line="360" w:lineRule="auto"/>
        <w:ind w:firstLine="709"/>
        <w:jc w:val="both"/>
        <w:rPr>
          <w:sz w:val="28"/>
          <w:szCs w:val="28"/>
        </w:rPr>
      </w:pPr>
    </w:p>
    <w:p w:rsidR="00047D3A" w:rsidRPr="008D37DF" w:rsidRDefault="006A37D3" w:rsidP="008D37DF">
      <w:pPr>
        <w:shd w:val="clear" w:color="auto" w:fill="FFFFFF"/>
        <w:spacing w:line="360" w:lineRule="auto"/>
        <w:ind w:firstLine="709"/>
        <w:jc w:val="both"/>
        <w:rPr>
          <w:sz w:val="28"/>
          <w:szCs w:val="28"/>
        </w:rPr>
      </w:pPr>
      <w:r w:rsidRPr="008D37DF">
        <w:rPr>
          <w:sz w:val="28"/>
          <w:szCs w:val="28"/>
        </w:rPr>
        <w:t>Оформление кредитной сделки происходит путем заключения кредитного договора (договора купли-продажи) между кредитором и заемщиком. При коммерческом кредитовании отношения</w:t>
      </w:r>
      <w:r w:rsidR="0032369A" w:rsidRPr="008D37DF">
        <w:rPr>
          <w:sz w:val="28"/>
          <w:szCs w:val="28"/>
        </w:rPr>
        <w:t xml:space="preserve"> часто оформляются выпиской про</w:t>
      </w:r>
      <w:r w:rsidRPr="008D37DF">
        <w:rPr>
          <w:sz w:val="28"/>
          <w:szCs w:val="28"/>
        </w:rPr>
        <w:t>стого (переводного) векселя. Наиболее сложным юридическим документом является банковский кредитный договор. В кредитном договоре фиксируют</w:t>
      </w:r>
      <w:r w:rsidR="00047D3A" w:rsidRPr="008D37DF">
        <w:rPr>
          <w:sz w:val="28"/>
          <w:szCs w:val="28"/>
        </w:rPr>
        <w:t>ся все основные условия кредитования, которые были установлены на этапе принятия решения: цель; срок; размер; процентная ставка; режим использования ссудного счета; порядок погашения суммы основного долга и процентов по нему; виды и формы проверки обеспечения; объем информации, предоставляемой заемщиком, а также прочие условия.</w:t>
      </w:r>
    </w:p>
    <w:p w:rsidR="00047D3A" w:rsidRPr="008D37DF" w:rsidRDefault="00047D3A" w:rsidP="008D37DF">
      <w:pPr>
        <w:shd w:val="clear" w:color="auto" w:fill="FFFFFF"/>
        <w:spacing w:line="360" w:lineRule="auto"/>
        <w:ind w:firstLine="709"/>
        <w:jc w:val="both"/>
        <w:rPr>
          <w:sz w:val="28"/>
          <w:szCs w:val="28"/>
        </w:rPr>
      </w:pPr>
      <w:r w:rsidRPr="008D37DF">
        <w:rPr>
          <w:sz w:val="28"/>
          <w:szCs w:val="28"/>
        </w:rPr>
        <w:t>Согласие на предоставление кредита выдается, как правило, в письменной форме. Для крупных кредитов это обязательно. И если заемщик согласен с условиями кредита, он передает банку свое подтверждение, после чего считается, что кредитный договор вступил в силу.</w:t>
      </w:r>
    </w:p>
    <w:p w:rsidR="00047D3A" w:rsidRPr="008D37DF" w:rsidRDefault="00047D3A" w:rsidP="008D37DF">
      <w:pPr>
        <w:shd w:val="clear" w:color="auto" w:fill="FFFFFF"/>
        <w:spacing w:line="360" w:lineRule="auto"/>
        <w:ind w:firstLine="709"/>
        <w:jc w:val="both"/>
        <w:rPr>
          <w:sz w:val="28"/>
          <w:szCs w:val="28"/>
        </w:rPr>
      </w:pPr>
      <w:r w:rsidRPr="008D37DF">
        <w:rPr>
          <w:sz w:val="28"/>
          <w:szCs w:val="28"/>
        </w:rPr>
        <w:t>Заключительным этапом является выдача кредита, которая происходит путем отгрузки товаров, выдачи наличных средств физическому лицу в кассе банка или путем зачисления средств на расчетный (текущий) счет заемщика. Возможна также выдача вместо денег банк</w:t>
      </w:r>
      <w:r w:rsidR="0059721B" w:rsidRPr="008D37DF">
        <w:rPr>
          <w:sz w:val="28"/>
          <w:szCs w:val="28"/>
        </w:rPr>
        <w:t>овского векселя. Такое безденеж</w:t>
      </w:r>
      <w:r w:rsidRPr="008D37DF">
        <w:rPr>
          <w:sz w:val="28"/>
          <w:szCs w:val="28"/>
        </w:rPr>
        <w:t>ное кредитование очень выгодно банку, поскольку позволяет ему экономить свои ресурсы.</w:t>
      </w:r>
    </w:p>
    <w:p w:rsidR="00185B71" w:rsidRPr="008D37DF" w:rsidRDefault="00185B71" w:rsidP="008D37DF">
      <w:pPr>
        <w:shd w:val="clear" w:color="auto" w:fill="FFFFFF"/>
        <w:spacing w:line="360" w:lineRule="auto"/>
        <w:ind w:firstLine="709"/>
        <w:jc w:val="both"/>
        <w:rPr>
          <w:bCs/>
          <w:sz w:val="28"/>
          <w:szCs w:val="36"/>
        </w:rPr>
      </w:pPr>
    </w:p>
    <w:p w:rsidR="00047D3A" w:rsidRPr="00CD0FFB" w:rsidRDefault="00047D3A" w:rsidP="008D37DF">
      <w:pPr>
        <w:shd w:val="clear" w:color="auto" w:fill="FFFFFF"/>
        <w:spacing w:line="360" w:lineRule="auto"/>
        <w:ind w:firstLine="709"/>
        <w:jc w:val="both"/>
        <w:rPr>
          <w:b/>
          <w:bCs/>
          <w:sz w:val="28"/>
          <w:szCs w:val="36"/>
        </w:rPr>
      </w:pPr>
      <w:r w:rsidRPr="00CD0FFB">
        <w:rPr>
          <w:b/>
          <w:bCs/>
          <w:sz w:val="28"/>
          <w:szCs w:val="36"/>
        </w:rPr>
        <w:t>Проце</w:t>
      </w:r>
      <w:r w:rsidR="0059721B" w:rsidRPr="00CD0FFB">
        <w:rPr>
          <w:b/>
          <w:bCs/>
          <w:sz w:val="28"/>
          <w:szCs w:val="36"/>
        </w:rPr>
        <w:t xml:space="preserve">ссы кредитного </w:t>
      </w:r>
      <w:r w:rsidRPr="00CD0FFB">
        <w:rPr>
          <w:b/>
          <w:bCs/>
          <w:sz w:val="28"/>
          <w:szCs w:val="36"/>
        </w:rPr>
        <w:t>мониторинга и погашения кредита</w:t>
      </w:r>
    </w:p>
    <w:p w:rsidR="00CD0FFB" w:rsidRPr="008D37DF" w:rsidRDefault="00CD0FFB" w:rsidP="008D37DF">
      <w:pPr>
        <w:shd w:val="clear" w:color="auto" w:fill="FFFFFF"/>
        <w:spacing w:line="360" w:lineRule="auto"/>
        <w:ind w:firstLine="709"/>
        <w:jc w:val="both"/>
        <w:rPr>
          <w:sz w:val="28"/>
          <w:szCs w:val="36"/>
        </w:rPr>
      </w:pPr>
    </w:p>
    <w:p w:rsidR="00047D3A" w:rsidRPr="008D37DF" w:rsidRDefault="00047D3A" w:rsidP="008D37DF">
      <w:pPr>
        <w:shd w:val="clear" w:color="auto" w:fill="FFFFFF"/>
        <w:spacing w:line="360" w:lineRule="auto"/>
        <w:ind w:firstLine="709"/>
        <w:jc w:val="both"/>
        <w:rPr>
          <w:sz w:val="28"/>
          <w:szCs w:val="28"/>
        </w:rPr>
      </w:pPr>
      <w:r w:rsidRPr="008D37DF">
        <w:rPr>
          <w:sz w:val="28"/>
          <w:szCs w:val="28"/>
        </w:rPr>
        <w:t xml:space="preserve">Говоря об управлении кредитованием, мы хотим подчеркнуть динамический и целенаправленный аспекты этого рода деятельности кредитной организации (фирмы). Не следует противопоставлять или разделять процессы организации и управления кредитным процессом. Действительно, с одной стороны, организация деятельности работников отдельных структурных подразделений и звеньев фирмы (кредитной организации) является важнейшей управленческой функцией и неотъемлемым элементом управления, а с другой — установление и поддержание определенного порядка выполнения кредитных операций и процедур (последовательности действий во времени и пространстве) невозможно без четкой координации и согласованной деятельности всех лиц, вовлеченных в кредитный процесс, т. е. без целенаправленного воздействия на совокупный трудовой процесс. Вот почему управление кредитным процессом представляет собой не разрозненные действия, а </w:t>
      </w:r>
      <w:r w:rsidRPr="008D37DF">
        <w:rPr>
          <w:iCs/>
          <w:sz w:val="28"/>
          <w:szCs w:val="28"/>
        </w:rPr>
        <w:t xml:space="preserve">единый, комплексный процесс, обеспечивающий эффективную реализацию всех управленческих функций, </w:t>
      </w:r>
      <w:r w:rsidRPr="008D37DF">
        <w:rPr>
          <w:sz w:val="28"/>
          <w:szCs w:val="28"/>
        </w:rPr>
        <w:t>а именно:</w:t>
      </w:r>
      <w:r w:rsidR="0059721B" w:rsidRPr="008D37DF">
        <w:rPr>
          <w:sz w:val="28"/>
          <w:szCs w:val="28"/>
        </w:rPr>
        <w:t xml:space="preserve"> планирование, организацию, кон</w:t>
      </w:r>
      <w:r w:rsidRPr="008D37DF">
        <w:rPr>
          <w:sz w:val="28"/>
          <w:szCs w:val="28"/>
        </w:rPr>
        <w:t>троль и анализ, а также регулирование процессов кредитования. Последнее чрезвычайно важно для реализации кредитной политики и устойчивого развития кредитных отношений.</w:t>
      </w:r>
    </w:p>
    <w:p w:rsidR="008C361C" w:rsidRPr="006B67F1" w:rsidRDefault="006B67F1" w:rsidP="008D37DF">
      <w:pPr>
        <w:shd w:val="clear" w:color="auto" w:fill="FFFFFF"/>
        <w:spacing w:line="360" w:lineRule="auto"/>
        <w:ind w:firstLine="709"/>
        <w:jc w:val="both"/>
        <w:rPr>
          <w:b/>
          <w:bCs/>
          <w:sz w:val="28"/>
          <w:szCs w:val="36"/>
        </w:rPr>
      </w:pPr>
      <w:r w:rsidRPr="006B67F1">
        <w:rPr>
          <w:b/>
          <w:bCs/>
          <w:sz w:val="28"/>
          <w:szCs w:val="36"/>
        </w:rPr>
        <w:t>Кредитный мониторинг</w:t>
      </w:r>
    </w:p>
    <w:p w:rsidR="006B67F1" w:rsidRPr="008D37DF" w:rsidRDefault="006B67F1" w:rsidP="008D37DF">
      <w:pPr>
        <w:shd w:val="clear" w:color="auto" w:fill="FFFFFF"/>
        <w:spacing w:line="360" w:lineRule="auto"/>
        <w:ind w:firstLine="709"/>
        <w:jc w:val="both"/>
        <w:rPr>
          <w:bCs/>
          <w:sz w:val="28"/>
          <w:szCs w:val="28"/>
        </w:rPr>
      </w:pPr>
    </w:p>
    <w:p w:rsidR="0059721B" w:rsidRPr="008D37DF" w:rsidRDefault="00047D3A" w:rsidP="008D37DF">
      <w:pPr>
        <w:shd w:val="clear" w:color="auto" w:fill="FFFFFF"/>
        <w:spacing w:line="360" w:lineRule="auto"/>
        <w:ind w:firstLine="709"/>
        <w:jc w:val="both"/>
        <w:rPr>
          <w:sz w:val="28"/>
          <w:szCs w:val="28"/>
        </w:rPr>
      </w:pPr>
      <w:r w:rsidRPr="008D37DF">
        <w:rPr>
          <w:sz w:val="28"/>
          <w:szCs w:val="28"/>
        </w:rPr>
        <w:t xml:space="preserve">Этот этап является в значительной степени определяющим во всем процессе кредитования. Именно от качества проведенной на данном этапе работы зависит качество кредитной задолженности и как следствие — уровень кредитного риска. Так, в банке для контроля за выполнением условий договора и ходом погашения кредита формируется специальное кредитное досье, где сосредоточены вся документация по кредитной сделке и все необходимые сведения о заемщике. Документы группируются следующим образом: </w:t>
      </w:r>
    </w:p>
    <w:p w:rsidR="0059721B" w:rsidRPr="008D37DF" w:rsidRDefault="00047D3A" w:rsidP="008D37DF">
      <w:pPr>
        <w:shd w:val="clear" w:color="auto" w:fill="FFFFFF"/>
        <w:spacing w:line="360" w:lineRule="auto"/>
        <w:ind w:firstLine="709"/>
        <w:jc w:val="both"/>
        <w:rPr>
          <w:sz w:val="28"/>
          <w:szCs w:val="28"/>
        </w:rPr>
      </w:pPr>
      <w:r w:rsidRPr="008D37DF">
        <w:rPr>
          <w:sz w:val="28"/>
          <w:szCs w:val="28"/>
        </w:rPr>
        <w:t>1) материалы по кредиту (копии кредитного договора, долговых обязательств, гарантийных писем и т. д.);</w:t>
      </w:r>
    </w:p>
    <w:p w:rsidR="0059721B" w:rsidRPr="008D37DF" w:rsidRDefault="00047D3A" w:rsidP="008D37DF">
      <w:pPr>
        <w:shd w:val="clear" w:color="auto" w:fill="FFFFFF"/>
        <w:spacing w:line="360" w:lineRule="auto"/>
        <w:ind w:firstLine="709"/>
        <w:jc w:val="both"/>
        <w:rPr>
          <w:sz w:val="28"/>
          <w:szCs w:val="28"/>
        </w:rPr>
      </w:pPr>
      <w:r w:rsidRPr="008D37DF">
        <w:rPr>
          <w:sz w:val="28"/>
          <w:szCs w:val="28"/>
        </w:rPr>
        <w:t xml:space="preserve"> 2) финансово-экономическая информация (финансовые отчеты, аналитические таблицы, налоговые декларации; бизнес-планы и т. д.);</w:t>
      </w:r>
    </w:p>
    <w:p w:rsidR="0059721B" w:rsidRPr="008D37DF" w:rsidRDefault="00047D3A" w:rsidP="008D37DF">
      <w:pPr>
        <w:shd w:val="clear" w:color="auto" w:fill="FFFFFF"/>
        <w:spacing w:line="360" w:lineRule="auto"/>
        <w:ind w:firstLine="709"/>
        <w:jc w:val="both"/>
        <w:rPr>
          <w:sz w:val="28"/>
          <w:szCs w:val="28"/>
        </w:rPr>
      </w:pPr>
      <w:r w:rsidRPr="008D37DF">
        <w:rPr>
          <w:sz w:val="28"/>
          <w:szCs w:val="28"/>
        </w:rPr>
        <w:t xml:space="preserve"> 3) материалы о кредитоспособности клиента (аналитические отчеты кредитных агентств, сведения, полученные от других банков, телефонные запросы и т. д.); </w:t>
      </w:r>
    </w:p>
    <w:p w:rsidR="0059721B" w:rsidRPr="008D37DF" w:rsidRDefault="00047D3A" w:rsidP="008D37DF">
      <w:pPr>
        <w:shd w:val="clear" w:color="auto" w:fill="FFFFFF"/>
        <w:spacing w:line="360" w:lineRule="auto"/>
        <w:ind w:firstLine="709"/>
        <w:jc w:val="both"/>
        <w:rPr>
          <w:sz w:val="28"/>
          <w:szCs w:val="28"/>
        </w:rPr>
      </w:pPr>
      <w:r w:rsidRPr="008D37DF">
        <w:rPr>
          <w:sz w:val="28"/>
          <w:szCs w:val="28"/>
        </w:rPr>
        <w:t xml:space="preserve">4) документы по обеспечению кредита (свидетельства о залоге, документы о передаче прав по вкладам и ценным бумагам, закладные и т. д.); </w:t>
      </w:r>
    </w:p>
    <w:p w:rsidR="00047D3A" w:rsidRPr="008D37DF" w:rsidRDefault="00047D3A" w:rsidP="008D37DF">
      <w:pPr>
        <w:shd w:val="clear" w:color="auto" w:fill="FFFFFF"/>
        <w:spacing w:line="360" w:lineRule="auto"/>
        <w:ind w:firstLine="709"/>
        <w:jc w:val="both"/>
        <w:rPr>
          <w:sz w:val="28"/>
          <w:szCs w:val="28"/>
        </w:rPr>
      </w:pPr>
      <w:r w:rsidRPr="008D37DF">
        <w:rPr>
          <w:sz w:val="28"/>
          <w:szCs w:val="28"/>
        </w:rPr>
        <w:t>5) переписка по кредиту (переписка с клиентом, записи телефонных разговоров и т.д.). Подобные досье ведут большинство фирм, имеющих длительные связи с контрагентами.</w:t>
      </w:r>
    </w:p>
    <w:p w:rsidR="00047D3A" w:rsidRPr="008D37DF" w:rsidRDefault="00047D3A" w:rsidP="008D37DF">
      <w:pPr>
        <w:shd w:val="clear" w:color="auto" w:fill="FFFFFF"/>
        <w:spacing w:line="360" w:lineRule="auto"/>
        <w:ind w:firstLine="709"/>
        <w:jc w:val="both"/>
        <w:rPr>
          <w:sz w:val="28"/>
          <w:szCs w:val="28"/>
        </w:rPr>
      </w:pPr>
      <w:r w:rsidRPr="008D37DF">
        <w:rPr>
          <w:sz w:val="28"/>
          <w:szCs w:val="28"/>
        </w:rPr>
        <w:t xml:space="preserve">В целом же </w:t>
      </w:r>
      <w:r w:rsidRPr="008D37DF">
        <w:rPr>
          <w:iCs/>
          <w:sz w:val="28"/>
          <w:szCs w:val="28"/>
        </w:rPr>
        <w:t xml:space="preserve">кредитный мониторинг </w:t>
      </w:r>
      <w:r w:rsidRPr="008D37DF">
        <w:rPr>
          <w:sz w:val="28"/>
          <w:szCs w:val="28"/>
        </w:rPr>
        <w:t xml:space="preserve">представляет собой сложный (комплексный) процесс контроля выполнения условий договора и анализа состояния задолженности по каждой кредитной сделке, а также наблюдения за текущим финансовым состоянием заемщика, организация которого осуществляется на основе учета следующих </w:t>
      </w:r>
      <w:r w:rsidRPr="008D37DF">
        <w:rPr>
          <w:iCs/>
          <w:sz w:val="28"/>
          <w:szCs w:val="28"/>
        </w:rPr>
        <w:t>базовых принципов:</w:t>
      </w:r>
    </w:p>
    <w:p w:rsidR="00047D3A" w:rsidRPr="008D37DF" w:rsidRDefault="00047D3A" w:rsidP="008D37DF">
      <w:pPr>
        <w:numPr>
          <w:ilvl w:val="0"/>
          <w:numId w:val="5"/>
        </w:numPr>
        <w:shd w:val="clear" w:color="auto" w:fill="FFFFFF"/>
        <w:tabs>
          <w:tab w:val="left" w:pos="857"/>
        </w:tabs>
        <w:spacing w:line="360" w:lineRule="auto"/>
        <w:ind w:firstLine="709"/>
        <w:jc w:val="both"/>
        <w:rPr>
          <w:sz w:val="28"/>
          <w:szCs w:val="28"/>
        </w:rPr>
      </w:pPr>
      <w:r w:rsidRPr="008D37DF">
        <w:rPr>
          <w:iCs/>
          <w:sz w:val="28"/>
          <w:szCs w:val="28"/>
          <w:u w:val="single"/>
        </w:rPr>
        <w:t>Подчиненность</w:t>
      </w:r>
      <w:r w:rsidRPr="008D37DF">
        <w:rPr>
          <w:iCs/>
          <w:sz w:val="28"/>
          <w:szCs w:val="28"/>
        </w:rPr>
        <w:t xml:space="preserve"> </w:t>
      </w:r>
      <w:r w:rsidRPr="008D37DF">
        <w:rPr>
          <w:sz w:val="28"/>
          <w:szCs w:val="28"/>
        </w:rPr>
        <w:t>контрольных процессов общей концепции контроля,</w:t>
      </w:r>
      <w:r w:rsidR="00F90139">
        <w:rPr>
          <w:sz w:val="28"/>
          <w:szCs w:val="28"/>
        </w:rPr>
        <w:t xml:space="preserve"> </w:t>
      </w:r>
      <w:r w:rsidRPr="008D37DF">
        <w:rPr>
          <w:sz w:val="28"/>
          <w:szCs w:val="28"/>
        </w:rPr>
        <w:t>принятой в кредитной организации (фирме), которая включает необходимость наличия в организации внутреннего аудита процессов кредитования.</w:t>
      </w:r>
      <w:r w:rsidR="00F90139">
        <w:rPr>
          <w:sz w:val="28"/>
          <w:szCs w:val="28"/>
        </w:rPr>
        <w:t xml:space="preserve">  </w:t>
      </w:r>
      <w:r w:rsidRPr="008D37DF">
        <w:rPr>
          <w:sz w:val="28"/>
          <w:szCs w:val="28"/>
        </w:rPr>
        <w:t>Такой аудит осуществляется особым сотрудником или целым подразделением, подчиненным руководству организации. Его основная задача состоит</w:t>
      </w:r>
      <w:r w:rsidR="0059721B" w:rsidRPr="008D37DF">
        <w:rPr>
          <w:sz w:val="28"/>
          <w:szCs w:val="28"/>
        </w:rPr>
        <w:t xml:space="preserve"> </w:t>
      </w:r>
      <w:r w:rsidRPr="008D37DF">
        <w:rPr>
          <w:sz w:val="28"/>
          <w:szCs w:val="28"/>
        </w:rPr>
        <w:t>в проверке соответствия практики выдачи и погашения кредитов требованиям кредитной политики, правильности от</w:t>
      </w:r>
      <w:r w:rsidR="0059721B" w:rsidRPr="008D37DF">
        <w:rPr>
          <w:sz w:val="28"/>
          <w:szCs w:val="28"/>
        </w:rPr>
        <w:t xml:space="preserve">ражения всех кредитов в учетных </w:t>
      </w:r>
      <w:r w:rsidRPr="008D37DF">
        <w:rPr>
          <w:sz w:val="28"/>
          <w:szCs w:val="28"/>
        </w:rPr>
        <w:t>документах; а также в анализе состояния резервов на покрытие</w:t>
      </w:r>
      <w:r w:rsidR="0059721B" w:rsidRPr="008D37DF">
        <w:rPr>
          <w:sz w:val="28"/>
          <w:szCs w:val="28"/>
        </w:rPr>
        <w:t xml:space="preserve"> возможных </w:t>
      </w:r>
      <w:r w:rsidRPr="008D37DF">
        <w:rPr>
          <w:sz w:val="28"/>
          <w:szCs w:val="28"/>
        </w:rPr>
        <w:t>убытков по кредитам.</w:t>
      </w:r>
    </w:p>
    <w:p w:rsidR="00047D3A" w:rsidRPr="008D37DF" w:rsidRDefault="00047D3A" w:rsidP="008D37DF">
      <w:pPr>
        <w:numPr>
          <w:ilvl w:val="0"/>
          <w:numId w:val="5"/>
        </w:numPr>
        <w:shd w:val="clear" w:color="auto" w:fill="FFFFFF"/>
        <w:tabs>
          <w:tab w:val="left" w:pos="857"/>
        </w:tabs>
        <w:spacing w:line="360" w:lineRule="auto"/>
        <w:ind w:firstLine="709"/>
        <w:jc w:val="both"/>
        <w:rPr>
          <w:sz w:val="28"/>
          <w:szCs w:val="28"/>
        </w:rPr>
      </w:pPr>
      <w:r w:rsidRPr="008D37DF">
        <w:rPr>
          <w:iCs/>
          <w:sz w:val="28"/>
          <w:szCs w:val="28"/>
          <w:u w:val="single"/>
        </w:rPr>
        <w:t>Периодичност</w:t>
      </w:r>
      <w:r w:rsidRPr="008D37DF">
        <w:rPr>
          <w:iCs/>
          <w:sz w:val="28"/>
          <w:szCs w:val="28"/>
        </w:rPr>
        <w:t xml:space="preserve">ь </w:t>
      </w:r>
      <w:r w:rsidRPr="008D37DF">
        <w:rPr>
          <w:sz w:val="28"/>
          <w:szCs w:val="28"/>
        </w:rPr>
        <w:t xml:space="preserve">проверок состояния </w:t>
      </w:r>
      <w:r w:rsidR="0059721B" w:rsidRPr="008D37DF">
        <w:rPr>
          <w:sz w:val="28"/>
          <w:szCs w:val="28"/>
        </w:rPr>
        <w:t>задолженности по кредитам — ка</w:t>
      </w:r>
      <w:r w:rsidRPr="008D37DF">
        <w:rPr>
          <w:sz w:val="28"/>
          <w:szCs w:val="28"/>
        </w:rPr>
        <w:t>ждые 30, 60 или 90 дней проверяются все крупные кредиты, более мелкие —</w:t>
      </w:r>
      <w:r w:rsidR="0059721B" w:rsidRPr="008D37DF">
        <w:rPr>
          <w:sz w:val="28"/>
          <w:szCs w:val="28"/>
        </w:rPr>
        <w:t xml:space="preserve"> </w:t>
      </w:r>
      <w:r w:rsidRPr="008D37DF">
        <w:rPr>
          <w:sz w:val="28"/>
          <w:szCs w:val="28"/>
        </w:rPr>
        <w:t>лишь выборочно, но не реже одного раза в полугодие.</w:t>
      </w:r>
    </w:p>
    <w:p w:rsidR="00047D3A" w:rsidRPr="008D37DF" w:rsidRDefault="00047D3A" w:rsidP="008D37DF">
      <w:pPr>
        <w:numPr>
          <w:ilvl w:val="0"/>
          <w:numId w:val="5"/>
        </w:numPr>
        <w:shd w:val="clear" w:color="auto" w:fill="FFFFFF"/>
        <w:tabs>
          <w:tab w:val="left" w:pos="857"/>
        </w:tabs>
        <w:spacing w:line="360" w:lineRule="auto"/>
        <w:ind w:firstLine="709"/>
        <w:jc w:val="both"/>
        <w:rPr>
          <w:sz w:val="28"/>
          <w:szCs w:val="28"/>
        </w:rPr>
      </w:pPr>
      <w:r w:rsidRPr="008D37DF">
        <w:rPr>
          <w:iCs/>
          <w:sz w:val="28"/>
          <w:szCs w:val="28"/>
          <w:u w:val="single"/>
        </w:rPr>
        <w:t>Комплексность</w:t>
      </w:r>
      <w:r w:rsidRPr="008D37DF">
        <w:rPr>
          <w:iCs/>
          <w:sz w:val="28"/>
          <w:szCs w:val="28"/>
        </w:rPr>
        <w:t xml:space="preserve"> </w:t>
      </w:r>
      <w:r w:rsidRPr="008D37DF">
        <w:rPr>
          <w:sz w:val="28"/>
          <w:szCs w:val="28"/>
        </w:rPr>
        <w:t>контрольных процедур — обеспечение проверки выполнения всех важнейших условий по ка</w:t>
      </w:r>
      <w:r w:rsidR="0059721B" w:rsidRPr="008D37DF">
        <w:rPr>
          <w:sz w:val="28"/>
          <w:szCs w:val="28"/>
        </w:rPr>
        <w:t xml:space="preserve">ждому кредиту и текущей оценки, </w:t>
      </w:r>
      <w:r w:rsidRPr="008D37DF">
        <w:rPr>
          <w:sz w:val="28"/>
          <w:szCs w:val="28"/>
        </w:rPr>
        <w:t>в том числе: а) соответствия фактических платежей по кредиту рассчитанным данным; б) состояния обеспечения кредита (текущая оценка качества обеспечения) и наличия всех необходимых документов для его реализации в случае неисполнения обязательства; в) возможного изменения финансового положения заемщика.</w:t>
      </w:r>
    </w:p>
    <w:p w:rsidR="00047D3A" w:rsidRPr="008D37DF" w:rsidRDefault="00047D3A" w:rsidP="008D37DF">
      <w:pPr>
        <w:shd w:val="clear" w:color="auto" w:fill="FFFFFF"/>
        <w:tabs>
          <w:tab w:val="left" w:pos="857"/>
        </w:tabs>
        <w:spacing w:line="360" w:lineRule="auto"/>
        <w:ind w:firstLine="709"/>
        <w:jc w:val="both"/>
        <w:rPr>
          <w:sz w:val="28"/>
          <w:szCs w:val="28"/>
        </w:rPr>
      </w:pPr>
      <w:r w:rsidRPr="008D37DF">
        <w:rPr>
          <w:sz w:val="28"/>
          <w:szCs w:val="28"/>
        </w:rPr>
        <w:t>4.</w:t>
      </w:r>
      <w:r w:rsidRPr="008D37DF">
        <w:rPr>
          <w:sz w:val="28"/>
          <w:szCs w:val="28"/>
        </w:rPr>
        <w:tab/>
      </w:r>
      <w:r w:rsidRPr="008D37DF">
        <w:rPr>
          <w:iCs/>
          <w:sz w:val="28"/>
          <w:szCs w:val="28"/>
          <w:u w:val="single"/>
        </w:rPr>
        <w:t>Дифференцированный подход</w:t>
      </w:r>
      <w:r w:rsidRPr="008D37DF">
        <w:rPr>
          <w:iCs/>
          <w:sz w:val="28"/>
          <w:szCs w:val="28"/>
        </w:rPr>
        <w:t xml:space="preserve"> </w:t>
      </w:r>
      <w:r w:rsidRPr="008D37DF">
        <w:rPr>
          <w:sz w:val="28"/>
          <w:szCs w:val="28"/>
        </w:rPr>
        <w:t>к проверкам состояния задолженности — наиболее часто (регулярно) проводится проверка крупных и проблемных кредитов, а увеличение частоты прове</w:t>
      </w:r>
      <w:r w:rsidR="0059721B" w:rsidRPr="008D37DF">
        <w:rPr>
          <w:sz w:val="28"/>
          <w:szCs w:val="28"/>
        </w:rPr>
        <w:t>рок должно автоматически проис</w:t>
      </w:r>
      <w:r w:rsidRPr="008D37DF">
        <w:rPr>
          <w:sz w:val="28"/>
          <w:szCs w:val="28"/>
        </w:rPr>
        <w:t>ходить по мере выявления проблем, связанных с конкретным кредитом. Так,</w:t>
      </w:r>
      <w:r w:rsidR="0059721B" w:rsidRPr="008D37DF">
        <w:rPr>
          <w:sz w:val="28"/>
          <w:szCs w:val="28"/>
        </w:rPr>
        <w:t xml:space="preserve"> </w:t>
      </w:r>
      <w:r w:rsidRPr="008D37DF">
        <w:rPr>
          <w:sz w:val="28"/>
          <w:szCs w:val="28"/>
        </w:rPr>
        <w:t>более частые проверки необходимы в услови</w:t>
      </w:r>
      <w:r w:rsidR="0059721B" w:rsidRPr="008D37DF">
        <w:rPr>
          <w:sz w:val="28"/>
          <w:szCs w:val="28"/>
        </w:rPr>
        <w:t xml:space="preserve">ях экономического спада или по </w:t>
      </w:r>
      <w:r w:rsidRPr="008D37DF">
        <w:rPr>
          <w:sz w:val="28"/>
          <w:szCs w:val="28"/>
        </w:rPr>
        <w:t>явления значительных проблем на конкретных рынках и у тех заемщиков, ко</w:t>
      </w:r>
      <w:r w:rsidR="0059721B" w:rsidRPr="008D37DF">
        <w:rPr>
          <w:sz w:val="28"/>
          <w:szCs w:val="28"/>
        </w:rPr>
        <w:t>то</w:t>
      </w:r>
      <w:r w:rsidRPr="008D37DF">
        <w:rPr>
          <w:sz w:val="28"/>
          <w:szCs w:val="28"/>
        </w:rPr>
        <w:t>рые получили значительные по размеру или долгосрочные кредиты.</w:t>
      </w:r>
    </w:p>
    <w:p w:rsidR="00047D3A" w:rsidRPr="008D37DF" w:rsidRDefault="00047D3A" w:rsidP="008D37DF">
      <w:pPr>
        <w:shd w:val="clear" w:color="auto" w:fill="FFFFFF"/>
        <w:tabs>
          <w:tab w:val="left" w:pos="910"/>
        </w:tabs>
        <w:spacing w:line="360" w:lineRule="auto"/>
        <w:ind w:firstLine="709"/>
        <w:jc w:val="both"/>
        <w:rPr>
          <w:sz w:val="28"/>
          <w:szCs w:val="28"/>
        </w:rPr>
      </w:pPr>
      <w:r w:rsidRPr="008D37DF">
        <w:rPr>
          <w:sz w:val="28"/>
          <w:szCs w:val="28"/>
        </w:rPr>
        <w:t>5</w:t>
      </w:r>
      <w:r w:rsidRPr="008D37DF">
        <w:rPr>
          <w:sz w:val="28"/>
          <w:szCs w:val="28"/>
          <w:u w:val="single"/>
        </w:rPr>
        <w:t>.</w:t>
      </w:r>
      <w:r w:rsidRPr="008D37DF">
        <w:rPr>
          <w:sz w:val="28"/>
          <w:szCs w:val="28"/>
          <w:u w:val="single"/>
        </w:rPr>
        <w:tab/>
      </w:r>
      <w:r w:rsidRPr="008D37DF">
        <w:rPr>
          <w:iCs/>
          <w:sz w:val="28"/>
          <w:szCs w:val="28"/>
          <w:u w:val="single"/>
        </w:rPr>
        <w:t>Оперативность</w:t>
      </w:r>
      <w:r w:rsidRPr="008D37DF">
        <w:rPr>
          <w:iCs/>
          <w:sz w:val="28"/>
          <w:szCs w:val="28"/>
        </w:rPr>
        <w:t xml:space="preserve"> </w:t>
      </w:r>
      <w:r w:rsidRPr="008D37DF">
        <w:rPr>
          <w:sz w:val="28"/>
          <w:szCs w:val="28"/>
        </w:rPr>
        <w:t>принятия мер по снижению уровня кредитного риска</w:t>
      </w:r>
      <w:r w:rsidR="00F90139">
        <w:rPr>
          <w:sz w:val="28"/>
          <w:szCs w:val="28"/>
        </w:rPr>
        <w:t xml:space="preserve"> </w:t>
      </w:r>
      <w:r w:rsidRPr="008D37DF">
        <w:rPr>
          <w:sz w:val="28"/>
          <w:szCs w:val="28"/>
        </w:rPr>
        <w:t>и применения обеспечительных мер — призыв гарантий, обращени</w:t>
      </w:r>
      <w:r w:rsidR="0059721B" w:rsidRPr="008D37DF">
        <w:rPr>
          <w:sz w:val="28"/>
          <w:szCs w:val="28"/>
        </w:rPr>
        <w:t>е к пору</w:t>
      </w:r>
      <w:r w:rsidRPr="008D37DF">
        <w:rPr>
          <w:sz w:val="28"/>
          <w:szCs w:val="28"/>
        </w:rPr>
        <w:t>чителям, передача дела в суд или обращение взыскания на заложенное имущество.</w:t>
      </w:r>
    </w:p>
    <w:p w:rsidR="00047D3A" w:rsidRPr="008D37DF" w:rsidRDefault="00047D3A" w:rsidP="008D37DF">
      <w:pPr>
        <w:shd w:val="clear" w:color="auto" w:fill="FFFFFF"/>
        <w:spacing w:line="360" w:lineRule="auto"/>
        <w:ind w:firstLine="709"/>
        <w:jc w:val="both"/>
        <w:rPr>
          <w:sz w:val="28"/>
          <w:szCs w:val="28"/>
        </w:rPr>
      </w:pPr>
      <w:r w:rsidRPr="008D37DF">
        <w:rPr>
          <w:sz w:val="28"/>
          <w:szCs w:val="28"/>
        </w:rPr>
        <w:t>Необходимым условием кредитного м</w:t>
      </w:r>
      <w:r w:rsidR="0059721B" w:rsidRPr="008D37DF">
        <w:rPr>
          <w:sz w:val="28"/>
          <w:szCs w:val="28"/>
        </w:rPr>
        <w:t>ониторинга является контроль ка</w:t>
      </w:r>
      <w:r w:rsidRPr="008D37DF">
        <w:rPr>
          <w:sz w:val="28"/>
          <w:szCs w:val="28"/>
        </w:rPr>
        <w:t>чества кредитной задолженности. Последнее предполагает регулярный анализ финансового положения заемщика и оценку текущей стоимости обеспечения. На их основе кредитор производит реклассификацию кредитов и вырабатывает мероприятия по управлению рисками. Кроме того, кредитный мониторинг включает в себя процесс формирования резервов, а также разработку и принятие мер, обеспечивающих снижение риска и уровня задолженности.</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 xml:space="preserve">Классификация (реклассификация) ссуд и формирование (регулирование) резерва осуществляются на основании учета следующих организационных </w:t>
      </w:r>
      <w:r w:rsidRPr="008D37DF">
        <w:rPr>
          <w:iCs/>
          <w:sz w:val="28"/>
          <w:szCs w:val="28"/>
        </w:rPr>
        <w:t>принципов:</w:t>
      </w:r>
    </w:p>
    <w:p w:rsidR="000A2E47" w:rsidRPr="008D37DF" w:rsidRDefault="000A2E47" w:rsidP="008D37DF">
      <w:pPr>
        <w:numPr>
          <w:ilvl w:val="0"/>
          <w:numId w:val="6"/>
        </w:numPr>
        <w:shd w:val="clear" w:color="auto" w:fill="FFFFFF"/>
        <w:tabs>
          <w:tab w:val="left" w:pos="631"/>
        </w:tabs>
        <w:spacing w:line="360" w:lineRule="auto"/>
        <w:ind w:firstLine="709"/>
        <w:jc w:val="both"/>
        <w:rPr>
          <w:iCs/>
          <w:sz w:val="28"/>
          <w:szCs w:val="28"/>
        </w:rPr>
      </w:pPr>
      <w:r w:rsidRPr="008D37DF">
        <w:rPr>
          <w:iCs/>
          <w:sz w:val="28"/>
          <w:szCs w:val="28"/>
          <w:u w:val="single"/>
        </w:rPr>
        <w:t xml:space="preserve">комплексность </w:t>
      </w:r>
      <w:r w:rsidRPr="008D37DF">
        <w:rPr>
          <w:sz w:val="28"/>
          <w:szCs w:val="28"/>
          <w:u w:val="single"/>
        </w:rPr>
        <w:t xml:space="preserve">и </w:t>
      </w:r>
      <w:r w:rsidRPr="008D37DF">
        <w:rPr>
          <w:iCs/>
          <w:sz w:val="28"/>
          <w:szCs w:val="28"/>
          <w:u w:val="single"/>
        </w:rPr>
        <w:t>объективность</w:t>
      </w:r>
      <w:r w:rsidRPr="008D37DF">
        <w:rPr>
          <w:iCs/>
          <w:sz w:val="28"/>
          <w:szCs w:val="28"/>
        </w:rPr>
        <w:t xml:space="preserve"> </w:t>
      </w:r>
      <w:r w:rsidRPr="008D37DF">
        <w:rPr>
          <w:sz w:val="28"/>
          <w:szCs w:val="28"/>
        </w:rPr>
        <w:t>анализа всей доступной информации,</w:t>
      </w:r>
      <w:r w:rsidR="00F90139">
        <w:rPr>
          <w:sz w:val="28"/>
          <w:szCs w:val="28"/>
        </w:rPr>
        <w:t xml:space="preserve"> </w:t>
      </w:r>
      <w:r w:rsidRPr="008D37DF">
        <w:rPr>
          <w:sz w:val="28"/>
          <w:szCs w:val="28"/>
        </w:rPr>
        <w:t>относящейся к сфере классификации кредитов и формирования резервов, что предполагает комплексный анализ производственной и финансово-хозяйственной деятельности заемщика и иных сведений о нем,</w:t>
      </w:r>
      <w:r w:rsidR="0059721B" w:rsidRPr="008D37DF">
        <w:rPr>
          <w:sz w:val="28"/>
          <w:szCs w:val="28"/>
        </w:rPr>
        <w:t xml:space="preserve"> </w:t>
      </w:r>
      <w:r w:rsidRPr="008D37DF">
        <w:rPr>
          <w:sz w:val="28"/>
          <w:szCs w:val="28"/>
        </w:rPr>
        <w:t>характеризующих его финансовое положение;</w:t>
      </w:r>
    </w:p>
    <w:p w:rsidR="000A2E47" w:rsidRPr="008D37DF" w:rsidRDefault="000A2E47" w:rsidP="008D37DF">
      <w:pPr>
        <w:numPr>
          <w:ilvl w:val="0"/>
          <w:numId w:val="6"/>
        </w:numPr>
        <w:shd w:val="clear" w:color="auto" w:fill="FFFFFF"/>
        <w:tabs>
          <w:tab w:val="left" w:pos="631"/>
        </w:tabs>
        <w:spacing w:line="360" w:lineRule="auto"/>
        <w:ind w:firstLine="709"/>
        <w:jc w:val="both"/>
        <w:rPr>
          <w:sz w:val="28"/>
          <w:szCs w:val="28"/>
        </w:rPr>
      </w:pPr>
      <w:r w:rsidRPr="008D37DF">
        <w:rPr>
          <w:iCs/>
          <w:sz w:val="28"/>
          <w:szCs w:val="28"/>
          <w:u w:val="single"/>
        </w:rPr>
        <w:t xml:space="preserve">своевременность </w:t>
      </w:r>
      <w:r w:rsidRPr="008D37DF">
        <w:rPr>
          <w:sz w:val="28"/>
          <w:szCs w:val="28"/>
          <w:u w:val="single"/>
        </w:rPr>
        <w:t xml:space="preserve">и </w:t>
      </w:r>
      <w:r w:rsidRPr="008D37DF">
        <w:rPr>
          <w:iCs/>
          <w:sz w:val="28"/>
          <w:szCs w:val="28"/>
          <w:u w:val="single"/>
        </w:rPr>
        <w:t>регулярность</w:t>
      </w:r>
      <w:r w:rsidRPr="008D37DF">
        <w:rPr>
          <w:iCs/>
          <w:sz w:val="28"/>
          <w:szCs w:val="28"/>
        </w:rPr>
        <w:t xml:space="preserve"> </w:t>
      </w:r>
      <w:r w:rsidRPr="008D37DF">
        <w:rPr>
          <w:sz w:val="28"/>
          <w:szCs w:val="28"/>
        </w:rPr>
        <w:t>классификации (реклассификации)</w:t>
      </w:r>
      <w:r w:rsidR="00F90139">
        <w:rPr>
          <w:sz w:val="28"/>
          <w:szCs w:val="28"/>
        </w:rPr>
        <w:t xml:space="preserve"> </w:t>
      </w:r>
      <w:r w:rsidRPr="008D37DF">
        <w:rPr>
          <w:sz w:val="28"/>
          <w:szCs w:val="28"/>
        </w:rPr>
        <w:t>Кредита по категориям качества и (или) формирования (регулирования) резерва на основе комплексного анализа: а) изменения финансового положения заемщика; б) качества обслуживания за</w:t>
      </w:r>
      <w:r w:rsidR="0059721B" w:rsidRPr="008D37DF">
        <w:rPr>
          <w:sz w:val="28"/>
          <w:szCs w:val="28"/>
        </w:rPr>
        <w:t>емщиком дол</w:t>
      </w:r>
      <w:r w:rsidRPr="008D37DF">
        <w:rPr>
          <w:sz w:val="28"/>
          <w:szCs w:val="28"/>
        </w:rPr>
        <w:t>га; в) состояния обеспечения, в том числе текущей оценки его стоимости (для всех видов залога).</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Важно при этом помнить, что резерв</w:t>
      </w:r>
      <w:r w:rsidR="0059721B" w:rsidRPr="008D37DF">
        <w:rPr>
          <w:sz w:val="28"/>
          <w:szCs w:val="28"/>
        </w:rPr>
        <w:t xml:space="preserve"> должен формироваться (уточнять</w:t>
      </w:r>
      <w:r w:rsidRPr="008D37DF">
        <w:rPr>
          <w:sz w:val="28"/>
          <w:szCs w:val="28"/>
        </w:rPr>
        <w:t xml:space="preserve">ся) кредитором: 1) при </w:t>
      </w:r>
      <w:r w:rsidRPr="008D37DF">
        <w:rPr>
          <w:iCs/>
          <w:sz w:val="28"/>
          <w:szCs w:val="28"/>
        </w:rPr>
        <w:t xml:space="preserve">обесценении кредита, </w:t>
      </w:r>
      <w:r w:rsidRPr="008D37DF">
        <w:rPr>
          <w:sz w:val="28"/>
          <w:szCs w:val="28"/>
        </w:rPr>
        <w:t xml:space="preserve">т.е. при потере кредитом его стоимости: в результате неисполнения либо ненадлежащего исполнения заемщиком обязательств по кредиту в соответствии с условиями договора, или при существовании реальной угрозы такого неисполнения (ненадлежащего исполнения); 2) при </w:t>
      </w:r>
      <w:r w:rsidRPr="008D37DF">
        <w:rPr>
          <w:iCs/>
          <w:sz w:val="28"/>
          <w:szCs w:val="28"/>
        </w:rPr>
        <w:t xml:space="preserve">снижении качества </w:t>
      </w:r>
      <w:r w:rsidRPr="008D37DF">
        <w:rPr>
          <w:sz w:val="28"/>
          <w:szCs w:val="28"/>
        </w:rPr>
        <w:t xml:space="preserve">обеспечения кредита. Тем самым при изменении финансового положения заемщика и/или качества обслуживания кредита, а также при наличии иных сведений о рисках заемщика кредитор вынужден осуществить реклассификацию кредита и при наличии достаточных для этого оснований провести уточнение размера резерва. Таким образом, анализ указанных параметров кредитного риска образует необходимые условия для формирования системы оценки кредитного риска, позволяющей классифицировать кредиты по категориям качества и установить соответствующий им размер резервов, равный величине потенциального </w:t>
      </w:r>
      <w:r w:rsidRPr="008D37DF">
        <w:rPr>
          <w:iCs/>
          <w:sz w:val="28"/>
          <w:szCs w:val="28"/>
        </w:rPr>
        <w:t>обесценения кредита.</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 xml:space="preserve">Например, в банковской практике резерв на возможные потери по кредитам представляет собой специальный резерв, который обеспечивает создание банком более стабильных условий финансовой деятельности и позволяет избегать колебаний величины прибыли в связи со списанием потерь по кредитам. Классификация .кредитов производится в зависимости от уровня кредитного риска, которые в соответствии с Положением ЦБ РФ от 26 марта </w:t>
      </w:r>
      <w:smartTag w:uri="urn:schemas-microsoft-com:office:smarttags" w:element="metricconverter">
        <w:smartTagPr>
          <w:attr w:name="ProductID" w:val="2004 г"/>
        </w:smartTagPr>
        <w:r w:rsidRPr="008D37DF">
          <w:rPr>
            <w:sz w:val="28"/>
            <w:szCs w:val="28"/>
          </w:rPr>
          <w:t>2004 г</w:t>
        </w:r>
      </w:smartTag>
      <w:r w:rsidRPr="008D37DF">
        <w:rPr>
          <w:sz w:val="28"/>
          <w:szCs w:val="28"/>
        </w:rPr>
        <w:t>. № 254-П подразделяются на следующие пять категорий качества:</w:t>
      </w:r>
    </w:p>
    <w:p w:rsidR="000A2E47" w:rsidRPr="008D37DF" w:rsidRDefault="000A2E47" w:rsidP="008D37DF">
      <w:pPr>
        <w:shd w:val="clear" w:color="auto" w:fill="FFFFFF"/>
        <w:tabs>
          <w:tab w:val="left" w:pos="496"/>
        </w:tabs>
        <w:spacing w:line="360" w:lineRule="auto"/>
        <w:ind w:firstLine="709"/>
        <w:jc w:val="both"/>
        <w:rPr>
          <w:sz w:val="28"/>
          <w:szCs w:val="28"/>
        </w:rPr>
      </w:pPr>
      <w:r w:rsidRPr="008D37DF">
        <w:rPr>
          <w:sz w:val="28"/>
          <w:szCs w:val="28"/>
          <w:lang w:val="en-US"/>
        </w:rPr>
        <w:t>I</w:t>
      </w:r>
      <w:r w:rsidRPr="008D37DF">
        <w:rPr>
          <w:sz w:val="28"/>
          <w:szCs w:val="28"/>
        </w:rPr>
        <w:tab/>
        <w:t>(высшая) категория качества (стандартные кредиты) — отсутствие кредитного риска (вероятность финансовых потерь вследствие неисполнения</w:t>
      </w:r>
      <w:r w:rsidR="0059721B" w:rsidRPr="008D37DF">
        <w:rPr>
          <w:sz w:val="28"/>
          <w:szCs w:val="28"/>
        </w:rPr>
        <w:t xml:space="preserve"> </w:t>
      </w:r>
      <w:r w:rsidRPr="008D37DF">
        <w:rPr>
          <w:sz w:val="28"/>
          <w:szCs w:val="28"/>
        </w:rPr>
        <w:t>либо ненадлежащего исполнения заемщиком обязательств по кредиту равна</w:t>
      </w:r>
      <w:r w:rsidR="0059721B" w:rsidRPr="008D37DF">
        <w:rPr>
          <w:sz w:val="28"/>
          <w:szCs w:val="28"/>
        </w:rPr>
        <w:t xml:space="preserve"> </w:t>
      </w:r>
      <w:r w:rsidRPr="008D37DF">
        <w:rPr>
          <w:sz w:val="28"/>
          <w:szCs w:val="28"/>
        </w:rPr>
        <w:t>нулю);</w:t>
      </w:r>
    </w:p>
    <w:p w:rsidR="000A2E47" w:rsidRPr="008D37DF" w:rsidRDefault="000A2E47" w:rsidP="008D37DF">
      <w:pPr>
        <w:shd w:val="clear" w:color="auto" w:fill="FFFFFF"/>
        <w:tabs>
          <w:tab w:val="left" w:pos="549"/>
        </w:tabs>
        <w:spacing w:line="360" w:lineRule="auto"/>
        <w:ind w:firstLine="709"/>
        <w:jc w:val="both"/>
        <w:rPr>
          <w:sz w:val="28"/>
          <w:szCs w:val="28"/>
        </w:rPr>
      </w:pPr>
      <w:r w:rsidRPr="008D37DF">
        <w:rPr>
          <w:sz w:val="28"/>
          <w:szCs w:val="28"/>
          <w:lang w:val="en-US"/>
        </w:rPr>
        <w:t>II</w:t>
      </w:r>
      <w:r w:rsidR="008C361C" w:rsidRPr="008D37DF">
        <w:rPr>
          <w:sz w:val="28"/>
          <w:szCs w:val="28"/>
        </w:rPr>
        <w:t xml:space="preserve"> </w:t>
      </w:r>
      <w:r w:rsidRPr="008D37DF">
        <w:rPr>
          <w:sz w:val="28"/>
          <w:szCs w:val="28"/>
        </w:rPr>
        <w:t>категория качества (нестандартные кредиты) — умеренный кредитный</w:t>
      </w:r>
      <w:r w:rsidR="00F90139">
        <w:rPr>
          <w:sz w:val="28"/>
          <w:szCs w:val="28"/>
        </w:rPr>
        <w:t xml:space="preserve"> </w:t>
      </w:r>
      <w:r w:rsidRPr="008D37DF">
        <w:rPr>
          <w:sz w:val="28"/>
          <w:szCs w:val="28"/>
        </w:rPr>
        <w:t>риск (вероятность финансовых потерь вследствие неисполнения либо ненадлежащего исполнения заемщиком обязательств по кредиту обусловливает</w:t>
      </w:r>
      <w:r w:rsidR="0059721B" w:rsidRPr="008D37DF">
        <w:rPr>
          <w:sz w:val="28"/>
          <w:szCs w:val="28"/>
        </w:rPr>
        <w:t xml:space="preserve"> </w:t>
      </w:r>
      <w:r w:rsidRPr="008D37DF">
        <w:rPr>
          <w:sz w:val="28"/>
          <w:szCs w:val="28"/>
        </w:rPr>
        <w:t>его обесценение в размере от одного до 20 процентов);</w:t>
      </w:r>
    </w:p>
    <w:p w:rsidR="000A2E47" w:rsidRPr="008D37DF" w:rsidRDefault="000A2E47" w:rsidP="008D37DF">
      <w:pPr>
        <w:shd w:val="clear" w:color="auto" w:fill="FFFFFF"/>
        <w:tabs>
          <w:tab w:val="left" w:pos="616"/>
        </w:tabs>
        <w:spacing w:line="360" w:lineRule="auto"/>
        <w:ind w:firstLine="709"/>
        <w:jc w:val="both"/>
        <w:rPr>
          <w:sz w:val="28"/>
          <w:szCs w:val="28"/>
        </w:rPr>
      </w:pPr>
      <w:r w:rsidRPr="008D37DF">
        <w:rPr>
          <w:sz w:val="28"/>
          <w:szCs w:val="28"/>
          <w:lang w:val="en-US"/>
        </w:rPr>
        <w:t>III</w:t>
      </w:r>
      <w:r w:rsidR="008C361C" w:rsidRPr="008D37DF">
        <w:rPr>
          <w:sz w:val="28"/>
          <w:szCs w:val="28"/>
        </w:rPr>
        <w:t xml:space="preserve"> </w:t>
      </w:r>
      <w:r w:rsidRPr="008D37DF">
        <w:rPr>
          <w:sz w:val="28"/>
          <w:szCs w:val="28"/>
        </w:rPr>
        <w:t>категория качества (сомнительные кредиты) — значительный кредитный риск (вероятность финансовых потерь вследствие неисполнения либо</w:t>
      </w:r>
      <w:r w:rsidR="0059721B" w:rsidRPr="008D37DF">
        <w:rPr>
          <w:sz w:val="28"/>
          <w:szCs w:val="28"/>
        </w:rPr>
        <w:t xml:space="preserve"> </w:t>
      </w:r>
      <w:r w:rsidRPr="008D37DF">
        <w:rPr>
          <w:sz w:val="28"/>
          <w:szCs w:val="28"/>
        </w:rPr>
        <w:t>ненадлежащего исполнения заемщиком обязательств по кредиту обусловливает его обесценение в размере от 21 до 50 процентов);</w:t>
      </w:r>
    </w:p>
    <w:p w:rsidR="000A2E47" w:rsidRPr="008D37DF" w:rsidRDefault="000A2E47" w:rsidP="008D37DF">
      <w:pPr>
        <w:shd w:val="clear" w:color="auto" w:fill="FFFFFF"/>
        <w:tabs>
          <w:tab w:val="left" w:pos="616"/>
        </w:tabs>
        <w:spacing w:line="360" w:lineRule="auto"/>
        <w:ind w:firstLine="709"/>
        <w:jc w:val="both"/>
        <w:rPr>
          <w:sz w:val="28"/>
          <w:szCs w:val="28"/>
        </w:rPr>
      </w:pPr>
      <w:r w:rsidRPr="008D37DF">
        <w:rPr>
          <w:sz w:val="28"/>
          <w:szCs w:val="28"/>
          <w:lang w:val="en-US"/>
        </w:rPr>
        <w:t>IV</w:t>
      </w:r>
      <w:r w:rsidR="008C361C" w:rsidRPr="008D37DF">
        <w:rPr>
          <w:sz w:val="28"/>
          <w:szCs w:val="28"/>
        </w:rPr>
        <w:t xml:space="preserve"> </w:t>
      </w:r>
      <w:r w:rsidRPr="008D37DF">
        <w:rPr>
          <w:sz w:val="28"/>
          <w:szCs w:val="28"/>
        </w:rPr>
        <w:t>категория качества (проблемные кредиты) — высокий кредитный</w:t>
      </w:r>
      <w:r w:rsidR="00F90139">
        <w:rPr>
          <w:sz w:val="28"/>
          <w:szCs w:val="28"/>
        </w:rPr>
        <w:t xml:space="preserve"> </w:t>
      </w:r>
      <w:r w:rsidRPr="008D37DF">
        <w:rPr>
          <w:sz w:val="28"/>
          <w:szCs w:val="28"/>
        </w:rPr>
        <w:t>риск (вероятность финансовых потерь вследствие неисполнения либо ненадлежащего исполнения заемщиком обязательств по кредиту обусловливает</w:t>
      </w:r>
      <w:r w:rsidR="0059721B" w:rsidRPr="008D37DF">
        <w:rPr>
          <w:sz w:val="28"/>
          <w:szCs w:val="28"/>
        </w:rPr>
        <w:t xml:space="preserve"> </w:t>
      </w:r>
      <w:r w:rsidRPr="008D37DF">
        <w:rPr>
          <w:sz w:val="28"/>
          <w:szCs w:val="28"/>
        </w:rPr>
        <w:t>его обесценение в размере от 51 до 100 процентов);</w:t>
      </w:r>
    </w:p>
    <w:p w:rsidR="000A2E47" w:rsidRPr="008D37DF" w:rsidRDefault="000A2E47" w:rsidP="008D37DF">
      <w:pPr>
        <w:shd w:val="clear" w:color="auto" w:fill="FFFFFF"/>
        <w:tabs>
          <w:tab w:val="left" w:pos="501"/>
        </w:tabs>
        <w:spacing w:line="360" w:lineRule="auto"/>
        <w:ind w:firstLine="709"/>
        <w:jc w:val="both"/>
        <w:rPr>
          <w:sz w:val="28"/>
          <w:szCs w:val="28"/>
        </w:rPr>
      </w:pPr>
      <w:r w:rsidRPr="008D37DF">
        <w:rPr>
          <w:sz w:val="28"/>
          <w:szCs w:val="28"/>
          <w:lang w:val="en-US"/>
        </w:rPr>
        <w:t>V</w:t>
      </w:r>
      <w:r w:rsidR="008C361C" w:rsidRPr="008D37DF">
        <w:rPr>
          <w:sz w:val="28"/>
          <w:szCs w:val="28"/>
        </w:rPr>
        <w:t xml:space="preserve"> </w:t>
      </w:r>
      <w:r w:rsidRPr="008D37DF">
        <w:rPr>
          <w:sz w:val="28"/>
          <w:szCs w:val="28"/>
        </w:rPr>
        <w:t xml:space="preserve">(низшая) категория качества (безнадежные ссуды) - отсутствует вероятность возврата ссуды в силу неспособности или отказа заемщика выполнять обязательства по кредиту, что обусловливает полное </w:t>
      </w:r>
      <w:r w:rsidR="0059721B" w:rsidRPr="008D37DF">
        <w:rPr>
          <w:sz w:val="28"/>
          <w:szCs w:val="28"/>
        </w:rPr>
        <w:t>(в размере 100 про</w:t>
      </w:r>
      <w:r w:rsidRPr="008D37DF">
        <w:rPr>
          <w:sz w:val="28"/>
          <w:szCs w:val="28"/>
        </w:rPr>
        <w:t>центов) обесценение кредита.</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 xml:space="preserve">Заключительный этап кредитования — </w:t>
      </w:r>
      <w:r w:rsidRPr="008D37DF">
        <w:rPr>
          <w:bCs/>
          <w:sz w:val="28"/>
          <w:szCs w:val="28"/>
        </w:rPr>
        <w:t xml:space="preserve">окончательное погашение кредита (полное погашение дебиторской задолженности). </w:t>
      </w:r>
      <w:r w:rsidRPr="008D37DF">
        <w:rPr>
          <w:sz w:val="28"/>
          <w:szCs w:val="28"/>
        </w:rPr>
        <w:t>В кредитных сделках отсутствует единая схема как выдачи кредита, так и его погашения. Последнее означает прекращение кредитного обязательства и может осуществляться в различных вариантах. Существующие варианты погашения кредитной задолженности позволяют классифицировать этот процесс в зависимости от ряда критериев.</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1</w:t>
      </w:r>
      <w:r w:rsidRPr="008D37DF">
        <w:rPr>
          <w:sz w:val="28"/>
          <w:szCs w:val="28"/>
          <w:u w:val="single"/>
        </w:rPr>
        <w:t xml:space="preserve">. </w:t>
      </w:r>
      <w:r w:rsidRPr="008D37DF">
        <w:rPr>
          <w:iCs/>
          <w:sz w:val="28"/>
          <w:szCs w:val="28"/>
          <w:u w:val="single"/>
        </w:rPr>
        <w:t>По полноте возврата</w:t>
      </w:r>
      <w:r w:rsidRPr="008D37DF">
        <w:rPr>
          <w:iCs/>
          <w:sz w:val="28"/>
          <w:szCs w:val="28"/>
        </w:rPr>
        <w:t xml:space="preserve"> </w:t>
      </w:r>
      <w:r w:rsidRPr="008D37DF">
        <w:rPr>
          <w:sz w:val="28"/>
          <w:szCs w:val="28"/>
        </w:rPr>
        <w:t xml:space="preserve">все варианты </w:t>
      </w:r>
      <w:r w:rsidR="00AF72D3" w:rsidRPr="008D37DF">
        <w:rPr>
          <w:sz w:val="28"/>
          <w:szCs w:val="28"/>
        </w:rPr>
        <w:t>можно разделить на полное и час</w:t>
      </w:r>
      <w:r w:rsidRPr="008D37DF">
        <w:rPr>
          <w:sz w:val="28"/>
          <w:szCs w:val="28"/>
        </w:rPr>
        <w:t>тичное погашение кредита.</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Варианты полного погашения кредита: а) эпизодическое погашение на основе кредитного договора или договора купли-продажи; б) погашение по мере фактического накопления собствен</w:t>
      </w:r>
      <w:r w:rsidR="00AF72D3" w:rsidRPr="008D37DF">
        <w:rPr>
          <w:sz w:val="28"/>
          <w:szCs w:val="28"/>
        </w:rPr>
        <w:t>ных средств и снижения потребно</w:t>
      </w:r>
      <w:r w:rsidRPr="008D37DF">
        <w:rPr>
          <w:sz w:val="28"/>
          <w:szCs w:val="28"/>
        </w:rPr>
        <w:t>сти в кредите у заемщика; в) систематическое погашение на основе заранее фиксируемых сумм (плановых платежей) — равномерное погашение кредита и процентов или погашение неравными долями.</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 xml:space="preserve">Эпизодическое погашение кредита на основе кредитного договора чаще всего встречается в случаях, когда возврат заранее приурочен к какой-то определенной дате. При наступлении срока погашения кредита, обозначенного в кредитном договоре или срочном обязательстве, банк списывает соответствующие суммы в погашение ссудной задолженности. Примером погашения кредита по мере фактического накопления собственных средств и снижения потребности в заемных средствах могут быть сельскохозяйственные предприятия, испытывающие потребность в кредите в связи с сезонным характером работ. Эти предприятия активно используют кредиты с начала года и зимний и весенний периоды; погашение кредита наступает в процессе сбора урожая и реализации сельскохозяйственной продукции. Конкретные сроки </w:t>
      </w:r>
      <w:r w:rsidR="00AF72D3" w:rsidRPr="008D37DF">
        <w:rPr>
          <w:sz w:val="28"/>
          <w:szCs w:val="28"/>
        </w:rPr>
        <w:t>в</w:t>
      </w:r>
      <w:r w:rsidRPr="008D37DF">
        <w:rPr>
          <w:sz w:val="28"/>
          <w:szCs w:val="28"/>
        </w:rPr>
        <w:t>озврата кредита в данном случае фиксируются или в срочных обязательст</w:t>
      </w:r>
      <w:r w:rsidR="00AF72D3" w:rsidRPr="008D37DF">
        <w:rPr>
          <w:sz w:val="28"/>
          <w:szCs w:val="28"/>
        </w:rPr>
        <w:t>в</w:t>
      </w:r>
      <w:r w:rsidRPr="008D37DF">
        <w:rPr>
          <w:sz w:val="28"/>
          <w:szCs w:val="28"/>
        </w:rPr>
        <w:t>ах, полученных от клиента, или в кредитном договоре.</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Систематическое погашение кредита на основе заранее фиксируемых сумм имеет место при достаточно интенсивном платежном обороте. В этих случаях для возврата регулярно получаемого кредита и погашения образующейся задолженности также применяется схема систематического получения (списания со счета) средств в форме плановых (заранее определяемых на квартал или месяц) платежей. Размер планового платежа необходимо предусмотреть в кредитном договоре. Эпизодическое погашение применяется в коммерческом кредитовании при использовании открытого счета.</w:t>
      </w:r>
    </w:p>
    <w:p w:rsidR="000A2E47" w:rsidRPr="008D37DF" w:rsidRDefault="000A2E47" w:rsidP="008D37DF">
      <w:pPr>
        <w:shd w:val="clear" w:color="auto" w:fill="FFFFFF"/>
        <w:tabs>
          <w:tab w:val="left" w:pos="641"/>
        </w:tabs>
        <w:spacing w:line="360" w:lineRule="auto"/>
        <w:ind w:firstLine="709"/>
        <w:jc w:val="both"/>
        <w:rPr>
          <w:sz w:val="28"/>
          <w:szCs w:val="28"/>
        </w:rPr>
      </w:pPr>
      <w:r w:rsidRPr="008D37DF">
        <w:rPr>
          <w:sz w:val="28"/>
          <w:szCs w:val="28"/>
        </w:rPr>
        <w:t>2.</w:t>
      </w:r>
      <w:r w:rsidR="008C361C" w:rsidRPr="008D37DF">
        <w:rPr>
          <w:sz w:val="28"/>
          <w:szCs w:val="28"/>
        </w:rPr>
        <w:t xml:space="preserve"> </w:t>
      </w:r>
      <w:r w:rsidRPr="008D37DF">
        <w:rPr>
          <w:iCs/>
          <w:sz w:val="28"/>
          <w:szCs w:val="28"/>
          <w:u w:val="single"/>
        </w:rPr>
        <w:t>По способу погашения (по частоте погашения)</w:t>
      </w:r>
      <w:r w:rsidRPr="008D37DF">
        <w:rPr>
          <w:iCs/>
          <w:sz w:val="28"/>
          <w:szCs w:val="28"/>
        </w:rPr>
        <w:t xml:space="preserve"> </w:t>
      </w:r>
      <w:r w:rsidRPr="008D37DF">
        <w:rPr>
          <w:sz w:val="28"/>
          <w:szCs w:val="28"/>
        </w:rPr>
        <w:t>различают:</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а)</w:t>
      </w:r>
      <w:r w:rsidRPr="008D37DF">
        <w:rPr>
          <w:sz w:val="28"/>
          <w:szCs w:val="28"/>
        </w:rPr>
        <w:tab/>
        <w:t>кредиты, погашаемые одной суммой</w:t>
      </w:r>
      <w:r w:rsidR="00AF72D3" w:rsidRPr="008D37DF">
        <w:rPr>
          <w:sz w:val="28"/>
          <w:szCs w:val="28"/>
        </w:rPr>
        <w:t xml:space="preserve"> в конце срока (разовое погаше</w:t>
      </w:r>
      <w:r w:rsidRPr="008D37DF">
        <w:rPr>
          <w:sz w:val="28"/>
          <w:szCs w:val="28"/>
        </w:rPr>
        <w:t>ние кредита);</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б)</w:t>
      </w:r>
      <w:r w:rsidRPr="008D37DF">
        <w:rPr>
          <w:sz w:val="28"/>
          <w:szCs w:val="28"/>
        </w:rPr>
        <w:tab/>
        <w:t>кредиты, погашаемые в рассрочку (многоразовое погашение кредита):</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в)</w:t>
      </w:r>
      <w:r w:rsidRPr="008D37DF">
        <w:rPr>
          <w:sz w:val="28"/>
          <w:szCs w:val="28"/>
        </w:rPr>
        <w:tab/>
        <w:t>равными долями;</w:t>
      </w:r>
    </w:p>
    <w:p w:rsidR="000A2E47" w:rsidRPr="008D37DF" w:rsidRDefault="000A2E47" w:rsidP="008D37DF">
      <w:pPr>
        <w:shd w:val="clear" w:color="auto" w:fill="FFFFFF"/>
        <w:tabs>
          <w:tab w:val="left" w:pos="669"/>
          <w:tab w:val="left" w:pos="900"/>
        </w:tabs>
        <w:spacing w:line="360" w:lineRule="auto"/>
        <w:ind w:firstLine="709"/>
        <w:jc w:val="both"/>
        <w:rPr>
          <w:sz w:val="28"/>
          <w:szCs w:val="28"/>
        </w:rPr>
      </w:pPr>
      <w:r w:rsidRPr="008D37DF">
        <w:rPr>
          <w:sz w:val="28"/>
          <w:szCs w:val="28"/>
        </w:rPr>
        <w:t>г)</w:t>
      </w:r>
      <w:r w:rsidRPr="008D37DF">
        <w:rPr>
          <w:sz w:val="28"/>
          <w:szCs w:val="28"/>
        </w:rPr>
        <w:tab/>
        <w:t>неравными долями (как правило, с предоставлением льготного периода).</w:t>
      </w:r>
      <w:r w:rsidR="00F90139">
        <w:rPr>
          <w:sz w:val="28"/>
          <w:szCs w:val="28"/>
        </w:rPr>
        <w:t xml:space="preserve"> </w:t>
      </w:r>
      <w:r w:rsidRPr="008D37DF">
        <w:rPr>
          <w:sz w:val="28"/>
          <w:szCs w:val="28"/>
        </w:rPr>
        <w:t>Полное и разовое погашение кредита применяется главным образом при</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 xml:space="preserve">незначительных суммах коммерческого кредита или при финансировании банками оборотного капитала заемщика. Такое погашение происходит за счет выручки или иных регулярных поступлений заемщика. Частичное и многоразовое погашение используется в </w:t>
      </w:r>
      <w:r w:rsidR="00AF72D3" w:rsidRPr="008D37DF">
        <w:rPr>
          <w:sz w:val="28"/>
          <w:szCs w:val="28"/>
        </w:rPr>
        <w:t>случаях, когда высвобождение де</w:t>
      </w:r>
      <w:r w:rsidRPr="008D37DF">
        <w:rPr>
          <w:sz w:val="28"/>
          <w:szCs w:val="28"/>
        </w:rPr>
        <w:t>нежных средств, достаточных для погашения кредита, происходит постепенно и требуется время для полных расчетов с кредитором.</w:t>
      </w:r>
    </w:p>
    <w:p w:rsidR="000A2E47" w:rsidRPr="008D37DF" w:rsidRDefault="000A2E47" w:rsidP="008D37DF">
      <w:pPr>
        <w:shd w:val="clear" w:color="auto" w:fill="FFFFFF"/>
        <w:tabs>
          <w:tab w:val="left" w:pos="641"/>
          <w:tab w:val="left" w:pos="900"/>
        </w:tabs>
        <w:spacing w:line="360" w:lineRule="auto"/>
        <w:ind w:firstLine="709"/>
        <w:jc w:val="both"/>
        <w:rPr>
          <w:sz w:val="28"/>
          <w:szCs w:val="28"/>
        </w:rPr>
      </w:pPr>
      <w:r w:rsidRPr="008D37DF">
        <w:rPr>
          <w:sz w:val="28"/>
          <w:szCs w:val="28"/>
          <w:u w:val="single"/>
        </w:rPr>
        <w:t>3.</w:t>
      </w:r>
      <w:r w:rsidRPr="008D37DF">
        <w:rPr>
          <w:sz w:val="28"/>
          <w:szCs w:val="28"/>
          <w:u w:val="single"/>
        </w:rPr>
        <w:tab/>
      </w:r>
      <w:r w:rsidRPr="008D37DF">
        <w:rPr>
          <w:iCs/>
          <w:sz w:val="28"/>
          <w:szCs w:val="28"/>
          <w:u w:val="single"/>
        </w:rPr>
        <w:t>По времени осуществления погашения</w:t>
      </w:r>
      <w:r w:rsidRPr="008D37DF">
        <w:rPr>
          <w:iCs/>
          <w:sz w:val="28"/>
          <w:szCs w:val="28"/>
        </w:rPr>
        <w:t xml:space="preserve"> </w:t>
      </w:r>
      <w:r w:rsidRPr="008D37DF">
        <w:rPr>
          <w:sz w:val="28"/>
          <w:szCs w:val="28"/>
        </w:rPr>
        <w:t>различают:</w:t>
      </w:r>
    </w:p>
    <w:p w:rsidR="000A2E47" w:rsidRPr="008D37DF" w:rsidRDefault="000A2E47" w:rsidP="008D37DF">
      <w:pPr>
        <w:shd w:val="clear" w:color="auto" w:fill="FFFFFF"/>
        <w:tabs>
          <w:tab w:val="left" w:pos="679"/>
          <w:tab w:val="left" w:pos="900"/>
        </w:tabs>
        <w:spacing w:line="360" w:lineRule="auto"/>
        <w:ind w:firstLine="709"/>
        <w:jc w:val="both"/>
        <w:rPr>
          <w:sz w:val="28"/>
          <w:szCs w:val="28"/>
        </w:rPr>
      </w:pPr>
      <w:r w:rsidRPr="008D37DF">
        <w:rPr>
          <w:sz w:val="28"/>
          <w:szCs w:val="28"/>
        </w:rPr>
        <w:t>а)</w:t>
      </w:r>
      <w:r w:rsidRPr="008D37DF">
        <w:rPr>
          <w:sz w:val="28"/>
          <w:szCs w:val="28"/>
        </w:rPr>
        <w:tab/>
        <w:t>регулярное (систематическое) погашение кредита;</w:t>
      </w:r>
    </w:p>
    <w:p w:rsidR="000A2E47" w:rsidRPr="008D37DF" w:rsidRDefault="000A2E47" w:rsidP="008D37DF">
      <w:pPr>
        <w:shd w:val="clear" w:color="auto" w:fill="FFFFFF"/>
        <w:tabs>
          <w:tab w:val="left" w:pos="679"/>
          <w:tab w:val="left" w:pos="900"/>
        </w:tabs>
        <w:spacing w:line="360" w:lineRule="auto"/>
        <w:ind w:firstLine="709"/>
        <w:jc w:val="both"/>
        <w:rPr>
          <w:sz w:val="28"/>
          <w:szCs w:val="28"/>
        </w:rPr>
      </w:pPr>
      <w:r w:rsidRPr="008D37DF">
        <w:rPr>
          <w:sz w:val="28"/>
          <w:szCs w:val="28"/>
        </w:rPr>
        <w:t>б)</w:t>
      </w:r>
      <w:r w:rsidRPr="008D37DF">
        <w:rPr>
          <w:sz w:val="28"/>
          <w:szCs w:val="28"/>
        </w:rPr>
        <w:tab/>
        <w:t>эпизодическое погашение кредита.</w:t>
      </w:r>
    </w:p>
    <w:p w:rsidR="000A2E47" w:rsidRPr="008D37DF" w:rsidRDefault="000A2E47" w:rsidP="008D37DF">
      <w:pPr>
        <w:shd w:val="clear" w:color="auto" w:fill="FFFFFF"/>
        <w:tabs>
          <w:tab w:val="left" w:pos="641"/>
          <w:tab w:val="left" w:pos="900"/>
        </w:tabs>
        <w:spacing w:line="360" w:lineRule="auto"/>
        <w:ind w:firstLine="709"/>
        <w:jc w:val="both"/>
        <w:rPr>
          <w:sz w:val="28"/>
          <w:szCs w:val="28"/>
        </w:rPr>
      </w:pPr>
      <w:r w:rsidRPr="008D37DF">
        <w:rPr>
          <w:sz w:val="28"/>
          <w:szCs w:val="28"/>
        </w:rPr>
        <w:t>4.</w:t>
      </w:r>
      <w:r w:rsidRPr="008D37DF">
        <w:rPr>
          <w:sz w:val="28"/>
          <w:szCs w:val="28"/>
          <w:u w:val="single"/>
        </w:rPr>
        <w:tab/>
      </w:r>
      <w:r w:rsidRPr="008D37DF">
        <w:rPr>
          <w:iCs/>
          <w:sz w:val="28"/>
          <w:szCs w:val="28"/>
          <w:u w:val="single"/>
        </w:rPr>
        <w:t>По источникам погашени</w:t>
      </w:r>
      <w:r w:rsidRPr="008D37DF">
        <w:rPr>
          <w:iCs/>
          <w:sz w:val="28"/>
          <w:szCs w:val="28"/>
        </w:rPr>
        <w:t xml:space="preserve">я </w:t>
      </w:r>
      <w:r w:rsidRPr="008D37DF">
        <w:rPr>
          <w:sz w:val="28"/>
          <w:szCs w:val="28"/>
        </w:rPr>
        <w:t>различают:</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а)</w:t>
      </w:r>
      <w:r w:rsidRPr="008D37DF">
        <w:rPr>
          <w:sz w:val="28"/>
          <w:szCs w:val="28"/>
        </w:rPr>
        <w:tab/>
        <w:t>собственные средства заемщика;</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б)</w:t>
      </w:r>
      <w:r w:rsidRPr="008D37DF">
        <w:rPr>
          <w:sz w:val="28"/>
          <w:szCs w:val="28"/>
        </w:rPr>
        <w:tab/>
        <w:t>использование нового кредита (реструктуризация кредита);</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в)</w:t>
      </w:r>
      <w:r w:rsidRPr="008D37DF">
        <w:rPr>
          <w:sz w:val="28"/>
          <w:szCs w:val="28"/>
        </w:rPr>
        <w:tab/>
        <w:t>списание средств со счета банка-гаранта или поручителя;</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г)</w:t>
      </w:r>
      <w:r w:rsidRPr="008D37DF">
        <w:rPr>
          <w:sz w:val="28"/>
          <w:szCs w:val="28"/>
        </w:rPr>
        <w:tab/>
        <w:t>поступление средств со счета другого предприятия;</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д)</w:t>
      </w:r>
      <w:r w:rsidRPr="008D37DF">
        <w:rPr>
          <w:sz w:val="28"/>
          <w:szCs w:val="28"/>
        </w:rPr>
        <w:tab/>
        <w:t>резервы банка на возмещенные потери по ссудам;</w:t>
      </w:r>
    </w:p>
    <w:p w:rsidR="000A2E47" w:rsidRPr="008D37DF" w:rsidRDefault="000A2E47" w:rsidP="008D37DF">
      <w:pPr>
        <w:shd w:val="clear" w:color="auto" w:fill="FFFFFF"/>
        <w:tabs>
          <w:tab w:val="left" w:pos="674"/>
          <w:tab w:val="left" w:pos="900"/>
        </w:tabs>
        <w:spacing w:line="360" w:lineRule="auto"/>
        <w:ind w:firstLine="709"/>
        <w:jc w:val="both"/>
        <w:rPr>
          <w:sz w:val="28"/>
          <w:szCs w:val="28"/>
        </w:rPr>
      </w:pPr>
      <w:r w:rsidRPr="008D37DF">
        <w:rPr>
          <w:sz w:val="28"/>
          <w:szCs w:val="28"/>
        </w:rPr>
        <w:t>е)</w:t>
      </w:r>
      <w:r w:rsidRPr="008D37DF">
        <w:rPr>
          <w:sz w:val="28"/>
          <w:szCs w:val="28"/>
        </w:rPr>
        <w:tab/>
        <w:t>продажа долга.</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Чаще всего источником погашения кредита являются собственные денежные средства заемщика, однако в целом ряде случаев их оказывается недостаточно. Тогда источником возврата ранее выданного кредита может быть предоставление нового кредита — реструктуризация кредита, т. е. выдача кредита на иных условиях и, прежде всего под более надежное и ценное обеспечение (чаще всего — под залог или банковскую гарантию). Если заемщик не может погасить кредит за счет собственных средств или нового кредита, то кредитор вынужден принять обеспечительные меры — обратить взыскание на заложенное имущество или потребовать погашения задолженности от поручителей или гарантов заемщика.</w:t>
      </w:r>
    </w:p>
    <w:p w:rsidR="000A2E47" w:rsidRPr="008D37DF" w:rsidRDefault="000A2E47" w:rsidP="008D37DF">
      <w:pPr>
        <w:shd w:val="clear" w:color="auto" w:fill="FFFFFF"/>
        <w:spacing w:line="360" w:lineRule="auto"/>
        <w:ind w:firstLine="709"/>
        <w:jc w:val="both"/>
        <w:rPr>
          <w:sz w:val="28"/>
          <w:szCs w:val="28"/>
        </w:rPr>
      </w:pPr>
      <w:r w:rsidRPr="008D37DF">
        <w:rPr>
          <w:sz w:val="28"/>
          <w:szCs w:val="28"/>
        </w:rPr>
        <w:t>Остаток непогашенной задолженности списывается на убытки.</w:t>
      </w:r>
    </w:p>
    <w:p w:rsidR="00373023" w:rsidRPr="008D37DF" w:rsidRDefault="00373023" w:rsidP="008D37DF">
      <w:pPr>
        <w:shd w:val="clear" w:color="auto" w:fill="FFFFFF"/>
        <w:spacing w:line="360" w:lineRule="auto"/>
        <w:ind w:firstLine="709"/>
        <w:jc w:val="both"/>
        <w:rPr>
          <w:sz w:val="28"/>
          <w:szCs w:val="28"/>
        </w:rPr>
      </w:pPr>
      <w:r w:rsidRPr="008D37DF">
        <w:rPr>
          <w:sz w:val="28"/>
          <w:szCs w:val="28"/>
        </w:rPr>
        <w:t>Реструктуризация кредита — предоставление отсрочки возврата креди</w:t>
      </w:r>
      <w:r w:rsidR="00AF72D3" w:rsidRPr="008D37DF">
        <w:rPr>
          <w:sz w:val="28"/>
          <w:szCs w:val="28"/>
        </w:rPr>
        <w:t xml:space="preserve">та </w:t>
      </w:r>
      <w:r w:rsidRPr="008D37DF">
        <w:rPr>
          <w:sz w:val="28"/>
          <w:szCs w:val="28"/>
        </w:rPr>
        <w:t>(перенос просроченной задолженности за счет пролонгации кредита) или :и мена прежнего обязательства новым (так называемая нов</w:t>
      </w:r>
      <w:r w:rsidR="00AF72D3" w:rsidRPr="008D37DF">
        <w:rPr>
          <w:sz w:val="28"/>
          <w:szCs w:val="28"/>
        </w:rPr>
        <w:t>ация обязательст</w:t>
      </w:r>
      <w:r w:rsidRPr="008D37DF">
        <w:rPr>
          <w:sz w:val="28"/>
          <w:szCs w:val="28"/>
        </w:rPr>
        <w:t>ва) с иными условиями.</w:t>
      </w:r>
    </w:p>
    <w:p w:rsidR="00373023" w:rsidRPr="008D37DF" w:rsidRDefault="00373023" w:rsidP="008D37DF">
      <w:pPr>
        <w:shd w:val="clear" w:color="auto" w:fill="FFFFFF"/>
        <w:spacing w:line="360" w:lineRule="auto"/>
        <w:ind w:firstLine="709"/>
        <w:jc w:val="both"/>
        <w:rPr>
          <w:sz w:val="28"/>
          <w:szCs w:val="28"/>
        </w:rPr>
      </w:pPr>
      <w:r w:rsidRPr="008D37DF">
        <w:rPr>
          <w:sz w:val="28"/>
          <w:szCs w:val="28"/>
        </w:rPr>
        <w:t>Продажа долга может осуществлят</w:t>
      </w:r>
      <w:r w:rsidR="00AF72D3" w:rsidRPr="008D37DF">
        <w:rPr>
          <w:sz w:val="28"/>
          <w:szCs w:val="28"/>
        </w:rPr>
        <w:t>ься любому заинтересованному лицу.</w:t>
      </w:r>
      <w:r w:rsidRPr="008D37DF">
        <w:rPr>
          <w:sz w:val="28"/>
          <w:szCs w:val="28"/>
        </w:rPr>
        <w:t xml:space="preserve"> Наиболее перспективным направлением является продажа долга специал</w:t>
      </w:r>
      <w:r w:rsidR="00AF72D3" w:rsidRPr="008D37DF">
        <w:rPr>
          <w:sz w:val="28"/>
          <w:szCs w:val="28"/>
        </w:rPr>
        <w:t>и</w:t>
      </w:r>
      <w:r w:rsidRPr="008D37DF">
        <w:rPr>
          <w:sz w:val="28"/>
          <w:szCs w:val="28"/>
        </w:rPr>
        <w:t xml:space="preserve">зированным факторинговым компаниям, которые специализируются на </w:t>
      </w:r>
      <w:r w:rsidR="007F6CA9" w:rsidRPr="008D37DF">
        <w:rPr>
          <w:sz w:val="28"/>
          <w:szCs w:val="28"/>
        </w:rPr>
        <w:t>по</w:t>
      </w:r>
      <w:r w:rsidRPr="008D37DF">
        <w:rPr>
          <w:sz w:val="28"/>
          <w:szCs w:val="28"/>
        </w:rPr>
        <w:t>купке краткосрочной дебиторской задолженности.</w:t>
      </w:r>
    </w:p>
    <w:p w:rsidR="00373023" w:rsidRPr="008D37DF" w:rsidRDefault="00373023" w:rsidP="008D37DF">
      <w:pPr>
        <w:shd w:val="clear" w:color="auto" w:fill="FFFFFF"/>
        <w:spacing w:line="360" w:lineRule="auto"/>
        <w:ind w:firstLine="709"/>
        <w:jc w:val="both"/>
        <w:rPr>
          <w:sz w:val="28"/>
          <w:szCs w:val="28"/>
        </w:rPr>
      </w:pPr>
      <w:r w:rsidRPr="008D37DF">
        <w:rPr>
          <w:sz w:val="28"/>
          <w:szCs w:val="28"/>
        </w:rPr>
        <w:t xml:space="preserve">5. </w:t>
      </w:r>
      <w:r w:rsidRPr="008D37DF">
        <w:rPr>
          <w:iCs/>
          <w:sz w:val="28"/>
          <w:szCs w:val="28"/>
          <w:u w:val="single"/>
        </w:rPr>
        <w:t>По срокам погашения</w:t>
      </w:r>
      <w:r w:rsidRPr="008D37DF">
        <w:rPr>
          <w:iCs/>
          <w:sz w:val="28"/>
          <w:szCs w:val="28"/>
        </w:rPr>
        <w:t xml:space="preserve"> </w:t>
      </w:r>
      <w:r w:rsidRPr="008D37DF">
        <w:rPr>
          <w:sz w:val="28"/>
          <w:szCs w:val="28"/>
        </w:rPr>
        <w:t>различают:</w:t>
      </w:r>
    </w:p>
    <w:p w:rsidR="00373023" w:rsidRPr="008D37DF" w:rsidRDefault="00373023" w:rsidP="008D37DF">
      <w:pPr>
        <w:shd w:val="clear" w:color="auto" w:fill="FFFFFF"/>
        <w:tabs>
          <w:tab w:val="left" w:pos="665"/>
          <w:tab w:val="left" w:pos="900"/>
        </w:tabs>
        <w:spacing w:line="360" w:lineRule="auto"/>
        <w:ind w:firstLine="709"/>
        <w:jc w:val="both"/>
        <w:rPr>
          <w:sz w:val="28"/>
          <w:szCs w:val="28"/>
        </w:rPr>
      </w:pPr>
      <w:r w:rsidRPr="008D37DF">
        <w:rPr>
          <w:sz w:val="28"/>
          <w:szCs w:val="28"/>
        </w:rPr>
        <w:t>а)</w:t>
      </w:r>
      <w:r w:rsidRPr="008D37DF">
        <w:rPr>
          <w:sz w:val="28"/>
          <w:szCs w:val="28"/>
        </w:rPr>
        <w:tab/>
        <w:t>досрочное погашение кредита;</w:t>
      </w:r>
    </w:p>
    <w:p w:rsidR="00373023" w:rsidRPr="008D37DF" w:rsidRDefault="00373023" w:rsidP="008D37DF">
      <w:pPr>
        <w:shd w:val="clear" w:color="auto" w:fill="FFFFFF"/>
        <w:tabs>
          <w:tab w:val="left" w:pos="665"/>
          <w:tab w:val="left" w:pos="900"/>
        </w:tabs>
        <w:spacing w:line="360" w:lineRule="auto"/>
        <w:ind w:firstLine="709"/>
        <w:jc w:val="both"/>
        <w:rPr>
          <w:sz w:val="28"/>
          <w:szCs w:val="28"/>
        </w:rPr>
      </w:pPr>
      <w:r w:rsidRPr="008D37DF">
        <w:rPr>
          <w:sz w:val="28"/>
          <w:szCs w:val="28"/>
        </w:rPr>
        <w:t>б)</w:t>
      </w:r>
      <w:r w:rsidRPr="008D37DF">
        <w:rPr>
          <w:sz w:val="28"/>
          <w:szCs w:val="28"/>
        </w:rPr>
        <w:tab/>
        <w:t>срочное погашение кредита;</w:t>
      </w:r>
    </w:p>
    <w:p w:rsidR="00373023" w:rsidRPr="008D37DF" w:rsidRDefault="00373023" w:rsidP="008D37DF">
      <w:pPr>
        <w:shd w:val="clear" w:color="auto" w:fill="FFFFFF"/>
        <w:tabs>
          <w:tab w:val="left" w:pos="665"/>
          <w:tab w:val="left" w:pos="900"/>
        </w:tabs>
        <w:spacing w:line="360" w:lineRule="auto"/>
        <w:ind w:firstLine="709"/>
        <w:jc w:val="both"/>
        <w:rPr>
          <w:sz w:val="28"/>
          <w:szCs w:val="28"/>
        </w:rPr>
      </w:pPr>
      <w:r w:rsidRPr="008D37DF">
        <w:rPr>
          <w:sz w:val="28"/>
          <w:szCs w:val="28"/>
        </w:rPr>
        <w:t>в)</w:t>
      </w:r>
      <w:r w:rsidRPr="008D37DF">
        <w:rPr>
          <w:sz w:val="28"/>
          <w:szCs w:val="28"/>
        </w:rPr>
        <w:tab/>
        <w:t>отсроченное погашение кредита;</w:t>
      </w:r>
    </w:p>
    <w:p w:rsidR="00373023" w:rsidRPr="008D37DF" w:rsidRDefault="00373023" w:rsidP="008D37DF">
      <w:pPr>
        <w:shd w:val="clear" w:color="auto" w:fill="FFFFFF"/>
        <w:tabs>
          <w:tab w:val="left" w:pos="665"/>
          <w:tab w:val="left" w:pos="900"/>
        </w:tabs>
        <w:spacing w:line="360" w:lineRule="auto"/>
        <w:ind w:firstLine="709"/>
        <w:jc w:val="both"/>
        <w:rPr>
          <w:sz w:val="28"/>
          <w:szCs w:val="28"/>
        </w:rPr>
      </w:pPr>
      <w:r w:rsidRPr="008D37DF">
        <w:rPr>
          <w:sz w:val="28"/>
          <w:szCs w:val="28"/>
        </w:rPr>
        <w:t>г)</w:t>
      </w:r>
      <w:r w:rsidRPr="008D37DF">
        <w:rPr>
          <w:sz w:val="28"/>
          <w:szCs w:val="28"/>
        </w:rPr>
        <w:tab/>
        <w:t>просроченное погашение кредита.</w:t>
      </w:r>
    </w:p>
    <w:p w:rsidR="00373023" w:rsidRPr="008D37DF" w:rsidRDefault="00373023" w:rsidP="008D37DF">
      <w:pPr>
        <w:shd w:val="clear" w:color="auto" w:fill="FFFFFF"/>
        <w:spacing w:line="360" w:lineRule="auto"/>
        <w:ind w:firstLine="709"/>
        <w:jc w:val="both"/>
        <w:rPr>
          <w:sz w:val="28"/>
          <w:szCs w:val="28"/>
        </w:rPr>
      </w:pPr>
      <w:r w:rsidRPr="008D37DF">
        <w:rPr>
          <w:sz w:val="28"/>
          <w:szCs w:val="28"/>
        </w:rPr>
        <w:t>Срочное погашение (погашение, заранее обусловленное определенными сроками) практически можно встретить во всех кредитах, поскольку задолженность возникает только тогда, когда установлен срок ее возврата. Конем но, срок, на который предоставляется кредит, может быть различным, но в до говоре обычно фиксируется определенный порядок реализации срочности кредитования. Если клиент по разнообразным причинам не может своевр</w:t>
      </w:r>
      <w:r w:rsidR="007F6CA9" w:rsidRPr="008D37DF">
        <w:rPr>
          <w:sz w:val="28"/>
          <w:szCs w:val="28"/>
        </w:rPr>
        <w:t>е</w:t>
      </w:r>
      <w:r w:rsidRPr="008D37DF">
        <w:rPr>
          <w:sz w:val="28"/>
          <w:szCs w:val="28"/>
        </w:rPr>
        <w:t>менно погасить предоставленный ему кр</w:t>
      </w:r>
      <w:r w:rsidR="007F6CA9" w:rsidRPr="008D37DF">
        <w:rPr>
          <w:sz w:val="28"/>
          <w:szCs w:val="28"/>
        </w:rPr>
        <w:t>едит, то в этом случае ему может</w:t>
      </w:r>
      <w:r w:rsidRPr="008D37DF">
        <w:rPr>
          <w:sz w:val="28"/>
          <w:szCs w:val="28"/>
        </w:rPr>
        <w:t xml:space="preserve"> быть предоставлена отсрочка возврата кредита. Отсрочка банком может быть произведена на всю сумму кредита либо на его часть на 1—3—5 дней и более.</w:t>
      </w:r>
    </w:p>
    <w:p w:rsidR="00373023" w:rsidRPr="008D37DF" w:rsidRDefault="00373023" w:rsidP="008D37DF">
      <w:pPr>
        <w:shd w:val="clear" w:color="auto" w:fill="FFFFFF"/>
        <w:spacing w:line="360" w:lineRule="auto"/>
        <w:ind w:firstLine="709"/>
        <w:jc w:val="both"/>
        <w:rPr>
          <w:sz w:val="28"/>
          <w:szCs w:val="28"/>
        </w:rPr>
      </w:pPr>
      <w:r w:rsidRPr="008D37DF">
        <w:rPr>
          <w:sz w:val="28"/>
          <w:szCs w:val="28"/>
        </w:rPr>
        <w:t>Существует также досрочное, отсроченное и просроченное погашение кредита. В банковской практике клиент, желающий досрочно погасить кредит, должен заблаговременно предупредить банк о своих намерениях с тем, чтобы последний смог заранее определиться с использованием полученных ресурсов и компенсировать потери в связи с недополученной прибылью по данному кредиту. Отсроченное погашение означает по сути пролонгацию вы данного кредита и неизбежно ведет к увеличению кредитного риска с соответствующим увеличением резервов. Просроченный возврат сопровождается уплатой определенных штрафов или пени. При этом кредитор должен увеличить размер резервов для компенсации возможных потерь. После погашения такого кредита данный резерв ликвидируется.</w:t>
      </w:r>
    </w:p>
    <w:p w:rsidR="006A37D3" w:rsidRPr="006B67F1" w:rsidRDefault="006B67F1" w:rsidP="008D37DF">
      <w:pPr>
        <w:spacing w:line="360" w:lineRule="auto"/>
        <w:ind w:firstLine="709"/>
        <w:jc w:val="both"/>
        <w:rPr>
          <w:b/>
          <w:sz w:val="28"/>
          <w:szCs w:val="36"/>
        </w:rPr>
      </w:pPr>
      <w:r>
        <w:rPr>
          <w:sz w:val="28"/>
          <w:szCs w:val="36"/>
        </w:rPr>
        <w:br w:type="page"/>
      </w:r>
      <w:r w:rsidR="002F45C5" w:rsidRPr="006B67F1">
        <w:rPr>
          <w:b/>
          <w:sz w:val="28"/>
          <w:szCs w:val="36"/>
        </w:rPr>
        <w:t>Заключение</w:t>
      </w:r>
    </w:p>
    <w:p w:rsidR="006B67F1" w:rsidRDefault="006B67F1" w:rsidP="008D37DF">
      <w:pPr>
        <w:shd w:val="clear" w:color="auto" w:fill="FFFFFF"/>
        <w:spacing w:line="360" w:lineRule="auto"/>
        <w:ind w:firstLine="709"/>
        <w:jc w:val="both"/>
        <w:rPr>
          <w:sz w:val="28"/>
          <w:szCs w:val="28"/>
        </w:rPr>
      </w:pPr>
    </w:p>
    <w:p w:rsidR="002F45C5" w:rsidRPr="008D37DF" w:rsidRDefault="002F45C5" w:rsidP="008D37DF">
      <w:pPr>
        <w:shd w:val="clear" w:color="auto" w:fill="FFFFFF"/>
        <w:spacing w:line="360" w:lineRule="auto"/>
        <w:ind w:firstLine="709"/>
        <w:jc w:val="both"/>
        <w:rPr>
          <w:sz w:val="28"/>
          <w:szCs w:val="28"/>
        </w:rPr>
      </w:pPr>
      <w:r w:rsidRPr="008D37DF">
        <w:rPr>
          <w:sz w:val="28"/>
          <w:szCs w:val="28"/>
        </w:rPr>
        <w:t>Кредитование формирует необходимый механизм перераспределения денежных средств между отраслями экономики и субъектами хозяйствования.</w:t>
      </w:r>
    </w:p>
    <w:p w:rsidR="002F45C5" w:rsidRPr="008D37DF" w:rsidRDefault="002F45C5" w:rsidP="008D37DF">
      <w:pPr>
        <w:shd w:val="clear" w:color="auto" w:fill="FFFFFF"/>
        <w:spacing w:line="360" w:lineRule="auto"/>
        <w:ind w:firstLine="709"/>
        <w:jc w:val="both"/>
        <w:rPr>
          <w:sz w:val="28"/>
          <w:szCs w:val="28"/>
        </w:rPr>
      </w:pPr>
      <w:r w:rsidRPr="008D37DF">
        <w:rPr>
          <w:sz w:val="28"/>
          <w:szCs w:val="28"/>
        </w:rPr>
        <w:t>Значение кредита 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Результаты применения кредита важны и многообразны. Кредит, используемый для возвратного предоставления средств, влияет на процессы производства, реализации и потребления продукции и на сферу денежного оборота.</w:t>
      </w:r>
    </w:p>
    <w:p w:rsidR="002F45C5" w:rsidRPr="008D37DF" w:rsidRDefault="002F45C5" w:rsidP="008D37DF">
      <w:pPr>
        <w:shd w:val="clear" w:color="auto" w:fill="FFFFFF"/>
        <w:spacing w:line="360" w:lineRule="auto"/>
        <w:ind w:firstLine="709"/>
        <w:jc w:val="both"/>
        <w:rPr>
          <w:sz w:val="28"/>
          <w:szCs w:val="28"/>
        </w:rPr>
      </w:pPr>
      <w:r w:rsidRPr="008D37DF">
        <w:rPr>
          <w:sz w:val="28"/>
          <w:szCs w:val="28"/>
        </w:rPr>
        <w:t>Кредиторы, имеющие свободные ресурсы, только благодаря их передаче заемщику имеют возможность получить дополнительные денежные средства. Кредит, предоставляемый в денежной форме, формирует новые платежные средства.</w:t>
      </w:r>
    </w:p>
    <w:p w:rsidR="002F45C5" w:rsidRPr="008D37DF" w:rsidRDefault="002F45C5" w:rsidP="008D37DF">
      <w:pPr>
        <w:shd w:val="clear" w:color="auto" w:fill="FFFFFF"/>
        <w:spacing w:line="360" w:lineRule="auto"/>
        <w:ind w:firstLine="709"/>
        <w:jc w:val="both"/>
        <w:rPr>
          <w:sz w:val="28"/>
          <w:szCs w:val="28"/>
        </w:rPr>
      </w:pPr>
      <w:r w:rsidRPr="008D37DF">
        <w:rPr>
          <w:sz w:val="28"/>
          <w:szCs w:val="28"/>
        </w:rPr>
        <w:t>Кредит появляется при выполнении деньгами функции средства платежа при продаже товаров не за наличные деньги, а с отсрочкой платежа. Это обусловлено не бедностью покупателя, а особенностями процесса производства. Следовательно, кредитные отношения возникают не в сфере производства, а в сфере обмена, где владельцы товаров противостоят друг другу как собственники, юридически самостоятельные лица, готовые вступить в экономические отношения. Товарообмен как перемещение товара из рук в руки, обмен услугами являются той почвой, где могут возникнуть отношения по поводу кредита. Движение стоимости способствует движению кредита.</w:t>
      </w:r>
    </w:p>
    <w:p w:rsidR="002F45C5" w:rsidRPr="008D37DF" w:rsidRDefault="002F45C5" w:rsidP="008D37DF">
      <w:pPr>
        <w:shd w:val="clear" w:color="auto" w:fill="FFFFFF"/>
        <w:spacing w:line="360" w:lineRule="auto"/>
        <w:ind w:firstLine="709"/>
        <w:jc w:val="both"/>
        <w:rPr>
          <w:sz w:val="28"/>
          <w:szCs w:val="28"/>
        </w:rPr>
      </w:pPr>
      <w:r w:rsidRPr="008D37DF">
        <w:rPr>
          <w:sz w:val="28"/>
          <w:szCs w:val="28"/>
        </w:rPr>
        <w:t>Экономической основой, на которой развиваются кредитные отношения, выступает кругооборот и оборот средств (капитала). Процесс движения капитала создает объективную необходимость появления кредита.</w:t>
      </w:r>
    </w:p>
    <w:p w:rsidR="002F45C5" w:rsidRPr="008D37DF" w:rsidRDefault="002F45C5" w:rsidP="008D37DF">
      <w:pPr>
        <w:shd w:val="clear" w:color="auto" w:fill="FFFFFF"/>
        <w:spacing w:line="360" w:lineRule="auto"/>
        <w:ind w:firstLine="709"/>
        <w:jc w:val="both"/>
        <w:rPr>
          <w:sz w:val="28"/>
          <w:szCs w:val="28"/>
        </w:rPr>
      </w:pPr>
      <w:r w:rsidRPr="008D37DF">
        <w:rPr>
          <w:sz w:val="28"/>
          <w:szCs w:val="28"/>
        </w:rPr>
        <w:t>На первой стадии кругооборота капитала денежная форма превращается в производительную: за счет денежных средств приобретаются средства производства. В процессе производства (на второй стадии) создается готовый продукт (товар), производительная форма переходит в товарную. При этом к стоимости средств производства здесь присоединяется вновь созданная стоимость. На третьей стадии реализуется готовая продукция. Товарная форма переходит в свою начальную денежную форму, как правило, с некоторым количественным приращением в виде чистого дохода. Движение средств не прекращается в связи с переходом из одной формы в другую.</w:t>
      </w:r>
    </w:p>
    <w:p w:rsidR="006D7034" w:rsidRPr="008D37DF" w:rsidRDefault="006D7034" w:rsidP="008D37DF">
      <w:pPr>
        <w:shd w:val="clear" w:color="auto" w:fill="FFFFFF"/>
        <w:spacing w:line="360" w:lineRule="auto"/>
        <w:ind w:firstLine="709"/>
        <w:jc w:val="both"/>
        <w:rPr>
          <w:sz w:val="28"/>
          <w:szCs w:val="28"/>
        </w:rPr>
      </w:pPr>
      <w:r w:rsidRPr="008D37DF">
        <w:rPr>
          <w:sz w:val="28"/>
          <w:szCs w:val="28"/>
        </w:rPr>
        <w:t xml:space="preserve">Таким образом, </w:t>
      </w:r>
      <w:r w:rsidRPr="008D37DF">
        <w:rPr>
          <w:bCs/>
          <w:sz w:val="28"/>
          <w:szCs w:val="28"/>
          <w:u w:val="single"/>
        </w:rPr>
        <w:t xml:space="preserve">объективная необходимость кредита </w:t>
      </w:r>
      <w:r w:rsidRPr="008D37DF">
        <w:rPr>
          <w:sz w:val="28"/>
          <w:szCs w:val="28"/>
          <w:u w:val="single"/>
        </w:rPr>
        <w:t>обусловлена особенностями кругооборота капитала, которыми являются:</w:t>
      </w:r>
    </w:p>
    <w:p w:rsidR="006D7034" w:rsidRPr="008D37DF" w:rsidRDefault="006D7034" w:rsidP="008D37DF">
      <w:pPr>
        <w:numPr>
          <w:ilvl w:val="0"/>
          <w:numId w:val="15"/>
        </w:numPr>
        <w:shd w:val="clear" w:color="auto" w:fill="FFFFFF"/>
        <w:tabs>
          <w:tab w:val="left" w:pos="665"/>
        </w:tabs>
        <w:spacing w:line="360" w:lineRule="auto"/>
        <w:ind w:firstLine="709"/>
        <w:jc w:val="both"/>
        <w:rPr>
          <w:sz w:val="28"/>
          <w:szCs w:val="28"/>
        </w:rPr>
      </w:pPr>
      <w:r w:rsidRPr="008D37DF">
        <w:rPr>
          <w:sz w:val="28"/>
          <w:szCs w:val="28"/>
        </w:rPr>
        <w:t>постоянное образование временно свободных денежных</w:t>
      </w:r>
      <w:r w:rsidR="00F90139">
        <w:rPr>
          <w:sz w:val="28"/>
          <w:szCs w:val="28"/>
        </w:rPr>
        <w:t xml:space="preserve"> </w:t>
      </w:r>
      <w:r w:rsidRPr="008D37DF">
        <w:rPr>
          <w:sz w:val="28"/>
          <w:szCs w:val="28"/>
        </w:rPr>
        <w:t>средств и возникновение временных дополнительных потребностей в них;</w:t>
      </w:r>
    </w:p>
    <w:p w:rsidR="006D7034" w:rsidRPr="008D37DF" w:rsidRDefault="006D7034" w:rsidP="008D37DF">
      <w:pPr>
        <w:numPr>
          <w:ilvl w:val="0"/>
          <w:numId w:val="15"/>
        </w:numPr>
        <w:shd w:val="clear" w:color="auto" w:fill="FFFFFF"/>
        <w:tabs>
          <w:tab w:val="left" w:pos="665"/>
        </w:tabs>
        <w:spacing w:line="360" w:lineRule="auto"/>
        <w:ind w:firstLine="709"/>
        <w:jc w:val="both"/>
        <w:rPr>
          <w:sz w:val="28"/>
          <w:szCs w:val="28"/>
        </w:rPr>
      </w:pPr>
      <w:r w:rsidRPr="008D37DF">
        <w:rPr>
          <w:sz w:val="28"/>
          <w:szCs w:val="28"/>
        </w:rPr>
        <w:t>различная длительность оборота средств в отдельных</w:t>
      </w:r>
      <w:r w:rsidR="005C1A7E" w:rsidRPr="008D37DF">
        <w:rPr>
          <w:sz w:val="28"/>
          <w:szCs w:val="28"/>
        </w:rPr>
        <w:t xml:space="preserve"> </w:t>
      </w:r>
      <w:r w:rsidRPr="008D37DF">
        <w:rPr>
          <w:sz w:val="28"/>
          <w:szCs w:val="28"/>
        </w:rPr>
        <w:t>субъектах хозяйства;</w:t>
      </w:r>
    </w:p>
    <w:p w:rsidR="006D7034" w:rsidRPr="008D37DF" w:rsidRDefault="006D7034" w:rsidP="008D37DF">
      <w:pPr>
        <w:numPr>
          <w:ilvl w:val="0"/>
          <w:numId w:val="15"/>
        </w:numPr>
        <w:shd w:val="clear" w:color="auto" w:fill="FFFFFF"/>
        <w:tabs>
          <w:tab w:val="left" w:pos="665"/>
        </w:tabs>
        <w:spacing w:line="360" w:lineRule="auto"/>
        <w:ind w:firstLine="709"/>
        <w:jc w:val="both"/>
        <w:rPr>
          <w:sz w:val="28"/>
          <w:szCs w:val="28"/>
        </w:rPr>
      </w:pPr>
      <w:r w:rsidRPr="008D37DF">
        <w:rPr>
          <w:sz w:val="28"/>
          <w:szCs w:val="28"/>
        </w:rPr>
        <w:t>тесное взаимодействие наличного и безналичного оборота средств;</w:t>
      </w:r>
    </w:p>
    <w:p w:rsidR="006D7034" w:rsidRPr="008D37DF" w:rsidRDefault="006D7034" w:rsidP="008D37DF">
      <w:pPr>
        <w:numPr>
          <w:ilvl w:val="0"/>
          <w:numId w:val="15"/>
        </w:numPr>
        <w:shd w:val="clear" w:color="auto" w:fill="FFFFFF"/>
        <w:tabs>
          <w:tab w:val="left" w:pos="665"/>
        </w:tabs>
        <w:spacing w:line="360" w:lineRule="auto"/>
        <w:ind w:firstLine="709"/>
        <w:jc w:val="both"/>
        <w:rPr>
          <w:sz w:val="28"/>
          <w:szCs w:val="28"/>
        </w:rPr>
      </w:pPr>
      <w:r w:rsidRPr="008D37DF">
        <w:rPr>
          <w:sz w:val="28"/>
          <w:szCs w:val="28"/>
        </w:rPr>
        <w:t>обособление капитала в рамках экономических субъектов.</w:t>
      </w:r>
    </w:p>
    <w:p w:rsidR="006D7034" w:rsidRPr="008D37DF" w:rsidRDefault="006D7034" w:rsidP="008D37DF">
      <w:pPr>
        <w:shd w:val="clear" w:color="auto" w:fill="FFFFFF"/>
        <w:spacing w:line="360" w:lineRule="auto"/>
        <w:ind w:firstLine="709"/>
        <w:jc w:val="both"/>
        <w:rPr>
          <w:sz w:val="28"/>
          <w:szCs w:val="28"/>
          <w:u w:val="single"/>
        </w:rPr>
      </w:pPr>
      <w:r w:rsidRPr="008D37DF">
        <w:rPr>
          <w:sz w:val="28"/>
          <w:szCs w:val="28"/>
          <w:u w:val="single"/>
        </w:rPr>
        <w:t>Объективность существования и использования кредита</w:t>
      </w:r>
      <w:r w:rsidR="005C1A7E" w:rsidRPr="008D37DF">
        <w:rPr>
          <w:sz w:val="28"/>
          <w:szCs w:val="28"/>
          <w:u w:val="single"/>
        </w:rPr>
        <w:t xml:space="preserve"> </w:t>
      </w:r>
      <w:r w:rsidRPr="008D37DF">
        <w:rPr>
          <w:sz w:val="28"/>
          <w:szCs w:val="28"/>
          <w:u w:val="single"/>
        </w:rPr>
        <w:t>вызывается необходимостью:</w:t>
      </w:r>
    </w:p>
    <w:p w:rsidR="006D7034" w:rsidRPr="008D37DF" w:rsidRDefault="006D7034" w:rsidP="008D37DF">
      <w:pPr>
        <w:shd w:val="clear" w:color="auto" w:fill="FFFFFF"/>
        <w:tabs>
          <w:tab w:val="left" w:pos="665"/>
        </w:tabs>
        <w:spacing w:line="360" w:lineRule="auto"/>
        <w:ind w:firstLine="709"/>
        <w:jc w:val="both"/>
        <w:rPr>
          <w:sz w:val="28"/>
          <w:szCs w:val="28"/>
        </w:rPr>
      </w:pPr>
      <w:r w:rsidRPr="008D37DF">
        <w:rPr>
          <w:sz w:val="28"/>
          <w:szCs w:val="28"/>
        </w:rPr>
        <w:t>-</w:t>
      </w:r>
      <w:r w:rsidRPr="008D37DF">
        <w:rPr>
          <w:sz w:val="28"/>
          <w:szCs w:val="28"/>
        </w:rPr>
        <w:tab/>
        <w:t>преодоления противоречий между постоянным образованием денежных резервов, оседающих в процессе оборота у предприятий разных форм собственности, бюджета и населения, и</w:t>
      </w:r>
      <w:r w:rsidR="005C1A7E" w:rsidRPr="008D37DF">
        <w:rPr>
          <w:sz w:val="28"/>
          <w:szCs w:val="28"/>
        </w:rPr>
        <w:t xml:space="preserve"> </w:t>
      </w:r>
      <w:r w:rsidRPr="008D37DF">
        <w:rPr>
          <w:sz w:val="28"/>
          <w:szCs w:val="28"/>
        </w:rPr>
        <w:t>полным использованием резервов для нужд воспроизводства;</w:t>
      </w:r>
    </w:p>
    <w:p w:rsidR="006D7034" w:rsidRPr="008D37DF" w:rsidRDefault="006D7034" w:rsidP="008D37DF">
      <w:pPr>
        <w:shd w:val="clear" w:color="auto" w:fill="FFFFFF"/>
        <w:tabs>
          <w:tab w:val="left" w:pos="732"/>
        </w:tabs>
        <w:spacing w:line="360" w:lineRule="auto"/>
        <w:ind w:firstLine="709"/>
        <w:jc w:val="both"/>
        <w:rPr>
          <w:sz w:val="28"/>
          <w:szCs w:val="28"/>
        </w:rPr>
      </w:pPr>
      <w:r w:rsidRPr="008D37DF">
        <w:rPr>
          <w:sz w:val="28"/>
          <w:szCs w:val="28"/>
        </w:rPr>
        <w:t>-</w:t>
      </w:r>
      <w:r w:rsidRPr="008D37DF">
        <w:rPr>
          <w:sz w:val="28"/>
          <w:szCs w:val="28"/>
        </w:rPr>
        <w:tab/>
        <w:t>обеспечения непрерывного процесса кругооборота капитала в условиях функционирования многочисленных отраслей и предприятий с различной длительностью кругооборота</w:t>
      </w:r>
      <w:r w:rsidR="005C1A7E" w:rsidRPr="008D37DF">
        <w:rPr>
          <w:sz w:val="28"/>
          <w:szCs w:val="28"/>
        </w:rPr>
        <w:t xml:space="preserve"> </w:t>
      </w:r>
      <w:r w:rsidRPr="008D37DF">
        <w:rPr>
          <w:sz w:val="28"/>
          <w:szCs w:val="28"/>
        </w:rPr>
        <w:t>средств;</w:t>
      </w:r>
    </w:p>
    <w:p w:rsidR="006D7034" w:rsidRPr="008D37DF" w:rsidRDefault="006D7034" w:rsidP="008D37DF">
      <w:pPr>
        <w:numPr>
          <w:ilvl w:val="0"/>
          <w:numId w:val="9"/>
        </w:numPr>
        <w:shd w:val="clear" w:color="auto" w:fill="FFFFFF"/>
        <w:tabs>
          <w:tab w:val="left" w:pos="732"/>
        </w:tabs>
        <w:spacing w:line="360" w:lineRule="auto"/>
        <w:ind w:firstLine="709"/>
        <w:jc w:val="both"/>
        <w:rPr>
          <w:sz w:val="28"/>
          <w:szCs w:val="28"/>
        </w:rPr>
      </w:pPr>
      <w:r w:rsidRPr="008D37DF">
        <w:rPr>
          <w:sz w:val="28"/>
          <w:szCs w:val="28"/>
        </w:rPr>
        <w:t>организации функционирования средств обращения и</w:t>
      </w:r>
      <w:r w:rsidR="00F90139">
        <w:rPr>
          <w:sz w:val="28"/>
          <w:szCs w:val="28"/>
        </w:rPr>
        <w:t xml:space="preserve"> </w:t>
      </w:r>
      <w:r w:rsidRPr="008D37DF">
        <w:rPr>
          <w:sz w:val="28"/>
          <w:szCs w:val="28"/>
        </w:rPr>
        <w:t>платежей, основанных на кредитном характере эмиссии денежных знаков и безналичных средств;</w:t>
      </w:r>
    </w:p>
    <w:p w:rsidR="00DE35F8" w:rsidRPr="008D37DF" w:rsidRDefault="006D7034" w:rsidP="008D37DF">
      <w:pPr>
        <w:numPr>
          <w:ilvl w:val="0"/>
          <w:numId w:val="9"/>
        </w:numPr>
        <w:shd w:val="clear" w:color="auto" w:fill="FFFFFF"/>
        <w:tabs>
          <w:tab w:val="left" w:pos="732"/>
        </w:tabs>
        <w:spacing w:line="360" w:lineRule="auto"/>
        <w:ind w:firstLine="709"/>
        <w:jc w:val="both"/>
        <w:rPr>
          <w:sz w:val="28"/>
          <w:szCs w:val="36"/>
        </w:rPr>
      </w:pPr>
      <w:r w:rsidRPr="008D37DF">
        <w:rPr>
          <w:sz w:val="28"/>
          <w:szCs w:val="28"/>
        </w:rPr>
        <w:t>коммерческой организации управления предприятиями.</w:t>
      </w:r>
    </w:p>
    <w:p w:rsidR="004E17D2" w:rsidRPr="006B67F1" w:rsidRDefault="006B67F1" w:rsidP="008D37DF">
      <w:pPr>
        <w:shd w:val="clear" w:color="auto" w:fill="FFFFFF"/>
        <w:tabs>
          <w:tab w:val="left" w:pos="732"/>
        </w:tabs>
        <w:spacing w:line="360" w:lineRule="auto"/>
        <w:ind w:firstLine="709"/>
        <w:jc w:val="both"/>
        <w:rPr>
          <w:b/>
          <w:sz w:val="28"/>
          <w:szCs w:val="36"/>
        </w:rPr>
      </w:pPr>
      <w:r>
        <w:rPr>
          <w:sz w:val="28"/>
          <w:szCs w:val="36"/>
        </w:rPr>
        <w:br w:type="page"/>
      </w:r>
      <w:r w:rsidRPr="006B67F1">
        <w:rPr>
          <w:b/>
          <w:sz w:val="28"/>
          <w:szCs w:val="36"/>
        </w:rPr>
        <w:t>Список литературы</w:t>
      </w:r>
    </w:p>
    <w:p w:rsidR="006B67F1" w:rsidRPr="008D37DF" w:rsidRDefault="006B67F1" w:rsidP="008D37DF">
      <w:pPr>
        <w:shd w:val="clear" w:color="auto" w:fill="FFFFFF"/>
        <w:tabs>
          <w:tab w:val="left" w:pos="732"/>
        </w:tabs>
        <w:spacing w:line="360" w:lineRule="auto"/>
        <w:ind w:firstLine="709"/>
        <w:jc w:val="both"/>
        <w:rPr>
          <w:sz w:val="28"/>
          <w:szCs w:val="36"/>
        </w:rPr>
      </w:pPr>
    </w:p>
    <w:p w:rsidR="002F037E" w:rsidRPr="008D37DF" w:rsidRDefault="002F037E" w:rsidP="00C6474A">
      <w:pPr>
        <w:shd w:val="clear" w:color="auto" w:fill="FFFFFF"/>
        <w:tabs>
          <w:tab w:val="left" w:pos="732"/>
        </w:tabs>
        <w:spacing w:line="360" w:lineRule="auto"/>
        <w:jc w:val="both"/>
        <w:rPr>
          <w:sz w:val="28"/>
          <w:szCs w:val="28"/>
        </w:rPr>
      </w:pPr>
      <w:r w:rsidRPr="008D37DF">
        <w:rPr>
          <w:sz w:val="28"/>
          <w:szCs w:val="28"/>
        </w:rPr>
        <w:t xml:space="preserve">1. Белотелова Н.П., Белотелова Ж.С. Деньги. Кредит. Банки: Учебник. – М.: Издательско–торговая корпорация «Дашков и К», 2008. – 484 с. </w:t>
      </w:r>
    </w:p>
    <w:p w:rsidR="002F037E" w:rsidRPr="008D37DF" w:rsidRDefault="002F037E" w:rsidP="00C6474A">
      <w:pPr>
        <w:shd w:val="clear" w:color="auto" w:fill="FFFFFF"/>
        <w:tabs>
          <w:tab w:val="left" w:pos="732"/>
        </w:tabs>
        <w:spacing w:line="360" w:lineRule="auto"/>
        <w:jc w:val="both"/>
        <w:rPr>
          <w:sz w:val="28"/>
          <w:szCs w:val="28"/>
        </w:rPr>
      </w:pPr>
      <w:r w:rsidRPr="008D37DF">
        <w:rPr>
          <w:sz w:val="28"/>
          <w:szCs w:val="28"/>
        </w:rPr>
        <w:t>2.</w:t>
      </w:r>
      <w:r w:rsidR="009544E3" w:rsidRPr="008D37DF">
        <w:rPr>
          <w:sz w:val="28"/>
          <w:szCs w:val="28"/>
        </w:rPr>
        <w:t xml:space="preserve"> </w:t>
      </w:r>
      <w:r w:rsidRPr="008D37DF">
        <w:rPr>
          <w:sz w:val="28"/>
          <w:szCs w:val="28"/>
        </w:rPr>
        <w:t>Деньги. Кредит. Банки : учеб. – 2-е изд., и доп. Под редакцией В.В. Иванова, Б.И. Соколова. – М.: ТК Велби, Изд-во Проспект, 2008. – 848 с.</w:t>
      </w:r>
    </w:p>
    <w:p w:rsidR="00C6474A" w:rsidRDefault="00D76C45" w:rsidP="00C6474A">
      <w:pPr>
        <w:shd w:val="clear" w:color="auto" w:fill="FFFFFF"/>
        <w:tabs>
          <w:tab w:val="left" w:pos="732"/>
        </w:tabs>
        <w:spacing w:line="360" w:lineRule="auto"/>
        <w:jc w:val="both"/>
        <w:rPr>
          <w:sz w:val="28"/>
          <w:szCs w:val="28"/>
        </w:rPr>
      </w:pPr>
      <w:r w:rsidRPr="008D37DF">
        <w:rPr>
          <w:sz w:val="28"/>
          <w:szCs w:val="28"/>
        </w:rPr>
        <w:t>3. Лыкова Л.Н. Налоги и налогообложение в России: учеб. для В</w:t>
      </w:r>
      <w:r w:rsidR="00C6474A">
        <w:rPr>
          <w:sz w:val="28"/>
          <w:szCs w:val="28"/>
        </w:rPr>
        <w:t>УЗов. М.: БЕК, 2001</w:t>
      </w:r>
    </w:p>
    <w:p w:rsidR="00C6474A" w:rsidRDefault="00D76C45" w:rsidP="00C6474A">
      <w:pPr>
        <w:shd w:val="clear" w:color="auto" w:fill="FFFFFF"/>
        <w:tabs>
          <w:tab w:val="left" w:pos="732"/>
        </w:tabs>
        <w:spacing w:line="360" w:lineRule="auto"/>
        <w:jc w:val="both"/>
        <w:rPr>
          <w:sz w:val="28"/>
          <w:szCs w:val="28"/>
        </w:rPr>
      </w:pPr>
      <w:r w:rsidRPr="008D37DF">
        <w:rPr>
          <w:sz w:val="28"/>
          <w:szCs w:val="28"/>
        </w:rPr>
        <w:t>4. Макарова Е.О. Условия предоставления налогового кредита // "Нал</w:t>
      </w:r>
      <w:r w:rsidR="00C6474A">
        <w:rPr>
          <w:sz w:val="28"/>
          <w:szCs w:val="28"/>
        </w:rPr>
        <w:t>оговое планирование", N 2, 2004</w:t>
      </w:r>
    </w:p>
    <w:p w:rsidR="00C6474A" w:rsidRDefault="00D76C45" w:rsidP="00C6474A">
      <w:pPr>
        <w:shd w:val="clear" w:color="auto" w:fill="FFFFFF"/>
        <w:tabs>
          <w:tab w:val="left" w:pos="732"/>
        </w:tabs>
        <w:spacing w:line="360" w:lineRule="auto"/>
        <w:jc w:val="both"/>
        <w:rPr>
          <w:sz w:val="28"/>
          <w:szCs w:val="28"/>
        </w:rPr>
      </w:pPr>
      <w:r w:rsidRPr="008D37DF">
        <w:rPr>
          <w:sz w:val="28"/>
          <w:szCs w:val="28"/>
        </w:rPr>
        <w:t>5. Михалычева Ю.И. Изменение срока уплаты налога, сбора, пени // "Налоговые известия М</w:t>
      </w:r>
      <w:r w:rsidR="00C6474A">
        <w:rPr>
          <w:sz w:val="28"/>
          <w:szCs w:val="28"/>
        </w:rPr>
        <w:t>осковского региона", N 11, 2003</w:t>
      </w:r>
    </w:p>
    <w:p w:rsidR="00C6474A" w:rsidRDefault="00D76C45" w:rsidP="00C6474A">
      <w:pPr>
        <w:shd w:val="clear" w:color="auto" w:fill="FFFFFF"/>
        <w:tabs>
          <w:tab w:val="left" w:pos="732"/>
        </w:tabs>
        <w:spacing w:line="360" w:lineRule="auto"/>
        <w:jc w:val="both"/>
        <w:rPr>
          <w:sz w:val="28"/>
          <w:szCs w:val="28"/>
        </w:rPr>
      </w:pPr>
      <w:r w:rsidRPr="008D37DF">
        <w:rPr>
          <w:sz w:val="28"/>
          <w:szCs w:val="28"/>
        </w:rPr>
        <w:t>6. Перов А.В. Толкушкин А.В. Налоги и налогообложение: Учеб. Пособие 2-е изд., перераб и доп.</w:t>
      </w:r>
      <w:r w:rsidR="00C6474A">
        <w:rPr>
          <w:sz w:val="28"/>
          <w:szCs w:val="28"/>
        </w:rPr>
        <w:t xml:space="preserve"> М.: Юрайт-Издат, 2003г.- 635с.</w:t>
      </w:r>
    </w:p>
    <w:p w:rsidR="00D76C45" w:rsidRPr="008D37DF" w:rsidRDefault="00D76C45" w:rsidP="00C6474A">
      <w:pPr>
        <w:shd w:val="clear" w:color="auto" w:fill="FFFFFF"/>
        <w:tabs>
          <w:tab w:val="left" w:pos="732"/>
        </w:tabs>
        <w:spacing w:line="360" w:lineRule="auto"/>
        <w:jc w:val="both"/>
        <w:rPr>
          <w:sz w:val="28"/>
          <w:szCs w:val="28"/>
        </w:rPr>
      </w:pPr>
      <w:r w:rsidRPr="008D37DF">
        <w:rPr>
          <w:sz w:val="28"/>
          <w:szCs w:val="28"/>
        </w:rPr>
        <w:t>7. Попонова Н.А. Проблемы применения налоговой терминологии // "Финансы", N 10, 2004</w:t>
      </w:r>
      <w:bookmarkStart w:id="0" w:name="_GoBack"/>
      <w:bookmarkEnd w:id="0"/>
    </w:p>
    <w:sectPr w:rsidR="00D76C45" w:rsidRPr="008D37DF" w:rsidSect="008D37D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053" w:rsidRDefault="00951053">
      <w:r>
        <w:separator/>
      </w:r>
    </w:p>
  </w:endnote>
  <w:endnote w:type="continuationSeparator" w:id="0">
    <w:p w:rsidR="00951053" w:rsidRDefault="0095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AC" w:rsidRDefault="003D5EAC" w:rsidP="00744D5D">
    <w:pPr>
      <w:pStyle w:val="a5"/>
      <w:framePr w:wrap="around" w:vAnchor="text" w:hAnchor="margin" w:xAlign="right" w:y="1"/>
      <w:rPr>
        <w:rStyle w:val="a7"/>
      </w:rPr>
    </w:pPr>
  </w:p>
  <w:p w:rsidR="003D5EAC" w:rsidRDefault="003D5EAC" w:rsidP="00185B7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AC" w:rsidRDefault="005A200F" w:rsidP="00744D5D">
    <w:pPr>
      <w:pStyle w:val="a5"/>
      <w:framePr w:wrap="around" w:vAnchor="text" w:hAnchor="margin" w:xAlign="right" w:y="1"/>
      <w:rPr>
        <w:rStyle w:val="a7"/>
      </w:rPr>
    </w:pPr>
    <w:r>
      <w:rPr>
        <w:rStyle w:val="a7"/>
        <w:noProof/>
      </w:rPr>
      <w:t>2</w:t>
    </w:r>
  </w:p>
  <w:p w:rsidR="003D5EAC" w:rsidRDefault="003D5EAC" w:rsidP="00185B7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053" w:rsidRDefault="00951053">
      <w:r>
        <w:separator/>
      </w:r>
    </w:p>
  </w:footnote>
  <w:footnote w:type="continuationSeparator" w:id="0">
    <w:p w:rsidR="00951053" w:rsidRDefault="00951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E2643A"/>
    <w:lvl w:ilvl="0">
      <w:numFmt w:val="bullet"/>
      <w:lvlText w:val="*"/>
      <w:lvlJc w:val="left"/>
    </w:lvl>
  </w:abstractNum>
  <w:abstractNum w:abstractNumId="1">
    <w:nsid w:val="1B4275B1"/>
    <w:multiLevelType w:val="singleLevel"/>
    <w:tmpl w:val="9FEE079E"/>
    <w:lvl w:ilvl="0">
      <w:start w:val="1"/>
      <w:numFmt w:val="decimal"/>
      <w:lvlText w:val="%1)"/>
      <w:legacy w:legacy="1" w:legacySpace="0" w:legacyIndent="333"/>
      <w:lvlJc w:val="left"/>
      <w:rPr>
        <w:rFonts w:ascii="Times New Roman" w:hAnsi="Times New Roman" w:cs="Times New Roman" w:hint="default"/>
      </w:rPr>
    </w:lvl>
  </w:abstractNum>
  <w:abstractNum w:abstractNumId="2">
    <w:nsid w:val="24772593"/>
    <w:multiLevelType w:val="singleLevel"/>
    <w:tmpl w:val="59AC9986"/>
    <w:lvl w:ilvl="0">
      <w:start w:val="1"/>
      <w:numFmt w:val="decimal"/>
      <w:lvlText w:val="%1."/>
      <w:legacy w:legacy="1" w:legacySpace="0" w:legacyIndent="245"/>
      <w:lvlJc w:val="left"/>
      <w:rPr>
        <w:rFonts w:ascii="Times New Roman" w:hAnsi="Times New Roman" w:cs="Times New Roman" w:hint="default"/>
      </w:rPr>
    </w:lvl>
  </w:abstractNum>
  <w:abstractNum w:abstractNumId="3">
    <w:nsid w:val="26891F59"/>
    <w:multiLevelType w:val="singleLevel"/>
    <w:tmpl w:val="A986EF22"/>
    <w:lvl w:ilvl="0">
      <w:start w:val="2"/>
      <w:numFmt w:val="decimal"/>
      <w:lvlText w:val="%1)"/>
      <w:legacy w:legacy="1" w:legacySpace="0" w:legacyIndent="337"/>
      <w:lvlJc w:val="left"/>
      <w:rPr>
        <w:rFonts w:ascii="Times New Roman" w:hAnsi="Times New Roman" w:cs="Times New Roman" w:hint="default"/>
      </w:rPr>
    </w:lvl>
  </w:abstractNum>
  <w:abstractNum w:abstractNumId="4">
    <w:nsid w:val="303B0364"/>
    <w:multiLevelType w:val="singleLevel"/>
    <w:tmpl w:val="6F0468F2"/>
    <w:lvl w:ilvl="0">
      <w:start w:val="1"/>
      <w:numFmt w:val="decimal"/>
      <w:lvlText w:val="%1."/>
      <w:legacy w:legacy="1" w:legacySpace="0" w:legacyIndent="260"/>
      <w:lvlJc w:val="left"/>
      <w:rPr>
        <w:rFonts w:ascii="Times New Roman" w:hAnsi="Times New Roman" w:cs="Times New Roman" w:hint="default"/>
      </w:rPr>
    </w:lvl>
  </w:abstractNum>
  <w:abstractNum w:abstractNumId="5">
    <w:nsid w:val="3FC34F83"/>
    <w:multiLevelType w:val="singleLevel"/>
    <w:tmpl w:val="1308898E"/>
    <w:lvl w:ilvl="0">
      <w:start w:val="1"/>
      <w:numFmt w:val="decimal"/>
      <w:lvlText w:val="%1)"/>
      <w:legacy w:legacy="1" w:legacySpace="0" w:legacyIndent="337"/>
      <w:lvlJc w:val="left"/>
      <w:rPr>
        <w:rFonts w:ascii="Times New Roman" w:hAnsi="Times New Roman" w:cs="Times New Roman" w:hint="default"/>
      </w:rPr>
    </w:lvl>
  </w:abstractNum>
  <w:abstractNum w:abstractNumId="6">
    <w:nsid w:val="4591058B"/>
    <w:multiLevelType w:val="singleLevel"/>
    <w:tmpl w:val="C4325984"/>
    <w:lvl w:ilvl="0">
      <w:start w:val="3"/>
      <w:numFmt w:val="decimal"/>
      <w:lvlText w:val="%1."/>
      <w:legacy w:legacy="1" w:legacySpace="0" w:legacyIndent="217"/>
      <w:lvlJc w:val="left"/>
      <w:rPr>
        <w:rFonts w:ascii="Times New Roman" w:hAnsi="Times New Roman" w:cs="Times New Roman" w:hint="default"/>
      </w:rPr>
    </w:lvl>
  </w:abstractNum>
  <w:abstractNum w:abstractNumId="7">
    <w:nsid w:val="4AC34C80"/>
    <w:multiLevelType w:val="singleLevel"/>
    <w:tmpl w:val="142C1E38"/>
    <w:lvl w:ilvl="0">
      <w:start w:val="1"/>
      <w:numFmt w:val="decimal"/>
      <w:lvlText w:val="%1)"/>
      <w:legacy w:legacy="1" w:legacySpace="0" w:legacyIndent="308"/>
      <w:lvlJc w:val="left"/>
      <w:rPr>
        <w:rFonts w:ascii="Times New Roman" w:hAnsi="Times New Roman" w:cs="Times New Roman" w:hint="default"/>
      </w:rPr>
    </w:lvl>
  </w:abstractNum>
  <w:abstractNum w:abstractNumId="8">
    <w:nsid w:val="65D61567"/>
    <w:multiLevelType w:val="singleLevel"/>
    <w:tmpl w:val="AD64638C"/>
    <w:lvl w:ilvl="0">
      <w:start w:val="1"/>
      <w:numFmt w:val="decimal"/>
      <w:lvlText w:val="%1)"/>
      <w:legacy w:legacy="1" w:legacySpace="0" w:legacyIndent="333"/>
      <w:lvlJc w:val="left"/>
      <w:rPr>
        <w:rFonts w:ascii="Times New Roman" w:hAnsi="Times New Roman" w:cs="Times New Roman" w:hint="default"/>
      </w:rPr>
    </w:lvl>
  </w:abstractNum>
  <w:abstractNum w:abstractNumId="9">
    <w:nsid w:val="6CED0F18"/>
    <w:multiLevelType w:val="singleLevel"/>
    <w:tmpl w:val="66D22690"/>
    <w:lvl w:ilvl="0">
      <w:start w:val="1"/>
      <w:numFmt w:val="decimal"/>
      <w:lvlText w:val="%1."/>
      <w:legacy w:legacy="1" w:legacySpace="0" w:legacyIndent="240"/>
      <w:lvlJc w:val="left"/>
      <w:rPr>
        <w:rFonts w:ascii="Times New Roman" w:hAnsi="Times New Roman" w:cs="Times New Roman" w:hint="default"/>
      </w:rPr>
    </w:lvl>
  </w:abstractNum>
  <w:abstractNum w:abstractNumId="10">
    <w:nsid w:val="709609A9"/>
    <w:multiLevelType w:val="singleLevel"/>
    <w:tmpl w:val="77AEB0BC"/>
    <w:lvl w:ilvl="0">
      <w:start w:val="1"/>
      <w:numFmt w:val="decimal"/>
      <w:lvlText w:val="%1)"/>
      <w:legacy w:legacy="1" w:legacySpace="0" w:legacyIndent="284"/>
      <w:lvlJc w:val="left"/>
      <w:rPr>
        <w:rFonts w:ascii="Times New Roman" w:hAnsi="Times New Roman" w:cs="Times New Roman" w:hint="default"/>
      </w:rPr>
    </w:lvl>
  </w:abstractNum>
  <w:abstractNum w:abstractNumId="11">
    <w:nsid w:val="719F4378"/>
    <w:multiLevelType w:val="singleLevel"/>
    <w:tmpl w:val="0C9E89F6"/>
    <w:lvl w:ilvl="0">
      <w:start w:val="1"/>
      <w:numFmt w:val="decimal"/>
      <w:lvlText w:val="%1."/>
      <w:legacy w:legacy="1" w:legacySpace="0" w:legacyIndent="274"/>
      <w:lvlJc w:val="left"/>
      <w:rPr>
        <w:rFonts w:ascii="Times New Roman" w:hAnsi="Times New Roman" w:cs="Times New Roman" w:hint="default"/>
      </w:rPr>
    </w:lvl>
  </w:abstractNum>
  <w:abstractNum w:abstractNumId="12">
    <w:nsid w:val="7D3B0617"/>
    <w:multiLevelType w:val="singleLevel"/>
    <w:tmpl w:val="A2D66A18"/>
    <w:lvl w:ilvl="0">
      <w:start w:val="1"/>
      <w:numFmt w:val="decimal"/>
      <w:lvlText w:val="%1)"/>
      <w:legacy w:legacy="1" w:legacySpace="0" w:legacyIndent="333"/>
      <w:lvlJc w:val="left"/>
      <w:rPr>
        <w:rFonts w:ascii="Times New Roman" w:hAnsi="Times New Roman" w:cs="Times New Roman" w:hint="default"/>
      </w:rPr>
    </w:lvl>
  </w:abstractNum>
  <w:num w:numId="1">
    <w:abstractNumId w:val="2"/>
  </w:num>
  <w:num w:numId="2">
    <w:abstractNumId w:val="10"/>
  </w:num>
  <w:num w:numId="3">
    <w:abstractNumId w:val="11"/>
  </w:num>
  <w:num w:numId="4">
    <w:abstractNumId w:val="4"/>
  </w:num>
  <w:num w:numId="5">
    <w:abstractNumId w:val="9"/>
  </w:num>
  <w:num w:numId="6">
    <w:abstractNumId w:val="0"/>
    <w:lvlOverride w:ilvl="0">
      <w:lvl w:ilvl="0">
        <w:numFmt w:val="bullet"/>
        <w:lvlText w:val="•"/>
        <w:legacy w:legacy="1" w:legacySpace="0" w:legacyIndent="125"/>
        <w:lvlJc w:val="left"/>
        <w:rPr>
          <w:rFonts w:ascii="Times New Roman" w:hAnsi="Times New Roman" w:hint="default"/>
        </w:rPr>
      </w:lvl>
    </w:lvlOverride>
  </w:num>
  <w:num w:numId="7">
    <w:abstractNumId w:val="3"/>
  </w:num>
  <w:num w:numId="8">
    <w:abstractNumId w:val="0"/>
    <w:lvlOverride w:ilvl="0">
      <w:lvl w:ilvl="0">
        <w:numFmt w:val="bullet"/>
        <w:lvlText w:val="-"/>
        <w:legacy w:legacy="1" w:legacySpace="0" w:legacyIndent="231"/>
        <w:lvlJc w:val="left"/>
        <w:rPr>
          <w:rFonts w:ascii="Times New Roman" w:hAnsi="Times New Roman" w:hint="default"/>
        </w:rPr>
      </w:lvl>
    </w:lvlOverride>
  </w:num>
  <w:num w:numId="9">
    <w:abstractNumId w:val="0"/>
    <w:lvlOverride w:ilvl="0">
      <w:lvl w:ilvl="0">
        <w:numFmt w:val="bullet"/>
        <w:lvlText w:val="-"/>
        <w:legacy w:legacy="1" w:legacySpace="0" w:legacyIndent="226"/>
        <w:lvlJc w:val="left"/>
        <w:rPr>
          <w:rFonts w:ascii="Times New Roman" w:hAnsi="Times New Roman" w:hint="default"/>
        </w:rPr>
      </w:lvl>
    </w:lvlOverride>
  </w:num>
  <w:num w:numId="10">
    <w:abstractNumId w:val="6"/>
  </w:num>
  <w:num w:numId="11">
    <w:abstractNumId w:val="7"/>
  </w:num>
  <w:num w:numId="12">
    <w:abstractNumId w:val="8"/>
  </w:num>
  <w:num w:numId="13">
    <w:abstractNumId w:val="5"/>
  </w:num>
  <w:num w:numId="14">
    <w:abstractNumId w:val="1"/>
  </w:num>
  <w:num w:numId="15">
    <w:abstractNumId w:val="0"/>
    <w:lvlOverride w:ilvl="0">
      <w:lvl w:ilvl="0">
        <w:numFmt w:val="bullet"/>
        <w:lvlText w:val="-"/>
        <w:legacy w:legacy="1" w:legacySpace="0" w:legacyIndent="227"/>
        <w:lvlJc w:val="left"/>
        <w:rPr>
          <w:rFonts w:ascii="Times New Roman" w:hAnsi="Times New Roman" w:hint="default"/>
        </w:rPr>
      </w:lvl>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7D3"/>
    <w:rsid w:val="000404EC"/>
    <w:rsid w:val="00047D3A"/>
    <w:rsid w:val="0006586D"/>
    <w:rsid w:val="000A2E47"/>
    <w:rsid w:val="000F4207"/>
    <w:rsid w:val="00143BB3"/>
    <w:rsid w:val="00156103"/>
    <w:rsid w:val="00185B71"/>
    <w:rsid w:val="00195B07"/>
    <w:rsid w:val="002F037E"/>
    <w:rsid w:val="002F45C5"/>
    <w:rsid w:val="0032369A"/>
    <w:rsid w:val="00373023"/>
    <w:rsid w:val="00376F67"/>
    <w:rsid w:val="003D5EAC"/>
    <w:rsid w:val="00462CA3"/>
    <w:rsid w:val="00496E3B"/>
    <w:rsid w:val="004E17D2"/>
    <w:rsid w:val="005643E5"/>
    <w:rsid w:val="0059721B"/>
    <w:rsid w:val="005A200F"/>
    <w:rsid w:val="005C1A7E"/>
    <w:rsid w:val="00693E0D"/>
    <w:rsid w:val="006A37D3"/>
    <w:rsid w:val="006B67F1"/>
    <w:rsid w:val="006D2741"/>
    <w:rsid w:val="006D5BCD"/>
    <w:rsid w:val="006D7034"/>
    <w:rsid w:val="00744D5D"/>
    <w:rsid w:val="007560D7"/>
    <w:rsid w:val="007F5F41"/>
    <w:rsid w:val="007F6CA9"/>
    <w:rsid w:val="008C361C"/>
    <w:rsid w:val="008D37DF"/>
    <w:rsid w:val="008D558A"/>
    <w:rsid w:val="00951053"/>
    <w:rsid w:val="009544E3"/>
    <w:rsid w:val="00956F7D"/>
    <w:rsid w:val="00AF72D3"/>
    <w:rsid w:val="00C1585C"/>
    <w:rsid w:val="00C6474A"/>
    <w:rsid w:val="00CD0FFB"/>
    <w:rsid w:val="00D76C45"/>
    <w:rsid w:val="00DE35F8"/>
    <w:rsid w:val="00E17957"/>
    <w:rsid w:val="00E47719"/>
    <w:rsid w:val="00EB4F8F"/>
    <w:rsid w:val="00F90139"/>
    <w:rsid w:val="00FC4D10"/>
    <w:rsid w:val="00FC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664F51-7C6F-4BC4-B856-2D2F3F4E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D3"/>
    <w:pPr>
      <w:widowControl w:val="0"/>
      <w:autoSpaceDE w:val="0"/>
      <w:autoSpaceDN w:val="0"/>
      <w:adjustRightInd w:val="0"/>
    </w:pPr>
  </w:style>
  <w:style w:type="paragraph" w:styleId="1">
    <w:name w:val="heading 1"/>
    <w:basedOn w:val="a"/>
    <w:next w:val="a"/>
    <w:link w:val="10"/>
    <w:uiPriority w:val="99"/>
    <w:qFormat/>
    <w:rsid w:val="00143BB3"/>
    <w:pPr>
      <w:keepNext/>
      <w:widowControl/>
      <w:autoSpaceDE/>
      <w:autoSpaceDN/>
      <w:adjustRightInd/>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99"/>
    <w:qFormat/>
    <w:rsid w:val="00143BB3"/>
    <w:pPr>
      <w:widowControl/>
      <w:autoSpaceDE/>
      <w:autoSpaceDN/>
      <w:adjustRightInd/>
      <w:jc w:val="center"/>
    </w:pPr>
    <w:rPr>
      <w:b/>
      <w:bCs/>
      <w:sz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footer"/>
    <w:basedOn w:val="a"/>
    <w:link w:val="a6"/>
    <w:uiPriority w:val="99"/>
    <w:rsid w:val="00185B71"/>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185B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8733</Words>
  <Characters>49784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дита, состоящая в сборе и анализе сведений о потенциальных заемщиках п&lt; • пяти факторам или критериям1:</vt:lpstr>
    </vt:vector>
  </TitlesOfParts>
  <Company>Организация</Company>
  <LinksUpToDate>false</LinksUpToDate>
  <CharactersWithSpaces>58401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дита, состоящая в сборе и анализе сведений о потенциальных заемщиках п&lt; • пяти факторам или критериям1:</dc:title>
  <dc:subject/>
  <dc:creator>FuckYouBill</dc:creator>
  <cp:keywords/>
  <dc:description/>
  <cp:lastModifiedBy>admin</cp:lastModifiedBy>
  <cp:revision>2</cp:revision>
  <dcterms:created xsi:type="dcterms:W3CDTF">2014-03-01T11:22:00Z</dcterms:created>
  <dcterms:modified xsi:type="dcterms:W3CDTF">2014-03-01T11:22:00Z</dcterms:modified>
</cp:coreProperties>
</file>