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5CB" w:rsidRDefault="00AE75CB" w:rsidP="00AE75CB">
      <w:pPr>
        <w:shd w:val="clear" w:color="auto" w:fill="FFFFFF"/>
        <w:spacing w:line="322" w:lineRule="exact"/>
        <w:ind w:left="120" w:right="24" w:hanging="120"/>
        <w:jc w:val="center"/>
        <w:rPr>
          <w:color w:val="000000"/>
        </w:rPr>
      </w:pPr>
      <w:r>
        <w:rPr>
          <w:color w:val="000000"/>
          <w:sz w:val="28"/>
          <w:szCs w:val="28"/>
        </w:rPr>
        <w:t>АВТОНОМНАЯ НЕКОММЕРЧЕСКАЯ ОРГАНИЗАЦИЯ</w:t>
      </w:r>
    </w:p>
    <w:p w:rsidR="00AE75CB" w:rsidRDefault="00AE75CB" w:rsidP="00AE75CB">
      <w:pPr>
        <w:shd w:val="clear" w:color="auto" w:fill="FFFFFF"/>
        <w:spacing w:line="322" w:lineRule="exact"/>
        <w:ind w:left="120" w:right="24" w:hanging="120"/>
        <w:jc w:val="center"/>
        <w:rPr>
          <w:color w:val="000000"/>
          <w:sz w:val="28"/>
          <w:szCs w:val="28"/>
        </w:rPr>
      </w:pPr>
      <w:r>
        <w:rPr>
          <w:color w:val="000000"/>
          <w:sz w:val="28"/>
          <w:szCs w:val="28"/>
        </w:rPr>
        <w:t xml:space="preserve">ВЫСШЕГО ПРОФЕССИОНАЛЬНОГО ОБРАЗОВАНИЯ </w:t>
      </w:r>
    </w:p>
    <w:p w:rsidR="00AE75CB" w:rsidRDefault="00AE75CB" w:rsidP="00AE75CB">
      <w:pPr>
        <w:shd w:val="clear" w:color="auto" w:fill="FFFFFF"/>
        <w:spacing w:line="322" w:lineRule="exact"/>
        <w:ind w:left="120" w:right="24" w:hanging="120"/>
        <w:jc w:val="center"/>
        <w:rPr>
          <w:color w:val="000000"/>
          <w:sz w:val="28"/>
          <w:szCs w:val="28"/>
        </w:rPr>
      </w:pPr>
      <w:r>
        <w:rPr>
          <w:color w:val="000000"/>
          <w:sz w:val="28"/>
          <w:szCs w:val="28"/>
        </w:rPr>
        <w:t xml:space="preserve">ЦЕНТРОСОЮЗА РОССИЙСКОЙ ФЕДЕРАЦИИ </w:t>
      </w:r>
    </w:p>
    <w:p w:rsidR="00AE75CB" w:rsidRDefault="00AE75CB" w:rsidP="00AE75CB">
      <w:pPr>
        <w:shd w:val="clear" w:color="auto" w:fill="FFFFFF"/>
        <w:spacing w:line="322" w:lineRule="exact"/>
        <w:ind w:left="120" w:right="24" w:hanging="120"/>
        <w:jc w:val="center"/>
        <w:rPr>
          <w:sz w:val="28"/>
          <w:szCs w:val="28"/>
        </w:rPr>
      </w:pPr>
    </w:p>
    <w:p w:rsidR="00AE75CB" w:rsidRDefault="00AE75CB" w:rsidP="00AE75CB">
      <w:pPr>
        <w:shd w:val="clear" w:color="auto" w:fill="FFFFFF"/>
        <w:spacing w:line="322" w:lineRule="exact"/>
        <w:ind w:left="120" w:right="24" w:hanging="120"/>
        <w:jc w:val="center"/>
        <w:rPr>
          <w:color w:val="000000"/>
          <w:sz w:val="28"/>
          <w:szCs w:val="28"/>
        </w:rPr>
      </w:pPr>
      <w:r>
        <w:rPr>
          <w:color w:val="000000"/>
          <w:sz w:val="28"/>
          <w:szCs w:val="28"/>
        </w:rPr>
        <w:t>«РОССИЙСКИЙ УНИВЕРСИТЕТ КООПЕРАЦИИ»</w:t>
      </w:r>
    </w:p>
    <w:p w:rsidR="00AE75CB" w:rsidRDefault="00AE75CB" w:rsidP="00AE75CB">
      <w:pPr>
        <w:shd w:val="clear" w:color="auto" w:fill="FFFFFF"/>
        <w:spacing w:line="322" w:lineRule="exact"/>
        <w:ind w:left="120" w:right="24" w:hanging="120"/>
        <w:jc w:val="center"/>
        <w:rPr>
          <w:color w:val="000000"/>
          <w:sz w:val="28"/>
          <w:szCs w:val="28"/>
        </w:rPr>
      </w:pPr>
    </w:p>
    <w:p w:rsidR="00AE75CB" w:rsidRDefault="00AE75CB" w:rsidP="00AE75CB">
      <w:pPr>
        <w:shd w:val="clear" w:color="auto" w:fill="FFFFFF"/>
        <w:spacing w:line="322" w:lineRule="exact"/>
        <w:ind w:left="120" w:right="24" w:hanging="120"/>
        <w:jc w:val="center"/>
        <w:rPr>
          <w:sz w:val="28"/>
          <w:szCs w:val="28"/>
        </w:rPr>
      </w:pPr>
      <w:r>
        <w:rPr>
          <w:color w:val="000000"/>
          <w:sz w:val="28"/>
          <w:szCs w:val="28"/>
        </w:rPr>
        <w:t>Владимирский филиал</w:t>
      </w:r>
    </w:p>
    <w:p w:rsidR="00AE75CB" w:rsidRDefault="00AE75CB" w:rsidP="00AE75CB">
      <w:pPr>
        <w:shd w:val="clear" w:color="auto" w:fill="FFFFFF"/>
        <w:tabs>
          <w:tab w:val="left" w:leader="underscore" w:pos="8962"/>
        </w:tabs>
        <w:ind w:left="3668" w:hanging="3668"/>
        <w:jc w:val="center"/>
        <w:rPr>
          <w:color w:val="000000"/>
          <w:sz w:val="28"/>
          <w:szCs w:val="28"/>
        </w:rPr>
      </w:pPr>
      <w:r>
        <w:rPr>
          <w:color w:val="000000"/>
          <w:sz w:val="28"/>
          <w:szCs w:val="28"/>
        </w:rPr>
        <w:t xml:space="preserve">Кафедра финансов и статистики </w:t>
      </w:r>
    </w:p>
    <w:p w:rsidR="00AE75CB" w:rsidRDefault="00AE75CB" w:rsidP="00AE75CB">
      <w:pPr>
        <w:shd w:val="clear" w:color="auto" w:fill="FFFFFF"/>
        <w:tabs>
          <w:tab w:val="left" w:leader="underscore" w:pos="8962"/>
        </w:tabs>
        <w:ind w:left="3668" w:hanging="3668"/>
        <w:jc w:val="center"/>
        <w:rPr>
          <w:color w:val="000000"/>
          <w:sz w:val="28"/>
          <w:szCs w:val="28"/>
        </w:rPr>
      </w:pPr>
    </w:p>
    <w:p w:rsidR="00AE75CB" w:rsidRDefault="00AE75CB" w:rsidP="00AE75CB">
      <w:pPr>
        <w:shd w:val="clear" w:color="auto" w:fill="FFFFFF"/>
        <w:spacing w:before="1834"/>
        <w:ind w:left="1498" w:hanging="1498"/>
        <w:jc w:val="center"/>
        <w:rPr>
          <w:color w:val="000000"/>
        </w:rPr>
      </w:pPr>
    </w:p>
    <w:p w:rsidR="00AE75CB" w:rsidRDefault="00AE75CB" w:rsidP="00AE75CB">
      <w:pPr>
        <w:shd w:val="clear" w:color="auto" w:fill="FFFFFF"/>
        <w:spacing w:before="1834"/>
        <w:ind w:left="1498" w:hanging="1498"/>
        <w:jc w:val="center"/>
        <w:rPr>
          <w:sz w:val="28"/>
          <w:szCs w:val="28"/>
        </w:rPr>
      </w:pPr>
      <w:r>
        <w:rPr>
          <w:b/>
          <w:bCs/>
          <w:color w:val="000000"/>
          <w:sz w:val="28"/>
          <w:szCs w:val="28"/>
        </w:rPr>
        <w:t>КУРСОВАЯ РАБОТА</w:t>
      </w:r>
    </w:p>
    <w:p w:rsidR="00AE75CB" w:rsidRDefault="00AE75CB" w:rsidP="00AE75CB">
      <w:pPr>
        <w:shd w:val="clear" w:color="auto" w:fill="FFFFFF"/>
        <w:spacing w:before="600" w:line="360" w:lineRule="auto"/>
        <w:rPr>
          <w:color w:val="000000"/>
          <w:sz w:val="28"/>
          <w:szCs w:val="28"/>
        </w:rPr>
      </w:pPr>
      <w:r>
        <w:rPr>
          <w:color w:val="000000"/>
          <w:sz w:val="28"/>
          <w:szCs w:val="28"/>
        </w:rPr>
        <w:t>по дисциплине: Финансы и статистика</w:t>
      </w:r>
    </w:p>
    <w:p w:rsidR="00AE75CB" w:rsidRDefault="00AE75CB" w:rsidP="00AE75CB">
      <w:pPr>
        <w:shd w:val="clear" w:color="auto" w:fill="FFFFFF"/>
        <w:spacing w:line="360" w:lineRule="auto"/>
        <w:rPr>
          <w:sz w:val="28"/>
          <w:szCs w:val="28"/>
        </w:rPr>
      </w:pPr>
      <w:r>
        <w:rPr>
          <w:color w:val="000000"/>
          <w:sz w:val="28"/>
          <w:szCs w:val="28"/>
        </w:rPr>
        <w:t>на тему: Кредитно-денежная политика: цели и инструменты.</w:t>
      </w:r>
    </w:p>
    <w:p w:rsidR="00AE75CB" w:rsidRDefault="00AE75CB" w:rsidP="00AE75CB">
      <w:pPr>
        <w:shd w:val="clear" w:color="auto" w:fill="FFFFFF"/>
        <w:tabs>
          <w:tab w:val="left" w:leader="underscore" w:pos="8318"/>
        </w:tabs>
        <w:spacing w:line="360" w:lineRule="auto"/>
        <w:ind w:right="-82"/>
        <w:jc w:val="both"/>
        <w:rPr>
          <w:color w:val="000000"/>
          <w:spacing w:val="-7"/>
          <w:sz w:val="28"/>
          <w:szCs w:val="28"/>
        </w:rPr>
      </w:pPr>
      <w:r>
        <w:rPr>
          <w:color w:val="000000"/>
          <w:spacing w:val="-7"/>
          <w:sz w:val="28"/>
          <w:szCs w:val="28"/>
        </w:rPr>
        <w:t xml:space="preserve">                                                              </w:t>
      </w:r>
    </w:p>
    <w:p w:rsidR="00AE75CB" w:rsidRDefault="00AE75CB" w:rsidP="00AE75CB">
      <w:pPr>
        <w:shd w:val="clear" w:color="auto" w:fill="FFFFFF"/>
        <w:tabs>
          <w:tab w:val="left" w:leader="underscore" w:pos="8318"/>
        </w:tabs>
        <w:spacing w:line="360" w:lineRule="auto"/>
        <w:ind w:right="-82"/>
        <w:jc w:val="both"/>
        <w:rPr>
          <w:color w:val="000000"/>
          <w:spacing w:val="-7"/>
          <w:sz w:val="28"/>
          <w:szCs w:val="28"/>
        </w:rPr>
      </w:pPr>
      <w:r>
        <w:rPr>
          <w:color w:val="000000"/>
          <w:spacing w:val="-7"/>
          <w:sz w:val="28"/>
          <w:szCs w:val="28"/>
        </w:rPr>
        <w:t xml:space="preserve">       </w:t>
      </w:r>
    </w:p>
    <w:p w:rsidR="00AE75CB" w:rsidRDefault="00AE75CB" w:rsidP="00AE75CB">
      <w:pPr>
        <w:shd w:val="clear" w:color="auto" w:fill="FFFFFF"/>
        <w:tabs>
          <w:tab w:val="left" w:leader="underscore" w:pos="8318"/>
        </w:tabs>
        <w:spacing w:line="360" w:lineRule="auto"/>
        <w:ind w:right="-82"/>
        <w:jc w:val="both"/>
        <w:rPr>
          <w:color w:val="000000"/>
          <w:spacing w:val="-7"/>
          <w:sz w:val="28"/>
          <w:szCs w:val="28"/>
        </w:rPr>
      </w:pPr>
    </w:p>
    <w:p w:rsidR="00AE75CB" w:rsidRDefault="00AE75CB" w:rsidP="00AE75CB">
      <w:pPr>
        <w:shd w:val="clear" w:color="auto" w:fill="FFFFFF"/>
        <w:tabs>
          <w:tab w:val="left" w:leader="underscore" w:pos="8318"/>
        </w:tabs>
        <w:spacing w:line="360" w:lineRule="auto"/>
        <w:ind w:right="-82"/>
        <w:jc w:val="both"/>
        <w:rPr>
          <w:color w:val="000000"/>
          <w:spacing w:val="-7"/>
          <w:sz w:val="28"/>
          <w:szCs w:val="28"/>
        </w:rPr>
      </w:pPr>
    </w:p>
    <w:p w:rsidR="00AE75CB" w:rsidRDefault="00AE75CB" w:rsidP="00AE75CB">
      <w:pPr>
        <w:shd w:val="clear" w:color="auto" w:fill="FFFFFF"/>
        <w:tabs>
          <w:tab w:val="left" w:leader="underscore" w:pos="8318"/>
        </w:tabs>
        <w:spacing w:line="360" w:lineRule="auto"/>
        <w:ind w:right="-82"/>
        <w:jc w:val="both"/>
        <w:rPr>
          <w:sz w:val="28"/>
          <w:szCs w:val="28"/>
        </w:rPr>
      </w:pPr>
      <w:r>
        <w:rPr>
          <w:color w:val="000000"/>
          <w:spacing w:val="-7"/>
          <w:sz w:val="28"/>
          <w:szCs w:val="28"/>
        </w:rPr>
        <w:t xml:space="preserve">                                                               </w:t>
      </w:r>
      <w:r>
        <w:rPr>
          <w:color w:val="000000"/>
          <w:sz w:val="28"/>
          <w:szCs w:val="28"/>
        </w:rPr>
        <w:t>Выполнил студент группы ФКз09-1</w:t>
      </w:r>
    </w:p>
    <w:p w:rsidR="00AE75CB" w:rsidRDefault="00AE75CB" w:rsidP="00AE75CB">
      <w:pPr>
        <w:shd w:val="clear" w:color="auto" w:fill="FFFFFF"/>
        <w:spacing w:line="360" w:lineRule="auto"/>
        <w:ind w:right="-82"/>
        <w:rPr>
          <w:color w:val="000000"/>
          <w:sz w:val="28"/>
          <w:szCs w:val="28"/>
        </w:rPr>
      </w:pPr>
      <w:r>
        <w:rPr>
          <w:sz w:val="28"/>
          <w:szCs w:val="28"/>
        </w:rPr>
        <w:t xml:space="preserve">                                                         Ромахов Сергей Александрович</w:t>
      </w:r>
    </w:p>
    <w:p w:rsidR="00AE75CB" w:rsidRDefault="00AE75CB" w:rsidP="00AE75CB">
      <w:pPr>
        <w:shd w:val="clear" w:color="auto" w:fill="FFFFFF"/>
        <w:spacing w:line="360" w:lineRule="auto"/>
        <w:ind w:right="-82"/>
        <w:rPr>
          <w:color w:val="000000"/>
          <w:sz w:val="28"/>
          <w:szCs w:val="28"/>
        </w:rPr>
      </w:pPr>
      <w:r>
        <w:rPr>
          <w:color w:val="000000"/>
          <w:sz w:val="28"/>
          <w:szCs w:val="28"/>
        </w:rPr>
        <w:t xml:space="preserve">                                                         Научный руководитель</w:t>
      </w:r>
    </w:p>
    <w:p w:rsidR="00AE75CB" w:rsidRDefault="00AE75CB" w:rsidP="00AE75CB">
      <w:pPr>
        <w:shd w:val="clear" w:color="auto" w:fill="FFFFFF"/>
        <w:ind w:right="-82"/>
        <w:rPr>
          <w:color w:val="000000"/>
          <w:position w:val="20"/>
          <w:sz w:val="28"/>
          <w:szCs w:val="28"/>
          <w:vertAlign w:val="superscript"/>
        </w:rPr>
      </w:pPr>
      <w:r>
        <w:rPr>
          <w:color w:val="000000"/>
          <w:spacing w:val="-8"/>
          <w:sz w:val="28"/>
          <w:szCs w:val="28"/>
        </w:rPr>
        <w:t xml:space="preserve">                                                                 к.э.н., доцент Фуртат Нина Евгеньевна </w:t>
      </w:r>
    </w:p>
    <w:p w:rsidR="00AE75CB" w:rsidRDefault="00AE75CB" w:rsidP="00AE75CB">
      <w:pPr>
        <w:shd w:val="clear" w:color="auto" w:fill="FFFFFF"/>
        <w:spacing w:before="1622"/>
        <w:ind w:left="3946" w:hanging="3946"/>
        <w:jc w:val="center"/>
        <w:rPr>
          <w:sz w:val="28"/>
          <w:szCs w:val="28"/>
        </w:rPr>
      </w:pPr>
      <w:r>
        <w:rPr>
          <w:color w:val="000000"/>
          <w:sz w:val="28"/>
          <w:szCs w:val="28"/>
        </w:rPr>
        <w:t>Владимир 2010</w:t>
      </w:r>
    </w:p>
    <w:p w:rsidR="009219DC" w:rsidRDefault="009219DC" w:rsidP="00966C44">
      <w:pPr>
        <w:spacing w:line="360" w:lineRule="auto"/>
        <w:ind w:firstLine="720"/>
        <w:jc w:val="center"/>
        <w:rPr>
          <w:b/>
          <w:bCs/>
          <w:sz w:val="28"/>
          <w:szCs w:val="28"/>
        </w:rPr>
      </w:pPr>
      <w:r>
        <w:rPr>
          <w:b/>
          <w:bCs/>
          <w:sz w:val="28"/>
          <w:szCs w:val="28"/>
        </w:rPr>
        <w:t>Содержание</w:t>
      </w:r>
    </w:p>
    <w:p w:rsidR="009219DC" w:rsidRDefault="00BF79F4" w:rsidP="00966C44">
      <w:pPr>
        <w:spacing w:line="360" w:lineRule="auto"/>
        <w:ind w:firstLine="720"/>
        <w:rPr>
          <w:b/>
          <w:bCs/>
          <w:sz w:val="28"/>
          <w:szCs w:val="28"/>
        </w:rPr>
      </w:pPr>
      <w:r>
        <w:rPr>
          <w:b/>
          <w:bCs/>
          <w:sz w:val="28"/>
          <w:szCs w:val="28"/>
        </w:rPr>
        <w:t>Введение</w:t>
      </w:r>
      <w:r w:rsidR="00053AF0">
        <w:rPr>
          <w:b/>
          <w:bCs/>
          <w:sz w:val="28"/>
          <w:szCs w:val="28"/>
        </w:rPr>
        <w:t>………………………………</w:t>
      </w:r>
      <w:r w:rsidR="003A7EC1">
        <w:rPr>
          <w:b/>
          <w:bCs/>
          <w:sz w:val="28"/>
          <w:szCs w:val="28"/>
        </w:rPr>
        <w:t>…………………………………..3</w:t>
      </w:r>
    </w:p>
    <w:p w:rsidR="00AE75CB" w:rsidRDefault="00BF79F4" w:rsidP="00966C44">
      <w:pPr>
        <w:spacing w:line="360" w:lineRule="auto"/>
        <w:ind w:firstLine="720"/>
        <w:jc w:val="both"/>
        <w:rPr>
          <w:bCs/>
          <w:sz w:val="28"/>
          <w:szCs w:val="28"/>
        </w:rPr>
      </w:pPr>
      <w:r>
        <w:rPr>
          <w:b/>
          <w:bCs/>
          <w:sz w:val="28"/>
          <w:szCs w:val="28"/>
        </w:rPr>
        <w:t xml:space="preserve">Глава 1. </w:t>
      </w:r>
      <w:r>
        <w:rPr>
          <w:bCs/>
          <w:sz w:val="28"/>
          <w:szCs w:val="28"/>
        </w:rPr>
        <w:t>Основные понятия кредитно-денежной</w:t>
      </w:r>
      <w:r w:rsidR="00053AF0">
        <w:rPr>
          <w:bCs/>
          <w:sz w:val="28"/>
          <w:szCs w:val="28"/>
        </w:rPr>
        <w:t>…………………</w:t>
      </w:r>
      <w:r w:rsidR="003A7EC1">
        <w:rPr>
          <w:bCs/>
          <w:sz w:val="28"/>
          <w:szCs w:val="28"/>
        </w:rPr>
        <w:t>…</w:t>
      </w:r>
      <w:r w:rsidR="00AE75CB">
        <w:rPr>
          <w:bCs/>
          <w:sz w:val="28"/>
          <w:szCs w:val="28"/>
        </w:rPr>
        <w:t>..5</w:t>
      </w:r>
    </w:p>
    <w:p w:rsidR="00BF79F4" w:rsidRDefault="00BF79F4" w:rsidP="00966C44">
      <w:pPr>
        <w:spacing w:line="360" w:lineRule="auto"/>
        <w:ind w:firstLine="720"/>
        <w:jc w:val="both"/>
        <w:rPr>
          <w:bCs/>
          <w:sz w:val="28"/>
          <w:szCs w:val="28"/>
        </w:rPr>
      </w:pPr>
      <w:r>
        <w:rPr>
          <w:b/>
          <w:bCs/>
          <w:sz w:val="28"/>
          <w:szCs w:val="28"/>
        </w:rPr>
        <w:t>Глава 2.</w:t>
      </w:r>
      <w:r>
        <w:rPr>
          <w:bCs/>
          <w:sz w:val="28"/>
          <w:szCs w:val="28"/>
        </w:rPr>
        <w:t xml:space="preserve"> Инструменты кредитно-денежной политики</w:t>
      </w:r>
      <w:r w:rsidR="00053AF0">
        <w:rPr>
          <w:bCs/>
          <w:sz w:val="28"/>
          <w:szCs w:val="28"/>
        </w:rPr>
        <w:t>………………</w:t>
      </w:r>
      <w:r w:rsidR="003A7EC1">
        <w:rPr>
          <w:bCs/>
          <w:sz w:val="28"/>
          <w:szCs w:val="28"/>
        </w:rPr>
        <w:t>10</w:t>
      </w:r>
    </w:p>
    <w:p w:rsidR="00BF79F4" w:rsidRDefault="00BF79F4" w:rsidP="00966C44">
      <w:pPr>
        <w:spacing w:line="360" w:lineRule="auto"/>
        <w:ind w:firstLine="720"/>
        <w:jc w:val="both"/>
        <w:rPr>
          <w:bCs/>
          <w:sz w:val="28"/>
          <w:szCs w:val="28"/>
        </w:rPr>
      </w:pPr>
      <w:r>
        <w:rPr>
          <w:bCs/>
          <w:sz w:val="28"/>
          <w:szCs w:val="28"/>
        </w:rPr>
        <w:t>2.1.Политика обязательных резервов</w:t>
      </w:r>
      <w:r w:rsidR="003A7EC1">
        <w:rPr>
          <w:bCs/>
          <w:sz w:val="28"/>
          <w:szCs w:val="28"/>
        </w:rPr>
        <w:t>………………………………….</w:t>
      </w:r>
      <w:r w:rsidR="00AE75CB">
        <w:rPr>
          <w:bCs/>
          <w:sz w:val="28"/>
          <w:szCs w:val="28"/>
        </w:rPr>
        <w:t>.</w:t>
      </w:r>
      <w:r w:rsidR="003A7EC1">
        <w:rPr>
          <w:bCs/>
          <w:sz w:val="28"/>
          <w:szCs w:val="28"/>
        </w:rPr>
        <w:t>10</w:t>
      </w:r>
    </w:p>
    <w:p w:rsidR="00BF79F4" w:rsidRDefault="00BF79F4" w:rsidP="00966C44">
      <w:pPr>
        <w:spacing w:line="360" w:lineRule="auto"/>
        <w:ind w:firstLine="720"/>
        <w:jc w:val="both"/>
        <w:rPr>
          <w:bCs/>
          <w:sz w:val="28"/>
          <w:szCs w:val="28"/>
        </w:rPr>
      </w:pPr>
      <w:r>
        <w:rPr>
          <w:bCs/>
          <w:sz w:val="28"/>
          <w:szCs w:val="28"/>
        </w:rPr>
        <w:t>2.2.Рефинансирование</w:t>
      </w:r>
      <w:r w:rsidR="00C25C01">
        <w:rPr>
          <w:bCs/>
          <w:sz w:val="28"/>
          <w:szCs w:val="28"/>
        </w:rPr>
        <w:t xml:space="preserve"> коммерческих банков</w:t>
      </w:r>
      <w:r w:rsidR="003A7EC1">
        <w:rPr>
          <w:bCs/>
          <w:sz w:val="28"/>
          <w:szCs w:val="28"/>
        </w:rPr>
        <w:t>…………………………11</w:t>
      </w:r>
    </w:p>
    <w:p w:rsidR="003A7EC1" w:rsidRDefault="00C25C01" w:rsidP="00966C44">
      <w:pPr>
        <w:spacing w:line="360" w:lineRule="auto"/>
        <w:ind w:firstLine="720"/>
        <w:jc w:val="both"/>
        <w:rPr>
          <w:bCs/>
          <w:sz w:val="28"/>
          <w:szCs w:val="28"/>
        </w:rPr>
      </w:pPr>
      <w:r>
        <w:rPr>
          <w:bCs/>
          <w:sz w:val="28"/>
          <w:szCs w:val="28"/>
        </w:rPr>
        <w:t>2.3.Операции на открытом рынке</w:t>
      </w:r>
      <w:r w:rsidR="003A7EC1">
        <w:rPr>
          <w:bCs/>
          <w:sz w:val="28"/>
          <w:szCs w:val="28"/>
        </w:rPr>
        <w:t>……………………………………...13</w:t>
      </w:r>
    </w:p>
    <w:p w:rsidR="00B54CEC" w:rsidRDefault="00C25C01" w:rsidP="00966C44">
      <w:pPr>
        <w:spacing w:line="360" w:lineRule="auto"/>
        <w:ind w:firstLine="720"/>
        <w:jc w:val="both"/>
        <w:rPr>
          <w:bCs/>
          <w:sz w:val="28"/>
          <w:szCs w:val="28"/>
        </w:rPr>
      </w:pPr>
      <w:r>
        <w:rPr>
          <w:bCs/>
          <w:sz w:val="28"/>
          <w:szCs w:val="28"/>
        </w:rPr>
        <w:t>2.4.Некоторые административные методы регулирования кредитно-</w:t>
      </w:r>
    </w:p>
    <w:p w:rsidR="00C25C01" w:rsidRDefault="00C25C01" w:rsidP="00966C44">
      <w:pPr>
        <w:spacing w:line="360" w:lineRule="auto"/>
        <w:ind w:firstLine="720"/>
        <w:jc w:val="both"/>
        <w:rPr>
          <w:bCs/>
          <w:sz w:val="28"/>
          <w:szCs w:val="28"/>
        </w:rPr>
      </w:pPr>
      <w:r>
        <w:rPr>
          <w:bCs/>
          <w:sz w:val="28"/>
          <w:szCs w:val="28"/>
        </w:rPr>
        <w:t>денежной сферы</w:t>
      </w:r>
      <w:r w:rsidR="00B54CEC">
        <w:rPr>
          <w:bCs/>
          <w:sz w:val="28"/>
          <w:szCs w:val="28"/>
        </w:rPr>
        <w:t>…………………………………………………………</w:t>
      </w:r>
      <w:r w:rsidR="003A7EC1">
        <w:rPr>
          <w:bCs/>
          <w:sz w:val="28"/>
          <w:szCs w:val="28"/>
        </w:rPr>
        <w:t>.15</w:t>
      </w:r>
    </w:p>
    <w:p w:rsidR="00B54CEC" w:rsidRDefault="00C25C01" w:rsidP="00966C44">
      <w:pPr>
        <w:spacing w:line="360" w:lineRule="auto"/>
        <w:ind w:firstLine="720"/>
        <w:jc w:val="both"/>
        <w:rPr>
          <w:bCs/>
          <w:sz w:val="28"/>
          <w:szCs w:val="28"/>
        </w:rPr>
      </w:pPr>
      <w:r>
        <w:rPr>
          <w:b/>
          <w:bCs/>
          <w:sz w:val="28"/>
          <w:szCs w:val="28"/>
        </w:rPr>
        <w:t>Глава 3.</w:t>
      </w:r>
      <w:r>
        <w:rPr>
          <w:bCs/>
          <w:sz w:val="28"/>
          <w:szCs w:val="28"/>
        </w:rPr>
        <w:t xml:space="preserve"> Основные типы денежно-кредитной политики (политика </w:t>
      </w:r>
    </w:p>
    <w:p w:rsidR="00C25C01" w:rsidRDefault="00B54CEC" w:rsidP="00966C44">
      <w:pPr>
        <w:spacing w:line="360" w:lineRule="auto"/>
        <w:ind w:firstLine="720"/>
        <w:jc w:val="both"/>
        <w:rPr>
          <w:bCs/>
          <w:sz w:val="28"/>
          <w:szCs w:val="28"/>
        </w:rPr>
      </w:pPr>
      <w:r>
        <w:rPr>
          <w:bCs/>
          <w:sz w:val="28"/>
          <w:szCs w:val="28"/>
        </w:rPr>
        <w:t xml:space="preserve">дешевых </w:t>
      </w:r>
      <w:r w:rsidR="00C25C01">
        <w:rPr>
          <w:bCs/>
          <w:sz w:val="28"/>
          <w:szCs w:val="28"/>
        </w:rPr>
        <w:t>и дорогих денег)</w:t>
      </w:r>
      <w:r>
        <w:rPr>
          <w:bCs/>
          <w:sz w:val="28"/>
          <w:szCs w:val="28"/>
        </w:rPr>
        <w:t>………………………………………………</w:t>
      </w:r>
      <w:r w:rsidR="003A7EC1">
        <w:rPr>
          <w:bCs/>
          <w:sz w:val="28"/>
          <w:szCs w:val="28"/>
        </w:rPr>
        <w:t>17</w:t>
      </w:r>
    </w:p>
    <w:p w:rsidR="00C25C01" w:rsidRDefault="00C25C01" w:rsidP="00966C44">
      <w:pPr>
        <w:spacing w:line="360" w:lineRule="auto"/>
        <w:ind w:firstLine="720"/>
        <w:jc w:val="both"/>
        <w:rPr>
          <w:bCs/>
          <w:sz w:val="28"/>
          <w:szCs w:val="28"/>
        </w:rPr>
      </w:pPr>
      <w:r>
        <w:rPr>
          <w:b/>
          <w:bCs/>
          <w:sz w:val="28"/>
          <w:szCs w:val="28"/>
        </w:rPr>
        <w:t>Глава 4.</w:t>
      </w:r>
      <w:r>
        <w:rPr>
          <w:bCs/>
          <w:sz w:val="28"/>
          <w:szCs w:val="28"/>
        </w:rPr>
        <w:t xml:space="preserve"> Эффективность кредитно-денежной политики в России</w:t>
      </w:r>
      <w:r w:rsidR="00B54CEC">
        <w:rPr>
          <w:bCs/>
          <w:sz w:val="28"/>
          <w:szCs w:val="28"/>
        </w:rPr>
        <w:t>…</w:t>
      </w:r>
      <w:r w:rsidR="003A7EC1">
        <w:rPr>
          <w:bCs/>
          <w:sz w:val="28"/>
          <w:szCs w:val="28"/>
        </w:rPr>
        <w:t>20</w:t>
      </w:r>
    </w:p>
    <w:p w:rsidR="00B54CEC" w:rsidRDefault="00C25C01" w:rsidP="00966C44">
      <w:pPr>
        <w:spacing w:line="360" w:lineRule="auto"/>
        <w:ind w:firstLine="720"/>
        <w:jc w:val="both"/>
        <w:rPr>
          <w:bCs/>
          <w:sz w:val="28"/>
          <w:szCs w:val="28"/>
        </w:rPr>
      </w:pPr>
      <w:r>
        <w:rPr>
          <w:bCs/>
          <w:sz w:val="28"/>
          <w:szCs w:val="28"/>
        </w:rPr>
        <w:t xml:space="preserve">4.1.Долгосрочное кредитование предприятий и организаций на </w:t>
      </w:r>
    </w:p>
    <w:p w:rsidR="00C25C01" w:rsidRDefault="00C25C01" w:rsidP="00966C44">
      <w:pPr>
        <w:spacing w:line="360" w:lineRule="auto"/>
        <w:ind w:firstLine="720"/>
        <w:jc w:val="both"/>
        <w:rPr>
          <w:bCs/>
          <w:sz w:val="28"/>
          <w:szCs w:val="28"/>
        </w:rPr>
      </w:pPr>
      <w:r>
        <w:rPr>
          <w:bCs/>
          <w:sz w:val="28"/>
          <w:szCs w:val="28"/>
        </w:rPr>
        <w:t>капитальные вложения</w:t>
      </w:r>
      <w:r w:rsidR="00B54CEC">
        <w:rPr>
          <w:bCs/>
          <w:sz w:val="28"/>
          <w:szCs w:val="28"/>
        </w:rPr>
        <w:t xml:space="preserve">…………………………………………………  </w:t>
      </w:r>
      <w:r w:rsidR="003A7EC1">
        <w:rPr>
          <w:bCs/>
          <w:sz w:val="28"/>
          <w:szCs w:val="28"/>
        </w:rPr>
        <w:t>20</w:t>
      </w:r>
    </w:p>
    <w:p w:rsidR="00B54CEC" w:rsidRDefault="00C25C01" w:rsidP="00966C44">
      <w:pPr>
        <w:spacing w:line="360" w:lineRule="auto"/>
        <w:ind w:firstLine="720"/>
        <w:jc w:val="both"/>
        <w:rPr>
          <w:bCs/>
          <w:sz w:val="28"/>
          <w:szCs w:val="28"/>
        </w:rPr>
      </w:pPr>
      <w:r>
        <w:rPr>
          <w:bCs/>
          <w:sz w:val="28"/>
          <w:szCs w:val="28"/>
        </w:rPr>
        <w:t>4.2.Долгосрочное кредитование населения на потребительские</w:t>
      </w:r>
    </w:p>
    <w:p w:rsidR="00C25C01" w:rsidRDefault="00C25C01" w:rsidP="00966C44">
      <w:pPr>
        <w:spacing w:line="360" w:lineRule="auto"/>
        <w:ind w:firstLine="720"/>
        <w:jc w:val="both"/>
        <w:rPr>
          <w:bCs/>
          <w:sz w:val="28"/>
          <w:szCs w:val="28"/>
        </w:rPr>
      </w:pPr>
      <w:r>
        <w:rPr>
          <w:bCs/>
          <w:sz w:val="28"/>
          <w:szCs w:val="28"/>
        </w:rPr>
        <w:t xml:space="preserve"> цены</w:t>
      </w:r>
      <w:r w:rsidR="00B54CEC">
        <w:rPr>
          <w:bCs/>
          <w:sz w:val="28"/>
          <w:szCs w:val="28"/>
        </w:rPr>
        <w:t>…………</w:t>
      </w:r>
      <w:r w:rsidR="003A7EC1">
        <w:rPr>
          <w:bCs/>
          <w:sz w:val="28"/>
          <w:szCs w:val="28"/>
        </w:rPr>
        <w:t>…</w:t>
      </w:r>
      <w:r w:rsidR="00B54CEC">
        <w:rPr>
          <w:bCs/>
          <w:sz w:val="28"/>
          <w:szCs w:val="28"/>
        </w:rPr>
        <w:t>…………………………………………………………</w:t>
      </w:r>
      <w:r w:rsidR="003A7EC1">
        <w:rPr>
          <w:bCs/>
          <w:sz w:val="28"/>
          <w:szCs w:val="28"/>
        </w:rPr>
        <w:t>27</w:t>
      </w:r>
    </w:p>
    <w:p w:rsidR="00B54CEC" w:rsidRDefault="00C25C01" w:rsidP="00966C44">
      <w:pPr>
        <w:spacing w:line="360" w:lineRule="auto"/>
        <w:ind w:firstLine="720"/>
        <w:jc w:val="both"/>
        <w:outlineLvl w:val="0"/>
        <w:rPr>
          <w:snapToGrid w:val="0"/>
          <w:sz w:val="28"/>
          <w:szCs w:val="28"/>
        </w:rPr>
      </w:pPr>
      <w:r>
        <w:rPr>
          <w:b/>
          <w:bCs/>
          <w:sz w:val="28"/>
          <w:szCs w:val="28"/>
        </w:rPr>
        <w:t xml:space="preserve">Глава 5. </w:t>
      </w:r>
      <w:r>
        <w:rPr>
          <w:snapToGrid w:val="0"/>
          <w:sz w:val="28"/>
          <w:szCs w:val="28"/>
        </w:rPr>
        <w:t>Некото</w:t>
      </w:r>
      <w:r w:rsidR="007D6682">
        <w:rPr>
          <w:snapToGrid w:val="0"/>
          <w:sz w:val="28"/>
          <w:szCs w:val="28"/>
        </w:rPr>
        <w:t>р</w:t>
      </w:r>
      <w:r>
        <w:rPr>
          <w:snapToGrid w:val="0"/>
          <w:sz w:val="28"/>
          <w:szCs w:val="28"/>
        </w:rPr>
        <w:t xml:space="preserve">ые аспекты кредитно-денежной </w:t>
      </w:r>
      <w:r w:rsidRPr="00C25C01">
        <w:rPr>
          <w:snapToGrid w:val="0"/>
          <w:sz w:val="28"/>
          <w:szCs w:val="28"/>
        </w:rPr>
        <w:t xml:space="preserve">политики на </w:t>
      </w:r>
    </w:p>
    <w:p w:rsidR="00C25C01" w:rsidRDefault="00C25C01" w:rsidP="00966C44">
      <w:pPr>
        <w:spacing w:line="360" w:lineRule="auto"/>
        <w:ind w:firstLine="720"/>
        <w:jc w:val="both"/>
        <w:outlineLvl w:val="0"/>
        <w:rPr>
          <w:snapToGrid w:val="0"/>
          <w:sz w:val="28"/>
          <w:szCs w:val="28"/>
        </w:rPr>
      </w:pPr>
      <w:r w:rsidRPr="00C25C01">
        <w:rPr>
          <w:snapToGrid w:val="0"/>
          <w:sz w:val="28"/>
          <w:szCs w:val="28"/>
        </w:rPr>
        <w:t>примере Японии и Мексики</w:t>
      </w:r>
      <w:r w:rsidR="00053AF0">
        <w:rPr>
          <w:snapToGrid w:val="0"/>
          <w:sz w:val="28"/>
          <w:szCs w:val="28"/>
        </w:rPr>
        <w:t>…………………………………………</w:t>
      </w:r>
      <w:r w:rsidR="00B54CEC">
        <w:rPr>
          <w:snapToGrid w:val="0"/>
          <w:sz w:val="28"/>
          <w:szCs w:val="28"/>
        </w:rPr>
        <w:t>….</w:t>
      </w:r>
      <w:r w:rsidR="003A7EC1">
        <w:rPr>
          <w:snapToGrid w:val="0"/>
          <w:sz w:val="28"/>
          <w:szCs w:val="28"/>
        </w:rPr>
        <w:t>35</w:t>
      </w:r>
    </w:p>
    <w:p w:rsidR="00C25C01" w:rsidRDefault="00C25C01" w:rsidP="00966C44">
      <w:pPr>
        <w:spacing w:line="360" w:lineRule="auto"/>
        <w:ind w:firstLine="720"/>
        <w:jc w:val="both"/>
        <w:outlineLvl w:val="0"/>
        <w:rPr>
          <w:snapToGrid w:val="0"/>
          <w:sz w:val="28"/>
          <w:szCs w:val="28"/>
        </w:rPr>
      </w:pPr>
      <w:r>
        <w:rPr>
          <w:snapToGrid w:val="0"/>
          <w:sz w:val="28"/>
          <w:szCs w:val="28"/>
        </w:rPr>
        <w:t>5.1.Денежно-кредитная политика в Японии</w:t>
      </w:r>
      <w:r w:rsidR="003A7EC1">
        <w:rPr>
          <w:snapToGrid w:val="0"/>
          <w:sz w:val="28"/>
          <w:szCs w:val="28"/>
        </w:rPr>
        <w:t>…………………………..35</w:t>
      </w:r>
    </w:p>
    <w:p w:rsidR="00C25C01" w:rsidRDefault="00C25C01" w:rsidP="00966C44">
      <w:pPr>
        <w:spacing w:line="360" w:lineRule="auto"/>
        <w:ind w:firstLine="720"/>
        <w:jc w:val="both"/>
        <w:outlineLvl w:val="0"/>
        <w:rPr>
          <w:snapToGrid w:val="0"/>
          <w:sz w:val="28"/>
          <w:szCs w:val="28"/>
        </w:rPr>
      </w:pPr>
      <w:r>
        <w:rPr>
          <w:snapToGrid w:val="0"/>
          <w:sz w:val="28"/>
          <w:szCs w:val="28"/>
        </w:rPr>
        <w:t>5.2.Денежно-кредитная политика в Мексике</w:t>
      </w:r>
      <w:r w:rsidR="003A7EC1">
        <w:rPr>
          <w:snapToGrid w:val="0"/>
          <w:sz w:val="28"/>
          <w:szCs w:val="28"/>
        </w:rPr>
        <w:t>………………………….38</w:t>
      </w:r>
    </w:p>
    <w:p w:rsidR="007D6682" w:rsidRDefault="007D6682" w:rsidP="00966C44">
      <w:pPr>
        <w:spacing w:line="360" w:lineRule="auto"/>
        <w:ind w:firstLine="720"/>
        <w:jc w:val="both"/>
        <w:outlineLvl w:val="0"/>
        <w:rPr>
          <w:b/>
          <w:snapToGrid w:val="0"/>
          <w:sz w:val="28"/>
          <w:szCs w:val="28"/>
        </w:rPr>
      </w:pPr>
      <w:r>
        <w:rPr>
          <w:b/>
          <w:snapToGrid w:val="0"/>
          <w:sz w:val="28"/>
          <w:szCs w:val="28"/>
        </w:rPr>
        <w:t>Заключение</w:t>
      </w:r>
      <w:r w:rsidR="00053AF0">
        <w:rPr>
          <w:b/>
          <w:snapToGrid w:val="0"/>
          <w:sz w:val="28"/>
          <w:szCs w:val="28"/>
        </w:rPr>
        <w:t>………………………………………………</w:t>
      </w:r>
      <w:r w:rsidR="003A7EC1">
        <w:rPr>
          <w:b/>
          <w:snapToGrid w:val="0"/>
          <w:sz w:val="28"/>
          <w:szCs w:val="28"/>
        </w:rPr>
        <w:t>…………</w:t>
      </w:r>
      <w:r w:rsidR="00B54CEC">
        <w:rPr>
          <w:b/>
          <w:snapToGrid w:val="0"/>
          <w:sz w:val="28"/>
          <w:szCs w:val="28"/>
        </w:rPr>
        <w:t>.</w:t>
      </w:r>
      <w:r w:rsidR="003A7EC1">
        <w:rPr>
          <w:b/>
          <w:snapToGrid w:val="0"/>
          <w:sz w:val="28"/>
          <w:szCs w:val="28"/>
        </w:rPr>
        <w:t>…...42</w:t>
      </w:r>
    </w:p>
    <w:p w:rsidR="007D6682" w:rsidRPr="007D6682" w:rsidRDefault="007D6682" w:rsidP="00966C44">
      <w:pPr>
        <w:spacing w:line="360" w:lineRule="auto"/>
        <w:ind w:firstLine="720"/>
        <w:jc w:val="both"/>
        <w:outlineLvl w:val="0"/>
        <w:rPr>
          <w:b/>
          <w:snapToGrid w:val="0"/>
          <w:sz w:val="28"/>
          <w:szCs w:val="28"/>
        </w:rPr>
      </w:pPr>
      <w:r>
        <w:rPr>
          <w:b/>
          <w:snapToGrid w:val="0"/>
          <w:sz w:val="28"/>
          <w:szCs w:val="28"/>
        </w:rPr>
        <w:t>Список литературы</w:t>
      </w:r>
      <w:r w:rsidR="00053AF0">
        <w:rPr>
          <w:b/>
          <w:snapToGrid w:val="0"/>
          <w:sz w:val="28"/>
          <w:szCs w:val="28"/>
        </w:rPr>
        <w:t>………………………………………………</w:t>
      </w:r>
      <w:r w:rsidR="003A7EC1">
        <w:rPr>
          <w:b/>
          <w:snapToGrid w:val="0"/>
          <w:sz w:val="28"/>
          <w:szCs w:val="28"/>
        </w:rPr>
        <w:t>……</w:t>
      </w:r>
      <w:r w:rsidR="00B54CEC">
        <w:rPr>
          <w:b/>
          <w:snapToGrid w:val="0"/>
          <w:sz w:val="28"/>
          <w:szCs w:val="28"/>
        </w:rPr>
        <w:t>.</w:t>
      </w:r>
      <w:r w:rsidR="003A7EC1">
        <w:rPr>
          <w:b/>
          <w:snapToGrid w:val="0"/>
          <w:sz w:val="28"/>
          <w:szCs w:val="28"/>
        </w:rPr>
        <w:t>.44</w:t>
      </w:r>
    </w:p>
    <w:p w:rsidR="009219DC" w:rsidRDefault="009219DC" w:rsidP="00966C44">
      <w:pPr>
        <w:spacing w:line="360" w:lineRule="auto"/>
        <w:ind w:firstLine="720"/>
        <w:jc w:val="center"/>
        <w:rPr>
          <w:b/>
          <w:bCs/>
          <w:sz w:val="28"/>
          <w:szCs w:val="28"/>
        </w:rPr>
      </w:pPr>
    </w:p>
    <w:p w:rsidR="009219DC" w:rsidRDefault="009219DC" w:rsidP="00966C44">
      <w:pPr>
        <w:spacing w:line="360" w:lineRule="auto"/>
        <w:ind w:firstLine="720"/>
        <w:jc w:val="center"/>
        <w:rPr>
          <w:b/>
          <w:bCs/>
          <w:sz w:val="28"/>
          <w:szCs w:val="28"/>
        </w:rPr>
      </w:pPr>
    </w:p>
    <w:p w:rsidR="009219DC" w:rsidRDefault="009219DC" w:rsidP="00966C44">
      <w:pPr>
        <w:spacing w:line="360" w:lineRule="auto"/>
        <w:ind w:firstLine="720"/>
        <w:jc w:val="center"/>
        <w:rPr>
          <w:b/>
          <w:bCs/>
          <w:sz w:val="28"/>
          <w:szCs w:val="28"/>
        </w:rPr>
      </w:pPr>
    </w:p>
    <w:p w:rsidR="009219DC" w:rsidRDefault="009219DC" w:rsidP="00966C44">
      <w:pPr>
        <w:spacing w:line="360" w:lineRule="auto"/>
        <w:ind w:firstLine="720"/>
        <w:jc w:val="center"/>
        <w:rPr>
          <w:b/>
          <w:bCs/>
          <w:sz w:val="28"/>
          <w:szCs w:val="28"/>
        </w:rPr>
      </w:pPr>
    </w:p>
    <w:p w:rsidR="009219DC" w:rsidRDefault="009219DC" w:rsidP="00966C44">
      <w:pPr>
        <w:spacing w:line="360" w:lineRule="auto"/>
        <w:ind w:firstLine="720"/>
        <w:jc w:val="center"/>
        <w:rPr>
          <w:b/>
          <w:bCs/>
          <w:sz w:val="28"/>
          <w:szCs w:val="28"/>
        </w:rPr>
      </w:pPr>
    </w:p>
    <w:p w:rsidR="009219DC" w:rsidRDefault="009219DC" w:rsidP="00966C44">
      <w:pPr>
        <w:spacing w:line="360" w:lineRule="auto"/>
        <w:ind w:firstLine="720"/>
        <w:jc w:val="center"/>
        <w:rPr>
          <w:b/>
          <w:bCs/>
          <w:sz w:val="28"/>
          <w:szCs w:val="28"/>
        </w:rPr>
      </w:pPr>
    </w:p>
    <w:p w:rsidR="00AE75CB" w:rsidRDefault="00AE75CB" w:rsidP="00AE75CB">
      <w:pPr>
        <w:spacing w:line="360" w:lineRule="auto"/>
        <w:rPr>
          <w:b/>
          <w:bCs/>
          <w:sz w:val="28"/>
          <w:szCs w:val="28"/>
        </w:rPr>
      </w:pPr>
    </w:p>
    <w:p w:rsidR="00B54CEC" w:rsidRDefault="00B54CEC" w:rsidP="00B54CEC">
      <w:pPr>
        <w:spacing w:line="360" w:lineRule="auto"/>
        <w:jc w:val="center"/>
        <w:rPr>
          <w:b/>
          <w:bCs/>
          <w:sz w:val="28"/>
          <w:szCs w:val="28"/>
        </w:rPr>
      </w:pPr>
    </w:p>
    <w:p w:rsidR="009219DC" w:rsidRPr="009219DC" w:rsidRDefault="00AE75CB" w:rsidP="00B54CEC">
      <w:pPr>
        <w:spacing w:line="360" w:lineRule="auto"/>
        <w:jc w:val="center"/>
        <w:rPr>
          <w:b/>
          <w:sz w:val="28"/>
          <w:szCs w:val="28"/>
        </w:rPr>
      </w:pPr>
      <w:r>
        <w:rPr>
          <w:b/>
          <w:bCs/>
          <w:sz w:val="28"/>
          <w:szCs w:val="28"/>
        </w:rPr>
        <w:t>В</w:t>
      </w:r>
      <w:r w:rsidR="009219DC" w:rsidRPr="009219DC">
        <w:rPr>
          <w:b/>
          <w:bCs/>
          <w:sz w:val="28"/>
          <w:szCs w:val="28"/>
        </w:rPr>
        <w:t>ведение</w:t>
      </w:r>
    </w:p>
    <w:p w:rsidR="009219DC" w:rsidRDefault="009219DC" w:rsidP="00966C44">
      <w:pPr>
        <w:pStyle w:val="3"/>
        <w:rPr>
          <w:b w:val="0"/>
          <w:bCs w:val="0"/>
          <w:sz w:val="28"/>
        </w:rPr>
      </w:pPr>
      <w:r>
        <w:rPr>
          <w:b w:val="0"/>
          <w:bCs w:val="0"/>
          <w:sz w:val="28"/>
        </w:rPr>
        <w:t>Одним из необходимых условий устойчивого равновесного развития  народно</w:t>
      </w:r>
      <w:r>
        <w:rPr>
          <w:b w:val="0"/>
          <w:bCs w:val="0"/>
          <w:sz w:val="28"/>
        </w:rPr>
        <w:softHyphen/>
        <w:t xml:space="preserve">го хозяйства в рамках смешанной экономики является формирование четкого механизма денежно-кредитного регулирования. </w:t>
      </w:r>
    </w:p>
    <w:p w:rsidR="009219DC" w:rsidRDefault="009219DC" w:rsidP="00966C44">
      <w:pPr>
        <w:pStyle w:val="3"/>
        <w:rPr>
          <w:b w:val="0"/>
          <w:bCs w:val="0"/>
          <w:sz w:val="28"/>
        </w:rPr>
      </w:pPr>
      <w:r>
        <w:rPr>
          <w:b w:val="0"/>
          <w:bCs w:val="0"/>
          <w:sz w:val="28"/>
        </w:rPr>
        <w:t xml:space="preserve">Денежно-кредитная (монетарная) политика государства - очень демократичный инструмент воздействия на смешанную экономику, не нарушающий суверенитета большинства субъектов системы бизнеса. В идеале денежно-кредитная политика должна обеспечивать стабильность цен, полную занятость и экономический рост - таковы ее высшие и конечные цели. </w:t>
      </w:r>
    </w:p>
    <w:p w:rsidR="009219DC" w:rsidRDefault="009219DC" w:rsidP="00966C44">
      <w:pPr>
        <w:pStyle w:val="3"/>
        <w:rPr>
          <w:b w:val="0"/>
          <w:bCs w:val="0"/>
          <w:sz w:val="28"/>
        </w:rPr>
      </w:pPr>
      <w:r>
        <w:rPr>
          <w:b w:val="0"/>
          <w:bCs w:val="0"/>
          <w:sz w:val="28"/>
        </w:rPr>
        <w:t>Денежно-кредитная политика приводит к изменению значений основных макроэкономических параметров: ВНП, инфляции, уровня безработицы. Это происходит потому, что посредством монетарных методов можно изменить предложение денег в экономической систе</w:t>
      </w:r>
      <w:r>
        <w:rPr>
          <w:b w:val="0"/>
          <w:bCs w:val="0"/>
          <w:sz w:val="28"/>
        </w:rPr>
        <w:softHyphen/>
        <w:t>ме. Механизм воздействия денежно-кредитной политики на основные переменные народнохозяйственного комплекса, а также результат корреляции между приращением денежной массы и состоянием эконо</w:t>
      </w:r>
      <w:r>
        <w:rPr>
          <w:b w:val="0"/>
          <w:bCs w:val="0"/>
          <w:sz w:val="28"/>
        </w:rPr>
        <w:softHyphen/>
        <w:t>мики по-разному расценивается в кейнсианской и монетаристской теориях, используемых для принятия денежными властями практичес</w:t>
      </w:r>
      <w:r>
        <w:rPr>
          <w:b w:val="0"/>
          <w:bCs w:val="0"/>
          <w:sz w:val="28"/>
        </w:rPr>
        <w:softHyphen/>
        <w:t>ких решений.</w:t>
      </w:r>
    </w:p>
    <w:p w:rsidR="009219DC" w:rsidRDefault="009219DC" w:rsidP="00966C44">
      <w:pPr>
        <w:spacing w:line="360" w:lineRule="auto"/>
        <w:ind w:right="-5" w:firstLine="720"/>
        <w:jc w:val="both"/>
        <w:rPr>
          <w:snapToGrid w:val="0"/>
          <w:sz w:val="28"/>
        </w:rPr>
      </w:pPr>
      <w:r>
        <w:rPr>
          <w:snapToGrid w:val="0"/>
          <w:sz w:val="28"/>
        </w:rPr>
        <w:t>В качестве проводника денежно-кредитной политики выступает Центральный эмиссионный Банк государства. Такими банками, напри</w:t>
      </w:r>
      <w:r>
        <w:rPr>
          <w:snapToGrid w:val="0"/>
          <w:sz w:val="28"/>
        </w:rPr>
        <w:softHyphen/>
        <w:t>мер, являются Центральный Банк Российской Федерации (Банк Рос</w:t>
      </w:r>
      <w:r>
        <w:rPr>
          <w:snapToGrid w:val="0"/>
          <w:sz w:val="28"/>
        </w:rPr>
        <w:softHyphen/>
        <w:t>сии), Банк Англии, Банк Японии, Национальный Банк Молдовы. В не</w:t>
      </w:r>
      <w:r>
        <w:rPr>
          <w:snapToGrid w:val="0"/>
          <w:sz w:val="28"/>
        </w:rPr>
        <w:softHyphen/>
        <w:t>которых странах функции центрального денежно-кредитного учрежде</w:t>
      </w:r>
      <w:r>
        <w:rPr>
          <w:snapToGrid w:val="0"/>
          <w:sz w:val="28"/>
        </w:rPr>
        <w:softHyphen/>
        <w:t>ния выполняет целая группа банков (в США, например - Федеральная Резервная Система). Влияя на основной объект монетарной политики - денежную массу, центральный финансовый орган играет одну из ведущих ролей в государственном регулировании рыночной экономи</w:t>
      </w:r>
      <w:r>
        <w:rPr>
          <w:snapToGrid w:val="0"/>
          <w:sz w:val="28"/>
        </w:rPr>
        <w:softHyphen/>
        <w:t>ки. Наделенный государством эмиссионным правом, Центральный Банк реализует политику стабилизации экономики, достижения товар</w:t>
      </w:r>
      <w:r>
        <w:rPr>
          <w:snapToGrid w:val="0"/>
          <w:sz w:val="28"/>
        </w:rPr>
        <w:softHyphen/>
        <w:t>но-денежной сбалансированности.</w:t>
      </w:r>
    </w:p>
    <w:p w:rsidR="009219DC" w:rsidRDefault="009219DC" w:rsidP="00966C44">
      <w:pPr>
        <w:pStyle w:val="3"/>
        <w:rPr>
          <w:b w:val="0"/>
          <w:bCs w:val="0"/>
          <w:sz w:val="28"/>
        </w:rPr>
      </w:pPr>
      <w:r>
        <w:rPr>
          <w:b w:val="0"/>
          <w:bCs w:val="0"/>
          <w:sz w:val="28"/>
        </w:rPr>
        <w:t>Регулирующая деятельность Центрального Банка основана на анализе динамики макроэкономических показателей, в том числе валового национального продукта и национального дохода, индекса цен, дефицита госбюджета, совокупного фонда заработной платы. Она направлена на осуществление контроля за состоянием совокупной денежной массы в стране и имеет своей целью эффективное управление совокупным денежным оборотом, включая наличный и безналичный компоненты, путем установления границ прироста денежной массы.</w:t>
      </w:r>
    </w:p>
    <w:p w:rsidR="009219DC" w:rsidRDefault="009219DC" w:rsidP="00966C44">
      <w:pPr>
        <w:pStyle w:val="3"/>
        <w:rPr>
          <w:b w:val="0"/>
          <w:bCs w:val="0"/>
          <w:sz w:val="28"/>
        </w:rPr>
      </w:pPr>
      <w:r>
        <w:rPr>
          <w:b w:val="0"/>
          <w:bCs w:val="0"/>
          <w:sz w:val="28"/>
        </w:rPr>
        <w:t>Кредитно-денежная политика на макро уровне – это совокупность мер, проводимых Центральным Банком в области денежного обращения и кредитных отношений для придания макроэкономическим процессам нужного государству направления развития.</w:t>
      </w:r>
    </w:p>
    <w:p w:rsidR="009219DC" w:rsidRDefault="009219DC" w:rsidP="00966C44">
      <w:pPr>
        <w:spacing w:line="360" w:lineRule="auto"/>
        <w:ind w:right="-5" w:firstLine="720"/>
        <w:jc w:val="both"/>
        <w:rPr>
          <w:snapToGrid w:val="0"/>
          <w:sz w:val="28"/>
        </w:rPr>
      </w:pPr>
      <w:r>
        <w:rPr>
          <w:sz w:val="28"/>
        </w:rPr>
        <w:t xml:space="preserve">Механизм регулирования включает методы, инструменты регулирования наличных и безналичных банковских операций и конкретные формы контроля за динамикой денежной массы, банковских процентных ставок, банковской ликвидностью на макро- и микро уровне.      </w:t>
      </w:r>
    </w:p>
    <w:p w:rsidR="008849DE" w:rsidRDefault="009219DC" w:rsidP="00966C44">
      <w:pPr>
        <w:spacing w:line="360" w:lineRule="auto"/>
        <w:ind w:firstLine="720"/>
        <w:rPr>
          <w:snapToGrid w:val="0"/>
          <w:sz w:val="28"/>
        </w:rPr>
      </w:pPr>
      <w:r>
        <w:rPr>
          <w:snapToGrid w:val="0"/>
          <w:sz w:val="28"/>
        </w:rPr>
        <w:t>Главной целью денежно-кредитной политики является помощь экономике в достижении объема производства, характеризующегося полной занятостью, отсутствием инфляции и ростом.</w:t>
      </w:r>
    </w:p>
    <w:p w:rsidR="007D6682" w:rsidRDefault="007D6682" w:rsidP="00966C44">
      <w:pPr>
        <w:spacing w:line="360" w:lineRule="auto"/>
        <w:ind w:firstLine="720"/>
        <w:rPr>
          <w:b/>
          <w:sz w:val="28"/>
        </w:rPr>
        <w:sectPr w:rsidR="007D6682" w:rsidSect="00B54CEC">
          <w:footerReference w:type="even" r:id="rId8"/>
          <w:footerReference w:type="default" r:id="rId9"/>
          <w:pgSz w:w="11906" w:h="16838"/>
          <w:pgMar w:top="1134" w:right="567" w:bottom="1134" w:left="1134" w:header="708" w:footer="708" w:gutter="0"/>
          <w:cols w:space="708"/>
          <w:titlePg/>
          <w:docGrid w:linePitch="360"/>
        </w:sectPr>
      </w:pPr>
    </w:p>
    <w:p w:rsidR="00522208" w:rsidRPr="007D6682" w:rsidRDefault="007D6682" w:rsidP="00966C44">
      <w:pPr>
        <w:spacing w:line="360" w:lineRule="auto"/>
        <w:ind w:firstLine="720"/>
        <w:jc w:val="center"/>
        <w:rPr>
          <w:b/>
          <w:sz w:val="28"/>
        </w:rPr>
      </w:pPr>
      <w:r w:rsidRPr="007D6682">
        <w:rPr>
          <w:b/>
          <w:sz w:val="28"/>
        </w:rPr>
        <w:t>Глава 1. Основные понятия кредитно-денежной системы</w:t>
      </w:r>
    </w:p>
    <w:p w:rsidR="00522208" w:rsidRPr="00FD6AC3" w:rsidRDefault="00522208" w:rsidP="00966C44">
      <w:pPr>
        <w:spacing w:line="360" w:lineRule="auto"/>
        <w:ind w:firstLine="720"/>
        <w:jc w:val="both"/>
        <w:rPr>
          <w:sz w:val="28"/>
        </w:rPr>
      </w:pPr>
      <w:r w:rsidRPr="00FD6AC3">
        <w:rPr>
          <w:sz w:val="28"/>
        </w:rPr>
        <w:t>Денежно-кредитная политика осуществляется как косвенными (экономическими), так и прямыми (административными) методами воздействия. Различие между ними состоит в том, что центральный банк либо оказывает косвенное воздействие через ликвидность кредитных учреждений, либо устанавливает лимиты в отношении количественных и качественных параметров деятельности банков.</w:t>
      </w:r>
    </w:p>
    <w:p w:rsidR="00522208" w:rsidRPr="00FD6AC3" w:rsidRDefault="00522208" w:rsidP="00966C44">
      <w:pPr>
        <w:spacing w:line="360" w:lineRule="auto"/>
        <w:ind w:firstLine="720"/>
        <w:jc w:val="both"/>
        <w:rPr>
          <w:sz w:val="28"/>
        </w:rPr>
      </w:pPr>
      <w:r w:rsidRPr="00FD6AC3">
        <w:rPr>
          <w:sz w:val="28"/>
        </w:rPr>
        <w:t>В начале работы, на мой взгляд, следовало бы рассмотреть основные звенья кредитно-денежной системы, посредством которых и осуществляется кредитно-денежная политика.</w:t>
      </w:r>
    </w:p>
    <w:p w:rsidR="00522208" w:rsidRPr="00FD6AC3" w:rsidRDefault="00522208" w:rsidP="00966C44">
      <w:pPr>
        <w:spacing w:line="360" w:lineRule="auto"/>
        <w:ind w:firstLine="720"/>
        <w:jc w:val="both"/>
        <w:rPr>
          <w:sz w:val="28"/>
        </w:rPr>
      </w:pPr>
      <w:r w:rsidRPr="00FD6AC3">
        <w:rPr>
          <w:sz w:val="28"/>
        </w:rPr>
        <w:t>Составляющими кредитной системы являются:</w:t>
      </w:r>
    </w:p>
    <w:p w:rsidR="00522208" w:rsidRPr="00FD6AC3" w:rsidRDefault="00522208" w:rsidP="00966C44">
      <w:pPr>
        <w:numPr>
          <w:ilvl w:val="0"/>
          <w:numId w:val="3"/>
        </w:numPr>
        <w:tabs>
          <w:tab w:val="clear" w:pos="360"/>
          <w:tab w:val="num" w:pos="927"/>
        </w:tabs>
        <w:spacing w:line="360" w:lineRule="auto"/>
        <w:ind w:left="927" w:firstLine="720"/>
        <w:jc w:val="both"/>
        <w:rPr>
          <w:sz w:val="28"/>
        </w:rPr>
      </w:pPr>
      <w:r w:rsidRPr="00FD6AC3">
        <w:rPr>
          <w:sz w:val="28"/>
        </w:rPr>
        <w:t>совокупность кредитно-расчетных отношений, форм и методов кредитования;</w:t>
      </w:r>
    </w:p>
    <w:p w:rsidR="00522208" w:rsidRPr="00FD6AC3" w:rsidRDefault="00522208" w:rsidP="00966C44">
      <w:pPr>
        <w:numPr>
          <w:ilvl w:val="0"/>
          <w:numId w:val="3"/>
        </w:numPr>
        <w:tabs>
          <w:tab w:val="clear" w:pos="360"/>
          <w:tab w:val="num" w:pos="927"/>
        </w:tabs>
        <w:spacing w:line="360" w:lineRule="auto"/>
        <w:ind w:left="927" w:firstLine="720"/>
        <w:jc w:val="both"/>
        <w:rPr>
          <w:sz w:val="28"/>
        </w:rPr>
      </w:pPr>
      <w:r w:rsidRPr="00FD6AC3">
        <w:rPr>
          <w:sz w:val="28"/>
        </w:rPr>
        <w:t>система кредитно-финансовых институтов.</w:t>
      </w:r>
    </w:p>
    <w:p w:rsidR="00522208" w:rsidRPr="00FD6AC3" w:rsidRDefault="00522208" w:rsidP="00966C44">
      <w:pPr>
        <w:pStyle w:val="a3"/>
        <w:spacing w:line="360" w:lineRule="auto"/>
        <w:ind w:firstLine="720"/>
        <w:jc w:val="both"/>
        <w:rPr>
          <w:sz w:val="28"/>
        </w:rPr>
      </w:pPr>
      <w:r w:rsidRPr="00FD6AC3">
        <w:rPr>
          <w:sz w:val="28"/>
        </w:rPr>
        <w:t xml:space="preserve">Кредитная система как совокупность кредитно-финансовых институтов аккумулирует свободные денежные капиталы, доходы и сбережения различных слоев населения и предоставляет их в ссуду фирмам, правительству и частным лицам. </w:t>
      </w:r>
    </w:p>
    <w:p w:rsidR="00522208" w:rsidRPr="00FD6AC3" w:rsidRDefault="00522208" w:rsidP="00966C44">
      <w:pPr>
        <w:spacing w:line="360" w:lineRule="auto"/>
        <w:ind w:firstLine="720"/>
        <w:jc w:val="both"/>
        <w:rPr>
          <w:sz w:val="28"/>
        </w:rPr>
      </w:pPr>
      <w:r w:rsidRPr="00FD6AC3">
        <w:rPr>
          <w:sz w:val="28"/>
        </w:rPr>
        <w:t xml:space="preserve">Основой кредитной системы исторически являются банки. Первые предшественники современных банков возникли во Флоренции и Венеции (1587 г.) на основе меняльного дела — обмена денег различных городов и стран. Главными операциями банков были прием денежных вкладов и безналичные </w:t>
      </w:r>
      <w:r w:rsidR="007D6682" w:rsidRPr="00FD6AC3">
        <w:rPr>
          <w:sz w:val="28"/>
        </w:rPr>
        <w:t>расчеты</w:t>
      </w:r>
      <w:r w:rsidRPr="00FD6AC3">
        <w:rPr>
          <w:sz w:val="28"/>
        </w:rPr>
        <w:t>. Позднее по такому принципу возникли банки в Амстердаме (1609 г.) и Гамбурге (1618 г.). Последние специализировались на обслуживании торговли, и такая важная функция как выпуск кредитных денег у них не была развита.</w:t>
      </w:r>
    </w:p>
    <w:p w:rsidR="00522208" w:rsidRPr="00FD6AC3" w:rsidRDefault="00522208" w:rsidP="00966C44">
      <w:pPr>
        <w:spacing w:line="360" w:lineRule="auto"/>
        <w:ind w:firstLine="720"/>
        <w:jc w:val="both"/>
        <w:rPr>
          <w:sz w:val="28"/>
        </w:rPr>
      </w:pPr>
      <w:r w:rsidRPr="00FD6AC3">
        <w:rPr>
          <w:sz w:val="28"/>
        </w:rPr>
        <w:t>Итак, кредитно-финансовые институты подразделяются на:</w:t>
      </w:r>
    </w:p>
    <w:p w:rsidR="00522208" w:rsidRPr="00FD6AC3" w:rsidRDefault="00522208" w:rsidP="00966C44">
      <w:pPr>
        <w:numPr>
          <w:ilvl w:val="0"/>
          <w:numId w:val="4"/>
        </w:numPr>
        <w:tabs>
          <w:tab w:val="clear" w:pos="360"/>
          <w:tab w:val="num" w:pos="927"/>
        </w:tabs>
        <w:spacing w:line="360" w:lineRule="auto"/>
        <w:ind w:left="927" w:firstLine="720"/>
        <w:jc w:val="both"/>
        <w:rPr>
          <w:sz w:val="28"/>
        </w:rPr>
      </w:pPr>
      <w:r w:rsidRPr="00FD6AC3">
        <w:rPr>
          <w:sz w:val="28"/>
        </w:rPr>
        <w:t>центральные банки;</w:t>
      </w:r>
    </w:p>
    <w:p w:rsidR="00522208" w:rsidRPr="00FD6AC3" w:rsidRDefault="00522208" w:rsidP="00966C44">
      <w:pPr>
        <w:numPr>
          <w:ilvl w:val="0"/>
          <w:numId w:val="4"/>
        </w:numPr>
        <w:tabs>
          <w:tab w:val="clear" w:pos="360"/>
          <w:tab w:val="num" w:pos="927"/>
        </w:tabs>
        <w:spacing w:line="360" w:lineRule="auto"/>
        <w:ind w:left="927" w:firstLine="720"/>
        <w:jc w:val="both"/>
        <w:rPr>
          <w:sz w:val="28"/>
        </w:rPr>
      </w:pPr>
      <w:r w:rsidRPr="00FD6AC3">
        <w:rPr>
          <w:sz w:val="28"/>
        </w:rPr>
        <w:t>коммерческие банки;</w:t>
      </w:r>
    </w:p>
    <w:p w:rsidR="00522208" w:rsidRPr="00FD6AC3" w:rsidRDefault="00522208" w:rsidP="00966C44">
      <w:pPr>
        <w:numPr>
          <w:ilvl w:val="0"/>
          <w:numId w:val="4"/>
        </w:numPr>
        <w:tabs>
          <w:tab w:val="clear" w:pos="360"/>
          <w:tab w:val="num" w:pos="927"/>
        </w:tabs>
        <w:spacing w:line="360" w:lineRule="auto"/>
        <w:ind w:left="927" w:firstLine="720"/>
        <w:jc w:val="both"/>
        <w:rPr>
          <w:sz w:val="28"/>
        </w:rPr>
      </w:pPr>
      <w:r w:rsidRPr="00FD6AC3">
        <w:rPr>
          <w:sz w:val="28"/>
        </w:rPr>
        <w:t>специализированные кредитно-финансовые институты.</w:t>
      </w:r>
    </w:p>
    <w:p w:rsidR="00522208" w:rsidRPr="00FD6AC3" w:rsidRDefault="00522208" w:rsidP="00966C44">
      <w:pPr>
        <w:pStyle w:val="a3"/>
        <w:spacing w:line="360" w:lineRule="auto"/>
        <w:ind w:firstLine="720"/>
        <w:jc w:val="both"/>
        <w:rPr>
          <w:sz w:val="28"/>
        </w:rPr>
      </w:pPr>
      <w:r w:rsidRPr="00FD6AC3">
        <w:rPr>
          <w:sz w:val="28"/>
        </w:rPr>
        <w:t xml:space="preserve">Центральные банки — это банки, осуществляющие выпуск банкнот и являющиеся центрами кредитной системы. Они занимают в ней особое место и являются, как правило, государственными учреждениями. </w:t>
      </w:r>
    </w:p>
    <w:p w:rsidR="00522208" w:rsidRPr="00FD6AC3" w:rsidRDefault="00522208" w:rsidP="00966C44">
      <w:pPr>
        <w:spacing w:line="360" w:lineRule="auto"/>
        <w:ind w:firstLine="720"/>
        <w:jc w:val="both"/>
        <w:rPr>
          <w:sz w:val="28"/>
        </w:rPr>
      </w:pPr>
      <w:r w:rsidRPr="00FD6AC3">
        <w:rPr>
          <w:sz w:val="28"/>
        </w:rPr>
        <w:t>К основным функциям центрального банка относятся следующие:</w:t>
      </w:r>
    </w:p>
    <w:p w:rsidR="00522208" w:rsidRPr="00FD6AC3" w:rsidRDefault="00522208" w:rsidP="00966C44">
      <w:pPr>
        <w:spacing w:line="360" w:lineRule="auto"/>
        <w:ind w:firstLine="720"/>
        <w:jc w:val="both"/>
        <w:rPr>
          <w:sz w:val="28"/>
        </w:rPr>
      </w:pPr>
      <w:r w:rsidRPr="00FD6AC3">
        <w:rPr>
          <w:sz w:val="28"/>
        </w:rPr>
        <w:t>Эмиссионная функция, сохраняющая свое значение, поскольку наличность по-прежнему необходима для значительной части платежей и обеспечения ликвидности кредитной системы, которая должна иметь средства окончательного погашения долговых обязательств.</w:t>
      </w:r>
    </w:p>
    <w:p w:rsidR="00522208" w:rsidRPr="00FD6AC3" w:rsidRDefault="00522208" w:rsidP="00966C44">
      <w:pPr>
        <w:spacing w:line="360" w:lineRule="auto"/>
        <w:ind w:firstLine="720"/>
        <w:jc w:val="both"/>
        <w:rPr>
          <w:sz w:val="28"/>
        </w:rPr>
      </w:pPr>
      <w:r w:rsidRPr="00FD6AC3">
        <w:rPr>
          <w:sz w:val="28"/>
        </w:rPr>
        <w:t>Функция аккумулирования и хранения кассовых резервов для коммерческих банков, то есть каждый банк — член национальной кредитной системы обязан хранить на резервном счете  в Центральном банке сумму в определенной пропорции к размеру его вкладов. Одновременно Центральный банк по традиции является хранителем официальных золотовалютных резервов страны.</w:t>
      </w:r>
    </w:p>
    <w:p w:rsidR="00522208" w:rsidRPr="00FD6AC3" w:rsidRDefault="00522208" w:rsidP="00966C44">
      <w:pPr>
        <w:spacing w:line="360" w:lineRule="auto"/>
        <w:ind w:firstLine="720"/>
        <w:jc w:val="both"/>
        <w:rPr>
          <w:sz w:val="28"/>
        </w:rPr>
      </w:pPr>
      <w:r w:rsidRPr="00FD6AC3">
        <w:rPr>
          <w:sz w:val="28"/>
        </w:rPr>
        <w:t>Функция кредитования коммерческих банков, характерная для социалистической экономики при государственной монополии на кредитную деятельность, а также для переходного периода, сопровождающегося нехваткой средств в руках частных финансовых институтов. Менее проявляется она в развитой рыночной экономике, где подобное кредитование существует преимущественно в периоды финансовых трудностей.</w:t>
      </w:r>
    </w:p>
    <w:p w:rsidR="00522208" w:rsidRPr="00FD6AC3" w:rsidRDefault="00522208" w:rsidP="00966C44">
      <w:pPr>
        <w:spacing w:line="360" w:lineRule="auto"/>
        <w:ind w:firstLine="720"/>
        <w:jc w:val="both"/>
        <w:rPr>
          <w:sz w:val="28"/>
        </w:rPr>
      </w:pPr>
      <w:r w:rsidRPr="00FD6AC3">
        <w:rPr>
          <w:sz w:val="28"/>
        </w:rPr>
        <w:t>Предоставление кредитов и выполнение расчетных операций для правительственных органов, так как в бюджетах различного уровня аккумулируется до половины и более ВВП стран. Данные средства накапливаются на счетах в центральных банках и расходуются с них. При этом, центральные банки ведут счета правительственных учреждений и организаций. Кроме того, они осуществляют операции с государственными ценными бумагами , предоставляют государству кредит  в форме прямых краткосрочных и долгосрочных ссуд или покупки государственных облигаций. Центральные банки также проводят по поручению правительственных органов операции с золотом и иностранной валютой.</w:t>
      </w:r>
      <w:r w:rsidRPr="00FD6AC3">
        <w:rPr>
          <w:rStyle w:val="a5"/>
          <w:sz w:val="28"/>
        </w:rPr>
        <w:footnoteReference w:id="1"/>
      </w:r>
    </w:p>
    <w:p w:rsidR="00522208" w:rsidRPr="00FD6AC3" w:rsidRDefault="00522208" w:rsidP="00966C44">
      <w:pPr>
        <w:spacing w:line="360" w:lineRule="auto"/>
        <w:ind w:firstLine="720"/>
        <w:jc w:val="both"/>
        <w:rPr>
          <w:sz w:val="28"/>
        </w:rPr>
      </w:pPr>
      <w:r w:rsidRPr="00FD6AC3">
        <w:rPr>
          <w:sz w:val="28"/>
        </w:rPr>
        <w:t>Клиринговая функция или функция проведения безналичных расчетов. Так, в ряде стран  центральный банк ведет операции по общенациональному клирингу, выступая посредником между коммерческими банками, расположенными в разных районах страны. Примером общенациональной расчетной палаты может служить Федеральная резервная система Соединенных Штатов.</w:t>
      </w:r>
    </w:p>
    <w:p w:rsidR="00522208" w:rsidRPr="00FD6AC3" w:rsidRDefault="00522208" w:rsidP="00966C44">
      <w:pPr>
        <w:spacing w:line="360" w:lineRule="auto"/>
        <w:ind w:firstLine="720"/>
        <w:jc w:val="both"/>
        <w:rPr>
          <w:sz w:val="28"/>
        </w:rPr>
      </w:pPr>
      <w:r w:rsidRPr="00FD6AC3">
        <w:rPr>
          <w:sz w:val="28"/>
        </w:rPr>
        <w:t xml:space="preserve">Коммерческие банки представляют собой частные и государственные банки, осуществляющие универсальные операции по кредитованию промышленных, торговых и других предприятий, главным образом за счет тех денежных капиталов, которые они получают в виде вкладов. </w:t>
      </w:r>
    </w:p>
    <w:p w:rsidR="00522208" w:rsidRPr="00FD6AC3" w:rsidRDefault="00522208" w:rsidP="00966C44">
      <w:pPr>
        <w:spacing w:line="360" w:lineRule="auto"/>
        <w:ind w:firstLine="720"/>
        <w:jc w:val="both"/>
        <w:rPr>
          <w:sz w:val="28"/>
        </w:rPr>
      </w:pPr>
      <w:r w:rsidRPr="00FD6AC3">
        <w:rPr>
          <w:sz w:val="28"/>
        </w:rPr>
        <w:t>Выделяют несколько их функций:</w:t>
      </w:r>
    </w:p>
    <w:p w:rsidR="00522208" w:rsidRPr="00FD6AC3" w:rsidRDefault="00522208" w:rsidP="00966C44">
      <w:pPr>
        <w:spacing w:line="360" w:lineRule="auto"/>
        <w:ind w:firstLine="720"/>
        <w:jc w:val="both"/>
        <w:rPr>
          <w:sz w:val="28"/>
        </w:rPr>
      </w:pPr>
      <w:r w:rsidRPr="00FD6AC3">
        <w:rPr>
          <w:sz w:val="28"/>
        </w:rPr>
        <w:t>Аккумулирование бессрочных депозитов, или ведение текущих счетов, и оплата чеков, выписанных на эти банки.</w:t>
      </w:r>
    </w:p>
    <w:p w:rsidR="00522208" w:rsidRPr="00FD6AC3" w:rsidRDefault="00522208" w:rsidP="00966C44">
      <w:pPr>
        <w:spacing w:line="360" w:lineRule="auto"/>
        <w:ind w:firstLine="720"/>
        <w:jc w:val="both"/>
        <w:rPr>
          <w:sz w:val="28"/>
        </w:rPr>
      </w:pPr>
      <w:r w:rsidRPr="00FD6AC3">
        <w:rPr>
          <w:sz w:val="28"/>
        </w:rPr>
        <w:t>Предоставление кредитов предпринимателям.</w:t>
      </w:r>
    </w:p>
    <w:p w:rsidR="00522208" w:rsidRPr="00FD6AC3" w:rsidRDefault="00522208" w:rsidP="00966C44">
      <w:pPr>
        <w:spacing w:line="360" w:lineRule="auto"/>
        <w:ind w:firstLine="720"/>
        <w:jc w:val="both"/>
        <w:rPr>
          <w:sz w:val="28"/>
        </w:rPr>
      </w:pPr>
      <w:r w:rsidRPr="00FD6AC3">
        <w:rPr>
          <w:sz w:val="28"/>
        </w:rPr>
        <w:t>Особая заслуга коммерческих банков также состоит в осуществлении расчетов в масштабах всего национального хозяйства. На базе их операций возникают кредитные деньги ( чеки, банковские векселя).</w:t>
      </w:r>
    </w:p>
    <w:p w:rsidR="00522208" w:rsidRPr="00FD6AC3" w:rsidRDefault="00522208" w:rsidP="00966C44">
      <w:pPr>
        <w:spacing w:line="360" w:lineRule="auto"/>
        <w:ind w:firstLine="720"/>
        <w:jc w:val="both"/>
        <w:rPr>
          <w:sz w:val="28"/>
        </w:rPr>
      </w:pPr>
      <w:r w:rsidRPr="00FD6AC3">
        <w:rPr>
          <w:sz w:val="28"/>
        </w:rPr>
        <w:t xml:space="preserve">Специализированные кредитно-финансовые институты включают банковские и небанковские организации, специализирующиеся на определенных видах кредитования. Так, внешнеторговые банки специализируются на кредитовании экспорта и импорта товаров, а ипотечные банки и компании — на предоставлении долгосрочных ссуд под залог недвижимости (земли и строений). </w:t>
      </w:r>
    </w:p>
    <w:p w:rsidR="00522208" w:rsidRPr="00FD6AC3" w:rsidRDefault="00522208" w:rsidP="00966C44">
      <w:pPr>
        <w:spacing w:line="360" w:lineRule="auto"/>
        <w:ind w:firstLine="720"/>
        <w:jc w:val="both"/>
        <w:rPr>
          <w:sz w:val="28"/>
        </w:rPr>
      </w:pPr>
      <w:r w:rsidRPr="00FD6AC3">
        <w:rPr>
          <w:sz w:val="28"/>
        </w:rPr>
        <w:t>Кредитные организации возникли в XIX веке. Длительное время они играли в денежно-кредитной сфере подчиненную роль, уступая коммерческим банкам, однако их роль резко возросла в странах с рыночной экономикой после второй мировой войны. Что объясняется, с одной стороны, усилением значения операций, на которых специализировались эти институты, а с</w:t>
      </w:r>
      <w:r w:rsidR="00966C44">
        <w:rPr>
          <w:sz w:val="28"/>
        </w:rPr>
        <w:t xml:space="preserve"> </w:t>
      </w:r>
      <w:r w:rsidRPr="00FD6AC3">
        <w:rPr>
          <w:sz w:val="28"/>
        </w:rPr>
        <w:t>другой — проникновением их в сферу действия коммерческих банков. Например, пенсионные фонды, капиталы которых сильно возросли в последние  десятилетия и которые являются на Западе одним из крупнейших покупателей ценных бумаг.</w:t>
      </w:r>
    </w:p>
    <w:p w:rsidR="00522208" w:rsidRPr="00FD6AC3" w:rsidRDefault="00522208" w:rsidP="00966C44">
      <w:pPr>
        <w:spacing w:line="360" w:lineRule="auto"/>
        <w:ind w:firstLine="720"/>
        <w:jc w:val="both"/>
        <w:rPr>
          <w:sz w:val="28"/>
        </w:rPr>
      </w:pPr>
      <w:r w:rsidRPr="00FD6AC3">
        <w:rPr>
          <w:sz w:val="28"/>
        </w:rPr>
        <w:t>К системе кредитно-финансовых институтов относятся:</w:t>
      </w:r>
    </w:p>
    <w:p w:rsidR="00522208" w:rsidRPr="00FD6AC3" w:rsidRDefault="00522208" w:rsidP="00966C44">
      <w:pPr>
        <w:spacing w:line="360" w:lineRule="auto"/>
        <w:ind w:firstLine="720"/>
        <w:jc w:val="both"/>
        <w:rPr>
          <w:sz w:val="28"/>
        </w:rPr>
      </w:pPr>
      <w:r w:rsidRPr="00FD6AC3">
        <w:rPr>
          <w:sz w:val="28"/>
        </w:rPr>
        <w:t>Инвестиционные банки, занимающиеся эмиссионно-учредительской деятельностью, то есть проводящие операции по выпуску и размещению на фондовом рынке ценных бумаг, получая на это доход. Они не имеют права принимать депозиты и привлекают капиталы, как правило, путем продажи собственных акций или за счет кредита коммерческих банков. Свой капитал они используют для долгосрочного кредитования различных отраслей хозяйства. На сегодняшний день в Украине они немногочисленны.</w:t>
      </w:r>
    </w:p>
    <w:p w:rsidR="00522208" w:rsidRPr="00FD6AC3" w:rsidRDefault="00522208" w:rsidP="00966C44">
      <w:pPr>
        <w:spacing w:line="360" w:lineRule="auto"/>
        <w:ind w:firstLine="720"/>
        <w:jc w:val="both"/>
        <w:rPr>
          <w:sz w:val="28"/>
        </w:rPr>
      </w:pPr>
      <w:r w:rsidRPr="00FD6AC3">
        <w:rPr>
          <w:sz w:val="28"/>
        </w:rPr>
        <w:t>Обширная группа сберегательных учреждений, занимающая важное место в кредитной благодаря привлечению мелких сбережений и доходов, которые иначе не смогут функционировать как капитал.</w:t>
      </w:r>
    </w:p>
    <w:p w:rsidR="00522208" w:rsidRPr="00FD6AC3" w:rsidRDefault="00522208" w:rsidP="00966C44">
      <w:pPr>
        <w:spacing w:line="360" w:lineRule="auto"/>
        <w:ind w:firstLine="720"/>
        <w:jc w:val="both"/>
        <w:rPr>
          <w:sz w:val="28"/>
        </w:rPr>
      </w:pPr>
      <w:r w:rsidRPr="00FD6AC3">
        <w:rPr>
          <w:sz w:val="28"/>
        </w:rPr>
        <w:t>Существуют различные типы сберегательных учреждений:</w:t>
      </w:r>
    </w:p>
    <w:p w:rsidR="00522208" w:rsidRPr="00FD6AC3" w:rsidRDefault="00522208" w:rsidP="00966C44">
      <w:pPr>
        <w:numPr>
          <w:ilvl w:val="0"/>
          <w:numId w:val="5"/>
        </w:numPr>
        <w:tabs>
          <w:tab w:val="clear" w:pos="360"/>
          <w:tab w:val="num" w:pos="927"/>
        </w:tabs>
        <w:spacing w:line="360" w:lineRule="auto"/>
        <w:ind w:left="927" w:firstLine="720"/>
        <w:jc w:val="both"/>
        <w:rPr>
          <w:sz w:val="28"/>
        </w:rPr>
      </w:pPr>
      <w:r w:rsidRPr="00FD6AC3">
        <w:rPr>
          <w:sz w:val="28"/>
        </w:rPr>
        <w:t>сберегательные банки и кассы;</w:t>
      </w:r>
    </w:p>
    <w:p w:rsidR="00522208" w:rsidRPr="00FD6AC3" w:rsidRDefault="00522208" w:rsidP="00966C44">
      <w:pPr>
        <w:numPr>
          <w:ilvl w:val="0"/>
          <w:numId w:val="5"/>
        </w:numPr>
        <w:tabs>
          <w:tab w:val="clear" w:pos="360"/>
          <w:tab w:val="num" w:pos="927"/>
        </w:tabs>
        <w:spacing w:line="360" w:lineRule="auto"/>
        <w:ind w:left="927" w:firstLine="720"/>
        <w:jc w:val="both"/>
        <w:rPr>
          <w:sz w:val="28"/>
        </w:rPr>
      </w:pPr>
      <w:r w:rsidRPr="00FD6AC3">
        <w:rPr>
          <w:sz w:val="28"/>
        </w:rPr>
        <w:t>взаимно-сберегательные банки (разновидность кооперативных банковских учреждений в США);</w:t>
      </w:r>
    </w:p>
    <w:p w:rsidR="00522208" w:rsidRPr="00FD6AC3" w:rsidRDefault="00522208" w:rsidP="00966C44">
      <w:pPr>
        <w:numPr>
          <w:ilvl w:val="0"/>
          <w:numId w:val="5"/>
        </w:numPr>
        <w:tabs>
          <w:tab w:val="clear" w:pos="360"/>
          <w:tab w:val="num" w:pos="927"/>
        </w:tabs>
        <w:spacing w:line="360" w:lineRule="auto"/>
        <w:ind w:left="927" w:firstLine="720"/>
        <w:jc w:val="both"/>
        <w:rPr>
          <w:sz w:val="28"/>
        </w:rPr>
      </w:pPr>
      <w:r w:rsidRPr="00FD6AC3">
        <w:rPr>
          <w:sz w:val="28"/>
        </w:rPr>
        <w:t>доверительно-сберегательные банки (в Великобритании);</w:t>
      </w:r>
    </w:p>
    <w:p w:rsidR="00522208" w:rsidRPr="00FD6AC3" w:rsidRDefault="00522208" w:rsidP="00966C44">
      <w:pPr>
        <w:numPr>
          <w:ilvl w:val="0"/>
          <w:numId w:val="5"/>
        </w:numPr>
        <w:tabs>
          <w:tab w:val="clear" w:pos="360"/>
          <w:tab w:val="num" w:pos="927"/>
        </w:tabs>
        <w:spacing w:line="360" w:lineRule="auto"/>
        <w:ind w:left="927" w:firstLine="720"/>
        <w:jc w:val="both"/>
        <w:rPr>
          <w:sz w:val="28"/>
        </w:rPr>
      </w:pPr>
      <w:r w:rsidRPr="00FD6AC3">
        <w:rPr>
          <w:sz w:val="28"/>
        </w:rPr>
        <w:t>ссудно-сберегательные ассоциации (Соединенные Штаты);</w:t>
      </w:r>
    </w:p>
    <w:p w:rsidR="00522208" w:rsidRPr="00FD6AC3" w:rsidRDefault="00522208" w:rsidP="00966C44">
      <w:pPr>
        <w:numPr>
          <w:ilvl w:val="0"/>
          <w:numId w:val="5"/>
        </w:numPr>
        <w:tabs>
          <w:tab w:val="clear" w:pos="360"/>
          <w:tab w:val="num" w:pos="927"/>
        </w:tabs>
        <w:spacing w:line="360" w:lineRule="auto"/>
        <w:ind w:left="927" w:firstLine="720"/>
        <w:jc w:val="both"/>
        <w:rPr>
          <w:sz w:val="28"/>
        </w:rPr>
      </w:pPr>
      <w:r w:rsidRPr="00FD6AC3">
        <w:rPr>
          <w:sz w:val="28"/>
        </w:rPr>
        <w:t>кредитные кооперативы (союзы, ассоциации) и другие.</w:t>
      </w:r>
    </w:p>
    <w:p w:rsidR="00522208" w:rsidRPr="00FD6AC3" w:rsidRDefault="00522208" w:rsidP="00FE2658">
      <w:pPr>
        <w:pStyle w:val="a3"/>
        <w:spacing w:line="360" w:lineRule="auto"/>
        <w:ind w:left="0" w:firstLine="708"/>
        <w:jc w:val="both"/>
        <w:rPr>
          <w:sz w:val="28"/>
        </w:rPr>
      </w:pPr>
      <w:r w:rsidRPr="00FD6AC3">
        <w:rPr>
          <w:sz w:val="28"/>
        </w:rPr>
        <w:t>3. Страховые  компании  для  которых  характерна  специфиче</w:t>
      </w:r>
      <w:r w:rsidR="00FE2658">
        <w:rPr>
          <w:sz w:val="28"/>
        </w:rPr>
        <w:t xml:space="preserve">ская  форм </w:t>
      </w:r>
      <w:r w:rsidRPr="00FD6AC3">
        <w:rPr>
          <w:sz w:val="28"/>
        </w:rPr>
        <w:t xml:space="preserve">привлечения средств — продажа страховых полисов. Полученные доходы они вкладывают прежде всего в облигации и акции других компаний, государственные ценные бумаги. </w:t>
      </w:r>
    </w:p>
    <w:p w:rsidR="00522208" w:rsidRPr="00FD6AC3" w:rsidRDefault="00522208" w:rsidP="00966C44">
      <w:pPr>
        <w:spacing w:line="360" w:lineRule="auto"/>
        <w:ind w:firstLine="720"/>
        <w:jc w:val="both"/>
        <w:rPr>
          <w:sz w:val="28"/>
        </w:rPr>
      </w:pPr>
      <w:r w:rsidRPr="00FD6AC3">
        <w:rPr>
          <w:sz w:val="28"/>
        </w:rPr>
        <w:t>4. Пенсионные фонды, которые различаются по организации, управлению и структуре активов. Так, имеются застрахованные пенсионные фонды, (управляемые страховыми компаниями) и незастрахованные (управляемые предприятиями или по их доверенности — банками), фундированные (их средства инвестированы в ценные бумаги) и нефундированные (пенсии выплачиваются из текущих поступлений и доходов) и многие другие.</w:t>
      </w:r>
    </w:p>
    <w:p w:rsidR="00522208" w:rsidRPr="00FD6AC3" w:rsidRDefault="00522208" w:rsidP="00966C44">
      <w:pPr>
        <w:spacing w:line="360" w:lineRule="auto"/>
        <w:ind w:firstLine="720"/>
        <w:jc w:val="both"/>
        <w:rPr>
          <w:sz w:val="28"/>
        </w:rPr>
      </w:pPr>
      <w:r w:rsidRPr="00FD6AC3">
        <w:rPr>
          <w:sz w:val="28"/>
        </w:rPr>
        <w:t>5. Инвестиционные компании, размещающие среди мелких держателей свои обязательства (акции) и использующие полученные средства для покупки ценных бумаг народного хозяйства. Мелкие инвесторы охотно покупают обязательства инвестиционных компаний, так как из-за значительной диверсификации (вложение средств в различные предприятия) достигается известное рассредоточение активов, снижается опасность потери сбережений из-за банкротств фирм, в чьи акции вложен капитал. Так, инвестиционные чековые фонды в Украине являются, в сущности, тоже инвестиционными компаниями.</w:t>
      </w:r>
    </w:p>
    <w:p w:rsidR="00522208" w:rsidRPr="00FD6AC3" w:rsidRDefault="00522208" w:rsidP="00966C44">
      <w:pPr>
        <w:spacing w:line="360" w:lineRule="auto"/>
        <w:ind w:firstLine="720"/>
        <w:jc w:val="both"/>
        <w:rPr>
          <w:sz w:val="28"/>
        </w:rPr>
      </w:pPr>
      <w:r w:rsidRPr="00FD6AC3">
        <w:rPr>
          <w:sz w:val="28"/>
        </w:rPr>
        <w:t>Таким образом, кредитная система состоит, во-первых, из банковской системы, имеющей обычно два уровня:</w:t>
      </w:r>
    </w:p>
    <w:p w:rsidR="00522208" w:rsidRPr="00FD6AC3" w:rsidRDefault="00522208" w:rsidP="00966C44">
      <w:pPr>
        <w:numPr>
          <w:ilvl w:val="0"/>
          <w:numId w:val="6"/>
        </w:numPr>
        <w:tabs>
          <w:tab w:val="clear" w:pos="360"/>
          <w:tab w:val="num" w:pos="927"/>
        </w:tabs>
        <w:spacing w:line="360" w:lineRule="auto"/>
        <w:ind w:left="927" w:firstLine="720"/>
        <w:jc w:val="both"/>
        <w:rPr>
          <w:sz w:val="28"/>
        </w:rPr>
      </w:pPr>
      <w:r w:rsidRPr="00FD6AC3">
        <w:rPr>
          <w:sz w:val="28"/>
        </w:rPr>
        <w:t>центральный банк;</w:t>
      </w:r>
    </w:p>
    <w:p w:rsidR="00522208" w:rsidRPr="00FD6AC3" w:rsidRDefault="00522208" w:rsidP="00966C44">
      <w:pPr>
        <w:numPr>
          <w:ilvl w:val="0"/>
          <w:numId w:val="6"/>
        </w:numPr>
        <w:tabs>
          <w:tab w:val="clear" w:pos="360"/>
          <w:tab w:val="num" w:pos="927"/>
        </w:tabs>
        <w:spacing w:line="360" w:lineRule="auto"/>
        <w:ind w:left="927" w:firstLine="720"/>
        <w:jc w:val="both"/>
        <w:rPr>
          <w:sz w:val="28"/>
        </w:rPr>
      </w:pPr>
      <w:r w:rsidRPr="00FD6AC3">
        <w:rPr>
          <w:sz w:val="28"/>
        </w:rPr>
        <w:t>коммерческие банки.</w:t>
      </w:r>
    </w:p>
    <w:p w:rsidR="00522208" w:rsidRPr="00FD6AC3" w:rsidRDefault="00522208" w:rsidP="00FE2658">
      <w:pPr>
        <w:pStyle w:val="a3"/>
        <w:spacing w:line="360" w:lineRule="auto"/>
        <w:ind w:left="0"/>
        <w:jc w:val="both"/>
        <w:rPr>
          <w:sz w:val="28"/>
        </w:rPr>
      </w:pPr>
      <w:r w:rsidRPr="00FD6AC3">
        <w:rPr>
          <w:sz w:val="28"/>
        </w:rPr>
        <w:t>Но иногда банковская система бывает и трехуровневой (например, в США):</w:t>
      </w:r>
    </w:p>
    <w:p w:rsidR="00522208" w:rsidRPr="00FD6AC3" w:rsidRDefault="00522208" w:rsidP="00FE2658">
      <w:pPr>
        <w:spacing w:line="360" w:lineRule="auto"/>
        <w:jc w:val="both"/>
        <w:rPr>
          <w:sz w:val="28"/>
        </w:rPr>
      </w:pPr>
      <w:r w:rsidRPr="00FD6AC3">
        <w:rPr>
          <w:sz w:val="28"/>
        </w:rPr>
        <w:t>Казначейство; 12 окружных федеральные резервных банков; 5000 банков-членов.</w:t>
      </w:r>
    </w:p>
    <w:p w:rsidR="00522208" w:rsidRPr="00FD6AC3" w:rsidRDefault="00522208" w:rsidP="00FE2658">
      <w:pPr>
        <w:spacing w:line="360" w:lineRule="auto"/>
        <w:jc w:val="both"/>
        <w:rPr>
          <w:sz w:val="28"/>
        </w:rPr>
      </w:pPr>
      <w:r w:rsidRPr="00FD6AC3">
        <w:rPr>
          <w:sz w:val="28"/>
        </w:rPr>
        <w:t>И, во-вторых, из кредитно-финансовых институтов, занимающих третий и четвертый ее этажи.</w:t>
      </w:r>
    </w:p>
    <w:p w:rsidR="00522208" w:rsidRPr="00FD6AC3" w:rsidRDefault="00522208" w:rsidP="00966C44">
      <w:pPr>
        <w:spacing w:line="360" w:lineRule="auto"/>
        <w:ind w:firstLine="720"/>
        <w:jc w:val="both"/>
        <w:rPr>
          <w:sz w:val="28"/>
        </w:rPr>
      </w:pPr>
      <w:r w:rsidRPr="00FD6AC3">
        <w:rPr>
          <w:sz w:val="28"/>
        </w:rPr>
        <w:t>Многоуровневость и сложность взаимосвязей внутри данной структуры создает возможности для ее широкого использования, позволяет своевременно вводить в действие большой набор различных кредитно-денежных рычагов регулирования, воздействовать на экономический механизм как на систему. Из чего следует комплексный характер кредитной политики.</w:t>
      </w:r>
    </w:p>
    <w:p w:rsidR="00522208" w:rsidRPr="007D6682" w:rsidRDefault="00522208" w:rsidP="00966C44">
      <w:pPr>
        <w:pStyle w:val="1"/>
        <w:spacing w:line="360" w:lineRule="auto"/>
        <w:ind w:firstLine="720"/>
        <w:rPr>
          <w:rFonts w:ascii="Times New Roman" w:hAnsi="Times New Roman"/>
          <w:sz w:val="28"/>
          <w:szCs w:val="28"/>
        </w:rPr>
      </w:pPr>
      <w:r w:rsidRPr="00FD6AC3">
        <w:rPr>
          <w:rFonts w:ascii="Times New Roman" w:hAnsi="Times New Roman"/>
        </w:rPr>
        <w:br w:type="page"/>
      </w:r>
      <w:r w:rsidR="007D6682" w:rsidRPr="007D6682">
        <w:rPr>
          <w:rFonts w:ascii="Times New Roman" w:hAnsi="Times New Roman"/>
          <w:sz w:val="28"/>
          <w:szCs w:val="28"/>
        </w:rPr>
        <w:t>Глава 2. Инструменты кредитно-денежной политики</w:t>
      </w:r>
    </w:p>
    <w:p w:rsidR="00522208" w:rsidRPr="00FD6AC3" w:rsidRDefault="00522208" w:rsidP="00966C44">
      <w:pPr>
        <w:spacing w:line="360" w:lineRule="auto"/>
        <w:ind w:firstLine="720"/>
        <w:jc w:val="both"/>
        <w:rPr>
          <w:sz w:val="28"/>
        </w:rPr>
      </w:pPr>
      <w:r w:rsidRPr="00FD6AC3">
        <w:rPr>
          <w:sz w:val="28"/>
        </w:rPr>
        <w:t>Теперь рассмотрим основные инструменты с помощью которых центральный банк проводит свою политику по отношению к коммерческим банкам. К ним относятся в первую очередь изменение ставки рефинансирования, изменение норм обязательных резервов, операции на открытом рынке с ценными бумагами и иностранной валютой, а также некоторые меры, носящие жесткий административный характер.</w:t>
      </w:r>
    </w:p>
    <w:p w:rsidR="00522208" w:rsidRPr="00FD6AC3" w:rsidRDefault="00522208" w:rsidP="00966C44">
      <w:pPr>
        <w:spacing w:line="360" w:lineRule="auto"/>
        <w:ind w:firstLine="720"/>
        <w:jc w:val="both"/>
        <w:rPr>
          <w:sz w:val="28"/>
        </w:rPr>
      </w:pPr>
    </w:p>
    <w:p w:rsidR="00522208" w:rsidRPr="007D6682" w:rsidRDefault="00522208" w:rsidP="00966C44">
      <w:pPr>
        <w:pStyle w:val="2"/>
        <w:spacing w:line="360" w:lineRule="auto"/>
        <w:ind w:firstLine="720"/>
        <w:jc w:val="center"/>
        <w:rPr>
          <w:rFonts w:ascii="Times New Roman" w:hAnsi="Times New Roman" w:cs="Times New Roman"/>
          <w:i w:val="0"/>
        </w:rPr>
      </w:pPr>
      <w:bookmarkStart w:id="0" w:name="_Toc481925827"/>
      <w:r w:rsidRPr="007D6682">
        <w:rPr>
          <w:rFonts w:ascii="Times New Roman" w:hAnsi="Times New Roman" w:cs="Times New Roman"/>
          <w:i w:val="0"/>
        </w:rPr>
        <w:t>2.1. Политика обязательных резервов.</w:t>
      </w:r>
      <w:bookmarkEnd w:id="0"/>
    </w:p>
    <w:p w:rsidR="00522208" w:rsidRPr="00FD6AC3" w:rsidRDefault="00522208" w:rsidP="00966C44">
      <w:pPr>
        <w:spacing w:line="360" w:lineRule="auto"/>
        <w:ind w:firstLine="720"/>
        <w:jc w:val="both"/>
        <w:rPr>
          <w:sz w:val="28"/>
        </w:rPr>
      </w:pPr>
    </w:p>
    <w:p w:rsidR="00522208" w:rsidRPr="00FD6AC3" w:rsidRDefault="00522208" w:rsidP="00966C44">
      <w:pPr>
        <w:spacing w:line="360" w:lineRule="auto"/>
        <w:ind w:firstLine="720"/>
        <w:jc w:val="both"/>
        <w:rPr>
          <w:sz w:val="28"/>
        </w:rPr>
      </w:pPr>
      <w:r w:rsidRPr="00FD6AC3">
        <w:rPr>
          <w:sz w:val="28"/>
        </w:rPr>
        <w:t>В настоящее время минимальные резервы - это наиболее ликвидные активы, которые обязаны иметь все кредитные учреждения, как правило, либо в форме наличных денег в кассе банков, либо в виде депозитов в центральном банке или в иных высоколиквидных формах, определяемых центральным банком. Норматив резервных требований представляет собой установленное в законодательном порядке процентное отношение суммы минимальных резервов к абсолютным (объемным) или относительным (приращению) показателям пассивных (депозитов) либо активных (кредитных вложений) операций. Использование нормативов может иметь как тотальный (установление ко всей сумме обязательств или ссуд), так и селективный (к их определенной части) характер воздействия.</w:t>
      </w:r>
    </w:p>
    <w:p w:rsidR="00522208" w:rsidRPr="00FD6AC3" w:rsidRDefault="00522208" w:rsidP="00966C44">
      <w:pPr>
        <w:spacing w:line="360" w:lineRule="auto"/>
        <w:ind w:firstLine="720"/>
        <w:jc w:val="both"/>
        <w:rPr>
          <w:sz w:val="28"/>
        </w:rPr>
      </w:pPr>
      <w:r w:rsidRPr="00FD6AC3">
        <w:rPr>
          <w:sz w:val="28"/>
        </w:rPr>
        <w:t xml:space="preserve">Минимальные резервы </w:t>
      </w:r>
      <w:r w:rsidR="00FE2658">
        <w:rPr>
          <w:sz w:val="28"/>
        </w:rPr>
        <w:t>выполняют две основные функции:</w:t>
      </w:r>
    </w:p>
    <w:p w:rsidR="00522208" w:rsidRPr="00FD6AC3" w:rsidRDefault="00522208" w:rsidP="00966C44">
      <w:pPr>
        <w:spacing w:line="360" w:lineRule="auto"/>
        <w:ind w:firstLine="720"/>
        <w:jc w:val="both"/>
        <w:rPr>
          <w:sz w:val="28"/>
        </w:rPr>
      </w:pPr>
      <w:r w:rsidRPr="00FD6AC3">
        <w:rPr>
          <w:sz w:val="28"/>
        </w:rPr>
        <w:t>Во-первых, они как ликвидные резервы служат обеспечением обязательств коммерческих банков по депозитам их клиентов. Периодическим изменением нормы обязательных резервов центральный банк поддерживает степень ликвидности коммерческих банков на минимально допустимом уровне в зависимости от экономической ситуации.</w:t>
      </w:r>
    </w:p>
    <w:p w:rsidR="00522208" w:rsidRPr="00FD6AC3" w:rsidRDefault="00522208" w:rsidP="00966C44">
      <w:pPr>
        <w:spacing w:line="360" w:lineRule="auto"/>
        <w:ind w:firstLine="720"/>
        <w:jc w:val="both"/>
        <w:rPr>
          <w:sz w:val="28"/>
        </w:rPr>
      </w:pPr>
      <w:r w:rsidRPr="00FD6AC3">
        <w:rPr>
          <w:sz w:val="28"/>
        </w:rPr>
        <w:t>Во-вторых, минимальные резервы являются инструментом, используемым центральным банком для регулирования объема денежной массы в стране. Посредством изменения норматива резервных средств центральный банк регулирует масштабы активных операций коммерческих банков (в основном объем выдаваемых ими кредитов), а следовательно, и возможности осуществления ими депозитной эмиссии. Кредитные институты могут расширять ссудные операции, если их обязательные резервы в центральном банке превышают установленный норматив. Когда масса денег в обороте (наличных и безналичных) превосходит необходимую потребность, центральный банк проводит политику кредитной рестрикции путем увеличения нормативов отчисления, то есть процента резервирования средств в центральном банке. Тем самым он вынуждает банки сократить объем активных операций.</w:t>
      </w:r>
      <w:r w:rsidRPr="00FD6AC3">
        <w:rPr>
          <w:rStyle w:val="a5"/>
          <w:sz w:val="28"/>
        </w:rPr>
        <w:footnoteReference w:id="2"/>
      </w:r>
      <w:r w:rsidRPr="00FD6AC3">
        <w:rPr>
          <w:sz w:val="28"/>
        </w:rPr>
        <w:t xml:space="preserve"> </w:t>
      </w:r>
    </w:p>
    <w:p w:rsidR="00522208" w:rsidRPr="00FD6AC3" w:rsidRDefault="00522208" w:rsidP="00966C44">
      <w:pPr>
        <w:spacing w:line="360" w:lineRule="auto"/>
        <w:ind w:firstLine="720"/>
        <w:jc w:val="both"/>
        <w:rPr>
          <w:sz w:val="28"/>
        </w:rPr>
      </w:pPr>
      <w:r w:rsidRPr="00FD6AC3">
        <w:rPr>
          <w:sz w:val="28"/>
        </w:rPr>
        <w:t>Изменение нормы обязательных резервов влияет на рентабельность кредитных учреждений. Так, в случае увеличения обязательных резервов происходит как бы недополучение прибыли. Поэтому, по мнению многих западных экономистов, данный метод служит наиболее эффективным антиинфляционным средством.</w:t>
      </w:r>
    </w:p>
    <w:p w:rsidR="00522208" w:rsidRPr="00FD6AC3" w:rsidRDefault="00522208" w:rsidP="00966C44">
      <w:pPr>
        <w:spacing w:line="360" w:lineRule="auto"/>
        <w:ind w:firstLine="720"/>
        <w:jc w:val="both"/>
        <w:rPr>
          <w:sz w:val="28"/>
        </w:rPr>
      </w:pPr>
      <w:r w:rsidRPr="00FD6AC3">
        <w:rPr>
          <w:sz w:val="28"/>
        </w:rPr>
        <w:t>Недостаток этого метода заключается в том, что некоторые учреждения, в основном специализированные банки, имеющие незначительные депозиты, оказываются в преимущественном положение по сравнению с коммерческими банками, располагающими большими ресурсами.</w:t>
      </w:r>
    </w:p>
    <w:p w:rsidR="00522208" w:rsidRPr="00FD6AC3" w:rsidRDefault="00522208" w:rsidP="00966C44">
      <w:pPr>
        <w:spacing w:line="360" w:lineRule="auto"/>
        <w:ind w:firstLine="720"/>
        <w:jc w:val="both"/>
        <w:rPr>
          <w:sz w:val="28"/>
        </w:rPr>
      </w:pPr>
      <w:r w:rsidRPr="00FD6AC3">
        <w:rPr>
          <w:sz w:val="28"/>
        </w:rPr>
        <w:t>В последние полтора-два десятилетия произошло уменьшение роли указанного метода кредитно-денежного регулирования. Об этом говорит тот факт, что повсеместно (в западных странах) происходит снижение нормы обязательных резервов и даже ее отмена по некоторым видам депозитов.</w:t>
      </w:r>
      <w:r w:rsidRPr="00FD6AC3">
        <w:rPr>
          <w:rStyle w:val="a5"/>
          <w:sz w:val="28"/>
        </w:rPr>
        <w:footnoteReference w:id="3"/>
      </w:r>
    </w:p>
    <w:p w:rsidR="00522208" w:rsidRPr="00FD6AC3" w:rsidRDefault="00522208" w:rsidP="00966C44">
      <w:pPr>
        <w:spacing w:line="360" w:lineRule="auto"/>
        <w:ind w:firstLine="720"/>
        <w:jc w:val="both"/>
        <w:rPr>
          <w:sz w:val="28"/>
        </w:rPr>
      </w:pPr>
    </w:p>
    <w:p w:rsidR="00522208" w:rsidRDefault="00522208" w:rsidP="00966C44">
      <w:pPr>
        <w:pStyle w:val="2"/>
        <w:spacing w:line="360" w:lineRule="auto"/>
        <w:ind w:firstLine="720"/>
        <w:jc w:val="center"/>
        <w:rPr>
          <w:rFonts w:ascii="Times New Roman" w:hAnsi="Times New Roman" w:cs="Times New Roman"/>
          <w:i w:val="0"/>
        </w:rPr>
      </w:pPr>
      <w:bookmarkStart w:id="1" w:name="_Toc481925828"/>
      <w:r w:rsidRPr="00966C44">
        <w:rPr>
          <w:rFonts w:ascii="Times New Roman" w:hAnsi="Times New Roman" w:cs="Times New Roman"/>
          <w:i w:val="0"/>
        </w:rPr>
        <w:t>2.2. Рефинансирование коммерческих банков.</w:t>
      </w:r>
      <w:bookmarkEnd w:id="1"/>
    </w:p>
    <w:p w:rsidR="00966C44" w:rsidRPr="00966C44" w:rsidRDefault="00966C44" w:rsidP="00966C44">
      <w:pPr>
        <w:ind w:firstLine="720"/>
      </w:pPr>
    </w:p>
    <w:p w:rsidR="00522208" w:rsidRPr="00FD6AC3" w:rsidRDefault="00522208" w:rsidP="00966C44">
      <w:pPr>
        <w:spacing w:line="360" w:lineRule="auto"/>
        <w:ind w:firstLine="720"/>
        <w:jc w:val="both"/>
        <w:rPr>
          <w:sz w:val="28"/>
        </w:rPr>
      </w:pPr>
      <w:r w:rsidRPr="00FD6AC3">
        <w:rPr>
          <w:sz w:val="28"/>
        </w:rPr>
        <w:t>Термин "рефинансирование" означает получение денежных средств кредитными учреждениями от центрального банка. Центральный банк может выдавать кредиты коммерческим банкам, а также переучитывать ценные бумаги, находящиеся в их портфелях (как правило векселя).</w:t>
      </w:r>
    </w:p>
    <w:p w:rsidR="00522208" w:rsidRPr="00FD6AC3" w:rsidRDefault="00522208" w:rsidP="00966C44">
      <w:pPr>
        <w:spacing w:line="360" w:lineRule="auto"/>
        <w:ind w:firstLine="720"/>
        <w:jc w:val="both"/>
        <w:rPr>
          <w:sz w:val="28"/>
        </w:rPr>
      </w:pPr>
      <w:r w:rsidRPr="00FD6AC3">
        <w:rPr>
          <w:sz w:val="28"/>
        </w:rPr>
        <w:t>Переучет векселей долгое время был одним из основных методов денежно-кредитной политики центральных банков Западной Европы. Центральные банки предъявляли определенные требования к учитываемому векселю, главным из которых являлась надежность долгового обязательства.</w:t>
      </w:r>
    </w:p>
    <w:p w:rsidR="00522208" w:rsidRPr="00FD6AC3" w:rsidRDefault="00522208" w:rsidP="00966C44">
      <w:pPr>
        <w:spacing w:line="360" w:lineRule="auto"/>
        <w:ind w:firstLine="720"/>
        <w:jc w:val="both"/>
        <w:rPr>
          <w:sz w:val="28"/>
        </w:rPr>
      </w:pPr>
      <w:r w:rsidRPr="00FD6AC3">
        <w:rPr>
          <w:sz w:val="28"/>
        </w:rPr>
        <w:t>Векселя переучитываются по ставке редисконтирования. Эту ставку называют также официальной дисконтной ставкой, обычно она отличается от ставки по кредитам (рефинансирования) на незначительную величину в меньшую сторону (в Европе 0.5-2 процентных пункта). Центральный банк покупает долговое обязательство по более низкой цене, чем коммерческий банк.</w:t>
      </w:r>
    </w:p>
    <w:p w:rsidR="00522208" w:rsidRPr="00FD6AC3" w:rsidRDefault="00522208" w:rsidP="00966C44">
      <w:pPr>
        <w:spacing w:line="360" w:lineRule="auto"/>
        <w:ind w:firstLine="720"/>
        <w:jc w:val="both"/>
        <w:rPr>
          <w:sz w:val="28"/>
        </w:rPr>
      </w:pPr>
      <w:r w:rsidRPr="00FD6AC3">
        <w:rPr>
          <w:sz w:val="28"/>
        </w:rPr>
        <w:t>В случае повышения центральным банком ставки рефинансирования, коммерческие банки будут стремиться компенсировать потери, вызванные ее ростом (удорожанием кредита) путем повышения ставок по кредитам, предоставляемым заемщикам. Т.е. изменение учетной (рефинансирования) ставки прямо влияет на изменение ставок по кредитам коммерческих банков. Последнее является главной целью данного метода денежно-кредитной политики центрального банка. Например, повышение официальной учетной ставки в период усиления инфляции вызывает рост процентной ставки по кредитным операциям коммерческих банков, что приводит к их сокращению, поскольку происходит удорожание кредита, и наоборот.</w:t>
      </w:r>
    </w:p>
    <w:p w:rsidR="00522208" w:rsidRPr="00FD6AC3" w:rsidRDefault="00522208" w:rsidP="00966C44">
      <w:pPr>
        <w:spacing w:line="360" w:lineRule="auto"/>
        <w:ind w:firstLine="720"/>
        <w:jc w:val="both"/>
        <w:rPr>
          <w:sz w:val="28"/>
        </w:rPr>
      </w:pPr>
      <w:r w:rsidRPr="00FD6AC3">
        <w:rPr>
          <w:sz w:val="28"/>
        </w:rPr>
        <w:t>Мы видим, что изменение официальной процентной ставки оказывает влияние на кредитную сферу. Во-первых, затруднение или облегчение возможности коммерческих банков получить кредит в центральном банке влияет на ликвидность кредитных учреждений. Во-вторых, изменение официальной ставки означает удорожание или удешевление кредита коммерческих банков для клиентуры, так как происходит изменение процентных ставок по активным кредитным операциям.</w:t>
      </w:r>
    </w:p>
    <w:p w:rsidR="00522208" w:rsidRPr="00FD6AC3" w:rsidRDefault="00522208" w:rsidP="00966C44">
      <w:pPr>
        <w:spacing w:line="360" w:lineRule="auto"/>
        <w:ind w:firstLine="720"/>
        <w:jc w:val="both"/>
        <w:rPr>
          <w:sz w:val="28"/>
        </w:rPr>
      </w:pPr>
      <w:r w:rsidRPr="00FD6AC3">
        <w:rPr>
          <w:sz w:val="28"/>
        </w:rPr>
        <w:t>Также изменение официальной ставки центрального банка означает переход к новой денежно-кредитной политике, что заставляет коммерческие банки вносить необходимые коррективы в свою деятельность.</w:t>
      </w:r>
    </w:p>
    <w:p w:rsidR="00522208" w:rsidRPr="00FD6AC3" w:rsidRDefault="00522208" w:rsidP="00966C44">
      <w:pPr>
        <w:spacing w:line="360" w:lineRule="auto"/>
        <w:ind w:firstLine="720"/>
        <w:jc w:val="both"/>
        <w:rPr>
          <w:sz w:val="28"/>
        </w:rPr>
      </w:pPr>
      <w:r w:rsidRPr="00FD6AC3">
        <w:rPr>
          <w:sz w:val="28"/>
        </w:rPr>
        <w:t>Недостатком использования рефинансирования при проведении денежно-кредитной политики является то, что этот метод затрагивает лишь коммерческие банки. Если рефинансирование используется мало или осуществляется не в центральном банке, то указанный метод почти полностью теряет свою эффективность.</w:t>
      </w:r>
      <w:r w:rsidRPr="00FD6AC3">
        <w:rPr>
          <w:rStyle w:val="a5"/>
          <w:sz w:val="28"/>
        </w:rPr>
        <w:footnoteReference w:id="4"/>
      </w:r>
    </w:p>
    <w:p w:rsidR="00522208" w:rsidRPr="00FD6AC3" w:rsidRDefault="00522208" w:rsidP="00966C44">
      <w:pPr>
        <w:spacing w:line="360" w:lineRule="auto"/>
        <w:ind w:firstLine="720"/>
        <w:jc w:val="both"/>
        <w:rPr>
          <w:sz w:val="28"/>
        </w:rPr>
      </w:pPr>
      <w:r w:rsidRPr="00FD6AC3">
        <w:rPr>
          <w:sz w:val="28"/>
        </w:rPr>
        <w:t>Помимо установления официальных ставок рефинансирования и редисконтирования центральный банк устанавливает процентную ставку по ломбардным кредитам, т.е. кредитам, выдаваемым под какой-либо залог, в качестве которого выступают обычно ценные бумаги. Следует учесть, что в залог могут быть приняты только те ценные бумаги, качество которых не вызывает сомнения. "В практике зарубежных банков в качестве таких ценных бумаг используются обращающиеся государственные ценные бумаги, первоклассные торговые векселя и банковские акцепты (их стоимость должна быть выражена в национальной валюте, а срок погашения - не более трех месяцев), а также некоторые другие виды долговых обязательств, определяемые центральными банками".</w:t>
      </w:r>
      <w:r w:rsidRPr="00FD6AC3">
        <w:rPr>
          <w:rStyle w:val="a5"/>
          <w:sz w:val="28"/>
        </w:rPr>
        <w:footnoteReference w:id="5"/>
      </w:r>
      <w:r w:rsidRPr="00FD6AC3">
        <w:rPr>
          <w:sz w:val="28"/>
        </w:rPr>
        <w:t xml:space="preserve"> </w:t>
      </w:r>
    </w:p>
    <w:p w:rsidR="00522208" w:rsidRPr="00FD6AC3" w:rsidRDefault="00522208" w:rsidP="00966C44">
      <w:pPr>
        <w:spacing w:line="360" w:lineRule="auto"/>
        <w:ind w:firstLine="720"/>
        <w:jc w:val="both"/>
        <w:rPr>
          <w:sz w:val="28"/>
        </w:rPr>
      </w:pPr>
    </w:p>
    <w:p w:rsidR="00522208" w:rsidRPr="007D6682" w:rsidRDefault="00522208" w:rsidP="00966C44">
      <w:pPr>
        <w:pStyle w:val="2"/>
        <w:spacing w:line="360" w:lineRule="auto"/>
        <w:ind w:firstLine="720"/>
        <w:jc w:val="center"/>
        <w:rPr>
          <w:rFonts w:ascii="Times New Roman" w:hAnsi="Times New Roman" w:cs="Times New Roman"/>
          <w:i w:val="0"/>
        </w:rPr>
      </w:pPr>
      <w:bookmarkStart w:id="2" w:name="_Toc481925829"/>
      <w:r w:rsidRPr="007D6682">
        <w:rPr>
          <w:rFonts w:ascii="Times New Roman" w:hAnsi="Times New Roman" w:cs="Times New Roman"/>
          <w:i w:val="0"/>
        </w:rPr>
        <w:t>2.3. Операции на открытом рынке.</w:t>
      </w:r>
      <w:bookmarkEnd w:id="2"/>
    </w:p>
    <w:p w:rsidR="00522208" w:rsidRPr="00FD6AC3" w:rsidRDefault="00522208" w:rsidP="00966C44">
      <w:pPr>
        <w:spacing w:line="360" w:lineRule="auto"/>
        <w:ind w:firstLine="720"/>
        <w:jc w:val="both"/>
        <w:rPr>
          <w:sz w:val="28"/>
        </w:rPr>
      </w:pPr>
    </w:p>
    <w:p w:rsidR="00522208" w:rsidRPr="00FD6AC3" w:rsidRDefault="00522208" w:rsidP="00966C44">
      <w:pPr>
        <w:spacing w:line="360" w:lineRule="auto"/>
        <w:ind w:firstLine="720"/>
        <w:jc w:val="both"/>
        <w:rPr>
          <w:sz w:val="28"/>
        </w:rPr>
      </w:pPr>
      <w:r w:rsidRPr="00FD6AC3">
        <w:rPr>
          <w:sz w:val="28"/>
        </w:rPr>
        <w:t>Постепенно два вышеописанных метода денежно-кредитного регулирования (рефинансирование и обязательное резервирование) утратили свое первостепенное по важности значение, и главным инструментом денежно-кредитной политики стали интервенции центрального банка, получившие название операций на открытом рынке.</w:t>
      </w:r>
    </w:p>
    <w:p w:rsidR="00522208" w:rsidRPr="00FD6AC3" w:rsidRDefault="00522208" w:rsidP="00966C44">
      <w:pPr>
        <w:spacing w:line="360" w:lineRule="auto"/>
        <w:ind w:firstLine="720"/>
        <w:jc w:val="both"/>
        <w:rPr>
          <w:sz w:val="28"/>
        </w:rPr>
      </w:pPr>
      <w:r w:rsidRPr="00FD6AC3">
        <w:rPr>
          <w:sz w:val="28"/>
        </w:rPr>
        <w:t>Этот метод заключается в том, что центральный банк осуществляет операции купли-продажи ценных бумаг в банковской системе. Приобретение ценных бумаг у коммерческих банков увеличивает ресурсы последних, соответственно повышая их кредитные возможности, и наоборот. Центральные банки периодически вносят изменения в указанный метод кредитного регулирования, изменяют интенсивность своих операций, их частоту.</w:t>
      </w:r>
    </w:p>
    <w:p w:rsidR="00522208" w:rsidRPr="00FD6AC3" w:rsidRDefault="00522208" w:rsidP="00966C44">
      <w:pPr>
        <w:spacing w:line="360" w:lineRule="auto"/>
        <w:ind w:firstLine="720"/>
        <w:jc w:val="both"/>
        <w:rPr>
          <w:sz w:val="28"/>
        </w:rPr>
      </w:pPr>
      <w:r w:rsidRPr="00FD6AC3">
        <w:rPr>
          <w:sz w:val="28"/>
        </w:rPr>
        <w:t>Операции на открытом рынке впервые стали активно применяться в США, Канаде и Великобритании в связи с наличием в этих странах развитого рынка ценных бумаг. Позднее этот метод кредитного регулирования получил всеобщее применение и в Западной Европе.</w:t>
      </w:r>
    </w:p>
    <w:p w:rsidR="00FE2658" w:rsidRDefault="00522208" w:rsidP="00FE2658">
      <w:pPr>
        <w:spacing w:line="360" w:lineRule="auto"/>
        <w:ind w:firstLine="720"/>
        <w:jc w:val="both"/>
        <w:rPr>
          <w:sz w:val="28"/>
        </w:rPr>
      </w:pPr>
      <w:r w:rsidRPr="00FD6AC3">
        <w:rPr>
          <w:sz w:val="28"/>
        </w:rPr>
        <w:t>"По форме проведения рыночные операции центрального банка с ценными бумагами могут быть прямыми либо обратными. Прямая операция представляет собой обычную покупку или продажу. Обратная заключается в купле-продаже ценных бумаг с обязательным совершением обратной сделки по заранее установленному курсу. Гибкость обратных операций, более мягкий эффект их воздействия, придают популярность данному инструменту регулирования. Так доля обратных операций центральных банков ведущих промышленно-развитых стран на открытом рынке достигает от 82 до 99,6%". Если разобраться, то можно увидеть, что по своей сути эти операции аналогичны рефинансированию под залог ценных бумаг. “Центральный банк предлагает коммерчески банкам продать ему ценные бумаги на условиях, определяемых на основе аукционных (конкурентных) торгов, с обязательством их обратной продажи через 4-8 недель. Причем процентные платежи, "набегающие" по данным ценным бумагам в период их нахождения в собственности центрального банка, будут принадлежать коммерческим банкам”. Таким образом, операции на открытом рынке, как метод денежно-кредитного регулирования, значительно отличаются от двух предыдущих. Главное отличие - это использование более гибкого регулирования, поскольку объем покупки ценных бумаг, а также используемая при этом процентная ставка могут изменяться ежедневно в соответствии с направлением политики центрального банка. Коммерческие банки, учитывая указанную особенность данного метода, должны внимательно следить за своим финансовым положением, не допуская при этом ухудшения ликвидности.</w:t>
      </w:r>
      <w:r w:rsidRPr="00FD6AC3">
        <w:rPr>
          <w:rStyle w:val="a5"/>
          <w:sz w:val="28"/>
        </w:rPr>
        <w:footnoteReference w:id="6"/>
      </w:r>
      <w:bookmarkStart w:id="3" w:name="_Toc481925830"/>
    </w:p>
    <w:p w:rsidR="00FE2658" w:rsidRPr="00FE2658" w:rsidRDefault="00FE2658" w:rsidP="00FE2658">
      <w:pPr>
        <w:spacing w:line="360" w:lineRule="auto"/>
        <w:ind w:firstLine="720"/>
        <w:jc w:val="both"/>
        <w:rPr>
          <w:sz w:val="28"/>
        </w:rPr>
      </w:pPr>
    </w:p>
    <w:p w:rsidR="00522208" w:rsidRPr="007D6682" w:rsidRDefault="007D6682" w:rsidP="00966C44">
      <w:pPr>
        <w:pStyle w:val="2"/>
        <w:spacing w:line="360" w:lineRule="auto"/>
        <w:ind w:firstLine="720"/>
        <w:jc w:val="center"/>
        <w:rPr>
          <w:rFonts w:ascii="Times New Roman" w:hAnsi="Times New Roman" w:cs="Times New Roman"/>
          <w:i w:val="0"/>
        </w:rPr>
      </w:pPr>
      <w:r>
        <w:rPr>
          <w:rFonts w:ascii="Times New Roman" w:hAnsi="Times New Roman" w:cs="Times New Roman"/>
          <w:i w:val="0"/>
        </w:rPr>
        <w:t>2.4.</w:t>
      </w:r>
      <w:r w:rsidR="00522208" w:rsidRPr="007D6682">
        <w:rPr>
          <w:rFonts w:ascii="Times New Roman" w:hAnsi="Times New Roman" w:cs="Times New Roman"/>
          <w:i w:val="0"/>
        </w:rPr>
        <w:t>Некоторые административные методы регулирования денежно-кредитной сферы.</w:t>
      </w:r>
      <w:bookmarkEnd w:id="3"/>
    </w:p>
    <w:p w:rsidR="00522208" w:rsidRPr="00FD6AC3" w:rsidRDefault="00522208" w:rsidP="00966C44">
      <w:pPr>
        <w:spacing w:line="360" w:lineRule="auto"/>
        <w:ind w:firstLine="720"/>
        <w:jc w:val="both"/>
        <w:rPr>
          <w:sz w:val="28"/>
        </w:rPr>
      </w:pPr>
    </w:p>
    <w:p w:rsidR="00522208" w:rsidRPr="00FD6AC3" w:rsidRDefault="00522208" w:rsidP="00966C44">
      <w:pPr>
        <w:spacing w:line="360" w:lineRule="auto"/>
        <w:ind w:firstLine="720"/>
        <w:jc w:val="both"/>
        <w:rPr>
          <w:sz w:val="28"/>
        </w:rPr>
      </w:pPr>
      <w:r w:rsidRPr="00FD6AC3">
        <w:rPr>
          <w:sz w:val="28"/>
        </w:rPr>
        <w:t>Наряду с экономическими методами, посредством которых центральный банк регулирует деятельность коммерческих банков, им могут использоваться в этой области и административные методы воздействия.</w:t>
      </w:r>
    </w:p>
    <w:p w:rsidR="00522208" w:rsidRPr="00FD6AC3" w:rsidRDefault="00522208" w:rsidP="00966C44">
      <w:pPr>
        <w:spacing w:line="360" w:lineRule="auto"/>
        <w:ind w:firstLine="720"/>
        <w:jc w:val="both"/>
        <w:rPr>
          <w:sz w:val="28"/>
        </w:rPr>
      </w:pPr>
      <w:r w:rsidRPr="00FD6AC3">
        <w:rPr>
          <w:sz w:val="28"/>
        </w:rPr>
        <w:t>К ним относится, например,  использование количественных кредитных ограничений.</w:t>
      </w:r>
    </w:p>
    <w:p w:rsidR="00522208" w:rsidRPr="00FD6AC3" w:rsidRDefault="00522208" w:rsidP="00966C44">
      <w:pPr>
        <w:spacing w:line="360" w:lineRule="auto"/>
        <w:ind w:firstLine="720"/>
        <w:jc w:val="both"/>
        <w:rPr>
          <w:sz w:val="28"/>
        </w:rPr>
      </w:pPr>
      <w:r w:rsidRPr="00FD6AC3">
        <w:rPr>
          <w:sz w:val="28"/>
        </w:rPr>
        <w:t>Этот метод кредитного регулирования представляет собой количественное ограничение суммы выданных кредитов. В отличие от рассмотренных выше методов регулирования, контингентирование кредита является прямым методом воздействия на деятельность банков. Также кредитные ограничения приводят к тому, что предприятия заемщики попадают в неодинаковое положение. Банки стремятся выдавать кредиты в первую очередь своим традиционным клиентам, как правило, крупным предприятиям. Мелкие и средние фирмы оказываются главными жертвами данной политики.</w:t>
      </w:r>
    </w:p>
    <w:p w:rsidR="00522208" w:rsidRPr="00FD6AC3" w:rsidRDefault="00522208" w:rsidP="00966C44">
      <w:pPr>
        <w:spacing w:line="360" w:lineRule="auto"/>
        <w:ind w:firstLine="720"/>
        <w:jc w:val="both"/>
        <w:rPr>
          <w:sz w:val="28"/>
        </w:rPr>
      </w:pPr>
      <w:r w:rsidRPr="00FD6AC3">
        <w:rPr>
          <w:sz w:val="28"/>
        </w:rPr>
        <w:t>Нужно отметить, что добиваясь при помощи указанной политики сдерживания банковской деятельности и умеренного роста денежной массы, государство способствует снижению деловой активности. Поэтому метод количественных ограничений стал использоваться не так активно, как раньше, а в некоторых странах вообще отменён.</w:t>
      </w:r>
    </w:p>
    <w:p w:rsidR="00522208" w:rsidRPr="00FD6AC3" w:rsidRDefault="00522208" w:rsidP="00966C44">
      <w:pPr>
        <w:spacing w:line="360" w:lineRule="auto"/>
        <w:ind w:firstLine="720"/>
        <w:jc w:val="both"/>
        <w:rPr>
          <w:sz w:val="28"/>
        </w:rPr>
      </w:pPr>
      <w:r w:rsidRPr="00FD6AC3">
        <w:rPr>
          <w:sz w:val="28"/>
        </w:rPr>
        <w:t xml:space="preserve">Также центральный банк может устанавливать различные нормативы (коэффициенты), которые коммерческие банки обязаны поддерживать на необходимом уровне. К ним относятся нормативы достаточности капитала коммерческого банка, нормативы ликвидности баланса, нормативы максимального размера риска на одного заемщика и некоторые дополняющие нормативы. Перечисленные нормативы обязательны для выполнения коммерческими банками. Также центральный банк может устанавливать необязательные, так называемые оценочные нормативы, которые коммерческим банкам рекомендуется поддерживать на должном уровне. </w:t>
      </w:r>
    </w:p>
    <w:p w:rsidR="00522208" w:rsidRPr="00FD6AC3" w:rsidRDefault="00522208" w:rsidP="00966C44">
      <w:pPr>
        <w:spacing w:line="360" w:lineRule="auto"/>
        <w:ind w:firstLine="720"/>
        <w:jc w:val="both"/>
        <w:rPr>
          <w:sz w:val="28"/>
        </w:rPr>
      </w:pPr>
      <w:r w:rsidRPr="00FD6AC3">
        <w:rPr>
          <w:sz w:val="28"/>
        </w:rPr>
        <w:t>“При нарушении коммерческими банками банковского законодательства, правил совершения банковских операций, других серьезных недостатках в работе, что ведет к ущемлению прав их акционеров, вкладчиков, клиентов центральный банк может применять к ним самые жесткие меры административного воздействия, вплоть до ликвидации банков.</w:t>
      </w:r>
    </w:p>
    <w:p w:rsidR="00522208" w:rsidRPr="00FD6AC3" w:rsidRDefault="00522208" w:rsidP="00966C44">
      <w:pPr>
        <w:spacing w:line="360" w:lineRule="auto"/>
        <w:ind w:firstLine="720"/>
        <w:jc w:val="both"/>
        <w:rPr>
          <w:sz w:val="28"/>
        </w:rPr>
      </w:pPr>
      <w:r w:rsidRPr="00FD6AC3">
        <w:rPr>
          <w:sz w:val="28"/>
        </w:rPr>
        <w:t>Очевидно, что использование административного воздействия со стороны центрального банка по отношению к коммерческим банкам не должно носить систематического характера, а применяться в порядке исключительно вынужденных мер”.</w:t>
      </w:r>
      <w:r w:rsidRPr="00FD6AC3">
        <w:rPr>
          <w:rStyle w:val="a5"/>
          <w:sz w:val="28"/>
        </w:rPr>
        <w:footnoteReference w:id="7"/>
      </w:r>
    </w:p>
    <w:p w:rsidR="00522208" w:rsidRPr="007D6682" w:rsidRDefault="00522208" w:rsidP="00966C44">
      <w:pPr>
        <w:pStyle w:val="1"/>
        <w:spacing w:line="360" w:lineRule="auto"/>
        <w:ind w:firstLine="720"/>
        <w:rPr>
          <w:rFonts w:ascii="Times New Roman" w:hAnsi="Times New Roman"/>
          <w:sz w:val="28"/>
          <w:szCs w:val="28"/>
        </w:rPr>
      </w:pPr>
      <w:r w:rsidRPr="00FD6AC3">
        <w:rPr>
          <w:rFonts w:ascii="Times New Roman" w:hAnsi="Times New Roman"/>
        </w:rPr>
        <w:br w:type="page"/>
      </w:r>
      <w:r w:rsidR="007D6682">
        <w:rPr>
          <w:rFonts w:ascii="Times New Roman" w:hAnsi="Times New Roman"/>
          <w:sz w:val="28"/>
          <w:szCs w:val="28"/>
        </w:rPr>
        <w:t>Глава 3. Основные типы кредитно-денежной политики (политика дешевых и дорогих денег)</w:t>
      </w:r>
    </w:p>
    <w:p w:rsidR="00522208" w:rsidRPr="00A371D9" w:rsidRDefault="00522208" w:rsidP="00966C44">
      <w:pPr>
        <w:spacing w:line="360" w:lineRule="auto"/>
        <w:ind w:firstLine="720"/>
        <w:rPr>
          <w:sz w:val="28"/>
        </w:rPr>
      </w:pPr>
    </w:p>
    <w:p w:rsidR="00522208" w:rsidRPr="00A371D9" w:rsidRDefault="00522208" w:rsidP="00966C44">
      <w:pPr>
        <w:spacing w:line="360" w:lineRule="auto"/>
        <w:ind w:firstLine="720"/>
        <w:jc w:val="both"/>
        <w:rPr>
          <w:sz w:val="28"/>
        </w:rPr>
      </w:pPr>
      <w:r w:rsidRPr="00A371D9">
        <w:rPr>
          <w:sz w:val="28"/>
        </w:rPr>
        <w:t>Выше уже были упомянуты политика дорогих денег (рестрикционная) и политика дешевых денег (экспансионистская). В этом разделе мы увидим, в чем она заключается и каков механизм реализации той или иной.</w:t>
      </w:r>
    </w:p>
    <w:p w:rsidR="00522208" w:rsidRPr="00A371D9" w:rsidRDefault="00522208" w:rsidP="00966C44">
      <w:pPr>
        <w:spacing w:line="360" w:lineRule="auto"/>
        <w:ind w:firstLine="720"/>
        <w:jc w:val="both"/>
        <w:rPr>
          <w:sz w:val="28"/>
        </w:rPr>
      </w:pPr>
      <w:r w:rsidRPr="00A371D9">
        <w:rPr>
          <w:sz w:val="28"/>
        </w:rPr>
        <w:t>Пусть экономика столкнулась с безработицей и со снижением цен. Следовательно, необходимо увеличить предложение денег. Для достижения данной цели применяют политику дешевых денег, которая заключается в следующих мерах.</w:t>
      </w:r>
    </w:p>
    <w:p w:rsidR="00522208" w:rsidRPr="00A371D9" w:rsidRDefault="00522208" w:rsidP="00966C44">
      <w:pPr>
        <w:spacing w:line="360" w:lineRule="auto"/>
        <w:ind w:firstLine="720"/>
        <w:jc w:val="both"/>
        <w:rPr>
          <w:sz w:val="28"/>
        </w:rPr>
      </w:pPr>
      <w:r w:rsidRPr="00A371D9">
        <w:rPr>
          <w:sz w:val="28"/>
        </w:rPr>
        <w:t>Во-первых, центральный банк должен совершить покупку ценных бумаг на открытом рынке у населения и у коммерческих банков. Во-вторых, необходимо провести понижение учетной ставки и, в-третьих, нужно нормативы по резервным отчислениям. В результате проведенных мер увеличатся избыточные резервы системы коммерческих банков. Так как избыточные резервы являются основой увеличения  денежного предложения коммерческими банками путем кредитования, то можно ожидать, что предложение денег в стране возрастет. Увеличение денежного предложения понизит процентную ставку, вызывая рост инвестиций и увеличение равновесного чистого национального продукта. Из вышесказанного можно заключить, что в задачу данной политики входит сделать кредит дешевым и легко доступным с тем , чтобы увеличить объем совокупных расходов и занятость.</w:t>
      </w:r>
    </w:p>
    <w:p w:rsidR="00522208" w:rsidRPr="00A371D9" w:rsidRDefault="00522208" w:rsidP="00966C44">
      <w:pPr>
        <w:spacing w:line="360" w:lineRule="auto"/>
        <w:ind w:firstLine="720"/>
        <w:jc w:val="both"/>
        <w:rPr>
          <w:sz w:val="28"/>
        </w:rPr>
      </w:pPr>
      <w:r w:rsidRPr="00A371D9">
        <w:rPr>
          <w:sz w:val="28"/>
        </w:rPr>
        <w:t>В ситуации, когда экономика сталкивается с излишними расходами, что порождает инфляционные процессы, центральный банк должен попытаться понизить общие расходы путем ограничения или сокращения предложения денег. Чтобы решить эту проблему, необходимо понизить резервы коммерческих банков. Это осуществляется следующим образом. Центральный банк должен продавать государственные облигации на открытом рынке для того, чтобы урезать резервы коммерческих банков. Затем необходимо увеличить резервную норму, что автоматически освобождает коммерческие банки от избыточных резервов. Третья мера заключается  в  поднятии учетной ставки для снижения интереса коммерческих банков к увеличению своих резервов посредством заимствования у центрального банка. Приведенную выше систему мер называют политикой дорогих денег. В результате ее проведения банки обнаруживают, что их резервы слишком малы, чтобы удовлетворить предписываемой законом резервной норме , то есть их текущий счет слишком велик по отношению к их резервам. Поэтому, чтобы выполнить требование резервной нормы при недостаточных резервах, банкам следует сохранить свои текущие счета, воздержавшись от выдачи новых ссуд, после того как старые выплачены. Вследствие этого денежное предложение сократится, вызывая повышение нормы процента, а рост процентной ставки сократит инвестиции, уменьшая совокупные расходы и ограничивая инфляцию. Цель политики заключается в ограничении предложения денег, то есть снижения доступности кредита и увеличения его издержек для того, чтобы понизить расходы и сдержать инфляционное давление.</w:t>
      </w:r>
      <w:r w:rsidRPr="00A371D9">
        <w:rPr>
          <w:rStyle w:val="a5"/>
          <w:sz w:val="28"/>
        </w:rPr>
        <w:footnoteReference w:id="8"/>
      </w:r>
    </w:p>
    <w:p w:rsidR="00522208" w:rsidRPr="00A371D9" w:rsidRDefault="00522208" w:rsidP="00966C44">
      <w:pPr>
        <w:spacing w:line="360" w:lineRule="auto"/>
        <w:ind w:firstLine="720"/>
        <w:jc w:val="both"/>
        <w:rPr>
          <w:sz w:val="28"/>
        </w:rPr>
      </w:pPr>
      <w:r w:rsidRPr="00A371D9">
        <w:rPr>
          <w:sz w:val="28"/>
        </w:rPr>
        <w:t>Необходимо отметить сильные и слабые стороны использования методов денежно-кредитного регулирования при оказании воздействия на экономику страны в целом. В пользу монетарной политики можно привести следующие доводы. Во-первых, быстрота и гибкость по сравнению с фискальной политикой. Известно, что применение фискальной политики может быть отложено на долгое время из-за обсуждения в законодательных органах власти. Иначе обстоит дело с денежно-кредитной политикой. Центральный  банк  и  другие  органы, регулирующие кредитно-денежную сферу, могут ежедневно принимать решения о покупке и продаже ценных бумаг и тем самым влиять на денежное предложение и процентную ставку. Второй немаловажный аспект связан с тем, что в развитых странах данная политика изолирована от политического давления, кроме того, она по своей природе мягче, чем фискальная политика и действует тоньше и потому представляется более приемлемой в политическом отношении.</w:t>
      </w:r>
    </w:p>
    <w:p w:rsidR="00522208" w:rsidRPr="00A371D9" w:rsidRDefault="00522208" w:rsidP="00966C44">
      <w:pPr>
        <w:spacing w:line="360" w:lineRule="auto"/>
        <w:ind w:firstLine="720"/>
        <w:jc w:val="both"/>
        <w:rPr>
          <w:sz w:val="28"/>
        </w:rPr>
      </w:pPr>
      <w:r w:rsidRPr="00A371D9">
        <w:rPr>
          <w:sz w:val="28"/>
        </w:rPr>
        <w:t>Но существует и ряд негативных моментов. Политика дорогих денег, если ее проводить достаточно энергично, действительно способна понизить резервы коммерческих банков до точки , в которой банки вынуждены ограничить объем кредитов. А это означает ограничение предложения денег. Политика дешевых денег может обеспечить коммерческим банкам необходимые резервы, то есть возможность предоставления ссуд, однако она не в состоянии гарантировать, что банки действительно выдадут ссуду и предложение денег увеличится. При такой ситуации действия данной политики окажутся малоэффективными. Данное явление называется цикличной асимметрией, причем она может оказаться серьезной помехой денежно-кредитного регулирования во время депрессии. В более нормальные периоды увеличение избыточных резервов ведет к предоставлению дополнительных кредитов и, тем самым, к росту денежного предложения.</w:t>
      </w:r>
    </w:p>
    <w:p w:rsidR="00522208" w:rsidRPr="00A371D9" w:rsidRDefault="00522208" w:rsidP="00966C44">
      <w:pPr>
        <w:spacing w:line="360" w:lineRule="auto"/>
        <w:ind w:firstLine="720"/>
        <w:jc w:val="both"/>
        <w:rPr>
          <w:sz w:val="28"/>
        </w:rPr>
      </w:pPr>
      <w:r w:rsidRPr="00A371D9">
        <w:rPr>
          <w:sz w:val="28"/>
        </w:rPr>
        <w:t>Другой негативный фактор, замеченный некоторыми неокейнсианцами, заключается в следующем.  Скорость обращения денег имеет тенденцию меняться в направлении, противоположном предложению денег, тем самым тормозя или ликвидируя изменения в предложении денег, вызванные политикой, то есть когда предложение денег ограничивается, скорость обращения денег склонна к возрастанию. И наоборот, когда принимаются политические меры для увеличения предложения денег в период спада, весьма вероятно падение скорости обращения денег.</w:t>
      </w:r>
    </w:p>
    <w:p w:rsidR="00522208" w:rsidRPr="00A371D9" w:rsidRDefault="00522208" w:rsidP="00966C44">
      <w:pPr>
        <w:spacing w:line="360" w:lineRule="auto"/>
        <w:ind w:firstLine="720"/>
        <w:jc w:val="both"/>
        <w:rPr>
          <w:sz w:val="28"/>
        </w:rPr>
      </w:pPr>
      <w:r w:rsidRPr="00A371D9">
        <w:rPr>
          <w:sz w:val="28"/>
        </w:rPr>
        <w:t>Иными словами, при дешевых деньгах скорость обращения денег снижается ,при обратном ходе событий политика дорогих денег вызывает увеличение скорости обращения. А нам известно, что общие расходы могут рассматриваться как денежное предложение, умноженное на скорость обращения денег. И, следовательно, при политике дешевых денег, как было сказано выше, скорость обращения денежной массы падает, а, значит, и общие расходы сокращаются, что противоречит целям политики. Аналогичное явление происходит при политике дорогих денег.</w:t>
      </w:r>
    </w:p>
    <w:p w:rsidR="007D6682" w:rsidRDefault="007D6682" w:rsidP="00966C44">
      <w:pPr>
        <w:pStyle w:val="a6"/>
        <w:spacing w:line="360" w:lineRule="auto"/>
        <w:ind w:firstLine="720"/>
        <w:rPr>
          <w:b/>
          <w:sz w:val="28"/>
          <w:szCs w:val="28"/>
        </w:rPr>
        <w:sectPr w:rsidR="007D6682" w:rsidSect="00B54CEC">
          <w:pgSz w:w="11906" w:h="16838"/>
          <w:pgMar w:top="1134" w:right="567" w:bottom="1134" w:left="1134" w:header="709" w:footer="709" w:gutter="0"/>
          <w:cols w:space="708"/>
          <w:docGrid w:linePitch="360"/>
        </w:sectPr>
      </w:pPr>
    </w:p>
    <w:p w:rsidR="002856ED" w:rsidRPr="002856ED" w:rsidRDefault="00155805" w:rsidP="00966C44">
      <w:pPr>
        <w:pStyle w:val="a6"/>
        <w:spacing w:line="360" w:lineRule="auto"/>
        <w:ind w:firstLine="720"/>
        <w:jc w:val="center"/>
        <w:rPr>
          <w:b/>
          <w:sz w:val="28"/>
          <w:szCs w:val="28"/>
        </w:rPr>
      </w:pPr>
      <w:r>
        <w:rPr>
          <w:b/>
          <w:sz w:val="28"/>
          <w:szCs w:val="28"/>
        </w:rPr>
        <w:t>Глава 4</w:t>
      </w:r>
      <w:r w:rsidR="002856ED" w:rsidRPr="002856ED">
        <w:rPr>
          <w:b/>
          <w:sz w:val="28"/>
          <w:szCs w:val="28"/>
        </w:rPr>
        <w:t>. Эффективность кредитно-денежной политики в России.</w:t>
      </w:r>
    </w:p>
    <w:p w:rsidR="002856ED" w:rsidRPr="002856ED" w:rsidRDefault="002856ED" w:rsidP="00966C44">
      <w:pPr>
        <w:spacing w:line="360" w:lineRule="auto"/>
        <w:ind w:firstLine="720"/>
        <w:jc w:val="both"/>
        <w:rPr>
          <w:b/>
          <w:sz w:val="28"/>
          <w:szCs w:val="28"/>
        </w:rPr>
      </w:pPr>
    </w:p>
    <w:p w:rsidR="002856ED" w:rsidRPr="00155805" w:rsidRDefault="002856ED" w:rsidP="00966C44">
      <w:pPr>
        <w:pStyle w:val="20"/>
        <w:spacing w:line="360" w:lineRule="auto"/>
        <w:ind w:firstLine="720"/>
        <w:jc w:val="center"/>
        <w:rPr>
          <w:b/>
          <w:sz w:val="28"/>
          <w:szCs w:val="28"/>
        </w:rPr>
      </w:pPr>
      <w:r w:rsidRPr="00155805">
        <w:rPr>
          <w:b/>
          <w:sz w:val="28"/>
          <w:szCs w:val="28"/>
        </w:rPr>
        <w:t>4.1</w:t>
      </w:r>
      <w:r w:rsidR="00155805">
        <w:rPr>
          <w:b/>
          <w:sz w:val="28"/>
          <w:szCs w:val="28"/>
        </w:rPr>
        <w:t xml:space="preserve">. </w:t>
      </w:r>
      <w:r w:rsidRPr="00155805">
        <w:rPr>
          <w:b/>
          <w:sz w:val="28"/>
          <w:szCs w:val="28"/>
        </w:rPr>
        <w:t>Долгосрочное кредитование предприятий и организаций на капитальные вложения</w:t>
      </w:r>
    </w:p>
    <w:p w:rsidR="002856ED" w:rsidRPr="002856ED" w:rsidRDefault="002856ED" w:rsidP="00966C44">
      <w:pPr>
        <w:spacing w:line="360" w:lineRule="auto"/>
        <w:ind w:firstLine="720"/>
        <w:jc w:val="both"/>
        <w:rPr>
          <w:sz w:val="28"/>
          <w:szCs w:val="28"/>
        </w:rPr>
      </w:pPr>
      <w:r w:rsidRPr="002856ED">
        <w:rPr>
          <w:sz w:val="28"/>
          <w:szCs w:val="28"/>
        </w:rPr>
        <w:t xml:space="preserve"> </w:t>
      </w:r>
    </w:p>
    <w:p w:rsidR="002856ED" w:rsidRPr="002856ED" w:rsidRDefault="002856ED" w:rsidP="00966C44">
      <w:pPr>
        <w:spacing w:line="360" w:lineRule="auto"/>
        <w:ind w:firstLine="720"/>
        <w:jc w:val="both"/>
        <w:rPr>
          <w:sz w:val="28"/>
          <w:szCs w:val="28"/>
        </w:rPr>
      </w:pPr>
      <w:r w:rsidRPr="002856ED">
        <w:rPr>
          <w:sz w:val="28"/>
          <w:szCs w:val="28"/>
        </w:rPr>
        <w:t>В условиях перехода к рыночным отношениям возрастает роль долгосрочного кредита как источника денежных средств в формировании и совершенствовании основных фондов народного хозяйства. Он используется на капитальные вложения производственного и непроизводственного назначения. Перечень объектов долгосрочного кредитования очень разнообразный. Так, у предприятий и хозяйственных организаций, независимо от форм собственности, это затраты на техническое перевооружение, реконструкцию и расширение производства, на строительство объектов непроизводственного назначения и на приобретение оборудования, не входящего в сметы строек. Долгосрочный кредит используется также при строительстве новых предприятий и сооружений, имеющих важное народнохозяйственное значение.</w:t>
      </w:r>
    </w:p>
    <w:p w:rsidR="002856ED" w:rsidRPr="002856ED" w:rsidRDefault="002856ED" w:rsidP="00966C44">
      <w:pPr>
        <w:spacing w:line="360" w:lineRule="auto"/>
        <w:ind w:firstLine="720"/>
        <w:jc w:val="both"/>
        <w:rPr>
          <w:sz w:val="28"/>
          <w:szCs w:val="28"/>
        </w:rPr>
      </w:pPr>
      <w:r w:rsidRPr="002856ED">
        <w:rPr>
          <w:sz w:val="28"/>
          <w:szCs w:val="28"/>
        </w:rPr>
        <w:t>Долгосрочный кредит предоставляется предприятиям и хозяйственным организациям на указанные выше цели на принципах возвратности, срочности, платности и обеспеченности.</w:t>
      </w:r>
    </w:p>
    <w:p w:rsidR="002856ED" w:rsidRPr="002856ED" w:rsidRDefault="002856ED" w:rsidP="00966C44">
      <w:pPr>
        <w:spacing w:line="360" w:lineRule="auto"/>
        <w:ind w:firstLine="720"/>
        <w:jc w:val="both"/>
        <w:rPr>
          <w:sz w:val="28"/>
          <w:szCs w:val="28"/>
        </w:rPr>
      </w:pPr>
      <w:r w:rsidRPr="002856ED">
        <w:rPr>
          <w:sz w:val="28"/>
          <w:szCs w:val="28"/>
        </w:rPr>
        <w:t>Преимущества при долгосрочном кредитовании имеют проекты, которые обеспечивают народнохозяйственную эффективность, решают экономические и социальные проблемы страны, расширяют экспортные возможности, увеличивают производство товаров народного потребления.</w:t>
      </w:r>
    </w:p>
    <w:p w:rsidR="002856ED" w:rsidRPr="002856ED" w:rsidRDefault="002856ED" w:rsidP="00966C44">
      <w:pPr>
        <w:spacing w:line="360" w:lineRule="auto"/>
        <w:ind w:firstLine="720"/>
        <w:jc w:val="both"/>
        <w:rPr>
          <w:sz w:val="28"/>
          <w:szCs w:val="28"/>
        </w:rPr>
      </w:pPr>
      <w:r w:rsidRPr="002856ED">
        <w:rPr>
          <w:sz w:val="28"/>
          <w:szCs w:val="28"/>
        </w:rPr>
        <w:t>Обязательными условиями долгосрочного кредитования являются: статус заемщика как юридического лица, экологическая безопасность объекта кредитования, обеспеченность своевременного и полного возврата кредита и уплаты процентов за пользование им, соблюдение норм продолжительности строительства.</w:t>
      </w:r>
    </w:p>
    <w:p w:rsidR="002856ED" w:rsidRPr="002856ED" w:rsidRDefault="002856ED" w:rsidP="00966C44">
      <w:pPr>
        <w:spacing w:line="360" w:lineRule="auto"/>
        <w:ind w:firstLine="720"/>
        <w:jc w:val="both"/>
        <w:rPr>
          <w:sz w:val="28"/>
          <w:szCs w:val="28"/>
        </w:rPr>
      </w:pPr>
      <w:r w:rsidRPr="002856ED">
        <w:rPr>
          <w:sz w:val="28"/>
          <w:szCs w:val="28"/>
        </w:rPr>
        <w:t>Долгосрочный кредит можно разделить на такие его виды: кредит, который предоставляется коммерческими банками на договорных началах за счет их собственных и привлеченных средств; государственный кредит, источником которого являются средства республиканского бюджета, и кредит под целевые производственные программы за счет централизованных кредитных средств Центрального банка. Кредитование в каждом из этих случаев существенно различается. Коммерческие банки предоставляют долгосрочные кредиты инвесторам за счет собственных и привлеченных средств на договорных началах. Основными принципами формирования кредитных отношений являются: свободный выбор партнеров этих отношений, формирование условий их выполнения, оснований и объемов, ответственности при полном невмешательстве государственных органов в выбор и реализацию этих условий.</w:t>
      </w:r>
    </w:p>
    <w:p w:rsidR="002856ED" w:rsidRPr="002856ED" w:rsidRDefault="002856ED" w:rsidP="00966C44">
      <w:pPr>
        <w:spacing w:line="360" w:lineRule="auto"/>
        <w:ind w:firstLine="720"/>
        <w:jc w:val="both"/>
        <w:rPr>
          <w:sz w:val="28"/>
          <w:szCs w:val="28"/>
        </w:rPr>
      </w:pPr>
      <w:r w:rsidRPr="002856ED">
        <w:rPr>
          <w:sz w:val="28"/>
          <w:szCs w:val="28"/>
        </w:rPr>
        <w:t>Основные источники ресурсов для долгосрочного кредитования в этом случае - это собственные средства банков (различные фонды, нераспределенная прибыль), средства централизованного ссудного фонда, предприятий и организаций, а также средства бюджетов, которые находятся на счетах банков, вклады граждан и займы у других банков.</w:t>
      </w:r>
    </w:p>
    <w:p w:rsidR="002856ED" w:rsidRPr="002856ED" w:rsidRDefault="002856ED" w:rsidP="00966C44">
      <w:pPr>
        <w:spacing w:line="360" w:lineRule="auto"/>
        <w:ind w:firstLine="720"/>
        <w:jc w:val="both"/>
        <w:rPr>
          <w:sz w:val="28"/>
          <w:szCs w:val="28"/>
        </w:rPr>
      </w:pPr>
      <w:r w:rsidRPr="002856ED">
        <w:rPr>
          <w:sz w:val="28"/>
          <w:szCs w:val="28"/>
        </w:rPr>
        <w:t>Кредитные отношения банка и заемщиков регулируются кредитным договором, которым предусматриваются размер разрешенного кредита, сроки и порядок его использования и возврата, процентные ставки за пользование кредитом, обязанности и имущественная ответственность сторон и формы обеспечения обязанностей. Оформление долгосрочного кредитования производится банком на основании предоставляемых заемщиком документов, перечень которых определяется кредитным договором. Кредитный договор действует в течение всего периода пользования кредитом.</w:t>
      </w:r>
    </w:p>
    <w:p w:rsidR="002856ED" w:rsidRPr="002856ED" w:rsidRDefault="002856ED" w:rsidP="00966C44">
      <w:pPr>
        <w:spacing w:line="360" w:lineRule="auto"/>
        <w:ind w:firstLine="720"/>
        <w:jc w:val="both"/>
        <w:rPr>
          <w:sz w:val="28"/>
          <w:szCs w:val="28"/>
        </w:rPr>
      </w:pPr>
      <w:r w:rsidRPr="002856ED">
        <w:rPr>
          <w:sz w:val="28"/>
          <w:szCs w:val="28"/>
        </w:rPr>
        <w:t>Потребность в долгосрочном кредите определяется либо полной стоимостью затрат по объекту (мероприятию), если кредит является единственным источником финансирования, либо как разность между стоимостью этих затрат и собственными средствами заемщика, направляемыми на эту цель. Возможность учреждения банка выдать кредит заемщику в требуемом им размере зависит от уровня этого учреждения (отделение, региональное управление и дирекция, банк) и предоставленного ему права выдавать кредит одному заемщику той или иной категории (предприятия, организации, кооперативы, малые предприятия), а также наличия кредитных ресурсов.</w:t>
      </w:r>
    </w:p>
    <w:p w:rsidR="002856ED" w:rsidRPr="002856ED" w:rsidRDefault="002856ED" w:rsidP="00966C44">
      <w:pPr>
        <w:spacing w:line="360" w:lineRule="auto"/>
        <w:ind w:firstLine="720"/>
        <w:jc w:val="both"/>
        <w:rPr>
          <w:sz w:val="28"/>
          <w:szCs w:val="28"/>
        </w:rPr>
      </w:pPr>
      <w:r w:rsidRPr="002856ED">
        <w:rPr>
          <w:sz w:val="28"/>
          <w:szCs w:val="28"/>
        </w:rPr>
        <w:t>Общий срок пользования кредитом складывается из нормативного времени осуществления затрат и времени, в течение которого кредит возвращается банку. Сроки погашения кредита устанавливаются в пределах окупаемости затрат по проекту.</w:t>
      </w:r>
    </w:p>
    <w:p w:rsidR="002856ED" w:rsidRPr="002856ED" w:rsidRDefault="002856ED" w:rsidP="00966C44">
      <w:pPr>
        <w:spacing w:line="360" w:lineRule="auto"/>
        <w:ind w:firstLine="720"/>
        <w:jc w:val="both"/>
        <w:rPr>
          <w:sz w:val="28"/>
          <w:szCs w:val="28"/>
        </w:rPr>
      </w:pPr>
      <w:r w:rsidRPr="002856ED">
        <w:rPr>
          <w:sz w:val="28"/>
          <w:szCs w:val="28"/>
        </w:rPr>
        <w:t>Банк предоставляет долгосрочный кредит только кредитоспособным заемщикам, которые могут возвратить его в установленные сроки и уплатить проценты за пользование кредитом. Определение кредитоспособности предприятий и организаций является одной из важнейших сторон хозяйственной деятельности банков в условиях перехода к рынку.</w:t>
      </w:r>
    </w:p>
    <w:p w:rsidR="002856ED" w:rsidRPr="002856ED" w:rsidRDefault="002856ED" w:rsidP="00966C44">
      <w:pPr>
        <w:spacing w:line="360" w:lineRule="auto"/>
        <w:ind w:firstLine="720"/>
        <w:jc w:val="both"/>
        <w:rPr>
          <w:sz w:val="28"/>
          <w:szCs w:val="28"/>
        </w:rPr>
      </w:pPr>
      <w:r w:rsidRPr="002856ED">
        <w:rPr>
          <w:sz w:val="28"/>
          <w:szCs w:val="28"/>
        </w:rPr>
        <w:t>Оценка кредитоспособности заемщика производится банком до заключения кредитного договора на основе анализа его финансового состояния и эффективности кредитуемого мероприятия. Базой для такого анализа служат бухгалтерские балансы, другие отчетные и плановые документы о финансово-хозяйственной деятельности, проектно-сметная документация, планы технического перевооружения производства, прогнозные и статистические материалы, характеризующие как современное экономическое состояние заемщика, так и перспективы его развития.</w:t>
      </w:r>
    </w:p>
    <w:p w:rsidR="002856ED" w:rsidRPr="002856ED" w:rsidRDefault="002856ED" w:rsidP="00966C44">
      <w:pPr>
        <w:spacing w:line="360" w:lineRule="auto"/>
        <w:ind w:firstLine="720"/>
        <w:jc w:val="both"/>
        <w:rPr>
          <w:sz w:val="28"/>
          <w:szCs w:val="28"/>
        </w:rPr>
      </w:pPr>
      <w:r w:rsidRPr="002856ED">
        <w:rPr>
          <w:sz w:val="28"/>
          <w:szCs w:val="28"/>
        </w:rPr>
        <w:t>Анализ финансового состояния заемщика позволяет определить показатели, отражающие разные его стороны, например, ликвидность его баланса, покрытие баланса, привлечение средств. При долгосрочном кредитовании важно оценить стабильность этих показателей в период пользования кредитом. Такая оценка требует разнообразных экономических знаний, умения прогнозировать изменения факторов, влияющих на доходность заемщика в условиях перехода к рынку. К таким факторам следует отнести прежде всего динамичность цен и тарифов, рентабельность производства, энерго-, материало- и фондоемкость продукции, обеспечение сырьем, кадрами и основными фондами, внедрение новых техники и технологий, рынок сбыта продукции.</w:t>
      </w:r>
    </w:p>
    <w:p w:rsidR="002856ED" w:rsidRPr="002856ED" w:rsidRDefault="002856ED" w:rsidP="00966C44">
      <w:pPr>
        <w:spacing w:line="360" w:lineRule="auto"/>
        <w:ind w:firstLine="720"/>
        <w:jc w:val="both"/>
        <w:rPr>
          <w:sz w:val="28"/>
          <w:szCs w:val="28"/>
        </w:rPr>
      </w:pPr>
      <w:r w:rsidRPr="002856ED">
        <w:rPr>
          <w:sz w:val="28"/>
          <w:szCs w:val="28"/>
        </w:rPr>
        <w:t>Эффективность кредитуемого мероприятия банки определяют путем проведения инженерно-экономической экспертизы его проекта. При этом проверяются наличие и качество проектно-сметной документации и заключений экспертизы, соответствие проектных технико-экономических показателей прогрессивным, оценивается технико-экономический уровень проекта. Важными вопросами при проведении такой экспертизы являются: наличие сырьевой базы, конкурентоспособность продукции, возможность ее сбыта, прогноз уровня цен на будущую продукцию. В процессе инженерно-экономической экспертизы необходимо изучить реальность намечаемых сроков строительства с учетом мощностей, нагрузки и материально-технического обеспечения подрядных строительно-монтажных организаций, надежность поставщиков оборудования и других партнеров.</w:t>
      </w:r>
    </w:p>
    <w:p w:rsidR="002856ED" w:rsidRPr="002856ED" w:rsidRDefault="002856ED" w:rsidP="00966C44">
      <w:pPr>
        <w:spacing w:line="360" w:lineRule="auto"/>
        <w:ind w:firstLine="720"/>
        <w:jc w:val="both"/>
        <w:rPr>
          <w:sz w:val="28"/>
          <w:szCs w:val="28"/>
        </w:rPr>
      </w:pPr>
      <w:r w:rsidRPr="002856ED">
        <w:rPr>
          <w:sz w:val="28"/>
          <w:szCs w:val="28"/>
        </w:rPr>
        <w:t>В настоящее время процесс установления процентной ставки за кредиты не регулируется нормативными актами. Плата за пользование долгосрочным кредитом определяется банками с учетом продолжительности срока кредитования, предоставленных заемщиками гарантий своевременного возврата кредита, спроса и предложений кредитных ресурсов и их цены, а также наличия кредитного риска. Устанавливаемые банками процентные ставки должны обеспечивать полное покрытие их расходов и получение прибыли от осуществления хозрасчетной деятельности.</w:t>
      </w:r>
    </w:p>
    <w:p w:rsidR="002856ED" w:rsidRPr="002856ED" w:rsidRDefault="002856ED" w:rsidP="00966C44">
      <w:pPr>
        <w:spacing w:line="360" w:lineRule="auto"/>
        <w:ind w:firstLine="720"/>
        <w:jc w:val="both"/>
        <w:rPr>
          <w:sz w:val="28"/>
          <w:szCs w:val="28"/>
        </w:rPr>
      </w:pPr>
      <w:r w:rsidRPr="002856ED">
        <w:rPr>
          <w:sz w:val="28"/>
          <w:szCs w:val="28"/>
        </w:rPr>
        <w:t>Повышенные размеры процентной ставки предусматриваются кредитным договором в случае нарушения нормативных сроков строительства, получения дополнительных кредитов и переуступки банков сроков возврата ссуды.</w:t>
      </w:r>
    </w:p>
    <w:p w:rsidR="002856ED" w:rsidRPr="002856ED" w:rsidRDefault="002856ED" w:rsidP="00966C44">
      <w:pPr>
        <w:spacing w:line="360" w:lineRule="auto"/>
        <w:ind w:firstLine="720"/>
        <w:jc w:val="both"/>
        <w:rPr>
          <w:sz w:val="28"/>
          <w:szCs w:val="28"/>
        </w:rPr>
      </w:pPr>
      <w:r w:rsidRPr="002856ED">
        <w:rPr>
          <w:sz w:val="28"/>
          <w:szCs w:val="28"/>
        </w:rPr>
        <w:t>Процент за пользование кредитом начисляется в размерах и сроки, предусмотренные кредитным договором.</w:t>
      </w:r>
    </w:p>
    <w:p w:rsidR="002856ED" w:rsidRPr="002856ED" w:rsidRDefault="002856ED" w:rsidP="00966C44">
      <w:pPr>
        <w:spacing w:line="360" w:lineRule="auto"/>
        <w:ind w:firstLine="720"/>
        <w:jc w:val="both"/>
        <w:rPr>
          <w:sz w:val="28"/>
          <w:szCs w:val="28"/>
        </w:rPr>
      </w:pPr>
      <w:r w:rsidRPr="002856ED">
        <w:rPr>
          <w:sz w:val="28"/>
          <w:szCs w:val="28"/>
        </w:rPr>
        <w:t>Ответственность за невыполнение заемщиками своих обязательств предусматривается в виде неустойки (штрафа, пени), залога, гарантии, страхования кредитного риска.</w:t>
      </w:r>
    </w:p>
    <w:p w:rsidR="002856ED" w:rsidRPr="002856ED" w:rsidRDefault="002856ED" w:rsidP="00966C44">
      <w:pPr>
        <w:spacing w:line="360" w:lineRule="auto"/>
        <w:ind w:firstLine="720"/>
        <w:jc w:val="both"/>
        <w:rPr>
          <w:sz w:val="28"/>
          <w:szCs w:val="28"/>
        </w:rPr>
      </w:pPr>
      <w:r w:rsidRPr="002856ED">
        <w:rPr>
          <w:sz w:val="28"/>
          <w:szCs w:val="28"/>
        </w:rPr>
        <w:t>Долгосрочный кредит используется на оплату поставленных на стройку машин и оборудования, строительных конструкций, деталей, блоков и материалов, а также выполненных строительно-монтажных, проектных и других работ. Банки должны возмещать заемщику расходы по уплате пени поставщикам, за несвоевременные расчеты с ними, если это вызвано неполным и несвоевременным предоставлением кредита.</w:t>
      </w:r>
    </w:p>
    <w:p w:rsidR="002856ED" w:rsidRPr="002856ED" w:rsidRDefault="002856ED" w:rsidP="00966C44">
      <w:pPr>
        <w:spacing w:line="360" w:lineRule="auto"/>
        <w:ind w:firstLine="720"/>
        <w:jc w:val="both"/>
        <w:rPr>
          <w:sz w:val="28"/>
          <w:szCs w:val="28"/>
        </w:rPr>
      </w:pPr>
      <w:r w:rsidRPr="002856ED">
        <w:rPr>
          <w:sz w:val="28"/>
          <w:szCs w:val="28"/>
        </w:rPr>
        <w:t>После завершения кредитуемого объекта (мероприятия) заемщик оформляет в установленном порядке задолженность по кредиту срочным обязательством. Погашение кредита обычно начинается со следующего квартала после принятия ответственного решения о вводе объекта в эксплуатацию и производится за счет собственных средств заемщика.</w:t>
      </w:r>
    </w:p>
    <w:p w:rsidR="002856ED" w:rsidRPr="002856ED" w:rsidRDefault="002856ED" w:rsidP="00966C44">
      <w:pPr>
        <w:spacing w:line="360" w:lineRule="auto"/>
        <w:ind w:firstLine="720"/>
        <w:jc w:val="both"/>
        <w:rPr>
          <w:sz w:val="28"/>
          <w:szCs w:val="28"/>
        </w:rPr>
      </w:pPr>
      <w:r w:rsidRPr="002856ED">
        <w:rPr>
          <w:sz w:val="28"/>
          <w:szCs w:val="28"/>
        </w:rPr>
        <w:t>Коммерческие банки используют собственные и привлеченные кредитные ресурсы не на инвестиции в техническое развитие предприятий, а главным образом на выдачу им краткосрочных ссуд для производства расчетов и выплаты заработной платы. Такое состояние сказывается на материально-технической базе народного хозяйства страны, вызывая спад производства продукции и углубление других кризисных явлений в экономике страны.</w:t>
      </w:r>
    </w:p>
    <w:p w:rsidR="002856ED" w:rsidRPr="002856ED" w:rsidRDefault="002856ED" w:rsidP="00966C44">
      <w:pPr>
        <w:spacing w:line="360" w:lineRule="auto"/>
        <w:ind w:firstLine="720"/>
        <w:jc w:val="both"/>
        <w:rPr>
          <w:sz w:val="28"/>
          <w:szCs w:val="28"/>
        </w:rPr>
      </w:pPr>
      <w:r w:rsidRPr="002856ED">
        <w:rPr>
          <w:sz w:val="28"/>
          <w:szCs w:val="28"/>
        </w:rPr>
        <w:t>Государственный кредит используется инвесторами для оплаты расходов, связанных со строительством, реконструкцией и техническим перевооружением предприятий, строек и объектов. Погашение государственного кредита начинается через год после окончания нормативного срока строительства (реконструкции, технического перевооружения) объекта кредитования и производится за счет собственных средств инвестора или заемных средств. Кредит на приобретение оборудования, которое не входит в сметы строек, погашается, начиная со следующего за годом его выдачи в течение не более двух лет.</w:t>
      </w:r>
    </w:p>
    <w:p w:rsidR="002856ED" w:rsidRPr="002856ED" w:rsidRDefault="002856ED" w:rsidP="00966C44">
      <w:pPr>
        <w:spacing w:line="360" w:lineRule="auto"/>
        <w:ind w:firstLine="720"/>
        <w:jc w:val="both"/>
        <w:rPr>
          <w:sz w:val="28"/>
          <w:szCs w:val="28"/>
        </w:rPr>
      </w:pPr>
      <w:r w:rsidRPr="002856ED">
        <w:rPr>
          <w:sz w:val="28"/>
          <w:szCs w:val="28"/>
        </w:rPr>
        <w:t>Гарантом погашения государственного кредита выступает министерство, ведомство или другой орган хозяйственного управления.</w:t>
      </w:r>
    </w:p>
    <w:p w:rsidR="002856ED" w:rsidRPr="002856ED" w:rsidRDefault="002856ED" w:rsidP="00966C44">
      <w:pPr>
        <w:spacing w:line="360" w:lineRule="auto"/>
        <w:ind w:firstLine="720"/>
        <w:jc w:val="both"/>
        <w:rPr>
          <w:sz w:val="28"/>
          <w:szCs w:val="28"/>
        </w:rPr>
      </w:pPr>
      <w:r w:rsidRPr="002856ED">
        <w:rPr>
          <w:sz w:val="28"/>
          <w:szCs w:val="28"/>
        </w:rPr>
        <w:t>Средства, поступающие от инвесторов в погашение долга по кредиту, а также значительная часть платы за пользование этим кредитом перечисляются финансирующими банками в доход государственного бюджета. На покрытие расходов по обслуживанию государственного кредита эти банки оставляют О,4 начисленных процентов за пользование кредитом и О,3 так называемых "штрафных" процентов.</w:t>
      </w:r>
    </w:p>
    <w:p w:rsidR="002856ED" w:rsidRPr="002856ED" w:rsidRDefault="002856ED" w:rsidP="00966C44">
      <w:pPr>
        <w:spacing w:line="360" w:lineRule="auto"/>
        <w:ind w:firstLine="720"/>
        <w:jc w:val="both"/>
        <w:rPr>
          <w:sz w:val="28"/>
          <w:szCs w:val="28"/>
        </w:rPr>
      </w:pPr>
      <w:r w:rsidRPr="002856ED">
        <w:rPr>
          <w:sz w:val="28"/>
          <w:szCs w:val="28"/>
        </w:rPr>
        <w:t>При нарушении сроков строительства более чем на 3 месяца и при консервации или прекращении строительства на такой же срок по инициативе инвестора процентная ставка повышается на 100%. Инвесторы, не соблюдающие сроки платежей, должны уплачивать дополнительно 25% годовых от сумм, которые не уплачены в установленные сроки.</w:t>
      </w:r>
    </w:p>
    <w:p w:rsidR="002856ED" w:rsidRPr="002856ED" w:rsidRDefault="002856ED" w:rsidP="00966C44">
      <w:pPr>
        <w:spacing w:line="360" w:lineRule="auto"/>
        <w:ind w:firstLine="720"/>
        <w:jc w:val="both"/>
        <w:rPr>
          <w:sz w:val="28"/>
          <w:szCs w:val="28"/>
        </w:rPr>
      </w:pPr>
      <w:r w:rsidRPr="002856ED">
        <w:rPr>
          <w:sz w:val="28"/>
          <w:szCs w:val="28"/>
        </w:rPr>
        <w:t>Контроль за целевым использованием инвесторами государственного кредита, а также за своевременным его возвратом в государственный бюджет осуществляют финансирующие банки и Министерство финансов.</w:t>
      </w:r>
    </w:p>
    <w:p w:rsidR="002856ED" w:rsidRPr="002856ED" w:rsidRDefault="002856ED" w:rsidP="00966C44">
      <w:pPr>
        <w:spacing w:line="360" w:lineRule="auto"/>
        <w:ind w:firstLine="720"/>
        <w:jc w:val="both"/>
        <w:rPr>
          <w:sz w:val="28"/>
          <w:szCs w:val="28"/>
        </w:rPr>
      </w:pPr>
      <w:r w:rsidRPr="002856ED">
        <w:rPr>
          <w:sz w:val="28"/>
          <w:szCs w:val="28"/>
        </w:rPr>
        <w:t>Срок кредитования должен обеспечивать реализацию производственной программы, но не может превышать 5 лет.</w:t>
      </w:r>
    </w:p>
    <w:p w:rsidR="002856ED" w:rsidRPr="002856ED" w:rsidRDefault="002856ED" w:rsidP="00966C44">
      <w:pPr>
        <w:spacing w:line="360" w:lineRule="auto"/>
        <w:ind w:firstLine="720"/>
        <w:jc w:val="both"/>
        <w:rPr>
          <w:sz w:val="28"/>
          <w:szCs w:val="28"/>
        </w:rPr>
      </w:pPr>
      <w:r w:rsidRPr="002856ED">
        <w:rPr>
          <w:sz w:val="28"/>
          <w:szCs w:val="28"/>
        </w:rPr>
        <w:t>Каждое предприятие составляет такую программу, утверждает ее в министерстве, разрабатывает календарный план работ по этой программе, составляет смету затрат и представляет обслуживающему его коммерческому банку заявку на долгосрочный кредит с обоснованием его потребности и эффективности намеченной программы.</w:t>
      </w:r>
    </w:p>
    <w:p w:rsidR="002856ED" w:rsidRPr="002856ED" w:rsidRDefault="002856ED" w:rsidP="00966C44">
      <w:pPr>
        <w:spacing w:line="360" w:lineRule="auto"/>
        <w:ind w:firstLine="720"/>
        <w:jc w:val="both"/>
        <w:rPr>
          <w:sz w:val="28"/>
          <w:szCs w:val="28"/>
        </w:rPr>
      </w:pPr>
      <w:r w:rsidRPr="002856ED">
        <w:rPr>
          <w:sz w:val="28"/>
          <w:szCs w:val="28"/>
        </w:rPr>
        <w:t>Коммерческие банки дают экспертную оценку предложенной заявки. При необходимости получения централизованных ресурсов Центрального банка коммерческие банки подают заявки областному управлению Центрального банка.</w:t>
      </w:r>
    </w:p>
    <w:p w:rsidR="002856ED" w:rsidRPr="002856ED" w:rsidRDefault="002856ED" w:rsidP="00966C44">
      <w:pPr>
        <w:spacing w:line="360" w:lineRule="auto"/>
        <w:ind w:firstLine="720"/>
        <w:jc w:val="both"/>
        <w:rPr>
          <w:sz w:val="28"/>
          <w:szCs w:val="28"/>
        </w:rPr>
      </w:pPr>
      <w:r w:rsidRPr="002856ED">
        <w:rPr>
          <w:sz w:val="28"/>
          <w:szCs w:val="28"/>
        </w:rPr>
        <w:t>Региональные управления Центрального банка анализируют заявки коммерческих банков и свои предложения относительно целесообразности кредитования целевых производственных программ и экономических возможностей этих банков направляют в управление кредитного регулирования Центрального банка.</w:t>
      </w:r>
    </w:p>
    <w:p w:rsidR="002856ED" w:rsidRPr="002856ED" w:rsidRDefault="002856ED" w:rsidP="00966C44">
      <w:pPr>
        <w:spacing w:line="360" w:lineRule="auto"/>
        <w:ind w:firstLine="720"/>
        <w:jc w:val="both"/>
        <w:rPr>
          <w:sz w:val="28"/>
          <w:szCs w:val="28"/>
        </w:rPr>
      </w:pPr>
      <w:r w:rsidRPr="002856ED">
        <w:rPr>
          <w:sz w:val="28"/>
          <w:szCs w:val="28"/>
        </w:rPr>
        <w:t>Целесообразность предоставления долгосрочного кредита коммерческим банком предварительно рассматривается в кредитном комитете и утверждается правлением Центрального банка.</w:t>
      </w:r>
    </w:p>
    <w:p w:rsidR="002856ED" w:rsidRPr="002856ED" w:rsidRDefault="002856ED" w:rsidP="00966C44">
      <w:pPr>
        <w:spacing w:line="360" w:lineRule="auto"/>
        <w:ind w:firstLine="720"/>
        <w:jc w:val="both"/>
        <w:rPr>
          <w:sz w:val="28"/>
          <w:szCs w:val="28"/>
        </w:rPr>
      </w:pPr>
      <w:r w:rsidRPr="002856ED">
        <w:rPr>
          <w:sz w:val="28"/>
          <w:szCs w:val="28"/>
        </w:rPr>
        <w:t>Центральный банк заключает с коммерческими банками, кредитующими целевые программы, договор, где определяет размеры платы за кредит и маржи.</w:t>
      </w:r>
    </w:p>
    <w:p w:rsidR="002856ED" w:rsidRPr="002856ED" w:rsidRDefault="002856ED" w:rsidP="00966C44">
      <w:pPr>
        <w:spacing w:line="360" w:lineRule="auto"/>
        <w:ind w:firstLine="720"/>
        <w:jc w:val="both"/>
        <w:rPr>
          <w:sz w:val="28"/>
          <w:szCs w:val="28"/>
        </w:rPr>
      </w:pPr>
      <w:r w:rsidRPr="002856ED">
        <w:rPr>
          <w:sz w:val="28"/>
          <w:szCs w:val="28"/>
        </w:rPr>
        <w:t>Центральный банк открывает коммерческому банку кредитную линию, что должно обеспечить оперативное целевое и эффективное использование централизованных ресурсов для кредитования производственных программ.</w:t>
      </w:r>
    </w:p>
    <w:p w:rsidR="002856ED" w:rsidRPr="002856ED" w:rsidRDefault="002856ED" w:rsidP="00966C44">
      <w:pPr>
        <w:spacing w:line="360" w:lineRule="auto"/>
        <w:ind w:firstLine="720"/>
        <w:jc w:val="both"/>
        <w:rPr>
          <w:sz w:val="28"/>
          <w:szCs w:val="28"/>
        </w:rPr>
      </w:pPr>
      <w:r w:rsidRPr="002856ED">
        <w:rPr>
          <w:sz w:val="28"/>
          <w:szCs w:val="28"/>
        </w:rPr>
        <w:t>Коммерческие банки предоставляют заемщикам кредит только на цели, предусмотренные их кредитными заявками, и в пределах средств, перечисленных им Центральным банком для целевого кредитования.</w:t>
      </w:r>
    </w:p>
    <w:p w:rsidR="002856ED" w:rsidRPr="002856ED" w:rsidRDefault="002856ED" w:rsidP="00966C44">
      <w:pPr>
        <w:spacing w:line="360" w:lineRule="auto"/>
        <w:ind w:firstLine="720"/>
        <w:jc w:val="both"/>
        <w:rPr>
          <w:sz w:val="28"/>
          <w:szCs w:val="28"/>
        </w:rPr>
      </w:pPr>
      <w:r w:rsidRPr="002856ED">
        <w:rPr>
          <w:sz w:val="28"/>
          <w:szCs w:val="28"/>
        </w:rPr>
        <w:t>Каждый заемщик должен заблаговременно сообщать коммерческому банку о необходимой ему сумме кредита для оплаты расчетных документов по кредитуемому объекту. Только при соблюдении этого условия Центральный банк сможет своевременно предоставлять коммерческому банку средства в пределах открытой ему кредитной линии.</w:t>
      </w:r>
    </w:p>
    <w:p w:rsidR="002856ED" w:rsidRPr="002856ED" w:rsidRDefault="002856ED" w:rsidP="00966C44">
      <w:pPr>
        <w:spacing w:line="360" w:lineRule="auto"/>
        <w:ind w:firstLine="720"/>
        <w:jc w:val="both"/>
        <w:rPr>
          <w:sz w:val="28"/>
          <w:szCs w:val="28"/>
        </w:rPr>
      </w:pPr>
      <w:r w:rsidRPr="002856ED">
        <w:rPr>
          <w:sz w:val="28"/>
          <w:szCs w:val="28"/>
        </w:rPr>
        <w:t>Использование, погашение кредита и уплата процентов за пользование им производятся в установленном порядке.</w:t>
      </w:r>
    </w:p>
    <w:p w:rsidR="002856ED" w:rsidRPr="002856ED" w:rsidRDefault="002856ED" w:rsidP="00966C44">
      <w:pPr>
        <w:spacing w:line="360" w:lineRule="auto"/>
        <w:ind w:firstLine="720"/>
        <w:jc w:val="both"/>
        <w:rPr>
          <w:sz w:val="28"/>
          <w:szCs w:val="28"/>
        </w:rPr>
      </w:pPr>
      <w:r w:rsidRPr="002856ED">
        <w:rPr>
          <w:sz w:val="28"/>
          <w:szCs w:val="28"/>
        </w:rPr>
        <w:t>Контроль за целевым использованием кредита коммерческими банками осуществляет Центральный банк и его региональные управления, а за целевым использованием кредита заемщиками - коммерческие банки. При выявлении фактов нецелевого использования кредита Центральный банк (региональные управления Центрального банка) взыскивает с коммерческого банка штраф в размере 5% суммы кредита, использованной не по назначению.</w:t>
      </w:r>
    </w:p>
    <w:p w:rsidR="002856ED" w:rsidRPr="002856ED" w:rsidRDefault="002856ED" w:rsidP="00966C44">
      <w:pPr>
        <w:spacing w:line="360" w:lineRule="auto"/>
        <w:ind w:firstLine="720"/>
        <w:jc w:val="both"/>
        <w:rPr>
          <w:sz w:val="28"/>
          <w:szCs w:val="28"/>
        </w:rPr>
      </w:pPr>
      <w:r w:rsidRPr="002856ED">
        <w:rPr>
          <w:sz w:val="28"/>
          <w:szCs w:val="28"/>
        </w:rPr>
        <w:t>Опыт свидетельствует, что долгосрочный кредит, предоставляемый на капитальные вложения, способствует сокращению сроков строительства, снижению его себестоимости и ускорению окупаемости затрат, если строительный объект своевременно обеспечен качественной проектно-сметной документацией, оборудованием, строительными материалами, конструкциями и деталями, а капитальные вложения и средства выделяются соответственно нормам продолжительности строительства.</w:t>
      </w:r>
    </w:p>
    <w:p w:rsidR="002856ED" w:rsidRPr="002856ED" w:rsidRDefault="002856ED" w:rsidP="00966C44">
      <w:pPr>
        <w:spacing w:line="360" w:lineRule="auto"/>
        <w:ind w:firstLine="720"/>
        <w:jc w:val="both"/>
        <w:rPr>
          <w:sz w:val="28"/>
          <w:szCs w:val="28"/>
        </w:rPr>
      </w:pPr>
      <w:r w:rsidRPr="002856ED">
        <w:rPr>
          <w:sz w:val="28"/>
          <w:szCs w:val="28"/>
        </w:rPr>
        <w:t>Стройка также должна быть обеспечена достаточными мощностями строительной индустрии, которые следует эффективно использовать.</w:t>
      </w:r>
    </w:p>
    <w:p w:rsidR="002856ED" w:rsidRPr="002856ED" w:rsidRDefault="002856ED" w:rsidP="00966C44">
      <w:pPr>
        <w:spacing w:line="360" w:lineRule="auto"/>
        <w:ind w:firstLine="720"/>
        <w:jc w:val="both"/>
        <w:rPr>
          <w:sz w:val="28"/>
          <w:szCs w:val="28"/>
        </w:rPr>
      </w:pPr>
      <w:r w:rsidRPr="002856ED">
        <w:rPr>
          <w:sz w:val="28"/>
          <w:szCs w:val="28"/>
        </w:rPr>
        <w:t xml:space="preserve"> </w:t>
      </w:r>
    </w:p>
    <w:p w:rsidR="002856ED" w:rsidRPr="00155805" w:rsidRDefault="002856ED" w:rsidP="00966C44">
      <w:pPr>
        <w:pStyle w:val="2"/>
        <w:spacing w:line="360" w:lineRule="auto"/>
        <w:ind w:firstLine="720"/>
        <w:jc w:val="center"/>
        <w:rPr>
          <w:rFonts w:ascii="Times New Roman" w:hAnsi="Times New Roman" w:cs="Times New Roman"/>
          <w:i w:val="0"/>
        </w:rPr>
      </w:pPr>
      <w:r w:rsidRPr="00155805">
        <w:rPr>
          <w:rFonts w:ascii="Times New Roman" w:hAnsi="Times New Roman" w:cs="Times New Roman"/>
          <w:i w:val="0"/>
        </w:rPr>
        <w:t>4.2</w:t>
      </w:r>
      <w:r w:rsidR="00155805">
        <w:rPr>
          <w:rFonts w:ascii="Times New Roman" w:hAnsi="Times New Roman" w:cs="Times New Roman"/>
          <w:i w:val="0"/>
        </w:rPr>
        <w:t xml:space="preserve">. </w:t>
      </w:r>
      <w:r w:rsidRPr="00155805">
        <w:rPr>
          <w:rFonts w:ascii="Times New Roman" w:hAnsi="Times New Roman" w:cs="Times New Roman"/>
          <w:i w:val="0"/>
        </w:rPr>
        <w:t>Долгосрочное кредитование населения на потребительские цели</w:t>
      </w:r>
    </w:p>
    <w:p w:rsidR="002856ED" w:rsidRPr="002856ED" w:rsidRDefault="002856ED" w:rsidP="00966C44">
      <w:pPr>
        <w:spacing w:line="360" w:lineRule="auto"/>
        <w:ind w:firstLine="720"/>
        <w:jc w:val="both"/>
        <w:rPr>
          <w:sz w:val="28"/>
          <w:szCs w:val="28"/>
        </w:rPr>
      </w:pPr>
      <w:r w:rsidRPr="002856ED">
        <w:rPr>
          <w:sz w:val="28"/>
          <w:szCs w:val="28"/>
        </w:rPr>
        <w:t xml:space="preserve"> </w:t>
      </w:r>
    </w:p>
    <w:p w:rsidR="002856ED" w:rsidRPr="002856ED" w:rsidRDefault="002856ED" w:rsidP="00966C44">
      <w:pPr>
        <w:spacing w:line="360" w:lineRule="auto"/>
        <w:ind w:firstLine="720"/>
        <w:jc w:val="both"/>
        <w:rPr>
          <w:sz w:val="28"/>
          <w:szCs w:val="28"/>
        </w:rPr>
      </w:pPr>
      <w:r w:rsidRPr="002856ED">
        <w:rPr>
          <w:sz w:val="28"/>
          <w:szCs w:val="28"/>
        </w:rPr>
        <w:t>Долгосрочные кредиты населению на потребительские нужды предоставляют в основном учреждения Сбербанка. Объектами кредитования являются затраты на строительство, покупку, капитальный ремонт и реконструкцию индивидуальных жилых домов с надворными постройками, садовых домиков, дач, благоустройство садовых участков, строительство гаражей, на приобретение квартир в жилищном кооперативе, в личную собственность, на покупку у граждан индивидуальных жилых домов с надворными постройками, на хозяйственное обзаведение семейным студентам и другие цели.</w:t>
      </w:r>
    </w:p>
    <w:p w:rsidR="002856ED" w:rsidRPr="002856ED" w:rsidRDefault="002856ED" w:rsidP="00966C44">
      <w:pPr>
        <w:spacing w:line="360" w:lineRule="auto"/>
        <w:ind w:firstLine="720"/>
        <w:jc w:val="both"/>
        <w:rPr>
          <w:sz w:val="28"/>
          <w:szCs w:val="28"/>
        </w:rPr>
      </w:pPr>
      <w:r w:rsidRPr="002856ED">
        <w:rPr>
          <w:sz w:val="28"/>
          <w:szCs w:val="28"/>
        </w:rPr>
        <w:t>Кредиты выдаются на коммерческой основе при соблюдении принципов целевой направленности, обеспеченности, срочности, платности, возвратности. Кредиты на строительство, покупку, капитальный ремонт и реконструкцию индивидуальных жилых домов с надворными постройками, садовых домиков, дач и других строений предоставляются в размере до 75% сметной стоимости строительства, ремонта или инвентарной стоимости строения в пределах размеров, устанавливаемых Сбербанком в зависимости от уровня цен и в пределах кредитных ресурсов, мобилизуемых на местах, а также приобретаемых в других банках.</w:t>
      </w:r>
    </w:p>
    <w:p w:rsidR="002856ED" w:rsidRPr="002856ED" w:rsidRDefault="002856ED" w:rsidP="00966C44">
      <w:pPr>
        <w:spacing w:line="360" w:lineRule="auto"/>
        <w:ind w:firstLine="720"/>
        <w:jc w:val="both"/>
        <w:rPr>
          <w:sz w:val="28"/>
          <w:szCs w:val="28"/>
        </w:rPr>
      </w:pPr>
      <w:r w:rsidRPr="002856ED">
        <w:rPr>
          <w:sz w:val="28"/>
          <w:szCs w:val="28"/>
        </w:rPr>
        <w:t>Кредиты населению выдаются на основании заключаемых между ссудозаемщиком и банком кредитных договоров по месту их постоянного жительства (прописки), за исключением кредитов на строительство и покупку индивидуальных жилых домов, на покупку квартир в жилищных кооперативах, которые выдаются по месту застройки или нахождения индивидуального дома или кооперативной квартиры, а также кредитов семейным студентам, которые предоставляются по месту нахождения вузов.</w:t>
      </w:r>
    </w:p>
    <w:p w:rsidR="002856ED" w:rsidRPr="002856ED" w:rsidRDefault="002856ED" w:rsidP="00966C44">
      <w:pPr>
        <w:spacing w:line="360" w:lineRule="auto"/>
        <w:ind w:firstLine="720"/>
        <w:jc w:val="both"/>
        <w:rPr>
          <w:sz w:val="28"/>
          <w:szCs w:val="28"/>
        </w:rPr>
      </w:pPr>
      <w:r w:rsidRPr="002856ED">
        <w:rPr>
          <w:sz w:val="28"/>
          <w:szCs w:val="28"/>
        </w:rPr>
        <w:t>Сроки представления документов, подтверждающих целевое использование средств по ссуде, определяется в кредитном договоре, в зависимости от объекта кредитования, и не позднее установленного срока освоения. При этом срок освоения кредитов, связанных со строительством, реконструкцией, капитальным ремонтом объектов, не должен превышать 2-х лет, а по ссудам, предоставляемым на приобретение домов и квартир - 2 месяца. Кредитный договор оформляется на всю сумму кредита, заключается на срок пользования ссудой и подписывается руководителем банка и заемщиком. Долгосрочные кредиты могут выдаваться частями таким образом, чтобы расходы, сроки погашения, процентные ставки по частично выданным суммам соответствовали условиям кредитного договора. Каждая сумма кредита, получаемая заемщиком в рамках условий кредитного договора, оформляется срочным обязательством заемщика и подписывается заемщиком.</w:t>
      </w:r>
    </w:p>
    <w:p w:rsidR="002856ED" w:rsidRPr="002856ED" w:rsidRDefault="002856ED" w:rsidP="00966C44">
      <w:pPr>
        <w:spacing w:line="360" w:lineRule="auto"/>
        <w:ind w:firstLine="720"/>
        <w:jc w:val="both"/>
        <w:rPr>
          <w:sz w:val="28"/>
          <w:szCs w:val="28"/>
        </w:rPr>
      </w:pPr>
      <w:r w:rsidRPr="002856ED">
        <w:rPr>
          <w:sz w:val="28"/>
          <w:szCs w:val="28"/>
        </w:rPr>
        <w:t>Для получения кредита и оформления кредитного договора индивидуальные заемщики предоставляют банку следующие документы:</w:t>
      </w:r>
    </w:p>
    <w:p w:rsidR="002856ED" w:rsidRPr="002856ED" w:rsidRDefault="002856ED" w:rsidP="00966C44">
      <w:pPr>
        <w:spacing w:line="360" w:lineRule="auto"/>
        <w:ind w:firstLine="720"/>
        <w:jc w:val="both"/>
        <w:rPr>
          <w:sz w:val="28"/>
          <w:szCs w:val="28"/>
        </w:rPr>
      </w:pPr>
      <w:r w:rsidRPr="002856ED">
        <w:rPr>
          <w:sz w:val="28"/>
          <w:szCs w:val="28"/>
        </w:rPr>
        <w:t>- паспорт или другой заменяющий его документ;</w:t>
      </w:r>
    </w:p>
    <w:p w:rsidR="002856ED" w:rsidRPr="002856ED" w:rsidRDefault="002856ED" w:rsidP="00966C44">
      <w:pPr>
        <w:spacing w:line="360" w:lineRule="auto"/>
        <w:ind w:firstLine="720"/>
        <w:jc w:val="both"/>
        <w:rPr>
          <w:sz w:val="28"/>
          <w:szCs w:val="28"/>
        </w:rPr>
      </w:pPr>
      <w:r w:rsidRPr="002856ED">
        <w:rPr>
          <w:sz w:val="28"/>
          <w:szCs w:val="28"/>
        </w:rPr>
        <w:t>- справку с места работы ссудозаемщика и поручителя с указанием получаемого дохода (среднемесячного заработка) и размера производимых из него удержаний. Пенсионеры представляют банку удостоверение, сведения из которого проставляются в кредитном договоре заемщика;</w:t>
      </w:r>
    </w:p>
    <w:p w:rsidR="002856ED" w:rsidRPr="002856ED" w:rsidRDefault="002856ED" w:rsidP="00966C44">
      <w:pPr>
        <w:spacing w:line="360" w:lineRule="auto"/>
        <w:ind w:firstLine="720"/>
        <w:jc w:val="both"/>
        <w:rPr>
          <w:sz w:val="28"/>
          <w:szCs w:val="28"/>
        </w:rPr>
      </w:pPr>
      <w:r w:rsidRPr="002856ED">
        <w:rPr>
          <w:sz w:val="28"/>
          <w:szCs w:val="28"/>
        </w:rPr>
        <w:t>- документы, необходимые для определения платежеспособности клиента;</w:t>
      </w:r>
    </w:p>
    <w:p w:rsidR="002856ED" w:rsidRPr="002856ED" w:rsidRDefault="002856ED" w:rsidP="00966C44">
      <w:pPr>
        <w:spacing w:line="360" w:lineRule="auto"/>
        <w:ind w:firstLine="720"/>
        <w:jc w:val="both"/>
        <w:rPr>
          <w:sz w:val="28"/>
          <w:szCs w:val="28"/>
        </w:rPr>
      </w:pPr>
      <w:r w:rsidRPr="002856ED">
        <w:rPr>
          <w:sz w:val="28"/>
          <w:szCs w:val="28"/>
        </w:rPr>
        <w:t>- договор залога имущества или договор страхования;</w:t>
      </w:r>
    </w:p>
    <w:p w:rsidR="002856ED" w:rsidRPr="002856ED" w:rsidRDefault="002856ED" w:rsidP="00966C44">
      <w:pPr>
        <w:spacing w:line="360" w:lineRule="auto"/>
        <w:ind w:firstLine="720"/>
        <w:jc w:val="both"/>
        <w:rPr>
          <w:sz w:val="28"/>
          <w:szCs w:val="28"/>
        </w:rPr>
      </w:pPr>
      <w:r w:rsidRPr="002856ED">
        <w:rPr>
          <w:sz w:val="28"/>
          <w:szCs w:val="28"/>
        </w:rPr>
        <w:t>- поручительство одного или более трудоспособных граждан, имеющих постоянный источник дохода;</w:t>
      </w:r>
    </w:p>
    <w:p w:rsidR="002856ED" w:rsidRPr="002856ED" w:rsidRDefault="002856ED" w:rsidP="00966C44">
      <w:pPr>
        <w:spacing w:line="360" w:lineRule="auto"/>
        <w:ind w:firstLine="720"/>
        <w:jc w:val="both"/>
        <w:rPr>
          <w:sz w:val="28"/>
          <w:szCs w:val="28"/>
        </w:rPr>
      </w:pPr>
      <w:r w:rsidRPr="002856ED">
        <w:rPr>
          <w:sz w:val="28"/>
          <w:szCs w:val="28"/>
        </w:rPr>
        <w:t>- документ, подтверждающий право на соответствующие льготы.</w:t>
      </w:r>
    </w:p>
    <w:p w:rsidR="002856ED" w:rsidRPr="002856ED" w:rsidRDefault="002856ED" w:rsidP="00966C44">
      <w:pPr>
        <w:spacing w:line="360" w:lineRule="auto"/>
        <w:ind w:firstLine="720"/>
        <w:jc w:val="both"/>
        <w:rPr>
          <w:sz w:val="28"/>
          <w:szCs w:val="28"/>
        </w:rPr>
      </w:pPr>
      <w:r w:rsidRPr="002856ED">
        <w:rPr>
          <w:sz w:val="28"/>
          <w:szCs w:val="28"/>
        </w:rPr>
        <w:t>Кроме того, заемщики представляют в финансирующее учреждение банка для получения кредита следующие документы:</w:t>
      </w:r>
    </w:p>
    <w:p w:rsidR="002856ED" w:rsidRPr="002856ED" w:rsidRDefault="002856ED" w:rsidP="00966C44">
      <w:pPr>
        <w:spacing w:line="360" w:lineRule="auto"/>
        <w:ind w:firstLine="720"/>
        <w:jc w:val="both"/>
        <w:rPr>
          <w:sz w:val="28"/>
          <w:szCs w:val="28"/>
        </w:rPr>
      </w:pPr>
      <w:r w:rsidRPr="002856ED">
        <w:rPr>
          <w:sz w:val="28"/>
          <w:szCs w:val="28"/>
        </w:rPr>
        <w:t>- на строительство индивидуального жилого дома - заверенную в установленном порядке выписку из решения госадминистрации о выделении земельного участка под застройку дома, а также разрешенный и приложенный проект дома с указанием сметной стоимости строения или сведения из проектно-сметной документации, заверенные районным архитектором. При совместном строительстве многоквартирных жилых домов представляется также один экземпляр договора, заключенного между участниками застройки с указанием сведений об участниках и доли каждого из них в совместном строительстве;</w:t>
      </w:r>
    </w:p>
    <w:p w:rsidR="002856ED" w:rsidRPr="002856ED" w:rsidRDefault="002856ED" w:rsidP="00966C44">
      <w:pPr>
        <w:spacing w:line="360" w:lineRule="auto"/>
        <w:ind w:firstLine="720"/>
        <w:jc w:val="both"/>
        <w:rPr>
          <w:sz w:val="28"/>
          <w:szCs w:val="28"/>
        </w:rPr>
      </w:pPr>
      <w:r w:rsidRPr="002856ED">
        <w:rPr>
          <w:sz w:val="28"/>
          <w:szCs w:val="28"/>
        </w:rPr>
        <w:t>- на строительство надворных построек - справку госадминистрации о том, что заемщик является владельцем дома и не имеет указанных построек, а также паспорт с постоянной пропиской в этом доме;</w:t>
      </w:r>
    </w:p>
    <w:p w:rsidR="002856ED" w:rsidRPr="002856ED" w:rsidRDefault="002856ED" w:rsidP="00966C44">
      <w:pPr>
        <w:spacing w:line="360" w:lineRule="auto"/>
        <w:ind w:firstLine="720"/>
        <w:jc w:val="both"/>
        <w:rPr>
          <w:sz w:val="28"/>
          <w:szCs w:val="28"/>
        </w:rPr>
      </w:pPr>
      <w:r w:rsidRPr="002856ED">
        <w:rPr>
          <w:sz w:val="28"/>
          <w:szCs w:val="28"/>
        </w:rPr>
        <w:t>- на реконструкцию и капитальный ремонт индивидуального жилого дома с надворными постройками, присоединение их к инженерным сетям, на приобретение оборудования для инженерного обустройства дома - документ, удостоверяющий право собственности на жилой дом, а также паспорт с пропиской в этом доме и перечень предстоящих работ;</w:t>
      </w:r>
    </w:p>
    <w:p w:rsidR="002856ED" w:rsidRPr="002856ED" w:rsidRDefault="002856ED" w:rsidP="00966C44">
      <w:pPr>
        <w:spacing w:line="360" w:lineRule="auto"/>
        <w:ind w:firstLine="720"/>
        <w:jc w:val="both"/>
        <w:rPr>
          <w:sz w:val="28"/>
          <w:szCs w:val="28"/>
        </w:rPr>
      </w:pPr>
      <w:r w:rsidRPr="002856ED">
        <w:rPr>
          <w:sz w:val="28"/>
          <w:szCs w:val="28"/>
        </w:rPr>
        <w:t>- на покупку у граждан индивидуального жилого дома с надворными постройками (дом покупается как основное жилье) - справку бюро технической инвентаризации о балансовой (остаточной) стоимости строения. При отсутствии указанной справки можно представить справку органов Госстраха о страховой стоимости строений;</w:t>
      </w:r>
    </w:p>
    <w:p w:rsidR="002856ED" w:rsidRPr="002856ED" w:rsidRDefault="002856ED" w:rsidP="00966C44">
      <w:pPr>
        <w:spacing w:line="360" w:lineRule="auto"/>
        <w:ind w:firstLine="720"/>
        <w:jc w:val="both"/>
        <w:rPr>
          <w:sz w:val="28"/>
          <w:szCs w:val="28"/>
        </w:rPr>
      </w:pPr>
      <w:r w:rsidRPr="002856ED">
        <w:rPr>
          <w:sz w:val="28"/>
          <w:szCs w:val="28"/>
        </w:rPr>
        <w:t xml:space="preserve">- на строительство, реконструкцию и капитальный ремонт садовых домиков и благоустройство садовых участков - справку правления садоводческого товарищества о том, что заемщик является его членом с указанием подлежащих выполнению работ; </w:t>
      </w:r>
    </w:p>
    <w:p w:rsidR="002856ED" w:rsidRPr="002856ED" w:rsidRDefault="002856ED" w:rsidP="00966C44">
      <w:pPr>
        <w:spacing w:line="360" w:lineRule="auto"/>
        <w:ind w:firstLine="720"/>
        <w:jc w:val="both"/>
        <w:rPr>
          <w:sz w:val="28"/>
          <w:szCs w:val="28"/>
        </w:rPr>
      </w:pPr>
      <w:r w:rsidRPr="002856ED">
        <w:rPr>
          <w:sz w:val="28"/>
          <w:szCs w:val="28"/>
        </w:rPr>
        <w:t>- на покупку квартиры в жилищном кооперативе - справку кооператива, свидетельствующую о том, что заемщик является его членом, а также копию акта о приемке дома в эксплуатацию;</w:t>
      </w:r>
    </w:p>
    <w:p w:rsidR="002856ED" w:rsidRPr="002856ED" w:rsidRDefault="002856ED" w:rsidP="00966C44">
      <w:pPr>
        <w:spacing w:line="360" w:lineRule="auto"/>
        <w:ind w:firstLine="720"/>
        <w:jc w:val="both"/>
        <w:rPr>
          <w:sz w:val="28"/>
          <w:szCs w:val="28"/>
        </w:rPr>
      </w:pPr>
      <w:r w:rsidRPr="002856ED">
        <w:rPr>
          <w:sz w:val="28"/>
          <w:szCs w:val="28"/>
        </w:rPr>
        <w:t>- на внесение первоначального взноса в жилищный кооператив - справку о том, что заемщик является членом ЖСК, и справку о сумме первоначального взноса;</w:t>
      </w:r>
    </w:p>
    <w:p w:rsidR="002856ED" w:rsidRPr="002856ED" w:rsidRDefault="002856ED" w:rsidP="00966C44">
      <w:pPr>
        <w:spacing w:line="360" w:lineRule="auto"/>
        <w:ind w:firstLine="720"/>
        <w:jc w:val="both"/>
        <w:rPr>
          <w:sz w:val="28"/>
          <w:szCs w:val="28"/>
        </w:rPr>
      </w:pPr>
      <w:r w:rsidRPr="002856ED">
        <w:rPr>
          <w:sz w:val="28"/>
          <w:szCs w:val="28"/>
        </w:rPr>
        <w:t xml:space="preserve">- на покупку квартир в личную собственность - решение госадминистрации на выкуп квартиры, справку об оценочной стоимости квартиры; </w:t>
      </w:r>
    </w:p>
    <w:p w:rsidR="002856ED" w:rsidRPr="002856ED" w:rsidRDefault="002856ED" w:rsidP="00966C44">
      <w:pPr>
        <w:spacing w:line="360" w:lineRule="auto"/>
        <w:ind w:firstLine="720"/>
        <w:jc w:val="both"/>
        <w:rPr>
          <w:sz w:val="28"/>
          <w:szCs w:val="28"/>
        </w:rPr>
      </w:pPr>
      <w:r w:rsidRPr="002856ED">
        <w:rPr>
          <w:sz w:val="28"/>
          <w:szCs w:val="28"/>
        </w:rPr>
        <w:t xml:space="preserve">- на строительство гаражей - справку гаражно-строительного кооператива либо госадминистрации с указанием сметной стоимости предстоящих работ. </w:t>
      </w:r>
    </w:p>
    <w:p w:rsidR="002856ED" w:rsidRPr="002856ED" w:rsidRDefault="002856ED" w:rsidP="00966C44">
      <w:pPr>
        <w:spacing w:line="360" w:lineRule="auto"/>
        <w:ind w:firstLine="720"/>
        <w:jc w:val="both"/>
        <w:rPr>
          <w:sz w:val="28"/>
          <w:szCs w:val="28"/>
        </w:rPr>
      </w:pPr>
      <w:r w:rsidRPr="002856ED">
        <w:rPr>
          <w:sz w:val="28"/>
          <w:szCs w:val="28"/>
        </w:rPr>
        <w:t xml:space="preserve">По ссудам на покупку у граждан жилых домов оформляется гарантийное письмо на имя продавца о перечислении на его вклад суммы получаемого покупателем кредита после оформления в установленном порядке договора купли-продажи дома. </w:t>
      </w:r>
    </w:p>
    <w:p w:rsidR="002856ED" w:rsidRPr="002856ED" w:rsidRDefault="002856ED" w:rsidP="00966C44">
      <w:pPr>
        <w:spacing w:line="360" w:lineRule="auto"/>
        <w:ind w:firstLine="720"/>
        <w:jc w:val="both"/>
        <w:rPr>
          <w:sz w:val="28"/>
          <w:szCs w:val="28"/>
        </w:rPr>
      </w:pPr>
      <w:r w:rsidRPr="002856ED">
        <w:rPr>
          <w:sz w:val="28"/>
          <w:szCs w:val="28"/>
        </w:rPr>
        <w:t xml:space="preserve">Кредитный работник проверяет правильность оформления договора залога имущества, поручительств граждан, а также других справок и документов, определяет платежеспособность заемщика, устанавливает суммы платежа основного долга по ссуде и составляет график платежей заемщика, производит расчет общей суммы процентов, подлежащих оплате за весь срок пользования кредитом, согласовывает с заемщиком способы, порядок погашения кредита и процентов по нему, оформляет совместно с заемщиком кредитный договор и срочное обязательство. На основании подписанного руководителем банка кредитного договора бухгалтерия оформляет индивидуальному заемщику лицевой счет. </w:t>
      </w:r>
    </w:p>
    <w:p w:rsidR="002856ED" w:rsidRPr="002856ED" w:rsidRDefault="002856ED" w:rsidP="00966C44">
      <w:pPr>
        <w:spacing w:line="360" w:lineRule="auto"/>
        <w:ind w:firstLine="720"/>
        <w:jc w:val="both"/>
        <w:rPr>
          <w:sz w:val="28"/>
          <w:szCs w:val="28"/>
        </w:rPr>
      </w:pPr>
      <w:r w:rsidRPr="002856ED">
        <w:rPr>
          <w:sz w:val="28"/>
          <w:szCs w:val="28"/>
        </w:rPr>
        <w:t xml:space="preserve">В случае увеличения предельного размера кредита на строительство, реконструкцию или капитальный ремонт индивидуального жилого дома и садовых домиков банки могут выдать дополнительный кредит из расчета максимально возможного размера при условии соблюдения установленных сроков освоения кредита. </w:t>
      </w:r>
    </w:p>
    <w:p w:rsidR="002856ED" w:rsidRPr="002856ED" w:rsidRDefault="002856ED" w:rsidP="00966C44">
      <w:pPr>
        <w:spacing w:line="360" w:lineRule="auto"/>
        <w:ind w:firstLine="720"/>
        <w:jc w:val="both"/>
        <w:rPr>
          <w:sz w:val="28"/>
          <w:szCs w:val="28"/>
        </w:rPr>
      </w:pPr>
      <w:r w:rsidRPr="002856ED">
        <w:rPr>
          <w:sz w:val="28"/>
          <w:szCs w:val="28"/>
        </w:rPr>
        <w:t>Дополнительный кредит на окончание строительства индивидуального жилого дома может быть выдан только после предварительной проверки целевого использования ранее полученного кредита на основании справки районной госадминистрации или районного архитектора об измененной сметной стоимости строительства с учетом ранее приобретенных материалов и выполненных работ по старым ценам. По остальным видам кредитов предварительные проверки на месте целевого использования не производятся, но обязательно должен быть представлен промежуточный отчет об использовании ранее полученного кредита.</w:t>
      </w:r>
    </w:p>
    <w:p w:rsidR="002856ED" w:rsidRPr="002856ED" w:rsidRDefault="002856ED" w:rsidP="00966C44">
      <w:pPr>
        <w:spacing w:line="360" w:lineRule="auto"/>
        <w:ind w:firstLine="720"/>
        <w:jc w:val="both"/>
        <w:rPr>
          <w:sz w:val="28"/>
          <w:szCs w:val="28"/>
        </w:rPr>
      </w:pPr>
      <w:r w:rsidRPr="002856ED">
        <w:rPr>
          <w:sz w:val="28"/>
          <w:szCs w:val="28"/>
        </w:rPr>
        <w:t xml:space="preserve">Дополнительная выдача кредита производится на условиях, действующих на момент его получения. Если процентная ставка не изменялась, то кредитный договор и срочное обязательство оформляются на всю сумму долга с учетом остатка задолженности по ранее выданной ссуде. По тем кредитам, по которым установлена новая процентная ставка, кредитный договор и срочное обязательство оформляются на вновь выданную сумму без изменения условий и документов по первоначальной выдаче. </w:t>
      </w:r>
    </w:p>
    <w:p w:rsidR="002856ED" w:rsidRPr="002856ED" w:rsidRDefault="002856ED" w:rsidP="00966C44">
      <w:pPr>
        <w:spacing w:line="360" w:lineRule="auto"/>
        <w:ind w:firstLine="720"/>
        <w:jc w:val="both"/>
        <w:rPr>
          <w:sz w:val="28"/>
          <w:szCs w:val="28"/>
        </w:rPr>
      </w:pPr>
      <w:r w:rsidRPr="002856ED">
        <w:rPr>
          <w:sz w:val="28"/>
          <w:szCs w:val="28"/>
        </w:rPr>
        <w:t xml:space="preserve">При выдаче очередной суммы кредита в рамках условий кредитного договора кредитный работник переоформляет предыдущее срочное обязательство по ссуде на всю сумму выданного кредита, соответственно внося изменения в графики платежей. </w:t>
      </w:r>
    </w:p>
    <w:p w:rsidR="002856ED" w:rsidRPr="002856ED" w:rsidRDefault="002856ED" w:rsidP="00966C44">
      <w:pPr>
        <w:spacing w:line="360" w:lineRule="auto"/>
        <w:ind w:firstLine="720"/>
        <w:jc w:val="both"/>
        <w:rPr>
          <w:sz w:val="28"/>
          <w:szCs w:val="28"/>
        </w:rPr>
      </w:pPr>
      <w:r w:rsidRPr="002856ED">
        <w:rPr>
          <w:sz w:val="28"/>
          <w:szCs w:val="28"/>
        </w:rPr>
        <w:t xml:space="preserve">Суммы предоставленных гражданам ссуд на льготных условиях зачисляются на беспроцентные расчетные счета, открываемые в операционном отделе банка. </w:t>
      </w:r>
    </w:p>
    <w:p w:rsidR="002856ED" w:rsidRPr="002856ED" w:rsidRDefault="002856ED" w:rsidP="00966C44">
      <w:pPr>
        <w:spacing w:line="360" w:lineRule="auto"/>
        <w:ind w:firstLine="720"/>
        <w:jc w:val="both"/>
        <w:rPr>
          <w:sz w:val="28"/>
          <w:szCs w:val="28"/>
        </w:rPr>
      </w:pPr>
      <w:r w:rsidRPr="002856ED">
        <w:rPr>
          <w:sz w:val="28"/>
          <w:szCs w:val="28"/>
        </w:rPr>
        <w:t>Погашение задолженности по ссудам и процентов по ним производится заемщиками в сроки, установленные срочными обязательствами. По ссудам, выдаваемым населению, устанавливаются, как правило, месячные сроки платежей. Первый срок платежа по кредитам устанавливается не позднее, чем через 3 месяца после получения ссуды или первой ее части, если ссуда выдается частями. Погашение ссуд, связанных со строительством и ремонтом домов, может начинаться после истечения сроков освоения кредитов. Размер ежемесячных платежей основного долга определяется путем деления суммы кредита на срок пользования им по договору, исчисленный в месяцах. По желанию заемщиком может быть предусмотрена возможность досрочного погашения задолженности по ссуде. В этом случае платежи производятся с объединением суммы ежемесячных платежей. При последнем платеже заемщику возвращаются проценты, полученные с него за недоиспользованный кредит. Погашение задолженности по ссудам и процентам по ним может производиться заемщиками через учреждения банка наличными деньгами, переводами через предприятия связи либо перечислением со счетов по вкладам, а также путем удержания из заработной платы, стипендии, пенсии на основании поручения заемщика бухгалтерии по месту работы (учебы) или органу, назначившему пенсию. Не внесенные в срок платежи перечисляются на счета просроченных ссуд. Просроченные платежи взыскиваются с индивидуальных заемщиков в бесспорном порядке по исполнительным надписям нотариальных контор. Банк обязан в месячный срок оформить в установленном порядке исполнительную надпись на взыскание просроченной задолженности по ссуде и процентов с заемщика или с его поручителя. При неуплате заемщиком очередных платежей, включая проценты, свыше 6 месяцев, банк вправе обратиться с иском в суд о досрочном взыскании всей задолженности по ссуде, числящейся за заемщиком.</w:t>
      </w:r>
    </w:p>
    <w:p w:rsidR="002856ED" w:rsidRPr="002856ED" w:rsidRDefault="002856ED" w:rsidP="00966C44">
      <w:pPr>
        <w:spacing w:line="360" w:lineRule="auto"/>
        <w:ind w:firstLine="720"/>
        <w:jc w:val="both"/>
        <w:rPr>
          <w:sz w:val="28"/>
          <w:szCs w:val="28"/>
        </w:rPr>
      </w:pPr>
      <w:r w:rsidRPr="002856ED">
        <w:rPr>
          <w:sz w:val="28"/>
          <w:szCs w:val="28"/>
        </w:rPr>
        <w:t>За пользование ссудой заемщик уплачивает банку проценты, установленные на договорной основе. Процентная ставка указывается в кредитном договоре. Договорные процентные ставки применяются в ряде отдельных случаев, когда в соответствии с банковским законодательством Центральным банком и Советом Сбербанка вводятся особые условия кредитования по некоторым видам ссуд и категориям заемщиков. Сбербанк осуществляет координацию уровня процентных ставок между учреждениями банка, находящимися на территории страны, путем установления минимальных и максимальных границ величины процента за соответствующие виды кредита и в зависимости от сроков выдачи ссуд заемщикам. Минимальная граница процентных ставок устанавливается в зависимости от стоимости кредитных ресурсов, затрат по их привлечению и расходов по совершенствованию кредитных операций и должна обеспечивать определенный уровень рентабельности кредитных операций учреждений банка. Максимальная граница устанавливается в зависимости от конъюнктуры рынка, спроса и предложения на отдельные виды потребительского кредита, может быть одинаковой для всех учреждений банка. Минимальные и максимальные процентные ставки могут устанавливаться и областными управлениями банка в пределах, предусмотренных Сбербанком. Конкретные размеры применяемых процентных ставок по кредитам внутри установленных границ определяются, как правило, непосредственно учреждениями банка при выдаче кредита в зависимости от условий их коммерческой деятельности, спроса на конкретные виды ссуд и учетом платежеспособности заемщика.</w:t>
      </w:r>
    </w:p>
    <w:p w:rsidR="002856ED" w:rsidRPr="002856ED" w:rsidRDefault="002856ED" w:rsidP="00966C44">
      <w:pPr>
        <w:spacing w:line="360" w:lineRule="auto"/>
        <w:ind w:firstLine="720"/>
        <w:jc w:val="both"/>
        <w:rPr>
          <w:sz w:val="28"/>
          <w:szCs w:val="28"/>
        </w:rPr>
      </w:pPr>
      <w:r w:rsidRPr="002856ED">
        <w:rPr>
          <w:sz w:val="28"/>
          <w:szCs w:val="28"/>
        </w:rPr>
        <w:t xml:space="preserve">Размер ежемесячного платежа по ссуде определяется путем деления суммы процентов за весь период пользования кредитом на время пользования им, исчисленные в месяцах. За сумму процентов всего периода пользования принимается их величина, исчисленная исходя из условных сроков платежей через равный период времени. В условиях растущей конкуренции со стороны других банков учитывается необходимость приоритетного предоставления кредитов ссудозаемщикам, которые являются вкладчиками Сбербанка не менее 1 года или получает заработную плату через его учреждения независимо от сроков. </w:t>
      </w:r>
    </w:p>
    <w:p w:rsidR="002856ED" w:rsidRDefault="002856ED" w:rsidP="00966C44">
      <w:pPr>
        <w:spacing w:line="360" w:lineRule="auto"/>
        <w:ind w:firstLine="720"/>
        <w:jc w:val="both"/>
        <w:rPr>
          <w:sz w:val="28"/>
          <w:szCs w:val="28"/>
        </w:rPr>
      </w:pPr>
      <w:r w:rsidRPr="002856ED">
        <w:rPr>
          <w:sz w:val="28"/>
          <w:szCs w:val="28"/>
        </w:rPr>
        <w:t>В процессе кредитования населения банк осуществляет контроль за правильным и целевым использованием заемщиком ссуд путем проверки документов, предоставленных для оформления кредита, отчетов о расходовании средств и других документов, предусмотренных в кредитном договоре, а также путем проверок на местах. При нарушении сроков платежей по ссуде и возникновении просроченной задолженности, неосвоении кредита в установленный срок, нецелевом его использовании банк удерживает штраф в размере не ниже О,5% от суммы просроченного платежа за каждый день просрочки, что также предусматривается в договоре.</w:t>
      </w:r>
    </w:p>
    <w:p w:rsidR="00155805" w:rsidRDefault="00155805" w:rsidP="00966C44">
      <w:pPr>
        <w:spacing w:line="360" w:lineRule="auto"/>
        <w:ind w:firstLine="720"/>
        <w:jc w:val="both"/>
        <w:outlineLvl w:val="0"/>
        <w:rPr>
          <w:b/>
          <w:i/>
          <w:snapToGrid w:val="0"/>
          <w:sz w:val="28"/>
          <w:szCs w:val="28"/>
        </w:rPr>
        <w:sectPr w:rsidR="00155805" w:rsidSect="00B54CEC">
          <w:pgSz w:w="11906" w:h="16838"/>
          <w:pgMar w:top="1134" w:right="567" w:bottom="1134" w:left="1134" w:header="709" w:footer="709" w:gutter="0"/>
          <w:cols w:space="708"/>
          <w:docGrid w:linePitch="360"/>
        </w:sectPr>
      </w:pPr>
    </w:p>
    <w:p w:rsidR="00155805" w:rsidRDefault="00155805" w:rsidP="00966C44">
      <w:pPr>
        <w:spacing w:line="360" w:lineRule="auto"/>
        <w:ind w:firstLine="720"/>
        <w:jc w:val="center"/>
        <w:rPr>
          <w:snapToGrid w:val="0"/>
          <w:sz w:val="28"/>
          <w:szCs w:val="28"/>
        </w:rPr>
      </w:pPr>
      <w:r>
        <w:rPr>
          <w:b/>
          <w:snapToGrid w:val="0"/>
          <w:sz w:val="28"/>
          <w:szCs w:val="28"/>
        </w:rPr>
        <w:t>Глава 5. Некоторые аспекты кредитно-денежной политики на примере Японии и Мексики</w:t>
      </w:r>
    </w:p>
    <w:p w:rsidR="00BF79F4" w:rsidRPr="00BF79F4" w:rsidRDefault="00BF79F4" w:rsidP="00966C44">
      <w:pPr>
        <w:spacing w:line="360" w:lineRule="auto"/>
        <w:ind w:firstLine="720"/>
        <w:jc w:val="both"/>
        <w:rPr>
          <w:snapToGrid w:val="0"/>
          <w:sz w:val="28"/>
          <w:szCs w:val="28"/>
        </w:rPr>
      </w:pPr>
      <w:r w:rsidRPr="00BF79F4">
        <w:rPr>
          <w:snapToGrid w:val="0"/>
          <w:sz w:val="28"/>
          <w:szCs w:val="28"/>
        </w:rPr>
        <w:t>Мировой экономикой накоплен огром</w:t>
      </w:r>
      <w:r w:rsidR="00155805">
        <w:rPr>
          <w:snapToGrid w:val="0"/>
          <w:sz w:val="28"/>
          <w:szCs w:val="28"/>
        </w:rPr>
        <w:t xml:space="preserve">ный опыт </w:t>
      </w:r>
      <w:r w:rsidRPr="00BF79F4">
        <w:rPr>
          <w:snapToGrid w:val="0"/>
          <w:sz w:val="28"/>
          <w:szCs w:val="28"/>
        </w:rPr>
        <w:t>функциониро</w:t>
      </w:r>
      <w:r w:rsidR="00155805">
        <w:rPr>
          <w:snapToGrid w:val="0"/>
          <w:sz w:val="28"/>
          <w:szCs w:val="28"/>
        </w:rPr>
        <w:t xml:space="preserve">вания </w:t>
      </w:r>
      <w:r w:rsidRPr="00BF79F4">
        <w:rPr>
          <w:snapToGrid w:val="0"/>
          <w:sz w:val="28"/>
          <w:szCs w:val="28"/>
        </w:rPr>
        <w:t>денеж</w:t>
      </w:r>
      <w:r w:rsidR="00155805">
        <w:rPr>
          <w:snapToGrid w:val="0"/>
          <w:sz w:val="28"/>
          <w:szCs w:val="28"/>
        </w:rPr>
        <w:t>но-кредитных и финансовых институтов, позволяющий оце</w:t>
      </w:r>
      <w:r w:rsidRPr="00BF79F4">
        <w:rPr>
          <w:snapToGrid w:val="0"/>
          <w:sz w:val="28"/>
          <w:szCs w:val="28"/>
        </w:rPr>
        <w:t>нить их роль в общем денежном регулировании экономики, поддержания ликвидности рынка, эффективном осуществлении платежей, переливе сбережений в инвести</w:t>
      </w:r>
      <w:r w:rsidR="00155805">
        <w:rPr>
          <w:snapToGrid w:val="0"/>
          <w:sz w:val="28"/>
          <w:szCs w:val="28"/>
        </w:rPr>
        <w:t xml:space="preserve">ции. В условиях перехода </w:t>
      </w:r>
      <w:r w:rsidRPr="00BF79F4">
        <w:rPr>
          <w:snapToGrid w:val="0"/>
          <w:sz w:val="28"/>
          <w:szCs w:val="28"/>
        </w:rPr>
        <w:t>нашей</w:t>
      </w:r>
      <w:r w:rsidR="00155805">
        <w:rPr>
          <w:snapToGrid w:val="0"/>
          <w:sz w:val="28"/>
          <w:szCs w:val="28"/>
        </w:rPr>
        <w:t xml:space="preserve"> страны к рыночной </w:t>
      </w:r>
      <w:r w:rsidRPr="00BF79F4">
        <w:rPr>
          <w:snapToGrid w:val="0"/>
          <w:sz w:val="28"/>
          <w:szCs w:val="28"/>
        </w:rPr>
        <w:t>экономике определенный интерес составляет ознакомление с зарубежным опытом решения ряда проблем финансово-экономическ</w:t>
      </w:r>
      <w:r w:rsidR="00155805">
        <w:rPr>
          <w:snapToGrid w:val="0"/>
          <w:sz w:val="28"/>
          <w:szCs w:val="28"/>
        </w:rPr>
        <w:t>ой ста</w:t>
      </w:r>
      <w:r w:rsidRPr="00BF79F4">
        <w:rPr>
          <w:snapToGrid w:val="0"/>
          <w:sz w:val="28"/>
          <w:szCs w:val="28"/>
        </w:rPr>
        <w:t>билизации, в частности, на примере од</w:t>
      </w:r>
      <w:r w:rsidR="00155805">
        <w:rPr>
          <w:snapToGrid w:val="0"/>
          <w:sz w:val="28"/>
          <w:szCs w:val="28"/>
        </w:rPr>
        <w:t>ной</w:t>
      </w:r>
      <w:r w:rsidRPr="00BF79F4">
        <w:rPr>
          <w:snapToGrid w:val="0"/>
          <w:sz w:val="28"/>
          <w:szCs w:val="28"/>
        </w:rPr>
        <w:t xml:space="preserve"> из наиболее развитых стран мира </w:t>
      </w:r>
      <w:r w:rsidR="00155805">
        <w:rPr>
          <w:snapToGrid w:val="0"/>
          <w:sz w:val="28"/>
          <w:szCs w:val="28"/>
        </w:rPr>
        <w:t>–</w:t>
      </w:r>
      <w:r w:rsidRPr="00BF79F4">
        <w:rPr>
          <w:snapToGrid w:val="0"/>
          <w:sz w:val="28"/>
          <w:szCs w:val="28"/>
        </w:rPr>
        <w:t xml:space="preserve"> Японии</w:t>
      </w:r>
      <w:r w:rsidR="00155805">
        <w:rPr>
          <w:snapToGrid w:val="0"/>
          <w:sz w:val="28"/>
          <w:szCs w:val="28"/>
        </w:rPr>
        <w:t>,</w:t>
      </w:r>
      <w:r w:rsidRPr="00BF79F4">
        <w:rPr>
          <w:snapToGrid w:val="0"/>
          <w:sz w:val="28"/>
          <w:szCs w:val="28"/>
        </w:rPr>
        <w:t xml:space="preserve"> и Мексики, ко</w:t>
      </w:r>
      <w:r w:rsidR="00155805">
        <w:rPr>
          <w:snapToGrid w:val="0"/>
          <w:sz w:val="28"/>
          <w:szCs w:val="28"/>
        </w:rPr>
        <w:t xml:space="preserve">торая </w:t>
      </w:r>
      <w:r w:rsidRPr="00BF79F4">
        <w:rPr>
          <w:snapToGrid w:val="0"/>
          <w:sz w:val="28"/>
          <w:szCs w:val="28"/>
        </w:rPr>
        <w:t>является одной из самых развитых стран Латинской Америки.</w:t>
      </w:r>
    </w:p>
    <w:p w:rsidR="00BF79F4" w:rsidRPr="00BF79F4" w:rsidRDefault="00BF79F4" w:rsidP="00966C44">
      <w:pPr>
        <w:spacing w:line="360" w:lineRule="auto"/>
        <w:ind w:firstLine="720"/>
        <w:jc w:val="both"/>
        <w:rPr>
          <w:snapToGrid w:val="0"/>
          <w:sz w:val="28"/>
          <w:szCs w:val="28"/>
        </w:rPr>
      </w:pPr>
    </w:p>
    <w:p w:rsidR="00BF79F4" w:rsidRPr="00155805" w:rsidRDefault="00966C44" w:rsidP="00966C44">
      <w:pPr>
        <w:spacing w:line="360" w:lineRule="auto"/>
        <w:ind w:firstLine="720"/>
        <w:jc w:val="center"/>
        <w:outlineLvl w:val="0"/>
        <w:rPr>
          <w:b/>
          <w:snapToGrid w:val="0"/>
          <w:sz w:val="28"/>
          <w:szCs w:val="28"/>
        </w:rPr>
      </w:pPr>
      <w:r>
        <w:rPr>
          <w:b/>
          <w:snapToGrid w:val="0"/>
          <w:sz w:val="28"/>
          <w:szCs w:val="28"/>
        </w:rPr>
        <w:t>5</w:t>
      </w:r>
      <w:r w:rsidR="00BF79F4" w:rsidRPr="00155805">
        <w:rPr>
          <w:b/>
          <w:snapToGrid w:val="0"/>
          <w:sz w:val="28"/>
          <w:szCs w:val="28"/>
        </w:rPr>
        <w:t>.1 Денежно-кредитная политика в Японии</w:t>
      </w:r>
    </w:p>
    <w:p w:rsidR="00BF79F4" w:rsidRPr="00BF79F4" w:rsidRDefault="00BF79F4" w:rsidP="00966C44">
      <w:pPr>
        <w:spacing w:line="360" w:lineRule="auto"/>
        <w:ind w:firstLine="720"/>
        <w:jc w:val="both"/>
        <w:outlineLvl w:val="0"/>
        <w:rPr>
          <w:b/>
          <w:i/>
          <w:snapToGrid w:val="0"/>
          <w:sz w:val="28"/>
          <w:szCs w:val="28"/>
        </w:rPr>
      </w:pPr>
    </w:p>
    <w:p w:rsidR="00BF79F4" w:rsidRPr="00BF79F4" w:rsidRDefault="00BF79F4" w:rsidP="00966C44">
      <w:pPr>
        <w:pStyle w:val="a6"/>
        <w:spacing w:line="360" w:lineRule="auto"/>
        <w:ind w:firstLine="720"/>
        <w:jc w:val="both"/>
        <w:rPr>
          <w:sz w:val="28"/>
          <w:szCs w:val="28"/>
        </w:rPr>
      </w:pPr>
      <w:r w:rsidRPr="00BF79F4">
        <w:rPr>
          <w:sz w:val="28"/>
          <w:szCs w:val="28"/>
        </w:rPr>
        <w:t>Обращаясь к опыту японских э</w:t>
      </w:r>
      <w:r w:rsidR="00155805">
        <w:rPr>
          <w:sz w:val="28"/>
          <w:szCs w:val="28"/>
        </w:rPr>
        <w:t>кономистов в области кредитно-</w:t>
      </w:r>
      <w:r w:rsidRPr="00BF79F4">
        <w:rPr>
          <w:sz w:val="28"/>
          <w:szCs w:val="28"/>
        </w:rPr>
        <w:t>денежного ре</w:t>
      </w:r>
      <w:r w:rsidR="00155805">
        <w:rPr>
          <w:sz w:val="28"/>
          <w:szCs w:val="28"/>
        </w:rPr>
        <w:t xml:space="preserve">гулирования, </w:t>
      </w:r>
      <w:r w:rsidRPr="00BF79F4">
        <w:rPr>
          <w:sz w:val="28"/>
          <w:szCs w:val="28"/>
        </w:rPr>
        <w:t>необходи</w:t>
      </w:r>
      <w:r w:rsidR="00155805">
        <w:rPr>
          <w:sz w:val="28"/>
          <w:szCs w:val="28"/>
        </w:rPr>
        <w:t xml:space="preserve">мо отметить следующие моменты, </w:t>
      </w:r>
      <w:r w:rsidRPr="00BF79F4">
        <w:rPr>
          <w:sz w:val="28"/>
          <w:szCs w:val="28"/>
        </w:rPr>
        <w:t>которые могли бы быть полезны для решения наших проблем</w:t>
      </w:r>
      <w:r w:rsidR="00155805">
        <w:rPr>
          <w:sz w:val="28"/>
          <w:szCs w:val="28"/>
        </w:rPr>
        <w:t xml:space="preserve"> в</w:t>
      </w:r>
      <w:r w:rsidRPr="00BF79F4">
        <w:rPr>
          <w:sz w:val="28"/>
          <w:szCs w:val="28"/>
        </w:rPr>
        <w:t xml:space="preserve"> области кредитно-денежного регулирования.</w:t>
      </w:r>
    </w:p>
    <w:p w:rsidR="00BF79F4" w:rsidRPr="00BF79F4" w:rsidRDefault="00155805" w:rsidP="00966C44">
      <w:pPr>
        <w:spacing w:line="360" w:lineRule="auto"/>
        <w:ind w:firstLine="720"/>
        <w:jc w:val="both"/>
        <w:rPr>
          <w:snapToGrid w:val="0"/>
          <w:sz w:val="28"/>
          <w:szCs w:val="28"/>
        </w:rPr>
      </w:pPr>
      <w:r>
        <w:rPr>
          <w:snapToGrid w:val="0"/>
          <w:sz w:val="28"/>
          <w:szCs w:val="28"/>
        </w:rPr>
        <w:t xml:space="preserve">Производственные корпорации в Японии имели </w:t>
      </w:r>
      <w:r w:rsidR="00BF79F4" w:rsidRPr="00BF79F4">
        <w:rPr>
          <w:snapToGrid w:val="0"/>
          <w:sz w:val="28"/>
          <w:szCs w:val="28"/>
        </w:rPr>
        <w:t>слабы</w:t>
      </w:r>
      <w:r>
        <w:rPr>
          <w:snapToGrid w:val="0"/>
          <w:sz w:val="28"/>
          <w:szCs w:val="28"/>
        </w:rPr>
        <w:t xml:space="preserve">е </w:t>
      </w:r>
      <w:r w:rsidR="00BF79F4" w:rsidRPr="00BF79F4">
        <w:rPr>
          <w:snapToGrid w:val="0"/>
          <w:sz w:val="28"/>
          <w:szCs w:val="28"/>
        </w:rPr>
        <w:t>фи</w:t>
      </w:r>
      <w:r>
        <w:rPr>
          <w:snapToGrid w:val="0"/>
          <w:sz w:val="28"/>
          <w:szCs w:val="28"/>
        </w:rPr>
        <w:t>нан</w:t>
      </w:r>
      <w:r w:rsidR="00BF79F4" w:rsidRPr="00BF79F4">
        <w:rPr>
          <w:snapToGrid w:val="0"/>
          <w:sz w:val="28"/>
          <w:szCs w:val="28"/>
        </w:rPr>
        <w:t>совые возможности в первые послев</w:t>
      </w:r>
      <w:r>
        <w:rPr>
          <w:snapToGrid w:val="0"/>
          <w:sz w:val="28"/>
          <w:szCs w:val="28"/>
        </w:rPr>
        <w:t>оенные десятилетия, поэтому бан</w:t>
      </w:r>
      <w:r w:rsidR="00BF79F4" w:rsidRPr="00BF79F4">
        <w:rPr>
          <w:snapToGrid w:val="0"/>
          <w:sz w:val="28"/>
          <w:szCs w:val="28"/>
        </w:rPr>
        <w:t>ковская система сыг</w:t>
      </w:r>
      <w:r>
        <w:rPr>
          <w:snapToGrid w:val="0"/>
          <w:sz w:val="28"/>
          <w:szCs w:val="28"/>
        </w:rPr>
        <w:t xml:space="preserve">рала огромную роль </w:t>
      </w:r>
      <w:r w:rsidR="00BF79F4" w:rsidRPr="00BF79F4">
        <w:rPr>
          <w:snapToGrid w:val="0"/>
          <w:sz w:val="28"/>
          <w:szCs w:val="28"/>
        </w:rPr>
        <w:t>в  формировании</w:t>
      </w:r>
      <w:r>
        <w:rPr>
          <w:snapToGrid w:val="0"/>
          <w:sz w:val="28"/>
          <w:szCs w:val="28"/>
        </w:rPr>
        <w:t xml:space="preserve"> </w:t>
      </w:r>
      <w:r w:rsidR="00BF79F4" w:rsidRPr="00BF79F4">
        <w:rPr>
          <w:snapToGrid w:val="0"/>
          <w:sz w:val="28"/>
          <w:szCs w:val="28"/>
        </w:rPr>
        <w:t xml:space="preserve">условий для ускоренного роста промышленности в 50-е и 60-е годы. </w:t>
      </w:r>
    </w:p>
    <w:p w:rsidR="00BF79F4" w:rsidRPr="00BF79F4" w:rsidRDefault="00BF79F4" w:rsidP="00966C44">
      <w:pPr>
        <w:spacing w:line="360" w:lineRule="auto"/>
        <w:ind w:firstLine="720"/>
        <w:jc w:val="both"/>
        <w:outlineLvl w:val="0"/>
        <w:rPr>
          <w:snapToGrid w:val="0"/>
          <w:sz w:val="28"/>
          <w:szCs w:val="28"/>
        </w:rPr>
      </w:pPr>
      <w:r w:rsidRPr="00BF79F4">
        <w:rPr>
          <w:snapToGrid w:val="0"/>
          <w:sz w:val="28"/>
          <w:szCs w:val="28"/>
        </w:rPr>
        <w:t>Нужно отметить, что главной особенностью функционирования банковской системы в Японии в течение почти всего послевоенного периода была высокая степень правительственного контроля. Опираясь на такой инстру</w:t>
      </w:r>
      <w:r w:rsidR="00155805">
        <w:rPr>
          <w:snapToGrid w:val="0"/>
          <w:sz w:val="28"/>
          <w:szCs w:val="28"/>
        </w:rPr>
        <w:t xml:space="preserve">мент, как кредиты </w:t>
      </w:r>
      <w:r w:rsidRPr="00BF79F4">
        <w:rPr>
          <w:snapToGrid w:val="0"/>
          <w:sz w:val="28"/>
          <w:szCs w:val="28"/>
        </w:rPr>
        <w:t>Центрального банка частному финансовому сектору на льготных условия, государственная бюрократия фактиче</w:t>
      </w:r>
      <w:r w:rsidR="00155805">
        <w:rPr>
          <w:snapToGrid w:val="0"/>
          <w:sz w:val="28"/>
          <w:szCs w:val="28"/>
        </w:rPr>
        <w:t xml:space="preserve">ски регулировала как процентные ставки, так </w:t>
      </w:r>
      <w:r w:rsidRPr="00BF79F4">
        <w:rPr>
          <w:snapToGrid w:val="0"/>
          <w:sz w:val="28"/>
          <w:szCs w:val="28"/>
        </w:rPr>
        <w:t>и направления кредитования, что позволяло сравнительно успешн</w:t>
      </w:r>
      <w:r w:rsidR="00155805">
        <w:rPr>
          <w:snapToGrid w:val="0"/>
          <w:sz w:val="28"/>
          <w:szCs w:val="28"/>
        </w:rPr>
        <w:t xml:space="preserve">о реализовывать го-дарственные </w:t>
      </w:r>
      <w:r w:rsidRPr="00BF79F4">
        <w:rPr>
          <w:snapToGrid w:val="0"/>
          <w:sz w:val="28"/>
          <w:szCs w:val="28"/>
        </w:rPr>
        <w:t xml:space="preserve">приоритеты. Вместе с тем, в основе механизма такого регулирования лежали чрезвычайно высокий спрос на </w:t>
      </w:r>
      <w:r w:rsidR="00155805">
        <w:rPr>
          <w:snapToGrid w:val="0"/>
          <w:sz w:val="28"/>
          <w:szCs w:val="28"/>
        </w:rPr>
        <w:t xml:space="preserve">деньги со стороны </w:t>
      </w:r>
      <w:r w:rsidRPr="00BF79F4">
        <w:rPr>
          <w:snapToGrid w:val="0"/>
          <w:sz w:val="28"/>
          <w:szCs w:val="28"/>
        </w:rPr>
        <w:t>нефинансового сектора и постоянное превышение размеров кре-дитов над объемом средств на банковских депозитах. В после</w:t>
      </w:r>
      <w:r w:rsidR="00155805">
        <w:rPr>
          <w:snapToGrid w:val="0"/>
          <w:sz w:val="28"/>
          <w:szCs w:val="28"/>
        </w:rPr>
        <w:t xml:space="preserve">дующем постепенное возрастание </w:t>
      </w:r>
      <w:r w:rsidRPr="00BF79F4">
        <w:rPr>
          <w:snapToGrid w:val="0"/>
          <w:sz w:val="28"/>
          <w:szCs w:val="28"/>
        </w:rPr>
        <w:t>роли  самофина</w:t>
      </w:r>
      <w:r w:rsidR="00155805">
        <w:rPr>
          <w:snapToGrid w:val="0"/>
          <w:sz w:val="28"/>
          <w:szCs w:val="28"/>
        </w:rPr>
        <w:t>н</w:t>
      </w:r>
      <w:r w:rsidRPr="00BF79F4">
        <w:rPr>
          <w:snapToGrid w:val="0"/>
          <w:sz w:val="28"/>
          <w:szCs w:val="28"/>
        </w:rPr>
        <w:t>сирования и соответственно меньшая зависимость промышленных корпораций о</w:t>
      </w:r>
      <w:r w:rsidR="00155805">
        <w:rPr>
          <w:snapToGrid w:val="0"/>
          <w:sz w:val="28"/>
          <w:szCs w:val="28"/>
        </w:rPr>
        <w:t>т банковского креди</w:t>
      </w:r>
      <w:r w:rsidRPr="00BF79F4">
        <w:rPr>
          <w:snapToGrid w:val="0"/>
          <w:sz w:val="28"/>
          <w:szCs w:val="28"/>
        </w:rPr>
        <w:t>тования в итоге подорвали возможности административного руководства со стороны Центрального банка и стали одной из причин либерализации кредитно-денежного рынка.</w:t>
      </w:r>
    </w:p>
    <w:p w:rsidR="00BF79F4" w:rsidRPr="00BF79F4" w:rsidRDefault="00BF79F4" w:rsidP="00966C44">
      <w:pPr>
        <w:spacing w:line="360" w:lineRule="auto"/>
        <w:ind w:firstLine="720"/>
        <w:jc w:val="both"/>
        <w:rPr>
          <w:snapToGrid w:val="0"/>
          <w:sz w:val="28"/>
          <w:szCs w:val="28"/>
        </w:rPr>
      </w:pPr>
      <w:r w:rsidRPr="00BF79F4">
        <w:rPr>
          <w:snapToGrid w:val="0"/>
          <w:sz w:val="28"/>
          <w:szCs w:val="28"/>
        </w:rPr>
        <w:t>В последние десять лет основной особенностью современного японского рынка ссудных капиталов была искусственная структура и жесткое регулирование процентных ставок. При этом либерализация процентных ставок в последнее десятилетие была определена не столько соображениями эффек</w:t>
      </w:r>
      <w:r w:rsidR="00155805">
        <w:rPr>
          <w:snapToGrid w:val="0"/>
          <w:sz w:val="28"/>
          <w:szCs w:val="28"/>
        </w:rPr>
        <w:t xml:space="preserve">тивности, </w:t>
      </w:r>
      <w:r w:rsidRPr="00BF79F4">
        <w:rPr>
          <w:snapToGrid w:val="0"/>
          <w:sz w:val="28"/>
          <w:szCs w:val="28"/>
        </w:rPr>
        <w:t>сколько необходимостью размещения на рынке громадного количество облигаци</w:t>
      </w:r>
      <w:r w:rsidR="00155805">
        <w:rPr>
          <w:snapToGrid w:val="0"/>
          <w:sz w:val="28"/>
          <w:szCs w:val="28"/>
        </w:rPr>
        <w:t xml:space="preserve">й госзаймов и нажимом  извне, а </w:t>
      </w:r>
      <w:r w:rsidRPr="00BF79F4">
        <w:rPr>
          <w:snapToGrid w:val="0"/>
          <w:sz w:val="28"/>
          <w:szCs w:val="28"/>
        </w:rPr>
        <w:t>ставки  долго</w:t>
      </w:r>
      <w:r w:rsidR="00155805">
        <w:rPr>
          <w:snapToGrid w:val="0"/>
          <w:sz w:val="28"/>
          <w:szCs w:val="28"/>
        </w:rPr>
        <w:t xml:space="preserve">срочного </w:t>
      </w:r>
      <w:r w:rsidRPr="00BF79F4">
        <w:rPr>
          <w:snapToGrid w:val="0"/>
          <w:sz w:val="28"/>
          <w:szCs w:val="28"/>
        </w:rPr>
        <w:t>кредита не являются вполне рыночными по нынешней день".</w:t>
      </w:r>
    </w:p>
    <w:p w:rsidR="00BF79F4" w:rsidRPr="00BF79F4" w:rsidRDefault="00155805" w:rsidP="00966C44">
      <w:pPr>
        <w:spacing w:line="360" w:lineRule="auto"/>
        <w:ind w:firstLine="720"/>
        <w:jc w:val="both"/>
        <w:rPr>
          <w:snapToGrid w:val="0"/>
          <w:sz w:val="28"/>
          <w:szCs w:val="28"/>
        </w:rPr>
      </w:pPr>
      <w:r>
        <w:rPr>
          <w:snapToGrid w:val="0"/>
          <w:sz w:val="28"/>
          <w:szCs w:val="28"/>
        </w:rPr>
        <w:t xml:space="preserve">Что касается инструментариев </w:t>
      </w:r>
      <w:r w:rsidR="00BF79F4" w:rsidRPr="00BF79F4">
        <w:rPr>
          <w:snapToGrid w:val="0"/>
          <w:sz w:val="28"/>
          <w:szCs w:val="28"/>
        </w:rPr>
        <w:t>кредитно-денежной политики Центрального банка, то такие классические ср</w:t>
      </w:r>
      <w:r>
        <w:rPr>
          <w:snapToGrid w:val="0"/>
          <w:sz w:val="28"/>
          <w:szCs w:val="28"/>
        </w:rPr>
        <w:t>едства, как манипу</w:t>
      </w:r>
      <w:r w:rsidR="00BF79F4" w:rsidRPr="00BF79F4">
        <w:rPr>
          <w:snapToGrid w:val="0"/>
          <w:sz w:val="28"/>
          <w:szCs w:val="28"/>
        </w:rPr>
        <w:t>лирование учетной ставкой и нормами резер</w:t>
      </w:r>
      <w:r>
        <w:rPr>
          <w:snapToGrid w:val="0"/>
          <w:sz w:val="28"/>
          <w:szCs w:val="28"/>
        </w:rPr>
        <w:t xml:space="preserve">вов, </w:t>
      </w:r>
      <w:r w:rsidR="00BF79F4" w:rsidRPr="00BF79F4">
        <w:rPr>
          <w:snapToGrid w:val="0"/>
          <w:sz w:val="28"/>
          <w:szCs w:val="28"/>
        </w:rPr>
        <w:t>а также опера</w:t>
      </w:r>
      <w:r>
        <w:rPr>
          <w:snapToGrid w:val="0"/>
          <w:sz w:val="28"/>
          <w:szCs w:val="28"/>
        </w:rPr>
        <w:t xml:space="preserve">циями на открытом рынке ценных </w:t>
      </w:r>
      <w:r w:rsidR="00BF79F4" w:rsidRPr="00BF79F4">
        <w:rPr>
          <w:snapToGrid w:val="0"/>
          <w:sz w:val="28"/>
          <w:szCs w:val="28"/>
        </w:rPr>
        <w:t>бу</w:t>
      </w:r>
      <w:r>
        <w:rPr>
          <w:snapToGrid w:val="0"/>
          <w:sz w:val="28"/>
          <w:szCs w:val="28"/>
        </w:rPr>
        <w:t xml:space="preserve">маг в Японии в </w:t>
      </w:r>
      <w:r w:rsidR="00BF79F4" w:rsidRPr="00BF79F4">
        <w:rPr>
          <w:snapToGrid w:val="0"/>
          <w:sz w:val="28"/>
          <w:szCs w:val="28"/>
        </w:rPr>
        <w:t>течение несколь</w:t>
      </w:r>
      <w:r>
        <w:rPr>
          <w:snapToGrid w:val="0"/>
          <w:sz w:val="28"/>
          <w:szCs w:val="28"/>
        </w:rPr>
        <w:t xml:space="preserve">ких </w:t>
      </w:r>
      <w:r w:rsidR="00BF79F4" w:rsidRPr="00BF79F4">
        <w:rPr>
          <w:snapToGrid w:val="0"/>
          <w:sz w:val="28"/>
          <w:szCs w:val="28"/>
        </w:rPr>
        <w:t>послевоенных десятилетий имели весьма малое значение, уступая в этом качестве прямому количественному рациони</w:t>
      </w:r>
      <w:r>
        <w:rPr>
          <w:snapToGrid w:val="0"/>
          <w:sz w:val="28"/>
          <w:szCs w:val="28"/>
        </w:rPr>
        <w:t>рованию кредита в</w:t>
      </w:r>
      <w:r w:rsidR="00BF79F4" w:rsidRPr="00BF79F4">
        <w:rPr>
          <w:snapToGrid w:val="0"/>
          <w:sz w:val="28"/>
          <w:szCs w:val="28"/>
        </w:rPr>
        <w:t xml:space="preserve"> условиях искусственно заниженного уровня процента.</w:t>
      </w:r>
    </w:p>
    <w:p w:rsidR="00BF79F4" w:rsidRPr="00155805" w:rsidRDefault="00BF79F4" w:rsidP="00966C44">
      <w:pPr>
        <w:spacing w:line="360" w:lineRule="auto"/>
        <w:ind w:firstLine="720"/>
        <w:jc w:val="both"/>
        <w:rPr>
          <w:snapToGrid w:val="0"/>
          <w:sz w:val="28"/>
          <w:szCs w:val="28"/>
        </w:rPr>
      </w:pPr>
      <w:r w:rsidRPr="00BF79F4">
        <w:rPr>
          <w:snapToGrid w:val="0"/>
          <w:sz w:val="28"/>
          <w:szCs w:val="28"/>
        </w:rPr>
        <w:t>В последнее время, правда, ситуация несколько меняется:</w:t>
      </w:r>
      <w:r w:rsidR="00155805">
        <w:rPr>
          <w:snapToGrid w:val="0"/>
          <w:sz w:val="28"/>
          <w:szCs w:val="28"/>
        </w:rPr>
        <w:t xml:space="preserve"> </w:t>
      </w:r>
      <w:r w:rsidRPr="00BF79F4">
        <w:rPr>
          <w:snapToGrid w:val="0"/>
          <w:sz w:val="28"/>
          <w:szCs w:val="28"/>
        </w:rPr>
        <w:t>ослабление напряженности на рынке</w:t>
      </w:r>
      <w:r w:rsidR="00155805">
        <w:rPr>
          <w:snapToGrid w:val="0"/>
          <w:sz w:val="28"/>
          <w:szCs w:val="28"/>
        </w:rPr>
        <w:t xml:space="preserve"> ссудного капитала, его интерна</w:t>
      </w:r>
      <w:r w:rsidRPr="00BF79F4">
        <w:rPr>
          <w:snapToGrid w:val="0"/>
          <w:sz w:val="28"/>
          <w:szCs w:val="28"/>
        </w:rPr>
        <w:t>ционализация, а также по</w:t>
      </w:r>
      <w:r w:rsidR="00155805">
        <w:rPr>
          <w:snapToGrid w:val="0"/>
          <w:sz w:val="28"/>
          <w:szCs w:val="28"/>
        </w:rPr>
        <w:t xml:space="preserve">явление </w:t>
      </w:r>
      <w:r w:rsidRPr="00BF79F4">
        <w:rPr>
          <w:snapToGrid w:val="0"/>
          <w:sz w:val="28"/>
          <w:szCs w:val="28"/>
        </w:rPr>
        <w:t>альтернатив в виде рас</w:t>
      </w:r>
      <w:r w:rsidR="00155805">
        <w:rPr>
          <w:snapToGrid w:val="0"/>
          <w:sz w:val="28"/>
          <w:szCs w:val="28"/>
        </w:rPr>
        <w:t>тущего фондового рынка в значительной</w:t>
      </w:r>
      <w:r w:rsidRPr="00BF79F4">
        <w:rPr>
          <w:snapToGrid w:val="0"/>
          <w:sz w:val="28"/>
          <w:szCs w:val="28"/>
        </w:rPr>
        <w:t xml:space="preserve"> мере ликвидировали объективную экономическую основу административного регулирования и заставили Банк Японии пересмотреть свое отношение к традиционному, классическому инструментарию. Увеличилась степень гибкости процентных ставок и учетная ставка была увеличена  дорыночного  уровня. С 1971 года Банк Японии начал операции на вексельном рынке, а в дальнейшем приступил к активным операциям с облигациями госзаймов, перейдя к системе открытой подписки на них. Наконец, был сформирован рынок кратко</w:t>
      </w:r>
      <w:r w:rsidR="00155805">
        <w:rPr>
          <w:snapToGrid w:val="0"/>
          <w:sz w:val="28"/>
          <w:szCs w:val="28"/>
        </w:rPr>
        <w:t xml:space="preserve">срочных ценных бумаг </w:t>
      </w:r>
      <w:r w:rsidRPr="00BF79F4">
        <w:rPr>
          <w:snapToGrid w:val="0"/>
          <w:sz w:val="28"/>
          <w:szCs w:val="28"/>
        </w:rPr>
        <w:t>правительства и начаты массовые операции на других р</w:t>
      </w:r>
      <w:r w:rsidR="00155805">
        <w:rPr>
          <w:snapToGrid w:val="0"/>
          <w:sz w:val="28"/>
          <w:szCs w:val="28"/>
        </w:rPr>
        <w:t xml:space="preserve">ынках краткосрочного капитала. </w:t>
      </w:r>
      <w:r w:rsidRPr="00BF79F4">
        <w:rPr>
          <w:snapToGrid w:val="0"/>
          <w:sz w:val="28"/>
          <w:szCs w:val="28"/>
        </w:rPr>
        <w:t>Все это говорит о качест</w:t>
      </w:r>
      <w:r w:rsidR="00155805">
        <w:rPr>
          <w:snapToGrid w:val="0"/>
          <w:sz w:val="28"/>
          <w:szCs w:val="28"/>
        </w:rPr>
        <w:t xml:space="preserve">венной смене </w:t>
      </w:r>
      <w:r w:rsidRPr="00BF79F4">
        <w:rPr>
          <w:snapToGrid w:val="0"/>
          <w:sz w:val="28"/>
          <w:szCs w:val="28"/>
        </w:rPr>
        <w:t>модели регулирования кредит</w:t>
      </w:r>
      <w:r w:rsidRPr="00BF79F4">
        <w:rPr>
          <w:sz w:val="28"/>
          <w:szCs w:val="28"/>
        </w:rPr>
        <w:t>но финансовой сферы с упором на косвенные ме</w:t>
      </w:r>
      <w:r w:rsidR="00EC3586">
        <w:rPr>
          <w:sz w:val="28"/>
          <w:szCs w:val="28"/>
        </w:rPr>
        <w:t xml:space="preserve">тоды такого </w:t>
      </w:r>
      <w:r w:rsidRPr="00BF79F4">
        <w:rPr>
          <w:sz w:val="28"/>
          <w:szCs w:val="28"/>
        </w:rPr>
        <w:t>регулирования, опосредованные ликвидными позициями бан</w:t>
      </w:r>
      <w:r w:rsidR="00EC3586">
        <w:rPr>
          <w:sz w:val="28"/>
          <w:szCs w:val="28"/>
        </w:rPr>
        <w:t xml:space="preserve">ков, </w:t>
      </w:r>
      <w:r w:rsidRPr="00BF79F4">
        <w:rPr>
          <w:sz w:val="28"/>
          <w:szCs w:val="28"/>
        </w:rPr>
        <w:t>выступающие в роли непосредственных субъектов кредитной экспансии.</w:t>
      </w:r>
    </w:p>
    <w:p w:rsidR="00BF79F4" w:rsidRPr="00BF79F4" w:rsidRDefault="00BF79F4" w:rsidP="00966C44">
      <w:pPr>
        <w:spacing w:line="360" w:lineRule="auto"/>
        <w:ind w:firstLine="720"/>
        <w:jc w:val="both"/>
        <w:outlineLvl w:val="0"/>
        <w:rPr>
          <w:snapToGrid w:val="0"/>
          <w:sz w:val="28"/>
          <w:szCs w:val="28"/>
        </w:rPr>
      </w:pPr>
      <w:r w:rsidRPr="00BF79F4">
        <w:rPr>
          <w:snapToGrid w:val="0"/>
          <w:sz w:val="28"/>
          <w:szCs w:val="28"/>
        </w:rPr>
        <w:t>Рассмотрим конкретные цели и механизм кредитно-денежной</w:t>
      </w:r>
      <w:r w:rsidR="00EC3586">
        <w:rPr>
          <w:snapToGrid w:val="0"/>
          <w:sz w:val="28"/>
          <w:szCs w:val="28"/>
        </w:rPr>
        <w:t xml:space="preserve"> политики. </w:t>
      </w:r>
      <w:r w:rsidRPr="00BF79F4">
        <w:rPr>
          <w:snapToGrid w:val="0"/>
          <w:sz w:val="28"/>
          <w:szCs w:val="28"/>
        </w:rPr>
        <w:t>В основе подхода</w:t>
      </w:r>
      <w:r w:rsidR="00EC3586">
        <w:rPr>
          <w:snapToGrid w:val="0"/>
          <w:sz w:val="28"/>
          <w:szCs w:val="28"/>
        </w:rPr>
        <w:t xml:space="preserve"> к данной политике лежала идея </w:t>
      </w:r>
      <w:r w:rsidRPr="00BF79F4">
        <w:rPr>
          <w:snapToGrid w:val="0"/>
          <w:sz w:val="28"/>
          <w:szCs w:val="28"/>
        </w:rPr>
        <w:t>избирательной</w:t>
      </w:r>
      <w:r w:rsidR="00EC3586">
        <w:rPr>
          <w:snapToGrid w:val="0"/>
          <w:sz w:val="28"/>
          <w:szCs w:val="28"/>
        </w:rPr>
        <w:t xml:space="preserve"> поддержки -"своего рода </w:t>
      </w:r>
      <w:r w:rsidRPr="00BF79F4">
        <w:rPr>
          <w:snapToGrid w:val="0"/>
          <w:sz w:val="28"/>
          <w:szCs w:val="28"/>
        </w:rPr>
        <w:t>искусственной селекции предприятий".Инициативу в проведе</w:t>
      </w:r>
      <w:r w:rsidR="00EC3586">
        <w:rPr>
          <w:snapToGrid w:val="0"/>
          <w:sz w:val="28"/>
          <w:szCs w:val="28"/>
        </w:rPr>
        <w:t xml:space="preserve">нии реформ в данной </w:t>
      </w:r>
      <w:r w:rsidRPr="00BF79F4">
        <w:rPr>
          <w:snapToGrid w:val="0"/>
          <w:sz w:val="28"/>
          <w:szCs w:val="28"/>
        </w:rPr>
        <w:t>сфере взяло на себя правительство. И здесь оно активно использовало двойной эффект занижения процентных ставок: с одной стороны, административное установление процентных ставок на чрезвычайно низком уровне (с 1962 по 1977 год) искусственно превышало норму накопления,  перераспределяя средства в пользу банковского сектора, а с другой стороны, регулирование кредитных ставок и создаваемый таким образом дефицит ссудного капитала позволяли Центральному банку и правительству в приказн</w:t>
      </w:r>
      <w:r w:rsidR="00EC3586">
        <w:rPr>
          <w:snapToGrid w:val="0"/>
          <w:sz w:val="28"/>
          <w:szCs w:val="28"/>
        </w:rPr>
        <w:t>ом по сути порядке направлять</w:t>
      </w:r>
      <w:r w:rsidRPr="00BF79F4">
        <w:rPr>
          <w:snapToGrid w:val="0"/>
          <w:sz w:val="28"/>
          <w:szCs w:val="28"/>
        </w:rPr>
        <w:t xml:space="preserve"> его  крупнейшим корпорациям в сфере тяжелой индустрии и экспортных от</w:t>
      </w:r>
      <w:r w:rsidR="00EC3586">
        <w:rPr>
          <w:snapToGrid w:val="0"/>
          <w:sz w:val="28"/>
          <w:szCs w:val="28"/>
        </w:rPr>
        <w:t xml:space="preserve">раслей. </w:t>
      </w:r>
      <w:r w:rsidRPr="00BF79F4">
        <w:rPr>
          <w:snapToGrid w:val="0"/>
          <w:sz w:val="28"/>
          <w:szCs w:val="28"/>
        </w:rPr>
        <w:t>Главный тезис проводимой политики - ни Банк Японии, ни правительство не считали для себя возможным оставить решение вопроса о направлении перераспределения средств, а соответственно и имевшихся редких ресурсов стихийному  рыночному  процессу. "Именно  способность высш</w:t>
      </w:r>
      <w:r w:rsidR="00EC3586">
        <w:rPr>
          <w:snapToGrid w:val="0"/>
          <w:sz w:val="28"/>
          <w:szCs w:val="28"/>
        </w:rPr>
        <w:t xml:space="preserve">его государственного аппарата </w:t>
      </w:r>
      <w:r w:rsidRPr="00BF79F4">
        <w:rPr>
          <w:snapToGrid w:val="0"/>
          <w:sz w:val="28"/>
          <w:szCs w:val="28"/>
        </w:rPr>
        <w:t>избежать чрезмерной зависимости от</w:t>
      </w:r>
      <w:r w:rsidR="00EC3586">
        <w:rPr>
          <w:snapToGrid w:val="0"/>
          <w:sz w:val="28"/>
          <w:szCs w:val="28"/>
        </w:rPr>
        <w:t xml:space="preserve"> </w:t>
      </w:r>
      <w:r w:rsidRPr="00BF79F4">
        <w:rPr>
          <w:snapToGrid w:val="0"/>
          <w:sz w:val="28"/>
          <w:szCs w:val="28"/>
        </w:rPr>
        <w:t>сиюминутных интересов первоначального накопле</w:t>
      </w:r>
      <w:r w:rsidR="00EC3586">
        <w:rPr>
          <w:snapToGrid w:val="0"/>
          <w:sz w:val="28"/>
          <w:szCs w:val="28"/>
        </w:rPr>
        <w:t>ния и использовать всю силу</w:t>
      </w:r>
      <w:r w:rsidRPr="00BF79F4">
        <w:rPr>
          <w:snapToGrid w:val="0"/>
          <w:sz w:val="28"/>
          <w:szCs w:val="28"/>
        </w:rPr>
        <w:t xml:space="preserve"> го</w:t>
      </w:r>
      <w:r w:rsidR="00EC3586">
        <w:rPr>
          <w:snapToGrid w:val="0"/>
          <w:sz w:val="28"/>
          <w:szCs w:val="28"/>
        </w:rPr>
        <w:t>сударственного принуждения</w:t>
      </w:r>
      <w:r w:rsidRPr="00BF79F4">
        <w:rPr>
          <w:snapToGrid w:val="0"/>
          <w:sz w:val="28"/>
          <w:szCs w:val="28"/>
        </w:rPr>
        <w:t xml:space="preserve"> для соблюдения устанавливаемых "правил игры" и ста</w:t>
      </w:r>
      <w:r w:rsidR="00EC3586">
        <w:rPr>
          <w:snapToGrid w:val="0"/>
          <w:sz w:val="28"/>
          <w:szCs w:val="28"/>
        </w:rPr>
        <w:t>л, по-видимому, одной из причин</w:t>
      </w:r>
      <w:r w:rsidRPr="00BF79F4">
        <w:rPr>
          <w:snapToGrid w:val="0"/>
          <w:sz w:val="28"/>
          <w:szCs w:val="28"/>
        </w:rPr>
        <w:t xml:space="preserve"> быстрого </w:t>
      </w:r>
      <w:r w:rsidR="00EC3586">
        <w:rPr>
          <w:snapToGrid w:val="0"/>
          <w:sz w:val="28"/>
          <w:szCs w:val="28"/>
        </w:rPr>
        <w:t xml:space="preserve">и </w:t>
      </w:r>
      <w:r w:rsidRPr="00BF79F4">
        <w:rPr>
          <w:snapToGrid w:val="0"/>
          <w:sz w:val="28"/>
          <w:szCs w:val="28"/>
        </w:rPr>
        <w:t xml:space="preserve">здорового экономического подъема страны в 50-е - 70-е годы </w:t>
      </w:r>
    </w:p>
    <w:p w:rsidR="00EC3586" w:rsidRPr="00053AF0" w:rsidRDefault="00BF79F4" w:rsidP="00966C44">
      <w:pPr>
        <w:spacing w:line="360" w:lineRule="auto"/>
        <w:ind w:firstLine="720"/>
        <w:jc w:val="both"/>
        <w:rPr>
          <w:snapToGrid w:val="0"/>
          <w:sz w:val="28"/>
          <w:szCs w:val="28"/>
        </w:rPr>
      </w:pPr>
      <w:r w:rsidRPr="00053AF0">
        <w:rPr>
          <w:snapToGrid w:val="0"/>
          <w:sz w:val="28"/>
          <w:szCs w:val="28"/>
        </w:rPr>
        <w:t>Сходные черты  можно обнаружить и в механизме</w:t>
      </w:r>
      <w:r w:rsidR="00EC3586" w:rsidRPr="00053AF0">
        <w:rPr>
          <w:snapToGrid w:val="0"/>
          <w:sz w:val="28"/>
          <w:szCs w:val="28"/>
        </w:rPr>
        <w:t xml:space="preserve"> контроля за денежной массой со стороны Банка Японии. Не полагаясь на косвенный контроль,</w:t>
      </w:r>
      <w:r w:rsidRPr="00053AF0">
        <w:rPr>
          <w:snapToGrid w:val="0"/>
          <w:sz w:val="28"/>
          <w:szCs w:val="28"/>
        </w:rPr>
        <w:t xml:space="preserve"> Банк прибегал к непосредственному вмеша</w:t>
      </w:r>
      <w:r w:rsidR="00EC3586" w:rsidRPr="00053AF0">
        <w:rPr>
          <w:snapToGrid w:val="0"/>
          <w:sz w:val="28"/>
          <w:szCs w:val="28"/>
        </w:rPr>
        <w:t>тельству в процессы на рынках</w:t>
      </w:r>
      <w:r w:rsidRPr="00053AF0">
        <w:rPr>
          <w:snapToGrid w:val="0"/>
          <w:sz w:val="28"/>
          <w:szCs w:val="28"/>
        </w:rPr>
        <w:t xml:space="preserve"> банковского креди</w:t>
      </w:r>
      <w:r w:rsidR="00EC3586" w:rsidRPr="00053AF0">
        <w:rPr>
          <w:snapToGrid w:val="0"/>
          <w:sz w:val="28"/>
          <w:szCs w:val="28"/>
        </w:rPr>
        <w:t xml:space="preserve">тования, </w:t>
      </w:r>
      <w:r w:rsidRPr="00053AF0">
        <w:rPr>
          <w:snapToGrid w:val="0"/>
          <w:sz w:val="28"/>
          <w:szCs w:val="28"/>
        </w:rPr>
        <w:t>в пер</w:t>
      </w:r>
      <w:r w:rsidR="00EC3586" w:rsidRPr="00053AF0">
        <w:rPr>
          <w:snapToGrid w:val="0"/>
          <w:sz w:val="28"/>
          <w:szCs w:val="28"/>
        </w:rPr>
        <w:t xml:space="preserve">вую очередь </w:t>
      </w:r>
      <w:r w:rsidRPr="00053AF0">
        <w:rPr>
          <w:snapToGrid w:val="0"/>
          <w:sz w:val="28"/>
          <w:szCs w:val="28"/>
        </w:rPr>
        <w:t>краткосро</w:t>
      </w:r>
      <w:r w:rsidR="00EC3586" w:rsidRPr="00053AF0">
        <w:rPr>
          <w:snapToGrid w:val="0"/>
          <w:sz w:val="28"/>
          <w:szCs w:val="28"/>
        </w:rPr>
        <w:t>чно "Банк Японии прямо контроли</w:t>
      </w:r>
      <w:r w:rsidRPr="00053AF0">
        <w:rPr>
          <w:snapToGrid w:val="0"/>
          <w:sz w:val="28"/>
          <w:szCs w:val="28"/>
        </w:rPr>
        <w:t>ровал формирование основной части денежной массы. Попытки воздействия на инвестиционный спрос посредством регуляторов ден</w:t>
      </w:r>
      <w:r w:rsidR="00EC3586" w:rsidRPr="00053AF0">
        <w:rPr>
          <w:snapToGrid w:val="0"/>
          <w:sz w:val="28"/>
          <w:szCs w:val="28"/>
        </w:rPr>
        <w:t xml:space="preserve">ежной массы имеют ограниченный </w:t>
      </w:r>
      <w:r w:rsidRPr="00053AF0">
        <w:rPr>
          <w:snapToGrid w:val="0"/>
          <w:sz w:val="28"/>
          <w:szCs w:val="28"/>
        </w:rPr>
        <w:t>эффект в случае, когда они используют</w:t>
      </w:r>
      <w:r w:rsidR="00EC3586" w:rsidRPr="00053AF0">
        <w:rPr>
          <w:snapToGrid w:val="0"/>
          <w:sz w:val="28"/>
          <w:szCs w:val="28"/>
        </w:rPr>
        <w:t>ся для предот</w:t>
      </w:r>
      <w:r w:rsidRPr="00053AF0">
        <w:rPr>
          <w:snapToGrid w:val="0"/>
          <w:sz w:val="28"/>
          <w:szCs w:val="28"/>
        </w:rPr>
        <w:t>вращения выхода из спада.</w:t>
      </w:r>
      <w:r w:rsidR="00EC3586" w:rsidRPr="00053AF0">
        <w:rPr>
          <w:snapToGrid w:val="0"/>
          <w:sz w:val="28"/>
          <w:szCs w:val="28"/>
        </w:rPr>
        <w:t xml:space="preserve"> Понижение уровня процента или </w:t>
      </w:r>
      <w:r w:rsidRPr="00053AF0">
        <w:rPr>
          <w:snapToGrid w:val="0"/>
          <w:sz w:val="28"/>
          <w:szCs w:val="28"/>
        </w:rPr>
        <w:t xml:space="preserve">либерализация предложения кредитных ресурсов само по себе не могут быть стимулом для производственных </w:t>
      </w:r>
      <w:r w:rsidR="00EC3586" w:rsidRPr="00053AF0">
        <w:rPr>
          <w:snapToGrid w:val="0"/>
          <w:sz w:val="28"/>
          <w:szCs w:val="28"/>
        </w:rPr>
        <w:t>инвестиций. В</w:t>
      </w:r>
      <w:r w:rsidRPr="00053AF0">
        <w:rPr>
          <w:snapToGrid w:val="0"/>
          <w:sz w:val="28"/>
          <w:szCs w:val="28"/>
        </w:rPr>
        <w:t xml:space="preserve"> Японии в ос</w:t>
      </w:r>
      <w:r w:rsidR="00EC3586" w:rsidRPr="00053AF0">
        <w:rPr>
          <w:snapToGrid w:val="0"/>
          <w:sz w:val="28"/>
          <w:szCs w:val="28"/>
        </w:rPr>
        <w:t xml:space="preserve">нове </w:t>
      </w:r>
      <w:r w:rsidRPr="00053AF0">
        <w:rPr>
          <w:snapToGrid w:val="0"/>
          <w:sz w:val="28"/>
          <w:szCs w:val="28"/>
        </w:rPr>
        <w:t>высокого уровня инвестиционного спроса лежала "увереннос</w:t>
      </w:r>
      <w:r w:rsidR="00EC3586" w:rsidRPr="00053AF0">
        <w:rPr>
          <w:snapToGrid w:val="0"/>
          <w:sz w:val="28"/>
          <w:szCs w:val="28"/>
        </w:rPr>
        <w:t>ть бизнеса в будущем экономики,</w:t>
      </w:r>
      <w:r w:rsidRPr="00053AF0">
        <w:rPr>
          <w:snapToGrid w:val="0"/>
          <w:sz w:val="28"/>
          <w:szCs w:val="28"/>
        </w:rPr>
        <w:t xml:space="preserve"> определявшая высокую норму отдачи на </w:t>
      </w:r>
      <w:r w:rsidR="00EC3586" w:rsidRPr="00053AF0">
        <w:rPr>
          <w:snapToGrid w:val="0"/>
          <w:sz w:val="28"/>
          <w:szCs w:val="28"/>
        </w:rPr>
        <w:t>капитал. Поэтому</w:t>
      </w:r>
      <w:r w:rsidRPr="00053AF0">
        <w:rPr>
          <w:snapToGrid w:val="0"/>
          <w:sz w:val="28"/>
          <w:szCs w:val="28"/>
        </w:rPr>
        <w:t xml:space="preserve"> политика занижения процента на рынке кредитных ресурсов и ра</w:t>
      </w:r>
      <w:r w:rsidR="00EC3586" w:rsidRPr="00053AF0">
        <w:rPr>
          <w:snapToGrid w:val="0"/>
          <w:sz w:val="28"/>
          <w:szCs w:val="28"/>
        </w:rPr>
        <w:t>ционирование кредита имели своей</w:t>
      </w:r>
      <w:r w:rsidRPr="00053AF0">
        <w:rPr>
          <w:snapToGrid w:val="0"/>
          <w:sz w:val="28"/>
          <w:szCs w:val="28"/>
        </w:rPr>
        <w:t xml:space="preserve"> гл</w:t>
      </w:r>
      <w:r w:rsidR="00EC3586" w:rsidRPr="00053AF0">
        <w:rPr>
          <w:snapToGrid w:val="0"/>
          <w:sz w:val="28"/>
          <w:szCs w:val="28"/>
        </w:rPr>
        <w:t xml:space="preserve">авной целью перераспределение средств от </w:t>
      </w:r>
      <w:r w:rsidRPr="00053AF0">
        <w:rPr>
          <w:snapToGrid w:val="0"/>
          <w:sz w:val="28"/>
          <w:szCs w:val="28"/>
        </w:rPr>
        <w:t>населения  и мелкого бизнеса в пользу крупнейших корпораций, способных осуществлять эффективные инвестиции.</w:t>
      </w:r>
    </w:p>
    <w:p w:rsidR="00EC3586" w:rsidRDefault="00EC3586" w:rsidP="00966C44">
      <w:pPr>
        <w:spacing w:line="360" w:lineRule="auto"/>
        <w:ind w:firstLine="720"/>
        <w:jc w:val="both"/>
        <w:rPr>
          <w:b/>
          <w:sz w:val="28"/>
          <w:szCs w:val="28"/>
        </w:rPr>
      </w:pPr>
    </w:p>
    <w:p w:rsidR="00BF79F4" w:rsidRPr="00EC3586" w:rsidRDefault="00966C44" w:rsidP="00966C44">
      <w:pPr>
        <w:spacing w:line="360" w:lineRule="auto"/>
        <w:ind w:firstLine="720"/>
        <w:jc w:val="center"/>
        <w:rPr>
          <w:snapToGrid w:val="0"/>
          <w:sz w:val="28"/>
          <w:szCs w:val="28"/>
        </w:rPr>
      </w:pPr>
      <w:r>
        <w:rPr>
          <w:b/>
          <w:sz w:val="28"/>
          <w:szCs w:val="28"/>
        </w:rPr>
        <w:t>5</w:t>
      </w:r>
      <w:r w:rsidR="00BF79F4" w:rsidRPr="00EC3586">
        <w:rPr>
          <w:b/>
          <w:sz w:val="28"/>
          <w:szCs w:val="28"/>
        </w:rPr>
        <w:t>.2.Кредитно-денежная политика в Мексике</w:t>
      </w:r>
    </w:p>
    <w:p w:rsidR="00BF79F4" w:rsidRPr="00BF79F4" w:rsidRDefault="00BF79F4" w:rsidP="00966C44">
      <w:pPr>
        <w:spacing w:line="360" w:lineRule="auto"/>
        <w:ind w:firstLine="720"/>
        <w:jc w:val="both"/>
        <w:rPr>
          <w:snapToGrid w:val="0"/>
          <w:sz w:val="28"/>
          <w:szCs w:val="28"/>
        </w:rPr>
      </w:pPr>
    </w:p>
    <w:p w:rsidR="00BF79F4" w:rsidRPr="00EC3586" w:rsidRDefault="00BF79F4" w:rsidP="00966C44">
      <w:pPr>
        <w:pStyle w:val="5"/>
        <w:spacing w:line="360" w:lineRule="auto"/>
        <w:ind w:firstLine="720"/>
        <w:jc w:val="both"/>
        <w:rPr>
          <w:b w:val="0"/>
          <w:i w:val="0"/>
          <w:snapToGrid w:val="0"/>
          <w:sz w:val="28"/>
          <w:szCs w:val="28"/>
        </w:rPr>
      </w:pPr>
      <w:r w:rsidRPr="00EC3586">
        <w:rPr>
          <w:b w:val="0"/>
          <w:i w:val="0"/>
          <w:snapToGrid w:val="0"/>
        </w:rPr>
        <w:t>В первой половине 80-х годов мексиканская экономика находилась в кризисном состоянии, усугубленном острейшим кризисом</w:t>
      </w:r>
      <w:r w:rsidR="00EC3586" w:rsidRPr="00EC3586">
        <w:rPr>
          <w:b w:val="0"/>
          <w:i w:val="0"/>
          <w:snapToGrid w:val="0"/>
        </w:rPr>
        <w:t xml:space="preserve"> </w:t>
      </w:r>
      <w:r w:rsidRPr="00EC3586">
        <w:rPr>
          <w:b w:val="0"/>
          <w:i w:val="0"/>
          <w:snapToGrid w:val="0"/>
        </w:rPr>
        <w:t>внешней  задолженности,  нарастающей  инфляцией  и  массовым</w:t>
      </w:r>
      <w:r w:rsidR="00EC3586" w:rsidRPr="00EC3586">
        <w:rPr>
          <w:b w:val="0"/>
          <w:i w:val="0"/>
          <w:snapToGrid w:val="0"/>
        </w:rPr>
        <w:t xml:space="preserve"> </w:t>
      </w:r>
      <w:r w:rsidRPr="00EC3586">
        <w:rPr>
          <w:b w:val="0"/>
          <w:i w:val="0"/>
          <w:snapToGrid w:val="0"/>
        </w:rPr>
        <w:t>бегством  частных капиталов из страны. К тому же особенностью</w:t>
      </w:r>
      <w:r w:rsidR="00EC3586" w:rsidRPr="00EC3586">
        <w:rPr>
          <w:b w:val="0"/>
          <w:i w:val="0"/>
          <w:snapToGrid w:val="0"/>
        </w:rPr>
        <w:t xml:space="preserve"> </w:t>
      </w:r>
      <w:r w:rsidRPr="00EC3586">
        <w:rPr>
          <w:b w:val="0"/>
          <w:i w:val="0"/>
          <w:snapToGrid w:val="0"/>
          <w:sz w:val="28"/>
          <w:szCs w:val="28"/>
        </w:rPr>
        <w:t>развития Мексики традиционно были довольно сильные позиции</w:t>
      </w:r>
      <w:r w:rsidR="00EC3586" w:rsidRPr="00EC3586">
        <w:rPr>
          <w:b w:val="0"/>
          <w:i w:val="0"/>
          <w:snapToGrid w:val="0"/>
          <w:sz w:val="28"/>
          <w:szCs w:val="28"/>
        </w:rPr>
        <w:t xml:space="preserve"> </w:t>
      </w:r>
      <w:r w:rsidRPr="00EC3586">
        <w:rPr>
          <w:b w:val="0"/>
          <w:i w:val="0"/>
          <w:snapToGrid w:val="0"/>
          <w:sz w:val="28"/>
          <w:szCs w:val="28"/>
        </w:rPr>
        <w:t>государства в экономике, жесткая регламентация режима деятельности иностранных банк</w:t>
      </w:r>
      <w:r w:rsidR="00EC3586" w:rsidRPr="00EC3586">
        <w:rPr>
          <w:b w:val="0"/>
          <w:i w:val="0"/>
          <w:snapToGrid w:val="0"/>
          <w:sz w:val="28"/>
          <w:szCs w:val="28"/>
        </w:rPr>
        <w:t xml:space="preserve">ов, суровая централизованность </w:t>
      </w:r>
      <w:r w:rsidRPr="00EC3586">
        <w:rPr>
          <w:b w:val="0"/>
          <w:i w:val="0"/>
          <w:snapToGrid w:val="0"/>
          <w:sz w:val="28"/>
          <w:szCs w:val="28"/>
        </w:rPr>
        <w:t>государственного регулирования деятельности национальных банков. В этих условиях правительство начало проводить экономическую реформу.</w:t>
      </w:r>
    </w:p>
    <w:p w:rsidR="00BF79F4" w:rsidRPr="00BF79F4" w:rsidRDefault="00BF79F4" w:rsidP="00966C44">
      <w:pPr>
        <w:spacing w:line="360" w:lineRule="auto"/>
        <w:ind w:firstLine="720"/>
        <w:jc w:val="both"/>
        <w:rPr>
          <w:snapToGrid w:val="0"/>
          <w:sz w:val="28"/>
          <w:szCs w:val="28"/>
        </w:rPr>
      </w:pPr>
      <w:r w:rsidRPr="00BF79F4">
        <w:rPr>
          <w:snapToGrid w:val="0"/>
          <w:sz w:val="28"/>
          <w:szCs w:val="28"/>
        </w:rPr>
        <w:t>В результате антикризи</w:t>
      </w:r>
      <w:r w:rsidR="00EC3586">
        <w:rPr>
          <w:snapToGrid w:val="0"/>
          <w:sz w:val="28"/>
          <w:szCs w:val="28"/>
        </w:rPr>
        <w:t>сных мероприятий правительства на</w:t>
      </w:r>
      <w:r w:rsidRPr="00BF79F4">
        <w:rPr>
          <w:snapToGrid w:val="0"/>
          <w:sz w:val="28"/>
          <w:szCs w:val="28"/>
        </w:rPr>
        <w:t>чалс</w:t>
      </w:r>
      <w:r w:rsidR="00EC3586">
        <w:rPr>
          <w:snapToGrid w:val="0"/>
          <w:sz w:val="28"/>
          <w:szCs w:val="28"/>
        </w:rPr>
        <w:t xml:space="preserve">я поворот </w:t>
      </w:r>
      <w:r w:rsidRPr="00BF79F4">
        <w:rPr>
          <w:snapToGrid w:val="0"/>
          <w:sz w:val="28"/>
          <w:szCs w:val="28"/>
        </w:rPr>
        <w:t>финансово-экономической политики в сторону мо</w:t>
      </w:r>
      <w:r w:rsidR="00EC3586">
        <w:rPr>
          <w:snapToGrid w:val="0"/>
          <w:sz w:val="28"/>
          <w:szCs w:val="28"/>
        </w:rPr>
        <w:t>дер</w:t>
      </w:r>
      <w:r w:rsidRPr="00BF79F4">
        <w:rPr>
          <w:snapToGrid w:val="0"/>
          <w:sz w:val="28"/>
          <w:szCs w:val="28"/>
        </w:rPr>
        <w:t>низации и либерализации экономики,  развития рыночных механизмов, а также большой "откр</w:t>
      </w:r>
      <w:r w:rsidR="00EC3586">
        <w:rPr>
          <w:snapToGrid w:val="0"/>
          <w:sz w:val="28"/>
          <w:szCs w:val="28"/>
        </w:rPr>
        <w:t>ыто</w:t>
      </w:r>
      <w:r w:rsidRPr="00BF79F4">
        <w:rPr>
          <w:snapToGrid w:val="0"/>
          <w:sz w:val="28"/>
          <w:szCs w:val="28"/>
        </w:rPr>
        <w:t>сти" эко</w:t>
      </w:r>
      <w:r w:rsidR="00EC3586">
        <w:rPr>
          <w:snapToGrid w:val="0"/>
          <w:sz w:val="28"/>
          <w:szCs w:val="28"/>
        </w:rPr>
        <w:t>номики и интегрированности ее в ми</w:t>
      </w:r>
      <w:r w:rsidRPr="00BF79F4">
        <w:rPr>
          <w:snapToGrid w:val="0"/>
          <w:sz w:val="28"/>
          <w:szCs w:val="28"/>
        </w:rPr>
        <w:t>ровое хозяйство.</w:t>
      </w:r>
    </w:p>
    <w:p w:rsidR="00BF79F4" w:rsidRPr="00BF79F4" w:rsidRDefault="00BF79F4" w:rsidP="00966C44">
      <w:pPr>
        <w:spacing w:line="360" w:lineRule="auto"/>
        <w:ind w:firstLine="720"/>
        <w:jc w:val="both"/>
        <w:outlineLvl w:val="0"/>
        <w:rPr>
          <w:snapToGrid w:val="0"/>
          <w:sz w:val="28"/>
          <w:szCs w:val="28"/>
        </w:rPr>
      </w:pPr>
      <w:r w:rsidRPr="00BF79F4">
        <w:rPr>
          <w:snapToGrid w:val="0"/>
          <w:sz w:val="28"/>
          <w:szCs w:val="28"/>
        </w:rPr>
        <w:t>Остановимся на основных моментах стабилиз</w:t>
      </w:r>
      <w:r w:rsidR="00EC3586">
        <w:rPr>
          <w:snapToGrid w:val="0"/>
          <w:sz w:val="28"/>
          <w:szCs w:val="28"/>
        </w:rPr>
        <w:t xml:space="preserve">ационной политики Мексики. Регулирование денежного </w:t>
      </w:r>
      <w:r w:rsidRPr="00BF79F4">
        <w:rPr>
          <w:snapToGrid w:val="0"/>
          <w:sz w:val="28"/>
          <w:szCs w:val="28"/>
        </w:rPr>
        <w:t>обращения мексиканское</w:t>
      </w:r>
      <w:r w:rsidR="00EC3586">
        <w:rPr>
          <w:snapToGrid w:val="0"/>
          <w:sz w:val="28"/>
          <w:szCs w:val="28"/>
        </w:rPr>
        <w:t xml:space="preserve"> правительство</w:t>
      </w:r>
      <w:r w:rsidRPr="00BF79F4">
        <w:rPr>
          <w:snapToGrid w:val="0"/>
          <w:sz w:val="28"/>
          <w:szCs w:val="28"/>
        </w:rPr>
        <w:t xml:space="preserve"> и центральный банк страны - Банк Мексики - старались ис</w:t>
      </w:r>
      <w:r w:rsidR="00EC3586">
        <w:rPr>
          <w:snapToGrid w:val="0"/>
          <w:sz w:val="28"/>
          <w:szCs w:val="28"/>
        </w:rPr>
        <w:t>пользовать как</w:t>
      </w:r>
      <w:r w:rsidRPr="00BF79F4">
        <w:rPr>
          <w:snapToGrid w:val="0"/>
          <w:sz w:val="28"/>
          <w:szCs w:val="28"/>
        </w:rPr>
        <w:t xml:space="preserve"> инстру</w:t>
      </w:r>
      <w:r w:rsidR="00EC3586">
        <w:rPr>
          <w:snapToGrid w:val="0"/>
          <w:sz w:val="28"/>
          <w:szCs w:val="28"/>
        </w:rPr>
        <w:t>мент</w:t>
      </w:r>
      <w:r w:rsidRPr="00BF79F4">
        <w:rPr>
          <w:snapToGrid w:val="0"/>
          <w:sz w:val="28"/>
          <w:szCs w:val="28"/>
        </w:rPr>
        <w:t xml:space="preserve"> </w:t>
      </w:r>
      <w:r w:rsidR="00EC3586" w:rsidRPr="00BF79F4">
        <w:rPr>
          <w:snapToGrid w:val="0"/>
          <w:sz w:val="28"/>
          <w:szCs w:val="28"/>
        </w:rPr>
        <w:t>деструктивной</w:t>
      </w:r>
      <w:r w:rsidR="00EC3586">
        <w:rPr>
          <w:snapToGrid w:val="0"/>
          <w:sz w:val="28"/>
          <w:szCs w:val="28"/>
        </w:rPr>
        <w:t xml:space="preserve"> </w:t>
      </w:r>
      <w:r w:rsidRPr="00BF79F4">
        <w:rPr>
          <w:snapToGrid w:val="0"/>
          <w:sz w:val="28"/>
          <w:szCs w:val="28"/>
        </w:rPr>
        <w:t>монетарной политики и придерживаться следующих положе</w:t>
      </w:r>
      <w:r w:rsidR="00EC3586">
        <w:rPr>
          <w:snapToGrid w:val="0"/>
          <w:sz w:val="28"/>
          <w:szCs w:val="28"/>
        </w:rPr>
        <w:t xml:space="preserve">ний: </w:t>
      </w:r>
      <w:r w:rsidRPr="00BF79F4">
        <w:rPr>
          <w:snapToGrid w:val="0"/>
          <w:sz w:val="28"/>
          <w:szCs w:val="28"/>
        </w:rPr>
        <w:t>денежная масса в обращении не должна был</w:t>
      </w:r>
      <w:r w:rsidR="00EC3586">
        <w:rPr>
          <w:snapToGrid w:val="0"/>
          <w:sz w:val="28"/>
          <w:szCs w:val="28"/>
        </w:rPr>
        <w:t>а превышать более чем в четыре</w:t>
      </w:r>
      <w:r w:rsidRPr="00BF79F4">
        <w:rPr>
          <w:snapToGrid w:val="0"/>
          <w:sz w:val="28"/>
          <w:szCs w:val="28"/>
        </w:rPr>
        <w:t xml:space="preserve"> раза стоимость официальных инвалютных резервов страны; лимиты финансирования, предоставляемого Банком  Мексики, определялись "потолком" (максимальной суммой, который устанавливался конгрессом ежегодно </w:t>
      </w:r>
      <w:r w:rsidR="00EC3586">
        <w:rPr>
          <w:snapToGrid w:val="0"/>
          <w:sz w:val="28"/>
          <w:szCs w:val="28"/>
        </w:rPr>
        <w:t>при рассмотрении федераль</w:t>
      </w:r>
      <w:r w:rsidRPr="00BF79F4">
        <w:rPr>
          <w:snapToGrid w:val="0"/>
          <w:sz w:val="28"/>
          <w:szCs w:val="28"/>
        </w:rPr>
        <w:t>ного бюджета. Кредитные рестрикции обеспечивались довольно жестким регулированием финансовых операций мексикан</w:t>
      </w:r>
      <w:r w:rsidR="00EC3586">
        <w:rPr>
          <w:snapToGrid w:val="0"/>
          <w:sz w:val="28"/>
          <w:szCs w:val="28"/>
        </w:rPr>
        <w:t>ских ком</w:t>
      </w:r>
      <w:r w:rsidRPr="00BF79F4">
        <w:rPr>
          <w:snapToGrid w:val="0"/>
          <w:sz w:val="28"/>
          <w:szCs w:val="28"/>
        </w:rPr>
        <w:t>мерческих банков, особенно в форме режима "обязатель</w:t>
      </w:r>
      <w:r w:rsidR="00EC3586">
        <w:rPr>
          <w:snapToGrid w:val="0"/>
          <w:sz w:val="28"/>
          <w:szCs w:val="28"/>
        </w:rPr>
        <w:t>ных вло</w:t>
      </w:r>
      <w:r w:rsidRPr="00BF79F4">
        <w:rPr>
          <w:snapToGrid w:val="0"/>
          <w:sz w:val="28"/>
          <w:szCs w:val="28"/>
        </w:rPr>
        <w:t>жений", который применялся до недавнег</w:t>
      </w:r>
      <w:r w:rsidR="00EC3586">
        <w:rPr>
          <w:snapToGrid w:val="0"/>
          <w:sz w:val="28"/>
          <w:szCs w:val="28"/>
        </w:rPr>
        <w:t xml:space="preserve">о времени. </w:t>
      </w:r>
      <w:r w:rsidRPr="00BF79F4">
        <w:rPr>
          <w:snapToGrid w:val="0"/>
          <w:sz w:val="28"/>
          <w:szCs w:val="28"/>
        </w:rPr>
        <w:t>Помимо обычных резерв</w:t>
      </w:r>
      <w:r w:rsidR="00EC3586">
        <w:rPr>
          <w:snapToGrid w:val="0"/>
          <w:sz w:val="28"/>
          <w:szCs w:val="28"/>
        </w:rPr>
        <w:t>ных требований, д</w:t>
      </w:r>
      <w:r w:rsidRPr="00BF79F4">
        <w:rPr>
          <w:snapToGrid w:val="0"/>
          <w:sz w:val="28"/>
          <w:szCs w:val="28"/>
        </w:rPr>
        <w:t>ля мексиканских банков был увеличен размер обязательных специальных депозитов в Банке Мексики, а также размер нормати</w:t>
      </w:r>
      <w:r w:rsidR="00EC3586">
        <w:rPr>
          <w:snapToGrid w:val="0"/>
          <w:sz w:val="28"/>
          <w:szCs w:val="28"/>
        </w:rPr>
        <w:t xml:space="preserve">вов </w:t>
      </w:r>
      <w:r w:rsidRPr="00BF79F4">
        <w:rPr>
          <w:snapToGrid w:val="0"/>
          <w:sz w:val="28"/>
          <w:szCs w:val="28"/>
        </w:rPr>
        <w:t>селективного от</w:t>
      </w:r>
      <w:r w:rsidR="00EC3586">
        <w:rPr>
          <w:snapToGrid w:val="0"/>
          <w:sz w:val="28"/>
          <w:szCs w:val="28"/>
        </w:rPr>
        <w:t>раслевого</w:t>
      </w:r>
      <w:r w:rsidRPr="00BF79F4">
        <w:rPr>
          <w:snapToGrid w:val="0"/>
          <w:sz w:val="28"/>
          <w:szCs w:val="28"/>
        </w:rPr>
        <w:t xml:space="preserve"> кредита и так называемый коэффициент обязательной ликвид</w:t>
      </w:r>
      <w:r w:rsidR="00EC3586">
        <w:rPr>
          <w:snapToGrid w:val="0"/>
          <w:sz w:val="28"/>
          <w:szCs w:val="28"/>
        </w:rPr>
        <w:t xml:space="preserve">ности (покупка федеральных ценных бумаг). Вплоть до </w:t>
      </w:r>
      <w:r w:rsidRPr="00BF79F4">
        <w:rPr>
          <w:snapToGrid w:val="0"/>
          <w:sz w:val="28"/>
          <w:szCs w:val="28"/>
        </w:rPr>
        <w:t>1989 года регулированию подлежали ставки процентов по пассивным операциям коммерческих банков.</w:t>
      </w:r>
    </w:p>
    <w:p w:rsidR="00BF79F4" w:rsidRPr="00BF79F4" w:rsidRDefault="00BF79F4" w:rsidP="00966C44">
      <w:pPr>
        <w:spacing w:line="360" w:lineRule="auto"/>
        <w:ind w:firstLine="720"/>
        <w:jc w:val="both"/>
        <w:rPr>
          <w:snapToGrid w:val="0"/>
          <w:sz w:val="28"/>
          <w:szCs w:val="28"/>
        </w:rPr>
      </w:pPr>
      <w:r w:rsidRPr="00BF79F4">
        <w:rPr>
          <w:snapToGrid w:val="0"/>
          <w:sz w:val="28"/>
          <w:szCs w:val="28"/>
        </w:rPr>
        <w:t>Денежно-кредитное регулирование в Мексике традиционно было довольно жестким и сложным. Кредитным учреждениям приписывалось  обязательное кредитование приорит</w:t>
      </w:r>
      <w:r w:rsidR="00EC3586">
        <w:rPr>
          <w:snapToGrid w:val="0"/>
          <w:sz w:val="28"/>
          <w:szCs w:val="28"/>
        </w:rPr>
        <w:t>етных (с точки зрения государст</w:t>
      </w:r>
      <w:r w:rsidRPr="00BF79F4">
        <w:rPr>
          <w:snapToGrid w:val="0"/>
          <w:sz w:val="28"/>
          <w:szCs w:val="28"/>
        </w:rPr>
        <w:t>венных экономических программ) отр</w:t>
      </w:r>
      <w:r w:rsidR="00EC3586">
        <w:rPr>
          <w:snapToGrid w:val="0"/>
          <w:sz w:val="28"/>
          <w:szCs w:val="28"/>
        </w:rPr>
        <w:t>аслей. Административному регу</w:t>
      </w:r>
      <w:r w:rsidRPr="00BF79F4">
        <w:rPr>
          <w:snapToGrid w:val="0"/>
          <w:sz w:val="28"/>
          <w:szCs w:val="28"/>
        </w:rPr>
        <w:t>лированию подлежали также ставки банковского процента и кассовая наличность банков. "Зарегулированнос</w:t>
      </w:r>
      <w:r w:rsidR="00EC3586">
        <w:rPr>
          <w:snapToGrid w:val="0"/>
          <w:sz w:val="28"/>
          <w:szCs w:val="28"/>
        </w:rPr>
        <w:t>ть " банковской</w:t>
      </w:r>
      <w:r w:rsidRPr="00BF79F4">
        <w:rPr>
          <w:snapToGrid w:val="0"/>
          <w:sz w:val="28"/>
          <w:szCs w:val="28"/>
        </w:rPr>
        <w:t xml:space="preserve"> деятельности существенно ограничивала финансовую базу для активных операций, сужала маневренность банков. Поэтому в конце 80-х годов начинается постепенный переход к ослаблению государственной регламентации банковской сферы. Были "опущены" банковские ставки, так</w:t>
      </w:r>
      <w:r w:rsidR="00EC3586">
        <w:rPr>
          <w:snapToGrid w:val="0"/>
          <w:sz w:val="28"/>
          <w:szCs w:val="28"/>
        </w:rPr>
        <w:t xml:space="preserve">же были </w:t>
      </w:r>
      <w:r w:rsidRPr="00BF79F4">
        <w:rPr>
          <w:snapToGrid w:val="0"/>
          <w:sz w:val="28"/>
          <w:szCs w:val="28"/>
        </w:rPr>
        <w:t>отменены некоторые норма</w:t>
      </w:r>
      <w:r w:rsidR="00EC3586">
        <w:rPr>
          <w:snapToGrid w:val="0"/>
          <w:sz w:val="28"/>
          <w:szCs w:val="28"/>
        </w:rPr>
        <w:t>тивы обязательного страхования.</w:t>
      </w:r>
      <w:r w:rsidRPr="00BF79F4">
        <w:rPr>
          <w:snapToGrid w:val="0"/>
          <w:sz w:val="28"/>
          <w:szCs w:val="28"/>
        </w:rPr>
        <w:t xml:space="preserve"> Однако при этом в 1990 году вводилась такая форма регулирования, как "ко</w:t>
      </w:r>
      <w:r w:rsidR="00EC3586">
        <w:rPr>
          <w:snapToGrid w:val="0"/>
          <w:sz w:val="28"/>
          <w:szCs w:val="28"/>
        </w:rPr>
        <w:t>эф</w:t>
      </w:r>
      <w:r w:rsidRPr="00BF79F4">
        <w:rPr>
          <w:snapToGrid w:val="0"/>
          <w:sz w:val="28"/>
          <w:szCs w:val="28"/>
        </w:rPr>
        <w:t>фициент обязательной ликвидности" в национальной валюте в виде государственных ценных бумаг ("бон экономического развития").</w:t>
      </w:r>
    </w:p>
    <w:p w:rsidR="00BF79F4" w:rsidRPr="00BF79F4" w:rsidRDefault="00BF79F4" w:rsidP="00966C44">
      <w:pPr>
        <w:spacing w:line="360" w:lineRule="auto"/>
        <w:ind w:firstLine="720"/>
        <w:jc w:val="both"/>
        <w:outlineLvl w:val="0"/>
        <w:rPr>
          <w:snapToGrid w:val="0"/>
          <w:sz w:val="28"/>
          <w:szCs w:val="28"/>
        </w:rPr>
      </w:pPr>
      <w:r w:rsidRPr="00BF79F4">
        <w:rPr>
          <w:snapToGrid w:val="0"/>
          <w:sz w:val="28"/>
          <w:szCs w:val="28"/>
        </w:rPr>
        <w:t>В 1991 году ситуация в кредитной сфере заметно изменилась: началась активная приватизация банков, потребовавшая и</w:t>
      </w:r>
      <w:r w:rsidR="00EC3586">
        <w:rPr>
          <w:snapToGrid w:val="0"/>
          <w:sz w:val="28"/>
          <w:szCs w:val="28"/>
        </w:rPr>
        <w:t xml:space="preserve"> </w:t>
      </w:r>
      <w:r w:rsidRPr="00BF79F4">
        <w:rPr>
          <w:snapToGrid w:val="0"/>
          <w:sz w:val="28"/>
          <w:szCs w:val="28"/>
        </w:rPr>
        <w:t>больших сумм наличности, и банко</w:t>
      </w:r>
      <w:r w:rsidR="00EC3586">
        <w:rPr>
          <w:snapToGrid w:val="0"/>
          <w:sz w:val="28"/>
          <w:szCs w:val="28"/>
        </w:rPr>
        <w:t xml:space="preserve">вских кредитов. Спрос на кредит резко </w:t>
      </w:r>
      <w:r w:rsidRPr="00BF79F4">
        <w:rPr>
          <w:snapToGrid w:val="0"/>
          <w:sz w:val="28"/>
          <w:szCs w:val="28"/>
        </w:rPr>
        <w:t>возрос. В таких условиях коэффициент обязательной ликвидности становился нежелательным ограничите</w:t>
      </w:r>
      <w:r w:rsidR="00EC3586">
        <w:rPr>
          <w:snapToGrid w:val="0"/>
          <w:sz w:val="28"/>
          <w:szCs w:val="28"/>
        </w:rPr>
        <w:t xml:space="preserve">лем банковской маневренности. </w:t>
      </w:r>
      <w:r w:rsidRPr="00BF79F4">
        <w:rPr>
          <w:snapToGrid w:val="0"/>
          <w:sz w:val="28"/>
          <w:szCs w:val="28"/>
        </w:rPr>
        <w:t>Отмене его (в октябре 1991 года) способст</w:t>
      </w:r>
      <w:r w:rsidR="00EC3586">
        <w:rPr>
          <w:snapToGrid w:val="0"/>
          <w:sz w:val="28"/>
          <w:szCs w:val="28"/>
        </w:rPr>
        <w:t>вовал и такой фактор, как бездефицитный государственный бюджет,</w:t>
      </w:r>
      <w:r w:rsidRPr="00BF79F4">
        <w:rPr>
          <w:snapToGrid w:val="0"/>
          <w:sz w:val="28"/>
          <w:szCs w:val="28"/>
        </w:rPr>
        <w:t xml:space="preserve"> нетребующий теперь принудительного вложения банковских средств в правительственные ценные бумаги. Отмена вышеуказанного инструмента банковского регулирования проводилась почти одновременно с введением другого регу</w:t>
      </w:r>
      <w:r w:rsidR="00EC3586">
        <w:rPr>
          <w:snapToGrid w:val="0"/>
          <w:sz w:val="28"/>
          <w:szCs w:val="28"/>
        </w:rPr>
        <w:t>лирующего показателя-</w:t>
      </w:r>
      <w:r w:rsidRPr="00BF79F4">
        <w:rPr>
          <w:snapToGrid w:val="0"/>
          <w:sz w:val="28"/>
          <w:szCs w:val="28"/>
        </w:rPr>
        <w:t xml:space="preserve"> "коэффициента инвалютной ликвидности", который предписывал банкам держать часть своих пассивов в иностранной валюте в виде правительственных ценных бумаг. Данная политика была вызвана опасениями центральных банковских властей, что обильный приток в Мексику иностранных капиталов, а также ча</w:t>
      </w:r>
      <w:r w:rsidR="00EC3586">
        <w:rPr>
          <w:snapToGrid w:val="0"/>
          <w:sz w:val="28"/>
          <w:szCs w:val="28"/>
        </w:rPr>
        <w:t>стных мексикан</w:t>
      </w:r>
      <w:r w:rsidRPr="00BF79F4">
        <w:rPr>
          <w:snapToGrid w:val="0"/>
          <w:sz w:val="28"/>
          <w:szCs w:val="28"/>
        </w:rPr>
        <w:t>ских капиталов из-за рубе</w:t>
      </w:r>
      <w:r w:rsidR="00EC3586">
        <w:rPr>
          <w:snapToGrid w:val="0"/>
          <w:sz w:val="28"/>
          <w:szCs w:val="28"/>
        </w:rPr>
        <w:t>жа, репатриация так назы</w:t>
      </w:r>
      <w:r w:rsidRPr="00BF79F4">
        <w:rPr>
          <w:snapToGrid w:val="0"/>
          <w:sz w:val="28"/>
          <w:szCs w:val="28"/>
        </w:rPr>
        <w:t>ваемых"беглых" капиталов из зарубежных  банков могут иметь некоторый инфляционный эффект и влияние на денежную массу в обращении.</w:t>
      </w:r>
    </w:p>
    <w:p w:rsidR="00BF79F4" w:rsidRPr="00BF79F4" w:rsidRDefault="00BF79F4" w:rsidP="00966C44">
      <w:pPr>
        <w:spacing w:line="360" w:lineRule="auto"/>
        <w:ind w:firstLine="720"/>
        <w:jc w:val="both"/>
        <w:outlineLvl w:val="0"/>
        <w:rPr>
          <w:snapToGrid w:val="0"/>
          <w:sz w:val="28"/>
          <w:szCs w:val="28"/>
        </w:rPr>
      </w:pPr>
      <w:r w:rsidRPr="00BF79F4">
        <w:rPr>
          <w:snapToGrid w:val="0"/>
          <w:sz w:val="28"/>
          <w:szCs w:val="28"/>
        </w:rPr>
        <w:t>Либерализация государственног</w:t>
      </w:r>
      <w:r w:rsidR="001853A0">
        <w:rPr>
          <w:snapToGrid w:val="0"/>
          <w:sz w:val="28"/>
          <w:szCs w:val="28"/>
        </w:rPr>
        <w:t>о  регулирования  банковской сис</w:t>
      </w:r>
      <w:r w:rsidRPr="00BF79F4">
        <w:rPr>
          <w:snapToGrid w:val="0"/>
          <w:sz w:val="28"/>
          <w:szCs w:val="28"/>
        </w:rPr>
        <w:t>темы не означает полной его отмены и осуществляется теперь</w:t>
      </w:r>
    </w:p>
    <w:p w:rsidR="00BF79F4" w:rsidRPr="00BF79F4" w:rsidRDefault="00BF79F4" w:rsidP="00966C44">
      <w:pPr>
        <w:spacing w:line="360" w:lineRule="auto"/>
        <w:ind w:firstLine="720"/>
        <w:jc w:val="both"/>
        <w:rPr>
          <w:snapToGrid w:val="0"/>
          <w:sz w:val="28"/>
          <w:szCs w:val="28"/>
        </w:rPr>
      </w:pPr>
      <w:r w:rsidRPr="00BF79F4">
        <w:rPr>
          <w:snapToGrid w:val="0"/>
          <w:sz w:val="28"/>
          <w:szCs w:val="28"/>
        </w:rPr>
        <w:t>по следующим направлениям:</w:t>
      </w:r>
    </w:p>
    <w:p w:rsidR="00BF79F4" w:rsidRPr="00BF79F4" w:rsidRDefault="00BF79F4" w:rsidP="00966C44">
      <w:pPr>
        <w:spacing w:line="360" w:lineRule="auto"/>
        <w:ind w:firstLine="720"/>
        <w:jc w:val="both"/>
        <w:rPr>
          <w:snapToGrid w:val="0"/>
          <w:sz w:val="28"/>
          <w:szCs w:val="28"/>
        </w:rPr>
      </w:pPr>
      <w:r w:rsidRPr="00BF79F4">
        <w:rPr>
          <w:snapToGrid w:val="0"/>
          <w:sz w:val="28"/>
          <w:szCs w:val="28"/>
        </w:rPr>
        <w:t>- операции</w:t>
      </w:r>
      <w:r w:rsidR="00EC3586">
        <w:rPr>
          <w:snapToGrid w:val="0"/>
          <w:sz w:val="28"/>
          <w:szCs w:val="28"/>
        </w:rPr>
        <w:t xml:space="preserve"> Банка Мексики как кредитора всех </w:t>
      </w:r>
      <w:r w:rsidRPr="00BF79F4">
        <w:rPr>
          <w:snapToGrid w:val="0"/>
          <w:sz w:val="28"/>
          <w:szCs w:val="28"/>
        </w:rPr>
        <w:t>банков в последней инстанции;</w:t>
      </w:r>
    </w:p>
    <w:p w:rsidR="00BF79F4" w:rsidRPr="00EC3586" w:rsidRDefault="00BF79F4" w:rsidP="00966C44">
      <w:pPr>
        <w:pStyle w:val="a6"/>
        <w:spacing w:line="360" w:lineRule="auto"/>
        <w:ind w:firstLine="720"/>
        <w:jc w:val="both"/>
        <w:rPr>
          <w:sz w:val="28"/>
          <w:szCs w:val="28"/>
        </w:rPr>
      </w:pPr>
      <w:r w:rsidRPr="00BF79F4">
        <w:t xml:space="preserve">- </w:t>
      </w:r>
      <w:r w:rsidR="00EC3586" w:rsidRPr="00EC3586">
        <w:rPr>
          <w:sz w:val="28"/>
          <w:szCs w:val="28"/>
        </w:rPr>
        <w:t xml:space="preserve">поддержание нормативов минимума собственного </w:t>
      </w:r>
      <w:r w:rsidRPr="00EC3586">
        <w:rPr>
          <w:sz w:val="28"/>
          <w:szCs w:val="28"/>
        </w:rPr>
        <w:t>капитала банков (теперь они устанавливаются не в пропорции к пассивам,</w:t>
      </w:r>
      <w:r w:rsidR="00EC3586" w:rsidRPr="00EC3586">
        <w:rPr>
          <w:sz w:val="28"/>
          <w:szCs w:val="28"/>
        </w:rPr>
        <w:t xml:space="preserve"> </w:t>
      </w:r>
      <w:r w:rsidRPr="00EC3586">
        <w:rPr>
          <w:snapToGrid w:val="0"/>
          <w:sz w:val="28"/>
          <w:szCs w:val="28"/>
        </w:rPr>
        <w:t>как ранее, а в зависимости от степени рискованности банковских операций;</w:t>
      </w:r>
    </w:p>
    <w:p w:rsidR="00BF79F4" w:rsidRPr="00BF79F4" w:rsidRDefault="00BF79F4" w:rsidP="00966C44">
      <w:pPr>
        <w:spacing w:line="360" w:lineRule="auto"/>
        <w:ind w:firstLine="720"/>
        <w:jc w:val="both"/>
        <w:rPr>
          <w:snapToGrid w:val="0"/>
          <w:sz w:val="28"/>
          <w:szCs w:val="28"/>
        </w:rPr>
      </w:pPr>
      <w:r w:rsidRPr="00BF79F4">
        <w:rPr>
          <w:snapToGrid w:val="0"/>
          <w:sz w:val="28"/>
          <w:szCs w:val="28"/>
        </w:rPr>
        <w:t>- хранение всеми банками</w:t>
      </w:r>
      <w:r w:rsidR="001853A0">
        <w:rPr>
          <w:snapToGrid w:val="0"/>
          <w:sz w:val="28"/>
          <w:szCs w:val="28"/>
        </w:rPr>
        <w:t xml:space="preserve"> депозитов  до  востребования, </w:t>
      </w:r>
      <w:r w:rsidRPr="00BF79F4">
        <w:rPr>
          <w:snapToGrid w:val="0"/>
          <w:sz w:val="28"/>
          <w:szCs w:val="28"/>
        </w:rPr>
        <w:t>а</w:t>
      </w:r>
      <w:r w:rsidR="001853A0">
        <w:rPr>
          <w:snapToGrid w:val="0"/>
          <w:sz w:val="28"/>
          <w:szCs w:val="28"/>
        </w:rPr>
        <w:t xml:space="preserve"> </w:t>
      </w:r>
      <w:r w:rsidRPr="00BF79F4">
        <w:rPr>
          <w:snapToGrid w:val="0"/>
          <w:sz w:val="28"/>
          <w:szCs w:val="28"/>
        </w:rPr>
        <w:t>также кассовой наличности в Банке Мексики;</w:t>
      </w:r>
    </w:p>
    <w:p w:rsidR="00BF79F4" w:rsidRPr="00BF79F4" w:rsidRDefault="00BF79F4" w:rsidP="00966C44">
      <w:pPr>
        <w:spacing w:line="360" w:lineRule="auto"/>
        <w:ind w:firstLine="720"/>
        <w:jc w:val="both"/>
        <w:rPr>
          <w:snapToGrid w:val="0"/>
          <w:sz w:val="28"/>
          <w:szCs w:val="28"/>
        </w:rPr>
      </w:pPr>
      <w:r w:rsidRPr="00BF79F4">
        <w:rPr>
          <w:snapToGrid w:val="0"/>
          <w:sz w:val="28"/>
          <w:szCs w:val="28"/>
        </w:rPr>
        <w:t>- интервенции Центрального банка на денежном рынке;</w:t>
      </w:r>
    </w:p>
    <w:p w:rsidR="00BF79F4" w:rsidRPr="00BF79F4" w:rsidRDefault="00BF79F4" w:rsidP="00966C44">
      <w:pPr>
        <w:spacing w:line="360" w:lineRule="auto"/>
        <w:ind w:firstLine="720"/>
        <w:jc w:val="both"/>
        <w:rPr>
          <w:snapToGrid w:val="0"/>
          <w:sz w:val="28"/>
          <w:szCs w:val="28"/>
        </w:rPr>
      </w:pPr>
      <w:r w:rsidRPr="00BF79F4">
        <w:rPr>
          <w:snapToGrid w:val="0"/>
          <w:sz w:val="28"/>
          <w:szCs w:val="28"/>
        </w:rPr>
        <w:t>- осуществление и регулирование селективного кредитования</w:t>
      </w:r>
      <w:r w:rsidR="001853A0">
        <w:rPr>
          <w:snapToGrid w:val="0"/>
          <w:sz w:val="28"/>
          <w:szCs w:val="28"/>
        </w:rPr>
        <w:t xml:space="preserve"> </w:t>
      </w:r>
      <w:r w:rsidRPr="00BF79F4">
        <w:rPr>
          <w:snapToGrid w:val="0"/>
          <w:sz w:val="28"/>
          <w:szCs w:val="28"/>
        </w:rPr>
        <w:t>приоритетных отраслей в основном  через государственные банки</w:t>
      </w:r>
      <w:r w:rsidR="001853A0">
        <w:rPr>
          <w:snapToGrid w:val="0"/>
          <w:sz w:val="28"/>
          <w:szCs w:val="28"/>
        </w:rPr>
        <w:t xml:space="preserve"> </w:t>
      </w:r>
      <w:r w:rsidRPr="00BF79F4">
        <w:rPr>
          <w:snapToGrid w:val="0"/>
          <w:sz w:val="28"/>
          <w:szCs w:val="28"/>
        </w:rPr>
        <w:t>развития, предоставляющие дешевые кредиты и техническую помощь;</w:t>
      </w:r>
    </w:p>
    <w:p w:rsidR="00BF79F4" w:rsidRPr="00BF79F4" w:rsidRDefault="00BF79F4" w:rsidP="00966C44">
      <w:pPr>
        <w:spacing w:line="360" w:lineRule="auto"/>
        <w:ind w:firstLine="720"/>
        <w:jc w:val="both"/>
        <w:rPr>
          <w:snapToGrid w:val="0"/>
          <w:sz w:val="28"/>
          <w:szCs w:val="28"/>
        </w:rPr>
      </w:pPr>
      <w:r w:rsidRPr="00BF79F4">
        <w:rPr>
          <w:snapToGrid w:val="0"/>
          <w:sz w:val="28"/>
          <w:szCs w:val="28"/>
        </w:rPr>
        <w:t>- введения для банков нов</w:t>
      </w:r>
      <w:r w:rsidR="001853A0">
        <w:rPr>
          <w:snapToGrid w:val="0"/>
          <w:sz w:val="28"/>
          <w:szCs w:val="28"/>
        </w:rPr>
        <w:t>ого норматива контроля -  "коэф</w:t>
      </w:r>
      <w:r w:rsidRPr="00BF79F4">
        <w:rPr>
          <w:snapToGrid w:val="0"/>
          <w:sz w:val="28"/>
          <w:szCs w:val="28"/>
        </w:rPr>
        <w:t>фициента инвалютной ликвидности";</w:t>
      </w:r>
    </w:p>
    <w:p w:rsidR="00BF79F4" w:rsidRPr="00BF79F4" w:rsidRDefault="00BF79F4" w:rsidP="00966C44">
      <w:pPr>
        <w:spacing w:line="360" w:lineRule="auto"/>
        <w:ind w:firstLine="720"/>
        <w:jc w:val="both"/>
        <w:rPr>
          <w:snapToGrid w:val="0"/>
          <w:sz w:val="28"/>
          <w:szCs w:val="28"/>
        </w:rPr>
      </w:pPr>
      <w:r w:rsidRPr="00BF79F4">
        <w:rPr>
          <w:snapToGrid w:val="0"/>
          <w:sz w:val="28"/>
          <w:szCs w:val="28"/>
        </w:rPr>
        <w:t>- создание специальных резервов банков  под  сомнительные</w:t>
      </w:r>
    </w:p>
    <w:p w:rsidR="00BF79F4" w:rsidRPr="00BF79F4" w:rsidRDefault="00BF79F4" w:rsidP="00966C44">
      <w:pPr>
        <w:spacing w:line="360" w:lineRule="auto"/>
        <w:ind w:firstLine="720"/>
        <w:jc w:val="both"/>
        <w:rPr>
          <w:snapToGrid w:val="0"/>
          <w:sz w:val="28"/>
          <w:szCs w:val="28"/>
        </w:rPr>
      </w:pPr>
      <w:r w:rsidRPr="00BF79F4">
        <w:rPr>
          <w:snapToGrid w:val="0"/>
          <w:sz w:val="28"/>
          <w:szCs w:val="28"/>
        </w:rPr>
        <w:t>долги;</w:t>
      </w:r>
    </w:p>
    <w:p w:rsidR="00BF79F4" w:rsidRPr="00BF79F4" w:rsidRDefault="00BF79F4" w:rsidP="00966C44">
      <w:pPr>
        <w:spacing w:line="360" w:lineRule="auto"/>
        <w:ind w:firstLine="720"/>
        <w:jc w:val="both"/>
        <w:rPr>
          <w:snapToGrid w:val="0"/>
          <w:sz w:val="28"/>
          <w:szCs w:val="28"/>
        </w:rPr>
      </w:pPr>
      <w:r w:rsidRPr="00BF79F4">
        <w:rPr>
          <w:snapToGrid w:val="0"/>
          <w:sz w:val="28"/>
          <w:szCs w:val="28"/>
        </w:rPr>
        <w:t>- разработка более строги</w:t>
      </w:r>
      <w:r w:rsidR="001853A0">
        <w:rPr>
          <w:snapToGrid w:val="0"/>
          <w:sz w:val="28"/>
          <w:szCs w:val="28"/>
        </w:rPr>
        <w:t xml:space="preserve">х  правил  и  условий  для  предоставления кредита </w:t>
      </w:r>
      <w:r w:rsidRPr="00BF79F4">
        <w:rPr>
          <w:snapToGrid w:val="0"/>
          <w:sz w:val="28"/>
          <w:szCs w:val="28"/>
        </w:rPr>
        <w:t>лицам и организациям, связанные с акционерами и руководством банка;</w:t>
      </w:r>
    </w:p>
    <w:p w:rsidR="00BF79F4" w:rsidRPr="00BF79F4" w:rsidRDefault="001853A0" w:rsidP="00966C44">
      <w:pPr>
        <w:spacing w:line="360" w:lineRule="auto"/>
        <w:ind w:firstLine="720"/>
        <w:jc w:val="both"/>
        <w:rPr>
          <w:snapToGrid w:val="0"/>
          <w:sz w:val="28"/>
          <w:szCs w:val="28"/>
        </w:rPr>
      </w:pPr>
      <w:r>
        <w:rPr>
          <w:snapToGrid w:val="0"/>
          <w:sz w:val="28"/>
          <w:szCs w:val="28"/>
        </w:rPr>
        <w:t xml:space="preserve">- более четкое </w:t>
      </w:r>
      <w:r w:rsidR="00BF79F4" w:rsidRPr="00BF79F4">
        <w:rPr>
          <w:snapToGrid w:val="0"/>
          <w:sz w:val="28"/>
          <w:szCs w:val="28"/>
        </w:rPr>
        <w:t>оп</w:t>
      </w:r>
      <w:r>
        <w:rPr>
          <w:snapToGrid w:val="0"/>
          <w:sz w:val="28"/>
          <w:szCs w:val="28"/>
        </w:rPr>
        <w:t xml:space="preserve">ределение содержания </w:t>
      </w:r>
      <w:r w:rsidR="00BF79F4" w:rsidRPr="00BF79F4">
        <w:rPr>
          <w:snapToGrid w:val="0"/>
          <w:sz w:val="28"/>
          <w:szCs w:val="28"/>
        </w:rPr>
        <w:t>должностного</w:t>
      </w:r>
      <w:r>
        <w:rPr>
          <w:snapToGrid w:val="0"/>
          <w:sz w:val="28"/>
          <w:szCs w:val="28"/>
        </w:rPr>
        <w:t xml:space="preserve"> </w:t>
      </w:r>
      <w:r w:rsidR="00BF79F4" w:rsidRPr="00BF79F4">
        <w:rPr>
          <w:snapToGrid w:val="0"/>
          <w:sz w:val="28"/>
          <w:szCs w:val="28"/>
        </w:rPr>
        <w:t>преступления в бан</w:t>
      </w:r>
      <w:r>
        <w:rPr>
          <w:snapToGrid w:val="0"/>
          <w:sz w:val="28"/>
          <w:szCs w:val="28"/>
        </w:rPr>
        <w:t>ковской сфере и</w:t>
      </w:r>
      <w:r w:rsidR="00BF79F4" w:rsidRPr="00BF79F4">
        <w:rPr>
          <w:snapToGrid w:val="0"/>
          <w:sz w:val="28"/>
          <w:szCs w:val="28"/>
        </w:rPr>
        <w:t xml:space="preserve"> применение соответствующих</w:t>
      </w:r>
      <w:r>
        <w:rPr>
          <w:snapToGrid w:val="0"/>
          <w:sz w:val="28"/>
          <w:szCs w:val="28"/>
        </w:rPr>
        <w:t xml:space="preserve"> </w:t>
      </w:r>
      <w:r w:rsidR="00BF79F4" w:rsidRPr="00BF79F4">
        <w:rPr>
          <w:snapToGrid w:val="0"/>
          <w:sz w:val="28"/>
          <w:szCs w:val="28"/>
        </w:rPr>
        <w:t>санкций к банковским служ</w:t>
      </w:r>
      <w:r>
        <w:rPr>
          <w:snapToGrid w:val="0"/>
          <w:sz w:val="28"/>
          <w:szCs w:val="28"/>
        </w:rPr>
        <w:t>ащим, совершающим такие преступ</w:t>
      </w:r>
      <w:r w:rsidR="00BF79F4" w:rsidRPr="00BF79F4">
        <w:rPr>
          <w:snapToGrid w:val="0"/>
          <w:sz w:val="28"/>
          <w:szCs w:val="28"/>
        </w:rPr>
        <w:t>ления;</w:t>
      </w:r>
    </w:p>
    <w:p w:rsidR="00BF79F4" w:rsidRPr="00BF79F4" w:rsidRDefault="00BF79F4" w:rsidP="00966C44">
      <w:pPr>
        <w:spacing w:line="360" w:lineRule="auto"/>
        <w:ind w:firstLine="720"/>
        <w:jc w:val="both"/>
        <w:rPr>
          <w:snapToGrid w:val="0"/>
          <w:sz w:val="28"/>
          <w:szCs w:val="28"/>
        </w:rPr>
      </w:pPr>
      <w:r w:rsidRPr="00BF79F4">
        <w:rPr>
          <w:snapToGrid w:val="0"/>
          <w:sz w:val="28"/>
          <w:szCs w:val="28"/>
        </w:rPr>
        <w:t xml:space="preserve">- разрешение </w:t>
      </w:r>
      <w:r w:rsidR="001853A0">
        <w:rPr>
          <w:snapToGrid w:val="0"/>
          <w:sz w:val="28"/>
          <w:szCs w:val="28"/>
        </w:rPr>
        <w:t xml:space="preserve">на ассоциирование банковских и </w:t>
      </w:r>
      <w:r w:rsidRPr="00BF79F4">
        <w:rPr>
          <w:snapToGrid w:val="0"/>
          <w:sz w:val="28"/>
          <w:szCs w:val="28"/>
        </w:rPr>
        <w:t>небанковских</w:t>
      </w:r>
      <w:r w:rsidR="001853A0">
        <w:rPr>
          <w:snapToGrid w:val="0"/>
          <w:sz w:val="28"/>
          <w:szCs w:val="28"/>
        </w:rPr>
        <w:t xml:space="preserve"> </w:t>
      </w:r>
      <w:r w:rsidRPr="00BF79F4">
        <w:rPr>
          <w:snapToGrid w:val="0"/>
          <w:sz w:val="28"/>
          <w:szCs w:val="28"/>
        </w:rPr>
        <w:t>финансовых учреждений.</w:t>
      </w:r>
    </w:p>
    <w:p w:rsidR="00BF79F4" w:rsidRPr="00BF79F4" w:rsidRDefault="00BF79F4" w:rsidP="00966C44">
      <w:pPr>
        <w:spacing w:line="360" w:lineRule="auto"/>
        <w:ind w:firstLine="720"/>
        <w:jc w:val="both"/>
        <w:outlineLvl w:val="0"/>
        <w:rPr>
          <w:snapToGrid w:val="0"/>
          <w:sz w:val="28"/>
          <w:szCs w:val="28"/>
        </w:rPr>
      </w:pPr>
      <w:r w:rsidRPr="00BF79F4">
        <w:rPr>
          <w:snapToGrid w:val="0"/>
          <w:sz w:val="28"/>
          <w:szCs w:val="28"/>
        </w:rPr>
        <w:t>Весь э</w:t>
      </w:r>
      <w:r w:rsidR="001853A0">
        <w:rPr>
          <w:snapToGrid w:val="0"/>
          <w:sz w:val="28"/>
          <w:szCs w:val="28"/>
        </w:rPr>
        <w:t xml:space="preserve">тот комплекс мер  позволил  к 1992 году </w:t>
      </w:r>
      <w:r w:rsidRPr="00BF79F4">
        <w:rPr>
          <w:snapToGrid w:val="0"/>
          <w:sz w:val="28"/>
          <w:szCs w:val="28"/>
        </w:rPr>
        <w:t>добиться</w:t>
      </w:r>
      <w:r w:rsidR="001853A0">
        <w:rPr>
          <w:snapToGrid w:val="0"/>
          <w:sz w:val="28"/>
          <w:szCs w:val="28"/>
        </w:rPr>
        <w:t xml:space="preserve"> </w:t>
      </w:r>
      <w:r w:rsidRPr="00BF79F4">
        <w:rPr>
          <w:snapToGrid w:val="0"/>
          <w:sz w:val="28"/>
          <w:szCs w:val="28"/>
        </w:rPr>
        <w:t>успеха  в  деле стабилизации национальной валюты и внутренних</w:t>
      </w:r>
      <w:r w:rsidR="001853A0">
        <w:rPr>
          <w:snapToGrid w:val="0"/>
          <w:sz w:val="28"/>
          <w:szCs w:val="28"/>
        </w:rPr>
        <w:t xml:space="preserve"> </w:t>
      </w:r>
      <w:r w:rsidRPr="00BF79F4">
        <w:rPr>
          <w:snapToGrid w:val="0"/>
          <w:sz w:val="28"/>
          <w:szCs w:val="28"/>
        </w:rPr>
        <w:t>цен, снизить темпы инфляции до 9,7%,  достичь темпа роста ВНП</w:t>
      </w:r>
      <w:r w:rsidR="001853A0">
        <w:rPr>
          <w:snapToGrid w:val="0"/>
          <w:sz w:val="28"/>
          <w:szCs w:val="28"/>
        </w:rPr>
        <w:t xml:space="preserve"> </w:t>
      </w:r>
      <w:r w:rsidRPr="00BF79F4">
        <w:rPr>
          <w:snapToGrid w:val="0"/>
          <w:sz w:val="28"/>
          <w:szCs w:val="28"/>
        </w:rPr>
        <w:t>на 4%, увеличить финансирование частного сектора на 20,2%.</w:t>
      </w:r>
    </w:p>
    <w:p w:rsidR="001853A0" w:rsidRDefault="001853A0" w:rsidP="00966C44">
      <w:pPr>
        <w:spacing w:line="360" w:lineRule="auto"/>
        <w:ind w:firstLine="720"/>
        <w:sectPr w:rsidR="001853A0" w:rsidSect="00B54CEC">
          <w:pgSz w:w="11906" w:h="16838"/>
          <w:pgMar w:top="1134" w:right="567" w:bottom="1134" w:left="1134" w:header="709" w:footer="709" w:gutter="0"/>
          <w:cols w:space="708"/>
          <w:docGrid w:linePitch="360"/>
        </w:sectPr>
      </w:pPr>
    </w:p>
    <w:p w:rsidR="002856ED" w:rsidRDefault="001853A0" w:rsidP="00966C44">
      <w:pPr>
        <w:spacing w:line="360" w:lineRule="auto"/>
        <w:ind w:firstLine="720"/>
        <w:jc w:val="center"/>
        <w:rPr>
          <w:b/>
          <w:sz w:val="28"/>
          <w:szCs w:val="28"/>
        </w:rPr>
      </w:pPr>
      <w:r w:rsidRPr="001853A0">
        <w:rPr>
          <w:b/>
          <w:sz w:val="28"/>
          <w:szCs w:val="28"/>
        </w:rPr>
        <w:t>Заключение</w:t>
      </w:r>
    </w:p>
    <w:p w:rsidR="001853A0" w:rsidRPr="001853A0" w:rsidRDefault="001853A0" w:rsidP="00966C44">
      <w:pPr>
        <w:spacing w:line="360" w:lineRule="auto"/>
        <w:ind w:firstLine="720"/>
        <w:jc w:val="both"/>
        <w:rPr>
          <w:sz w:val="28"/>
          <w:szCs w:val="28"/>
        </w:rPr>
      </w:pPr>
      <w:r w:rsidRPr="001853A0">
        <w:rPr>
          <w:sz w:val="28"/>
          <w:szCs w:val="28"/>
        </w:rPr>
        <w:t>В настоящее время денежно-кредитная сфера в России переживает, как, впрочем, и остальные государства, нелегкие времена.</w:t>
      </w:r>
    </w:p>
    <w:p w:rsidR="001853A0" w:rsidRPr="001853A0" w:rsidRDefault="001853A0" w:rsidP="00966C44">
      <w:pPr>
        <w:spacing w:line="360" w:lineRule="auto"/>
        <w:ind w:firstLine="720"/>
        <w:jc w:val="both"/>
        <w:rPr>
          <w:sz w:val="28"/>
          <w:szCs w:val="28"/>
        </w:rPr>
      </w:pPr>
      <w:r w:rsidRPr="001853A0">
        <w:rPr>
          <w:sz w:val="28"/>
          <w:szCs w:val="28"/>
        </w:rPr>
        <w:t>На современном этапе Центральный банк РФ использует все вышеперечисленные инструменты денежно-кредитного регулирования. И особенно приятно заметить тот факт, что главными методами, применяемыми Центробанком, стали экономические.</w:t>
      </w:r>
    </w:p>
    <w:p w:rsidR="001853A0" w:rsidRPr="001853A0" w:rsidRDefault="001853A0" w:rsidP="00966C44">
      <w:pPr>
        <w:spacing w:line="360" w:lineRule="auto"/>
        <w:ind w:firstLine="720"/>
        <w:jc w:val="both"/>
        <w:rPr>
          <w:sz w:val="28"/>
          <w:szCs w:val="28"/>
        </w:rPr>
      </w:pPr>
      <w:r w:rsidRPr="001853A0">
        <w:rPr>
          <w:sz w:val="28"/>
          <w:szCs w:val="28"/>
        </w:rPr>
        <w:t>Важне</w:t>
      </w:r>
      <w:r w:rsidR="00966C44">
        <w:rPr>
          <w:sz w:val="28"/>
          <w:szCs w:val="28"/>
        </w:rPr>
        <w:t>йшим способ решения проблемы преодо</w:t>
      </w:r>
      <w:r w:rsidR="00966C44" w:rsidRPr="001853A0">
        <w:rPr>
          <w:sz w:val="28"/>
          <w:szCs w:val="28"/>
        </w:rPr>
        <w:t>ления</w:t>
      </w:r>
      <w:r w:rsidRPr="001853A0">
        <w:rPr>
          <w:sz w:val="28"/>
          <w:szCs w:val="28"/>
        </w:rPr>
        <w:t xml:space="preserve"> инфляции в течение последних лет служит осуществление жесткой денежно-кредитной политики, прежде всего путем ограничения совокупного спроса. Мерами призванными ограничить возможности предоставления ссуд коммерческим банкам и тем самым оказать влияние на снижение объема платежеспособного спроса. Активная денежно-кредитная политика позволила добиться положительных результатов, правда, цена этих успехов весьма велика. Это, прежде всего огромный спад производства, одной из причин которого является уменьшение платежеспособного спроса. Проводимая денежно-кредитная политика оказывает воздействие лишь на сферу обращения и не предусматривает непосредственного положительного влияния на сферу производства.</w:t>
      </w:r>
    </w:p>
    <w:p w:rsidR="001853A0" w:rsidRPr="001853A0" w:rsidRDefault="001853A0" w:rsidP="00966C44">
      <w:pPr>
        <w:spacing w:line="360" w:lineRule="auto"/>
        <w:ind w:firstLine="720"/>
        <w:jc w:val="both"/>
        <w:rPr>
          <w:sz w:val="28"/>
          <w:szCs w:val="28"/>
        </w:rPr>
      </w:pPr>
      <w:r w:rsidRPr="001853A0">
        <w:rPr>
          <w:sz w:val="28"/>
          <w:szCs w:val="28"/>
        </w:rPr>
        <w:t>В этой связи необходимо осуществить поворот к использованию кредита в качестве важного рычага роста производства и предложения товаров, что будет способствовать снижению инфляции.</w:t>
      </w:r>
    </w:p>
    <w:p w:rsidR="001853A0" w:rsidRPr="001853A0" w:rsidRDefault="001853A0" w:rsidP="00966C44">
      <w:pPr>
        <w:spacing w:line="360" w:lineRule="auto"/>
        <w:ind w:firstLine="720"/>
        <w:jc w:val="both"/>
        <w:rPr>
          <w:sz w:val="28"/>
          <w:szCs w:val="28"/>
        </w:rPr>
      </w:pPr>
      <w:r w:rsidRPr="001853A0">
        <w:rPr>
          <w:sz w:val="28"/>
          <w:szCs w:val="28"/>
        </w:rPr>
        <w:t>Важное направление преодоления негативных результатов осуществления жесткой кредитно-денежной политики может состоять, прежде всего, в расширении кредитования массы платежных средств в обороте. В интересах развития производства, улучшения соотношения между спросом и предложением и, в конечном итоге для уменьшения инфляции – целесообразно несколько ослабить жесткость денежно-кредитной политики путем расширения использования кредита предприятиями, а также населением.</w:t>
      </w:r>
    </w:p>
    <w:p w:rsidR="001853A0" w:rsidRPr="001853A0" w:rsidRDefault="001853A0" w:rsidP="00966C44">
      <w:pPr>
        <w:spacing w:line="360" w:lineRule="auto"/>
        <w:ind w:firstLine="720"/>
        <w:jc w:val="both"/>
        <w:rPr>
          <w:sz w:val="28"/>
          <w:szCs w:val="28"/>
        </w:rPr>
      </w:pPr>
      <w:r w:rsidRPr="001853A0">
        <w:rPr>
          <w:sz w:val="28"/>
          <w:szCs w:val="28"/>
        </w:rPr>
        <w:t xml:space="preserve">Особое место начинает занимать лизинг, коммерческие облигационные займы, при которых кредитодателем выступает не одно, а несколько </w:t>
      </w:r>
      <w:r w:rsidR="00966C44">
        <w:rPr>
          <w:sz w:val="28"/>
          <w:szCs w:val="28"/>
        </w:rPr>
        <w:t xml:space="preserve">лиц. </w:t>
      </w:r>
      <w:r w:rsidRPr="001853A0">
        <w:rPr>
          <w:sz w:val="28"/>
          <w:szCs w:val="28"/>
        </w:rPr>
        <w:t>Крупные банки начинают практиковать выдачу крупных кредитов, которые отличаются тем, что они не привязаны к торговой сделке, да и сама система кредитования становится более гибкой. Но все кредитные операции могут осуществляться лишь в разумных пределах и без чрезмерного увеличения денежной массы.</w:t>
      </w:r>
    </w:p>
    <w:p w:rsidR="00966C44" w:rsidRDefault="001853A0" w:rsidP="00966C44">
      <w:pPr>
        <w:spacing w:line="360" w:lineRule="auto"/>
        <w:ind w:firstLine="720"/>
        <w:jc w:val="both"/>
        <w:rPr>
          <w:sz w:val="28"/>
          <w:szCs w:val="28"/>
        </w:rPr>
      </w:pPr>
      <w:r w:rsidRPr="001853A0">
        <w:rPr>
          <w:sz w:val="28"/>
          <w:szCs w:val="28"/>
        </w:rPr>
        <w:t>И в заключение, в свете всего вышеизложенного, хочется пожелать главному органу денежно-кредитного регулирования в нашей стране - Центробанку удачи в его непосредственной деятельности</w:t>
      </w:r>
      <w:r w:rsidR="00966C44">
        <w:rPr>
          <w:sz w:val="28"/>
          <w:szCs w:val="28"/>
        </w:rPr>
        <w:t>.</w:t>
      </w:r>
    </w:p>
    <w:p w:rsidR="00966C44" w:rsidRDefault="00966C44" w:rsidP="00966C44">
      <w:pPr>
        <w:spacing w:line="360" w:lineRule="auto"/>
        <w:ind w:firstLine="720"/>
        <w:jc w:val="both"/>
        <w:rPr>
          <w:sz w:val="28"/>
          <w:szCs w:val="28"/>
        </w:rPr>
        <w:sectPr w:rsidR="00966C44" w:rsidSect="00B54CEC">
          <w:pgSz w:w="11906" w:h="16838"/>
          <w:pgMar w:top="1134" w:right="567" w:bottom="1134" w:left="1134" w:header="709" w:footer="709" w:gutter="0"/>
          <w:cols w:space="708"/>
          <w:docGrid w:linePitch="360"/>
        </w:sectPr>
      </w:pPr>
    </w:p>
    <w:p w:rsidR="00966C44" w:rsidRDefault="00966C44" w:rsidP="00966C44">
      <w:pPr>
        <w:spacing w:line="360" w:lineRule="auto"/>
        <w:ind w:firstLine="720"/>
        <w:jc w:val="center"/>
        <w:rPr>
          <w:b/>
          <w:sz w:val="28"/>
          <w:szCs w:val="28"/>
        </w:rPr>
      </w:pPr>
      <w:r w:rsidRPr="00966C44">
        <w:rPr>
          <w:b/>
          <w:sz w:val="28"/>
          <w:szCs w:val="28"/>
        </w:rPr>
        <w:t>Список использованной литературы</w:t>
      </w:r>
    </w:p>
    <w:p w:rsidR="002E0820" w:rsidRDefault="002E0820" w:rsidP="002A323D">
      <w:pPr>
        <w:spacing w:line="360" w:lineRule="auto"/>
        <w:ind w:firstLine="720"/>
        <w:rPr>
          <w:sz w:val="28"/>
          <w:szCs w:val="28"/>
        </w:rPr>
      </w:pPr>
      <w:r>
        <w:rPr>
          <w:sz w:val="28"/>
          <w:szCs w:val="28"/>
        </w:rPr>
        <w:t xml:space="preserve">1) </w:t>
      </w:r>
      <w:r w:rsidRPr="00104AC0">
        <w:rPr>
          <w:sz w:val="28"/>
          <w:szCs w:val="28"/>
        </w:rPr>
        <w:t>Аукуционес С.П.</w:t>
      </w:r>
      <w:r>
        <w:rPr>
          <w:sz w:val="28"/>
          <w:szCs w:val="28"/>
        </w:rPr>
        <w:t>, «</w:t>
      </w:r>
      <w:r w:rsidRPr="00104AC0">
        <w:rPr>
          <w:sz w:val="28"/>
          <w:szCs w:val="28"/>
        </w:rPr>
        <w:t>Современные буржуазные теории и модели цикла: критический анализ.</w:t>
      </w:r>
      <w:r>
        <w:rPr>
          <w:sz w:val="28"/>
          <w:szCs w:val="28"/>
        </w:rPr>
        <w:t xml:space="preserve">» </w:t>
      </w:r>
      <w:r w:rsidRPr="00104AC0">
        <w:rPr>
          <w:sz w:val="28"/>
          <w:szCs w:val="28"/>
        </w:rPr>
        <w:t>М: Наука., 1984.</w:t>
      </w:r>
    </w:p>
    <w:p w:rsidR="002E0820" w:rsidRDefault="002E0820" w:rsidP="002A323D">
      <w:pPr>
        <w:pStyle w:val="a4"/>
        <w:spacing w:line="360" w:lineRule="auto"/>
        <w:ind w:firstLine="720"/>
        <w:rPr>
          <w:rFonts w:ascii="Times New Roman" w:hAnsi="Times New Roman"/>
          <w:i w:val="0"/>
          <w:sz w:val="28"/>
          <w:szCs w:val="28"/>
        </w:rPr>
      </w:pPr>
      <w:r>
        <w:rPr>
          <w:sz w:val="28"/>
          <w:szCs w:val="28"/>
        </w:rPr>
        <w:t>2)</w:t>
      </w:r>
      <w:r>
        <w:rPr>
          <w:rFonts w:ascii="Times New Roman" w:hAnsi="Times New Roman"/>
          <w:i w:val="0"/>
          <w:sz w:val="28"/>
          <w:szCs w:val="28"/>
        </w:rPr>
        <w:t xml:space="preserve"> </w:t>
      </w:r>
      <w:r w:rsidRPr="00104AC0">
        <w:rPr>
          <w:rFonts w:ascii="Times New Roman" w:hAnsi="Times New Roman"/>
          <w:i w:val="0"/>
          <w:sz w:val="28"/>
          <w:szCs w:val="28"/>
        </w:rPr>
        <w:t>Исаева Е. Б.</w:t>
      </w:r>
      <w:r w:rsidR="00B3392D">
        <w:rPr>
          <w:rFonts w:ascii="Times New Roman" w:hAnsi="Times New Roman"/>
          <w:i w:val="0"/>
          <w:sz w:val="28"/>
          <w:szCs w:val="28"/>
        </w:rPr>
        <w:t>,</w:t>
      </w:r>
      <w:r w:rsidRPr="00104AC0">
        <w:rPr>
          <w:rFonts w:ascii="Times New Roman" w:hAnsi="Times New Roman"/>
          <w:i w:val="0"/>
          <w:sz w:val="28"/>
          <w:szCs w:val="28"/>
        </w:rPr>
        <w:t xml:space="preserve"> </w:t>
      </w:r>
      <w:r w:rsidR="00B3392D">
        <w:rPr>
          <w:rFonts w:ascii="Times New Roman" w:hAnsi="Times New Roman"/>
          <w:i w:val="0"/>
          <w:sz w:val="28"/>
          <w:szCs w:val="28"/>
        </w:rPr>
        <w:t>«</w:t>
      </w:r>
      <w:r w:rsidRPr="00104AC0">
        <w:rPr>
          <w:rFonts w:ascii="Times New Roman" w:hAnsi="Times New Roman"/>
          <w:i w:val="0"/>
          <w:sz w:val="28"/>
          <w:szCs w:val="28"/>
        </w:rPr>
        <w:t>Денежно-кредитная политика в Р</w:t>
      </w:r>
      <w:r w:rsidR="00B3392D">
        <w:rPr>
          <w:rFonts w:ascii="Times New Roman" w:hAnsi="Times New Roman"/>
          <w:i w:val="0"/>
          <w:sz w:val="28"/>
          <w:szCs w:val="28"/>
        </w:rPr>
        <w:t>оссии: возможности и результаты.»</w:t>
      </w:r>
      <w:r w:rsidRPr="00104AC0">
        <w:rPr>
          <w:rFonts w:ascii="Times New Roman" w:hAnsi="Times New Roman"/>
          <w:i w:val="0"/>
          <w:sz w:val="28"/>
          <w:szCs w:val="28"/>
        </w:rPr>
        <w:t xml:space="preserve"> Деньги и кредит. 1993. № 9.</w:t>
      </w:r>
    </w:p>
    <w:p w:rsidR="002E0820" w:rsidRDefault="002E0820" w:rsidP="002A323D">
      <w:pPr>
        <w:spacing w:line="360" w:lineRule="auto"/>
        <w:ind w:firstLine="720"/>
        <w:jc w:val="both"/>
        <w:rPr>
          <w:sz w:val="28"/>
          <w:szCs w:val="28"/>
        </w:rPr>
      </w:pPr>
      <w:r w:rsidRPr="002E0820">
        <w:rPr>
          <w:sz w:val="28"/>
          <w:szCs w:val="28"/>
        </w:rPr>
        <w:t>3) Казаков А.А., Минаев Н.В. «Экономика» Учебное пособие. М., «Тандем» 1998 г.</w:t>
      </w:r>
    </w:p>
    <w:p w:rsidR="002E0820" w:rsidRDefault="002E0820" w:rsidP="002A323D">
      <w:pPr>
        <w:pStyle w:val="a4"/>
        <w:spacing w:line="360" w:lineRule="auto"/>
        <w:ind w:firstLine="720"/>
        <w:rPr>
          <w:rFonts w:ascii="Times New Roman" w:hAnsi="Times New Roman"/>
          <w:i w:val="0"/>
          <w:sz w:val="28"/>
          <w:szCs w:val="28"/>
        </w:rPr>
      </w:pPr>
      <w:r w:rsidRPr="002E0820">
        <w:rPr>
          <w:rFonts w:ascii="Times New Roman" w:hAnsi="Times New Roman"/>
          <w:i w:val="0"/>
          <w:sz w:val="28"/>
          <w:szCs w:val="28"/>
        </w:rPr>
        <w:t>4) Мамедов О.Ю.</w:t>
      </w:r>
      <w:r w:rsidR="00B3392D">
        <w:rPr>
          <w:rFonts w:ascii="Times New Roman" w:hAnsi="Times New Roman"/>
          <w:i w:val="0"/>
          <w:sz w:val="28"/>
          <w:szCs w:val="28"/>
        </w:rPr>
        <w:t>, «</w:t>
      </w:r>
      <w:r w:rsidRPr="002E0820">
        <w:rPr>
          <w:rFonts w:ascii="Times New Roman" w:hAnsi="Times New Roman"/>
          <w:i w:val="0"/>
          <w:sz w:val="28"/>
          <w:szCs w:val="28"/>
        </w:rPr>
        <w:t>Современная экономика.</w:t>
      </w:r>
      <w:r w:rsidR="00B3392D">
        <w:rPr>
          <w:rFonts w:ascii="Times New Roman" w:hAnsi="Times New Roman"/>
          <w:i w:val="0"/>
          <w:sz w:val="28"/>
          <w:szCs w:val="28"/>
        </w:rPr>
        <w:t xml:space="preserve">» </w:t>
      </w:r>
      <w:r w:rsidRPr="002E0820">
        <w:rPr>
          <w:rFonts w:ascii="Times New Roman" w:hAnsi="Times New Roman"/>
          <w:i w:val="0"/>
          <w:sz w:val="28"/>
          <w:szCs w:val="28"/>
        </w:rPr>
        <w:t>М: Феникс .,  1996.</w:t>
      </w:r>
    </w:p>
    <w:p w:rsidR="00B3392D" w:rsidRDefault="002E0820" w:rsidP="002A323D">
      <w:pPr>
        <w:pStyle w:val="a4"/>
        <w:spacing w:line="360" w:lineRule="auto"/>
        <w:ind w:firstLine="720"/>
        <w:rPr>
          <w:rFonts w:ascii="Times New Roman" w:hAnsi="Times New Roman"/>
          <w:i w:val="0"/>
          <w:sz w:val="28"/>
          <w:szCs w:val="28"/>
        </w:rPr>
      </w:pPr>
      <w:r>
        <w:rPr>
          <w:rFonts w:ascii="Times New Roman" w:hAnsi="Times New Roman"/>
          <w:i w:val="0"/>
          <w:sz w:val="28"/>
          <w:szCs w:val="28"/>
        </w:rPr>
        <w:t>5)</w:t>
      </w:r>
      <w:r w:rsidR="00B3392D" w:rsidRPr="00B3392D">
        <w:rPr>
          <w:sz w:val="28"/>
          <w:szCs w:val="28"/>
        </w:rPr>
        <w:t xml:space="preserve"> </w:t>
      </w:r>
      <w:r w:rsidR="00B3392D" w:rsidRPr="00104AC0">
        <w:rPr>
          <w:rFonts w:ascii="Times New Roman" w:hAnsi="Times New Roman"/>
          <w:i w:val="0"/>
          <w:sz w:val="28"/>
          <w:szCs w:val="28"/>
        </w:rPr>
        <w:t>Обухов Н. П.</w:t>
      </w:r>
      <w:r w:rsidR="00B3392D">
        <w:rPr>
          <w:rFonts w:ascii="Times New Roman" w:hAnsi="Times New Roman"/>
          <w:i w:val="0"/>
          <w:sz w:val="28"/>
          <w:szCs w:val="28"/>
        </w:rPr>
        <w:t>,</w:t>
      </w:r>
      <w:r w:rsidR="00B3392D" w:rsidRPr="00104AC0">
        <w:rPr>
          <w:rFonts w:ascii="Times New Roman" w:hAnsi="Times New Roman"/>
          <w:i w:val="0"/>
          <w:sz w:val="28"/>
          <w:szCs w:val="28"/>
        </w:rPr>
        <w:t xml:space="preserve"> </w:t>
      </w:r>
      <w:r w:rsidR="00B3392D">
        <w:rPr>
          <w:rFonts w:ascii="Times New Roman" w:hAnsi="Times New Roman"/>
          <w:i w:val="0"/>
          <w:sz w:val="28"/>
          <w:szCs w:val="28"/>
        </w:rPr>
        <w:t>«</w:t>
      </w:r>
      <w:r w:rsidR="00B3392D" w:rsidRPr="00104AC0">
        <w:rPr>
          <w:rFonts w:ascii="Times New Roman" w:hAnsi="Times New Roman"/>
          <w:i w:val="0"/>
          <w:sz w:val="28"/>
          <w:szCs w:val="28"/>
        </w:rPr>
        <w:t>Кредит</w:t>
      </w:r>
      <w:r w:rsidR="00B3392D">
        <w:rPr>
          <w:rFonts w:ascii="Times New Roman" w:hAnsi="Times New Roman"/>
          <w:i w:val="0"/>
          <w:sz w:val="28"/>
          <w:szCs w:val="28"/>
        </w:rPr>
        <w:t>ный рынок и денежная политик.а»</w:t>
      </w:r>
      <w:r w:rsidR="00B3392D" w:rsidRPr="00104AC0">
        <w:rPr>
          <w:rFonts w:ascii="Times New Roman" w:hAnsi="Times New Roman"/>
          <w:i w:val="0"/>
          <w:sz w:val="28"/>
          <w:szCs w:val="28"/>
        </w:rPr>
        <w:t xml:space="preserve"> Финансы. 1995. № 2.</w:t>
      </w:r>
    </w:p>
    <w:p w:rsidR="00B3392D" w:rsidRPr="00B3392D" w:rsidRDefault="00B3392D" w:rsidP="002A323D">
      <w:pPr>
        <w:pStyle w:val="a4"/>
        <w:spacing w:line="360" w:lineRule="auto"/>
        <w:ind w:firstLine="720"/>
        <w:rPr>
          <w:rFonts w:ascii="Times New Roman" w:hAnsi="Times New Roman"/>
          <w:i w:val="0"/>
          <w:sz w:val="28"/>
          <w:szCs w:val="28"/>
        </w:rPr>
      </w:pPr>
      <w:r w:rsidRPr="00B3392D">
        <w:rPr>
          <w:rFonts w:ascii="Times New Roman" w:hAnsi="Times New Roman"/>
          <w:i w:val="0"/>
          <w:sz w:val="28"/>
          <w:szCs w:val="28"/>
        </w:rPr>
        <w:t>6) Симонов В. В.</w:t>
      </w:r>
      <w:r>
        <w:rPr>
          <w:rFonts w:ascii="Times New Roman" w:hAnsi="Times New Roman"/>
          <w:i w:val="0"/>
          <w:sz w:val="28"/>
          <w:szCs w:val="28"/>
        </w:rPr>
        <w:t>,</w:t>
      </w:r>
      <w:r w:rsidRPr="00B3392D">
        <w:rPr>
          <w:rFonts w:ascii="Times New Roman" w:hAnsi="Times New Roman"/>
          <w:i w:val="0"/>
          <w:sz w:val="28"/>
          <w:szCs w:val="28"/>
        </w:rPr>
        <w:t xml:space="preserve"> </w:t>
      </w:r>
      <w:r>
        <w:rPr>
          <w:rFonts w:ascii="Times New Roman" w:hAnsi="Times New Roman"/>
          <w:i w:val="0"/>
          <w:sz w:val="28"/>
          <w:szCs w:val="28"/>
        </w:rPr>
        <w:t>«</w:t>
      </w:r>
      <w:r w:rsidRPr="00B3392D">
        <w:rPr>
          <w:rFonts w:ascii="Times New Roman" w:hAnsi="Times New Roman"/>
          <w:i w:val="0"/>
          <w:sz w:val="28"/>
          <w:szCs w:val="28"/>
        </w:rPr>
        <w:t xml:space="preserve">Кредитная система и </w:t>
      </w:r>
      <w:r>
        <w:rPr>
          <w:rFonts w:ascii="Times New Roman" w:hAnsi="Times New Roman"/>
          <w:i w:val="0"/>
          <w:sz w:val="28"/>
          <w:szCs w:val="28"/>
        </w:rPr>
        <w:t>государственное регулирование.»</w:t>
      </w:r>
      <w:r w:rsidRPr="00B3392D">
        <w:rPr>
          <w:rFonts w:ascii="Times New Roman" w:hAnsi="Times New Roman"/>
          <w:i w:val="0"/>
          <w:sz w:val="28"/>
          <w:szCs w:val="28"/>
        </w:rPr>
        <w:t xml:space="preserve"> Деньги и кредит. 1992. № 4.</w:t>
      </w:r>
    </w:p>
    <w:p w:rsidR="00B3392D" w:rsidRDefault="00B3392D" w:rsidP="002A323D">
      <w:pPr>
        <w:pStyle w:val="a4"/>
        <w:spacing w:line="360" w:lineRule="auto"/>
        <w:ind w:firstLine="720"/>
        <w:rPr>
          <w:rFonts w:ascii="Times New Roman" w:hAnsi="Times New Roman"/>
          <w:i w:val="0"/>
          <w:sz w:val="28"/>
          <w:szCs w:val="28"/>
        </w:rPr>
      </w:pPr>
      <w:r w:rsidRPr="00B3392D">
        <w:rPr>
          <w:rFonts w:ascii="Times New Roman" w:hAnsi="Times New Roman"/>
          <w:i w:val="0"/>
          <w:sz w:val="28"/>
          <w:szCs w:val="28"/>
        </w:rPr>
        <w:t>7)Фишер С., Дорнбуш</w:t>
      </w:r>
      <w:r w:rsidR="002A323D">
        <w:rPr>
          <w:rFonts w:ascii="Times New Roman" w:hAnsi="Times New Roman"/>
          <w:i w:val="0"/>
          <w:sz w:val="28"/>
          <w:szCs w:val="28"/>
        </w:rPr>
        <w:t xml:space="preserve"> Р., Шмалензи Р. «Экономика» М:</w:t>
      </w:r>
      <w:r w:rsidRPr="00B3392D">
        <w:rPr>
          <w:rFonts w:ascii="Times New Roman" w:hAnsi="Times New Roman"/>
          <w:i w:val="0"/>
          <w:sz w:val="28"/>
          <w:szCs w:val="28"/>
        </w:rPr>
        <w:t>«Дело» 1993 г.</w:t>
      </w:r>
    </w:p>
    <w:p w:rsidR="00B3392D" w:rsidRPr="00B3392D" w:rsidRDefault="00B3392D" w:rsidP="002A323D">
      <w:pPr>
        <w:spacing w:line="360" w:lineRule="auto"/>
        <w:ind w:firstLine="720"/>
        <w:jc w:val="both"/>
        <w:rPr>
          <w:sz w:val="28"/>
          <w:szCs w:val="28"/>
        </w:rPr>
      </w:pPr>
      <w:r w:rsidRPr="00B3392D">
        <w:rPr>
          <w:sz w:val="28"/>
          <w:szCs w:val="28"/>
        </w:rPr>
        <w:t xml:space="preserve">8) </w:t>
      </w:r>
      <w:r w:rsidR="002A323D">
        <w:rPr>
          <w:sz w:val="28"/>
          <w:szCs w:val="28"/>
        </w:rPr>
        <w:t>Хансен Э. «</w:t>
      </w:r>
      <w:r w:rsidRPr="00B3392D">
        <w:rPr>
          <w:sz w:val="28"/>
          <w:szCs w:val="28"/>
        </w:rPr>
        <w:t>Экономические ц</w:t>
      </w:r>
      <w:r w:rsidR="002A323D">
        <w:rPr>
          <w:sz w:val="28"/>
          <w:szCs w:val="28"/>
        </w:rPr>
        <w:t>иклы и национальный доход. М:</w:t>
      </w:r>
      <w:r w:rsidRPr="00B3392D">
        <w:rPr>
          <w:sz w:val="28"/>
          <w:szCs w:val="28"/>
        </w:rPr>
        <w:t>1959.</w:t>
      </w:r>
    </w:p>
    <w:p w:rsidR="00B3392D" w:rsidRPr="00B3392D" w:rsidRDefault="00B3392D" w:rsidP="002A323D">
      <w:pPr>
        <w:pStyle w:val="21"/>
        <w:spacing w:line="360" w:lineRule="auto"/>
        <w:ind w:left="0" w:firstLine="720"/>
        <w:rPr>
          <w:sz w:val="28"/>
          <w:szCs w:val="28"/>
        </w:rPr>
      </w:pPr>
      <w:r w:rsidRPr="00B3392D">
        <w:rPr>
          <w:sz w:val="28"/>
          <w:szCs w:val="28"/>
        </w:rPr>
        <w:t xml:space="preserve">9) </w:t>
      </w:r>
      <w:r w:rsidR="002A323D">
        <w:rPr>
          <w:sz w:val="28"/>
          <w:szCs w:val="28"/>
        </w:rPr>
        <w:t>Хаберлер Г. «</w:t>
      </w:r>
      <w:r w:rsidRPr="00B3392D">
        <w:rPr>
          <w:sz w:val="28"/>
          <w:szCs w:val="28"/>
        </w:rPr>
        <w:t>Процветание и депрессия: теоретический анализ цикличе</w:t>
      </w:r>
      <w:r w:rsidR="002A323D">
        <w:rPr>
          <w:sz w:val="28"/>
          <w:szCs w:val="28"/>
        </w:rPr>
        <w:t xml:space="preserve">ских колебаний» М., </w:t>
      </w:r>
      <w:r w:rsidRPr="00B3392D">
        <w:rPr>
          <w:sz w:val="28"/>
          <w:szCs w:val="28"/>
        </w:rPr>
        <w:t>1960.</w:t>
      </w:r>
    </w:p>
    <w:p w:rsidR="00B3392D" w:rsidRPr="00B3392D" w:rsidRDefault="00B3392D" w:rsidP="002A323D">
      <w:pPr>
        <w:pStyle w:val="21"/>
        <w:spacing w:line="360" w:lineRule="auto"/>
        <w:ind w:left="0" w:firstLine="720"/>
        <w:rPr>
          <w:sz w:val="28"/>
          <w:szCs w:val="28"/>
        </w:rPr>
      </w:pPr>
      <w:r w:rsidRPr="00B3392D">
        <w:rPr>
          <w:sz w:val="28"/>
          <w:szCs w:val="28"/>
        </w:rPr>
        <w:t xml:space="preserve">10) Чекмаева Е. Н. </w:t>
      </w:r>
      <w:r w:rsidR="002A323D">
        <w:rPr>
          <w:sz w:val="28"/>
          <w:szCs w:val="28"/>
        </w:rPr>
        <w:t>«</w:t>
      </w:r>
      <w:r w:rsidRPr="00B3392D">
        <w:rPr>
          <w:sz w:val="28"/>
          <w:szCs w:val="28"/>
        </w:rPr>
        <w:t>Межбанковский кредитн</w:t>
      </w:r>
      <w:r w:rsidR="002A323D">
        <w:rPr>
          <w:sz w:val="28"/>
          <w:szCs w:val="28"/>
        </w:rPr>
        <w:t xml:space="preserve">ый рынок и его регулирование» </w:t>
      </w:r>
      <w:r w:rsidRPr="00B3392D">
        <w:rPr>
          <w:sz w:val="28"/>
          <w:szCs w:val="28"/>
        </w:rPr>
        <w:t>Деньги и кредит. 1994. № 5-6.</w:t>
      </w:r>
      <w:bookmarkStart w:id="4" w:name="_GoBack"/>
      <w:bookmarkEnd w:id="4"/>
    </w:p>
    <w:sectPr w:rsidR="00B3392D" w:rsidRPr="00B3392D" w:rsidSect="00B54CE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7D0" w:rsidRDefault="007557D0">
      <w:r>
        <w:separator/>
      </w:r>
    </w:p>
  </w:endnote>
  <w:endnote w:type="continuationSeparator" w:id="0">
    <w:p w:rsidR="007557D0" w:rsidRDefault="00755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56" w:rsidRDefault="00795956" w:rsidP="0079595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95956" w:rsidRDefault="0079595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56" w:rsidRDefault="00795956" w:rsidP="0079595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E2658">
      <w:rPr>
        <w:rStyle w:val="a8"/>
        <w:noProof/>
      </w:rPr>
      <w:t>16</w:t>
    </w:r>
    <w:r>
      <w:rPr>
        <w:rStyle w:val="a8"/>
      </w:rPr>
      <w:fldChar w:fldCharType="end"/>
    </w:r>
  </w:p>
  <w:p w:rsidR="00795956" w:rsidRDefault="0079595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7D0" w:rsidRDefault="007557D0">
      <w:r>
        <w:separator/>
      </w:r>
    </w:p>
  </w:footnote>
  <w:footnote w:type="continuationSeparator" w:id="0">
    <w:p w:rsidR="007557D0" w:rsidRDefault="007557D0">
      <w:r>
        <w:continuationSeparator/>
      </w:r>
    </w:p>
  </w:footnote>
  <w:footnote w:id="1">
    <w:p w:rsidR="00FE2658" w:rsidRDefault="00EC3586" w:rsidP="00522208">
      <w:pPr>
        <w:pStyle w:val="a4"/>
      </w:pPr>
      <w:r>
        <w:rPr>
          <w:rStyle w:val="a5"/>
        </w:rPr>
        <w:footnoteRef/>
      </w:r>
      <w:r>
        <w:t xml:space="preserve"> Симонов В. В. Кредитная система и государственное регулирование // Деньги и кредит. 1992. </w:t>
      </w:r>
    </w:p>
    <w:p w:rsidR="00EC3586" w:rsidRDefault="00EC3586" w:rsidP="00522208">
      <w:pPr>
        <w:pStyle w:val="a4"/>
      </w:pPr>
      <w:r>
        <w:t>№ 4.</w:t>
      </w:r>
    </w:p>
  </w:footnote>
  <w:footnote w:id="2">
    <w:p w:rsidR="00EC3586" w:rsidRDefault="00EC3586" w:rsidP="00522208">
      <w:pPr>
        <w:pStyle w:val="a4"/>
      </w:pPr>
      <w:r>
        <w:rPr>
          <w:rStyle w:val="a5"/>
        </w:rPr>
        <w:footnoteRef/>
      </w:r>
      <w:r>
        <w:t xml:space="preserve"> Обухов Н. П. Кредитный рынок и денежная политика // Финансы. 1995. № 2.</w:t>
      </w:r>
    </w:p>
  </w:footnote>
  <w:footnote w:id="3">
    <w:p w:rsidR="00EC3586" w:rsidRDefault="00EC3586" w:rsidP="00522208">
      <w:pPr>
        <w:pStyle w:val="a4"/>
        <w:widowControl w:val="0"/>
      </w:pPr>
      <w:r>
        <w:rPr>
          <w:rStyle w:val="a5"/>
        </w:rPr>
        <w:footnoteRef/>
      </w:r>
      <w:r>
        <w:t xml:space="preserve"> Долгосрочная концепция развития денежно-кредитной системы Россиии // Деньги и кредит. 1993.</w:t>
      </w:r>
    </w:p>
  </w:footnote>
  <w:footnote w:id="4">
    <w:p w:rsidR="00EC3586" w:rsidRDefault="00EC3586" w:rsidP="00522208">
      <w:pPr>
        <w:pStyle w:val="a4"/>
      </w:pPr>
      <w:r>
        <w:rPr>
          <w:rStyle w:val="a5"/>
        </w:rPr>
        <w:footnoteRef/>
      </w:r>
      <w:r>
        <w:t xml:space="preserve"> Чекмаева Е. Н. Межбанковский кредитный рынок и его регулирование // Деньги и кредит. 1994. № 5-6.</w:t>
      </w:r>
    </w:p>
  </w:footnote>
  <w:footnote w:id="5">
    <w:p w:rsidR="00EC3586" w:rsidRDefault="00EC3586" w:rsidP="00522208">
      <w:pPr>
        <w:pStyle w:val="a4"/>
      </w:pPr>
    </w:p>
  </w:footnote>
  <w:footnote w:id="6">
    <w:p w:rsidR="00FE2658" w:rsidRDefault="00FE2658" w:rsidP="00FE2658">
      <w:pPr>
        <w:pStyle w:val="a4"/>
      </w:pPr>
      <w:r>
        <w:rPr>
          <w:rStyle w:val="a5"/>
        </w:rPr>
        <w:footnoteRef/>
      </w:r>
      <w:r>
        <w:t xml:space="preserve"> Исаева Е. Б. Денежно-кредитная политика в России: возможности и результаты // Деньги и кредит. 1993. № 9.</w:t>
      </w:r>
    </w:p>
    <w:p w:rsidR="00EC3586" w:rsidRDefault="00EC3586" w:rsidP="00053AF0">
      <w:pPr>
        <w:pStyle w:val="a4"/>
        <w:ind w:firstLine="0"/>
        <w:rPr>
          <w:noProof w:val="0"/>
        </w:rPr>
      </w:pPr>
    </w:p>
  </w:footnote>
  <w:footnote w:id="7">
    <w:p w:rsidR="00EC3586" w:rsidRDefault="00EC3586" w:rsidP="00522208">
      <w:pPr>
        <w:pStyle w:val="a4"/>
      </w:pPr>
      <w:r>
        <w:rPr>
          <w:rStyle w:val="a5"/>
        </w:rPr>
        <w:footnoteRef/>
      </w:r>
      <w:r>
        <w:t xml:space="preserve"> Обухов Н. П. Кредитный рынок и денежная политика // Финансы. 1995.</w:t>
      </w:r>
    </w:p>
  </w:footnote>
  <w:footnote w:id="8">
    <w:p w:rsidR="00EC3586" w:rsidRDefault="00EC3586" w:rsidP="00522208">
      <w:pPr>
        <w:pStyle w:val="a4"/>
      </w:pPr>
      <w:r>
        <w:rPr>
          <w:rStyle w:val="a5"/>
        </w:rPr>
        <w:footnoteRef/>
      </w:r>
      <w:r>
        <w:t xml:space="preserve"> Мамедов О.Ю.  Современная экономика.   М: Феникс .,  1996.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11F78"/>
    <w:multiLevelType w:val="hybridMultilevel"/>
    <w:tmpl w:val="D3BA37D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5F3C1A"/>
    <w:multiLevelType w:val="hybridMultilevel"/>
    <w:tmpl w:val="CCAEBED0"/>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12ED4E4A"/>
    <w:multiLevelType w:val="hybridMultilevel"/>
    <w:tmpl w:val="442809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4C131E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326458E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nsid w:val="437364E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6">
    <w:nsid w:val="4E402A30"/>
    <w:multiLevelType w:val="singleLevel"/>
    <w:tmpl w:val="0419000F"/>
    <w:lvl w:ilvl="0">
      <w:start w:val="1"/>
      <w:numFmt w:val="decimal"/>
      <w:lvlText w:val="%1."/>
      <w:lvlJc w:val="left"/>
      <w:pPr>
        <w:tabs>
          <w:tab w:val="num" w:pos="360"/>
        </w:tabs>
        <w:ind w:left="360" w:hanging="360"/>
      </w:pPr>
    </w:lvl>
  </w:abstractNum>
  <w:abstractNum w:abstractNumId="7">
    <w:nsid w:val="4E653F7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77FA01ED"/>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5"/>
  </w:num>
  <w:num w:numId="6">
    <w:abstractNumId w:val="8"/>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0F1"/>
    <w:rsid w:val="00053AF0"/>
    <w:rsid w:val="00155805"/>
    <w:rsid w:val="001853A0"/>
    <w:rsid w:val="002856ED"/>
    <w:rsid w:val="002A323D"/>
    <w:rsid w:val="002E0820"/>
    <w:rsid w:val="003A7EC1"/>
    <w:rsid w:val="003F5F4B"/>
    <w:rsid w:val="00487F2E"/>
    <w:rsid w:val="00522208"/>
    <w:rsid w:val="007557D0"/>
    <w:rsid w:val="00795956"/>
    <w:rsid w:val="007D6682"/>
    <w:rsid w:val="008849DE"/>
    <w:rsid w:val="009219DC"/>
    <w:rsid w:val="00966C44"/>
    <w:rsid w:val="00AE75CB"/>
    <w:rsid w:val="00B3392D"/>
    <w:rsid w:val="00B54CEC"/>
    <w:rsid w:val="00BE10F1"/>
    <w:rsid w:val="00BF79F4"/>
    <w:rsid w:val="00C25C01"/>
    <w:rsid w:val="00DE7924"/>
    <w:rsid w:val="00EC3586"/>
    <w:rsid w:val="00F54591"/>
    <w:rsid w:val="00FD673C"/>
    <w:rsid w:val="00FE2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295BBF-358B-4A24-BE84-4357F1E5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9DC"/>
    <w:rPr>
      <w:sz w:val="24"/>
      <w:szCs w:val="24"/>
    </w:rPr>
  </w:style>
  <w:style w:type="paragraph" w:styleId="1">
    <w:name w:val="heading 1"/>
    <w:basedOn w:val="a"/>
    <w:next w:val="a"/>
    <w:qFormat/>
    <w:rsid w:val="009219DC"/>
    <w:pPr>
      <w:keepNext/>
      <w:overflowPunct w:val="0"/>
      <w:autoSpaceDE w:val="0"/>
      <w:autoSpaceDN w:val="0"/>
      <w:adjustRightInd w:val="0"/>
      <w:spacing w:after="120" w:line="480" w:lineRule="auto"/>
      <w:jc w:val="center"/>
      <w:textAlignment w:val="baseline"/>
      <w:outlineLvl w:val="0"/>
    </w:pPr>
    <w:rPr>
      <w:rFonts w:ascii="Courier New" w:hAnsi="Courier New"/>
      <w:b/>
      <w:kern w:val="28"/>
      <w:sz w:val="36"/>
      <w:szCs w:val="20"/>
    </w:rPr>
  </w:style>
  <w:style w:type="paragraph" w:styleId="2">
    <w:name w:val="heading 2"/>
    <w:basedOn w:val="a"/>
    <w:next w:val="a"/>
    <w:qFormat/>
    <w:rsid w:val="00522208"/>
    <w:pPr>
      <w:keepNext/>
      <w:spacing w:before="240" w:after="60"/>
      <w:outlineLvl w:val="1"/>
    </w:pPr>
    <w:rPr>
      <w:rFonts w:ascii="Arial" w:hAnsi="Arial" w:cs="Arial"/>
      <w:b/>
      <w:bCs/>
      <w:i/>
      <w:iCs/>
      <w:sz w:val="28"/>
      <w:szCs w:val="28"/>
    </w:rPr>
  </w:style>
  <w:style w:type="paragraph" w:styleId="5">
    <w:name w:val="heading 5"/>
    <w:basedOn w:val="a"/>
    <w:next w:val="a"/>
    <w:qFormat/>
    <w:rsid w:val="00BF79F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9219DC"/>
    <w:pPr>
      <w:spacing w:line="360" w:lineRule="auto"/>
      <w:ind w:firstLine="720"/>
      <w:jc w:val="both"/>
    </w:pPr>
    <w:rPr>
      <w:b/>
      <w:bCs/>
      <w:sz w:val="26"/>
      <w:szCs w:val="26"/>
    </w:rPr>
  </w:style>
  <w:style w:type="paragraph" w:styleId="a3">
    <w:name w:val="Body Text Indent"/>
    <w:basedOn w:val="a"/>
    <w:rsid w:val="00522208"/>
    <w:pPr>
      <w:spacing w:after="120"/>
      <w:ind w:left="283"/>
    </w:pPr>
  </w:style>
  <w:style w:type="paragraph" w:styleId="a4">
    <w:name w:val="footnote text"/>
    <w:semiHidden/>
    <w:rsid w:val="00522208"/>
    <w:pPr>
      <w:ind w:firstLine="567"/>
      <w:jc w:val="both"/>
    </w:pPr>
    <w:rPr>
      <w:rFonts w:ascii="Arial" w:hAnsi="Arial"/>
      <w:i/>
      <w:noProof/>
    </w:rPr>
  </w:style>
  <w:style w:type="character" w:styleId="a5">
    <w:name w:val="footnote reference"/>
    <w:basedOn w:val="a0"/>
    <w:semiHidden/>
    <w:rsid w:val="00522208"/>
    <w:rPr>
      <w:vertAlign w:val="superscript"/>
    </w:rPr>
  </w:style>
  <w:style w:type="paragraph" w:styleId="a6">
    <w:name w:val="Body Text"/>
    <w:basedOn w:val="a"/>
    <w:rsid w:val="002856ED"/>
    <w:pPr>
      <w:spacing w:after="120"/>
    </w:pPr>
  </w:style>
  <w:style w:type="paragraph" w:styleId="20">
    <w:name w:val="Body Text 2"/>
    <w:basedOn w:val="a"/>
    <w:rsid w:val="002856ED"/>
    <w:pPr>
      <w:spacing w:after="120" w:line="480" w:lineRule="auto"/>
    </w:pPr>
  </w:style>
  <w:style w:type="paragraph" w:styleId="a7">
    <w:name w:val="footer"/>
    <w:basedOn w:val="a"/>
    <w:rsid w:val="00795956"/>
    <w:pPr>
      <w:tabs>
        <w:tab w:val="center" w:pos="4677"/>
        <w:tab w:val="right" w:pos="9355"/>
      </w:tabs>
    </w:pPr>
  </w:style>
  <w:style w:type="character" w:styleId="a8">
    <w:name w:val="page number"/>
    <w:basedOn w:val="a0"/>
    <w:rsid w:val="00795956"/>
  </w:style>
  <w:style w:type="paragraph" w:styleId="21">
    <w:name w:val="Body Text Indent 2"/>
    <w:basedOn w:val="a"/>
    <w:rsid w:val="00B3392D"/>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D7E0E-B9BA-4101-BDF3-D02FFDD7B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10711</Words>
  <Characters>61053</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71621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neovo</dc:creator>
  <cp:keywords/>
  <dc:description/>
  <cp:lastModifiedBy>admin</cp:lastModifiedBy>
  <cp:revision>2</cp:revision>
  <dcterms:created xsi:type="dcterms:W3CDTF">2014-04-04T02:27:00Z</dcterms:created>
  <dcterms:modified xsi:type="dcterms:W3CDTF">2014-04-04T02:27:00Z</dcterms:modified>
</cp:coreProperties>
</file>