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28B" w:rsidRPr="00A8071B" w:rsidRDefault="0008728B" w:rsidP="00A8071B">
      <w:pPr>
        <w:shd w:val="clear" w:color="auto" w:fill="FFFFFF"/>
        <w:spacing w:line="360" w:lineRule="auto"/>
        <w:ind w:firstLine="720"/>
        <w:jc w:val="center"/>
        <w:rPr>
          <w:b/>
          <w:sz w:val="28"/>
        </w:rPr>
      </w:pPr>
      <w:r w:rsidRPr="00A8071B">
        <w:rPr>
          <w:b/>
          <w:sz w:val="28"/>
          <w:szCs w:val="28"/>
        </w:rPr>
        <w:t>Содержание</w:t>
      </w:r>
    </w:p>
    <w:p w:rsidR="00A8071B" w:rsidRDefault="00A8071B" w:rsidP="00A8071B">
      <w:pPr>
        <w:shd w:val="clear" w:color="auto" w:fill="FFFFFF"/>
        <w:tabs>
          <w:tab w:val="left" w:leader="dot" w:pos="8746"/>
        </w:tabs>
        <w:spacing w:line="360" w:lineRule="auto"/>
        <w:ind w:firstLine="720"/>
        <w:jc w:val="both"/>
        <w:rPr>
          <w:sz w:val="28"/>
          <w:szCs w:val="28"/>
        </w:rPr>
      </w:pPr>
    </w:p>
    <w:p w:rsidR="0008728B" w:rsidRPr="00A8071B" w:rsidRDefault="0008728B" w:rsidP="00A8071B">
      <w:pPr>
        <w:shd w:val="clear" w:color="auto" w:fill="FFFFFF"/>
        <w:tabs>
          <w:tab w:val="left" w:leader="dot" w:pos="8746"/>
        </w:tabs>
        <w:spacing w:line="360" w:lineRule="auto"/>
        <w:rPr>
          <w:sz w:val="28"/>
        </w:rPr>
      </w:pPr>
      <w:r w:rsidRPr="00A8071B">
        <w:rPr>
          <w:sz w:val="28"/>
          <w:szCs w:val="28"/>
        </w:rPr>
        <w:t>Введение</w:t>
      </w:r>
    </w:p>
    <w:p w:rsidR="0008728B" w:rsidRPr="00A8071B" w:rsidRDefault="0008728B" w:rsidP="00A8071B">
      <w:pPr>
        <w:shd w:val="clear" w:color="auto" w:fill="FFFFFF"/>
        <w:spacing w:line="360" w:lineRule="auto"/>
        <w:rPr>
          <w:sz w:val="28"/>
        </w:rPr>
      </w:pPr>
      <w:r w:rsidRPr="00A8071B">
        <w:rPr>
          <w:sz w:val="28"/>
          <w:szCs w:val="28"/>
        </w:rPr>
        <w:t>Глава 1 Кредитная система и денежно-кредитная политика государства</w:t>
      </w:r>
    </w:p>
    <w:p w:rsidR="0008728B" w:rsidRPr="00A8071B" w:rsidRDefault="0008728B" w:rsidP="00A8071B">
      <w:pPr>
        <w:numPr>
          <w:ilvl w:val="0"/>
          <w:numId w:val="1"/>
        </w:numPr>
        <w:shd w:val="clear" w:color="auto" w:fill="FFFFFF"/>
        <w:tabs>
          <w:tab w:val="left" w:pos="442"/>
          <w:tab w:val="left" w:leader="dot" w:pos="8765"/>
        </w:tabs>
        <w:spacing w:line="360" w:lineRule="auto"/>
        <w:rPr>
          <w:sz w:val="28"/>
          <w:szCs w:val="28"/>
        </w:rPr>
      </w:pPr>
      <w:r w:rsidRPr="00A8071B">
        <w:rPr>
          <w:sz w:val="28"/>
          <w:szCs w:val="28"/>
        </w:rPr>
        <w:t>Центральный банк - орган денежно-кредитного регулирования</w:t>
      </w:r>
    </w:p>
    <w:p w:rsidR="0008728B" w:rsidRPr="00A8071B" w:rsidRDefault="0008728B" w:rsidP="00A8071B">
      <w:pPr>
        <w:numPr>
          <w:ilvl w:val="0"/>
          <w:numId w:val="1"/>
        </w:numPr>
        <w:shd w:val="clear" w:color="auto" w:fill="FFFFFF"/>
        <w:tabs>
          <w:tab w:val="left" w:pos="442"/>
          <w:tab w:val="left" w:leader="dot" w:pos="8645"/>
        </w:tabs>
        <w:spacing w:line="360" w:lineRule="auto"/>
        <w:rPr>
          <w:sz w:val="28"/>
          <w:szCs w:val="28"/>
        </w:rPr>
      </w:pPr>
      <w:r w:rsidRPr="00A8071B">
        <w:rPr>
          <w:sz w:val="28"/>
          <w:szCs w:val="28"/>
        </w:rPr>
        <w:t>Теория денег - основа денежно-кредитной политики</w:t>
      </w:r>
    </w:p>
    <w:p w:rsidR="0008728B" w:rsidRPr="00A8071B" w:rsidRDefault="0008728B" w:rsidP="00A8071B">
      <w:pPr>
        <w:shd w:val="clear" w:color="auto" w:fill="FFFFFF"/>
        <w:tabs>
          <w:tab w:val="left" w:leader="dot" w:pos="8645"/>
        </w:tabs>
        <w:spacing w:line="360" w:lineRule="auto"/>
        <w:rPr>
          <w:sz w:val="28"/>
        </w:rPr>
      </w:pPr>
      <w:r w:rsidRPr="00A8071B">
        <w:rPr>
          <w:sz w:val="28"/>
          <w:szCs w:val="28"/>
        </w:rPr>
        <w:t>Глава 2 Основные инструменты денежно-кредитной политики</w:t>
      </w:r>
    </w:p>
    <w:p w:rsidR="0008728B" w:rsidRPr="00A8071B" w:rsidRDefault="0008728B" w:rsidP="00A8071B">
      <w:pPr>
        <w:numPr>
          <w:ilvl w:val="0"/>
          <w:numId w:val="2"/>
        </w:numPr>
        <w:shd w:val="clear" w:color="auto" w:fill="FFFFFF"/>
        <w:tabs>
          <w:tab w:val="left" w:pos="437"/>
          <w:tab w:val="left" w:leader="dot" w:pos="8640"/>
        </w:tabs>
        <w:spacing w:line="360" w:lineRule="auto"/>
        <w:rPr>
          <w:sz w:val="28"/>
          <w:szCs w:val="28"/>
        </w:rPr>
      </w:pPr>
      <w:r w:rsidRPr="00A8071B">
        <w:rPr>
          <w:sz w:val="28"/>
          <w:szCs w:val="28"/>
        </w:rPr>
        <w:t>Инструменты денежно-кредитной политики</w:t>
      </w:r>
    </w:p>
    <w:p w:rsidR="0008728B" w:rsidRPr="00A8071B" w:rsidRDefault="0008728B" w:rsidP="00A8071B">
      <w:pPr>
        <w:numPr>
          <w:ilvl w:val="0"/>
          <w:numId w:val="2"/>
        </w:numPr>
        <w:shd w:val="clear" w:color="auto" w:fill="FFFFFF"/>
        <w:tabs>
          <w:tab w:val="left" w:pos="437"/>
          <w:tab w:val="left" w:leader="dot" w:pos="8587"/>
        </w:tabs>
        <w:spacing w:line="360" w:lineRule="auto"/>
        <w:rPr>
          <w:sz w:val="28"/>
          <w:szCs w:val="28"/>
        </w:rPr>
      </w:pPr>
      <w:r w:rsidRPr="00A8071B">
        <w:rPr>
          <w:sz w:val="28"/>
          <w:szCs w:val="28"/>
        </w:rPr>
        <w:t>Банковский надзор</w:t>
      </w:r>
    </w:p>
    <w:p w:rsidR="0008728B" w:rsidRPr="00A8071B" w:rsidRDefault="0008728B" w:rsidP="00A8071B">
      <w:pPr>
        <w:shd w:val="clear" w:color="auto" w:fill="FFFFFF"/>
        <w:tabs>
          <w:tab w:val="left" w:leader="dot" w:pos="8582"/>
        </w:tabs>
        <w:spacing w:line="360" w:lineRule="auto"/>
        <w:rPr>
          <w:sz w:val="28"/>
        </w:rPr>
      </w:pPr>
      <w:r w:rsidRPr="00A8071B">
        <w:rPr>
          <w:sz w:val="28"/>
          <w:szCs w:val="28"/>
        </w:rPr>
        <w:t>Глава 3 Особенности развития денежно-кредитной системы России</w:t>
      </w:r>
    </w:p>
    <w:p w:rsidR="0008728B" w:rsidRPr="00A8071B" w:rsidRDefault="0008728B" w:rsidP="00A8071B">
      <w:pPr>
        <w:numPr>
          <w:ilvl w:val="0"/>
          <w:numId w:val="3"/>
        </w:numPr>
        <w:shd w:val="clear" w:color="auto" w:fill="FFFFFF"/>
        <w:tabs>
          <w:tab w:val="left" w:pos="437"/>
          <w:tab w:val="left" w:leader="dot" w:pos="8582"/>
        </w:tabs>
        <w:spacing w:line="360" w:lineRule="auto"/>
        <w:rPr>
          <w:sz w:val="28"/>
          <w:szCs w:val="28"/>
        </w:rPr>
      </w:pPr>
      <w:r w:rsidRPr="00A8071B">
        <w:rPr>
          <w:sz w:val="28"/>
          <w:szCs w:val="28"/>
        </w:rPr>
        <w:t>Денежно-кредитная система как документ</w:t>
      </w:r>
    </w:p>
    <w:p w:rsidR="0008728B" w:rsidRPr="00A8071B" w:rsidRDefault="0008728B" w:rsidP="00A8071B">
      <w:pPr>
        <w:numPr>
          <w:ilvl w:val="0"/>
          <w:numId w:val="3"/>
        </w:numPr>
        <w:shd w:val="clear" w:color="auto" w:fill="FFFFFF"/>
        <w:tabs>
          <w:tab w:val="left" w:pos="437"/>
          <w:tab w:val="left" w:leader="dot" w:pos="8578"/>
        </w:tabs>
        <w:spacing w:line="360" w:lineRule="auto"/>
        <w:rPr>
          <w:sz w:val="28"/>
          <w:szCs w:val="28"/>
        </w:rPr>
      </w:pPr>
      <w:r w:rsidRPr="00A8071B">
        <w:rPr>
          <w:sz w:val="28"/>
          <w:szCs w:val="28"/>
        </w:rPr>
        <w:t>Особенности денежной системы России</w:t>
      </w:r>
    </w:p>
    <w:p w:rsidR="0008728B" w:rsidRPr="00A8071B" w:rsidRDefault="0008728B" w:rsidP="00A8071B">
      <w:pPr>
        <w:numPr>
          <w:ilvl w:val="0"/>
          <w:numId w:val="3"/>
        </w:numPr>
        <w:shd w:val="clear" w:color="auto" w:fill="FFFFFF"/>
        <w:tabs>
          <w:tab w:val="left" w:pos="437"/>
          <w:tab w:val="left" w:leader="dot" w:pos="8578"/>
        </w:tabs>
        <w:spacing w:line="360" w:lineRule="auto"/>
        <w:rPr>
          <w:sz w:val="28"/>
          <w:szCs w:val="28"/>
        </w:rPr>
      </w:pPr>
      <w:r w:rsidRPr="00A8071B">
        <w:rPr>
          <w:sz w:val="28"/>
          <w:szCs w:val="28"/>
        </w:rPr>
        <w:t>Особенности кредитной системы России</w:t>
      </w:r>
      <w:r w:rsidR="00A8071B">
        <w:rPr>
          <w:sz w:val="28"/>
          <w:szCs w:val="28"/>
        </w:rPr>
        <w:t xml:space="preserve"> </w:t>
      </w:r>
    </w:p>
    <w:p w:rsidR="0008728B" w:rsidRPr="00A8071B" w:rsidRDefault="0008728B" w:rsidP="00A8071B">
      <w:pPr>
        <w:shd w:val="clear" w:color="auto" w:fill="FFFFFF"/>
        <w:tabs>
          <w:tab w:val="left" w:leader="dot" w:pos="8582"/>
        </w:tabs>
        <w:spacing w:line="360" w:lineRule="auto"/>
        <w:rPr>
          <w:sz w:val="28"/>
        </w:rPr>
      </w:pPr>
      <w:r w:rsidRPr="00A8071B">
        <w:rPr>
          <w:sz w:val="28"/>
          <w:szCs w:val="28"/>
        </w:rPr>
        <w:t>Заключение</w:t>
      </w:r>
      <w:r w:rsidR="008D629E" w:rsidRPr="00A8071B">
        <w:rPr>
          <w:sz w:val="28"/>
          <w:szCs w:val="28"/>
        </w:rPr>
        <w:t>5</w:t>
      </w:r>
    </w:p>
    <w:p w:rsidR="0008728B" w:rsidRDefault="0008728B" w:rsidP="00A8071B">
      <w:pPr>
        <w:shd w:val="clear" w:color="auto" w:fill="FFFFFF"/>
        <w:tabs>
          <w:tab w:val="left" w:leader="dot" w:pos="8578"/>
        </w:tabs>
        <w:spacing w:line="360" w:lineRule="auto"/>
        <w:rPr>
          <w:sz w:val="28"/>
        </w:rPr>
      </w:pPr>
      <w:r w:rsidRPr="00A8071B">
        <w:rPr>
          <w:sz w:val="28"/>
          <w:szCs w:val="28"/>
        </w:rPr>
        <w:t>Список использ</w:t>
      </w:r>
      <w:r w:rsidR="008D629E" w:rsidRPr="00A8071B">
        <w:rPr>
          <w:sz w:val="28"/>
          <w:szCs w:val="28"/>
        </w:rPr>
        <w:t>ованных источников</w:t>
      </w:r>
    </w:p>
    <w:p w:rsidR="00800955" w:rsidRPr="00A8071B" w:rsidRDefault="00A8071B" w:rsidP="00A8071B">
      <w:pPr>
        <w:shd w:val="clear" w:color="auto" w:fill="FFFFFF"/>
        <w:spacing w:line="360" w:lineRule="auto"/>
        <w:ind w:firstLine="720"/>
        <w:jc w:val="center"/>
        <w:rPr>
          <w:b/>
          <w:bCs/>
          <w:sz w:val="28"/>
          <w:szCs w:val="28"/>
        </w:rPr>
      </w:pPr>
      <w:r>
        <w:rPr>
          <w:bCs/>
          <w:sz w:val="28"/>
          <w:szCs w:val="28"/>
        </w:rPr>
        <w:br w:type="page"/>
      </w:r>
      <w:r w:rsidR="0008728B" w:rsidRPr="00A8071B">
        <w:rPr>
          <w:b/>
          <w:bCs/>
          <w:sz w:val="28"/>
          <w:szCs w:val="28"/>
        </w:rPr>
        <w:t>Введение</w:t>
      </w:r>
    </w:p>
    <w:p w:rsidR="00800955" w:rsidRPr="00A8071B" w:rsidRDefault="00800955" w:rsidP="00A8071B">
      <w:pPr>
        <w:shd w:val="clear" w:color="auto" w:fill="FFFFFF"/>
        <w:spacing w:line="360" w:lineRule="auto"/>
        <w:ind w:firstLine="720"/>
        <w:jc w:val="both"/>
        <w:rPr>
          <w:bCs/>
          <w:sz w:val="28"/>
          <w:szCs w:val="28"/>
        </w:rPr>
      </w:pPr>
    </w:p>
    <w:p w:rsidR="0008728B" w:rsidRPr="00A8071B" w:rsidRDefault="0008728B" w:rsidP="00A8071B">
      <w:pPr>
        <w:shd w:val="clear" w:color="auto" w:fill="FFFFFF"/>
        <w:spacing w:line="360" w:lineRule="auto"/>
        <w:ind w:firstLine="720"/>
        <w:jc w:val="both"/>
        <w:rPr>
          <w:sz w:val="28"/>
        </w:rPr>
      </w:pPr>
      <w:r w:rsidRPr="00A8071B">
        <w:rPr>
          <w:sz w:val="28"/>
          <w:szCs w:val="28"/>
        </w:rPr>
        <w:t>Совокупность государственных мероприятий в области денежного обращения и кредита, направленных на обеспечение устойчивого экономического роста путем воздействия на уровень и динамику инфляции, инвестиционную активность и другие важнейшие макроэкономические процессы получила название денежно-кредитной политики. Денежно-кредитная политика Центрального банка Российской Федерации является предметом работы. Объектом являются цели и инструменты данной политики. Деньги существуют на протяжении тысячелетий. Напротив, центральные банки появились на исторической сцене сравнительно недавно. Одной из задач Центрального банка является обеспечение стабильности функционирования банковской и финансовой систем. В частности, он должен предупреждать возникновение финансовой паники, вероятность которой в финансовой системе с широким набором посреднических институтов весьма велика.</w:t>
      </w:r>
    </w:p>
    <w:p w:rsidR="0008728B" w:rsidRPr="00A8071B" w:rsidRDefault="0008728B" w:rsidP="00A8071B">
      <w:pPr>
        <w:shd w:val="clear" w:color="auto" w:fill="FFFFFF"/>
        <w:tabs>
          <w:tab w:val="left" w:pos="-1843"/>
        </w:tabs>
        <w:spacing w:line="360" w:lineRule="auto"/>
        <w:ind w:firstLine="720"/>
        <w:jc w:val="both"/>
        <w:rPr>
          <w:sz w:val="28"/>
        </w:rPr>
      </w:pPr>
      <w:r w:rsidRPr="00A8071B">
        <w:rPr>
          <w:sz w:val="28"/>
          <w:szCs w:val="28"/>
        </w:rPr>
        <w:t>В ближайшем десятилетии в России должны быть обеспечены</w:t>
      </w:r>
      <w:r w:rsidR="00A8071B">
        <w:rPr>
          <w:sz w:val="28"/>
        </w:rPr>
        <w:t xml:space="preserve"> </w:t>
      </w:r>
      <w:r w:rsidRPr="00A8071B">
        <w:rPr>
          <w:sz w:val="28"/>
          <w:szCs w:val="28"/>
        </w:rPr>
        <w:t>высокие темпы экономического роста, которые позволят значительно повысить уровень жизни населения. Это невозможно без снижения инфляции до запланированного уровня, что является главной целью денежно-кредитной политики Центрального банка.</w:t>
      </w:r>
    </w:p>
    <w:p w:rsidR="00800955" w:rsidRPr="00A8071B" w:rsidRDefault="0008728B" w:rsidP="00A8071B">
      <w:pPr>
        <w:shd w:val="clear" w:color="auto" w:fill="FFFFFF"/>
        <w:spacing w:line="360" w:lineRule="auto"/>
        <w:ind w:firstLine="720"/>
        <w:jc w:val="both"/>
        <w:rPr>
          <w:sz w:val="28"/>
          <w:szCs w:val="28"/>
        </w:rPr>
      </w:pPr>
      <w:r w:rsidRPr="00A8071B">
        <w:rPr>
          <w:sz w:val="28"/>
          <w:szCs w:val="28"/>
        </w:rPr>
        <w:t>Выбранная тема чрезвычайно актуальна</w:t>
      </w:r>
      <w:r w:rsidR="00800955" w:rsidRPr="00A8071B">
        <w:rPr>
          <w:sz w:val="28"/>
          <w:szCs w:val="28"/>
        </w:rPr>
        <w:t xml:space="preserve">, </w:t>
      </w:r>
      <w:r w:rsidRPr="00A8071B">
        <w:rPr>
          <w:sz w:val="28"/>
          <w:szCs w:val="28"/>
        </w:rPr>
        <w:t>так как в предстоящий трехлетний период Правительством Российской Федерации и Банком России должна быть реализована задача снижения инфляции до 7,5 - 8,5% в 2005 году 6,0 - 7,5% - в 2006 году и 5,0 - 6,5% - в 2007 году что соответствует</w:t>
      </w:r>
      <w:r w:rsidR="00A8071B">
        <w:rPr>
          <w:sz w:val="28"/>
        </w:rPr>
        <w:t xml:space="preserve"> </w:t>
      </w:r>
      <w:r w:rsidRPr="00A8071B">
        <w:rPr>
          <w:sz w:val="28"/>
          <w:szCs w:val="28"/>
        </w:rPr>
        <w:t>направлениям социально-экономического развития Российской Федерации на 2005 год и на период до 2007 года.</w:t>
      </w:r>
    </w:p>
    <w:p w:rsidR="0008728B" w:rsidRPr="00A8071B" w:rsidRDefault="0008728B" w:rsidP="00A8071B">
      <w:pPr>
        <w:shd w:val="clear" w:color="auto" w:fill="FFFFFF"/>
        <w:spacing w:line="360" w:lineRule="auto"/>
        <w:ind w:firstLine="720"/>
        <w:jc w:val="both"/>
        <w:rPr>
          <w:sz w:val="28"/>
        </w:rPr>
      </w:pPr>
      <w:r w:rsidRPr="00A8071B">
        <w:rPr>
          <w:sz w:val="28"/>
          <w:szCs w:val="28"/>
        </w:rPr>
        <w:t>Денежно-кредитная политика направлена либо на стимулирование кредита и денежной эмиссии (кредитная экспансия), либо на их сдерживание и ограничение (кредитная рестрикция). В условиях падения производства и увеличения безработицы центральные банки пытаются оживить коньюктуру путем расширения кредита и снижения нормы процента. Напротив в условиях экономического подъема центральные банки стремятся ограничить кредит, повысить нормы процента.</w:t>
      </w:r>
    </w:p>
    <w:p w:rsidR="0008728B" w:rsidRPr="00A8071B" w:rsidRDefault="0008728B" w:rsidP="00A8071B">
      <w:pPr>
        <w:shd w:val="clear" w:color="auto" w:fill="FFFFFF"/>
        <w:spacing w:line="360" w:lineRule="auto"/>
        <w:ind w:firstLine="720"/>
        <w:jc w:val="both"/>
        <w:rPr>
          <w:sz w:val="28"/>
        </w:rPr>
      </w:pPr>
      <w:r w:rsidRPr="00A8071B">
        <w:rPr>
          <w:sz w:val="28"/>
          <w:szCs w:val="28"/>
        </w:rPr>
        <w:t>Цель работы - проанализировать денежную и кредитную политику, инструменты и методы денежной кредитной политики.</w:t>
      </w:r>
    </w:p>
    <w:p w:rsidR="0008728B" w:rsidRPr="00A8071B" w:rsidRDefault="0008728B" w:rsidP="00A8071B">
      <w:pPr>
        <w:shd w:val="clear" w:color="auto" w:fill="FFFFFF"/>
        <w:spacing w:line="360" w:lineRule="auto"/>
        <w:ind w:firstLine="720"/>
        <w:jc w:val="both"/>
        <w:rPr>
          <w:sz w:val="28"/>
        </w:rPr>
      </w:pPr>
      <w:r w:rsidRPr="00A8071B">
        <w:rPr>
          <w:sz w:val="28"/>
          <w:szCs w:val="28"/>
        </w:rPr>
        <w:t>Разработка и проведение денежно-кредитной политики включает в себя:</w:t>
      </w:r>
    </w:p>
    <w:p w:rsidR="0008728B" w:rsidRPr="00A8071B" w:rsidRDefault="0008728B" w:rsidP="00A8071B">
      <w:pPr>
        <w:shd w:val="clear" w:color="auto" w:fill="FFFFFF"/>
        <w:tabs>
          <w:tab w:val="left" w:pos="2040"/>
        </w:tabs>
        <w:spacing w:line="360" w:lineRule="auto"/>
        <w:ind w:firstLine="720"/>
        <w:jc w:val="both"/>
        <w:rPr>
          <w:sz w:val="28"/>
        </w:rPr>
      </w:pPr>
      <w:r w:rsidRPr="00A8071B">
        <w:rPr>
          <w:sz w:val="28"/>
          <w:szCs w:val="28"/>
        </w:rPr>
        <w:t>-</w:t>
      </w:r>
      <w:r w:rsidR="00A8071B">
        <w:rPr>
          <w:sz w:val="28"/>
          <w:szCs w:val="28"/>
        </w:rPr>
        <w:t xml:space="preserve"> </w:t>
      </w:r>
      <w:r w:rsidRPr="00A8071B">
        <w:rPr>
          <w:sz w:val="28"/>
          <w:szCs w:val="28"/>
        </w:rPr>
        <w:t>проведение</w:t>
      </w:r>
      <w:r w:rsidR="00A8071B">
        <w:rPr>
          <w:sz w:val="28"/>
          <w:szCs w:val="28"/>
        </w:rPr>
        <w:t xml:space="preserve"> </w:t>
      </w:r>
      <w:r w:rsidRPr="00A8071B">
        <w:rPr>
          <w:sz w:val="28"/>
          <w:szCs w:val="28"/>
        </w:rPr>
        <w:t>исследований</w:t>
      </w:r>
      <w:r w:rsidR="00A8071B">
        <w:rPr>
          <w:sz w:val="28"/>
          <w:szCs w:val="28"/>
        </w:rPr>
        <w:t xml:space="preserve"> </w:t>
      </w:r>
      <w:r w:rsidRPr="00A8071B">
        <w:rPr>
          <w:sz w:val="28"/>
          <w:szCs w:val="28"/>
        </w:rPr>
        <w:t>по</w:t>
      </w:r>
      <w:r w:rsidR="00A8071B">
        <w:rPr>
          <w:sz w:val="28"/>
          <w:szCs w:val="28"/>
        </w:rPr>
        <w:t xml:space="preserve"> </w:t>
      </w:r>
      <w:r w:rsidRPr="00A8071B">
        <w:rPr>
          <w:sz w:val="28"/>
          <w:szCs w:val="28"/>
        </w:rPr>
        <w:t>проблемам</w:t>
      </w:r>
      <w:r w:rsidR="00A8071B">
        <w:rPr>
          <w:sz w:val="28"/>
          <w:szCs w:val="28"/>
        </w:rPr>
        <w:t xml:space="preserve"> </w:t>
      </w:r>
      <w:r w:rsidRPr="00A8071B">
        <w:rPr>
          <w:sz w:val="28"/>
          <w:szCs w:val="28"/>
        </w:rPr>
        <w:t>экономики</w:t>
      </w:r>
      <w:r w:rsidR="00A8071B">
        <w:rPr>
          <w:sz w:val="28"/>
          <w:szCs w:val="28"/>
        </w:rPr>
        <w:t xml:space="preserve"> </w:t>
      </w:r>
      <w:r w:rsidRPr="00A8071B">
        <w:rPr>
          <w:sz w:val="28"/>
          <w:szCs w:val="28"/>
        </w:rPr>
        <w:t>и</w:t>
      </w:r>
      <w:r w:rsidR="00A8071B">
        <w:rPr>
          <w:sz w:val="28"/>
          <w:szCs w:val="28"/>
        </w:rPr>
        <w:t xml:space="preserve"> </w:t>
      </w:r>
      <w:r w:rsidRPr="00A8071B">
        <w:rPr>
          <w:sz w:val="28"/>
          <w:szCs w:val="28"/>
        </w:rPr>
        <w:t>состоянию</w:t>
      </w:r>
      <w:r w:rsidRPr="00A8071B">
        <w:rPr>
          <w:sz w:val="28"/>
          <w:szCs w:val="28"/>
        </w:rPr>
        <w:br/>
        <w:t>денежно-кредитной сферы, образующих основу денежно-кредитной политики;</w:t>
      </w:r>
    </w:p>
    <w:p w:rsidR="0008728B" w:rsidRPr="00A8071B" w:rsidRDefault="00800955" w:rsidP="00A8071B">
      <w:pPr>
        <w:shd w:val="clear" w:color="auto" w:fill="FFFFFF"/>
        <w:tabs>
          <w:tab w:val="left" w:pos="1901"/>
        </w:tabs>
        <w:spacing w:line="360" w:lineRule="auto"/>
        <w:ind w:firstLine="720"/>
        <w:jc w:val="both"/>
        <w:rPr>
          <w:sz w:val="28"/>
        </w:rPr>
      </w:pPr>
      <w:r w:rsidRPr="00A8071B">
        <w:rPr>
          <w:sz w:val="28"/>
          <w:szCs w:val="28"/>
        </w:rPr>
        <w:t>-</w:t>
      </w:r>
      <w:r w:rsidR="00A8071B">
        <w:rPr>
          <w:sz w:val="28"/>
          <w:szCs w:val="28"/>
        </w:rPr>
        <w:t xml:space="preserve"> </w:t>
      </w:r>
      <w:r w:rsidR="0008728B" w:rsidRPr="00A8071B">
        <w:rPr>
          <w:sz w:val="28"/>
          <w:szCs w:val="28"/>
        </w:rPr>
        <w:t>определение направлений денежно-кредитной политики;</w:t>
      </w:r>
    </w:p>
    <w:p w:rsidR="0008728B" w:rsidRPr="00A8071B" w:rsidRDefault="0008728B" w:rsidP="00A8071B">
      <w:pPr>
        <w:numPr>
          <w:ilvl w:val="0"/>
          <w:numId w:val="4"/>
        </w:numPr>
        <w:shd w:val="clear" w:color="auto" w:fill="FFFFFF"/>
        <w:tabs>
          <w:tab w:val="left" w:pos="1944"/>
        </w:tabs>
        <w:spacing w:line="360" w:lineRule="auto"/>
        <w:ind w:firstLine="720"/>
        <w:jc w:val="both"/>
        <w:rPr>
          <w:sz w:val="28"/>
          <w:szCs w:val="28"/>
        </w:rPr>
      </w:pPr>
      <w:r w:rsidRPr="00A8071B">
        <w:rPr>
          <w:sz w:val="28"/>
          <w:szCs w:val="28"/>
        </w:rPr>
        <w:t>выбор основных инструментов денежно-кредитного регулирования:</w:t>
      </w:r>
      <w:r w:rsidRPr="00A8071B">
        <w:rPr>
          <w:sz w:val="28"/>
          <w:szCs w:val="28"/>
        </w:rPr>
        <w:br/>
        <w:t>рефинансирование</w:t>
      </w:r>
      <w:r w:rsidR="00A8071B">
        <w:rPr>
          <w:sz w:val="28"/>
          <w:szCs w:val="28"/>
        </w:rPr>
        <w:t xml:space="preserve"> </w:t>
      </w:r>
      <w:r w:rsidRPr="00A8071B">
        <w:rPr>
          <w:sz w:val="28"/>
          <w:szCs w:val="28"/>
        </w:rPr>
        <w:t>банков,</w:t>
      </w:r>
      <w:r w:rsidR="00A8071B">
        <w:rPr>
          <w:sz w:val="28"/>
          <w:szCs w:val="28"/>
        </w:rPr>
        <w:t xml:space="preserve"> </w:t>
      </w:r>
      <w:r w:rsidRPr="00A8071B">
        <w:rPr>
          <w:sz w:val="28"/>
          <w:szCs w:val="28"/>
        </w:rPr>
        <w:t>нормативы</w:t>
      </w:r>
      <w:r w:rsidR="00A8071B">
        <w:rPr>
          <w:sz w:val="28"/>
          <w:szCs w:val="28"/>
        </w:rPr>
        <w:t xml:space="preserve"> </w:t>
      </w:r>
      <w:r w:rsidRPr="00A8071B">
        <w:rPr>
          <w:sz w:val="28"/>
          <w:szCs w:val="28"/>
        </w:rPr>
        <w:t>обязательных</w:t>
      </w:r>
      <w:r w:rsidR="00A8071B">
        <w:rPr>
          <w:sz w:val="28"/>
          <w:szCs w:val="28"/>
        </w:rPr>
        <w:t xml:space="preserve"> </w:t>
      </w:r>
      <w:r w:rsidRPr="00A8071B">
        <w:rPr>
          <w:sz w:val="28"/>
          <w:szCs w:val="28"/>
        </w:rPr>
        <w:t>резервов,</w:t>
      </w:r>
      <w:r w:rsidR="00A8071B">
        <w:rPr>
          <w:sz w:val="28"/>
          <w:szCs w:val="28"/>
        </w:rPr>
        <w:t xml:space="preserve"> </w:t>
      </w:r>
      <w:r w:rsidRPr="00A8071B">
        <w:rPr>
          <w:sz w:val="28"/>
          <w:szCs w:val="28"/>
        </w:rPr>
        <w:t>депозитные</w:t>
      </w:r>
      <w:r w:rsidRPr="00A8071B">
        <w:rPr>
          <w:sz w:val="28"/>
          <w:szCs w:val="28"/>
        </w:rPr>
        <w:br/>
        <w:t>операции, процентная политика, операции на открытом рынке;</w:t>
      </w:r>
    </w:p>
    <w:p w:rsidR="0008728B" w:rsidRPr="00A8071B" w:rsidRDefault="0008728B" w:rsidP="00A8071B">
      <w:pPr>
        <w:numPr>
          <w:ilvl w:val="0"/>
          <w:numId w:val="4"/>
        </w:numPr>
        <w:shd w:val="clear" w:color="auto" w:fill="FFFFFF"/>
        <w:tabs>
          <w:tab w:val="left" w:pos="1944"/>
        </w:tabs>
        <w:spacing w:line="360" w:lineRule="auto"/>
        <w:ind w:firstLine="720"/>
        <w:jc w:val="both"/>
        <w:rPr>
          <w:sz w:val="28"/>
          <w:szCs w:val="28"/>
        </w:rPr>
      </w:pPr>
      <w:r w:rsidRPr="00A8071B">
        <w:rPr>
          <w:sz w:val="28"/>
          <w:szCs w:val="28"/>
        </w:rPr>
        <w:t>создание и ведение базы статистических данных по объему денежной</w:t>
      </w:r>
      <w:r w:rsidRPr="00A8071B">
        <w:rPr>
          <w:sz w:val="28"/>
          <w:szCs w:val="28"/>
        </w:rPr>
        <w:br/>
        <w:t>массы, кредитам и сбережениям;</w:t>
      </w:r>
    </w:p>
    <w:p w:rsidR="0008728B" w:rsidRPr="00A8071B" w:rsidRDefault="0008728B" w:rsidP="00A8071B">
      <w:pPr>
        <w:shd w:val="clear" w:color="auto" w:fill="FFFFFF"/>
        <w:tabs>
          <w:tab w:val="left" w:pos="1728"/>
        </w:tabs>
        <w:spacing w:line="360" w:lineRule="auto"/>
        <w:ind w:firstLine="720"/>
        <w:jc w:val="both"/>
        <w:rPr>
          <w:sz w:val="28"/>
        </w:rPr>
      </w:pPr>
      <w:r w:rsidRPr="00A8071B">
        <w:rPr>
          <w:sz w:val="28"/>
          <w:szCs w:val="28"/>
        </w:rPr>
        <w:t>- составление денежных программ и контроль за их выполнением</w:t>
      </w:r>
      <w:r w:rsidR="00800955" w:rsidRPr="00A8071B">
        <w:rPr>
          <w:sz w:val="28"/>
          <w:szCs w:val="28"/>
        </w:rPr>
        <w:t>.</w:t>
      </w:r>
    </w:p>
    <w:p w:rsidR="00800955" w:rsidRPr="00A8071B" w:rsidRDefault="0008728B" w:rsidP="00A8071B">
      <w:pPr>
        <w:shd w:val="clear" w:color="auto" w:fill="FFFFFF"/>
        <w:spacing w:line="360" w:lineRule="auto"/>
        <w:ind w:firstLine="720"/>
        <w:jc w:val="both"/>
        <w:rPr>
          <w:sz w:val="28"/>
          <w:szCs w:val="28"/>
        </w:rPr>
      </w:pPr>
      <w:r w:rsidRPr="00A8071B">
        <w:rPr>
          <w:sz w:val="28"/>
          <w:szCs w:val="28"/>
        </w:rPr>
        <w:t>Основными источниками при написании работы являются: документ «Основные направления государственной денежно-кредитной политики на 2005 год», учебник «Экономика» под редакцией А.С.Булатова, Федеральный закон от 10.07.2002 года № 86 - ФЗ. «О центральном банке Российской Федерации (Банке России)» В учебнике под редакцией доктора экономических наук профессора А.С. Булатова нашли отражение новые реалии российской хозяйственной жизни и тенденции развития мирового хозяйства. Кроме того, серьезное внимание уделено изучению рынка ссудных капиталов, денежному обращению и кредиту, организации и функционированию банковской системы</w:t>
      </w:r>
      <w:r w:rsidR="00A8071B">
        <w:rPr>
          <w:sz w:val="28"/>
        </w:rPr>
        <w:t xml:space="preserve"> </w:t>
      </w:r>
      <w:r w:rsidRPr="00A8071B">
        <w:rPr>
          <w:sz w:val="28"/>
          <w:szCs w:val="28"/>
        </w:rPr>
        <w:t>и специализированных небанковских институтов, рынку ценных бумаг и практике функционирования бирж, международным валютно-кредитным отношениям.</w:t>
      </w:r>
    </w:p>
    <w:p w:rsidR="0008728B" w:rsidRPr="00A8071B" w:rsidRDefault="0008728B" w:rsidP="00A8071B">
      <w:pPr>
        <w:shd w:val="clear" w:color="auto" w:fill="FFFFFF"/>
        <w:spacing w:line="360" w:lineRule="auto"/>
        <w:ind w:firstLine="720"/>
        <w:jc w:val="center"/>
        <w:rPr>
          <w:b/>
          <w:sz w:val="28"/>
        </w:rPr>
      </w:pPr>
      <w:r w:rsidRPr="00A8071B">
        <w:rPr>
          <w:b/>
          <w:bCs/>
          <w:sz w:val="28"/>
          <w:szCs w:val="28"/>
        </w:rPr>
        <w:t>Глава 1</w:t>
      </w:r>
      <w:r w:rsidR="00275CED" w:rsidRPr="00A8071B">
        <w:rPr>
          <w:b/>
          <w:bCs/>
          <w:sz w:val="28"/>
          <w:szCs w:val="28"/>
        </w:rPr>
        <w:t xml:space="preserve">. </w:t>
      </w:r>
      <w:r w:rsidRPr="00A8071B">
        <w:rPr>
          <w:b/>
          <w:bCs/>
          <w:sz w:val="28"/>
          <w:szCs w:val="28"/>
        </w:rPr>
        <w:t>Кредитная система и денежно-кредитная политика государства</w:t>
      </w:r>
    </w:p>
    <w:p w:rsidR="00A8071B" w:rsidRPr="00A8071B" w:rsidRDefault="00A8071B" w:rsidP="00A8071B">
      <w:pPr>
        <w:shd w:val="clear" w:color="auto" w:fill="FFFFFF"/>
        <w:spacing w:line="360" w:lineRule="auto"/>
        <w:ind w:firstLine="720"/>
        <w:jc w:val="center"/>
        <w:rPr>
          <w:b/>
          <w:bCs/>
          <w:sz w:val="28"/>
          <w:szCs w:val="28"/>
        </w:rPr>
      </w:pPr>
    </w:p>
    <w:p w:rsidR="0008728B" w:rsidRPr="00A8071B" w:rsidRDefault="0008728B" w:rsidP="00A8071B">
      <w:pPr>
        <w:shd w:val="clear" w:color="auto" w:fill="FFFFFF"/>
        <w:spacing w:line="360" w:lineRule="auto"/>
        <w:ind w:firstLine="720"/>
        <w:jc w:val="center"/>
        <w:rPr>
          <w:b/>
          <w:sz w:val="28"/>
        </w:rPr>
      </w:pPr>
      <w:r w:rsidRPr="00A8071B">
        <w:rPr>
          <w:b/>
          <w:bCs/>
          <w:sz w:val="28"/>
          <w:szCs w:val="28"/>
        </w:rPr>
        <w:t>1.1 Центральный банк- орган денежно-кредитного регулирования</w:t>
      </w:r>
    </w:p>
    <w:p w:rsidR="00A8071B" w:rsidRPr="00A8071B" w:rsidRDefault="00A8071B" w:rsidP="00A8071B">
      <w:pPr>
        <w:shd w:val="clear" w:color="auto" w:fill="FFFFFF"/>
        <w:spacing w:line="360" w:lineRule="auto"/>
        <w:ind w:firstLine="720"/>
        <w:jc w:val="center"/>
        <w:rPr>
          <w:b/>
          <w:sz w:val="28"/>
          <w:szCs w:val="28"/>
        </w:rPr>
      </w:pPr>
    </w:p>
    <w:p w:rsidR="0008728B" w:rsidRPr="00A8071B" w:rsidRDefault="0008728B" w:rsidP="00A8071B">
      <w:pPr>
        <w:shd w:val="clear" w:color="auto" w:fill="FFFFFF"/>
        <w:spacing w:line="360" w:lineRule="auto"/>
        <w:ind w:firstLine="720"/>
        <w:jc w:val="both"/>
        <w:rPr>
          <w:sz w:val="28"/>
        </w:rPr>
      </w:pPr>
      <w:r w:rsidRPr="00A8071B">
        <w:rPr>
          <w:sz w:val="28"/>
          <w:szCs w:val="28"/>
        </w:rPr>
        <w:t>Основополагающей целью денежно-кредитной политики является помощь экономике в достижении общего уровня производства, характеризующегося полной занятостью и стабильностью цен. Денежно-кредитная политика состоит в изменении денежного предложения с целью стабилизации совокупного объема производства (стабильный рост), занятости и уровня цен.</w:t>
      </w:r>
    </w:p>
    <w:p w:rsidR="0008728B" w:rsidRPr="00A8071B" w:rsidRDefault="0008728B" w:rsidP="00A8071B">
      <w:pPr>
        <w:shd w:val="clear" w:color="auto" w:fill="FFFFFF"/>
        <w:spacing w:line="360" w:lineRule="auto"/>
        <w:ind w:firstLine="720"/>
        <w:jc w:val="both"/>
        <w:rPr>
          <w:sz w:val="28"/>
        </w:rPr>
      </w:pPr>
      <w:r w:rsidRPr="00A8071B">
        <w:rPr>
          <w:sz w:val="28"/>
          <w:szCs w:val="28"/>
        </w:rPr>
        <w:t>Нерегулируемая деятельность коммерческих банков может привести к циклическим колебаниям деловой активности, т.е. в периоды инфляции им выгодно увеличивать денежное предложение, а в период депрессии -уменьшать, усугубляя тем самым кризис. Поэтому необходима взвешенная государственная политика регулирования денежного обращения. Эту роль главного координирующего и регулирующего органа всей денежной системы страны выполняет центральный (эмиссионный) банк.</w:t>
      </w:r>
    </w:p>
    <w:p w:rsidR="0008728B" w:rsidRPr="00A8071B" w:rsidRDefault="0008728B" w:rsidP="00A8071B">
      <w:pPr>
        <w:shd w:val="clear" w:color="auto" w:fill="FFFFFF"/>
        <w:spacing w:line="360" w:lineRule="auto"/>
        <w:ind w:firstLine="720"/>
        <w:jc w:val="both"/>
        <w:rPr>
          <w:sz w:val="28"/>
        </w:rPr>
      </w:pPr>
      <w:r w:rsidRPr="00A8071B">
        <w:rPr>
          <w:sz w:val="28"/>
          <w:szCs w:val="28"/>
        </w:rPr>
        <w:t>Главная задача кредитно-денежной политики центрального банка -поддержание стабильной покупательной силы национальной валюты и обеспечение эластичной системы платежей и расчетов. В то же время политика центрального банка является одной из важнейших частей регулирования всей экономики государства</w:t>
      </w:r>
    </w:p>
    <w:p w:rsidR="0008728B" w:rsidRPr="00A8071B" w:rsidRDefault="0008728B" w:rsidP="00A8071B">
      <w:pPr>
        <w:shd w:val="clear" w:color="auto" w:fill="FFFFFF"/>
        <w:spacing w:line="360" w:lineRule="auto"/>
        <w:ind w:firstLine="720"/>
        <w:jc w:val="both"/>
        <w:rPr>
          <w:sz w:val="28"/>
        </w:rPr>
      </w:pPr>
      <w:r w:rsidRPr="00A8071B">
        <w:rPr>
          <w:sz w:val="28"/>
          <w:szCs w:val="28"/>
        </w:rPr>
        <w:t>Первоначально основной функцией центральных банков было осуществление эмиссии наличных денег,</w:t>
      </w:r>
      <w:r w:rsidR="00A8071B">
        <w:rPr>
          <w:sz w:val="28"/>
          <w:szCs w:val="28"/>
        </w:rPr>
        <w:t xml:space="preserve"> </w:t>
      </w:r>
      <w:r w:rsidRPr="00A8071B">
        <w:rPr>
          <w:sz w:val="28"/>
          <w:szCs w:val="28"/>
        </w:rPr>
        <w:t>в настоящее время эта функция</w:t>
      </w:r>
      <w:r w:rsidR="00A8071B">
        <w:rPr>
          <w:sz w:val="28"/>
        </w:rPr>
        <w:t xml:space="preserve"> </w:t>
      </w:r>
      <w:r w:rsidRPr="00A8071B">
        <w:rPr>
          <w:sz w:val="28"/>
          <w:szCs w:val="28"/>
        </w:rPr>
        <w:t>постепенно ушла на второй план, однако наличные деньги все еще являются фундаментом денежной массы, поэтому деятельность центрального банка по эмиссии наличных денег должна быть взвешенной и продуманной.</w:t>
      </w:r>
    </w:p>
    <w:p w:rsidR="0008728B" w:rsidRPr="00A8071B" w:rsidRDefault="0008728B" w:rsidP="00A8071B">
      <w:pPr>
        <w:shd w:val="clear" w:color="auto" w:fill="FFFFFF"/>
        <w:spacing w:line="360" w:lineRule="auto"/>
        <w:ind w:firstLine="720"/>
        <w:jc w:val="both"/>
        <w:rPr>
          <w:sz w:val="28"/>
        </w:rPr>
      </w:pPr>
      <w:r w:rsidRPr="00A8071B">
        <w:rPr>
          <w:sz w:val="28"/>
          <w:szCs w:val="28"/>
        </w:rPr>
        <w:t>Осуществляя денежно-кредитную политику, воздействуя на кредитную деятельность коммерческих банков и направляя регулирование на расширение или сокращение кредитования экономики, центральный банк достигает стабильного развития внутренней экономики, укрепления денежного обращения, сбалансированности внутренних экономических процессов. Таким образом, воздействие на кредит позволяет достичь более глубоких стратегических задач развития всего хозяйства в целом. Например, недостаток у предприятий свободных денежных средств затрудняет осуществление коммерческих сделок, внутренних инвестиций и т.д. С другой стороны, избыточная денежная масса имеет свои недостатки: обесценение денег, и, как следствие, снижение жизненного уровня населения, ухудшение валютного положения в стране. Соответственно в первом случае денежно-кредитная политика должна быть направлена на расширение кредитной деятельности банков, а во втором случае - на ее сокращение, переходу к политике "дорогих денег" (ре-стрикционной).</w:t>
      </w:r>
    </w:p>
    <w:p w:rsidR="0008728B" w:rsidRPr="00A8071B" w:rsidRDefault="0008728B" w:rsidP="00A8071B">
      <w:pPr>
        <w:shd w:val="clear" w:color="auto" w:fill="FFFFFF"/>
        <w:spacing w:line="360" w:lineRule="auto"/>
        <w:ind w:firstLine="720"/>
        <w:jc w:val="both"/>
        <w:rPr>
          <w:sz w:val="28"/>
        </w:rPr>
      </w:pPr>
      <w:r w:rsidRPr="00A8071B">
        <w:rPr>
          <w:sz w:val="28"/>
          <w:szCs w:val="28"/>
        </w:rPr>
        <w:t>С помощью денежно-кредитного регулирования государство стремится смягчить экономические кризисы, сдержать рост инфляции, в целях</w:t>
      </w:r>
      <w:r w:rsidR="00A8071B">
        <w:rPr>
          <w:sz w:val="28"/>
          <w:szCs w:val="28"/>
        </w:rPr>
        <w:t xml:space="preserve"> </w:t>
      </w:r>
      <w:r w:rsidRPr="00A8071B">
        <w:rPr>
          <w:sz w:val="28"/>
          <w:szCs w:val="28"/>
        </w:rPr>
        <w:t>поддержания конъюнктуры государство использует кредит для стимулирования капиталовложений в различные отрасли экономики страны.</w:t>
      </w:r>
    </w:p>
    <w:p w:rsidR="0008728B" w:rsidRPr="00A8071B" w:rsidRDefault="0008728B" w:rsidP="00A8071B">
      <w:pPr>
        <w:shd w:val="clear" w:color="auto" w:fill="FFFFFF"/>
        <w:spacing w:line="360" w:lineRule="auto"/>
        <w:ind w:firstLine="720"/>
        <w:jc w:val="both"/>
        <w:rPr>
          <w:sz w:val="28"/>
        </w:rPr>
      </w:pPr>
      <w:r w:rsidRPr="00A8071B">
        <w:rPr>
          <w:sz w:val="28"/>
          <w:szCs w:val="28"/>
        </w:rPr>
        <w:t>Денежно-кредитная политика осуществляется как косвенными (экономическими), так и прямыми (административными) 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в отношении количественных и качественных параметров деятельности банков.</w:t>
      </w:r>
    </w:p>
    <w:p w:rsidR="0008728B" w:rsidRPr="00A8071B" w:rsidRDefault="0008728B" w:rsidP="00A8071B">
      <w:pPr>
        <w:shd w:val="clear" w:color="auto" w:fill="FFFFFF"/>
        <w:spacing w:line="360" w:lineRule="auto"/>
        <w:ind w:firstLine="720"/>
        <w:jc w:val="both"/>
        <w:rPr>
          <w:sz w:val="28"/>
        </w:rPr>
      </w:pPr>
      <w:r w:rsidRPr="00A8071B">
        <w:rPr>
          <w:sz w:val="28"/>
          <w:szCs w:val="28"/>
        </w:rPr>
        <w:t>Предложение денег на денежном рынке играет большую роль в экономике.</w:t>
      </w:r>
      <w:r w:rsidR="00A8071B">
        <w:rPr>
          <w:sz w:val="28"/>
          <w:szCs w:val="28"/>
        </w:rPr>
        <w:t xml:space="preserve"> </w:t>
      </w:r>
      <w:r w:rsidRPr="00A8071B">
        <w:rPr>
          <w:sz w:val="28"/>
          <w:szCs w:val="28"/>
        </w:rPr>
        <w:t>Это,</w:t>
      </w:r>
      <w:r w:rsidR="00A8071B">
        <w:rPr>
          <w:sz w:val="28"/>
          <w:szCs w:val="28"/>
        </w:rPr>
        <w:t xml:space="preserve"> </w:t>
      </w:r>
      <w:r w:rsidRPr="00A8071B">
        <w:rPr>
          <w:sz w:val="28"/>
          <w:szCs w:val="28"/>
        </w:rPr>
        <w:t>в</w:t>
      </w:r>
      <w:r w:rsidR="00A8071B">
        <w:rPr>
          <w:sz w:val="28"/>
          <w:szCs w:val="28"/>
        </w:rPr>
        <w:t xml:space="preserve"> </w:t>
      </w:r>
      <w:r w:rsidRPr="00A8071B">
        <w:rPr>
          <w:sz w:val="28"/>
          <w:szCs w:val="28"/>
        </w:rPr>
        <w:t>частности,</w:t>
      </w:r>
      <w:r w:rsidR="00A8071B">
        <w:rPr>
          <w:sz w:val="28"/>
          <w:szCs w:val="28"/>
        </w:rPr>
        <w:t xml:space="preserve"> </w:t>
      </w:r>
      <w:r w:rsidRPr="00A8071B">
        <w:rPr>
          <w:sz w:val="28"/>
          <w:szCs w:val="28"/>
        </w:rPr>
        <w:t>следует</w:t>
      </w:r>
      <w:r w:rsidR="00A8071B">
        <w:rPr>
          <w:sz w:val="28"/>
          <w:szCs w:val="28"/>
        </w:rPr>
        <w:t xml:space="preserve"> </w:t>
      </w:r>
      <w:r w:rsidRPr="00A8071B">
        <w:rPr>
          <w:sz w:val="28"/>
          <w:szCs w:val="28"/>
        </w:rPr>
        <w:t>из</w:t>
      </w:r>
      <w:r w:rsidR="00A8071B">
        <w:rPr>
          <w:sz w:val="28"/>
          <w:szCs w:val="28"/>
        </w:rPr>
        <w:t xml:space="preserve"> </w:t>
      </w:r>
      <w:r w:rsidRPr="00A8071B">
        <w:rPr>
          <w:sz w:val="28"/>
          <w:szCs w:val="28"/>
        </w:rPr>
        <w:t>известного</w:t>
      </w:r>
      <w:r w:rsidR="00A8071B">
        <w:rPr>
          <w:sz w:val="28"/>
          <w:szCs w:val="28"/>
        </w:rPr>
        <w:t xml:space="preserve"> </w:t>
      </w:r>
      <w:r w:rsidRPr="00A8071B">
        <w:rPr>
          <w:sz w:val="28"/>
          <w:szCs w:val="28"/>
        </w:rPr>
        <w:t>уравнения</w:t>
      </w:r>
      <w:r w:rsidR="00A8071B">
        <w:rPr>
          <w:sz w:val="28"/>
          <w:szCs w:val="28"/>
        </w:rPr>
        <w:t xml:space="preserve"> </w:t>
      </w:r>
      <w:r w:rsidRPr="00A8071B">
        <w:rPr>
          <w:sz w:val="28"/>
          <w:szCs w:val="28"/>
        </w:rPr>
        <w:t>обмена.</w:t>
      </w:r>
      <w:r w:rsidR="00961E28" w:rsidRPr="00A8071B">
        <w:rPr>
          <w:sz w:val="28"/>
          <w:szCs w:val="28"/>
        </w:rPr>
        <w:t xml:space="preserve"> </w:t>
      </w:r>
      <w:r w:rsidRPr="00A8071B">
        <w:rPr>
          <w:sz w:val="28"/>
          <w:szCs w:val="28"/>
        </w:rPr>
        <w:t>Соответственно ему существует зависимость между объемами денежной массы, скоростью обращения денег, выпуском продукции и уровнем цен.</w:t>
      </w:r>
    </w:p>
    <w:p w:rsidR="0008728B" w:rsidRPr="00A8071B" w:rsidRDefault="0008728B" w:rsidP="00A8071B">
      <w:pPr>
        <w:shd w:val="clear" w:color="auto" w:fill="FFFFFF"/>
        <w:spacing w:line="360" w:lineRule="auto"/>
        <w:ind w:firstLine="720"/>
        <w:jc w:val="both"/>
        <w:rPr>
          <w:sz w:val="28"/>
        </w:rPr>
      </w:pPr>
      <w:r w:rsidRPr="00A8071B">
        <w:rPr>
          <w:sz w:val="28"/>
          <w:szCs w:val="28"/>
        </w:rPr>
        <w:t>Западная статистика показывает, что " Уровень роста предложения денег и средний уровень цен практически линейно зависимы с коэффициентом более 0.9 для всех агрегатов во всех странах со всеми экономиками (по развитости). Уровень роста предложения денег и реального производства абсолютно не связаны между собой там, где прирост денежной массы более чем примерно 18% в год. В странах же с меньшими темпами роста денежной массы существует практически линейная зависимость с коэффициентом около 0.1</w:t>
      </w:r>
    </w:p>
    <w:p w:rsidR="0008728B" w:rsidRPr="00A8071B" w:rsidRDefault="0008728B" w:rsidP="00A8071B">
      <w:pPr>
        <w:shd w:val="clear" w:color="auto" w:fill="FFFFFF"/>
        <w:spacing w:line="360" w:lineRule="auto"/>
        <w:ind w:firstLine="720"/>
        <w:jc w:val="both"/>
        <w:rPr>
          <w:sz w:val="28"/>
        </w:rPr>
      </w:pPr>
      <w:r w:rsidRPr="00A8071B">
        <w:rPr>
          <w:sz w:val="28"/>
          <w:szCs w:val="28"/>
        </w:rPr>
        <w:t>Уровень инфляции и уровень роста реального продукта абсолютно не взаимосвязаны».</w:t>
      </w:r>
    </w:p>
    <w:p w:rsidR="0008728B" w:rsidRPr="00A8071B" w:rsidRDefault="0008728B" w:rsidP="00A8071B">
      <w:pPr>
        <w:shd w:val="clear" w:color="auto" w:fill="FFFFFF"/>
        <w:spacing w:line="360" w:lineRule="auto"/>
        <w:ind w:firstLine="720"/>
        <w:jc w:val="both"/>
        <w:rPr>
          <w:sz w:val="28"/>
        </w:rPr>
      </w:pPr>
      <w:r w:rsidRPr="00A8071B">
        <w:rPr>
          <w:sz w:val="28"/>
          <w:szCs w:val="28"/>
        </w:rPr>
        <w:t>Выше уже были упомянуты политика дорогих денег (ре-стрикционная) и политика дешевых денег (экспансионистская). Ниже мы увидим, в чем она заключается и каков механизм ее реализации.</w:t>
      </w:r>
    </w:p>
    <w:p w:rsidR="0008728B" w:rsidRPr="00A8071B" w:rsidRDefault="0008728B" w:rsidP="00A8071B">
      <w:pPr>
        <w:shd w:val="clear" w:color="auto" w:fill="FFFFFF"/>
        <w:spacing w:line="360" w:lineRule="auto"/>
        <w:ind w:firstLine="720"/>
        <w:jc w:val="both"/>
        <w:rPr>
          <w:sz w:val="28"/>
        </w:rPr>
      </w:pPr>
      <w:r w:rsidRPr="00A8071B">
        <w:rPr>
          <w:sz w:val="28"/>
          <w:szCs w:val="28"/>
        </w:rPr>
        <w:t>Предположим, экономика столкнулась с безработицей и со снижением цен. Следовательно, необходимо увеличить предложение денег. Для достижения данной цели применяют политику дешевых денег, которая заключается в следующих мерах.</w:t>
      </w:r>
    </w:p>
    <w:p w:rsidR="0008728B" w:rsidRPr="00A8071B" w:rsidRDefault="0008728B" w:rsidP="00A8071B">
      <w:pPr>
        <w:shd w:val="clear" w:color="auto" w:fill="FFFFFF"/>
        <w:spacing w:line="360" w:lineRule="auto"/>
        <w:ind w:firstLine="720"/>
        <w:jc w:val="both"/>
        <w:rPr>
          <w:sz w:val="28"/>
        </w:rPr>
      </w:pPr>
      <w:r w:rsidRPr="00A8071B">
        <w:rPr>
          <w:sz w:val="28"/>
          <w:szCs w:val="28"/>
        </w:rPr>
        <w:t>Во-первых, центральный банк должен совершить покупку ценных бумаг на открытом рынке у населения и у коммерческих банков. Во-вторых,</w:t>
      </w:r>
      <w:r w:rsidR="00A8071B">
        <w:rPr>
          <w:sz w:val="28"/>
          <w:szCs w:val="28"/>
        </w:rPr>
        <w:t xml:space="preserve"> </w:t>
      </w:r>
      <w:r w:rsidRPr="00A8071B">
        <w:rPr>
          <w:sz w:val="28"/>
          <w:szCs w:val="28"/>
        </w:rPr>
        <w:t>необходимо провести понижение учетной ставки и, в-третьих, нужно нормативы по резервным отчислениям. В результате проведенных мер увеличатся избыточные резервы системы коммерческих банков. Так как избыточные резервы являются основой увеличения денежного предложения коммерческими банками путем кредитования, то можно ожидать, что предложение денег в стране возрастет. Увеличение денежного предложения понизит процентную ставку, вызывая рост инвестиций и увеличение равновесного чистого национального продукта. Из вышесказанного можно заключить, что в задачу данной политики входит сделать кредит дешевым и</w:t>
      </w:r>
      <w:r w:rsidR="00A8071B">
        <w:rPr>
          <w:sz w:val="28"/>
        </w:rPr>
        <w:t xml:space="preserve"> </w:t>
      </w:r>
      <w:r w:rsidRPr="00A8071B">
        <w:rPr>
          <w:sz w:val="28"/>
          <w:szCs w:val="28"/>
        </w:rPr>
        <w:t>легко доступным с тем, чтобы увеличить объем совокупных расходов и занятость.</w:t>
      </w:r>
    </w:p>
    <w:p w:rsidR="0008728B" w:rsidRPr="00A8071B" w:rsidRDefault="0008728B" w:rsidP="00A8071B">
      <w:pPr>
        <w:shd w:val="clear" w:color="auto" w:fill="FFFFFF"/>
        <w:spacing w:line="360" w:lineRule="auto"/>
        <w:ind w:firstLine="720"/>
        <w:jc w:val="both"/>
        <w:rPr>
          <w:sz w:val="28"/>
        </w:rPr>
      </w:pPr>
      <w:r w:rsidRPr="00A8071B">
        <w:rPr>
          <w:sz w:val="28"/>
          <w:szCs w:val="28"/>
        </w:rPr>
        <w:t>В ситуации, когда экономика сталкивается с излишними расходами, что порождает инфляционные процессы, центральный банк должен попытаться понизить общие расходы путем ограничения или сокращения предложения денег. Чтобы решить эту проблему, необходимо понизить резервы коммерческих банков. Это осуществляется следующим образом. Центральный банк должен продавать государственные облигации на открытом рынке для того, чтобы урезать резервы коммерческих банков. Затем необходимо увеличить резервную норму, что автоматически освобождает коммерческие банки от избыточных резервов. Третья мера заключается в поднятии учетной ставки для снижения интереса коммерческих банков к увеличению своих резервов посредством заимствования у центрального банка. Приведенную выше систему мер называют политикой дорогих денег. В результате ее проведения банки обнаруживают, что их резервы слишком малы, чтобы удовлетворить предписываемой законом резервной норме, то есть их текущий счет слишком велик по отношению к их резервам. Поэтому, чтобы выполнить требование резервной нормы при недостаточных резервах, банкам следует сохранить свои текущие счета, воздержавшись от выдачи новых ссуд, после того как старые выплачены. Вследствие этого денежное предложение сократится, вызывая повышение нормы процента, а рост процентной ставки сократит инвестиции, уменьшая совокупные расходы и ограничивая инфляцию. Цель политики заключается в ограничении предложения денег, то есть снижения доступности кредита и увеличения его издержек для того, чтобы понизить расходы и сдержать инфляционное давление.</w:t>
      </w:r>
    </w:p>
    <w:p w:rsidR="0008728B" w:rsidRPr="00A8071B" w:rsidRDefault="0008728B" w:rsidP="00A8071B">
      <w:pPr>
        <w:shd w:val="clear" w:color="auto" w:fill="FFFFFF"/>
        <w:spacing w:line="360" w:lineRule="auto"/>
        <w:ind w:firstLine="720"/>
        <w:jc w:val="both"/>
        <w:rPr>
          <w:sz w:val="28"/>
        </w:rPr>
      </w:pPr>
      <w:r w:rsidRPr="00A8071B">
        <w:rPr>
          <w:sz w:val="28"/>
          <w:szCs w:val="28"/>
        </w:rPr>
        <w:t>Необходимо отметить сильные и слабые стороны использования методов денежно-кредитного регулирования при оказании воздействия на экономику страны в целом. В пользу монетарной политики можно привести следующие доводы. Во-первых, быстрота и гибкость по сравнению с фискальной политикой.</w:t>
      </w:r>
      <w:r w:rsidR="00A8071B">
        <w:rPr>
          <w:sz w:val="28"/>
          <w:szCs w:val="28"/>
        </w:rPr>
        <w:t xml:space="preserve"> </w:t>
      </w:r>
      <w:r w:rsidRPr="00A8071B">
        <w:rPr>
          <w:sz w:val="28"/>
          <w:szCs w:val="28"/>
        </w:rPr>
        <w:t>Известно,</w:t>
      </w:r>
      <w:r w:rsidR="00A8071B">
        <w:rPr>
          <w:sz w:val="28"/>
          <w:szCs w:val="28"/>
        </w:rPr>
        <w:t xml:space="preserve"> </w:t>
      </w:r>
      <w:r w:rsidRPr="00A8071B">
        <w:rPr>
          <w:sz w:val="28"/>
          <w:szCs w:val="28"/>
        </w:rPr>
        <w:t>что</w:t>
      </w:r>
      <w:r w:rsidR="00A8071B">
        <w:rPr>
          <w:sz w:val="28"/>
          <w:szCs w:val="28"/>
        </w:rPr>
        <w:t xml:space="preserve"> </w:t>
      </w:r>
      <w:r w:rsidRPr="00A8071B">
        <w:rPr>
          <w:sz w:val="28"/>
          <w:szCs w:val="28"/>
        </w:rPr>
        <w:t>применение</w:t>
      </w:r>
      <w:r w:rsidR="00A8071B">
        <w:rPr>
          <w:sz w:val="28"/>
          <w:szCs w:val="28"/>
        </w:rPr>
        <w:t xml:space="preserve"> </w:t>
      </w:r>
      <w:r w:rsidRPr="00A8071B">
        <w:rPr>
          <w:sz w:val="28"/>
          <w:szCs w:val="28"/>
        </w:rPr>
        <w:t>фискальной</w:t>
      </w:r>
      <w:r w:rsidR="00A8071B">
        <w:rPr>
          <w:sz w:val="28"/>
          <w:szCs w:val="28"/>
        </w:rPr>
        <w:t xml:space="preserve"> </w:t>
      </w:r>
      <w:r w:rsidRPr="00A8071B">
        <w:rPr>
          <w:sz w:val="28"/>
          <w:szCs w:val="28"/>
        </w:rPr>
        <w:t>политики</w:t>
      </w:r>
      <w:r w:rsidR="00A8071B">
        <w:rPr>
          <w:sz w:val="28"/>
          <w:szCs w:val="28"/>
        </w:rPr>
        <w:t xml:space="preserve"> </w:t>
      </w:r>
      <w:r w:rsidRPr="00A8071B">
        <w:rPr>
          <w:sz w:val="28"/>
          <w:szCs w:val="28"/>
        </w:rPr>
        <w:t>может</w:t>
      </w:r>
      <w:r w:rsidR="00A8071B">
        <w:rPr>
          <w:sz w:val="28"/>
          <w:szCs w:val="28"/>
        </w:rPr>
        <w:t xml:space="preserve"> </w:t>
      </w:r>
      <w:r w:rsidRPr="00A8071B">
        <w:rPr>
          <w:sz w:val="28"/>
          <w:szCs w:val="28"/>
        </w:rPr>
        <w:t>быть</w:t>
      </w:r>
      <w:r w:rsidR="00275CED" w:rsidRPr="00A8071B">
        <w:rPr>
          <w:sz w:val="28"/>
          <w:szCs w:val="28"/>
        </w:rPr>
        <w:t xml:space="preserve"> </w:t>
      </w:r>
      <w:r w:rsidRPr="00A8071B">
        <w:rPr>
          <w:sz w:val="28"/>
          <w:szCs w:val="28"/>
        </w:rPr>
        <w:t>отложено на долгое время из-за обсуждения в законодательных органах власти. Иначе обстоит дело с денежно-кредитной политикой. Центральный банк и другие органы, регулирующие кредитно-денежную сферу, могут ежедневно принимать решения о покупке и продаже ценных бумаг и тем самым влиять на денежное предложение и процентную ставку. Второй немаловажный аспект связан с тем, что в развитых странах данная политика изолирована от политического давления, кроме того, она по своей природе мягче, чем фискальная политика и действует тоньше и потому представляется более приемлемой в политическом отношении. Но существует и ряд негативных моментов. Политика дорогих денег, если ее проводить достаточно энергично, действительно способна понизить резервы коммерческих банков до точки, в которой банки вынуждены ограничить объем кредитов. А это означает ограничение предложения денег. Политика дешевых денег может обеспечить коммерческим банкам необходимые резервы, то есть возможность предоставления ссуд, однако она не в состоянии гарантировать, что банки действительно выдадут ссуду и предложение денег увеличится. При такой ситуации действия данной политики окажутся малоэффективными. Данное явление называется цикличной асимметрией, причем она может оказаться серьезной помехой денежно-кредитного регулирования во время депрессии. В более нормальные периоды увеличение избыточных резервов ведет к</w:t>
      </w:r>
      <w:r w:rsidR="00A8071B">
        <w:rPr>
          <w:sz w:val="28"/>
          <w:szCs w:val="28"/>
        </w:rPr>
        <w:t xml:space="preserve"> </w:t>
      </w:r>
      <w:r w:rsidRPr="00A8071B">
        <w:rPr>
          <w:sz w:val="28"/>
          <w:szCs w:val="28"/>
        </w:rPr>
        <w:t>предоставлению дополнительных кредитов и, тем самым, к росту денежного предложения.</w:t>
      </w:r>
    </w:p>
    <w:p w:rsidR="0008728B" w:rsidRPr="00A8071B" w:rsidRDefault="0008728B" w:rsidP="00A8071B">
      <w:pPr>
        <w:shd w:val="clear" w:color="auto" w:fill="FFFFFF"/>
        <w:spacing w:line="360" w:lineRule="auto"/>
        <w:ind w:firstLine="720"/>
        <w:jc w:val="both"/>
        <w:rPr>
          <w:sz w:val="28"/>
        </w:rPr>
      </w:pPr>
      <w:r w:rsidRPr="00A8071B">
        <w:rPr>
          <w:sz w:val="28"/>
          <w:szCs w:val="28"/>
        </w:rPr>
        <w:t>Другой негативный фактор, замеченный некоторыми неокейнсианцами, заключается в следующем. Скорость обращения денег имеет тенденцию меняться в направлении, противоположном предложению денег, тем самым, тормозя или ликвидируя изменения в предложении денег, вызванные политикой, то есть когда предложение денег ограничивается, скорость обращения денег склонна к возрастанию. И наоборот, когда принимаются политические меры для увеличения предложения денег в период спада, весьма вероятно падение скорости обращения денег.</w:t>
      </w:r>
    </w:p>
    <w:p w:rsidR="0008728B" w:rsidRPr="00A8071B" w:rsidRDefault="0008728B" w:rsidP="00A8071B">
      <w:pPr>
        <w:shd w:val="clear" w:color="auto" w:fill="FFFFFF"/>
        <w:spacing w:line="360" w:lineRule="auto"/>
        <w:ind w:firstLine="720"/>
        <w:jc w:val="both"/>
        <w:rPr>
          <w:sz w:val="28"/>
          <w:szCs w:val="28"/>
        </w:rPr>
      </w:pPr>
      <w:r w:rsidRPr="00A8071B">
        <w:rPr>
          <w:sz w:val="28"/>
          <w:szCs w:val="28"/>
        </w:rPr>
        <w:t>Иными словами, при дешевых деньгах скорость обращения денег снижается,</w:t>
      </w:r>
      <w:r w:rsidR="00275CED" w:rsidRPr="00A8071B">
        <w:rPr>
          <w:sz w:val="28"/>
          <w:szCs w:val="28"/>
        </w:rPr>
        <w:t xml:space="preserve"> </w:t>
      </w:r>
      <w:r w:rsidRPr="00A8071B">
        <w:rPr>
          <w:sz w:val="28"/>
          <w:szCs w:val="28"/>
        </w:rPr>
        <w:t>при обратном ходе событий политика дорогих денег вызывает увеличение скорости обращения. А нам известно, что общие расходы могут рассматриваться как денежное предложение, умноженное на скорость обращения денег. И, следовательно, при политике дешевых денег, как было сказано выше, скорость обращения денежной массы падает, а, значит, и общие расходы сокращаются, что противоречит целям политики. Аналогичное явление происходит при политике дорогих денег.</w:t>
      </w:r>
    </w:p>
    <w:p w:rsidR="00275CED" w:rsidRPr="00A8071B" w:rsidRDefault="00275CED" w:rsidP="00A8071B">
      <w:pPr>
        <w:shd w:val="clear" w:color="auto" w:fill="FFFFFF"/>
        <w:spacing w:line="360" w:lineRule="auto"/>
        <w:ind w:firstLine="720"/>
        <w:jc w:val="both"/>
        <w:rPr>
          <w:sz w:val="28"/>
          <w:szCs w:val="28"/>
        </w:rPr>
      </w:pPr>
    </w:p>
    <w:p w:rsidR="0008728B" w:rsidRPr="00A8071B" w:rsidRDefault="0008728B" w:rsidP="00A8071B">
      <w:pPr>
        <w:shd w:val="clear" w:color="auto" w:fill="FFFFFF"/>
        <w:spacing w:line="360" w:lineRule="auto"/>
        <w:ind w:firstLine="720"/>
        <w:jc w:val="center"/>
        <w:rPr>
          <w:b/>
          <w:sz w:val="28"/>
        </w:rPr>
      </w:pPr>
      <w:r w:rsidRPr="00A8071B">
        <w:rPr>
          <w:b/>
          <w:sz w:val="28"/>
          <w:szCs w:val="28"/>
        </w:rPr>
        <w:t>1.2</w:t>
      </w:r>
      <w:r w:rsidR="00275CED" w:rsidRPr="00A8071B">
        <w:rPr>
          <w:b/>
          <w:sz w:val="28"/>
          <w:szCs w:val="28"/>
        </w:rPr>
        <w:t xml:space="preserve"> </w:t>
      </w:r>
      <w:r w:rsidRPr="00A8071B">
        <w:rPr>
          <w:b/>
          <w:bCs/>
          <w:sz w:val="28"/>
          <w:szCs w:val="28"/>
        </w:rPr>
        <w:t>Теория денег</w:t>
      </w:r>
      <w:r w:rsidR="00275CED" w:rsidRPr="00A8071B">
        <w:rPr>
          <w:b/>
          <w:bCs/>
          <w:sz w:val="28"/>
          <w:szCs w:val="28"/>
        </w:rPr>
        <w:t xml:space="preserve"> </w:t>
      </w:r>
      <w:r w:rsidRPr="00A8071B">
        <w:rPr>
          <w:b/>
          <w:bCs/>
          <w:sz w:val="28"/>
          <w:szCs w:val="28"/>
        </w:rPr>
        <w:t>- основа денежно-кредитной политики</w:t>
      </w:r>
    </w:p>
    <w:p w:rsidR="00A8071B" w:rsidRPr="00A8071B" w:rsidRDefault="00A8071B" w:rsidP="00A8071B">
      <w:pPr>
        <w:shd w:val="clear" w:color="auto" w:fill="FFFFFF"/>
        <w:spacing w:line="360" w:lineRule="auto"/>
        <w:ind w:firstLine="720"/>
        <w:jc w:val="center"/>
        <w:rPr>
          <w:b/>
          <w:sz w:val="28"/>
          <w:szCs w:val="28"/>
        </w:rPr>
      </w:pPr>
    </w:p>
    <w:p w:rsidR="0008728B" w:rsidRPr="00A8071B" w:rsidRDefault="0008728B" w:rsidP="00A8071B">
      <w:pPr>
        <w:shd w:val="clear" w:color="auto" w:fill="FFFFFF"/>
        <w:spacing w:line="360" w:lineRule="auto"/>
        <w:ind w:firstLine="720"/>
        <w:jc w:val="both"/>
        <w:rPr>
          <w:sz w:val="28"/>
        </w:rPr>
      </w:pPr>
      <w:r w:rsidRPr="00A8071B">
        <w:rPr>
          <w:sz w:val="28"/>
          <w:szCs w:val="28"/>
        </w:rPr>
        <w:t>В основе денежно-кредитной политики лежит теория денег, изучающая воздействие денег на состояние экономики в целом.</w:t>
      </w:r>
    </w:p>
    <w:p w:rsidR="0008728B" w:rsidRPr="00A8071B" w:rsidRDefault="0008728B" w:rsidP="00A8071B">
      <w:pPr>
        <w:shd w:val="clear" w:color="auto" w:fill="FFFFFF"/>
        <w:spacing w:line="360" w:lineRule="auto"/>
        <w:ind w:firstLine="720"/>
        <w:jc w:val="both"/>
        <w:rPr>
          <w:sz w:val="28"/>
        </w:rPr>
      </w:pPr>
      <w:r w:rsidRPr="00A8071B">
        <w:rPr>
          <w:sz w:val="28"/>
          <w:szCs w:val="28"/>
        </w:rPr>
        <w:t>Среди экономистов ведутся споры, обусловленные двумя различными подходами: кейнсианской теорией и монетаризмом. В чем же суть этих разногласий?</w:t>
      </w:r>
    </w:p>
    <w:p w:rsidR="0008728B" w:rsidRPr="00A8071B" w:rsidRDefault="0008728B" w:rsidP="00A8071B">
      <w:pPr>
        <w:shd w:val="clear" w:color="auto" w:fill="FFFFFF"/>
        <w:spacing w:line="360" w:lineRule="auto"/>
        <w:ind w:firstLine="720"/>
        <w:jc w:val="both"/>
        <w:rPr>
          <w:sz w:val="28"/>
        </w:rPr>
      </w:pPr>
      <w:r w:rsidRPr="00A8071B">
        <w:rPr>
          <w:iCs/>
          <w:sz w:val="28"/>
          <w:szCs w:val="28"/>
        </w:rPr>
        <w:t>Кейнсианская теория денег.</w:t>
      </w:r>
    </w:p>
    <w:p w:rsidR="0008728B" w:rsidRPr="00A8071B" w:rsidRDefault="0008728B" w:rsidP="00A8071B">
      <w:pPr>
        <w:shd w:val="clear" w:color="auto" w:fill="FFFFFF"/>
        <w:spacing w:line="360" w:lineRule="auto"/>
        <w:ind w:firstLine="720"/>
        <w:jc w:val="both"/>
        <w:rPr>
          <w:sz w:val="28"/>
        </w:rPr>
      </w:pPr>
      <w:r w:rsidRPr="00A8071B">
        <w:rPr>
          <w:sz w:val="28"/>
          <w:szCs w:val="28"/>
        </w:rPr>
        <w:t>Джон Мейнард Кейнс и его последователи полагали, что рыночная структура экономики обладает внутренними "пороками", что она неспособна к саморегулированию. Это, в частности, выражается в безработице, инфляции, частых экономических кризисах. Кейнсианцы делали вывод, что государство должно активно вмешиваться в дела экономики для предотвращения кризисов и обеспечения стабильности, должно проводить жесткую фискальную и денежную политику. Они признавали, что изменение денежного предложения влияет на номинальный ВНП, причем в основу монетарной политики должен быть положен уровень процентной ставки (так как, изменяя процентную ставку, мы изменяем инвестиционную активность, а через мультипликационный эффект - номинальный В</w:t>
      </w:r>
      <w:r w:rsidR="005E36CE" w:rsidRPr="00A8071B">
        <w:rPr>
          <w:sz w:val="28"/>
          <w:szCs w:val="28"/>
        </w:rPr>
        <w:t>НП</w:t>
      </w:r>
      <w:r w:rsidRPr="00A8071B">
        <w:rPr>
          <w:sz w:val="28"/>
          <w:szCs w:val="28"/>
        </w:rPr>
        <w:t>).</w:t>
      </w:r>
    </w:p>
    <w:p w:rsidR="0008728B" w:rsidRPr="00A8071B" w:rsidRDefault="0008728B" w:rsidP="00A8071B">
      <w:pPr>
        <w:shd w:val="clear" w:color="auto" w:fill="FFFFFF"/>
        <w:tabs>
          <w:tab w:val="left" w:pos="3926"/>
          <w:tab w:val="left" w:pos="6370"/>
          <w:tab w:val="left" w:pos="8558"/>
        </w:tabs>
        <w:spacing w:line="360" w:lineRule="auto"/>
        <w:ind w:firstLine="720"/>
        <w:jc w:val="both"/>
        <w:rPr>
          <w:sz w:val="28"/>
        </w:rPr>
      </w:pPr>
      <w:r w:rsidRPr="00A8071B">
        <w:rPr>
          <w:sz w:val="28"/>
          <w:szCs w:val="28"/>
        </w:rPr>
        <w:t>Основополагающим</w:t>
      </w:r>
      <w:r w:rsidR="00275CED" w:rsidRPr="00A8071B">
        <w:rPr>
          <w:sz w:val="28"/>
          <w:szCs w:val="28"/>
        </w:rPr>
        <w:t xml:space="preserve"> </w:t>
      </w:r>
      <w:r w:rsidRPr="00A8071B">
        <w:rPr>
          <w:sz w:val="28"/>
          <w:szCs w:val="28"/>
        </w:rPr>
        <w:t>кейнсианским</w:t>
      </w:r>
      <w:r w:rsidR="00275CED" w:rsidRPr="00A8071B">
        <w:rPr>
          <w:sz w:val="28"/>
          <w:szCs w:val="28"/>
        </w:rPr>
        <w:t xml:space="preserve"> </w:t>
      </w:r>
      <w:r w:rsidRPr="00A8071B">
        <w:rPr>
          <w:sz w:val="28"/>
          <w:szCs w:val="28"/>
        </w:rPr>
        <w:t>уравнением</w:t>
      </w:r>
      <w:r w:rsidR="00275CED" w:rsidRPr="00A8071B">
        <w:rPr>
          <w:sz w:val="28"/>
          <w:szCs w:val="28"/>
        </w:rPr>
        <w:t xml:space="preserve"> </w:t>
      </w:r>
      <w:r w:rsidRPr="00A8071B">
        <w:rPr>
          <w:sz w:val="28"/>
          <w:szCs w:val="28"/>
        </w:rPr>
        <w:t>является:</w:t>
      </w:r>
    </w:p>
    <w:p w:rsidR="00A8071B" w:rsidRDefault="00A8071B" w:rsidP="00A8071B">
      <w:pPr>
        <w:shd w:val="clear" w:color="auto" w:fill="FFFFFF"/>
        <w:spacing w:line="360" w:lineRule="auto"/>
        <w:ind w:firstLine="720"/>
        <w:jc w:val="both"/>
        <w:rPr>
          <w:sz w:val="28"/>
          <w:szCs w:val="28"/>
          <w:lang w:val="en-US"/>
        </w:rPr>
      </w:pPr>
    </w:p>
    <w:p w:rsidR="00A8071B" w:rsidRDefault="0008728B" w:rsidP="00A8071B">
      <w:pPr>
        <w:shd w:val="clear" w:color="auto" w:fill="FFFFFF"/>
        <w:spacing w:line="360" w:lineRule="auto"/>
        <w:ind w:firstLine="720"/>
        <w:jc w:val="both"/>
        <w:rPr>
          <w:sz w:val="28"/>
          <w:szCs w:val="28"/>
        </w:rPr>
      </w:pPr>
      <w:r w:rsidRPr="00A8071B">
        <w:rPr>
          <w:sz w:val="28"/>
          <w:szCs w:val="28"/>
          <w:lang w:val="en-US"/>
        </w:rPr>
        <w:t>BH</w:t>
      </w:r>
      <w:r w:rsidR="00275CED" w:rsidRPr="00A8071B">
        <w:rPr>
          <w:sz w:val="28"/>
          <w:szCs w:val="28"/>
        </w:rPr>
        <w:t xml:space="preserve">П </w:t>
      </w:r>
      <w:r w:rsidRPr="00A8071B">
        <w:rPr>
          <w:sz w:val="28"/>
          <w:szCs w:val="28"/>
        </w:rPr>
        <w:t>=</w:t>
      </w:r>
      <w:r w:rsidR="00275CED" w:rsidRPr="00A8071B">
        <w:rPr>
          <w:sz w:val="28"/>
          <w:szCs w:val="28"/>
        </w:rPr>
        <w:t xml:space="preserve"> </w:t>
      </w:r>
      <w:r w:rsidRPr="00A8071B">
        <w:rPr>
          <w:sz w:val="28"/>
          <w:szCs w:val="28"/>
          <w:lang w:val="en-US"/>
        </w:rPr>
        <w:t>C</w:t>
      </w:r>
      <w:r w:rsidRPr="00A8071B">
        <w:rPr>
          <w:sz w:val="28"/>
          <w:szCs w:val="28"/>
        </w:rPr>
        <w:t>+</w:t>
      </w:r>
      <w:r w:rsidRPr="00A8071B">
        <w:rPr>
          <w:sz w:val="28"/>
          <w:szCs w:val="28"/>
          <w:lang w:val="en-US"/>
        </w:rPr>
        <w:t>I</w:t>
      </w:r>
      <w:r w:rsidRPr="00A8071B">
        <w:rPr>
          <w:sz w:val="28"/>
          <w:szCs w:val="28"/>
        </w:rPr>
        <w:t>+</w:t>
      </w:r>
      <w:r w:rsidRPr="00A8071B">
        <w:rPr>
          <w:sz w:val="28"/>
          <w:szCs w:val="28"/>
          <w:lang w:val="en-US"/>
        </w:rPr>
        <w:t>G</w:t>
      </w:r>
      <w:r w:rsidRPr="00A8071B">
        <w:rPr>
          <w:sz w:val="28"/>
          <w:szCs w:val="28"/>
        </w:rPr>
        <w:t>+</w:t>
      </w:r>
      <w:r w:rsidRPr="00A8071B">
        <w:rPr>
          <w:sz w:val="28"/>
          <w:szCs w:val="28"/>
          <w:lang w:val="en-US"/>
        </w:rPr>
        <w:t>NX</w:t>
      </w:r>
    </w:p>
    <w:p w:rsidR="00A8071B" w:rsidRDefault="00A8071B" w:rsidP="00A8071B">
      <w:pPr>
        <w:shd w:val="clear" w:color="auto" w:fill="FFFFFF"/>
        <w:spacing w:line="360" w:lineRule="auto"/>
        <w:ind w:firstLine="720"/>
        <w:jc w:val="both"/>
        <w:rPr>
          <w:sz w:val="28"/>
          <w:szCs w:val="28"/>
        </w:rPr>
      </w:pPr>
    </w:p>
    <w:p w:rsidR="0008728B" w:rsidRPr="00A8071B" w:rsidRDefault="0008728B" w:rsidP="00A8071B">
      <w:pPr>
        <w:shd w:val="clear" w:color="auto" w:fill="FFFFFF"/>
        <w:spacing w:line="360" w:lineRule="auto"/>
        <w:ind w:firstLine="720"/>
        <w:jc w:val="both"/>
        <w:rPr>
          <w:sz w:val="28"/>
        </w:rPr>
      </w:pPr>
      <w:r w:rsidRPr="00A8071B">
        <w:rPr>
          <w:sz w:val="28"/>
          <w:szCs w:val="28"/>
        </w:rPr>
        <w:t>(С</w:t>
      </w:r>
      <w:r w:rsidR="00275CED" w:rsidRPr="00A8071B">
        <w:rPr>
          <w:sz w:val="28"/>
          <w:szCs w:val="28"/>
        </w:rPr>
        <w:t xml:space="preserve"> </w:t>
      </w:r>
      <w:r w:rsidRPr="00A8071B">
        <w:rPr>
          <w:sz w:val="28"/>
          <w:szCs w:val="28"/>
        </w:rPr>
        <w:t>-</w:t>
      </w:r>
      <w:r w:rsidR="00275CED" w:rsidRPr="00A8071B">
        <w:rPr>
          <w:sz w:val="28"/>
          <w:szCs w:val="28"/>
        </w:rPr>
        <w:t xml:space="preserve"> </w:t>
      </w:r>
      <w:r w:rsidRPr="00A8071B">
        <w:rPr>
          <w:sz w:val="28"/>
          <w:szCs w:val="28"/>
        </w:rPr>
        <w:t>потребительские расходы населения,</w:t>
      </w:r>
      <w:r w:rsidR="00275CED" w:rsidRPr="00A8071B">
        <w:rPr>
          <w:sz w:val="28"/>
          <w:szCs w:val="28"/>
        </w:rPr>
        <w:t xml:space="preserve"> </w:t>
      </w:r>
      <w:r w:rsidRPr="00A8071B">
        <w:rPr>
          <w:sz w:val="28"/>
          <w:szCs w:val="28"/>
          <w:lang w:val="en-US"/>
        </w:rPr>
        <w:t>I</w:t>
      </w:r>
      <w:r w:rsidRPr="00A8071B">
        <w:rPr>
          <w:sz w:val="28"/>
          <w:szCs w:val="28"/>
        </w:rPr>
        <w:t xml:space="preserve"> - </w:t>
      </w:r>
      <w:r w:rsidR="005E36CE" w:rsidRPr="00A8071B">
        <w:rPr>
          <w:sz w:val="28"/>
          <w:szCs w:val="28"/>
        </w:rPr>
        <w:t>и</w:t>
      </w:r>
      <w:r w:rsidRPr="00A8071B">
        <w:rPr>
          <w:sz w:val="28"/>
          <w:szCs w:val="28"/>
        </w:rPr>
        <w:t>нвестиции,</w:t>
      </w:r>
      <w:r w:rsidR="005E36CE" w:rsidRPr="00A8071B">
        <w:rPr>
          <w:sz w:val="28"/>
          <w:szCs w:val="28"/>
        </w:rPr>
        <w:t xml:space="preserve"> </w:t>
      </w:r>
      <w:r w:rsidRPr="00A8071B">
        <w:rPr>
          <w:sz w:val="28"/>
          <w:szCs w:val="28"/>
          <w:lang w:val="en-US"/>
        </w:rPr>
        <w:t>G</w:t>
      </w:r>
      <w:r w:rsidRPr="00A8071B">
        <w:rPr>
          <w:sz w:val="28"/>
          <w:szCs w:val="28"/>
        </w:rPr>
        <w:t xml:space="preserve"> - государственные расходы на покупку товаров и услуг, </w:t>
      </w:r>
      <w:r w:rsidRPr="00A8071B">
        <w:rPr>
          <w:sz w:val="28"/>
          <w:szCs w:val="28"/>
          <w:lang w:val="en-US"/>
        </w:rPr>
        <w:t>NX</w:t>
      </w:r>
      <w:r w:rsidRPr="00A8071B">
        <w:rPr>
          <w:sz w:val="28"/>
          <w:szCs w:val="28"/>
        </w:rPr>
        <w:t xml:space="preserve"> - чистый экспорт).</w:t>
      </w:r>
    </w:p>
    <w:p w:rsidR="0008728B" w:rsidRPr="00A8071B" w:rsidRDefault="0008728B" w:rsidP="00A8071B">
      <w:pPr>
        <w:shd w:val="clear" w:color="auto" w:fill="FFFFFF"/>
        <w:spacing w:line="360" w:lineRule="auto"/>
        <w:ind w:firstLine="720"/>
        <w:jc w:val="both"/>
        <w:rPr>
          <w:sz w:val="28"/>
        </w:rPr>
      </w:pPr>
      <w:r w:rsidRPr="00A8071B">
        <w:rPr>
          <w:sz w:val="28"/>
          <w:szCs w:val="28"/>
        </w:rPr>
        <w:t>Кейнсианцы считали, что фискальная, или бюджетная, политика оказывается более действенной в период экономического кризиса, чем денежная политика.</w:t>
      </w:r>
    </w:p>
    <w:p w:rsidR="0008728B" w:rsidRPr="00A8071B" w:rsidRDefault="0008728B" w:rsidP="00A8071B">
      <w:pPr>
        <w:shd w:val="clear" w:color="auto" w:fill="FFFFFF"/>
        <w:spacing w:line="360" w:lineRule="auto"/>
        <w:ind w:firstLine="720"/>
        <w:jc w:val="both"/>
        <w:rPr>
          <w:sz w:val="28"/>
        </w:rPr>
      </w:pPr>
      <w:r w:rsidRPr="00A8071B">
        <w:rPr>
          <w:sz w:val="28"/>
          <w:szCs w:val="28"/>
        </w:rPr>
        <w:t>По мнению кейнсианцев, скорость обращения денег изменчива и непредсказуема. Кейнсианская позиция состоит в том, что деньги нужны не только для заключения сделок, но и для владения ими в качестве активов. "Движутся" только деньги "для сделок", деньги - активы не участвуют в обороте. Следовательно, чем больше относительное значение денег, используемых для сделок, тем выше скорость денежного обращения.</w:t>
      </w:r>
    </w:p>
    <w:p w:rsidR="0008728B" w:rsidRPr="00A8071B" w:rsidRDefault="0008728B" w:rsidP="00A8071B">
      <w:pPr>
        <w:shd w:val="clear" w:color="auto" w:fill="FFFFFF"/>
        <w:spacing w:line="360" w:lineRule="auto"/>
        <w:ind w:firstLine="720"/>
        <w:jc w:val="both"/>
        <w:rPr>
          <w:sz w:val="28"/>
        </w:rPr>
      </w:pPr>
      <w:r w:rsidRPr="00A8071B">
        <w:rPr>
          <w:sz w:val="28"/>
          <w:szCs w:val="28"/>
        </w:rPr>
        <w:t>Расширение денежного предложения понизит процентную ставку. Коль скоро теперь становится менее накладно иметь деньги в качестве активов, население будет держать больше денежных активов с нулевой скоростью обращения. Поэтому общая скорость денежного обращения падает.</w:t>
      </w:r>
    </w:p>
    <w:p w:rsidR="0008728B" w:rsidRPr="00A8071B" w:rsidRDefault="0008728B" w:rsidP="00A8071B">
      <w:pPr>
        <w:shd w:val="clear" w:color="auto" w:fill="FFFFFF"/>
        <w:spacing w:line="360" w:lineRule="auto"/>
        <w:ind w:firstLine="720"/>
        <w:jc w:val="both"/>
        <w:rPr>
          <w:sz w:val="28"/>
        </w:rPr>
      </w:pPr>
      <w:r w:rsidRPr="00A8071B">
        <w:rPr>
          <w:sz w:val="28"/>
          <w:szCs w:val="28"/>
        </w:rPr>
        <w:t>Итак, скорость обращения денег изменяется прямо пропорционально ставке процента и обратно пропорционально предложению денег. Если это так, то стабильная связь между денежной массой и чистым национальным продуктом отсутствует, так как скорость денежного обращения изменяется с изменением денег.</w:t>
      </w:r>
    </w:p>
    <w:p w:rsidR="0008728B" w:rsidRPr="00A8071B" w:rsidRDefault="0008728B" w:rsidP="00A8071B">
      <w:pPr>
        <w:shd w:val="clear" w:color="auto" w:fill="FFFFFF"/>
        <w:spacing w:line="360" w:lineRule="auto"/>
        <w:ind w:firstLine="720"/>
        <w:jc w:val="both"/>
        <w:rPr>
          <w:sz w:val="28"/>
        </w:rPr>
      </w:pPr>
      <w:r w:rsidRPr="00A8071B">
        <w:rPr>
          <w:sz w:val="28"/>
          <w:szCs w:val="28"/>
        </w:rPr>
        <w:t>Выше было отмечено, что для борьбы с инфляцией необходимо ограничить денежную массу.</w:t>
      </w:r>
    </w:p>
    <w:p w:rsidR="0008728B" w:rsidRPr="00A8071B" w:rsidRDefault="0008728B" w:rsidP="00A8071B">
      <w:pPr>
        <w:shd w:val="clear" w:color="auto" w:fill="FFFFFF"/>
        <w:spacing w:line="360" w:lineRule="auto"/>
        <w:ind w:firstLine="720"/>
        <w:jc w:val="both"/>
        <w:rPr>
          <w:sz w:val="28"/>
        </w:rPr>
      </w:pPr>
      <w:r w:rsidRPr="00A8071B">
        <w:rPr>
          <w:sz w:val="28"/>
          <w:szCs w:val="28"/>
        </w:rPr>
        <w:t>Кейнсианцы придерживаются здесь другого мнения. Они считают, что уменьшение денежного предложения может привести к уменьшению спроса, что приведет к спаду производства, что в свою очередь усилит инфляцию.</w:t>
      </w:r>
    </w:p>
    <w:p w:rsidR="0008728B" w:rsidRPr="00A8071B" w:rsidRDefault="0008728B" w:rsidP="00A8071B">
      <w:pPr>
        <w:shd w:val="clear" w:color="auto" w:fill="FFFFFF"/>
        <w:spacing w:line="360" w:lineRule="auto"/>
        <w:ind w:firstLine="720"/>
        <w:jc w:val="both"/>
        <w:rPr>
          <w:sz w:val="28"/>
        </w:rPr>
      </w:pPr>
      <w:r w:rsidRPr="00A8071B">
        <w:rPr>
          <w:sz w:val="28"/>
          <w:szCs w:val="28"/>
        </w:rPr>
        <w:t>На самом деле все зависит от ситуации на рынке. Если при неэластичном предложении товаров повысить денежную массу, то это приведет только к росту цен - инфляции. Если же на рынке предложение эластично (товаров много - денег не хватает), то с повышением объема денежной массы увеличится производство, следовательно, инфляция начнет утихать.</w:t>
      </w:r>
    </w:p>
    <w:p w:rsidR="0008728B" w:rsidRPr="00A8071B" w:rsidRDefault="0008728B" w:rsidP="00A8071B">
      <w:pPr>
        <w:shd w:val="clear" w:color="auto" w:fill="FFFFFF"/>
        <w:tabs>
          <w:tab w:val="left" w:pos="9639"/>
        </w:tabs>
        <w:spacing w:line="360" w:lineRule="auto"/>
        <w:ind w:firstLine="720"/>
        <w:jc w:val="both"/>
        <w:rPr>
          <w:sz w:val="28"/>
        </w:rPr>
      </w:pPr>
      <w:r w:rsidRPr="00A8071B">
        <w:rPr>
          <w:sz w:val="28"/>
          <w:szCs w:val="28"/>
        </w:rPr>
        <w:t>Кейнсианцы считают, что главной проблемой в государственном регулировании является подстегивание эффективного спроса, а не борьба с инфляцией, которая должна носить регулируемый характер.</w:t>
      </w:r>
    </w:p>
    <w:p w:rsidR="0008728B" w:rsidRPr="00A8071B" w:rsidRDefault="0008728B" w:rsidP="00A8071B">
      <w:pPr>
        <w:shd w:val="clear" w:color="auto" w:fill="FFFFFF"/>
        <w:tabs>
          <w:tab w:val="left" w:pos="9639"/>
        </w:tabs>
        <w:spacing w:line="360" w:lineRule="auto"/>
        <w:ind w:firstLine="720"/>
        <w:jc w:val="both"/>
        <w:rPr>
          <w:sz w:val="28"/>
        </w:rPr>
      </w:pPr>
      <w:r w:rsidRPr="00A8071B">
        <w:rPr>
          <w:iCs/>
          <w:sz w:val="28"/>
          <w:szCs w:val="28"/>
        </w:rPr>
        <w:t>Монетаристский подход.</w:t>
      </w:r>
    </w:p>
    <w:p w:rsidR="0008728B" w:rsidRPr="00A8071B" w:rsidRDefault="0008728B" w:rsidP="00A8071B">
      <w:pPr>
        <w:shd w:val="clear" w:color="auto" w:fill="FFFFFF"/>
        <w:tabs>
          <w:tab w:val="left" w:pos="9639"/>
        </w:tabs>
        <w:spacing w:line="360" w:lineRule="auto"/>
        <w:ind w:firstLine="720"/>
        <w:jc w:val="both"/>
        <w:rPr>
          <w:sz w:val="28"/>
        </w:rPr>
      </w:pPr>
      <w:r w:rsidRPr="00A8071B">
        <w:rPr>
          <w:sz w:val="28"/>
          <w:szCs w:val="28"/>
        </w:rPr>
        <w:t>На 70-е годы приходится кризис кейнсианства. Над идеями этой школы берут верх идеи монетаризма, главным теоретиком которого является Мильтон Фридман, известный американский экономист. Монетаристы считают, что рыночная экономика является внутренне устойчивой системой. Все неблагоприятные моменты - следствие неразумного вмешательства государства, которое необходимо свести к минимуму.</w:t>
      </w:r>
    </w:p>
    <w:p w:rsidR="0008728B" w:rsidRPr="00A8071B" w:rsidRDefault="0008728B" w:rsidP="00A8071B">
      <w:pPr>
        <w:shd w:val="clear" w:color="auto" w:fill="FFFFFF"/>
        <w:tabs>
          <w:tab w:val="left" w:pos="9639"/>
        </w:tabs>
        <w:spacing w:line="360" w:lineRule="auto"/>
        <w:ind w:firstLine="720"/>
        <w:jc w:val="both"/>
        <w:rPr>
          <w:sz w:val="28"/>
        </w:rPr>
      </w:pPr>
      <w:r w:rsidRPr="00A8071B">
        <w:rPr>
          <w:sz w:val="28"/>
          <w:szCs w:val="28"/>
        </w:rPr>
        <w:t>Монетаризм делает упор на деньгах. Представители этой школы считают, что связь между ВНП и денежной массой более прочная, нежели между инвестициями и ВНП. Такой вывод делается из уравнения И.Фишера:</w:t>
      </w:r>
    </w:p>
    <w:p w:rsidR="00A8071B" w:rsidRDefault="00A8071B" w:rsidP="00A8071B">
      <w:pPr>
        <w:shd w:val="clear" w:color="auto" w:fill="FFFFFF"/>
        <w:tabs>
          <w:tab w:val="left" w:pos="9639"/>
        </w:tabs>
        <w:spacing w:line="360" w:lineRule="auto"/>
        <w:ind w:firstLine="720"/>
        <w:jc w:val="both"/>
        <w:rPr>
          <w:sz w:val="28"/>
          <w:szCs w:val="28"/>
          <w:lang w:val="en-US"/>
        </w:rPr>
      </w:pPr>
    </w:p>
    <w:p w:rsidR="00A8071B" w:rsidRDefault="0008728B" w:rsidP="00A8071B">
      <w:pPr>
        <w:shd w:val="clear" w:color="auto" w:fill="FFFFFF"/>
        <w:tabs>
          <w:tab w:val="left" w:pos="9639"/>
        </w:tabs>
        <w:spacing w:line="360" w:lineRule="auto"/>
        <w:ind w:firstLine="720"/>
        <w:jc w:val="both"/>
        <w:rPr>
          <w:sz w:val="28"/>
          <w:szCs w:val="28"/>
        </w:rPr>
      </w:pPr>
      <w:r w:rsidRPr="00A8071B">
        <w:rPr>
          <w:sz w:val="28"/>
          <w:szCs w:val="28"/>
          <w:lang w:val="en-US"/>
        </w:rPr>
        <w:t>MxY</w:t>
      </w:r>
      <w:r w:rsidRPr="00A8071B">
        <w:rPr>
          <w:sz w:val="28"/>
          <w:szCs w:val="28"/>
        </w:rPr>
        <w:t>=</w:t>
      </w:r>
      <w:r w:rsidRPr="00A8071B">
        <w:rPr>
          <w:sz w:val="28"/>
          <w:szCs w:val="28"/>
          <w:lang w:val="en-US"/>
        </w:rPr>
        <w:t>PxG</w:t>
      </w:r>
      <w:r w:rsidRPr="00A8071B">
        <w:rPr>
          <w:sz w:val="28"/>
          <w:szCs w:val="28"/>
        </w:rPr>
        <w:t xml:space="preserve"> </w:t>
      </w:r>
    </w:p>
    <w:p w:rsidR="00A8071B" w:rsidRDefault="00A8071B" w:rsidP="00A8071B">
      <w:pPr>
        <w:shd w:val="clear" w:color="auto" w:fill="FFFFFF"/>
        <w:tabs>
          <w:tab w:val="left" w:pos="9639"/>
        </w:tabs>
        <w:spacing w:line="360" w:lineRule="auto"/>
        <w:ind w:firstLine="720"/>
        <w:jc w:val="both"/>
        <w:rPr>
          <w:sz w:val="28"/>
          <w:szCs w:val="28"/>
        </w:rPr>
      </w:pPr>
    </w:p>
    <w:p w:rsidR="0008728B" w:rsidRPr="00A8071B" w:rsidRDefault="0008728B" w:rsidP="00A8071B">
      <w:pPr>
        <w:shd w:val="clear" w:color="auto" w:fill="FFFFFF"/>
        <w:tabs>
          <w:tab w:val="left" w:pos="9639"/>
        </w:tabs>
        <w:spacing w:line="360" w:lineRule="auto"/>
        <w:ind w:firstLine="720"/>
        <w:jc w:val="both"/>
        <w:rPr>
          <w:sz w:val="28"/>
        </w:rPr>
      </w:pPr>
      <w:r w:rsidRPr="00A8071B">
        <w:rPr>
          <w:sz w:val="28"/>
          <w:szCs w:val="28"/>
        </w:rPr>
        <w:t xml:space="preserve">(М - денежная масса, </w:t>
      </w:r>
      <w:r w:rsidRPr="00A8071B">
        <w:rPr>
          <w:sz w:val="28"/>
          <w:szCs w:val="28"/>
          <w:lang w:val="en-US"/>
        </w:rPr>
        <w:t>Y</w:t>
      </w:r>
      <w:r w:rsidRPr="00A8071B">
        <w:rPr>
          <w:sz w:val="28"/>
          <w:szCs w:val="28"/>
        </w:rPr>
        <w:t xml:space="preserve"> - скорость денежного обращения,</w:t>
      </w:r>
      <w:r w:rsidR="00A8071B">
        <w:rPr>
          <w:sz w:val="28"/>
          <w:szCs w:val="28"/>
        </w:rPr>
        <w:t xml:space="preserve"> </w:t>
      </w:r>
      <w:r w:rsidRPr="00A8071B">
        <w:rPr>
          <w:sz w:val="28"/>
          <w:szCs w:val="28"/>
        </w:rPr>
        <w:t>Р</w:t>
      </w:r>
      <w:r w:rsidR="005E36CE" w:rsidRPr="00A8071B">
        <w:rPr>
          <w:sz w:val="28"/>
          <w:szCs w:val="28"/>
        </w:rPr>
        <w:t xml:space="preserve"> </w:t>
      </w:r>
      <w:r w:rsidRPr="00A8071B">
        <w:rPr>
          <w:sz w:val="28"/>
          <w:szCs w:val="28"/>
        </w:rPr>
        <w:t>-</w:t>
      </w:r>
      <w:r w:rsidR="005E36CE" w:rsidRPr="00A8071B">
        <w:rPr>
          <w:sz w:val="28"/>
          <w:szCs w:val="28"/>
        </w:rPr>
        <w:t xml:space="preserve"> </w:t>
      </w:r>
      <w:r w:rsidRPr="00A8071B">
        <w:rPr>
          <w:sz w:val="28"/>
          <w:szCs w:val="28"/>
        </w:rPr>
        <w:t xml:space="preserve">индекс цен, </w:t>
      </w:r>
      <w:r w:rsidRPr="00A8071B">
        <w:rPr>
          <w:sz w:val="28"/>
          <w:szCs w:val="28"/>
          <w:lang w:val="en-US"/>
        </w:rPr>
        <w:t>G</w:t>
      </w:r>
      <w:r w:rsidRPr="00A8071B">
        <w:rPr>
          <w:sz w:val="28"/>
          <w:szCs w:val="28"/>
        </w:rPr>
        <w:t xml:space="preserve"> - количество товаров). Ведь если посчитать, что </w:t>
      </w:r>
      <w:r w:rsidRPr="00A8071B">
        <w:rPr>
          <w:sz w:val="28"/>
          <w:szCs w:val="28"/>
          <w:lang w:val="en-US"/>
        </w:rPr>
        <w:t>BH</w:t>
      </w:r>
      <w:r w:rsidR="005E36CE" w:rsidRPr="00A8071B">
        <w:rPr>
          <w:sz w:val="28"/>
          <w:szCs w:val="28"/>
        </w:rPr>
        <w:t>П</w:t>
      </w:r>
      <w:r w:rsidRPr="00A8071B">
        <w:rPr>
          <w:sz w:val="28"/>
          <w:szCs w:val="28"/>
        </w:rPr>
        <w:t>=</w:t>
      </w:r>
      <w:r w:rsidRPr="00A8071B">
        <w:rPr>
          <w:sz w:val="28"/>
          <w:szCs w:val="28"/>
          <w:lang w:val="en-US"/>
        </w:rPr>
        <w:t>PxG</w:t>
      </w:r>
      <w:r w:rsidRPr="00A8071B">
        <w:rPr>
          <w:sz w:val="28"/>
          <w:szCs w:val="28"/>
        </w:rPr>
        <w:t xml:space="preserve">, </w:t>
      </w:r>
      <w:r w:rsidRPr="00A8071B">
        <w:rPr>
          <w:sz w:val="28"/>
          <w:szCs w:val="28"/>
          <w:lang w:val="en-US"/>
        </w:rPr>
        <w:t>a</w:t>
      </w:r>
      <w:r w:rsidRPr="00A8071B">
        <w:rPr>
          <w:sz w:val="28"/>
          <w:szCs w:val="28"/>
        </w:rPr>
        <w:t xml:space="preserve"> </w:t>
      </w:r>
      <w:r w:rsidRPr="00A8071B">
        <w:rPr>
          <w:sz w:val="28"/>
          <w:szCs w:val="28"/>
          <w:lang w:val="en-US"/>
        </w:rPr>
        <w:t>Y</w:t>
      </w:r>
      <w:r w:rsidRPr="00A8071B">
        <w:rPr>
          <w:sz w:val="28"/>
          <w:szCs w:val="28"/>
        </w:rPr>
        <w:t xml:space="preserve"> стабильна (или ее изменения предсказуемы), то ВНП напрямую зависит от массы денег, находящихся в обращении.</w:t>
      </w:r>
    </w:p>
    <w:p w:rsidR="0008728B" w:rsidRPr="00A8071B" w:rsidRDefault="0008728B" w:rsidP="00A8071B">
      <w:pPr>
        <w:shd w:val="clear" w:color="auto" w:fill="FFFFFF"/>
        <w:tabs>
          <w:tab w:val="left" w:pos="9639"/>
        </w:tabs>
        <w:spacing w:line="360" w:lineRule="auto"/>
        <w:ind w:firstLine="720"/>
        <w:jc w:val="both"/>
        <w:rPr>
          <w:sz w:val="28"/>
        </w:rPr>
      </w:pPr>
      <w:r w:rsidRPr="00A8071B">
        <w:rPr>
          <w:sz w:val="28"/>
          <w:szCs w:val="28"/>
        </w:rPr>
        <w:t>В заключение хотелось бы отметить, что современные модели денежной политики базируются и на кейнсианских и на монетаристских идеях.</w:t>
      </w:r>
    </w:p>
    <w:p w:rsidR="00800955" w:rsidRPr="00A8071B" w:rsidRDefault="0008728B" w:rsidP="00A8071B">
      <w:pPr>
        <w:shd w:val="clear" w:color="auto" w:fill="FFFFFF"/>
        <w:tabs>
          <w:tab w:val="left" w:pos="9639"/>
        </w:tabs>
        <w:spacing w:line="360" w:lineRule="auto"/>
        <w:ind w:firstLine="720"/>
        <w:jc w:val="both"/>
        <w:rPr>
          <w:sz w:val="28"/>
          <w:szCs w:val="28"/>
        </w:rPr>
      </w:pPr>
      <w:r w:rsidRPr="00A8071B">
        <w:rPr>
          <w:sz w:val="28"/>
          <w:szCs w:val="28"/>
        </w:rPr>
        <w:t>Формирование в нашей стране рыночных отношений объективно</w:t>
      </w:r>
      <w:r w:rsidR="00A8071B">
        <w:rPr>
          <w:sz w:val="28"/>
          <w:szCs w:val="28"/>
        </w:rPr>
        <w:t xml:space="preserve"> </w:t>
      </w:r>
      <w:r w:rsidRPr="00A8071B">
        <w:rPr>
          <w:sz w:val="28"/>
          <w:szCs w:val="28"/>
        </w:rPr>
        <w:t>предопределяет овладение всем спектром механизмов экономического регулирования. Бытующие порой представления о стихийности экономических процессов в рыночной экономике не имеют под собой почвы. Регулируются, и довольно жестко, практически все основные отношения, определяющие эффективность и жизнеспособность экономики в целом. Среди них своей значимостью выделяются и денежно-кредитные инструменты.</w:t>
      </w:r>
    </w:p>
    <w:p w:rsidR="005D1BB9" w:rsidRPr="00A8071B" w:rsidRDefault="0008728B" w:rsidP="00A8071B">
      <w:pPr>
        <w:shd w:val="clear" w:color="auto" w:fill="FFFFFF"/>
        <w:spacing w:line="360" w:lineRule="auto"/>
        <w:ind w:firstLine="720"/>
        <w:jc w:val="center"/>
        <w:rPr>
          <w:b/>
          <w:bCs/>
          <w:sz w:val="28"/>
          <w:szCs w:val="28"/>
        </w:rPr>
      </w:pPr>
      <w:r w:rsidRPr="00A8071B">
        <w:rPr>
          <w:b/>
          <w:bCs/>
          <w:sz w:val="28"/>
          <w:szCs w:val="28"/>
        </w:rPr>
        <w:t>Глава 2. Основные инструменты денежно-кредитной политики</w:t>
      </w:r>
    </w:p>
    <w:p w:rsidR="005D1BB9" w:rsidRPr="00A8071B" w:rsidRDefault="005D1BB9" w:rsidP="00A8071B">
      <w:pPr>
        <w:shd w:val="clear" w:color="auto" w:fill="FFFFFF"/>
        <w:spacing w:line="360" w:lineRule="auto"/>
        <w:ind w:firstLine="720"/>
        <w:jc w:val="center"/>
        <w:rPr>
          <w:b/>
          <w:bCs/>
          <w:sz w:val="28"/>
          <w:szCs w:val="28"/>
        </w:rPr>
      </w:pPr>
    </w:p>
    <w:p w:rsidR="0008728B" w:rsidRPr="00A8071B" w:rsidRDefault="005D1BB9" w:rsidP="00A8071B">
      <w:pPr>
        <w:shd w:val="clear" w:color="auto" w:fill="FFFFFF"/>
        <w:spacing w:line="360" w:lineRule="auto"/>
        <w:ind w:firstLine="720"/>
        <w:jc w:val="center"/>
        <w:rPr>
          <w:b/>
          <w:sz w:val="28"/>
        </w:rPr>
      </w:pPr>
      <w:r w:rsidRPr="00A8071B">
        <w:rPr>
          <w:b/>
          <w:bCs/>
          <w:sz w:val="28"/>
          <w:szCs w:val="28"/>
        </w:rPr>
        <w:t xml:space="preserve">2.1 </w:t>
      </w:r>
      <w:r w:rsidR="0008728B" w:rsidRPr="00A8071B">
        <w:rPr>
          <w:b/>
          <w:bCs/>
          <w:sz w:val="28"/>
          <w:szCs w:val="28"/>
        </w:rPr>
        <w:t>Инструменты денежно-кредитной политики</w:t>
      </w:r>
    </w:p>
    <w:p w:rsidR="00A8071B" w:rsidRDefault="00A8071B" w:rsidP="00A8071B">
      <w:pPr>
        <w:shd w:val="clear" w:color="auto" w:fill="FFFFFF"/>
        <w:spacing w:line="360" w:lineRule="auto"/>
        <w:ind w:firstLine="720"/>
        <w:jc w:val="both"/>
        <w:rPr>
          <w:sz w:val="28"/>
          <w:szCs w:val="28"/>
        </w:rPr>
      </w:pPr>
    </w:p>
    <w:p w:rsidR="0008728B" w:rsidRPr="00A8071B" w:rsidRDefault="0008728B" w:rsidP="00A8071B">
      <w:pPr>
        <w:shd w:val="clear" w:color="auto" w:fill="FFFFFF"/>
        <w:spacing w:line="360" w:lineRule="auto"/>
        <w:ind w:firstLine="720"/>
        <w:jc w:val="both"/>
        <w:rPr>
          <w:sz w:val="28"/>
        </w:rPr>
      </w:pPr>
      <w:r w:rsidRPr="00A8071B">
        <w:rPr>
          <w:sz w:val="28"/>
          <w:szCs w:val="28"/>
        </w:rPr>
        <w:t>Выше нами были изложены цели денежно-кредитного регулирования. Рассмотрим теперь основные инструменты, с помощью которых центральный банк проводит свою политику по отношению к коммерческим банкам. К ним относятся в первую очередь изменение ставки рефинансирования, изменение норм обязательных резервов, операции на открытом рынке с ценными бумагами и иностранной валютой, а также некоторые меры, носящие жесткий административный характер.</w:t>
      </w:r>
    </w:p>
    <w:p w:rsidR="0008728B" w:rsidRPr="00A8071B" w:rsidRDefault="0008728B" w:rsidP="00A8071B">
      <w:pPr>
        <w:shd w:val="clear" w:color="auto" w:fill="FFFFFF"/>
        <w:spacing w:line="360" w:lineRule="auto"/>
        <w:ind w:firstLine="720"/>
        <w:jc w:val="both"/>
        <w:rPr>
          <w:sz w:val="28"/>
        </w:rPr>
      </w:pPr>
      <w:r w:rsidRPr="00A8071B">
        <w:rPr>
          <w:sz w:val="28"/>
          <w:szCs w:val="28"/>
        </w:rPr>
        <w:t>1. Политика обязательных резервов.</w:t>
      </w:r>
    </w:p>
    <w:p w:rsidR="0008728B" w:rsidRPr="00A8071B" w:rsidRDefault="0008728B" w:rsidP="00A8071B">
      <w:pPr>
        <w:shd w:val="clear" w:color="auto" w:fill="FFFFFF"/>
        <w:spacing w:line="360" w:lineRule="auto"/>
        <w:ind w:firstLine="720"/>
        <w:jc w:val="both"/>
        <w:rPr>
          <w:sz w:val="28"/>
        </w:rPr>
      </w:pPr>
      <w:r w:rsidRPr="00A8071B">
        <w:rPr>
          <w:sz w:val="28"/>
          <w:szCs w:val="28"/>
        </w:rPr>
        <w:t>В настоящее время минимальные резервы - это наиболее ликвидные активы, которые обязаны иметь все кредитные учреждения, как правило, либо в форме наличных денег в кассе банков, либо в виде депозитов в центральном банке или в иных высоколиквидных формах, определяемых центральным банком. Норматив резервных требований представляет собой установленное в законодательном порядке процентное отношение суммы минимальных резервов к абсолютным (объемным) или относительным (приращению) показателям пассивных (депозитов) либо активных (кредитных вложений) операций. Использование нормативов может иметь как тотальный (установление ко всей сумме обязательств или ссуд), так и селективный (к их определенной части) характер воздействия.</w:t>
      </w:r>
    </w:p>
    <w:p w:rsidR="0008728B" w:rsidRPr="00A8071B" w:rsidRDefault="0008728B" w:rsidP="00A8071B">
      <w:pPr>
        <w:shd w:val="clear" w:color="auto" w:fill="FFFFFF"/>
        <w:spacing w:line="360" w:lineRule="auto"/>
        <w:ind w:firstLine="720"/>
        <w:jc w:val="both"/>
        <w:rPr>
          <w:sz w:val="28"/>
        </w:rPr>
      </w:pPr>
      <w:r w:rsidRPr="00A8071B">
        <w:rPr>
          <w:sz w:val="28"/>
          <w:szCs w:val="28"/>
        </w:rPr>
        <w:t>Минимальные резервы выполняют две основные функции.</w:t>
      </w:r>
    </w:p>
    <w:p w:rsidR="0008728B" w:rsidRPr="00A8071B" w:rsidRDefault="0008728B" w:rsidP="00A8071B">
      <w:pPr>
        <w:shd w:val="clear" w:color="auto" w:fill="FFFFFF"/>
        <w:spacing w:line="360" w:lineRule="auto"/>
        <w:ind w:firstLine="720"/>
        <w:jc w:val="both"/>
        <w:rPr>
          <w:sz w:val="28"/>
        </w:rPr>
      </w:pPr>
      <w:r w:rsidRPr="00A8071B">
        <w:rPr>
          <w:sz w:val="28"/>
          <w:szCs w:val="28"/>
        </w:rPr>
        <w:t>Во-первых, они как ликвидные резервы служат обеспечением обязательств коммерческих банков по депозитам их клиентов. Периодическим изменением нормы обязательных резервов центральный банк поддерживает степень ликвидности коммерческих банков на минимально допустимом уровне в зависимости от экономической ситуации.</w:t>
      </w:r>
    </w:p>
    <w:p w:rsidR="0008728B" w:rsidRPr="00A8071B" w:rsidRDefault="0008728B" w:rsidP="00A8071B">
      <w:pPr>
        <w:shd w:val="clear" w:color="auto" w:fill="FFFFFF"/>
        <w:spacing w:line="360" w:lineRule="auto"/>
        <w:ind w:firstLine="720"/>
        <w:jc w:val="both"/>
        <w:rPr>
          <w:sz w:val="28"/>
        </w:rPr>
      </w:pPr>
      <w:r w:rsidRPr="00A8071B">
        <w:rPr>
          <w:sz w:val="28"/>
          <w:szCs w:val="28"/>
        </w:rPr>
        <w:t>Во-вторых, минимальные резервы являются инструментом, используемым центральным банком для регулирования объема денежной массы в стране. Посредством изменения норматива резервных средств центральный банк регулирует масштабы активных операций коммерческих банков (в основном объем выдаваемых ими кредитов), а следовательно, и возможности осуществления ими депозитной эмиссии. Кредитные институты могут расширять ссудные операции, если их обязательные резервы в центральном банке превышают установленный норматив. Когда масса денег в обороте (наличных и безналичных) превосходит необходимую потребность, центральный банк проводит политику кредитной рестрикции путем увеличения нормативов отчисления, то есть процента резервирования средств в центральном банке. Тем самым он вынуждает банки сократить объем активных операций".</w:t>
      </w:r>
    </w:p>
    <w:p w:rsidR="0008728B" w:rsidRPr="00A8071B" w:rsidRDefault="0008728B" w:rsidP="00A8071B">
      <w:pPr>
        <w:shd w:val="clear" w:color="auto" w:fill="FFFFFF"/>
        <w:spacing w:line="360" w:lineRule="auto"/>
        <w:ind w:firstLine="720"/>
        <w:jc w:val="both"/>
        <w:rPr>
          <w:sz w:val="28"/>
        </w:rPr>
      </w:pPr>
      <w:r w:rsidRPr="00A8071B">
        <w:rPr>
          <w:sz w:val="28"/>
          <w:szCs w:val="28"/>
        </w:rPr>
        <w:t>Изменение нормы обязательных резервов влияет на рентабельность кредитных учреждений. Так, в случае увеличения обязательных резервов происходит как бы недополучение прибыли. Поэтому, по мнению многих западных экономистов, данный метод служит наиболее эффективным антиинфляционным средством.</w:t>
      </w:r>
    </w:p>
    <w:p w:rsidR="0008728B" w:rsidRPr="00A8071B" w:rsidRDefault="0008728B" w:rsidP="00A8071B">
      <w:pPr>
        <w:shd w:val="clear" w:color="auto" w:fill="FFFFFF"/>
        <w:spacing w:line="360" w:lineRule="auto"/>
        <w:ind w:firstLine="720"/>
        <w:jc w:val="both"/>
        <w:rPr>
          <w:sz w:val="28"/>
        </w:rPr>
      </w:pPr>
      <w:r w:rsidRPr="00A8071B">
        <w:rPr>
          <w:sz w:val="28"/>
          <w:szCs w:val="28"/>
        </w:rPr>
        <w:t>Недостаток этого метода заключается в том, что некоторые учреждения, в основном специализированные банки, имеющие незначительные депозиты, оказываются в преимущественном положение по сравнению с коммерческими банками, располагающими большими ресурсами. В последние полтора-два десятилетия произошло уменьшение роли указанного метода кредитно-денежного регулирования. Об этом говорит тот факт, что повсеместно (в</w:t>
      </w:r>
      <w:r w:rsidR="00A8071B">
        <w:rPr>
          <w:sz w:val="28"/>
        </w:rPr>
        <w:t xml:space="preserve"> </w:t>
      </w:r>
      <w:r w:rsidRPr="00A8071B">
        <w:rPr>
          <w:sz w:val="28"/>
          <w:szCs w:val="28"/>
        </w:rPr>
        <w:t>западных странах) происходит снижение нормы обязательных резервов и даже ее отмена по некоторым видам депозитов.</w:t>
      </w:r>
    </w:p>
    <w:p w:rsidR="0008728B" w:rsidRPr="00A8071B" w:rsidRDefault="0008728B" w:rsidP="00A8071B">
      <w:pPr>
        <w:shd w:val="clear" w:color="auto" w:fill="FFFFFF"/>
        <w:spacing w:line="360" w:lineRule="auto"/>
        <w:ind w:firstLine="720"/>
        <w:jc w:val="both"/>
        <w:rPr>
          <w:sz w:val="28"/>
        </w:rPr>
      </w:pPr>
      <w:r w:rsidRPr="00A8071B">
        <w:rPr>
          <w:sz w:val="28"/>
          <w:szCs w:val="28"/>
        </w:rPr>
        <w:t>Понижение нормы денежных резервов приведет к увеличению денежного мультипликатора, а следовательно, увеличит объем той денежной массы, которую может поддерживать некоторое количество резервов. Если центральный банк увеличивает норму обязательных резервов, то это приводит к сокращению избыточных резервов банков и к мультипликационному уменьшению денежного предложения. Этот процесс происходит очень быстро. Ибо, как только подписывается решение об увеличении резервных норм, каждый банк сразу же обнаруживает недостаточность своих резервов. Он срочно продаст часть своих ценных бумаг и потребует возвращения ссуд.</w:t>
      </w:r>
    </w:p>
    <w:p w:rsidR="0008728B" w:rsidRPr="00A8071B" w:rsidRDefault="0008728B" w:rsidP="00A8071B">
      <w:pPr>
        <w:shd w:val="clear" w:color="auto" w:fill="FFFFFF"/>
        <w:spacing w:line="360" w:lineRule="auto"/>
        <w:ind w:firstLine="720"/>
        <w:jc w:val="both"/>
        <w:rPr>
          <w:sz w:val="28"/>
        </w:rPr>
      </w:pPr>
      <w:r w:rsidRPr="00A8071B">
        <w:rPr>
          <w:sz w:val="28"/>
          <w:szCs w:val="28"/>
        </w:rPr>
        <w:t>Этот инструмент монетарной политики является наиболее мощным, поскольку он затрагивает основы всей банковской системы. Он является настолько мощным, что в действительности его применяют раз в несколько лет, а не каждый день, как в случае с операциями на открытом рынке.</w:t>
      </w:r>
    </w:p>
    <w:p w:rsidR="0008728B" w:rsidRPr="00A8071B" w:rsidRDefault="0008728B" w:rsidP="00A8071B">
      <w:pPr>
        <w:shd w:val="clear" w:color="auto" w:fill="FFFFFF"/>
        <w:spacing w:line="360" w:lineRule="auto"/>
        <w:ind w:firstLine="720"/>
        <w:jc w:val="both"/>
        <w:rPr>
          <w:sz w:val="28"/>
        </w:rPr>
      </w:pPr>
      <w:r w:rsidRPr="00A8071B">
        <w:rPr>
          <w:sz w:val="28"/>
          <w:szCs w:val="28"/>
        </w:rPr>
        <w:t>Статья 38 Федерального закона от 10 июля 2002 года № 86-ФЗ «О Центральном банке Российской Федерации (Банке России) гласит: Размер обязательных резервов в процентном отношении к обязательствам кредитной организации (норматив обязательных резервов), а также порядок депонирования обязательных резервов в Банке России устанавливаются Советом директоров.</w:t>
      </w:r>
    </w:p>
    <w:p w:rsidR="0008728B" w:rsidRPr="00A8071B" w:rsidRDefault="0008728B" w:rsidP="00A8071B">
      <w:pPr>
        <w:shd w:val="clear" w:color="auto" w:fill="FFFFFF"/>
        <w:spacing w:line="360" w:lineRule="auto"/>
        <w:ind w:firstLine="720"/>
        <w:jc w:val="both"/>
        <w:rPr>
          <w:sz w:val="28"/>
        </w:rPr>
      </w:pPr>
      <w:r w:rsidRPr="00A8071B">
        <w:rPr>
          <w:sz w:val="28"/>
          <w:szCs w:val="28"/>
        </w:rPr>
        <w:t>Нормативы обязательных резервов не могут превышать 20 процентов обязательств кредитной организации и могут быть дифференцированными для различных кредитных организаций.</w:t>
      </w:r>
    </w:p>
    <w:p w:rsidR="0008728B" w:rsidRPr="00A8071B" w:rsidRDefault="0008728B" w:rsidP="00A8071B">
      <w:pPr>
        <w:shd w:val="clear" w:color="auto" w:fill="FFFFFF"/>
        <w:spacing w:line="360" w:lineRule="auto"/>
        <w:ind w:firstLine="720"/>
        <w:jc w:val="both"/>
        <w:rPr>
          <w:sz w:val="28"/>
        </w:rPr>
      </w:pPr>
      <w:r w:rsidRPr="00A8071B">
        <w:rPr>
          <w:sz w:val="28"/>
          <w:szCs w:val="28"/>
        </w:rPr>
        <w:t>Нормативы обязательных резервов не могут быть единовременно изменены более чем на пять пунктов.</w:t>
      </w:r>
    </w:p>
    <w:p w:rsidR="005D1BB9" w:rsidRPr="00A8071B" w:rsidRDefault="0008728B" w:rsidP="00A8071B">
      <w:pPr>
        <w:shd w:val="clear" w:color="auto" w:fill="FFFFFF"/>
        <w:spacing w:line="360" w:lineRule="auto"/>
        <w:ind w:firstLine="720"/>
        <w:jc w:val="both"/>
        <w:rPr>
          <w:sz w:val="28"/>
        </w:rPr>
      </w:pPr>
      <w:r w:rsidRPr="00A8071B">
        <w:rPr>
          <w:sz w:val="28"/>
          <w:szCs w:val="28"/>
        </w:rPr>
        <w:t>При нарушении нормативов обязательных резервов Банк России имеет право списать в бесспорном порядке с корреспондентского счета кредитной организации, открытого в Банке России сумму недовнесенных средств, а также взыскать с кредитной организации в судебном порядке штраф в размере,</w:t>
      </w:r>
      <w:r w:rsidR="005D1BB9" w:rsidRPr="00A8071B">
        <w:rPr>
          <w:sz w:val="28"/>
          <w:szCs w:val="28"/>
        </w:rPr>
        <w:t xml:space="preserve"> установленном Банком России. Указанный штраф не может превышать сумму, исчисленную исходя из двойной ставки рефинансирования Банка России, действовавшей на момент принятия судом соответствующего решения.</w:t>
      </w:r>
    </w:p>
    <w:p w:rsidR="005D1BB9" w:rsidRPr="00A8071B" w:rsidRDefault="005D1BB9" w:rsidP="00A8071B">
      <w:pPr>
        <w:shd w:val="clear" w:color="auto" w:fill="FFFFFF"/>
        <w:spacing w:line="360" w:lineRule="auto"/>
        <w:ind w:firstLine="720"/>
        <w:jc w:val="both"/>
        <w:rPr>
          <w:sz w:val="28"/>
        </w:rPr>
      </w:pPr>
      <w:r w:rsidRPr="00A8071B">
        <w:rPr>
          <w:sz w:val="28"/>
          <w:szCs w:val="28"/>
        </w:rPr>
        <w:t>На обязательные резервы, депонируемые кредитной организацией в Банке России, взыскания не обращаются.</w:t>
      </w:r>
    </w:p>
    <w:p w:rsidR="005D1BB9" w:rsidRPr="00A8071B" w:rsidRDefault="005D1BB9" w:rsidP="00A8071B">
      <w:pPr>
        <w:shd w:val="clear" w:color="auto" w:fill="FFFFFF"/>
        <w:spacing w:line="360" w:lineRule="auto"/>
        <w:ind w:firstLine="720"/>
        <w:jc w:val="both"/>
        <w:rPr>
          <w:sz w:val="28"/>
        </w:rPr>
      </w:pPr>
      <w:r w:rsidRPr="00A8071B">
        <w:rPr>
          <w:sz w:val="28"/>
          <w:szCs w:val="28"/>
        </w:rPr>
        <w:t>После отзыва у кредитной организации лицензии на осуществление банковских операций обязательные резервы, депонируемые кредитной организацией в Банке России, перечисляются на счет ликвидационной комиссии (ликвидатора) или конкурсного управляющего и используются в порядке, установленном федеральными законами и издаваемыми в соответствии с ними нормативными актами Банка России.</w:t>
      </w:r>
    </w:p>
    <w:p w:rsidR="005D1BB9" w:rsidRPr="00A8071B" w:rsidRDefault="005D1BB9" w:rsidP="00A8071B">
      <w:pPr>
        <w:shd w:val="clear" w:color="auto" w:fill="FFFFFF"/>
        <w:spacing w:line="360" w:lineRule="auto"/>
        <w:ind w:firstLine="720"/>
        <w:jc w:val="both"/>
        <w:rPr>
          <w:sz w:val="28"/>
        </w:rPr>
      </w:pPr>
      <w:r w:rsidRPr="00A8071B">
        <w:rPr>
          <w:sz w:val="28"/>
          <w:szCs w:val="28"/>
        </w:rPr>
        <w:t>При реорганизации кредитной организации порядок переоформления ее обязательных резервов, ранее депонированных в Банке России, устанавливается в соответствии с нормативными актами Банка России.</w:t>
      </w:r>
    </w:p>
    <w:p w:rsidR="005D1BB9" w:rsidRPr="00A8071B" w:rsidRDefault="005D1BB9" w:rsidP="00A8071B">
      <w:pPr>
        <w:shd w:val="clear" w:color="auto" w:fill="FFFFFF"/>
        <w:spacing w:line="360" w:lineRule="auto"/>
        <w:ind w:firstLine="720"/>
        <w:jc w:val="both"/>
        <w:rPr>
          <w:sz w:val="28"/>
        </w:rPr>
      </w:pPr>
      <w:r w:rsidRPr="00A8071B">
        <w:rPr>
          <w:sz w:val="28"/>
          <w:szCs w:val="28"/>
        </w:rPr>
        <w:t>2. Рефинансирование коммерческих банков.</w:t>
      </w:r>
    </w:p>
    <w:p w:rsidR="005D1BB9" w:rsidRPr="00A8071B" w:rsidRDefault="005D1BB9" w:rsidP="00A8071B">
      <w:pPr>
        <w:shd w:val="clear" w:color="auto" w:fill="FFFFFF"/>
        <w:spacing w:line="360" w:lineRule="auto"/>
        <w:ind w:firstLine="720"/>
        <w:jc w:val="both"/>
        <w:rPr>
          <w:sz w:val="28"/>
        </w:rPr>
      </w:pPr>
      <w:r w:rsidRPr="00A8071B">
        <w:rPr>
          <w:sz w:val="28"/>
          <w:szCs w:val="28"/>
        </w:rPr>
        <w:t>Статья 40 Федерального закона № 86-ФЗ гласит «Под рефинансированием понимается кредитование Банком России кредитных организаций» Центральный банк может выдавать кредиты коммерческим банкам, а также переучитывать ценные бумаги, находящиеся в их портфелях (как правило, векселя).</w:t>
      </w:r>
    </w:p>
    <w:p w:rsidR="005D1BB9" w:rsidRPr="00A8071B" w:rsidRDefault="005D1BB9" w:rsidP="00A8071B">
      <w:pPr>
        <w:shd w:val="clear" w:color="auto" w:fill="FFFFFF"/>
        <w:spacing w:line="360" w:lineRule="auto"/>
        <w:ind w:firstLine="720"/>
        <w:jc w:val="both"/>
        <w:rPr>
          <w:sz w:val="28"/>
        </w:rPr>
      </w:pPr>
      <w:r w:rsidRPr="00A8071B">
        <w:rPr>
          <w:sz w:val="28"/>
          <w:szCs w:val="28"/>
        </w:rPr>
        <w:t>Переучет векселей долгое время был одним из основных методов денежно-кредитной политики центральных банков Западной Европы. Центральные банки предъявляли определенные требования к учитываемому векселю, главным из которых являлась надежность долгового обязательства.</w:t>
      </w:r>
    </w:p>
    <w:p w:rsidR="0008728B" w:rsidRPr="00A8071B" w:rsidRDefault="005D1BB9" w:rsidP="00A8071B">
      <w:pPr>
        <w:shd w:val="clear" w:color="auto" w:fill="FFFFFF"/>
        <w:spacing w:line="360" w:lineRule="auto"/>
        <w:ind w:firstLine="720"/>
        <w:jc w:val="both"/>
        <w:rPr>
          <w:sz w:val="28"/>
        </w:rPr>
      </w:pPr>
      <w:r w:rsidRPr="00A8071B">
        <w:rPr>
          <w:sz w:val="28"/>
          <w:szCs w:val="28"/>
        </w:rPr>
        <w:t xml:space="preserve">Векселя переучитываются по ставке редисконтирования. Эту ставку называют также официальной дисконтной ставкой, обычно она отличается от ставки по кредитам (рефинансирования) на незначительную величину в меньшую сторону (в Европе 0.5-2 процентных пункта). Центральный банк покупает долговое обязательство по более низкой цене, чем коммерческий банк. В случае повышения центральным банком ставки рефинансирования, </w:t>
      </w:r>
      <w:r w:rsidR="0008728B" w:rsidRPr="00A8071B">
        <w:rPr>
          <w:sz w:val="28"/>
          <w:szCs w:val="28"/>
        </w:rPr>
        <w:t>коммерческие банки будут стремиться компенсировать потери, вызванные ее ростом (удорожанием кредита) путем повышения ставок по кредитам, предоставляемым заемщикам. Т.е.</w:t>
      </w:r>
      <w:r w:rsidR="004C63C2" w:rsidRPr="00A8071B">
        <w:rPr>
          <w:sz w:val="28"/>
          <w:szCs w:val="28"/>
        </w:rPr>
        <w:t>,</w:t>
      </w:r>
      <w:r w:rsidR="0008728B" w:rsidRPr="00A8071B">
        <w:rPr>
          <w:sz w:val="28"/>
          <w:szCs w:val="28"/>
        </w:rPr>
        <w:t xml:space="preserve"> изменение учетной (рефинансирования) ставки прямо влияет на изменение ставок по кредитам коммерческих банков. Последнее является главной целью данного метода денежно-кредитной политики центрального банка. Например, повышение официальной учетной ставки в период усиления инфляции вызывает рост процентной ставки по кредитным операциям коммерческих банков, что приводит к их сокращению, поскольку происходит удорожание кредита, и наоборот.</w:t>
      </w:r>
    </w:p>
    <w:p w:rsidR="0008728B" w:rsidRPr="00A8071B" w:rsidRDefault="0008728B" w:rsidP="00A8071B">
      <w:pPr>
        <w:shd w:val="clear" w:color="auto" w:fill="FFFFFF"/>
        <w:spacing w:line="360" w:lineRule="auto"/>
        <w:ind w:firstLine="720"/>
        <w:jc w:val="both"/>
        <w:rPr>
          <w:sz w:val="28"/>
        </w:rPr>
      </w:pPr>
      <w:r w:rsidRPr="00A8071B">
        <w:rPr>
          <w:sz w:val="28"/>
          <w:szCs w:val="28"/>
        </w:rPr>
        <w:t>Мы видим, что изменение официальной процентной ставки оказывает влияние на кредитную сферу. Во-первых, затруднение или облегчение возможности коммерческих банков получить кредит в центральном банке влияет на ликвидность кредитных учреждений. Во-вторых, изменение официальной ставки означает удорожание или удешевление кредита коммерческих банков для клиентуры, так как происходит изменение процентных ставок по активным кредитным операциям.</w:t>
      </w:r>
    </w:p>
    <w:p w:rsidR="0008728B" w:rsidRPr="00A8071B" w:rsidRDefault="0008728B" w:rsidP="00A8071B">
      <w:pPr>
        <w:shd w:val="clear" w:color="auto" w:fill="FFFFFF"/>
        <w:spacing w:line="360" w:lineRule="auto"/>
        <w:ind w:firstLine="720"/>
        <w:jc w:val="both"/>
        <w:rPr>
          <w:sz w:val="28"/>
        </w:rPr>
      </w:pPr>
      <w:r w:rsidRPr="00A8071B">
        <w:rPr>
          <w:sz w:val="28"/>
          <w:szCs w:val="28"/>
        </w:rPr>
        <w:t>Также изменение официальной ставки центрального банка означает переход к новой денежно-кредитной политике, что заставляет коммерческие банки вносить необходимые коррективы в свою деятельность.</w:t>
      </w:r>
    </w:p>
    <w:p w:rsidR="0008728B" w:rsidRPr="00A8071B" w:rsidRDefault="0008728B" w:rsidP="00A8071B">
      <w:pPr>
        <w:shd w:val="clear" w:color="auto" w:fill="FFFFFF"/>
        <w:spacing w:line="360" w:lineRule="auto"/>
        <w:ind w:firstLine="720"/>
        <w:jc w:val="both"/>
        <w:rPr>
          <w:sz w:val="28"/>
        </w:rPr>
      </w:pPr>
      <w:r w:rsidRPr="00A8071B">
        <w:rPr>
          <w:sz w:val="28"/>
          <w:szCs w:val="28"/>
        </w:rPr>
        <w:t>Недостатком использования рефинансирования при проведении денежно- кредитной политики является то, что этот метод затрагивает лишь коммерческие банки. Если рефинансирование используется мало или осуществляется не в центральном банке, то указанный метод почти полностью теряет свою эффективность.</w:t>
      </w:r>
    </w:p>
    <w:p w:rsidR="0008728B" w:rsidRPr="00A8071B" w:rsidRDefault="0008728B" w:rsidP="00A8071B">
      <w:pPr>
        <w:shd w:val="clear" w:color="auto" w:fill="FFFFFF"/>
        <w:spacing w:line="360" w:lineRule="auto"/>
        <w:ind w:firstLine="720"/>
        <w:jc w:val="both"/>
        <w:rPr>
          <w:sz w:val="28"/>
        </w:rPr>
      </w:pPr>
      <w:r w:rsidRPr="00A8071B">
        <w:rPr>
          <w:sz w:val="28"/>
          <w:szCs w:val="28"/>
        </w:rPr>
        <w:t>Помимо установления официальных ставок рефинансирования и редисконтирования центральный банк устанавливает процентную ставку по ломбардным кредитам, т.е. кредитам, выдаваемым под какой-либо залог, в качестве которого выступают обычно ценные бумаги. Следует учесть, что в залог могут быть приняты только те ценные бумаги, качество которых не вызывает сомнения. "В практике зарубежных банков в качестве таких ценных</w:t>
      </w:r>
      <w:r w:rsidR="00A8071B">
        <w:rPr>
          <w:sz w:val="28"/>
        </w:rPr>
        <w:t xml:space="preserve"> </w:t>
      </w:r>
      <w:r w:rsidRPr="00A8071B">
        <w:rPr>
          <w:sz w:val="28"/>
          <w:szCs w:val="28"/>
        </w:rPr>
        <w:t>бумаг используются обращающиеся государственные ценные бумаги, первоклассные торговые векселя и банковские акцепты (их стоимость должна быть выражена в национальной валюте, а срок погашения - не более трех месяцев), а также некоторые другие виды долговых обязательств, определяемые центральными банками".</w:t>
      </w:r>
    </w:p>
    <w:p w:rsidR="0008728B" w:rsidRPr="00A8071B" w:rsidRDefault="0008728B" w:rsidP="00A8071B">
      <w:pPr>
        <w:shd w:val="clear" w:color="auto" w:fill="FFFFFF"/>
        <w:spacing w:line="360" w:lineRule="auto"/>
        <w:ind w:firstLine="720"/>
        <w:jc w:val="both"/>
        <w:rPr>
          <w:sz w:val="28"/>
        </w:rPr>
      </w:pPr>
      <w:r w:rsidRPr="00A8071B">
        <w:rPr>
          <w:sz w:val="28"/>
          <w:szCs w:val="28"/>
        </w:rPr>
        <w:t>Центральный банк проводит политику учетной ставки (которую еще называют иногда дисконтной политикой), выступая в роли "заимодателя в последней инстанции". Он представляет ссуды наиболее устойчивым в финансовом отношении банкам, испытывающим временные трудности. Федеральная резервная система (ФРС) иногда осуществляет долгосрочное кредитование на особых условиях. Это могут быть ссуды мелким банкам для удовлетворения их сезонных потребностей в денежных средствах. Иногда также ссуды предоставляются банкам, оказавшимся в сложном финансовом положении и нуждающимся в помощи для приведения в порядок своего баланса.</w:t>
      </w:r>
    </w:p>
    <w:p w:rsidR="0008728B" w:rsidRPr="00A8071B" w:rsidRDefault="0008728B" w:rsidP="00A8071B">
      <w:pPr>
        <w:shd w:val="clear" w:color="auto" w:fill="FFFFFF"/>
        <w:spacing w:line="360" w:lineRule="auto"/>
        <w:ind w:firstLine="720"/>
        <w:jc w:val="both"/>
        <w:rPr>
          <w:sz w:val="28"/>
        </w:rPr>
      </w:pPr>
      <w:r w:rsidRPr="00A8071B">
        <w:rPr>
          <w:sz w:val="28"/>
          <w:szCs w:val="28"/>
        </w:rPr>
        <w:t>Когда банк берет ссуду, он переводит ФРС выписанное на себя долговое обязательство, обычно обеспеченное государственными ценными бумагами. При возвращении ссуды ФРС взыскивает процентные платежи, размер которых определяется процентной ставкой.</w:t>
      </w:r>
    </w:p>
    <w:p w:rsidR="0008728B" w:rsidRPr="00A8071B" w:rsidRDefault="0008728B" w:rsidP="00A8071B">
      <w:pPr>
        <w:shd w:val="clear" w:color="auto" w:fill="FFFFFF"/>
        <w:spacing w:line="360" w:lineRule="auto"/>
        <w:ind w:firstLine="720"/>
        <w:jc w:val="both"/>
        <w:rPr>
          <w:sz w:val="28"/>
        </w:rPr>
      </w:pPr>
      <w:r w:rsidRPr="00A8071B">
        <w:rPr>
          <w:sz w:val="28"/>
          <w:szCs w:val="28"/>
        </w:rPr>
        <w:t>Давая ссуду, ФРС увеличивает резервы коммерческого банка, причем для</w:t>
      </w:r>
      <w:r w:rsidR="00A8071B">
        <w:rPr>
          <w:sz w:val="28"/>
          <w:szCs w:val="28"/>
        </w:rPr>
        <w:t xml:space="preserve"> </w:t>
      </w:r>
      <w:r w:rsidRPr="00A8071B">
        <w:rPr>
          <w:sz w:val="28"/>
          <w:szCs w:val="28"/>
        </w:rPr>
        <w:t>ее поддержания не нужны обязательные резервы, т.е. вся ссуда увеличивает избыточные резервы банка, его способность к кредитованию.</w:t>
      </w:r>
    </w:p>
    <w:p w:rsidR="0008728B" w:rsidRPr="00A8071B" w:rsidRDefault="0008728B" w:rsidP="00A8071B">
      <w:pPr>
        <w:shd w:val="clear" w:color="auto" w:fill="FFFFFF"/>
        <w:spacing w:line="360" w:lineRule="auto"/>
        <w:ind w:firstLine="720"/>
        <w:jc w:val="both"/>
        <w:rPr>
          <w:sz w:val="28"/>
        </w:rPr>
      </w:pPr>
      <w:r w:rsidRPr="00A8071B">
        <w:rPr>
          <w:sz w:val="28"/>
          <w:szCs w:val="28"/>
        </w:rPr>
        <w:t>Если ФРС уменьшает учетную ставку, то это поощряет банки к приобретению дополнительных резервов путем заимствования у ФРС. В этом случае можно ожидать увеличения денежной массы. Напротив, повышение учетной ставки соответствует стремлению руководящих кредитно-денежных учреждений ограничить предложение денег.</w:t>
      </w:r>
    </w:p>
    <w:p w:rsidR="0008728B" w:rsidRPr="00A8071B" w:rsidRDefault="0008728B" w:rsidP="00A8071B">
      <w:pPr>
        <w:shd w:val="clear" w:color="auto" w:fill="FFFFFF"/>
        <w:spacing w:line="360" w:lineRule="auto"/>
        <w:ind w:firstLine="720"/>
        <w:jc w:val="both"/>
        <w:rPr>
          <w:sz w:val="28"/>
        </w:rPr>
      </w:pPr>
      <w:r w:rsidRPr="00A8071B">
        <w:rPr>
          <w:sz w:val="28"/>
          <w:szCs w:val="28"/>
        </w:rPr>
        <w:t>Но и только! Изменив учетную ставку, можно лишь ожидать соответствующих действий банков. Нельзя заставить банки взять кредит на сумму, необходимую государству. В своей дисконтной политике центральный</w:t>
      </w:r>
      <w:r w:rsidR="00A8071B">
        <w:rPr>
          <w:sz w:val="28"/>
        </w:rPr>
        <w:t xml:space="preserve"> </w:t>
      </w:r>
      <w:r w:rsidRPr="00A8071B">
        <w:rPr>
          <w:sz w:val="28"/>
          <w:szCs w:val="28"/>
        </w:rPr>
        <w:t>банк может играть лишь пассивную роль. Только в операциях на открытом рынке центральный банк может играть активную роль. Но никогда не стоит недооценивать роль учетной ставки: изменяя ее, центральный банк имеет большую силу для того, чтобы оказать ограничивающее влияние на банки. И все же по эффективности применения политика учетной ставки стоит после операций на открытом рынке.</w:t>
      </w:r>
    </w:p>
    <w:p w:rsidR="0008728B" w:rsidRPr="00A8071B" w:rsidRDefault="0008728B" w:rsidP="00A8071B">
      <w:pPr>
        <w:shd w:val="clear" w:color="auto" w:fill="FFFFFF"/>
        <w:spacing w:line="360" w:lineRule="auto"/>
        <w:ind w:firstLine="720"/>
        <w:jc w:val="both"/>
        <w:rPr>
          <w:sz w:val="28"/>
        </w:rPr>
      </w:pPr>
      <w:r w:rsidRPr="00A8071B">
        <w:rPr>
          <w:sz w:val="28"/>
          <w:szCs w:val="28"/>
        </w:rPr>
        <w:t>3. Операции на открытом рынке.</w:t>
      </w:r>
    </w:p>
    <w:p w:rsidR="0008728B" w:rsidRPr="00A8071B" w:rsidRDefault="0008728B" w:rsidP="00A8071B">
      <w:pPr>
        <w:shd w:val="clear" w:color="auto" w:fill="FFFFFF"/>
        <w:spacing w:line="360" w:lineRule="auto"/>
        <w:ind w:firstLine="720"/>
        <w:jc w:val="both"/>
        <w:rPr>
          <w:sz w:val="28"/>
        </w:rPr>
      </w:pPr>
      <w:r w:rsidRPr="00A8071B">
        <w:rPr>
          <w:sz w:val="28"/>
          <w:szCs w:val="28"/>
        </w:rPr>
        <w:t>Постепенно два вышеописанных метода денежно-кредитного регулирования (рефинансирование и обязательное резервирование) утратили свое первостепенное по важности значение, и главным инструментом денежно-кредитной политики стали интервенции центрального банка, получившие название операций на открытом рынке. Статья 39 Федерального закона № 86-ФЗ гласит «Под операциями на открытом рынке понимаются купля-продажа Банком России казначейских векселей, государственных облигаций, прочих государственных ценных бумаг, облигаций Банка России, а также краткосрочные операции с указанными ценными бумагами с совершением позднее обратной сделки.</w:t>
      </w:r>
    </w:p>
    <w:p w:rsidR="0008728B" w:rsidRPr="00A8071B" w:rsidRDefault="0008728B" w:rsidP="00A8071B">
      <w:pPr>
        <w:shd w:val="clear" w:color="auto" w:fill="FFFFFF"/>
        <w:spacing w:line="360" w:lineRule="auto"/>
        <w:ind w:firstLine="720"/>
        <w:jc w:val="both"/>
        <w:rPr>
          <w:sz w:val="28"/>
        </w:rPr>
      </w:pPr>
      <w:r w:rsidRPr="00A8071B">
        <w:rPr>
          <w:sz w:val="28"/>
          <w:szCs w:val="28"/>
        </w:rPr>
        <w:t>Приобретение ценных бумаг у коммерческих банков увеличивает ресурсы последних, соответственно повышая их кредитные возможности, и наоборот. Центральные банки периодически вносят изменения в указанный</w:t>
      </w:r>
      <w:r w:rsidR="00A8071B">
        <w:rPr>
          <w:sz w:val="28"/>
          <w:szCs w:val="28"/>
        </w:rPr>
        <w:t xml:space="preserve"> </w:t>
      </w:r>
      <w:r w:rsidRPr="00A8071B">
        <w:rPr>
          <w:sz w:val="28"/>
          <w:szCs w:val="28"/>
        </w:rPr>
        <w:t>метод кредитного регулирования, изменяют интенсивность своих операций, их частоту.</w:t>
      </w:r>
    </w:p>
    <w:p w:rsidR="0008728B" w:rsidRPr="00A8071B" w:rsidRDefault="0008728B" w:rsidP="00A8071B">
      <w:pPr>
        <w:shd w:val="clear" w:color="auto" w:fill="FFFFFF"/>
        <w:spacing w:line="360" w:lineRule="auto"/>
        <w:ind w:firstLine="720"/>
        <w:jc w:val="both"/>
        <w:rPr>
          <w:sz w:val="28"/>
        </w:rPr>
      </w:pPr>
      <w:r w:rsidRPr="00A8071B">
        <w:rPr>
          <w:sz w:val="28"/>
          <w:szCs w:val="28"/>
        </w:rPr>
        <w:t>Операции на открытом рынке впервые стали активно применяться в США, Канаде и Великобритании в связи с наличием в этих странах развитого рынка ценных бумаг. Позднее этот метод кредитного регулирования получил всеобщее применение и в Западной Европе.</w:t>
      </w:r>
    </w:p>
    <w:p w:rsidR="005D1BB9" w:rsidRPr="00A8071B" w:rsidRDefault="0008728B" w:rsidP="00A8071B">
      <w:pPr>
        <w:shd w:val="clear" w:color="auto" w:fill="FFFFFF"/>
        <w:spacing w:line="360" w:lineRule="auto"/>
        <w:ind w:firstLine="720"/>
        <w:jc w:val="both"/>
        <w:rPr>
          <w:sz w:val="28"/>
          <w:szCs w:val="28"/>
        </w:rPr>
      </w:pPr>
      <w:r w:rsidRPr="00A8071B">
        <w:rPr>
          <w:sz w:val="28"/>
          <w:szCs w:val="28"/>
        </w:rPr>
        <w:t>По форме проведения рыночные операции центрального банка с ценными бумагами могут быть прямыми либо обратными. Прямая операция представляет собой обычную покупку или продажу. Обратная заключается в купле-продаже ценных бумаг с обязательным совершением обратной сделки по</w:t>
      </w:r>
      <w:r w:rsidR="00A8071B">
        <w:rPr>
          <w:sz w:val="28"/>
        </w:rPr>
        <w:t xml:space="preserve"> </w:t>
      </w:r>
      <w:r w:rsidRPr="00A8071B">
        <w:rPr>
          <w:sz w:val="28"/>
          <w:szCs w:val="28"/>
        </w:rPr>
        <w:t xml:space="preserve">заранее установленному курсу. Гибкость обратных операций, более мягкий эффект их воздействия, придают популярность данному инструменту регулирования. Так доля обратных операций центральных банков ведущих промышленно-развитых стран на открытом рынке достигает от 82 до 99,6%". Если разобраться, то можно увидеть, что по своей сути эти операции аналогичны рефинансированию под залог ценных бумаг. Центральный банк предлагает коммерчески банкам продать ему ценные бумаги на условиях, определяемых на основе аукционных (конкурентных) торгов, с обязательством их обратной продажи через 4-8 недель. Причем процентные платежи, "набегающие" по данным ценным бумагам в период их нахождения в собственности центрального банка, будут принадлежать коммерческим банкам. </w:t>
      </w:r>
    </w:p>
    <w:p w:rsidR="0008728B" w:rsidRPr="00A8071B" w:rsidRDefault="0008728B" w:rsidP="00A8071B">
      <w:pPr>
        <w:shd w:val="clear" w:color="auto" w:fill="FFFFFF"/>
        <w:spacing w:line="360" w:lineRule="auto"/>
        <w:ind w:firstLine="720"/>
        <w:jc w:val="both"/>
        <w:rPr>
          <w:sz w:val="28"/>
        </w:rPr>
      </w:pPr>
      <w:r w:rsidRPr="00A8071B">
        <w:rPr>
          <w:sz w:val="28"/>
          <w:szCs w:val="28"/>
        </w:rPr>
        <w:t xml:space="preserve">Таким образом, операции на открытом рынке, как метод денежно-кредитного регулирования, значительно отличаются от двух предыдущих. Главное отличие - это использование более гибкого регулирования, поскольку объем покупки ценных бумаг, а также используемая при этом процентная ставка могут изменяться ежедневно в соответствии с направлением политики центрального банка. Коммерческие банки, учитывая указанную особенность данного метода, должны внимательно следить за своим финансовым </w:t>
      </w:r>
      <w:r w:rsidR="005D1BB9" w:rsidRPr="00A8071B">
        <w:rPr>
          <w:sz w:val="28"/>
          <w:szCs w:val="28"/>
        </w:rPr>
        <w:t>п</w:t>
      </w:r>
      <w:r w:rsidRPr="00A8071B">
        <w:rPr>
          <w:sz w:val="28"/>
          <w:szCs w:val="28"/>
        </w:rPr>
        <w:t>оложением, не допуская при этом ухудшения ликвидности.</w:t>
      </w:r>
    </w:p>
    <w:p w:rsidR="0008728B" w:rsidRPr="00A8071B" w:rsidRDefault="0008728B" w:rsidP="00A8071B">
      <w:pPr>
        <w:shd w:val="clear" w:color="auto" w:fill="FFFFFF"/>
        <w:tabs>
          <w:tab w:val="left" w:pos="994"/>
        </w:tabs>
        <w:spacing w:line="360" w:lineRule="auto"/>
        <w:ind w:firstLine="720"/>
        <w:jc w:val="both"/>
        <w:rPr>
          <w:sz w:val="28"/>
        </w:rPr>
      </w:pPr>
      <w:r w:rsidRPr="00A8071B">
        <w:rPr>
          <w:sz w:val="28"/>
          <w:szCs w:val="28"/>
        </w:rPr>
        <w:t>4.</w:t>
      </w:r>
      <w:r w:rsidRPr="00A8071B">
        <w:rPr>
          <w:sz w:val="28"/>
          <w:szCs w:val="28"/>
        </w:rPr>
        <w:tab/>
        <w:t>Процентные ставки по операциям Банка России.</w:t>
      </w:r>
    </w:p>
    <w:p w:rsidR="0008728B" w:rsidRPr="00A8071B" w:rsidRDefault="0008728B" w:rsidP="00A8071B">
      <w:pPr>
        <w:shd w:val="clear" w:color="auto" w:fill="FFFFFF"/>
        <w:spacing w:line="360" w:lineRule="auto"/>
        <w:ind w:firstLine="720"/>
        <w:jc w:val="both"/>
        <w:rPr>
          <w:sz w:val="28"/>
        </w:rPr>
      </w:pPr>
      <w:r w:rsidRPr="00A8071B">
        <w:rPr>
          <w:sz w:val="28"/>
          <w:szCs w:val="28"/>
        </w:rPr>
        <w:t>Статья 37 Федерального закона № 86-ФЗ гласит: «Банк России может устанавливать одну или несколько процентных ставок по различным видам операций или проводить процентную политику без фиксации процентной ставки»</w:t>
      </w:r>
      <w:r w:rsidR="004C63C2" w:rsidRPr="00A8071B">
        <w:rPr>
          <w:sz w:val="28"/>
          <w:szCs w:val="28"/>
        </w:rPr>
        <w:t>.</w:t>
      </w:r>
    </w:p>
    <w:p w:rsidR="0008728B" w:rsidRPr="00A8071B" w:rsidRDefault="0008728B" w:rsidP="00A8071B">
      <w:pPr>
        <w:shd w:val="clear" w:color="auto" w:fill="FFFFFF"/>
        <w:tabs>
          <w:tab w:val="left" w:pos="994"/>
        </w:tabs>
        <w:spacing w:line="360" w:lineRule="auto"/>
        <w:ind w:firstLine="720"/>
        <w:jc w:val="both"/>
        <w:rPr>
          <w:sz w:val="28"/>
        </w:rPr>
      </w:pPr>
      <w:r w:rsidRPr="00A8071B">
        <w:rPr>
          <w:sz w:val="28"/>
          <w:szCs w:val="28"/>
        </w:rPr>
        <w:t>5.</w:t>
      </w:r>
      <w:r w:rsidRPr="00A8071B">
        <w:rPr>
          <w:sz w:val="28"/>
          <w:szCs w:val="28"/>
        </w:rPr>
        <w:tab/>
        <w:t>Валютные интервенции.</w:t>
      </w:r>
    </w:p>
    <w:p w:rsidR="0008728B" w:rsidRPr="00A8071B" w:rsidRDefault="0008728B" w:rsidP="00A8071B">
      <w:pPr>
        <w:shd w:val="clear" w:color="auto" w:fill="FFFFFF"/>
        <w:spacing w:line="360" w:lineRule="auto"/>
        <w:ind w:firstLine="720"/>
        <w:jc w:val="both"/>
        <w:rPr>
          <w:sz w:val="28"/>
        </w:rPr>
      </w:pPr>
      <w:r w:rsidRPr="00A8071B">
        <w:rPr>
          <w:sz w:val="28"/>
          <w:szCs w:val="28"/>
        </w:rPr>
        <w:t>Статья 41 Федерального закона № 86-ФЗ гласит: «Под валютными интервенциями Банка России понимается купля-продажа Банком России иностранной валюты на валютном рынке для воздействия на курс рубля и на суммарный спрос и предложение денег» Валютные операции Центральным</w:t>
      </w:r>
      <w:r w:rsidR="00A8071B">
        <w:rPr>
          <w:sz w:val="28"/>
        </w:rPr>
        <w:t xml:space="preserve"> </w:t>
      </w:r>
      <w:r w:rsidRPr="00A8071B">
        <w:rPr>
          <w:sz w:val="28"/>
          <w:szCs w:val="28"/>
        </w:rPr>
        <w:t>банком</w:t>
      </w:r>
      <w:r w:rsidR="00A8071B">
        <w:rPr>
          <w:sz w:val="28"/>
          <w:szCs w:val="28"/>
        </w:rPr>
        <w:t xml:space="preserve"> </w:t>
      </w:r>
      <w:r w:rsidRPr="00A8071B">
        <w:rPr>
          <w:sz w:val="28"/>
          <w:szCs w:val="28"/>
        </w:rPr>
        <w:t>могут</w:t>
      </w:r>
      <w:r w:rsidR="00A8071B">
        <w:rPr>
          <w:sz w:val="28"/>
          <w:szCs w:val="28"/>
        </w:rPr>
        <w:t xml:space="preserve"> </w:t>
      </w:r>
      <w:r w:rsidRPr="00A8071B">
        <w:rPr>
          <w:sz w:val="28"/>
          <w:szCs w:val="28"/>
        </w:rPr>
        <w:t>осуществляться</w:t>
      </w:r>
      <w:r w:rsidR="00A8071B">
        <w:rPr>
          <w:sz w:val="28"/>
          <w:szCs w:val="28"/>
        </w:rPr>
        <w:t xml:space="preserve"> </w:t>
      </w:r>
      <w:r w:rsidRPr="00A8071B">
        <w:rPr>
          <w:sz w:val="28"/>
          <w:szCs w:val="28"/>
        </w:rPr>
        <w:t>с</w:t>
      </w:r>
      <w:r w:rsidR="00A8071B">
        <w:rPr>
          <w:sz w:val="28"/>
          <w:szCs w:val="28"/>
        </w:rPr>
        <w:t xml:space="preserve"> </w:t>
      </w:r>
      <w:r w:rsidRPr="00A8071B">
        <w:rPr>
          <w:sz w:val="28"/>
          <w:szCs w:val="28"/>
        </w:rPr>
        <w:t>использованием</w:t>
      </w:r>
      <w:r w:rsidR="00A8071B">
        <w:rPr>
          <w:sz w:val="28"/>
          <w:szCs w:val="28"/>
        </w:rPr>
        <w:t xml:space="preserve"> </w:t>
      </w:r>
      <w:r w:rsidRPr="00A8071B">
        <w:rPr>
          <w:sz w:val="28"/>
          <w:szCs w:val="28"/>
        </w:rPr>
        <w:t>любых</w:t>
      </w:r>
      <w:r w:rsidR="00A8071B">
        <w:rPr>
          <w:sz w:val="28"/>
          <w:szCs w:val="28"/>
        </w:rPr>
        <w:t xml:space="preserve"> </w:t>
      </w:r>
      <w:r w:rsidRPr="00A8071B">
        <w:rPr>
          <w:sz w:val="28"/>
          <w:szCs w:val="28"/>
        </w:rPr>
        <w:t>видов</w:t>
      </w:r>
      <w:r w:rsidR="00A8071B">
        <w:rPr>
          <w:sz w:val="28"/>
          <w:szCs w:val="28"/>
        </w:rPr>
        <w:t xml:space="preserve"> </w:t>
      </w:r>
      <w:r w:rsidRPr="00A8071B">
        <w:rPr>
          <w:sz w:val="28"/>
          <w:szCs w:val="28"/>
        </w:rPr>
        <w:t>валютных сделок.</w:t>
      </w:r>
    </w:p>
    <w:p w:rsidR="0008728B" w:rsidRPr="00A8071B" w:rsidRDefault="0008728B" w:rsidP="00A8071B">
      <w:pPr>
        <w:shd w:val="clear" w:color="auto" w:fill="FFFFFF"/>
        <w:tabs>
          <w:tab w:val="left" w:pos="1018"/>
        </w:tabs>
        <w:spacing w:line="360" w:lineRule="auto"/>
        <w:ind w:firstLine="720"/>
        <w:jc w:val="both"/>
        <w:rPr>
          <w:sz w:val="28"/>
        </w:rPr>
      </w:pPr>
      <w:r w:rsidRPr="00A8071B">
        <w:rPr>
          <w:sz w:val="28"/>
          <w:szCs w:val="28"/>
        </w:rPr>
        <w:t>6.</w:t>
      </w:r>
      <w:r w:rsidRPr="00A8071B">
        <w:rPr>
          <w:sz w:val="28"/>
          <w:szCs w:val="28"/>
        </w:rPr>
        <w:tab/>
        <w:t>Установление ориентиров роста денежной массы.</w:t>
      </w:r>
    </w:p>
    <w:p w:rsidR="0008728B" w:rsidRPr="00A8071B" w:rsidRDefault="0008728B" w:rsidP="00A8071B">
      <w:pPr>
        <w:shd w:val="clear" w:color="auto" w:fill="FFFFFF"/>
        <w:spacing w:line="360" w:lineRule="auto"/>
        <w:ind w:firstLine="720"/>
        <w:jc w:val="both"/>
        <w:rPr>
          <w:sz w:val="28"/>
        </w:rPr>
      </w:pPr>
      <w:r w:rsidRPr="00A8071B">
        <w:rPr>
          <w:sz w:val="28"/>
          <w:szCs w:val="28"/>
        </w:rPr>
        <w:t>Статья 42 Федерального закона № 86-ФЗ гласит: «Банк России может устанавливать ориентиры роста одного или нескольких показателей денежной массы, исходя из основных направлений единой государственной денежно-кредитной политики»</w:t>
      </w:r>
    </w:p>
    <w:p w:rsidR="0008728B" w:rsidRPr="00A8071B" w:rsidRDefault="0008728B" w:rsidP="00A8071B">
      <w:pPr>
        <w:shd w:val="clear" w:color="auto" w:fill="FFFFFF"/>
        <w:tabs>
          <w:tab w:val="left" w:pos="1018"/>
        </w:tabs>
        <w:spacing w:line="360" w:lineRule="auto"/>
        <w:ind w:firstLine="720"/>
        <w:jc w:val="both"/>
        <w:rPr>
          <w:sz w:val="28"/>
        </w:rPr>
      </w:pPr>
      <w:r w:rsidRPr="00A8071B">
        <w:rPr>
          <w:sz w:val="28"/>
          <w:szCs w:val="28"/>
        </w:rPr>
        <w:t>7.</w:t>
      </w:r>
      <w:r w:rsidRPr="00A8071B">
        <w:rPr>
          <w:sz w:val="28"/>
          <w:szCs w:val="28"/>
        </w:rPr>
        <w:tab/>
        <w:t>Прямые количественные ограничения.</w:t>
      </w:r>
    </w:p>
    <w:p w:rsidR="0008728B" w:rsidRPr="00A8071B" w:rsidRDefault="0008728B" w:rsidP="00A8071B">
      <w:pPr>
        <w:shd w:val="clear" w:color="auto" w:fill="FFFFFF"/>
        <w:spacing w:line="360" w:lineRule="auto"/>
        <w:ind w:firstLine="720"/>
        <w:jc w:val="both"/>
        <w:rPr>
          <w:sz w:val="28"/>
        </w:rPr>
      </w:pPr>
      <w:r w:rsidRPr="00A8071B">
        <w:rPr>
          <w:sz w:val="28"/>
          <w:szCs w:val="28"/>
        </w:rPr>
        <w:t>Статья 43 Федерального закона № 86-ФЗ гласит: «Под прямыми количественными ограничениями Банка России понимается установление лимитов на рефинансирование кредитных организаций и проведение кредитными организациями отдельных банковских операций. Банк России вправе применять прямые количественные ограничения, в равной степени касающиеся всех кредитных организаций, в исключительных случаях в целях проведения единой государственной денежно-кредитной политики только после консультаций с Правительством Российской Федерации»</w:t>
      </w:r>
    </w:p>
    <w:p w:rsidR="0008728B" w:rsidRPr="00A8071B" w:rsidRDefault="0008728B" w:rsidP="00A8071B">
      <w:pPr>
        <w:shd w:val="clear" w:color="auto" w:fill="FFFFFF"/>
        <w:spacing w:line="360" w:lineRule="auto"/>
        <w:ind w:firstLine="720"/>
        <w:jc w:val="both"/>
        <w:rPr>
          <w:sz w:val="28"/>
        </w:rPr>
      </w:pPr>
      <w:r w:rsidRPr="00A8071B">
        <w:rPr>
          <w:sz w:val="28"/>
          <w:szCs w:val="28"/>
        </w:rPr>
        <w:t>8. Эмиссия облигаций от своего имени.</w:t>
      </w:r>
    </w:p>
    <w:p w:rsidR="0008728B" w:rsidRPr="00A8071B" w:rsidRDefault="0008728B" w:rsidP="00A8071B">
      <w:pPr>
        <w:shd w:val="clear" w:color="auto" w:fill="FFFFFF"/>
        <w:spacing w:line="360" w:lineRule="auto"/>
        <w:ind w:firstLine="720"/>
        <w:jc w:val="both"/>
        <w:rPr>
          <w:sz w:val="28"/>
        </w:rPr>
      </w:pPr>
      <w:r w:rsidRPr="00A8071B">
        <w:rPr>
          <w:sz w:val="28"/>
          <w:szCs w:val="28"/>
        </w:rPr>
        <w:t>Статья 43 Федерального закона № 86-ФЗ гласит: «Банк России в целях реализации денежно-кредитной политики может от своего имени осуществлять эмиссию облигаций, размещаемых и обращаемых среди кредитных организаций. Предельный размер общей номинальной стоимости облигаций Банка России всех выпусков, не погашенных на дату принятия Советом директоров решения об очередном выпуске облигаций Банка России, устанавливается как разница между максимально возможной суммой обязательных резервов кредитных организаций и суммой обязательных резервов кредитных организаций, определенной исходя из действующего норматива обязательных резервов».</w:t>
      </w:r>
    </w:p>
    <w:p w:rsidR="0008728B" w:rsidRPr="00A8071B" w:rsidRDefault="0008728B" w:rsidP="00A8071B">
      <w:pPr>
        <w:shd w:val="clear" w:color="auto" w:fill="FFFFFF"/>
        <w:spacing w:line="360" w:lineRule="auto"/>
        <w:ind w:firstLine="720"/>
        <w:jc w:val="both"/>
        <w:rPr>
          <w:sz w:val="28"/>
        </w:rPr>
      </w:pPr>
      <w:r w:rsidRPr="00A8071B">
        <w:rPr>
          <w:sz w:val="28"/>
          <w:szCs w:val="28"/>
        </w:rPr>
        <w:t>Наряду с экономическими методами, посредством которых центральный банк регулирует деятельность коммерческих банков, им могут использоваться в этой области и административные методы воздействия.</w:t>
      </w:r>
    </w:p>
    <w:p w:rsidR="0008728B" w:rsidRPr="00A8071B" w:rsidRDefault="0008728B" w:rsidP="00A8071B">
      <w:pPr>
        <w:shd w:val="clear" w:color="auto" w:fill="FFFFFF"/>
        <w:spacing w:line="360" w:lineRule="auto"/>
        <w:ind w:firstLine="720"/>
        <w:jc w:val="both"/>
        <w:rPr>
          <w:sz w:val="28"/>
        </w:rPr>
      </w:pPr>
      <w:r w:rsidRPr="00A8071B">
        <w:rPr>
          <w:sz w:val="28"/>
          <w:szCs w:val="28"/>
        </w:rPr>
        <w:t>К ним относится, например, использование количественных кредитных ограничений.</w:t>
      </w:r>
    </w:p>
    <w:p w:rsidR="0008728B" w:rsidRPr="00A8071B" w:rsidRDefault="0008728B" w:rsidP="00A8071B">
      <w:pPr>
        <w:shd w:val="clear" w:color="auto" w:fill="FFFFFF"/>
        <w:spacing w:line="360" w:lineRule="auto"/>
        <w:ind w:firstLine="720"/>
        <w:jc w:val="both"/>
        <w:rPr>
          <w:sz w:val="28"/>
        </w:rPr>
      </w:pPr>
      <w:r w:rsidRPr="00A8071B">
        <w:rPr>
          <w:sz w:val="28"/>
          <w:szCs w:val="28"/>
        </w:rPr>
        <w:t>Этот метод кредитного регулирования представляет собой количественное ограничение суммы выданных кредитов. В отличие от рассмотренных выше методов регулирования, контингентирование кредита является прямым методом воздействия на деятельность банков. Также кредитные ограничения приводят к тому, что предприятия заемщики попадают в неодинаковое положение. Банки стремятся выдавать кредиты в первую очередь своим традиционным клиентам, как правило, крупным предприятиям. Мелкие и средние фирмы оказываются главными жертвами данной политики.</w:t>
      </w:r>
    </w:p>
    <w:p w:rsidR="0008728B" w:rsidRPr="00A8071B" w:rsidRDefault="0008728B" w:rsidP="00A8071B">
      <w:pPr>
        <w:shd w:val="clear" w:color="auto" w:fill="FFFFFF"/>
        <w:spacing w:line="360" w:lineRule="auto"/>
        <w:ind w:firstLine="720"/>
        <w:jc w:val="both"/>
        <w:rPr>
          <w:sz w:val="28"/>
        </w:rPr>
      </w:pPr>
      <w:r w:rsidRPr="00A8071B">
        <w:rPr>
          <w:sz w:val="28"/>
          <w:szCs w:val="28"/>
        </w:rPr>
        <w:t>Нужно отметить что</w:t>
      </w:r>
      <w:r w:rsidR="00A6708D" w:rsidRPr="00A8071B">
        <w:rPr>
          <w:sz w:val="28"/>
          <w:szCs w:val="28"/>
        </w:rPr>
        <w:t>,</w:t>
      </w:r>
      <w:r w:rsidRPr="00A8071B">
        <w:rPr>
          <w:sz w:val="28"/>
          <w:szCs w:val="28"/>
        </w:rPr>
        <w:t xml:space="preserve"> добиваясь при помощи указанной политики сдерживания банковской деятельности и умеренного роста денежной массы, государство способствует снижению деловой активности. Поэтому метод количественных ограничений стал использоваться не так активно, как раньше, а в некоторых странах вообще отменён.</w:t>
      </w:r>
    </w:p>
    <w:p w:rsidR="0008728B" w:rsidRPr="00A8071B" w:rsidRDefault="0008728B" w:rsidP="00A8071B">
      <w:pPr>
        <w:shd w:val="clear" w:color="auto" w:fill="FFFFFF"/>
        <w:spacing w:line="360" w:lineRule="auto"/>
        <w:ind w:firstLine="720"/>
        <w:jc w:val="both"/>
        <w:rPr>
          <w:sz w:val="28"/>
        </w:rPr>
      </w:pPr>
      <w:r w:rsidRPr="00A8071B">
        <w:rPr>
          <w:sz w:val="28"/>
          <w:szCs w:val="28"/>
        </w:rPr>
        <w:t>Также центральный банк может устанавливать различные нормативы (коэффициенты), которые коммерческие банки обязаны поддерживать на необходимом уровне. К ним относятся нормативы достаточности капитала коммерческого банка, нормативы ликвидности баланса, нормативы максимального размера риска на одного заемщика и некоторые дополняющие нормативы. Перечисленные нормативы обязательны для выполнения коммерческими банками. Также центральный банк может устанавливать необязательные, так называемые оценочные нормативы, которые коммерческим банкам рекомендуется поддерживать на должном уровне. Государство также иногда использует второстепенное селективное регулирование, которое касается фондовой биржи, потребительского кредита и увещеваний.</w:t>
      </w:r>
    </w:p>
    <w:p w:rsidR="0008728B" w:rsidRPr="00A8071B" w:rsidRDefault="0008728B" w:rsidP="00A8071B">
      <w:pPr>
        <w:shd w:val="clear" w:color="auto" w:fill="FFFFFF"/>
        <w:spacing w:line="360" w:lineRule="auto"/>
        <w:ind w:firstLine="720"/>
        <w:jc w:val="both"/>
        <w:rPr>
          <w:sz w:val="28"/>
        </w:rPr>
      </w:pPr>
      <w:r w:rsidRPr="00A8071B">
        <w:rPr>
          <w:sz w:val="28"/>
          <w:szCs w:val="28"/>
        </w:rPr>
        <w:t>Дабы избежать излишней спекуляции на фондовой бирже, государство устанавливает предписываемую законом «маржу», т.е. процент от продажной цены ценной бумаги,</w:t>
      </w:r>
      <w:r w:rsidR="00A8071B">
        <w:rPr>
          <w:sz w:val="28"/>
          <w:szCs w:val="28"/>
        </w:rPr>
        <w:t xml:space="preserve"> </w:t>
      </w:r>
      <w:r w:rsidRPr="00A8071B">
        <w:rPr>
          <w:sz w:val="28"/>
          <w:szCs w:val="28"/>
        </w:rPr>
        <w:t xml:space="preserve">который должен быть оплачен при </w:t>
      </w:r>
      <w:r w:rsidR="00A8071B" w:rsidRPr="00A8071B">
        <w:rPr>
          <w:sz w:val="28"/>
          <w:szCs w:val="28"/>
        </w:rPr>
        <w:t>покупке,</w:t>
      </w:r>
      <w:r w:rsidRPr="00A8071B">
        <w:rPr>
          <w:sz w:val="28"/>
          <w:szCs w:val="28"/>
        </w:rPr>
        <w:t xml:space="preserve"> либо</w:t>
      </w:r>
      <w:r w:rsidR="00A8071B">
        <w:rPr>
          <w:sz w:val="28"/>
        </w:rPr>
        <w:t xml:space="preserve"> </w:t>
      </w:r>
      <w:r w:rsidRPr="00A8071B">
        <w:rPr>
          <w:sz w:val="28"/>
          <w:szCs w:val="28"/>
        </w:rPr>
        <w:t>наличными, либо ценными бумагами, в то время как на другую часть может быть выписана долговая расписка. Маржу повышают при желании ограничить спекулятивную скупку акций и понижают при желании оживить фондовый рынок.</w:t>
      </w:r>
    </w:p>
    <w:p w:rsidR="0008728B" w:rsidRPr="00A8071B" w:rsidRDefault="0008728B" w:rsidP="00A8071B">
      <w:pPr>
        <w:shd w:val="clear" w:color="auto" w:fill="FFFFFF"/>
        <w:spacing w:line="360" w:lineRule="auto"/>
        <w:ind w:firstLine="720"/>
        <w:jc w:val="both"/>
        <w:rPr>
          <w:sz w:val="28"/>
        </w:rPr>
      </w:pPr>
      <w:r w:rsidRPr="00A8071B">
        <w:rPr>
          <w:sz w:val="28"/>
          <w:szCs w:val="28"/>
        </w:rPr>
        <w:t>Если государство хочет не допустить увеличения денежной массы, то оно может всеми возможными средствами отбивать желание брать потребительский кредит: повысит ставку процента по нему или предпишет делать беспроцентный вклад в центральный банк при покупке кредитной карточки.</w:t>
      </w:r>
    </w:p>
    <w:p w:rsidR="0008728B" w:rsidRPr="00A8071B" w:rsidRDefault="0008728B" w:rsidP="00A8071B">
      <w:pPr>
        <w:shd w:val="clear" w:color="auto" w:fill="FFFFFF"/>
        <w:spacing w:line="360" w:lineRule="auto"/>
        <w:ind w:firstLine="720"/>
        <w:jc w:val="both"/>
        <w:rPr>
          <w:sz w:val="28"/>
        </w:rPr>
      </w:pPr>
      <w:r w:rsidRPr="00A8071B">
        <w:rPr>
          <w:sz w:val="28"/>
          <w:szCs w:val="28"/>
        </w:rPr>
        <w:t>Государство в лице центрального банка может влиять на банки путем словесного убеждения. Могут быть политические заявления, общие решения, просто призывы к тому или иному действию. Государство обращается к чувству общественного долга банкиров. В общей форме могут быть сделаны предупреждения относительно доступности кредита в будущем. Иногда увещевания оказывают определенное воздействие, в конце концов, ведь банкиры столь же чувствительны к общественному мнению, как и другие.</w:t>
      </w:r>
    </w:p>
    <w:p w:rsidR="0008728B" w:rsidRPr="00A8071B" w:rsidRDefault="0008728B" w:rsidP="00A8071B">
      <w:pPr>
        <w:shd w:val="clear" w:color="auto" w:fill="FFFFFF"/>
        <w:spacing w:line="360" w:lineRule="auto"/>
        <w:ind w:firstLine="720"/>
        <w:jc w:val="both"/>
        <w:rPr>
          <w:sz w:val="28"/>
          <w:szCs w:val="28"/>
        </w:rPr>
      </w:pPr>
      <w:r w:rsidRPr="00A8071B">
        <w:rPr>
          <w:sz w:val="28"/>
          <w:szCs w:val="28"/>
        </w:rPr>
        <w:t>Серьезным инструментом являются распространяемые слухи. Хотя это и незаконно, но ведь, сколько всего незаконного можно сделать в стране с нестабильной внутренней обстановкой. Сколько раз мы были свидетелями подобных явлений! Ходили слухи о грядущей реформе, обмене денег, повышении цен, замораживании вкладов, о письмах, якобы разосланных банкам. Несомненно, такие слухи влияли на денежное предложение: люди старались избавиться от рублей, долларов или денег вообще, "превратив" их в товары.</w:t>
      </w:r>
    </w:p>
    <w:p w:rsidR="001A13AB" w:rsidRPr="00A8071B" w:rsidRDefault="001A13AB" w:rsidP="00A8071B">
      <w:pPr>
        <w:shd w:val="clear" w:color="auto" w:fill="FFFFFF"/>
        <w:spacing w:line="360" w:lineRule="auto"/>
        <w:ind w:firstLine="720"/>
        <w:jc w:val="both"/>
        <w:rPr>
          <w:sz w:val="28"/>
        </w:rPr>
      </w:pPr>
    </w:p>
    <w:p w:rsidR="0008728B" w:rsidRPr="00A8071B" w:rsidRDefault="0008728B" w:rsidP="00A8071B">
      <w:pPr>
        <w:shd w:val="clear" w:color="auto" w:fill="FFFFFF"/>
        <w:spacing w:line="360" w:lineRule="auto"/>
        <w:ind w:firstLine="720"/>
        <w:jc w:val="center"/>
        <w:rPr>
          <w:b/>
          <w:sz w:val="28"/>
        </w:rPr>
      </w:pPr>
      <w:r w:rsidRPr="00A8071B">
        <w:rPr>
          <w:b/>
          <w:sz w:val="28"/>
          <w:szCs w:val="28"/>
        </w:rPr>
        <w:t>2.2</w:t>
      </w:r>
      <w:r w:rsidR="004C63C2" w:rsidRPr="00A8071B">
        <w:rPr>
          <w:b/>
          <w:sz w:val="28"/>
          <w:szCs w:val="28"/>
        </w:rPr>
        <w:t>.</w:t>
      </w:r>
      <w:r w:rsidRPr="00A8071B">
        <w:rPr>
          <w:b/>
          <w:sz w:val="28"/>
          <w:szCs w:val="28"/>
        </w:rPr>
        <w:t xml:space="preserve"> </w:t>
      </w:r>
      <w:r w:rsidRPr="00A8071B">
        <w:rPr>
          <w:b/>
          <w:bCs/>
          <w:sz w:val="28"/>
          <w:szCs w:val="28"/>
        </w:rPr>
        <w:t>Банковский надзор</w:t>
      </w:r>
    </w:p>
    <w:p w:rsidR="00A8071B" w:rsidRDefault="00A8071B" w:rsidP="00A8071B">
      <w:pPr>
        <w:shd w:val="clear" w:color="auto" w:fill="FFFFFF"/>
        <w:spacing w:line="360" w:lineRule="auto"/>
        <w:ind w:firstLine="720"/>
        <w:jc w:val="both"/>
        <w:rPr>
          <w:sz w:val="28"/>
          <w:szCs w:val="28"/>
        </w:rPr>
      </w:pPr>
    </w:p>
    <w:p w:rsidR="0008728B" w:rsidRPr="00A8071B" w:rsidRDefault="0008728B" w:rsidP="00A8071B">
      <w:pPr>
        <w:shd w:val="clear" w:color="auto" w:fill="FFFFFF"/>
        <w:spacing w:line="360" w:lineRule="auto"/>
        <w:ind w:firstLine="720"/>
        <w:jc w:val="both"/>
        <w:rPr>
          <w:sz w:val="28"/>
        </w:rPr>
      </w:pPr>
      <w:r w:rsidRPr="00A8071B">
        <w:rPr>
          <w:sz w:val="28"/>
          <w:szCs w:val="28"/>
        </w:rPr>
        <w:t>При нарушении коммерческими банками банковского законодательства, правил совершения банковских операций, других серьезных недостатках в работе, что ведет к ущемлению прав их акционеров, вкладчиков, клиентов</w:t>
      </w:r>
    </w:p>
    <w:p w:rsidR="0008728B" w:rsidRPr="00A8071B" w:rsidRDefault="001A13AB" w:rsidP="00A8071B">
      <w:pPr>
        <w:shd w:val="clear" w:color="auto" w:fill="FFFFFF"/>
        <w:spacing w:line="360" w:lineRule="auto"/>
        <w:ind w:firstLine="720"/>
        <w:jc w:val="both"/>
        <w:rPr>
          <w:sz w:val="28"/>
        </w:rPr>
      </w:pPr>
      <w:r w:rsidRPr="00A8071B">
        <w:rPr>
          <w:sz w:val="28"/>
          <w:szCs w:val="28"/>
        </w:rPr>
        <w:t>Ц</w:t>
      </w:r>
      <w:r w:rsidR="0008728B" w:rsidRPr="00A8071B">
        <w:rPr>
          <w:sz w:val="28"/>
          <w:szCs w:val="28"/>
        </w:rPr>
        <w:t>ентральный</w:t>
      </w:r>
      <w:r w:rsidR="00A8071B">
        <w:rPr>
          <w:sz w:val="28"/>
          <w:szCs w:val="28"/>
        </w:rPr>
        <w:t xml:space="preserve"> </w:t>
      </w:r>
      <w:r w:rsidR="0008728B" w:rsidRPr="00A8071B">
        <w:rPr>
          <w:sz w:val="28"/>
          <w:szCs w:val="28"/>
        </w:rPr>
        <w:t>банк</w:t>
      </w:r>
      <w:r w:rsidR="00A8071B">
        <w:rPr>
          <w:sz w:val="28"/>
          <w:szCs w:val="28"/>
        </w:rPr>
        <w:t xml:space="preserve"> </w:t>
      </w:r>
      <w:r w:rsidR="0008728B" w:rsidRPr="00A8071B">
        <w:rPr>
          <w:sz w:val="28"/>
          <w:szCs w:val="28"/>
        </w:rPr>
        <w:t>может</w:t>
      </w:r>
      <w:r w:rsidR="00A8071B">
        <w:rPr>
          <w:sz w:val="28"/>
          <w:szCs w:val="28"/>
        </w:rPr>
        <w:t xml:space="preserve"> </w:t>
      </w:r>
      <w:r w:rsidR="0008728B" w:rsidRPr="00A8071B">
        <w:rPr>
          <w:sz w:val="28"/>
          <w:szCs w:val="28"/>
        </w:rPr>
        <w:t>применять</w:t>
      </w:r>
      <w:r w:rsidR="00A8071B">
        <w:rPr>
          <w:sz w:val="28"/>
          <w:szCs w:val="28"/>
        </w:rPr>
        <w:t xml:space="preserve"> </w:t>
      </w:r>
      <w:r w:rsidR="0008728B" w:rsidRPr="00A8071B">
        <w:rPr>
          <w:sz w:val="28"/>
          <w:szCs w:val="28"/>
        </w:rPr>
        <w:t>к</w:t>
      </w:r>
      <w:r w:rsidR="00A8071B">
        <w:rPr>
          <w:sz w:val="28"/>
          <w:szCs w:val="28"/>
        </w:rPr>
        <w:t xml:space="preserve"> </w:t>
      </w:r>
      <w:r w:rsidR="0008728B" w:rsidRPr="00A8071B">
        <w:rPr>
          <w:sz w:val="28"/>
          <w:szCs w:val="28"/>
        </w:rPr>
        <w:t>ним</w:t>
      </w:r>
      <w:r w:rsidR="00A8071B">
        <w:rPr>
          <w:sz w:val="28"/>
          <w:szCs w:val="28"/>
        </w:rPr>
        <w:t xml:space="preserve"> </w:t>
      </w:r>
      <w:r w:rsidR="0008728B" w:rsidRPr="00A8071B">
        <w:rPr>
          <w:sz w:val="28"/>
          <w:szCs w:val="28"/>
        </w:rPr>
        <w:t>самые</w:t>
      </w:r>
      <w:r w:rsidR="00A8071B">
        <w:rPr>
          <w:sz w:val="28"/>
          <w:szCs w:val="28"/>
        </w:rPr>
        <w:t xml:space="preserve"> </w:t>
      </w:r>
      <w:r w:rsidR="0008728B" w:rsidRPr="00A8071B">
        <w:rPr>
          <w:sz w:val="28"/>
          <w:szCs w:val="28"/>
        </w:rPr>
        <w:t>жесткие</w:t>
      </w:r>
      <w:r w:rsidR="00A8071B">
        <w:rPr>
          <w:sz w:val="28"/>
          <w:szCs w:val="28"/>
        </w:rPr>
        <w:t xml:space="preserve"> </w:t>
      </w:r>
      <w:r w:rsidR="0008728B" w:rsidRPr="00A8071B">
        <w:rPr>
          <w:sz w:val="28"/>
          <w:szCs w:val="28"/>
        </w:rPr>
        <w:t>меры административного воздействия, вплоть до ликвидации банков.</w:t>
      </w:r>
    </w:p>
    <w:p w:rsidR="0008728B" w:rsidRPr="00A8071B" w:rsidRDefault="0008728B" w:rsidP="00A8071B">
      <w:pPr>
        <w:shd w:val="clear" w:color="auto" w:fill="FFFFFF"/>
        <w:spacing w:line="360" w:lineRule="auto"/>
        <w:ind w:firstLine="720"/>
        <w:jc w:val="both"/>
        <w:rPr>
          <w:sz w:val="28"/>
        </w:rPr>
      </w:pPr>
      <w:r w:rsidRPr="00A8071B">
        <w:rPr>
          <w:sz w:val="28"/>
          <w:szCs w:val="28"/>
        </w:rPr>
        <w:t>Очевидно, что использование административного воздействия со стороны центрального банка по отношению к коммерческим банкам не должно носить систематического характера, а применяться в порядке исключительно вынужденных мер.</w:t>
      </w:r>
    </w:p>
    <w:p w:rsidR="0008728B" w:rsidRPr="00A8071B" w:rsidRDefault="0008728B" w:rsidP="00A8071B">
      <w:pPr>
        <w:shd w:val="clear" w:color="auto" w:fill="FFFFFF"/>
        <w:spacing w:line="360" w:lineRule="auto"/>
        <w:ind w:firstLine="720"/>
        <w:jc w:val="both"/>
        <w:rPr>
          <w:sz w:val="28"/>
        </w:rPr>
      </w:pPr>
      <w:r w:rsidRPr="00A8071B">
        <w:rPr>
          <w:sz w:val="28"/>
          <w:szCs w:val="28"/>
        </w:rPr>
        <w:t xml:space="preserve">Регулирование деятельности банков и контроль над ней - это система мер, посредством которых центральный банк обеспечивает стабильное и безопасное функционирование банков. Банковское регулирование предполагает </w:t>
      </w:r>
      <w:r w:rsidR="00A8071B" w:rsidRPr="00A8071B">
        <w:rPr>
          <w:sz w:val="28"/>
          <w:szCs w:val="28"/>
        </w:rPr>
        <w:t>разработку,</w:t>
      </w:r>
      <w:r w:rsidRPr="00A8071B">
        <w:rPr>
          <w:sz w:val="28"/>
          <w:szCs w:val="28"/>
        </w:rPr>
        <w:t xml:space="preserve"> и издание конкретных правил и инструкций, базирующихся на действующем законодательстве и определяющих структуру и способы осуществления банковской деятельности.</w:t>
      </w:r>
    </w:p>
    <w:p w:rsidR="00800955" w:rsidRPr="00A8071B" w:rsidRDefault="0008728B" w:rsidP="00A8071B">
      <w:pPr>
        <w:shd w:val="clear" w:color="auto" w:fill="FFFFFF"/>
        <w:spacing w:line="360" w:lineRule="auto"/>
        <w:ind w:firstLine="720"/>
        <w:jc w:val="both"/>
        <w:rPr>
          <w:sz w:val="28"/>
          <w:szCs w:val="28"/>
        </w:rPr>
      </w:pPr>
      <w:r w:rsidRPr="00A8071B">
        <w:rPr>
          <w:sz w:val="28"/>
          <w:szCs w:val="28"/>
        </w:rPr>
        <w:t>Контроль проводится с целью обеспечения надежности и устойчивости отдельных банков и предусматривает целостный и непрерывный надзор за осуществлением банками своей деятельности в соответствии с законами и инструкциями. Надзор необходим, поскольку банковская деятельность по своей природе нестабильна: во-первых, банки работают в основном за счет привлеченных, а не собственных ресурсов, платежеспособность банков во многом зависит от их способности сохранять доверие вкладчиков - как физических, так и юридических лиц; во-вторых, структуры сроков по активным и пассивным операциям различны и, в-третьих, балансы банков и их внебалансовые позиции могут меняться быстрее, чем в производственных и торговых предприятиях и т.п. Кроме того, центральный банк может предупредить так называемые «системные» кризисы банков или сгладить их последствия. Общие принципы банковского надзора сформулированы Базельским комитетом банковского надзора, который в 1977 г. разработал и опубликовал «Базовые принципы эффективного надзора над банковской деятельностью». Этими принципами руководствуется и Центральный банк РФ, осуществляя надзор за деятельностью российских коммерческих банков. Надзор</w:t>
      </w:r>
      <w:r w:rsidR="00A8071B">
        <w:rPr>
          <w:sz w:val="28"/>
          <w:szCs w:val="28"/>
        </w:rPr>
        <w:t xml:space="preserve"> </w:t>
      </w:r>
      <w:r w:rsidRPr="00A8071B">
        <w:rPr>
          <w:sz w:val="28"/>
          <w:szCs w:val="28"/>
        </w:rPr>
        <w:t>Банка</w:t>
      </w:r>
      <w:r w:rsidR="00A8071B">
        <w:rPr>
          <w:sz w:val="28"/>
          <w:szCs w:val="28"/>
        </w:rPr>
        <w:t xml:space="preserve"> </w:t>
      </w:r>
      <w:r w:rsidRPr="00A8071B">
        <w:rPr>
          <w:sz w:val="28"/>
          <w:szCs w:val="28"/>
        </w:rPr>
        <w:t>России</w:t>
      </w:r>
      <w:r w:rsidR="00A8071B">
        <w:rPr>
          <w:sz w:val="28"/>
          <w:szCs w:val="28"/>
        </w:rPr>
        <w:t xml:space="preserve"> </w:t>
      </w:r>
      <w:r w:rsidRPr="00A8071B">
        <w:rPr>
          <w:sz w:val="28"/>
          <w:szCs w:val="28"/>
        </w:rPr>
        <w:t>за</w:t>
      </w:r>
      <w:r w:rsidR="00A8071B">
        <w:rPr>
          <w:sz w:val="28"/>
          <w:szCs w:val="28"/>
        </w:rPr>
        <w:t xml:space="preserve"> </w:t>
      </w:r>
      <w:r w:rsidRPr="00A8071B">
        <w:rPr>
          <w:sz w:val="28"/>
          <w:szCs w:val="28"/>
        </w:rPr>
        <w:t>коммерческими</w:t>
      </w:r>
      <w:r w:rsidR="00A8071B">
        <w:rPr>
          <w:sz w:val="28"/>
          <w:szCs w:val="28"/>
        </w:rPr>
        <w:t xml:space="preserve"> </w:t>
      </w:r>
      <w:r w:rsidRPr="00A8071B">
        <w:rPr>
          <w:sz w:val="28"/>
          <w:szCs w:val="28"/>
        </w:rPr>
        <w:t>банками</w:t>
      </w:r>
      <w:r w:rsidR="00A8071B">
        <w:rPr>
          <w:sz w:val="28"/>
          <w:szCs w:val="28"/>
        </w:rPr>
        <w:t xml:space="preserve"> </w:t>
      </w:r>
      <w:r w:rsidRPr="00A8071B">
        <w:rPr>
          <w:sz w:val="28"/>
          <w:szCs w:val="28"/>
        </w:rPr>
        <w:t>начинается</w:t>
      </w:r>
      <w:r w:rsidR="00A8071B">
        <w:rPr>
          <w:sz w:val="28"/>
          <w:szCs w:val="28"/>
        </w:rPr>
        <w:t xml:space="preserve"> </w:t>
      </w:r>
      <w:r w:rsidRPr="00A8071B">
        <w:rPr>
          <w:sz w:val="28"/>
          <w:szCs w:val="28"/>
        </w:rPr>
        <w:t>со</w:t>
      </w:r>
      <w:r w:rsidR="00A8071B">
        <w:rPr>
          <w:sz w:val="28"/>
          <w:szCs w:val="28"/>
        </w:rPr>
        <w:t xml:space="preserve"> </w:t>
      </w:r>
      <w:r w:rsidRPr="00A8071B">
        <w:rPr>
          <w:sz w:val="28"/>
          <w:szCs w:val="28"/>
        </w:rPr>
        <w:t>стадии</w:t>
      </w:r>
      <w:r w:rsidR="001A13AB" w:rsidRPr="00A8071B">
        <w:rPr>
          <w:sz w:val="28"/>
          <w:szCs w:val="28"/>
        </w:rPr>
        <w:t xml:space="preserve"> </w:t>
      </w:r>
    </w:p>
    <w:p w:rsidR="001A13AB" w:rsidRPr="00A8071B" w:rsidRDefault="001A13AB" w:rsidP="00A8071B">
      <w:pPr>
        <w:shd w:val="clear" w:color="auto" w:fill="FFFFFF"/>
        <w:spacing w:line="360" w:lineRule="auto"/>
        <w:ind w:firstLine="720"/>
        <w:jc w:val="both"/>
        <w:rPr>
          <w:sz w:val="28"/>
          <w:szCs w:val="28"/>
        </w:rPr>
      </w:pPr>
      <w:r w:rsidRPr="00A8071B">
        <w:rPr>
          <w:sz w:val="28"/>
          <w:szCs w:val="28"/>
        </w:rPr>
        <w:t>регистрации и выдачи лицензий на осуществление банковской деятельности, на проведение отдельных банковских операций (например, валютных, операций коммерческих банков с ценными бумагами). За банковской деятельностью Центральный банк проводит дистанционный надзор, а также осуществляет инспектирование на местах. Дистанционный надзор предполагает получение, проверку и анализ финансовых отчетов и статистических данных. При этом контролируется выполнение банками установленных экономических нормативов и других пруденциальных норм деятельности. Директивное введение таких нормативов сдерживает экспансию банков на депозитном рынке, позволяет гарантировать соблюдение интересов вкладчиков. Таким образом, Центральный банк получает информацию о ликвидности, платежеспособности и финансовом состоянии коммерческих банков. Эта работа проводится также при анализе оборотов и остатков денежных средств на счетах коммерческих банков в РКЦ. Естественно, что эффективность банковского надзора во многом зависит от своевременного и полного представления банками достоверной информации.</w:t>
      </w:r>
    </w:p>
    <w:p w:rsidR="001A13AB" w:rsidRPr="00A8071B" w:rsidRDefault="00A8071B" w:rsidP="00A8071B">
      <w:pPr>
        <w:shd w:val="clear" w:color="auto" w:fill="FFFFFF"/>
        <w:spacing w:line="360" w:lineRule="auto"/>
        <w:ind w:firstLine="720"/>
        <w:jc w:val="center"/>
        <w:rPr>
          <w:b/>
          <w:bCs/>
          <w:sz w:val="28"/>
          <w:szCs w:val="28"/>
        </w:rPr>
      </w:pPr>
      <w:r>
        <w:rPr>
          <w:bCs/>
          <w:sz w:val="28"/>
          <w:szCs w:val="28"/>
        </w:rPr>
        <w:br w:type="page"/>
      </w:r>
      <w:r w:rsidR="0008728B" w:rsidRPr="00A8071B">
        <w:rPr>
          <w:b/>
          <w:bCs/>
          <w:sz w:val="28"/>
          <w:szCs w:val="28"/>
        </w:rPr>
        <w:t>Глава 3</w:t>
      </w:r>
      <w:r w:rsidR="001A13AB" w:rsidRPr="00A8071B">
        <w:rPr>
          <w:b/>
          <w:bCs/>
          <w:sz w:val="28"/>
          <w:szCs w:val="28"/>
        </w:rPr>
        <w:t>.</w:t>
      </w:r>
      <w:r w:rsidR="0008728B" w:rsidRPr="00A8071B">
        <w:rPr>
          <w:b/>
          <w:bCs/>
          <w:sz w:val="28"/>
          <w:szCs w:val="28"/>
        </w:rPr>
        <w:t xml:space="preserve"> Особенности развития денежно-кредитной системы России</w:t>
      </w:r>
    </w:p>
    <w:p w:rsidR="001A13AB" w:rsidRPr="00A8071B" w:rsidRDefault="001A13AB" w:rsidP="00A8071B">
      <w:pPr>
        <w:shd w:val="clear" w:color="auto" w:fill="FFFFFF"/>
        <w:spacing w:line="360" w:lineRule="auto"/>
        <w:ind w:firstLine="720"/>
        <w:jc w:val="center"/>
        <w:rPr>
          <w:b/>
          <w:bCs/>
          <w:sz w:val="28"/>
          <w:szCs w:val="28"/>
        </w:rPr>
      </w:pPr>
    </w:p>
    <w:p w:rsidR="0008728B" w:rsidRPr="00A8071B" w:rsidRDefault="0008728B" w:rsidP="00A8071B">
      <w:pPr>
        <w:shd w:val="clear" w:color="auto" w:fill="FFFFFF"/>
        <w:spacing w:line="360" w:lineRule="auto"/>
        <w:ind w:firstLine="720"/>
        <w:jc w:val="center"/>
        <w:rPr>
          <w:b/>
          <w:sz w:val="28"/>
        </w:rPr>
      </w:pPr>
      <w:r w:rsidRPr="00A8071B">
        <w:rPr>
          <w:b/>
          <w:bCs/>
          <w:sz w:val="28"/>
          <w:szCs w:val="28"/>
        </w:rPr>
        <w:t>3.1 Денежно-кредитная политика как документ</w:t>
      </w:r>
    </w:p>
    <w:p w:rsidR="00A8071B" w:rsidRDefault="00A8071B" w:rsidP="00A8071B">
      <w:pPr>
        <w:shd w:val="clear" w:color="auto" w:fill="FFFFFF"/>
        <w:spacing w:line="360" w:lineRule="auto"/>
        <w:ind w:firstLine="720"/>
        <w:jc w:val="both"/>
        <w:rPr>
          <w:sz w:val="28"/>
          <w:szCs w:val="28"/>
        </w:rPr>
      </w:pPr>
    </w:p>
    <w:p w:rsidR="0008728B" w:rsidRPr="00A8071B" w:rsidRDefault="0008728B" w:rsidP="00A8071B">
      <w:pPr>
        <w:shd w:val="clear" w:color="auto" w:fill="FFFFFF"/>
        <w:spacing w:line="360" w:lineRule="auto"/>
        <w:ind w:firstLine="720"/>
        <w:jc w:val="both"/>
        <w:rPr>
          <w:sz w:val="28"/>
        </w:rPr>
      </w:pPr>
      <w:r w:rsidRPr="00A8071B">
        <w:rPr>
          <w:sz w:val="28"/>
          <w:szCs w:val="28"/>
        </w:rPr>
        <w:t>Статья 45 Федерального закона от 10 июля 2002 года № 86-ФЗ «О Центральном банке Российской Федерации (Банке России)» гласит: «Банк России ежегодно не позднее 26 августа представляет в Государственную Думу проект основных направлений единой государственной денежно-кредитной политики на предстоящий год и не позднее 1 декабря - основные направления единой государственной денежно-кредитной политики на предстоящий год.</w:t>
      </w:r>
    </w:p>
    <w:p w:rsidR="0008728B" w:rsidRPr="00A8071B" w:rsidRDefault="0008728B" w:rsidP="00A8071B">
      <w:pPr>
        <w:shd w:val="clear" w:color="auto" w:fill="FFFFFF"/>
        <w:spacing w:line="360" w:lineRule="auto"/>
        <w:ind w:firstLine="720"/>
        <w:jc w:val="both"/>
        <w:rPr>
          <w:sz w:val="28"/>
        </w:rPr>
      </w:pPr>
      <w:r w:rsidRPr="00A8071B">
        <w:rPr>
          <w:sz w:val="28"/>
          <w:szCs w:val="28"/>
        </w:rPr>
        <w:t>Предварительно проект основных направлений единой государственной денежно-кредитной политики представляется Президенту Российской Федерации и в Правительство Российской Федерации.</w:t>
      </w:r>
    </w:p>
    <w:p w:rsidR="0008728B" w:rsidRPr="00A8071B" w:rsidRDefault="0008728B" w:rsidP="00A8071B">
      <w:pPr>
        <w:shd w:val="clear" w:color="auto" w:fill="FFFFFF"/>
        <w:spacing w:line="360" w:lineRule="auto"/>
        <w:ind w:firstLine="720"/>
        <w:jc w:val="both"/>
        <w:rPr>
          <w:sz w:val="28"/>
        </w:rPr>
      </w:pPr>
      <w:r w:rsidRPr="00A8071B">
        <w:rPr>
          <w:sz w:val="28"/>
          <w:szCs w:val="28"/>
        </w:rPr>
        <w:t>Основные направления единой государственной денежно-кредитной политики на предстоящий год включают следующие положения:</w:t>
      </w:r>
    </w:p>
    <w:p w:rsidR="0008728B" w:rsidRPr="00A8071B" w:rsidRDefault="0008728B" w:rsidP="00A8071B">
      <w:pPr>
        <w:shd w:val="clear" w:color="auto" w:fill="FFFFFF"/>
        <w:spacing w:line="360" w:lineRule="auto"/>
        <w:ind w:firstLine="720"/>
        <w:jc w:val="both"/>
        <w:rPr>
          <w:sz w:val="28"/>
        </w:rPr>
      </w:pPr>
      <w:r w:rsidRPr="00A8071B">
        <w:rPr>
          <w:sz w:val="28"/>
          <w:szCs w:val="28"/>
        </w:rPr>
        <w:t>-</w:t>
      </w:r>
      <w:r w:rsidR="001A13AB" w:rsidRPr="00A8071B">
        <w:rPr>
          <w:sz w:val="28"/>
          <w:szCs w:val="28"/>
        </w:rPr>
        <w:t xml:space="preserve"> </w:t>
      </w:r>
      <w:r w:rsidRPr="00A8071B">
        <w:rPr>
          <w:sz w:val="28"/>
          <w:szCs w:val="28"/>
        </w:rPr>
        <w:t>концептуальные принципы, лежащие в основе денежно-кредитной политики, проводимой Банком России;</w:t>
      </w:r>
    </w:p>
    <w:p w:rsidR="0008728B" w:rsidRPr="00A8071B" w:rsidRDefault="0008728B" w:rsidP="00A8071B">
      <w:pPr>
        <w:shd w:val="clear" w:color="auto" w:fill="FFFFFF"/>
        <w:spacing w:line="360" w:lineRule="auto"/>
        <w:ind w:firstLine="720"/>
        <w:jc w:val="both"/>
        <w:rPr>
          <w:sz w:val="28"/>
        </w:rPr>
      </w:pPr>
      <w:r w:rsidRPr="00A8071B">
        <w:rPr>
          <w:sz w:val="28"/>
          <w:szCs w:val="28"/>
        </w:rPr>
        <w:t>-</w:t>
      </w:r>
      <w:r w:rsidR="00A8071B">
        <w:rPr>
          <w:sz w:val="28"/>
          <w:szCs w:val="28"/>
        </w:rPr>
        <w:t xml:space="preserve"> </w:t>
      </w:r>
      <w:r w:rsidRPr="00A8071B">
        <w:rPr>
          <w:sz w:val="28"/>
          <w:szCs w:val="28"/>
        </w:rPr>
        <w:t>краткую характеристику состояния экономики Российской Федерации;</w:t>
      </w:r>
    </w:p>
    <w:p w:rsidR="0008728B" w:rsidRPr="00A8071B" w:rsidRDefault="0008728B" w:rsidP="00A8071B">
      <w:pPr>
        <w:shd w:val="clear" w:color="auto" w:fill="FFFFFF"/>
        <w:spacing w:line="360" w:lineRule="auto"/>
        <w:ind w:firstLine="720"/>
        <w:jc w:val="both"/>
        <w:rPr>
          <w:sz w:val="28"/>
        </w:rPr>
      </w:pPr>
      <w:r w:rsidRPr="00A8071B">
        <w:rPr>
          <w:sz w:val="28"/>
          <w:szCs w:val="28"/>
        </w:rPr>
        <w:t>-</w:t>
      </w:r>
      <w:r w:rsidR="001A13AB" w:rsidRPr="00A8071B">
        <w:rPr>
          <w:sz w:val="28"/>
          <w:szCs w:val="28"/>
        </w:rPr>
        <w:t xml:space="preserve"> </w:t>
      </w:r>
      <w:r w:rsidRPr="00A8071B">
        <w:rPr>
          <w:sz w:val="28"/>
          <w:szCs w:val="28"/>
        </w:rPr>
        <w:t>прогноз ожидаемого выполнения основных параметров денежно-кредитной политики в текущем году;</w:t>
      </w:r>
    </w:p>
    <w:p w:rsidR="0008728B" w:rsidRPr="00A8071B" w:rsidRDefault="0008728B" w:rsidP="00A8071B">
      <w:pPr>
        <w:shd w:val="clear" w:color="auto" w:fill="FFFFFF"/>
        <w:spacing w:line="360" w:lineRule="auto"/>
        <w:ind w:firstLine="720"/>
        <w:jc w:val="both"/>
        <w:rPr>
          <w:sz w:val="28"/>
        </w:rPr>
      </w:pPr>
      <w:r w:rsidRPr="00A8071B">
        <w:rPr>
          <w:sz w:val="28"/>
          <w:szCs w:val="28"/>
        </w:rPr>
        <w:t>-</w:t>
      </w:r>
      <w:r w:rsidR="001A13AB" w:rsidRPr="00A8071B">
        <w:rPr>
          <w:sz w:val="28"/>
          <w:szCs w:val="28"/>
        </w:rPr>
        <w:t xml:space="preserve"> </w:t>
      </w:r>
      <w:r w:rsidRPr="00A8071B">
        <w:rPr>
          <w:sz w:val="28"/>
          <w:szCs w:val="28"/>
        </w:rPr>
        <w:t>количественный анализ причин отклонения от целей денежно-кредитной политики, заявленных Банком России на текущий год, оценку перспектив достижения указанных целей и обоснование их возможной корректировки;</w:t>
      </w:r>
    </w:p>
    <w:p w:rsidR="0008728B" w:rsidRPr="00A8071B" w:rsidRDefault="0008728B" w:rsidP="00A8071B">
      <w:pPr>
        <w:shd w:val="clear" w:color="auto" w:fill="FFFFFF"/>
        <w:spacing w:line="360" w:lineRule="auto"/>
        <w:ind w:firstLine="720"/>
        <w:jc w:val="both"/>
        <w:rPr>
          <w:sz w:val="28"/>
        </w:rPr>
      </w:pPr>
      <w:r w:rsidRPr="00A8071B">
        <w:rPr>
          <w:sz w:val="28"/>
          <w:szCs w:val="28"/>
        </w:rPr>
        <w:t>-</w:t>
      </w:r>
      <w:r w:rsidR="001A13AB" w:rsidRPr="00A8071B">
        <w:rPr>
          <w:sz w:val="28"/>
          <w:szCs w:val="28"/>
        </w:rPr>
        <w:t xml:space="preserve"> </w:t>
      </w:r>
      <w:r w:rsidRPr="00A8071B">
        <w:rPr>
          <w:sz w:val="28"/>
          <w:szCs w:val="28"/>
        </w:rPr>
        <w:t>сценарный (состоящий не менее чем из двух вариантов) прогноз развития экономики Российской Федерации на предстоящий год с указанием</w:t>
      </w:r>
      <w:r w:rsidR="00A8071B">
        <w:rPr>
          <w:sz w:val="28"/>
          <w:szCs w:val="28"/>
        </w:rPr>
        <w:t xml:space="preserve"> </w:t>
      </w:r>
      <w:r w:rsidR="001A13AB" w:rsidRPr="00A8071B">
        <w:rPr>
          <w:sz w:val="28"/>
          <w:szCs w:val="28"/>
        </w:rPr>
        <w:t>ц</w:t>
      </w:r>
      <w:r w:rsidRPr="00A8071B">
        <w:rPr>
          <w:sz w:val="28"/>
          <w:szCs w:val="28"/>
        </w:rPr>
        <w:t>ен на нефть и другие товары российского экспорта, предусматриваемых каждым сценарием;</w:t>
      </w:r>
    </w:p>
    <w:p w:rsidR="0008728B" w:rsidRPr="00A8071B" w:rsidRDefault="0008728B" w:rsidP="00A8071B">
      <w:pPr>
        <w:shd w:val="clear" w:color="auto" w:fill="FFFFFF"/>
        <w:spacing w:line="360" w:lineRule="auto"/>
        <w:ind w:firstLine="720"/>
        <w:jc w:val="both"/>
        <w:rPr>
          <w:sz w:val="28"/>
        </w:rPr>
      </w:pPr>
      <w:r w:rsidRPr="00A8071B">
        <w:rPr>
          <w:sz w:val="28"/>
          <w:szCs w:val="28"/>
        </w:rPr>
        <w:t>-</w:t>
      </w:r>
      <w:r w:rsidR="001A13AB" w:rsidRPr="00A8071B">
        <w:rPr>
          <w:sz w:val="28"/>
          <w:szCs w:val="28"/>
        </w:rPr>
        <w:t xml:space="preserve"> </w:t>
      </w:r>
      <w:r w:rsidRPr="00A8071B">
        <w:rPr>
          <w:sz w:val="28"/>
          <w:szCs w:val="28"/>
        </w:rPr>
        <w:t>прогноз основных показателей платежного баланса Российской Федерации на предстоящий год;</w:t>
      </w:r>
    </w:p>
    <w:p w:rsidR="0008728B" w:rsidRPr="00A8071B" w:rsidRDefault="0008728B" w:rsidP="00A8071B">
      <w:pPr>
        <w:shd w:val="clear" w:color="auto" w:fill="FFFFFF"/>
        <w:spacing w:line="360" w:lineRule="auto"/>
        <w:ind w:firstLine="720"/>
        <w:jc w:val="both"/>
        <w:rPr>
          <w:sz w:val="28"/>
        </w:rPr>
      </w:pPr>
      <w:r w:rsidRPr="00A8071B">
        <w:rPr>
          <w:sz w:val="28"/>
          <w:szCs w:val="28"/>
        </w:rPr>
        <w:t>-</w:t>
      </w:r>
      <w:r w:rsidR="001A13AB" w:rsidRPr="00A8071B">
        <w:rPr>
          <w:sz w:val="28"/>
          <w:szCs w:val="28"/>
        </w:rPr>
        <w:t xml:space="preserve"> ц</w:t>
      </w:r>
      <w:r w:rsidRPr="00A8071B">
        <w:rPr>
          <w:sz w:val="28"/>
          <w:szCs w:val="28"/>
        </w:rPr>
        <w:t>елевые ориентиры, характеризующие основные цели денежно-кредитной политики, заявляемые Банком России на предстоящий год, включая интервальные показатели инфляции, денежной базы, денежной массы процентных ставок, изменения золотовалютных резервов; основные показатели денежной программы на предстоящий год;</w:t>
      </w:r>
    </w:p>
    <w:p w:rsidR="0008728B" w:rsidRPr="00A8071B" w:rsidRDefault="0008728B" w:rsidP="00A8071B">
      <w:pPr>
        <w:shd w:val="clear" w:color="auto" w:fill="FFFFFF"/>
        <w:spacing w:line="360" w:lineRule="auto"/>
        <w:ind w:firstLine="720"/>
        <w:jc w:val="both"/>
        <w:rPr>
          <w:sz w:val="28"/>
        </w:rPr>
      </w:pPr>
      <w:r w:rsidRPr="00A8071B">
        <w:rPr>
          <w:sz w:val="28"/>
          <w:szCs w:val="28"/>
        </w:rPr>
        <w:t>-</w:t>
      </w:r>
      <w:r w:rsidR="001A13AB" w:rsidRPr="00A8071B">
        <w:rPr>
          <w:sz w:val="28"/>
          <w:szCs w:val="28"/>
        </w:rPr>
        <w:t xml:space="preserve"> </w:t>
      </w:r>
      <w:r w:rsidRPr="00A8071B">
        <w:rPr>
          <w:sz w:val="28"/>
          <w:szCs w:val="28"/>
        </w:rPr>
        <w:t>варианты применения инструментов и методов денежно-кредитной политики, обеспечивающих достижение целевых ориентиров при различных сценариях экономической конъюнктуры;</w:t>
      </w:r>
    </w:p>
    <w:p w:rsidR="0008728B" w:rsidRPr="00A8071B" w:rsidRDefault="0008728B" w:rsidP="00A8071B">
      <w:pPr>
        <w:shd w:val="clear" w:color="auto" w:fill="FFFFFF"/>
        <w:spacing w:line="360" w:lineRule="auto"/>
        <w:ind w:firstLine="720"/>
        <w:jc w:val="both"/>
        <w:rPr>
          <w:sz w:val="28"/>
        </w:rPr>
      </w:pPr>
      <w:r w:rsidRPr="00A8071B">
        <w:rPr>
          <w:sz w:val="28"/>
          <w:szCs w:val="28"/>
        </w:rPr>
        <w:t>-</w:t>
      </w:r>
      <w:r w:rsidR="001A13AB" w:rsidRPr="00A8071B">
        <w:rPr>
          <w:sz w:val="28"/>
          <w:szCs w:val="28"/>
        </w:rPr>
        <w:t xml:space="preserve"> </w:t>
      </w:r>
      <w:r w:rsidRPr="00A8071B">
        <w:rPr>
          <w:sz w:val="28"/>
          <w:szCs w:val="28"/>
        </w:rPr>
        <w:t>план мероприятий Банка России на предстоящий год по совершенствованию банковской системы Российской Федерации, банковского надзора, финансовых рынков и платежной системы.</w:t>
      </w:r>
    </w:p>
    <w:p w:rsidR="001A13AB" w:rsidRPr="00A8071B" w:rsidRDefault="0008728B" w:rsidP="00A8071B">
      <w:pPr>
        <w:shd w:val="clear" w:color="auto" w:fill="FFFFFF"/>
        <w:spacing w:line="360" w:lineRule="auto"/>
        <w:ind w:firstLine="720"/>
        <w:jc w:val="both"/>
        <w:rPr>
          <w:sz w:val="28"/>
          <w:szCs w:val="28"/>
        </w:rPr>
      </w:pPr>
      <w:r w:rsidRPr="00A8071B">
        <w:rPr>
          <w:sz w:val="28"/>
          <w:szCs w:val="28"/>
        </w:rPr>
        <w:t>Государственная Дума рассматривает основные</w:t>
      </w:r>
      <w:r w:rsidR="00A8071B">
        <w:rPr>
          <w:sz w:val="28"/>
          <w:szCs w:val="28"/>
        </w:rPr>
        <w:t xml:space="preserve"> </w:t>
      </w:r>
      <w:r w:rsidRPr="00A8071B">
        <w:rPr>
          <w:sz w:val="28"/>
          <w:szCs w:val="28"/>
        </w:rPr>
        <w:t>направления</w:t>
      </w:r>
      <w:r w:rsidR="00A8071B">
        <w:rPr>
          <w:sz w:val="28"/>
          <w:szCs w:val="28"/>
        </w:rPr>
        <w:t xml:space="preserve"> </w:t>
      </w:r>
      <w:r w:rsidRPr="00A8071B">
        <w:rPr>
          <w:sz w:val="28"/>
          <w:szCs w:val="28"/>
        </w:rPr>
        <w:t>единой государственной</w:t>
      </w:r>
      <w:r w:rsidR="00A8071B">
        <w:rPr>
          <w:sz w:val="28"/>
          <w:szCs w:val="28"/>
        </w:rPr>
        <w:t xml:space="preserve"> </w:t>
      </w:r>
      <w:r w:rsidRPr="00A8071B">
        <w:rPr>
          <w:sz w:val="28"/>
          <w:szCs w:val="28"/>
        </w:rPr>
        <w:t>денежно-кредитной</w:t>
      </w:r>
      <w:r w:rsidR="00A8071B">
        <w:rPr>
          <w:sz w:val="28"/>
          <w:szCs w:val="28"/>
        </w:rPr>
        <w:t xml:space="preserve"> </w:t>
      </w:r>
      <w:r w:rsidRPr="00A8071B">
        <w:rPr>
          <w:sz w:val="28"/>
          <w:szCs w:val="28"/>
        </w:rPr>
        <w:t>политики</w:t>
      </w:r>
      <w:r w:rsidR="00A8071B">
        <w:rPr>
          <w:sz w:val="28"/>
          <w:szCs w:val="28"/>
        </w:rPr>
        <w:t xml:space="preserve"> </w:t>
      </w:r>
      <w:r w:rsidRPr="00A8071B">
        <w:rPr>
          <w:sz w:val="28"/>
          <w:szCs w:val="28"/>
        </w:rPr>
        <w:t>на</w:t>
      </w:r>
      <w:r w:rsidR="00A8071B">
        <w:rPr>
          <w:sz w:val="28"/>
          <w:szCs w:val="28"/>
        </w:rPr>
        <w:t xml:space="preserve"> </w:t>
      </w:r>
      <w:r w:rsidRPr="00A8071B">
        <w:rPr>
          <w:sz w:val="28"/>
          <w:szCs w:val="28"/>
        </w:rPr>
        <w:t>предстоящий</w:t>
      </w:r>
      <w:r w:rsidR="00A8071B">
        <w:rPr>
          <w:sz w:val="28"/>
          <w:szCs w:val="28"/>
        </w:rPr>
        <w:t xml:space="preserve"> </w:t>
      </w:r>
      <w:r w:rsidRPr="00A8071B">
        <w:rPr>
          <w:sz w:val="28"/>
          <w:szCs w:val="28"/>
        </w:rPr>
        <w:t>год</w:t>
      </w:r>
      <w:r w:rsidR="00A8071B">
        <w:rPr>
          <w:sz w:val="28"/>
          <w:szCs w:val="28"/>
        </w:rPr>
        <w:t xml:space="preserve"> </w:t>
      </w:r>
      <w:r w:rsidRPr="00A8071B">
        <w:rPr>
          <w:sz w:val="28"/>
          <w:szCs w:val="28"/>
        </w:rPr>
        <w:t xml:space="preserve">и принимает соответствующее решение не позднее принятия Государственной Думой федерального закона о федеральном бюджете на предстоящий год. 3.2 </w:t>
      </w:r>
    </w:p>
    <w:p w:rsidR="001A13AB" w:rsidRPr="00A8071B" w:rsidRDefault="001A13AB" w:rsidP="00A8071B">
      <w:pPr>
        <w:shd w:val="clear" w:color="auto" w:fill="FFFFFF"/>
        <w:spacing w:line="360" w:lineRule="auto"/>
        <w:ind w:firstLine="720"/>
        <w:jc w:val="both"/>
        <w:rPr>
          <w:sz w:val="28"/>
          <w:szCs w:val="28"/>
        </w:rPr>
      </w:pPr>
    </w:p>
    <w:p w:rsidR="0008728B" w:rsidRPr="00A8071B" w:rsidRDefault="001A13AB" w:rsidP="00A8071B">
      <w:pPr>
        <w:shd w:val="clear" w:color="auto" w:fill="FFFFFF"/>
        <w:spacing w:line="360" w:lineRule="auto"/>
        <w:ind w:firstLine="720"/>
        <w:jc w:val="center"/>
        <w:rPr>
          <w:b/>
          <w:sz w:val="28"/>
        </w:rPr>
      </w:pPr>
      <w:r w:rsidRPr="00A8071B">
        <w:rPr>
          <w:b/>
          <w:sz w:val="28"/>
          <w:szCs w:val="28"/>
        </w:rPr>
        <w:t xml:space="preserve">3.2 </w:t>
      </w:r>
      <w:r w:rsidR="0008728B" w:rsidRPr="00A8071B">
        <w:rPr>
          <w:b/>
          <w:bCs/>
          <w:sz w:val="28"/>
          <w:szCs w:val="28"/>
        </w:rPr>
        <w:t>Особенности денежной системы России</w:t>
      </w:r>
    </w:p>
    <w:p w:rsidR="00A8071B" w:rsidRDefault="00A8071B" w:rsidP="00A8071B">
      <w:pPr>
        <w:shd w:val="clear" w:color="auto" w:fill="FFFFFF"/>
        <w:spacing w:line="360" w:lineRule="auto"/>
        <w:ind w:firstLine="720"/>
        <w:jc w:val="both"/>
        <w:rPr>
          <w:sz w:val="28"/>
          <w:szCs w:val="28"/>
        </w:rPr>
      </w:pPr>
    </w:p>
    <w:p w:rsidR="0008728B" w:rsidRPr="00A8071B" w:rsidRDefault="0008728B" w:rsidP="00A8071B">
      <w:pPr>
        <w:shd w:val="clear" w:color="auto" w:fill="FFFFFF"/>
        <w:spacing w:line="360" w:lineRule="auto"/>
        <w:ind w:firstLine="720"/>
        <w:jc w:val="both"/>
        <w:rPr>
          <w:sz w:val="28"/>
        </w:rPr>
      </w:pPr>
      <w:r w:rsidRPr="00A8071B">
        <w:rPr>
          <w:sz w:val="28"/>
          <w:szCs w:val="28"/>
        </w:rPr>
        <w:t xml:space="preserve">Денежная система </w:t>
      </w:r>
      <w:r w:rsidR="004C63C2" w:rsidRPr="00A8071B">
        <w:rPr>
          <w:sz w:val="28"/>
          <w:szCs w:val="28"/>
        </w:rPr>
        <w:t>-</w:t>
      </w:r>
      <w:r w:rsidRPr="00A8071B">
        <w:rPr>
          <w:sz w:val="28"/>
          <w:szCs w:val="28"/>
        </w:rPr>
        <w:t xml:space="preserve"> это форма организации денежного обращения в стране, т.е. движения денег в наличной и безналичной формах. Она включает следующие элементы: денежную единицу, масштаб цен, виды денег в стране и порядок их эмиссии, порядок обращения денег и платежей, а также государственный аппарат, осуществляющий регулирование денежного обращения. Денежное обращение - «кровеносная» система экономики. От его успешного функционирования зависит хозяйственная активность, </w:t>
      </w:r>
      <w:r w:rsidR="001A13AB" w:rsidRPr="00A8071B">
        <w:rPr>
          <w:sz w:val="28"/>
          <w:szCs w:val="24"/>
        </w:rPr>
        <w:t>31</w:t>
      </w:r>
      <w:r w:rsidR="00A8071B">
        <w:rPr>
          <w:sz w:val="28"/>
          <w:szCs w:val="24"/>
        </w:rPr>
        <w:t xml:space="preserve"> </w:t>
      </w:r>
      <w:r w:rsidRPr="00A8071B">
        <w:rPr>
          <w:sz w:val="28"/>
          <w:szCs w:val="28"/>
        </w:rPr>
        <w:t>экономический рост, благополучие общества. В современных условиях в</w:t>
      </w:r>
      <w:r w:rsidR="001A13AB" w:rsidRPr="00A8071B">
        <w:rPr>
          <w:sz w:val="28"/>
          <w:szCs w:val="28"/>
        </w:rPr>
        <w:t xml:space="preserve"> </w:t>
      </w:r>
      <w:r w:rsidRPr="00A8071B">
        <w:rPr>
          <w:sz w:val="28"/>
          <w:szCs w:val="28"/>
        </w:rPr>
        <w:t>России обострилась проблема нехватки денежных средств, проявляющаяся в</w:t>
      </w:r>
      <w:r w:rsidR="00A8071B">
        <w:rPr>
          <w:sz w:val="28"/>
        </w:rPr>
        <w:t xml:space="preserve"> </w:t>
      </w:r>
      <w:r w:rsidRPr="00A8071B">
        <w:rPr>
          <w:sz w:val="28"/>
          <w:szCs w:val="28"/>
        </w:rPr>
        <w:t>низком соотношении денежной массы и ВНП/ВВП. Данный показатель в</w:t>
      </w:r>
      <w:r w:rsidR="001A13AB" w:rsidRPr="00A8071B">
        <w:rPr>
          <w:sz w:val="28"/>
          <w:szCs w:val="28"/>
        </w:rPr>
        <w:t xml:space="preserve"> </w:t>
      </w:r>
      <w:r w:rsidRPr="00A8071B">
        <w:rPr>
          <w:sz w:val="28"/>
          <w:szCs w:val="28"/>
        </w:rPr>
        <w:t xml:space="preserve">экономической литературе называется </w:t>
      </w:r>
      <w:r w:rsidRPr="00A8071B">
        <w:rPr>
          <w:iCs/>
          <w:sz w:val="28"/>
          <w:szCs w:val="28"/>
        </w:rPr>
        <w:t>коэффициентом монетизации.</w:t>
      </w:r>
      <w:r w:rsidRPr="00A8071B">
        <w:rPr>
          <w:iCs/>
          <w:sz w:val="28"/>
          <w:szCs w:val="28"/>
        </w:rPr>
        <w:br/>
      </w:r>
      <w:r w:rsidRPr="00A8071B">
        <w:rPr>
          <w:sz w:val="28"/>
          <w:szCs w:val="28"/>
        </w:rPr>
        <w:t>Россия имеет один из самых низких в мире уровень насыщенности</w:t>
      </w:r>
      <w:r w:rsidR="001A13AB" w:rsidRPr="00A8071B">
        <w:rPr>
          <w:sz w:val="28"/>
          <w:szCs w:val="28"/>
        </w:rPr>
        <w:t xml:space="preserve"> </w:t>
      </w:r>
      <w:r w:rsidRPr="00A8071B">
        <w:rPr>
          <w:sz w:val="28"/>
          <w:szCs w:val="28"/>
        </w:rPr>
        <w:t>хозяйственного оборота деньгами, самый крупный дефицит денег в обращении. В среднем по странам «большой семерки» уровень монетизации экономики составляет 55</w:t>
      </w:r>
      <w:r w:rsidR="001A13AB" w:rsidRPr="00A8071B">
        <w:rPr>
          <w:sz w:val="28"/>
          <w:szCs w:val="28"/>
        </w:rPr>
        <w:t>-</w:t>
      </w:r>
      <w:r w:rsidRPr="00A8071B">
        <w:rPr>
          <w:sz w:val="28"/>
          <w:szCs w:val="28"/>
        </w:rPr>
        <w:t>100% , по развивающимся странам</w:t>
      </w:r>
      <w:r w:rsidR="00A8071B">
        <w:rPr>
          <w:sz w:val="28"/>
          <w:szCs w:val="28"/>
        </w:rPr>
        <w:t xml:space="preserve"> </w:t>
      </w:r>
      <w:r w:rsidRPr="00A8071B">
        <w:rPr>
          <w:sz w:val="28"/>
          <w:szCs w:val="28"/>
        </w:rPr>
        <w:t>40</w:t>
      </w:r>
      <w:r w:rsidR="001A13AB" w:rsidRPr="00A8071B">
        <w:rPr>
          <w:sz w:val="28"/>
          <w:szCs w:val="28"/>
        </w:rPr>
        <w:t>-</w:t>
      </w:r>
      <w:r w:rsidRPr="00A8071B">
        <w:rPr>
          <w:sz w:val="28"/>
          <w:szCs w:val="28"/>
        </w:rPr>
        <w:t xml:space="preserve">60%. В России в начале 90-х гг. уровень монетизации экономики составлял около 40%, в 1994 г. </w:t>
      </w:r>
      <w:r w:rsidR="001A13AB" w:rsidRPr="00A8071B">
        <w:rPr>
          <w:sz w:val="28"/>
          <w:szCs w:val="28"/>
        </w:rPr>
        <w:t>-</w:t>
      </w:r>
      <w:r w:rsidRPr="00A8071B">
        <w:rPr>
          <w:sz w:val="28"/>
          <w:szCs w:val="28"/>
        </w:rPr>
        <w:t xml:space="preserve"> 24%, с началом проведения политики финансовой стабилизации </w:t>
      </w:r>
      <w:r w:rsidR="001A13AB" w:rsidRPr="00A8071B">
        <w:rPr>
          <w:sz w:val="28"/>
          <w:szCs w:val="28"/>
        </w:rPr>
        <w:t>-</w:t>
      </w:r>
      <w:r w:rsidRPr="00A8071B">
        <w:rPr>
          <w:sz w:val="28"/>
          <w:szCs w:val="28"/>
        </w:rPr>
        <w:t xml:space="preserve"> опустился к 1996 г. до 12</w:t>
      </w:r>
      <w:r w:rsidR="001A13AB" w:rsidRPr="00A8071B">
        <w:rPr>
          <w:sz w:val="28"/>
          <w:szCs w:val="28"/>
        </w:rPr>
        <w:t>-</w:t>
      </w:r>
      <w:r w:rsidRPr="00A8071B">
        <w:rPr>
          <w:sz w:val="28"/>
          <w:szCs w:val="28"/>
        </w:rPr>
        <w:t>16% и остается примерно на этом же уровне в 1999 г. (16</w:t>
      </w:r>
      <w:r w:rsidR="001A13AB" w:rsidRPr="00A8071B">
        <w:rPr>
          <w:sz w:val="28"/>
          <w:szCs w:val="28"/>
        </w:rPr>
        <w:t>-</w:t>
      </w:r>
      <w:r w:rsidRPr="00A8071B">
        <w:rPr>
          <w:sz w:val="28"/>
          <w:szCs w:val="28"/>
        </w:rPr>
        <w:t>17%, поданным Банка России).</w:t>
      </w:r>
    </w:p>
    <w:p w:rsidR="0008728B" w:rsidRPr="00A8071B" w:rsidRDefault="0008728B" w:rsidP="00A8071B">
      <w:pPr>
        <w:shd w:val="clear" w:color="auto" w:fill="FFFFFF"/>
        <w:spacing w:line="360" w:lineRule="auto"/>
        <w:ind w:firstLine="720"/>
        <w:jc w:val="both"/>
        <w:rPr>
          <w:sz w:val="28"/>
        </w:rPr>
      </w:pPr>
      <w:r w:rsidRPr="00A8071B">
        <w:rPr>
          <w:sz w:val="28"/>
          <w:szCs w:val="28"/>
        </w:rPr>
        <w:t xml:space="preserve">Дефицит денежной массы в обращении и устойчиво высокие расходы государства приводят к росту доли денежных ресурсов страны, направляемых на покрытие расходов бюджета. Все меньше становится финансирование оборотных средств реального сектора (через кредиты банков) и в еще меньшей мере </w:t>
      </w:r>
      <w:r w:rsidR="001A13AB" w:rsidRPr="00A8071B">
        <w:rPr>
          <w:sz w:val="28"/>
          <w:szCs w:val="28"/>
        </w:rPr>
        <w:t>-</w:t>
      </w:r>
      <w:r w:rsidRPr="00A8071B">
        <w:rPr>
          <w:sz w:val="28"/>
          <w:szCs w:val="28"/>
        </w:rPr>
        <w:t xml:space="preserve"> инвестиций. В последние годы более 50% денежной массы, обслуживающей хозяйственный оборот в России, было отвлечено на кредитование правительства (еще в 1995 г. при всей «нерыночности» форм финансирования правительства этот показатель составлял только 19%, остальная часть внутреннего кредита шла на обслуживание экономики).</w:t>
      </w:r>
    </w:p>
    <w:p w:rsidR="0008728B" w:rsidRPr="00A8071B" w:rsidRDefault="0008728B" w:rsidP="00A8071B">
      <w:pPr>
        <w:shd w:val="clear" w:color="auto" w:fill="FFFFFF"/>
        <w:spacing w:line="360" w:lineRule="auto"/>
        <w:ind w:firstLine="720"/>
        <w:jc w:val="both"/>
        <w:rPr>
          <w:sz w:val="28"/>
          <w:szCs w:val="28"/>
        </w:rPr>
      </w:pPr>
      <w:r w:rsidRPr="00A8071B">
        <w:rPr>
          <w:sz w:val="28"/>
          <w:szCs w:val="28"/>
        </w:rPr>
        <w:t xml:space="preserve">Нехватку рублей отчасти заменили неплатежи, бартерные сделки, денежные суррогаты и иностранная валюта. Так, процент бартерных операций в российской </w:t>
      </w:r>
      <w:r w:rsidR="004C63C2" w:rsidRPr="00A8071B">
        <w:rPr>
          <w:sz w:val="28"/>
          <w:szCs w:val="28"/>
        </w:rPr>
        <w:t>промышленности непомерно высок -</w:t>
      </w:r>
      <w:r w:rsidRPr="00A8071B">
        <w:rPr>
          <w:sz w:val="28"/>
          <w:szCs w:val="28"/>
        </w:rPr>
        <w:t xml:space="preserve"> около 50%. На некоторых ведущих предприятиях, производящих ликвидную продукцию (нефть, автомобили), доля бартера достигает 80</w:t>
      </w:r>
      <w:r w:rsidR="004C63C2" w:rsidRPr="00A8071B">
        <w:rPr>
          <w:sz w:val="28"/>
          <w:szCs w:val="28"/>
        </w:rPr>
        <w:t>-</w:t>
      </w:r>
      <w:r w:rsidRPr="00A8071B">
        <w:rPr>
          <w:sz w:val="28"/>
          <w:szCs w:val="28"/>
        </w:rPr>
        <w:t>90%.</w:t>
      </w:r>
    </w:p>
    <w:p w:rsidR="001A13AB" w:rsidRPr="00A8071B" w:rsidRDefault="001A13AB" w:rsidP="00A8071B">
      <w:pPr>
        <w:shd w:val="clear" w:color="auto" w:fill="FFFFFF"/>
        <w:spacing w:line="360" w:lineRule="auto"/>
        <w:ind w:firstLine="720"/>
        <w:jc w:val="both"/>
        <w:rPr>
          <w:sz w:val="28"/>
          <w:szCs w:val="28"/>
        </w:rPr>
      </w:pPr>
    </w:p>
    <w:p w:rsidR="0008728B" w:rsidRPr="00A8071B" w:rsidRDefault="0008728B" w:rsidP="00A8071B">
      <w:pPr>
        <w:shd w:val="clear" w:color="auto" w:fill="FFFFFF"/>
        <w:spacing w:line="360" w:lineRule="auto"/>
        <w:ind w:firstLine="720"/>
        <w:jc w:val="center"/>
        <w:rPr>
          <w:b/>
          <w:sz w:val="28"/>
        </w:rPr>
      </w:pPr>
      <w:r w:rsidRPr="00A8071B">
        <w:rPr>
          <w:b/>
          <w:sz w:val="28"/>
          <w:szCs w:val="28"/>
        </w:rPr>
        <w:t xml:space="preserve">3.3 </w:t>
      </w:r>
      <w:r w:rsidRPr="00A8071B">
        <w:rPr>
          <w:b/>
          <w:bCs/>
          <w:sz w:val="28"/>
          <w:szCs w:val="28"/>
        </w:rPr>
        <w:t>Особенности кредитной системы России</w:t>
      </w:r>
    </w:p>
    <w:p w:rsidR="00A8071B" w:rsidRDefault="00A8071B" w:rsidP="00A8071B">
      <w:pPr>
        <w:shd w:val="clear" w:color="auto" w:fill="FFFFFF"/>
        <w:spacing w:line="360" w:lineRule="auto"/>
        <w:ind w:firstLine="720"/>
        <w:jc w:val="both"/>
        <w:rPr>
          <w:sz w:val="28"/>
          <w:szCs w:val="28"/>
        </w:rPr>
      </w:pPr>
    </w:p>
    <w:p w:rsidR="0008728B" w:rsidRPr="00A8071B" w:rsidRDefault="0008728B" w:rsidP="00A8071B">
      <w:pPr>
        <w:shd w:val="clear" w:color="auto" w:fill="FFFFFF"/>
        <w:spacing w:line="360" w:lineRule="auto"/>
        <w:ind w:firstLine="720"/>
        <w:jc w:val="both"/>
        <w:rPr>
          <w:sz w:val="28"/>
        </w:rPr>
      </w:pPr>
      <w:r w:rsidRPr="00A8071B">
        <w:rPr>
          <w:sz w:val="28"/>
          <w:szCs w:val="28"/>
        </w:rPr>
        <w:t xml:space="preserve">В России, как и в большинстве других стран мира, действует двухуровневая кредитная система: Центральный банк </w:t>
      </w:r>
      <w:r w:rsidR="004C63C2" w:rsidRPr="00A8071B">
        <w:rPr>
          <w:sz w:val="28"/>
          <w:szCs w:val="28"/>
        </w:rPr>
        <w:t>-</w:t>
      </w:r>
      <w:r w:rsidRPr="00A8071B">
        <w:rPr>
          <w:sz w:val="28"/>
          <w:szCs w:val="28"/>
        </w:rPr>
        <w:t xml:space="preserve"> банковские институты и небанковские кредитные организации. Центральный банк РФ (Банк России, Центробанк,</w:t>
      </w:r>
      <w:r w:rsidR="00A8071B">
        <w:rPr>
          <w:sz w:val="28"/>
          <w:szCs w:val="28"/>
        </w:rPr>
        <w:t xml:space="preserve"> </w:t>
      </w:r>
      <w:r w:rsidRPr="00A8071B">
        <w:rPr>
          <w:sz w:val="28"/>
          <w:szCs w:val="28"/>
        </w:rPr>
        <w:t>ЦБ</w:t>
      </w:r>
      <w:r w:rsidR="00A8071B">
        <w:rPr>
          <w:sz w:val="28"/>
          <w:szCs w:val="28"/>
        </w:rPr>
        <w:t xml:space="preserve"> </w:t>
      </w:r>
      <w:r w:rsidRPr="00A8071B">
        <w:rPr>
          <w:sz w:val="28"/>
          <w:szCs w:val="28"/>
        </w:rPr>
        <w:t>РФ)</w:t>
      </w:r>
      <w:r w:rsidR="00A8071B">
        <w:rPr>
          <w:sz w:val="28"/>
          <w:szCs w:val="28"/>
        </w:rPr>
        <w:t xml:space="preserve"> </w:t>
      </w:r>
      <w:r w:rsidRPr="00A8071B">
        <w:rPr>
          <w:sz w:val="28"/>
          <w:szCs w:val="28"/>
        </w:rPr>
        <w:t>является</w:t>
      </w:r>
      <w:r w:rsidR="00A8071B">
        <w:rPr>
          <w:sz w:val="28"/>
          <w:szCs w:val="28"/>
        </w:rPr>
        <w:t xml:space="preserve"> </w:t>
      </w:r>
      <w:r w:rsidRPr="00A8071B">
        <w:rPr>
          <w:sz w:val="28"/>
          <w:szCs w:val="28"/>
        </w:rPr>
        <w:t>эмиссионным</w:t>
      </w:r>
      <w:r w:rsidR="00A8071B">
        <w:rPr>
          <w:sz w:val="28"/>
          <w:szCs w:val="28"/>
        </w:rPr>
        <w:t xml:space="preserve"> </w:t>
      </w:r>
      <w:r w:rsidRPr="00A8071B">
        <w:rPr>
          <w:sz w:val="28"/>
          <w:szCs w:val="28"/>
        </w:rPr>
        <w:t>центром</w:t>
      </w:r>
      <w:r w:rsidR="00A8071B">
        <w:rPr>
          <w:sz w:val="28"/>
          <w:szCs w:val="28"/>
        </w:rPr>
        <w:t xml:space="preserve"> </w:t>
      </w:r>
      <w:r w:rsidRPr="00A8071B">
        <w:rPr>
          <w:sz w:val="28"/>
          <w:szCs w:val="28"/>
        </w:rPr>
        <w:t>страны,</w:t>
      </w:r>
      <w:r w:rsidR="00A8071B">
        <w:rPr>
          <w:sz w:val="28"/>
          <w:szCs w:val="28"/>
        </w:rPr>
        <w:t xml:space="preserve"> </w:t>
      </w:r>
      <w:r w:rsidRPr="00A8071B">
        <w:rPr>
          <w:sz w:val="28"/>
          <w:szCs w:val="28"/>
        </w:rPr>
        <w:t>обладает</w:t>
      </w:r>
      <w:r w:rsidR="001A13AB" w:rsidRPr="00A8071B">
        <w:rPr>
          <w:sz w:val="28"/>
          <w:szCs w:val="28"/>
        </w:rPr>
        <w:t xml:space="preserve"> </w:t>
      </w:r>
      <w:r w:rsidRPr="00A8071B">
        <w:rPr>
          <w:sz w:val="28"/>
          <w:szCs w:val="28"/>
        </w:rPr>
        <w:t xml:space="preserve">монопольным правом выпуска в обращение и изъятия из него наличных денежных знаков в форме банкнот и монет. В качестве банка банков он предоставляет централизованные кредиты коммерческим банкам, является главным банкиром Правительства РФ, выполняет функции управляющего золотовалютными резервами, осуществляет кассовое исполнение государственного бюджета (прежде всего организацию через свои управления и отделения приема бюджетных платежей в регионах и на местах) и прочее. Коммерческие банки являются основой кредитной системы России. Некоторые из них возникли на базе ранее функционировавших специализированных государственных банков, имевших устойчивое финансовое положение и обладавших разветвленной сетью филиалов (Сбербанк, Мосбизнесбанк, Промстройбанк), другие создавались практически </w:t>
      </w:r>
      <w:r w:rsidRPr="00A8071B">
        <w:rPr>
          <w:iCs/>
          <w:sz w:val="28"/>
          <w:szCs w:val="28"/>
        </w:rPr>
        <w:t xml:space="preserve">«с </w:t>
      </w:r>
      <w:r w:rsidRPr="00A8071B">
        <w:rPr>
          <w:sz w:val="28"/>
          <w:szCs w:val="28"/>
        </w:rPr>
        <w:t>нуля».</w:t>
      </w:r>
    </w:p>
    <w:p w:rsidR="0008728B" w:rsidRPr="00A8071B" w:rsidRDefault="0008728B" w:rsidP="00A8071B">
      <w:pPr>
        <w:shd w:val="clear" w:color="auto" w:fill="FFFFFF"/>
        <w:spacing w:line="360" w:lineRule="auto"/>
        <w:ind w:firstLine="720"/>
        <w:jc w:val="both"/>
        <w:rPr>
          <w:sz w:val="28"/>
        </w:rPr>
      </w:pPr>
      <w:r w:rsidRPr="00A8071B">
        <w:rPr>
          <w:sz w:val="28"/>
          <w:szCs w:val="28"/>
        </w:rPr>
        <w:t>В России уже сложилась кредитная система, отличная от двух мировых моделей: американской и немецкой. В стране действуют универсальные банки (этим она отличается от американской модели), а также функционирует достаточно развитый сектор специализированных кредитных организаций (этим она отличается от немецкой модели).</w:t>
      </w:r>
    </w:p>
    <w:p w:rsidR="0008728B" w:rsidRPr="00A8071B" w:rsidRDefault="0008728B" w:rsidP="00A8071B">
      <w:pPr>
        <w:shd w:val="clear" w:color="auto" w:fill="FFFFFF"/>
        <w:spacing w:line="360" w:lineRule="auto"/>
        <w:ind w:firstLine="720"/>
        <w:jc w:val="both"/>
        <w:rPr>
          <w:sz w:val="28"/>
        </w:rPr>
      </w:pPr>
      <w:r w:rsidRPr="00A8071B">
        <w:rPr>
          <w:sz w:val="28"/>
          <w:szCs w:val="28"/>
        </w:rPr>
        <w:t xml:space="preserve">В целом российские кредитные организации повторяют путь, по которому развивалась кредитная система в Западной Европе и других регионах мира с конца 40-х </w:t>
      </w:r>
      <w:r w:rsidR="004C63C2" w:rsidRPr="00A8071B">
        <w:rPr>
          <w:sz w:val="28"/>
          <w:szCs w:val="28"/>
        </w:rPr>
        <w:t>-</w:t>
      </w:r>
      <w:r w:rsidRPr="00A8071B">
        <w:rPr>
          <w:sz w:val="28"/>
          <w:szCs w:val="28"/>
        </w:rPr>
        <w:t xml:space="preserve"> начала 50-х гг.: финансовый капитал России уже сращивается с промышленным и торговым (например в форме финансово-промышленных групп), усиливается концентрация банков, их объединения в различных формах,</w:t>
      </w:r>
      <w:r w:rsidR="00A8071B">
        <w:rPr>
          <w:sz w:val="28"/>
        </w:rPr>
        <w:t xml:space="preserve"> </w:t>
      </w:r>
      <w:r w:rsidRPr="00A8071B">
        <w:rPr>
          <w:sz w:val="28"/>
          <w:szCs w:val="28"/>
        </w:rPr>
        <w:t>возникают первые интернациональные союзы, консорциумы для осуществления отдельных проектов и программ.</w:t>
      </w:r>
    </w:p>
    <w:p w:rsidR="0008728B" w:rsidRPr="00A8071B" w:rsidRDefault="0008728B" w:rsidP="00A8071B">
      <w:pPr>
        <w:shd w:val="clear" w:color="auto" w:fill="FFFFFF"/>
        <w:spacing w:line="360" w:lineRule="auto"/>
        <w:ind w:firstLine="720"/>
        <w:jc w:val="both"/>
        <w:rPr>
          <w:sz w:val="28"/>
        </w:rPr>
      </w:pPr>
      <w:r w:rsidRPr="00A8071B">
        <w:rPr>
          <w:sz w:val="28"/>
          <w:szCs w:val="28"/>
        </w:rPr>
        <w:t xml:space="preserve">Следует отметить, что банковская система России слабо выполняет свою вторую главную функцию </w:t>
      </w:r>
      <w:r w:rsidR="004C63C2" w:rsidRPr="00A8071B">
        <w:rPr>
          <w:sz w:val="28"/>
          <w:szCs w:val="28"/>
        </w:rPr>
        <w:t>-</w:t>
      </w:r>
      <w:r w:rsidRPr="00A8071B">
        <w:rPr>
          <w:sz w:val="28"/>
          <w:szCs w:val="28"/>
        </w:rPr>
        <w:t xml:space="preserve"> кредитование. В результате из-за дороговизны кредитования половина российских промышленных предприятий не прибегает к кредитам банков.</w:t>
      </w:r>
    </w:p>
    <w:p w:rsidR="0008728B" w:rsidRPr="00A8071B" w:rsidRDefault="0008728B" w:rsidP="00A8071B">
      <w:pPr>
        <w:shd w:val="clear" w:color="auto" w:fill="FFFFFF"/>
        <w:spacing w:line="360" w:lineRule="auto"/>
        <w:ind w:firstLine="720"/>
        <w:jc w:val="both"/>
        <w:rPr>
          <w:sz w:val="28"/>
        </w:rPr>
      </w:pPr>
      <w:r w:rsidRPr="00A8071B">
        <w:rPr>
          <w:sz w:val="28"/>
          <w:szCs w:val="28"/>
        </w:rPr>
        <w:t>К середине 1998 г. заметно выросли капиталы банков, создана серьезная материальная база, внедрены международные технологии и стандарты. Однако</w:t>
      </w:r>
      <w:r w:rsidR="001A13AB" w:rsidRPr="00A8071B">
        <w:rPr>
          <w:sz w:val="28"/>
          <w:szCs w:val="28"/>
        </w:rPr>
        <w:t xml:space="preserve">, </w:t>
      </w:r>
      <w:r w:rsidRPr="00A8071B">
        <w:rPr>
          <w:sz w:val="28"/>
          <w:szCs w:val="28"/>
        </w:rPr>
        <w:t>августовский кризис 1998 г. нанес разрушительный удар прежде всего по кредитной системе России. За август</w:t>
      </w:r>
      <w:r w:rsidR="004C63C2" w:rsidRPr="00A8071B">
        <w:rPr>
          <w:sz w:val="28"/>
          <w:szCs w:val="28"/>
        </w:rPr>
        <w:t>-</w:t>
      </w:r>
      <w:r w:rsidRPr="00A8071B">
        <w:rPr>
          <w:sz w:val="28"/>
          <w:szCs w:val="28"/>
        </w:rPr>
        <w:t>декабрь 1998 года капиталы банковской системы сократились на 30%.</w:t>
      </w:r>
    </w:p>
    <w:p w:rsidR="0008728B" w:rsidRPr="00A8071B" w:rsidRDefault="0008728B" w:rsidP="00A8071B">
      <w:pPr>
        <w:shd w:val="clear" w:color="auto" w:fill="FFFFFF"/>
        <w:spacing w:line="360" w:lineRule="auto"/>
        <w:ind w:firstLine="720"/>
        <w:jc w:val="both"/>
        <w:rPr>
          <w:sz w:val="28"/>
        </w:rPr>
      </w:pPr>
      <w:r w:rsidRPr="00A8071B">
        <w:rPr>
          <w:sz w:val="28"/>
          <w:szCs w:val="28"/>
        </w:rPr>
        <w:t>Обострению кризиса способствовали также отток вкладов населения и усиление недоверия к банкам. Общая сумма вкладов в рублевом выражении сократилась на 40%. Сужение ресурсной базы и повышение кредитных рисков привели к резкому сокращению кредитной активности. В результате банковская система оказалась отброшенной на несколько лет назад. Но, несмотря на это, она продолжает функционировать, средние и небольшие банки развиваются, увеличивают капиталы и расширяют клиентуру.</w:t>
      </w:r>
    </w:p>
    <w:p w:rsidR="0008728B" w:rsidRPr="00A8071B" w:rsidRDefault="0008728B" w:rsidP="00A8071B">
      <w:pPr>
        <w:shd w:val="clear" w:color="auto" w:fill="FFFFFF"/>
        <w:spacing w:line="360" w:lineRule="auto"/>
        <w:ind w:firstLine="720"/>
        <w:jc w:val="both"/>
        <w:rPr>
          <w:sz w:val="28"/>
        </w:rPr>
      </w:pPr>
      <w:r w:rsidRPr="00A8071B">
        <w:rPr>
          <w:sz w:val="28"/>
          <w:szCs w:val="28"/>
        </w:rPr>
        <w:t>В сложившихся условиях остро стоит вопрос о реструктуризации банковской системы. В частности, в рамках подготовки Банком России Концепции развития банковской системы предлагается принятие закона «О несостоятельности (банкротстве) кредитных организаций» и закона «О реструктуризации кредитных организаций», а также обеспечение результативной деятельности Агенства по реструктуризации кредитных организаций (АРКО).</w:t>
      </w:r>
    </w:p>
    <w:p w:rsidR="0008728B" w:rsidRPr="00A8071B" w:rsidRDefault="0008728B" w:rsidP="00A8071B">
      <w:pPr>
        <w:shd w:val="clear" w:color="auto" w:fill="FFFFFF"/>
        <w:spacing w:line="360" w:lineRule="auto"/>
        <w:ind w:firstLine="720"/>
        <w:jc w:val="both"/>
        <w:rPr>
          <w:sz w:val="28"/>
        </w:rPr>
      </w:pPr>
      <w:r w:rsidRPr="00A8071B">
        <w:rPr>
          <w:sz w:val="28"/>
          <w:szCs w:val="28"/>
        </w:rPr>
        <w:t>По оценке Банка России, из 1473 действующих банков 1032 (70 %) являются финансово стабильными и они способны работать без государственной поддержки; 441 банк, или 30%, отнесены к «проблемным»: у них образовался значительный дефицит ликвидных средств и капитала, они являются неплатежеспособными и не могут самостоятельно выйти из кризиса; 149 банков из числа «проблемных» имеют явные признаки несостоятельности (банкротства). 44 «проблемным» банкам, в число которых входят 18 крупных, оказывается государственная поддержка в силу их социальной и экономической значимости. На них приходится почти 50% активов и 45% вкладов населения (без Сбербанка РФ). Потребность средств на рекапитализацию банков оценивается Банком России в 75 млрд</w:t>
      </w:r>
      <w:r w:rsidR="004C63C2" w:rsidRPr="00A8071B">
        <w:rPr>
          <w:sz w:val="28"/>
          <w:szCs w:val="28"/>
        </w:rPr>
        <w:t>.</w:t>
      </w:r>
      <w:r w:rsidRPr="00A8071B">
        <w:rPr>
          <w:sz w:val="28"/>
          <w:szCs w:val="28"/>
        </w:rPr>
        <w:t xml:space="preserve"> руб.</w:t>
      </w:r>
    </w:p>
    <w:p w:rsidR="0008728B" w:rsidRPr="00A8071B" w:rsidRDefault="0008728B" w:rsidP="00A8071B">
      <w:pPr>
        <w:shd w:val="clear" w:color="auto" w:fill="FFFFFF"/>
        <w:spacing w:line="360" w:lineRule="auto"/>
        <w:ind w:firstLine="720"/>
        <w:jc w:val="both"/>
        <w:rPr>
          <w:sz w:val="28"/>
        </w:rPr>
      </w:pPr>
      <w:r w:rsidRPr="00A8071B">
        <w:rPr>
          <w:sz w:val="28"/>
          <w:szCs w:val="28"/>
        </w:rPr>
        <w:t>Главными в процессе финансового оздоровления «проблемных» банков призваны</w:t>
      </w:r>
      <w:r w:rsidR="00A8071B">
        <w:rPr>
          <w:sz w:val="28"/>
          <w:szCs w:val="28"/>
        </w:rPr>
        <w:t xml:space="preserve"> </w:t>
      </w:r>
      <w:r w:rsidRPr="00A8071B">
        <w:rPr>
          <w:sz w:val="28"/>
          <w:szCs w:val="28"/>
        </w:rPr>
        <w:t>быть</w:t>
      </w:r>
      <w:r w:rsidR="00A8071B">
        <w:rPr>
          <w:sz w:val="28"/>
          <w:szCs w:val="28"/>
        </w:rPr>
        <w:t xml:space="preserve"> </w:t>
      </w:r>
      <w:r w:rsidRPr="00A8071B">
        <w:rPr>
          <w:sz w:val="28"/>
          <w:szCs w:val="28"/>
        </w:rPr>
        <w:t>меры</w:t>
      </w:r>
      <w:r w:rsidR="00A8071B">
        <w:rPr>
          <w:sz w:val="28"/>
          <w:szCs w:val="28"/>
        </w:rPr>
        <w:t xml:space="preserve"> </w:t>
      </w:r>
      <w:r w:rsidRPr="00A8071B">
        <w:rPr>
          <w:sz w:val="28"/>
          <w:szCs w:val="28"/>
        </w:rPr>
        <w:t>по</w:t>
      </w:r>
      <w:r w:rsidR="00A8071B">
        <w:rPr>
          <w:sz w:val="28"/>
          <w:szCs w:val="28"/>
        </w:rPr>
        <w:t xml:space="preserve"> </w:t>
      </w:r>
      <w:r w:rsidRPr="00A8071B">
        <w:rPr>
          <w:sz w:val="28"/>
          <w:szCs w:val="28"/>
        </w:rPr>
        <w:t>реорганизации,</w:t>
      </w:r>
      <w:r w:rsidR="00A8071B">
        <w:rPr>
          <w:sz w:val="28"/>
          <w:szCs w:val="28"/>
        </w:rPr>
        <w:t xml:space="preserve"> </w:t>
      </w:r>
      <w:r w:rsidRPr="00A8071B">
        <w:rPr>
          <w:sz w:val="28"/>
          <w:szCs w:val="28"/>
        </w:rPr>
        <w:t>а</w:t>
      </w:r>
      <w:r w:rsidR="00A8071B">
        <w:rPr>
          <w:sz w:val="28"/>
          <w:szCs w:val="28"/>
        </w:rPr>
        <w:t xml:space="preserve"> </w:t>
      </w:r>
      <w:r w:rsidRPr="00A8071B">
        <w:rPr>
          <w:sz w:val="28"/>
          <w:szCs w:val="28"/>
        </w:rPr>
        <w:t>не</w:t>
      </w:r>
      <w:r w:rsidR="00A8071B">
        <w:rPr>
          <w:sz w:val="28"/>
          <w:szCs w:val="28"/>
        </w:rPr>
        <w:t xml:space="preserve"> </w:t>
      </w:r>
      <w:r w:rsidRPr="00A8071B">
        <w:rPr>
          <w:sz w:val="28"/>
          <w:szCs w:val="28"/>
        </w:rPr>
        <w:t>проведению</w:t>
      </w:r>
      <w:r w:rsidR="00A8071B">
        <w:rPr>
          <w:sz w:val="28"/>
          <w:szCs w:val="28"/>
        </w:rPr>
        <w:t xml:space="preserve"> </w:t>
      </w:r>
      <w:r w:rsidRPr="00A8071B">
        <w:rPr>
          <w:sz w:val="28"/>
          <w:szCs w:val="28"/>
        </w:rPr>
        <w:t>процессов</w:t>
      </w:r>
    </w:p>
    <w:p w:rsidR="0008728B" w:rsidRPr="00A8071B" w:rsidRDefault="0008728B" w:rsidP="00A8071B">
      <w:pPr>
        <w:shd w:val="clear" w:color="auto" w:fill="FFFFFF"/>
        <w:spacing w:line="360" w:lineRule="auto"/>
        <w:ind w:firstLine="720"/>
        <w:jc w:val="both"/>
        <w:rPr>
          <w:sz w:val="28"/>
        </w:rPr>
      </w:pPr>
      <w:r w:rsidRPr="00A8071B">
        <w:rPr>
          <w:sz w:val="28"/>
          <w:szCs w:val="28"/>
        </w:rPr>
        <w:t>банкротства. Мировой опыт показывает, что убытки от банкротства в 8</w:t>
      </w:r>
      <w:r w:rsidR="004C63C2" w:rsidRPr="00A8071B">
        <w:rPr>
          <w:sz w:val="28"/>
          <w:szCs w:val="28"/>
        </w:rPr>
        <w:t>-</w:t>
      </w:r>
      <w:r w:rsidRPr="00A8071B">
        <w:rPr>
          <w:sz w:val="28"/>
          <w:szCs w:val="28"/>
        </w:rPr>
        <w:t>10 раз больше, чем при реорганизации.</w:t>
      </w:r>
    </w:p>
    <w:p w:rsidR="00800955" w:rsidRPr="00A8071B" w:rsidRDefault="0008728B" w:rsidP="00A8071B">
      <w:pPr>
        <w:shd w:val="clear" w:color="auto" w:fill="FFFFFF"/>
        <w:spacing w:line="360" w:lineRule="auto"/>
        <w:ind w:firstLine="720"/>
        <w:jc w:val="both"/>
        <w:rPr>
          <w:sz w:val="28"/>
          <w:szCs w:val="28"/>
        </w:rPr>
      </w:pPr>
      <w:r w:rsidRPr="00A8071B">
        <w:rPr>
          <w:sz w:val="28"/>
          <w:szCs w:val="28"/>
        </w:rPr>
        <w:t>Важным вопросом является структура банковской системы. Целесообразно иметь полный «ассортимент» банков, таких как банк развития, экспортно-импортный, сельскохозяйственный, ипотечный, кредитной кооперации. Банк России активизирует и поддержку региональной сети банков как важного условия развития производительных сил регионов.</w:t>
      </w:r>
    </w:p>
    <w:p w:rsidR="0008728B" w:rsidRPr="00A8071B" w:rsidRDefault="00A8071B" w:rsidP="00A8071B">
      <w:pPr>
        <w:shd w:val="clear" w:color="auto" w:fill="FFFFFF"/>
        <w:spacing w:line="360" w:lineRule="auto"/>
        <w:ind w:firstLine="720"/>
        <w:jc w:val="center"/>
        <w:rPr>
          <w:b/>
          <w:sz w:val="28"/>
        </w:rPr>
      </w:pPr>
      <w:r>
        <w:rPr>
          <w:bCs/>
          <w:sz w:val="28"/>
          <w:szCs w:val="28"/>
        </w:rPr>
        <w:br w:type="page"/>
      </w:r>
      <w:r w:rsidR="0008728B" w:rsidRPr="00A8071B">
        <w:rPr>
          <w:b/>
          <w:bCs/>
          <w:sz w:val="28"/>
          <w:szCs w:val="28"/>
        </w:rPr>
        <w:t>Заключение</w:t>
      </w:r>
    </w:p>
    <w:p w:rsidR="00A8071B" w:rsidRDefault="00A8071B" w:rsidP="00A8071B">
      <w:pPr>
        <w:shd w:val="clear" w:color="auto" w:fill="FFFFFF"/>
        <w:spacing w:line="360" w:lineRule="auto"/>
        <w:ind w:firstLine="720"/>
        <w:jc w:val="both"/>
        <w:rPr>
          <w:sz w:val="28"/>
          <w:szCs w:val="28"/>
        </w:rPr>
      </w:pPr>
    </w:p>
    <w:p w:rsidR="0008728B" w:rsidRPr="00A8071B" w:rsidRDefault="0008728B" w:rsidP="00A8071B">
      <w:pPr>
        <w:shd w:val="clear" w:color="auto" w:fill="FFFFFF"/>
        <w:spacing w:line="360" w:lineRule="auto"/>
        <w:ind w:firstLine="720"/>
        <w:jc w:val="both"/>
        <w:rPr>
          <w:sz w:val="28"/>
        </w:rPr>
      </w:pPr>
      <w:r w:rsidRPr="00A8071B">
        <w:rPr>
          <w:sz w:val="28"/>
          <w:szCs w:val="28"/>
        </w:rPr>
        <w:t>Цель, поставленная при написании работы</w:t>
      </w:r>
      <w:r w:rsidR="007D62D7" w:rsidRPr="00A8071B">
        <w:rPr>
          <w:sz w:val="28"/>
          <w:szCs w:val="28"/>
        </w:rPr>
        <w:t>,</w:t>
      </w:r>
      <w:r w:rsidRPr="00A8071B">
        <w:rPr>
          <w:sz w:val="28"/>
          <w:szCs w:val="28"/>
        </w:rPr>
        <w:t xml:space="preserve"> достигнута. Тема раскрыта. Целью денежно-кредитной политики является контроль над денежной массой или уровнем ссудного процента - все это делается для регулирования денежного предложения в стране.</w:t>
      </w:r>
    </w:p>
    <w:p w:rsidR="0008728B" w:rsidRPr="00A8071B" w:rsidRDefault="0008728B" w:rsidP="00A8071B">
      <w:pPr>
        <w:shd w:val="clear" w:color="auto" w:fill="FFFFFF"/>
        <w:spacing w:line="360" w:lineRule="auto"/>
        <w:ind w:firstLine="720"/>
        <w:jc w:val="both"/>
        <w:rPr>
          <w:sz w:val="28"/>
        </w:rPr>
      </w:pPr>
      <w:r w:rsidRPr="00A8071B">
        <w:rPr>
          <w:sz w:val="28"/>
          <w:szCs w:val="28"/>
        </w:rPr>
        <w:t>Все инструменты денежно-кредитной политики разобраны. Анализ денежно- кредитной политики показывает, что Центральным звеном денежной политики государства является центральный банк (ФРС - в США, ЦБ - в РФ). Именно он своими действиями и проводит денежную политику.</w:t>
      </w:r>
    </w:p>
    <w:p w:rsidR="0008728B" w:rsidRPr="00A8071B" w:rsidRDefault="0008728B" w:rsidP="00A8071B">
      <w:pPr>
        <w:shd w:val="clear" w:color="auto" w:fill="FFFFFF"/>
        <w:spacing w:line="360" w:lineRule="auto"/>
        <w:ind w:firstLine="720"/>
        <w:jc w:val="both"/>
        <w:rPr>
          <w:sz w:val="28"/>
        </w:rPr>
      </w:pPr>
      <w:r w:rsidRPr="00A8071B">
        <w:rPr>
          <w:sz w:val="28"/>
          <w:szCs w:val="28"/>
        </w:rPr>
        <w:t>Также Центральный банк разрабатывает требования к коммерческим банкам, выполнение которых обеспечивает ликвидность банков.</w:t>
      </w:r>
    </w:p>
    <w:p w:rsidR="0008728B" w:rsidRPr="00A8071B" w:rsidRDefault="0008728B" w:rsidP="00A8071B">
      <w:pPr>
        <w:shd w:val="clear" w:color="auto" w:fill="FFFFFF"/>
        <w:spacing w:line="360" w:lineRule="auto"/>
        <w:ind w:firstLine="720"/>
        <w:jc w:val="both"/>
        <w:rPr>
          <w:sz w:val="28"/>
        </w:rPr>
      </w:pPr>
      <w:r w:rsidRPr="00A8071B">
        <w:rPr>
          <w:sz w:val="28"/>
          <w:szCs w:val="28"/>
        </w:rPr>
        <w:t>Для того, чтобы создать все необходимые условия для обеспечения полной конвертируемости рубля должны быть предприняты шаги Правительством Российской Федерации и Банком России в области денежно-кредитной и валютной политики в 2005 году Важным этапом в ее решении стало вступление в силу в 2004 году нового законодательства в области валютного регулирования, предусматривающего к 2007 году окончательную либерализацию трансграничных операций с капиталом. Устойчивость рубля в условиях полной конвертируемости будут обеспечивать меры структурной политики, направленные на диверсификацию российской экономики и повышение ее конкурентоспособности.</w:t>
      </w:r>
    </w:p>
    <w:p w:rsidR="0008728B" w:rsidRPr="00A8071B" w:rsidRDefault="0008728B" w:rsidP="00A8071B">
      <w:pPr>
        <w:shd w:val="clear" w:color="auto" w:fill="FFFFFF"/>
        <w:spacing w:line="360" w:lineRule="auto"/>
        <w:ind w:firstLine="720"/>
        <w:jc w:val="both"/>
        <w:rPr>
          <w:sz w:val="28"/>
        </w:rPr>
      </w:pPr>
      <w:r w:rsidRPr="00A8071B">
        <w:rPr>
          <w:sz w:val="28"/>
          <w:szCs w:val="28"/>
        </w:rPr>
        <w:t>Достижение фактической конвертируемости российской национальной валюты будет определяться не только снятием формальных ограничений на</w:t>
      </w:r>
      <w:r w:rsidR="00A8071B">
        <w:rPr>
          <w:sz w:val="28"/>
        </w:rPr>
        <w:t xml:space="preserve"> </w:t>
      </w:r>
      <w:r w:rsidRPr="00A8071B">
        <w:rPr>
          <w:sz w:val="28"/>
          <w:szCs w:val="28"/>
        </w:rPr>
        <w:t>операции с ней, но и ее востребованностью, а также масштабами использования рубля в международных экономических отношениях, в частности в качестве средства международных расчетов достаточно широким кругом хозяйствующих субъектов. Ключевую роль здесь должны сыграть степень доверия к проводимой государством экономической политике в целом и денежно-кредитной политике в частности, а также уровень развития национального финансового рынка и банковской системы России.</w:t>
      </w:r>
    </w:p>
    <w:p w:rsidR="00800955" w:rsidRPr="00A8071B" w:rsidRDefault="0008728B" w:rsidP="00A8071B">
      <w:pPr>
        <w:shd w:val="clear" w:color="auto" w:fill="FFFFFF"/>
        <w:tabs>
          <w:tab w:val="left" w:pos="2616"/>
          <w:tab w:val="left" w:pos="6086"/>
          <w:tab w:val="left" w:pos="7666"/>
        </w:tabs>
        <w:spacing w:line="360" w:lineRule="auto"/>
        <w:ind w:firstLine="720"/>
        <w:jc w:val="both"/>
        <w:rPr>
          <w:sz w:val="28"/>
          <w:szCs w:val="28"/>
        </w:rPr>
      </w:pPr>
      <w:r w:rsidRPr="00A8071B">
        <w:rPr>
          <w:sz w:val="28"/>
          <w:szCs w:val="28"/>
        </w:rPr>
        <w:t>Зависимость российской экономики от внешнеэкономической</w:t>
      </w:r>
      <w:r w:rsidR="00A8071B">
        <w:rPr>
          <w:sz w:val="28"/>
          <w:szCs w:val="28"/>
        </w:rPr>
        <w:t xml:space="preserve"> </w:t>
      </w:r>
      <w:r w:rsidRPr="00A8071B">
        <w:rPr>
          <w:sz w:val="28"/>
          <w:szCs w:val="28"/>
        </w:rPr>
        <w:t>конъюнктуры и продолжение структурных преобразований в экономике делают</w:t>
      </w:r>
      <w:r w:rsidR="00A8071B">
        <w:rPr>
          <w:sz w:val="28"/>
          <w:szCs w:val="28"/>
        </w:rPr>
        <w:t xml:space="preserve"> </w:t>
      </w:r>
      <w:r w:rsidRPr="00A8071B">
        <w:rPr>
          <w:sz w:val="28"/>
          <w:szCs w:val="28"/>
        </w:rPr>
        <w:t>необходимой поддержку денежно-кредитной политики Банка России</w:t>
      </w:r>
      <w:r w:rsidR="00A8071B">
        <w:rPr>
          <w:sz w:val="28"/>
          <w:szCs w:val="28"/>
        </w:rPr>
        <w:t xml:space="preserve"> </w:t>
      </w:r>
      <w:r w:rsidRPr="00A8071B">
        <w:rPr>
          <w:sz w:val="28"/>
          <w:szCs w:val="28"/>
        </w:rPr>
        <w:t>действиями Правительства Российской Федерации в области бюджетной,</w:t>
      </w:r>
      <w:r w:rsidR="00A8071B">
        <w:rPr>
          <w:sz w:val="28"/>
          <w:szCs w:val="28"/>
        </w:rPr>
        <w:t xml:space="preserve"> </w:t>
      </w:r>
      <w:r w:rsidRPr="00A8071B">
        <w:rPr>
          <w:sz w:val="28"/>
          <w:szCs w:val="28"/>
        </w:rPr>
        <w:t>налоговой, тарифной, структурной и социальной политики. В связи с этим</w:t>
      </w:r>
      <w:r w:rsidR="00A8071B">
        <w:rPr>
          <w:sz w:val="28"/>
          <w:szCs w:val="28"/>
        </w:rPr>
        <w:t xml:space="preserve"> </w:t>
      </w:r>
      <w:r w:rsidRPr="00A8071B">
        <w:rPr>
          <w:sz w:val="28"/>
          <w:szCs w:val="28"/>
        </w:rPr>
        <w:t>меры по формированию Стабилизационного фонда Российской Федерации,</w:t>
      </w:r>
      <w:r w:rsidR="00A8071B">
        <w:rPr>
          <w:sz w:val="28"/>
          <w:szCs w:val="28"/>
        </w:rPr>
        <w:t xml:space="preserve"> </w:t>
      </w:r>
      <w:r w:rsidRPr="00A8071B">
        <w:rPr>
          <w:sz w:val="28"/>
          <w:szCs w:val="28"/>
        </w:rPr>
        <w:t>ограничению роста регулируемых цен, тарифному и нетарифному</w:t>
      </w:r>
      <w:r w:rsidR="00A8071B">
        <w:rPr>
          <w:sz w:val="28"/>
          <w:szCs w:val="28"/>
        </w:rPr>
        <w:t xml:space="preserve"> </w:t>
      </w:r>
      <w:r w:rsidRPr="00A8071B">
        <w:rPr>
          <w:sz w:val="28"/>
          <w:szCs w:val="28"/>
        </w:rPr>
        <w:t>регулированию</w:t>
      </w:r>
      <w:r w:rsidR="00A8071B">
        <w:rPr>
          <w:sz w:val="28"/>
          <w:szCs w:val="28"/>
        </w:rPr>
        <w:t xml:space="preserve"> </w:t>
      </w:r>
      <w:r w:rsidRPr="00A8071B">
        <w:rPr>
          <w:sz w:val="28"/>
          <w:szCs w:val="28"/>
        </w:rPr>
        <w:t>внешнеэкономической</w:t>
      </w:r>
      <w:r w:rsidR="00A8071B">
        <w:rPr>
          <w:sz w:val="28"/>
          <w:szCs w:val="28"/>
        </w:rPr>
        <w:t xml:space="preserve"> </w:t>
      </w:r>
      <w:r w:rsidRPr="00A8071B">
        <w:rPr>
          <w:sz w:val="28"/>
          <w:szCs w:val="28"/>
        </w:rPr>
        <w:t>сферы,</w:t>
      </w:r>
      <w:r w:rsidR="00A8071B">
        <w:rPr>
          <w:sz w:val="28"/>
          <w:szCs w:val="28"/>
        </w:rPr>
        <w:t xml:space="preserve"> </w:t>
      </w:r>
      <w:r w:rsidRPr="00A8071B">
        <w:rPr>
          <w:sz w:val="28"/>
          <w:szCs w:val="28"/>
        </w:rPr>
        <w:t>осуществляемые</w:t>
      </w:r>
      <w:r w:rsidR="00A8071B">
        <w:rPr>
          <w:sz w:val="28"/>
        </w:rPr>
        <w:t xml:space="preserve"> </w:t>
      </w:r>
      <w:r w:rsidRPr="00A8071B">
        <w:rPr>
          <w:sz w:val="28"/>
          <w:szCs w:val="28"/>
        </w:rPr>
        <w:t>Правительством Российской Федерации, являются важной частью антиинфляционной политики в России.</w:t>
      </w:r>
    </w:p>
    <w:p w:rsidR="007D62D7" w:rsidRPr="00A8071B" w:rsidRDefault="00A8071B" w:rsidP="00A8071B">
      <w:pPr>
        <w:shd w:val="clear" w:color="auto" w:fill="FFFFFF"/>
        <w:spacing w:line="360" w:lineRule="auto"/>
        <w:ind w:firstLine="720"/>
        <w:jc w:val="center"/>
        <w:rPr>
          <w:b/>
          <w:sz w:val="28"/>
          <w:szCs w:val="28"/>
        </w:rPr>
      </w:pPr>
      <w:r>
        <w:rPr>
          <w:sz w:val="28"/>
          <w:szCs w:val="28"/>
        </w:rPr>
        <w:br w:type="page"/>
      </w:r>
      <w:r w:rsidR="007D62D7" w:rsidRPr="00A8071B">
        <w:rPr>
          <w:b/>
          <w:sz w:val="28"/>
          <w:szCs w:val="28"/>
        </w:rPr>
        <w:t>Список использованных источников</w:t>
      </w:r>
    </w:p>
    <w:p w:rsidR="007D62D7" w:rsidRPr="00A8071B" w:rsidRDefault="007D62D7" w:rsidP="00A8071B">
      <w:pPr>
        <w:shd w:val="clear" w:color="auto" w:fill="FFFFFF"/>
        <w:spacing w:line="360" w:lineRule="auto"/>
        <w:ind w:firstLine="720"/>
        <w:jc w:val="both"/>
        <w:rPr>
          <w:sz w:val="28"/>
          <w:szCs w:val="28"/>
        </w:rPr>
      </w:pPr>
    </w:p>
    <w:p w:rsidR="0008728B" w:rsidRPr="00A8071B" w:rsidRDefault="0008728B" w:rsidP="00A8071B">
      <w:pPr>
        <w:shd w:val="clear" w:color="auto" w:fill="FFFFFF"/>
        <w:spacing w:line="360" w:lineRule="auto"/>
        <w:jc w:val="both"/>
        <w:rPr>
          <w:sz w:val="28"/>
        </w:rPr>
      </w:pPr>
      <w:r w:rsidRPr="00A8071B">
        <w:rPr>
          <w:sz w:val="28"/>
          <w:szCs w:val="28"/>
        </w:rPr>
        <w:t>1.</w:t>
      </w:r>
      <w:r w:rsidR="00A8071B">
        <w:rPr>
          <w:sz w:val="28"/>
          <w:szCs w:val="28"/>
        </w:rPr>
        <w:t xml:space="preserve"> </w:t>
      </w:r>
      <w:r w:rsidRPr="00A8071B">
        <w:rPr>
          <w:sz w:val="28"/>
          <w:szCs w:val="28"/>
        </w:rPr>
        <w:t>Антонов Н.Г., Пессель М.А.</w:t>
      </w:r>
      <w:r w:rsidR="00A8071B">
        <w:rPr>
          <w:sz w:val="28"/>
          <w:szCs w:val="28"/>
        </w:rPr>
        <w:t xml:space="preserve"> </w:t>
      </w:r>
      <w:r w:rsidRPr="00A8071B">
        <w:rPr>
          <w:sz w:val="28"/>
          <w:szCs w:val="28"/>
        </w:rPr>
        <w:t>"Денежное обращение,</w:t>
      </w:r>
      <w:r w:rsidR="00A8071B">
        <w:rPr>
          <w:sz w:val="28"/>
          <w:szCs w:val="28"/>
        </w:rPr>
        <w:t xml:space="preserve"> </w:t>
      </w:r>
      <w:r w:rsidRPr="00A8071B">
        <w:rPr>
          <w:sz w:val="28"/>
          <w:szCs w:val="28"/>
        </w:rPr>
        <w:t>кредит и банки". "Финстатинформ" Москва</w:t>
      </w:r>
      <w:r w:rsidR="007D62D7" w:rsidRPr="00A8071B">
        <w:rPr>
          <w:sz w:val="28"/>
          <w:szCs w:val="28"/>
        </w:rPr>
        <w:t>,</w:t>
      </w:r>
      <w:r w:rsidRPr="00A8071B">
        <w:rPr>
          <w:sz w:val="28"/>
          <w:szCs w:val="28"/>
        </w:rPr>
        <w:t xml:space="preserve"> 199</w:t>
      </w:r>
      <w:r w:rsidR="007D62D7" w:rsidRPr="00A8071B">
        <w:rPr>
          <w:sz w:val="28"/>
          <w:szCs w:val="28"/>
        </w:rPr>
        <w:t>9 г</w:t>
      </w:r>
      <w:r w:rsidRPr="00A8071B">
        <w:rPr>
          <w:sz w:val="28"/>
          <w:szCs w:val="28"/>
        </w:rPr>
        <w:t>.</w:t>
      </w:r>
    </w:p>
    <w:p w:rsidR="00A8071B" w:rsidRDefault="0008728B" w:rsidP="00A8071B">
      <w:pPr>
        <w:shd w:val="clear" w:color="auto" w:fill="FFFFFF"/>
        <w:tabs>
          <w:tab w:val="left" w:pos="1080"/>
        </w:tabs>
        <w:spacing w:line="360" w:lineRule="auto"/>
        <w:jc w:val="both"/>
        <w:rPr>
          <w:sz w:val="28"/>
          <w:szCs w:val="28"/>
        </w:rPr>
      </w:pPr>
      <w:r w:rsidRPr="00A8071B">
        <w:rPr>
          <w:sz w:val="28"/>
          <w:szCs w:val="28"/>
        </w:rPr>
        <w:t>2.Абрамова М.А., Александрова Л.С.»Финансы и кредит»</w:t>
      </w:r>
      <w:r w:rsidR="007D62D7" w:rsidRPr="00A8071B">
        <w:rPr>
          <w:sz w:val="28"/>
          <w:szCs w:val="28"/>
        </w:rPr>
        <w:t>,</w:t>
      </w:r>
      <w:r w:rsidRPr="00A8071B">
        <w:rPr>
          <w:sz w:val="28"/>
          <w:szCs w:val="28"/>
        </w:rPr>
        <w:t xml:space="preserve"> 2004</w:t>
      </w:r>
      <w:r w:rsidR="007D62D7" w:rsidRPr="00A8071B">
        <w:rPr>
          <w:sz w:val="28"/>
          <w:szCs w:val="28"/>
        </w:rPr>
        <w:t xml:space="preserve"> г</w:t>
      </w:r>
      <w:r w:rsidRPr="00A8071B">
        <w:rPr>
          <w:sz w:val="28"/>
          <w:szCs w:val="28"/>
        </w:rPr>
        <w:t>.</w:t>
      </w:r>
    </w:p>
    <w:p w:rsidR="0008728B" w:rsidRPr="00A8071B" w:rsidRDefault="0008728B" w:rsidP="00A8071B">
      <w:pPr>
        <w:shd w:val="clear" w:color="auto" w:fill="FFFFFF"/>
        <w:tabs>
          <w:tab w:val="left" w:pos="1080"/>
        </w:tabs>
        <w:spacing w:line="360" w:lineRule="auto"/>
        <w:jc w:val="both"/>
        <w:rPr>
          <w:sz w:val="28"/>
        </w:rPr>
      </w:pPr>
      <w:r w:rsidRPr="00A8071B">
        <w:rPr>
          <w:sz w:val="28"/>
          <w:szCs w:val="28"/>
        </w:rPr>
        <w:t>3. Булатов А.С. «Экономика»</w:t>
      </w:r>
      <w:r w:rsidR="007D62D7" w:rsidRPr="00A8071B">
        <w:rPr>
          <w:sz w:val="28"/>
          <w:szCs w:val="28"/>
        </w:rPr>
        <w:t>,</w:t>
      </w:r>
      <w:r w:rsidRPr="00A8071B">
        <w:rPr>
          <w:sz w:val="28"/>
          <w:szCs w:val="28"/>
        </w:rPr>
        <w:t xml:space="preserve"> 2004</w:t>
      </w:r>
      <w:r w:rsidR="007D62D7" w:rsidRPr="00A8071B">
        <w:rPr>
          <w:sz w:val="28"/>
          <w:szCs w:val="28"/>
        </w:rPr>
        <w:t xml:space="preserve"> г</w:t>
      </w:r>
      <w:r w:rsidRPr="00A8071B">
        <w:rPr>
          <w:sz w:val="28"/>
          <w:szCs w:val="28"/>
        </w:rPr>
        <w:t>.</w:t>
      </w:r>
    </w:p>
    <w:p w:rsidR="007D62D7" w:rsidRPr="00A8071B" w:rsidRDefault="0008728B" w:rsidP="00A8071B">
      <w:pPr>
        <w:shd w:val="clear" w:color="auto" w:fill="FFFFFF"/>
        <w:spacing w:line="360" w:lineRule="auto"/>
        <w:jc w:val="both"/>
        <w:rPr>
          <w:sz w:val="28"/>
          <w:szCs w:val="28"/>
        </w:rPr>
      </w:pPr>
      <w:r w:rsidRPr="00A8071B">
        <w:rPr>
          <w:sz w:val="28"/>
          <w:szCs w:val="28"/>
        </w:rPr>
        <w:t>4.</w:t>
      </w:r>
      <w:r w:rsidR="007D62D7" w:rsidRPr="00A8071B">
        <w:rPr>
          <w:sz w:val="28"/>
          <w:szCs w:val="28"/>
        </w:rPr>
        <w:t xml:space="preserve"> </w:t>
      </w:r>
      <w:r w:rsidRPr="00A8071B">
        <w:rPr>
          <w:sz w:val="28"/>
          <w:szCs w:val="28"/>
        </w:rPr>
        <w:t>Горфинкель В.Я., Швандар В.А. «Экономика организаций»</w:t>
      </w:r>
      <w:r w:rsidR="007D62D7" w:rsidRPr="00A8071B">
        <w:rPr>
          <w:sz w:val="28"/>
          <w:szCs w:val="28"/>
        </w:rPr>
        <w:t>,</w:t>
      </w:r>
      <w:r w:rsidRPr="00A8071B">
        <w:rPr>
          <w:sz w:val="28"/>
          <w:szCs w:val="28"/>
        </w:rPr>
        <w:t xml:space="preserve"> 2004</w:t>
      </w:r>
      <w:r w:rsidR="007D62D7" w:rsidRPr="00A8071B">
        <w:rPr>
          <w:sz w:val="28"/>
          <w:szCs w:val="28"/>
        </w:rPr>
        <w:t xml:space="preserve"> г</w:t>
      </w:r>
      <w:r w:rsidRPr="00A8071B">
        <w:rPr>
          <w:sz w:val="28"/>
          <w:szCs w:val="28"/>
        </w:rPr>
        <w:t xml:space="preserve">. </w:t>
      </w:r>
    </w:p>
    <w:p w:rsidR="0008728B" w:rsidRPr="00A8071B" w:rsidRDefault="0008728B" w:rsidP="00A8071B">
      <w:pPr>
        <w:shd w:val="clear" w:color="auto" w:fill="FFFFFF"/>
        <w:spacing w:line="360" w:lineRule="auto"/>
        <w:jc w:val="both"/>
        <w:rPr>
          <w:sz w:val="28"/>
        </w:rPr>
      </w:pPr>
      <w:r w:rsidRPr="00A8071B">
        <w:rPr>
          <w:sz w:val="28"/>
          <w:szCs w:val="28"/>
        </w:rPr>
        <w:t>5.</w:t>
      </w:r>
      <w:r w:rsidR="00A8071B">
        <w:rPr>
          <w:sz w:val="28"/>
          <w:szCs w:val="28"/>
        </w:rPr>
        <w:t xml:space="preserve"> </w:t>
      </w:r>
      <w:r w:rsidRPr="00A8071B">
        <w:rPr>
          <w:sz w:val="28"/>
          <w:szCs w:val="28"/>
        </w:rPr>
        <w:t>Долан Э.Дж.</w:t>
      </w:r>
      <w:r w:rsidR="00A8071B">
        <w:rPr>
          <w:sz w:val="28"/>
          <w:szCs w:val="28"/>
        </w:rPr>
        <w:t xml:space="preserve"> </w:t>
      </w:r>
      <w:r w:rsidRPr="00A8071B">
        <w:rPr>
          <w:sz w:val="28"/>
          <w:szCs w:val="28"/>
        </w:rPr>
        <w:t>"Деньги,</w:t>
      </w:r>
      <w:r w:rsidR="00A8071B">
        <w:rPr>
          <w:sz w:val="28"/>
          <w:szCs w:val="28"/>
        </w:rPr>
        <w:t xml:space="preserve"> </w:t>
      </w:r>
      <w:r w:rsidRPr="00A8071B">
        <w:rPr>
          <w:sz w:val="28"/>
          <w:szCs w:val="28"/>
        </w:rPr>
        <w:t>банки и денежно-кредитная политика"</w:t>
      </w:r>
      <w:r w:rsidR="00A8071B">
        <w:rPr>
          <w:sz w:val="28"/>
          <w:szCs w:val="28"/>
        </w:rPr>
        <w:t xml:space="preserve"> </w:t>
      </w:r>
      <w:r w:rsidRPr="00A8071B">
        <w:rPr>
          <w:sz w:val="28"/>
          <w:szCs w:val="28"/>
        </w:rPr>
        <w:t>"Санкт-Петербург Оркестр", С-Пб, 199</w:t>
      </w:r>
      <w:r w:rsidR="007D62D7" w:rsidRPr="00A8071B">
        <w:rPr>
          <w:sz w:val="28"/>
          <w:szCs w:val="28"/>
        </w:rPr>
        <w:t>9 г</w:t>
      </w:r>
      <w:r w:rsidRPr="00A8071B">
        <w:rPr>
          <w:sz w:val="28"/>
          <w:szCs w:val="28"/>
        </w:rPr>
        <w:t>.</w:t>
      </w:r>
    </w:p>
    <w:p w:rsidR="0008728B" w:rsidRPr="00A8071B" w:rsidRDefault="007D62D7" w:rsidP="00A8071B">
      <w:pPr>
        <w:shd w:val="clear" w:color="auto" w:fill="FFFFFF"/>
        <w:spacing w:line="360" w:lineRule="auto"/>
        <w:jc w:val="both"/>
        <w:rPr>
          <w:sz w:val="28"/>
        </w:rPr>
      </w:pPr>
      <w:r w:rsidRPr="00A8071B">
        <w:rPr>
          <w:sz w:val="28"/>
          <w:szCs w:val="28"/>
        </w:rPr>
        <w:t>6</w:t>
      </w:r>
      <w:r w:rsidR="0008728B" w:rsidRPr="00A8071B">
        <w:rPr>
          <w:sz w:val="28"/>
          <w:szCs w:val="28"/>
        </w:rPr>
        <w:t>.</w:t>
      </w:r>
      <w:r w:rsidRPr="00A8071B">
        <w:rPr>
          <w:sz w:val="28"/>
          <w:szCs w:val="28"/>
        </w:rPr>
        <w:t xml:space="preserve"> </w:t>
      </w:r>
      <w:r w:rsidR="0008728B" w:rsidRPr="00A8071B">
        <w:rPr>
          <w:sz w:val="28"/>
          <w:szCs w:val="28"/>
        </w:rPr>
        <w:t>Казаков А.А., Минаев Н.В. «Экономика» Учебное пособие. М., «Тендем»</w:t>
      </w:r>
      <w:r w:rsidRPr="00A8071B">
        <w:rPr>
          <w:sz w:val="28"/>
          <w:szCs w:val="28"/>
        </w:rPr>
        <w:t>,</w:t>
      </w:r>
      <w:r w:rsidR="0008728B" w:rsidRPr="00A8071B">
        <w:rPr>
          <w:sz w:val="28"/>
          <w:szCs w:val="28"/>
        </w:rPr>
        <w:t xml:space="preserve"> 2003 г.</w:t>
      </w:r>
    </w:p>
    <w:p w:rsidR="0008728B" w:rsidRPr="00A8071B" w:rsidRDefault="0008728B" w:rsidP="00A8071B">
      <w:pPr>
        <w:shd w:val="clear" w:color="auto" w:fill="FFFFFF"/>
        <w:tabs>
          <w:tab w:val="left" w:pos="1301"/>
        </w:tabs>
        <w:spacing w:line="360" w:lineRule="auto"/>
        <w:jc w:val="both"/>
        <w:rPr>
          <w:sz w:val="28"/>
        </w:rPr>
      </w:pPr>
      <w:r w:rsidRPr="00A8071B">
        <w:rPr>
          <w:sz w:val="28"/>
          <w:szCs w:val="28"/>
        </w:rPr>
        <w:t>7</w:t>
      </w:r>
      <w:r w:rsidR="007D62D7" w:rsidRPr="00A8071B">
        <w:rPr>
          <w:sz w:val="28"/>
          <w:szCs w:val="28"/>
        </w:rPr>
        <w:t xml:space="preserve">. </w:t>
      </w:r>
      <w:r w:rsidRPr="00A8071B">
        <w:rPr>
          <w:sz w:val="28"/>
          <w:szCs w:val="28"/>
        </w:rPr>
        <w:t>Камаев В.Д.и др.Учебник по основам экономической теории</w:t>
      </w:r>
      <w:r w:rsidR="007D62D7" w:rsidRPr="00A8071B">
        <w:rPr>
          <w:sz w:val="28"/>
          <w:szCs w:val="28"/>
        </w:rPr>
        <w:t xml:space="preserve">. </w:t>
      </w:r>
      <w:r w:rsidRPr="00A8071B">
        <w:rPr>
          <w:sz w:val="28"/>
          <w:szCs w:val="28"/>
        </w:rPr>
        <w:t>"Владос", М.</w:t>
      </w:r>
      <w:r w:rsidR="007D62D7" w:rsidRPr="00A8071B">
        <w:rPr>
          <w:sz w:val="28"/>
          <w:szCs w:val="28"/>
        </w:rPr>
        <w:t xml:space="preserve">, </w:t>
      </w:r>
      <w:r w:rsidRPr="00A8071B">
        <w:rPr>
          <w:sz w:val="28"/>
          <w:szCs w:val="28"/>
        </w:rPr>
        <w:t>1994 г.</w:t>
      </w:r>
    </w:p>
    <w:p w:rsidR="0008728B" w:rsidRPr="00A8071B" w:rsidRDefault="0008728B" w:rsidP="00A8071B">
      <w:pPr>
        <w:shd w:val="clear" w:color="auto" w:fill="FFFFFF"/>
        <w:tabs>
          <w:tab w:val="left" w:pos="1358"/>
        </w:tabs>
        <w:spacing w:line="360" w:lineRule="auto"/>
        <w:jc w:val="both"/>
        <w:rPr>
          <w:sz w:val="28"/>
        </w:rPr>
      </w:pPr>
      <w:r w:rsidRPr="00A8071B">
        <w:rPr>
          <w:sz w:val="28"/>
          <w:szCs w:val="28"/>
        </w:rPr>
        <w:t>8.</w:t>
      </w:r>
      <w:r w:rsidR="007D62D7" w:rsidRPr="00A8071B">
        <w:rPr>
          <w:sz w:val="28"/>
          <w:szCs w:val="28"/>
        </w:rPr>
        <w:t xml:space="preserve"> </w:t>
      </w:r>
      <w:r w:rsidRPr="00A8071B">
        <w:rPr>
          <w:sz w:val="28"/>
          <w:szCs w:val="28"/>
        </w:rPr>
        <w:t>Лебедев О.Г., Филиппов Г.Ф., «Основы экономики» Учебное пособие, С-Петербург «МиМ»</w:t>
      </w:r>
      <w:r w:rsidR="007D62D7" w:rsidRPr="00A8071B">
        <w:rPr>
          <w:sz w:val="28"/>
          <w:szCs w:val="28"/>
        </w:rPr>
        <w:t>,</w:t>
      </w:r>
      <w:r w:rsidRPr="00A8071B">
        <w:rPr>
          <w:sz w:val="28"/>
          <w:szCs w:val="28"/>
        </w:rPr>
        <w:t xml:space="preserve"> 1998 г.</w:t>
      </w:r>
    </w:p>
    <w:p w:rsidR="0008728B" w:rsidRPr="00A8071B" w:rsidRDefault="0008728B" w:rsidP="00A8071B">
      <w:pPr>
        <w:shd w:val="clear" w:color="auto" w:fill="FFFFFF"/>
        <w:tabs>
          <w:tab w:val="left" w:pos="1349"/>
        </w:tabs>
        <w:spacing w:line="360" w:lineRule="auto"/>
        <w:jc w:val="both"/>
        <w:rPr>
          <w:sz w:val="28"/>
        </w:rPr>
      </w:pPr>
      <w:r w:rsidRPr="00A8071B">
        <w:rPr>
          <w:sz w:val="28"/>
          <w:szCs w:val="28"/>
        </w:rPr>
        <w:t>9.</w:t>
      </w:r>
      <w:r w:rsidR="007D62D7" w:rsidRPr="00A8071B">
        <w:rPr>
          <w:sz w:val="28"/>
          <w:szCs w:val="28"/>
        </w:rPr>
        <w:t xml:space="preserve"> </w:t>
      </w:r>
      <w:r w:rsidRPr="00A8071B">
        <w:rPr>
          <w:sz w:val="28"/>
          <w:szCs w:val="28"/>
        </w:rPr>
        <w:t>Свир</w:t>
      </w:r>
      <w:r w:rsidR="007D62D7" w:rsidRPr="00A8071B">
        <w:rPr>
          <w:sz w:val="28"/>
          <w:szCs w:val="28"/>
        </w:rPr>
        <w:t xml:space="preserve">идов О.Ю. «Деньги Кредит Банки», </w:t>
      </w:r>
      <w:r w:rsidRPr="00A8071B">
        <w:rPr>
          <w:sz w:val="28"/>
          <w:szCs w:val="28"/>
        </w:rPr>
        <w:t>2001</w:t>
      </w:r>
      <w:r w:rsidR="007D62D7" w:rsidRPr="00A8071B">
        <w:rPr>
          <w:sz w:val="28"/>
          <w:szCs w:val="28"/>
        </w:rPr>
        <w:t xml:space="preserve"> г</w:t>
      </w:r>
      <w:r w:rsidRPr="00A8071B">
        <w:rPr>
          <w:sz w:val="28"/>
          <w:szCs w:val="28"/>
        </w:rPr>
        <w:t>.</w:t>
      </w:r>
    </w:p>
    <w:p w:rsidR="0008728B" w:rsidRPr="00A8071B" w:rsidRDefault="0008728B" w:rsidP="00A8071B">
      <w:pPr>
        <w:shd w:val="clear" w:color="auto" w:fill="FFFFFF"/>
        <w:tabs>
          <w:tab w:val="left" w:pos="1488"/>
        </w:tabs>
        <w:spacing w:line="360" w:lineRule="auto"/>
        <w:jc w:val="both"/>
        <w:rPr>
          <w:sz w:val="28"/>
        </w:rPr>
      </w:pPr>
      <w:r w:rsidRPr="00A8071B">
        <w:rPr>
          <w:sz w:val="28"/>
          <w:szCs w:val="28"/>
        </w:rPr>
        <w:t>10.</w:t>
      </w:r>
      <w:r w:rsidR="007D62D7" w:rsidRPr="00A8071B">
        <w:rPr>
          <w:sz w:val="28"/>
          <w:szCs w:val="28"/>
        </w:rPr>
        <w:t xml:space="preserve"> </w:t>
      </w:r>
      <w:r w:rsidRPr="00A8071B">
        <w:rPr>
          <w:sz w:val="28"/>
          <w:szCs w:val="28"/>
        </w:rPr>
        <w:t>Самуэльсон П. "Экономика", М.</w:t>
      </w:r>
      <w:r w:rsidR="007D62D7" w:rsidRPr="00A8071B">
        <w:rPr>
          <w:sz w:val="28"/>
          <w:szCs w:val="28"/>
        </w:rPr>
        <w:t>,</w:t>
      </w:r>
      <w:r w:rsidRPr="00A8071B">
        <w:rPr>
          <w:sz w:val="28"/>
          <w:szCs w:val="28"/>
        </w:rPr>
        <w:t xml:space="preserve"> 1999 г.</w:t>
      </w:r>
    </w:p>
    <w:p w:rsidR="0008728B" w:rsidRPr="00A8071B" w:rsidRDefault="007D62D7" w:rsidP="00A8071B">
      <w:pPr>
        <w:shd w:val="clear" w:color="auto" w:fill="FFFFFF"/>
        <w:spacing w:line="360" w:lineRule="auto"/>
        <w:jc w:val="both"/>
        <w:rPr>
          <w:sz w:val="28"/>
        </w:rPr>
      </w:pPr>
      <w:r w:rsidRPr="00A8071B">
        <w:rPr>
          <w:sz w:val="28"/>
          <w:szCs w:val="28"/>
        </w:rPr>
        <w:t xml:space="preserve">11. </w:t>
      </w:r>
      <w:r w:rsidR="0008728B" w:rsidRPr="00A8071B">
        <w:rPr>
          <w:sz w:val="28"/>
          <w:szCs w:val="28"/>
        </w:rPr>
        <w:t>Фишер С, Дорнбуш Р., Шмалензи Р. «Экономика» М. «Дело»</w:t>
      </w:r>
      <w:r w:rsidRPr="00A8071B">
        <w:rPr>
          <w:sz w:val="28"/>
          <w:szCs w:val="28"/>
        </w:rPr>
        <w:t>,</w:t>
      </w:r>
      <w:r w:rsidR="0008728B" w:rsidRPr="00A8071B">
        <w:rPr>
          <w:sz w:val="28"/>
          <w:szCs w:val="28"/>
        </w:rPr>
        <w:t xml:space="preserve"> 1999 г.</w:t>
      </w:r>
    </w:p>
    <w:p w:rsidR="0008728B" w:rsidRPr="00A8071B" w:rsidRDefault="0008728B" w:rsidP="00A8071B">
      <w:pPr>
        <w:shd w:val="clear" w:color="auto" w:fill="FFFFFF"/>
        <w:spacing w:line="360" w:lineRule="auto"/>
        <w:jc w:val="both"/>
        <w:rPr>
          <w:sz w:val="28"/>
        </w:rPr>
      </w:pPr>
      <w:r w:rsidRPr="00A8071B">
        <w:rPr>
          <w:sz w:val="28"/>
          <w:szCs w:val="28"/>
        </w:rPr>
        <w:t>12. Экономическая теория</w:t>
      </w:r>
      <w:r w:rsidR="007D62D7" w:rsidRPr="00A8071B">
        <w:rPr>
          <w:sz w:val="28"/>
          <w:szCs w:val="28"/>
        </w:rPr>
        <w:t xml:space="preserve">. </w:t>
      </w:r>
      <w:r w:rsidRPr="00A8071B">
        <w:rPr>
          <w:sz w:val="28"/>
          <w:szCs w:val="28"/>
        </w:rPr>
        <w:t>Учебник, п/р И.П.Николаевой,М.: ПРОСПЕКТ,</w:t>
      </w:r>
      <w:r w:rsidR="007D62D7" w:rsidRPr="00A8071B">
        <w:rPr>
          <w:sz w:val="28"/>
          <w:szCs w:val="28"/>
        </w:rPr>
        <w:t xml:space="preserve"> 2002 г.</w:t>
      </w:r>
    </w:p>
    <w:p w:rsidR="0008728B" w:rsidRPr="00A8071B" w:rsidRDefault="0008728B" w:rsidP="00A8071B">
      <w:pPr>
        <w:shd w:val="clear" w:color="auto" w:fill="FFFFFF"/>
        <w:spacing w:line="360" w:lineRule="auto"/>
        <w:jc w:val="both"/>
        <w:rPr>
          <w:sz w:val="28"/>
        </w:rPr>
      </w:pPr>
      <w:r w:rsidRPr="00A8071B">
        <w:rPr>
          <w:sz w:val="28"/>
          <w:szCs w:val="28"/>
        </w:rPr>
        <w:t>13.Экономическая теория национальной экономики и мирового хозяйства</w:t>
      </w:r>
      <w:r w:rsidR="007D62D7" w:rsidRPr="00A8071B">
        <w:rPr>
          <w:sz w:val="28"/>
          <w:szCs w:val="28"/>
        </w:rPr>
        <w:t xml:space="preserve"> </w:t>
      </w:r>
      <w:r w:rsidRPr="00A8071B">
        <w:rPr>
          <w:sz w:val="28"/>
          <w:szCs w:val="28"/>
        </w:rPr>
        <w:t>(Политическая экономия)</w:t>
      </w:r>
      <w:r w:rsidR="007D62D7" w:rsidRPr="00A8071B">
        <w:rPr>
          <w:sz w:val="28"/>
          <w:szCs w:val="28"/>
        </w:rPr>
        <w:t xml:space="preserve">. </w:t>
      </w:r>
      <w:r w:rsidRPr="00A8071B">
        <w:rPr>
          <w:sz w:val="28"/>
          <w:szCs w:val="28"/>
        </w:rPr>
        <w:t>Учебное пособие, Москва, ФА, 199</w:t>
      </w:r>
      <w:r w:rsidR="007D62D7" w:rsidRPr="00A8071B">
        <w:rPr>
          <w:sz w:val="28"/>
          <w:szCs w:val="28"/>
        </w:rPr>
        <w:t>9 г.</w:t>
      </w:r>
    </w:p>
    <w:p w:rsidR="0008728B" w:rsidRPr="00A8071B" w:rsidRDefault="0008728B" w:rsidP="00A8071B">
      <w:pPr>
        <w:numPr>
          <w:ilvl w:val="0"/>
          <w:numId w:val="5"/>
        </w:numPr>
        <w:shd w:val="clear" w:color="auto" w:fill="FFFFFF"/>
        <w:tabs>
          <w:tab w:val="left" w:pos="1478"/>
        </w:tabs>
        <w:spacing w:line="360" w:lineRule="auto"/>
        <w:jc w:val="both"/>
        <w:rPr>
          <w:sz w:val="28"/>
          <w:szCs w:val="28"/>
        </w:rPr>
      </w:pPr>
      <w:r w:rsidRPr="00A8071B">
        <w:rPr>
          <w:sz w:val="28"/>
          <w:szCs w:val="28"/>
        </w:rPr>
        <w:t xml:space="preserve">Интернет-ресурсы официального сайта ЦБ РФ </w:t>
      </w:r>
      <w:r w:rsidRPr="00A8071B">
        <w:rPr>
          <w:sz w:val="28"/>
          <w:szCs w:val="28"/>
          <w:lang w:val="en-US"/>
        </w:rPr>
        <w:t>WWW</w:t>
      </w:r>
      <w:r w:rsidRPr="00A8071B">
        <w:rPr>
          <w:sz w:val="28"/>
          <w:szCs w:val="28"/>
        </w:rPr>
        <w:t>.</w:t>
      </w:r>
      <w:r w:rsidRPr="00A8071B">
        <w:rPr>
          <w:sz w:val="28"/>
          <w:szCs w:val="28"/>
          <w:lang w:val="en-US"/>
        </w:rPr>
        <w:t>cbr</w:t>
      </w:r>
      <w:r w:rsidRPr="00A8071B">
        <w:rPr>
          <w:sz w:val="28"/>
          <w:szCs w:val="28"/>
        </w:rPr>
        <w:t>.</w:t>
      </w:r>
      <w:r w:rsidRPr="00A8071B">
        <w:rPr>
          <w:sz w:val="28"/>
          <w:szCs w:val="28"/>
          <w:lang w:val="en-US"/>
        </w:rPr>
        <w:t>ru</w:t>
      </w:r>
    </w:p>
    <w:p w:rsidR="00A8071B" w:rsidRPr="00A8071B" w:rsidRDefault="0008728B" w:rsidP="00A8071B">
      <w:pPr>
        <w:numPr>
          <w:ilvl w:val="0"/>
          <w:numId w:val="5"/>
        </w:numPr>
        <w:shd w:val="clear" w:color="auto" w:fill="FFFFFF"/>
        <w:tabs>
          <w:tab w:val="left" w:pos="1478"/>
        </w:tabs>
        <w:spacing w:line="360" w:lineRule="auto"/>
        <w:jc w:val="both"/>
        <w:rPr>
          <w:sz w:val="28"/>
          <w:szCs w:val="28"/>
        </w:rPr>
      </w:pPr>
      <w:r w:rsidRPr="00A8071B">
        <w:rPr>
          <w:sz w:val="28"/>
          <w:szCs w:val="28"/>
        </w:rPr>
        <w:t xml:space="preserve">Интернет-ресурсы официального сайта Российской газеты </w:t>
      </w:r>
      <w:r w:rsidRPr="00A8071B">
        <w:rPr>
          <w:sz w:val="28"/>
          <w:szCs w:val="28"/>
          <w:lang w:val="en-US"/>
        </w:rPr>
        <w:t>www</w:t>
      </w:r>
      <w:r w:rsidRPr="00A8071B">
        <w:rPr>
          <w:sz w:val="28"/>
          <w:szCs w:val="28"/>
        </w:rPr>
        <w:t>.</w:t>
      </w:r>
      <w:r w:rsidRPr="00A8071B">
        <w:rPr>
          <w:sz w:val="28"/>
          <w:szCs w:val="28"/>
          <w:lang w:val="en-US"/>
        </w:rPr>
        <w:t>r</w:t>
      </w:r>
      <w:r w:rsidRPr="00A8071B">
        <w:rPr>
          <w:sz w:val="28"/>
          <w:szCs w:val="28"/>
        </w:rPr>
        <w:t>4</w:t>
      </w:r>
      <w:r w:rsidRPr="00A8071B">
        <w:rPr>
          <w:sz w:val="28"/>
          <w:szCs w:val="28"/>
          <w:lang w:val="en-US"/>
        </w:rPr>
        <w:t>j</w:t>
      </w:r>
      <w:r w:rsidRPr="00A8071B">
        <w:rPr>
          <w:sz w:val="28"/>
          <w:szCs w:val="28"/>
        </w:rPr>
        <w:t>.</w:t>
      </w:r>
      <w:r w:rsidRPr="00A8071B">
        <w:rPr>
          <w:sz w:val="28"/>
          <w:szCs w:val="28"/>
          <w:lang w:val="en-US"/>
        </w:rPr>
        <w:t>ru</w:t>
      </w:r>
      <w:bookmarkStart w:id="0" w:name="_GoBack"/>
      <w:bookmarkEnd w:id="0"/>
    </w:p>
    <w:sectPr w:rsidR="00A8071B" w:rsidRPr="00A8071B" w:rsidSect="00A8071B">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3CA3B3E"/>
    <w:lvl w:ilvl="0">
      <w:numFmt w:val="decimal"/>
      <w:lvlText w:val="*"/>
      <w:lvlJc w:val="left"/>
      <w:rPr>
        <w:rFonts w:cs="Times New Roman"/>
      </w:rPr>
    </w:lvl>
  </w:abstractNum>
  <w:abstractNum w:abstractNumId="1">
    <w:nsid w:val="0A964C26"/>
    <w:multiLevelType w:val="singleLevel"/>
    <w:tmpl w:val="0F42B1BE"/>
    <w:lvl w:ilvl="0">
      <w:start w:val="14"/>
      <w:numFmt w:val="decimal"/>
      <w:lvlText w:val="%1."/>
      <w:legacy w:legacy="1" w:legacySpace="0" w:legacyIndent="393"/>
      <w:lvlJc w:val="left"/>
      <w:rPr>
        <w:rFonts w:ascii="Times New Roman" w:hAnsi="Times New Roman" w:cs="Times New Roman" w:hint="default"/>
      </w:rPr>
    </w:lvl>
  </w:abstractNum>
  <w:abstractNum w:abstractNumId="2">
    <w:nsid w:val="0FDF233F"/>
    <w:multiLevelType w:val="singleLevel"/>
    <w:tmpl w:val="DED407CA"/>
    <w:lvl w:ilvl="0">
      <w:start w:val="1"/>
      <w:numFmt w:val="decimal"/>
      <w:lvlText w:val="2.%1"/>
      <w:legacy w:legacy="1" w:legacySpace="0" w:legacyIndent="427"/>
      <w:lvlJc w:val="left"/>
      <w:rPr>
        <w:rFonts w:ascii="Times New Roman" w:hAnsi="Times New Roman" w:cs="Times New Roman" w:hint="default"/>
      </w:rPr>
    </w:lvl>
  </w:abstractNum>
  <w:abstractNum w:abstractNumId="3">
    <w:nsid w:val="127A7CD7"/>
    <w:multiLevelType w:val="singleLevel"/>
    <w:tmpl w:val="3BD484CC"/>
    <w:lvl w:ilvl="0">
      <w:start w:val="1"/>
      <w:numFmt w:val="decimal"/>
      <w:lvlText w:val="1.%1"/>
      <w:legacy w:legacy="1" w:legacySpace="0" w:legacyIndent="432"/>
      <w:lvlJc w:val="left"/>
      <w:rPr>
        <w:rFonts w:ascii="Times New Roman" w:hAnsi="Times New Roman" w:cs="Times New Roman" w:hint="default"/>
      </w:rPr>
    </w:lvl>
  </w:abstractNum>
  <w:abstractNum w:abstractNumId="4">
    <w:nsid w:val="16403907"/>
    <w:multiLevelType w:val="singleLevel"/>
    <w:tmpl w:val="E19CC362"/>
    <w:lvl w:ilvl="0">
      <w:start w:val="1"/>
      <w:numFmt w:val="decimal"/>
      <w:lvlText w:val="3.%1"/>
      <w:legacy w:legacy="1" w:legacySpace="0" w:legacyIndent="423"/>
      <w:lvlJc w:val="left"/>
      <w:rPr>
        <w:rFonts w:ascii="Times New Roman" w:hAnsi="Times New Roman" w:cs="Times New Roman" w:hint="default"/>
      </w:rPr>
    </w:lvl>
  </w:abstractNum>
  <w:num w:numId="1">
    <w:abstractNumId w:val="3"/>
  </w:num>
  <w:num w:numId="2">
    <w:abstractNumId w:val="2"/>
  </w:num>
  <w:num w:numId="3">
    <w:abstractNumId w:val="4"/>
  </w:num>
  <w:num w:numId="4">
    <w:abstractNumId w:val="0"/>
    <w:lvlOverride w:ilvl="0">
      <w:lvl w:ilvl="0">
        <w:numFmt w:val="bullet"/>
        <w:lvlText w:val="-"/>
        <w:legacy w:legacy="1" w:legacySpace="0" w:legacyIndent="211"/>
        <w:lvlJc w:val="left"/>
        <w:rPr>
          <w:rFonts w:ascii="Times New Roman" w:hAnsi="Times New Roman" w:hint="default"/>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28B"/>
    <w:rsid w:val="0008728B"/>
    <w:rsid w:val="001A13AB"/>
    <w:rsid w:val="00275CED"/>
    <w:rsid w:val="004C63C2"/>
    <w:rsid w:val="005D1BB9"/>
    <w:rsid w:val="005D59E8"/>
    <w:rsid w:val="005E36CE"/>
    <w:rsid w:val="00656F43"/>
    <w:rsid w:val="007D62D7"/>
    <w:rsid w:val="00800955"/>
    <w:rsid w:val="008D629E"/>
    <w:rsid w:val="00961E28"/>
    <w:rsid w:val="00A6708D"/>
    <w:rsid w:val="00A8071B"/>
    <w:rsid w:val="00EB0255"/>
    <w:rsid w:val="00F65D4A"/>
    <w:rsid w:val="00F80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FBEE38-5849-40EE-81F0-A52E0C22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8087</Words>
  <Characters>46096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Dreambox</dc:creator>
  <cp:keywords/>
  <dc:description/>
  <cp:lastModifiedBy>admin</cp:lastModifiedBy>
  <cp:revision>2</cp:revision>
  <dcterms:created xsi:type="dcterms:W3CDTF">2014-03-12T15:04:00Z</dcterms:created>
  <dcterms:modified xsi:type="dcterms:W3CDTF">2014-03-12T15:04:00Z</dcterms:modified>
</cp:coreProperties>
</file>