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53" w:rsidRPr="001426FD" w:rsidRDefault="00C54553" w:rsidP="001426FD">
      <w:pPr>
        <w:ind w:firstLine="709"/>
        <w:rPr>
          <w:rFonts w:ascii="Times New Roman" w:hAnsi="Times New Roman"/>
          <w:b/>
          <w:sz w:val="28"/>
          <w:szCs w:val="28"/>
        </w:rPr>
      </w:pPr>
      <w:r w:rsidRPr="001426FD">
        <w:rPr>
          <w:rFonts w:ascii="Times New Roman" w:hAnsi="Times New Roman"/>
          <w:b/>
          <w:sz w:val="28"/>
          <w:szCs w:val="28"/>
        </w:rPr>
        <w:t>Содержание</w:t>
      </w:r>
    </w:p>
    <w:p w:rsidR="001426FD" w:rsidRDefault="001426FD" w:rsidP="001426FD">
      <w:pPr>
        <w:ind w:firstLine="709"/>
        <w:jc w:val="both"/>
        <w:rPr>
          <w:rFonts w:ascii="Times New Roman" w:hAnsi="Times New Roman"/>
          <w:sz w:val="28"/>
          <w:szCs w:val="28"/>
        </w:rPr>
      </w:pPr>
    </w:p>
    <w:p w:rsidR="00C54553" w:rsidRPr="001426FD" w:rsidRDefault="00C54553" w:rsidP="001426FD">
      <w:pPr>
        <w:jc w:val="both"/>
        <w:rPr>
          <w:rFonts w:ascii="Times New Roman" w:hAnsi="Times New Roman"/>
          <w:sz w:val="28"/>
          <w:szCs w:val="28"/>
        </w:rPr>
      </w:pPr>
      <w:r w:rsidRPr="001426FD">
        <w:rPr>
          <w:rFonts w:ascii="Times New Roman" w:hAnsi="Times New Roman"/>
          <w:sz w:val="28"/>
          <w:szCs w:val="28"/>
        </w:rPr>
        <w:t>Введение</w:t>
      </w:r>
    </w:p>
    <w:p w:rsidR="00C54553" w:rsidRPr="001426FD" w:rsidRDefault="00C54553" w:rsidP="001426FD">
      <w:pPr>
        <w:pStyle w:val="a3"/>
        <w:spacing w:line="360" w:lineRule="auto"/>
        <w:jc w:val="both"/>
        <w:rPr>
          <w:sz w:val="28"/>
          <w:szCs w:val="28"/>
        </w:rPr>
      </w:pPr>
      <w:r w:rsidRPr="001426FD">
        <w:rPr>
          <w:sz w:val="28"/>
          <w:szCs w:val="28"/>
        </w:rPr>
        <w:t>Политическая и социально-экономическая структура Османского государства в XVI-XVII вв</w:t>
      </w:r>
      <w:r w:rsidR="001426FD">
        <w:rPr>
          <w:sz w:val="28"/>
          <w:szCs w:val="28"/>
        </w:rPr>
        <w:t>.</w:t>
      </w:r>
    </w:p>
    <w:p w:rsidR="00C54553" w:rsidRPr="001426FD" w:rsidRDefault="00C54553" w:rsidP="001426FD">
      <w:pPr>
        <w:pStyle w:val="a3"/>
        <w:spacing w:line="360" w:lineRule="auto"/>
        <w:jc w:val="both"/>
        <w:rPr>
          <w:sz w:val="28"/>
          <w:szCs w:val="28"/>
        </w:rPr>
      </w:pPr>
      <w:r w:rsidRPr="001426FD">
        <w:rPr>
          <w:sz w:val="28"/>
          <w:szCs w:val="28"/>
        </w:rPr>
        <w:t>Первые проявления кризиса</w:t>
      </w:r>
    </w:p>
    <w:p w:rsidR="00C54553" w:rsidRPr="001426FD" w:rsidRDefault="00C54553" w:rsidP="001426FD">
      <w:pPr>
        <w:pStyle w:val="a3"/>
        <w:spacing w:line="360" w:lineRule="auto"/>
        <w:jc w:val="both"/>
        <w:rPr>
          <w:sz w:val="28"/>
          <w:szCs w:val="28"/>
        </w:rPr>
      </w:pPr>
      <w:r w:rsidRPr="001426FD">
        <w:rPr>
          <w:sz w:val="28"/>
          <w:szCs w:val="28"/>
        </w:rPr>
        <w:t>Упадок империи и первые меры по</w:t>
      </w:r>
      <w:r w:rsidR="001426FD">
        <w:rPr>
          <w:sz w:val="28"/>
          <w:szCs w:val="28"/>
        </w:rPr>
        <w:t xml:space="preserve"> </w:t>
      </w:r>
      <w:r w:rsidRPr="001426FD">
        <w:rPr>
          <w:sz w:val="28"/>
          <w:szCs w:val="28"/>
        </w:rPr>
        <w:t>улучшению ее положения</w:t>
      </w:r>
    </w:p>
    <w:p w:rsidR="00C54553" w:rsidRPr="001426FD" w:rsidRDefault="00C54553" w:rsidP="001426FD">
      <w:pPr>
        <w:pStyle w:val="a3"/>
        <w:spacing w:line="360" w:lineRule="auto"/>
        <w:jc w:val="both"/>
        <w:rPr>
          <w:sz w:val="28"/>
          <w:szCs w:val="28"/>
        </w:rPr>
      </w:pPr>
      <w:r w:rsidRPr="001426FD">
        <w:rPr>
          <w:sz w:val="28"/>
          <w:szCs w:val="28"/>
        </w:rPr>
        <w:t>Кризис Османской империи</w:t>
      </w:r>
    </w:p>
    <w:p w:rsidR="00C54553" w:rsidRPr="001426FD" w:rsidRDefault="00C54553" w:rsidP="001426FD">
      <w:pPr>
        <w:pStyle w:val="a3"/>
        <w:spacing w:line="360" w:lineRule="auto"/>
        <w:jc w:val="both"/>
        <w:rPr>
          <w:sz w:val="28"/>
          <w:szCs w:val="28"/>
        </w:rPr>
      </w:pPr>
      <w:r w:rsidRPr="001426FD">
        <w:rPr>
          <w:sz w:val="28"/>
          <w:szCs w:val="28"/>
        </w:rPr>
        <w:t>Обострение кризиса. Попытки реформ</w:t>
      </w:r>
    </w:p>
    <w:p w:rsidR="00C54553" w:rsidRPr="001426FD" w:rsidRDefault="00C54553" w:rsidP="001426FD">
      <w:pPr>
        <w:pStyle w:val="a3"/>
        <w:spacing w:line="360" w:lineRule="auto"/>
        <w:jc w:val="both"/>
        <w:rPr>
          <w:sz w:val="28"/>
          <w:szCs w:val="28"/>
        </w:rPr>
      </w:pPr>
      <w:r w:rsidRPr="001426FD">
        <w:rPr>
          <w:sz w:val="28"/>
          <w:szCs w:val="28"/>
        </w:rPr>
        <w:t>Заключение</w:t>
      </w:r>
    </w:p>
    <w:p w:rsidR="00C54553" w:rsidRPr="001426FD" w:rsidRDefault="00C54553" w:rsidP="001426FD">
      <w:pPr>
        <w:pStyle w:val="a3"/>
        <w:spacing w:line="360" w:lineRule="auto"/>
        <w:jc w:val="both"/>
        <w:rPr>
          <w:sz w:val="28"/>
          <w:szCs w:val="28"/>
        </w:rPr>
      </w:pPr>
      <w:r w:rsidRPr="001426FD">
        <w:rPr>
          <w:sz w:val="28"/>
          <w:szCs w:val="28"/>
        </w:rPr>
        <w:t>Список использованных источников и литературы</w:t>
      </w:r>
    </w:p>
    <w:p w:rsidR="00C54553" w:rsidRPr="001426FD" w:rsidRDefault="00C54553" w:rsidP="001426FD">
      <w:pPr>
        <w:pStyle w:val="a3"/>
        <w:spacing w:line="360" w:lineRule="auto"/>
        <w:jc w:val="both"/>
        <w:rPr>
          <w:sz w:val="28"/>
          <w:szCs w:val="28"/>
        </w:rPr>
      </w:pPr>
    </w:p>
    <w:p w:rsidR="001426FD" w:rsidRDefault="001426FD" w:rsidP="001426FD">
      <w:pPr>
        <w:jc w:val="left"/>
        <w:rPr>
          <w:rFonts w:ascii="Times New Roman" w:hAnsi="Times New Roman"/>
          <w:sz w:val="28"/>
          <w:szCs w:val="28"/>
        </w:rPr>
      </w:pPr>
      <w:r>
        <w:rPr>
          <w:rFonts w:ascii="Times New Roman" w:hAnsi="Times New Roman"/>
          <w:sz w:val="28"/>
          <w:szCs w:val="28"/>
        </w:rPr>
        <w:br w:type="page"/>
      </w:r>
    </w:p>
    <w:p w:rsidR="00CB281D" w:rsidRPr="001426FD" w:rsidRDefault="00477E7F" w:rsidP="001426FD">
      <w:pPr>
        <w:ind w:firstLine="709"/>
        <w:rPr>
          <w:rFonts w:ascii="Times New Roman" w:hAnsi="Times New Roman"/>
          <w:b/>
          <w:sz w:val="28"/>
          <w:szCs w:val="28"/>
        </w:rPr>
      </w:pPr>
      <w:r w:rsidRPr="001426FD">
        <w:rPr>
          <w:rFonts w:ascii="Times New Roman" w:hAnsi="Times New Roman"/>
          <w:b/>
          <w:sz w:val="28"/>
          <w:szCs w:val="28"/>
        </w:rPr>
        <w:t>Введение</w:t>
      </w:r>
    </w:p>
    <w:p w:rsidR="001426FD" w:rsidRDefault="001426FD" w:rsidP="001426FD">
      <w:pPr>
        <w:ind w:firstLine="709"/>
        <w:jc w:val="both"/>
        <w:rPr>
          <w:rFonts w:ascii="Times New Roman" w:hAnsi="Times New Roman"/>
          <w:sz w:val="28"/>
          <w:szCs w:val="28"/>
        </w:rPr>
      </w:pPr>
    </w:p>
    <w:p w:rsidR="00A51046" w:rsidRPr="001426FD" w:rsidRDefault="0061361C" w:rsidP="001426FD">
      <w:pPr>
        <w:ind w:firstLine="709"/>
        <w:jc w:val="both"/>
        <w:rPr>
          <w:rFonts w:ascii="Times New Roman" w:hAnsi="Times New Roman"/>
          <w:sz w:val="28"/>
          <w:szCs w:val="28"/>
        </w:rPr>
      </w:pPr>
      <w:r w:rsidRPr="001426FD">
        <w:rPr>
          <w:rFonts w:ascii="Times New Roman" w:hAnsi="Times New Roman"/>
          <w:sz w:val="28"/>
          <w:szCs w:val="28"/>
        </w:rPr>
        <w:t xml:space="preserve">В начале нового времени (первой половине </w:t>
      </w:r>
      <w:r w:rsidRPr="001426FD">
        <w:rPr>
          <w:rFonts w:ascii="Times New Roman" w:hAnsi="Times New Roman"/>
          <w:sz w:val="28"/>
          <w:szCs w:val="28"/>
          <w:lang w:val="en-US"/>
        </w:rPr>
        <w:t>XVI</w:t>
      </w:r>
      <w:r w:rsidRPr="001426FD">
        <w:rPr>
          <w:rFonts w:ascii="Times New Roman" w:hAnsi="Times New Roman"/>
          <w:sz w:val="28"/>
          <w:szCs w:val="28"/>
        </w:rPr>
        <w:t xml:space="preserve"> в.) османское могущество достигло своего апогея.</w:t>
      </w:r>
      <w:r w:rsidR="00BC1B75" w:rsidRPr="001426FD">
        <w:rPr>
          <w:rFonts w:ascii="Times New Roman" w:hAnsi="Times New Roman"/>
          <w:sz w:val="28"/>
          <w:szCs w:val="28"/>
        </w:rPr>
        <w:t xml:space="preserve"> </w:t>
      </w:r>
      <w:r w:rsidR="00CB15B7" w:rsidRPr="001426FD">
        <w:rPr>
          <w:rFonts w:ascii="Times New Roman" w:hAnsi="Times New Roman"/>
          <w:sz w:val="28"/>
          <w:szCs w:val="28"/>
        </w:rPr>
        <w:t>В результате завоевательных походов империя раскинула</w:t>
      </w:r>
      <w:r w:rsidR="00BC1B75" w:rsidRPr="001426FD">
        <w:rPr>
          <w:rFonts w:ascii="Times New Roman" w:hAnsi="Times New Roman"/>
          <w:sz w:val="28"/>
          <w:szCs w:val="28"/>
        </w:rPr>
        <w:t xml:space="preserve"> свои владения на трех континентах. </w:t>
      </w:r>
      <w:r w:rsidR="00CB15B7" w:rsidRPr="001426FD">
        <w:rPr>
          <w:rFonts w:ascii="Times New Roman" w:hAnsi="Times New Roman"/>
          <w:sz w:val="28"/>
          <w:szCs w:val="28"/>
        </w:rPr>
        <w:t>Успешные завоевания, обогатившие государство в целом и каждого турецкого феодала в отдельности, чрезвычайно повысили авторитет центральной власти как в самой империи, так и за рубежом. Все</w:t>
      </w:r>
      <w:r w:rsidR="00A76D7D" w:rsidRPr="001426FD">
        <w:rPr>
          <w:rFonts w:ascii="Times New Roman" w:hAnsi="Times New Roman"/>
          <w:sz w:val="28"/>
          <w:szCs w:val="28"/>
        </w:rPr>
        <w:t>,</w:t>
      </w:r>
      <w:r w:rsidR="00CB15B7" w:rsidRPr="001426FD">
        <w:rPr>
          <w:rFonts w:ascii="Times New Roman" w:hAnsi="Times New Roman"/>
          <w:sz w:val="28"/>
          <w:szCs w:val="28"/>
        </w:rPr>
        <w:t xml:space="preserve"> казалось бы</w:t>
      </w:r>
      <w:r w:rsidR="00A76D7D" w:rsidRPr="001426FD">
        <w:rPr>
          <w:rFonts w:ascii="Times New Roman" w:hAnsi="Times New Roman"/>
          <w:sz w:val="28"/>
          <w:szCs w:val="28"/>
        </w:rPr>
        <w:t>,</w:t>
      </w:r>
      <w:r w:rsidR="00CB15B7" w:rsidRPr="001426FD">
        <w:rPr>
          <w:rFonts w:ascii="Times New Roman" w:hAnsi="Times New Roman"/>
          <w:sz w:val="28"/>
          <w:szCs w:val="28"/>
        </w:rPr>
        <w:t xml:space="preserve"> говорило о том, что Турция представляет собой могущественную империю на крепком фундаменте, которой не страшны</w:t>
      </w:r>
      <w:r w:rsidR="001426FD">
        <w:rPr>
          <w:rFonts w:ascii="Times New Roman" w:hAnsi="Times New Roman"/>
          <w:sz w:val="28"/>
          <w:szCs w:val="28"/>
        </w:rPr>
        <w:t xml:space="preserve"> </w:t>
      </w:r>
      <w:r w:rsidR="00CB15B7" w:rsidRPr="001426FD">
        <w:rPr>
          <w:rFonts w:ascii="Times New Roman" w:hAnsi="Times New Roman"/>
          <w:sz w:val="28"/>
          <w:szCs w:val="28"/>
        </w:rPr>
        <w:t>никакие потрясения. Однако</w:t>
      </w:r>
      <w:r w:rsidR="000B58D7" w:rsidRPr="001426FD">
        <w:rPr>
          <w:rFonts w:ascii="Times New Roman" w:hAnsi="Times New Roman"/>
          <w:sz w:val="28"/>
          <w:szCs w:val="28"/>
        </w:rPr>
        <w:t>,</w:t>
      </w:r>
      <w:r w:rsidR="00CB15B7" w:rsidRPr="001426FD">
        <w:rPr>
          <w:rFonts w:ascii="Times New Roman" w:hAnsi="Times New Roman"/>
          <w:sz w:val="28"/>
          <w:szCs w:val="28"/>
        </w:rPr>
        <w:t xml:space="preserve"> </w:t>
      </w:r>
      <w:r w:rsidR="00BC1B75" w:rsidRPr="001426FD">
        <w:rPr>
          <w:rFonts w:ascii="Times New Roman" w:hAnsi="Times New Roman"/>
          <w:sz w:val="28"/>
          <w:szCs w:val="28"/>
        </w:rPr>
        <w:t xml:space="preserve">уже к концу </w:t>
      </w:r>
      <w:r w:rsidR="00BC1B75" w:rsidRPr="001426FD">
        <w:rPr>
          <w:rFonts w:ascii="Times New Roman" w:hAnsi="Times New Roman"/>
          <w:sz w:val="28"/>
          <w:szCs w:val="28"/>
          <w:lang w:val="en-US"/>
        </w:rPr>
        <w:t>XVI</w:t>
      </w:r>
      <w:r w:rsidR="00BC1B75" w:rsidRPr="001426FD">
        <w:rPr>
          <w:rFonts w:ascii="Times New Roman" w:hAnsi="Times New Roman"/>
          <w:sz w:val="28"/>
          <w:szCs w:val="28"/>
        </w:rPr>
        <w:t xml:space="preserve"> в.</w:t>
      </w:r>
      <w:r w:rsidR="00A51046" w:rsidRPr="001426FD">
        <w:rPr>
          <w:rFonts w:ascii="Times New Roman" w:hAnsi="Times New Roman"/>
          <w:sz w:val="28"/>
          <w:szCs w:val="28"/>
        </w:rPr>
        <w:t xml:space="preserve"> </w:t>
      </w:r>
      <w:r w:rsidR="00BC1B75" w:rsidRPr="001426FD">
        <w:rPr>
          <w:rFonts w:ascii="Times New Roman" w:hAnsi="Times New Roman"/>
          <w:sz w:val="28"/>
          <w:szCs w:val="28"/>
        </w:rPr>
        <w:t>империя вступила в период затяжного кризиса</w:t>
      </w:r>
      <w:r w:rsidR="00A51046" w:rsidRPr="001426FD">
        <w:rPr>
          <w:rFonts w:ascii="Times New Roman" w:hAnsi="Times New Roman"/>
          <w:sz w:val="28"/>
          <w:szCs w:val="28"/>
        </w:rPr>
        <w:t>.</w:t>
      </w:r>
    </w:p>
    <w:p w:rsidR="00A51046" w:rsidRPr="001426FD" w:rsidRDefault="00A51046" w:rsidP="001426FD">
      <w:pPr>
        <w:ind w:firstLine="709"/>
        <w:jc w:val="both"/>
        <w:rPr>
          <w:rFonts w:ascii="Times New Roman" w:hAnsi="Times New Roman"/>
          <w:sz w:val="28"/>
          <w:szCs w:val="28"/>
        </w:rPr>
      </w:pPr>
      <w:r w:rsidRPr="001426FD">
        <w:rPr>
          <w:rFonts w:ascii="Times New Roman" w:hAnsi="Times New Roman"/>
          <w:sz w:val="28"/>
          <w:szCs w:val="28"/>
        </w:rPr>
        <w:t xml:space="preserve">Целью работы является анализ кризиса традиционных социально-политических и экономических институтов Османской империи в </w:t>
      </w:r>
      <w:r w:rsidRPr="001426FD">
        <w:rPr>
          <w:rFonts w:ascii="Times New Roman" w:hAnsi="Times New Roman"/>
          <w:sz w:val="28"/>
          <w:szCs w:val="28"/>
          <w:lang w:val="en-US"/>
        </w:rPr>
        <w:t>XVII</w:t>
      </w:r>
      <w:r w:rsidRPr="001426FD">
        <w:rPr>
          <w:rFonts w:ascii="Times New Roman" w:hAnsi="Times New Roman"/>
          <w:sz w:val="28"/>
          <w:szCs w:val="28"/>
        </w:rPr>
        <w:t>-</w:t>
      </w:r>
      <w:r w:rsidRPr="001426FD">
        <w:rPr>
          <w:rFonts w:ascii="Times New Roman" w:hAnsi="Times New Roman"/>
          <w:sz w:val="28"/>
          <w:szCs w:val="28"/>
          <w:lang w:val="en-US"/>
        </w:rPr>
        <w:t>XVIII</w:t>
      </w:r>
      <w:r w:rsidRPr="001426FD">
        <w:rPr>
          <w:rFonts w:ascii="Times New Roman" w:hAnsi="Times New Roman"/>
          <w:sz w:val="28"/>
          <w:szCs w:val="28"/>
        </w:rPr>
        <w:t xml:space="preserve"> вв.</w:t>
      </w:r>
    </w:p>
    <w:p w:rsidR="001B37BF" w:rsidRPr="001426FD" w:rsidRDefault="001B37BF" w:rsidP="001426FD">
      <w:pPr>
        <w:pStyle w:val="a3"/>
        <w:spacing w:line="360" w:lineRule="auto"/>
        <w:ind w:firstLine="709"/>
        <w:jc w:val="both"/>
        <w:rPr>
          <w:sz w:val="28"/>
          <w:szCs w:val="28"/>
        </w:rPr>
      </w:pPr>
      <w:r w:rsidRPr="001426FD">
        <w:rPr>
          <w:sz w:val="28"/>
          <w:szCs w:val="28"/>
        </w:rPr>
        <w:t>В данной работе предполагается постановка и последовательное решение следующих задач:</w:t>
      </w:r>
    </w:p>
    <w:p w:rsidR="00741838" w:rsidRPr="001426FD" w:rsidRDefault="00741838" w:rsidP="001426FD">
      <w:pPr>
        <w:pStyle w:val="a3"/>
        <w:numPr>
          <w:ilvl w:val="0"/>
          <w:numId w:val="1"/>
        </w:numPr>
        <w:spacing w:line="360" w:lineRule="auto"/>
        <w:ind w:left="0" w:firstLine="709"/>
        <w:jc w:val="both"/>
        <w:rPr>
          <w:sz w:val="28"/>
          <w:szCs w:val="28"/>
        </w:rPr>
      </w:pPr>
      <w:r w:rsidRPr="001426FD">
        <w:rPr>
          <w:sz w:val="28"/>
          <w:szCs w:val="28"/>
        </w:rPr>
        <w:t>обозначить политическую и социально-экономическую структуру государства в XVI-XVII вв.;</w:t>
      </w:r>
    </w:p>
    <w:p w:rsidR="001B37BF" w:rsidRPr="001426FD" w:rsidRDefault="00741838" w:rsidP="001426FD">
      <w:pPr>
        <w:pStyle w:val="a3"/>
        <w:numPr>
          <w:ilvl w:val="0"/>
          <w:numId w:val="1"/>
        </w:numPr>
        <w:spacing w:line="360" w:lineRule="auto"/>
        <w:ind w:left="0" w:firstLine="709"/>
        <w:jc w:val="both"/>
        <w:rPr>
          <w:sz w:val="28"/>
          <w:szCs w:val="28"/>
        </w:rPr>
      </w:pPr>
      <w:r w:rsidRPr="001426FD">
        <w:rPr>
          <w:sz w:val="28"/>
          <w:szCs w:val="28"/>
        </w:rPr>
        <w:t>выявить причины упадка традиционных институтов в XVII-XVIII вв.;</w:t>
      </w:r>
    </w:p>
    <w:p w:rsidR="00741838" w:rsidRPr="001426FD" w:rsidRDefault="00741838" w:rsidP="001426FD">
      <w:pPr>
        <w:pStyle w:val="a3"/>
        <w:numPr>
          <w:ilvl w:val="0"/>
          <w:numId w:val="1"/>
        </w:numPr>
        <w:spacing w:line="360" w:lineRule="auto"/>
        <w:ind w:left="0" w:firstLine="709"/>
        <w:jc w:val="both"/>
        <w:rPr>
          <w:sz w:val="28"/>
          <w:szCs w:val="28"/>
        </w:rPr>
      </w:pPr>
      <w:r w:rsidRPr="001426FD">
        <w:rPr>
          <w:sz w:val="28"/>
          <w:szCs w:val="28"/>
        </w:rPr>
        <w:t>рассмотреть главные проявления кризиса;</w:t>
      </w:r>
    </w:p>
    <w:p w:rsidR="00741838" w:rsidRPr="001426FD" w:rsidRDefault="00741838" w:rsidP="001426FD">
      <w:pPr>
        <w:pStyle w:val="a3"/>
        <w:numPr>
          <w:ilvl w:val="0"/>
          <w:numId w:val="1"/>
        </w:numPr>
        <w:spacing w:line="360" w:lineRule="auto"/>
        <w:ind w:left="0" w:firstLine="709"/>
        <w:jc w:val="both"/>
        <w:rPr>
          <w:sz w:val="28"/>
          <w:szCs w:val="28"/>
        </w:rPr>
      </w:pPr>
      <w:r w:rsidRPr="001426FD">
        <w:rPr>
          <w:sz w:val="28"/>
          <w:szCs w:val="28"/>
        </w:rPr>
        <w:t>рассмотреть попытки реорганизации Османского государства и установить причины их неудач.</w:t>
      </w:r>
    </w:p>
    <w:p w:rsidR="00A51046" w:rsidRPr="001426FD" w:rsidRDefault="00A51046" w:rsidP="001426FD">
      <w:pPr>
        <w:ind w:firstLine="709"/>
        <w:jc w:val="both"/>
        <w:rPr>
          <w:rFonts w:ascii="Times New Roman" w:hAnsi="Times New Roman"/>
          <w:sz w:val="28"/>
          <w:szCs w:val="28"/>
        </w:rPr>
      </w:pPr>
    </w:p>
    <w:p w:rsidR="001426FD" w:rsidRDefault="001426FD">
      <w:pPr>
        <w:rPr>
          <w:rFonts w:ascii="Times New Roman" w:hAnsi="Times New Roman"/>
          <w:sz w:val="28"/>
          <w:szCs w:val="28"/>
          <w:lang w:eastAsia="ru-RU"/>
        </w:rPr>
      </w:pPr>
      <w:r>
        <w:rPr>
          <w:sz w:val="28"/>
          <w:szCs w:val="28"/>
        </w:rPr>
        <w:br w:type="page"/>
      </w:r>
    </w:p>
    <w:p w:rsidR="00E82BCD" w:rsidRPr="001426FD" w:rsidRDefault="00E82BCD" w:rsidP="001426FD">
      <w:pPr>
        <w:pStyle w:val="a3"/>
        <w:spacing w:line="360" w:lineRule="auto"/>
        <w:ind w:firstLine="709"/>
        <w:jc w:val="center"/>
        <w:rPr>
          <w:b/>
          <w:sz w:val="28"/>
          <w:szCs w:val="28"/>
        </w:rPr>
      </w:pPr>
      <w:r w:rsidRPr="001426FD">
        <w:rPr>
          <w:b/>
          <w:sz w:val="28"/>
          <w:szCs w:val="28"/>
        </w:rPr>
        <w:t>П</w:t>
      </w:r>
      <w:r w:rsidR="00CD32C0" w:rsidRPr="001426FD">
        <w:rPr>
          <w:b/>
          <w:sz w:val="28"/>
          <w:szCs w:val="28"/>
        </w:rPr>
        <w:t>олитическая</w:t>
      </w:r>
      <w:r w:rsidRPr="001426FD">
        <w:rPr>
          <w:b/>
          <w:sz w:val="28"/>
          <w:szCs w:val="28"/>
        </w:rPr>
        <w:t xml:space="preserve"> и со</w:t>
      </w:r>
      <w:r w:rsidR="004E75EF" w:rsidRPr="001426FD">
        <w:rPr>
          <w:b/>
          <w:sz w:val="28"/>
          <w:szCs w:val="28"/>
        </w:rPr>
        <w:t>циально-экономическая</w:t>
      </w:r>
      <w:r w:rsidRPr="001426FD">
        <w:rPr>
          <w:b/>
          <w:sz w:val="28"/>
          <w:szCs w:val="28"/>
        </w:rPr>
        <w:t xml:space="preserve"> структура Османского государства в XVI-XVII вв.</w:t>
      </w:r>
    </w:p>
    <w:p w:rsidR="001426FD" w:rsidRPr="001426FD" w:rsidRDefault="001426FD" w:rsidP="001426FD">
      <w:pPr>
        <w:pStyle w:val="a3"/>
        <w:spacing w:line="360" w:lineRule="auto"/>
        <w:ind w:firstLine="709"/>
        <w:jc w:val="both"/>
        <w:rPr>
          <w:sz w:val="28"/>
          <w:szCs w:val="28"/>
        </w:rPr>
      </w:pP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К концу </w:t>
      </w:r>
      <w:r w:rsidRPr="001426FD">
        <w:rPr>
          <w:rFonts w:ascii="Times New Roman" w:hAnsi="Times New Roman"/>
          <w:sz w:val="28"/>
          <w:szCs w:val="28"/>
          <w:lang w:val="en-US"/>
        </w:rPr>
        <w:t>XVI</w:t>
      </w:r>
      <w:r w:rsidRPr="001426FD">
        <w:rPr>
          <w:rFonts w:ascii="Times New Roman" w:hAnsi="Times New Roman"/>
          <w:sz w:val="28"/>
          <w:szCs w:val="28"/>
        </w:rPr>
        <w:t xml:space="preserve"> в. Османская империя</w:t>
      </w:r>
      <w:r w:rsidR="004E75EF" w:rsidRPr="001426FD">
        <w:rPr>
          <w:rFonts w:ascii="Times New Roman" w:hAnsi="Times New Roman"/>
          <w:sz w:val="28"/>
          <w:szCs w:val="28"/>
        </w:rPr>
        <w:t>, в</w:t>
      </w:r>
      <w:r w:rsidRPr="001426FD">
        <w:rPr>
          <w:rFonts w:ascii="Times New Roman" w:hAnsi="Times New Roman"/>
          <w:sz w:val="28"/>
          <w:szCs w:val="28"/>
        </w:rPr>
        <w:t>ладея огромной территорией в Европе (Балканы, Юго-Восточная Европа, Крым с прилегающими землями Приазовья и Причерноморья), в Африке (Северная Африка, кроме Марокко) и Азии (Малая Азия, Аравия, Сирия, Палестина, Ирак, Западная и Юго-Западная Армения, включая Киликию и часть грузинских земель</w:t>
      </w:r>
      <w:r w:rsidR="003F5EFE" w:rsidRPr="001426FD">
        <w:rPr>
          <w:rFonts w:ascii="Times New Roman" w:hAnsi="Times New Roman"/>
          <w:sz w:val="28"/>
          <w:szCs w:val="28"/>
        </w:rPr>
        <w:t xml:space="preserve">) </w:t>
      </w:r>
      <w:r w:rsidRPr="001426FD">
        <w:rPr>
          <w:rFonts w:ascii="Times New Roman" w:hAnsi="Times New Roman"/>
          <w:sz w:val="28"/>
          <w:szCs w:val="28"/>
        </w:rPr>
        <w:t>представляла собой конгломерат различных стран, племен и народов.</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По уровню своего социально-экономического развития турки далеко отстали от многих подвластных народов, особенно греков, славян Балканского полуострова, грузин и армян. Власть султана и феодалов над подчиненными странами держалась исключительно на военной силе. Они установили в завоеванных странах деспотическое правление, сосредоточив в своих руках сбор налогов и все общественные функции, как военные, так и гражданские.</w:t>
      </w:r>
    </w:p>
    <w:p w:rsidR="004149AB"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В </w:t>
      </w:r>
      <w:r w:rsidRPr="001426FD">
        <w:rPr>
          <w:rFonts w:ascii="Times New Roman" w:hAnsi="Times New Roman"/>
          <w:sz w:val="28"/>
          <w:szCs w:val="28"/>
          <w:lang w:val="en-US"/>
        </w:rPr>
        <w:t>XVII</w:t>
      </w:r>
      <w:r w:rsidRPr="001426FD">
        <w:rPr>
          <w:rFonts w:ascii="Times New Roman" w:hAnsi="Times New Roman"/>
          <w:sz w:val="28"/>
          <w:szCs w:val="28"/>
        </w:rPr>
        <w:t xml:space="preserve"> в. Османская империя продолжала оставаться непрочным военно-административным объединением. Входившие в состав этой империи народы и народности находились на различных ступенях экономического, политического и культурного развития. Занимая свои исконные земли, они жили обособленной жизнью, имели свои экономические интересы и культурные традиции. Турецкая власть была ненавистна покоренным народам, но внутренняя феодальная раздробленность крайне затрудняла их совместную борьбу. В то же время феодальная верхушка многих подвластных</w:t>
      </w:r>
      <w:r w:rsidR="00E82BCD" w:rsidRPr="001426FD">
        <w:rPr>
          <w:rFonts w:ascii="Times New Roman" w:hAnsi="Times New Roman"/>
          <w:sz w:val="28"/>
          <w:szCs w:val="28"/>
        </w:rPr>
        <w:t xml:space="preserve"> </w:t>
      </w:r>
      <w:r w:rsidRPr="001426FD">
        <w:rPr>
          <w:rFonts w:ascii="Times New Roman" w:hAnsi="Times New Roman"/>
          <w:sz w:val="28"/>
          <w:szCs w:val="28"/>
        </w:rPr>
        <w:t>народов сумела приспособиться к турецкому режиму, приняла в ряде случаев ислам, приобрела доверие султанской власти и сохранила права на эксплуатацию крестьян и многие привилегии.</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Общественный строй Османской империи характеризовался наличием различных социально-экономических укладов, включая родоплеменной и рабовладельческий. Однако господствующим был феодальный способ производства. Он характеризовался преобладанием натурального хозяйства, исключительной экономической раздробленностью, что в свою очередь обусловливало политическую раздробленность государства. Стоявшие во главе провинций наместники-паши стремились превратиться в полунезависимых правителей, подражая порядкам и нравам султанского двора. Рост независимости пашей и феодалов приводил к умалению прав султанской власти.</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Официально все земли делились на </w:t>
      </w:r>
      <w:r w:rsidRPr="001426FD">
        <w:rPr>
          <w:rFonts w:ascii="Times New Roman" w:hAnsi="Times New Roman"/>
          <w:iCs/>
          <w:sz w:val="28"/>
          <w:szCs w:val="28"/>
        </w:rPr>
        <w:t xml:space="preserve">государственные, </w:t>
      </w:r>
      <w:r w:rsidRPr="001426FD">
        <w:rPr>
          <w:rFonts w:ascii="Times New Roman" w:hAnsi="Times New Roman"/>
          <w:sz w:val="28"/>
          <w:szCs w:val="28"/>
        </w:rPr>
        <w:t xml:space="preserve">принадлежащие частным лицам на тех или иных условиях, и </w:t>
      </w:r>
      <w:r w:rsidR="00485645" w:rsidRPr="001426FD">
        <w:rPr>
          <w:rFonts w:ascii="Times New Roman" w:hAnsi="Times New Roman"/>
          <w:iCs/>
          <w:sz w:val="28"/>
          <w:szCs w:val="28"/>
        </w:rPr>
        <w:t>земли религиозных учреждений (</w:t>
      </w:r>
      <w:r w:rsidRPr="001426FD">
        <w:rPr>
          <w:rFonts w:ascii="Times New Roman" w:hAnsi="Times New Roman"/>
          <w:iCs/>
          <w:sz w:val="28"/>
          <w:szCs w:val="28"/>
        </w:rPr>
        <w:t xml:space="preserve">вакф), </w:t>
      </w:r>
      <w:r w:rsidR="00485645" w:rsidRPr="001426FD">
        <w:rPr>
          <w:rFonts w:ascii="Times New Roman" w:hAnsi="Times New Roman"/>
          <w:sz w:val="28"/>
          <w:szCs w:val="28"/>
        </w:rPr>
        <w:t>при</w:t>
      </w:r>
      <w:r w:rsidRPr="001426FD">
        <w:rPr>
          <w:rFonts w:ascii="Times New Roman" w:hAnsi="Times New Roman"/>
          <w:sz w:val="28"/>
          <w:szCs w:val="28"/>
        </w:rPr>
        <w:t>том, что формально султан являлся верховным собственником всех земель империи. Часть государственных земель находилась в личном владении султана и членов султанского дома; часть же земель жаловались в ленное владение воинам</w:t>
      </w:r>
      <w:r w:rsidR="004E75EF" w:rsidRPr="001426FD">
        <w:rPr>
          <w:rFonts w:ascii="Times New Roman" w:hAnsi="Times New Roman"/>
          <w:sz w:val="28"/>
          <w:szCs w:val="28"/>
        </w:rPr>
        <w:t xml:space="preserve"> </w:t>
      </w:r>
      <w:r w:rsidRPr="001426FD">
        <w:rPr>
          <w:rFonts w:ascii="Times New Roman" w:hAnsi="Times New Roman"/>
          <w:sz w:val="28"/>
          <w:szCs w:val="28"/>
        </w:rPr>
        <w:t>-</w:t>
      </w:r>
      <w:r w:rsidR="004E75EF" w:rsidRPr="001426FD">
        <w:rPr>
          <w:rFonts w:ascii="Times New Roman" w:hAnsi="Times New Roman"/>
          <w:sz w:val="28"/>
          <w:szCs w:val="28"/>
        </w:rPr>
        <w:t xml:space="preserve"> </w:t>
      </w:r>
      <w:r w:rsidRPr="001426FD">
        <w:rPr>
          <w:rFonts w:ascii="Times New Roman" w:hAnsi="Times New Roman"/>
          <w:sz w:val="28"/>
          <w:szCs w:val="28"/>
        </w:rPr>
        <w:t>сипахам и сановникам на время несения их службы. Большая же часть государственных земель на основной территории расселения турок в Малой Азии отдавалась формально в пожизненное, а фактически в наследственное, владение феодалам, обязанным отбывать за это воинскую повинность и содержать, вооружать, обучать воинские отряды соответственно доходам с их ленных владений.</w:t>
      </w:r>
      <w:r w:rsidR="008D05A1" w:rsidRPr="001426FD">
        <w:rPr>
          <w:rStyle w:val="ae"/>
          <w:rFonts w:ascii="Times New Roman" w:hAnsi="Times New Roman"/>
          <w:sz w:val="28"/>
          <w:szCs w:val="28"/>
        </w:rPr>
        <w:footnoteReference w:id="1"/>
      </w:r>
      <w:r w:rsidRPr="001426FD">
        <w:rPr>
          <w:rFonts w:ascii="Times New Roman" w:hAnsi="Times New Roman"/>
          <w:sz w:val="28"/>
          <w:szCs w:val="28"/>
        </w:rPr>
        <w:t xml:space="preserve"> Данная система называлась чаще всего </w:t>
      </w:r>
      <w:r w:rsidR="00485645" w:rsidRPr="001426FD">
        <w:rPr>
          <w:rFonts w:ascii="Times New Roman" w:hAnsi="Times New Roman"/>
          <w:iCs/>
          <w:sz w:val="28"/>
          <w:szCs w:val="28"/>
        </w:rPr>
        <w:t>«ти</w:t>
      </w:r>
      <w:r w:rsidRPr="001426FD">
        <w:rPr>
          <w:rFonts w:ascii="Times New Roman" w:hAnsi="Times New Roman"/>
          <w:iCs/>
          <w:sz w:val="28"/>
          <w:szCs w:val="28"/>
        </w:rPr>
        <w:t xml:space="preserve">марной», </w:t>
      </w:r>
      <w:r w:rsidRPr="001426FD">
        <w:rPr>
          <w:rFonts w:ascii="Times New Roman" w:hAnsi="Times New Roman"/>
          <w:sz w:val="28"/>
          <w:szCs w:val="28"/>
        </w:rPr>
        <w:t xml:space="preserve">и условные держания различались прежде всего по размерам их доходов. Собственно </w:t>
      </w:r>
      <w:r w:rsidRPr="001426FD">
        <w:rPr>
          <w:rFonts w:ascii="Times New Roman" w:hAnsi="Times New Roman"/>
          <w:iCs/>
          <w:sz w:val="28"/>
          <w:szCs w:val="28"/>
        </w:rPr>
        <w:t xml:space="preserve">тимарами </w:t>
      </w:r>
      <w:r w:rsidRPr="001426FD">
        <w:rPr>
          <w:rFonts w:ascii="Times New Roman" w:hAnsi="Times New Roman"/>
          <w:sz w:val="28"/>
          <w:szCs w:val="28"/>
        </w:rPr>
        <w:t xml:space="preserve">считались владения, приносившие от 3 до 20 тыс. акче в год (турецкая серебряная монета). Получавшие их </w:t>
      </w:r>
      <w:r w:rsidR="001333C0" w:rsidRPr="001426FD">
        <w:rPr>
          <w:rFonts w:ascii="Times New Roman" w:hAnsi="Times New Roman"/>
          <w:sz w:val="28"/>
          <w:szCs w:val="28"/>
        </w:rPr>
        <w:t>с</w:t>
      </w:r>
      <w:r w:rsidRPr="001426FD">
        <w:rPr>
          <w:rFonts w:ascii="Times New Roman" w:hAnsi="Times New Roman"/>
          <w:sz w:val="28"/>
          <w:szCs w:val="28"/>
        </w:rPr>
        <w:t xml:space="preserve">ипахи назывались </w:t>
      </w:r>
      <w:r w:rsidRPr="001426FD">
        <w:rPr>
          <w:rFonts w:ascii="Times New Roman" w:hAnsi="Times New Roman"/>
          <w:iCs/>
          <w:sz w:val="28"/>
          <w:szCs w:val="28"/>
        </w:rPr>
        <w:t xml:space="preserve">тимариотами. </w:t>
      </w:r>
      <w:r w:rsidRPr="001426FD">
        <w:rPr>
          <w:rFonts w:ascii="Times New Roman" w:hAnsi="Times New Roman"/>
          <w:sz w:val="28"/>
          <w:szCs w:val="28"/>
        </w:rPr>
        <w:t xml:space="preserve">Более крупные земельные пожалования — </w:t>
      </w:r>
      <w:r w:rsidRPr="001426FD">
        <w:rPr>
          <w:rFonts w:ascii="Times New Roman" w:hAnsi="Times New Roman"/>
          <w:iCs/>
          <w:sz w:val="28"/>
          <w:szCs w:val="28"/>
        </w:rPr>
        <w:t xml:space="preserve">«зеаметы», </w:t>
      </w:r>
      <w:r w:rsidRPr="001426FD">
        <w:rPr>
          <w:rFonts w:ascii="Times New Roman" w:hAnsi="Times New Roman"/>
          <w:sz w:val="28"/>
          <w:szCs w:val="28"/>
        </w:rPr>
        <w:t xml:space="preserve">приносили держателям-займам доход от 20 до 100 тыс. акче. </w:t>
      </w:r>
      <w:r w:rsidRPr="001426FD">
        <w:rPr>
          <w:rFonts w:ascii="Times New Roman" w:hAnsi="Times New Roman"/>
          <w:iCs/>
          <w:sz w:val="28"/>
          <w:szCs w:val="28"/>
        </w:rPr>
        <w:t xml:space="preserve">Хассы </w:t>
      </w:r>
      <w:r w:rsidRPr="001426FD">
        <w:rPr>
          <w:rFonts w:ascii="Times New Roman" w:hAnsi="Times New Roman"/>
          <w:sz w:val="28"/>
          <w:szCs w:val="28"/>
        </w:rPr>
        <w:t>давались лицам, занимавшим высокие государственные посты, на время их службы.</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Тимарная система должна была обеспечивать воспроизводство основной массы</w:t>
      </w:r>
      <w:r w:rsidR="004E75EF" w:rsidRPr="001426FD">
        <w:rPr>
          <w:rFonts w:ascii="Times New Roman" w:hAnsi="Times New Roman"/>
          <w:sz w:val="28"/>
          <w:szCs w:val="28"/>
        </w:rPr>
        <w:t xml:space="preserve"> -</w:t>
      </w:r>
      <w:r w:rsidRPr="001426FD">
        <w:rPr>
          <w:rFonts w:ascii="Times New Roman" w:hAnsi="Times New Roman"/>
          <w:sz w:val="28"/>
          <w:szCs w:val="28"/>
        </w:rPr>
        <w:t xml:space="preserve"> </w:t>
      </w:r>
      <w:r w:rsidRPr="001426FD">
        <w:rPr>
          <w:rFonts w:ascii="Times New Roman" w:hAnsi="Times New Roman"/>
          <w:iCs/>
          <w:sz w:val="28"/>
          <w:szCs w:val="28"/>
        </w:rPr>
        <w:t xml:space="preserve">Сипахи </w:t>
      </w:r>
      <w:r w:rsidRPr="001426FD">
        <w:rPr>
          <w:rFonts w:ascii="Times New Roman" w:hAnsi="Times New Roman"/>
          <w:sz w:val="28"/>
          <w:szCs w:val="28"/>
        </w:rPr>
        <w:t>— наиболее многочисленной прослойки феодального класса. Они были обязаны нести военную службу в рядах конного ополчения, а также отвечать за поддержание порядка на местах и надзор за крестьянством.</w:t>
      </w:r>
    </w:p>
    <w:p w:rsidR="001333C0"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Займы и тимариоты (как и владельцы хассов) собирали в свою пользу налог с подвластных им крестьян. За это они обязаны были лично отбывать султанскую службу и выставлять определенное (в зависимости от доходов лена) число вооруженных воинов.</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Земли, называвшиеся частными </w:t>
      </w:r>
      <w:r w:rsidRPr="001426FD">
        <w:rPr>
          <w:rFonts w:ascii="Times New Roman" w:hAnsi="Times New Roman"/>
          <w:iCs/>
          <w:sz w:val="28"/>
          <w:szCs w:val="28"/>
        </w:rPr>
        <w:t xml:space="preserve">(мульк), </w:t>
      </w:r>
      <w:r w:rsidRPr="001426FD">
        <w:rPr>
          <w:rFonts w:ascii="Times New Roman" w:hAnsi="Times New Roman"/>
          <w:sz w:val="28"/>
          <w:szCs w:val="28"/>
        </w:rPr>
        <w:t>в условиях верховной собственности на землю и отсутствия законов о частной собственности принадлежали крупным и средним феодалам-помещикам, сдававшим их в пользование крестьянам. Большая часть мульков появилась еще в начальный период завоеваний в Юго-Восточной Европе и во время присоединения анатолийских бейликов. Они принадлежали представителям влиятельных феодальных родов на Балканах и в Малой Азии.</w:t>
      </w:r>
    </w:p>
    <w:p w:rsidR="00A76D7D"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Церковные земли вместе с поселениями крестьян либо принадлежали непосредственно религиозным учреждениям, либо находились под их контролем. Вакфы формировались из земель, пожалованных султаном, а также из частновладельческих земель, завещанных мечетям, университетам, медресе, мавзолеям святых и т. п. Именно эти религиозные учреждения считались формальными собственниками земель и приписанных к ним крестьян. Фактически же доходами от этих земель распоряжалась верхушка мусульманских священнослужителей.</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Основную массу населения Османской империи, независимо от национальной принадлежности, составляли крестьяне. Они были закрепощены и испытывали двойной гнет: своих собственных феодалов (светских и духовных) и турецких.</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Крестьяне были обязаны платить в пользу феодала или в государственную казну земельный налог: либо десятину —</w:t>
      </w:r>
      <w:r w:rsidR="00485645" w:rsidRPr="001426FD">
        <w:rPr>
          <w:rFonts w:ascii="Times New Roman" w:hAnsi="Times New Roman"/>
          <w:sz w:val="28"/>
          <w:szCs w:val="28"/>
        </w:rPr>
        <w:t xml:space="preserve"> </w:t>
      </w:r>
      <w:r w:rsidRPr="001426FD">
        <w:rPr>
          <w:rFonts w:ascii="Times New Roman" w:hAnsi="Times New Roman"/>
          <w:iCs/>
          <w:sz w:val="28"/>
          <w:szCs w:val="28"/>
        </w:rPr>
        <w:t xml:space="preserve">ашар, </w:t>
      </w:r>
      <w:r w:rsidRPr="001426FD">
        <w:rPr>
          <w:rFonts w:ascii="Times New Roman" w:hAnsi="Times New Roman"/>
          <w:sz w:val="28"/>
          <w:szCs w:val="28"/>
        </w:rPr>
        <w:t xml:space="preserve">либо </w:t>
      </w:r>
      <w:r w:rsidRPr="001426FD">
        <w:rPr>
          <w:rFonts w:ascii="Times New Roman" w:hAnsi="Times New Roman"/>
          <w:iCs/>
          <w:sz w:val="28"/>
          <w:szCs w:val="28"/>
        </w:rPr>
        <w:t xml:space="preserve">харадж, </w:t>
      </w:r>
      <w:r w:rsidRPr="001426FD">
        <w:rPr>
          <w:rFonts w:ascii="Times New Roman" w:hAnsi="Times New Roman"/>
          <w:sz w:val="28"/>
          <w:szCs w:val="28"/>
        </w:rPr>
        <w:t xml:space="preserve">который достигал в некоторых местах половины урожая. Кроме того, крестьяне выплачивали налоги на скот, на летние и зимние пастбища, на различные промыслы, например, на ульи, мельницы и пр. Особыми налогами облагались различные церемонии. Еще более тяжелым было положение крестьян и вообще населения, принадлежащего к категории подвластных народов и не исповедующих господствующей религии — ислама. Сверх многочисленных особых повинностей они были обязаны выплачивать подушную подать </w:t>
      </w:r>
      <w:r w:rsidRPr="001426FD">
        <w:rPr>
          <w:rFonts w:ascii="Times New Roman" w:hAnsi="Times New Roman"/>
          <w:iCs/>
          <w:sz w:val="28"/>
          <w:szCs w:val="28"/>
        </w:rPr>
        <w:t xml:space="preserve">(джизья). </w:t>
      </w:r>
      <w:r w:rsidRPr="001426FD">
        <w:rPr>
          <w:rFonts w:ascii="Times New Roman" w:hAnsi="Times New Roman"/>
          <w:sz w:val="28"/>
          <w:szCs w:val="28"/>
        </w:rPr>
        <w:t>Не мусульмане —</w:t>
      </w:r>
      <w:r w:rsidR="00485645" w:rsidRPr="001426FD">
        <w:rPr>
          <w:rFonts w:ascii="Times New Roman" w:hAnsi="Times New Roman"/>
          <w:sz w:val="28"/>
          <w:szCs w:val="28"/>
        </w:rPr>
        <w:t xml:space="preserve"> </w:t>
      </w:r>
      <w:r w:rsidRPr="001426FD">
        <w:rPr>
          <w:rFonts w:ascii="Times New Roman" w:hAnsi="Times New Roman"/>
          <w:iCs/>
          <w:sz w:val="28"/>
          <w:szCs w:val="28"/>
        </w:rPr>
        <w:t xml:space="preserve">райя </w:t>
      </w:r>
      <w:r w:rsidRPr="001426FD">
        <w:rPr>
          <w:rFonts w:ascii="Times New Roman" w:hAnsi="Times New Roman"/>
          <w:sz w:val="28"/>
          <w:szCs w:val="28"/>
        </w:rPr>
        <w:t>(стадо) не имели права служить на государственной службе, искать защиты в суде, действовавшем на основе шариата. Одежда их должна была отличаться от одежды мусульман, им запрещалось носить оружие.</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Крестьяне были прикреплены к земле и были обязаны обрабатывать ее, но сами (без наделов) не могли быть предметом купли-продажи. Без разрешения феодала крестьянин не мог уйти от него. Положение крестьян, не проживавших в имении феодалов, было не менее тяжелым; право сбора с них налогов обычно отдавалось на откуп </w:t>
      </w:r>
      <w:r w:rsidRPr="001426FD">
        <w:rPr>
          <w:rFonts w:ascii="Times New Roman" w:hAnsi="Times New Roman"/>
          <w:iCs/>
          <w:sz w:val="28"/>
          <w:szCs w:val="28"/>
        </w:rPr>
        <w:t>(илътизам).</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Прочной опорой османского феодального общественного строя служила турецкая крестьянская община и древний общинный быт. Круговая порука, практиковавшаяся в общине, облегчала задачу откупщика-сборщика налогов. Бесправие крестьян и их сословная приниженность являлись средством внеэкономического принуждения со стороны феодалов.</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Натурально-патриархальный характер крестьянского хозяйства, низкий уровень общественного разделения труда и соединение земледелия с домашней промышленностью;</w:t>
      </w:r>
      <w:r w:rsidR="00485645" w:rsidRPr="001426FD">
        <w:rPr>
          <w:rFonts w:ascii="Times New Roman" w:hAnsi="Times New Roman"/>
          <w:sz w:val="28"/>
          <w:szCs w:val="28"/>
        </w:rPr>
        <w:t xml:space="preserve"> </w:t>
      </w:r>
      <w:r w:rsidRPr="001426FD">
        <w:rPr>
          <w:rFonts w:ascii="Times New Roman" w:hAnsi="Times New Roman"/>
          <w:sz w:val="28"/>
          <w:szCs w:val="28"/>
        </w:rPr>
        <w:t>взаимная изолированность общин, огромная продуктовая рента, поглощавшая весь прибавочный продукт, а иногда и часть необходимого продукта; примитивная техника — все это создавало условия для воспроизводства в неизменном виде существующих отсталых производственных отношений, что в свою очередь препятствовало быстрому развитию простого товарного хозяйства и переходу его к более высоким формам производства.</w:t>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Облик османских городов был типичен для восточного общества этого времени. Они являлись административными и экономическими центрами для своего района. На базаре сосредотачивалась местная торговля, тут же находились и ремесленники. Они объединялись в </w:t>
      </w:r>
      <w:r w:rsidRPr="001426FD">
        <w:rPr>
          <w:rFonts w:ascii="Times New Roman" w:hAnsi="Times New Roman"/>
          <w:iCs/>
          <w:sz w:val="28"/>
          <w:szCs w:val="28"/>
        </w:rPr>
        <w:t xml:space="preserve">цехи, </w:t>
      </w:r>
      <w:r w:rsidRPr="001426FD">
        <w:rPr>
          <w:rFonts w:ascii="Times New Roman" w:hAnsi="Times New Roman"/>
          <w:sz w:val="28"/>
          <w:szCs w:val="28"/>
        </w:rPr>
        <w:t>державшие в своих руках всю мелкую промышленность в городах. Цехи строго регламентировали приемы трудовой деятельности, размер производства, распределение заказов. Все производство строилось на ручном труде с использованием простейших орудий. Ремесленники работали преимущественно на заказчиков-феодалов. По мере роста торговли они стали сбывать свою продукцию скупщикам-купцам, изготовляя ее не только для личного потребления заказчика, но и на рынок, и на вывоз. Торговый капитал постепенно подчинял себе ремесленное производство. Но средневековая цеховая регламентация мешала росту промышленного производства и переходу его к более высоким формам организации.</w:t>
      </w:r>
      <w:r w:rsidR="008D05A1" w:rsidRPr="001426FD">
        <w:rPr>
          <w:rStyle w:val="ae"/>
          <w:rFonts w:ascii="Times New Roman" w:hAnsi="Times New Roman"/>
          <w:sz w:val="28"/>
          <w:szCs w:val="28"/>
        </w:rPr>
        <w:footnoteReference w:id="2"/>
      </w:r>
    </w:p>
    <w:p w:rsidR="00AF40F6" w:rsidRPr="001426FD" w:rsidRDefault="00AF40F6"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Размеры внутренней торговли в Османской империи были невелики. В стране преобладало натуральное хозяйство, и еще не сложился внутренний рынок.</w:t>
      </w:r>
    </w:p>
    <w:p w:rsidR="004149AB" w:rsidRPr="001426FD" w:rsidRDefault="004149AB" w:rsidP="001426FD">
      <w:pPr>
        <w:shd w:val="clear" w:color="auto" w:fill="FFFFFF"/>
        <w:ind w:firstLine="709"/>
        <w:jc w:val="both"/>
        <w:rPr>
          <w:rFonts w:ascii="Times New Roman" w:hAnsi="Times New Roman"/>
          <w:sz w:val="28"/>
          <w:szCs w:val="28"/>
        </w:rPr>
      </w:pPr>
    </w:p>
    <w:p w:rsidR="004149AB" w:rsidRPr="001426FD" w:rsidRDefault="004149AB" w:rsidP="001426FD">
      <w:pPr>
        <w:shd w:val="clear" w:color="auto" w:fill="FFFFFF"/>
        <w:ind w:firstLine="709"/>
        <w:rPr>
          <w:rFonts w:ascii="Times New Roman" w:hAnsi="Times New Roman"/>
          <w:b/>
          <w:sz w:val="28"/>
          <w:szCs w:val="28"/>
        </w:rPr>
      </w:pPr>
      <w:r w:rsidRPr="001426FD">
        <w:rPr>
          <w:rFonts w:ascii="Times New Roman" w:hAnsi="Times New Roman"/>
          <w:b/>
          <w:sz w:val="28"/>
          <w:szCs w:val="28"/>
        </w:rPr>
        <w:t>Первые проявления кризиса</w:t>
      </w:r>
    </w:p>
    <w:p w:rsidR="001426FD" w:rsidRPr="001426FD" w:rsidRDefault="001426FD" w:rsidP="001426FD">
      <w:pPr>
        <w:shd w:val="clear" w:color="auto" w:fill="FFFFFF"/>
        <w:ind w:firstLine="709"/>
        <w:jc w:val="both"/>
        <w:rPr>
          <w:rFonts w:ascii="Times New Roman" w:hAnsi="Times New Roman"/>
          <w:sz w:val="28"/>
          <w:szCs w:val="28"/>
        </w:rPr>
      </w:pPr>
    </w:p>
    <w:p w:rsidR="001333C0" w:rsidRPr="001426FD" w:rsidRDefault="006D154C"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Уже в </w:t>
      </w:r>
      <w:r w:rsidR="0095433D" w:rsidRPr="001426FD">
        <w:rPr>
          <w:rFonts w:ascii="Times New Roman" w:hAnsi="Times New Roman"/>
          <w:sz w:val="28"/>
          <w:szCs w:val="28"/>
        </w:rPr>
        <w:t xml:space="preserve">первой половине </w:t>
      </w:r>
      <w:r w:rsidRPr="001426FD">
        <w:rPr>
          <w:rFonts w:ascii="Times New Roman" w:hAnsi="Times New Roman"/>
          <w:sz w:val="28"/>
          <w:szCs w:val="28"/>
        </w:rPr>
        <w:t xml:space="preserve">XVI в. </w:t>
      </w:r>
      <w:r w:rsidR="0095433D" w:rsidRPr="001426FD">
        <w:rPr>
          <w:rFonts w:ascii="Times New Roman" w:hAnsi="Times New Roman"/>
          <w:sz w:val="28"/>
          <w:szCs w:val="28"/>
        </w:rPr>
        <w:t>в империи произошли крупные восстания крестьян.</w:t>
      </w:r>
      <w:r w:rsidR="00B87840" w:rsidRPr="001426FD">
        <w:rPr>
          <w:rFonts w:ascii="Times New Roman" w:hAnsi="Times New Roman"/>
          <w:sz w:val="28"/>
          <w:szCs w:val="28"/>
        </w:rPr>
        <w:t xml:space="preserve"> Замученные многочисленными поборами и налогами, массы турецких крестьян бросали свои села, землю и убегали в города, в горы и т.д. Ухудшали положение крестьян и</w:t>
      </w:r>
      <w:r w:rsidR="001426FD">
        <w:rPr>
          <w:rFonts w:ascii="Times New Roman" w:hAnsi="Times New Roman"/>
          <w:sz w:val="28"/>
          <w:szCs w:val="28"/>
        </w:rPr>
        <w:t xml:space="preserve"> </w:t>
      </w:r>
      <w:r w:rsidR="00B87840" w:rsidRPr="001426FD">
        <w:rPr>
          <w:rFonts w:ascii="Times New Roman" w:hAnsi="Times New Roman"/>
          <w:sz w:val="28"/>
          <w:szCs w:val="28"/>
        </w:rPr>
        <w:t>беспрерывные войны: многие из них надолго отрывались от своих хозяйств.</w:t>
      </w:r>
    </w:p>
    <w:p w:rsidR="00FA4E84" w:rsidRPr="001426FD" w:rsidRDefault="00FA4E84"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Во второй половине XVI в. получили большое распространение чрезвычайные повинности в натуре и деньгах.</w:t>
      </w:r>
      <w:r w:rsidR="001333C0" w:rsidRPr="001426FD">
        <w:rPr>
          <w:rFonts w:ascii="Times New Roman" w:hAnsi="Times New Roman"/>
          <w:sz w:val="28"/>
          <w:szCs w:val="28"/>
        </w:rPr>
        <w:t xml:space="preserve"> </w:t>
      </w:r>
      <w:r w:rsidR="00B87840" w:rsidRPr="001426FD">
        <w:rPr>
          <w:rFonts w:ascii="Times New Roman" w:hAnsi="Times New Roman"/>
          <w:sz w:val="28"/>
          <w:szCs w:val="28"/>
        </w:rPr>
        <w:t>Ухудшение положения турецких крестьян, которое и раньше не было легким, вызвало рост недовольства, которое проявлялось в различных формах: в</w:t>
      </w:r>
      <w:r w:rsidRPr="001426FD">
        <w:rPr>
          <w:rFonts w:ascii="Times New Roman" w:hAnsi="Times New Roman"/>
          <w:sz w:val="28"/>
          <w:szCs w:val="28"/>
        </w:rPr>
        <w:t xml:space="preserve"> распространении среди них ересей шиитского толка, в бегство в другие места и в города, а нередко в восстаниях.</w:t>
      </w:r>
    </w:p>
    <w:p w:rsidR="00B87840" w:rsidRPr="001426FD" w:rsidRDefault="00FA4E84"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Разорение и вынужденное бегство крестьян из деревень уже в середине XVI</w:t>
      </w:r>
      <w:r w:rsidR="006567DF" w:rsidRPr="001426FD">
        <w:rPr>
          <w:rFonts w:ascii="Times New Roman" w:hAnsi="Times New Roman"/>
          <w:sz w:val="28"/>
          <w:szCs w:val="28"/>
        </w:rPr>
        <w:t xml:space="preserve"> </w:t>
      </w:r>
      <w:r w:rsidRPr="001426FD">
        <w:rPr>
          <w:rFonts w:ascii="Times New Roman" w:hAnsi="Times New Roman"/>
          <w:sz w:val="28"/>
          <w:szCs w:val="28"/>
        </w:rPr>
        <w:t xml:space="preserve">в. привели к упадку сельского хозяйства, продовольственному кризису и неслыханному росту цен на </w:t>
      </w:r>
      <w:r w:rsidR="006567DF" w:rsidRPr="001426FD">
        <w:rPr>
          <w:rFonts w:ascii="Times New Roman" w:hAnsi="Times New Roman"/>
          <w:sz w:val="28"/>
          <w:szCs w:val="28"/>
        </w:rPr>
        <w:t>продукты питания. Временами в конце XVI - начале XVII в. в Турции царил подлинный голо</w:t>
      </w:r>
      <w:r w:rsidR="001333C0" w:rsidRPr="001426FD">
        <w:rPr>
          <w:rFonts w:ascii="Times New Roman" w:hAnsi="Times New Roman"/>
          <w:sz w:val="28"/>
          <w:szCs w:val="28"/>
        </w:rPr>
        <w:t>д. Это вызвало новые волнения. Так, в</w:t>
      </w:r>
      <w:r w:rsidR="006567DF" w:rsidRPr="001426FD">
        <w:rPr>
          <w:rFonts w:ascii="Times New Roman" w:hAnsi="Times New Roman"/>
          <w:sz w:val="28"/>
          <w:szCs w:val="28"/>
        </w:rPr>
        <w:t xml:space="preserve"> 1595 г. началось мощное крестьянское движение, которое получило в турецких источниках название «джелялийская смута», основной целью которого было освобождение от османского ига. Н</w:t>
      </w:r>
      <w:r w:rsidR="00E8145B" w:rsidRPr="001426FD">
        <w:rPr>
          <w:rFonts w:ascii="Times New Roman" w:hAnsi="Times New Roman"/>
          <w:sz w:val="28"/>
          <w:szCs w:val="28"/>
        </w:rPr>
        <w:t>е смотря на то, что</w:t>
      </w:r>
      <w:r w:rsidR="006567DF" w:rsidRPr="001426FD">
        <w:rPr>
          <w:rFonts w:ascii="Times New Roman" w:hAnsi="Times New Roman"/>
          <w:sz w:val="28"/>
          <w:szCs w:val="28"/>
        </w:rPr>
        <w:t xml:space="preserve"> </w:t>
      </w:r>
      <w:r w:rsidR="00E8145B" w:rsidRPr="001426FD">
        <w:rPr>
          <w:rFonts w:ascii="Times New Roman" w:hAnsi="Times New Roman"/>
          <w:sz w:val="28"/>
          <w:szCs w:val="28"/>
        </w:rPr>
        <w:t xml:space="preserve">все </w:t>
      </w:r>
      <w:r w:rsidR="006567DF" w:rsidRPr="001426FD">
        <w:rPr>
          <w:rFonts w:ascii="Times New Roman" w:hAnsi="Times New Roman"/>
          <w:sz w:val="28"/>
          <w:szCs w:val="28"/>
        </w:rPr>
        <w:t>восстания</w:t>
      </w:r>
      <w:r w:rsidR="00E8145B" w:rsidRPr="001426FD">
        <w:rPr>
          <w:rFonts w:ascii="Times New Roman" w:hAnsi="Times New Roman"/>
          <w:sz w:val="28"/>
          <w:szCs w:val="28"/>
        </w:rPr>
        <w:t xml:space="preserve"> были подавлены турецкими войсками, тем не менее они имели важные исторические последствия: они расшатывали могущество феодальной Османской империи, подтачивали силы турецких феодалов-поработителей, служили школой борьбы для широких масс угнетенных народов и тем самым готовили условия, которые в конце концов привели эти народы к заветной цели – независимости.</w:t>
      </w:r>
    </w:p>
    <w:p w:rsidR="00C77833" w:rsidRPr="001426FD" w:rsidRDefault="00C77833" w:rsidP="001426FD">
      <w:pPr>
        <w:shd w:val="clear" w:color="auto" w:fill="FFFFFF"/>
        <w:ind w:firstLine="709"/>
        <w:jc w:val="both"/>
        <w:rPr>
          <w:rFonts w:ascii="Times New Roman" w:hAnsi="Times New Roman"/>
          <w:sz w:val="28"/>
          <w:szCs w:val="28"/>
        </w:rPr>
      </w:pPr>
    </w:p>
    <w:p w:rsidR="00A7354D" w:rsidRPr="001426FD" w:rsidRDefault="00A7354D" w:rsidP="001426FD">
      <w:pPr>
        <w:shd w:val="clear" w:color="auto" w:fill="FFFFFF"/>
        <w:ind w:firstLine="709"/>
        <w:rPr>
          <w:rFonts w:ascii="Times New Roman" w:hAnsi="Times New Roman"/>
          <w:b/>
          <w:sz w:val="28"/>
          <w:szCs w:val="28"/>
        </w:rPr>
      </w:pPr>
      <w:r w:rsidRPr="001426FD">
        <w:rPr>
          <w:rFonts w:ascii="Times New Roman" w:hAnsi="Times New Roman"/>
          <w:b/>
          <w:sz w:val="28"/>
          <w:szCs w:val="28"/>
        </w:rPr>
        <w:t>Упадок империи</w:t>
      </w:r>
      <w:r w:rsidR="00791F4F" w:rsidRPr="001426FD">
        <w:rPr>
          <w:rFonts w:ascii="Times New Roman" w:hAnsi="Times New Roman"/>
          <w:b/>
          <w:sz w:val="28"/>
          <w:szCs w:val="28"/>
        </w:rPr>
        <w:t xml:space="preserve"> и первые меры по улучшению ее положения</w:t>
      </w:r>
    </w:p>
    <w:p w:rsidR="001426FD" w:rsidRDefault="001426FD" w:rsidP="001426FD">
      <w:pPr>
        <w:shd w:val="clear" w:color="auto" w:fill="FFFFFF"/>
        <w:ind w:firstLine="709"/>
        <w:jc w:val="both"/>
        <w:rPr>
          <w:rFonts w:ascii="Times New Roman" w:hAnsi="Times New Roman"/>
          <w:sz w:val="28"/>
          <w:szCs w:val="28"/>
        </w:rPr>
      </w:pPr>
    </w:p>
    <w:p w:rsidR="001426FD" w:rsidRDefault="006567DF"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Упадок сельского хозяйства и мощные крестьянские восстания были</w:t>
      </w:r>
      <w:r w:rsidR="00E8145B" w:rsidRPr="001426FD">
        <w:rPr>
          <w:rFonts w:ascii="Times New Roman" w:hAnsi="Times New Roman"/>
          <w:sz w:val="28"/>
          <w:szCs w:val="28"/>
        </w:rPr>
        <w:t xml:space="preserve"> не единственными признаками крупных внутренних</w:t>
      </w:r>
      <w:r w:rsidRPr="001426FD">
        <w:rPr>
          <w:rFonts w:ascii="Times New Roman" w:hAnsi="Times New Roman"/>
          <w:sz w:val="28"/>
          <w:szCs w:val="28"/>
        </w:rPr>
        <w:t xml:space="preserve"> </w:t>
      </w:r>
      <w:r w:rsidR="00E8145B" w:rsidRPr="001426FD">
        <w:rPr>
          <w:rFonts w:ascii="Times New Roman" w:hAnsi="Times New Roman"/>
          <w:sz w:val="28"/>
          <w:szCs w:val="28"/>
        </w:rPr>
        <w:t xml:space="preserve">осложнений в Османской империи, особенно к концу века. </w:t>
      </w:r>
      <w:r w:rsidR="009B2151" w:rsidRPr="001426FD">
        <w:rPr>
          <w:rStyle w:val="text21"/>
          <w:rFonts w:ascii="Times New Roman" w:hAnsi="Times New Roman" w:cs="Times New Roman"/>
          <w:color w:val="auto"/>
          <w:sz w:val="28"/>
          <w:szCs w:val="28"/>
        </w:rPr>
        <w:t xml:space="preserve">На рубеже XVI—XVII вв. все более и более очевидными стали признаки распада тимарной системы, представлявшей собой основу социальной структуры османского общества, краеугольный камень его государственности. Разложение тимарной системы вызвало в XVII в. к жизни целую серию социально-политических трактатов, авторы которых, государственные деятели и историки-хронисты, призывали султанов — своих современников восстановить жизнеспособность этой системы, обеспечить ее успешное функционирование в интересах казны и военной мощи государства. Наиболее полно и образно состояние тимарной системы и причины ее упадка охарактеризовал Кочибей Гёмюрджинский — автор двух трактатов, представленных султанам Мураду IV (в </w:t>
      </w:r>
      <w:smartTag w:uri="urn:schemas-microsoft-com:office:smarttags" w:element="metricconverter">
        <w:smartTagPr>
          <w:attr w:name="ProductID" w:val="1631 г"/>
        </w:smartTagPr>
        <w:r w:rsidR="009B2151" w:rsidRPr="001426FD">
          <w:rPr>
            <w:rStyle w:val="text21"/>
            <w:rFonts w:ascii="Times New Roman" w:hAnsi="Times New Roman" w:cs="Times New Roman"/>
            <w:color w:val="auto"/>
            <w:sz w:val="28"/>
            <w:szCs w:val="28"/>
          </w:rPr>
          <w:t>1631 г</w:t>
        </w:r>
      </w:smartTag>
      <w:r w:rsidR="009B2151" w:rsidRPr="001426FD">
        <w:rPr>
          <w:rStyle w:val="text21"/>
          <w:rFonts w:ascii="Times New Roman" w:hAnsi="Times New Roman" w:cs="Times New Roman"/>
          <w:color w:val="auto"/>
          <w:sz w:val="28"/>
          <w:szCs w:val="28"/>
        </w:rPr>
        <w:t>.) и Ибрагиму I (между 1640 и 1648 гг.). В первом из своих трактатов, получившем в исторической литературе известность как «Рисале Кочибея», автор обращал внимание султана на то, что причина «возникновения и распространения по лицу земли (султана. — Ю. П.) мятежей и волнений, зол и смятений» заключается в том, «что у владельцев больших и малых поместий, которые и составляли настоящую рать, сражавшуюся за веру и государство, теперь отнято содержание», их земли попали в руки сановников, их слуг и подчиненных, «большие и малые поместья сделались жертвою вельмож».</w:t>
      </w:r>
      <w:r w:rsidR="008D05A1" w:rsidRPr="001426FD">
        <w:rPr>
          <w:rStyle w:val="ae"/>
          <w:rFonts w:ascii="Times New Roman" w:hAnsi="Times New Roman"/>
          <w:sz w:val="28"/>
          <w:szCs w:val="28"/>
        </w:rPr>
        <w:footnoteReference w:id="3"/>
      </w:r>
      <w:r w:rsidR="009B2151" w:rsidRPr="001426FD">
        <w:rPr>
          <w:rStyle w:val="text21"/>
          <w:rFonts w:ascii="Times New Roman" w:hAnsi="Times New Roman" w:cs="Times New Roman"/>
          <w:color w:val="auto"/>
          <w:sz w:val="28"/>
          <w:szCs w:val="28"/>
        </w:rPr>
        <w:t xml:space="preserve"> Кочибей, подобно другим турецким авторам того времени, горько сетовал на то, что землями тимариотов завладели приближенные султана, великого везира и прочих сановников, которые, начав вмешиваться во все дела государства, «достояние ратников мусульманских, несколько сот лет тому назад пожалованные им пахотные поля и села, разными путями обратили себе — одни в башмаклыки, другие в арпалыки, иные же в полную собственность». </w:t>
      </w:r>
      <w:r w:rsidR="00DB41AD" w:rsidRPr="001426FD">
        <w:rPr>
          <w:rStyle w:val="ae"/>
          <w:rFonts w:ascii="Times New Roman" w:hAnsi="Times New Roman"/>
          <w:sz w:val="28"/>
          <w:szCs w:val="28"/>
        </w:rPr>
        <w:footnoteReference w:id="4"/>
      </w:r>
      <w:r w:rsidR="009B2151" w:rsidRPr="001426FD">
        <w:rPr>
          <w:rStyle w:val="text21"/>
          <w:rFonts w:ascii="Times New Roman" w:hAnsi="Times New Roman" w:cs="Times New Roman"/>
          <w:color w:val="auto"/>
          <w:sz w:val="28"/>
          <w:szCs w:val="28"/>
        </w:rPr>
        <w:t>«Всякий из них, — писал Кочибей, — после того как ублаготворялся сам, доставлял несколько больших и малых поместий своим сторонникам, и таким образом лишили ратных людей их содержания. Растащив мусульманскую сокровищницу, они довели государство до настоящего его положения».</w:t>
      </w:r>
      <w:r w:rsidR="00DB41AD" w:rsidRPr="001426FD">
        <w:rPr>
          <w:rStyle w:val="ae"/>
          <w:rFonts w:ascii="Times New Roman" w:hAnsi="Times New Roman"/>
          <w:sz w:val="28"/>
          <w:szCs w:val="28"/>
        </w:rPr>
        <w:footnoteReference w:id="5"/>
      </w:r>
      <w:r w:rsidR="001426FD">
        <w:rPr>
          <w:rStyle w:val="text21"/>
          <w:rFonts w:ascii="Times New Roman" w:hAnsi="Times New Roman" w:cs="Times New Roman"/>
          <w:color w:val="auto"/>
          <w:sz w:val="28"/>
          <w:szCs w:val="28"/>
        </w:rPr>
        <w:t xml:space="preserve"> </w:t>
      </w:r>
      <w:r w:rsidR="009B2151" w:rsidRPr="001426FD">
        <w:rPr>
          <w:rStyle w:val="text21"/>
          <w:rFonts w:ascii="Times New Roman" w:hAnsi="Times New Roman" w:cs="Times New Roman"/>
          <w:color w:val="auto"/>
          <w:sz w:val="28"/>
          <w:szCs w:val="28"/>
        </w:rPr>
        <w:t>Действительно, утрата большинством тимарных владений характера условного держания (т. е. пожалования за воинскую службу) была наиболее опасным в ту пору для Османского государства явлением, угрожавшим разрушением военно-феодальной системы. Средневековый турецкий автор, который был процитирован выше, явно это понимал. Но подлинные причины сложившейся ситуации он, конечно, выявить не мог, объясняя все происходившее на его глазах «усилением и преуспеянием мерзавцев и злодеев», оказавшихся в числе приближенных самого» султана, великого везира и многих вельмож. На деле же процесс распада тимарной системы, начавшийся еще в XVI в., был вызван все возраставшими противоречиями, присущими самой этой системе. Она возникла в результате успешных завоевательных войн и была призвана обеспечить как дальнейшие завоеван</w:t>
      </w:r>
      <w:r w:rsidR="009B2151" w:rsidRPr="001426FD">
        <w:rPr>
          <w:rFonts w:ascii="Times New Roman" w:hAnsi="Times New Roman"/>
          <w:sz w:val="28"/>
          <w:szCs w:val="28"/>
        </w:rPr>
        <w:t>и</w:t>
      </w:r>
      <w:r w:rsidR="004149AB" w:rsidRPr="001426FD">
        <w:rPr>
          <w:rStyle w:val="text21"/>
          <w:rFonts w:ascii="Times New Roman" w:hAnsi="Times New Roman" w:cs="Times New Roman"/>
          <w:color w:val="auto"/>
          <w:sz w:val="28"/>
          <w:szCs w:val="28"/>
        </w:rPr>
        <w:t xml:space="preserve">я, так и феодальную эксплуатацию многомиллионных крестьянских масс. Но для того чтобы сельское хозяйство могло обеспечивать тимариотам определенный твердый доход, что гарантировало государству их военную службу, податное население должно было обладать возможностями для развития сельскохозяйственного производства. Между тем бесконечные войны, которые вели в XV—XVI вв. султаны, обогащая массу тимариотов, столь тяжким бременем ложились на крестьян, что у них со временем исчезла возможность осуществлять в своих хозяйствах расширенное воспроизводство. Кроме того, успешные войны XV—XVI вв. привели к колоссальному расширению территории империи, что в условиях крайней слабости внутриимперских экономических связей стало еще одной преградой на пути интенсивного развития сельского хозяйства. Ситуация усложнилась также тем, что по мере уменьшения военных успехов турок и соответственно сокращения доли военной добычи тимариотов последние все чаще и чаще под разными предлогами уклонялись от участия в султанских походах. Они начали проявлять интерес к увеличению своих доходов с помощью не только сбора налогов, но и хозяйственной эксплуатации земли и податного населения. Владельцы тимаров начали вводить издольщину, а порой и барщину. К этому их побуждало и постепенное развитие товарно-денежных отношений в империи, что, в свою очередь, способствовало постепенному превращению государственно-феодального землевладения в частно-феодальное, не связанное с несением воинской службы. Тимарную систему со второй половины XVI в. подрывало и начавшееся использование пехотой огнестрельного оружия, что значительно уменьшило военное значение тимариотской кавалерии. </w:t>
      </w:r>
    </w:p>
    <w:p w:rsidR="00C77833" w:rsidRPr="001426FD" w:rsidRDefault="004149AB"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 xml:space="preserve">Распад тимарной системы привел к тому, что в XVI—XVII вв. в Османской империи разгорелась борьба за перераспределение земельного фонда, по-прежнему юридически находившегося в руках государства, между ленниками и умножавшейся бюрократией. Среднее звено тимариотов численно резко сократилось, увеличив армию мелких держателей и обогатив владельцев зеаметов. </w:t>
      </w:r>
      <w:r w:rsidR="00D554C4" w:rsidRPr="001426FD">
        <w:rPr>
          <w:rStyle w:val="text21"/>
          <w:rFonts w:ascii="Times New Roman" w:hAnsi="Times New Roman" w:cs="Times New Roman"/>
          <w:color w:val="auto"/>
          <w:sz w:val="28"/>
          <w:szCs w:val="28"/>
        </w:rPr>
        <w:t>В</w:t>
      </w:r>
      <w:r w:rsidRPr="001426FD">
        <w:rPr>
          <w:rStyle w:val="text21"/>
          <w:rFonts w:ascii="Times New Roman" w:hAnsi="Times New Roman" w:cs="Times New Roman"/>
          <w:color w:val="auto"/>
          <w:sz w:val="28"/>
          <w:szCs w:val="28"/>
        </w:rPr>
        <w:t>се чаще и чаще нарушался запрет сосредоточения нескольких тимаров в одних руках.</w:t>
      </w:r>
    </w:p>
    <w:p w:rsidR="00D577D7" w:rsidRPr="001426FD" w:rsidRDefault="005E6D27"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Власти пытались остановить процесс распада тимарной системы, но делалось это крайне непоследовательно. В конце XVI—XVII вв. Порта не раз проводила переписи тимаров, проверяя добросовестность исполнения тимариотами их фискальных и военных функций и проводя массовые изъятия тимаров в случае нарушения установленного порядка владения. Следует отметить деятельность великого везира Кепрюлю Махмед-паши, который</w:t>
      </w:r>
      <w:r w:rsidR="00A7354D" w:rsidRP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 xml:space="preserve">в сложной экономической и внутренней политической обстановке </w:t>
      </w:r>
      <w:r w:rsidR="00A7354D" w:rsidRPr="001426FD">
        <w:rPr>
          <w:rStyle w:val="text21"/>
          <w:rFonts w:ascii="Times New Roman" w:hAnsi="Times New Roman" w:cs="Times New Roman"/>
          <w:color w:val="auto"/>
          <w:sz w:val="28"/>
          <w:szCs w:val="28"/>
        </w:rPr>
        <w:t xml:space="preserve">принял жесткие и решительные меры </w:t>
      </w:r>
      <w:r w:rsidR="00990E70" w:rsidRPr="001426FD">
        <w:rPr>
          <w:rStyle w:val="text21"/>
          <w:rFonts w:ascii="Times New Roman" w:hAnsi="Times New Roman" w:cs="Times New Roman"/>
          <w:color w:val="auto"/>
          <w:sz w:val="28"/>
          <w:szCs w:val="28"/>
        </w:rPr>
        <w:t>по установлению порядка в с</w:t>
      </w:r>
      <w:r w:rsidR="001B60C2" w:rsidRPr="001426FD">
        <w:rPr>
          <w:rStyle w:val="text21"/>
          <w:rFonts w:ascii="Times New Roman" w:hAnsi="Times New Roman" w:cs="Times New Roman"/>
          <w:color w:val="auto"/>
          <w:sz w:val="28"/>
          <w:szCs w:val="28"/>
        </w:rPr>
        <w:t xml:space="preserve">тране и в армии, </w:t>
      </w:r>
      <w:r w:rsidR="00A7354D" w:rsidRPr="001426FD">
        <w:rPr>
          <w:rStyle w:val="text21"/>
          <w:rFonts w:ascii="Times New Roman" w:hAnsi="Times New Roman" w:cs="Times New Roman"/>
          <w:color w:val="auto"/>
          <w:sz w:val="28"/>
          <w:szCs w:val="28"/>
        </w:rPr>
        <w:t>в приостановлении</w:t>
      </w:r>
      <w:r w:rsidR="00990E70" w:rsidRPr="001426FD">
        <w:rPr>
          <w:rStyle w:val="text21"/>
          <w:rFonts w:ascii="Times New Roman" w:hAnsi="Times New Roman" w:cs="Times New Roman"/>
          <w:color w:val="auto"/>
          <w:sz w:val="28"/>
          <w:szCs w:val="28"/>
        </w:rPr>
        <w:t xml:space="preserve"> дальнейшего упадка империи. Силой и хитростью он подавил восстания феодалов в Малой Азии и северной Сирии, принудил ленников обновить свои бераты и тем самым</w:t>
      </w:r>
      <w:r w:rsidR="00791F4F" w:rsidRPr="001426FD">
        <w:rPr>
          <w:rStyle w:val="text21"/>
          <w:rFonts w:ascii="Times New Roman" w:hAnsi="Times New Roman" w:cs="Times New Roman"/>
          <w:color w:val="auto"/>
          <w:sz w:val="28"/>
          <w:szCs w:val="28"/>
        </w:rPr>
        <w:t xml:space="preserve"> </w:t>
      </w:r>
      <w:r w:rsidR="00990E70" w:rsidRPr="001426FD">
        <w:rPr>
          <w:rStyle w:val="text21"/>
          <w:rFonts w:ascii="Times New Roman" w:hAnsi="Times New Roman" w:cs="Times New Roman"/>
          <w:color w:val="auto"/>
          <w:sz w:val="28"/>
          <w:szCs w:val="28"/>
        </w:rPr>
        <w:t>добился усиления дисциплины среди тимариотов и увеличения численности феодального ополчения. Принудительными мерами ему удалось пополнить казну, в частности он посягнул на часть доходов вакфов и даже личной султанской казны, обратив их в доход государства.</w:t>
      </w:r>
    </w:p>
    <w:p w:rsidR="00990E70" w:rsidRPr="001426FD" w:rsidRDefault="00990E70"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К</w:t>
      </w:r>
      <w:r w:rsidR="00FD54C7" w:rsidRPr="001426FD">
        <w:rPr>
          <w:rStyle w:val="text21"/>
          <w:rFonts w:ascii="Times New Roman" w:hAnsi="Times New Roman" w:cs="Times New Roman"/>
          <w:color w:val="auto"/>
          <w:sz w:val="28"/>
          <w:szCs w:val="28"/>
        </w:rPr>
        <w:t>епрюлю Махмед-паша был прозван Ж</w:t>
      </w:r>
      <w:r w:rsidRPr="001426FD">
        <w:rPr>
          <w:rStyle w:val="text21"/>
          <w:rFonts w:ascii="Times New Roman" w:hAnsi="Times New Roman" w:cs="Times New Roman"/>
          <w:color w:val="auto"/>
          <w:sz w:val="28"/>
          <w:szCs w:val="28"/>
        </w:rPr>
        <w:t>естоким, но своими террористическими мерами он укрепил авторитет центральной власти и несколько упорядочил дела в государстве</w:t>
      </w:r>
      <w:r w:rsidR="00FD54C7" w:rsidRPr="001426FD">
        <w:rPr>
          <w:rStyle w:val="text21"/>
          <w:rFonts w:ascii="Times New Roman" w:hAnsi="Times New Roman" w:cs="Times New Roman"/>
          <w:color w:val="auto"/>
          <w:sz w:val="28"/>
          <w:szCs w:val="28"/>
        </w:rPr>
        <w:t>.</w:t>
      </w:r>
    </w:p>
    <w:p w:rsidR="00FD54C7" w:rsidRPr="001426FD" w:rsidRDefault="00FD54C7"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После его смерти пост великого везира з</w:t>
      </w:r>
      <w:r w:rsidR="00A7354D" w:rsidRPr="001426FD">
        <w:rPr>
          <w:rStyle w:val="text21"/>
          <w:rFonts w:ascii="Times New Roman" w:hAnsi="Times New Roman" w:cs="Times New Roman"/>
          <w:color w:val="auto"/>
          <w:sz w:val="28"/>
          <w:szCs w:val="28"/>
        </w:rPr>
        <w:t>анял его сын - Фазыл Ахмед-паша, который получил хорошее образование и</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старался во всем следовать советам отца. Он умер молодым, и</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пост великого везира был вновь передан одному из представителей</w:t>
      </w:r>
      <w:r w:rsidR="00A7354D" w:rsidRPr="001426FD">
        <w:rPr>
          <w:rStyle w:val="text21"/>
          <w:rFonts w:ascii="Times New Roman" w:hAnsi="Times New Roman" w:cs="Times New Roman"/>
          <w:color w:val="auto"/>
          <w:sz w:val="28"/>
          <w:szCs w:val="28"/>
        </w:rPr>
        <w:t xml:space="preserve"> семьи Кепрюлю – Кара Мустафе-</w:t>
      </w:r>
      <w:r w:rsidRPr="001426FD">
        <w:rPr>
          <w:rStyle w:val="text21"/>
          <w:rFonts w:ascii="Times New Roman" w:hAnsi="Times New Roman" w:cs="Times New Roman"/>
          <w:color w:val="auto"/>
          <w:sz w:val="28"/>
          <w:szCs w:val="28"/>
        </w:rPr>
        <w:t>паше. Последний обращал особое внимание</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на состояние финансов, старался облегчить условия для ведения торговли, мягче, чем его предшественники обращался с немусульманами. Это объяснялось тем, что в то время имели место крупные восстания в Боснии, Валахии, Молдавии, Морее. Кара Мустафа-паша запретил взыскивать с крестьян больше налогов,</w:t>
      </w:r>
      <w:r w:rsidR="001F2CC2" w:rsidRPr="001426FD">
        <w:rPr>
          <w:rStyle w:val="text21"/>
          <w:rFonts w:ascii="Times New Roman" w:hAnsi="Times New Roman" w:cs="Times New Roman"/>
          <w:color w:val="auto"/>
          <w:sz w:val="28"/>
          <w:szCs w:val="28"/>
        </w:rPr>
        <w:t xml:space="preserve"> нежели установлено, не стеснялся обращать</w:t>
      </w:r>
      <w:r w:rsidR="001426FD">
        <w:rPr>
          <w:rStyle w:val="text21"/>
          <w:rFonts w:ascii="Times New Roman" w:hAnsi="Times New Roman" w:cs="Times New Roman"/>
          <w:color w:val="auto"/>
          <w:sz w:val="28"/>
          <w:szCs w:val="28"/>
        </w:rPr>
        <w:t xml:space="preserve"> </w:t>
      </w:r>
      <w:r w:rsidR="001F2CC2" w:rsidRPr="001426FD">
        <w:rPr>
          <w:rStyle w:val="text21"/>
          <w:rFonts w:ascii="Times New Roman" w:hAnsi="Times New Roman" w:cs="Times New Roman"/>
          <w:color w:val="auto"/>
          <w:sz w:val="28"/>
          <w:szCs w:val="28"/>
        </w:rPr>
        <w:t>в пользу государства доходы вакфов, несмотря на протесты духовенства.</w:t>
      </w:r>
    </w:p>
    <w:p w:rsidR="00C71955" w:rsidRPr="001426FD" w:rsidRDefault="001F2CC2"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Указанные мероприятия на время несколько улучшили внутреннее и международное положение, однако никакими феодальными мерами</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уже нельзя было предотвратить дальнейший упадок Османск</w:t>
      </w:r>
      <w:r w:rsidR="00C77833" w:rsidRPr="001426FD">
        <w:rPr>
          <w:rStyle w:val="text21"/>
          <w:rFonts w:ascii="Times New Roman" w:hAnsi="Times New Roman" w:cs="Times New Roman"/>
          <w:color w:val="auto"/>
          <w:sz w:val="28"/>
          <w:szCs w:val="28"/>
        </w:rPr>
        <w:t>ой империи и ослабление ее мощи.</w:t>
      </w:r>
    </w:p>
    <w:p w:rsidR="00C71955" w:rsidRPr="001426FD" w:rsidRDefault="00C71955" w:rsidP="001426FD">
      <w:pPr>
        <w:shd w:val="clear" w:color="auto" w:fill="FFFFFF"/>
        <w:ind w:firstLine="709"/>
        <w:jc w:val="both"/>
        <w:rPr>
          <w:rStyle w:val="text21"/>
          <w:rFonts w:ascii="Times New Roman" w:hAnsi="Times New Roman" w:cs="Times New Roman"/>
          <w:color w:val="auto"/>
          <w:sz w:val="28"/>
          <w:szCs w:val="28"/>
        </w:rPr>
      </w:pPr>
    </w:p>
    <w:p w:rsidR="005E6D27" w:rsidRPr="001426FD" w:rsidRDefault="005E6D27" w:rsidP="001426FD">
      <w:pPr>
        <w:shd w:val="clear" w:color="auto" w:fill="FFFFFF"/>
        <w:ind w:firstLine="709"/>
        <w:rPr>
          <w:rStyle w:val="text21"/>
          <w:rFonts w:ascii="Times New Roman" w:hAnsi="Times New Roman" w:cs="Times New Roman"/>
          <w:b/>
          <w:color w:val="auto"/>
          <w:sz w:val="28"/>
          <w:szCs w:val="28"/>
        </w:rPr>
      </w:pPr>
      <w:r w:rsidRPr="001426FD">
        <w:rPr>
          <w:rStyle w:val="text21"/>
          <w:rFonts w:ascii="Times New Roman" w:hAnsi="Times New Roman" w:cs="Times New Roman"/>
          <w:b/>
          <w:color w:val="auto"/>
          <w:sz w:val="28"/>
          <w:szCs w:val="28"/>
        </w:rPr>
        <w:t>Кризис Османской империи</w:t>
      </w:r>
    </w:p>
    <w:p w:rsidR="001426FD" w:rsidRPr="001426FD" w:rsidRDefault="001426FD" w:rsidP="001426FD">
      <w:pPr>
        <w:shd w:val="clear" w:color="auto" w:fill="FFFFFF"/>
        <w:ind w:firstLine="709"/>
        <w:jc w:val="both"/>
        <w:rPr>
          <w:rStyle w:val="text21"/>
          <w:rFonts w:ascii="Times New Roman" w:hAnsi="Times New Roman" w:cs="Times New Roman"/>
          <w:color w:val="auto"/>
          <w:sz w:val="28"/>
          <w:szCs w:val="28"/>
        </w:rPr>
      </w:pPr>
    </w:p>
    <w:p w:rsidR="001C48EE" w:rsidRPr="001426FD" w:rsidRDefault="001F2CC2"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Шестнадцатилетняя война с европейскими государствами, закончившаяся разгромом турок, показала, что незначительные успехи, достигнутые с помощью террора</w:t>
      </w:r>
      <w:r w:rsidR="005E6D27" w:rsidRPr="001426FD">
        <w:rPr>
          <w:rStyle w:val="text21"/>
          <w:rFonts w:ascii="Times New Roman" w:hAnsi="Times New Roman" w:cs="Times New Roman"/>
          <w:color w:val="auto"/>
          <w:sz w:val="28"/>
          <w:szCs w:val="28"/>
        </w:rPr>
        <w:t>,</w:t>
      </w:r>
      <w:r w:rsidRPr="001426FD">
        <w:rPr>
          <w:rStyle w:val="text21"/>
          <w:rFonts w:ascii="Times New Roman" w:hAnsi="Times New Roman" w:cs="Times New Roman"/>
          <w:color w:val="auto"/>
          <w:sz w:val="28"/>
          <w:szCs w:val="28"/>
        </w:rPr>
        <w:t xml:space="preserve"> оказались временными. </w:t>
      </w:r>
      <w:r w:rsidR="005E6D27" w:rsidRPr="001426FD">
        <w:rPr>
          <w:rStyle w:val="text21"/>
          <w:rFonts w:ascii="Times New Roman" w:hAnsi="Times New Roman" w:cs="Times New Roman"/>
          <w:color w:val="auto"/>
          <w:sz w:val="28"/>
          <w:szCs w:val="28"/>
        </w:rPr>
        <w:t xml:space="preserve">Война </w:t>
      </w:r>
      <w:r w:rsidR="001C48EE" w:rsidRPr="001426FD">
        <w:rPr>
          <w:rStyle w:val="text21"/>
          <w:rFonts w:ascii="Times New Roman" w:hAnsi="Times New Roman" w:cs="Times New Roman"/>
          <w:color w:val="auto"/>
          <w:sz w:val="28"/>
          <w:szCs w:val="28"/>
        </w:rPr>
        <w:t xml:space="preserve">привела </w:t>
      </w:r>
      <w:r w:rsidR="005E6D27" w:rsidRPr="001426FD">
        <w:rPr>
          <w:rStyle w:val="text21"/>
          <w:rFonts w:ascii="Times New Roman" w:hAnsi="Times New Roman" w:cs="Times New Roman"/>
          <w:color w:val="auto"/>
          <w:sz w:val="28"/>
          <w:szCs w:val="28"/>
        </w:rPr>
        <w:t xml:space="preserve">Турцию </w:t>
      </w:r>
      <w:r w:rsidR="001C48EE" w:rsidRPr="001426FD">
        <w:rPr>
          <w:rStyle w:val="text21"/>
          <w:rFonts w:ascii="Times New Roman" w:hAnsi="Times New Roman" w:cs="Times New Roman"/>
          <w:color w:val="auto"/>
          <w:sz w:val="28"/>
          <w:szCs w:val="28"/>
        </w:rPr>
        <w:t>к крупным территориальным потерям, которые повлекли за собой и большой материальный ущерб. Государство потеряло значительные суммы, которые поступали от многочисленных податей и поборов,</w:t>
      </w:r>
      <w:r w:rsidR="00F571FF" w:rsidRPr="001426FD">
        <w:rPr>
          <w:rStyle w:val="text21"/>
          <w:rFonts w:ascii="Times New Roman" w:hAnsi="Times New Roman" w:cs="Times New Roman"/>
          <w:color w:val="auto"/>
          <w:sz w:val="28"/>
          <w:szCs w:val="28"/>
        </w:rPr>
        <w:t xml:space="preserve"> </w:t>
      </w:r>
      <w:r w:rsidR="001C48EE" w:rsidRPr="001426FD">
        <w:rPr>
          <w:rStyle w:val="text21"/>
          <w:rFonts w:ascii="Times New Roman" w:hAnsi="Times New Roman" w:cs="Times New Roman"/>
          <w:color w:val="auto"/>
          <w:sz w:val="28"/>
          <w:szCs w:val="28"/>
        </w:rPr>
        <w:t>дани, «подарков»</w:t>
      </w:r>
      <w:r w:rsidR="001426FD">
        <w:rPr>
          <w:rStyle w:val="text21"/>
          <w:rFonts w:ascii="Times New Roman" w:hAnsi="Times New Roman" w:cs="Times New Roman"/>
          <w:color w:val="auto"/>
          <w:sz w:val="28"/>
          <w:szCs w:val="28"/>
        </w:rPr>
        <w:t xml:space="preserve"> </w:t>
      </w:r>
      <w:r w:rsidR="00F571FF" w:rsidRPr="001426FD">
        <w:rPr>
          <w:rStyle w:val="text21"/>
          <w:rFonts w:ascii="Times New Roman" w:hAnsi="Times New Roman" w:cs="Times New Roman"/>
          <w:color w:val="auto"/>
          <w:sz w:val="28"/>
          <w:szCs w:val="28"/>
        </w:rPr>
        <w:t>и в виде части поступлений от ленников. Турецкие феодалы вынуждены были бежать с уступленных территорий и оставить свои тимары, зеаметы, хасссы. Государство также потеряло войсковой контингент, который выставляли отошедшие территории.</w:t>
      </w:r>
    </w:p>
    <w:p w:rsidR="00DB0FCA" w:rsidRPr="001426FD" w:rsidRDefault="00F571FF"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Не смотря на это, Турция в начале </w:t>
      </w:r>
      <w:r w:rsidRPr="001426FD">
        <w:rPr>
          <w:rStyle w:val="text21"/>
          <w:rFonts w:ascii="Times New Roman" w:hAnsi="Times New Roman" w:cs="Times New Roman"/>
          <w:color w:val="auto"/>
          <w:sz w:val="28"/>
          <w:szCs w:val="28"/>
          <w:lang w:val="en-US"/>
        </w:rPr>
        <w:t>XVIII</w:t>
      </w:r>
      <w:r w:rsidRPr="001426FD">
        <w:rPr>
          <w:rStyle w:val="text21"/>
          <w:rFonts w:ascii="Times New Roman" w:hAnsi="Times New Roman" w:cs="Times New Roman"/>
          <w:color w:val="auto"/>
          <w:sz w:val="28"/>
          <w:szCs w:val="28"/>
        </w:rPr>
        <w:t xml:space="preserve"> века предпринимает ряд попыток вернуть потерянные территории. </w:t>
      </w:r>
      <w:r w:rsidR="00DB0FCA" w:rsidRPr="001426FD">
        <w:rPr>
          <w:rStyle w:val="text21"/>
          <w:rFonts w:ascii="Times New Roman" w:hAnsi="Times New Roman" w:cs="Times New Roman"/>
          <w:color w:val="auto"/>
          <w:sz w:val="28"/>
          <w:szCs w:val="28"/>
        </w:rPr>
        <w:t>Результат оказался половинчатым: победа в войне с Россией и Венецией</w:t>
      </w:r>
      <w:r w:rsidR="00BD3E27" w:rsidRPr="001426FD">
        <w:rPr>
          <w:rStyle w:val="text21"/>
          <w:rFonts w:ascii="Times New Roman" w:hAnsi="Times New Roman" w:cs="Times New Roman"/>
          <w:color w:val="auto"/>
          <w:sz w:val="28"/>
          <w:szCs w:val="28"/>
        </w:rPr>
        <w:t xml:space="preserve"> и</w:t>
      </w:r>
      <w:r w:rsidR="00DB0FCA" w:rsidRPr="001426FD">
        <w:rPr>
          <w:rStyle w:val="text21"/>
          <w:rFonts w:ascii="Times New Roman" w:hAnsi="Times New Roman" w:cs="Times New Roman"/>
          <w:color w:val="auto"/>
          <w:sz w:val="28"/>
          <w:szCs w:val="28"/>
        </w:rPr>
        <w:t xml:space="preserve"> крупные поражения от Австрии и Ирана, которые еще более ухудшили внутреннее положение и ослабили перед лицом внешних противников.</w:t>
      </w:r>
    </w:p>
    <w:p w:rsidR="00385045" w:rsidRP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 xml:space="preserve">Таким образом, </w:t>
      </w:r>
      <w:r w:rsidR="009908BA" w:rsidRPr="001426FD">
        <w:rPr>
          <w:rStyle w:val="text21"/>
          <w:rFonts w:ascii="Times New Roman" w:hAnsi="Times New Roman" w:cs="Times New Roman"/>
          <w:color w:val="auto"/>
          <w:sz w:val="28"/>
          <w:szCs w:val="28"/>
        </w:rPr>
        <w:t xml:space="preserve">с </w:t>
      </w:r>
      <w:r w:rsidRPr="001426FD">
        <w:rPr>
          <w:rStyle w:val="text21"/>
          <w:rFonts w:ascii="Times New Roman" w:hAnsi="Times New Roman" w:cs="Times New Roman"/>
          <w:color w:val="auto"/>
          <w:sz w:val="28"/>
          <w:szCs w:val="28"/>
        </w:rPr>
        <w:t>середины XVIII в. дряхлеющая империя оказалась во все возраставшей экономической и политической зависимости от значительно более развитых европейских держав.</w:t>
      </w:r>
      <w:r w:rsidR="0023483B" w:rsidRPr="001426FD">
        <w:rPr>
          <w:rStyle w:val="text21"/>
          <w:rFonts w:ascii="Times New Roman" w:hAnsi="Times New Roman" w:cs="Times New Roman"/>
          <w:color w:val="auto"/>
          <w:sz w:val="28"/>
          <w:szCs w:val="28"/>
        </w:rPr>
        <w:t xml:space="preserve"> </w:t>
      </w:r>
      <w:r w:rsidR="00385045" w:rsidRPr="001426FD">
        <w:rPr>
          <w:rStyle w:val="text21"/>
          <w:rFonts w:ascii="Times New Roman" w:hAnsi="Times New Roman" w:cs="Times New Roman"/>
          <w:color w:val="auto"/>
          <w:sz w:val="28"/>
          <w:szCs w:val="28"/>
        </w:rPr>
        <w:t>С</w:t>
      </w:r>
      <w:r w:rsidRPr="001426FD">
        <w:rPr>
          <w:rStyle w:val="text21"/>
          <w:rFonts w:ascii="Times New Roman" w:hAnsi="Times New Roman" w:cs="Times New Roman"/>
          <w:color w:val="auto"/>
          <w:sz w:val="28"/>
          <w:szCs w:val="28"/>
        </w:rPr>
        <w:t xml:space="preserve">оотношение сил между некогда могущественной Османской державой и крупными европейскими государствами столь явно изменилось в пользу последних, что Порта все чаще и чаще вынуждена была идти им на уступки экономического и политического характера. С середины XVIII в. в системе капитуляций происходили существенные изменения. Торговые льготы и преимущества, ранее предоставлявшиеся подданным европейских держав на срок царствования подписавших договоры монархов Европы и властелина Османской империи и носившие характер дарованных султаном привилегий, превратились в постоянные права, не ограниченные временем. Первый договор на такой основе заключила в </w:t>
      </w:r>
      <w:smartTag w:uri="urn:schemas-microsoft-com:office:smarttags" w:element="metricconverter">
        <w:smartTagPr>
          <w:attr w:name="ProductID" w:val="1740 г"/>
        </w:smartTagPr>
        <w:r w:rsidRPr="001426FD">
          <w:rPr>
            <w:rStyle w:val="text21"/>
            <w:rFonts w:ascii="Times New Roman" w:hAnsi="Times New Roman" w:cs="Times New Roman"/>
            <w:color w:val="auto"/>
            <w:sz w:val="28"/>
            <w:szCs w:val="28"/>
          </w:rPr>
          <w:t>1740 г</w:t>
        </w:r>
      </w:smartTag>
      <w:r w:rsidRPr="001426FD">
        <w:rPr>
          <w:rStyle w:val="text21"/>
          <w:rFonts w:ascii="Times New Roman" w:hAnsi="Times New Roman" w:cs="Times New Roman"/>
          <w:color w:val="auto"/>
          <w:sz w:val="28"/>
          <w:szCs w:val="28"/>
        </w:rPr>
        <w:t>. с Османской империей Франция, затем подобные права получили подданные Австрии, Англии, Голландии и некоторых других европейских государств, заинтересованных в ближневосточной торговле. Эти договоры поставили в крайне невыгодное положение промышленность и ремесло, сельское хозяйство и торговлю Османской империи. Иностранные купцы могли торговать во владениях султана, уплачивая лишь трехпроцентные импортные и экспортные пошлины с объявленной стоимости товаров, тогда как турецкие купцы уплачивали аналогичные пошлины в размере 10%. При этом иностранные купцы в отличие от местных торговцев были освобождены и от уплаты весьма обременительных внутренних пошлин.</w:t>
      </w:r>
    </w:p>
    <w:p w:rsidR="00385045" w:rsidRPr="001426FD" w:rsidRDefault="00BD3E27"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На характер торговых связей Османской империи с европейскими державами постепенно значительное влияние оказывало уже с XVI в. и открытие морского пути в Индию и другие страны Южной и Юго-Восточной Азии, что привело к упадку средиземноморской торговли и уменьшению роли Османской державы в транзитной торговле между странами Запада и Востока. Сложилась новая ситуация, при которой место предметов традиционного турецкого экспорта (ткани, кожи и изделия из нее, фаянс и керамика) заняло сырье, вывозившееся в Европу для нужд ее промышленного производства. Одновременно Османская империя все более становилась рынком сбыта товаров европейской промышленности. Особенно преуспела в этом в XVIII в. Франция, где даже специально возводились текстильные фабрики для производства тканей, в особенности суконных, вывозившихся в больших количествах в Османскую империю. Успешно торговали во владениях султана тканями, стеклом, металлическими изделиями венецианцы и голландцы. Шведы и голландцы торговали здесь железом и сталью, оловом и свинцом. Менее активны были в ту пору английские купцы, но и они ввозили в империю олово, свинец, сукно и галантерейные товары. Обычно иностранные товары попадали в страну морем через Стамбул, Измир и Искендерун. Из этих крупных портов шли торговые караванные пути во все уголки султанских владений. </w:t>
      </w:r>
      <w:r w:rsidR="008D05A1" w:rsidRPr="001426FD">
        <w:rPr>
          <w:rStyle w:val="ae"/>
          <w:rFonts w:ascii="Times New Roman" w:hAnsi="Times New Roman"/>
          <w:sz w:val="28"/>
          <w:szCs w:val="28"/>
        </w:rPr>
        <w:footnoteReference w:id="6"/>
      </w:r>
    </w:p>
    <w:p w:rsidR="004E11D5" w:rsidRPr="001426FD" w:rsidRDefault="00BD3E27"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Рост экономической зависимости Османской империи от крупных европейских держав происходил в условиях изменения и характера ее политических отношений с ними. С конца XVII в., когда обнаружился очевидный упадок военной мощи Османского государства, ему все чаще приходилось и в политике занимать оборонительные позиции. В XVIII в. оно постепенно становилось объектом дипломатической борьбы держав за преобладающее экономическое и политическое влияние. Англия, Франция и Австрия не раз добивались в XVIII в. вовлечения Османской империи в политические и военные конфликты, участие в которых отнюдь не было в ее интересах. Послы европейских держав в Стамбуле все чаще оказывали дипломатическое давление на султана и Порту, добиваясь от них выгодных политических или военных решений. </w:t>
      </w:r>
      <w:r w:rsidR="002717D9" w:rsidRPr="001426FD">
        <w:rPr>
          <w:rStyle w:val="text21"/>
          <w:rFonts w:ascii="Times New Roman" w:hAnsi="Times New Roman" w:cs="Times New Roman"/>
          <w:color w:val="auto"/>
          <w:sz w:val="28"/>
          <w:szCs w:val="28"/>
        </w:rPr>
        <w:t xml:space="preserve">Так, под давлением Франции Турция вмешивалась в борьбу претендентов на польский престол. Другим подобным примером может быть участие Турции во вспыхнувшей в 1740 г. </w:t>
      </w:r>
      <w:r w:rsidR="004E11D5" w:rsidRPr="001426FD">
        <w:rPr>
          <w:rStyle w:val="text21"/>
          <w:rFonts w:ascii="Times New Roman" w:hAnsi="Times New Roman" w:cs="Times New Roman"/>
          <w:color w:val="auto"/>
          <w:sz w:val="28"/>
          <w:szCs w:val="28"/>
        </w:rPr>
        <w:t xml:space="preserve">борьбе между Австрией и Пруссией за австрийское наследство. </w:t>
      </w:r>
      <w:r w:rsidR="002717D9" w:rsidRPr="001426FD">
        <w:rPr>
          <w:rStyle w:val="text21"/>
          <w:rFonts w:ascii="Times New Roman" w:hAnsi="Times New Roman" w:cs="Times New Roman"/>
          <w:color w:val="auto"/>
          <w:sz w:val="28"/>
          <w:szCs w:val="28"/>
        </w:rPr>
        <w:t>Франция, враждовавшая с Австрией поддерживала Пруссию и вовлекла в свои комбинации Турцию, чтобы еще более ослабить своего противника. Она обещала Турции, в случае победы, вернуть ей часть территории, отошедшей к Австрии по Карловицкому миру. Пруссия вышла победительницей, но обещания, данные Турции, были забыты.</w:t>
      </w:r>
    </w:p>
    <w:p w:rsidR="004E11D5" w:rsidRPr="001426FD" w:rsidRDefault="00BD3E27"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Не раз в центре дипломатической борьбы держав в Стамбуле в XVIII в. находились русско-турецкие отношения</w:t>
      </w:r>
      <w:r w:rsidR="00C77833" w:rsidRPr="001426FD">
        <w:rPr>
          <w:rStyle w:val="text21"/>
          <w:rFonts w:ascii="Times New Roman" w:hAnsi="Times New Roman" w:cs="Times New Roman"/>
          <w:color w:val="auto"/>
          <w:sz w:val="28"/>
          <w:szCs w:val="28"/>
        </w:rPr>
        <w:t>.</w:t>
      </w:r>
      <w:r w:rsidR="004E11D5" w:rsidRPr="001426FD">
        <w:rPr>
          <w:rFonts w:ascii="Times New Roman" w:hAnsi="Times New Roman"/>
          <w:sz w:val="28"/>
          <w:szCs w:val="28"/>
        </w:rPr>
        <w:t xml:space="preserve"> </w:t>
      </w:r>
      <w:r w:rsidR="00AC1E4E" w:rsidRPr="001426FD">
        <w:rPr>
          <w:rStyle w:val="text21"/>
          <w:rFonts w:ascii="Times New Roman" w:hAnsi="Times New Roman" w:cs="Times New Roman"/>
          <w:color w:val="auto"/>
          <w:sz w:val="28"/>
          <w:szCs w:val="28"/>
        </w:rPr>
        <w:t xml:space="preserve">Англия и Франция – сильнейшие западные державы в </w:t>
      </w:r>
      <w:r w:rsidR="00AC1E4E" w:rsidRPr="001426FD">
        <w:rPr>
          <w:rStyle w:val="text21"/>
          <w:rFonts w:ascii="Times New Roman" w:hAnsi="Times New Roman" w:cs="Times New Roman"/>
          <w:color w:val="auto"/>
          <w:sz w:val="28"/>
          <w:szCs w:val="28"/>
          <w:lang w:val="en-US"/>
        </w:rPr>
        <w:t>XVIII</w:t>
      </w:r>
      <w:r w:rsidR="001426FD">
        <w:rPr>
          <w:rStyle w:val="text21"/>
          <w:rFonts w:ascii="Times New Roman" w:hAnsi="Times New Roman" w:cs="Times New Roman"/>
          <w:color w:val="auto"/>
          <w:sz w:val="28"/>
          <w:szCs w:val="28"/>
        </w:rPr>
        <w:t xml:space="preserve"> </w:t>
      </w:r>
      <w:r w:rsidR="00AC1E4E" w:rsidRPr="001426FD">
        <w:rPr>
          <w:rStyle w:val="text21"/>
          <w:rFonts w:ascii="Times New Roman" w:hAnsi="Times New Roman" w:cs="Times New Roman"/>
          <w:color w:val="auto"/>
          <w:sz w:val="28"/>
          <w:szCs w:val="28"/>
        </w:rPr>
        <w:t>в. враждебно относились к России. Англия была обеспокоена установившимся господством России над Прибалтикой, Франция – ее союзными отношениями с Австрией, стремлением России пробиться к Черному и Средиземному морям и ее усилившимся влиянием на Польские на польские дела. Поэтому Франция поддерживала тесные отношения с враждовавшими соседями России – Швецией, Польшей и Турцией, стараясь создать из них антирусский союз.</w:t>
      </w:r>
    </w:p>
    <w:p w:rsidR="00C77833" w:rsidRP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 xml:space="preserve">Успешное давление европейских держав было значительно облегчено, как отмечалось выше, ослаблением военного могущества Османской империи. Ее армия, некогда наводившая страх на всю Европу, к XVIII в. оказалась, как показали войны конца XVII—XVIII вв., гораздо слабее вооруженных сил ее противников. Уже в первой четверти XVII в. наблюдатели отмечали ослабление боевого духа султанского войска. Польский посол в Турции в 1622—1623 гг. князь К. Збаражский писал: «Более достойные и опытные воины видят, что за своеволием не следует наказание, а за хорошую службу — награда, что более, чем воинские доблести, ценится какая-нибудь услуга во дворце, когда каждый воин пограничного гарнизона старается добиться возвышения с помощью какой-либо женщины [из сераля] или евнуха, чем заслугами в глазах военачальника. Постепенно оружие становилось им противным, а поклоны — приятными. Те, кто прибегал к этим приемам, стали жить в роскоши. Начало укореняться пьянство, которое раньше каралось, как человекоубийство. Следуя таким примерам, многие предпочитали откупаться от воинской службы, чего можно было без труда достичь. Дело в том, что везиры, идя на войну, больше денег собирали, чем людей». Польский посол отмечал и то, что жалованье воинам выдавалось нерегулярно, «поскольку из-за щедрых раздач и опустошений уменьшились доходы казны и значительная часть их уходила на дворцовые расходы и роскошь...». </w:t>
      </w:r>
      <w:r w:rsidR="008D05A1" w:rsidRPr="001426FD">
        <w:rPr>
          <w:rStyle w:val="ae"/>
          <w:rFonts w:ascii="Times New Roman" w:hAnsi="Times New Roman"/>
          <w:sz w:val="28"/>
          <w:szCs w:val="28"/>
        </w:rPr>
        <w:footnoteReference w:id="7"/>
      </w:r>
    </w:p>
    <w:p w:rsid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 xml:space="preserve">Когда П. А. Толстой составлял в </w:t>
      </w:r>
      <w:smartTag w:uri="urn:schemas-microsoft-com:office:smarttags" w:element="metricconverter">
        <w:smartTagPr>
          <w:attr w:name="ProductID" w:val="1703 г"/>
        </w:smartTagPr>
        <w:r w:rsidRPr="001426FD">
          <w:rPr>
            <w:rStyle w:val="text21"/>
            <w:rFonts w:ascii="Times New Roman" w:hAnsi="Times New Roman" w:cs="Times New Roman"/>
            <w:color w:val="auto"/>
            <w:sz w:val="28"/>
            <w:szCs w:val="28"/>
          </w:rPr>
          <w:t>1703 г</w:t>
        </w:r>
      </w:smartTag>
      <w:r w:rsidRPr="001426FD">
        <w:rPr>
          <w:rStyle w:val="text21"/>
          <w:rFonts w:ascii="Times New Roman" w:hAnsi="Times New Roman" w:cs="Times New Roman"/>
          <w:color w:val="auto"/>
          <w:sz w:val="28"/>
          <w:szCs w:val="28"/>
        </w:rPr>
        <w:t xml:space="preserve">. свое описание Османской империи, он много внимания уделил состоянию армии и флота. Он пришел к выводу, что военное ослабление империи османов было следствием ее экономического упадка. Военная техника — пушки, холодное и огнестрельное оружие — все более отставала от Европы. В артиллерии и в XVII, и в XVIII вв. употреблялись снаряды времен XVI столетия и даже мраморные ядра эпохи султана </w:t>
      </w:r>
      <w:r w:rsidRPr="00345E07">
        <w:rPr>
          <w:rFonts w:ascii="Times New Roman" w:hAnsi="Times New Roman"/>
          <w:sz w:val="28"/>
          <w:szCs w:val="28"/>
        </w:rPr>
        <w:t>Сулеймана Кануни</w:t>
      </w:r>
      <w:r w:rsidRPr="001426FD">
        <w:rPr>
          <w:rStyle w:val="text21"/>
          <w:rFonts w:ascii="Times New Roman" w:hAnsi="Times New Roman" w:cs="Times New Roman"/>
          <w:color w:val="auto"/>
          <w:sz w:val="28"/>
          <w:szCs w:val="28"/>
        </w:rPr>
        <w:t xml:space="preserve">. В XVIII в. военная техника турецкой армии отставала от европейской по меньшей мере на полтора века. </w:t>
      </w:r>
    </w:p>
    <w:p w:rsid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Тактические свойства турецкой армии также были крайне низкими. Если европейские армии уже знали и постоянно использовали искусство военного маневра, то турки продолжали на поле битвы брать числом, действуя обычно беспорядочной массой. П. А. Толстой писал о турках, что «вся их военная хитрость и сила состоит в их множестве... ежели же их неприятель собьет и принудит отступить, потом уже никоим образом установиться в строй не могут, но бегут и погибают, понеже стройному бою не обыкновении, и егда неприятель их погонит, тогда отдираются от начальства и оставляют их и бегут невозвратно и видят сами, что тот их воинский строй им не по-житочен и... худ, одначе иностранным обучением гнушаются»</w:t>
      </w:r>
      <w:r w:rsidR="008D05A1" w:rsidRPr="001426FD">
        <w:rPr>
          <w:rStyle w:val="ae"/>
          <w:rFonts w:ascii="Times New Roman" w:hAnsi="Times New Roman"/>
          <w:sz w:val="28"/>
          <w:szCs w:val="28"/>
        </w:rPr>
        <w:footnoteReference w:id="8"/>
      </w:r>
      <w:r w:rsidRPr="001426FD">
        <w:rPr>
          <w:rStyle w:val="text21"/>
          <w:rFonts w:ascii="Times New Roman" w:hAnsi="Times New Roman" w:cs="Times New Roman"/>
          <w:color w:val="auto"/>
          <w:sz w:val="28"/>
          <w:szCs w:val="28"/>
        </w:rPr>
        <w:t xml:space="preserve">. П. А. Толстой был прав, турецким правящим кругам понадобился с того времени почти век, знаменитый их военными поражениями, чтобы преодолеть барьер предубежденности против всего европейского, «гяурского», признать превосходство европейской науки и техники, в том числе военного дела, и начать реформировать свою армию на европейский лад. </w:t>
      </w:r>
    </w:p>
    <w:p w:rsidR="00C77833" w:rsidRP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В XVIII в. войско Османской империи терпело многие неудачи еще и потому, что во главе его стояли люди, подчас совершенно невежественные в делах военных. Обычно европейскими армиями в ту пору на театрах боевых действий командовали профессиональные полководцы, турецкие же войска по традиции возглавляли великие везиры. Даже общеобразовательный уровень таких главнокомандующих был порою анекдотичен. Когда во время русско-турецкой войны 1768—1774 гг. французский посол предупредил Порту о том, что русская эскадра направилась из Кронштадта в Эгейское море, великий везир этим сведениям верить отказался, будучи твердо убежден в том, что между Петербургом и Средиземным морем морского пути нет. А когда русская эскадра оказалась в турецких водах, пройдя через Гибралтар, Высокая Порта обвинила Венецию в том, что она пропустила русские корабли из Балтийского моря в Средиземное через Адриатическое.</w:t>
      </w:r>
    </w:p>
    <w:p w:rsidR="005E3B04" w:rsidRPr="001426FD" w:rsidRDefault="00BD3E27" w:rsidP="001426FD">
      <w:pPr>
        <w:shd w:val="clear" w:color="auto" w:fill="FFFFFF"/>
        <w:ind w:firstLine="709"/>
        <w:jc w:val="both"/>
        <w:rPr>
          <w:rFonts w:ascii="Times New Roman" w:hAnsi="Times New Roman"/>
          <w:sz w:val="28"/>
          <w:szCs w:val="28"/>
        </w:rPr>
      </w:pPr>
      <w:r w:rsidRPr="001426FD">
        <w:rPr>
          <w:rStyle w:val="text21"/>
          <w:rFonts w:ascii="Times New Roman" w:hAnsi="Times New Roman" w:cs="Times New Roman"/>
          <w:color w:val="auto"/>
          <w:sz w:val="28"/>
          <w:szCs w:val="28"/>
        </w:rPr>
        <w:t>Резко сократилась к XVIII в. и численность султа</w:t>
      </w:r>
      <w:r w:rsidR="00C77833" w:rsidRPr="001426FD">
        <w:rPr>
          <w:rStyle w:val="text21"/>
          <w:rFonts w:ascii="Times New Roman" w:hAnsi="Times New Roman" w:cs="Times New Roman"/>
          <w:color w:val="auto"/>
          <w:sz w:val="28"/>
          <w:szCs w:val="28"/>
        </w:rPr>
        <w:t xml:space="preserve">нской армии. В середине XVI в. </w:t>
      </w:r>
      <w:r w:rsidRPr="001426FD">
        <w:rPr>
          <w:rStyle w:val="text21"/>
          <w:rFonts w:ascii="Times New Roman" w:hAnsi="Times New Roman" w:cs="Times New Roman"/>
          <w:color w:val="auto"/>
          <w:sz w:val="28"/>
          <w:szCs w:val="28"/>
        </w:rPr>
        <w:t>регулярная конница насчитывала 200 тыс. человек, в период русско-турецкой войны должна была составлять 135 тыс., а на деле под знамена султана собралось не более 20 тыс. кавалеристов-тимариотов. Военные отряды местных феодалов, тоже обычно конные, насчитывали в середине XVIII в. 40—50 тыс. человек, но больше походили на разбойничьи шайки, и пользы от них в период военных действий было очень мало. Что касается регулярного войска, основу которого по-прежнему составлял янычарский корпус, то и его боевая мощь резко упала. Во второй половине XVIII в. в списках янычар, получавших жалованье, значилось 75 тыс. человек, тогда как непосредственно в военных операциях участвовало не более 18 тыс. янычар. Осталь</w:t>
      </w:r>
      <w:r w:rsidR="00E947F4" w:rsidRPr="001426FD">
        <w:rPr>
          <w:rStyle w:val="text21"/>
          <w:rFonts w:ascii="Times New Roman" w:hAnsi="Times New Roman" w:cs="Times New Roman"/>
          <w:color w:val="auto"/>
          <w:sz w:val="28"/>
          <w:szCs w:val="28"/>
        </w:rPr>
        <w:t>ные предпочитали заниматься</w:t>
      </w:r>
      <w:r w:rsidRPr="001426FD">
        <w:rPr>
          <w:rStyle w:val="text21"/>
          <w:rFonts w:ascii="Times New Roman" w:hAnsi="Times New Roman" w:cs="Times New Roman"/>
          <w:color w:val="auto"/>
          <w:sz w:val="28"/>
          <w:szCs w:val="28"/>
        </w:rPr>
        <w:t xml:space="preserve"> вполне мирными профессиями</w:t>
      </w:r>
      <w:r w:rsidR="00E947F4" w:rsidRPr="001426FD">
        <w:rPr>
          <w:rStyle w:val="text21"/>
          <w:rFonts w:ascii="Times New Roman" w:hAnsi="Times New Roman" w:cs="Times New Roman"/>
          <w:color w:val="auto"/>
          <w:sz w:val="28"/>
          <w:szCs w:val="28"/>
        </w:rPr>
        <w:t>. Естественно, в таких условиях большая часть янычар к боям была совершенно не подготовлена. О боеспособности янычар российский посол П. А. Толстой писал, что воины сии лишь «суть именуемы и защищаемы тем именем, а войны не знают». Зато они, превратившись в подобие преторианской гвардии, были непременными участниками дворцовых смут и интриг, свергали и возводили на престол султанов, смещали великих везиров и министров. Корпус был оплотом феодально-клерикальной реакции. Религиозный фанатизм янычар постоянно использовало мусульманское духовенство в борьбе за сохранение своих привилегий, против всяких попыток нововведений.</w:t>
      </w:r>
    </w:p>
    <w:p w:rsidR="00DB0FCA" w:rsidRPr="001426FD" w:rsidRDefault="00E947F4"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Остальные виды войск тоже были весьма далеки от совершенства. Артиллерийские части по организации и оснащенности техникой далеко отстали от европейского уровня. Регулярная кавалерия в немалой степени утратила свою боевую силу, да и численность ее сократилась. Флот в начале XVIII в. был в лучшем состоянии, чем сухопутные войска, хотя и значительно уступал по боевым качествам военно-морским силам государств Западной Европы.</w:t>
      </w:r>
    </w:p>
    <w:p w:rsidR="005E3B04" w:rsidRPr="001426FD" w:rsidRDefault="005E3B04" w:rsidP="001426FD">
      <w:pPr>
        <w:shd w:val="clear" w:color="auto" w:fill="FFFFFF"/>
        <w:ind w:firstLine="709"/>
        <w:jc w:val="both"/>
        <w:rPr>
          <w:rStyle w:val="text21"/>
          <w:rFonts w:ascii="Times New Roman" w:hAnsi="Times New Roman" w:cs="Times New Roman"/>
          <w:color w:val="auto"/>
          <w:sz w:val="28"/>
          <w:szCs w:val="28"/>
        </w:rPr>
      </w:pPr>
    </w:p>
    <w:p w:rsidR="005E3B04" w:rsidRPr="001426FD" w:rsidRDefault="00EB717F" w:rsidP="001426FD">
      <w:pPr>
        <w:shd w:val="clear" w:color="auto" w:fill="FFFFFF"/>
        <w:ind w:firstLine="709"/>
        <w:rPr>
          <w:rStyle w:val="text21"/>
          <w:rFonts w:ascii="Times New Roman" w:hAnsi="Times New Roman" w:cs="Times New Roman"/>
          <w:b/>
          <w:color w:val="auto"/>
          <w:sz w:val="28"/>
          <w:szCs w:val="28"/>
        </w:rPr>
      </w:pPr>
      <w:r w:rsidRPr="001426FD">
        <w:rPr>
          <w:rStyle w:val="text21"/>
          <w:rFonts w:ascii="Times New Roman" w:hAnsi="Times New Roman" w:cs="Times New Roman"/>
          <w:b/>
          <w:color w:val="auto"/>
          <w:sz w:val="28"/>
          <w:szCs w:val="28"/>
        </w:rPr>
        <w:t>Обострен</w:t>
      </w:r>
      <w:r w:rsidR="007B0A88" w:rsidRPr="001426FD">
        <w:rPr>
          <w:rStyle w:val="text21"/>
          <w:rFonts w:ascii="Times New Roman" w:hAnsi="Times New Roman" w:cs="Times New Roman"/>
          <w:b/>
          <w:color w:val="auto"/>
          <w:sz w:val="28"/>
          <w:szCs w:val="28"/>
        </w:rPr>
        <w:t>ие кризиса</w:t>
      </w:r>
      <w:r w:rsidR="005E3B04" w:rsidRPr="001426FD">
        <w:rPr>
          <w:rStyle w:val="text21"/>
          <w:rFonts w:ascii="Times New Roman" w:hAnsi="Times New Roman" w:cs="Times New Roman"/>
          <w:b/>
          <w:color w:val="auto"/>
          <w:sz w:val="28"/>
          <w:szCs w:val="28"/>
        </w:rPr>
        <w:t>.</w:t>
      </w:r>
      <w:r w:rsidR="00C54553" w:rsidRPr="001426FD">
        <w:rPr>
          <w:rStyle w:val="text21"/>
          <w:rFonts w:ascii="Times New Roman" w:hAnsi="Times New Roman" w:cs="Times New Roman"/>
          <w:b/>
          <w:color w:val="auto"/>
          <w:sz w:val="28"/>
          <w:szCs w:val="28"/>
        </w:rPr>
        <w:t xml:space="preserve"> </w:t>
      </w:r>
      <w:r w:rsidR="005E3B04" w:rsidRPr="001426FD">
        <w:rPr>
          <w:rStyle w:val="text21"/>
          <w:rFonts w:ascii="Times New Roman" w:hAnsi="Times New Roman" w:cs="Times New Roman"/>
          <w:b/>
          <w:color w:val="auto"/>
          <w:sz w:val="28"/>
          <w:szCs w:val="28"/>
        </w:rPr>
        <w:t>Попытки реформ</w:t>
      </w:r>
    </w:p>
    <w:p w:rsidR="001426FD" w:rsidRPr="001426FD" w:rsidRDefault="001426FD" w:rsidP="001426FD">
      <w:pPr>
        <w:shd w:val="clear" w:color="auto" w:fill="FFFFFF"/>
        <w:ind w:firstLine="709"/>
        <w:jc w:val="both"/>
        <w:rPr>
          <w:rStyle w:val="text21"/>
          <w:rFonts w:ascii="Times New Roman" w:hAnsi="Times New Roman" w:cs="Times New Roman"/>
          <w:color w:val="auto"/>
          <w:sz w:val="28"/>
          <w:szCs w:val="28"/>
        </w:rPr>
      </w:pPr>
    </w:p>
    <w:p w:rsidR="001C48EE" w:rsidRPr="001426FD" w:rsidRDefault="005E3B04"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Конец </w:t>
      </w:r>
      <w:r w:rsidRPr="001426FD">
        <w:rPr>
          <w:rStyle w:val="text21"/>
          <w:rFonts w:ascii="Times New Roman" w:hAnsi="Times New Roman" w:cs="Times New Roman"/>
          <w:color w:val="auto"/>
          <w:sz w:val="28"/>
          <w:szCs w:val="28"/>
          <w:lang w:val="en-US"/>
        </w:rPr>
        <w:t>XVIII</w:t>
      </w:r>
      <w:r w:rsidRPr="001426FD">
        <w:rPr>
          <w:rStyle w:val="text21"/>
          <w:rFonts w:ascii="Times New Roman" w:hAnsi="Times New Roman" w:cs="Times New Roman"/>
          <w:color w:val="auto"/>
          <w:sz w:val="28"/>
          <w:szCs w:val="28"/>
        </w:rPr>
        <w:t xml:space="preserve"> в. ознаменован дальнейшим обострением экономического и политического кризиса, который Турция переживала уже в течение многих лет. Этому способствовало помимо внутренних причин крупные события в двух ведущих странах </w:t>
      </w:r>
      <w:r w:rsidR="00EA51B9" w:rsidRPr="001426FD">
        <w:rPr>
          <w:rStyle w:val="text21"/>
          <w:rFonts w:ascii="Times New Roman" w:hAnsi="Times New Roman" w:cs="Times New Roman"/>
          <w:color w:val="auto"/>
          <w:sz w:val="28"/>
          <w:szCs w:val="28"/>
        </w:rPr>
        <w:t>Европы</w:t>
      </w:r>
      <w:r w:rsidRPr="001426FD">
        <w:rPr>
          <w:rStyle w:val="text21"/>
          <w:rFonts w:ascii="Times New Roman" w:hAnsi="Times New Roman" w:cs="Times New Roman"/>
          <w:color w:val="auto"/>
          <w:sz w:val="28"/>
          <w:szCs w:val="28"/>
        </w:rPr>
        <w:t xml:space="preserve"> того времени – промышленная революция в Англии,</w:t>
      </w:r>
      <w:r w:rsidR="00EA51B9" w:rsidRP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буржуазная революция в 1789 г. во Франции.</w:t>
      </w:r>
    </w:p>
    <w:p w:rsidR="005E3B04" w:rsidRPr="001426FD" w:rsidRDefault="005E3B04"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Французская революция оказала большое влияние на положение Османской империи. Прежде </w:t>
      </w:r>
      <w:r w:rsidR="00EA51B9" w:rsidRPr="001426FD">
        <w:rPr>
          <w:rStyle w:val="text21"/>
          <w:rFonts w:ascii="Times New Roman" w:hAnsi="Times New Roman" w:cs="Times New Roman"/>
          <w:color w:val="auto"/>
          <w:sz w:val="28"/>
          <w:szCs w:val="28"/>
        </w:rPr>
        <w:t>всего,</w:t>
      </w:r>
      <w:r w:rsidRPr="001426FD">
        <w:rPr>
          <w:rStyle w:val="text21"/>
          <w:rFonts w:ascii="Times New Roman" w:hAnsi="Times New Roman" w:cs="Times New Roman"/>
          <w:color w:val="auto"/>
          <w:sz w:val="28"/>
          <w:szCs w:val="28"/>
        </w:rPr>
        <w:t xml:space="preserve"> демократические идеи французской революции нашли благоприятную почву среди порабощенных народов империи, которые всем ходом своего социально-экономического развития к концу </w:t>
      </w:r>
      <w:r w:rsidRPr="001426FD">
        <w:rPr>
          <w:rStyle w:val="text21"/>
          <w:rFonts w:ascii="Times New Roman" w:hAnsi="Times New Roman" w:cs="Times New Roman"/>
          <w:color w:val="auto"/>
          <w:sz w:val="28"/>
          <w:szCs w:val="28"/>
          <w:lang w:val="en-US"/>
        </w:rPr>
        <w:t>XVIII</w:t>
      </w:r>
      <w:r w:rsidRPr="001426FD">
        <w:rPr>
          <w:rStyle w:val="text21"/>
          <w:rFonts w:ascii="Times New Roman" w:hAnsi="Times New Roman" w:cs="Times New Roman"/>
          <w:color w:val="auto"/>
          <w:sz w:val="28"/>
          <w:szCs w:val="28"/>
        </w:rPr>
        <w:t xml:space="preserve"> в. оказались подготовленными к восприятию этих идей. Далее французская революция обострила борьбу за колонии</w:t>
      </w:r>
      <w:r w:rsidR="00EA51B9" w:rsidRPr="001426FD">
        <w:rPr>
          <w:rStyle w:val="text21"/>
          <w:rFonts w:ascii="Times New Roman" w:hAnsi="Times New Roman" w:cs="Times New Roman"/>
          <w:color w:val="auto"/>
          <w:sz w:val="28"/>
          <w:szCs w:val="28"/>
        </w:rPr>
        <w:t xml:space="preserve"> между Францией и Англией, в частности за территории, входившие в состав Османской империи.</w:t>
      </w:r>
    </w:p>
    <w:p w:rsidR="00100578" w:rsidRPr="001426FD" w:rsidRDefault="00EA51B9"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Буржуазная революция во Франции и промышленная революция в Англии знаменовали собой важный этап на пути социально-экономического прогресса этих стран, а также и всего капиталистического мира. На этом фоне особенно наглядно вырисовывалось отставание Османской империи, экономика которой находилась в состоянии глубокого расстройства, кризиса и упадка. Сельское хозяйство деградировало и переживало упадок, крестьянство в массе своей было разорено и жило в нищете. Это были последствия господства в деревне старых турецких феодальных порядков</w:t>
      </w:r>
      <w:r w:rsidR="00100578" w:rsidRPr="001426FD">
        <w:rPr>
          <w:rStyle w:val="text21"/>
          <w:rFonts w:ascii="Times New Roman" w:hAnsi="Times New Roman" w:cs="Times New Roman"/>
          <w:color w:val="auto"/>
          <w:sz w:val="28"/>
          <w:szCs w:val="28"/>
        </w:rPr>
        <w:t>, безудержной эксплуатации крестьян феодалами разных категорий. В городах также усилилось угнетение ремесленников и торговцев.</w:t>
      </w:r>
    </w:p>
    <w:p w:rsidR="00100578" w:rsidRPr="001426FD" w:rsidRDefault="00100578"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Следует отметить, что в конце </w:t>
      </w:r>
      <w:r w:rsidRPr="001426FD">
        <w:rPr>
          <w:rStyle w:val="text21"/>
          <w:rFonts w:ascii="Times New Roman" w:hAnsi="Times New Roman" w:cs="Times New Roman"/>
          <w:color w:val="auto"/>
          <w:sz w:val="28"/>
          <w:szCs w:val="28"/>
          <w:lang w:val="en-US"/>
        </w:rPr>
        <w:t>XVIII</w:t>
      </w:r>
      <w:r w:rsidRPr="001426FD">
        <w:rPr>
          <w:rStyle w:val="text21"/>
          <w:rFonts w:ascii="Times New Roman" w:hAnsi="Times New Roman" w:cs="Times New Roman"/>
          <w:color w:val="auto"/>
          <w:sz w:val="28"/>
          <w:szCs w:val="28"/>
        </w:rPr>
        <w:t xml:space="preserve"> в. в некоторых областях Османской империи</w:t>
      </w:r>
      <w:r w:rsidR="001908D1" w:rsidRPr="001426FD">
        <w:rPr>
          <w:rStyle w:val="text21"/>
          <w:rFonts w:ascii="Times New Roman" w:hAnsi="Times New Roman" w:cs="Times New Roman"/>
          <w:color w:val="auto"/>
          <w:sz w:val="28"/>
          <w:szCs w:val="28"/>
        </w:rPr>
        <w:t>,</w:t>
      </w:r>
      <w:r w:rsidRPr="001426FD">
        <w:rPr>
          <w:rStyle w:val="text21"/>
          <w:rFonts w:ascii="Times New Roman" w:hAnsi="Times New Roman" w:cs="Times New Roman"/>
          <w:color w:val="auto"/>
          <w:sz w:val="28"/>
          <w:szCs w:val="28"/>
        </w:rPr>
        <w:t xml:space="preserve"> главным образом на Балканах и в прибрежных районах Малой Азии, начали проявляться прогрессивные </w:t>
      </w:r>
      <w:r w:rsidR="001908D1" w:rsidRPr="001426FD">
        <w:rPr>
          <w:rStyle w:val="text21"/>
          <w:rFonts w:ascii="Times New Roman" w:hAnsi="Times New Roman" w:cs="Times New Roman"/>
          <w:color w:val="auto"/>
          <w:sz w:val="28"/>
          <w:szCs w:val="28"/>
        </w:rPr>
        <w:t xml:space="preserve">социально-экономические тенденции: развивались товарно-денежные отношения в земледелии, все большем числе появлялись капиталистические сельские хозяйства, разлагался цеховой строй, усиливался купеческий капитал в связи с более широким вовлечением Турции в европейский товарооборот. </w:t>
      </w:r>
      <w:r w:rsidR="009315F8" w:rsidRPr="001426FD">
        <w:rPr>
          <w:rStyle w:val="text21"/>
          <w:rFonts w:ascii="Times New Roman" w:hAnsi="Times New Roman" w:cs="Times New Roman"/>
          <w:color w:val="auto"/>
          <w:sz w:val="28"/>
          <w:szCs w:val="28"/>
        </w:rPr>
        <w:t>Однако в рассматриваемое время эти тенденции были еще слишком слабы</w:t>
      </w:r>
      <w:r w:rsidR="00ED65D8" w:rsidRPr="001426FD">
        <w:rPr>
          <w:rStyle w:val="text21"/>
          <w:rFonts w:ascii="Times New Roman" w:hAnsi="Times New Roman" w:cs="Times New Roman"/>
          <w:color w:val="auto"/>
          <w:sz w:val="28"/>
          <w:szCs w:val="28"/>
        </w:rPr>
        <w:t>, чтобы изменить общую картину.</w:t>
      </w:r>
      <w:r w:rsidR="00ED65D8" w:rsidRPr="001426FD">
        <w:rPr>
          <w:rStyle w:val="ae"/>
          <w:rFonts w:ascii="Times New Roman" w:hAnsi="Times New Roman"/>
          <w:sz w:val="28"/>
          <w:szCs w:val="28"/>
        </w:rPr>
        <w:footnoteReference w:id="9"/>
      </w:r>
    </w:p>
    <w:p w:rsidR="00331785" w:rsidRPr="001426FD" w:rsidRDefault="009315F8"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Глубокое расстройство главных отраслей экономики Турции и прежде всего сельского хозяйства, разорение основных налогоплательщиков – крестьян – были причиной финансового кризиса, который испытывала Высокая Порта.</w:t>
      </w:r>
    </w:p>
    <w:p w:rsidR="00331785" w:rsidRPr="001426FD" w:rsidRDefault="00331785"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Встревоженный поражениями армии в последних войнах с Россией и крайне тяжелым положением своего государства, Селим </w:t>
      </w:r>
      <w:r w:rsidRPr="001426FD">
        <w:rPr>
          <w:rStyle w:val="text21"/>
          <w:rFonts w:ascii="Times New Roman" w:hAnsi="Times New Roman" w:cs="Times New Roman"/>
          <w:color w:val="auto"/>
          <w:sz w:val="28"/>
          <w:szCs w:val="28"/>
          <w:lang w:val="en-US"/>
        </w:rPr>
        <w:t>III</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вскоре после вступления на престол</w:t>
      </w:r>
      <w:r w:rsidR="00471273" w:rsidRPr="001426FD">
        <w:rPr>
          <w:rStyle w:val="text21"/>
          <w:rFonts w:ascii="Times New Roman" w:hAnsi="Times New Roman" w:cs="Times New Roman"/>
          <w:color w:val="auto"/>
          <w:sz w:val="28"/>
          <w:szCs w:val="28"/>
        </w:rPr>
        <w:t xml:space="preserve"> (в 1789 г.) предложил </w:t>
      </w:r>
      <w:r w:rsidRPr="001426FD">
        <w:rPr>
          <w:rStyle w:val="text21"/>
          <w:rFonts w:ascii="Times New Roman" w:hAnsi="Times New Roman" w:cs="Times New Roman"/>
          <w:color w:val="auto"/>
          <w:sz w:val="28"/>
          <w:szCs w:val="28"/>
        </w:rPr>
        <w:t>спосо</w:t>
      </w:r>
      <w:r w:rsidR="00471273" w:rsidRPr="001426FD">
        <w:rPr>
          <w:rStyle w:val="text21"/>
          <w:rFonts w:ascii="Times New Roman" w:hAnsi="Times New Roman" w:cs="Times New Roman"/>
          <w:color w:val="auto"/>
          <w:sz w:val="28"/>
          <w:szCs w:val="28"/>
        </w:rPr>
        <w:t>б улучшить финансовое положение путем иностранного займа, но безуспешно.</w:t>
      </w:r>
      <w:r w:rsidR="00B95754" w:rsidRPr="001426FD">
        <w:rPr>
          <w:rStyle w:val="text21"/>
          <w:rFonts w:ascii="Times New Roman" w:hAnsi="Times New Roman" w:cs="Times New Roman"/>
          <w:color w:val="auto"/>
          <w:sz w:val="28"/>
          <w:szCs w:val="28"/>
        </w:rPr>
        <w:t xml:space="preserve"> </w:t>
      </w:r>
      <w:r w:rsidR="007453FE" w:rsidRPr="001426FD">
        <w:rPr>
          <w:rStyle w:val="text21"/>
          <w:rFonts w:ascii="Times New Roman" w:hAnsi="Times New Roman" w:cs="Times New Roman"/>
          <w:color w:val="auto"/>
          <w:sz w:val="28"/>
          <w:szCs w:val="28"/>
        </w:rPr>
        <w:t>Не дали заметного успеха и попытки навести экономию путем ограничения импорта предметов роскоши.</w:t>
      </w:r>
    </w:p>
    <w:p w:rsidR="007453FE" w:rsidRPr="001426FD" w:rsidRDefault="007453FE"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Тяжелое экономическое положение сочеталось с политическими неурядицами, которые происходили как в столице, так и в провинции. В правящих верхах не прекращалась борьба за власть между великим везиром, представителем светской власти, и шейх уль-исламом, который выражал стремление высшего духовенства – улемов – оказывать решающее влияние на государственные дела.</w:t>
      </w:r>
    </w:p>
    <w:p w:rsidR="00471273" w:rsidRPr="001426FD" w:rsidRDefault="0030601D"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Одним из выражений политического кризиса был рост сепаратизма крупных феодалов, который происходил по всей империи. </w:t>
      </w:r>
      <w:r w:rsidR="00471273" w:rsidRPr="001426FD">
        <w:rPr>
          <w:rStyle w:val="text21"/>
          <w:rFonts w:ascii="Times New Roman" w:hAnsi="Times New Roman" w:cs="Times New Roman"/>
          <w:color w:val="auto"/>
          <w:sz w:val="28"/>
          <w:szCs w:val="28"/>
        </w:rPr>
        <w:t>Среди сепаратистов-феодалов выделялись виднинский паша Пазвант-оглу, Али-паша Янинский, чапан-оглу. Они располагали собственным войском, взимали в свою пользу налог и иногда даже проводили самостоятельную внешнюю политику.</w:t>
      </w:r>
    </w:p>
    <w:p w:rsidR="006B6768" w:rsidRPr="001426FD" w:rsidRDefault="006B6768"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Ситуацию осложнял и рост национально-освободительного движения балканских народов. Усиление этого процесса объясняется как уже говорилось выше, социально-экономическим</w:t>
      </w:r>
      <w:r w:rsidR="00D71850" w:rsidRP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 xml:space="preserve">развитием этих народов в указанный период, а также появлением русских на Балканах и крупными победами, одержанными в войнах с Турцией. Уже в царствование Селима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освободительными движениями были охвачены все народы Балканского полуострова, а также арабы. В Греции мощное движение вспыхнуло </w:t>
      </w:r>
      <w:r w:rsidR="0030601D" w:rsidRPr="001426FD">
        <w:rPr>
          <w:rStyle w:val="text21"/>
          <w:rFonts w:ascii="Times New Roman" w:hAnsi="Times New Roman" w:cs="Times New Roman"/>
          <w:color w:val="auto"/>
          <w:sz w:val="28"/>
          <w:szCs w:val="28"/>
        </w:rPr>
        <w:t xml:space="preserve">еще </w:t>
      </w:r>
      <w:r w:rsidR="004109E1" w:rsidRPr="001426FD">
        <w:rPr>
          <w:rStyle w:val="text21"/>
          <w:rFonts w:ascii="Times New Roman" w:hAnsi="Times New Roman" w:cs="Times New Roman"/>
          <w:color w:val="auto"/>
          <w:sz w:val="28"/>
          <w:szCs w:val="28"/>
        </w:rPr>
        <w:t>в 177</w:t>
      </w:r>
      <w:r w:rsidRPr="001426FD">
        <w:rPr>
          <w:rStyle w:val="text21"/>
          <w:rFonts w:ascii="Times New Roman" w:hAnsi="Times New Roman" w:cs="Times New Roman"/>
          <w:color w:val="auto"/>
          <w:sz w:val="28"/>
          <w:szCs w:val="28"/>
        </w:rPr>
        <w:t xml:space="preserve">0 г., но оно было жестоко подавлено турецкими войсками. Однако выступление греков не прекратились. Серьезные затруднения причиняли Селиму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черногорцы.</w:t>
      </w:r>
    </w:p>
    <w:p w:rsidR="00D71850" w:rsidRPr="001426FD" w:rsidRDefault="00D71850"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Внутреннее</w:t>
      </w:r>
      <w:r w:rsidR="00F45734" w:rsidRPr="001426FD">
        <w:rPr>
          <w:rStyle w:val="text21"/>
          <w:rFonts w:ascii="Times New Roman" w:hAnsi="Times New Roman" w:cs="Times New Roman"/>
          <w:color w:val="auto"/>
          <w:sz w:val="28"/>
          <w:szCs w:val="28"/>
        </w:rPr>
        <w:t xml:space="preserve"> осложнения, сепаратизм феодалов, развал в янычарском корпусе, рост национально-освободительного движения, хронический кризис, с одной сторон</w:t>
      </w:r>
      <w:r w:rsidR="006B6768" w:rsidRPr="001426FD">
        <w:rPr>
          <w:rStyle w:val="text21"/>
          <w:rFonts w:ascii="Times New Roman" w:hAnsi="Times New Roman" w:cs="Times New Roman"/>
          <w:color w:val="auto"/>
          <w:sz w:val="28"/>
          <w:szCs w:val="28"/>
        </w:rPr>
        <w:t>ы</w:t>
      </w:r>
      <w:r w:rsidR="00F45734" w:rsidRPr="001426FD">
        <w:rPr>
          <w:rStyle w:val="text21"/>
          <w:rFonts w:ascii="Times New Roman" w:hAnsi="Times New Roman" w:cs="Times New Roman"/>
          <w:color w:val="auto"/>
          <w:sz w:val="28"/>
          <w:szCs w:val="28"/>
        </w:rPr>
        <w:t>, ухудшение международного положения, вызванное поражениями в двух последних войнах с Россией, - с другой, создали</w:t>
      </w:r>
      <w:r w:rsidR="001426FD">
        <w:rPr>
          <w:rStyle w:val="text21"/>
          <w:rFonts w:ascii="Times New Roman" w:hAnsi="Times New Roman" w:cs="Times New Roman"/>
          <w:color w:val="auto"/>
          <w:sz w:val="28"/>
          <w:szCs w:val="28"/>
        </w:rPr>
        <w:t xml:space="preserve"> </w:t>
      </w:r>
      <w:r w:rsidR="0030601D" w:rsidRPr="001426FD">
        <w:rPr>
          <w:rStyle w:val="text21"/>
          <w:rFonts w:ascii="Times New Roman" w:hAnsi="Times New Roman" w:cs="Times New Roman"/>
          <w:color w:val="auto"/>
          <w:sz w:val="28"/>
          <w:szCs w:val="28"/>
        </w:rPr>
        <w:t xml:space="preserve">для правящих кругов Османской империи угрожающую обстановку. Селим </w:t>
      </w:r>
      <w:r w:rsidR="0030601D" w:rsidRPr="001426FD">
        <w:rPr>
          <w:rStyle w:val="text21"/>
          <w:rFonts w:ascii="Times New Roman" w:hAnsi="Times New Roman" w:cs="Times New Roman"/>
          <w:color w:val="auto"/>
          <w:sz w:val="28"/>
          <w:szCs w:val="28"/>
          <w:lang w:val="en-US"/>
        </w:rPr>
        <w:t>III</w:t>
      </w:r>
      <w:r w:rsidR="0030601D" w:rsidRPr="001426FD">
        <w:rPr>
          <w:rStyle w:val="text21"/>
          <w:rFonts w:ascii="Times New Roman" w:hAnsi="Times New Roman" w:cs="Times New Roman"/>
          <w:color w:val="auto"/>
          <w:sz w:val="28"/>
          <w:szCs w:val="28"/>
        </w:rPr>
        <w:t xml:space="preserve"> понимал, что страна нуждается в реформах, которые бы позволили крепить центральную власть, создать боеспособную армию и усилить ее военную мощь. Главную опасность Селим </w:t>
      </w:r>
      <w:r w:rsidR="0030601D" w:rsidRPr="001426FD">
        <w:rPr>
          <w:rStyle w:val="text21"/>
          <w:rFonts w:ascii="Times New Roman" w:hAnsi="Times New Roman" w:cs="Times New Roman"/>
          <w:color w:val="auto"/>
          <w:sz w:val="28"/>
          <w:szCs w:val="28"/>
          <w:lang w:val="en-US"/>
        </w:rPr>
        <w:t>III</w:t>
      </w:r>
      <w:r w:rsidR="001426FD">
        <w:rPr>
          <w:rStyle w:val="text21"/>
          <w:rFonts w:ascii="Times New Roman" w:hAnsi="Times New Roman" w:cs="Times New Roman"/>
          <w:color w:val="auto"/>
          <w:sz w:val="28"/>
          <w:szCs w:val="28"/>
        </w:rPr>
        <w:t xml:space="preserve"> </w:t>
      </w:r>
      <w:r w:rsidR="0030601D" w:rsidRPr="001426FD">
        <w:rPr>
          <w:rStyle w:val="text21"/>
          <w:rFonts w:ascii="Times New Roman" w:hAnsi="Times New Roman" w:cs="Times New Roman"/>
          <w:color w:val="auto"/>
          <w:sz w:val="28"/>
          <w:szCs w:val="28"/>
        </w:rPr>
        <w:t>и его сторонники видели в отсутствии боеспособности армии.</w:t>
      </w:r>
    </w:p>
    <w:p w:rsidR="00471273" w:rsidRPr="001426FD" w:rsidRDefault="00471273"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В 1791 г. </w:t>
      </w:r>
      <w:r w:rsidRPr="001426FD">
        <w:rPr>
          <w:rStyle w:val="text21"/>
          <w:rFonts w:ascii="Times New Roman" w:hAnsi="Times New Roman" w:cs="Times New Roman"/>
          <w:color w:val="auto"/>
          <w:sz w:val="28"/>
          <w:szCs w:val="28"/>
          <w:lang w:val="en-US"/>
        </w:rPr>
        <w:t>C</w:t>
      </w:r>
      <w:r w:rsidRPr="001426FD">
        <w:rPr>
          <w:rStyle w:val="text21"/>
          <w:rFonts w:ascii="Times New Roman" w:hAnsi="Times New Roman" w:cs="Times New Roman"/>
          <w:color w:val="auto"/>
          <w:sz w:val="28"/>
          <w:szCs w:val="28"/>
        </w:rPr>
        <w:t xml:space="preserve">елим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затребовал от высших светских и духовных сановников соображений о необходимых реформах. В ряде представленных проектов ударение делалось на преобразование армии по европейскому образцу. В 1792-1793 гг. Селим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практ</w:t>
      </w:r>
      <w:r w:rsidR="001A1FA1" w:rsidRPr="001426FD">
        <w:rPr>
          <w:rStyle w:val="text21"/>
          <w:rFonts w:ascii="Times New Roman" w:hAnsi="Times New Roman" w:cs="Times New Roman"/>
          <w:color w:val="auto"/>
          <w:sz w:val="28"/>
          <w:szCs w:val="28"/>
        </w:rPr>
        <w:t>ически вступил на путь реформ, которые нашли свое выражение в султанских указах. Эти реформы известны под названием «низам-ы джедит» -«новое устройство», или «новый порядок».</w:t>
      </w:r>
    </w:p>
    <w:p w:rsidR="001A1FA1" w:rsidRPr="001426FD" w:rsidRDefault="001A1FA1"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Реформаторы во главе с Селимом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основные усилия сосредоточили на создание нового воинского корпуса по европейскому образцу, который также получил название «низам-ы джедит». Корпус комплектовался исключительно добровольцами. Для подготовки офицеров, военных инженеров, командиров флота были основаны военные училища Большое внимание было уделено артиллерии. новый корпус создавался очень медленно. более крупные успехи были достигнуты в строительстве новых судов. Главную роль в создании новой армии и флота играли иностранные военные специалисты, особенно французы. Для финансирования намеченных реформ были введены новые налоги на предметы потребления; эти налоги и предназначенные на те же цели другие источники дохода поступали в специальную кассу.</w:t>
      </w:r>
    </w:p>
    <w:p w:rsidR="003006FF" w:rsidRPr="001426FD" w:rsidRDefault="00E16875"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Духовенство, сановники, янычары и другие были противниками реформ, заимствованных у европейцев, и старались их сорвать. Крупное восстание янычар против нового войска произошло в 1805-1806 гг. в Европейской Турции, где Селим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приказал произвести новый, на этот раз принудительный, набор в новое войско молодых людей в возрасте 20-25 лет, включая янычар. Испугавшись восстания, султан уступил. Это воодушевило его врагов и в 1807 г. произошло восстание в Стамбуле. Селим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вновь проявил слабость и отменил указ о военных реформах, распустил новый корпус. Но это не спасло его: он был смещен с престола.</w:t>
      </w:r>
    </w:p>
    <w:p w:rsidR="00D16FB0" w:rsidRPr="001426FD" w:rsidRDefault="003006FF"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Главная причина неудач Селима </w:t>
      </w:r>
      <w:r w:rsidRPr="001426FD">
        <w:rPr>
          <w:rStyle w:val="text21"/>
          <w:rFonts w:ascii="Times New Roman" w:hAnsi="Times New Roman" w:cs="Times New Roman"/>
          <w:color w:val="auto"/>
          <w:sz w:val="28"/>
          <w:szCs w:val="28"/>
          <w:lang w:val="en-US"/>
        </w:rPr>
        <w:t>III</w:t>
      </w:r>
      <w:r w:rsidR="001426FD">
        <w:rPr>
          <w:rStyle w:val="text21"/>
          <w:rFonts w:ascii="Times New Roman" w:hAnsi="Times New Roman" w:cs="Times New Roman"/>
          <w:color w:val="auto"/>
          <w:sz w:val="28"/>
          <w:szCs w:val="28"/>
        </w:rPr>
        <w:t xml:space="preserve"> </w:t>
      </w:r>
      <w:r w:rsidRPr="001426FD">
        <w:rPr>
          <w:rStyle w:val="text21"/>
          <w:rFonts w:ascii="Times New Roman" w:hAnsi="Times New Roman" w:cs="Times New Roman"/>
          <w:color w:val="auto"/>
          <w:sz w:val="28"/>
          <w:szCs w:val="28"/>
        </w:rPr>
        <w:t xml:space="preserve">заключалась в том, что он, пытаясь осуществить реформы, в то же время не затрагивал феодальных основ османской империи. Сами реформы он предпринял с той целью, чтобы укрепить, упрочить центральную власть и сохранить господство над покоренными народами. Реформы проводились за счет широких масс, отягощенных налогами потому эти массы были против реформ самого Селима </w:t>
      </w:r>
      <w:r w:rsidRPr="001426FD">
        <w:rPr>
          <w:rStyle w:val="text21"/>
          <w:rFonts w:ascii="Times New Roman" w:hAnsi="Times New Roman" w:cs="Times New Roman"/>
          <w:color w:val="auto"/>
          <w:sz w:val="28"/>
          <w:szCs w:val="28"/>
          <w:lang w:val="en-US"/>
        </w:rPr>
        <w:t>III</w:t>
      </w:r>
      <w:r w:rsidRPr="001426FD">
        <w:rPr>
          <w:rStyle w:val="text21"/>
          <w:rFonts w:ascii="Times New Roman" w:hAnsi="Times New Roman" w:cs="Times New Roman"/>
          <w:color w:val="auto"/>
          <w:sz w:val="28"/>
          <w:szCs w:val="28"/>
        </w:rPr>
        <w:t xml:space="preserve">. Социальный слой, который мог бы поддержать реформы султана, т.е. прежде всего буржуазия, был в тот период численно незначителен и не играл политической роли. Проведению реформ помешала также агрессия Франции, войска которой под командованием Наполеона Бонапарта в 1798 г. вторглись в Египет. Это вынудило султана отложить реформы и начать войну с Францией. </w:t>
      </w:r>
      <w:r w:rsidR="00D16FB0" w:rsidRPr="001426FD">
        <w:rPr>
          <w:rStyle w:val="text21"/>
          <w:rFonts w:ascii="Times New Roman" w:hAnsi="Times New Roman" w:cs="Times New Roman"/>
          <w:color w:val="auto"/>
          <w:sz w:val="28"/>
          <w:szCs w:val="28"/>
        </w:rPr>
        <w:t>Таким образом, попытка реорганизации Османского государства закончилась провалом.</w:t>
      </w:r>
    </w:p>
    <w:p w:rsidR="00C71955" w:rsidRDefault="00C71955" w:rsidP="001426FD">
      <w:pPr>
        <w:shd w:val="clear" w:color="auto" w:fill="FFFFFF"/>
        <w:ind w:firstLine="709"/>
        <w:jc w:val="both"/>
        <w:rPr>
          <w:rStyle w:val="text21"/>
          <w:rFonts w:ascii="Times New Roman" w:hAnsi="Times New Roman" w:cs="Times New Roman"/>
          <w:color w:val="auto"/>
          <w:sz w:val="28"/>
          <w:szCs w:val="28"/>
        </w:rPr>
      </w:pPr>
    </w:p>
    <w:p w:rsidR="001426FD" w:rsidRDefault="001426FD">
      <w:pPr>
        <w:rPr>
          <w:rStyle w:val="text21"/>
          <w:rFonts w:ascii="Times New Roman" w:hAnsi="Times New Roman" w:cs="Times New Roman"/>
          <w:color w:val="auto"/>
          <w:sz w:val="28"/>
          <w:szCs w:val="28"/>
        </w:rPr>
      </w:pPr>
      <w:r>
        <w:rPr>
          <w:rStyle w:val="text21"/>
          <w:rFonts w:ascii="Times New Roman" w:hAnsi="Times New Roman" w:cs="Times New Roman"/>
          <w:color w:val="auto"/>
          <w:sz w:val="28"/>
          <w:szCs w:val="28"/>
        </w:rPr>
        <w:br w:type="page"/>
      </w:r>
    </w:p>
    <w:p w:rsidR="00C71955" w:rsidRPr="001426FD" w:rsidRDefault="00D16FB0" w:rsidP="001426FD">
      <w:pPr>
        <w:shd w:val="clear" w:color="auto" w:fill="FFFFFF"/>
        <w:ind w:firstLine="709"/>
        <w:rPr>
          <w:rStyle w:val="text21"/>
          <w:rFonts w:ascii="Times New Roman" w:hAnsi="Times New Roman" w:cs="Times New Roman"/>
          <w:b/>
          <w:color w:val="auto"/>
          <w:sz w:val="28"/>
          <w:szCs w:val="28"/>
        </w:rPr>
      </w:pPr>
      <w:r w:rsidRPr="001426FD">
        <w:rPr>
          <w:rStyle w:val="text21"/>
          <w:rFonts w:ascii="Times New Roman" w:hAnsi="Times New Roman" w:cs="Times New Roman"/>
          <w:b/>
          <w:color w:val="auto"/>
          <w:sz w:val="28"/>
          <w:szCs w:val="28"/>
        </w:rPr>
        <w:t>Заключение</w:t>
      </w:r>
    </w:p>
    <w:p w:rsidR="001426FD" w:rsidRPr="001426FD" w:rsidRDefault="001426FD" w:rsidP="001426FD">
      <w:pPr>
        <w:shd w:val="clear" w:color="auto" w:fill="FFFFFF"/>
        <w:ind w:firstLine="709"/>
        <w:jc w:val="both"/>
        <w:rPr>
          <w:rStyle w:val="text21"/>
          <w:rFonts w:ascii="Times New Roman" w:hAnsi="Times New Roman" w:cs="Times New Roman"/>
          <w:color w:val="auto"/>
          <w:sz w:val="28"/>
          <w:szCs w:val="28"/>
        </w:rPr>
      </w:pPr>
    </w:p>
    <w:p w:rsidR="009C0496" w:rsidRPr="001426FD" w:rsidRDefault="008135B2" w:rsidP="001426FD">
      <w:pPr>
        <w:shd w:val="clear" w:color="auto" w:fill="FFFFFF"/>
        <w:ind w:firstLine="709"/>
        <w:jc w:val="both"/>
        <w:rPr>
          <w:rFonts w:ascii="Times New Roman" w:hAnsi="Times New Roman"/>
          <w:sz w:val="28"/>
          <w:szCs w:val="28"/>
        </w:rPr>
      </w:pPr>
      <w:r w:rsidRPr="001426FD">
        <w:rPr>
          <w:rFonts w:ascii="Times New Roman" w:hAnsi="Times New Roman"/>
          <w:sz w:val="28"/>
          <w:szCs w:val="28"/>
        </w:rPr>
        <w:t xml:space="preserve">Итак, кризис Османской империи начал проявляться уже в конце </w:t>
      </w:r>
      <w:r w:rsidRPr="001426FD">
        <w:rPr>
          <w:rFonts w:ascii="Times New Roman" w:hAnsi="Times New Roman"/>
          <w:sz w:val="28"/>
          <w:szCs w:val="28"/>
          <w:lang w:val="en-US"/>
        </w:rPr>
        <w:t>XVI</w:t>
      </w:r>
      <w:r w:rsidRPr="001426FD">
        <w:rPr>
          <w:rFonts w:ascii="Times New Roman" w:hAnsi="Times New Roman"/>
          <w:sz w:val="28"/>
          <w:szCs w:val="28"/>
        </w:rPr>
        <w:t xml:space="preserve"> в. и связано это было</w:t>
      </w:r>
      <w:r w:rsidR="009C0496" w:rsidRPr="001426FD">
        <w:rPr>
          <w:rFonts w:ascii="Times New Roman" w:hAnsi="Times New Roman"/>
          <w:sz w:val="28"/>
          <w:szCs w:val="28"/>
        </w:rPr>
        <w:t>,</w:t>
      </w:r>
      <w:r w:rsidRPr="001426FD">
        <w:rPr>
          <w:rFonts w:ascii="Times New Roman" w:hAnsi="Times New Roman"/>
          <w:sz w:val="28"/>
          <w:szCs w:val="28"/>
        </w:rPr>
        <w:t xml:space="preserve"> </w:t>
      </w:r>
      <w:r w:rsidR="009C0496" w:rsidRPr="001426FD">
        <w:rPr>
          <w:rFonts w:ascii="Times New Roman" w:hAnsi="Times New Roman"/>
          <w:sz w:val="28"/>
          <w:szCs w:val="28"/>
        </w:rPr>
        <w:t xml:space="preserve">прежде всего, </w:t>
      </w:r>
      <w:r w:rsidRPr="001426FD">
        <w:rPr>
          <w:rFonts w:ascii="Times New Roman" w:hAnsi="Times New Roman"/>
          <w:sz w:val="28"/>
          <w:szCs w:val="28"/>
        </w:rPr>
        <w:t xml:space="preserve">с </w:t>
      </w:r>
      <w:r w:rsidR="009C0496" w:rsidRPr="001426FD">
        <w:rPr>
          <w:rFonts w:ascii="Times New Roman" w:hAnsi="Times New Roman"/>
          <w:sz w:val="28"/>
          <w:szCs w:val="28"/>
        </w:rPr>
        <w:t xml:space="preserve">непрерывными </w:t>
      </w:r>
      <w:r w:rsidRPr="001426FD">
        <w:rPr>
          <w:rFonts w:ascii="Times New Roman" w:hAnsi="Times New Roman"/>
          <w:sz w:val="28"/>
          <w:szCs w:val="28"/>
        </w:rPr>
        <w:t>завоевательными войнами, которые непосильным бременем</w:t>
      </w:r>
      <w:r w:rsidR="009C0496" w:rsidRPr="001426FD">
        <w:rPr>
          <w:rFonts w:ascii="Times New Roman" w:hAnsi="Times New Roman"/>
          <w:sz w:val="28"/>
          <w:szCs w:val="28"/>
        </w:rPr>
        <w:t>, в виде налогов,</w:t>
      </w:r>
      <w:r w:rsidRPr="001426FD">
        <w:rPr>
          <w:rFonts w:ascii="Times New Roman" w:hAnsi="Times New Roman"/>
          <w:sz w:val="28"/>
          <w:szCs w:val="28"/>
        </w:rPr>
        <w:t xml:space="preserve"> ложил</w:t>
      </w:r>
      <w:r w:rsidR="009C0496" w:rsidRPr="001426FD">
        <w:rPr>
          <w:rFonts w:ascii="Times New Roman" w:hAnsi="Times New Roman"/>
          <w:sz w:val="28"/>
          <w:szCs w:val="28"/>
        </w:rPr>
        <w:t>и</w:t>
      </w:r>
      <w:r w:rsidRPr="001426FD">
        <w:rPr>
          <w:rFonts w:ascii="Times New Roman" w:hAnsi="Times New Roman"/>
          <w:sz w:val="28"/>
          <w:szCs w:val="28"/>
        </w:rPr>
        <w:t>с</w:t>
      </w:r>
      <w:r w:rsidR="009C0496" w:rsidRPr="001426FD">
        <w:rPr>
          <w:rFonts w:ascii="Times New Roman" w:hAnsi="Times New Roman"/>
          <w:sz w:val="28"/>
          <w:szCs w:val="28"/>
        </w:rPr>
        <w:t>ь</w:t>
      </w:r>
      <w:r w:rsidRPr="001426FD">
        <w:rPr>
          <w:rFonts w:ascii="Times New Roman" w:hAnsi="Times New Roman"/>
          <w:sz w:val="28"/>
          <w:szCs w:val="28"/>
        </w:rPr>
        <w:t xml:space="preserve"> на пл</w:t>
      </w:r>
      <w:r w:rsidR="009C0496" w:rsidRPr="001426FD">
        <w:rPr>
          <w:rFonts w:ascii="Times New Roman" w:hAnsi="Times New Roman"/>
          <w:sz w:val="28"/>
          <w:szCs w:val="28"/>
        </w:rPr>
        <w:t xml:space="preserve">ечи крестьянства, что вело к </w:t>
      </w:r>
      <w:r w:rsidR="00471A9A" w:rsidRPr="001426FD">
        <w:rPr>
          <w:rFonts w:ascii="Times New Roman" w:hAnsi="Times New Roman"/>
          <w:sz w:val="28"/>
          <w:szCs w:val="28"/>
        </w:rPr>
        <w:t xml:space="preserve">их </w:t>
      </w:r>
      <w:r w:rsidR="009C0496" w:rsidRPr="001426FD">
        <w:rPr>
          <w:rFonts w:ascii="Times New Roman" w:hAnsi="Times New Roman"/>
          <w:sz w:val="28"/>
          <w:szCs w:val="28"/>
        </w:rPr>
        <w:t>массовому разорению и многочисленным восстаниям.</w:t>
      </w:r>
    </w:p>
    <w:p w:rsidR="008F12EE" w:rsidRPr="001426FD" w:rsidRDefault="009C0496" w:rsidP="001426FD">
      <w:pPr>
        <w:ind w:firstLine="709"/>
        <w:jc w:val="both"/>
        <w:rPr>
          <w:rFonts w:ascii="Times New Roman" w:hAnsi="Times New Roman"/>
          <w:sz w:val="28"/>
          <w:szCs w:val="28"/>
        </w:rPr>
      </w:pPr>
      <w:r w:rsidRPr="001426FD">
        <w:rPr>
          <w:rFonts w:ascii="Times New Roman" w:hAnsi="Times New Roman"/>
          <w:sz w:val="28"/>
          <w:szCs w:val="28"/>
        </w:rPr>
        <w:t>Но у</w:t>
      </w:r>
      <w:r w:rsidR="008135B2" w:rsidRPr="001426FD">
        <w:rPr>
          <w:rFonts w:ascii="Times New Roman" w:hAnsi="Times New Roman"/>
          <w:sz w:val="28"/>
          <w:szCs w:val="28"/>
        </w:rPr>
        <w:t>падок сельского хозяйства и мощные крестьянские восстания были не единственными признаками крупных внутренних осложнений в Османской империи</w:t>
      </w:r>
      <w:r w:rsidRPr="001426FD">
        <w:rPr>
          <w:rFonts w:ascii="Times New Roman" w:hAnsi="Times New Roman"/>
          <w:sz w:val="28"/>
          <w:szCs w:val="28"/>
        </w:rPr>
        <w:t>.</w:t>
      </w:r>
      <w:r w:rsidR="00791F4F" w:rsidRPr="001426FD">
        <w:rPr>
          <w:rFonts w:ascii="Times New Roman" w:hAnsi="Times New Roman"/>
          <w:sz w:val="28"/>
          <w:szCs w:val="28"/>
        </w:rPr>
        <w:t xml:space="preserve"> </w:t>
      </w:r>
      <w:r w:rsidR="008135B2" w:rsidRPr="001426FD">
        <w:rPr>
          <w:rStyle w:val="text21"/>
          <w:rFonts w:ascii="Times New Roman" w:hAnsi="Times New Roman" w:cs="Times New Roman"/>
          <w:color w:val="auto"/>
          <w:sz w:val="28"/>
          <w:szCs w:val="28"/>
        </w:rPr>
        <w:t>На рубеже XVI—XVII вв. все более и более очевидными стали пр</w:t>
      </w:r>
      <w:r w:rsidR="00DF48C9" w:rsidRPr="001426FD">
        <w:rPr>
          <w:rStyle w:val="text21"/>
          <w:rFonts w:ascii="Times New Roman" w:hAnsi="Times New Roman" w:cs="Times New Roman"/>
          <w:color w:val="auto"/>
          <w:sz w:val="28"/>
          <w:szCs w:val="28"/>
        </w:rPr>
        <w:t xml:space="preserve">изнаки распада тимарной системы, представлявшей собой основу социальной структуры османского общества. </w:t>
      </w:r>
      <w:r w:rsidR="00DF48C9" w:rsidRPr="001426FD">
        <w:rPr>
          <w:rFonts w:ascii="Times New Roman" w:hAnsi="Times New Roman"/>
          <w:sz w:val="28"/>
          <w:szCs w:val="28"/>
        </w:rPr>
        <w:t>Классическая тимарная османская система уже в последние десятилетия XVI в. начинает утрачивать свои типичные черты: временный и условный характер, полную зависимость от центральной власти. В течение XVII в. условные пожалования все чаще становятся объектами купли-продажи, ленники зачастую не являлись на военную службу; имели место передача ленов по наследству и их дробление.</w:t>
      </w:r>
    </w:p>
    <w:p w:rsidR="009C038B" w:rsidRPr="001426FD" w:rsidRDefault="00471A9A" w:rsidP="001426FD">
      <w:pPr>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Распад тимарной системы</w:t>
      </w:r>
      <w:r w:rsidR="008F12EE" w:rsidRPr="001426FD">
        <w:rPr>
          <w:rStyle w:val="text21"/>
          <w:rFonts w:ascii="Times New Roman" w:hAnsi="Times New Roman" w:cs="Times New Roman"/>
          <w:color w:val="auto"/>
          <w:sz w:val="28"/>
          <w:szCs w:val="28"/>
        </w:rPr>
        <w:t xml:space="preserve"> в свою очередь привел к деградации армии и флота</w:t>
      </w:r>
      <w:r w:rsidR="009C038B" w:rsidRPr="001426FD">
        <w:rPr>
          <w:rStyle w:val="text21"/>
          <w:rFonts w:ascii="Times New Roman" w:hAnsi="Times New Roman" w:cs="Times New Roman"/>
          <w:color w:val="auto"/>
          <w:sz w:val="28"/>
          <w:szCs w:val="28"/>
        </w:rPr>
        <w:t>.</w:t>
      </w:r>
      <w:r w:rsidR="008F12EE" w:rsidRPr="001426FD">
        <w:rPr>
          <w:rStyle w:val="text21"/>
          <w:rFonts w:ascii="Times New Roman" w:hAnsi="Times New Roman" w:cs="Times New Roman"/>
          <w:color w:val="auto"/>
          <w:sz w:val="28"/>
          <w:szCs w:val="28"/>
        </w:rPr>
        <w:t xml:space="preserve"> </w:t>
      </w:r>
      <w:r w:rsidR="009C038B" w:rsidRPr="001426FD">
        <w:rPr>
          <w:rStyle w:val="text21"/>
          <w:rFonts w:ascii="Times New Roman" w:hAnsi="Times New Roman" w:cs="Times New Roman"/>
          <w:color w:val="auto"/>
          <w:sz w:val="28"/>
          <w:szCs w:val="28"/>
        </w:rPr>
        <w:t xml:space="preserve">Многочисленные поражения в войнах дестабилизировали </w:t>
      </w:r>
      <w:r w:rsidR="001A3340" w:rsidRPr="001426FD">
        <w:rPr>
          <w:rStyle w:val="text21"/>
          <w:rFonts w:ascii="Times New Roman" w:hAnsi="Times New Roman" w:cs="Times New Roman"/>
          <w:color w:val="auto"/>
          <w:sz w:val="28"/>
          <w:szCs w:val="28"/>
        </w:rPr>
        <w:t xml:space="preserve">положение османской власти </w:t>
      </w:r>
      <w:r w:rsidR="009C038B" w:rsidRPr="001426FD">
        <w:rPr>
          <w:rStyle w:val="text21"/>
          <w:rFonts w:ascii="Times New Roman" w:hAnsi="Times New Roman" w:cs="Times New Roman"/>
          <w:color w:val="auto"/>
          <w:sz w:val="28"/>
          <w:szCs w:val="28"/>
        </w:rPr>
        <w:t xml:space="preserve">как внутри государства, так и в мире. </w:t>
      </w:r>
      <w:r w:rsidR="001A3340" w:rsidRPr="001426FD">
        <w:rPr>
          <w:rStyle w:val="text21"/>
          <w:rFonts w:ascii="Times New Roman" w:hAnsi="Times New Roman" w:cs="Times New Roman"/>
          <w:color w:val="auto"/>
          <w:sz w:val="28"/>
          <w:szCs w:val="28"/>
        </w:rPr>
        <w:t xml:space="preserve">В связи с этим </w:t>
      </w:r>
      <w:r w:rsidR="001972A8" w:rsidRPr="001426FD">
        <w:rPr>
          <w:rStyle w:val="text21"/>
          <w:rFonts w:ascii="Times New Roman" w:hAnsi="Times New Roman" w:cs="Times New Roman"/>
          <w:color w:val="auto"/>
          <w:sz w:val="28"/>
          <w:szCs w:val="28"/>
        </w:rPr>
        <w:t>у</w:t>
      </w:r>
      <w:r w:rsidR="007135E8" w:rsidRPr="001426FD">
        <w:rPr>
          <w:rStyle w:val="text21"/>
          <w:rFonts w:ascii="Times New Roman" w:hAnsi="Times New Roman" w:cs="Times New Roman"/>
          <w:color w:val="auto"/>
          <w:sz w:val="28"/>
          <w:szCs w:val="28"/>
        </w:rPr>
        <w:t>силивается</w:t>
      </w:r>
      <w:r w:rsidR="001972A8" w:rsidRPr="001426FD">
        <w:rPr>
          <w:rStyle w:val="text21"/>
          <w:rFonts w:ascii="Times New Roman" w:hAnsi="Times New Roman" w:cs="Times New Roman"/>
          <w:color w:val="auto"/>
          <w:sz w:val="28"/>
          <w:szCs w:val="28"/>
        </w:rPr>
        <w:t xml:space="preserve"> как экономическая, так и политическая зависимость Турции от крупнейших европейских держав</w:t>
      </w:r>
      <w:r w:rsidR="007135E8" w:rsidRPr="001426FD">
        <w:rPr>
          <w:rStyle w:val="text21"/>
          <w:rFonts w:ascii="Times New Roman" w:hAnsi="Times New Roman" w:cs="Times New Roman"/>
          <w:color w:val="auto"/>
          <w:sz w:val="28"/>
          <w:szCs w:val="28"/>
        </w:rPr>
        <w:t>.</w:t>
      </w:r>
    </w:p>
    <w:p w:rsidR="003006FF" w:rsidRPr="001426FD" w:rsidRDefault="007135E8" w:rsidP="001426FD">
      <w:pPr>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 xml:space="preserve">К концу </w:t>
      </w:r>
      <w:r w:rsidRPr="001426FD">
        <w:rPr>
          <w:rStyle w:val="text21"/>
          <w:rFonts w:ascii="Times New Roman" w:hAnsi="Times New Roman" w:cs="Times New Roman"/>
          <w:color w:val="auto"/>
          <w:sz w:val="28"/>
          <w:szCs w:val="28"/>
          <w:lang w:val="en-US"/>
        </w:rPr>
        <w:t>XVIII</w:t>
      </w:r>
      <w:r w:rsidRPr="001426FD">
        <w:rPr>
          <w:rStyle w:val="text21"/>
          <w:rFonts w:ascii="Times New Roman" w:hAnsi="Times New Roman" w:cs="Times New Roman"/>
          <w:color w:val="auto"/>
          <w:sz w:val="28"/>
          <w:szCs w:val="28"/>
        </w:rPr>
        <w:t xml:space="preserve"> века происходит обострение кризиса. К дальнейшему ухудшению экономики и финансов добавля</w:t>
      </w:r>
      <w:r w:rsidR="004109E1" w:rsidRPr="001426FD">
        <w:rPr>
          <w:rStyle w:val="text21"/>
          <w:rFonts w:ascii="Times New Roman" w:hAnsi="Times New Roman" w:cs="Times New Roman"/>
          <w:color w:val="auto"/>
          <w:sz w:val="28"/>
          <w:szCs w:val="28"/>
        </w:rPr>
        <w:t>ю</w:t>
      </w:r>
      <w:r w:rsidRPr="001426FD">
        <w:rPr>
          <w:rStyle w:val="text21"/>
          <w:rFonts w:ascii="Times New Roman" w:hAnsi="Times New Roman" w:cs="Times New Roman"/>
          <w:color w:val="auto"/>
          <w:sz w:val="28"/>
          <w:szCs w:val="28"/>
        </w:rPr>
        <w:t>тся движения национально-освободительного характера на Балканах и в Малой Азии, участившиеся выступления феодалов-сепаратистов</w:t>
      </w:r>
      <w:r w:rsidR="003006FF" w:rsidRPr="001426FD">
        <w:rPr>
          <w:rStyle w:val="text21"/>
          <w:rFonts w:ascii="Times New Roman" w:hAnsi="Times New Roman" w:cs="Times New Roman"/>
          <w:color w:val="auto"/>
          <w:sz w:val="28"/>
          <w:szCs w:val="28"/>
        </w:rPr>
        <w:t xml:space="preserve">, плюс </w:t>
      </w:r>
      <w:r w:rsidR="004109E1" w:rsidRPr="001426FD">
        <w:rPr>
          <w:rStyle w:val="text21"/>
          <w:rFonts w:ascii="Times New Roman" w:hAnsi="Times New Roman" w:cs="Times New Roman"/>
          <w:color w:val="auto"/>
          <w:sz w:val="28"/>
          <w:szCs w:val="28"/>
        </w:rPr>
        <w:t xml:space="preserve">поражения </w:t>
      </w:r>
      <w:r w:rsidR="003006FF" w:rsidRPr="001426FD">
        <w:rPr>
          <w:rStyle w:val="text21"/>
          <w:rFonts w:ascii="Times New Roman" w:hAnsi="Times New Roman" w:cs="Times New Roman"/>
          <w:color w:val="auto"/>
          <w:sz w:val="28"/>
          <w:szCs w:val="28"/>
        </w:rPr>
        <w:t>в русско-турецких войнах.</w:t>
      </w:r>
    </w:p>
    <w:p w:rsidR="003006FF" w:rsidRPr="001426FD" w:rsidRDefault="00E41D0C"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У</w:t>
      </w:r>
      <w:r w:rsidR="003006FF" w:rsidRPr="001426FD">
        <w:rPr>
          <w:rStyle w:val="text21"/>
          <w:rFonts w:ascii="Times New Roman" w:hAnsi="Times New Roman" w:cs="Times New Roman"/>
          <w:color w:val="auto"/>
          <w:sz w:val="28"/>
          <w:szCs w:val="28"/>
        </w:rPr>
        <w:t>грожающая обстановка требовала от правящих кругов Османской империи решительных мер.</w:t>
      </w:r>
      <w:r w:rsidR="001426FD">
        <w:rPr>
          <w:rStyle w:val="text21"/>
          <w:rFonts w:ascii="Times New Roman" w:hAnsi="Times New Roman" w:cs="Times New Roman"/>
          <w:color w:val="auto"/>
          <w:sz w:val="28"/>
          <w:szCs w:val="28"/>
        </w:rPr>
        <w:t xml:space="preserve"> </w:t>
      </w:r>
      <w:r w:rsidR="003006FF" w:rsidRPr="001426FD">
        <w:rPr>
          <w:rStyle w:val="text21"/>
          <w:rFonts w:ascii="Times New Roman" w:hAnsi="Times New Roman" w:cs="Times New Roman"/>
          <w:color w:val="auto"/>
          <w:sz w:val="28"/>
          <w:szCs w:val="28"/>
        </w:rPr>
        <w:t xml:space="preserve">Такими мерами стали реформы </w:t>
      </w:r>
      <w:r w:rsidR="004109E1" w:rsidRPr="001426FD">
        <w:rPr>
          <w:rStyle w:val="text21"/>
          <w:rFonts w:ascii="Times New Roman" w:hAnsi="Times New Roman" w:cs="Times New Roman"/>
          <w:color w:val="auto"/>
          <w:sz w:val="28"/>
          <w:szCs w:val="28"/>
        </w:rPr>
        <w:t>Селим</w:t>
      </w:r>
      <w:r w:rsidR="003006FF" w:rsidRPr="001426FD">
        <w:rPr>
          <w:rStyle w:val="text21"/>
          <w:rFonts w:ascii="Times New Roman" w:hAnsi="Times New Roman" w:cs="Times New Roman"/>
          <w:color w:val="auto"/>
          <w:sz w:val="28"/>
          <w:szCs w:val="28"/>
        </w:rPr>
        <w:t>а</w:t>
      </w:r>
      <w:r w:rsidR="004109E1" w:rsidRPr="001426FD">
        <w:rPr>
          <w:rStyle w:val="text21"/>
          <w:rFonts w:ascii="Times New Roman" w:hAnsi="Times New Roman" w:cs="Times New Roman"/>
          <w:color w:val="auto"/>
          <w:sz w:val="28"/>
          <w:szCs w:val="28"/>
        </w:rPr>
        <w:t xml:space="preserve"> </w:t>
      </w:r>
      <w:r w:rsidR="004109E1" w:rsidRPr="001426FD">
        <w:rPr>
          <w:rStyle w:val="text21"/>
          <w:rFonts w:ascii="Times New Roman" w:hAnsi="Times New Roman" w:cs="Times New Roman"/>
          <w:color w:val="auto"/>
          <w:sz w:val="28"/>
          <w:szCs w:val="28"/>
          <w:lang w:val="en-US"/>
        </w:rPr>
        <w:t>III</w:t>
      </w:r>
      <w:r w:rsidR="003006FF" w:rsidRPr="001426FD">
        <w:rPr>
          <w:rStyle w:val="text21"/>
          <w:rFonts w:ascii="Times New Roman" w:hAnsi="Times New Roman" w:cs="Times New Roman"/>
          <w:color w:val="auto"/>
          <w:sz w:val="28"/>
          <w:szCs w:val="28"/>
        </w:rPr>
        <w:t xml:space="preserve">, направленные на укрепление центральной власти и сохранение господства над покоренными народами. </w:t>
      </w:r>
      <w:r w:rsidRPr="001426FD">
        <w:rPr>
          <w:rStyle w:val="text21"/>
          <w:rFonts w:ascii="Times New Roman" w:hAnsi="Times New Roman" w:cs="Times New Roman"/>
          <w:color w:val="auto"/>
          <w:sz w:val="28"/>
          <w:szCs w:val="28"/>
        </w:rPr>
        <w:t>Однако</w:t>
      </w:r>
      <w:r w:rsidR="00805BF5" w:rsidRPr="001426FD">
        <w:rPr>
          <w:rStyle w:val="text21"/>
          <w:rFonts w:ascii="Times New Roman" w:hAnsi="Times New Roman" w:cs="Times New Roman"/>
          <w:color w:val="auto"/>
          <w:sz w:val="28"/>
          <w:szCs w:val="28"/>
        </w:rPr>
        <w:t>,</w:t>
      </w:r>
      <w:r w:rsidRPr="001426FD">
        <w:rPr>
          <w:rStyle w:val="text21"/>
          <w:rFonts w:ascii="Times New Roman" w:hAnsi="Times New Roman" w:cs="Times New Roman"/>
          <w:color w:val="auto"/>
          <w:sz w:val="28"/>
          <w:szCs w:val="28"/>
        </w:rPr>
        <w:t xml:space="preserve"> </w:t>
      </w:r>
      <w:r w:rsidRPr="001426FD">
        <w:rPr>
          <w:rFonts w:ascii="Times New Roman" w:hAnsi="Times New Roman"/>
          <w:sz w:val="28"/>
          <w:szCs w:val="28"/>
        </w:rPr>
        <w:t>социальная опора султана была узка и ненадежна.</w:t>
      </w:r>
      <w:r w:rsidRPr="001426FD">
        <w:rPr>
          <w:rStyle w:val="text21"/>
          <w:rFonts w:ascii="Times New Roman" w:hAnsi="Times New Roman" w:cs="Times New Roman"/>
          <w:color w:val="auto"/>
          <w:sz w:val="28"/>
          <w:szCs w:val="28"/>
        </w:rPr>
        <w:t xml:space="preserve"> </w:t>
      </w:r>
      <w:r w:rsidRPr="001426FD">
        <w:rPr>
          <w:rFonts w:ascii="Times New Roman" w:hAnsi="Times New Roman"/>
          <w:sz w:val="28"/>
          <w:szCs w:val="28"/>
        </w:rPr>
        <w:t>Подавляющее</w:t>
      </w:r>
      <w:r w:rsidR="001426FD">
        <w:rPr>
          <w:rFonts w:ascii="Times New Roman" w:hAnsi="Times New Roman"/>
          <w:sz w:val="28"/>
          <w:szCs w:val="28"/>
        </w:rPr>
        <w:t xml:space="preserve"> </w:t>
      </w:r>
      <w:r w:rsidRPr="001426FD">
        <w:rPr>
          <w:rFonts w:ascii="Times New Roman" w:hAnsi="Times New Roman"/>
          <w:sz w:val="28"/>
          <w:szCs w:val="28"/>
        </w:rPr>
        <w:t xml:space="preserve">большинство светских и, в особенности, духовных феодалов активно противились реформам, усматривая в них покушение на старинные привилегии. Селим </w:t>
      </w:r>
      <w:r w:rsidRPr="001426FD">
        <w:rPr>
          <w:rFonts w:ascii="Times New Roman" w:hAnsi="Times New Roman"/>
          <w:sz w:val="28"/>
          <w:szCs w:val="28"/>
          <w:lang w:val="en-US"/>
        </w:rPr>
        <w:t>II</w:t>
      </w:r>
      <w:r w:rsidRPr="001426FD">
        <w:rPr>
          <w:rFonts w:ascii="Times New Roman" w:hAnsi="Times New Roman"/>
          <w:sz w:val="28"/>
          <w:szCs w:val="28"/>
        </w:rPr>
        <w:t xml:space="preserve">I не имел возможности опереться и на буржуазию, т.к. она еще не сформировалась. </w:t>
      </w:r>
      <w:r w:rsidR="00035119" w:rsidRPr="001426FD">
        <w:rPr>
          <w:rFonts w:ascii="Times New Roman" w:hAnsi="Times New Roman"/>
          <w:sz w:val="28"/>
          <w:szCs w:val="28"/>
        </w:rPr>
        <w:t>В итоге он</w:t>
      </w:r>
      <w:r w:rsidRPr="001426FD">
        <w:rPr>
          <w:rFonts w:ascii="Times New Roman" w:hAnsi="Times New Roman"/>
          <w:sz w:val="28"/>
          <w:szCs w:val="28"/>
        </w:rPr>
        <w:t xml:space="preserve"> оказался перед</w:t>
      </w:r>
      <w:r w:rsidR="00035119" w:rsidRPr="001426FD">
        <w:rPr>
          <w:rFonts w:ascii="Times New Roman" w:hAnsi="Times New Roman"/>
          <w:sz w:val="28"/>
          <w:szCs w:val="28"/>
        </w:rPr>
        <w:t xml:space="preserve"> непреодолимыми препятствиями, к</w:t>
      </w:r>
      <w:r w:rsidRPr="001426FD">
        <w:rPr>
          <w:rFonts w:ascii="Times New Roman" w:hAnsi="Times New Roman"/>
          <w:sz w:val="28"/>
          <w:szCs w:val="28"/>
        </w:rPr>
        <w:t xml:space="preserve"> тому же возникли внешнеполитические осложнения, еще больше ослабившие сторонников реформ.</w:t>
      </w:r>
      <w:r w:rsidR="00035119" w:rsidRPr="001426FD">
        <w:rPr>
          <w:rFonts w:ascii="Times New Roman" w:hAnsi="Times New Roman"/>
          <w:sz w:val="28"/>
          <w:szCs w:val="28"/>
        </w:rPr>
        <w:t xml:space="preserve"> </w:t>
      </w:r>
      <w:r w:rsidR="003006FF" w:rsidRPr="001426FD">
        <w:rPr>
          <w:rStyle w:val="text21"/>
          <w:rFonts w:ascii="Times New Roman" w:hAnsi="Times New Roman" w:cs="Times New Roman"/>
          <w:color w:val="auto"/>
          <w:sz w:val="28"/>
          <w:szCs w:val="28"/>
        </w:rPr>
        <w:t xml:space="preserve">Главная </w:t>
      </w:r>
      <w:r w:rsidRPr="001426FD">
        <w:rPr>
          <w:rStyle w:val="text21"/>
          <w:rFonts w:ascii="Times New Roman" w:hAnsi="Times New Roman" w:cs="Times New Roman"/>
          <w:color w:val="auto"/>
          <w:sz w:val="28"/>
          <w:szCs w:val="28"/>
        </w:rPr>
        <w:t xml:space="preserve">же </w:t>
      </w:r>
      <w:r w:rsidR="003006FF" w:rsidRPr="001426FD">
        <w:rPr>
          <w:rStyle w:val="text21"/>
          <w:rFonts w:ascii="Times New Roman" w:hAnsi="Times New Roman" w:cs="Times New Roman"/>
          <w:color w:val="auto"/>
          <w:sz w:val="28"/>
          <w:szCs w:val="28"/>
        </w:rPr>
        <w:t xml:space="preserve">причина неудач Селима </w:t>
      </w:r>
      <w:r w:rsidR="003006FF" w:rsidRPr="001426FD">
        <w:rPr>
          <w:rStyle w:val="text21"/>
          <w:rFonts w:ascii="Times New Roman" w:hAnsi="Times New Roman" w:cs="Times New Roman"/>
          <w:color w:val="auto"/>
          <w:sz w:val="28"/>
          <w:szCs w:val="28"/>
          <w:lang w:val="en-US"/>
        </w:rPr>
        <w:t>III</w:t>
      </w:r>
      <w:r w:rsidR="001426FD">
        <w:rPr>
          <w:rStyle w:val="text21"/>
          <w:rFonts w:ascii="Times New Roman" w:hAnsi="Times New Roman" w:cs="Times New Roman"/>
          <w:color w:val="auto"/>
          <w:sz w:val="28"/>
          <w:szCs w:val="28"/>
        </w:rPr>
        <w:t xml:space="preserve"> </w:t>
      </w:r>
      <w:r w:rsidR="003006FF" w:rsidRPr="001426FD">
        <w:rPr>
          <w:rStyle w:val="text21"/>
          <w:rFonts w:ascii="Times New Roman" w:hAnsi="Times New Roman" w:cs="Times New Roman"/>
          <w:color w:val="auto"/>
          <w:sz w:val="28"/>
          <w:szCs w:val="28"/>
        </w:rPr>
        <w:t>заключалась в том, что он, пытаясь осуществить реформы, в то же время не затрагивал феодальных основ османской имп</w:t>
      </w:r>
      <w:r w:rsidRPr="001426FD">
        <w:rPr>
          <w:rStyle w:val="text21"/>
          <w:rFonts w:ascii="Times New Roman" w:hAnsi="Times New Roman" w:cs="Times New Roman"/>
          <w:color w:val="auto"/>
          <w:sz w:val="28"/>
          <w:szCs w:val="28"/>
        </w:rPr>
        <w:t>ерии.</w:t>
      </w:r>
    </w:p>
    <w:p w:rsidR="004109E1" w:rsidRPr="001426FD" w:rsidRDefault="00035119" w:rsidP="001426FD">
      <w:pPr>
        <w:shd w:val="clear" w:color="auto" w:fill="FFFFFF"/>
        <w:ind w:firstLine="709"/>
        <w:jc w:val="both"/>
        <w:rPr>
          <w:rStyle w:val="text21"/>
          <w:rFonts w:ascii="Times New Roman" w:hAnsi="Times New Roman" w:cs="Times New Roman"/>
          <w:color w:val="auto"/>
          <w:sz w:val="28"/>
          <w:szCs w:val="28"/>
        </w:rPr>
      </w:pPr>
      <w:r w:rsidRPr="001426FD">
        <w:rPr>
          <w:rStyle w:val="text21"/>
          <w:rFonts w:ascii="Times New Roman" w:hAnsi="Times New Roman" w:cs="Times New Roman"/>
          <w:color w:val="auto"/>
          <w:sz w:val="28"/>
          <w:szCs w:val="28"/>
        </w:rPr>
        <w:t>Таким образом, не смотря на многочисленные попытки верховной власти на протяжении более двухсот лет реорганизовать Османское государство, некогда могущественная империя продолжала свое движение по нисходящей линии.</w:t>
      </w:r>
    </w:p>
    <w:p w:rsidR="004109E1" w:rsidRPr="001426FD" w:rsidRDefault="004109E1" w:rsidP="001426FD">
      <w:pPr>
        <w:ind w:firstLine="709"/>
        <w:jc w:val="both"/>
        <w:rPr>
          <w:rStyle w:val="text21"/>
          <w:rFonts w:ascii="Times New Roman" w:hAnsi="Times New Roman" w:cs="Times New Roman"/>
          <w:color w:val="auto"/>
          <w:sz w:val="28"/>
          <w:szCs w:val="28"/>
        </w:rPr>
      </w:pPr>
    </w:p>
    <w:p w:rsidR="001426FD" w:rsidRDefault="001426FD">
      <w:pPr>
        <w:rPr>
          <w:rFonts w:ascii="Times New Roman" w:hAnsi="Times New Roman"/>
          <w:sz w:val="28"/>
          <w:szCs w:val="28"/>
        </w:rPr>
      </w:pPr>
      <w:r>
        <w:rPr>
          <w:rFonts w:ascii="Times New Roman" w:hAnsi="Times New Roman"/>
          <w:sz w:val="28"/>
          <w:szCs w:val="28"/>
        </w:rPr>
        <w:br w:type="page"/>
      </w:r>
    </w:p>
    <w:p w:rsidR="00805BF5" w:rsidRPr="001426FD" w:rsidRDefault="00805BF5" w:rsidP="001426FD">
      <w:pPr>
        <w:ind w:firstLine="709"/>
        <w:rPr>
          <w:rFonts w:ascii="Times New Roman" w:hAnsi="Times New Roman"/>
          <w:b/>
          <w:sz w:val="28"/>
          <w:szCs w:val="28"/>
        </w:rPr>
      </w:pPr>
      <w:r w:rsidRPr="001426FD">
        <w:rPr>
          <w:rFonts w:ascii="Times New Roman" w:hAnsi="Times New Roman"/>
          <w:b/>
          <w:sz w:val="28"/>
          <w:szCs w:val="28"/>
        </w:rPr>
        <w:t>Список использованных источников и литературы</w:t>
      </w:r>
    </w:p>
    <w:p w:rsidR="009B0BFE" w:rsidRPr="001426FD" w:rsidRDefault="009B0BFE" w:rsidP="001426FD">
      <w:pPr>
        <w:ind w:firstLine="709"/>
        <w:jc w:val="both"/>
        <w:rPr>
          <w:rFonts w:ascii="Times New Roman" w:hAnsi="Times New Roman"/>
          <w:sz w:val="28"/>
          <w:szCs w:val="28"/>
        </w:rPr>
      </w:pPr>
    </w:p>
    <w:p w:rsidR="00805BF5" w:rsidRPr="001426FD" w:rsidRDefault="00805BF5" w:rsidP="001426FD">
      <w:pPr>
        <w:jc w:val="both"/>
        <w:rPr>
          <w:rFonts w:ascii="Times New Roman" w:hAnsi="Times New Roman"/>
          <w:sz w:val="28"/>
          <w:szCs w:val="28"/>
        </w:rPr>
      </w:pPr>
      <w:r w:rsidRPr="001426FD">
        <w:rPr>
          <w:rFonts w:ascii="Times New Roman" w:hAnsi="Times New Roman"/>
          <w:sz w:val="28"/>
          <w:szCs w:val="28"/>
        </w:rPr>
        <w:t>Источники</w:t>
      </w:r>
    </w:p>
    <w:p w:rsidR="00805BF5" w:rsidRPr="001426FD" w:rsidRDefault="00805BF5" w:rsidP="001426FD">
      <w:pPr>
        <w:pStyle w:val="ab"/>
        <w:numPr>
          <w:ilvl w:val="0"/>
          <w:numId w:val="4"/>
        </w:numPr>
        <w:ind w:left="0" w:firstLine="0"/>
        <w:jc w:val="both"/>
        <w:rPr>
          <w:rFonts w:ascii="Times New Roman" w:hAnsi="Times New Roman"/>
          <w:sz w:val="28"/>
          <w:szCs w:val="28"/>
        </w:rPr>
      </w:pPr>
      <w:r w:rsidRPr="001426FD">
        <w:rPr>
          <w:rFonts w:ascii="Times New Roman" w:hAnsi="Times New Roman"/>
          <w:sz w:val="28"/>
          <w:szCs w:val="28"/>
        </w:rPr>
        <w:t>Збражский. К. О состоянии Османской империи и ее войска (</w:t>
      </w:r>
      <w:r w:rsidRPr="001426FD">
        <w:rPr>
          <w:rFonts w:ascii="Times New Roman" w:hAnsi="Times New Roman"/>
          <w:sz w:val="28"/>
          <w:szCs w:val="28"/>
          <w:lang w:val="en-US"/>
        </w:rPr>
        <w:t>XVII</w:t>
      </w:r>
      <w:r w:rsidRPr="001426FD">
        <w:rPr>
          <w:rFonts w:ascii="Times New Roman" w:hAnsi="Times New Roman"/>
          <w:sz w:val="28"/>
          <w:szCs w:val="28"/>
        </w:rPr>
        <w:t xml:space="preserve"> век)</w:t>
      </w:r>
      <w:r w:rsidR="00C71955" w:rsidRPr="001426FD">
        <w:rPr>
          <w:rFonts w:ascii="Times New Roman" w:hAnsi="Times New Roman"/>
          <w:sz w:val="28"/>
          <w:szCs w:val="28"/>
        </w:rPr>
        <w:t>. [Электоронный ресурс] // «Восточная литература»;</w:t>
      </w:r>
    </w:p>
    <w:p w:rsidR="00805BF5" w:rsidRPr="001426FD" w:rsidRDefault="00805BF5" w:rsidP="001426FD">
      <w:pPr>
        <w:pStyle w:val="ab"/>
        <w:numPr>
          <w:ilvl w:val="0"/>
          <w:numId w:val="4"/>
        </w:numPr>
        <w:ind w:left="0" w:firstLine="0"/>
        <w:jc w:val="both"/>
        <w:rPr>
          <w:rFonts w:ascii="Times New Roman" w:hAnsi="Times New Roman"/>
          <w:sz w:val="28"/>
          <w:szCs w:val="28"/>
        </w:rPr>
      </w:pPr>
      <w:r w:rsidRPr="001426FD">
        <w:rPr>
          <w:rFonts w:ascii="Times New Roman" w:hAnsi="Times New Roman"/>
          <w:sz w:val="28"/>
          <w:szCs w:val="28"/>
        </w:rPr>
        <w:t xml:space="preserve">Новые документы о сипахийском землевладении в Османской империи в конце </w:t>
      </w:r>
      <w:r w:rsidRPr="001426FD">
        <w:rPr>
          <w:rFonts w:ascii="Times New Roman" w:hAnsi="Times New Roman"/>
          <w:sz w:val="28"/>
          <w:szCs w:val="28"/>
          <w:lang w:val="en-US"/>
        </w:rPr>
        <w:t>XVI</w:t>
      </w:r>
      <w:r w:rsidRPr="001426FD">
        <w:rPr>
          <w:rFonts w:ascii="Times New Roman" w:hAnsi="Times New Roman"/>
          <w:sz w:val="28"/>
          <w:szCs w:val="28"/>
        </w:rPr>
        <w:t xml:space="preserve"> в</w:t>
      </w:r>
      <w:r w:rsidR="00C71955" w:rsidRPr="001426FD">
        <w:rPr>
          <w:rFonts w:ascii="Times New Roman" w:hAnsi="Times New Roman"/>
          <w:sz w:val="28"/>
          <w:szCs w:val="28"/>
        </w:rPr>
        <w:t>.</w:t>
      </w:r>
      <w:r w:rsidR="008D1438" w:rsidRPr="001426FD">
        <w:rPr>
          <w:rFonts w:ascii="Times New Roman" w:hAnsi="Times New Roman"/>
          <w:sz w:val="28"/>
          <w:szCs w:val="28"/>
        </w:rPr>
        <w:t xml:space="preserve"> </w:t>
      </w:r>
      <w:r w:rsidR="00C71955" w:rsidRPr="001426FD">
        <w:rPr>
          <w:rFonts w:ascii="Times New Roman" w:hAnsi="Times New Roman"/>
          <w:sz w:val="28"/>
          <w:szCs w:val="28"/>
        </w:rPr>
        <w:t>[Электоронный ресурс] // «Восточная литература»;</w:t>
      </w:r>
    </w:p>
    <w:p w:rsidR="00805BF5" w:rsidRPr="001426FD" w:rsidRDefault="00805BF5" w:rsidP="001426FD">
      <w:pPr>
        <w:pStyle w:val="ab"/>
        <w:numPr>
          <w:ilvl w:val="0"/>
          <w:numId w:val="4"/>
        </w:numPr>
        <w:ind w:left="0" w:firstLine="0"/>
        <w:jc w:val="both"/>
        <w:rPr>
          <w:rFonts w:ascii="Times New Roman" w:hAnsi="Times New Roman"/>
          <w:sz w:val="28"/>
          <w:szCs w:val="28"/>
        </w:rPr>
      </w:pPr>
      <w:r w:rsidRPr="001426FD">
        <w:rPr>
          <w:rFonts w:ascii="Times New Roman" w:hAnsi="Times New Roman"/>
          <w:sz w:val="28"/>
          <w:szCs w:val="28"/>
        </w:rPr>
        <w:t xml:space="preserve">Аграрный строй Османской империи </w:t>
      </w:r>
      <w:r w:rsidRPr="001426FD">
        <w:rPr>
          <w:rFonts w:ascii="Times New Roman" w:hAnsi="Times New Roman"/>
          <w:sz w:val="28"/>
          <w:szCs w:val="28"/>
          <w:lang w:val="en-US"/>
        </w:rPr>
        <w:t>XV</w:t>
      </w:r>
      <w:r w:rsidRPr="001426FD">
        <w:rPr>
          <w:rFonts w:ascii="Times New Roman" w:hAnsi="Times New Roman"/>
          <w:sz w:val="28"/>
          <w:szCs w:val="28"/>
        </w:rPr>
        <w:t>-</w:t>
      </w:r>
      <w:r w:rsidRPr="001426FD">
        <w:rPr>
          <w:rFonts w:ascii="Times New Roman" w:hAnsi="Times New Roman"/>
          <w:sz w:val="28"/>
          <w:szCs w:val="28"/>
          <w:lang w:val="en-US"/>
        </w:rPr>
        <w:t>XVIII</w:t>
      </w:r>
      <w:r w:rsidRPr="001426FD">
        <w:rPr>
          <w:rFonts w:ascii="Times New Roman" w:hAnsi="Times New Roman"/>
          <w:sz w:val="28"/>
          <w:szCs w:val="28"/>
        </w:rPr>
        <w:t xml:space="preserve"> </w:t>
      </w:r>
      <w:r w:rsidR="008D1438" w:rsidRPr="001426FD">
        <w:rPr>
          <w:rFonts w:ascii="Times New Roman" w:hAnsi="Times New Roman"/>
          <w:sz w:val="28"/>
          <w:szCs w:val="28"/>
        </w:rPr>
        <w:t>вв</w:t>
      </w:r>
      <w:r w:rsidR="00C71955" w:rsidRPr="001426FD">
        <w:rPr>
          <w:rFonts w:ascii="Times New Roman" w:hAnsi="Times New Roman"/>
          <w:sz w:val="28"/>
          <w:szCs w:val="28"/>
        </w:rPr>
        <w:t>. [Электоронный ресурс] // «Восточная литература»;</w:t>
      </w:r>
    </w:p>
    <w:p w:rsidR="009B0BFE" w:rsidRPr="001426FD" w:rsidRDefault="009B0BFE" w:rsidP="001426FD">
      <w:pPr>
        <w:pStyle w:val="ab"/>
        <w:numPr>
          <w:ilvl w:val="0"/>
          <w:numId w:val="4"/>
        </w:numPr>
        <w:ind w:left="0" w:firstLine="0"/>
        <w:jc w:val="both"/>
        <w:rPr>
          <w:rFonts w:ascii="Times New Roman" w:hAnsi="Times New Roman"/>
          <w:sz w:val="28"/>
          <w:szCs w:val="28"/>
        </w:rPr>
      </w:pPr>
      <w:r w:rsidRPr="001426FD">
        <w:rPr>
          <w:rFonts w:ascii="Times New Roman" w:hAnsi="Times New Roman"/>
          <w:sz w:val="28"/>
          <w:szCs w:val="28"/>
        </w:rPr>
        <w:t>Толстой П. А. Состояние народа турецкого</w:t>
      </w:r>
      <w:r w:rsidR="00C71955" w:rsidRPr="001426FD">
        <w:rPr>
          <w:rFonts w:ascii="Times New Roman" w:hAnsi="Times New Roman"/>
          <w:sz w:val="28"/>
          <w:szCs w:val="28"/>
        </w:rPr>
        <w:t>...[Электоронный ресурс] // «Восточная литература»;</w:t>
      </w:r>
    </w:p>
    <w:p w:rsidR="00BF537D" w:rsidRPr="001426FD" w:rsidRDefault="00BF537D" w:rsidP="001426FD">
      <w:pPr>
        <w:pStyle w:val="ab"/>
        <w:numPr>
          <w:ilvl w:val="0"/>
          <w:numId w:val="4"/>
        </w:numPr>
        <w:ind w:left="0" w:firstLine="0"/>
        <w:jc w:val="both"/>
        <w:rPr>
          <w:rFonts w:ascii="Times New Roman" w:hAnsi="Times New Roman"/>
          <w:sz w:val="28"/>
          <w:szCs w:val="28"/>
        </w:rPr>
      </w:pPr>
      <w:r w:rsidRPr="001426FD">
        <w:rPr>
          <w:rFonts w:ascii="Times New Roman" w:hAnsi="Times New Roman"/>
          <w:sz w:val="28"/>
          <w:szCs w:val="28"/>
        </w:rPr>
        <w:t>Коч</w:t>
      </w:r>
      <w:r w:rsidR="00135662" w:rsidRPr="001426FD">
        <w:rPr>
          <w:rFonts w:ascii="Times New Roman" w:hAnsi="Times New Roman"/>
          <w:sz w:val="28"/>
          <w:szCs w:val="28"/>
        </w:rPr>
        <w:t>и</w:t>
      </w:r>
      <w:r w:rsidRPr="001426FD">
        <w:rPr>
          <w:rFonts w:ascii="Times New Roman" w:hAnsi="Times New Roman"/>
          <w:sz w:val="28"/>
          <w:szCs w:val="28"/>
        </w:rPr>
        <w:t>бей Г</w:t>
      </w:r>
      <w:r w:rsidR="00135662" w:rsidRPr="001426FD">
        <w:rPr>
          <w:rFonts w:ascii="Times New Roman" w:hAnsi="Times New Roman"/>
          <w:sz w:val="28"/>
          <w:szCs w:val="28"/>
        </w:rPr>
        <w:t>е</w:t>
      </w:r>
      <w:r w:rsidRPr="001426FD">
        <w:rPr>
          <w:rFonts w:ascii="Times New Roman" w:hAnsi="Times New Roman"/>
          <w:sz w:val="28"/>
          <w:szCs w:val="28"/>
        </w:rPr>
        <w:t>мюрджинский. Трактат султану Мура</w:t>
      </w:r>
      <w:r w:rsidR="00ED65D8" w:rsidRPr="001426FD">
        <w:rPr>
          <w:rFonts w:ascii="Times New Roman" w:hAnsi="Times New Roman"/>
          <w:sz w:val="28"/>
          <w:szCs w:val="28"/>
        </w:rPr>
        <w:t xml:space="preserve">ду </w:t>
      </w:r>
      <w:r w:rsidR="00ED65D8" w:rsidRPr="001426FD">
        <w:rPr>
          <w:rFonts w:ascii="Times New Roman" w:hAnsi="Times New Roman"/>
          <w:sz w:val="28"/>
          <w:szCs w:val="28"/>
          <w:lang w:val="en-US"/>
        </w:rPr>
        <w:t>IV</w:t>
      </w:r>
      <w:r w:rsidR="00C71955" w:rsidRPr="001426FD">
        <w:rPr>
          <w:rFonts w:ascii="Times New Roman" w:hAnsi="Times New Roman"/>
          <w:sz w:val="28"/>
          <w:szCs w:val="28"/>
        </w:rPr>
        <w:t xml:space="preserve"> [Электоронный ресурс] // «Восточная литература».</w:t>
      </w:r>
    </w:p>
    <w:p w:rsidR="008D1438" w:rsidRPr="001426FD" w:rsidRDefault="008D1438" w:rsidP="001426FD">
      <w:pPr>
        <w:jc w:val="both"/>
        <w:rPr>
          <w:rFonts w:ascii="Times New Roman" w:hAnsi="Times New Roman"/>
          <w:sz w:val="28"/>
          <w:szCs w:val="28"/>
        </w:rPr>
      </w:pPr>
      <w:r w:rsidRPr="001426FD">
        <w:rPr>
          <w:rFonts w:ascii="Times New Roman" w:hAnsi="Times New Roman"/>
          <w:sz w:val="28"/>
          <w:szCs w:val="28"/>
        </w:rPr>
        <w:t>Литература</w:t>
      </w:r>
    </w:p>
    <w:p w:rsidR="008D1438" w:rsidRPr="001426FD" w:rsidRDefault="008D1438" w:rsidP="001426FD">
      <w:pPr>
        <w:pStyle w:val="ab"/>
        <w:numPr>
          <w:ilvl w:val="0"/>
          <w:numId w:val="5"/>
        </w:numPr>
        <w:ind w:left="0" w:firstLine="0"/>
        <w:jc w:val="both"/>
        <w:rPr>
          <w:rStyle w:val="text51"/>
          <w:rFonts w:ascii="Times New Roman" w:hAnsi="Times New Roman" w:cs="Times New Roman"/>
          <w:i w:val="0"/>
          <w:iCs w:val="0"/>
          <w:color w:val="auto"/>
          <w:sz w:val="28"/>
          <w:szCs w:val="28"/>
        </w:rPr>
      </w:pPr>
      <w:r w:rsidRPr="001426FD">
        <w:rPr>
          <w:rStyle w:val="text51"/>
          <w:rFonts w:ascii="Times New Roman" w:hAnsi="Times New Roman" w:cs="Times New Roman"/>
          <w:i w:val="0"/>
          <w:color w:val="auto"/>
          <w:sz w:val="28"/>
          <w:szCs w:val="28"/>
        </w:rPr>
        <w:t>Петросян Ю.А. Османская империя: могущество и гибель. Исторические очерки; М.: Изд-во Эксмо, 2003;</w:t>
      </w:r>
    </w:p>
    <w:p w:rsidR="008D1438" w:rsidRPr="001426FD" w:rsidRDefault="008D1438" w:rsidP="001426FD">
      <w:pPr>
        <w:pStyle w:val="ab"/>
        <w:numPr>
          <w:ilvl w:val="0"/>
          <w:numId w:val="5"/>
        </w:numPr>
        <w:ind w:left="0" w:firstLine="0"/>
        <w:jc w:val="both"/>
        <w:rPr>
          <w:rStyle w:val="text51"/>
          <w:rFonts w:ascii="Times New Roman" w:hAnsi="Times New Roman" w:cs="Times New Roman"/>
          <w:i w:val="0"/>
          <w:iCs w:val="0"/>
          <w:color w:val="auto"/>
          <w:sz w:val="28"/>
          <w:szCs w:val="28"/>
        </w:rPr>
      </w:pPr>
      <w:r w:rsidRPr="001426FD">
        <w:rPr>
          <w:rStyle w:val="text51"/>
          <w:rFonts w:ascii="Times New Roman" w:hAnsi="Times New Roman" w:cs="Times New Roman"/>
          <w:i w:val="0"/>
          <w:color w:val="auto"/>
          <w:sz w:val="28"/>
          <w:szCs w:val="28"/>
        </w:rPr>
        <w:t>Новичев А.Д. История Турции, Т.1, Л. 1968;</w:t>
      </w:r>
    </w:p>
    <w:p w:rsidR="008D1438" w:rsidRPr="001426FD" w:rsidRDefault="008D1438" w:rsidP="001426FD">
      <w:pPr>
        <w:pStyle w:val="ab"/>
        <w:numPr>
          <w:ilvl w:val="0"/>
          <w:numId w:val="5"/>
        </w:numPr>
        <w:ind w:left="0" w:firstLine="0"/>
        <w:jc w:val="both"/>
        <w:rPr>
          <w:rStyle w:val="text51"/>
          <w:rFonts w:ascii="Times New Roman" w:hAnsi="Times New Roman" w:cs="Times New Roman"/>
          <w:i w:val="0"/>
          <w:iCs w:val="0"/>
          <w:color w:val="auto"/>
          <w:sz w:val="28"/>
          <w:szCs w:val="28"/>
        </w:rPr>
      </w:pPr>
      <w:r w:rsidRPr="001426FD">
        <w:rPr>
          <w:rStyle w:val="text51"/>
          <w:rFonts w:ascii="Times New Roman" w:hAnsi="Times New Roman" w:cs="Times New Roman"/>
          <w:i w:val="0"/>
          <w:color w:val="auto"/>
          <w:sz w:val="28"/>
          <w:szCs w:val="28"/>
        </w:rPr>
        <w:t>Новичев А.Д. История Турции, Т.2, Л. 1968;</w:t>
      </w:r>
    </w:p>
    <w:p w:rsidR="008D1438" w:rsidRPr="001426FD" w:rsidRDefault="008D1438" w:rsidP="001426FD">
      <w:pPr>
        <w:pStyle w:val="ab"/>
        <w:numPr>
          <w:ilvl w:val="0"/>
          <w:numId w:val="5"/>
        </w:numPr>
        <w:shd w:val="clear" w:color="auto" w:fill="FFFFFF"/>
        <w:ind w:left="0" w:firstLine="0"/>
        <w:jc w:val="both"/>
        <w:rPr>
          <w:rFonts w:ascii="Times New Roman" w:hAnsi="Times New Roman"/>
          <w:sz w:val="28"/>
          <w:szCs w:val="28"/>
        </w:rPr>
      </w:pPr>
      <w:r w:rsidRPr="001426FD">
        <w:rPr>
          <w:rFonts w:ascii="Times New Roman" w:hAnsi="Times New Roman"/>
          <w:bCs/>
          <w:sz w:val="28"/>
          <w:szCs w:val="28"/>
        </w:rPr>
        <w:t xml:space="preserve">Новая </w:t>
      </w:r>
      <w:r w:rsidRPr="001426FD">
        <w:rPr>
          <w:rFonts w:ascii="Times New Roman" w:hAnsi="Times New Roman"/>
          <w:sz w:val="28"/>
          <w:szCs w:val="28"/>
        </w:rPr>
        <w:t xml:space="preserve">история стран Азии и Африки. </w:t>
      </w:r>
      <w:r w:rsidRPr="001426FD">
        <w:rPr>
          <w:rFonts w:ascii="Times New Roman" w:hAnsi="Times New Roman"/>
          <w:sz w:val="28"/>
          <w:szCs w:val="28"/>
          <w:lang w:val="en-US"/>
        </w:rPr>
        <w:t>XVI</w:t>
      </w:r>
      <w:r w:rsidRPr="001426FD">
        <w:rPr>
          <w:rFonts w:ascii="Times New Roman" w:hAnsi="Times New Roman"/>
          <w:sz w:val="28"/>
          <w:szCs w:val="28"/>
        </w:rPr>
        <w:t>—</w:t>
      </w:r>
      <w:r w:rsidRPr="001426FD">
        <w:rPr>
          <w:rFonts w:ascii="Times New Roman" w:hAnsi="Times New Roman"/>
          <w:sz w:val="28"/>
          <w:szCs w:val="28"/>
          <w:lang w:val="en-US"/>
        </w:rPr>
        <w:t>XIX</w:t>
      </w:r>
      <w:r w:rsidRPr="001426FD">
        <w:rPr>
          <w:rFonts w:ascii="Times New Roman" w:hAnsi="Times New Roman"/>
          <w:sz w:val="28"/>
          <w:szCs w:val="28"/>
        </w:rPr>
        <w:t xml:space="preserve"> вв. под ред. </w:t>
      </w:r>
      <w:r w:rsidRPr="001426FD">
        <w:rPr>
          <w:rFonts w:ascii="Times New Roman" w:hAnsi="Times New Roman"/>
          <w:sz w:val="28"/>
          <w:szCs w:val="28"/>
          <w:lang w:val="en-US"/>
        </w:rPr>
        <w:t>A</w:t>
      </w:r>
      <w:r w:rsidRPr="001426FD">
        <w:rPr>
          <w:rFonts w:ascii="Times New Roman" w:hAnsi="Times New Roman"/>
          <w:sz w:val="28"/>
          <w:szCs w:val="28"/>
        </w:rPr>
        <w:t>.</w:t>
      </w:r>
      <w:r w:rsidRPr="001426FD">
        <w:rPr>
          <w:rFonts w:ascii="Times New Roman" w:hAnsi="Times New Roman"/>
          <w:sz w:val="28"/>
          <w:szCs w:val="28"/>
          <w:lang w:val="en-US"/>
        </w:rPr>
        <w:t>M</w:t>
      </w:r>
      <w:r w:rsidR="009B0BFE" w:rsidRPr="001426FD">
        <w:rPr>
          <w:rFonts w:ascii="Times New Roman" w:hAnsi="Times New Roman"/>
          <w:sz w:val="28"/>
          <w:szCs w:val="28"/>
        </w:rPr>
        <w:t xml:space="preserve">. Родригеса , </w:t>
      </w:r>
      <w:r w:rsidRPr="001426FD">
        <w:rPr>
          <w:rFonts w:ascii="Times New Roman" w:hAnsi="Times New Roman"/>
          <w:sz w:val="28"/>
          <w:szCs w:val="28"/>
        </w:rPr>
        <w:t>ВЛАДОС, 2004. — Ч. 2.</w:t>
      </w:r>
      <w:bookmarkStart w:id="0" w:name="_GoBack"/>
      <w:bookmarkEnd w:id="0"/>
    </w:p>
    <w:sectPr w:rsidR="008D1438" w:rsidRPr="001426FD" w:rsidSect="001426F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55B" w:rsidRDefault="0010255B" w:rsidP="00AF40F6">
      <w:pPr>
        <w:spacing w:line="240" w:lineRule="auto"/>
      </w:pPr>
      <w:r>
        <w:separator/>
      </w:r>
    </w:p>
  </w:endnote>
  <w:endnote w:type="continuationSeparator" w:id="0">
    <w:p w:rsidR="0010255B" w:rsidRDefault="0010255B" w:rsidP="00AF4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55B" w:rsidRDefault="0010255B" w:rsidP="00AF40F6">
      <w:pPr>
        <w:spacing w:line="240" w:lineRule="auto"/>
      </w:pPr>
      <w:r>
        <w:separator/>
      </w:r>
    </w:p>
  </w:footnote>
  <w:footnote w:type="continuationSeparator" w:id="0">
    <w:p w:rsidR="0010255B" w:rsidRDefault="0010255B" w:rsidP="00AF40F6">
      <w:pPr>
        <w:spacing w:line="240" w:lineRule="auto"/>
      </w:pPr>
      <w:r>
        <w:continuationSeparator/>
      </w:r>
    </w:p>
  </w:footnote>
  <w:footnote w:id="1">
    <w:p w:rsidR="0010255B" w:rsidRDefault="008D05A1" w:rsidP="001426FD">
      <w:pPr>
        <w:pStyle w:val="ac"/>
        <w:jc w:val="left"/>
      </w:pPr>
      <w:r>
        <w:rPr>
          <w:rStyle w:val="ae"/>
        </w:rPr>
        <w:footnoteRef/>
      </w:r>
      <w:r>
        <w:t xml:space="preserve"> </w:t>
      </w:r>
      <w:r w:rsidRPr="008D05A1">
        <w:rPr>
          <w:bCs/>
          <w:color w:val="000000"/>
        </w:rPr>
        <w:t xml:space="preserve">Новая </w:t>
      </w:r>
      <w:r w:rsidRPr="008D05A1">
        <w:rPr>
          <w:color w:val="000000"/>
        </w:rPr>
        <w:t xml:space="preserve">история стран Азии и Африки. </w:t>
      </w:r>
      <w:r w:rsidRPr="008D05A1">
        <w:rPr>
          <w:color w:val="000000"/>
          <w:lang w:val="en-US"/>
        </w:rPr>
        <w:t>XVI</w:t>
      </w:r>
      <w:r w:rsidRPr="008D05A1">
        <w:rPr>
          <w:color w:val="000000"/>
        </w:rPr>
        <w:t>—</w:t>
      </w:r>
      <w:r w:rsidRPr="008D05A1">
        <w:rPr>
          <w:color w:val="000000"/>
          <w:lang w:val="en-US"/>
        </w:rPr>
        <w:t>XIX</w:t>
      </w:r>
      <w:r w:rsidRPr="008D05A1">
        <w:rPr>
          <w:color w:val="000000"/>
        </w:rPr>
        <w:t xml:space="preserve"> вв. под ред. </w:t>
      </w:r>
      <w:r w:rsidRPr="008D05A1">
        <w:rPr>
          <w:color w:val="000000"/>
          <w:lang w:val="en-US"/>
        </w:rPr>
        <w:t>A</w:t>
      </w:r>
      <w:r w:rsidRPr="008D05A1">
        <w:rPr>
          <w:color w:val="000000"/>
        </w:rPr>
        <w:t>.</w:t>
      </w:r>
      <w:r w:rsidRPr="008D05A1">
        <w:rPr>
          <w:color w:val="000000"/>
          <w:lang w:val="en-US"/>
        </w:rPr>
        <w:t>M</w:t>
      </w:r>
      <w:r w:rsidRPr="008D05A1">
        <w:rPr>
          <w:color w:val="000000"/>
        </w:rPr>
        <w:t>. Родригеса , ВЛАДОС, 2004. — Ч. 2.</w:t>
      </w:r>
    </w:p>
  </w:footnote>
  <w:footnote w:id="2">
    <w:p w:rsidR="0010255B" w:rsidRDefault="008D05A1" w:rsidP="00C71955">
      <w:pPr>
        <w:pStyle w:val="ac"/>
        <w:jc w:val="left"/>
      </w:pPr>
      <w:r>
        <w:rPr>
          <w:rStyle w:val="ae"/>
        </w:rPr>
        <w:footnoteRef/>
      </w:r>
      <w:r>
        <w:t xml:space="preserve"> </w:t>
      </w:r>
      <w:r w:rsidRPr="008D05A1">
        <w:rPr>
          <w:bCs/>
          <w:color w:val="000000"/>
        </w:rPr>
        <w:t xml:space="preserve">Новая </w:t>
      </w:r>
      <w:r w:rsidRPr="008D05A1">
        <w:rPr>
          <w:color w:val="000000"/>
        </w:rPr>
        <w:t xml:space="preserve">история стран Азии и Африки. </w:t>
      </w:r>
      <w:r w:rsidRPr="008D05A1">
        <w:rPr>
          <w:color w:val="000000"/>
          <w:lang w:val="en-US"/>
        </w:rPr>
        <w:t>XVI</w:t>
      </w:r>
      <w:r w:rsidRPr="008D05A1">
        <w:rPr>
          <w:color w:val="000000"/>
        </w:rPr>
        <w:t>—</w:t>
      </w:r>
      <w:r w:rsidRPr="008D05A1">
        <w:rPr>
          <w:color w:val="000000"/>
          <w:lang w:val="en-US"/>
        </w:rPr>
        <w:t>XIX</w:t>
      </w:r>
      <w:r w:rsidRPr="008D05A1">
        <w:rPr>
          <w:color w:val="000000"/>
        </w:rPr>
        <w:t xml:space="preserve"> вв. под ред. </w:t>
      </w:r>
      <w:r w:rsidRPr="008D05A1">
        <w:rPr>
          <w:color w:val="000000"/>
          <w:lang w:val="en-US"/>
        </w:rPr>
        <w:t>A</w:t>
      </w:r>
      <w:r w:rsidRPr="008D05A1">
        <w:rPr>
          <w:color w:val="000000"/>
        </w:rPr>
        <w:t>.</w:t>
      </w:r>
      <w:r w:rsidRPr="008D05A1">
        <w:rPr>
          <w:color w:val="000000"/>
          <w:lang w:val="en-US"/>
        </w:rPr>
        <w:t>M</w:t>
      </w:r>
      <w:r w:rsidRPr="008D05A1">
        <w:rPr>
          <w:color w:val="000000"/>
        </w:rPr>
        <w:t xml:space="preserve">. Родригеса </w:t>
      </w:r>
    </w:p>
  </w:footnote>
  <w:footnote w:id="3">
    <w:p w:rsidR="0010255B" w:rsidRDefault="008D05A1" w:rsidP="00DB41AD">
      <w:pPr>
        <w:pStyle w:val="ac"/>
        <w:jc w:val="left"/>
      </w:pPr>
      <w:r>
        <w:rPr>
          <w:rStyle w:val="ae"/>
        </w:rPr>
        <w:footnoteRef/>
      </w:r>
      <w:r>
        <w:t xml:space="preserve"> </w:t>
      </w:r>
      <w:r w:rsidR="00DB41AD">
        <w:t>Кочибей Гемюрджинский</w:t>
      </w:r>
      <w:r w:rsidR="00BF537D">
        <w:t xml:space="preserve">. Трактат к султану Мураду </w:t>
      </w:r>
      <w:r w:rsidR="00BF537D">
        <w:rPr>
          <w:lang w:val="en-US"/>
        </w:rPr>
        <w:t>IV</w:t>
      </w:r>
    </w:p>
  </w:footnote>
  <w:footnote w:id="4">
    <w:p w:rsidR="0010255B" w:rsidRDefault="00DB41AD" w:rsidP="00DB41AD">
      <w:pPr>
        <w:pStyle w:val="ac"/>
        <w:jc w:val="left"/>
      </w:pPr>
      <w:r>
        <w:rPr>
          <w:rStyle w:val="ae"/>
        </w:rPr>
        <w:footnoteRef/>
      </w:r>
      <w:r>
        <w:t xml:space="preserve"> там же</w:t>
      </w:r>
    </w:p>
  </w:footnote>
  <w:footnote w:id="5">
    <w:p w:rsidR="0010255B" w:rsidRDefault="00DB41AD" w:rsidP="00DB41AD">
      <w:pPr>
        <w:pStyle w:val="ac"/>
        <w:jc w:val="left"/>
      </w:pPr>
      <w:r>
        <w:rPr>
          <w:rStyle w:val="ae"/>
        </w:rPr>
        <w:footnoteRef/>
      </w:r>
      <w:r>
        <w:t xml:space="preserve"> там же</w:t>
      </w:r>
    </w:p>
  </w:footnote>
  <w:footnote w:id="6">
    <w:p w:rsidR="0010255B" w:rsidRDefault="008D05A1" w:rsidP="001426FD">
      <w:pPr>
        <w:jc w:val="both"/>
      </w:pPr>
      <w:r>
        <w:rPr>
          <w:rStyle w:val="ae"/>
        </w:rPr>
        <w:footnoteRef/>
      </w:r>
      <w:r>
        <w:t xml:space="preserve"> </w:t>
      </w:r>
      <w:r w:rsidRPr="00345E07">
        <w:rPr>
          <w:rStyle w:val="text51"/>
          <w:rFonts w:ascii="Calibri" w:hAnsi="Calibri"/>
          <w:i w:val="0"/>
          <w:color w:val="auto"/>
          <w:sz w:val="20"/>
          <w:szCs w:val="20"/>
        </w:rPr>
        <w:t>Петросян Ю.А. Османская империя: могущество</w:t>
      </w:r>
      <w:r w:rsidR="007B0A88" w:rsidRPr="00345E07">
        <w:rPr>
          <w:rStyle w:val="text51"/>
          <w:rFonts w:ascii="Calibri" w:hAnsi="Calibri"/>
          <w:i w:val="0"/>
          <w:color w:val="auto"/>
          <w:sz w:val="20"/>
          <w:szCs w:val="20"/>
        </w:rPr>
        <w:t xml:space="preserve"> и гибель. Исторические очерки</w:t>
      </w:r>
    </w:p>
  </w:footnote>
  <w:footnote w:id="7">
    <w:p w:rsidR="0010255B" w:rsidRDefault="008D05A1" w:rsidP="00591776">
      <w:pPr>
        <w:pStyle w:val="ac"/>
        <w:jc w:val="left"/>
      </w:pPr>
      <w:r>
        <w:rPr>
          <w:rStyle w:val="ae"/>
        </w:rPr>
        <w:footnoteRef/>
      </w:r>
      <w:r>
        <w:t xml:space="preserve"> </w:t>
      </w:r>
      <w:r w:rsidRPr="00591776">
        <w:t>Збражский. К. О состоянии Османской империи и ее войска;</w:t>
      </w:r>
    </w:p>
  </w:footnote>
  <w:footnote w:id="8">
    <w:p w:rsidR="0010255B" w:rsidRDefault="008D05A1" w:rsidP="007B0A88">
      <w:pPr>
        <w:pStyle w:val="ac"/>
        <w:jc w:val="left"/>
      </w:pPr>
      <w:r>
        <w:rPr>
          <w:rStyle w:val="ae"/>
        </w:rPr>
        <w:footnoteRef/>
      </w:r>
      <w:r>
        <w:t xml:space="preserve"> </w:t>
      </w:r>
      <w:r w:rsidR="00591776" w:rsidRPr="00591776">
        <w:t>Толстой П. А. Состояние народа турецкого.</w:t>
      </w:r>
    </w:p>
  </w:footnote>
  <w:footnote w:id="9">
    <w:p w:rsidR="0010255B" w:rsidRDefault="00ED65D8" w:rsidP="00ED65D8">
      <w:pPr>
        <w:pStyle w:val="ac"/>
        <w:jc w:val="left"/>
      </w:pPr>
      <w:r w:rsidRPr="00ED65D8">
        <w:rPr>
          <w:rStyle w:val="ae"/>
        </w:rPr>
        <w:footnoteRef/>
      </w:r>
      <w:r w:rsidRPr="00ED65D8">
        <w:t xml:space="preserve"> </w:t>
      </w:r>
      <w:r w:rsidRPr="00345E07">
        <w:rPr>
          <w:rStyle w:val="text51"/>
          <w:rFonts w:ascii="Calibri" w:hAnsi="Calibri"/>
          <w:i w:val="0"/>
          <w:color w:val="auto"/>
          <w:sz w:val="20"/>
          <w:szCs w:val="20"/>
        </w:rPr>
        <w:t>Новичев А.Д. История Турции, Т.2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4730"/>
    <w:multiLevelType w:val="hybridMultilevel"/>
    <w:tmpl w:val="887214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0D10FD"/>
    <w:multiLevelType w:val="hybridMultilevel"/>
    <w:tmpl w:val="BA1EB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452B5E"/>
    <w:multiLevelType w:val="hybridMultilevel"/>
    <w:tmpl w:val="2A488068"/>
    <w:lvl w:ilvl="0" w:tplc="A694EDB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EA2D77"/>
    <w:multiLevelType w:val="hybridMultilevel"/>
    <w:tmpl w:val="77743A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590E42"/>
    <w:multiLevelType w:val="hybridMultilevel"/>
    <w:tmpl w:val="D494BC6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E7F"/>
    <w:rsid w:val="00002A88"/>
    <w:rsid w:val="0000716C"/>
    <w:rsid w:val="00035119"/>
    <w:rsid w:val="000B10AE"/>
    <w:rsid w:val="000B5031"/>
    <w:rsid w:val="000B58D7"/>
    <w:rsid w:val="000F4E21"/>
    <w:rsid w:val="00100578"/>
    <w:rsid w:val="0010255B"/>
    <w:rsid w:val="001333C0"/>
    <w:rsid w:val="00135662"/>
    <w:rsid w:val="001426FD"/>
    <w:rsid w:val="001908D1"/>
    <w:rsid w:val="001972A8"/>
    <w:rsid w:val="001A1FA1"/>
    <w:rsid w:val="001A2516"/>
    <w:rsid w:val="001A3340"/>
    <w:rsid w:val="001B37BF"/>
    <w:rsid w:val="001B60C2"/>
    <w:rsid w:val="001C48EE"/>
    <w:rsid w:val="001D3AB3"/>
    <w:rsid w:val="001E2435"/>
    <w:rsid w:val="001F2CC2"/>
    <w:rsid w:val="0023483B"/>
    <w:rsid w:val="002717D9"/>
    <w:rsid w:val="00287067"/>
    <w:rsid w:val="002B25E8"/>
    <w:rsid w:val="002B7A07"/>
    <w:rsid w:val="003006FF"/>
    <w:rsid w:val="0030601D"/>
    <w:rsid w:val="00306863"/>
    <w:rsid w:val="00317EE6"/>
    <w:rsid w:val="00331785"/>
    <w:rsid w:val="00345E07"/>
    <w:rsid w:val="00385045"/>
    <w:rsid w:val="003E3EF4"/>
    <w:rsid w:val="003F5EFE"/>
    <w:rsid w:val="004109E1"/>
    <w:rsid w:val="004149AB"/>
    <w:rsid w:val="00452CCF"/>
    <w:rsid w:val="0045393B"/>
    <w:rsid w:val="00471273"/>
    <w:rsid w:val="00471A9A"/>
    <w:rsid w:val="00477E7F"/>
    <w:rsid w:val="00485645"/>
    <w:rsid w:val="004E11D5"/>
    <w:rsid w:val="004E55B9"/>
    <w:rsid w:val="004E75EF"/>
    <w:rsid w:val="00531A78"/>
    <w:rsid w:val="00590AFF"/>
    <w:rsid w:val="00591776"/>
    <w:rsid w:val="005E3B04"/>
    <w:rsid w:val="005E6D27"/>
    <w:rsid w:val="005F14E0"/>
    <w:rsid w:val="0061361C"/>
    <w:rsid w:val="00623B66"/>
    <w:rsid w:val="00655740"/>
    <w:rsid w:val="006567DF"/>
    <w:rsid w:val="00695B59"/>
    <w:rsid w:val="006B6768"/>
    <w:rsid w:val="006D154C"/>
    <w:rsid w:val="007135E8"/>
    <w:rsid w:val="00741838"/>
    <w:rsid w:val="007453FE"/>
    <w:rsid w:val="00774395"/>
    <w:rsid w:val="00791F4F"/>
    <w:rsid w:val="007B0A88"/>
    <w:rsid w:val="007B173B"/>
    <w:rsid w:val="00805BF5"/>
    <w:rsid w:val="008135B2"/>
    <w:rsid w:val="00815693"/>
    <w:rsid w:val="00831710"/>
    <w:rsid w:val="00866DE4"/>
    <w:rsid w:val="008712C4"/>
    <w:rsid w:val="008944FC"/>
    <w:rsid w:val="008B1DCE"/>
    <w:rsid w:val="008D05A1"/>
    <w:rsid w:val="008D1438"/>
    <w:rsid w:val="008F12EE"/>
    <w:rsid w:val="009233AC"/>
    <w:rsid w:val="009315F8"/>
    <w:rsid w:val="0095433D"/>
    <w:rsid w:val="0097241F"/>
    <w:rsid w:val="009908BA"/>
    <w:rsid w:val="00990E70"/>
    <w:rsid w:val="009A575A"/>
    <w:rsid w:val="009B0BFE"/>
    <w:rsid w:val="009B2151"/>
    <w:rsid w:val="009C038B"/>
    <w:rsid w:val="009C0496"/>
    <w:rsid w:val="009E3F16"/>
    <w:rsid w:val="009F67E3"/>
    <w:rsid w:val="00A51046"/>
    <w:rsid w:val="00A7354D"/>
    <w:rsid w:val="00A76D7D"/>
    <w:rsid w:val="00A95916"/>
    <w:rsid w:val="00AA1016"/>
    <w:rsid w:val="00AC1E4E"/>
    <w:rsid w:val="00AF40F6"/>
    <w:rsid w:val="00B42EB4"/>
    <w:rsid w:val="00B547A4"/>
    <w:rsid w:val="00B87840"/>
    <w:rsid w:val="00B95754"/>
    <w:rsid w:val="00BA4294"/>
    <w:rsid w:val="00BB57F9"/>
    <w:rsid w:val="00BB76FC"/>
    <w:rsid w:val="00BC1B75"/>
    <w:rsid w:val="00BD3E27"/>
    <w:rsid w:val="00BF537D"/>
    <w:rsid w:val="00BF6E19"/>
    <w:rsid w:val="00C00889"/>
    <w:rsid w:val="00C05DB7"/>
    <w:rsid w:val="00C54553"/>
    <w:rsid w:val="00C71955"/>
    <w:rsid w:val="00C77833"/>
    <w:rsid w:val="00CB15B7"/>
    <w:rsid w:val="00CB281D"/>
    <w:rsid w:val="00CB45EC"/>
    <w:rsid w:val="00CD32C0"/>
    <w:rsid w:val="00D01B61"/>
    <w:rsid w:val="00D16FB0"/>
    <w:rsid w:val="00D554C4"/>
    <w:rsid w:val="00D577D7"/>
    <w:rsid w:val="00D61C88"/>
    <w:rsid w:val="00D670CE"/>
    <w:rsid w:val="00D71850"/>
    <w:rsid w:val="00DB0FCA"/>
    <w:rsid w:val="00DB41AD"/>
    <w:rsid w:val="00DC326F"/>
    <w:rsid w:val="00DF48C9"/>
    <w:rsid w:val="00E16875"/>
    <w:rsid w:val="00E41D0C"/>
    <w:rsid w:val="00E8145B"/>
    <w:rsid w:val="00E82BCD"/>
    <w:rsid w:val="00E947F4"/>
    <w:rsid w:val="00EA0A51"/>
    <w:rsid w:val="00EA51B9"/>
    <w:rsid w:val="00EB717F"/>
    <w:rsid w:val="00EC6AD3"/>
    <w:rsid w:val="00ED65D8"/>
    <w:rsid w:val="00F0162A"/>
    <w:rsid w:val="00F017F0"/>
    <w:rsid w:val="00F33FB5"/>
    <w:rsid w:val="00F45734"/>
    <w:rsid w:val="00F571FF"/>
    <w:rsid w:val="00FA4E84"/>
    <w:rsid w:val="00FD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757383-2ECC-4EFC-AD2D-8A51F34A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1D"/>
    <w:pPr>
      <w:spacing w:line="360" w:lineRule="auto"/>
      <w:jc w:val="center"/>
    </w:pPr>
    <w:rPr>
      <w:rFonts w:cs="Times New Roman"/>
      <w:sz w:val="22"/>
      <w:szCs w:val="22"/>
      <w:lang w:eastAsia="en-US"/>
    </w:rPr>
  </w:style>
  <w:style w:type="paragraph" w:styleId="2">
    <w:name w:val="heading 2"/>
    <w:basedOn w:val="a"/>
    <w:next w:val="a"/>
    <w:link w:val="20"/>
    <w:uiPriority w:val="9"/>
    <w:qFormat/>
    <w:rsid w:val="001B37BF"/>
    <w:pPr>
      <w:keepNext/>
      <w:spacing w:line="240" w:lineRule="auto"/>
      <w:jc w:val="left"/>
      <w:outlineLvl w:val="1"/>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B37BF"/>
    <w:rPr>
      <w:rFonts w:ascii="Times New Roman" w:eastAsia="Times New Roman" w:hAnsi="Times New Roman" w:cs="Times New Roman"/>
      <w:sz w:val="20"/>
      <w:szCs w:val="20"/>
      <w:lang w:val="x-none" w:eastAsia="ru-RU"/>
    </w:rPr>
  </w:style>
  <w:style w:type="paragraph" w:styleId="a3">
    <w:name w:val="Normal (Web)"/>
    <w:basedOn w:val="a"/>
    <w:uiPriority w:val="99"/>
    <w:rsid w:val="001B37BF"/>
    <w:pPr>
      <w:spacing w:line="240" w:lineRule="auto"/>
      <w:jc w:val="left"/>
    </w:pPr>
    <w:rPr>
      <w:rFonts w:ascii="Times New Roman" w:hAnsi="Times New Roman"/>
      <w:sz w:val="24"/>
      <w:szCs w:val="24"/>
      <w:lang w:eastAsia="ru-RU"/>
    </w:rPr>
  </w:style>
  <w:style w:type="paragraph" w:styleId="a4">
    <w:name w:val="header"/>
    <w:basedOn w:val="a"/>
    <w:link w:val="a5"/>
    <w:uiPriority w:val="99"/>
    <w:unhideWhenUsed/>
    <w:rsid w:val="00AF40F6"/>
    <w:pPr>
      <w:tabs>
        <w:tab w:val="center" w:pos="4677"/>
        <w:tab w:val="right" w:pos="9355"/>
      </w:tabs>
      <w:spacing w:line="240" w:lineRule="auto"/>
    </w:pPr>
  </w:style>
  <w:style w:type="character" w:customStyle="1" w:styleId="a5">
    <w:name w:val="Верхний колонтитул Знак"/>
    <w:link w:val="a4"/>
    <w:uiPriority w:val="99"/>
    <w:locked/>
    <w:rsid w:val="00AF40F6"/>
    <w:rPr>
      <w:rFonts w:cs="Times New Roman"/>
    </w:rPr>
  </w:style>
  <w:style w:type="paragraph" w:styleId="a6">
    <w:name w:val="footer"/>
    <w:basedOn w:val="a"/>
    <w:link w:val="a7"/>
    <w:uiPriority w:val="99"/>
    <w:unhideWhenUsed/>
    <w:rsid w:val="00AF40F6"/>
    <w:pPr>
      <w:tabs>
        <w:tab w:val="center" w:pos="4677"/>
        <w:tab w:val="right" w:pos="9355"/>
      </w:tabs>
      <w:spacing w:line="240" w:lineRule="auto"/>
    </w:pPr>
  </w:style>
  <w:style w:type="character" w:customStyle="1" w:styleId="a7">
    <w:name w:val="Нижний колонтитул Знак"/>
    <w:link w:val="a6"/>
    <w:uiPriority w:val="99"/>
    <w:locked/>
    <w:rsid w:val="00AF40F6"/>
    <w:rPr>
      <w:rFonts w:cs="Times New Roman"/>
    </w:rPr>
  </w:style>
  <w:style w:type="character" w:customStyle="1" w:styleId="text21">
    <w:name w:val="text21"/>
    <w:rsid w:val="004149AB"/>
    <w:rPr>
      <w:rFonts w:ascii="Arial" w:hAnsi="Arial" w:cs="Arial"/>
      <w:color w:val="663300"/>
      <w:sz w:val="18"/>
      <w:szCs w:val="18"/>
      <w:u w:val="none"/>
      <w:effect w:val="none"/>
    </w:rPr>
  </w:style>
  <w:style w:type="character" w:styleId="a8">
    <w:name w:val="Hyperlink"/>
    <w:uiPriority w:val="99"/>
    <w:rsid w:val="009233AC"/>
    <w:rPr>
      <w:rFonts w:cs="Times New Roman"/>
      <w:color w:val="0000FF"/>
      <w:u w:val="single"/>
    </w:rPr>
  </w:style>
  <w:style w:type="paragraph" w:styleId="a9">
    <w:name w:val="Balloon Text"/>
    <w:basedOn w:val="a"/>
    <w:link w:val="aa"/>
    <w:uiPriority w:val="99"/>
    <w:semiHidden/>
    <w:unhideWhenUsed/>
    <w:rsid w:val="00C00889"/>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C00889"/>
    <w:rPr>
      <w:rFonts w:ascii="Tahoma" w:hAnsi="Tahoma" w:cs="Tahoma"/>
      <w:sz w:val="16"/>
      <w:szCs w:val="16"/>
    </w:rPr>
  </w:style>
  <w:style w:type="paragraph" w:styleId="ab">
    <w:name w:val="List Paragraph"/>
    <w:basedOn w:val="a"/>
    <w:uiPriority w:val="34"/>
    <w:qFormat/>
    <w:rsid w:val="00B547A4"/>
    <w:pPr>
      <w:ind w:left="720"/>
      <w:contextualSpacing/>
    </w:pPr>
  </w:style>
  <w:style w:type="character" w:customStyle="1" w:styleId="text51">
    <w:name w:val="text51"/>
    <w:rsid w:val="008D1438"/>
    <w:rPr>
      <w:rFonts w:ascii="Arial" w:hAnsi="Arial" w:cs="Arial"/>
      <w:i/>
      <w:iCs/>
      <w:color w:val="996600"/>
      <w:sz w:val="16"/>
      <w:szCs w:val="16"/>
      <w:u w:val="none"/>
      <w:effect w:val="none"/>
    </w:rPr>
  </w:style>
  <w:style w:type="paragraph" w:styleId="ac">
    <w:name w:val="footnote text"/>
    <w:basedOn w:val="a"/>
    <w:link w:val="ad"/>
    <w:uiPriority w:val="99"/>
    <w:semiHidden/>
    <w:unhideWhenUsed/>
    <w:rsid w:val="009B0BFE"/>
    <w:pPr>
      <w:spacing w:line="240" w:lineRule="auto"/>
    </w:pPr>
    <w:rPr>
      <w:sz w:val="20"/>
      <w:szCs w:val="20"/>
    </w:rPr>
  </w:style>
  <w:style w:type="character" w:customStyle="1" w:styleId="ad">
    <w:name w:val="Текст сноски Знак"/>
    <w:link w:val="ac"/>
    <w:uiPriority w:val="99"/>
    <w:semiHidden/>
    <w:locked/>
    <w:rsid w:val="009B0BFE"/>
    <w:rPr>
      <w:rFonts w:cs="Times New Roman"/>
      <w:sz w:val="20"/>
      <w:szCs w:val="20"/>
    </w:rPr>
  </w:style>
  <w:style w:type="character" w:styleId="ae">
    <w:name w:val="footnote reference"/>
    <w:uiPriority w:val="99"/>
    <w:semiHidden/>
    <w:unhideWhenUsed/>
    <w:rsid w:val="009B0B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097C-4274-4BE7-93A5-7929C79F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6042</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2010-04-10T08:43:00Z</cp:lastPrinted>
  <dcterms:created xsi:type="dcterms:W3CDTF">2014-03-08T22:33:00Z</dcterms:created>
  <dcterms:modified xsi:type="dcterms:W3CDTF">2014-03-08T22:33:00Z</dcterms:modified>
</cp:coreProperties>
</file>